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364" w:rsidRDefault="00347B98">
      <w:pPr>
        <w:pStyle w:val="21"/>
        <w:spacing w:line="360" w:lineRule="auto"/>
        <w:rPr>
          <w:rFonts w:ascii="宋体" w:eastAsia="宋体" w:hAnsi="宋体" w:hint="eastAsia"/>
          <w:sz w:val="52"/>
          <w:szCs w:val="52"/>
        </w:rPr>
      </w:pPr>
      <w:bookmarkStart w:id="0" w:name="_Toc9066358"/>
      <w:permStart w:id="0" w:edGrp="everyone"/>
      <w:r w:rsidRPr="00347B98">
        <w:rPr>
          <w:rFonts w:ascii="宋体" w:eastAsia="宋体" w:hAnsi="宋体" w:hint="eastAsia"/>
          <w:sz w:val="52"/>
          <w:szCs w:val="52"/>
        </w:rPr>
        <w:t>高通量三代测序仪</w:t>
      </w:r>
    </w:p>
    <w:permEnd w:id="0"/>
    <w:p w:rsidR="00A13364" w:rsidRDefault="00A13364">
      <w:pPr>
        <w:pStyle w:val="21"/>
        <w:spacing w:line="360" w:lineRule="auto"/>
        <w:rPr>
          <w:rFonts w:ascii="宋体" w:eastAsia="宋体" w:hAnsi="宋体" w:hint="eastAsia"/>
          <w:sz w:val="52"/>
          <w:szCs w:val="52"/>
        </w:rPr>
      </w:pPr>
      <w:r>
        <w:rPr>
          <w:rFonts w:ascii="宋体" w:eastAsia="宋体" w:hAnsi="宋体" w:hint="eastAsia"/>
          <w:sz w:val="52"/>
          <w:szCs w:val="52"/>
        </w:rPr>
        <w:t>国际招标采购项目</w:t>
      </w:r>
    </w:p>
    <w:p w:rsidR="00A13364" w:rsidRDefault="00A13364">
      <w:pPr>
        <w:pStyle w:val="ITB-0"/>
        <w:spacing w:line="360" w:lineRule="auto"/>
        <w:rPr>
          <w:rFonts w:ascii="宋体" w:hAnsi="宋体" w:hint="eastAsia"/>
          <w:sz w:val="96"/>
        </w:rPr>
      </w:pPr>
    </w:p>
    <w:p w:rsidR="00A13364" w:rsidRDefault="00A13364">
      <w:pPr>
        <w:pStyle w:val="ITB-0"/>
        <w:spacing w:line="360" w:lineRule="auto"/>
        <w:rPr>
          <w:rFonts w:ascii="宋体" w:hAnsi="宋体"/>
          <w:sz w:val="96"/>
          <w:szCs w:val="96"/>
        </w:rPr>
      </w:pPr>
      <w:bookmarkStart w:id="1" w:name="_Toc209852933"/>
      <w:r>
        <w:rPr>
          <w:rFonts w:ascii="宋体" w:hAnsi="宋体"/>
          <w:sz w:val="96"/>
          <w:szCs w:val="96"/>
        </w:rPr>
        <w:t>招标文件</w:t>
      </w:r>
      <w:bookmarkEnd w:id="1"/>
    </w:p>
    <w:p w:rsidR="00A13364" w:rsidRDefault="00A13364">
      <w:pPr>
        <w:spacing w:line="360" w:lineRule="auto"/>
        <w:jc w:val="center"/>
        <w:rPr>
          <w:rFonts w:ascii="宋体" w:hAnsi="宋体" w:hint="eastAsia"/>
          <w:sz w:val="52"/>
          <w:szCs w:val="52"/>
        </w:rPr>
      </w:pPr>
      <w:r>
        <w:rPr>
          <w:rFonts w:ascii="宋体" w:hAnsi="宋体" w:hint="eastAsia"/>
          <w:sz w:val="52"/>
          <w:szCs w:val="52"/>
        </w:rPr>
        <w:t>（第二册）</w:t>
      </w:r>
    </w:p>
    <w:p w:rsidR="00A13364" w:rsidRDefault="00A13364">
      <w:pPr>
        <w:pStyle w:val="21"/>
        <w:spacing w:line="360" w:lineRule="auto"/>
        <w:rPr>
          <w:rFonts w:ascii="宋体" w:eastAsia="宋体" w:hAnsi="宋体" w:hint="eastAsia"/>
          <w:sz w:val="44"/>
          <w:szCs w:val="44"/>
        </w:rPr>
      </w:pPr>
      <w:r>
        <w:rPr>
          <w:rFonts w:ascii="宋体" w:eastAsia="宋体" w:hAnsi="宋体"/>
          <w:sz w:val="44"/>
          <w:szCs w:val="44"/>
        </w:rPr>
        <w:t>招标编号</w:t>
      </w:r>
      <w:r>
        <w:rPr>
          <w:rFonts w:ascii="宋体" w:eastAsia="宋体" w:hAnsi="宋体" w:hint="eastAsia"/>
          <w:sz w:val="44"/>
          <w:szCs w:val="44"/>
        </w:rPr>
        <w:t>：</w:t>
      </w:r>
      <w:r>
        <w:rPr>
          <w:rFonts w:ascii="宋体" w:eastAsia="宋体" w:hAnsi="宋体"/>
          <w:sz w:val="44"/>
          <w:szCs w:val="44"/>
        </w:rPr>
        <w:t>0811-</w:t>
      </w:r>
      <w:permStart w:id="1" w:edGrp="everyone"/>
      <w:r>
        <w:rPr>
          <w:rFonts w:ascii="宋体" w:eastAsia="宋体" w:hAnsi="宋体" w:hint="eastAsia"/>
          <w:sz w:val="44"/>
          <w:szCs w:val="44"/>
        </w:rPr>
        <w:t>254DSITC2</w:t>
      </w:r>
      <w:r w:rsidR="00347B98">
        <w:rPr>
          <w:rFonts w:ascii="宋体" w:eastAsia="宋体" w:hAnsi="宋体" w:hint="eastAsia"/>
          <w:sz w:val="44"/>
          <w:szCs w:val="44"/>
        </w:rPr>
        <w:t>368</w:t>
      </w:r>
      <w:permEnd w:id="1"/>
    </w:p>
    <w:p w:rsidR="00A13364" w:rsidRDefault="00A13364">
      <w:pPr>
        <w:tabs>
          <w:tab w:val="left" w:pos="3150"/>
        </w:tabs>
        <w:spacing w:line="360" w:lineRule="auto"/>
        <w:jc w:val="center"/>
        <w:rPr>
          <w:rFonts w:ascii="宋体" w:hAnsi="宋体" w:hint="eastAsia"/>
          <w:b/>
          <w:sz w:val="32"/>
        </w:rPr>
      </w:pPr>
    </w:p>
    <w:p w:rsidR="00A13364" w:rsidRDefault="00A13364">
      <w:pPr>
        <w:tabs>
          <w:tab w:val="left" w:pos="3150"/>
        </w:tabs>
        <w:spacing w:line="360" w:lineRule="auto"/>
        <w:jc w:val="center"/>
        <w:rPr>
          <w:rFonts w:ascii="宋体" w:hAnsi="宋体" w:hint="eastAsia"/>
          <w:b/>
          <w:sz w:val="32"/>
        </w:rPr>
      </w:pPr>
    </w:p>
    <w:p w:rsidR="00A13364" w:rsidRDefault="00A13364">
      <w:pPr>
        <w:tabs>
          <w:tab w:val="left" w:pos="3150"/>
        </w:tabs>
        <w:spacing w:line="360" w:lineRule="auto"/>
        <w:jc w:val="center"/>
        <w:rPr>
          <w:rFonts w:ascii="宋体" w:hAnsi="宋体" w:hint="eastAsia"/>
          <w:b/>
          <w:sz w:val="32"/>
        </w:rPr>
      </w:pPr>
    </w:p>
    <w:p w:rsidR="00A13364" w:rsidRDefault="00A13364">
      <w:pPr>
        <w:tabs>
          <w:tab w:val="left" w:pos="3150"/>
        </w:tabs>
        <w:spacing w:line="360" w:lineRule="auto"/>
        <w:jc w:val="center"/>
        <w:rPr>
          <w:rFonts w:ascii="宋体" w:hAnsi="宋体" w:hint="eastAsia"/>
          <w:b/>
          <w:sz w:val="32"/>
        </w:rPr>
      </w:pPr>
    </w:p>
    <w:p w:rsidR="00A13364" w:rsidRDefault="00A13364">
      <w:pPr>
        <w:tabs>
          <w:tab w:val="left" w:pos="3150"/>
        </w:tabs>
        <w:spacing w:line="360" w:lineRule="auto"/>
        <w:jc w:val="center"/>
        <w:rPr>
          <w:rFonts w:ascii="宋体" w:hAnsi="宋体" w:hint="eastAsia"/>
          <w:b/>
          <w:sz w:val="32"/>
        </w:rPr>
      </w:pPr>
    </w:p>
    <w:p w:rsidR="00A13364" w:rsidRDefault="00A13364" w:rsidP="0079629E">
      <w:pPr>
        <w:tabs>
          <w:tab w:val="left" w:pos="3150"/>
        </w:tabs>
        <w:spacing w:line="360" w:lineRule="auto"/>
        <w:ind w:firstLineChars="400" w:firstLine="1446"/>
        <w:rPr>
          <w:rFonts w:ascii="宋体" w:hAnsi="宋体" w:hint="eastAsia"/>
          <w:b/>
          <w:sz w:val="36"/>
          <w:szCs w:val="36"/>
        </w:rPr>
      </w:pPr>
      <w:r>
        <w:rPr>
          <w:rFonts w:ascii="宋体" w:hAnsi="宋体" w:hint="eastAsia"/>
          <w:b/>
          <w:sz w:val="36"/>
          <w:szCs w:val="36"/>
        </w:rPr>
        <w:t>招标人：</w:t>
      </w:r>
      <w:permStart w:id="2" w:edGrp="everyone"/>
      <w:r>
        <w:rPr>
          <w:rFonts w:ascii="宋体" w:hAnsi="宋体" w:hint="eastAsia"/>
          <w:b/>
          <w:sz w:val="36"/>
          <w:szCs w:val="36"/>
        </w:rPr>
        <w:t>上海临床研究中心</w:t>
      </w:r>
      <w:permEnd w:id="2"/>
    </w:p>
    <w:p w:rsidR="00A13364" w:rsidRDefault="00A13364" w:rsidP="0079629E">
      <w:pPr>
        <w:tabs>
          <w:tab w:val="left" w:pos="3150"/>
        </w:tabs>
        <w:spacing w:line="360" w:lineRule="auto"/>
        <w:ind w:firstLineChars="400" w:firstLine="1446"/>
        <w:rPr>
          <w:rFonts w:ascii="宋体" w:hAnsi="宋体" w:hint="eastAsia"/>
          <w:b/>
          <w:sz w:val="36"/>
          <w:szCs w:val="36"/>
        </w:rPr>
      </w:pPr>
      <w:r>
        <w:rPr>
          <w:rFonts w:ascii="宋体" w:hAnsi="宋体" w:hint="eastAsia"/>
          <w:b/>
          <w:sz w:val="36"/>
          <w:szCs w:val="36"/>
        </w:rPr>
        <w:t>招标代理机构：上海东松医疗科技股份有限公司</w:t>
      </w:r>
    </w:p>
    <w:p w:rsidR="00A13364" w:rsidRDefault="00A13364" w:rsidP="0079629E">
      <w:pPr>
        <w:pStyle w:val="af3"/>
        <w:tabs>
          <w:tab w:val="left" w:pos="2730"/>
        </w:tabs>
        <w:spacing w:line="360" w:lineRule="auto"/>
        <w:ind w:left="723" w:hanging="723"/>
        <w:jc w:val="center"/>
        <w:rPr>
          <w:rFonts w:ascii="宋体" w:hAnsi="宋体" w:hint="eastAsia"/>
          <w:b/>
          <w:sz w:val="36"/>
          <w:szCs w:val="36"/>
        </w:rPr>
      </w:pPr>
    </w:p>
    <w:p w:rsidR="00A13364" w:rsidRDefault="00A13364" w:rsidP="0079629E">
      <w:pPr>
        <w:pStyle w:val="af3"/>
        <w:tabs>
          <w:tab w:val="left" w:pos="2730"/>
        </w:tabs>
        <w:spacing w:line="360" w:lineRule="auto"/>
        <w:ind w:left="723" w:hanging="723"/>
        <w:jc w:val="center"/>
        <w:rPr>
          <w:rFonts w:ascii="宋体" w:hAnsi="宋体" w:hint="eastAsia"/>
          <w:b/>
          <w:sz w:val="36"/>
          <w:szCs w:val="36"/>
        </w:rPr>
      </w:pPr>
    </w:p>
    <w:p w:rsidR="00A13364" w:rsidRDefault="00A13364" w:rsidP="0079629E">
      <w:pPr>
        <w:pStyle w:val="af3"/>
        <w:tabs>
          <w:tab w:val="left" w:pos="2730"/>
        </w:tabs>
        <w:spacing w:line="360" w:lineRule="auto"/>
        <w:ind w:left="723" w:hanging="723"/>
        <w:jc w:val="center"/>
        <w:rPr>
          <w:rFonts w:ascii="宋体" w:hAnsi="宋体" w:hint="eastAsia"/>
          <w:b/>
          <w:sz w:val="36"/>
          <w:szCs w:val="36"/>
        </w:rPr>
      </w:pPr>
      <w:permStart w:id="3" w:edGrp="everyone"/>
      <w:r>
        <w:rPr>
          <w:rFonts w:ascii="宋体" w:hAnsi="宋体" w:hint="eastAsia"/>
          <w:b/>
          <w:sz w:val="36"/>
          <w:szCs w:val="36"/>
        </w:rPr>
        <w:t>202</w:t>
      </w:r>
      <w:r>
        <w:rPr>
          <w:rFonts w:ascii="宋体" w:hAnsi="宋体"/>
          <w:b/>
          <w:sz w:val="36"/>
          <w:szCs w:val="36"/>
        </w:rPr>
        <w:t>5</w:t>
      </w:r>
      <w:r>
        <w:rPr>
          <w:rFonts w:ascii="宋体" w:hAnsi="宋体" w:hint="eastAsia"/>
          <w:b/>
          <w:sz w:val="36"/>
          <w:szCs w:val="36"/>
        </w:rPr>
        <w:t>年0</w:t>
      </w:r>
      <w:r w:rsidR="00522163">
        <w:rPr>
          <w:rFonts w:ascii="宋体" w:hAnsi="宋体" w:hint="eastAsia"/>
          <w:b/>
          <w:sz w:val="36"/>
          <w:szCs w:val="36"/>
        </w:rPr>
        <w:t>8</w:t>
      </w:r>
      <w:r>
        <w:rPr>
          <w:rFonts w:ascii="宋体" w:hAnsi="宋体"/>
          <w:b/>
          <w:sz w:val="36"/>
          <w:szCs w:val="36"/>
        </w:rPr>
        <w:t>月</w:t>
      </w:r>
      <w:r w:rsidR="00522163">
        <w:rPr>
          <w:rFonts w:ascii="宋体" w:hAnsi="宋体" w:hint="eastAsia"/>
          <w:b/>
          <w:sz w:val="36"/>
          <w:szCs w:val="36"/>
        </w:rPr>
        <w:t>15</w:t>
      </w:r>
      <w:r>
        <w:rPr>
          <w:rFonts w:ascii="宋体" w:hAnsi="宋体"/>
          <w:b/>
          <w:sz w:val="36"/>
          <w:szCs w:val="36"/>
        </w:rPr>
        <w:t>日</w:t>
      </w:r>
    </w:p>
    <w:permEnd w:id="3"/>
    <w:p w:rsidR="00A13364" w:rsidRDefault="00A13364" w:rsidP="0079629E">
      <w:pPr>
        <w:pStyle w:val="af3"/>
        <w:tabs>
          <w:tab w:val="left" w:pos="2730"/>
        </w:tabs>
        <w:spacing w:line="360" w:lineRule="auto"/>
        <w:ind w:left="723" w:hanging="723"/>
        <w:jc w:val="center"/>
        <w:rPr>
          <w:rFonts w:ascii="宋体" w:hAnsi="宋体" w:hint="eastAsia"/>
          <w:b/>
          <w:bCs/>
          <w:sz w:val="36"/>
          <w:szCs w:val="36"/>
        </w:rPr>
      </w:pPr>
    </w:p>
    <w:p w:rsidR="00A13364" w:rsidRDefault="00A13364" w:rsidP="0079629E">
      <w:pPr>
        <w:pStyle w:val="af3"/>
        <w:pageBreakBefore/>
        <w:tabs>
          <w:tab w:val="left" w:pos="2730"/>
        </w:tabs>
        <w:spacing w:line="360" w:lineRule="auto"/>
        <w:ind w:left="964" w:hanging="964"/>
        <w:jc w:val="center"/>
        <w:rPr>
          <w:rFonts w:ascii="宋体" w:hAnsi="宋体" w:hint="eastAsia"/>
          <w:b/>
          <w:bCs/>
          <w:sz w:val="48"/>
        </w:rPr>
      </w:pPr>
      <w:r>
        <w:rPr>
          <w:rFonts w:ascii="宋体" w:hAnsi="宋体" w:hint="eastAsia"/>
          <w:b/>
          <w:bCs/>
          <w:sz w:val="48"/>
        </w:rPr>
        <w:lastRenderedPageBreak/>
        <w:t>第二册</w:t>
      </w:r>
    </w:p>
    <w:p w:rsidR="00A13364" w:rsidRDefault="00A13364" w:rsidP="0079629E">
      <w:pPr>
        <w:pStyle w:val="af3"/>
        <w:spacing w:line="360" w:lineRule="auto"/>
        <w:ind w:left="964" w:hanging="964"/>
        <w:jc w:val="center"/>
        <w:rPr>
          <w:rFonts w:ascii="宋体" w:hAnsi="宋体"/>
          <w:b/>
          <w:bCs/>
          <w:sz w:val="48"/>
        </w:rPr>
      </w:pPr>
    </w:p>
    <w:p w:rsidR="00A13364" w:rsidRDefault="00A13364" w:rsidP="0079629E">
      <w:pPr>
        <w:pStyle w:val="af3"/>
        <w:spacing w:line="360" w:lineRule="auto"/>
        <w:ind w:left="723" w:hanging="723"/>
        <w:jc w:val="center"/>
        <w:rPr>
          <w:rFonts w:ascii="宋体" w:hAnsi="宋体" w:hint="eastAsia"/>
          <w:b/>
          <w:bCs/>
          <w:sz w:val="36"/>
        </w:rPr>
      </w:pPr>
      <w:r>
        <w:rPr>
          <w:rFonts w:ascii="宋体" w:hAnsi="宋体" w:hint="eastAsia"/>
          <w:b/>
          <w:bCs/>
          <w:sz w:val="36"/>
        </w:rPr>
        <w:t>目录</w:t>
      </w:r>
    </w:p>
    <w:p w:rsidR="00A13364" w:rsidRDefault="00A13364" w:rsidP="0079629E">
      <w:pPr>
        <w:pStyle w:val="af3"/>
        <w:spacing w:line="360" w:lineRule="auto"/>
        <w:ind w:left="723" w:hanging="723"/>
        <w:jc w:val="center"/>
        <w:rPr>
          <w:rFonts w:ascii="宋体" w:hAnsi="宋体" w:hint="eastAsia"/>
          <w:b/>
          <w:bCs/>
          <w:sz w:val="36"/>
        </w:rPr>
      </w:pPr>
      <w:permStart w:id="4" w:edGrp="everyone"/>
    </w:p>
    <w:p w:rsidR="00A13364" w:rsidRDefault="00A13364">
      <w:pPr>
        <w:pStyle w:val="TOC3"/>
        <w:rPr>
          <w:rFonts w:ascii="等线" w:eastAsia="等线" w:hAnsi="等线" w:hint="eastAsia"/>
          <w:b w:val="0"/>
          <w:sz w:val="22"/>
          <w:szCs w:val="24"/>
          <w:lang w:val="en-US" w:eastAsia="zh-CN"/>
        </w:rPr>
      </w:pPr>
      <w:r>
        <w:rPr>
          <w:rStyle w:val="af9"/>
          <w:rFonts w:ascii="宋体" w:hAnsi="宋体"/>
          <w:b w:val="0"/>
          <w:color w:val="auto"/>
          <w:szCs w:val="36"/>
        </w:rPr>
        <w:fldChar w:fldCharType="begin"/>
      </w:r>
      <w:r>
        <w:rPr>
          <w:rStyle w:val="af9"/>
          <w:rFonts w:ascii="宋体" w:hAnsi="宋体"/>
          <w:b w:val="0"/>
          <w:color w:val="auto"/>
          <w:szCs w:val="36"/>
        </w:rPr>
        <w:instrText xml:space="preserve"> TOC \o "1-3" \h \z \u </w:instrText>
      </w:r>
      <w:r>
        <w:rPr>
          <w:rStyle w:val="af9"/>
          <w:rFonts w:ascii="宋体" w:hAnsi="宋体"/>
          <w:b w:val="0"/>
          <w:color w:val="auto"/>
          <w:szCs w:val="36"/>
        </w:rPr>
        <w:fldChar w:fldCharType="separate"/>
      </w:r>
      <w:hyperlink w:anchor="_Toc202168132" w:history="1">
        <w:r>
          <w:rPr>
            <w:rStyle w:val="af9"/>
            <w:rFonts w:ascii="宋体" w:hAnsi="宋体" w:hint="eastAsia"/>
          </w:rPr>
          <w:t>第五章 投标邀请</w:t>
        </w:r>
        <w:r>
          <w:rPr>
            <w:rFonts w:hint="eastAsia"/>
          </w:rPr>
          <w:tab/>
        </w:r>
        <w:fldSimple w:instr=" PAGEREF _Toc202168132 \h ">
          <w:r>
            <w:t>2</w:t>
          </w:r>
        </w:fldSimple>
      </w:hyperlink>
    </w:p>
    <w:p w:rsidR="00A13364" w:rsidRDefault="00A13364">
      <w:pPr>
        <w:pStyle w:val="TOC3"/>
        <w:rPr>
          <w:rFonts w:ascii="等线" w:eastAsia="等线" w:hAnsi="等线" w:hint="eastAsia"/>
          <w:b w:val="0"/>
          <w:sz w:val="22"/>
          <w:szCs w:val="24"/>
          <w:lang w:val="en-US" w:eastAsia="zh-CN"/>
        </w:rPr>
      </w:pPr>
      <w:hyperlink w:anchor="_Toc202168133" w:history="1">
        <w:r>
          <w:rPr>
            <w:rStyle w:val="af9"/>
            <w:rFonts w:ascii="宋体" w:hAnsi="宋体" w:hint="eastAsia"/>
          </w:rPr>
          <w:t>第六章 投标资料表</w:t>
        </w:r>
        <w:r>
          <w:rPr>
            <w:rFonts w:hint="eastAsia"/>
          </w:rPr>
          <w:tab/>
        </w:r>
        <w:fldSimple w:instr=" PAGEREF _Toc202168133 \h ">
          <w:r>
            <w:t>4</w:t>
          </w:r>
        </w:fldSimple>
      </w:hyperlink>
    </w:p>
    <w:p w:rsidR="00A13364" w:rsidRDefault="00A13364">
      <w:pPr>
        <w:pStyle w:val="TOC3"/>
        <w:rPr>
          <w:rFonts w:ascii="等线" w:eastAsia="等线" w:hAnsi="等线" w:hint="eastAsia"/>
          <w:b w:val="0"/>
          <w:sz w:val="22"/>
          <w:szCs w:val="24"/>
          <w:lang w:val="en-US" w:eastAsia="zh-CN"/>
        </w:rPr>
      </w:pPr>
      <w:hyperlink w:anchor="_Toc202168134" w:history="1">
        <w:r>
          <w:rPr>
            <w:rStyle w:val="af9"/>
            <w:rFonts w:ascii="宋体" w:hAnsi="宋体" w:hint="eastAsia"/>
          </w:rPr>
          <w:t>第七章 合同专用条款</w:t>
        </w:r>
        <w:r>
          <w:rPr>
            <w:rFonts w:hint="eastAsia"/>
          </w:rPr>
          <w:tab/>
        </w:r>
        <w:fldSimple w:instr=" PAGEREF _Toc202168134 \h ">
          <w:r>
            <w:t>15</w:t>
          </w:r>
        </w:fldSimple>
      </w:hyperlink>
    </w:p>
    <w:p w:rsidR="00A13364" w:rsidRDefault="00A13364">
      <w:pPr>
        <w:pStyle w:val="TOC3"/>
        <w:rPr>
          <w:rFonts w:ascii="等线" w:eastAsia="等线" w:hAnsi="等线" w:hint="eastAsia"/>
          <w:b w:val="0"/>
          <w:sz w:val="22"/>
          <w:szCs w:val="24"/>
          <w:lang w:val="en-US" w:eastAsia="zh-CN"/>
        </w:rPr>
      </w:pPr>
      <w:hyperlink w:anchor="_Toc202168135" w:history="1">
        <w:r>
          <w:rPr>
            <w:rStyle w:val="af9"/>
            <w:rFonts w:ascii="宋体" w:hAnsi="宋体" w:hint="eastAsia"/>
          </w:rPr>
          <w:t>第八章 货物需求一览表及技术规格</w:t>
        </w:r>
        <w:r>
          <w:rPr>
            <w:rFonts w:hint="eastAsia"/>
          </w:rPr>
          <w:tab/>
        </w:r>
        <w:fldSimple w:instr=" PAGEREF _Toc202168135 \h ">
          <w:r>
            <w:t>21</w:t>
          </w:r>
        </w:fldSimple>
      </w:hyperlink>
    </w:p>
    <w:p w:rsidR="00A13364" w:rsidRDefault="00A13364">
      <w:pPr>
        <w:pStyle w:val="TOC3"/>
        <w:rPr>
          <w:rFonts w:ascii="等线" w:eastAsia="等线" w:hAnsi="等线" w:hint="eastAsia"/>
          <w:b w:val="0"/>
          <w:sz w:val="22"/>
          <w:szCs w:val="24"/>
          <w:lang w:val="en-US" w:eastAsia="zh-CN"/>
        </w:rPr>
      </w:pPr>
      <w:hyperlink w:anchor="_Toc202168136" w:history="1">
        <w:r>
          <w:rPr>
            <w:rStyle w:val="af9"/>
            <w:rFonts w:ascii="宋体" w:hAnsi="宋体" w:hint="eastAsia"/>
          </w:rPr>
          <w:t>附件1：投标文件封面（格式）</w:t>
        </w:r>
        <w:r>
          <w:rPr>
            <w:rFonts w:hint="eastAsia"/>
          </w:rPr>
          <w:tab/>
        </w:r>
        <w:fldSimple w:instr=" PAGEREF _Toc202168136 \h ">
          <w:r>
            <w:t>27</w:t>
          </w:r>
        </w:fldSimple>
      </w:hyperlink>
    </w:p>
    <w:p w:rsidR="00A13364" w:rsidRDefault="00A13364">
      <w:pPr>
        <w:pStyle w:val="TOC3"/>
        <w:rPr>
          <w:rFonts w:ascii="等线" w:eastAsia="等线" w:hAnsi="等线" w:hint="eastAsia"/>
          <w:b w:val="0"/>
          <w:sz w:val="22"/>
          <w:szCs w:val="24"/>
          <w:lang w:val="en-US" w:eastAsia="zh-CN"/>
        </w:rPr>
      </w:pPr>
      <w:hyperlink w:anchor="_Toc202168137" w:history="1">
        <w:r>
          <w:rPr>
            <w:rStyle w:val="af9"/>
            <w:rFonts w:ascii="宋体" w:hAnsi="宋体" w:hint="eastAsia"/>
          </w:rPr>
          <w:t>附件2：投标文件目录（格式）</w:t>
        </w:r>
        <w:r>
          <w:rPr>
            <w:rFonts w:hint="eastAsia"/>
          </w:rPr>
          <w:tab/>
        </w:r>
        <w:fldSimple w:instr=" PAGEREF _Toc202168137 \h ">
          <w:r>
            <w:t>28</w:t>
          </w:r>
        </w:fldSimple>
      </w:hyperlink>
    </w:p>
    <w:p w:rsidR="00A13364" w:rsidRDefault="00A13364">
      <w:pPr>
        <w:pStyle w:val="TOC3"/>
        <w:rPr>
          <w:rFonts w:ascii="等线" w:eastAsia="等线" w:hAnsi="等线" w:hint="eastAsia"/>
          <w:b w:val="0"/>
          <w:sz w:val="22"/>
          <w:szCs w:val="24"/>
          <w:lang w:val="en-US" w:eastAsia="zh-CN"/>
        </w:rPr>
      </w:pPr>
      <w:hyperlink w:anchor="_Toc202168138" w:history="1">
        <w:r>
          <w:rPr>
            <w:rStyle w:val="af9"/>
            <w:rFonts w:ascii="宋体" w:hAnsi="宋体" w:hint="eastAsia"/>
          </w:rPr>
          <w:t>附件3：无重大违法记录承诺书（格式）</w:t>
        </w:r>
        <w:r>
          <w:rPr>
            <w:rFonts w:hint="eastAsia"/>
          </w:rPr>
          <w:tab/>
        </w:r>
        <w:fldSimple w:instr=" PAGEREF _Toc202168138 \h ">
          <w:r>
            <w:t>29</w:t>
          </w:r>
        </w:fldSimple>
      </w:hyperlink>
    </w:p>
    <w:p w:rsidR="00A13364" w:rsidRDefault="00A13364">
      <w:pPr>
        <w:pStyle w:val="TOC3"/>
        <w:rPr>
          <w:rFonts w:ascii="等线" w:eastAsia="等线" w:hAnsi="等线" w:hint="eastAsia"/>
          <w:b w:val="0"/>
          <w:sz w:val="22"/>
          <w:szCs w:val="24"/>
          <w:lang w:val="en-US" w:eastAsia="zh-CN"/>
        </w:rPr>
      </w:pPr>
      <w:hyperlink w:anchor="_Toc202168139" w:history="1">
        <w:r>
          <w:rPr>
            <w:rStyle w:val="af9"/>
            <w:rFonts w:ascii="宋体" w:hAnsi="宋体" w:hint="eastAsia"/>
          </w:rPr>
          <w:t>附件4：关于原产于特定国家（地区）特定进口商品加征关税的承诺书（格式）</w:t>
        </w:r>
        <w:r>
          <w:rPr>
            <w:rFonts w:hint="eastAsia"/>
          </w:rPr>
          <w:tab/>
        </w:r>
        <w:fldSimple w:instr=" PAGEREF _Toc202168139 \h ">
          <w:r>
            <w:t>30</w:t>
          </w:r>
        </w:fldSimple>
      </w:hyperlink>
    </w:p>
    <w:p w:rsidR="00A13364" w:rsidRDefault="00A13364">
      <w:pPr>
        <w:pStyle w:val="TOC3"/>
        <w:rPr>
          <w:rFonts w:ascii="等线" w:eastAsia="等线" w:hAnsi="等线" w:hint="eastAsia"/>
          <w:b w:val="0"/>
          <w:sz w:val="22"/>
          <w:szCs w:val="24"/>
          <w:lang w:val="en-US" w:eastAsia="zh-CN"/>
        </w:rPr>
      </w:pPr>
      <w:hyperlink w:anchor="_Toc202168140" w:history="1">
        <w:r>
          <w:rPr>
            <w:rStyle w:val="af9"/>
            <w:rFonts w:ascii="宋体" w:hAnsi="宋体" w:hint="eastAsia"/>
          </w:rPr>
          <w:t>附件5：委托书（格式）</w:t>
        </w:r>
        <w:r>
          <w:rPr>
            <w:rFonts w:hint="eastAsia"/>
          </w:rPr>
          <w:tab/>
        </w:r>
        <w:fldSimple w:instr=" PAGEREF _Toc202168140 \h ">
          <w:r>
            <w:t>31</w:t>
          </w:r>
        </w:fldSimple>
      </w:hyperlink>
    </w:p>
    <w:p w:rsidR="00A13364" w:rsidRDefault="00A13364">
      <w:pPr>
        <w:pStyle w:val="TOC3"/>
        <w:rPr>
          <w:rFonts w:ascii="等线" w:eastAsia="等线" w:hAnsi="等线" w:hint="eastAsia"/>
          <w:b w:val="0"/>
          <w:sz w:val="22"/>
          <w:szCs w:val="24"/>
          <w:lang w:val="en-US" w:eastAsia="zh-CN"/>
        </w:rPr>
      </w:pPr>
      <w:hyperlink w:anchor="_Toc202168141" w:history="1">
        <w:r>
          <w:rPr>
            <w:rStyle w:val="af9"/>
            <w:rFonts w:ascii="宋体" w:hAnsi="宋体" w:hint="eastAsia"/>
          </w:rPr>
          <w:t>附件6：质保期外备件和专用工具报价表（格式）</w:t>
        </w:r>
        <w:r>
          <w:rPr>
            <w:rFonts w:hint="eastAsia"/>
          </w:rPr>
          <w:tab/>
        </w:r>
        <w:fldSimple w:instr=" PAGEREF _Toc202168141 \h ">
          <w:r>
            <w:t>32</w:t>
          </w:r>
        </w:fldSimple>
      </w:hyperlink>
    </w:p>
    <w:p w:rsidR="00A13364" w:rsidRDefault="00A13364">
      <w:pPr>
        <w:pStyle w:val="TOC3"/>
        <w:rPr>
          <w:rFonts w:ascii="等线" w:eastAsia="等线" w:hAnsi="等线" w:hint="eastAsia"/>
          <w:b w:val="0"/>
          <w:sz w:val="22"/>
          <w:szCs w:val="24"/>
          <w:lang w:val="en-US" w:eastAsia="zh-CN"/>
        </w:rPr>
      </w:pPr>
      <w:hyperlink w:anchor="_Toc202168142" w:history="1">
        <w:r>
          <w:rPr>
            <w:rStyle w:val="af9"/>
            <w:rFonts w:ascii="宋体" w:hAnsi="宋体" w:hint="eastAsia"/>
          </w:rPr>
          <w:t>附件7：投标人关联关系情况声明函（格式）</w:t>
        </w:r>
        <w:r>
          <w:rPr>
            <w:rFonts w:hint="eastAsia"/>
          </w:rPr>
          <w:tab/>
        </w:r>
        <w:fldSimple w:instr=" PAGEREF _Toc202168142 \h ">
          <w:r>
            <w:t>33</w:t>
          </w:r>
        </w:fldSimple>
      </w:hyperlink>
    </w:p>
    <w:p w:rsidR="00A13364" w:rsidRDefault="00A13364">
      <w:pPr>
        <w:pStyle w:val="TOC3"/>
        <w:rPr>
          <w:rFonts w:ascii="等线" w:eastAsia="等线" w:hAnsi="等线" w:hint="eastAsia"/>
          <w:b w:val="0"/>
          <w:sz w:val="22"/>
          <w:szCs w:val="24"/>
          <w:lang w:val="en-US" w:eastAsia="zh-CN"/>
        </w:rPr>
      </w:pPr>
      <w:hyperlink w:anchor="_Toc202168143" w:history="1">
        <w:r>
          <w:rPr>
            <w:rStyle w:val="af9"/>
            <w:rFonts w:ascii="宋体" w:hAnsi="宋体" w:hint="eastAsia"/>
          </w:rPr>
          <w:t>附件8：无串通投标及弄虚作假行为承诺书（格式）</w:t>
        </w:r>
        <w:r>
          <w:rPr>
            <w:rFonts w:hint="eastAsia"/>
          </w:rPr>
          <w:tab/>
        </w:r>
        <w:fldSimple w:instr=" PAGEREF _Toc202168143 \h ">
          <w:r>
            <w:t>34</w:t>
          </w:r>
        </w:fldSimple>
      </w:hyperlink>
    </w:p>
    <w:p w:rsidR="00A13364" w:rsidRDefault="00A13364">
      <w:pPr>
        <w:pStyle w:val="TOC3"/>
        <w:rPr>
          <w:rFonts w:ascii="等线" w:eastAsia="等线" w:hAnsi="等线" w:hint="eastAsia"/>
          <w:b w:val="0"/>
          <w:sz w:val="22"/>
          <w:szCs w:val="24"/>
          <w:lang w:val="en-US" w:eastAsia="zh-CN"/>
        </w:rPr>
      </w:pPr>
      <w:hyperlink w:anchor="_Toc202168144" w:history="1">
        <w:r>
          <w:rPr>
            <w:rStyle w:val="af9"/>
            <w:rFonts w:ascii="宋体" w:hAnsi="宋体" w:hint="eastAsia"/>
          </w:rPr>
          <w:t>附件9：售后服务承诺表（格式）</w:t>
        </w:r>
        <w:r>
          <w:rPr>
            <w:rFonts w:hint="eastAsia"/>
          </w:rPr>
          <w:tab/>
        </w:r>
        <w:fldSimple w:instr=" PAGEREF _Toc202168144 \h ">
          <w:r>
            <w:t>36</w:t>
          </w:r>
        </w:fldSimple>
      </w:hyperlink>
    </w:p>
    <w:p w:rsidR="00A13364" w:rsidRDefault="00A13364">
      <w:pPr>
        <w:pStyle w:val="TOC3"/>
        <w:rPr>
          <w:rFonts w:ascii="等线" w:eastAsia="等线" w:hAnsi="等线" w:hint="eastAsia"/>
          <w:b w:val="0"/>
          <w:sz w:val="22"/>
          <w:szCs w:val="24"/>
          <w:lang w:val="en-US" w:eastAsia="zh-CN"/>
        </w:rPr>
      </w:pPr>
      <w:hyperlink w:anchor="_Toc202168145" w:history="1">
        <w:r>
          <w:rPr>
            <w:rStyle w:val="af9"/>
            <w:rFonts w:ascii="宋体" w:hAnsi="宋体" w:hint="eastAsia"/>
          </w:rPr>
          <w:t>附件10：主要配件价格清单（格式）</w:t>
        </w:r>
        <w:r>
          <w:rPr>
            <w:rFonts w:hint="eastAsia"/>
          </w:rPr>
          <w:tab/>
        </w:r>
        <w:fldSimple w:instr=" PAGEREF _Toc202168145 \h ">
          <w:r>
            <w:t>37</w:t>
          </w:r>
        </w:fldSimple>
      </w:hyperlink>
    </w:p>
    <w:p w:rsidR="00A13364" w:rsidRDefault="00A13364">
      <w:pPr>
        <w:pStyle w:val="TOC3"/>
        <w:rPr>
          <w:rFonts w:ascii="等线" w:eastAsia="等线" w:hAnsi="等线" w:hint="eastAsia"/>
          <w:b w:val="0"/>
          <w:sz w:val="22"/>
          <w:szCs w:val="24"/>
          <w:lang w:val="en-US" w:eastAsia="zh-CN"/>
        </w:rPr>
      </w:pPr>
      <w:hyperlink w:anchor="_Toc202168146" w:history="1">
        <w:r>
          <w:rPr>
            <w:rStyle w:val="af9"/>
            <w:rFonts w:ascii="宋体" w:hAnsi="宋体" w:hint="eastAsia"/>
          </w:rPr>
          <w:t>附件11：承诺书（格式）</w:t>
        </w:r>
        <w:r>
          <w:rPr>
            <w:rFonts w:hint="eastAsia"/>
          </w:rPr>
          <w:tab/>
        </w:r>
        <w:fldSimple w:instr=" PAGEREF _Toc202168146 \h ">
          <w:r>
            <w:t>38</w:t>
          </w:r>
        </w:fldSimple>
      </w:hyperlink>
    </w:p>
    <w:p w:rsidR="00A13364" w:rsidRDefault="00A13364">
      <w:pPr>
        <w:pStyle w:val="TOC3"/>
        <w:rPr>
          <w:rFonts w:ascii="等线" w:eastAsia="等线" w:hAnsi="等线" w:hint="eastAsia"/>
          <w:b w:val="0"/>
          <w:sz w:val="22"/>
          <w:szCs w:val="24"/>
          <w:lang w:val="en-US" w:eastAsia="zh-CN"/>
        </w:rPr>
      </w:pPr>
      <w:hyperlink w:anchor="_Toc202168147" w:history="1">
        <w:r>
          <w:rPr>
            <w:rStyle w:val="af9"/>
            <w:rFonts w:ascii="宋体" w:hAnsi="宋体" w:hint="eastAsia"/>
          </w:rPr>
          <w:t>附件12：相关业绩（附供应商近5年左右的同款设备成交合同/成交通知书/发票等）</w:t>
        </w:r>
        <w:r>
          <w:rPr>
            <w:rFonts w:hint="eastAsia"/>
          </w:rPr>
          <w:tab/>
        </w:r>
        <w:fldSimple w:instr=" PAGEREF _Toc202168147 \h ">
          <w:r>
            <w:t>39</w:t>
          </w:r>
        </w:fldSimple>
      </w:hyperlink>
    </w:p>
    <w:p w:rsidR="00A13364" w:rsidRDefault="00A13364">
      <w:pPr>
        <w:tabs>
          <w:tab w:val="left" w:pos="0"/>
        </w:tabs>
        <w:spacing w:line="360" w:lineRule="auto"/>
        <w:ind w:left="2"/>
        <w:rPr>
          <w:rFonts w:ascii="宋体" w:hAnsi="宋体"/>
        </w:rPr>
      </w:pPr>
      <w:r>
        <w:rPr>
          <w:rFonts w:ascii="宋体" w:hAnsi="宋体"/>
          <w:szCs w:val="36"/>
          <w:lang w:val="en-US" w:eastAsia="zh-CN"/>
        </w:rPr>
        <w:fldChar w:fldCharType="end"/>
      </w:r>
    </w:p>
    <w:permEnd w:id="4"/>
    <w:p w:rsidR="00A13364" w:rsidRDefault="00A13364">
      <w:pPr>
        <w:pStyle w:val="ifb"/>
        <w:autoSpaceDE w:val="0"/>
        <w:autoSpaceDN w:val="0"/>
        <w:outlineLvl w:val="9"/>
        <w:rPr>
          <w:rFonts w:ascii="宋体" w:eastAsia="宋体" w:hAnsi="宋体"/>
        </w:rPr>
      </w:pPr>
    </w:p>
    <w:p w:rsidR="00A13364" w:rsidRDefault="00A13364">
      <w:pPr>
        <w:spacing w:line="360" w:lineRule="auto"/>
        <w:rPr>
          <w:rFonts w:ascii="宋体" w:hAnsi="宋体"/>
        </w:rPr>
        <w:sectPr w:rsidR="00A13364">
          <w:headerReference w:type="even" r:id="rId8"/>
          <w:headerReference w:type="default" r:id="rId9"/>
          <w:footerReference w:type="even" r:id="rId10"/>
          <w:footerReference w:type="default" r:id="rId11"/>
          <w:headerReference w:type="first" r:id="rId12"/>
          <w:pgSz w:w="11906" w:h="16838"/>
          <w:pgMar w:top="1418" w:right="1077" w:bottom="1242" w:left="1077" w:header="567" w:footer="567" w:gutter="0"/>
          <w:pgNumType w:start="0"/>
          <w:cols w:space="720"/>
          <w:titlePg/>
          <w:docGrid w:type="linesAndChars" w:linePitch="312"/>
        </w:sectPr>
      </w:pPr>
    </w:p>
    <w:p w:rsidR="00A13364" w:rsidRDefault="00A13364">
      <w:pPr>
        <w:pStyle w:val="bds"/>
        <w:spacing w:line="360" w:lineRule="auto"/>
        <w:rPr>
          <w:rFonts w:ascii="宋体" w:eastAsia="宋体" w:hAnsi="宋体"/>
        </w:rPr>
      </w:pPr>
      <w:bookmarkStart w:id="2" w:name="_Toc8921"/>
      <w:bookmarkStart w:id="3" w:name="_Toc23603"/>
      <w:bookmarkStart w:id="4" w:name="_Toc28671"/>
      <w:bookmarkStart w:id="5" w:name="_Toc202168132"/>
      <w:bookmarkStart w:id="6" w:name="_Toc84929689"/>
      <w:bookmarkStart w:id="7" w:name="_Toc74677719"/>
      <w:r>
        <w:rPr>
          <w:rFonts w:ascii="宋体" w:eastAsia="宋体" w:hAnsi="宋体" w:hint="eastAsia"/>
        </w:rPr>
        <w:lastRenderedPageBreak/>
        <w:t>第五章 投标邀请</w:t>
      </w:r>
      <w:bookmarkEnd w:id="0"/>
      <w:bookmarkEnd w:id="2"/>
      <w:bookmarkEnd w:id="3"/>
      <w:bookmarkEnd w:id="4"/>
      <w:bookmarkEnd w:id="5"/>
      <w:bookmarkEnd w:id="6"/>
      <w:bookmarkEnd w:id="7"/>
    </w:p>
    <w:p w:rsidR="00A13364" w:rsidRDefault="00A13364">
      <w:pPr>
        <w:pStyle w:val="a0"/>
        <w:autoSpaceDE w:val="0"/>
        <w:autoSpaceDN w:val="0"/>
        <w:spacing w:line="360" w:lineRule="auto"/>
        <w:ind w:left="1260" w:hanging="1260"/>
        <w:rPr>
          <w:rFonts w:ascii="宋体" w:hAnsi="宋体"/>
          <w:sz w:val="24"/>
        </w:rPr>
      </w:pPr>
      <w:r>
        <w:rPr>
          <w:rFonts w:ascii="宋体" w:hAnsi="宋体" w:hint="eastAsia"/>
          <w:sz w:val="24"/>
        </w:rPr>
        <w:t>日期：</w:t>
      </w:r>
      <w:r>
        <w:rPr>
          <w:rFonts w:ascii="宋体" w:hAnsi="宋体" w:hint="eastAsia"/>
          <w:sz w:val="24"/>
        </w:rPr>
        <w:tab/>
      </w:r>
      <w:permStart w:id="7" w:edGrp="everyone"/>
      <w:r>
        <w:rPr>
          <w:rFonts w:ascii="宋体" w:hAnsi="宋体" w:hint="eastAsia"/>
          <w:sz w:val="24"/>
        </w:rPr>
        <w:t>202</w:t>
      </w:r>
      <w:r>
        <w:rPr>
          <w:rFonts w:ascii="宋体" w:hAnsi="宋体"/>
          <w:sz w:val="24"/>
        </w:rPr>
        <w:t>5</w:t>
      </w:r>
      <w:r>
        <w:rPr>
          <w:rFonts w:ascii="宋体" w:hAnsi="宋体" w:hint="eastAsia"/>
          <w:sz w:val="24"/>
        </w:rPr>
        <w:t>年</w:t>
      </w:r>
      <w:r w:rsidR="00522163">
        <w:rPr>
          <w:rFonts w:ascii="宋体" w:hAnsi="宋体" w:hint="eastAsia"/>
          <w:sz w:val="24"/>
        </w:rPr>
        <w:t>08</w:t>
      </w:r>
      <w:r>
        <w:rPr>
          <w:rFonts w:ascii="宋体" w:hAnsi="宋体" w:hint="eastAsia"/>
          <w:sz w:val="24"/>
        </w:rPr>
        <w:t>月</w:t>
      </w:r>
      <w:r w:rsidR="00522163">
        <w:rPr>
          <w:rFonts w:ascii="宋体" w:hAnsi="宋体" w:hint="eastAsia"/>
          <w:sz w:val="24"/>
        </w:rPr>
        <w:t>15</w:t>
      </w:r>
      <w:r>
        <w:rPr>
          <w:rFonts w:ascii="宋体" w:hAnsi="宋体" w:hint="eastAsia"/>
          <w:sz w:val="24"/>
        </w:rPr>
        <w:t>日</w:t>
      </w:r>
      <w:permEnd w:id="7"/>
    </w:p>
    <w:p w:rsidR="00A13364" w:rsidRDefault="00A13364">
      <w:pPr>
        <w:autoSpaceDE w:val="0"/>
        <w:autoSpaceDN w:val="0"/>
        <w:spacing w:line="360" w:lineRule="auto"/>
        <w:ind w:left="1260" w:hanging="1260"/>
        <w:rPr>
          <w:rFonts w:ascii="宋体" w:hAnsi="宋体" w:hint="eastAsia"/>
          <w:sz w:val="24"/>
        </w:rPr>
      </w:pPr>
      <w:r>
        <w:rPr>
          <w:rFonts w:ascii="宋体" w:hAnsi="宋体" w:hint="eastAsia"/>
          <w:sz w:val="24"/>
        </w:rPr>
        <w:t>招标编号：</w:t>
      </w:r>
      <w:r>
        <w:rPr>
          <w:rFonts w:ascii="宋体" w:hAnsi="宋体" w:hint="eastAsia"/>
          <w:sz w:val="24"/>
        </w:rPr>
        <w:tab/>
      </w:r>
      <w:r>
        <w:rPr>
          <w:rFonts w:ascii="宋体" w:hAnsi="宋体"/>
          <w:sz w:val="24"/>
        </w:rPr>
        <w:t>0811-</w:t>
      </w:r>
      <w:permStart w:id="8" w:edGrp="everyone"/>
      <w:r>
        <w:rPr>
          <w:rFonts w:ascii="宋体" w:hAnsi="宋体" w:hint="eastAsia"/>
          <w:sz w:val="24"/>
        </w:rPr>
        <w:t>254DSITC2</w:t>
      </w:r>
      <w:r w:rsidR="00347B98">
        <w:rPr>
          <w:rFonts w:ascii="宋体" w:hAnsi="宋体" w:hint="eastAsia"/>
          <w:sz w:val="24"/>
        </w:rPr>
        <w:t>368</w:t>
      </w:r>
      <w:permEnd w:id="8"/>
    </w:p>
    <w:p w:rsidR="00A13364" w:rsidRDefault="00A13364">
      <w:pPr>
        <w:spacing w:line="360" w:lineRule="auto"/>
        <w:ind w:left="1"/>
        <w:rPr>
          <w:rFonts w:ascii="宋体" w:hAnsi="宋体"/>
          <w:sz w:val="24"/>
          <w:szCs w:val="24"/>
        </w:rPr>
      </w:pPr>
      <w:bookmarkStart w:id="8" w:name="_Toc461613005"/>
      <w:bookmarkStart w:id="9" w:name="_Toc461613077"/>
      <w:r>
        <w:rPr>
          <w:rFonts w:ascii="宋体" w:hAnsi="宋体" w:hint="eastAsia"/>
          <w:sz w:val="24"/>
          <w:szCs w:val="24"/>
        </w:rPr>
        <w:tab/>
      </w:r>
    </w:p>
    <w:p w:rsidR="00A13364" w:rsidRDefault="00A13364">
      <w:pPr>
        <w:spacing w:line="360" w:lineRule="auto"/>
        <w:ind w:left="1" w:firstLine="424"/>
        <w:rPr>
          <w:rFonts w:ascii="宋体" w:hAnsi="宋体" w:hint="eastAsia"/>
          <w:sz w:val="24"/>
          <w:szCs w:val="24"/>
        </w:rPr>
      </w:pPr>
      <w:r>
        <w:rPr>
          <w:rFonts w:ascii="宋体" w:hAnsi="宋体" w:hint="eastAsia"/>
          <w:sz w:val="24"/>
          <w:szCs w:val="24"/>
        </w:rPr>
        <w:t>上海东松医疗科技股份有限公司（以下简称“招标机构”）受</w:t>
      </w:r>
      <w:permStart w:id="9" w:edGrp="everyone"/>
      <w:r>
        <w:rPr>
          <w:rFonts w:ascii="宋体" w:hAnsi="宋体" w:hint="eastAsia"/>
          <w:sz w:val="24"/>
          <w:szCs w:val="24"/>
        </w:rPr>
        <w:t>上海临床研究中心</w:t>
      </w:r>
      <w:permEnd w:id="9"/>
      <w:r>
        <w:rPr>
          <w:rFonts w:ascii="宋体" w:hAnsi="宋体"/>
          <w:sz w:val="24"/>
          <w:szCs w:val="24"/>
        </w:rPr>
        <w:t>（</w:t>
      </w:r>
      <w:r>
        <w:rPr>
          <w:rFonts w:ascii="宋体" w:hAnsi="宋体" w:hint="eastAsia"/>
          <w:sz w:val="24"/>
          <w:szCs w:val="24"/>
        </w:rPr>
        <w:t>以下简称“招标人”）的委托，现以国际公开招标方式邀请合格的投标人就下列所提供的货物和相关服务提交密封投标。</w:t>
      </w:r>
    </w:p>
    <w:p w:rsidR="00A13364" w:rsidRDefault="00A13364">
      <w:pPr>
        <w:spacing w:line="360" w:lineRule="auto"/>
        <w:ind w:left="1"/>
        <w:rPr>
          <w:rFonts w:hint="eastAsia"/>
          <w:sz w:val="24"/>
          <w:szCs w:val="24"/>
        </w:rPr>
      </w:pPr>
      <w:r>
        <w:rPr>
          <w:rFonts w:ascii="宋体" w:hAnsi="宋体" w:hint="eastAsia"/>
          <w:sz w:val="24"/>
          <w:szCs w:val="24"/>
        </w:rPr>
        <w:t>1、</w:t>
      </w:r>
      <w:r>
        <w:rPr>
          <w:rFonts w:hint="eastAsia"/>
          <w:sz w:val="24"/>
          <w:szCs w:val="24"/>
        </w:rPr>
        <w:t>本项目所需资金的来源均已落实。</w:t>
      </w:r>
    </w:p>
    <w:p w:rsidR="00A13364" w:rsidRDefault="00A13364">
      <w:pPr>
        <w:spacing w:line="360" w:lineRule="auto"/>
        <w:ind w:left="1"/>
        <w:rPr>
          <w:rFonts w:ascii="宋体" w:hAnsi="宋体" w:hint="eastAsia"/>
          <w:sz w:val="24"/>
          <w:szCs w:val="24"/>
        </w:rPr>
      </w:pPr>
      <w:r>
        <w:rPr>
          <w:rFonts w:ascii="宋体" w:hAnsi="宋体" w:hint="eastAsia"/>
          <w:sz w:val="24"/>
          <w:szCs w:val="24"/>
        </w:rPr>
        <w:t>2、</w:t>
      </w:r>
      <w:r>
        <w:rPr>
          <w:rFonts w:hint="eastAsia"/>
          <w:sz w:val="24"/>
          <w:szCs w:val="24"/>
        </w:rPr>
        <w:t>招标内容</w:t>
      </w:r>
    </w:p>
    <w:p w:rsidR="00A13364" w:rsidRDefault="00A13364">
      <w:pPr>
        <w:pStyle w:val="ifb-1"/>
        <w:autoSpaceDE w:val="0"/>
        <w:autoSpaceDN w:val="0"/>
        <w:spacing w:line="360" w:lineRule="auto"/>
        <w:ind w:left="360" w:firstLineChars="27" w:firstLine="65"/>
        <w:rPr>
          <w:rFonts w:ascii="宋体" w:eastAsia="宋体" w:hAnsi="宋体" w:cs="宋体" w:hint="eastAsia"/>
          <w:kern w:val="0"/>
          <w:sz w:val="24"/>
          <w:szCs w:val="24"/>
        </w:rPr>
      </w:pPr>
      <w:r>
        <w:rPr>
          <w:rFonts w:ascii="宋体" w:eastAsia="宋体" w:hAnsi="宋体" w:hint="eastAsia"/>
          <w:sz w:val="24"/>
        </w:rPr>
        <w:t>（1）</w:t>
      </w:r>
      <w:r>
        <w:rPr>
          <w:rFonts w:ascii="宋体" w:eastAsia="宋体" w:hAnsi="宋体" w:cs="宋体" w:hint="eastAsia"/>
          <w:kern w:val="0"/>
          <w:sz w:val="24"/>
          <w:szCs w:val="24"/>
        </w:rPr>
        <w:t>设备名称及数量：</w:t>
      </w:r>
      <w:permStart w:id="10" w:edGrp="everyone"/>
    </w:p>
    <w:p w:rsidR="00A13364" w:rsidRDefault="00347B98" w:rsidP="00347B98">
      <w:pPr>
        <w:pStyle w:val="ifb-1"/>
        <w:autoSpaceDE w:val="0"/>
        <w:autoSpaceDN w:val="0"/>
        <w:spacing w:line="360" w:lineRule="auto"/>
        <w:ind w:leftChars="171" w:left="359" w:firstLineChars="277" w:firstLine="665"/>
        <w:rPr>
          <w:rFonts w:ascii="宋体" w:eastAsia="宋体" w:hAnsi="宋体" w:cs="宋体" w:hint="eastAsia"/>
          <w:kern w:val="0"/>
          <w:sz w:val="24"/>
          <w:szCs w:val="24"/>
        </w:rPr>
      </w:pPr>
      <w:r w:rsidRPr="00347B98">
        <w:rPr>
          <w:rFonts w:ascii="宋体" w:eastAsia="宋体" w:hAnsi="宋体" w:hint="eastAsia"/>
          <w:sz w:val="24"/>
        </w:rPr>
        <w:t>高通量三代测序仪</w:t>
      </w:r>
      <w:r w:rsidR="00A13364">
        <w:rPr>
          <w:rFonts w:ascii="宋体" w:eastAsia="宋体" w:hAnsi="宋体" w:cs="宋体" w:hint="eastAsia"/>
          <w:kern w:val="0"/>
          <w:sz w:val="24"/>
          <w:szCs w:val="24"/>
        </w:rPr>
        <w:tab/>
      </w:r>
      <w:r w:rsidR="00A13364">
        <w:rPr>
          <w:rFonts w:ascii="宋体" w:eastAsia="宋体" w:hAnsi="宋体" w:cs="宋体" w:hint="eastAsia"/>
          <w:kern w:val="0"/>
          <w:sz w:val="24"/>
          <w:szCs w:val="24"/>
        </w:rPr>
        <w:tab/>
        <w:t>壹套</w:t>
      </w:r>
    </w:p>
    <w:p w:rsidR="00A13364" w:rsidRDefault="00A13364">
      <w:pPr>
        <w:pStyle w:val="ifb-1"/>
        <w:autoSpaceDE w:val="0"/>
        <w:autoSpaceDN w:val="0"/>
        <w:spacing w:line="360" w:lineRule="auto"/>
        <w:ind w:leftChars="171" w:left="359" w:firstLineChars="277" w:firstLine="665"/>
        <w:rPr>
          <w:rFonts w:ascii="宋体" w:eastAsia="宋体" w:hAnsi="宋体" w:hint="eastAsia"/>
          <w:sz w:val="24"/>
        </w:rPr>
      </w:pPr>
      <w:r>
        <w:rPr>
          <w:rFonts w:ascii="宋体" w:eastAsia="宋体" w:hAnsi="宋体" w:hint="eastAsia"/>
          <w:sz w:val="24"/>
        </w:rPr>
        <w:t>（项目预算：人民币</w:t>
      </w:r>
      <w:r w:rsidR="00347B98">
        <w:rPr>
          <w:rFonts w:ascii="宋体" w:eastAsia="宋体" w:hAnsi="宋体" w:hint="eastAsia"/>
          <w:sz w:val="24"/>
        </w:rPr>
        <w:t>45</w:t>
      </w:r>
      <w:r>
        <w:rPr>
          <w:rFonts w:ascii="宋体" w:eastAsia="宋体" w:hAnsi="宋体" w:hint="eastAsia"/>
          <w:sz w:val="24"/>
        </w:rPr>
        <w:t>0万元，可以采购进口产品）</w:t>
      </w:r>
    </w:p>
    <w:bookmarkEnd w:id="8"/>
    <w:bookmarkEnd w:id="9"/>
    <w:permEnd w:id="10"/>
    <w:p w:rsidR="00A13364" w:rsidRDefault="00A13364">
      <w:pPr>
        <w:pStyle w:val="ifb-1"/>
        <w:autoSpaceDE w:val="0"/>
        <w:autoSpaceDN w:val="0"/>
        <w:spacing w:line="360" w:lineRule="auto"/>
        <w:ind w:left="360" w:firstLineChars="27" w:firstLine="65"/>
        <w:rPr>
          <w:rFonts w:ascii="宋体" w:eastAsia="宋体" w:hAnsi="宋体" w:cs="宋体" w:hint="eastAsia"/>
          <w:kern w:val="0"/>
          <w:sz w:val="24"/>
          <w:szCs w:val="24"/>
        </w:rPr>
      </w:pPr>
      <w:r>
        <w:rPr>
          <w:rFonts w:ascii="宋体" w:eastAsia="宋体" w:hAnsi="宋体" w:cs="宋体" w:hint="eastAsia"/>
          <w:kern w:val="0"/>
          <w:sz w:val="24"/>
          <w:szCs w:val="24"/>
        </w:rPr>
        <w:t>（2）技术要求：见本招标文件第八章“货物需求一览表及技术规格”</w:t>
      </w:r>
    </w:p>
    <w:p w:rsidR="00A13364" w:rsidRDefault="00A13364">
      <w:pPr>
        <w:spacing w:line="360" w:lineRule="auto"/>
        <w:ind w:left="425" w:hangingChars="177" w:hanging="425"/>
        <w:rPr>
          <w:rFonts w:ascii="宋体" w:hAnsi="宋体" w:hint="eastAsia"/>
          <w:sz w:val="24"/>
          <w:szCs w:val="24"/>
        </w:rPr>
      </w:pPr>
      <w:bookmarkStart w:id="10" w:name="_Toc461613012"/>
      <w:bookmarkStart w:id="11" w:name="_Toc461613084"/>
      <w:r>
        <w:rPr>
          <w:rFonts w:ascii="宋体" w:hAnsi="宋体" w:hint="eastAsia"/>
          <w:sz w:val="24"/>
          <w:szCs w:val="24"/>
        </w:rPr>
        <w:t>3、</w:t>
      </w:r>
      <w:permStart w:id="11" w:edGrp="everyone"/>
      <w:r>
        <w:rPr>
          <w:rFonts w:ascii="宋体" w:hAnsi="宋体" w:hint="eastAsia"/>
          <w:sz w:val="24"/>
          <w:szCs w:val="24"/>
        </w:rPr>
        <w:t>有兴趣的合格潜在投标人请于202</w:t>
      </w:r>
      <w:r>
        <w:rPr>
          <w:rFonts w:ascii="宋体" w:hAnsi="宋体"/>
          <w:sz w:val="24"/>
          <w:szCs w:val="24"/>
        </w:rPr>
        <w:t>5</w:t>
      </w:r>
      <w:r>
        <w:rPr>
          <w:rFonts w:ascii="宋体" w:hAnsi="宋体" w:hint="eastAsia"/>
          <w:sz w:val="24"/>
          <w:szCs w:val="24"/>
        </w:rPr>
        <w:t>年</w:t>
      </w:r>
      <w:r w:rsidR="00522163">
        <w:rPr>
          <w:rFonts w:ascii="宋体" w:hAnsi="宋体" w:hint="eastAsia"/>
          <w:sz w:val="24"/>
          <w:szCs w:val="24"/>
        </w:rPr>
        <w:t>08</w:t>
      </w:r>
      <w:r>
        <w:rPr>
          <w:rFonts w:ascii="宋体" w:hAnsi="宋体" w:hint="eastAsia"/>
          <w:sz w:val="24"/>
          <w:szCs w:val="24"/>
        </w:rPr>
        <w:t>月</w:t>
      </w:r>
      <w:r w:rsidR="00522163">
        <w:rPr>
          <w:rFonts w:ascii="宋体" w:hAnsi="宋体" w:hint="eastAsia"/>
          <w:sz w:val="24"/>
          <w:szCs w:val="24"/>
        </w:rPr>
        <w:t>15</w:t>
      </w:r>
      <w:r>
        <w:rPr>
          <w:rFonts w:ascii="宋体" w:hAnsi="宋体" w:hint="eastAsia"/>
          <w:sz w:val="24"/>
          <w:szCs w:val="24"/>
        </w:rPr>
        <w:t>日起至202</w:t>
      </w:r>
      <w:r>
        <w:rPr>
          <w:rFonts w:ascii="宋体" w:hAnsi="宋体"/>
          <w:sz w:val="24"/>
          <w:szCs w:val="24"/>
        </w:rPr>
        <w:t>5</w:t>
      </w:r>
      <w:r>
        <w:rPr>
          <w:rFonts w:ascii="宋体" w:hAnsi="宋体" w:hint="eastAsia"/>
          <w:sz w:val="24"/>
          <w:szCs w:val="24"/>
        </w:rPr>
        <w:t>年0</w:t>
      </w:r>
      <w:r w:rsidR="00522163">
        <w:rPr>
          <w:rFonts w:ascii="宋体" w:hAnsi="宋体" w:hint="eastAsia"/>
          <w:sz w:val="24"/>
          <w:szCs w:val="24"/>
        </w:rPr>
        <w:t>8</w:t>
      </w:r>
      <w:r>
        <w:rPr>
          <w:rFonts w:ascii="宋体" w:hAnsi="宋体" w:hint="eastAsia"/>
          <w:sz w:val="24"/>
          <w:szCs w:val="24"/>
        </w:rPr>
        <w:t>月</w:t>
      </w:r>
      <w:r w:rsidR="00522163">
        <w:rPr>
          <w:rFonts w:ascii="宋体" w:hAnsi="宋体" w:hint="eastAsia"/>
          <w:sz w:val="24"/>
          <w:szCs w:val="24"/>
        </w:rPr>
        <w:t>22</w:t>
      </w:r>
      <w:r>
        <w:rPr>
          <w:rFonts w:ascii="宋体" w:hAnsi="宋体" w:hint="eastAsia"/>
          <w:sz w:val="24"/>
          <w:szCs w:val="24"/>
        </w:rPr>
        <w:t>日止（休息日和节假日除外）每天上午9:00~11:30和下午13:00~16:30（北京时间）</w:t>
      </w:r>
      <w:proofErr w:type="gramStart"/>
      <w:r>
        <w:rPr>
          <w:rFonts w:ascii="宋体" w:hAnsi="宋体" w:hint="eastAsia"/>
          <w:sz w:val="24"/>
          <w:szCs w:val="24"/>
        </w:rPr>
        <w:t>选择微信方式</w:t>
      </w:r>
      <w:proofErr w:type="gramEnd"/>
      <w:r>
        <w:rPr>
          <w:rFonts w:ascii="宋体" w:hAnsi="宋体" w:hint="eastAsia"/>
          <w:sz w:val="24"/>
          <w:szCs w:val="24"/>
        </w:rPr>
        <w:t>购买招标文件，售后不退；每套招标文件700元人民币或100美元。</w:t>
      </w:r>
    </w:p>
    <w:permEnd w:id="11"/>
    <w:p w:rsidR="00A13364" w:rsidRDefault="00A13364">
      <w:pPr>
        <w:pStyle w:val="ifb-1"/>
        <w:autoSpaceDE w:val="0"/>
        <w:autoSpaceDN w:val="0"/>
        <w:spacing w:line="360" w:lineRule="auto"/>
        <w:ind w:left="426" w:firstLine="0"/>
        <w:rPr>
          <w:rFonts w:ascii="宋体" w:eastAsia="宋体" w:hAnsi="宋体" w:cs="宋体"/>
          <w:kern w:val="0"/>
          <w:sz w:val="24"/>
          <w:szCs w:val="24"/>
        </w:rPr>
      </w:pPr>
      <w:r>
        <w:rPr>
          <w:rFonts w:ascii="宋体" w:eastAsia="宋体" w:hAnsi="宋体" w:cs="宋体" w:hint="eastAsia"/>
          <w:kern w:val="0"/>
          <w:sz w:val="24"/>
          <w:szCs w:val="24"/>
        </w:rPr>
        <w:t>关注微信公众号“东松投标”，完成信息注册并提交报名资料，即可购买招标文件。报名资料如下：</w:t>
      </w:r>
    </w:p>
    <w:p w:rsidR="00A13364" w:rsidRDefault="00A13364">
      <w:pPr>
        <w:pStyle w:val="ifb-1"/>
        <w:autoSpaceDE w:val="0"/>
        <w:autoSpaceDN w:val="0"/>
        <w:spacing w:line="360" w:lineRule="auto"/>
        <w:ind w:left="426" w:firstLine="0"/>
        <w:rPr>
          <w:rFonts w:ascii="宋体" w:eastAsia="宋体" w:hAnsi="宋体" w:cs="宋体" w:hint="eastAsia"/>
          <w:kern w:val="0"/>
          <w:sz w:val="24"/>
          <w:szCs w:val="24"/>
        </w:rPr>
      </w:pPr>
      <w:permStart w:id="12" w:edGrp="everyone"/>
      <w:r>
        <w:rPr>
          <w:rFonts w:ascii="宋体" w:eastAsia="宋体" w:hAnsi="宋体" w:cs="宋体" w:hint="eastAsia"/>
          <w:kern w:val="0"/>
          <w:sz w:val="24"/>
          <w:szCs w:val="24"/>
        </w:rPr>
        <w:t>1）投标人在注册地的相关注册法律文件（如投标人在中华人民共和国境内注册的，则必须提供在有效期内的营业执照（或事业单位、社会团体相关证书）的复印件；其他投标人须提供所在注册地的相关注册法律文件。）；</w:t>
      </w:r>
    </w:p>
    <w:permEnd w:id="12"/>
    <w:p w:rsidR="00A13364" w:rsidRDefault="00A13364">
      <w:pPr>
        <w:pStyle w:val="ifb-1"/>
        <w:autoSpaceDE w:val="0"/>
        <w:autoSpaceDN w:val="0"/>
        <w:spacing w:line="360" w:lineRule="auto"/>
        <w:ind w:left="426" w:firstLine="0"/>
        <w:rPr>
          <w:rFonts w:ascii="宋体" w:eastAsia="宋体" w:hAnsi="宋体" w:cs="宋体" w:hint="eastAsia"/>
          <w:kern w:val="0"/>
          <w:sz w:val="24"/>
          <w:szCs w:val="24"/>
        </w:rPr>
      </w:pPr>
      <w:r>
        <w:rPr>
          <w:rFonts w:ascii="宋体" w:eastAsia="宋体" w:hAnsi="宋体" w:cs="宋体" w:hint="eastAsia"/>
          <w:kern w:val="0"/>
          <w:sz w:val="24"/>
          <w:szCs w:val="24"/>
        </w:rPr>
        <w:t>2）投标人为法人的，提供法定代表人授权书（原件扫描件）（其他组织需提供投资人/负责人授权书（原件扫描件））；</w:t>
      </w:r>
    </w:p>
    <w:p w:rsidR="00A13364" w:rsidRDefault="00A13364">
      <w:pPr>
        <w:pStyle w:val="ifb-1"/>
        <w:autoSpaceDE w:val="0"/>
        <w:autoSpaceDN w:val="0"/>
        <w:spacing w:line="360" w:lineRule="auto"/>
        <w:ind w:left="426" w:firstLine="0"/>
        <w:rPr>
          <w:rFonts w:ascii="宋体" w:eastAsia="宋体" w:hAnsi="宋体" w:cs="宋体" w:hint="eastAsia"/>
          <w:kern w:val="0"/>
          <w:sz w:val="24"/>
          <w:szCs w:val="24"/>
        </w:rPr>
      </w:pPr>
      <w:r>
        <w:rPr>
          <w:rFonts w:ascii="宋体" w:eastAsia="宋体" w:hAnsi="宋体" w:cs="宋体" w:hint="eastAsia"/>
          <w:kern w:val="0"/>
          <w:sz w:val="24"/>
          <w:szCs w:val="24"/>
        </w:rPr>
        <w:t>3）被授权代表身份证（原件扫描件或复印件加盖公章）；</w:t>
      </w:r>
    </w:p>
    <w:p w:rsidR="00A13364" w:rsidRDefault="00A13364">
      <w:pPr>
        <w:pStyle w:val="ifb-1"/>
        <w:autoSpaceDE w:val="0"/>
        <w:autoSpaceDN w:val="0"/>
        <w:spacing w:line="360" w:lineRule="auto"/>
        <w:ind w:left="426" w:firstLine="0"/>
        <w:rPr>
          <w:rFonts w:ascii="宋体" w:eastAsia="宋体" w:hAnsi="宋体" w:cs="宋体" w:hint="eastAsia"/>
          <w:kern w:val="0"/>
          <w:sz w:val="24"/>
          <w:szCs w:val="24"/>
        </w:rPr>
      </w:pPr>
      <w:r>
        <w:rPr>
          <w:rFonts w:ascii="宋体" w:eastAsia="宋体" w:hAnsi="宋体" w:cs="宋体" w:hint="eastAsia"/>
          <w:kern w:val="0"/>
          <w:sz w:val="24"/>
          <w:szCs w:val="24"/>
        </w:rPr>
        <w:t>4）其他投标人认为需要提供的资料。</w:t>
      </w:r>
    </w:p>
    <w:p w:rsidR="00A13364" w:rsidRDefault="00A13364">
      <w:pPr>
        <w:pStyle w:val="ifb-1"/>
        <w:autoSpaceDE w:val="0"/>
        <w:autoSpaceDN w:val="0"/>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4、所有投标文件必须附有</w:t>
      </w:r>
      <w:permStart w:id="13" w:edGrp="everyone"/>
      <w:r>
        <w:rPr>
          <w:rFonts w:ascii="宋体" w:eastAsia="宋体" w:hAnsi="宋体" w:cs="宋体" w:hint="eastAsia"/>
          <w:kern w:val="0"/>
          <w:sz w:val="24"/>
          <w:szCs w:val="24"/>
        </w:rPr>
        <w:t>项目预算的2%</w:t>
      </w:r>
      <w:permEnd w:id="13"/>
      <w:r>
        <w:rPr>
          <w:rFonts w:ascii="宋体" w:eastAsia="宋体" w:hAnsi="宋体" w:cs="宋体" w:hint="eastAsia"/>
          <w:kern w:val="0"/>
          <w:sz w:val="24"/>
          <w:szCs w:val="24"/>
        </w:rPr>
        <w:t>的投标保证金，并于</w:t>
      </w:r>
      <w:permStart w:id="14" w:edGrp="everyone"/>
      <w:r>
        <w:rPr>
          <w:rFonts w:ascii="宋体" w:eastAsia="宋体" w:hAnsi="宋体" w:cs="宋体" w:hint="eastAsia"/>
          <w:kern w:val="0"/>
          <w:sz w:val="24"/>
          <w:szCs w:val="24"/>
        </w:rPr>
        <w:t>202</w:t>
      </w:r>
      <w:r>
        <w:rPr>
          <w:rFonts w:ascii="宋体" w:eastAsia="宋体" w:hAnsi="宋体" w:cs="宋体"/>
          <w:kern w:val="0"/>
          <w:sz w:val="24"/>
          <w:szCs w:val="24"/>
        </w:rPr>
        <w:t>5</w:t>
      </w:r>
      <w:r>
        <w:rPr>
          <w:rFonts w:ascii="宋体" w:eastAsia="宋体" w:hAnsi="宋体" w:cs="宋体" w:hint="eastAsia"/>
          <w:kern w:val="0"/>
          <w:sz w:val="24"/>
          <w:szCs w:val="24"/>
        </w:rPr>
        <w:t>年0</w:t>
      </w:r>
      <w:r w:rsidR="00522163">
        <w:rPr>
          <w:rFonts w:ascii="宋体" w:eastAsia="宋体" w:hAnsi="宋体" w:cs="宋体" w:hint="eastAsia"/>
          <w:kern w:val="0"/>
          <w:sz w:val="24"/>
          <w:szCs w:val="24"/>
        </w:rPr>
        <w:t>9</w:t>
      </w:r>
      <w:r>
        <w:rPr>
          <w:rFonts w:ascii="宋体" w:eastAsia="宋体" w:hAnsi="宋体" w:cs="宋体" w:hint="eastAsia"/>
          <w:kern w:val="0"/>
          <w:sz w:val="24"/>
          <w:szCs w:val="24"/>
        </w:rPr>
        <w:t>月</w:t>
      </w:r>
      <w:r w:rsidR="00522163">
        <w:rPr>
          <w:rFonts w:ascii="宋体" w:eastAsia="宋体" w:hAnsi="宋体" w:cs="宋体" w:hint="eastAsia"/>
          <w:kern w:val="0"/>
          <w:sz w:val="24"/>
          <w:szCs w:val="24"/>
        </w:rPr>
        <w:t>08</w:t>
      </w:r>
      <w:r>
        <w:rPr>
          <w:rFonts w:ascii="宋体" w:eastAsia="宋体" w:hAnsi="宋体" w:cs="宋体" w:hint="eastAsia"/>
          <w:kern w:val="0"/>
          <w:sz w:val="24"/>
          <w:szCs w:val="24"/>
        </w:rPr>
        <w:t>日</w:t>
      </w:r>
      <w:r>
        <w:rPr>
          <w:rFonts w:ascii="宋体" w:eastAsia="宋体" w:hAnsi="宋体" w:cs="宋体"/>
          <w:kern w:val="0"/>
          <w:sz w:val="24"/>
          <w:szCs w:val="24"/>
        </w:rPr>
        <w:t>北京时间</w:t>
      </w:r>
      <w:r>
        <w:rPr>
          <w:rFonts w:ascii="宋体" w:eastAsia="宋体" w:hAnsi="宋体" w:cs="宋体" w:hint="eastAsia"/>
          <w:kern w:val="0"/>
          <w:sz w:val="24"/>
          <w:szCs w:val="24"/>
        </w:rPr>
        <w:t>16</w:t>
      </w:r>
      <w:r>
        <w:rPr>
          <w:rFonts w:ascii="宋体" w:eastAsia="宋体" w:hAnsi="宋体" w:cs="宋体"/>
          <w:kern w:val="0"/>
          <w:sz w:val="24"/>
          <w:szCs w:val="24"/>
        </w:rPr>
        <w:t>:</w:t>
      </w:r>
      <w:r>
        <w:rPr>
          <w:rFonts w:ascii="宋体" w:eastAsia="宋体" w:hAnsi="宋体" w:cs="宋体" w:hint="eastAsia"/>
          <w:kern w:val="0"/>
          <w:sz w:val="24"/>
          <w:szCs w:val="24"/>
        </w:rPr>
        <w:t>0</w:t>
      </w:r>
      <w:r>
        <w:rPr>
          <w:rFonts w:ascii="宋体" w:eastAsia="宋体" w:hAnsi="宋体" w:cs="宋体"/>
          <w:kern w:val="0"/>
          <w:sz w:val="24"/>
          <w:szCs w:val="24"/>
        </w:rPr>
        <w:t>0</w:t>
      </w:r>
      <w:permEnd w:id="14"/>
      <w:r>
        <w:rPr>
          <w:rFonts w:ascii="宋体" w:eastAsia="宋体" w:hAnsi="宋体" w:cs="宋体" w:hint="eastAsia"/>
          <w:kern w:val="0"/>
          <w:sz w:val="24"/>
          <w:szCs w:val="24"/>
        </w:rPr>
        <w:t>之前递交</w:t>
      </w:r>
      <w:bookmarkStart w:id="12" w:name="OLE_LINK128"/>
      <w:r>
        <w:rPr>
          <w:rFonts w:ascii="宋体" w:eastAsia="宋体" w:hAnsi="宋体" w:cs="宋体" w:hint="eastAsia"/>
          <w:kern w:val="0"/>
          <w:sz w:val="24"/>
          <w:szCs w:val="24"/>
        </w:rPr>
        <w:t>至</w:t>
      </w:r>
      <w:bookmarkEnd w:id="12"/>
      <w:permStart w:id="15" w:edGrp="everyone"/>
      <w:r>
        <w:rPr>
          <w:rFonts w:ascii="宋体" w:eastAsia="宋体" w:hAnsi="宋体" w:cs="宋体" w:hint="eastAsia"/>
          <w:kern w:val="0"/>
          <w:sz w:val="24"/>
          <w:szCs w:val="24"/>
        </w:rPr>
        <w:t>中国上海市宁波路1号申华金融大厦10楼会议室</w:t>
      </w:r>
      <w:permEnd w:id="15"/>
      <w:r>
        <w:rPr>
          <w:rFonts w:ascii="宋体" w:eastAsia="宋体" w:hAnsi="宋体" w:cs="宋体" w:hint="eastAsia"/>
          <w:kern w:val="0"/>
          <w:sz w:val="24"/>
          <w:szCs w:val="24"/>
        </w:rPr>
        <w:t>。</w:t>
      </w:r>
    </w:p>
    <w:p w:rsidR="00A13364" w:rsidRDefault="00A13364">
      <w:pPr>
        <w:spacing w:line="360" w:lineRule="auto"/>
        <w:ind w:left="425" w:hangingChars="177" w:hanging="425"/>
        <w:rPr>
          <w:rFonts w:ascii="宋体" w:hAnsi="宋体" w:hint="eastAsia"/>
          <w:sz w:val="24"/>
          <w:szCs w:val="24"/>
        </w:rPr>
      </w:pPr>
      <w:r>
        <w:rPr>
          <w:rFonts w:ascii="宋体" w:hAnsi="宋体" w:hint="eastAsia"/>
          <w:sz w:val="24"/>
          <w:szCs w:val="24"/>
        </w:rPr>
        <w:t>5、定于</w:t>
      </w:r>
      <w:permStart w:id="16" w:edGrp="everyone"/>
      <w:r w:rsidR="00974A87" w:rsidRPr="00A20A82">
        <w:rPr>
          <w:rFonts w:ascii="宋体" w:hAnsi="宋体" w:hint="eastAsia"/>
          <w:sz w:val="24"/>
          <w:szCs w:val="24"/>
        </w:rPr>
        <w:t>202</w:t>
      </w:r>
      <w:r w:rsidR="00974A87" w:rsidRPr="00A20A82">
        <w:rPr>
          <w:rFonts w:ascii="宋体" w:hAnsi="宋体"/>
          <w:sz w:val="24"/>
          <w:szCs w:val="24"/>
        </w:rPr>
        <w:t>5</w:t>
      </w:r>
      <w:r w:rsidR="00974A87" w:rsidRPr="00A20A82">
        <w:rPr>
          <w:rFonts w:ascii="宋体" w:hAnsi="宋体" w:hint="eastAsia"/>
          <w:sz w:val="24"/>
          <w:szCs w:val="24"/>
        </w:rPr>
        <w:t>年</w:t>
      </w:r>
      <w:r w:rsidR="00522163">
        <w:rPr>
          <w:rFonts w:ascii="宋体" w:hAnsi="宋体" w:hint="eastAsia"/>
          <w:sz w:val="24"/>
          <w:szCs w:val="24"/>
        </w:rPr>
        <w:t>09</w:t>
      </w:r>
      <w:r w:rsidR="00974A87" w:rsidRPr="00A20A82">
        <w:rPr>
          <w:rFonts w:ascii="宋体" w:hAnsi="宋体" w:hint="eastAsia"/>
          <w:sz w:val="24"/>
          <w:szCs w:val="24"/>
        </w:rPr>
        <w:t>月</w:t>
      </w:r>
      <w:r w:rsidR="00522163">
        <w:rPr>
          <w:rFonts w:ascii="宋体" w:hAnsi="宋体" w:hint="eastAsia"/>
          <w:sz w:val="24"/>
          <w:szCs w:val="24"/>
        </w:rPr>
        <w:t>08</w:t>
      </w:r>
      <w:r w:rsidR="00974A87" w:rsidRPr="00A20A82">
        <w:rPr>
          <w:rFonts w:ascii="宋体" w:hAnsi="宋体" w:hint="eastAsia"/>
          <w:sz w:val="24"/>
          <w:szCs w:val="24"/>
        </w:rPr>
        <w:t>日</w:t>
      </w:r>
      <w:r w:rsidRPr="00A20A82">
        <w:rPr>
          <w:rFonts w:ascii="宋体" w:hAnsi="宋体"/>
          <w:sz w:val="24"/>
          <w:szCs w:val="24"/>
        </w:rPr>
        <w:t>北京时间</w:t>
      </w:r>
      <w:r w:rsidRPr="00A20A82">
        <w:rPr>
          <w:rFonts w:ascii="宋体" w:hAnsi="宋体" w:hint="eastAsia"/>
          <w:sz w:val="24"/>
          <w:szCs w:val="24"/>
        </w:rPr>
        <w:t>16</w:t>
      </w:r>
      <w:r w:rsidRPr="00A20A82">
        <w:rPr>
          <w:rFonts w:ascii="宋体" w:hAnsi="宋体"/>
          <w:sz w:val="24"/>
          <w:szCs w:val="24"/>
        </w:rPr>
        <w:t>:</w:t>
      </w:r>
      <w:r w:rsidRPr="00A20A82">
        <w:rPr>
          <w:rFonts w:ascii="宋体" w:hAnsi="宋体" w:hint="eastAsia"/>
          <w:sz w:val="24"/>
          <w:szCs w:val="24"/>
        </w:rPr>
        <w:t>0</w:t>
      </w:r>
      <w:r w:rsidRPr="00A20A82">
        <w:rPr>
          <w:rFonts w:ascii="宋体" w:hAnsi="宋体"/>
          <w:sz w:val="24"/>
          <w:szCs w:val="24"/>
        </w:rPr>
        <w:t>0</w:t>
      </w:r>
      <w:permEnd w:id="16"/>
      <w:r>
        <w:rPr>
          <w:rFonts w:ascii="宋体" w:hAnsi="宋体" w:hint="eastAsia"/>
          <w:sz w:val="24"/>
          <w:szCs w:val="24"/>
        </w:rPr>
        <w:t>在</w:t>
      </w:r>
      <w:bookmarkStart w:id="13" w:name="_Toc461613013"/>
      <w:bookmarkStart w:id="14" w:name="_Toc461613085"/>
      <w:bookmarkEnd w:id="10"/>
      <w:bookmarkEnd w:id="11"/>
      <w:permStart w:id="17" w:edGrp="everyone"/>
      <w:r>
        <w:rPr>
          <w:rFonts w:ascii="宋体" w:hAnsi="宋体" w:hint="eastAsia"/>
          <w:sz w:val="24"/>
          <w:szCs w:val="24"/>
        </w:rPr>
        <w:t>中国上海市宁波路1号申华金融大厦10楼会议室</w:t>
      </w:r>
      <w:permEnd w:id="17"/>
      <w:r>
        <w:rPr>
          <w:rFonts w:ascii="宋体" w:hAnsi="宋体" w:hint="eastAsia"/>
          <w:sz w:val="24"/>
          <w:szCs w:val="24"/>
        </w:rPr>
        <w:t>举行公开开标，届时请投标人代表出席开标仪式。</w:t>
      </w:r>
      <w:bookmarkEnd w:id="13"/>
      <w:bookmarkEnd w:id="14"/>
    </w:p>
    <w:p w:rsidR="00A13364" w:rsidRDefault="00A13364">
      <w:pPr>
        <w:pStyle w:val="ifb-1"/>
        <w:autoSpaceDE w:val="0"/>
        <w:autoSpaceDN w:val="0"/>
        <w:spacing w:line="360" w:lineRule="auto"/>
        <w:ind w:left="426" w:firstLine="0"/>
        <w:rPr>
          <w:rFonts w:ascii="宋体" w:eastAsia="宋体" w:hAnsi="宋体" w:cs="宋体" w:hint="eastAsia"/>
          <w:kern w:val="0"/>
          <w:sz w:val="24"/>
          <w:szCs w:val="24"/>
        </w:rPr>
      </w:pPr>
      <w:bookmarkStart w:id="15" w:name="OLE_LINK16"/>
      <w:bookmarkStart w:id="16" w:name="OLE_LINK11"/>
    </w:p>
    <w:p w:rsidR="00A13364" w:rsidRDefault="00A13364">
      <w:pPr>
        <w:pStyle w:val="ifb-1"/>
        <w:autoSpaceDE w:val="0"/>
        <w:autoSpaceDN w:val="0"/>
        <w:spacing w:line="360" w:lineRule="auto"/>
        <w:ind w:left="426" w:firstLine="0"/>
        <w:rPr>
          <w:rFonts w:ascii="宋体" w:eastAsia="宋体" w:hAnsi="宋体" w:cs="宋体" w:hint="eastAsia"/>
          <w:kern w:val="0"/>
          <w:sz w:val="24"/>
          <w:szCs w:val="24"/>
        </w:rPr>
      </w:pPr>
      <w:r>
        <w:rPr>
          <w:rFonts w:ascii="宋体" w:eastAsia="宋体" w:hAnsi="宋体" w:cs="宋体" w:hint="eastAsia"/>
          <w:kern w:val="0"/>
          <w:sz w:val="24"/>
          <w:szCs w:val="24"/>
        </w:rPr>
        <w:t>招标机构名称：上海东松医疗科技股份有限公司</w:t>
      </w:r>
    </w:p>
    <w:p w:rsidR="00A13364" w:rsidRDefault="00A13364">
      <w:pPr>
        <w:pStyle w:val="ifb-1"/>
        <w:autoSpaceDE w:val="0"/>
        <w:autoSpaceDN w:val="0"/>
        <w:spacing w:line="360" w:lineRule="auto"/>
        <w:ind w:left="426" w:firstLine="0"/>
        <w:rPr>
          <w:rFonts w:ascii="宋体" w:eastAsia="宋体" w:hAnsi="宋体" w:cs="宋体" w:hint="eastAsia"/>
          <w:kern w:val="0"/>
          <w:sz w:val="24"/>
          <w:szCs w:val="24"/>
        </w:rPr>
      </w:pPr>
      <w:r>
        <w:rPr>
          <w:rFonts w:ascii="宋体" w:eastAsia="宋体" w:hAnsi="宋体" w:cs="宋体" w:hint="eastAsia"/>
          <w:kern w:val="0"/>
          <w:sz w:val="24"/>
          <w:szCs w:val="24"/>
        </w:rPr>
        <w:t>招标机构地址：</w:t>
      </w:r>
      <w:r>
        <w:rPr>
          <w:rFonts w:ascii="宋体" w:eastAsia="宋体" w:hAnsi="宋体" w:cs="宋体" w:hint="eastAsia"/>
          <w:kern w:val="0"/>
          <w:sz w:val="24"/>
          <w:szCs w:val="24"/>
        </w:rPr>
        <w:tab/>
      </w:r>
      <w:bookmarkStart w:id="17" w:name="OLE_LINK20"/>
      <w:bookmarkStart w:id="18" w:name="OLE_LINK15"/>
      <w:bookmarkStart w:id="19" w:name="OLE_LINK13"/>
      <w:r>
        <w:rPr>
          <w:rFonts w:ascii="宋体" w:eastAsia="宋体" w:hAnsi="宋体" w:cs="宋体" w:hint="eastAsia"/>
          <w:kern w:val="0"/>
          <w:sz w:val="24"/>
          <w:szCs w:val="24"/>
        </w:rPr>
        <w:t>中国上海市宁波路1号</w:t>
      </w:r>
      <w:bookmarkEnd w:id="17"/>
      <w:r>
        <w:rPr>
          <w:rFonts w:ascii="宋体" w:eastAsia="宋体" w:hAnsi="宋体" w:cs="宋体" w:hint="eastAsia"/>
          <w:kern w:val="0"/>
          <w:sz w:val="24"/>
          <w:szCs w:val="24"/>
        </w:rPr>
        <w:t>申华金融大厦11楼</w:t>
      </w:r>
      <w:bookmarkEnd w:id="18"/>
    </w:p>
    <w:p w:rsidR="00A13364" w:rsidRDefault="00A13364">
      <w:pPr>
        <w:pStyle w:val="ifb-1"/>
        <w:autoSpaceDE w:val="0"/>
        <w:autoSpaceDN w:val="0"/>
        <w:spacing w:line="360" w:lineRule="auto"/>
        <w:ind w:left="426" w:firstLine="0"/>
        <w:rPr>
          <w:rFonts w:ascii="宋体" w:eastAsia="宋体" w:hAnsi="宋体" w:cs="宋体" w:hint="eastAsia"/>
          <w:kern w:val="0"/>
          <w:sz w:val="24"/>
          <w:szCs w:val="24"/>
        </w:rPr>
      </w:pPr>
      <w:bookmarkStart w:id="20" w:name="OLE_LINK129"/>
      <w:r>
        <w:rPr>
          <w:rFonts w:ascii="宋体" w:eastAsia="宋体" w:hAnsi="宋体" w:cs="宋体" w:hint="eastAsia"/>
          <w:kern w:val="0"/>
          <w:sz w:val="24"/>
          <w:szCs w:val="24"/>
        </w:rPr>
        <w:t>邮编</w:t>
      </w:r>
      <w:bookmarkStart w:id="21" w:name="OLE_LINK17"/>
      <w:r>
        <w:rPr>
          <w:rFonts w:ascii="宋体" w:eastAsia="宋体" w:hAnsi="宋体" w:cs="宋体" w:hint="eastAsia"/>
          <w:kern w:val="0"/>
          <w:sz w:val="24"/>
          <w:szCs w:val="24"/>
        </w:rPr>
        <w:t>：</w:t>
      </w:r>
      <w:r>
        <w:rPr>
          <w:rFonts w:ascii="宋体" w:eastAsia="宋体" w:hAnsi="宋体" w:cs="宋体" w:hint="eastAsia"/>
          <w:kern w:val="0"/>
          <w:sz w:val="24"/>
          <w:szCs w:val="24"/>
        </w:rPr>
        <w:tab/>
      </w:r>
      <w:r>
        <w:rPr>
          <w:rFonts w:ascii="宋体" w:eastAsia="宋体" w:hAnsi="宋体" w:cs="宋体" w:hint="eastAsia"/>
          <w:kern w:val="0"/>
          <w:sz w:val="24"/>
          <w:szCs w:val="24"/>
        </w:rPr>
        <w:tab/>
      </w:r>
      <w:r>
        <w:rPr>
          <w:rFonts w:ascii="宋体" w:eastAsia="宋体" w:hAnsi="宋体" w:cs="宋体" w:hint="eastAsia"/>
          <w:kern w:val="0"/>
          <w:sz w:val="24"/>
          <w:szCs w:val="24"/>
        </w:rPr>
        <w:tab/>
        <w:t>200002</w:t>
      </w:r>
      <w:bookmarkEnd w:id="15"/>
      <w:bookmarkEnd w:id="20"/>
      <w:bookmarkEnd w:id="21"/>
    </w:p>
    <w:p w:rsidR="00A13364" w:rsidRDefault="00A13364">
      <w:pPr>
        <w:pStyle w:val="ifb-1"/>
        <w:autoSpaceDE w:val="0"/>
        <w:autoSpaceDN w:val="0"/>
        <w:spacing w:line="360" w:lineRule="auto"/>
        <w:ind w:left="426" w:firstLine="0"/>
        <w:rPr>
          <w:rFonts w:ascii="宋体" w:eastAsia="宋体" w:hAnsi="宋体" w:cs="宋体" w:hint="eastAsia"/>
          <w:kern w:val="0"/>
          <w:sz w:val="24"/>
          <w:szCs w:val="24"/>
        </w:rPr>
      </w:pPr>
      <w:r>
        <w:rPr>
          <w:rFonts w:ascii="宋体" w:eastAsia="宋体" w:hAnsi="宋体" w:cs="宋体" w:hint="eastAsia"/>
          <w:kern w:val="0"/>
          <w:sz w:val="24"/>
          <w:szCs w:val="24"/>
        </w:rPr>
        <w:t>电话：</w:t>
      </w:r>
      <w:bookmarkStart w:id="22" w:name="OLE_LINK48"/>
      <w:bookmarkStart w:id="23" w:name="OLE_LINK19"/>
      <w:r>
        <w:rPr>
          <w:rFonts w:ascii="宋体" w:eastAsia="宋体" w:hAnsi="宋体" w:cs="宋体" w:hint="eastAsia"/>
          <w:kern w:val="0"/>
          <w:sz w:val="24"/>
          <w:szCs w:val="24"/>
        </w:rPr>
        <w:tab/>
      </w:r>
      <w:r>
        <w:rPr>
          <w:rFonts w:ascii="宋体" w:eastAsia="宋体" w:hAnsi="宋体" w:cs="宋体" w:hint="eastAsia"/>
          <w:kern w:val="0"/>
          <w:sz w:val="24"/>
          <w:szCs w:val="24"/>
        </w:rPr>
        <w:tab/>
      </w:r>
      <w:r>
        <w:rPr>
          <w:rFonts w:ascii="宋体" w:eastAsia="宋体" w:hAnsi="宋体" w:cs="宋体" w:hint="eastAsia"/>
          <w:kern w:val="0"/>
          <w:sz w:val="24"/>
          <w:szCs w:val="24"/>
        </w:rPr>
        <w:tab/>
        <w:t>0086-21-63230480</w:t>
      </w:r>
      <w:bookmarkEnd w:id="22"/>
      <w:r>
        <w:rPr>
          <w:rFonts w:ascii="宋体" w:eastAsia="宋体" w:hAnsi="宋体" w:cs="宋体" w:hint="eastAsia"/>
          <w:kern w:val="0"/>
          <w:sz w:val="24"/>
          <w:szCs w:val="24"/>
        </w:rPr>
        <w:t>转</w:t>
      </w:r>
      <w:bookmarkEnd w:id="23"/>
      <w:permStart w:id="18" w:edGrp="everyone"/>
      <w:r>
        <w:rPr>
          <w:rFonts w:ascii="宋体" w:eastAsia="宋体" w:hAnsi="宋体" w:cs="宋体" w:hint="eastAsia"/>
          <w:kern w:val="0"/>
          <w:sz w:val="24"/>
          <w:szCs w:val="24"/>
        </w:rPr>
        <w:t>8616、8408</w:t>
      </w:r>
      <w:permEnd w:id="18"/>
    </w:p>
    <w:p w:rsidR="00A13364" w:rsidRDefault="00A13364">
      <w:pPr>
        <w:pStyle w:val="ifb-1"/>
        <w:autoSpaceDE w:val="0"/>
        <w:autoSpaceDN w:val="0"/>
        <w:spacing w:line="360" w:lineRule="auto"/>
        <w:ind w:left="426" w:firstLine="0"/>
        <w:rPr>
          <w:rFonts w:ascii="宋体" w:eastAsia="宋体" w:hAnsi="宋体" w:cs="宋体" w:hint="eastAsia"/>
          <w:kern w:val="0"/>
          <w:sz w:val="24"/>
          <w:szCs w:val="24"/>
        </w:rPr>
      </w:pPr>
      <w:r>
        <w:rPr>
          <w:rFonts w:ascii="宋体" w:eastAsia="宋体" w:hAnsi="宋体" w:cs="宋体" w:hint="eastAsia"/>
          <w:kern w:val="0"/>
          <w:sz w:val="24"/>
          <w:szCs w:val="24"/>
        </w:rPr>
        <w:t>传真：</w:t>
      </w:r>
      <w:bookmarkStart w:id="24" w:name="OLE_LINK21"/>
      <w:r>
        <w:rPr>
          <w:rFonts w:ascii="宋体" w:eastAsia="宋体" w:hAnsi="宋体" w:cs="宋体" w:hint="eastAsia"/>
          <w:kern w:val="0"/>
          <w:sz w:val="24"/>
          <w:szCs w:val="24"/>
        </w:rPr>
        <w:tab/>
      </w:r>
      <w:r>
        <w:rPr>
          <w:rFonts w:ascii="宋体" w:eastAsia="宋体" w:hAnsi="宋体" w:cs="宋体" w:hint="eastAsia"/>
          <w:kern w:val="0"/>
          <w:sz w:val="24"/>
          <w:szCs w:val="24"/>
        </w:rPr>
        <w:tab/>
      </w:r>
      <w:r>
        <w:rPr>
          <w:rFonts w:ascii="宋体" w:eastAsia="宋体" w:hAnsi="宋体" w:cs="宋体" w:hint="eastAsia"/>
          <w:kern w:val="0"/>
          <w:sz w:val="24"/>
          <w:szCs w:val="24"/>
        </w:rPr>
        <w:tab/>
        <w:t>0086-21-6329</w:t>
      </w:r>
      <w:r>
        <w:rPr>
          <w:rFonts w:ascii="宋体" w:eastAsia="宋体" w:hAnsi="宋体" w:cs="宋体"/>
          <w:kern w:val="0"/>
          <w:sz w:val="24"/>
          <w:szCs w:val="24"/>
        </w:rPr>
        <w:t>9235</w:t>
      </w:r>
      <w:bookmarkEnd w:id="16"/>
      <w:bookmarkEnd w:id="19"/>
      <w:bookmarkEnd w:id="24"/>
    </w:p>
    <w:p w:rsidR="00A13364" w:rsidRDefault="00A13364">
      <w:pPr>
        <w:pStyle w:val="ifb-1"/>
        <w:autoSpaceDE w:val="0"/>
        <w:autoSpaceDN w:val="0"/>
        <w:spacing w:line="360" w:lineRule="auto"/>
        <w:ind w:left="426" w:firstLine="0"/>
        <w:rPr>
          <w:rFonts w:ascii="宋体" w:eastAsia="宋体" w:hAnsi="宋体" w:cs="宋体" w:hint="eastAsia"/>
          <w:kern w:val="0"/>
          <w:sz w:val="24"/>
          <w:szCs w:val="24"/>
        </w:rPr>
      </w:pPr>
      <w:r>
        <w:rPr>
          <w:rFonts w:ascii="宋体" w:eastAsia="宋体" w:hAnsi="宋体" w:cs="宋体" w:hint="eastAsia"/>
          <w:kern w:val="0"/>
          <w:sz w:val="24"/>
          <w:szCs w:val="24"/>
        </w:rPr>
        <w:t>联系人：</w:t>
      </w:r>
      <w:r>
        <w:rPr>
          <w:rFonts w:ascii="宋体" w:eastAsia="宋体" w:hAnsi="宋体" w:cs="宋体" w:hint="eastAsia"/>
          <w:kern w:val="0"/>
          <w:sz w:val="24"/>
          <w:szCs w:val="24"/>
        </w:rPr>
        <w:tab/>
      </w:r>
      <w:r>
        <w:rPr>
          <w:rFonts w:ascii="宋体" w:eastAsia="宋体" w:hAnsi="宋体" w:cs="宋体" w:hint="eastAsia"/>
          <w:kern w:val="0"/>
          <w:sz w:val="24"/>
          <w:szCs w:val="24"/>
        </w:rPr>
        <w:tab/>
      </w:r>
      <w:permStart w:id="19" w:edGrp="everyone"/>
      <w:r>
        <w:rPr>
          <w:rFonts w:ascii="宋体" w:eastAsia="宋体" w:hAnsi="宋体" w:cs="宋体" w:hint="eastAsia"/>
          <w:kern w:val="0"/>
          <w:sz w:val="24"/>
          <w:szCs w:val="24"/>
        </w:rPr>
        <w:t>陈忆青、高健</w:t>
      </w:r>
      <w:permEnd w:id="19"/>
    </w:p>
    <w:p w:rsidR="00A13364" w:rsidRDefault="00A13364">
      <w:pPr>
        <w:pStyle w:val="ifb-1"/>
        <w:autoSpaceDE w:val="0"/>
        <w:autoSpaceDN w:val="0"/>
        <w:spacing w:line="360" w:lineRule="auto"/>
        <w:ind w:left="426" w:firstLine="0"/>
        <w:rPr>
          <w:rFonts w:ascii="宋体" w:eastAsia="宋体" w:hAnsi="宋体" w:cs="宋体" w:hint="eastAsia"/>
          <w:kern w:val="0"/>
          <w:sz w:val="24"/>
          <w:szCs w:val="24"/>
        </w:rPr>
      </w:pPr>
      <w:r>
        <w:rPr>
          <w:rFonts w:ascii="宋体" w:eastAsia="宋体" w:hAnsi="宋体" w:cs="宋体" w:hint="eastAsia"/>
          <w:kern w:val="0"/>
          <w:sz w:val="24"/>
          <w:szCs w:val="24"/>
        </w:rPr>
        <w:t>邮箱：</w:t>
      </w:r>
      <w:r>
        <w:rPr>
          <w:rFonts w:ascii="宋体" w:eastAsia="宋体" w:hAnsi="宋体" w:cs="宋体" w:hint="eastAsia"/>
          <w:kern w:val="0"/>
          <w:sz w:val="24"/>
          <w:szCs w:val="24"/>
        </w:rPr>
        <w:tab/>
      </w:r>
      <w:r>
        <w:rPr>
          <w:rFonts w:ascii="宋体" w:eastAsia="宋体" w:hAnsi="宋体" w:cs="宋体" w:hint="eastAsia"/>
          <w:kern w:val="0"/>
          <w:sz w:val="24"/>
          <w:szCs w:val="24"/>
        </w:rPr>
        <w:tab/>
      </w:r>
      <w:r>
        <w:rPr>
          <w:rFonts w:ascii="宋体" w:eastAsia="宋体" w:hAnsi="宋体" w:cs="宋体" w:hint="eastAsia"/>
          <w:kern w:val="0"/>
          <w:sz w:val="24"/>
          <w:szCs w:val="24"/>
        </w:rPr>
        <w:tab/>
      </w:r>
      <w:permStart w:id="20" w:edGrp="everyone"/>
      <w:r>
        <w:rPr>
          <w:rFonts w:ascii="宋体" w:eastAsia="宋体" w:hAnsi="宋体" w:cs="宋体" w:hint="eastAsia"/>
          <w:kern w:val="0"/>
          <w:sz w:val="24"/>
          <w:szCs w:val="24"/>
        </w:rPr>
        <w:t>chenyiqing</w:t>
      </w:r>
      <w:permEnd w:id="20"/>
      <w:r>
        <w:rPr>
          <w:rFonts w:ascii="宋体" w:eastAsia="宋体" w:hAnsi="宋体" w:cs="宋体" w:hint="eastAsia"/>
          <w:kern w:val="0"/>
          <w:sz w:val="24"/>
          <w:szCs w:val="24"/>
        </w:rPr>
        <w:t>@dongsong-cn.com</w:t>
      </w:r>
    </w:p>
    <w:p w:rsidR="00A13364" w:rsidRDefault="00A13364">
      <w:pPr>
        <w:pStyle w:val="ifb-1"/>
        <w:autoSpaceDE w:val="0"/>
        <w:autoSpaceDN w:val="0"/>
        <w:spacing w:line="360" w:lineRule="auto"/>
        <w:ind w:left="426" w:firstLine="0"/>
        <w:rPr>
          <w:rFonts w:ascii="宋体" w:eastAsia="宋体" w:hAnsi="宋体" w:cs="宋体" w:hint="eastAsia"/>
          <w:kern w:val="0"/>
          <w:sz w:val="24"/>
          <w:szCs w:val="24"/>
        </w:rPr>
      </w:pPr>
    </w:p>
    <w:p w:rsidR="00A13364" w:rsidRDefault="00A13364">
      <w:pPr>
        <w:pStyle w:val="ifb-1"/>
        <w:autoSpaceDE w:val="0"/>
        <w:autoSpaceDN w:val="0"/>
        <w:spacing w:line="360" w:lineRule="auto"/>
        <w:ind w:left="426" w:firstLine="0"/>
        <w:rPr>
          <w:rFonts w:ascii="宋体" w:eastAsia="宋体" w:hAnsi="宋体" w:cs="宋体"/>
          <w:kern w:val="0"/>
          <w:sz w:val="24"/>
          <w:szCs w:val="24"/>
        </w:rPr>
      </w:pPr>
      <w:r>
        <w:rPr>
          <w:rFonts w:ascii="宋体" w:eastAsia="宋体" w:hAnsi="宋体" w:cs="宋体" w:hint="eastAsia"/>
          <w:kern w:val="0"/>
          <w:sz w:val="24"/>
          <w:szCs w:val="24"/>
        </w:rPr>
        <w:t>户名</w:t>
      </w:r>
      <w:r>
        <w:rPr>
          <w:rFonts w:ascii="宋体" w:eastAsia="宋体" w:hAnsi="宋体" w:cs="宋体"/>
          <w:kern w:val="0"/>
          <w:sz w:val="24"/>
          <w:szCs w:val="24"/>
        </w:rPr>
        <w:t>：</w:t>
      </w:r>
      <w:r>
        <w:rPr>
          <w:rFonts w:ascii="宋体" w:eastAsia="宋体" w:hAnsi="宋体" w:cs="宋体" w:hint="eastAsia"/>
          <w:kern w:val="0"/>
          <w:sz w:val="24"/>
          <w:szCs w:val="24"/>
        </w:rPr>
        <w:t xml:space="preserve">                上海东松医疗科技股份有限</w:t>
      </w:r>
      <w:r>
        <w:rPr>
          <w:rFonts w:ascii="宋体" w:eastAsia="宋体" w:hAnsi="宋体" w:cs="宋体"/>
          <w:kern w:val="0"/>
          <w:sz w:val="24"/>
          <w:szCs w:val="24"/>
        </w:rPr>
        <w:t xml:space="preserve">公司 </w:t>
      </w:r>
    </w:p>
    <w:p w:rsidR="00A13364" w:rsidRDefault="00A13364">
      <w:pPr>
        <w:pStyle w:val="ifb-1"/>
        <w:autoSpaceDE w:val="0"/>
        <w:autoSpaceDN w:val="0"/>
        <w:spacing w:line="360" w:lineRule="auto"/>
        <w:ind w:left="426" w:firstLine="0"/>
        <w:rPr>
          <w:rFonts w:ascii="宋体" w:eastAsia="宋体" w:hAnsi="宋体" w:cs="宋体" w:hint="eastAsia"/>
          <w:kern w:val="0"/>
          <w:sz w:val="24"/>
          <w:szCs w:val="24"/>
        </w:rPr>
      </w:pPr>
      <w:r>
        <w:rPr>
          <w:rFonts w:ascii="宋体" w:eastAsia="宋体" w:hAnsi="宋体" w:cs="宋体"/>
          <w:kern w:val="0"/>
          <w:sz w:val="24"/>
          <w:szCs w:val="24"/>
        </w:rPr>
        <w:t>开户银行</w:t>
      </w:r>
      <w:r>
        <w:rPr>
          <w:rFonts w:ascii="宋体" w:eastAsia="宋体" w:hAnsi="宋体" w:cs="宋体" w:hint="eastAsia"/>
          <w:kern w:val="0"/>
          <w:sz w:val="24"/>
          <w:szCs w:val="24"/>
        </w:rPr>
        <w:t>（人民币）</w:t>
      </w:r>
      <w:r>
        <w:rPr>
          <w:rFonts w:ascii="宋体" w:eastAsia="宋体" w:hAnsi="宋体" w:cs="宋体"/>
          <w:kern w:val="0"/>
          <w:sz w:val="24"/>
          <w:szCs w:val="24"/>
        </w:rPr>
        <w:t>：</w:t>
      </w:r>
      <w:r>
        <w:rPr>
          <w:rFonts w:ascii="宋体" w:eastAsia="宋体" w:hAnsi="宋体" w:cs="宋体" w:hint="eastAsia"/>
          <w:kern w:val="0"/>
          <w:sz w:val="24"/>
          <w:szCs w:val="24"/>
        </w:rPr>
        <w:t xml:space="preserve">  浦发银行黄浦支行</w:t>
      </w:r>
    </w:p>
    <w:p w:rsidR="00A13364" w:rsidRDefault="00A13364">
      <w:pPr>
        <w:pStyle w:val="ifb-1"/>
        <w:autoSpaceDE w:val="0"/>
        <w:autoSpaceDN w:val="0"/>
        <w:spacing w:line="360" w:lineRule="auto"/>
        <w:ind w:left="426" w:firstLine="0"/>
        <w:rPr>
          <w:rFonts w:ascii="宋体" w:eastAsia="宋体" w:hAnsi="宋体" w:hint="eastAsia"/>
          <w:sz w:val="24"/>
        </w:rPr>
      </w:pPr>
      <w:r>
        <w:rPr>
          <w:rFonts w:ascii="宋体" w:eastAsia="宋体" w:hAnsi="宋体" w:cs="宋体" w:hint="eastAsia"/>
          <w:kern w:val="0"/>
          <w:sz w:val="24"/>
          <w:szCs w:val="24"/>
        </w:rPr>
        <w:t>账号（人民币）</w:t>
      </w:r>
      <w:r>
        <w:rPr>
          <w:rFonts w:ascii="宋体" w:eastAsia="宋体" w:hAnsi="宋体" w:cs="宋体"/>
          <w:kern w:val="0"/>
          <w:sz w:val="24"/>
          <w:szCs w:val="24"/>
        </w:rPr>
        <w:t>：</w:t>
      </w:r>
      <w:r>
        <w:rPr>
          <w:rFonts w:ascii="宋体" w:eastAsia="宋体" w:hAnsi="宋体" w:cs="宋体" w:hint="eastAsia"/>
          <w:kern w:val="0"/>
          <w:sz w:val="24"/>
          <w:szCs w:val="24"/>
        </w:rPr>
        <w:t xml:space="preserve">      </w:t>
      </w:r>
      <w:r>
        <w:rPr>
          <w:rFonts w:ascii="宋体" w:eastAsia="宋体" w:hAnsi="宋体" w:cs="宋体"/>
          <w:kern w:val="0"/>
          <w:sz w:val="24"/>
          <w:szCs w:val="24"/>
        </w:rPr>
        <w:t>0763634292323474</w:t>
      </w:r>
    </w:p>
    <w:p w:rsidR="00A13364" w:rsidRDefault="00A13364">
      <w:pPr>
        <w:spacing w:line="360" w:lineRule="auto"/>
        <w:rPr>
          <w:rFonts w:ascii="宋体" w:hAnsi="宋体" w:hint="eastAsia"/>
          <w:sz w:val="24"/>
          <w:szCs w:val="24"/>
        </w:rPr>
        <w:sectPr w:rsidR="00A13364">
          <w:headerReference w:type="even" r:id="rId13"/>
          <w:headerReference w:type="default" r:id="rId14"/>
          <w:footerReference w:type="default" r:id="rId15"/>
          <w:headerReference w:type="first" r:id="rId16"/>
          <w:pgSz w:w="11906" w:h="16838"/>
          <w:pgMar w:top="1418" w:right="1134" w:bottom="1134" w:left="1134" w:header="567" w:footer="567" w:gutter="0"/>
          <w:cols w:space="720"/>
          <w:docGrid w:type="linesAndChars" w:linePitch="312"/>
        </w:sectPr>
      </w:pPr>
    </w:p>
    <w:p w:rsidR="00A13364" w:rsidRDefault="00A13364">
      <w:pPr>
        <w:pStyle w:val="bds"/>
        <w:spacing w:line="360" w:lineRule="auto"/>
        <w:rPr>
          <w:rFonts w:ascii="宋体" w:eastAsia="宋体" w:hAnsi="宋体"/>
        </w:rPr>
      </w:pPr>
      <w:bookmarkStart w:id="25" w:name="_Toc12361"/>
      <w:bookmarkStart w:id="26" w:name="_Toc202168133"/>
      <w:bookmarkStart w:id="27" w:name="_Toc7236"/>
      <w:bookmarkStart w:id="28" w:name="_Toc516880880"/>
      <w:bookmarkStart w:id="29" w:name="_Toc5312"/>
      <w:bookmarkStart w:id="30" w:name="_Toc84929690"/>
      <w:bookmarkStart w:id="31" w:name="_Toc9066359"/>
      <w:bookmarkStart w:id="32" w:name="_Toc74677720"/>
      <w:r>
        <w:rPr>
          <w:rFonts w:ascii="宋体" w:eastAsia="宋体" w:hAnsi="宋体" w:hint="eastAsia"/>
        </w:rPr>
        <w:lastRenderedPageBreak/>
        <w:t>第六章 投标资料表</w:t>
      </w:r>
      <w:bookmarkEnd w:id="25"/>
      <w:bookmarkEnd w:id="26"/>
      <w:bookmarkEnd w:id="27"/>
      <w:bookmarkEnd w:id="28"/>
      <w:bookmarkEnd w:id="29"/>
      <w:bookmarkEnd w:id="30"/>
      <w:bookmarkEnd w:id="31"/>
      <w:bookmarkEnd w:id="32"/>
    </w:p>
    <w:p w:rsidR="00A13364" w:rsidRDefault="00A13364">
      <w:pPr>
        <w:pStyle w:val="a0"/>
        <w:tabs>
          <w:tab w:val="left" w:pos="532"/>
        </w:tabs>
        <w:autoSpaceDE w:val="0"/>
        <w:autoSpaceDN w:val="0"/>
        <w:spacing w:line="360" w:lineRule="auto"/>
        <w:ind w:firstLine="0"/>
        <w:rPr>
          <w:rFonts w:ascii="宋体" w:hAnsi="宋体"/>
          <w:sz w:val="24"/>
        </w:rPr>
      </w:pPr>
      <w:r>
        <w:rPr>
          <w:rFonts w:ascii="宋体" w:hAnsi="宋体" w:hint="eastAsia"/>
          <w:sz w:val="24"/>
        </w:rPr>
        <w:t>下表有关货物采购的资料是对《第一章 投标人须知》的具体补充和修改，如有矛盾应以本投标资料表为准。</w:t>
      </w:r>
    </w:p>
    <w:tbl>
      <w:tblPr>
        <w:tblW w:w="500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211"/>
        <w:gridCol w:w="8162"/>
      </w:tblGrid>
      <w:tr w:rsidR="00A13364">
        <w:trPr>
          <w:trHeight w:val="567"/>
        </w:trPr>
        <w:tc>
          <w:tcPr>
            <w:tcW w:w="646" w:type="pct"/>
            <w:vAlign w:val="center"/>
          </w:tcPr>
          <w:p w:rsidR="00A13364" w:rsidRDefault="00A13364">
            <w:pPr>
              <w:pStyle w:val="a0"/>
              <w:tabs>
                <w:tab w:val="left" w:pos="532"/>
              </w:tabs>
              <w:autoSpaceDE w:val="0"/>
              <w:autoSpaceDN w:val="0"/>
              <w:spacing w:before="120" w:after="120" w:line="360" w:lineRule="auto"/>
              <w:ind w:firstLine="0"/>
              <w:jc w:val="center"/>
              <w:rPr>
                <w:rFonts w:ascii="宋体" w:hAnsi="宋体"/>
                <w:b/>
                <w:sz w:val="24"/>
              </w:rPr>
            </w:pPr>
            <w:r>
              <w:rPr>
                <w:rFonts w:ascii="宋体" w:hAnsi="宋体" w:hint="eastAsia"/>
                <w:b/>
                <w:sz w:val="24"/>
              </w:rPr>
              <w:t>条款号</w:t>
            </w:r>
          </w:p>
        </w:tc>
        <w:tc>
          <w:tcPr>
            <w:tcW w:w="4353" w:type="pct"/>
            <w:vAlign w:val="center"/>
          </w:tcPr>
          <w:p w:rsidR="00A13364" w:rsidRDefault="00A13364">
            <w:pPr>
              <w:pStyle w:val="a0"/>
              <w:tabs>
                <w:tab w:val="left" w:pos="532"/>
              </w:tabs>
              <w:autoSpaceDE w:val="0"/>
              <w:autoSpaceDN w:val="0"/>
              <w:spacing w:before="120" w:after="120" w:line="360" w:lineRule="auto"/>
              <w:ind w:left="57" w:right="57" w:firstLine="0"/>
              <w:jc w:val="center"/>
              <w:rPr>
                <w:rFonts w:ascii="宋体" w:hAnsi="宋体"/>
                <w:b/>
                <w:sz w:val="24"/>
              </w:rPr>
            </w:pPr>
            <w:r>
              <w:rPr>
                <w:rFonts w:ascii="宋体" w:hAnsi="宋体" w:hint="eastAsia"/>
                <w:b/>
                <w:sz w:val="24"/>
              </w:rPr>
              <w:t>内　容</w:t>
            </w:r>
          </w:p>
        </w:tc>
      </w:tr>
      <w:tr w:rsidR="00A13364">
        <w:trPr>
          <w:trHeight w:val="567"/>
        </w:trPr>
        <w:tc>
          <w:tcPr>
            <w:tcW w:w="5000" w:type="pct"/>
            <w:gridSpan w:val="2"/>
            <w:vAlign w:val="center"/>
          </w:tcPr>
          <w:p w:rsidR="00A13364" w:rsidRDefault="00A13364">
            <w:pPr>
              <w:kinsoku w:val="0"/>
              <w:autoSpaceDE w:val="0"/>
              <w:autoSpaceDN w:val="0"/>
              <w:spacing w:line="360" w:lineRule="auto"/>
              <w:ind w:left="29" w:right="57" w:firstLine="28"/>
              <w:jc w:val="center"/>
              <w:textAlignment w:val="bottom"/>
              <w:rPr>
                <w:rFonts w:ascii="宋体" w:hAnsi="宋体" w:hint="eastAsia"/>
                <w:b/>
                <w:sz w:val="24"/>
              </w:rPr>
            </w:pPr>
            <w:r>
              <w:rPr>
                <w:rFonts w:ascii="宋体" w:hAnsi="宋体" w:hint="eastAsia"/>
                <w:b/>
                <w:sz w:val="24"/>
              </w:rPr>
              <w:t>说明</w:t>
            </w:r>
          </w:p>
        </w:tc>
      </w:tr>
      <w:tr w:rsidR="00A13364">
        <w:trPr>
          <w:trHeight w:val="567"/>
        </w:trPr>
        <w:tc>
          <w:tcPr>
            <w:tcW w:w="646" w:type="pct"/>
            <w:vAlign w:val="center"/>
          </w:tcPr>
          <w:p w:rsidR="00A13364" w:rsidRDefault="00A13364">
            <w:pPr>
              <w:spacing w:line="360" w:lineRule="auto"/>
              <w:jc w:val="center"/>
              <w:rPr>
                <w:rFonts w:ascii="宋体" w:hAnsi="宋体"/>
                <w:sz w:val="24"/>
              </w:rPr>
            </w:pPr>
            <w:r>
              <w:rPr>
                <w:rFonts w:ascii="宋体" w:hAnsi="宋体"/>
                <w:sz w:val="24"/>
              </w:rPr>
              <w:t>1.1</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 xml:space="preserve">招标人名称：    </w:t>
            </w:r>
            <w:permStart w:id="23" w:edGrp="everyone"/>
            <w:r>
              <w:rPr>
                <w:rFonts w:ascii="宋体" w:hAnsi="宋体" w:hint="eastAsia"/>
                <w:sz w:val="24"/>
              </w:rPr>
              <w:t>上海临床研究中心</w:t>
            </w:r>
            <w:permEnd w:id="23"/>
          </w:p>
        </w:tc>
      </w:tr>
      <w:tr w:rsidR="00A13364">
        <w:trPr>
          <w:trHeight w:val="567"/>
        </w:trPr>
        <w:tc>
          <w:tcPr>
            <w:tcW w:w="646" w:type="pct"/>
            <w:vAlign w:val="center"/>
          </w:tcPr>
          <w:p w:rsidR="00A13364" w:rsidRDefault="00A13364">
            <w:pPr>
              <w:spacing w:line="360" w:lineRule="auto"/>
              <w:jc w:val="center"/>
              <w:rPr>
                <w:rFonts w:ascii="宋体" w:hAnsi="宋体"/>
                <w:sz w:val="24"/>
              </w:rPr>
            </w:pPr>
            <w:r>
              <w:rPr>
                <w:rFonts w:ascii="宋体" w:hAnsi="宋体" w:hint="eastAsia"/>
                <w:sz w:val="24"/>
              </w:rPr>
              <w:t>1.2</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招标机构名称：  上海东松医疗科技股份有限公司</w:t>
            </w:r>
          </w:p>
          <w:p w:rsidR="00A13364" w:rsidRDefault="00A13364">
            <w:pPr>
              <w:spacing w:line="360" w:lineRule="auto"/>
              <w:rPr>
                <w:rFonts w:ascii="宋体" w:hAnsi="宋体" w:hint="eastAsia"/>
                <w:sz w:val="24"/>
              </w:rPr>
            </w:pPr>
            <w:r>
              <w:rPr>
                <w:rFonts w:ascii="宋体" w:hAnsi="宋体" w:hint="eastAsia"/>
                <w:sz w:val="24"/>
              </w:rPr>
              <w:t>招标机构地址：  中国上海市宁波路1号申华金融大厦11楼</w:t>
            </w:r>
          </w:p>
          <w:p w:rsidR="00A13364" w:rsidRDefault="00A13364">
            <w:pPr>
              <w:spacing w:line="360" w:lineRule="auto"/>
              <w:rPr>
                <w:rFonts w:ascii="宋体" w:hAnsi="宋体" w:hint="eastAsia"/>
                <w:sz w:val="24"/>
              </w:rPr>
            </w:pPr>
            <w:r>
              <w:rPr>
                <w:rFonts w:ascii="宋体" w:hAnsi="宋体" w:hint="eastAsia"/>
                <w:sz w:val="24"/>
              </w:rPr>
              <w:t xml:space="preserve">联系人：        </w:t>
            </w:r>
            <w:permStart w:id="24" w:edGrp="everyone"/>
            <w:r>
              <w:rPr>
                <w:rFonts w:ascii="宋体" w:hAnsi="宋体" w:hint="eastAsia"/>
                <w:sz w:val="24"/>
              </w:rPr>
              <w:t>陈忆青、高健</w:t>
            </w:r>
            <w:permEnd w:id="24"/>
          </w:p>
          <w:p w:rsidR="00A13364" w:rsidRDefault="00A13364">
            <w:pPr>
              <w:spacing w:line="360" w:lineRule="auto"/>
              <w:rPr>
                <w:rFonts w:ascii="宋体" w:hAnsi="宋体" w:hint="eastAsia"/>
                <w:sz w:val="24"/>
              </w:rPr>
            </w:pPr>
            <w:r>
              <w:rPr>
                <w:rFonts w:ascii="宋体" w:hAnsi="宋体" w:hint="eastAsia"/>
                <w:sz w:val="24"/>
              </w:rPr>
              <w:t xml:space="preserve">电话：          </w:t>
            </w:r>
            <w:r>
              <w:rPr>
                <w:rFonts w:ascii="宋体" w:hAnsi="宋体"/>
                <w:sz w:val="24"/>
              </w:rPr>
              <w:t>0086-21-63230480</w:t>
            </w:r>
            <w:r>
              <w:rPr>
                <w:rFonts w:ascii="宋体" w:hAnsi="宋体" w:hint="eastAsia"/>
                <w:sz w:val="24"/>
              </w:rPr>
              <w:t>转</w:t>
            </w:r>
            <w:permStart w:id="25" w:edGrp="everyone"/>
            <w:r>
              <w:rPr>
                <w:rFonts w:ascii="宋体" w:hAnsi="宋体" w:hint="eastAsia"/>
                <w:sz w:val="24"/>
              </w:rPr>
              <w:t>8616、8408</w:t>
            </w:r>
            <w:permEnd w:id="25"/>
          </w:p>
          <w:p w:rsidR="00A13364" w:rsidRDefault="00A13364">
            <w:pPr>
              <w:spacing w:line="360" w:lineRule="auto"/>
              <w:rPr>
                <w:rFonts w:ascii="宋体" w:hAnsi="宋体" w:hint="eastAsia"/>
                <w:sz w:val="24"/>
              </w:rPr>
            </w:pPr>
            <w:r>
              <w:rPr>
                <w:rFonts w:ascii="宋体" w:hAnsi="宋体" w:hint="eastAsia"/>
                <w:sz w:val="24"/>
              </w:rPr>
              <w:t xml:space="preserve">传真：          </w:t>
            </w:r>
            <w:r>
              <w:rPr>
                <w:rFonts w:ascii="宋体" w:hAnsi="宋体"/>
                <w:sz w:val="24"/>
              </w:rPr>
              <w:t>0086-21-63299235</w:t>
            </w:r>
          </w:p>
          <w:p w:rsidR="00A13364" w:rsidRDefault="00A13364">
            <w:pPr>
              <w:spacing w:line="360" w:lineRule="auto"/>
              <w:rPr>
                <w:rFonts w:ascii="宋体" w:hAnsi="宋体" w:hint="eastAsia"/>
                <w:sz w:val="24"/>
              </w:rPr>
            </w:pPr>
            <w:r>
              <w:rPr>
                <w:rFonts w:ascii="宋体" w:hAnsi="宋体" w:hint="eastAsia"/>
                <w:sz w:val="24"/>
              </w:rPr>
              <w:t xml:space="preserve">邮箱：          </w:t>
            </w:r>
            <w:permStart w:id="26" w:edGrp="everyone"/>
            <w:r>
              <w:rPr>
                <w:rFonts w:ascii="宋体" w:hAnsi="宋体" w:hint="eastAsia"/>
                <w:sz w:val="24"/>
              </w:rPr>
              <w:t>chenyiqing</w:t>
            </w:r>
            <w:permEnd w:id="26"/>
            <w:r>
              <w:rPr>
                <w:rFonts w:ascii="宋体" w:hAnsi="宋体" w:hint="eastAsia"/>
                <w:sz w:val="24"/>
              </w:rPr>
              <w:t>@dongsong-cn.com</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1.3</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 xml:space="preserve">项目名称：      </w:t>
            </w:r>
            <w:permStart w:id="27" w:edGrp="everyone"/>
            <w:r w:rsidR="00347B98" w:rsidRPr="00347B98">
              <w:rPr>
                <w:rFonts w:ascii="宋体" w:hAnsi="宋体" w:hint="eastAsia"/>
                <w:sz w:val="24"/>
              </w:rPr>
              <w:t>高通量三代测序仪</w:t>
            </w:r>
            <w:permEnd w:id="27"/>
            <w:r>
              <w:rPr>
                <w:rFonts w:ascii="宋体" w:hAnsi="宋体" w:hint="eastAsia"/>
                <w:sz w:val="24"/>
              </w:rPr>
              <w:t>采购项目</w:t>
            </w:r>
          </w:p>
          <w:p w:rsidR="00A13364" w:rsidRDefault="00A13364">
            <w:pPr>
              <w:spacing w:line="360" w:lineRule="auto"/>
              <w:rPr>
                <w:rFonts w:ascii="宋体" w:hAnsi="宋体" w:hint="eastAsia"/>
                <w:sz w:val="24"/>
              </w:rPr>
            </w:pPr>
            <w:r>
              <w:rPr>
                <w:rFonts w:ascii="宋体" w:hAnsi="宋体" w:hint="eastAsia"/>
                <w:sz w:val="24"/>
              </w:rPr>
              <w:t xml:space="preserve">招标编号：      </w:t>
            </w:r>
            <w:permStart w:id="28" w:edGrp="everyone"/>
            <w:r>
              <w:rPr>
                <w:rFonts w:ascii="宋体" w:hAnsi="宋体"/>
                <w:sz w:val="24"/>
              </w:rPr>
              <w:t>0811-</w:t>
            </w:r>
            <w:r>
              <w:rPr>
                <w:rFonts w:ascii="宋体" w:hAnsi="宋体" w:hint="eastAsia"/>
                <w:sz w:val="24"/>
              </w:rPr>
              <w:t>254DSITC2</w:t>
            </w:r>
            <w:r w:rsidR="00347B98">
              <w:rPr>
                <w:rFonts w:ascii="宋体" w:hAnsi="宋体" w:hint="eastAsia"/>
                <w:sz w:val="24"/>
              </w:rPr>
              <w:t>368</w:t>
            </w:r>
            <w:permEnd w:id="28"/>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1.3</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 xml:space="preserve">资金性质：      </w:t>
            </w:r>
            <w:permStart w:id="29" w:edGrp="everyone"/>
            <w:r>
              <w:rPr>
                <w:rFonts w:ascii="宋体" w:hAnsi="宋体" w:hint="eastAsia"/>
                <w:sz w:val="24"/>
              </w:rPr>
              <w:t>财政资金</w:t>
            </w:r>
            <w:permEnd w:id="29"/>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2</w:t>
            </w:r>
            <w:r>
              <w:rPr>
                <w:rFonts w:ascii="宋体" w:hAnsi="宋体"/>
                <w:sz w:val="24"/>
              </w:rPr>
              <w:t>.</w:t>
            </w:r>
            <w:r>
              <w:rPr>
                <w:rFonts w:ascii="宋体" w:hAnsi="宋体" w:hint="eastAsia"/>
                <w:sz w:val="24"/>
              </w:rPr>
              <w:t>1</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投标人未在规定的招标文件发售时间内从招标机构处领购招标文件的不得参加投标。</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2.8</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投标人应当于招标文件载明的投标截止时间前在中国国际招标网（网址：http</w:t>
            </w:r>
            <w:r>
              <w:rPr>
                <w:rFonts w:ascii="宋体" w:hAnsi="宋体"/>
                <w:sz w:val="24"/>
              </w:rPr>
              <w:t>s</w:t>
            </w:r>
            <w:r>
              <w:rPr>
                <w:rFonts w:ascii="宋体" w:hAnsi="宋体" w:hint="eastAsia"/>
                <w:sz w:val="24"/>
              </w:rPr>
              <w:t>://www.chinabidding.com</w:t>
            </w:r>
            <w:r>
              <w:rPr>
                <w:rFonts w:ascii="宋体" w:hAnsi="宋体"/>
                <w:sz w:val="24"/>
              </w:rPr>
              <w:t>/</w:t>
            </w:r>
            <w:r>
              <w:rPr>
                <w:rFonts w:ascii="宋体" w:hAnsi="宋体" w:hint="eastAsia"/>
                <w:sz w:val="24"/>
              </w:rPr>
              <w:t>）成功注册或年检。否则，投标人将不能进入招标程序，由此产生的后果由其自行承担。</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6.1</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潜在投标人要求对招标文件（包括对招标文件修改的内容）进行澄清的，均应在在领购招标文件（或收到招标文件修改内容）后3日内以书面形式通知招标人或招标机构。招标人或招标机构将对上述时间内收到的澄清要求均以书面形式予以答复，同时将书面答复发给每个领购招标文件的潜在投标人(答复中不包括问题的来源)。</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7</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已领购招标文件的潜在投标人对招标文件（包括对招标文件澄清和修改的内容）有异议的，应当在投标截止时间10日前向招标人或招标机构提出，并将</w:t>
            </w:r>
            <w:r>
              <w:rPr>
                <w:rFonts w:ascii="宋体" w:hAnsi="宋体" w:hint="eastAsia"/>
                <w:sz w:val="24"/>
              </w:rPr>
              <w:lastRenderedPageBreak/>
              <w:t>异议内容上传中国国际招标网，逾期递交的概不接受。</w:t>
            </w:r>
          </w:p>
        </w:tc>
      </w:tr>
      <w:tr w:rsidR="00A13364">
        <w:trPr>
          <w:trHeight w:val="567"/>
        </w:trPr>
        <w:tc>
          <w:tcPr>
            <w:tcW w:w="5000" w:type="pct"/>
            <w:gridSpan w:val="2"/>
            <w:vAlign w:val="center"/>
          </w:tcPr>
          <w:p w:rsidR="00A13364" w:rsidRDefault="00A13364">
            <w:pPr>
              <w:spacing w:line="360" w:lineRule="auto"/>
              <w:jc w:val="center"/>
              <w:rPr>
                <w:rFonts w:ascii="宋体" w:hAnsi="宋体" w:hint="eastAsia"/>
                <w:b/>
                <w:sz w:val="24"/>
              </w:rPr>
            </w:pPr>
            <w:r>
              <w:rPr>
                <w:rFonts w:ascii="宋体" w:hAnsi="宋体" w:hint="eastAsia"/>
                <w:b/>
                <w:sz w:val="24"/>
              </w:rPr>
              <w:lastRenderedPageBreak/>
              <w:t>投标文件的编制和递交</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8.1</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投标语言：中文</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★9</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投标人应提供下列文件，并按顺序装订成册，编制投标文件目录：</w:t>
            </w:r>
          </w:p>
          <w:p w:rsidR="00A13364" w:rsidRDefault="00A13364">
            <w:pPr>
              <w:spacing w:line="360" w:lineRule="auto"/>
              <w:rPr>
                <w:rFonts w:ascii="宋体" w:hAnsi="宋体" w:hint="eastAsia"/>
                <w:sz w:val="24"/>
              </w:rPr>
            </w:pPr>
            <w:r>
              <w:rPr>
                <w:rFonts w:ascii="宋体" w:hAnsi="宋体" w:hint="eastAsia"/>
                <w:sz w:val="24"/>
              </w:rPr>
              <w:t>1.投标书</w:t>
            </w:r>
          </w:p>
          <w:p w:rsidR="00A13364" w:rsidRDefault="00A13364">
            <w:pPr>
              <w:spacing w:line="360" w:lineRule="auto"/>
              <w:rPr>
                <w:rFonts w:ascii="宋体" w:hAnsi="宋体" w:hint="eastAsia"/>
                <w:sz w:val="24"/>
              </w:rPr>
            </w:pPr>
            <w:r>
              <w:rPr>
                <w:rFonts w:ascii="宋体" w:hAnsi="宋体" w:hint="eastAsia"/>
                <w:sz w:val="24"/>
              </w:rPr>
              <w:t>投标人应按照招标文件中提供的格式完整、正确填写投标书。</w:t>
            </w:r>
          </w:p>
          <w:p w:rsidR="00A13364" w:rsidRDefault="00A13364">
            <w:pPr>
              <w:spacing w:line="360" w:lineRule="auto"/>
              <w:rPr>
                <w:rFonts w:ascii="宋体" w:hAnsi="宋体" w:hint="eastAsia"/>
                <w:sz w:val="24"/>
              </w:rPr>
            </w:pPr>
            <w:r>
              <w:rPr>
                <w:rFonts w:ascii="宋体" w:hAnsi="宋体" w:hint="eastAsia"/>
                <w:sz w:val="24"/>
              </w:rPr>
              <w:t>2.开标一览表</w:t>
            </w:r>
          </w:p>
          <w:p w:rsidR="00A13364" w:rsidRDefault="00A13364">
            <w:pPr>
              <w:spacing w:line="360" w:lineRule="auto"/>
              <w:rPr>
                <w:rFonts w:ascii="宋体" w:hAnsi="宋体" w:hint="eastAsia"/>
                <w:sz w:val="24"/>
              </w:rPr>
            </w:pPr>
            <w:r>
              <w:rPr>
                <w:rFonts w:ascii="宋体" w:hAnsi="宋体" w:hint="eastAsia"/>
                <w:sz w:val="24"/>
              </w:rPr>
              <w:t>（1）开标一览表应填写项目总价。</w:t>
            </w:r>
          </w:p>
          <w:p w:rsidR="00A13364" w:rsidRDefault="00A13364">
            <w:pPr>
              <w:spacing w:line="360" w:lineRule="auto"/>
              <w:rPr>
                <w:rFonts w:ascii="宋体" w:hAnsi="宋体"/>
                <w:b/>
                <w:sz w:val="24"/>
              </w:rPr>
            </w:pPr>
            <w:r>
              <w:rPr>
                <w:rFonts w:ascii="宋体" w:hAnsi="宋体" w:hint="eastAsia"/>
                <w:b/>
                <w:sz w:val="24"/>
              </w:rPr>
              <w:t>（2）关境内供货的投标，投标报价应为含税价，“价格条件”栏应以“DDP项目现场”表示。</w:t>
            </w:r>
          </w:p>
          <w:p w:rsidR="00A13364" w:rsidRDefault="00A13364">
            <w:pPr>
              <w:spacing w:line="360" w:lineRule="auto"/>
              <w:rPr>
                <w:rFonts w:ascii="宋体" w:hAnsi="宋体" w:hint="eastAsia"/>
                <w:b/>
                <w:sz w:val="24"/>
              </w:rPr>
            </w:pPr>
            <w:r>
              <w:rPr>
                <w:rFonts w:ascii="宋体" w:hAnsi="宋体" w:hint="eastAsia"/>
                <w:b/>
                <w:sz w:val="24"/>
              </w:rPr>
              <w:t>（3）关境外供货的投标，“价格条件”栏应按本章1</w:t>
            </w:r>
            <w:r>
              <w:rPr>
                <w:rFonts w:ascii="宋体" w:hAnsi="宋体"/>
                <w:b/>
                <w:sz w:val="24"/>
              </w:rPr>
              <w:t>1.6.2</w:t>
            </w:r>
            <w:r>
              <w:rPr>
                <w:rFonts w:ascii="宋体" w:hAnsi="宋体" w:hint="eastAsia"/>
                <w:b/>
                <w:sz w:val="24"/>
              </w:rPr>
              <w:t>条要求填写（例如： “</w:t>
            </w:r>
            <w:r>
              <w:rPr>
                <w:rFonts w:ascii="宋体" w:hAnsi="宋体"/>
                <w:b/>
                <w:sz w:val="24"/>
              </w:rPr>
              <w:t>DDP</w:t>
            </w:r>
            <w:r>
              <w:rPr>
                <w:rFonts w:ascii="宋体" w:hAnsi="宋体" w:hint="eastAsia"/>
                <w:b/>
                <w:sz w:val="24"/>
              </w:rPr>
              <w:t>项目现场（关境外</w:t>
            </w:r>
            <w:r>
              <w:rPr>
                <w:rFonts w:ascii="宋体" w:hAnsi="宋体"/>
                <w:b/>
                <w:sz w:val="24"/>
              </w:rPr>
              <w:t>交货</w:t>
            </w:r>
            <w:r>
              <w:rPr>
                <w:rFonts w:ascii="宋体" w:hAnsi="宋体" w:hint="eastAsia"/>
                <w:b/>
                <w:sz w:val="24"/>
              </w:rPr>
              <w:t>）”）。</w:t>
            </w:r>
          </w:p>
          <w:p w:rsidR="00A13364" w:rsidRDefault="00A13364">
            <w:pPr>
              <w:spacing w:line="360" w:lineRule="auto"/>
              <w:rPr>
                <w:rFonts w:ascii="宋体" w:hAnsi="宋体"/>
                <w:b/>
                <w:sz w:val="24"/>
              </w:rPr>
            </w:pPr>
            <w:r>
              <w:rPr>
                <w:rFonts w:ascii="宋体" w:hAnsi="宋体" w:hint="eastAsia"/>
                <w:b/>
                <w:sz w:val="24"/>
              </w:rPr>
              <w:t>备注：关境内供货的投标是指投标产品为关境内制造的货物或由投标人或其指定第三方完成进口报关手续的货物；关境外供货的投标是指投标产品为由招标人或其委托的外贸公司完成进口报关手续的货物；</w:t>
            </w:r>
          </w:p>
          <w:p w:rsidR="00A13364" w:rsidRDefault="00A13364">
            <w:pPr>
              <w:spacing w:line="360" w:lineRule="auto"/>
              <w:rPr>
                <w:rFonts w:ascii="宋体" w:hAnsi="宋体" w:hint="eastAsia"/>
                <w:sz w:val="24"/>
              </w:rPr>
            </w:pPr>
            <w:r>
              <w:rPr>
                <w:rFonts w:ascii="宋体" w:hAnsi="宋体" w:hint="eastAsia"/>
                <w:sz w:val="24"/>
              </w:rPr>
              <w:t>（</w:t>
            </w:r>
            <w:r>
              <w:rPr>
                <w:rFonts w:ascii="宋体" w:hAnsi="宋体"/>
                <w:sz w:val="24"/>
              </w:rPr>
              <w:t>4</w:t>
            </w:r>
            <w:r>
              <w:rPr>
                <w:rFonts w:ascii="宋体" w:hAnsi="宋体" w:hint="eastAsia"/>
                <w:sz w:val="24"/>
              </w:rPr>
              <w:t>）投标人应按照招标文件中提供的格式完整、正确填写开标一览表。开标一览表中的投标总价应与投标分项报价表中总价完全一致，否则将可能否决其投标。</w:t>
            </w:r>
          </w:p>
          <w:p w:rsidR="00A13364" w:rsidRDefault="00A13364">
            <w:pPr>
              <w:spacing w:line="360" w:lineRule="auto"/>
              <w:rPr>
                <w:rFonts w:ascii="宋体" w:hAnsi="宋体" w:hint="eastAsia"/>
                <w:sz w:val="24"/>
              </w:rPr>
            </w:pPr>
            <w:r>
              <w:rPr>
                <w:rFonts w:ascii="宋体" w:hAnsi="宋体" w:hint="eastAsia"/>
                <w:sz w:val="24"/>
              </w:rPr>
              <w:t>（</w:t>
            </w:r>
            <w:r>
              <w:rPr>
                <w:rFonts w:ascii="宋体" w:hAnsi="宋体"/>
                <w:sz w:val="24"/>
              </w:rPr>
              <w:t>5</w:t>
            </w:r>
            <w:r>
              <w:rPr>
                <w:rFonts w:ascii="宋体" w:hAnsi="宋体" w:hint="eastAsia"/>
                <w:sz w:val="24"/>
              </w:rPr>
              <w:t>）开标一览表除了装订在投标文件中之外，还应制作一份正本，并和投标保证金一起单独封装在小信封中，密封后与投标文件一并递交。</w:t>
            </w:r>
          </w:p>
          <w:p w:rsidR="00A13364" w:rsidRDefault="00A13364">
            <w:pPr>
              <w:spacing w:line="360" w:lineRule="auto"/>
              <w:rPr>
                <w:rFonts w:ascii="宋体" w:hAnsi="宋体" w:hint="eastAsia"/>
                <w:sz w:val="24"/>
              </w:rPr>
            </w:pPr>
            <w:r>
              <w:rPr>
                <w:rFonts w:ascii="宋体" w:hAnsi="宋体" w:hint="eastAsia"/>
                <w:sz w:val="24"/>
              </w:rPr>
              <w:t>3.投标分项报价表</w:t>
            </w:r>
          </w:p>
          <w:p w:rsidR="00A13364" w:rsidRDefault="00A13364">
            <w:pPr>
              <w:tabs>
                <w:tab w:val="left" w:pos="1258"/>
              </w:tabs>
              <w:adjustRightInd w:val="0"/>
              <w:snapToGrid w:val="0"/>
              <w:spacing w:line="360" w:lineRule="auto"/>
              <w:rPr>
                <w:rFonts w:ascii="宋体" w:hAnsi="宋体" w:hint="eastAsia"/>
                <w:b/>
                <w:sz w:val="24"/>
                <w:szCs w:val="24"/>
              </w:rPr>
            </w:pPr>
            <w:r>
              <w:rPr>
                <w:rFonts w:ascii="宋体" w:hAnsi="宋体" w:hint="eastAsia"/>
                <w:b/>
                <w:sz w:val="24"/>
                <w:szCs w:val="24"/>
              </w:rPr>
              <w:t>（1）关境内供货需填写投标分项报价表（关境内供货的投标），见招标文件第一册格式IV-3-1。</w:t>
            </w:r>
          </w:p>
          <w:p w:rsidR="00A13364" w:rsidRDefault="00A13364">
            <w:pPr>
              <w:tabs>
                <w:tab w:val="left" w:pos="1258"/>
              </w:tabs>
              <w:adjustRightInd w:val="0"/>
              <w:snapToGrid w:val="0"/>
              <w:spacing w:line="360" w:lineRule="auto"/>
              <w:rPr>
                <w:rFonts w:ascii="宋体" w:hAnsi="宋体" w:hint="eastAsia"/>
                <w:b/>
                <w:sz w:val="24"/>
                <w:szCs w:val="24"/>
              </w:rPr>
            </w:pPr>
            <w:r>
              <w:rPr>
                <w:rFonts w:ascii="宋体" w:hAnsi="宋体" w:hint="eastAsia"/>
                <w:b/>
                <w:sz w:val="24"/>
                <w:szCs w:val="24"/>
              </w:rPr>
              <w:t>（2）关境外供货需填写投标分项报价表（关境外供货的投标），见招标文件第一册格式IV-3-2。</w:t>
            </w:r>
          </w:p>
          <w:p w:rsidR="00A13364" w:rsidRDefault="00A13364">
            <w:pPr>
              <w:tabs>
                <w:tab w:val="left" w:pos="1258"/>
              </w:tabs>
              <w:adjustRightInd w:val="0"/>
              <w:snapToGrid w:val="0"/>
              <w:spacing w:line="360" w:lineRule="auto"/>
              <w:rPr>
                <w:rFonts w:ascii="宋体" w:hAnsi="宋体" w:hint="eastAsia"/>
                <w:sz w:val="24"/>
              </w:rPr>
            </w:pPr>
            <w:r>
              <w:rPr>
                <w:rFonts w:ascii="宋体" w:hAnsi="宋体" w:hint="eastAsia"/>
                <w:sz w:val="24"/>
                <w:szCs w:val="24"/>
              </w:rPr>
              <w:t>（3）投标人需按照招标文件《第八章 货物需求一览表及技术规格》的要求提供分项报价，且投标分项报价表中任一设备报价均不得为“0”。</w:t>
            </w:r>
          </w:p>
          <w:p w:rsidR="00A13364" w:rsidRDefault="00A13364">
            <w:pPr>
              <w:spacing w:line="360" w:lineRule="auto"/>
              <w:rPr>
                <w:rFonts w:ascii="宋体" w:hAnsi="宋体" w:hint="eastAsia"/>
                <w:sz w:val="24"/>
              </w:rPr>
            </w:pPr>
            <w:r>
              <w:rPr>
                <w:rFonts w:ascii="宋体" w:hAnsi="宋体" w:hint="eastAsia"/>
                <w:sz w:val="24"/>
              </w:rPr>
              <w:t>4.货物说明一览表</w:t>
            </w:r>
          </w:p>
          <w:p w:rsidR="00A13364" w:rsidRDefault="00A13364">
            <w:pPr>
              <w:spacing w:line="360" w:lineRule="auto"/>
              <w:rPr>
                <w:rFonts w:ascii="宋体" w:hAnsi="宋体" w:hint="eastAsia"/>
                <w:sz w:val="24"/>
              </w:rPr>
            </w:pPr>
            <w:r>
              <w:rPr>
                <w:rFonts w:ascii="宋体" w:hAnsi="宋体" w:hint="eastAsia"/>
                <w:sz w:val="24"/>
              </w:rPr>
              <w:t>5.响应/偏离表</w:t>
            </w:r>
          </w:p>
          <w:p w:rsidR="00A13364" w:rsidRDefault="00A13364">
            <w:pPr>
              <w:spacing w:line="360" w:lineRule="auto"/>
              <w:rPr>
                <w:rFonts w:ascii="宋体" w:hAnsi="宋体" w:hint="eastAsia"/>
                <w:sz w:val="24"/>
              </w:rPr>
            </w:pPr>
            <w:r>
              <w:rPr>
                <w:rFonts w:ascii="宋体" w:hAnsi="宋体" w:hint="eastAsia"/>
                <w:sz w:val="24"/>
              </w:rPr>
              <w:lastRenderedPageBreak/>
              <w:t>投标人应按招标文件要求填写技术规格响应/偏离表、商务条款响应/偏离表。</w:t>
            </w:r>
          </w:p>
          <w:p w:rsidR="00A13364" w:rsidRDefault="00A13364">
            <w:pPr>
              <w:spacing w:line="360" w:lineRule="auto"/>
              <w:rPr>
                <w:rFonts w:ascii="宋体" w:hAnsi="宋体" w:hint="eastAsia"/>
                <w:sz w:val="24"/>
              </w:rPr>
            </w:pPr>
            <w:r>
              <w:rPr>
                <w:rFonts w:ascii="宋体" w:hAnsi="宋体" w:hint="eastAsia"/>
                <w:sz w:val="24"/>
              </w:rPr>
              <w:t>6.投标人资格证明文件</w:t>
            </w:r>
          </w:p>
          <w:p w:rsidR="00A13364" w:rsidRDefault="00A13364">
            <w:pPr>
              <w:spacing w:line="360" w:lineRule="auto"/>
              <w:rPr>
                <w:rFonts w:ascii="宋体" w:hAnsi="宋体" w:hint="eastAsia"/>
                <w:sz w:val="24"/>
              </w:rPr>
            </w:pPr>
            <w:r>
              <w:rPr>
                <w:rFonts w:ascii="宋体" w:hAnsi="宋体" w:hint="eastAsia"/>
                <w:sz w:val="24"/>
              </w:rPr>
              <w:t>（1）资格证明文件见招标文件第一册格式I</w:t>
            </w:r>
            <w:r>
              <w:rPr>
                <w:rFonts w:ascii="宋体" w:hAnsi="宋体"/>
                <w:sz w:val="24"/>
              </w:rPr>
              <w:t>V-9-1</w:t>
            </w:r>
            <w:r>
              <w:rPr>
                <w:rFonts w:ascii="宋体" w:hAnsi="宋体" w:hint="eastAsia"/>
                <w:sz w:val="24"/>
              </w:rPr>
              <w:t>至I</w:t>
            </w:r>
            <w:r>
              <w:rPr>
                <w:rFonts w:ascii="宋体" w:hAnsi="宋体"/>
                <w:sz w:val="24"/>
              </w:rPr>
              <w:t>V-9-5</w:t>
            </w:r>
            <w:r>
              <w:rPr>
                <w:rFonts w:ascii="宋体" w:hAnsi="宋体" w:hint="eastAsia"/>
                <w:sz w:val="24"/>
              </w:rPr>
              <w:t>；</w:t>
            </w:r>
          </w:p>
          <w:p w:rsidR="00A13364" w:rsidRDefault="00A13364">
            <w:pPr>
              <w:spacing w:line="360" w:lineRule="auto"/>
              <w:rPr>
                <w:rFonts w:ascii="宋体" w:hAnsi="宋体" w:hint="eastAsia"/>
                <w:sz w:val="24"/>
              </w:rPr>
            </w:pPr>
            <w:r>
              <w:rPr>
                <w:rFonts w:ascii="宋体" w:hAnsi="宋体" w:hint="eastAsia"/>
                <w:sz w:val="24"/>
              </w:rPr>
              <w:t>（2）投标人其他资质证明文件具体内容见本章13.3条规定。</w:t>
            </w:r>
          </w:p>
          <w:p w:rsidR="00A13364" w:rsidRDefault="00A13364">
            <w:pPr>
              <w:spacing w:line="360" w:lineRule="auto"/>
              <w:rPr>
                <w:rFonts w:ascii="宋体" w:hAnsi="宋体" w:hint="eastAsia"/>
                <w:sz w:val="24"/>
              </w:rPr>
            </w:pPr>
            <w:r>
              <w:rPr>
                <w:rFonts w:ascii="宋体" w:hAnsi="宋体" w:hint="eastAsia"/>
                <w:sz w:val="24"/>
              </w:rPr>
              <w:t>7.设备系统配置的详细清单（包括软硬件及伴随服务）；</w:t>
            </w:r>
          </w:p>
          <w:p w:rsidR="00A13364" w:rsidRDefault="00A13364">
            <w:pPr>
              <w:spacing w:line="360" w:lineRule="auto"/>
              <w:rPr>
                <w:rFonts w:ascii="宋体" w:hAnsi="宋体" w:hint="eastAsia"/>
                <w:sz w:val="24"/>
              </w:rPr>
            </w:pPr>
            <w:r>
              <w:rPr>
                <w:rFonts w:ascii="宋体" w:hAnsi="宋体" w:hint="eastAsia"/>
                <w:sz w:val="24"/>
              </w:rPr>
              <w:t>8.提供质保期外备件和专用工具清单及价格（如有）；</w:t>
            </w:r>
          </w:p>
          <w:p w:rsidR="00A13364" w:rsidRDefault="00A13364">
            <w:pPr>
              <w:spacing w:line="360" w:lineRule="auto"/>
              <w:rPr>
                <w:rFonts w:ascii="宋体" w:hAnsi="宋体" w:hint="eastAsia"/>
                <w:sz w:val="24"/>
              </w:rPr>
            </w:pPr>
            <w:r>
              <w:rPr>
                <w:rFonts w:ascii="宋体" w:hAnsi="宋体" w:hint="eastAsia"/>
                <w:sz w:val="24"/>
              </w:rPr>
              <w:t>9.投标设备制造商提供的该产品最新原版正式技术参数资料（</w:t>
            </w:r>
            <w:r>
              <w:rPr>
                <w:rFonts w:ascii="宋体" w:hAnsi="宋体"/>
                <w:sz w:val="24"/>
              </w:rPr>
              <w:t>Product Data Sheet</w:t>
            </w:r>
            <w:r>
              <w:rPr>
                <w:rFonts w:ascii="宋体" w:hAnsi="宋体" w:hint="eastAsia"/>
                <w:sz w:val="24"/>
              </w:rPr>
              <w:t>）及制造商公开发布的彩色印刷产品样本等技术资料；</w:t>
            </w:r>
          </w:p>
          <w:p w:rsidR="00A13364" w:rsidRDefault="00A13364">
            <w:pPr>
              <w:spacing w:line="360" w:lineRule="auto"/>
              <w:rPr>
                <w:rFonts w:ascii="宋体" w:hAnsi="宋体" w:hint="eastAsia"/>
                <w:sz w:val="24"/>
              </w:rPr>
            </w:pPr>
            <w:r>
              <w:rPr>
                <w:rFonts w:ascii="宋体" w:hAnsi="宋体" w:hint="eastAsia"/>
                <w:sz w:val="24"/>
              </w:rPr>
              <w:t>10.投标设备相关的技术服务、安装调试及保修服务的售后服务承诺书；</w:t>
            </w:r>
          </w:p>
          <w:p w:rsidR="00A13364" w:rsidRDefault="00A13364">
            <w:pPr>
              <w:tabs>
                <w:tab w:val="left" w:pos="1258"/>
              </w:tabs>
              <w:spacing w:line="360" w:lineRule="auto"/>
              <w:rPr>
                <w:rFonts w:ascii="宋体" w:hAnsi="宋体" w:hint="eastAsia"/>
                <w:sz w:val="24"/>
              </w:rPr>
            </w:pPr>
            <w:r>
              <w:rPr>
                <w:rFonts w:ascii="宋体" w:hAnsi="宋体" w:hint="eastAsia"/>
                <w:sz w:val="24"/>
              </w:rPr>
              <w:t>11.</w:t>
            </w:r>
            <w:r>
              <w:rPr>
                <w:rFonts w:ascii="宋体" w:hAnsi="宋体" w:hint="eastAsia"/>
                <w:sz w:val="24"/>
                <w:szCs w:val="24"/>
              </w:rPr>
              <w:t>投标人应按招标文规定件格式提供《</w:t>
            </w:r>
            <w:r>
              <w:rPr>
                <w:rFonts w:ascii="宋体" w:hAnsi="宋体" w:hint="eastAsia"/>
                <w:sz w:val="24"/>
              </w:rPr>
              <w:t>投标人关联关系情况声明函</w:t>
            </w:r>
            <w:r>
              <w:rPr>
                <w:rFonts w:ascii="宋体" w:hAnsi="宋体" w:hint="eastAsia"/>
                <w:sz w:val="24"/>
                <w:szCs w:val="24"/>
              </w:rPr>
              <w:t>》</w:t>
            </w:r>
            <w:r>
              <w:rPr>
                <w:rFonts w:ascii="宋体" w:hAnsi="宋体" w:hint="eastAsia"/>
                <w:sz w:val="24"/>
              </w:rPr>
              <w:t>；</w:t>
            </w:r>
          </w:p>
          <w:p w:rsidR="00A13364" w:rsidRDefault="00A13364">
            <w:pPr>
              <w:tabs>
                <w:tab w:val="left" w:pos="1258"/>
              </w:tabs>
              <w:spacing w:line="360" w:lineRule="auto"/>
              <w:rPr>
                <w:rFonts w:ascii="宋体" w:hAnsi="宋体" w:hint="eastAsia"/>
                <w:sz w:val="24"/>
                <w:szCs w:val="24"/>
              </w:rPr>
            </w:pPr>
            <w:r>
              <w:rPr>
                <w:rFonts w:ascii="宋体" w:hAnsi="宋体" w:hint="eastAsia"/>
                <w:sz w:val="24"/>
              </w:rPr>
              <w:t>12.</w:t>
            </w:r>
            <w:r>
              <w:rPr>
                <w:rFonts w:ascii="宋体" w:hAnsi="宋体" w:hint="eastAsia"/>
                <w:sz w:val="24"/>
                <w:szCs w:val="24"/>
              </w:rPr>
              <w:t>投标人应按招标文规定件格式提供《无串通投标及弄虚作假行为承诺书》；</w:t>
            </w:r>
          </w:p>
          <w:p w:rsidR="00A13364" w:rsidRDefault="00A13364">
            <w:pPr>
              <w:spacing w:line="360" w:lineRule="auto"/>
              <w:rPr>
                <w:rFonts w:ascii="宋体" w:hAnsi="宋体" w:hint="eastAsia"/>
                <w:sz w:val="24"/>
              </w:rPr>
            </w:pPr>
            <w:r>
              <w:rPr>
                <w:rFonts w:ascii="宋体" w:hAnsi="宋体" w:hint="eastAsia"/>
                <w:sz w:val="24"/>
                <w:szCs w:val="24"/>
              </w:rPr>
              <w:t>13.</w:t>
            </w:r>
            <w:r>
              <w:rPr>
                <w:rFonts w:ascii="宋体" w:hAnsi="宋体" w:hint="eastAsia"/>
                <w:sz w:val="24"/>
              </w:rPr>
              <w:t>其他资料（投标人认为有必要提交的其他资料）。</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lastRenderedPageBreak/>
              <w:t>10.2</w:t>
            </w:r>
          </w:p>
        </w:tc>
        <w:tc>
          <w:tcPr>
            <w:tcW w:w="4353" w:type="pct"/>
            <w:vAlign w:val="center"/>
          </w:tcPr>
          <w:p w:rsidR="00A13364" w:rsidRDefault="00A13364">
            <w:pPr>
              <w:spacing w:line="360" w:lineRule="auto"/>
              <w:rPr>
                <w:rFonts w:ascii="宋体" w:hAnsi="宋体" w:hint="eastAsia"/>
                <w:sz w:val="24"/>
              </w:rPr>
            </w:pPr>
            <w:r>
              <w:rPr>
                <w:rFonts w:ascii="宋体" w:hAnsi="宋体"/>
                <w:sz w:val="24"/>
              </w:rPr>
              <w:t>投标人</w:t>
            </w:r>
            <w:r>
              <w:rPr>
                <w:rFonts w:ascii="宋体" w:hAnsi="宋体" w:hint="eastAsia"/>
                <w:sz w:val="24"/>
              </w:rPr>
              <w:t>应严格按照招标文件规定的格式和内容编制投标文件，</w:t>
            </w:r>
            <w:r>
              <w:rPr>
                <w:rFonts w:ascii="宋体" w:hAnsi="宋体"/>
                <w:sz w:val="24"/>
              </w:rPr>
              <w:t>要求对本招标文件</w:t>
            </w:r>
            <w:r>
              <w:rPr>
                <w:rFonts w:ascii="宋体" w:hAnsi="宋体" w:hint="eastAsia"/>
                <w:sz w:val="24"/>
              </w:rPr>
              <w:t>《第八章 货物需求一览表及技术规格》</w:t>
            </w:r>
            <w:r>
              <w:rPr>
                <w:rFonts w:ascii="宋体" w:hAnsi="宋体"/>
                <w:sz w:val="24"/>
              </w:rPr>
              <w:t>所提出各项要求进行逐条逐项答复、说明和解释，</w:t>
            </w:r>
            <w:r>
              <w:rPr>
                <w:rFonts w:ascii="宋体" w:hAnsi="宋体" w:hint="eastAsia"/>
                <w:sz w:val="24"/>
              </w:rPr>
              <w:t>并填写在</w:t>
            </w:r>
            <w:r>
              <w:rPr>
                <w:rFonts w:ascii="宋体" w:hAnsi="宋体"/>
                <w:sz w:val="24"/>
              </w:rPr>
              <w:t>技术</w:t>
            </w:r>
            <w:r>
              <w:rPr>
                <w:rFonts w:ascii="宋体" w:hAnsi="宋体" w:hint="eastAsia"/>
                <w:sz w:val="24"/>
              </w:rPr>
              <w:t>规格响应/</w:t>
            </w:r>
            <w:r>
              <w:rPr>
                <w:rFonts w:ascii="宋体" w:hAnsi="宋体"/>
                <w:sz w:val="24"/>
              </w:rPr>
              <w:t>偏离表</w:t>
            </w:r>
            <w:r>
              <w:rPr>
                <w:rFonts w:ascii="宋体" w:hAnsi="宋体" w:hint="eastAsia"/>
                <w:sz w:val="24"/>
              </w:rPr>
              <w:t>中</w:t>
            </w:r>
            <w:r>
              <w:rPr>
                <w:rFonts w:ascii="宋体" w:hAnsi="宋体"/>
                <w:sz w:val="24"/>
              </w:rPr>
              <w:t>（</w:t>
            </w:r>
            <w:r>
              <w:rPr>
                <w:rFonts w:ascii="宋体" w:hAnsi="宋体" w:hint="eastAsia"/>
                <w:sz w:val="24"/>
              </w:rPr>
              <w:t>见</w:t>
            </w:r>
            <w:r>
              <w:rPr>
                <w:rFonts w:ascii="宋体" w:hAnsi="宋体" w:hint="eastAsia"/>
                <w:sz w:val="24"/>
                <w:szCs w:val="24"/>
              </w:rPr>
              <w:t>招标文件第一册</w:t>
            </w:r>
            <w:r>
              <w:rPr>
                <w:rFonts w:ascii="宋体" w:hAnsi="宋体"/>
                <w:sz w:val="24"/>
              </w:rPr>
              <w:t>格</w:t>
            </w:r>
            <w:r>
              <w:rPr>
                <w:rFonts w:ascii="宋体" w:hAnsi="宋体" w:hint="eastAsia"/>
                <w:sz w:val="24"/>
              </w:rPr>
              <w:t>式IV-5</w:t>
            </w:r>
            <w:r>
              <w:rPr>
                <w:rFonts w:ascii="宋体" w:hAnsi="宋体"/>
                <w:sz w:val="24"/>
              </w:rPr>
              <w:t>）</w:t>
            </w:r>
            <w:r>
              <w:rPr>
                <w:rFonts w:ascii="宋体" w:hAnsi="宋体" w:hint="eastAsia"/>
                <w:sz w:val="24"/>
              </w:rPr>
              <w:t>。</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★11.2</w:t>
            </w:r>
          </w:p>
        </w:tc>
        <w:tc>
          <w:tcPr>
            <w:tcW w:w="4353" w:type="pct"/>
            <w:vAlign w:val="center"/>
          </w:tcPr>
          <w:p w:rsidR="00A13364" w:rsidRDefault="00A13364">
            <w:pPr>
              <w:spacing w:line="360" w:lineRule="auto"/>
              <w:rPr>
                <w:rFonts w:ascii="宋体" w:hAnsi="宋体" w:hint="eastAsia"/>
                <w:sz w:val="24"/>
              </w:rPr>
            </w:pPr>
            <w:permStart w:id="30" w:edGrp="everyone"/>
            <w:r>
              <w:rPr>
                <w:rFonts w:ascii="宋体" w:hAnsi="宋体" w:hint="eastAsia"/>
                <w:sz w:val="24"/>
              </w:rPr>
              <w:t>投标人投标报价中如有缺漏项，其投标将被否决。</w:t>
            </w:r>
            <w:permEnd w:id="30"/>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11.3</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投标人应根据《第八章 货物需求一览表及技术规格》中所列设备及要求报价，投标总价中不得包含超出招标文件要求以外的内容，否则在评标时不予核减。</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★11.4</w:t>
            </w:r>
          </w:p>
        </w:tc>
        <w:tc>
          <w:tcPr>
            <w:tcW w:w="4353" w:type="pct"/>
            <w:vAlign w:val="center"/>
          </w:tcPr>
          <w:p w:rsidR="00A13364" w:rsidRDefault="00A13364">
            <w:pPr>
              <w:kinsoku w:val="0"/>
              <w:autoSpaceDE w:val="0"/>
              <w:autoSpaceDN w:val="0"/>
              <w:spacing w:line="360" w:lineRule="auto"/>
              <w:ind w:left="57" w:right="57"/>
              <w:textAlignment w:val="bottom"/>
              <w:rPr>
                <w:rFonts w:ascii="宋体" w:hAnsi="宋体" w:hint="eastAsia"/>
                <w:sz w:val="24"/>
              </w:rPr>
            </w:pPr>
            <w:r>
              <w:rPr>
                <w:rFonts w:ascii="宋体" w:hAnsi="宋体" w:hint="eastAsia"/>
                <w:sz w:val="24"/>
              </w:rPr>
              <w:t>本次招标不接受选择性报价或者有附加条件的报价。</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★11.5</w:t>
            </w:r>
          </w:p>
        </w:tc>
        <w:tc>
          <w:tcPr>
            <w:tcW w:w="4353" w:type="pct"/>
            <w:vAlign w:val="center"/>
          </w:tcPr>
          <w:p w:rsidR="00A13364" w:rsidRDefault="00A13364">
            <w:pPr>
              <w:spacing w:line="360" w:lineRule="auto"/>
              <w:jc w:val="left"/>
              <w:rPr>
                <w:rFonts w:ascii="宋体" w:hAnsi="宋体" w:hint="eastAsia"/>
                <w:sz w:val="24"/>
                <w:szCs w:val="24"/>
              </w:rPr>
            </w:pPr>
            <w:permStart w:id="31" w:edGrp="everyone"/>
            <w:r>
              <w:rPr>
                <w:rFonts w:ascii="宋体" w:hAnsi="宋体" w:hint="eastAsia"/>
                <w:sz w:val="24"/>
                <w:szCs w:val="24"/>
              </w:rPr>
              <w:t>1.本项目设最高投标限价人民币</w:t>
            </w:r>
            <w:r w:rsidR="00347B98">
              <w:rPr>
                <w:rFonts w:ascii="宋体" w:hAnsi="宋体" w:hint="eastAsia"/>
                <w:sz w:val="24"/>
                <w:szCs w:val="24"/>
              </w:rPr>
              <w:t>45</w:t>
            </w:r>
            <w:r>
              <w:rPr>
                <w:rFonts w:ascii="宋体" w:hAnsi="宋体" w:hint="eastAsia"/>
                <w:sz w:val="24"/>
                <w:szCs w:val="24"/>
              </w:rPr>
              <w:t>0万元。本限价为免税价格，不含关税、增值税，但包含进口环节中发生的一切费用。</w:t>
            </w:r>
          </w:p>
          <w:p w:rsidR="00A13364" w:rsidRDefault="00A13364">
            <w:pPr>
              <w:spacing w:line="360" w:lineRule="auto"/>
              <w:jc w:val="left"/>
              <w:rPr>
                <w:rFonts w:ascii="宋体" w:hAnsi="宋体" w:hint="eastAsia"/>
                <w:sz w:val="24"/>
                <w:szCs w:val="24"/>
              </w:rPr>
            </w:pPr>
            <w:r>
              <w:rPr>
                <w:rFonts w:ascii="宋体" w:hAnsi="宋体" w:hint="eastAsia"/>
                <w:sz w:val="24"/>
                <w:szCs w:val="24"/>
              </w:rPr>
              <w:t>2.评标时，投标报价将依据以下规则进行货币换算，以判定是否高于最高投标限价。高于最高投标限价的，其投标将被否决。</w:t>
            </w:r>
          </w:p>
          <w:p w:rsidR="00A13364" w:rsidRDefault="00A13364">
            <w:pPr>
              <w:spacing w:line="360" w:lineRule="auto"/>
              <w:jc w:val="left"/>
              <w:rPr>
                <w:rFonts w:ascii="宋体" w:hAnsi="宋体" w:hint="eastAsia"/>
                <w:sz w:val="24"/>
                <w:szCs w:val="24"/>
              </w:rPr>
            </w:pPr>
            <w:r>
              <w:rPr>
                <w:rFonts w:ascii="宋体" w:hAnsi="宋体" w:hint="eastAsia"/>
                <w:sz w:val="24"/>
                <w:szCs w:val="24"/>
              </w:rPr>
              <w:t>（1）若投标产品以外币报价且为中华人民共和国关境外交付的货物，按开标当日中国银行总行首次发布的外币对人民币的现汇卖出价进行投标货币的转换，并加上进口环节税进行合计，评标时以此判定是否超过投标限价。</w:t>
            </w:r>
          </w:p>
          <w:p w:rsidR="00A13364" w:rsidRDefault="00A13364">
            <w:pPr>
              <w:kinsoku w:val="0"/>
              <w:autoSpaceDE w:val="0"/>
              <w:autoSpaceDN w:val="0"/>
              <w:spacing w:line="360" w:lineRule="auto"/>
              <w:ind w:left="57" w:right="57"/>
              <w:textAlignment w:val="bottom"/>
              <w:rPr>
                <w:rFonts w:ascii="宋体" w:hAnsi="宋体"/>
                <w:sz w:val="24"/>
                <w:szCs w:val="24"/>
              </w:rPr>
            </w:pPr>
            <w:r>
              <w:rPr>
                <w:rFonts w:ascii="宋体" w:hAnsi="宋体" w:hint="eastAsia"/>
                <w:sz w:val="24"/>
                <w:szCs w:val="24"/>
              </w:rPr>
              <w:t>（2）若投标产品以外币报价且为中华人民共和国关境内交付的货物，按开标当日中国银行总行首次发布的外币对人民币的现汇卖出价进行投标货币的转换，评标时以此判定是否超过投标限价。</w:t>
            </w:r>
            <w:bookmarkStart w:id="33" w:name="OLE_LINK4"/>
          </w:p>
          <w:p w:rsidR="00A13364" w:rsidRDefault="00A13364">
            <w:pPr>
              <w:kinsoku w:val="0"/>
              <w:autoSpaceDE w:val="0"/>
              <w:autoSpaceDN w:val="0"/>
              <w:spacing w:line="360" w:lineRule="auto"/>
              <w:ind w:left="57" w:right="57"/>
              <w:textAlignment w:val="bottom"/>
              <w:rPr>
                <w:rFonts w:ascii="宋体" w:hAnsi="宋体" w:hint="eastAsia"/>
                <w:sz w:val="24"/>
                <w:szCs w:val="24"/>
              </w:rPr>
            </w:pPr>
            <w:r>
              <w:rPr>
                <w:rFonts w:ascii="宋体" w:hAnsi="宋体" w:hint="eastAsia"/>
                <w:sz w:val="24"/>
                <w:szCs w:val="24"/>
              </w:rPr>
              <w:lastRenderedPageBreak/>
              <w:t>3.</w:t>
            </w:r>
            <w:r>
              <w:rPr>
                <w:rFonts w:hint="eastAsia"/>
              </w:rPr>
              <w:t xml:space="preserve"> </w:t>
            </w:r>
            <w:r>
              <w:rPr>
                <w:rFonts w:ascii="宋体" w:hAnsi="宋体" w:hint="eastAsia"/>
                <w:sz w:val="24"/>
                <w:szCs w:val="24"/>
              </w:rPr>
              <w:t>合同结算时，因汇率波动或属于原产于特定国家（地区）特定进口商品加征关税且加征关税在实际进口时未被核准市场化采购排除</w:t>
            </w:r>
            <w:r>
              <w:rPr>
                <w:rFonts w:ascii="宋体" w:hAnsi="宋体" w:cs="宋体" w:hint="eastAsia"/>
                <w:kern w:val="0"/>
                <w:sz w:val="24"/>
                <w:szCs w:val="24"/>
              </w:rPr>
              <w:t>或海关未准予免税等原因造成实际结算金额（包含全额货款、关税、增值税、外贸代理费、进口杂费等）</w:t>
            </w:r>
            <w:r>
              <w:rPr>
                <w:rFonts w:ascii="宋体" w:hAnsi="宋体" w:hint="eastAsia"/>
                <w:sz w:val="24"/>
                <w:szCs w:val="24"/>
              </w:rPr>
              <w:t>或其他因素造成合同实际结算时超出本项目的投标限价时，招标人不承担超出投标限价的部分，该部分费用由中标人承担。</w:t>
            </w:r>
            <w:bookmarkEnd w:id="33"/>
            <w:permEnd w:id="31"/>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lastRenderedPageBreak/>
              <w:t>11.</w:t>
            </w:r>
            <w:r>
              <w:rPr>
                <w:rFonts w:ascii="宋体" w:hAnsi="宋体"/>
                <w:sz w:val="24"/>
              </w:rPr>
              <w:t>6.1</w:t>
            </w:r>
          </w:p>
        </w:tc>
        <w:tc>
          <w:tcPr>
            <w:tcW w:w="4353" w:type="pct"/>
            <w:vAlign w:val="center"/>
          </w:tcPr>
          <w:p w:rsidR="00A13364" w:rsidRDefault="00A13364">
            <w:pPr>
              <w:autoSpaceDE w:val="0"/>
              <w:autoSpaceDN w:val="0"/>
              <w:spacing w:line="360" w:lineRule="auto"/>
              <w:ind w:left="525" w:right="57" w:hanging="468"/>
              <w:textAlignment w:val="bottom"/>
              <w:rPr>
                <w:rFonts w:ascii="宋体" w:hAnsi="宋体" w:hint="eastAsia"/>
                <w:sz w:val="24"/>
              </w:rPr>
            </w:pPr>
            <w:r>
              <w:rPr>
                <w:rFonts w:ascii="宋体" w:hAnsi="宋体" w:hint="eastAsia"/>
                <w:sz w:val="24"/>
              </w:rPr>
              <w:t>从中华人民共和国关境内提供的货物，其投标报价包括：</w:t>
            </w:r>
          </w:p>
          <w:p w:rsidR="00A13364" w:rsidRDefault="00A13364">
            <w:pPr>
              <w:autoSpaceDE w:val="0"/>
              <w:autoSpaceDN w:val="0"/>
              <w:spacing w:line="360" w:lineRule="auto"/>
              <w:ind w:left="525" w:right="57" w:hanging="468"/>
              <w:textAlignment w:val="bottom"/>
              <w:rPr>
                <w:rFonts w:ascii="宋体" w:hAnsi="宋体" w:hint="eastAsia"/>
                <w:sz w:val="24"/>
              </w:rPr>
            </w:pPr>
            <w:r>
              <w:rPr>
                <w:rFonts w:ascii="宋体" w:hAnsi="宋体" w:hint="eastAsia"/>
                <w:sz w:val="24"/>
              </w:rPr>
              <w:t>1）关境内制造的货物</w:t>
            </w:r>
          </w:p>
          <w:p w:rsidR="00A13364" w:rsidRDefault="00A13364">
            <w:pPr>
              <w:autoSpaceDE w:val="0"/>
              <w:autoSpaceDN w:val="0"/>
              <w:spacing w:line="360" w:lineRule="auto"/>
              <w:ind w:right="57"/>
              <w:textAlignment w:val="bottom"/>
              <w:rPr>
                <w:rFonts w:ascii="宋体" w:hAnsi="宋体" w:hint="eastAsia"/>
                <w:sz w:val="24"/>
              </w:rPr>
            </w:pPr>
            <w:r>
              <w:rPr>
                <w:rFonts w:ascii="宋体" w:hAnsi="宋体" w:hint="eastAsia"/>
                <w:sz w:val="24"/>
              </w:rPr>
              <w:t>（1）出厂价（应包括增值税和其它税费）；</w:t>
            </w:r>
          </w:p>
          <w:p w:rsidR="00A13364" w:rsidRDefault="00A13364">
            <w:pPr>
              <w:autoSpaceDE w:val="0"/>
              <w:autoSpaceDN w:val="0"/>
              <w:spacing w:line="360" w:lineRule="auto"/>
              <w:ind w:right="57"/>
              <w:textAlignment w:val="bottom"/>
              <w:rPr>
                <w:rFonts w:ascii="宋体" w:hAnsi="宋体" w:hint="eastAsia"/>
                <w:sz w:val="24"/>
              </w:rPr>
            </w:pPr>
            <w:r>
              <w:rPr>
                <w:rFonts w:ascii="宋体" w:hAnsi="宋体" w:hint="eastAsia"/>
                <w:sz w:val="24"/>
              </w:rPr>
              <w:t>（2）运至最终目的地的关境内运输费、保险费等相关费用；</w:t>
            </w:r>
          </w:p>
          <w:p w:rsidR="00A13364" w:rsidRDefault="00A13364">
            <w:pPr>
              <w:autoSpaceDE w:val="0"/>
              <w:autoSpaceDN w:val="0"/>
              <w:spacing w:line="360" w:lineRule="auto"/>
              <w:ind w:right="57"/>
              <w:textAlignment w:val="bottom"/>
              <w:rPr>
                <w:rFonts w:ascii="宋体" w:hAnsi="宋体" w:hint="eastAsia"/>
                <w:sz w:val="24"/>
              </w:rPr>
            </w:pPr>
            <w:r>
              <w:rPr>
                <w:rFonts w:ascii="宋体" w:hAnsi="宋体" w:hint="eastAsia"/>
                <w:sz w:val="24"/>
              </w:rPr>
              <w:t>（3）各种售前、安装调试、验收以及移交等合同履行期间的伴随服务费用；</w:t>
            </w:r>
          </w:p>
          <w:p w:rsidR="00A13364" w:rsidRDefault="00A13364">
            <w:pPr>
              <w:autoSpaceDE w:val="0"/>
              <w:autoSpaceDN w:val="0"/>
              <w:spacing w:line="360" w:lineRule="auto"/>
              <w:ind w:right="57"/>
              <w:textAlignment w:val="bottom"/>
              <w:rPr>
                <w:rFonts w:ascii="宋体" w:hAnsi="宋体" w:hint="eastAsia"/>
                <w:sz w:val="24"/>
              </w:rPr>
            </w:pPr>
            <w:r>
              <w:rPr>
                <w:rFonts w:ascii="宋体" w:hAnsi="宋体" w:hint="eastAsia"/>
                <w:sz w:val="24"/>
              </w:rPr>
              <w:t>（4）按照第八章相应条款中列出的各类培训费用。</w:t>
            </w:r>
          </w:p>
          <w:p w:rsidR="00A13364" w:rsidRDefault="00A13364">
            <w:pPr>
              <w:autoSpaceDE w:val="0"/>
              <w:autoSpaceDN w:val="0"/>
              <w:spacing w:line="360" w:lineRule="auto"/>
              <w:ind w:left="57" w:right="57"/>
              <w:textAlignment w:val="bottom"/>
              <w:rPr>
                <w:rFonts w:ascii="宋体" w:hAnsi="宋体" w:hint="eastAsia"/>
                <w:sz w:val="24"/>
              </w:rPr>
            </w:pPr>
            <w:r>
              <w:rPr>
                <w:rFonts w:ascii="宋体" w:hAnsi="宋体" w:hint="eastAsia"/>
                <w:sz w:val="24"/>
              </w:rPr>
              <w:t>2）由投标人或其指定第三方完成进口报关手续的货物</w:t>
            </w:r>
          </w:p>
          <w:p w:rsidR="00A13364" w:rsidRDefault="00A13364">
            <w:pPr>
              <w:autoSpaceDE w:val="0"/>
              <w:autoSpaceDN w:val="0"/>
              <w:spacing w:line="360" w:lineRule="auto"/>
              <w:ind w:right="57"/>
              <w:textAlignment w:val="bottom"/>
              <w:rPr>
                <w:rFonts w:ascii="宋体" w:hAnsi="宋体" w:hint="eastAsia"/>
                <w:sz w:val="24"/>
              </w:rPr>
            </w:pPr>
            <w:r>
              <w:rPr>
                <w:rFonts w:ascii="宋体" w:hAnsi="宋体"/>
                <w:sz w:val="24"/>
              </w:rPr>
              <w:t>（1）</w:t>
            </w:r>
            <w:r>
              <w:rPr>
                <w:rFonts w:ascii="宋体" w:hAnsi="宋体" w:hint="eastAsia"/>
                <w:sz w:val="24"/>
              </w:rPr>
              <w:t>仓库交货价（应包括增值税、关税和其他税费）；</w:t>
            </w:r>
          </w:p>
          <w:p w:rsidR="00A13364" w:rsidRDefault="00A13364">
            <w:pPr>
              <w:autoSpaceDE w:val="0"/>
              <w:autoSpaceDN w:val="0"/>
              <w:spacing w:line="360" w:lineRule="auto"/>
              <w:ind w:right="57"/>
              <w:textAlignment w:val="bottom"/>
              <w:rPr>
                <w:rFonts w:ascii="宋体" w:hAnsi="宋体" w:hint="eastAsia"/>
                <w:sz w:val="24"/>
              </w:rPr>
            </w:pPr>
            <w:r>
              <w:rPr>
                <w:rFonts w:ascii="宋体" w:hAnsi="宋体"/>
                <w:sz w:val="24"/>
              </w:rPr>
              <w:t>（2）</w:t>
            </w:r>
            <w:r>
              <w:rPr>
                <w:rFonts w:ascii="宋体" w:hAnsi="宋体" w:hint="eastAsia"/>
                <w:sz w:val="24"/>
              </w:rPr>
              <w:t>运至最终目的地的关境内运输费、保险费等相关费用；</w:t>
            </w:r>
          </w:p>
          <w:p w:rsidR="00A13364" w:rsidRDefault="00A13364">
            <w:pPr>
              <w:autoSpaceDE w:val="0"/>
              <w:autoSpaceDN w:val="0"/>
              <w:spacing w:line="360" w:lineRule="auto"/>
              <w:ind w:right="57"/>
              <w:textAlignment w:val="bottom"/>
              <w:rPr>
                <w:rFonts w:ascii="宋体" w:hAnsi="宋体" w:hint="eastAsia"/>
                <w:sz w:val="24"/>
              </w:rPr>
            </w:pPr>
            <w:r>
              <w:rPr>
                <w:rFonts w:ascii="宋体" w:hAnsi="宋体" w:hint="eastAsia"/>
                <w:sz w:val="24"/>
              </w:rPr>
              <w:t>（3）各种售前、安装调试、验收以及移交等合同履行期间的伴随服务费用；</w:t>
            </w:r>
          </w:p>
          <w:p w:rsidR="00A13364" w:rsidRDefault="00A13364">
            <w:pPr>
              <w:autoSpaceDE w:val="0"/>
              <w:autoSpaceDN w:val="0"/>
              <w:spacing w:line="360" w:lineRule="auto"/>
              <w:ind w:right="57"/>
              <w:textAlignment w:val="bottom"/>
              <w:rPr>
                <w:rFonts w:ascii="宋体" w:hAnsi="宋体" w:hint="eastAsia"/>
                <w:sz w:val="24"/>
              </w:rPr>
            </w:pPr>
            <w:r>
              <w:rPr>
                <w:rFonts w:ascii="宋体" w:hAnsi="宋体"/>
                <w:sz w:val="24"/>
              </w:rPr>
              <w:t>（4）</w:t>
            </w:r>
            <w:r>
              <w:rPr>
                <w:rFonts w:ascii="宋体" w:hAnsi="宋体" w:hint="eastAsia"/>
                <w:sz w:val="24"/>
              </w:rPr>
              <w:t>按照第八章相应条款中列出的各类培训费用。</w:t>
            </w:r>
          </w:p>
        </w:tc>
      </w:tr>
      <w:tr w:rsidR="00A13364">
        <w:trPr>
          <w:trHeight w:val="567"/>
        </w:trPr>
        <w:tc>
          <w:tcPr>
            <w:tcW w:w="646" w:type="pct"/>
            <w:vAlign w:val="center"/>
          </w:tcPr>
          <w:p w:rsidR="00A13364" w:rsidRDefault="00A13364">
            <w:pPr>
              <w:spacing w:line="360" w:lineRule="auto"/>
              <w:jc w:val="center"/>
              <w:rPr>
                <w:rFonts w:ascii="宋体" w:hAnsi="宋体"/>
                <w:sz w:val="24"/>
              </w:rPr>
            </w:pPr>
            <w:r>
              <w:rPr>
                <w:rFonts w:ascii="宋体" w:hAnsi="宋体" w:hint="eastAsia"/>
                <w:sz w:val="24"/>
              </w:rPr>
              <w:t>11.</w:t>
            </w:r>
            <w:r>
              <w:rPr>
                <w:rFonts w:ascii="宋体" w:hAnsi="宋体"/>
                <w:sz w:val="24"/>
              </w:rPr>
              <w:t>6.2</w:t>
            </w:r>
          </w:p>
        </w:tc>
        <w:tc>
          <w:tcPr>
            <w:tcW w:w="4353" w:type="pct"/>
            <w:vAlign w:val="center"/>
          </w:tcPr>
          <w:p w:rsidR="00A13364" w:rsidRDefault="00A13364">
            <w:pPr>
              <w:kinsoku w:val="0"/>
              <w:autoSpaceDE w:val="0"/>
              <w:autoSpaceDN w:val="0"/>
              <w:spacing w:line="360" w:lineRule="auto"/>
              <w:ind w:left="57" w:right="57"/>
              <w:textAlignment w:val="bottom"/>
              <w:rPr>
                <w:rFonts w:ascii="宋体" w:hAnsi="宋体" w:hint="eastAsia"/>
                <w:sz w:val="24"/>
              </w:rPr>
            </w:pPr>
            <w:r>
              <w:rPr>
                <w:rFonts w:ascii="宋体" w:hAnsi="宋体" w:hint="eastAsia"/>
                <w:sz w:val="24"/>
              </w:rPr>
              <w:t>从中华人民共和国关境外提供的货物，其投标报价包括：</w:t>
            </w:r>
            <w:bookmarkStart w:id="34" w:name="OLE_LINK22"/>
          </w:p>
          <w:bookmarkEnd w:id="34"/>
          <w:p w:rsidR="00A13364" w:rsidRDefault="00A13364">
            <w:pPr>
              <w:autoSpaceDE w:val="0"/>
              <w:autoSpaceDN w:val="0"/>
              <w:spacing w:line="360" w:lineRule="auto"/>
              <w:ind w:right="57"/>
              <w:textAlignment w:val="bottom"/>
              <w:rPr>
                <w:rFonts w:ascii="宋体" w:hAnsi="宋体"/>
                <w:sz w:val="24"/>
              </w:rPr>
            </w:pPr>
            <w:permStart w:id="32" w:edGrp="everyone"/>
            <w:r>
              <w:rPr>
                <w:rFonts w:ascii="宋体" w:hAnsi="宋体" w:hint="eastAsia"/>
                <w:sz w:val="24"/>
              </w:rPr>
              <w:t>（1）DDP项目现场（即到用户指定地点价，已包含可能发生的关税、增值税、惩罚性关税等进口环节税费和其他与执行本合同相关的一切费用。结算汇率按外贸合同约定的电汇</w:t>
            </w:r>
            <w:proofErr w:type="gramStart"/>
            <w:r>
              <w:rPr>
                <w:rFonts w:ascii="宋体" w:hAnsi="宋体" w:hint="eastAsia"/>
                <w:sz w:val="24"/>
              </w:rPr>
              <w:t>汇款日</w:t>
            </w:r>
            <w:proofErr w:type="gramEnd"/>
            <w:r>
              <w:rPr>
                <w:rFonts w:ascii="宋体" w:hAnsi="宋体" w:hint="eastAsia"/>
                <w:sz w:val="24"/>
              </w:rPr>
              <w:t>或信用证承兑日的银行牌价汇率为准。）</w:t>
            </w:r>
          </w:p>
          <w:permEnd w:id="32"/>
          <w:p w:rsidR="00A13364" w:rsidRDefault="00A13364">
            <w:pPr>
              <w:autoSpaceDE w:val="0"/>
              <w:autoSpaceDN w:val="0"/>
              <w:spacing w:line="360" w:lineRule="auto"/>
              <w:ind w:right="57"/>
              <w:textAlignment w:val="bottom"/>
              <w:rPr>
                <w:rFonts w:ascii="宋体" w:hAnsi="宋体" w:hint="eastAsia"/>
                <w:sz w:val="24"/>
              </w:rPr>
            </w:pPr>
            <w:r>
              <w:rPr>
                <w:rFonts w:ascii="宋体" w:hAnsi="宋体" w:hint="eastAsia"/>
                <w:sz w:val="24"/>
              </w:rPr>
              <w:t>（2）各种售前、安装调试、验收以及移交等合同履行期间的伴随服务费用；</w:t>
            </w:r>
          </w:p>
          <w:p w:rsidR="00A13364" w:rsidRDefault="00A13364">
            <w:pPr>
              <w:autoSpaceDE w:val="0"/>
              <w:autoSpaceDN w:val="0"/>
              <w:spacing w:line="360" w:lineRule="auto"/>
              <w:ind w:right="57"/>
              <w:textAlignment w:val="bottom"/>
              <w:rPr>
                <w:rFonts w:ascii="宋体" w:hAnsi="宋体" w:hint="eastAsia"/>
                <w:sz w:val="24"/>
              </w:rPr>
            </w:pPr>
            <w:r>
              <w:rPr>
                <w:rFonts w:ascii="宋体" w:hAnsi="宋体" w:hint="eastAsia"/>
                <w:sz w:val="24"/>
              </w:rPr>
              <w:t>（3）按照第八章相应条款中列出的各类培训费用。</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permStart w:id="33" w:edGrp="everyone"/>
            <w:r>
              <w:rPr>
                <w:rFonts w:ascii="宋体" w:hAnsi="宋体" w:hint="eastAsia"/>
                <w:sz w:val="24"/>
              </w:rPr>
              <w:t>★</w:t>
            </w:r>
            <w:permEnd w:id="33"/>
            <w:r>
              <w:rPr>
                <w:rFonts w:ascii="宋体" w:hAnsi="宋体" w:hint="eastAsia"/>
                <w:sz w:val="24"/>
              </w:rPr>
              <w:t>12.1</w:t>
            </w:r>
          </w:p>
        </w:tc>
        <w:tc>
          <w:tcPr>
            <w:tcW w:w="4353" w:type="pct"/>
            <w:vAlign w:val="center"/>
          </w:tcPr>
          <w:p w:rsidR="00A13364" w:rsidRDefault="00A13364">
            <w:pPr>
              <w:kinsoku w:val="0"/>
              <w:autoSpaceDE w:val="0"/>
              <w:autoSpaceDN w:val="0"/>
              <w:spacing w:line="360" w:lineRule="auto"/>
              <w:ind w:left="57" w:right="57"/>
              <w:textAlignment w:val="bottom"/>
              <w:rPr>
                <w:rFonts w:ascii="宋体" w:hAnsi="宋体" w:hint="eastAsia"/>
                <w:sz w:val="24"/>
              </w:rPr>
            </w:pPr>
            <w:r>
              <w:rPr>
                <w:rFonts w:ascii="宋体" w:hAnsi="宋体" w:hint="eastAsia"/>
                <w:sz w:val="24"/>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permStart w:id="34" w:edGrp="everyone"/>
            <w:r>
              <w:rPr>
                <w:rFonts w:ascii="宋体" w:hAnsi="宋体" w:hint="eastAsia"/>
                <w:sz w:val="24"/>
              </w:rPr>
              <w:t>★</w:t>
            </w:r>
            <w:permEnd w:id="34"/>
            <w:r>
              <w:rPr>
                <w:rFonts w:ascii="宋体" w:hAnsi="宋体" w:hint="eastAsia"/>
                <w:sz w:val="24"/>
              </w:rPr>
              <w:t>12.2</w:t>
            </w:r>
          </w:p>
        </w:tc>
        <w:tc>
          <w:tcPr>
            <w:tcW w:w="4353" w:type="pct"/>
            <w:vAlign w:val="center"/>
          </w:tcPr>
          <w:p w:rsidR="00A13364" w:rsidRDefault="00A13364">
            <w:pPr>
              <w:kinsoku w:val="0"/>
              <w:autoSpaceDE w:val="0"/>
              <w:autoSpaceDN w:val="0"/>
              <w:spacing w:line="360" w:lineRule="auto"/>
              <w:ind w:left="57" w:right="57"/>
              <w:textAlignment w:val="bottom"/>
              <w:rPr>
                <w:rFonts w:ascii="宋体" w:hAnsi="宋体" w:hint="eastAsia"/>
                <w:sz w:val="24"/>
              </w:rPr>
            </w:pPr>
            <w:r>
              <w:rPr>
                <w:rFonts w:ascii="宋体" w:hAnsi="宋体" w:hint="eastAsia"/>
                <w:sz w:val="24"/>
              </w:rPr>
              <w:t>从中华人民共和国关境外提供的货物和服务的投标货币：</w:t>
            </w:r>
            <w:permStart w:id="35" w:edGrp="everyone"/>
            <w:r>
              <w:rPr>
                <w:rFonts w:ascii="宋体" w:hAnsi="宋体" w:hint="eastAsia"/>
                <w:sz w:val="24"/>
              </w:rPr>
              <w:t>美元或其他国际流通货币（含跨境贸易人民币）</w:t>
            </w:r>
            <w:permEnd w:id="35"/>
            <w:r>
              <w:rPr>
                <w:rFonts w:ascii="宋体" w:hAnsi="宋体" w:hint="eastAsia"/>
                <w:sz w:val="24"/>
              </w:rPr>
              <w:t>。</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★13.1</w:t>
            </w:r>
          </w:p>
        </w:tc>
        <w:tc>
          <w:tcPr>
            <w:tcW w:w="4353" w:type="pct"/>
            <w:vAlign w:val="center"/>
          </w:tcPr>
          <w:p w:rsidR="00A13364" w:rsidRDefault="00A13364">
            <w:pPr>
              <w:kinsoku w:val="0"/>
              <w:autoSpaceDE w:val="0"/>
              <w:autoSpaceDN w:val="0"/>
              <w:spacing w:line="360" w:lineRule="auto"/>
              <w:ind w:left="57" w:right="57"/>
              <w:textAlignment w:val="bottom"/>
              <w:rPr>
                <w:rFonts w:ascii="宋体" w:hAnsi="宋体" w:hint="eastAsia"/>
                <w:sz w:val="24"/>
              </w:rPr>
            </w:pPr>
            <w:r>
              <w:rPr>
                <w:rFonts w:ascii="宋体" w:hAnsi="宋体" w:hint="eastAsia"/>
                <w:sz w:val="24"/>
              </w:rPr>
              <w:t>本项目不接受联合体投标。</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lastRenderedPageBreak/>
              <w:t>★13.3</w:t>
            </w:r>
          </w:p>
        </w:tc>
        <w:tc>
          <w:tcPr>
            <w:tcW w:w="4353" w:type="pct"/>
            <w:vAlign w:val="center"/>
          </w:tcPr>
          <w:p w:rsidR="00A13364" w:rsidRDefault="00A13364">
            <w:pPr>
              <w:kinsoku w:val="0"/>
              <w:autoSpaceDE w:val="0"/>
              <w:autoSpaceDN w:val="0"/>
              <w:spacing w:line="360" w:lineRule="auto"/>
              <w:ind w:left="57" w:right="57"/>
              <w:textAlignment w:val="bottom"/>
              <w:rPr>
                <w:rFonts w:ascii="宋体" w:hAnsi="宋体" w:hint="eastAsia"/>
                <w:sz w:val="24"/>
              </w:rPr>
            </w:pPr>
            <w:r>
              <w:rPr>
                <w:rFonts w:ascii="宋体" w:hAnsi="宋体" w:hint="eastAsia"/>
                <w:sz w:val="24"/>
              </w:rPr>
              <w:t>投标人资格标准：</w:t>
            </w:r>
          </w:p>
          <w:p w:rsidR="00A13364" w:rsidRDefault="00A13364">
            <w:pPr>
              <w:kinsoku w:val="0"/>
              <w:autoSpaceDE w:val="0"/>
              <w:autoSpaceDN w:val="0"/>
              <w:spacing w:line="360" w:lineRule="auto"/>
              <w:ind w:left="57" w:right="57"/>
              <w:textAlignment w:val="bottom"/>
              <w:rPr>
                <w:rFonts w:ascii="宋体" w:hAnsi="宋体"/>
                <w:sz w:val="24"/>
              </w:rPr>
            </w:pPr>
            <w:permStart w:id="36" w:edGrp="everyone"/>
            <w:r>
              <w:rPr>
                <w:rFonts w:ascii="宋体" w:hAnsi="宋体" w:hint="eastAsia"/>
                <w:sz w:val="24"/>
              </w:rPr>
              <w:t>1）投标人为具有</w:t>
            </w:r>
            <w:r>
              <w:rPr>
                <w:rFonts w:ascii="宋体" w:hAnsi="宋体"/>
                <w:sz w:val="24"/>
              </w:rPr>
              <w:t>合法经营资质的独立法人</w:t>
            </w:r>
            <w:r>
              <w:rPr>
                <w:rFonts w:ascii="宋体" w:hAnsi="宋体" w:hint="eastAsia"/>
                <w:sz w:val="24"/>
              </w:rPr>
              <w:t>、</w:t>
            </w:r>
            <w:r>
              <w:rPr>
                <w:rFonts w:ascii="宋体" w:hAnsi="宋体"/>
                <w:sz w:val="24"/>
              </w:rPr>
              <w:t>其他组织</w:t>
            </w:r>
            <w:r>
              <w:rPr>
                <w:rFonts w:ascii="宋体" w:hAnsi="宋体" w:hint="eastAsia"/>
                <w:sz w:val="24"/>
              </w:rPr>
              <w:t>；</w:t>
            </w:r>
          </w:p>
          <w:p w:rsidR="00A13364" w:rsidRDefault="00275951">
            <w:pPr>
              <w:kinsoku w:val="0"/>
              <w:autoSpaceDE w:val="0"/>
              <w:autoSpaceDN w:val="0"/>
              <w:spacing w:line="360" w:lineRule="auto"/>
              <w:ind w:left="57" w:right="57"/>
              <w:textAlignment w:val="bottom"/>
              <w:rPr>
                <w:rFonts w:ascii="宋体" w:hAnsi="宋体" w:hint="eastAsia"/>
                <w:sz w:val="24"/>
              </w:rPr>
            </w:pPr>
            <w:r>
              <w:rPr>
                <w:rFonts w:ascii="宋体" w:hAnsi="宋体" w:hint="eastAsia"/>
                <w:sz w:val="24"/>
              </w:rPr>
              <w:t>2）</w:t>
            </w:r>
            <w:r w:rsidR="00A13364">
              <w:rPr>
                <w:rFonts w:ascii="宋体" w:hAnsi="宋体"/>
                <w:sz w:val="24"/>
              </w:rPr>
              <w:t>投标人为专业生产本次所需设备的制造商，或经有效授权的代理商；</w:t>
            </w:r>
          </w:p>
          <w:p w:rsidR="00A13364" w:rsidRDefault="00275951">
            <w:pPr>
              <w:kinsoku w:val="0"/>
              <w:autoSpaceDE w:val="0"/>
              <w:autoSpaceDN w:val="0"/>
              <w:spacing w:line="360" w:lineRule="auto"/>
              <w:ind w:left="57" w:right="57"/>
              <w:textAlignment w:val="bottom"/>
              <w:rPr>
                <w:rFonts w:ascii="宋体" w:hAnsi="宋体" w:hint="eastAsia"/>
                <w:sz w:val="24"/>
              </w:rPr>
            </w:pPr>
            <w:r>
              <w:rPr>
                <w:rFonts w:ascii="宋体" w:hAnsi="宋体" w:hint="eastAsia"/>
                <w:sz w:val="24"/>
              </w:rPr>
              <w:t>3</w:t>
            </w:r>
            <w:r w:rsidR="00A13364">
              <w:rPr>
                <w:rFonts w:ascii="宋体" w:hAnsi="宋体" w:hint="eastAsia"/>
                <w:sz w:val="24"/>
              </w:rPr>
              <w:t>）投标人提供的投标机型应在中国国内有装机用户；</w:t>
            </w:r>
          </w:p>
          <w:p w:rsidR="00A13364" w:rsidRDefault="00275951">
            <w:pPr>
              <w:kinsoku w:val="0"/>
              <w:autoSpaceDE w:val="0"/>
              <w:autoSpaceDN w:val="0"/>
              <w:spacing w:line="360" w:lineRule="auto"/>
              <w:ind w:left="57" w:right="57"/>
              <w:textAlignment w:val="bottom"/>
              <w:rPr>
                <w:rFonts w:ascii="宋体" w:hAnsi="宋体" w:hint="eastAsia"/>
                <w:sz w:val="24"/>
              </w:rPr>
            </w:pPr>
            <w:r>
              <w:rPr>
                <w:rFonts w:ascii="宋体" w:hAnsi="宋体" w:hint="eastAsia"/>
                <w:sz w:val="24"/>
              </w:rPr>
              <w:t>4</w:t>
            </w:r>
            <w:r w:rsidR="00A13364">
              <w:rPr>
                <w:rFonts w:ascii="宋体" w:hAnsi="宋体" w:hint="eastAsia"/>
                <w:sz w:val="24"/>
              </w:rPr>
              <w:t>）投标人参加政府采购活动前三年内，在经营活动中没有重大违法记录；</w:t>
            </w:r>
          </w:p>
          <w:p w:rsidR="00A13364" w:rsidRDefault="00275951">
            <w:pPr>
              <w:kinsoku w:val="0"/>
              <w:autoSpaceDE w:val="0"/>
              <w:autoSpaceDN w:val="0"/>
              <w:spacing w:line="360" w:lineRule="auto"/>
              <w:ind w:left="57" w:right="57"/>
              <w:jc w:val="left"/>
              <w:textAlignment w:val="bottom"/>
              <w:rPr>
                <w:rFonts w:ascii="宋体" w:hAnsi="宋体" w:hint="eastAsia"/>
                <w:sz w:val="24"/>
              </w:rPr>
            </w:pPr>
            <w:r>
              <w:rPr>
                <w:rFonts w:ascii="宋体" w:hAnsi="宋体" w:hint="eastAsia"/>
                <w:sz w:val="24"/>
              </w:rPr>
              <w:t>5</w:t>
            </w:r>
            <w:r w:rsidR="00A13364">
              <w:rPr>
                <w:rFonts w:ascii="宋体" w:hAnsi="宋体" w:hint="eastAsia"/>
                <w:sz w:val="24"/>
              </w:rPr>
              <w:t>）投标人未被列入“信用中国”网站（www.creditchina.gov.cn）失信被执行人名单、重大税收违法案件当事人名单和中国政府采购网（www.ccgp.gov.cn）政府采购严重违法失信行为记录名单。</w:t>
            </w:r>
            <w:permEnd w:id="36"/>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★13.3</w:t>
            </w:r>
          </w:p>
        </w:tc>
        <w:tc>
          <w:tcPr>
            <w:tcW w:w="4353" w:type="pct"/>
            <w:vAlign w:val="center"/>
          </w:tcPr>
          <w:p w:rsidR="00A13364" w:rsidRDefault="00A13364">
            <w:pPr>
              <w:kinsoku w:val="0"/>
              <w:autoSpaceDE w:val="0"/>
              <w:autoSpaceDN w:val="0"/>
              <w:spacing w:line="360" w:lineRule="auto"/>
              <w:ind w:right="57"/>
              <w:textAlignment w:val="bottom"/>
              <w:rPr>
                <w:rFonts w:ascii="宋体" w:hAnsi="宋体" w:hint="eastAsia"/>
                <w:sz w:val="24"/>
              </w:rPr>
            </w:pPr>
            <w:r>
              <w:rPr>
                <w:rFonts w:ascii="宋体" w:hAnsi="宋体" w:hint="eastAsia"/>
                <w:sz w:val="24"/>
              </w:rPr>
              <w:t>投标人必须提交的资格证明文件应包括：</w:t>
            </w:r>
          </w:p>
          <w:p w:rsidR="00A13364" w:rsidRDefault="00A13364">
            <w:pPr>
              <w:kinsoku w:val="0"/>
              <w:autoSpaceDE w:val="0"/>
              <w:autoSpaceDN w:val="0"/>
              <w:spacing w:line="360" w:lineRule="auto"/>
              <w:ind w:right="57"/>
              <w:textAlignment w:val="bottom"/>
              <w:rPr>
                <w:rFonts w:ascii="宋体" w:hAnsi="宋体" w:hint="eastAsia"/>
                <w:sz w:val="24"/>
              </w:rPr>
            </w:pPr>
            <w:permStart w:id="37" w:edGrp="everyone"/>
            <w:r>
              <w:rPr>
                <w:rFonts w:ascii="宋体" w:hAnsi="宋体" w:hint="eastAsia"/>
                <w:sz w:val="24"/>
              </w:rPr>
              <w:t>1）投标人在注册地的相关注册法律文件。若投标人在中华人民共和国境内注册的，则必须提供投标截止日在有效期内的营业执照</w:t>
            </w:r>
            <w:r>
              <w:rPr>
                <w:rFonts w:ascii="宋体" w:hAnsi="宋体" w:cs="宋体" w:hint="eastAsia"/>
                <w:kern w:val="0"/>
                <w:sz w:val="24"/>
                <w:szCs w:val="24"/>
              </w:rPr>
              <w:t>（或事业单位、社会团体相关证书）</w:t>
            </w:r>
            <w:r>
              <w:rPr>
                <w:rFonts w:ascii="宋体" w:hAnsi="宋体" w:hint="eastAsia"/>
                <w:sz w:val="24"/>
              </w:rPr>
              <w:t>的复印件；</w:t>
            </w:r>
            <w:r>
              <w:rPr>
                <w:rFonts w:ascii="宋体" w:hAnsi="宋体" w:cs="宋体" w:hint="eastAsia"/>
                <w:kern w:val="0"/>
                <w:sz w:val="24"/>
                <w:szCs w:val="24"/>
              </w:rPr>
              <w:t>其他投标人须提供所在注册地的相关注册法律文件。）；</w:t>
            </w:r>
          </w:p>
          <w:p w:rsidR="00A13364" w:rsidRDefault="00275951">
            <w:pPr>
              <w:kinsoku w:val="0"/>
              <w:autoSpaceDE w:val="0"/>
              <w:autoSpaceDN w:val="0"/>
              <w:spacing w:line="360" w:lineRule="auto"/>
              <w:ind w:right="57"/>
              <w:textAlignment w:val="bottom"/>
              <w:rPr>
                <w:rFonts w:ascii="宋体" w:hAnsi="宋体"/>
                <w:strike/>
                <w:color w:val="FF0000"/>
                <w:sz w:val="24"/>
              </w:rPr>
            </w:pPr>
            <w:r>
              <w:rPr>
                <w:rFonts w:ascii="宋体" w:hAnsi="宋体" w:hint="eastAsia"/>
                <w:sz w:val="24"/>
              </w:rPr>
              <w:t>2</w:t>
            </w:r>
            <w:r w:rsidR="00A13364">
              <w:rPr>
                <w:rFonts w:ascii="宋体" w:hAnsi="宋体" w:hint="eastAsia"/>
                <w:sz w:val="24"/>
              </w:rPr>
              <w:t>）</w:t>
            </w:r>
            <w:r w:rsidR="00A13364">
              <w:rPr>
                <w:rFonts w:ascii="宋体" w:hAnsi="宋体"/>
                <w:sz w:val="24"/>
              </w:rPr>
              <w:t>若投标人是本次所需主系统设备的代理商的，应获得制造商或经制造商授权的代理商出具的唯一授权书；</w:t>
            </w:r>
          </w:p>
          <w:p w:rsidR="00A13364" w:rsidRDefault="00275951">
            <w:pPr>
              <w:kinsoku w:val="0"/>
              <w:autoSpaceDE w:val="0"/>
              <w:autoSpaceDN w:val="0"/>
              <w:spacing w:line="360" w:lineRule="auto"/>
              <w:ind w:right="57"/>
              <w:textAlignment w:val="bottom"/>
              <w:rPr>
                <w:rFonts w:ascii="宋体" w:hAnsi="宋体"/>
                <w:sz w:val="24"/>
              </w:rPr>
            </w:pPr>
            <w:r>
              <w:rPr>
                <w:rFonts w:ascii="宋体" w:hAnsi="宋体" w:hint="eastAsia"/>
                <w:sz w:val="24"/>
              </w:rPr>
              <w:t>3</w:t>
            </w:r>
            <w:r w:rsidR="00A13364">
              <w:rPr>
                <w:rFonts w:ascii="宋体" w:hAnsi="宋体" w:hint="eastAsia"/>
                <w:sz w:val="24"/>
              </w:rPr>
              <w:t>）投标机型在中国国内的销售业绩，并提供装机用户名单；</w:t>
            </w:r>
          </w:p>
          <w:p w:rsidR="00A13364" w:rsidRDefault="00275951">
            <w:pPr>
              <w:kinsoku w:val="0"/>
              <w:autoSpaceDE w:val="0"/>
              <w:autoSpaceDN w:val="0"/>
              <w:spacing w:line="360" w:lineRule="auto"/>
              <w:ind w:right="57"/>
              <w:textAlignment w:val="bottom"/>
              <w:rPr>
                <w:rFonts w:ascii="宋体" w:hAnsi="宋体"/>
                <w:sz w:val="24"/>
              </w:rPr>
            </w:pPr>
            <w:r>
              <w:rPr>
                <w:rFonts w:ascii="宋体" w:hAnsi="宋体" w:hint="eastAsia"/>
                <w:sz w:val="24"/>
              </w:rPr>
              <w:t>4</w:t>
            </w:r>
            <w:r w:rsidR="00A13364">
              <w:rPr>
                <w:rFonts w:ascii="宋体" w:hAnsi="宋体" w:hint="eastAsia"/>
                <w:sz w:val="24"/>
              </w:rPr>
              <w:t>）无重大违法记录承诺书；</w:t>
            </w:r>
            <w:r w:rsidR="00A13364">
              <w:rPr>
                <w:rFonts w:ascii="宋体" w:hAnsi="宋体" w:hint="eastAsia"/>
                <w:sz w:val="24"/>
                <w:szCs w:val="24"/>
              </w:rPr>
              <w:t>（格式见附件3）</w:t>
            </w:r>
          </w:p>
          <w:p w:rsidR="00A13364" w:rsidRDefault="00275951">
            <w:pPr>
              <w:spacing w:line="360" w:lineRule="auto"/>
              <w:rPr>
                <w:rFonts w:ascii="宋体" w:hAnsi="宋体" w:hint="eastAsia"/>
                <w:szCs w:val="21"/>
              </w:rPr>
            </w:pPr>
            <w:r>
              <w:rPr>
                <w:rFonts w:ascii="宋体" w:hAnsi="宋体" w:hint="eastAsia"/>
                <w:sz w:val="24"/>
              </w:rPr>
              <w:t>5</w:t>
            </w:r>
            <w:r w:rsidR="00A13364">
              <w:rPr>
                <w:rFonts w:ascii="宋体" w:hAnsi="宋体" w:hint="eastAsia"/>
                <w:sz w:val="24"/>
              </w:rPr>
              <w:t>）投标人开户银行在开标日前三个月内开具的资信证明原件或该原件的复印件</w:t>
            </w:r>
            <w:r w:rsidR="00A13364">
              <w:rPr>
                <w:rFonts w:ascii="宋体" w:hAnsi="宋体"/>
                <w:sz w:val="24"/>
              </w:rPr>
              <w:t>。</w:t>
            </w:r>
          </w:p>
          <w:p w:rsidR="00A13364" w:rsidRDefault="00275951">
            <w:pPr>
              <w:kinsoku w:val="0"/>
              <w:autoSpaceDE w:val="0"/>
              <w:autoSpaceDN w:val="0"/>
              <w:spacing w:line="360" w:lineRule="auto"/>
              <w:ind w:right="57"/>
              <w:textAlignment w:val="bottom"/>
              <w:rPr>
                <w:rFonts w:ascii="宋体" w:hAnsi="宋体"/>
                <w:sz w:val="24"/>
              </w:rPr>
            </w:pPr>
            <w:r>
              <w:rPr>
                <w:rFonts w:ascii="宋体" w:hAnsi="宋体" w:hint="eastAsia"/>
                <w:sz w:val="24"/>
              </w:rPr>
              <w:t>6</w:t>
            </w:r>
            <w:r w:rsidR="00A13364">
              <w:rPr>
                <w:rFonts w:ascii="宋体" w:hAnsi="宋体" w:hint="eastAsia"/>
                <w:sz w:val="24"/>
              </w:rPr>
              <w:t>）证明投标人已具备履行合同所需的财务、技术和生产能力的文件；（见</w:t>
            </w:r>
            <w:r w:rsidR="00A13364">
              <w:rPr>
                <w:rFonts w:ascii="宋体" w:hAnsi="宋体" w:hint="eastAsia"/>
                <w:sz w:val="24"/>
                <w:szCs w:val="24"/>
              </w:rPr>
              <w:t>招标文件第一册</w:t>
            </w:r>
            <w:r w:rsidR="00A13364">
              <w:rPr>
                <w:rFonts w:ascii="宋体" w:hAnsi="宋体"/>
                <w:sz w:val="24"/>
              </w:rPr>
              <w:t>格</w:t>
            </w:r>
            <w:r w:rsidR="00A13364">
              <w:rPr>
                <w:rFonts w:ascii="宋体" w:hAnsi="宋体" w:hint="eastAsia"/>
                <w:sz w:val="24"/>
              </w:rPr>
              <w:t>式IV-9）</w:t>
            </w:r>
          </w:p>
          <w:p w:rsidR="00A13364" w:rsidRDefault="00275951">
            <w:pPr>
              <w:kinsoku w:val="0"/>
              <w:autoSpaceDE w:val="0"/>
              <w:autoSpaceDN w:val="0"/>
              <w:spacing w:line="360" w:lineRule="auto"/>
              <w:ind w:right="57"/>
              <w:textAlignment w:val="bottom"/>
              <w:rPr>
                <w:rFonts w:ascii="宋体" w:hAnsi="宋体" w:hint="eastAsia"/>
                <w:sz w:val="24"/>
              </w:rPr>
            </w:pPr>
            <w:r>
              <w:rPr>
                <w:rFonts w:ascii="宋体" w:hAnsi="宋体" w:hint="eastAsia"/>
                <w:sz w:val="24"/>
              </w:rPr>
              <w:t>7</w:t>
            </w:r>
            <w:r w:rsidR="00A13364">
              <w:rPr>
                <w:rFonts w:ascii="宋体" w:hAnsi="宋体" w:hint="eastAsia"/>
                <w:sz w:val="24"/>
              </w:rPr>
              <w:t>）</w:t>
            </w:r>
            <w:r w:rsidR="00A13364">
              <w:rPr>
                <w:rFonts w:ascii="宋体" w:hAnsi="宋体"/>
                <w:sz w:val="24"/>
              </w:rPr>
              <w:t>投标人认为需加以说明的其他内容。</w:t>
            </w:r>
            <w:permEnd w:id="37"/>
          </w:p>
          <w:p w:rsidR="00A13364" w:rsidRDefault="00A13364">
            <w:pPr>
              <w:kinsoku w:val="0"/>
              <w:autoSpaceDE w:val="0"/>
              <w:autoSpaceDN w:val="0"/>
              <w:spacing w:line="360" w:lineRule="auto"/>
              <w:ind w:left="57" w:right="57"/>
              <w:textAlignment w:val="bottom"/>
              <w:rPr>
                <w:rFonts w:ascii="宋体" w:hAnsi="宋体" w:hint="eastAsia"/>
                <w:sz w:val="24"/>
              </w:rPr>
            </w:pPr>
            <w:r>
              <w:rPr>
                <w:rFonts w:ascii="宋体" w:hAnsi="宋体" w:hint="eastAsia"/>
                <w:sz w:val="24"/>
              </w:rPr>
              <w:t>投标人提交的资格证明文件需加盖投标人的公章，否则其投标将被否决对于上述要求中未涵盖，但属投标设备必须符合的强制性认证标准、国家关于安全、卫生、环保、质量、能耗等有关规定的，必须提供相关资格证明文件，否则其投标将被否决。</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14.3</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证明货物和服务与招标文件的要求相一致的文件，可以是文字资料、图纸和数据，包括但不限于：</w:t>
            </w:r>
          </w:p>
          <w:p w:rsidR="00A13364" w:rsidRDefault="00A13364">
            <w:pPr>
              <w:spacing w:line="360" w:lineRule="auto"/>
              <w:rPr>
                <w:rFonts w:ascii="宋体" w:hAnsi="宋体" w:hint="eastAsia"/>
                <w:sz w:val="24"/>
              </w:rPr>
            </w:pPr>
            <w:r>
              <w:rPr>
                <w:rFonts w:ascii="宋体" w:hAnsi="宋体" w:hint="eastAsia"/>
                <w:sz w:val="24"/>
              </w:rPr>
              <w:t>1）货物主要技术指标和性能的详细说明；</w:t>
            </w:r>
          </w:p>
          <w:p w:rsidR="00A13364" w:rsidRDefault="00A13364">
            <w:pPr>
              <w:spacing w:line="360" w:lineRule="auto"/>
              <w:rPr>
                <w:rFonts w:ascii="宋体" w:hAnsi="宋体" w:hint="eastAsia"/>
                <w:sz w:val="24"/>
              </w:rPr>
            </w:pPr>
            <w:r>
              <w:rPr>
                <w:rFonts w:ascii="宋体" w:hAnsi="宋体" w:hint="eastAsia"/>
                <w:sz w:val="24"/>
              </w:rPr>
              <w:lastRenderedPageBreak/>
              <w:t>2）投标人必须提供投标货物验收合格后开始使用至</w:t>
            </w:r>
            <w:permStart w:id="38" w:edGrp="everyone"/>
            <w:r>
              <w:rPr>
                <w:rFonts w:ascii="宋体" w:hAnsi="宋体" w:hint="eastAsia"/>
                <w:sz w:val="24"/>
              </w:rPr>
              <w:t>第10年</w:t>
            </w:r>
            <w:permEnd w:id="38"/>
            <w:r>
              <w:rPr>
                <w:rFonts w:ascii="宋体" w:hAnsi="宋体" w:hint="eastAsia"/>
                <w:sz w:val="24"/>
              </w:rPr>
              <w:t>的周期内正常、连续地使用所必须的备件和专用工具清单，包括备件和专用工具的货源及现行价格；</w:t>
            </w:r>
          </w:p>
          <w:p w:rsidR="00A13364" w:rsidRDefault="00A13364">
            <w:pPr>
              <w:spacing w:line="360" w:lineRule="auto"/>
              <w:rPr>
                <w:rFonts w:ascii="宋体" w:hAnsi="宋体" w:hint="eastAsia"/>
                <w:sz w:val="24"/>
              </w:rPr>
            </w:pPr>
            <w:r>
              <w:rPr>
                <w:rFonts w:ascii="宋体" w:hAnsi="宋体" w:hint="eastAsia"/>
                <w:sz w:val="24"/>
              </w:rPr>
              <w:t>3）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p>
          <w:p w:rsidR="00A13364" w:rsidRPr="008115F7" w:rsidRDefault="00A13364">
            <w:pPr>
              <w:pStyle w:val="a6"/>
              <w:spacing w:line="360" w:lineRule="auto"/>
              <w:rPr>
                <w:rFonts w:ascii="宋体" w:hAnsi="宋体" w:hint="eastAsia"/>
                <w:kern w:val="2"/>
                <w:lang w:val="en-US" w:eastAsia="zh-CN"/>
              </w:rPr>
            </w:pPr>
            <w:r w:rsidRPr="008115F7">
              <w:rPr>
                <w:rFonts w:ascii="宋体" w:hAnsi="宋体" w:hint="eastAsia"/>
                <w:kern w:val="2"/>
                <w:lang w:val="en-US" w:eastAsia="zh-CN"/>
              </w:rPr>
              <w:t>4）投标人必须对加注“★”号的</w:t>
            </w:r>
            <w:r w:rsidRPr="008115F7">
              <w:rPr>
                <w:rFonts w:ascii="宋体" w:hAnsi="宋体" w:hint="eastAsia"/>
                <w:lang w:val="en-US" w:eastAsia="zh-CN"/>
              </w:rPr>
              <w:t>重要技术条款或</w:t>
            </w:r>
            <w:r w:rsidRPr="008115F7">
              <w:rPr>
                <w:rFonts w:ascii="宋体" w:hAnsi="宋体" w:hint="eastAsia"/>
                <w:kern w:val="2"/>
                <w:lang w:val="en-US" w:eastAsia="zh-CN"/>
              </w:rPr>
              <w:t>技术参数提供技术支持资料（例如DATA SHEET、样本、产品说明书等制造商公开发布的印刷资料或第三方检测机构出具的检测报告或权威认证机构出具的认证证书等具有法律效力的文件），未提供的，评标时不予认可。</w:t>
            </w:r>
          </w:p>
          <w:p w:rsidR="00A13364" w:rsidRPr="008115F7" w:rsidRDefault="00A13364">
            <w:pPr>
              <w:pStyle w:val="a6"/>
              <w:spacing w:line="360" w:lineRule="auto"/>
              <w:rPr>
                <w:rFonts w:ascii="宋体" w:hAnsi="宋体" w:hint="eastAsia"/>
                <w:lang w:val="en-US" w:eastAsia="zh-CN"/>
              </w:rPr>
            </w:pPr>
            <w:r w:rsidRPr="008115F7">
              <w:rPr>
                <w:rFonts w:ascii="宋体" w:hAnsi="宋体" w:hint="eastAsia"/>
                <w:kern w:val="2"/>
                <w:lang w:val="en-US" w:eastAsia="zh-CN"/>
              </w:rPr>
              <w:t>5）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lastRenderedPageBreak/>
              <w:t>★15.1</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投标保证金金额：</w:t>
            </w:r>
            <w:permStart w:id="39" w:edGrp="everyone"/>
            <w:r>
              <w:rPr>
                <w:rFonts w:ascii="宋体" w:hAnsi="宋体" w:hint="eastAsia"/>
                <w:sz w:val="24"/>
              </w:rPr>
              <w:t>项目预算的2%</w:t>
            </w:r>
            <w:permEnd w:id="39"/>
            <w:r>
              <w:rPr>
                <w:rFonts w:ascii="宋体" w:hAnsi="宋体" w:hint="eastAsia"/>
                <w:sz w:val="24"/>
              </w:rPr>
              <w:t>。</w:t>
            </w:r>
          </w:p>
          <w:p w:rsidR="00A13364" w:rsidRDefault="00A13364">
            <w:pPr>
              <w:spacing w:line="360" w:lineRule="auto"/>
              <w:rPr>
                <w:rFonts w:ascii="宋体" w:hAnsi="宋体" w:hint="eastAsia"/>
                <w:sz w:val="24"/>
              </w:rPr>
            </w:pPr>
            <w:r>
              <w:rPr>
                <w:rFonts w:ascii="宋体" w:hAnsi="宋体" w:hint="eastAsia"/>
                <w:sz w:val="24"/>
              </w:rPr>
              <w:t>投标保证金有效期应当与投标有效期一致。</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★15.3</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投标保证金形式：</w:t>
            </w:r>
          </w:p>
          <w:p w:rsidR="00A13364" w:rsidRDefault="00A13364">
            <w:pPr>
              <w:spacing w:line="360" w:lineRule="auto"/>
              <w:rPr>
                <w:rFonts w:ascii="宋体" w:hAnsi="宋体" w:hint="eastAsia"/>
                <w:sz w:val="24"/>
              </w:rPr>
            </w:pPr>
            <w:r>
              <w:rPr>
                <w:rFonts w:ascii="宋体" w:hAnsi="宋体" w:hint="eastAsia"/>
                <w:sz w:val="24"/>
              </w:rPr>
              <w:t>1）由一家在中华人民共和国境内或境外信誉好的银行用招标文件提供的格式或招标机构接受的其它格式出具的银行保函或不可撤销的信用证；</w:t>
            </w:r>
          </w:p>
          <w:p w:rsidR="00A13364" w:rsidRDefault="00A13364">
            <w:pPr>
              <w:spacing w:line="360" w:lineRule="auto"/>
              <w:rPr>
                <w:rFonts w:ascii="宋体" w:hAnsi="宋体" w:hint="eastAsia"/>
                <w:sz w:val="24"/>
              </w:rPr>
            </w:pPr>
            <w:r>
              <w:rPr>
                <w:rFonts w:ascii="宋体" w:hAnsi="宋体" w:hint="eastAsia"/>
                <w:sz w:val="24"/>
              </w:rPr>
              <w:t>2）投标保证金可以以下列方式提交：支票、银行即期汇票、银行本票、电汇、转账、贷记凭证，</w:t>
            </w:r>
            <w:r>
              <w:rPr>
                <w:rFonts w:ascii="宋体" w:hAnsi="宋体" w:hint="eastAsia"/>
                <w:b/>
                <w:sz w:val="24"/>
              </w:rPr>
              <w:t>不接受现金。（建议转账）</w:t>
            </w:r>
          </w:p>
          <w:p w:rsidR="00A13364" w:rsidRDefault="00A13364">
            <w:pPr>
              <w:spacing w:line="360" w:lineRule="auto"/>
              <w:rPr>
                <w:rFonts w:ascii="宋体" w:hAnsi="宋体" w:hint="eastAsia"/>
                <w:sz w:val="24"/>
              </w:rPr>
            </w:pPr>
            <w:r>
              <w:rPr>
                <w:rFonts w:ascii="宋体" w:hAnsi="宋体" w:hint="eastAsia"/>
                <w:sz w:val="24"/>
              </w:rPr>
              <w:t>3）投标人通过银行转账方式支付本项目保证金：需在银行转账水单中明确项目编号及对应包件号（如有）。投标人不得将多个招标项目合并进行投标保证金转账，需按照每个招标项目分别转账。</w:t>
            </w:r>
          </w:p>
          <w:p w:rsidR="00A13364" w:rsidRDefault="00A13364">
            <w:pPr>
              <w:spacing w:line="360" w:lineRule="auto"/>
              <w:rPr>
                <w:rFonts w:ascii="宋体" w:hAnsi="宋体" w:hint="eastAsia"/>
                <w:sz w:val="24"/>
              </w:rPr>
            </w:pPr>
            <w:r>
              <w:rPr>
                <w:rFonts w:ascii="宋体" w:hAnsi="宋体" w:hint="eastAsia"/>
                <w:sz w:val="24"/>
              </w:rPr>
              <w:t>4）</w:t>
            </w:r>
            <w:r>
              <w:rPr>
                <w:rFonts w:ascii="宋体" w:hAnsi="宋体"/>
                <w:sz w:val="24"/>
              </w:rPr>
              <w:t>投标人通过支票、银行即期汇票、银行本票、电汇、转账、贷记凭证支付投标保证金的，须在</w:t>
            </w:r>
            <w:r>
              <w:rPr>
                <w:rFonts w:ascii="宋体" w:hAnsi="宋体" w:hint="eastAsia"/>
                <w:sz w:val="24"/>
              </w:rPr>
              <w:t>投标</w:t>
            </w:r>
            <w:r>
              <w:rPr>
                <w:rFonts w:ascii="宋体" w:hAnsi="宋体"/>
                <w:sz w:val="24"/>
              </w:rPr>
              <w:t>截止时间之前到账。</w:t>
            </w:r>
          </w:p>
        </w:tc>
      </w:tr>
      <w:tr w:rsidR="00A13364">
        <w:trPr>
          <w:trHeight w:val="274"/>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15.7</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中标人的投标保证金，在中标人按《第一章 投标人须知》第34条规定签订合同，按《第一章 投标人须知》第35条规定交纳了履约保证金，并按《第六章 投标资料表》第36条规定交纳了招标服务费后予以退还。</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lastRenderedPageBreak/>
              <w:t>★16.1</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投标有效期：不少于90天</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17.1</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正本的份数：1份</w:t>
            </w:r>
          </w:p>
          <w:p w:rsidR="00A13364" w:rsidRDefault="00A13364">
            <w:pPr>
              <w:spacing w:line="360" w:lineRule="auto"/>
              <w:rPr>
                <w:rFonts w:ascii="宋体" w:hAnsi="宋体" w:hint="eastAsia"/>
                <w:sz w:val="24"/>
              </w:rPr>
            </w:pPr>
            <w:r>
              <w:rPr>
                <w:rFonts w:ascii="宋体" w:hAnsi="宋体" w:hint="eastAsia"/>
                <w:sz w:val="24"/>
              </w:rPr>
              <w:t>副本的份数：</w:t>
            </w:r>
            <w:permStart w:id="40" w:edGrp="everyone"/>
            <w:r>
              <w:rPr>
                <w:rFonts w:ascii="宋体" w:hAnsi="宋体" w:hint="eastAsia"/>
                <w:sz w:val="24"/>
              </w:rPr>
              <w:t>5</w:t>
            </w:r>
            <w:permEnd w:id="40"/>
            <w:r>
              <w:rPr>
                <w:rFonts w:ascii="宋体" w:hAnsi="宋体" w:hint="eastAsia"/>
                <w:sz w:val="24"/>
              </w:rPr>
              <w:t>份</w:t>
            </w:r>
          </w:p>
          <w:p w:rsidR="00A13364" w:rsidRDefault="00A13364">
            <w:pPr>
              <w:spacing w:line="360" w:lineRule="auto"/>
              <w:jc w:val="left"/>
              <w:rPr>
                <w:rFonts w:ascii="宋体" w:hAnsi="宋体" w:hint="eastAsia"/>
                <w:sz w:val="24"/>
              </w:rPr>
            </w:pPr>
            <w:r>
              <w:rPr>
                <w:rFonts w:ascii="宋体" w:hAnsi="宋体" w:hint="eastAsia"/>
                <w:sz w:val="24"/>
              </w:rPr>
              <w:t>电子版的份数：1份（包含：1.全套投标文件正本</w:t>
            </w:r>
            <w:r>
              <w:rPr>
                <w:rFonts w:ascii="宋体" w:hAnsi="宋体" w:hint="eastAsia"/>
                <w:b/>
                <w:sz w:val="24"/>
              </w:rPr>
              <w:t>（加盖公章）</w:t>
            </w:r>
            <w:r>
              <w:rPr>
                <w:rFonts w:ascii="宋体" w:hAnsi="宋体" w:hint="eastAsia"/>
                <w:sz w:val="24"/>
              </w:rPr>
              <w:t>：PDF格式；2. 全套投标文件电子版：可编辑的W</w:t>
            </w:r>
            <w:r>
              <w:rPr>
                <w:rFonts w:ascii="宋体" w:hAnsi="宋体"/>
                <w:sz w:val="24"/>
              </w:rPr>
              <w:t>ORD</w:t>
            </w:r>
            <w:r>
              <w:rPr>
                <w:rFonts w:ascii="宋体" w:hAnsi="宋体" w:hint="eastAsia"/>
                <w:sz w:val="24"/>
              </w:rPr>
              <w:t>格式；3.技术偏离表：excel版本）</w:t>
            </w:r>
          </w:p>
          <w:p w:rsidR="00A13364" w:rsidRDefault="00A13364">
            <w:pPr>
              <w:spacing w:line="360" w:lineRule="auto"/>
              <w:jc w:val="left"/>
              <w:rPr>
                <w:rFonts w:ascii="宋体" w:hAnsi="宋体" w:hint="eastAsia"/>
                <w:sz w:val="24"/>
              </w:rPr>
            </w:pPr>
            <w:r>
              <w:rPr>
                <w:rFonts w:ascii="宋体" w:hAnsi="宋体" w:hint="eastAsia"/>
                <w:sz w:val="24"/>
              </w:rPr>
              <w:t>电子版文件格式如下：</w:t>
            </w:r>
            <w:r>
              <w:rPr>
                <w:rStyle w:val="afa"/>
                <w:kern w:val="0"/>
              </w:rPr>
              <w:t xml:space="preserve"> </w:t>
            </w:r>
            <w:r w:rsidR="0079629E">
              <w:rPr>
                <w:noProof/>
                <w:kern w:val="0"/>
                <w:szCs w:val="21"/>
              </w:rPr>
              <w:drawing>
                <wp:inline distT="0" distB="0" distL="0" distR="0">
                  <wp:extent cx="4328160" cy="800100"/>
                  <wp:effectExtent l="19050" t="0" r="0" b="0"/>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111"/>
                          <pic:cNvPicPr>
                            <a:picLocks noChangeAspect="1" noChangeArrowheads="1"/>
                          </pic:cNvPicPr>
                        </pic:nvPicPr>
                        <pic:blipFill>
                          <a:blip r:embed="rId17" cstate="print"/>
                          <a:srcRect/>
                          <a:stretch>
                            <a:fillRect/>
                          </a:stretch>
                        </pic:blipFill>
                        <pic:spPr bwMode="auto">
                          <a:xfrm>
                            <a:off x="0" y="0"/>
                            <a:ext cx="4328160" cy="800100"/>
                          </a:xfrm>
                          <a:prstGeom prst="rect">
                            <a:avLst/>
                          </a:prstGeom>
                          <a:noFill/>
                          <a:ln w="9525">
                            <a:noFill/>
                            <a:miter lim="800000"/>
                            <a:headEnd/>
                            <a:tailEnd/>
                          </a:ln>
                        </pic:spPr>
                      </pic:pic>
                    </a:graphicData>
                  </a:graphic>
                </wp:inline>
              </w:drawing>
            </w:r>
          </w:p>
        </w:tc>
      </w:tr>
      <w:tr w:rsidR="00A13364">
        <w:trPr>
          <w:trHeight w:val="567"/>
        </w:trPr>
        <w:tc>
          <w:tcPr>
            <w:tcW w:w="646" w:type="pct"/>
            <w:vAlign w:val="center"/>
          </w:tcPr>
          <w:p w:rsidR="00A13364" w:rsidRDefault="00A13364">
            <w:pPr>
              <w:spacing w:line="360" w:lineRule="auto"/>
              <w:jc w:val="center"/>
              <w:rPr>
                <w:rFonts w:ascii="宋体" w:hAnsi="宋体"/>
                <w:sz w:val="24"/>
              </w:rPr>
            </w:pPr>
            <w:r>
              <w:rPr>
                <w:rFonts w:ascii="宋体" w:hAnsi="宋体" w:hint="eastAsia"/>
                <w:sz w:val="24"/>
              </w:rPr>
              <w:t>★17</w:t>
            </w:r>
            <w:r>
              <w:rPr>
                <w:rFonts w:ascii="宋体" w:hAnsi="宋体"/>
                <w:sz w:val="24"/>
              </w:rPr>
              <w:t>.2</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1）投标文件的正本需打印或用不褪色墨水书写，并由单位负责人或经其正式授权的代表签字。授权代表须将以书面形式出具的《单位负责人授权书》附在投标文件中（见招标文件第一册格式IV-</w:t>
            </w:r>
            <w:r>
              <w:rPr>
                <w:rFonts w:ascii="宋体" w:hAnsi="宋体"/>
                <w:sz w:val="24"/>
              </w:rPr>
              <w:t>8</w:t>
            </w:r>
            <w:r>
              <w:rPr>
                <w:rFonts w:ascii="宋体" w:hAnsi="宋体" w:hint="eastAsia"/>
                <w:sz w:val="24"/>
              </w:rPr>
              <w:t>）。投标文件的每一页都应由单位负责人或其授权代表用姓或首字母签字（包括样本等所有资料），否则其投标将被否决。</w:t>
            </w:r>
          </w:p>
          <w:p w:rsidR="00A13364" w:rsidRDefault="00A13364">
            <w:pPr>
              <w:spacing w:line="360" w:lineRule="auto"/>
              <w:rPr>
                <w:rFonts w:ascii="宋体" w:hAnsi="宋体" w:hint="eastAsia"/>
                <w:sz w:val="24"/>
              </w:rPr>
            </w:pPr>
            <w:r>
              <w:rPr>
                <w:rFonts w:ascii="宋体" w:hAnsi="宋体" w:hint="eastAsia"/>
                <w:sz w:val="24"/>
              </w:rPr>
              <w:t>2）投标人代表非法定代表人（单位负责人）时，</w:t>
            </w:r>
            <w:permStart w:id="41" w:edGrp="everyone"/>
            <w:r>
              <w:rPr>
                <w:rFonts w:ascii="宋体" w:hAnsi="宋体" w:hint="eastAsia"/>
                <w:sz w:val="24"/>
              </w:rPr>
              <w:t>需提供单位负责人授权书及被授权人依法缴纳的</w:t>
            </w:r>
            <w:proofErr w:type="gramStart"/>
            <w:r>
              <w:rPr>
                <w:rFonts w:ascii="宋体" w:hAnsi="宋体" w:hint="eastAsia"/>
                <w:sz w:val="24"/>
              </w:rPr>
              <w:t>社保证明</w:t>
            </w:r>
            <w:proofErr w:type="gramEnd"/>
            <w:r>
              <w:rPr>
                <w:rFonts w:ascii="宋体" w:hAnsi="宋体" w:hint="eastAsia"/>
                <w:sz w:val="24"/>
              </w:rPr>
              <w:t>（要求提供投标截止</w:t>
            </w:r>
            <w:proofErr w:type="gramStart"/>
            <w:r>
              <w:rPr>
                <w:rFonts w:ascii="宋体" w:hAnsi="宋体" w:hint="eastAsia"/>
                <w:sz w:val="24"/>
              </w:rPr>
              <w:t>日前半</w:t>
            </w:r>
            <w:proofErr w:type="gramEnd"/>
            <w:r>
              <w:rPr>
                <w:rFonts w:ascii="宋体" w:hAnsi="宋体" w:hint="eastAsia"/>
                <w:sz w:val="24"/>
              </w:rPr>
              <w:t>年内任意一个月的证明材料）</w:t>
            </w:r>
            <w:permEnd w:id="41"/>
            <w:r>
              <w:rPr>
                <w:rFonts w:ascii="宋体" w:hAnsi="宋体" w:hint="eastAsia"/>
                <w:sz w:val="24"/>
              </w:rPr>
              <w:t>（中华人民共和国境内注册的投标人适用）。</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18.2</w:t>
            </w:r>
            <w:r>
              <w:rPr>
                <w:rFonts w:ascii="宋体" w:hAnsi="宋体"/>
                <w:sz w:val="24"/>
              </w:rPr>
              <w:t xml:space="preserve"> 1）</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投标文件递交至以下地址：</w:t>
            </w:r>
            <w:permStart w:id="42" w:edGrp="everyone"/>
          </w:p>
          <w:p w:rsidR="00A13364" w:rsidRDefault="00A13364">
            <w:pPr>
              <w:spacing w:line="360" w:lineRule="auto"/>
              <w:rPr>
                <w:rFonts w:ascii="宋体" w:hAnsi="宋体" w:hint="eastAsia"/>
                <w:sz w:val="24"/>
              </w:rPr>
            </w:pPr>
            <w:r>
              <w:rPr>
                <w:rFonts w:ascii="宋体" w:hAnsi="宋体" w:hint="eastAsia"/>
                <w:sz w:val="24"/>
              </w:rPr>
              <w:t>招标机构名称：上海东松医疗科技股份有限公司</w:t>
            </w:r>
          </w:p>
          <w:permEnd w:id="42"/>
          <w:p w:rsidR="00A13364" w:rsidRDefault="00A13364">
            <w:pPr>
              <w:spacing w:line="360" w:lineRule="auto"/>
              <w:rPr>
                <w:rFonts w:ascii="宋体" w:hAnsi="宋体" w:hint="eastAsia"/>
                <w:sz w:val="24"/>
              </w:rPr>
            </w:pPr>
            <w:r>
              <w:rPr>
                <w:rFonts w:ascii="宋体" w:hAnsi="宋体" w:hint="eastAsia"/>
                <w:sz w:val="24"/>
              </w:rPr>
              <w:t>地址：</w:t>
            </w:r>
            <w:permStart w:id="43" w:edGrp="everyone"/>
            <w:r>
              <w:rPr>
                <w:rFonts w:ascii="宋体" w:hAnsi="宋体" w:hint="eastAsia"/>
                <w:sz w:val="24"/>
              </w:rPr>
              <w:t>中国上海市宁波路1号申华金融大厦10楼会议室</w:t>
            </w:r>
            <w:permEnd w:id="43"/>
          </w:p>
          <w:p w:rsidR="00A13364" w:rsidRDefault="00A13364">
            <w:pPr>
              <w:spacing w:line="360" w:lineRule="auto"/>
              <w:rPr>
                <w:rFonts w:ascii="宋体" w:hAnsi="宋体" w:hint="eastAsia"/>
                <w:sz w:val="24"/>
              </w:rPr>
            </w:pPr>
            <w:r>
              <w:rPr>
                <w:rFonts w:ascii="宋体" w:hAnsi="宋体" w:hint="eastAsia"/>
                <w:sz w:val="24"/>
              </w:rPr>
              <w:t>邮编：</w:t>
            </w:r>
            <w:permStart w:id="44" w:edGrp="everyone"/>
            <w:r>
              <w:rPr>
                <w:rFonts w:ascii="宋体" w:hAnsi="宋体"/>
                <w:sz w:val="24"/>
              </w:rPr>
              <w:t>200002</w:t>
            </w:r>
            <w:permEnd w:id="44"/>
          </w:p>
        </w:tc>
      </w:tr>
      <w:tr w:rsidR="00A13364">
        <w:trPr>
          <w:trHeight w:val="567"/>
        </w:trPr>
        <w:tc>
          <w:tcPr>
            <w:tcW w:w="646" w:type="pct"/>
            <w:vAlign w:val="center"/>
          </w:tcPr>
          <w:p w:rsidR="00A13364" w:rsidRDefault="00A13364">
            <w:pPr>
              <w:spacing w:line="360" w:lineRule="auto"/>
              <w:jc w:val="center"/>
              <w:rPr>
                <w:rFonts w:ascii="宋体" w:hAnsi="宋体"/>
                <w:sz w:val="24"/>
              </w:rPr>
            </w:pPr>
            <w:r>
              <w:rPr>
                <w:rFonts w:ascii="宋体" w:hAnsi="宋体" w:hint="eastAsia"/>
                <w:sz w:val="24"/>
              </w:rPr>
              <w:t>18.2</w:t>
            </w:r>
            <w:r>
              <w:rPr>
                <w:rFonts w:ascii="宋体" w:hAnsi="宋体"/>
                <w:sz w:val="24"/>
              </w:rPr>
              <w:t xml:space="preserve"> 2）</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投标邀请的标题和编号：</w:t>
            </w:r>
            <w:permStart w:id="45" w:edGrp="everyone"/>
            <w:r>
              <w:rPr>
                <w:rFonts w:ascii="宋体" w:hAnsi="宋体"/>
                <w:sz w:val="24"/>
              </w:rPr>
              <w:t>项目名称</w:t>
            </w:r>
            <w:r>
              <w:rPr>
                <w:rFonts w:ascii="宋体" w:hAnsi="宋体" w:hint="eastAsia"/>
                <w:sz w:val="24"/>
              </w:rPr>
              <w:t>：</w:t>
            </w:r>
            <w:r w:rsidR="00347B98" w:rsidRPr="00347B98">
              <w:rPr>
                <w:rFonts w:ascii="宋体" w:hAnsi="宋体" w:hint="eastAsia"/>
                <w:sz w:val="24"/>
              </w:rPr>
              <w:t>高通量三代测序仪</w:t>
            </w:r>
            <w:r>
              <w:rPr>
                <w:rFonts w:ascii="宋体" w:hAnsi="宋体" w:hint="eastAsia"/>
                <w:sz w:val="24"/>
              </w:rPr>
              <w:t>，</w:t>
            </w:r>
            <w:r>
              <w:rPr>
                <w:rFonts w:ascii="宋体" w:hAnsi="宋体"/>
                <w:sz w:val="24"/>
              </w:rPr>
              <w:t>招标编号</w:t>
            </w:r>
            <w:r>
              <w:rPr>
                <w:rFonts w:ascii="宋体" w:hAnsi="宋体" w:hint="eastAsia"/>
                <w:sz w:val="24"/>
              </w:rPr>
              <w:t>：</w:t>
            </w:r>
            <w:r>
              <w:rPr>
                <w:rFonts w:ascii="宋体" w:hAnsi="宋体"/>
                <w:sz w:val="24"/>
              </w:rPr>
              <w:t>0811-</w:t>
            </w:r>
            <w:r>
              <w:rPr>
                <w:rFonts w:ascii="宋体" w:hAnsi="宋体" w:hint="eastAsia"/>
                <w:sz w:val="24"/>
              </w:rPr>
              <w:t>254DSITC2</w:t>
            </w:r>
            <w:r w:rsidR="00347B98">
              <w:rPr>
                <w:rFonts w:ascii="宋体" w:hAnsi="宋体" w:hint="eastAsia"/>
                <w:sz w:val="24"/>
              </w:rPr>
              <w:t>368</w:t>
            </w:r>
            <w:permEnd w:id="45"/>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19.1</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投标截止时间：</w:t>
            </w:r>
            <w:r>
              <w:rPr>
                <w:rFonts w:ascii="宋体" w:hAnsi="宋体"/>
                <w:sz w:val="24"/>
              </w:rPr>
              <w:tab/>
            </w:r>
            <w:permStart w:id="46" w:edGrp="everyone"/>
            <w:r w:rsidR="00974A87">
              <w:rPr>
                <w:rFonts w:ascii="宋体" w:hAnsi="宋体" w:cs="宋体" w:hint="eastAsia"/>
                <w:kern w:val="0"/>
                <w:sz w:val="24"/>
                <w:szCs w:val="24"/>
              </w:rPr>
              <w:t>202</w:t>
            </w:r>
            <w:r w:rsidR="00974A87">
              <w:rPr>
                <w:rFonts w:ascii="宋体" w:hAnsi="宋体" w:cs="宋体"/>
                <w:kern w:val="0"/>
                <w:sz w:val="24"/>
                <w:szCs w:val="24"/>
              </w:rPr>
              <w:t>5</w:t>
            </w:r>
            <w:r w:rsidR="00974A87">
              <w:rPr>
                <w:rFonts w:ascii="宋体" w:hAnsi="宋体" w:cs="宋体" w:hint="eastAsia"/>
                <w:kern w:val="0"/>
                <w:sz w:val="24"/>
                <w:szCs w:val="24"/>
              </w:rPr>
              <w:t>年0</w:t>
            </w:r>
            <w:r w:rsidR="00522163">
              <w:rPr>
                <w:rFonts w:ascii="宋体" w:hAnsi="宋体" w:cs="宋体" w:hint="eastAsia"/>
                <w:kern w:val="0"/>
                <w:sz w:val="24"/>
                <w:szCs w:val="24"/>
              </w:rPr>
              <w:t>9</w:t>
            </w:r>
            <w:r w:rsidR="00974A87">
              <w:rPr>
                <w:rFonts w:ascii="宋体" w:hAnsi="宋体" w:cs="宋体" w:hint="eastAsia"/>
                <w:kern w:val="0"/>
                <w:sz w:val="24"/>
                <w:szCs w:val="24"/>
              </w:rPr>
              <w:t>月</w:t>
            </w:r>
            <w:r w:rsidR="00522163">
              <w:rPr>
                <w:rFonts w:ascii="宋体" w:hAnsi="宋体" w:cs="宋体" w:hint="eastAsia"/>
                <w:kern w:val="0"/>
                <w:sz w:val="24"/>
                <w:szCs w:val="24"/>
              </w:rPr>
              <w:t>08</w:t>
            </w:r>
            <w:r w:rsidR="00974A87">
              <w:rPr>
                <w:rFonts w:ascii="宋体" w:hAnsi="宋体" w:cs="宋体" w:hint="eastAsia"/>
                <w:kern w:val="0"/>
                <w:sz w:val="24"/>
                <w:szCs w:val="24"/>
              </w:rPr>
              <w:t>日</w:t>
            </w:r>
            <w:r>
              <w:rPr>
                <w:rFonts w:ascii="宋体" w:hAnsi="宋体" w:cs="宋体"/>
                <w:kern w:val="0"/>
                <w:sz w:val="24"/>
                <w:szCs w:val="24"/>
              </w:rPr>
              <w:t>北京时间</w:t>
            </w:r>
            <w:r>
              <w:rPr>
                <w:rFonts w:ascii="宋体" w:hAnsi="宋体" w:cs="宋体" w:hint="eastAsia"/>
                <w:kern w:val="0"/>
                <w:sz w:val="24"/>
                <w:szCs w:val="24"/>
              </w:rPr>
              <w:t>16</w:t>
            </w:r>
            <w:r>
              <w:rPr>
                <w:rFonts w:ascii="宋体" w:hAnsi="宋体" w:cs="宋体"/>
                <w:kern w:val="0"/>
                <w:sz w:val="24"/>
                <w:szCs w:val="24"/>
              </w:rPr>
              <w:t>:</w:t>
            </w:r>
            <w:r>
              <w:rPr>
                <w:rFonts w:ascii="宋体" w:hAnsi="宋体" w:cs="宋体" w:hint="eastAsia"/>
                <w:kern w:val="0"/>
                <w:sz w:val="24"/>
                <w:szCs w:val="24"/>
              </w:rPr>
              <w:t>0</w:t>
            </w:r>
            <w:r>
              <w:rPr>
                <w:rFonts w:ascii="宋体" w:hAnsi="宋体" w:cs="宋体"/>
                <w:kern w:val="0"/>
                <w:sz w:val="24"/>
                <w:szCs w:val="24"/>
              </w:rPr>
              <w:t>0</w:t>
            </w:r>
            <w:r>
              <w:rPr>
                <w:rFonts w:ascii="宋体" w:hAnsi="宋体" w:hint="eastAsia"/>
                <w:sz w:val="24"/>
              </w:rPr>
              <w:t>。</w:t>
            </w:r>
            <w:permEnd w:id="46"/>
          </w:p>
        </w:tc>
      </w:tr>
      <w:tr w:rsidR="00A13364">
        <w:trPr>
          <w:trHeight w:val="567"/>
        </w:trPr>
        <w:tc>
          <w:tcPr>
            <w:tcW w:w="5000" w:type="pct"/>
            <w:gridSpan w:val="2"/>
            <w:vAlign w:val="center"/>
          </w:tcPr>
          <w:p w:rsidR="00A13364" w:rsidRDefault="00A13364">
            <w:pPr>
              <w:spacing w:line="360" w:lineRule="auto"/>
              <w:jc w:val="center"/>
              <w:rPr>
                <w:rFonts w:ascii="宋体" w:hAnsi="宋体" w:hint="eastAsia"/>
                <w:b/>
                <w:sz w:val="24"/>
              </w:rPr>
            </w:pPr>
            <w:r>
              <w:rPr>
                <w:rFonts w:ascii="宋体" w:hAnsi="宋体" w:hint="eastAsia"/>
                <w:b/>
                <w:sz w:val="24"/>
              </w:rPr>
              <w:t>开标与评标</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22.1</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开标日期和时间：</w:t>
            </w:r>
            <w:permStart w:id="47" w:edGrp="everyone"/>
            <w:r w:rsidR="00974A87">
              <w:rPr>
                <w:rFonts w:ascii="宋体" w:hAnsi="宋体" w:cs="宋体" w:hint="eastAsia"/>
                <w:kern w:val="0"/>
                <w:sz w:val="24"/>
                <w:szCs w:val="24"/>
              </w:rPr>
              <w:t>202</w:t>
            </w:r>
            <w:r w:rsidR="00974A87">
              <w:rPr>
                <w:rFonts w:ascii="宋体" w:hAnsi="宋体" w:cs="宋体"/>
                <w:kern w:val="0"/>
                <w:sz w:val="24"/>
                <w:szCs w:val="24"/>
              </w:rPr>
              <w:t>5</w:t>
            </w:r>
            <w:r w:rsidR="00974A87">
              <w:rPr>
                <w:rFonts w:ascii="宋体" w:hAnsi="宋体" w:cs="宋体" w:hint="eastAsia"/>
                <w:kern w:val="0"/>
                <w:sz w:val="24"/>
                <w:szCs w:val="24"/>
              </w:rPr>
              <w:t>年</w:t>
            </w:r>
            <w:r w:rsidR="00522163">
              <w:rPr>
                <w:rFonts w:ascii="宋体" w:hAnsi="宋体" w:cs="宋体" w:hint="eastAsia"/>
                <w:kern w:val="0"/>
                <w:sz w:val="24"/>
                <w:szCs w:val="24"/>
              </w:rPr>
              <w:t>09</w:t>
            </w:r>
            <w:r w:rsidR="00974A87">
              <w:rPr>
                <w:rFonts w:ascii="宋体" w:hAnsi="宋体" w:cs="宋体" w:hint="eastAsia"/>
                <w:kern w:val="0"/>
                <w:sz w:val="24"/>
                <w:szCs w:val="24"/>
              </w:rPr>
              <w:t>月</w:t>
            </w:r>
            <w:r w:rsidR="00522163">
              <w:rPr>
                <w:rFonts w:ascii="宋体" w:hAnsi="宋体" w:cs="宋体" w:hint="eastAsia"/>
                <w:kern w:val="0"/>
                <w:sz w:val="24"/>
                <w:szCs w:val="24"/>
              </w:rPr>
              <w:t>08</w:t>
            </w:r>
            <w:r w:rsidR="00974A87">
              <w:rPr>
                <w:rFonts w:ascii="宋体" w:hAnsi="宋体" w:cs="宋体" w:hint="eastAsia"/>
                <w:kern w:val="0"/>
                <w:sz w:val="24"/>
                <w:szCs w:val="24"/>
              </w:rPr>
              <w:t>日</w:t>
            </w:r>
            <w:r>
              <w:rPr>
                <w:rFonts w:ascii="宋体" w:hAnsi="宋体" w:cs="宋体"/>
                <w:kern w:val="0"/>
                <w:sz w:val="24"/>
                <w:szCs w:val="24"/>
              </w:rPr>
              <w:t>北京时间</w:t>
            </w:r>
            <w:r>
              <w:rPr>
                <w:rFonts w:ascii="宋体" w:hAnsi="宋体" w:cs="宋体" w:hint="eastAsia"/>
                <w:kern w:val="0"/>
                <w:sz w:val="24"/>
                <w:szCs w:val="24"/>
              </w:rPr>
              <w:t>16</w:t>
            </w:r>
            <w:r>
              <w:rPr>
                <w:rFonts w:ascii="宋体" w:hAnsi="宋体" w:cs="宋体"/>
                <w:kern w:val="0"/>
                <w:sz w:val="24"/>
                <w:szCs w:val="24"/>
              </w:rPr>
              <w:t>:</w:t>
            </w:r>
            <w:r>
              <w:rPr>
                <w:rFonts w:ascii="宋体" w:hAnsi="宋体" w:cs="宋体" w:hint="eastAsia"/>
                <w:kern w:val="0"/>
                <w:sz w:val="24"/>
                <w:szCs w:val="24"/>
              </w:rPr>
              <w:t>0</w:t>
            </w:r>
            <w:r>
              <w:rPr>
                <w:rFonts w:ascii="宋体" w:hAnsi="宋体" w:cs="宋体"/>
                <w:kern w:val="0"/>
                <w:sz w:val="24"/>
                <w:szCs w:val="24"/>
              </w:rPr>
              <w:t>0</w:t>
            </w:r>
            <w:r>
              <w:rPr>
                <w:rFonts w:ascii="宋体" w:hAnsi="宋体" w:hint="eastAsia"/>
                <w:sz w:val="24"/>
              </w:rPr>
              <w:t>。</w:t>
            </w:r>
            <w:permEnd w:id="47"/>
          </w:p>
          <w:p w:rsidR="00A13364" w:rsidRDefault="00A13364">
            <w:pPr>
              <w:spacing w:line="360" w:lineRule="auto"/>
              <w:rPr>
                <w:rFonts w:ascii="宋体" w:hAnsi="宋体" w:hint="eastAsia"/>
                <w:sz w:val="24"/>
              </w:rPr>
            </w:pPr>
            <w:r>
              <w:rPr>
                <w:rFonts w:ascii="宋体" w:hAnsi="宋体" w:hint="eastAsia"/>
                <w:sz w:val="24"/>
              </w:rPr>
              <w:t>开标地点：</w:t>
            </w:r>
            <w:permStart w:id="48" w:edGrp="everyone"/>
            <w:r>
              <w:rPr>
                <w:rFonts w:ascii="宋体" w:hAnsi="宋体" w:hint="eastAsia"/>
                <w:sz w:val="24"/>
              </w:rPr>
              <w:t>中国上海市宁波路1号申华金融大厦10楼会议室</w:t>
            </w:r>
            <w:permEnd w:id="48"/>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23.1</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评标方法：本项目采用最低评标价法。</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lastRenderedPageBreak/>
              <w:t>★24.5.1</w:t>
            </w:r>
          </w:p>
        </w:tc>
        <w:tc>
          <w:tcPr>
            <w:tcW w:w="4353" w:type="pct"/>
            <w:vAlign w:val="center"/>
          </w:tcPr>
          <w:p w:rsidR="00A13364" w:rsidRDefault="00A13364">
            <w:pPr>
              <w:spacing w:line="360" w:lineRule="auto"/>
              <w:rPr>
                <w:rFonts w:ascii="宋体" w:hAnsi="宋体"/>
                <w:sz w:val="24"/>
              </w:rPr>
            </w:pPr>
            <w:r>
              <w:rPr>
                <w:rFonts w:ascii="宋体" w:hAnsi="宋体" w:hint="eastAsia"/>
                <w:sz w:val="24"/>
              </w:rPr>
              <w:t>在商务评议过程中，有下列情形之一者，其投标将被否决：</w:t>
            </w:r>
          </w:p>
          <w:p w:rsidR="00A13364" w:rsidRDefault="00A13364">
            <w:pPr>
              <w:spacing w:line="360" w:lineRule="auto"/>
              <w:rPr>
                <w:rFonts w:ascii="宋体" w:hAnsi="宋体" w:hint="eastAsia"/>
                <w:sz w:val="24"/>
              </w:rPr>
            </w:pPr>
            <w:r>
              <w:rPr>
                <w:rFonts w:ascii="宋体" w:hAnsi="宋体" w:hint="eastAsia"/>
                <w:sz w:val="24"/>
              </w:rPr>
              <w:t>1）投标人或其制造商与招标人有利害关系可能影响招标公正性的；</w:t>
            </w:r>
          </w:p>
          <w:p w:rsidR="00A13364" w:rsidRDefault="00A13364">
            <w:pPr>
              <w:spacing w:line="360" w:lineRule="auto"/>
              <w:rPr>
                <w:rFonts w:ascii="宋体" w:hAnsi="宋体" w:hint="eastAsia"/>
                <w:sz w:val="24"/>
              </w:rPr>
            </w:pPr>
            <w:r>
              <w:rPr>
                <w:rFonts w:ascii="宋体" w:hAnsi="宋体" w:hint="eastAsia"/>
                <w:sz w:val="24"/>
              </w:rPr>
              <w:t>2）投标人参与项目前期咨询或招标文件编制的；</w:t>
            </w:r>
          </w:p>
          <w:p w:rsidR="00A13364" w:rsidRDefault="00A13364">
            <w:pPr>
              <w:spacing w:line="360" w:lineRule="auto"/>
              <w:rPr>
                <w:rFonts w:ascii="宋体" w:hAnsi="宋体" w:hint="eastAsia"/>
                <w:sz w:val="24"/>
              </w:rPr>
            </w:pPr>
            <w:r>
              <w:rPr>
                <w:rFonts w:ascii="宋体" w:hAnsi="宋体" w:hint="eastAsia"/>
                <w:sz w:val="24"/>
              </w:rPr>
              <w:t>3）不同投标人单位负责人为同一人或者存在控股、管理关系的；</w:t>
            </w:r>
          </w:p>
          <w:p w:rsidR="00A13364" w:rsidRDefault="00A13364">
            <w:pPr>
              <w:spacing w:line="360" w:lineRule="auto"/>
              <w:rPr>
                <w:rFonts w:ascii="宋体" w:hAnsi="宋体" w:hint="eastAsia"/>
                <w:sz w:val="24"/>
              </w:rPr>
            </w:pPr>
            <w:r>
              <w:rPr>
                <w:rFonts w:ascii="宋体" w:hAnsi="宋体" w:hint="eastAsia"/>
                <w:sz w:val="24"/>
              </w:rPr>
              <w:t>4）投标文件未按招标文件的要求签署的；</w:t>
            </w:r>
          </w:p>
          <w:p w:rsidR="00A13364" w:rsidRDefault="00A13364">
            <w:pPr>
              <w:spacing w:line="360" w:lineRule="auto"/>
              <w:rPr>
                <w:rFonts w:ascii="宋体" w:hAnsi="宋体" w:hint="eastAsia"/>
                <w:sz w:val="24"/>
              </w:rPr>
            </w:pPr>
            <w:r>
              <w:rPr>
                <w:rFonts w:ascii="宋体" w:hAnsi="宋体" w:hint="eastAsia"/>
                <w:sz w:val="24"/>
              </w:rPr>
              <w:t>5）投标联合体没有提交共同投标协议的；</w:t>
            </w:r>
          </w:p>
          <w:p w:rsidR="00A13364" w:rsidRDefault="00A13364">
            <w:pPr>
              <w:spacing w:line="360" w:lineRule="auto"/>
              <w:rPr>
                <w:rFonts w:ascii="宋体" w:hAnsi="宋体"/>
                <w:sz w:val="24"/>
              </w:rPr>
            </w:pPr>
            <w:r>
              <w:rPr>
                <w:rFonts w:ascii="宋体" w:hAnsi="宋体" w:hint="eastAsia"/>
                <w:sz w:val="24"/>
              </w:rPr>
              <w:t>6）投标人的投标书、资格证明材料未提供，或不符合国家规定或者招标文件要求的；</w:t>
            </w:r>
          </w:p>
          <w:p w:rsidR="00A13364" w:rsidRDefault="00A13364">
            <w:pPr>
              <w:spacing w:line="360" w:lineRule="auto"/>
              <w:rPr>
                <w:rFonts w:ascii="宋体" w:hAnsi="宋体"/>
                <w:sz w:val="24"/>
              </w:rPr>
            </w:pPr>
            <w:r>
              <w:rPr>
                <w:rFonts w:ascii="宋体" w:hAnsi="宋体" w:hint="eastAsia"/>
                <w:sz w:val="24"/>
              </w:rPr>
              <w:t>7）同一投标人提交两个以上不同的投标方案或者投标报价的，但招标文件要求提交备选方案的除外；</w:t>
            </w:r>
          </w:p>
          <w:p w:rsidR="00A13364" w:rsidRDefault="00A13364">
            <w:pPr>
              <w:spacing w:line="360" w:lineRule="auto"/>
              <w:rPr>
                <w:rFonts w:ascii="宋体" w:hAnsi="宋体"/>
                <w:sz w:val="24"/>
              </w:rPr>
            </w:pPr>
            <w:r>
              <w:rPr>
                <w:rFonts w:ascii="宋体" w:hAnsi="宋体" w:hint="eastAsia"/>
                <w:sz w:val="24"/>
              </w:rPr>
              <w:t>8）投标人未按招标文件要求提交投标保证金或保证金金额不足、保函有效期不足、投标保证金形式或出具投标保函的银行不符合招标文件要求的；</w:t>
            </w:r>
          </w:p>
          <w:p w:rsidR="00A13364" w:rsidRDefault="00A13364">
            <w:pPr>
              <w:spacing w:line="360" w:lineRule="auto"/>
              <w:rPr>
                <w:rFonts w:ascii="宋体" w:hAnsi="宋体"/>
                <w:sz w:val="24"/>
              </w:rPr>
            </w:pPr>
            <w:r>
              <w:rPr>
                <w:rFonts w:ascii="宋体" w:hAnsi="宋体" w:hint="eastAsia"/>
                <w:sz w:val="24"/>
              </w:rPr>
              <w:t>9）投标文件不满足招标文件加注星号（“★”）的重要商务条款要求的；</w:t>
            </w:r>
          </w:p>
          <w:p w:rsidR="00A13364" w:rsidRDefault="00A13364">
            <w:pPr>
              <w:spacing w:line="360" w:lineRule="auto"/>
              <w:rPr>
                <w:rFonts w:ascii="宋体" w:hAnsi="宋体"/>
                <w:sz w:val="24"/>
              </w:rPr>
            </w:pPr>
            <w:r>
              <w:rPr>
                <w:rFonts w:ascii="宋体" w:hAnsi="宋体" w:hint="eastAsia"/>
                <w:sz w:val="24"/>
              </w:rPr>
              <w:t>10）投标报价高于招标文件设定的最高投标限价的；</w:t>
            </w:r>
          </w:p>
          <w:p w:rsidR="00A13364" w:rsidRDefault="00A13364">
            <w:pPr>
              <w:spacing w:line="360" w:lineRule="auto"/>
              <w:rPr>
                <w:rFonts w:ascii="宋体" w:hAnsi="宋体" w:hint="eastAsia"/>
                <w:sz w:val="24"/>
              </w:rPr>
            </w:pPr>
            <w:r>
              <w:rPr>
                <w:rFonts w:ascii="宋体" w:hAnsi="宋体" w:hint="eastAsia"/>
                <w:sz w:val="24"/>
              </w:rPr>
              <w:t>11）投标有效期不足的；</w:t>
            </w:r>
          </w:p>
          <w:p w:rsidR="00A13364" w:rsidRDefault="00A13364">
            <w:pPr>
              <w:spacing w:line="360" w:lineRule="auto"/>
              <w:rPr>
                <w:rFonts w:ascii="宋体" w:hAnsi="宋体"/>
                <w:sz w:val="24"/>
              </w:rPr>
            </w:pPr>
            <w:r>
              <w:rPr>
                <w:rFonts w:ascii="宋体" w:hAnsi="宋体" w:hint="eastAsia"/>
                <w:sz w:val="24"/>
              </w:rPr>
              <w:t>12）投标人有串通投标、弄虚作假、行贿等违法行为的；</w:t>
            </w:r>
          </w:p>
          <w:p w:rsidR="00A13364" w:rsidRDefault="00A13364">
            <w:pPr>
              <w:spacing w:line="360" w:lineRule="auto"/>
              <w:rPr>
                <w:rFonts w:ascii="宋体" w:hAnsi="宋体"/>
                <w:sz w:val="24"/>
              </w:rPr>
            </w:pPr>
            <w:r>
              <w:rPr>
                <w:rFonts w:ascii="宋体" w:hAnsi="宋体" w:hint="eastAsia"/>
                <w:sz w:val="24"/>
              </w:rPr>
              <w:t>13）投标人未提供投标产品中国国家强制性产品认证证书（CCC证书）（涉及产品类别按《中国强制性产品认证目录》的相关规定）的复印件；</w:t>
            </w:r>
          </w:p>
          <w:p w:rsidR="00A13364" w:rsidRDefault="00A13364">
            <w:pPr>
              <w:spacing w:line="360" w:lineRule="auto"/>
              <w:rPr>
                <w:rFonts w:ascii="宋体" w:hAnsi="宋体" w:hint="eastAsia"/>
                <w:sz w:val="24"/>
              </w:rPr>
            </w:pPr>
            <w:r>
              <w:rPr>
                <w:rFonts w:ascii="宋体" w:hAnsi="宋体" w:hint="eastAsia"/>
                <w:sz w:val="24"/>
              </w:rPr>
              <w:t>14）</w:t>
            </w:r>
            <w:permStart w:id="49" w:edGrp="everyone"/>
            <w:r>
              <w:rPr>
                <w:rFonts w:ascii="宋体" w:hAnsi="宋体" w:hint="eastAsia"/>
                <w:sz w:val="24"/>
              </w:rPr>
              <w:t>投标人被列入“信用中国”网站（www.creditchina.gov.cn）失信被执行人名单、重大税收违法案件当事人名单或中国政府采购网（www.ccgp.gov.cn）政府采购严重违法失信行为记录名单；</w:t>
            </w:r>
          </w:p>
          <w:p w:rsidR="00A13364" w:rsidRDefault="00A13364">
            <w:pPr>
              <w:spacing w:line="360" w:lineRule="auto"/>
              <w:rPr>
                <w:rFonts w:ascii="宋体" w:hAnsi="宋体" w:hint="eastAsia"/>
                <w:color w:val="FF0000"/>
                <w:sz w:val="24"/>
              </w:rPr>
            </w:pPr>
            <w:r>
              <w:rPr>
                <w:rFonts w:ascii="宋体" w:hAnsi="宋体" w:hint="eastAsia"/>
                <w:sz w:val="24"/>
              </w:rPr>
              <w:t>15）迟于规定交货计划交货；</w:t>
            </w:r>
          </w:p>
          <w:p w:rsidR="00A13364" w:rsidRDefault="00A13364">
            <w:pPr>
              <w:spacing w:line="360" w:lineRule="auto"/>
              <w:rPr>
                <w:rFonts w:ascii="宋体" w:hAnsi="宋体" w:hint="eastAsia"/>
                <w:sz w:val="24"/>
              </w:rPr>
            </w:pPr>
            <w:r>
              <w:rPr>
                <w:rFonts w:ascii="宋体" w:hAnsi="宋体" w:hint="eastAsia"/>
                <w:sz w:val="24"/>
              </w:rPr>
              <w:t>16）</w:t>
            </w:r>
            <w:permEnd w:id="49"/>
            <w:r>
              <w:rPr>
                <w:rFonts w:ascii="宋体" w:hAnsi="宋体" w:hint="eastAsia"/>
                <w:sz w:val="24"/>
              </w:rPr>
              <w:t>存在招标文件中规定的否决投标的其他商务条款的；</w:t>
            </w:r>
          </w:p>
          <w:p w:rsidR="00A13364" w:rsidRDefault="00A13364">
            <w:pPr>
              <w:spacing w:line="360" w:lineRule="auto"/>
              <w:rPr>
                <w:rFonts w:ascii="宋体" w:hAnsi="宋体" w:hint="eastAsia"/>
                <w:sz w:val="24"/>
              </w:rPr>
            </w:pPr>
            <w:permStart w:id="50" w:edGrp="everyone"/>
            <w:r>
              <w:rPr>
                <w:rFonts w:ascii="宋体" w:hAnsi="宋体" w:hint="eastAsia"/>
                <w:sz w:val="24"/>
              </w:rPr>
              <w:t>17）</w:t>
            </w:r>
            <w:permEnd w:id="50"/>
            <w:r>
              <w:rPr>
                <w:rFonts w:ascii="宋体" w:hAnsi="宋体" w:hint="eastAsia"/>
                <w:sz w:val="24"/>
              </w:rPr>
              <w:t>存在不符合法律、行政法规规定的其他条件。</w:t>
            </w:r>
          </w:p>
        </w:tc>
      </w:tr>
      <w:tr w:rsidR="00A13364">
        <w:trPr>
          <w:trHeight w:val="567"/>
        </w:trPr>
        <w:tc>
          <w:tcPr>
            <w:tcW w:w="646" w:type="pct"/>
            <w:vAlign w:val="center"/>
          </w:tcPr>
          <w:p w:rsidR="00A13364" w:rsidRDefault="00A13364">
            <w:pPr>
              <w:spacing w:line="360" w:lineRule="auto"/>
              <w:jc w:val="center"/>
              <w:rPr>
                <w:rFonts w:ascii="宋体" w:hAnsi="宋体"/>
                <w:sz w:val="24"/>
              </w:rPr>
            </w:pPr>
            <w:r>
              <w:rPr>
                <w:rFonts w:ascii="宋体" w:hAnsi="宋体" w:hint="eastAsia"/>
                <w:sz w:val="24"/>
              </w:rPr>
              <w:t>★24.5</w:t>
            </w:r>
            <w:r>
              <w:rPr>
                <w:rFonts w:ascii="宋体" w:hAnsi="宋体"/>
                <w:sz w:val="24"/>
              </w:rPr>
              <w:t>.2</w:t>
            </w:r>
          </w:p>
        </w:tc>
        <w:tc>
          <w:tcPr>
            <w:tcW w:w="4353" w:type="pct"/>
            <w:vAlign w:val="center"/>
          </w:tcPr>
          <w:p w:rsidR="00A13364" w:rsidRDefault="00A13364">
            <w:pPr>
              <w:spacing w:line="360" w:lineRule="auto"/>
              <w:rPr>
                <w:rFonts w:ascii="宋体" w:hAnsi="宋体"/>
                <w:sz w:val="24"/>
              </w:rPr>
            </w:pPr>
            <w:r>
              <w:rPr>
                <w:rFonts w:ascii="宋体" w:hAnsi="宋体" w:hint="eastAsia"/>
                <w:sz w:val="24"/>
              </w:rPr>
              <w:t>技术评议过程中，有下列情形之一者，其投标将被否决：</w:t>
            </w:r>
          </w:p>
          <w:p w:rsidR="00A13364" w:rsidRDefault="00A13364">
            <w:pPr>
              <w:numPr>
                <w:ilvl w:val="0"/>
                <w:numId w:val="3"/>
              </w:numPr>
              <w:spacing w:line="360" w:lineRule="auto"/>
              <w:jc w:val="left"/>
              <w:rPr>
                <w:rFonts w:ascii="宋体" w:hAnsi="宋体" w:hint="eastAsia"/>
                <w:sz w:val="24"/>
              </w:rPr>
            </w:pPr>
            <w:permStart w:id="51" w:edGrp="everyone"/>
            <w:permEnd w:id="51"/>
            <w:r>
              <w:rPr>
                <w:rFonts w:ascii="宋体" w:hAnsi="宋体" w:hint="eastAsia"/>
                <w:sz w:val="24"/>
              </w:rPr>
              <w:t>投标文件不满足招标文件技术规格中加注星号（“★”）的重要条款（参数）要求，或加注星号（“★”）的重要条款（参数）无符合招标文件要求的技术资料支持的；</w:t>
            </w:r>
            <w:permStart w:id="52" w:edGrp="everyone"/>
          </w:p>
          <w:p w:rsidR="00A13364" w:rsidRDefault="00A13364">
            <w:pPr>
              <w:numPr>
                <w:ilvl w:val="0"/>
                <w:numId w:val="3"/>
              </w:numPr>
              <w:spacing w:line="360" w:lineRule="auto"/>
              <w:rPr>
                <w:rFonts w:ascii="宋体" w:hAnsi="宋体"/>
                <w:sz w:val="24"/>
              </w:rPr>
            </w:pPr>
            <w:r>
              <w:rPr>
                <w:rFonts w:ascii="宋体" w:hAnsi="宋体" w:hint="eastAsia"/>
                <w:sz w:val="24"/>
              </w:rPr>
              <w:t>投标人的投标文件中未加注“★”号的一般参数的偏离超过5项（包括5</w:t>
            </w:r>
            <w:r>
              <w:rPr>
                <w:rFonts w:ascii="宋体" w:hAnsi="宋体" w:hint="eastAsia"/>
                <w:sz w:val="24"/>
              </w:rPr>
              <w:lastRenderedPageBreak/>
              <w:t>项），其投标将被否决；</w:t>
            </w:r>
          </w:p>
          <w:permEnd w:id="52"/>
          <w:p w:rsidR="00A13364" w:rsidRDefault="00A13364">
            <w:pPr>
              <w:numPr>
                <w:ilvl w:val="0"/>
                <w:numId w:val="3"/>
              </w:numPr>
              <w:spacing w:line="360" w:lineRule="auto"/>
              <w:rPr>
                <w:rFonts w:ascii="宋体" w:hAnsi="宋体"/>
                <w:sz w:val="24"/>
              </w:rPr>
            </w:pPr>
            <w:r>
              <w:rPr>
                <w:rFonts w:ascii="宋体" w:hAnsi="宋体" w:hint="eastAsia"/>
                <w:sz w:val="24"/>
              </w:rPr>
              <w:t>投标文件技术规格中的响应与事实不符或虚假投标的；</w:t>
            </w:r>
          </w:p>
          <w:p w:rsidR="00A13364" w:rsidRDefault="00A13364">
            <w:pPr>
              <w:numPr>
                <w:ilvl w:val="0"/>
                <w:numId w:val="3"/>
              </w:numPr>
              <w:spacing w:line="360" w:lineRule="auto"/>
              <w:rPr>
                <w:rFonts w:ascii="宋体" w:hAnsi="宋体"/>
                <w:sz w:val="24"/>
              </w:rPr>
            </w:pPr>
            <w:r>
              <w:rPr>
                <w:rFonts w:ascii="宋体" w:hAnsi="宋体" w:hint="eastAsia"/>
                <w:sz w:val="24"/>
              </w:rPr>
              <w:t>投标人复制招标文件的技术规格相关部分内容作为其投标文件中一部分的；</w:t>
            </w:r>
          </w:p>
          <w:p w:rsidR="00A13364" w:rsidRDefault="00A13364">
            <w:pPr>
              <w:numPr>
                <w:ilvl w:val="0"/>
                <w:numId w:val="3"/>
              </w:numPr>
              <w:spacing w:line="360" w:lineRule="auto"/>
              <w:rPr>
                <w:rFonts w:ascii="宋体" w:hAnsi="宋体" w:hint="eastAsia"/>
                <w:sz w:val="24"/>
              </w:rPr>
            </w:pPr>
            <w:r>
              <w:rPr>
                <w:rFonts w:ascii="宋体" w:hAnsi="宋体" w:hint="eastAsia"/>
                <w:sz w:val="24"/>
              </w:rPr>
              <w:t>存在招标文件中规定的否决投标的其他技术条款的。</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lastRenderedPageBreak/>
              <w:t>25.1</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评标货币：美元。</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26.2</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计算评标总价时，以货物到达招标人指定到货地点为依据。有价格调整的，计算评标总价时，包含偏离加价。计算关境内产品偏离加价时，扣除投标报价中包含的相关税费。评标总价的计算方法如下：</w:t>
            </w:r>
          </w:p>
          <w:p w:rsidR="00A13364" w:rsidRDefault="00A13364">
            <w:pPr>
              <w:spacing w:line="360" w:lineRule="auto"/>
              <w:rPr>
                <w:rFonts w:ascii="宋体" w:hAnsi="宋体" w:hint="eastAsia"/>
                <w:sz w:val="24"/>
              </w:rPr>
            </w:pPr>
            <w:r>
              <w:rPr>
                <w:rFonts w:ascii="宋体" w:hAnsi="宋体" w:hint="eastAsia"/>
                <w:sz w:val="24"/>
              </w:rPr>
              <w:t>1）关境外产品：</w:t>
            </w:r>
            <w:permStart w:id="53" w:edGrp="everyone"/>
            <w:r>
              <w:rPr>
                <w:rFonts w:ascii="宋体" w:hAnsi="宋体" w:hint="eastAsia"/>
                <w:sz w:val="24"/>
              </w:rPr>
              <w:t>DDP价+进口环节税+技术商务偏离加价+其他费用。</w:t>
            </w:r>
          </w:p>
          <w:p w:rsidR="00A13364" w:rsidRDefault="00A13364">
            <w:pPr>
              <w:spacing w:line="360" w:lineRule="auto"/>
              <w:rPr>
                <w:rFonts w:ascii="宋体" w:hAnsi="宋体" w:hint="eastAsia"/>
                <w:sz w:val="24"/>
              </w:rPr>
            </w:pPr>
            <w:r>
              <w:rPr>
                <w:rFonts w:ascii="宋体" w:hAnsi="宋体" w:hint="eastAsia"/>
                <w:sz w:val="24"/>
              </w:rPr>
              <w:t>2）</w:t>
            </w:r>
            <w:permEnd w:id="53"/>
            <w:r>
              <w:rPr>
                <w:rFonts w:ascii="宋体" w:hAnsi="宋体" w:hint="eastAsia"/>
                <w:sz w:val="24"/>
              </w:rPr>
              <w:t>关境内产品：出厂价(含增值税)＋消费税（如适用）＋运输、保险费＋缺漏项加价＋技术商务偏离加价+其他费用。</w:t>
            </w:r>
          </w:p>
          <w:p w:rsidR="00A13364" w:rsidRDefault="00A13364">
            <w:pPr>
              <w:spacing w:line="360" w:lineRule="auto"/>
              <w:rPr>
                <w:rFonts w:ascii="宋体" w:hAnsi="宋体" w:hint="eastAsia"/>
                <w:sz w:val="24"/>
              </w:rPr>
            </w:pPr>
            <w:r>
              <w:rPr>
                <w:rFonts w:ascii="宋体" w:hAnsi="宋体" w:hint="eastAsia"/>
                <w:sz w:val="24"/>
              </w:rPr>
              <w:t>3）由投标人或其指定第三方完成进口报关手续的产品：销售价（含进口环节税、销售环节增值税）＋运输、保险费＋缺漏项加价＋技术商务偏离加价+其他费用。</w:t>
            </w:r>
          </w:p>
          <w:p w:rsidR="00A13364" w:rsidRDefault="00A13364">
            <w:pPr>
              <w:spacing w:line="360" w:lineRule="auto"/>
              <w:rPr>
                <w:rFonts w:ascii="宋体" w:hAnsi="宋体" w:hint="eastAsia"/>
                <w:sz w:val="24"/>
              </w:rPr>
            </w:pPr>
            <w:r>
              <w:rPr>
                <w:rFonts w:ascii="宋体" w:hAnsi="宋体" w:hint="eastAsia"/>
                <w:sz w:val="24"/>
              </w:rPr>
              <w:t>4)</w:t>
            </w:r>
            <w:permStart w:id="54" w:edGrp="everyone"/>
            <w:r>
              <w:rPr>
                <w:rFonts w:ascii="宋体" w:hAnsi="宋体" w:hint="eastAsia"/>
                <w:sz w:val="24"/>
                <w:lang w:val="fi-FI"/>
              </w:rPr>
              <w:t>招标文件技术规格中未加注“★”号的一般条款（参数），高于标准的，不考虑降低评标价，低于标准的，评标价将增加该设备投标价格的百分之壹（1%）（特别注明的除外）；若投标文件中没有单独列出该设备分项报价的，评标价格调整时按投标总价计算。</w:t>
            </w:r>
            <w:permEnd w:id="54"/>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26.</w:t>
            </w:r>
            <w:r>
              <w:rPr>
                <w:rFonts w:ascii="宋体" w:hAnsi="宋体"/>
                <w:sz w:val="24"/>
              </w:rPr>
              <w:t>3</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评标价量化因素：投标人须知第26.3条款中的第1），2），3），4），5）款。</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26.4.1</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项目现场：</w:t>
            </w:r>
            <w:permStart w:id="55" w:edGrp="everyone"/>
            <w:r>
              <w:rPr>
                <w:rFonts w:ascii="宋体" w:hAnsi="宋体" w:hint="eastAsia"/>
                <w:sz w:val="24"/>
              </w:rPr>
              <w:t>招标人指定地点</w:t>
            </w:r>
            <w:permEnd w:id="55"/>
          </w:p>
          <w:p w:rsidR="00A13364" w:rsidRDefault="00A13364">
            <w:pPr>
              <w:spacing w:line="360" w:lineRule="auto"/>
              <w:rPr>
                <w:rFonts w:ascii="宋体" w:hAnsi="宋体" w:hint="eastAsia"/>
                <w:sz w:val="24"/>
              </w:rPr>
            </w:pPr>
            <w:r>
              <w:rPr>
                <w:rFonts w:ascii="宋体" w:hAnsi="宋体" w:hint="eastAsia"/>
                <w:sz w:val="24"/>
              </w:rPr>
              <w:t>投标人应提供货物包装数量及每件包装箱的尺寸和运输重量，并单独列出运至项目现场所发生的国内运输、保险及其他伴随服务的费用。</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26.4.2</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对早于合同交货期交货的投标人不考虑降低评标价。</w:t>
            </w:r>
            <w:permStart w:id="56" w:edGrp="everyone"/>
            <w:permEnd w:id="56"/>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permStart w:id="57" w:edGrp="everyone"/>
            <w:r>
              <w:rPr>
                <w:rFonts w:ascii="宋体" w:hAnsi="宋体" w:hint="eastAsia"/>
                <w:sz w:val="24"/>
              </w:rPr>
              <w:t>★</w:t>
            </w:r>
            <w:permEnd w:id="57"/>
            <w:r>
              <w:rPr>
                <w:rFonts w:ascii="宋体" w:hAnsi="宋体" w:hint="eastAsia"/>
                <w:sz w:val="24"/>
              </w:rPr>
              <w:t>26.4.3</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所选方案：2）</w:t>
            </w:r>
          </w:p>
          <w:p w:rsidR="00A13364" w:rsidRDefault="00A13364">
            <w:pPr>
              <w:spacing w:line="360" w:lineRule="auto"/>
              <w:rPr>
                <w:rFonts w:ascii="宋体" w:hAnsi="宋体" w:hint="eastAsia"/>
                <w:sz w:val="24"/>
              </w:rPr>
            </w:pPr>
            <w:r>
              <w:rPr>
                <w:rFonts w:ascii="宋体" w:hAnsi="宋体" w:hint="eastAsia"/>
                <w:sz w:val="24"/>
              </w:rPr>
              <w:t>投标人提出的付款计划应与第七章</w:t>
            </w:r>
            <w:r>
              <w:rPr>
                <w:rFonts w:ascii="宋体" w:hAnsi="宋体"/>
                <w:sz w:val="24"/>
              </w:rPr>
              <w:t>“</w:t>
            </w:r>
            <w:r>
              <w:rPr>
                <w:rFonts w:ascii="宋体" w:hAnsi="宋体" w:hint="eastAsia"/>
                <w:sz w:val="24"/>
              </w:rPr>
              <w:t>合同专用条款</w:t>
            </w:r>
            <w:r>
              <w:rPr>
                <w:rFonts w:ascii="宋体" w:hAnsi="宋体"/>
                <w:sz w:val="24"/>
              </w:rPr>
              <w:t>”</w:t>
            </w:r>
            <w:r>
              <w:rPr>
                <w:rFonts w:ascii="宋体" w:hAnsi="宋体" w:hint="eastAsia"/>
                <w:sz w:val="24"/>
              </w:rPr>
              <w:t>中规定的付款计划相一致。</w:t>
            </w:r>
            <w:permStart w:id="58" w:edGrp="everyone"/>
            <w:r>
              <w:rPr>
                <w:rFonts w:ascii="宋体" w:hAnsi="宋体" w:hint="eastAsia"/>
                <w:sz w:val="24"/>
              </w:rPr>
              <w:t>不接受以上付款计划的，其投标将被否决。</w:t>
            </w:r>
            <w:permEnd w:id="58"/>
            <w:r>
              <w:rPr>
                <w:rFonts w:ascii="宋体" w:hAnsi="宋体" w:hint="eastAsia"/>
                <w:sz w:val="24"/>
              </w:rPr>
              <w:t>凡是未声明投标报价所对应的付款条件和方式的，将一律视为该报价所对应的付款条件和方式符合招标文件的规定。</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lastRenderedPageBreak/>
              <w:t>26.4.4</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所选方案：1）</w:t>
            </w:r>
          </w:p>
          <w:p w:rsidR="00A13364" w:rsidRDefault="00A13364">
            <w:pPr>
              <w:spacing w:line="360" w:lineRule="auto"/>
              <w:rPr>
                <w:rFonts w:ascii="宋体" w:hAnsi="宋体" w:hint="eastAsia"/>
                <w:sz w:val="24"/>
              </w:rPr>
            </w:pPr>
            <w:r>
              <w:rPr>
                <w:rFonts w:ascii="宋体" w:hAnsi="宋体" w:hint="eastAsia"/>
                <w:sz w:val="24"/>
              </w:rPr>
              <w:t>投标人应在投标文件中提供按照出厂标准供应的货物质保期内运行所需的零部件和备品备件，其费用需提供分项报价，并计入投标总价；</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26.4.5</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中国关境内的备件供应和售后服务设施：详见《第八章 货物需求一览表及技术规格》中的相应要求，投标人对其要求的偏离按照本资料表第26.2 4）条款的规定执行。</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26.5</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评标委员会应按投标人最终评标价格由低到高的顺序确定</w:t>
            </w:r>
            <w:permStart w:id="59" w:edGrp="everyone"/>
            <w:r>
              <w:rPr>
                <w:rFonts w:ascii="宋体" w:hAnsi="宋体" w:hint="eastAsia"/>
                <w:sz w:val="24"/>
              </w:rPr>
              <w:t>1个</w:t>
            </w:r>
            <w:permEnd w:id="59"/>
            <w:r>
              <w:rPr>
                <w:rFonts w:ascii="宋体" w:hAnsi="宋体" w:hint="eastAsia"/>
                <w:sz w:val="24"/>
              </w:rPr>
              <w:t>中标候选人，评标价格最低者为排名第一的中标候选人。</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r>
              <w:rPr>
                <w:rFonts w:ascii="宋体" w:hAnsi="宋体" w:hint="eastAsia"/>
                <w:sz w:val="24"/>
              </w:rPr>
              <w:t>28.2</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投标人对评标结果有异议的，应当于评标结果公示期内向招标人或招标机构提出，并将异议内容上传中国国际招标网。</w:t>
            </w:r>
          </w:p>
        </w:tc>
      </w:tr>
      <w:tr w:rsidR="00A13364">
        <w:trPr>
          <w:trHeight w:val="567"/>
        </w:trPr>
        <w:tc>
          <w:tcPr>
            <w:tcW w:w="5000" w:type="pct"/>
            <w:gridSpan w:val="2"/>
            <w:vAlign w:val="center"/>
          </w:tcPr>
          <w:p w:rsidR="00A13364" w:rsidRDefault="00A13364">
            <w:pPr>
              <w:spacing w:line="360" w:lineRule="auto"/>
              <w:jc w:val="center"/>
              <w:rPr>
                <w:rFonts w:ascii="宋体" w:hAnsi="宋体" w:hint="eastAsia"/>
                <w:b/>
                <w:sz w:val="24"/>
              </w:rPr>
            </w:pPr>
            <w:r>
              <w:rPr>
                <w:rFonts w:ascii="宋体" w:hAnsi="宋体" w:hint="eastAsia"/>
                <w:b/>
                <w:sz w:val="24"/>
              </w:rPr>
              <w:t>授予合同</w:t>
            </w:r>
          </w:p>
        </w:tc>
      </w:tr>
      <w:tr w:rsidR="00A13364">
        <w:trPr>
          <w:trHeight w:val="567"/>
        </w:trPr>
        <w:tc>
          <w:tcPr>
            <w:tcW w:w="646" w:type="pct"/>
            <w:vAlign w:val="center"/>
          </w:tcPr>
          <w:p w:rsidR="00A13364" w:rsidRDefault="00A13364">
            <w:pPr>
              <w:spacing w:line="360" w:lineRule="auto"/>
              <w:jc w:val="center"/>
              <w:rPr>
                <w:rFonts w:ascii="宋体" w:hAnsi="宋体"/>
                <w:sz w:val="24"/>
              </w:rPr>
            </w:pPr>
            <w:r>
              <w:rPr>
                <w:rFonts w:ascii="宋体" w:hAnsi="宋体" w:hint="eastAsia"/>
                <w:sz w:val="24"/>
              </w:rPr>
              <w:t>31</w:t>
            </w:r>
          </w:p>
        </w:tc>
        <w:tc>
          <w:tcPr>
            <w:tcW w:w="4353" w:type="pct"/>
            <w:vAlign w:val="center"/>
          </w:tcPr>
          <w:p w:rsidR="00A13364" w:rsidRDefault="00A13364">
            <w:pPr>
              <w:spacing w:line="360" w:lineRule="auto"/>
              <w:rPr>
                <w:rFonts w:ascii="宋体" w:hAnsi="宋体" w:hint="eastAsia"/>
                <w:sz w:val="24"/>
              </w:rPr>
            </w:pPr>
            <w:r>
              <w:rPr>
                <w:rFonts w:ascii="宋体" w:hAnsi="宋体" w:hint="eastAsia"/>
                <w:sz w:val="24"/>
              </w:rPr>
              <w:t>中标人的确定：本项目由评标委员会直接确定排名第一的中标候选人为中标人。</w:t>
            </w:r>
          </w:p>
        </w:tc>
      </w:tr>
      <w:tr w:rsidR="00A13364">
        <w:trPr>
          <w:trHeight w:val="567"/>
        </w:trPr>
        <w:tc>
          <w:tcPr>
            <w:tcW w:w="646" w:type="pct"/>
            <w:vAlign w:val="center"/>
          </w:tcPr>
          <w:p w:rsidR="00A13364" w:rsidRDefault="00A13364">
            <w:pPr>
              <w:spacing w:line="360" w:lineRule="auto"/>
              <w:jc w:val="center"/>
              <w:rPr>
                <w:rFonts w:ascii="宋体" w:hAnsi="宋体" w:hint="eastAsia"/>
                <w:sz w:val="24"/>
              </w:rPr>
            </w:pPr>
            <w:permStart w:id="60" w:edGrp="everyone" w:colFirst="2" w:colLast="2"/>
            <w:r>
              <w:rPr>
                <w:rFonts w:ascii="宋体" w:hAnsi="宋体" w:hint="eastAsia"/>
                <w:sz w:val="24"/>
              </w:rPr>
              <w:t>36</w:t>
            </w:r>
          </w:p>
        </w:tc>
        <w:tc>
          <w:tcPr>
            <w:tcW w:w="4353" w:type="pct"/>
            <w:vAlign w:val="center"/>
          </w:tcPr>
          <w:p w:rsidR="00A13364" w:rsidRDefault="00A13364">
            <w:pPr>
              <w:spacing w:line="360" w:lineRule="auto"/>
              <w:rPr>
                <w:rFonts w:ascii="宋体" w:hAnsi="宋体" w:hint="eastAsia"/>
                <w:sz w:val="24"/>
              </w:rPr>
            </w:pPr>
            <w:bookmarkStart w:id="35" w:name="_Toc522594776"/>
            <w:r>
              <w:rPr>
                <w:rFonts w:ascii="宋体" w:hAnsi="宋体" w:hint="eastAsia"/>
                <w:sz w:val="24"/>
              </w:rPr>
              <w:t>招标服务费</w:t>
            </w:r>
            <w:bookmarkEnd w:id="35"/>
            <w:r>
              <w:rPr>
                <w:rFonts w:ascii="宋体" w:hAnsi="宋体" w:hint="eastAsia"/>
                <w:sz w:val="24"/>
              </w:rPr>
              <w:t>：</w:t>
            </w:r>
          </w:p>
          <w:p w:rsidR="00A13364" w:rsidRDefault="00A13364">
            <w:pPr>
              <w:spacing w:line="360" w:lineRule="auto"/>
              <w:rPr>
                <w:rFonts w:ascii="宋体" w:hAnsi="宋体"/>
                <w:sz w:val="24"/>
              </w:rPr>
            </w:pPr>
            <w:r>
              <w:rPr>
                <w:rFonts w:ascii="宋体" w:hAnsi="宋体" w:hint="eastAsia"/>
                <w:sz w:val="24"/>
              </w:rPr>
              <w:t>1）本项目的招标服务费由中标人支付；</w:t>
            </w:r>
          </w:p>
          <w:p w:rsidR="00A13364" w:rsidRDefault="00A13364">
            <w:pPr>
              <w:spacing w:line="360" w:lineRule="auto"/>
              <w:rPr>
                <w:rFonts w:ascii="宋体" w:hAnsi="宋体"/>
                <w:sz w:val="24"/>
              </w:rPr>
            </w:pPr>
            <w:r>
              <w:rPr>
                <w:rFonts w:ascii="宋体" w:hAnsi="宋体" w:hint="eastAsia"/>
                <w:sz w:val="24"/>
              </w:rPr>
              <w:t>2）招标服务费支付标准为</w:t>
            </w:r>
            <w:permStart w:id="61" w:edGrp="everyone"/>
            <w:r>
              <w:rPr>
                <w:rFonts w:ascii="宋体" w:hAnsi="宋体" w:hint="eastAsia"/>
                <w:sz w:val="24"/>
              </w:rPr>
              <w:t>中标通知书中确定的中标总金额按照国家发展计划委员会计价格（2002）1980号文公布的《招标代理服务收费管理暂行办法》规定的收费标准下浮20%收取</w:t>
            </w:r>
            <w:permEnd w:id="61"/>
            <w:r>
              <w:rPr>
                <w:rFonts w:ascii="宋体" w:hAnsi="宋体" w:hint="eastAsia"/>
                <w:sz w:val="24"/>
              </w:rPr>
              <w:t>；</w:t>
            </w:r>
          </w:p>
          <w:p w:rsidR="00A13364" w:rsidRDefault="00A13364">
            <w:pPr>
              <w:spacing w:line="360" w:lineRule="auto"/>
              <w:rPr>
                <w:rFonts w:ascii="宋体" w:hAnsi="宋体" w:hint="eastAsia"/>
                <w:sz w:val="24"/>
              </w:rPr>
            </w:pPr>
            <w:r>
              <w:rPr>
                <w:rFonts w:ascii="宋体" w:hAnsi="宋体" w:hint="eastAsia"/>
                <w:sz w:val="24"/>
              </w:rPr>
              <w:t>3）中标人在接受中标通知书的同时需向招标机构一次性付清；</w:t>
            </w:r>
          </w:p>
          <w:p w:rsidR="00A13364" w:rsidRDefault="00A13364">
            <w:pPr>
              <w:spacing w:line="360" w:lineRule="auto"/>
              <w:rPr>
                <w:rFonts w:ascii="宋体" w:hAnsi="宋体" w:hint="eastAsia"/>
                <w:sz w:val="24"/>
              </w:rPr>
            </w:pPr>
            <w:r>
              <w:rPr>
                <w:rFonts w:ascii="宋体" w:hAnsi="宋体" w:hint="eastAsia"/>
                <w:sz w:val="24"/>
              </w:rPr>
              <w:t>4）招标服务费币种与中标签订合同的币种相同，或以人民币支付（按开标日中国银行总行首次发布的外币对人民币的现汇卖出价进行货币转换）；</w:t>
            </w:r>
          </w:p>
          <w:p w:rsidR="00A13364" w:rsidRDefault="00A13364">
            <w:pPr>
              <w:spacing w:line="360" w:lineRule="auto"/>
              <w:rPr>
                <w:rFonts w:ascii="宋体" w:hAnsi="宋体" w:hint="eastAsia"/>
                <w:sz w:val="24"/>
              </w:rPr>
            </w:pPr>
            <w:r>
              <w:rPr>
                <w:rFonts w:ascii="宋体" w:hAnsi="宋体" w:hint="eastAsia"/>
                <w:sz w:val="24"/>
              </w:rPr>
              <w:t>5）如果中标人不按上述规定交纳招标服务费，其投标保证金将不予退还。</w:t>
            </w:r>
          </w:p>
        </w:tc>
      </w:tr>
      <w:tr w:rsidR="00A13364">
        <w:trPr>
          <w:trHeight w:val="567"/>
        </w:trPr>
        <w:tc>
          <w:tcPr>
            <w:tcW w:w="646" w:type="pct"/>
            <w:vAlign w:val="center"/>
          </w:tcPr>
          <w:p w:rsidR="00A13364" w:rsidRDefault="00A13364">
            <w:pPr>
              <w:pStyle w:val="scc-1451"/>
              <w:spacing w:line="360" w:lineRule="auto"/>
              <w:ind w:left="0" w:firstLine="0"/>
              <w:jc w:val="center"/>
              <w:rPr>
                <w:rFonts w:ascii="宋体" w:eastAsia="宋体" w:hAnsi="宋体"/>
                <w:szCs w:val="24"/>
              </w:rPr>
            </w:pPr>
            <w:permStart w:id="62" w:edGrp="everyone"/>
            <w:permEnd w:id="60"/>
            <w:r>
              <w:rPr>
                <w:rFonts w:ascii="宋体" w:eastAsia="宋体" w:hAnsi="宋体" w:hint="eastAsia"/>
                <w:szCs w:val="24"/>
              </w:rPr>
              <w:t>★增1</w:t>
            </w:r>
          </w:p>
        </w:tc>
        <w:tc>
          <w:tcPr>
            <w:tcW w:w="4353" w:type="pct"/>
            <w:vAlign w:val="center"/>
          </w:tcPr>
          <w:p w:rsidR="00A13364" w:rsidRDefault="00A13364">
            <w:pPr>
              <w:spacing w:line="360" w:lineRule="auto"/>
              <w:rPr>
                <w:rFonts w:ascii="宋体" w:hAnsi="宋体"/>
                <w:sz w:val="24"/>
                <w:szCs w:val="24"/>
              </w:rPr>
            </w:pPr>
            <w:r>
              <w:rPr>
                <w:rFonts w:ascii="宋体" w:hAnsi="宋体" w:hint="eastAsia"/>
                <w:sz w:val="24"/>
                <w:szCs w:val="24"/>
              </w:rPr>
              <w:t>关于原产于特定国家（地区）特定进口商品加征关税的规定</w:t>
            </w:r>
          </w:p>
          <w:p w:rsidR="00A13364" w:rsidRDefault="00A13364">
            <w:pPr>
              <w:spacing w:line="360" w:lineRule="auto"/>
              <w:rPr>
                <w:rFonts w:ascii="宋体" w:hAnsi="宋体"/>
                <w:sz w:val="24"/>
                <w:szCs w:val="24"/>
              </w:rPr>
            </w:pPr>
            <w:r>
              <w:rPr>
                <w:rFonts w:ascii="宋体" w:hAnsi="宋体" w:hint="eastAsia"/>
                <w:sz w:val="24"/>
                <w:szCs w:val="24"/>
              </w:rPr>
              <w:t>1）投标产品为原产于特定国家（地区）的特定商品被中国政府实施加征关税等措施的，加征的关税以及由此增加的增值税等额外税费由中标人承担。</w:t>
            </w:r>
          </w:p>
          <w:p w:rsidR="00A13364" w:rsidRDefault="00A13364">
            <w:pPr>
              <w:spacing w:line="360" w:lineRule="auto"/>
              <w:rPr>
                <w:rFonts w:ascii="宋体" w:hAnsi="宋体"/>
                <w:sz w:val="24"/>
                <w:szCs w:val="24"/>
              </w:rPr>
            </w:pPr>
            <w:r>
              <w:rPr>
                <w:rFonts w:ascii="宋体" w:hAnsi="宋体" w:hint="eastAsia"/>
                <w:sz w:val="24"/>
                <w:szCs w:val="24"/>
              </w:rPr>
              <w:t>2）投标人需在投标时出具承担加征关税以及由此增加的增值税等额外税费的承诺书（格式见附件4）。</w:t>
            </w:r>
          </w:p>
          <w:p w:rsidR="00A13364" w:rsidRDefault="00A13364">
            <w:pPr>
              <w:pStyle w:val="scc-1451"/>
              <w:spacing w:line="360" w:lineRule="auto"/>
              <w:ind w:left="0" w:firstLine="0"/>
              <w:jc w:val="left"/>
              <w:rPr>
                <w:rFonts w:ascii="宋体" w:eastAsia="宋体" w:hAnsi="宋体"/>
                <w:szCs w:val="24"/>
              </w:rPr>
            </w:pPr>
            <w:r>
              <w:rPr>
                <w:rFonts w:ascii="宋体" w:eastAsia="宋体" w:hAnsi="宋体" w:hint="eastAsia"/>
                <w:szCs w:val="24"/>
              </w:rPr>
              <w:t>3）额外税费可以由中标人另行支付给招标人，或者在支付合同款时直接予以扣减。中标人若以外币支付税费，按海关《专用缴款书》上载明的汇率进行换</w:t>
            </w:r>
            <w:r>
              <w:rPr>
                <w:rFonts w:ascii="宋体" w:eastAsia="宋体" w:hAnsi="宋体" w:hint="eastAsia"/>
                <w:szCs w:val="24"/>
              </w:rPr>
              <w:lastRenderedPageBreak/>
              <w:t>算。</w:t>
            </w:r>
          </w:p>
        </w:tc>
      </w:tr>
      <w:tr w:rsidR="00A13364">
        <w:trPr>
          <w:trHeight w:val="567"/>
        </w:trPr>
        <w:tc>
          <w:tcPr>
            <w:tcW w:w="646" w:type="pct"/>
            <w:vAlign w:val="center"/>
          </w:tcPr>
          <w:p w:rsidR="00A13364" w:rsidRDefault="00A13364">
            <w:pPr>
              <w:pStyle w:val="scc-1451"/>
              <w:spacing w:line="360" w:lineRule="auto"/>
              <w:ind w:left="0" w:firstLine="0"/>
              <w:jc w:val="center"/>
              <w:rPr>
                <w:rFonts w:ascii="宋体" w:eastAsia="宋体" w:hAnsi="宋体" w:hint="eastAsia"/>
                <w:szCs w:val="24"/>
              </w:rPr>
            </w:pPr>
            <w:r>
              <w:rPr>
                <w:rFonts w:ascii="宋体" w:eastAsia="宋体" w:hAnsi="宋体" w:hint="eastAsia"/>
                <w:szCs w:val="24"/>
              </w:rPr>
              <w:lastRenderedPageBreak/>
              <w:t>★增2</w:t>
            </w:r>
          </w:p>
        </w:tc>
        <w:tc>
          <w:tcPr>
            <w:tcW w:w="4353" w:type="pct"/>
            <w:vAlign w:val="center"/>
          </w:tcPr>
          <w:p w:rsidR="00A13364" w:rsidRDefault="00A13364">
            <w:pPr>
              <w:spacing w:line="360" w:lineRule="auto"/>
              <w:rPr>
                <w:rFonts w:ascii="宋体" w:hAnsi="宋体" w:hint="eastAsia"/>
                <w:sz w:val="24"/>
                <w:szCs w:val="24"/>
              </w:rPr>
            </w:pPr>
            <w:r>
              <w:rPr>
                <w:rFonts w:ascii="宋体" w:hAnsi="宋体" w:hint="eastAsia"/>
                <w:sz w:val="24"/>
                <w:szCs w:val="24"/>
              </w:rPr>
              <w:t>招标代理机构将在评标会召开日期前通过“信用中国”网站（www.creditchina.gov.cn）、中国政府采购网（www.ccgp.gov.cn）查询投标人的信用记录，查询时间不早于本项目公告发布之日。招标代理机构将查询结果截图后留存在评标报告内，对列入失信被执行人名单、重大税收违法案件当事人名单、政府采购严重违法失信行为记录名单的投标人，其投标将被否决。</w:t>
            </w:r>
          </w:p>
        </w:tc>
      </w:tr>
      <w:tr w:rsidR="00A13364">
        <w:trPr>
          <w:trHeight w:val="567"/>
        </w:trPr>
        <w:tc>
          <w:tcPr>
            <w:tcW w:w="646" w:type="pct"/>
            <w:vAlign w:val="center"/>
          </w:tcPr>
          <w:p w:rsidR="00A13364" w:rsidRDefault="00A13364">
            <w:pPr>
              <w:pStyle w:val="scc-1451"/>
              <w:spacing w:line="360" w:lineRule="auto"/>
              <w:ind w:left="0" w:firstLine="0"/>
              <w:jc w:val="center"/>
              <w:rPr>
                <w:rFonts w:ascii="宋体" w:eastAsia="宋体" w:hAnsi="宋体" w:hint="eastAsia"/>
                <w:szCs w:val="24"/>
              </w:rPr>
            </w:pPr>
            <w:r>
              <w:rPr>
                <w:rFonts w:ascii="宋体" w:eastAsia="宋体" w:hAnsi="宋体" w:hint="eastAsia"/>
                <w:szCs w:val="24"/>
              </w:rPr>
              <w:t>★增3</w:t>
            </w:r>
          </w:p>
        </w:tc>
        <w:tc>
          <w:tcPr>
            <w:tcW w:w="4353" w:type="pct"/>
            <w:vAlign w:val="center"/>
          </w:tcPr>
          <w:p w:rsidR="00A13364" w:rsidRDefault="00A13364">
            <w:pPr>
              <w:spacing w:line="360" w:lineRule="auto"/>
              <w:rPr>
                <w:rFonts w:ascii="宋体" w:hAnsi="宋体" w:hint="eastAsia"/>
                <w:sz w:val="24"/>
                <w:szCs w:val="24"/>
              </w:rPr>
            </w:pPr>
            <w:r>
              <w:rPr>
                <w:rFonts w:ascii="宋体" w:hAnsi="宋体" w:hint="eastAsia"/>
                <w:sz w:val="24"/>
                <w:szCs w:val="24"/>
              </w:rPr>
              <w:t>如投标人为中华人民共和国境内单位，参与本项目所提供的为境外货物，需提供委托书。（格式详见附件5，境内单位提供境外货物时适用）</w:t>
            </w:r>
          </w:p>
        </w:tc>
      </w:tr>
    </w:tbl>
    <w:p w:rsidR="00A13364" w:rsidRDefault="00A13364">
      <w:pPr>
        <w:rPr>
          <w:rFonts w:hint="eastAsia"/>
        </w:rPr>
      </w:pPr>
      <w:bookmarkStart w:id="36" w:name="_Toc84929691"/>
      <w:bookmarkStart w:id="37" w:name="_Toc9066360"/>
      <w:bookmarkStart w:id="38" w:name="_Toc74677721"/>
      <w:permEnd w:id="62"/>
    </w:p>
    <w:p w:rsidR="00A13364" w:rsidRDefault="00A13364">
      <w:pPr>
        <w:pStyle w:val="bds"/>
        <w:spacing w:line="360" w:lineRule="auto"/>
        <w:rPr>
          <w:rFonts w:ascii="宋体" w:eastAsia="宋体" w:hAnsi="宋体" w:hint="eastAsia"/>
        </w:rPr>
      </w:pPr>
      <w:r>
        <w:rPr>
          <w:rFonts w:ascii="宋体" w:eastAsia="宋体" w:hAnsi="宋体"/>
        </w:rPr>
        <w:br w:type="page"/>
      </w:r>
      <w:bookmarkStart w:id="39" w:name="_Toc3576"/>
      <w:bookmarkStart w:id="40" w:name="_Toc202168134"/>
      <w:bookmarkStart w:id="41" w:name="_Toc25528"/>
      <w:bookmarkStart w:id="42" w:name="_Toc4051"/>
      <w:r>
        <w:rPr>
          <w:rFonts w:ascii="宋体" w:eastAsia="宋体" w:hAnsi="宋体" w:hint="eastAsia"/>
        </w:rPr>
        <w:lastRenderedPageBreak/>
        <w:t>第七章 合同专用条款</w:t>
      </w:r>
      <w:bookmarkEnd w:id="36"/>
      <w:bookmarkEnd w:id="37"/>
      <w:bookmarkEnd w:id="38"/>
      <w:bookmarkEnd w:id="39"/>
      <w:bookmarkEnd w:id="40"/>
      <w:bookmarkEnd w:id="41"/>
      <w:bookmarkEnd w:id="42"/>
    </w:p>
    <w:p w:rsidR="00A13364" w:rsidRDefault="00A13364">
      <w:pPr>
        <w:pStyle w:val="a0"/>
        <w:tabs>
          <w:tab w:val="left" w:pos="532"/>
        </w:tabs>
        <w:autoSpaceDE w:val="0"/>
        <w:autoSpaceDN w:val="0"/>
        <w:spacing w:line="360" w:lineRule="auto"/>
        <w:ind w:firstLine="0"/>
        <w:rPr>
          <w:rFonts w:ascii="宋体" w:hAnsi="宋体" w:hint="eastAsia"/>
          <w:sz w:val="24"/>
        </w:rPr>
      </w:pPr>
      <w:r>
        <w:rPr>
          <w:rFonts w:ascii="宋体" w:hAnsi="宋体" w:hint="eastAsia"/>
          <w:sz w:val="24"/>
        </w:rPr>
        <w:t>下述合同专用条款是对《第二章 合同通用条款》的补充。如果合同专用条款与《第二章 合同通用条款》有矛盾的话，应以本专用条款为准。</w:t>
      </w:r>
    </w:p>
    <w:tbl>
      <w:tblPr>
        <w:tblW w:w="95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6"/>
        <w:gridCol w:w="8240"/>
      </w:tblGrid>
      <w:tr w:rsidR="00A13364">
        <w:trPr>
          <w:trHeight w:val="246"/>
        </w:trPr>
        <w:tc>
          <w:tcPr>
            <w:tcW w:w="1286" w:type="dxa"/>
            <w:vAlign w:val="center"/>
          </w:tcPr>
          <w:p w:rsidR="00A13364" w:rsidRDefault="00A13364">
            <w:pPr>
              <w:spacing w:line="360" w:lineRule="auto"/>
              <w:jc w:val="center"/>
              <w:rPr>
                <w:rFonts w:ascii="宋体" w:hAnsi="宋体" w:hint="eastAsia"/>
                <w:b/>
                <w:sz w:val="24"/>
              </w:rPr>
            </w:pPr>
            <w:r>
              <w:rPr>
                <w:rFonts w:ascii="宋体" w:hAnsi="宋体" w:hint="eastAsia"/>
                <w:b/>
                <w:sz w:val="24"/>
              </w:rPr>
              <w:t>条款号</w:t>
            </w:r>
          </w:p>
        </w:tc>
        <w:tc>
          <w:tcPr>
            <w:tcW w:w="0" w:type="auto"/>
            <w:vAlign w:val="center"/>
          </w:tcPr>
          <w:p w:rsidR="00A13364" w:rsidRDefault="00A13364">
            <w:pPr>
              <w:spacing w:line="360" w:lineRule="auto"/>
              <w:jc w:val="center"/>
              <w:rPr>
                <w:rFonts w:ascii="宋体" w:hAnsi="宋体" w:hint="eastAsia"/>
                <w:b/>
                <w:sz w:val="24"/>
              </w:rPr>
            </w:pPr>
            <w:r>
              <w:rPr>
                <w:rFonts w:ascii="宋体" w:hAnsi="宋体" w:hint="eastAsia"/>
                <w:b/>
                <w:sz w:val="24"/>
              </w:rPr>
              <w:t>内容</w:t>
            </w:r>
          </w:p>
        </w:tc>
      </w:tr>
      <w:tr w:rsidR="00A13364">
        <w:trPr>
          <w:trHeight w:val="2671"/>
        </w:trPr>
        <w:tc>
          <w:tcPr>
            <w:tcW w:w="1286" w:type="dxa"/>
          </w:tcPr>
          <w:p w:rsidR="00A13364" w:rsidRDefault="00A13364">
            <w:pPr>
              <w:spacing w:line="360" w:lineRule="auto"/>
              <w:jc w:val="center"/>
              <w:rPr>
                <w:rFonts w:ascii="宋体" w:hAnsi="宋体" w:hint="eastAsia"/>
                <w:sz w:val="24"/>
              </w:rPr>
            </w:pPr>
            <w:r>
              <w:rPr>
                <w:rFonts w:ascii="宋体" w:hAnsi="宋体" w:hint="eastAsia"/>
                <w:sz w:val="24"/>
              </w:rPr>
              <w:t>1.1 7）</w:t>
            </w:r>
          </w:p>
        </w:tc>
        <w:tc>
          <w:tcPr>
            <w:tcW w:w="0" w:type="auto"/>
            <w:vAlign w:val="center"/>
          </w:tcPr>
          <w:p w:rsidR="00A13364" w:rsidRDefault="00A13364">
            <w:pPr>
              <w:spacing w:line="360" w:lineRule="auto"/>
              <w:rPr>
                <w:rFonts w:ascii="宋体" w:hAnsi="宋体" w:hint="eastAsia"/>
                <w:sz w:val="24"/>
              </w:rPr>
            </w:pPr>
            <w:r>
              <w:rPr>
                <w:rFonts w:ascii="宋体" w:hAnsi="宋体" w:hint="eastAsia"/>
                <w:sz w:val="24"/>
              </w:rPr>
              <w:t>买方名称：</w:t>
            </w:r>
            <w:permStart w:id="63" w:edGrp="everyone"/>
            <w:r>
              <w:rPr>
                <w:rFonts w:ascii="宋体" w:hAnsi="宋体" w:hint="eastAsia"/>
                <w:sz w:val="24"/>
              </w:rPr>
              <w:t>上海临床研究中心</w:t>
            </w:r>
            <w:permEnd w:id="63"/>
          </w:p>
          <w:p w:rsidR="00A13364" w:rsidRDefault="00A13364">
            <w:pPr>
              <w:spacing w:line="360" w:lineRule="auto"/>
              <w:rPr>
                <w:rFonts w:ascii="宋体" w:hAnsi="宋体" w:hint="eastAsia"/>
                <w:sz w:val="24"/>
              </w:rPr>
            </w:pPr>
            <w:r>
              <w:rPr>
                <w:rFonts w:ascii="宋体" w:hAnsi="宋体" w:hint="eastAsia"/>
                <w:sz w:val="24"/>
              </w:rPr>
              <w:t>买方地址：</w:t>
            </w:r>
            <w:permStart w:id="64" w:edGrp="everyone"/>
            <w:r>
              <w:rPr>
                <w:rFonts w:ascii="宋体" w:hAnsi="宋体" w:hint="eastAsia"/>
                <w:sz w:val="24"/>
              </w:rPr>
              <w:t>上海浦东新区海科路100号12号楼</w:t>
            </w:r>
            <w:permEnd w:id="64"/>
          </w:p>
          <w:p w:rsidR="00A13364" w:rsidRDefault="00A13364">
            <w:pPr>
              <w:spacing w:line="360" w:lineRule="auto"/>
              <w:rPr>
                <w:rFonts w:ascii="宋体" w:hAnsi="宋体" w:hint="eastAsia"/>
                <w:sz w:val="24"/>
              </w:rPr>
            </w:pPr>
            <w:r>
              <w:rPr>
                <w:rFonts w:ascii="宋体" w:hAnsi="宋体" w:hint="eastAsia"/>
                <w:sz w:val="24"/>
              </w:rPr>
              <w:t>邮编：</w:t>
            </w:r>
            <w:permStart w:id="65" w:edGrp="everyone"/>
            <w:r>
              <w:rPr>
                <w:rFonts w:ascii="宋体" w:hAnsi="宋体" w:hint="eastAsia"/>
                <w:sz w:val="24"/>
              </w:rPr>
              <w:t>201204</w:t>
            </w:r>
            <w:permEnd w:id="65"/>
          </w:p>
          <w:p w:rsidR="00A13364" w:rsidRDefault="00A13364">
            <w:pPr>
              <w:spacing w:line="360" w:lineRule="auto"/>
              <w:rPr>
                <w:rFonts w:ascii="宋体" w:hAnsi="宋体" w:hint="eastAsia"/>
                <w:sz w:val="24"/>
              </w:rPr>
            </w:pPr>
            <w:r>
              <w:rPr>
                <w:rFonts w:ascii="宋体" w:hAnsi="宋体" w:hint="eastAsia"/>
                <w:sz w:val="24"/>
              </w:rPr>
              <w:t>电话：</w:t>
            </w:r>
            <w:permStart w:id="66" w:edGrp="everyone"/>
            <w:r>
              <w:rPr>
                <w:rFonts w:ascii="宋体" w:hAnsi="宋体"/>
                <w:sz w:val="24"/>
              </w:rPr>
              <w:t>021-20685402</w:t>
            </w:r>
            <w:permEnd w:id="66"/>
          </w:p>
          <w:p w:rsidR="00A13364" w:rsidRDefault="00A13364">
            <w:pPr>
              <w:spacing w:line="360" w:lineRule="auto"/>
              <w:rPr>
                <w:rFonts w:ascii="宋体" w:hAnsi="宋体" w:hint="eastAsia"/>
                <w:sz w:val="24"/>
              </w:rPr>
            </w:pPr>
            <w:r>
              <w:rPr>
                <w:rFonts w:ascii="宋体" w:hAnsi="宋体" w:hint="eastAsia"/>
                <w:sz w:val="24"/>
              </w:rPr>
              <w:t>传真：</w:t>
            </w:r>
            <w:permStart w:id="67" w:edGrp="everyone"/>
            <w:r>
              <w:rPr>
                <w:rFonts w:ascii="宋体" w:hAnsi="宋体" w:hint="eastAsia"/>
                <w:sz w:val="24"/>
              </w:rPr>
              <w:t>/</w:t>
            </w:r>
            <w:permEnd w:id="67"/>
          </w:p>
          <w:p w:rsidR="00A13364" w:rsidRDefault="00A13364">
            <w:pPr>
              <w:spacing w:line="360" w:lineRule="auto"/>
              <w:rPr>
                <w:rFonts w:ascii="宋体" w:hAnsi="宋体" w:hint="eastAsia"/>
                <w:sz w:val="24"/>
              </w:rPr>
            </w:pPr>
            <w:r>
              <w:rPr>
                <w:rFonts w:ascii="宋体" w:hAnsi="宋体" w:hint="eastAsia"/>
                <w:sz w:val="24"/>
              </w:rPr>
              <w:t>联系人：</w:t>
            </w:r>
            <w:permStart w:id="68" w:edGrp="everyone"/>
            <w:r>
              <w:rPr>
                <w:rFonts w:ascii="宋体" w:hAnsi="宋体" w:hint="eastAsia"/>
                <w:sz w:val="24"/>
              </w:rPr>
              <w:t>冯老师</w:t>
            </w:r>
            <w:permEnd w:id="68"/>
          </w:p>
        </w:tc>
      </w:tr>
      <w:tr w:rsidR="00A13364">
        <w:trPr>
          <w:trHeight w:val="272"/>
        </w:trPr>
        <w:tc>
          <w:tcPr>
            <w:tcW w:w="1286" w:type="dxa"/>
          </w:tcPr>
          <w:p w:rsidR="00A13364" w:rsidRDefault="00A13364">
            <w:pPr>
              <w:spacing w:line="360" w:lineRule="auto"/>
              <w:jc w:val="center"/>
              <w:rPr>
                <w:rFonts w:ascii="宋体" w:hAnsi="宋体" w:hint="eastAsia"/>
                <w:sz w:val="24"/>
              </w:rPr>
            </w:pPr>
            <w:r>
              <w:rPr>
                <w:rFonts w:ascii="宋体" w:hAnsi="宋体" w:hint="eastAsia"/>
                <w:sz w:val="24"/>
              </w:rPr>
              <w:t>1.1 8）</w:t>
            </w:r>
          </w:p>
        </w:tc>
        <w:tc>
          <w:tcPr>
            <w:tcW w:w="0" w:type="auto"/>
            <w:vAlign w:val="center"/>
          </w:tcPr>
          <w:p w:rsidR="00A13364" w:rsidRDefault="00A13364">
            <w:pPr>
              <w:spacing w:line="360" w:lineRule="auto"/>
              <w:rPr>
                <w:rFonts w:ascii="宋体" w:hAnsi="宋体"/>
                <w:sz w:val="24"/>
              </w:rPr>
            </w:pPr>
            <w:r>
              <w:rPr>
                <w:rFonts w:ascii="宋体" w:hAnsi="宋体" w:hint="eastAsia"/>
                <w:sz w:val="24"/>
              </w:rPr>
              <w:t>卖方名称：</w:t>
            </w:r>
            <w:r>
              <w:rPr>
                <w:rFonts w:ascii="宋体" w:hAnsi="宋体"/>
                <w:sz w:val="24"/>
              </w:rPr>
              <w:tab/>
            </w:r>
          </w:p>
          <w:p w:rsidR="00A13364" w:rsidRDefault="00A13364">
            <w:pPr>
              <w:spacing w:line="360" w:lineRule="auto"/>
              <w:rPr>
                <w:rFonts w:ascii="宋体" w:hAnsi="宋体" w:hint="eastAsia"/>
                <w:sz w:val="24"/>
              </w:rPr>
            </w:pPr>
            <w:r>
              <w:rPr>
                <w:rFonts w:ascii="宋体" w:hAnsi="宋体" w:hint="eastAsia"/>
                <w:sz w:val="24"/>
              </w:rPr>
              <w:t>卖方地址：</w:t>
            </w:r>
            <w:r>
              <w:rPr>
                <w:rFonts w:ascii="宋体" w:hAnsi="宋体"/>
                <w:sz w:val="24"/>
              </w:rPr>
              <w:tab/>
            </w:r>
          </w:p>
        </w:tc>
      </w:tr>
      <w:tr w:rsidR="00A13364">
        <w:trPr>
          <w:trHeight w:val="60"/>
        </w:trPr>
        <w:tc>
          <w:tcPr>
            <w:tcW w:w="1286" w:type="dxa"/>
          </w:tcPr>
          <w:p w:rsidR="00A13364" w:rsidRDefault="00A13364">
            <w:pPr>
              <w:spacing w:line="360" w:lineRule="auto"/>
              <w:jc w:val="center"/>
              <w:rPr>
                <w:rFonts w:ascii="宋体" w:hAnsi="宋体" w:hint="eastAsia"/>
                <w:sz w:val="24"/>
              </w:rPr>
            </w:pPr>
            <w:r>
              <w:rPr>
                <w:rFonts w:ascii="宋体" w:hAnsi="宋体" w:hint="eastAsia"/>
                <w:sz w:val="24"/>
              </w:rPr>
              <w:t>1.1 10）</w:t>
            </w:r>
          </w:p>
        </w:tc>
        <w:tc>
          <w:tcPr>
            <w:tcW w:w="0" w:type="auto"/>
            <w:vAlign w:val="center"/>
          </w:tcPr>
          <w:p w:rsidR="00A13364" w:rsidRDefault="00A13364">
            <w:pPr>
              <w:spacing w:line="360" w:lineRule="auto"/>
              <w:rPr>
                <w:rFonts w:ascii="宋体" w:hAnsi="宋体" w:hint="eastAsia"/>
                <w:sz w:val="24"/>
              </w:rPr>
            </w:pPr>
            <w:r>
              <w:rPr>
                <w:rFonts w:ascii="宋体" w:hAnsi="宋体" w:hint="eastAsia"/>
                <w:sz w:val="24"/>
              </w:rPr>
              <w:t>项目现场：</w:t>
            </w:r>
            <w:permStart w:id="69" w:edGrp="everyone"/>
            <w:r>
              <w:rPr>
                <w:rFonts w:ascii="宋体" w:hAnsi="宋体" w:hint="eastAsia"/>
                <w:sz w:val="24"/>
              </w:rPr>
              <w:t>招标人指定地点</w:t>
            </w:r>
            <w:permEnd w:id="69"/>
          </w:p>
        </w:tc>
      </w:tr>
      <w:tr w:rsidR="00A13364">
        <w:trPr>
          <w:trHeight w:val="300"/>
        </w:trPr>
        <w:tc>
          <w:tcPr>
            <w:tcW w:w="1286" w:type="dxa"/>
          </w:tcPr>
          <w:p w:rsidR="00A13364" w:rsidRDefault="00A13364">
            <w:pPr>
              <w:pStyle w:val="a0"/>
              <w:autoSpaceDE w:val="0"/>
              <w:autoSpaceDN w:val="0"/>
              <w:spacing w:line="360" w:lineRule="auto"/>
              <w:ind w:hanging="78"/>
              <w:jc w:val="center"/>
              <w:rPr>
                <w:rFonts w:ascii="宋体" w:hAnsi="宋体" w:hint="eastAsia"/>
                <w:sz w:val="24"/>
              </w:rPr>
            </w:pPr>
            <w:r>
              <w:rPr>
                <w:rFonts w:ascii="宋体" w:hAnsi="宋体" w:hint="eastAsia"/>
                <w:sz w:val="24"/>
              </w:rPr>
              <w:t>★7.1</w:t>
            </w:r>
          </w:p>
        </w:tc>
        <w:tc>
          <w:tcPr>
            <w:tcW w:w="0" w:type="auto"/>
            <w:vAlign w:val="center"/>
          </w:tcPr>
          <w:p w:rsidR="00A13364" w:rsidRDefault="00A13364">
            <w:pPr>
              <w:pStyle w:val="a0"/>
              <w:autoSpaceDE w:val="0"/>
              <w:autoSpaceDN w:val="0"/>
              <w:spacing w:line="360" w:lineRule="auto"/>
              <w:ind w:right="57" w:firstLine="0"/>
              <w:rPr>
                <w:rFonts w:ascii="宋体" w:hAnsi="宋体" w:hint="eastAsia"/>
                <w:sz w:val="24"/>
                <w:shd w:val="pct10" w:color="auto" w:fill="FFFFFF"/>
              </w:rPr>
            </w:pPr>
            <w:permStart w:id="70" w:edGrp="everyone"/>
            <w:r>
              <w:rPr>
                <w:rFonts w:ascii="宋体" w:hAnsi="宋体" w:hint="eastAsia"/>
                <w:sz w:val="24"/>
              </w:rPr>
              <w:t>履约保证金：不适用。</w:t>
            </w:r>
            <w:permEnd w:id="70"/>
          </w:p>
        </w:tc>
      </w:tr>
      <w:tr w:rsidR="00A13364">
        <w:trPr>
          <w:trHeight w:val="300"/>
        </w:trPr>
        <w:tc>
          <w:tcPr>
            <w:tcW w:w="1286" w:type="dxa"/>
          </w:tcPr>
          <w:p w:rsidR="00A13364" w:rsidRDefault="00A13364">
            <w:pPr>
              <w:spacing w:line="360" w:lineRule="auto"/>
              <w:jc w:val="center"/>
              <w:rPr>
                <w:rFonts w:ascii="宋体" w:hAnsi="宋体"/>
                <w:sz w:val="24"/>
              </w:rPr>
            </w:pPr>
            <w:r>
              <w:rPr>
                <w:rFonts w:ascii="宋体" w:hAnsi="宋体" w:hint="eastAsia"/>
                <w:sz w:val="24"/>
              </w:rPr>
              <w:t>16</w:t>
            </w:r>
            <w:r>
              <w:rPr>
                <w:rFonts w:ascii="宋体" w:hAnsi="宋体"/>
                <w:sz w:val="24"/>
              </w:rPr>
              <w:t>.1</w:t>
            </w:r>
          </w:p>
        </w:tc>
        <w:tc>
          <w:tcPr>
            <w:tcW w:w="0" w:type="auto"/>
            <w:vAlign w:val="center"/>
          </w:tcPr>
          <w:p w:rsidR="00A13364" w:rsidRDefault="00A13364">
            <w:pPr>
              <w:spacing w:line="360" w:lineRule="auto"/>
              <w:rPr>
                <w:rFonts w:ascii="宋体" w:hAnsi="宋体" w:hint="eastAsia"/>
                <w:sz w:val="24"/>
              </w:rPr>
            </w:pPr>
            <w:r>
              <w:rPr>
                <w:rFonts w:ascii="宋体" w:hAnsi="宋体" w:hint="eastAsia"/>
                <w:sz w:val="24"/>
              </w:rPr>
              <w:t>应提供的伴随服务：1），2），3），4），5）适用。</w:t>
            </w:r>
          </w:p>
        </w:tc>
      </w:tr>
      <w:tr w:rsidR="00A13364">
        <w:trPr>
          <w:trHeight w:val="330"/>
        </w:trPr>
        <w:tc>
          <w:tcPr>
            <w:tcW w:w="1286" w:type="dxa"/>
          </w:tcPr>
          <w:p w:rsidR="00A13364" w:rsidRDefault="00A13364">
            <w:pPr>
              <w:spacing w:line="360" w:lineRule="auto"/>
              <w:jc w:val="center"/>
              <w:rPr>
                <w:rFonts w:ascii="宋体" w:hAnsi="宋体"/>
                <w:sz w:val="24"/>
              </w:rPr>
            </w:pPr>
            <w:r>
              <w:rPr>
                <w:rFonts w:ascii="宋体" w:hAnsi="宋体" w:hint="eastAsia"/>
                <w:sz w:val="24"/>
              </w:rPr>
              <w:t>17</w:t>
            </w:r>
            <w:r>
              <w:rPr>
                <w:rFonts w:ascii="宋体" w:hAnsi="宋体"/>
                <w:sz w:val="24"/>
              </w:rPr>
              <w:t>.2</w:t>
            </w:r>
          </w:p>
        </w:tc>
        <w:tc>
          <w:tcPr>
            <w:tcW w:w="0" w:type="auto"/>
            <w:vAlign w:val="center"/>
          </w:tcPr>
          <w:p w:rsidR="00A13364" w:rsidRDefault="00A13364">
            <w:pPr>
              <w:spacing w:line="360" w:lineRule="auto"/>
              <w:rPr>
                <w:rFonts w:ascii="宋体" w:hAnsi="宋体" w:hint="eastAsia"/>
                <w:sz w:val="24"/>
              </w:rPr>
            </w:pPr>
            <w:r>
              <w:rPr>
                <w:rFonts w:ascii="宋体" w:hAnsi="宋体" w:hint="eastAsia"/>
                <w:sz w:val="24"/>
              </w:rPr>
              <w:t>卖方应按产品出厂标准供应货物质保期内运行所需的易损件和备品备件、随机易损件、专用工具和附件、安装必须的特殊专用工具。若对备件有具体要求，详见《第八章 货物需求一览表及技术规格》的相关条款。</w:t>
            </w:r>
          </w:p>
        </w:tc>
      </w:tr>
      <w:tr w:rsidR="00A13364">
        <w:trPr>
          <w:trHeight w:val="255"/>
        </w:trPr>
        <w:tc>
          <w:tcPr>
            <w:tcW w:w="1286" w:type="dxa"/>
          </w:tcPr>
          <w:p w:rsidR="00A13364" w:rsidRDefault="00A13364">
            <w:pPr>
              <w:spacing w:line="360" w:lineRule="auto"/>
              <w:jc w:val="center"/>
              <w:rPr>
                <w:rFonts w:ascii="宋体" w:hAnsi="宋体"/>
                <w:sz w:val="24"/>
              </w:rPr>
            </w:pPr>
            <w:r>
              <w:rPr>
                <w:rFonts w:ascii="宋体" w:hAnsi="宋体"/>
                <w:sz w:val="24"/>
              </w:rPr>
              <w:t>18.2</w:t>
            </w:r>
          </w:p>
        </w:tc>
        <w:tc>
          <w:tcPr>
            <w:tcW w:w="0" w:type="auto"/>
            <w:vAlign w:val="center"/>
          </w:tcPr>
          <w:p w:rsidR="00A13364" w:rsidRDefault="00A13364">
            <w:pPr>
              <w:spacing w:line="360" w:lineRule="auto"/>
              <w:rPr>
                <w:rFonts w:ascii="宋体" w:hAnsi="宋体" w:hint="eastAsia"/>
                <w:sz w:val="24"/>
              </w:rPr>
            </w:pPr>
            <w:r>
              <w:rPr>
                <w:rFonts w:ascii="宋体" w:hAnsi="宋体" w:hint="eastAsia"/>
                <w:sz w:val="24"/>
              </w:rPr>
              <w:t>免费质保期为</w:t>
            </w:r>
            <w:permStart w:id="71" w:edGrp="everyone"/>
            <w:r>
              <w:rPr>
                <w:rFonts w:ascii="宋体" w:hAnsi="宋体" w:hint="eastAsia"/>
                <w:sz w:val="24"/>
              </w:rPr>
              <w:t>合同货物验收合格后的</w:t>
            </w:r>
            <w:r w:rsidR="0044453D">
              <w:rPr>
                <w:rFonts w:ascii="宋体" w:hAnsi="宋体" w:hint="eastAsia"/>
                <w:sz w:val="24"/>
              </w:rPr>
              <w:t>3</w:t>
            </w:r>
            <w:r>
              <w:rPr>
                <w:rFonts w:ascii="宋体" w:hAnsi="宋体" w:hint="eastAsia"/>
                <w:sz w:val="24"/>
              </w:rPr>
              <w:t>年或以上保持有效</w:t>
            </w:r>
            <w:permEnd w:id="71"/>
            <w:r>
              <w:rPr>
                <w:rFonts w:ascii="宋体" w:hAnsi="宋体" w:hint="eastAsia"/>
                <w:sz w:val="24"/>
              </w:rPr>
              <w:t>。其他相关要求详见《第八章 货物需求一览表及技术规格》的相关条款。</w:t>
            </w:r>
          </w:p>
        </w:tc>
      </w:tr>
      <w:tr w:rsidR="00A13364">
        <w:trPr>
          <w:trHeight w:val="255"/>
        </w:trPr>
        <w:tc>
          <w:tcPr>
            <w:tcW w:w="1286" w:type="dxa"/>
          </w:tcPr>
          <w:p w:rsidR="00A13364" w:rsidRDefault="00A13364">
            <w:pPr>
              <w:spacing w:line="360" w:lineRule="auto"/>
              <w:jc w:val="center"/>
              <w:rPr>
                <w:rFonts w:ascii="宋体" w:hAnsi="宋体"/>
                <w:sz w:val="24"/>
              </w:rPr>
            </w:pPr>
            <w:r>
              <w:rPr>
                <w:rFonts w:ascii="宋体" w:hAnsi="宋体" w:hint="eastAsia"/>
                <w:sz w:val="24"/>
              </w:rPr>
              <w:t>18</w:t>
            </w:r>
            <w:r>
              <w:rPr>
                <w:rFonts w:ascii="宋体" w:hAnsi="宋体"/>
                <w:sz w:val="24"/>
              </w:rPr>
              <w:t>.4</w:t>
            </w:r>
          </w:p>
        </w:tc>
        <w:tc>
          <w:tcPr>
            <w:tcW w:w="0" w:type="auto"/>
            <w:vAlign w:val="center"/>
          </w:tcPr>
          <w:p w:rsidR="00A13364" w:rsidRDefault="00A13364">
            <w:pPr>
              <w:spacing w:line="360" w:lineRule="auto"/>
              <w:rPr>
                <w:rFonts w:ascii="宋体" w:hAnsi="宋体" w:hint="eastAsia"/>
                <w:sz w:val="24"/>
              </w:rPr>
            </w:pPr>
            <w:r>
              <w:rPr>
                <w:rFonts w:ascii="宋体" w:hAnsi="宋体" w:hint="eastAsia"/>
                <w:sz w:val="24"/>
              </w:rPr>
              <w:t>免费维修与更换缺陷部件的期限：</w:t>
            </w:r>
            <w:permStart w:id="72" w:edGrp="everyone"/>
            <w:r>
              <w:rPr>
                <w:rFonts w:ascii="宋体" w:hAnsi="宋体" w:hint="eastAsia"/>
                <w:sz w:val="24"/>
              </w:rPr>
              <w:t>卖方收到买方通知后应在4小时内响应，</w:t>
            </w:r>
            <w:r>
              <w:rPr>
                <w:rFonts w:ascii="宋体" w:hAnsi="宋体" w:cs="宋体" w:hint="eastAsia"/>
                <w:kern w:val="0"/>
                <w:sz w:val="24"/>
              </w:rPr>
              <w:t>24小时内到达现场维修，如无法在上述时间内解决问题的，须提供相同型号的备用机或提出明确的解决方案。</w:t>
            </w:r>
            <w:r>
              <w:rPr>
                <w:rFonts w:ascii="宋体" w:hAnsi="宋体" w:hint="eastAsia"/>
                <w:sz w:val="24"/>
              </w:rPr>
              <w:t>卖方有责任对合同货物在必要时进行定期维修及修理。质保期内合同货物的维修、零配件的更换以及由此所发生的一切费用均由卖方承担，卖方提供终身服务，并保证零配件的供应不少于10年。同时卖方应遵守《第八章 货物需求一览表及技术规格》中有关对售后服务条款的要求。</w:t>
            </w:r>
            <w:permEnd w:id="72"/>
          </w:p>
        </w:tc>
      </w:tr>
      <w:tr w:rsidR="00A13364">
        <w:trPr>
          <w:trHeight w:val="240"/>
        </w:trPr>
        <w:tc>
          <w:tcPr>
            <w:tcW w:w="1286" w:type="dxa"/>
          </w:tcPr>
          <w:p w:rsidR="00A13364" w:rsidRDefault="00A13364">
            <w:pPr>
              <w:spacing w:line="360" w:lineRule="auto"/>
              <w:jc w:val="center"/>
              <w:rPr>
                <w:rFonts w:ascii="宋体" w:hAnsi="宋体" w:hint="eastAsia"/>
                <w:sz w:val="24"/>
              </w:rPr>
            </w:pPr>
            <w:r>
              <w:rPr>
                <w:rFonts w:ascii="宋体" w:hAnsi="宋体" w:hint="eastAsia"/>
                <w:sz w:val="24"/>
              </w:rPr>
              <w:t>20.1.1</w:t>
            </w:r>
          </w:p>
        </w:tc>
        <w:tc>
          <w:tcPr>
            <w:tcW w:w="0" w:type="auto"/>
            <w:vAlign w:val="center"/>
          </w:tcPr>
          <w:p w:rsidR="00A13364" w:rsidRDefault="00A13364">
            <w:pPr>
              <w:pStyle w:val="a0"/>
              <w:autoSpaceDE w:val="0"/>
              <w:autoSpaceDN w:val="0"/>
              <w:spacing w:line="360" w:lineRule="auto"/>
              <w:ind w:left="627" w:right="57" w:hanging="581"/>
              <w:rPr>
                <w:rFonts w:ascii="宋体" w:hAnsi="宋体"/>
                <w:sz w:val="24"/>
                <w:szCs w:val="24"/>
              </w:rPr>
            </w:pPr>
            <w:permStart w:id="73" w:edGrp="everyone"/>
            <w:r>
              <w:rPr>
                <w:rFonts w:ascii="宋体" w:hAnsi="宋体" w:hint="eastAsia"/>
                <w:sz w:val="24"/>
                <w:szCs w:val="24"/>
              </w:rPr>
              <w:t>（一）从中华人民共和国关境外提供的货物，如果货物原产地非特定国家（地</w:t>
            </w:r>
            <w:r>
              <w:rPr>
                <w:rFonts w:ascii="宋体" w:hAnsi="宋体" w:hint="eastAsia"/>
                <w:sz w:val="24"/>
                <w:szCs w:val="24"/>
              </w:rPr>
              <w:lastRenderedPageBreak/>
              <w:t>区），买方将按如下方式付款给卖方：</w:t>
            </w:r>
          </w:p>
          <w:p w:rsidR="00A13364" w:rsidRDefault="00A13364">
            <w:pPr>
              <w:pStyle w:val="scc-1451"/>
              <w:spacing w:line="360" w:lineRule="auto"/>
              <w:ind w:leftChars="299" w:left="2068" w:hangingChars="600" w:hanging="1440"/>
              <w:rPr>
                <w:rFonts w:ascii="宋体" w:eastAsia="宋体" w:hAnsi="宋体"/>
                <w:szCs w:val="24"/>
              </w:rPr>
            </w:pPr>
            <w:r>
              <w:rPr>
                <w:rFonts w:ascii="宋体" w:eastAsia="宋体" w:hAnsi="宋体" w:hint="eastAsia"/>
                <w:szCs w:val="24"/>
              </w:rPr>
              <w:t>20.1.1.1 (</w:t>
            </w:r>
            <w:r>
              <w:rPr>
                <w:rFonts w:ascii="宋体" w:eastAsia="宋体" w:hAnsi="宋体"/>
                <w:szCs w:val="24"/>
              </w:rPr>
              <w:t>a)</w:t>
            </w:r>
            <w:r>
              <w:rPr>
                <w:rFonts w:ascii="宋体" w:eastAsia="宋体" w:hAnsi="宋体" w:hint="eastAsia"/>
                <w:szCs w:val="24"/>
              </w:rPr>
              <w:t xml:space="preserve"> 在合同规定的装运期前60天，买方将通过买方银行开出以卖方为受益人的不可撤销即期信用证(样式见第三章)，信用证金额等于货物合同金额的70％，信用证有效期至合同规定最后一次交货后的第21天为止。每批发货金额的70％在收到下列单据并审核无误后支付。</w:t>
            </w:r>
          </w:p>
          <w:p w:rsidR="00A13364" w:rsidRDefault="00A13364">
            <w:pPr>
              <w:pStyle w:val="scc-1451ai"/>
              <w:spacing w:line="360" w:lineRule="auto"/>
              <w:rPr>
                <w:rFonts w:ascii="宋体" w:eastAsia="宋体" w:hAnsi="宋体"/>
                <w:szCs w:val="24"/>
              </w:rPr>
            </w:pPr>
            <w:r>
              <w:rPr>
                <w:rFonts w:ascii="宋体" w:eastAsia="宋体" w:hAnsi="宋体"/>
                <w:szCs w:val="24"/>
              </w:rPr>
              <w:t>(i)</w:t>
            </w:r>
            <w:r>
              <w:rPr>
                <w:rFonts w:ascii="宋体" w:eastAsia="宋体" w:hAnsi="宋体"/>
                <w:szCs w:val="24"/>
              </w:rPr>
              <w:tab/>
            </w:r>
            <w:r>
              <w:rPr>
                <w:rFonts w:ascii="宋体" w:eastAsia="宋体" w:hAnsi="宋体" w:hint="eastAsia"/>
                <w:szCs w:val="24"/>
              </w:rPr>
              <w:t>对于“DDP项目</w:t>
            </w:r>
            <w:r>
              <w:rPr>
                <w:rFonts w:ascii="宋体" w:eastAsia="宋体" w:hAnsi="宋体"/>
                <w:szCs w:val="24"/>
              </w:rPr>
              <w:t>现场</w:t>
            </w:r>
            <w:r>
              <w:rPr>
                <w:rFonts w:ascii="宋体" w:eastAsia="宋体" w:hAnsi="宋体" w:hint="eastAsia"/>
                <w:szCs w:val="24"/>
              </w:rPr>
              <w:t>（关境外</w:t>
            </w:r>
            <w:r>
              <w:rPr>
                <w:rFonts w:ascii="宋体" w:eastAsia="宋体" w:hAnsi="宋体"/>
                <w:szCs w:val="24"/>
              </w:rPr>
              <w:t>交货</w:t>
            </w:r>
            <w:r>
              <w:rPr>
                <w:rFonts w:ascii="宋体" w:eastAsia="宋体" w:hAnsi="宋体" w:hint="eastAsia"/>
                <w:szCs w:val="24"/>
              </w:rPr>
              <w:t>）”合同，标有</w:t>
            </w:r>
            <w:r>
              <w:rPr>
                <w:rFonts w:ascii="宋体" w:eastAsia="宋体" w:hAnsi="宋体"/>
                <w:szCs w:val="24"/>
              </w:rPr>
              <w:t>“</w:t>
            </w:r>
            <w:r>
              <w:rPr>
                <w:rFonts w:ascii="宋体" w:eastAsia="宋体" w:hAnsi="宋体" w:hint="eastAsia"/>
                <w:szCs w:val="24"/>
              </w:rPr>
              <w:t>运费已付”的全套已装运清洁提单（空白抬头、空白背书）或空运单（注明收货人为买方），并注明在目的港通知买方。</w:t>
            </w:r>
          </w:p>
          <w:p w:rsidR="00A13364" w:rsidRDefault="00A13364">
            <w:pPr>
              <w:pStyle w:val="scc-1451ai"/>
              <w:spacing w:line="360" w:lineRule="auto"/>
              <w:rPr>
                <w:rFonts w:ascii="宋体" w:eastAsia="宋体" w:hAnsi="宋体"/>
                <w:szCs w:val="24"/>
              </w:rPr>
            </w:pPr>
            <w:r>
              <w:rPr>
                <w:rFonts w:ascii="宋体" w:eastAsia="宋体" w:hAnsi="宋体"/>
                <w:szCs w:val="24"/>
              </w:rPr>
              <w:t>(ii)</w:t>
            </w:r>
            <w:r>
              <w:rPr>
                <w:rFonts w:ascii="宋体" w:eastAsia="宋体" w:hAnsi="宋体"/>
                <w:szCs w:val="24"/>
              </w:rPr>
              <w:tab/>
            </w:r>
            <w:r>
              <w:rPr>
                <w:rFonts w:ascii="宋体" w:eastAsia="宋体" w:hAnsi="宋体" w:hint="eastAsia"/>
                <w:szCs w:val="24"/>
              </w:rPr>
              <w:t>3份商业发票。</w:t>
            </w:r>
          </w:p>
          <w:p w:rsidR="00A13364" w:rsidRDefault="00A13364">
            <w:pPr>
              <w:pStyle w:val="scc-1451ai"/>
              <w:spacing w:line="360" w:lineRule="auto"/>
              <w:rPr>
                <w:rFonts w:ascii="宋体" w:eastAsia="宋体" w:hAnsi="宋体"/>
                <w:szCs w:val="24"/>
              </w:rPr>
            </w:pPr>
            <w:r>
              <w:rPr>
                <w:rFonts w:ascii="宋体" w:eastAsia="宋体" w:hAnsi="宋体"/>
                <w:szCs w:val="24"/>
              </w:rPr>
              <w:t>(iii)</w:t>
            </w:r>
            <w:r>
              <w:rPr>
                <w:rFonts w:ascii="宋体" w:eastAsia="宋体" w:hAnsi="宋体" w:hint="eastAsia"/>
                <w:szCs w:val="24"/>
              </w:rPr>
              <w:t>3份详细装箱单。</w:t>
            </w:r>
          </w:p>
          <w:p w:rsidR="00A13364" w:rsidRDefault="00A13364">
            <w:pPr>
              <w:pStyle w:val="scc-1451ai"/>
              <w:spacing w:line="360" w:lineRule="auto"/>
              <w:rPr>
                <w:rFonts w:ascii="宋体" w:eastAsia="宋体" w:hAnsi="宋体"/>
                <w:szCs w:val="24"/>
              </w:rPr>
            </w:pPr>
            <w:r>
              <w:rPr>
                <w:rFonts w:ascii="宋体" w:eastAsia="宋体" w:hAnsi="宋体"/>
                <w:szCs w:val="24"/>
              </w:rPr>
              <w:t>(iv)</w:t>
            </w:r>
            <w:r>
              <w:rPr>
                <w:rFonts w:ascii="宋体" w:eastAsia="宋体" w:hAnsi="宋体"/>
                <w:szCs w:val="24"/>
              </w:rPr>
              <w:tab/>
            </w:r>
            <w:r>
              <w:rPr>
                <w:rFonts w:ascii="宋体" w:eastAsia="宋体" w:hAnsi="宋体" w:hint="eastAsia"/>
                <w:szCs w:val="24"/>
              </w:rPr>
              <w:t>3份制造商或受益人出具的质量和数量证书。</w:t>
            </w:r>
          </w:p>
          <w:p w:rsidR="00A13364" w:rsidRDefault="00A13364">
            <w:pPr>
              <w:pStyle w:val="scc-1451ai"/>
              <w:spacing w:line="360" w:lineRule="auto"/>
              <w:rPr>
                <w:rFonts w:ascii="宋体" w:eastAsia="宋体" w:hAnsi="宋体"/>
                <w:szCs w:val="24"/>
              </w:rPr>
            </w:pPr>
            <w:r>
              <w:rPr>
                <w:rFonts w:ascii="宋体" w:eastAsia="宋体" w:hAnsi="宋体"/>
                <w:szCs w:val="24"/>
              </w:rPr>
              <w:t>(v)</w:t>
            </w:r>
            <w:r>
              <w:rPr>
                <w:rFonts w:ascii="宋体" w:eastAsia="宋体" w:hAnsi="宋体"/>
                <w:szCs w:val="24"/>
              </w:rPr>
              <w:tab/>
              <w:t>2</w:t>
            </w:r>
            <w:r>
              <w:rPr>
                <w:rFonts w:ascii="宋体" w:eastAsia="宋体" w:hAnsi="宋体" w:hint="eastAsia"/>
                <w:szCs w:val="24"/>
              </w:rPr>
              <w:t>份发货金额70％的以买方为付款人并交买方银行的即期汇票。</w:t>
            </w:r>
          </w:p>
          <w:p w:rsidR="00A13364" w:rsidRDefault="00A13364">
            <w:pPr>
              <w:pStyle w:val="scc-1451ai"/>
              <w:spacing w:line="360" w:lineRule="auto"/>
              <w:rPr>
                <w:rFonts w:ascii="宋体" w:eastAsia="宋体" w:hAnsi="宋体"/>
                <w:szCs w:val="24"/>
              </w:rPr>
            </w:pPr>
            <w:r>
              <w:rPr>
                <w:rFonts w:ascii="宋体" w:eastAsia="宋体" w:hAnsi="宋体"/>
                <w:szCs w:val="24"/>
              </w:rPr>
              <w:t>(vi)</w:t>
            </w:r>
            <w:r>
              <w:rPr>
                <w:rFonts w:ascii="宋体" w:eastAsia="宋体" w:hAnsi="宋体" w:hint="eastAsia"/>
                <w:szCs w:val="24"/>
              </w:rPr>
              <w:tab/>
            </w:r>
            <w:r>
              <w:rPr>
                <w:rFonts w:ascii="宋体" w:eastAsia="宋体" w:hAnsi="宋体"/>
                <w:szCs w:val="24"/>
              </w:rPr>
              <w:t>1</w:t>
            </w:r>
            <w:r>
              <w:rPr>
                <w:rFonts w:ascii="宋体" w:eastAsia="宋体" w:hAnsi="宋体" w:hint="eastAsia"/>
                <w:szCs w:val="24"/>
              </w:rPr>
              <w:t>份根据专用合同条款第12款签发的装运通知的副本。</w:t>
            </w:r>
          </w:p>
          <w:p w:rsidR="00A13364" w:rsidRDefault="00A13364">
            <w:pPr>
              <w:pStyle w:val="scc-1451ai"/>
              <w:spacing w:line="360" w:lineRule="auto"/>
              <w:rPr>
                <w:rFonts w:ascii="宋体" w:eastAsia="宋体" w:hAnsi="宋体"/>
                <w:szCs w:val="24"/>
              </w:rPr>
            </w:pPr>
            <w:r>
              <w:rPr>
                <w:rFonts w:ascii="宋体" w:eastAsia="宋体" w:hAnsi="宋体"/>
                <w:szCs w:val="24"/>
              </w:rPr>
              <w:t>(vii)</w:t>
            </w:r>
            <w:r>
              <w:rPr>
                <w:rFonts w:ascii="宋体" w:eastAsia="宋体" w:hAnsi="宋体" w:hint="eastAsia"/>
                <w:szCs w:val="24"/>
              </w:rPr>
              <w:t>以买方为受益人，以发票金额百分之一百十（110%）投保的保险单正本1份，副本2份。</w:t>
            </w:r>
          </w:p>
          <w:p w:rsidR="00A13364" w:rsidRDefault="00A13364">
            <w:pPr>
              <w:pStyle w:val="scc-1451ai"/>
              <w:spacing w:line="360" w:lineRule="auto"/>
              <w:rPr>
                <w:rFonts w:ascii="宋体" w:eastAsia="宋体" w:hAnsi="宋体"/>
                <w:szCs w:val="24"/>
              </w:rPr>
            </w:pPr>
            <w:r>
              <w:rPr>
                <w:rFonts w:ascii="宋体" w:eastAsia="宋体" w:hAnsi="宋体"/>
                <w:szCs w:val="24"/>
              </w:rPr>
              <w:t>(viii)</w:t>
            </w:r>
            <w:r>
              <w:rPr>
                <w:rFonts w:ascii="宋体" w:eastAsia="宋体" w:hAnsi="宋体" w:hint="eastAsia"/>
                <w:szCs w:val="24"/>
              </w:rPr>
              <w:t>3份由卖方出具的原产地证书。</w:t>
            </w:r>
          </w:p>
          <w:p w:rsidR="00A13364" w:rsidRDefault="00A13364">
            <w:pPr>
              <w:pStyle w:val="scc-1451"/>
              <w:spacing w:line="360" w:lineRule="auto"/>
              <w:ind w:leftChars="299" w:left="2068" w:hangingChars="600" w:hanging="1440"/>
              <w:rPr>
                <w:rFonts w:ascii="宋体" w:eastAsia="宋体" w:hAnsi="宋体"/>
                <w:szCs w:val="24"/>
              </w:rPr>
            </w:pPr>
            <w:r>
              <w:rPr>
                <w:rFonts w:ascii="宋体" w:eastAsia="宋体" w:hAnsi="宋体" w:hint="eastAsia"/>
                <w:szCs w:val="24"/>
              </w:rPr>
              <w:t xml:space="preserve">        </w:t>
            </w:r>
            <w:r>
              <w:rPr>
                <w:rFonts w:ascii="宋体" w:eastAsia="宋体" w:hAnsi="宋体"/>
                <w:szCs w:val="24"/>
              </w:rPr>
              <w:t>(b)</w:t>
            </w:r>
            <w:r>
              <w:rPr>
                <w:rFonts w:ascii="宋体" w:eastAsia="宋体" w:hAnsi="宋体" w:hint="eastAsia"/>
                <w:szCs w:val="24"/>
              </w:rPr>
              <w:tab/>
              <w:t>货物合同金额的30</w:t>
            </w:r>
            <w:r>
              <w:rPr>
                <w:rFonts w:ascii="宋体" w:eastAsia="宋体" w:hAnsi="宋体"/>
                <w:szCs w:val="24"/>
              </w:rPr>
              <w:t>%</w:t>
            </w:r>
            <w:r>
              <w:rPr>
                <w:rFonts w:ascii="宋体" w:eastAsia="宋体" w:hAnsi="宋体" w:hint="eastAsia"/>
                <w:szCs w:val="24"/>
              </w:rPr>
              <w:t>将在所有合同货物验收后，在收到下列单据并审核无误后60日内</w:t>
            </w:r>
            <w:r>
              <w:rPr>
                <w:rFonts w:ascii="宋体" w:eastAsia="宋体" w:hAnsi="宋体"/>
                <w:szCs w:val="24"/>
              </w:rPr>
              <w:t>T/T</w:t>
            </w:r>
            <w:r>
              <w:rPr>
                <w:rFonts w:ascii="宋体" w:eastAsia="宋体" w:hAnsi="宋体" w:hint="eastAsia"/>
                <w:szCs w:val="24"/>
              </w:rPr>
              <w:t>支付。</w:t>
            </w:r>
          </w:p>
          <w:p w:rsidR="00A13364" w:rsidRDefault="00A13364">
            <w:pPr>
              <w:pStyle w:val="scc-1451ai"/>
              <w:spacing w:line="360" w:lineRule="auto"/>
              <w:rPr>
                <w:rFonts w:ascii="宋体" w:eastAsia="宋体" w:hAnsi="宋体"/>
                <w:szCs w:val="24"/>
              </w:rPr>
            </w:pPr>
            <w:r>
              <w:rPr>
                <w:rFonts w:ascii="宋体" w:eastAsia="宋体" w:hAnsi="宋体"/>
                <w:szCs w:val="24"/>
              </w:rPr>
              <w:t>(i)</w:t>
            </w:r>
            <w:r>
              <w:rPr>
                <w:rFonts w:ascii="宋体" w:eastAsia="宋体" w:hAnsi="宋体" w:hint="eastAsia"/>
                <w:szCs w:val="24"/>
              </w:rPr>
              <w:tab/>
              <w:t>3份商业发票。</w:t>
            </w:r>
          </w:p>
          <w:p w:rsidR="00A13364" w:rsidRDefault="00A13364">
            <w:pPr>
              <w:pStyle w:val="scc-1451ai"/>
              <w:spacing w:line="360" w:lineRule="auto"/>
              <w:rPr>
                <w:rFonts w:ascii="宋体" w:eastAsia="宋体" w:hAnsi="宋体"/>
                <w:szCs w:val="24"/>
              </w:rPr>
            </w:pPr>
            <w:r>
              <w:rPr>
                <w:rFonts w:ascii="宋体" w:eastAsia="宋体" w:hAnsi="宋体"/>
                <w:szCs w:val="24"/>
              </w:rPr>
              <w:t>(ii)</w:t>
            </w:r>
            <w:r>
              <w:rPr>
                <w:rFonts w:ascii="宋体" w:eastAsia="宋体" w:hAnsi="宋体"/>
                <w:szCs w:val="24"/>
              </w:rPr>
              <w:tab/>
            </w:r>
            <w:r>
              <w:rPr>
                <w:rFonts w:ascii="宋体" w:eastAsia="宋体" w:hAnsi="宋体" w:hint="eastAsia"/>
                <w:szCs w:val="24"/>
              </w:rPr>
              <w:t>1份由买卖双方签署的合同货物验收报告。</w:t>
            </w:r>
          </w:p>
          <w:p w:rsidR="00A13364" w:rsidRDefault="00A13364">
            <w:pPr>
              <w:pStyle w:val="scc-1451"/>
              <w:spacing w:line="360" w:lineRule="auto"/>
              <w:ind w:left="1620" w:hanging="993"/>
              <w:rPr>
                <w:rFonts w:ascii="宋体" w:eastAsia="宋体" w:hAnsi="宋体"/>
                <w:szCs w:val="24"/>
              </w:rPr>
            </w:pPr>
            <w:r>
              <w:rPr>
                <w:rFonts w:ascii="宋体" w:eastAsia="宋体" w:hAnsi="宋体" w:hint="eastAsia"/>
                <w:szCs w:val="24"/>
              </w:rPr>
              <w:t>20</w:t>
            </w:r>
            <w:r>
              <w:rPr>
                <w:rFonts w:ascii="宋体" w:eastAsia="宋体" w:hAnsi="宋体"/>
                <w:szCs w:val="24"/>
              </w:rPr>
              <w:t>.</w:t>
            </w:r>
            <w:r>
              <w:rPr>
                <w:rFonts w:ascii="宋体" w:eastAsia="宋体" w:hAnsi="宋体" w:hint="eastAsia"/>
                <w:szCs w:val="24"/>
              </w:rPr>
              <w:t>1</w:t>
            </w:r>
            <w:r>
              <w:rPr>
                <w:rFonts w:ascii="宋体" w:eastAsia="宋体" w:hAnsi="宋体"/>
                <w:szCs w:val="24"/>
              </w:rPr>
              <w:t>.</w:t>
            </w:r>
            <w:r>
              <w:rPr>
                <w:rFonts w:ascii="宋体" w:eastAsia="宋体" w:hAnsi="宋体" w:hint="eastAsia"/>
                <w:szCs w:val="24"/>
              </w:rPr>
              <w:t>1.2</w:t>
            </w:r>
            <w:r>
              <w:rPr>
                <w:rFonts w:ascii="宋体" w:eastAsia="宋体" w:hAnsi="宋体"/>
                <w:szCs w:val="24"/>
              </w:rPr>
              <w:tab/>
            </w:r>
            <w:r>
              <w:rPr>
                <w:rFonts w:ascii="宋体" w:eastAsia="宋体" w:hAnsi="宋体" w:hint="eastAsia"/>
                <w:szCs w:val="24"/>
              </w:rPr>
              <w:t>在中华人民共和国境内发生的银行费用由买方承担，在中华人民共和国境外发生的银行费用由卖方承担。如果在议付中发生利息，将由卖方承担。</w:t>
            </w:r>
          </w:p>
          <w:p w:rsidR="00A13364" w:rsidRDefault="00A13364">
            <w:pPr>
              <w:pStyle w:val="scc-1451"/>
              <w:spacing w:line="360" w:lineRule="auto"/>
              <w:ind w:left="1620" w:hanging="992"/>
              <w:rPr>
                <w:rFonts w:ascii="宋体" w:eastAsia="宋体" w:hAnsi="宋体"/>
                <w:szCs w:val="24"/>
              </w:rPr>
            </w:pPr>
            <w:r>
              <w:rPr>
                <w:rFonts w:ascii="宋体" w:eastAsia="宋体" w:hAnsi="宋体" w:hint="eastAsia"/>
                <w:szCs w:val="24"/>
              </w:rPr>
              <w:t>20.1.1.3</w:t>
            </w:r>
            <w:r>
              <w:rPr>
                <w:rFonts w:ascii="宋体" w:eastAsia="宋体" w:hAnsi="宋体" w:hint="eastAsia"/>
                <w:szCs w:val="24"/>
              </w:rPr>
              <w:tab/>
              <w:t>在每次装运后</w:t>
            </w:r>
            <w:r>
              <w:rPr>
                <w:rFonts w:ascii="宋体" w:eastAsia="宋体" w:hAnsi="宋体"/>
                <w:szCs w:val="24"/>
              </w:rPr>
              <w:t>48</w:t>
            </w:r>
            <w:r>
              <w:rPr>
                <w:rFonts w:ascii="宋体" w:eastAsia="宋体" w:hAnsi="宋体" w:hint="eastAsia"/>
                <w:szCs w:val="24"/>
              </w:rPr>
              <w:t>小时内，除</w:t>
            </w:r>
            <w:proofErr w:type="gramStart"/>
            <w:r>
              <w:rPr>
                <w:rFonts w:ascii="宋体" w:eastAsia="宋体" w:hAnsi="宋体" w:hint="eastAsia"/>
                <w:szCs w:val="24"/>
              </w:rPr>
              <w:t>上述第</w:t>
            </w:r>
            <w:r>
              <w:rPr>
                <w:rFonts w:ascii="宋体" w:eastAsia="宋体" w:hAnsi="宋体"/>
                <w:szCs w:val="24"/>
              </w:rPr>
              <w:t>20</w:t>
            </w:r>
            <w:proofErr w:type="gramEnd"/>
            <w:r>
              <w:rPr>
                <w:rFonts w:ascii="宋体" w:eastAsia="宋体" w:hAnsi="宋体"/>
                <w:szCs w:val="24"/>
              </w:rPr>
              <w:t>.1.</w:t>
            </w:r>
            <w:r>
              <w:rPr>
                <w:rFonts w:ascii="宋体" w:eastAsia="宋体" w:hAnsi="宋体" w:hint="eastAsia"/>
                <w:szCs w:val="24"/>
              </w:rPr>
              <w:t>1.</w:t>
            </w:r>
            <w:r>
              <w:rPr>
                <w:rFonts w:ascii="宋体" w:eastAsia="宋体" w:hAnsi="宋体"/>
                <w:szCs w:val="24"/>
              </w:rPr>
              <w:t>1</w:t>
            </w:r>
            <w:r>
              <w:rPr>
                <w:rFonts w:ascii="宋体" w:eastAsia="宋体" w:hAnsi="宋体" w:hint="eastAsia"/>
                <w:szCs w:val="24"/>
              </w:rPr>
              <w:t>(a)</w:t>
            </w:r>
            <w:r>
              <w:rPr>
                <w:rFonts w:ascii="宋体" w:eastAsia="宋体" w:hAnsi="宋体"/>
                <w:szCs w:val="24"/>
              </w:rPr>
              <w:t>(vi)</w:t>
            </w:r>
            <w:r>
              <w:rPr>
                <w:rFonts w:ascii="宋体" w:eastAsia="宋体" w:hAnsi="宋体" w:hint="eastAsia"/>
                <w:szCs w:val="24"/>
              </w:rPr>
              <w:t>、</w:t>
            </w:r>
            <w:r>
              <w:rPr>
                <w:rFonts w:ascii="宋体" w:eastAsia="宋体" w:hAnsi="宋体"/>
                <w:szCs w:val="24"/>
              </w:rPr>
              <w:t>(b)</w:t>
            </w:r>
            <w:r>
              <w:rPr>
                <w:rFonts w:ascii="宋体" w:eastAsia="宋体" w:hAnsi="宋体" w:hint="eastAsia"/>
                <w:szCs w:val="24"/>
              </w:rPr>
              <w:t>款规定的单据，卖方通过电邮或传真方式将上述壹套副本单据书</w:t>
            </w:r>
            <w:r>
              <w:rPr>
                <w:rFonts w:ascii="宋体" w:eastAsia="宋体" w:hAnsi="宋体" w:hint="eastAsia"/>
                <w:szCs w:val="24"/>
              </w:rPr>
              <w:lastRenderedPageBreak/>
              <w:t>面通知买方。卖方还将上述壹套副本单据随装运工具在目的港交给买方。如果由于卖方责任，卖方没有书面通知上述单据或随装运工具在目的港交给买方，卖方将承担延期清关和没有及时提货所引起的所有费用。</w:t>
            </w:r>
          </w:p>
          <w:p w:rsidR="00A13364" w:rsidRDefault="00A13364">
            <w:pPr>
              <w:pStyle w:val="scc-1451"/>
              <w:spacing w:line="360" w:lineRule="auto"/>
              <w:ind w:leftChars="-37" w:left="1619" w:hangingChars="707" w:hanging="1697"/>
              <w:rPr>
                <w:rFonts w:ascii="宋体" w:eastAsia="宋体" w:hAnsi="宋体"/>
                <w:szCs w:val="24"/>
              </w:rPr>
            </w:pPr>
            <w:r>
              <w:rPr>
                <w:rFonts w:ascii="宋体" w:eastAsia="宋体" w:hAnsi="宋体" w:hint="eastAsia"/>
                <w:szCs w:val="24"/>
              </w:rPr>
              <w:t xml:space="preserve">      20.1.1.4从中华人民共和国关境内提供的货物，买方将按20.1.2款的规定付款。</w:t>
            </w:r>
          </w:p>
          <w:p w:rsidR="00A13364" w:rsidRDefault="00A13364">
            <w:pPr>
              <w:pStyle w:val="a0"/>
              <w:autoSpaceDE w:val="0"/>
              <w:autoSpaceDN w:val="0"/>
              <w:spacing w:line="360" w:lineRule="auto"/>
              <w:ind w:left="628" w:right="57" w:hanging="709"/>
              <w:rPr>
                <w:rFonts w:ascii="宋体" w:hAnsi="宋体"/>
                <w:sz w:val="24"/>
                <w:szCs w:val="24"/>
              </w:rPr>
            </w:pPr>
            <w:r>
              <w:rPr>
                <w:rFonts w:ascii="宋体" w:hAnsi="宋体" w:hint="eastAsia"/>
                <w:sz w:val="24"/>
                <w:szCs w:val="24"/>
              </w:rPr>
              <w:t>（二）从中华人民共和国关境外提供的货物，如果货物原产于特定国家（地区）且被中华人民共和国国务院关税税则委员会列入实施加征关税的范围（涉及的商品以国务院关税税则委员会相关公告为准），则买方</w:t>
            </w:r>
            <w:r w:rsidR="001C1A47" w:rsidRPr="001C1A47">
              <w:rPr>
                <w:rFonts w:ascii="宋体" w:hAnsi="宋体" w:hint="eastAsia"/>
                <w:color w:val="00B0F0"/>
                <w:sz w:val="24"/>
                <w:szCs w:val="24"/>
              </w:rPr>
              <w:t>可选择</w:t>
            </w:r>
            <w:r>
              <w:rPr>
                <w:rFonts w:ascii="宋体" w:hAnsi="宋体" w:hint="eastAsia"/>
                <w:sz w:val="24"/>
                <w:szCs w:val="24"/>
              </w:rPr>
              <w:t>按如下</w:t>
            </w:r>
            <w:r w:rsidR="001C1A47" w:rsidRPr="001C1A47">
              <w:rPr>
                <w:rFonts w:ascii="宋体" w:hAnsi="宋体" w:hint="eastAsia"/>
                <w:color w:val="00B0F0"/>
                <w:sz w:val="24"/>
                <w:szCs w:val="24"/>
              </w:rPr>
              <w:t>任</w:t>
            </w:r>
            <w:proofErr w:type="gramStart"/>
            <w:r w:rsidR="001C1A47" w:rsidRPr="001C1A47">
              <w:rPr>
                <w:rFonts w:ascii="宋体" w:hAnsi="宋体" w:hint="eastAsia"/>
                <w:color w:val="00B0F0"/>
                <w:sz w:val="24"/>
                <w:szCs w:val="24"/>
              </w:rPr>
              <w:t>一</w:t>
            </w:r>
            <w:proofErr w:type="gramEnd"/>
            <w:r>
              <w:rPr>
                <w:rFonts w:ascii="宋体" w:hAnsi="宋体" w:hint="eastAsia"/>
                <w:sz w:val="24"/>
                <w:szCs w:val="24"/>
              </w:rPr>
              <w:t>方式付款给卖方：</w:t>
            </w:r>
            <w:r>
              <w:rPr>
                <w:rFonts w:ascii="宋体" w:hAnsi="宋体" w:hint="eastAsia"/>
                <w:b/>
                <w:sz w:val="24"/>
                <w:szCs w:val="24"/>
              </w:rPr>
              <w:t>（选择一）</w:t>
            </w:r>
          </w:p>
          <w:p w:rsidR="00A13364" w:rsidRDefault="00A13364">
            <w:pPr>
              <w:pStyle w:val="scc-1451"/>
              <w:spacing w:line="360" w:lineRule="auto"/>
              <w:ind w:leftChars="300" w:left="2154" w:hangingChars="635" w:hanging="1524"/>
              <w:rPr>
                <w:rFonts w:ascii="宋体" w:eastAsia="宋体" w:hAnsi="宋体"/>
                <w:szCs w:val="24"/>
              </w:rPr>
            </w:pPr>
            <w:r>
              <w:rPr>
                <w:rFonts w:ascii="宋体" w:eastAsia="宋体" w:hAnsi="宋体" w:hint="eastAsia"/>
                <w:szCs w:val="24"/>
              </w:rPr>
              <w:t>20.1.1.1 (</w:t>
            </w:r>
            <w:r>
              <w:rPr>
                <w:rFonts w:ascii="宋体" w:eastAsia="宋体" w:hAnsi="宋体"/>
                <w:szCs w:val="24"/>
              </w:rPr>
              <w:t>a)</w:t>
            </w:r>
            <w:r>
              <w:rPr>
                <w:rFonts w:ascii="宋体" w:eastAsia="宋体" w:hAnsi="宋体" w:hint="eastAsia"/>
                <w:szCs w:val="24"/>
              </w:rPr>
              <w:t xml:space="preserve"> 在合同规定的装运期前90天，买方将通过买方银行开出以卖方为受益人的不可撤销即期信用证(样式见第三章)，信用证金额等于货物合同金额的15％，信用证有效期至合同规定最后一次交货后的第21天为止。每批发货金额的15％在收到下列单据并审核无误后支付。</w:t>
            </w:r>
          </w:p>
          <w:p w:rsidR="00A13364" w:rsidRDefault="00A13364">
            <w:pPr>
              <w:pStyle w:val="scc-1451ai"/>
              <w:spacing w:line="360" w:lineRule="auto"/>
              <w:rPr>
                <w:rFonts w:ascii="宋体" w:eastAsia="宋体" w:hAnsi="宋体"/>
                <w:szCs w:val="24"/>
              </w:rPr>
            </w:pPr>
            <w:r>
              <w:rPr>
                <w:rFonts w:ascii="宋体" w:eastAsia="宋体" w:hAnsi="宋体"/>
                <w:szCs w:val="24"/>
              </w:rPr>
              <w:t>(i)</w:t>
            </w:r>
            <w:r>
              <w:rPr>
                <w:rFonts w:ascii="宋体" w:eastAsia="宋体" w:hAnsi="宋体"/>
                <w:szCs w:val="24"/>
              </w:rPr>
              <w:tab/>
            </w:r>
            <w:r>
              <w:rPr>
                <w:rFonts w:ascii="宋体" w:eastAsia="宋体" w:hAnsi="宋体" w:hint="eastAsia"/>
                <w:szCs w:val="24"/>
              </w:rPr>
              <w:t>对于“DDP项目</w:t>
            </w:r>
            <w:r>
              <w:rPr>
                <w:rFonts w:ascii="宋体" w:eastAsia="宋体" w:hAnsi="宋体"/>
                <w:szCs w:val="24"/>
              </w:rPr>
              <w:t>现场</w:t>
            </w:r>
            <w:r>
              <w:rPr>
                <w:rFonts w:ascii="宋体" w:eastAsia="宋体" w:hAnsi="宋体" w:hint="eastAsia"/>
                <w:szCs w:val="24"/>
              </w:rPr>
              <w:t>（关境外</w:t>
            </w:r>
            <w:r>
              <w:rPr>
                <w:rFonts w:ascii="宋体" w:eastAsia="宋体" w:hAnsi="宋体"/>
                <w:szCs w:val="24"/>
              </w:rPr>
              <w:t>交货</w:t>
            </w:r>
            <w:r>
              <w:rPr>
                <w:rFonts w:ascii="宋体" w:eastAsia="宋体" w:hAnsi="宋体" w:hint="eastAsia"/>
                <w:szCs w:val="24"/>
              </w:rPr>
              <w:t>）”，标有</w:t>
            </w:r>
            <w:r>
              <w:rPr>
                <w:rFonts w:ascii="宋体" w:eastAsia="宋体" w:hAnsi="宋体"/>
                <w:szCs w:val="24"/>
              </w:rPr>
              <w:t>“</w:t>
            </w:r>
            <w:r>
              <w:rPr>
                <w:rFonts w:ascii="宋体" w:eastAsia="宋体" w:hAnsi="宋体" w:hint="eastAsia"/>
                <w:szCs w:val="24"/>
              </w:rPr>
              <w:t>运费已付”的全套已装运清洁提单（空白抬头、空白背书）或空运单（注明收货人为买方），并注明在目的港通知买方。</w:t>
            </w:r>
          </w:p>
          <w:p w:rsidR="00A13364" w:rsidRDefault="00A13364">
            <w:pPr>
              <w:pStyle w:val="scc-1451ai"/>
              <w:spacing w:line="360" w:lineRule="auto"/>
              <w:rPr>
                <w:rFonts w:ascii="宋体" w:eastAsia="宋体" w:hAnsi="宋体"/>
                <w:szCs w:val="24"/>
              </w:rPr>
            </w:pPr>
            <w:r>
              <w:rPr>
                <w:rFonts w:ascii="宋体" w:eastAsia="宋体" w:hAnsi="宋体"/>
                <w:szCs w:val="24"/>
              </w:rPr>
              <w:t>(ii)</w:t>
            </w:r>
            <w:r>
              <w:rPr>
                <w:rFonts w:ascii="宋体" w:eastAsia="宋体" w:hAnsi="宋体"/>
                <w:szCs w:val="24"/>
              </w:rPr>
              <w:tab/>
            </w:r>
            <w:r>
              <w:rPr>
                <w:rFonts w:ascii="宋体" w:eastAsia="宋体" w:hAnsi="宋体" w:hint="eastAsia"/>
                <w:szCs w:val="24"/>
              </w:rPr>
              <w:t>3份商业发票。</w:t>
            </w:r>
          </w:p>
          <w:p w:rsidR="00A13364" w:rsidRDefault="00A13364">
            <w:pPr>
              <w:pStyle w:val="scc-1451ai"/>
              <w:spacing w:line="360" w:lineRule="auto"/>
              <w:rPr>
                <w:rFonts w:ascii="宋体" w:eastAsia="宋体" w:hAnsi="宋体"/>
                <w:szCs w:val="24"/>
              </w:rPr>
            </w:pPr>
            <w:r>
              <w:rPr>
                <w:rFonts w:ascii="宋体" w:eastAsia="宋体" w:hAnsi="宋体"/>
                <w:szCs w:val="24"/>
              </w:rPr>
              <w:t>(iii)</w:t>
            </w:r>
            <w:r>
              <w:rPr>
                <w:rFonts w:ascii="宋体" w:eastAsia="宋体" w:hAnsi="宋体" w:hint="eastAsia"/>
                <w:szCs w:val="24"/>
              </w:rPr>
              <w:t>3份详细装箱单。</w:t>
            </w:r>
          </w:p>
          <w:p w:rsidR="00A13364" w:rsidRDefault="00A13364">
            <w:pPr>
              <w:pStyle w:val="scc-1451ai"/>
              <w:spacing w:line="360" w:lineRule="auto"/>
              <w:rPr>
                <w:rFonts w:ascii="宋体" w:eastAsia="宋体" w:hAnsi="宋体"/>
                <w:szCs w:val="24"/>
              </w:rPr>
            </w:pPr>
            <w:r>
              <w:rPr>
                <w:rFonts w:ascii="宋体" w:eastAsia="宋体" w:hAnsi="宋体"/>
                <w:szCs w:val="24"/>
              </w:rPr>
              <w:t>(iv)</w:t>
            </w:r>
            <w:r>
              <w:rPr>
                <w:rFonts w:ascii="宋体" w:eastAsia="宋体" w:hAnsi="宋体"/>
                <w:szCs w:val="24"/>
              </w:rPr>
              <w:tab/>
            </w:r>
            <w:r>
              <w:rPr>
                <w:rFonts w:ascii="宋体" w:eastAsia="宋体" w:hAnsi="宋体" w:hint="eastAsia"/>
                <w:szCs w:val="24"/>
              </w:rPr>
              <w:t>3份制造商或受益人出具的质量和数量证书。</w:t>
            </w:r>
          </w:p>
          <w:p w:rsidR="00A13364" w:rsidRDefault="00A13364">
            <w:pPr>
              <w:pStyle w:val="scc-1451ai"/>
              <w:spacing w:line="360" w:lineRule="auto"/>
              <w:rPr>
                <w:rFonts w:ascii="宋体" w:eastAsia="宋体" w:hAnsi="宋体"/>
                <w:szCs w:val="24"/>
              </w:rPr>
            </w:pPr>
            <w:r>
              <w:rPr>
                <w:rFonts w:ascii="宋体" w:eastAsia="宋体" w:hAnsi="宋体"/>
                <w:szCs w:val="24"/>
              </w:rPr>
              <w:t>(v)</w:t>
            </w:r>
            <w:r>
              <w:rPr>
                <w:rFonts w:ascii="宋体" w:eastAsia="宋体" w:hAnsi="宋体"/>
                <w:szCs w:val="24"/>
              </w:rPr>
              <w:tab/>
              <w:t>2</w:t>
            </w:r>
            <w:r>
              <w:rPr>
                <w:rFonts w:ascii="宋体" w:eastAsia="宋体" w:hAnsi="宋体" w:hint="eastAsia"/>
                <w:szCs w:val="24"/>
              </w:rPr>
              <w:t>份发货金额15％的以买方为付款人并交买方银行的即期汇票。</w:t>
            </w:r>
          </w:p>
          <w:p w:rsidR="00A13364" w:rsidRDefault="00A13364">
            <w:pPr>
              <w:pStyle w:val="scc-1451ai"/>
              <w:spacing w:line="360" w:lineRule="auto"/>
              <w:rPr>
                <w:rFonts w:ascii="宋体" w:eastAsia="宋体" w:hAnsi="宋体"/>
                <w:szCs w:val="24"/>
              </w:rPr>
            </w:pPr>
            <w:r>
              <w:rPr>
                <w:rFonts w:ascii="宋体" w:eastAsia="宋体" w:hAnsi="宋体"/>
                <w:szCs w:val="24"/>
              </w:rPr>
              <w:t>(vi)</w:t>
            </w:r>
            <w:r>
              <w:rPr>
                <w:rFonts w:ascii="宋体" w:eastAsia="宋体" w:hAnsi="宋体" w:hint="eastAsia"/>
                <w:szCs w:val="24"/>
              </w:rPr>
              <w:tab/>
            </w:r>
            <w:r>
              <w:rPr>
                <w:rFonts w:ascii="宋体" w:eastAsia="宋体" w:hAnsi="宋体"/>
                <w:szCs w:val="24"/>
              </w:rPr>
              <w:t>1</w:t>
            </w:r>
            <w:r>
              <w:rPr>
                <w:rFonts w:ascii="宋体" w:eastAsia="宋体" w:hAnsi="宋体" w:hint="eastAsia"/>
                <w:szCs w:val="24"/>
              </w:rPr>
              <w:t>份根据专用合同条款第12款签发的装运通知的副本。</w:t>
            </w:r>
          </w:p>
          <w:p w:rsidR="00A13364" w:rsidRDefault="00A13364">
            <w:pPr>
              <w:pStyle w:val="scc-1451ai"/>
              <w:spacing w:line="360" w:lineRule="auto"/>
              <w:rPr>
                <w:rFonts w:ascii="宋体" w:eastAsia="宋体" w:hAnsi="宋体"/>
                <w:szCs w:val="24"/>
              </w:rPr>
            </w:pPr>
            <w:r>
              <w:rPr>
                <w:rFonts w:ascii="宋体" w:eastAsia="宋体" w:hAnsi="宋体"/>
                <w:szCs w:val="24"/>
              </w:rPr>
              <w:t>(vii)</w:t>
            </w:r>
            <w:r>
              <w:rPr>
                <w:rFonts w:ascii="宋体" w:eastAsia="宋体" w:hAnsi="宋体" w:hint="eastAsia"/>
                <w:szCs w:val="24"/>
              </w:rPr>
              <w:t>以买方为受益人，以发票金额百分之一百十（110%）投保的保险单正本1份，副本2份。</w:t>
            </w:r>
          </w:p>
          <w:p w:rsidR="00A13364" w:rsidRDefault="00A13364">
            <w:pPr>
              <w:pStyle w:val="scc-1451ai"/>
              <w:spacing w:line="360" w:lineRule="auto"/>
              <w:rPr>
                <w:rFonts w:ascii="宋体" w:eastAsia="宋体" w:hAnsi="宋体"/>
                <w:szCs w:val="24"/>
              </w:rPr>
            </w:pPr>
            <w:r>
              <w:rPr>
                <w:rFonts w:ascii="宋体" w:eastAsia="宋体" w:hAnsi="宋体"/>
                <w:szCs w:val="24"/>
              </w:rPr>
              <w:t>(viii)</w:t>
            </w:r>
            <w:r>
              <w:rPr>
                <w:rFonts w:ascii="宋体" w:eastAsia="宋体" w:hAnsi="宋体" w:hint="eastAsia"/>
                <w:szCs w:val="24"/>
              </w:rPr>
              <w:t>3份由卖方出具的原产地证书。</w:t>
            </w:r>
          </w:p>
          <w:p w:rsidR="00A13364" w:rsidRDefault="00A13364">
            <w:pPr>
              <w:pStyle w:val="scc-1451"/>
              <w:spacing w:line="360" w:lineRule="auto"/>
              <w:ind w:leftChars="299" w:left="2068" w:hangingChars="600" w:hanging="1440"/>
              <w:rPr>
                <w:rFonts w:ascii="宋体" w:eastAsia="宋体" w:hAnsi="宋体"/>
                <w:szCs w:val="24"/>
              </w:rPr>
            </w:pPr>
            <w:r>
              <w:rPr>
                <w:rFonts w:ascii="宋体" w:eastAsia="宋体" w:hAnsi="宋体" w:hint="eastAsia"/>
                <w:szCs w:val="24"/>
              </w:rPr>
              <w:lastRenderedPageBreak/>
              <w:t xml:space="preserve">        </w:t>
            </w:r>
            <w:r>
              <w:rPr>
                <w:rFonts w:ascii="宋体" w:eastAsia="宋体" w:hAnsi="宋体"/>
                <w:szCs w:val="24"/>
              </w:rPr>
              <w:t>(b)</w:t>
            </w:r>
            <w:r>
              <w:rPr>
                <w:rFonts w:ascii="宋体" w:eastAsia="宋体" w:hAnsi="宋体" w:hint="eastAsia"/>
                <w:szCs w:val="24"/>
              </w:rPr>
              <w:tab/>
              <w:t>货物合同金额的75</w:t>
            </w:r>
            <w:r>
              <w:rPr>
                <w:rFonts w:ascii="宋体" w:eastAsia="宋体" w:hAnsi="宋体"/>
                <w:szCs w:val="24"/>
              </w:rPr>
              <w:t>%</w:t>
            </w:r>
            <w:r>
              <w:rPr>
                <w:rFonts w:ascii="宋体" w:eastAsia="宋体" w:hAnsi="宋体" w:hint="eastAsia"/>
                <w:szCs w:val="24"/>
              </w:rPr>
              <w:t>将在合同货物送到买方后，在收到下列单据并审核无误后30内</w:t>
            </w:r>
            <w:r>
              <w:rPr>
                <w:rFonts w:ascii="宋体" w:eastAsia="宋体" w:hAnsi="宋体"/>
                <w:szCs w:val="24"/>
              </w:rPr>
              <w:t>T/T</w:t>
            </w:r>
            <w:r>
              <w:rPr>
                <w:rFonts w:ascii="宋体" w:eastAsia="宋体" w:hAnsi="宋体" w:hint="eastAsia"/>
                <w:szCs w:val="24"/>
              </w:rPr>
              <w:t>支付。如货物进口时被实施加征关税，则加征的关税及由此增加的增值税等额外税费由卖方承担。如卖方未按约定另行支付给买方，买方有权在支付合同应付货款时直接予以扣减，未足额进行扣减的，卖方</w:t>
            </w:r>
            <w:proofErr w:type="gramStart"/>
            <w:r>
              <w:rPr>
                <w:rFonts w:ascii="宋体" w:eastAsia="宋体" w:hAnsi="宋体" w:hint="eastAsia"/>
                <w:szCs w:val="24"/>
              </w:rPr>
              <w:t>需</w:t>
            </w:r>
            <w:r>
              <w:rPr>
                <w:rFonts w:ascii="宋体" w:eastAsia="宋体" w:hAnsi="宋体"/>
                <w:szCs w:val="24"/>
              </w:rPr>
              <w:t>承诺</w:t>
            </w:r>
            <w:proofErr w:type="gramEnd"/>
            <w:r>
              <w:rPr>
                <w:rFonts w:ascii="宋体" w:eastAsia="宋体" w:hAnsi="宋体" w:hint="eastAsia"/>
                <w:szCs w:val="24"/>
              </w:rPr>
              <w:t>对</w:t>
            </w:r>
            <w:r>
              <w:rPr>
                <w:rFonts w:ascii="宋体" w:eastAsia="宋体" w:hAnsi="宋体"/>
                <w:szCs w:val="24"/>
              </w:rPr>
              <w:t>差额部分予以</w:t>
            </w:r>
            <w:r>
              <w:rPr>
                <w:rFonts w:ascii="宋体" w:eastAsia="宋体" w:hAnsi="宋体" w:hint="eastAsia"/>
                <w:szCs w:val="24"/>
              </w:rPr>
              <w:t>补足，否则卖方需承担相应法律责任。</w:t>
            </w:r>
          </w:p>
          <w:p w:rsidR="00A13364" w:rsidRDefault="00A13364">
            <w:pPr>
              <w:pStyle w:val="scc-1451ai"/>
              <w:spacing w:line="360" w:lineRule="auto"/>
              <w:rPr>
                <w:rFonts w:ascii="宋体" w:eastAsia="宋体" w:hAnsi="宋体"/>
                <w:szCs w:val="24"/>
              </w:rPr>
            </w:pPr>
            <w:r>
              <w:rPr>
                <w:rFonts w:ascii="宋体" w:eastAsia="宋体" w:hAnsi="宋体"/>
                <w:szCs w:val="24"/>
              </w:rPr>
              <w:t>(i)</w:t>
            </w:r>
            <w:r>
              <w:rPr>
                <w:rFonts w:ascii="宋体" w:eastAsia="宋体" w:hAnsi="宋体" w:hint="eastAsia"/>
                <w:szCs w:val="24"/>
              </w:rPr>
              <w:tab/>
              <w:t>3份商业发票。</w:t>
            </w:r>
          </w:p>
          <w:p w:rsidR="00A13364" w:rsidRDefault="00A13364">
            <w:pPr>
              <w:pStyle w:val="scc-1451ai"/>
              <w:spacing w:line="360" w:lineRule="auto"/>
              <w:rPr>
                <w:rFonts w:ascii="宋体" w:eastAsia="宋体" w:hAnsi="宋体"/>
                <w:szCs w:val="24"/>
              </w:rPr>
            </w:pPr>
            <w:r>
              <w:rPr>
                <w:rFonts w:ascii="宋体" w:eastAsia="宋体" w:hAnsi="宋体"/>
                <w:szCs w:val="24"/>
              </w:rPr>
              <w:t>(ii)</w:t>
            </w:r>
            <w:r>
              <w:rPr>
                <w:rFonts w:ascii="宋体" w:eastAsia="宋体" w:hAnsi="宋体" w:hint="eastAsia"/>
                <w:szCs w:val="24"/>
              </w:rPr>
              <w:t xml:space="preserve"> 1份由买方签署的货物收货证明。</w:t>
            </w:r>
          </w:p>
          <w:p w:rsidR="00A13364" w:rsidRDefault="00A13364">
            <w:pPr>
              <w:pStyle w:val="scc-1451ai"/>
              <w:spacing w:line="360" w:lineRule="auto"/>
              <w:rPr>
                <w:rFonts w:ascii="宋体" w:eastAsia="宋体" w:hAnsi="宋体"/>
                <w:szCs w:val="24"/>
              </w:rPr>
            </w:pPr>
            <w:r>
              <w:rPr>
                <w:rFonts w:ascii="宋体" w:eastAsia="宋体" w:hAnsi="宋体"/>
                <w:szCs w:val="24"/>
              </w:rPr>
              <w:t xml:space="preserve">(iii) </w:t>
            </w:r>
            <w:r>
              <w:rPr>
                <w:rFonts w:ascii="宋体" w:eastAsia="宋体" w:hAnsi="宋体" w:hint="eastAsia"/>
                <w:szCs w:val="24"/>
              </w:rPr>
              <w:t>如货物进口时被实施加征关税，卖方支付加征的关税及由此增加的增值税等额外税费的银行付款凭证。</w:t>
            </w:r>
          </w:p>
          <w:p w:rsidR="00A13364" w:rsidRDefault="00A13364">
            <w:pPr>
              <w:pStyle w:val="scc-1451"/>
              <w:spacing w:line="360" w:lineRule="auto"/>
              <w:ind w:leftChars="299" w:left="2068" w:hangingChars="600" w:hanging="1440"/>
              <w:rPr>
                <w:rFonts w:ascii="宋体" w:eastAsia="宋体" w:hAnsi="宋体"/>
                <w:szCs w:val="24"/>
              </w:rPr>
            </w:pPr>
            <w:r>
              <w:rPr>
                <w:rFonts w:ascii="宋体" w:eastAsia="宋体" w:hAnsi="宋体" w:hint="eastAsia"/>
                <w:szCs w:val="24"/>
              </w:rPr>
              <w:t xml:space="preserve">        </w:t>
            </w:r>
            <w:r>
              <w:rPr>
                <w:rFonts w:ascii="宋体" w:eastAsia="宋体" w:hAnsi="宋体"/>
                <w:szCs w:val="24"/>
              </w:rPr>
              <w:t xml:space="preserve"> (</w:t>
            </w:r>
            <w:r>
              <w:rPr>
                <w:rFonts w:ascii="宋体" w:eastAsia="宋体" w:hAnsi="宋体" w:hint="eastAsia"/>
                <w:szCs w:val="24"/>
              </w:rPr>
              <w:t>c</w:t>
            </w:r>
            <w:r>
              <w:rPr>
                <w:rFonts w:ascii="宋体" w:eastAsia="宋体" w:hAnsi="宋体"/>
                <w:szCs w:val="24"/>
              </w:rPr>
              <w:t>)</w:t>
            </w:r>
            <w:r>
              <w:rPr>
                <w:rFonts w:ascii="宋体" w:eastAsia="宋体" w:hAnsi="宋体" w:hint="eastAsia"/>
                <w:szCs w:val="24"/>
              </w:rPr>
              <w:tab/>
              <w:t>货物合同金额的10</w:t>
            </w:r>
            <w:r>
              <w:rPr>
                <w:rFonts w:ascii="宋体" w:eastAsia="宋体" w:hAnsi="宋体"/>
                <w:szCs w:val="24"/>
              </w:rPr>
              <w:t>%</w:t>
            </w:r>
            <w:r>
              <w:rPr>
                <w:rFonts w:ascii="宋体" w:eastAsia="宋体" w:hAnsi="宋体" w:hint="eastAsia"/>
                <w:szCs w:val="24"/>
              </w:rPr>
              <w:t>将在所有合同货物验收后，在收到下列单据并审核无误后30日内</w:t>
            </w:r>
            <w:r>
              <w:rPr>
                <w:rFonts w:ascii="宋体" w:eastAsia="宋体" w:hAnsi="宋体"/>
                <w:szCs w:val="24"/>
              </w:rPr>
              <w:t>T/T</w:t>
            </w:r>
            <w:r>
              <w:rPr>
                <w:rFonts w:ascii="宋体" w:eastAsia="宋体" w:hAnsi="宋体" w:hint="eastAsia"/>
                <w:szCs w:val="24"/>
              </w:rPr>
              <w:t>支付。</w:t>
            </w:r>
          </w:p>
          <w:p w:rsidR="00A13364" w:rsidRDefault="00A13364">
            <w:pPr>
              <w:pStyle w:val="scc-1451ai"/>
              <w:spacing w:line="360" w:lineRule="auto"/>
              <w:rPr>
                <w:rFonts w:ascii="宋体" w:eastAsia="宋体" w:hAnsi="宋体"/>
                <w:szCs w:val="24"/>
              </w:rPr>
            </w:pPr>
            <w:r>
              <w:rPr>
                <w:rFonts w:ascii="宋体" w:eastAsia="宋体" w:hAnsi="宋体"/>
                <w:szCs w:val="24"/>
              </w:rPr>
              <w:t>(i)</w:t>
            </w:r>
            <w:r>
              <w:rPr>
                <w:rFonts w:ascii="宋体" w:eastAsia="宋体" w:hAnsi="宋体" w:hint="eastAsia"/>
                <w:szCs w:val="24"/>
              </w:rPr>
              <w:tab/>
              <w:t>3份商业发票。</w:t>
            </w:r>
          </w:p>
          <w:p w:rsidR="00A13364" w:rsidRDefault="00A13364">
            <w:pPr>
              <w:pStyle w:val="scc-1451ai"/>
              <w:spacing w:line="360" w:lineRule="auto"/>
              <w:rPr>
                <w:rFonts w:ascii="宋体" w:eastAsia="宋体" w:hAnsi="宋体"/>
                <w:szCs w:val="24"/>
              </w:rPr>
            </w:pPr>
            <w:r>
              <w:rPr>
                <w:rFonts w:ascii="宋体" w:eastAsia="宋体" w:hAnsi="宋体"/>
                <w:szCs w:val="24"/>
              </w:rPr>
              <w:t>(ii)</w:t>
            </w:r>
            <w:r>
              <w:rPr>
                <w:rFonts w:ascii="宋体" w:eastAsia="宋体" w:hAnsi="宋体"/>
                <w:szCs w:val="24"/>
              </w:rPr>
              <w:tab/>
            </w:r>
            <w:r>
              <w:rPr>
                <w:rFonts w:ascii="宋体" w:eastAsia="宋体" w:hAnsi="宋体" w:hint="eastAsia"/>
                <w:szCs w:val="24"/>
              </w:rPr>
              <w:t>1份由买卖双方签署的合同货物验收报告。</w:t>
            </w:r>
          </w:p>
          <w:p w:rsidR="00A13364" w:rsidRDefault="00A13364">
            <w:pPr>
              <w:pStyle w:val="scc-1451"/>
              <w:spacing w:line="360" w:lineRule="auto"/>
              <w:ind w:left="1762" w:hanging="1135"/>
              <w:rPr>
                <w:rFonts w:ascii="宋体" w:eastAsia="宋体" w:hAnsi="宋体"/>
                <w:szCs w:val="24"/>
              </w:rPr>
            </w:pPr>
            <w:r>
              <w:rPr>
                <w:rFonts w:ascii="宋体" w:eastAsia="宋体" w:hAnsi="宋体" w:hint="eastAsia"/>
                <w:szCs w:val="24"/>
              </w:rPr>
              <w:t>20</w:t>
            </w:r>
            <w:r>
              <w:rPr>
                <w:rFonts w:ascii="宋体" w:eastAsia="宋体" w:hAnsi="宋体"/>
                <w:szCs w:val="24"/>
              </w:rPr>
              <w:t>.</w:t>
            </w:r>
            <w:r>
              <w:rPr>
                <w:rFonts w:ascii="宋体" w:eastAsia="宋体" w:hAnsi="宋体" w:hint="eastAsia"/>
                <w:szCs w:val="24"/>
              </w:rPr>
              <w:t>1</w:t>
            </w:r>
            <w:r>
              <w:rPr>
                <w:rFonts w:ascii="宋体" w:eastAsia="宋体" w:hAnsi="宋体"/>
                <w:szCs w:val="24"/>
              </w:rPr>
              <w:t>.</w:t>
            </w:r>
            <w:r>
              <w:rPr>
                <w:rFonts w:ascii="宋体" w:eastAsia="宋体" w:hAnsi="宋体" w:hint="eastAsia"/>
                <w:szCs w:val="24"/>
              </w:rPr>
              <w:t>1.2</w:t>
            </w:r>
            <w:r>
              <w:rPr>
                <w:rFonts w:ascii="宋体" w:eastAsia="宋体" w:hAnsi="宋体"/>
                <w:szCs w:val="24"/>
              </w:rPr>
              <w:tab/>
            </w:r>
            <w:r>
              <w:rPr>
                <w:rFonts w:ascii="宋体" w:eastAsia="宋体" w:hAnsi="宋体" w:hint="eastAsia"/>
                <w:szCs w:val="24"/>
              </w:rPr>
              <w:t>在中华人民共和国境内发生的银行费用由买方承担，在中华人民共和国境外发生的银行费用由卖方承担。如果在议付中发生利息，将由卖方承担。</w:t>
            </w:r>
          </w:p>
          <w:p w:rsidR="00A13364" w:rsidRDefault="00A13364">
            <w:pPr>
              <w:pStyle w:val="scc-1451"/>
              <w:spacing w:line="360" w:lineRule="auto"/>
              <w:ind w:left="1762" w:hanging="1135"/>
              <w:rPr>
                <w:rFonts w:ascii="宋体" w:eastAsia="宋体" w:hAnsi="宋体"/>
                <w:szCs w:val="24"/>
              </w:rPr>
            </w:pPr>
            <w:r>
              <w:rPr>
                <w:rFonts w:ascii="宋体" w:eastAsia="宋体" w:hAnsi="宋体" w:hint="eastAsia"/>
                <w:szCs w:val="24"/>
              </w:rPr>
              <w:t>20.1.1.3</w:t>
            </w:r>
            <w:r>
              <w:rPr>
                <w:rFonts w:ascii="宋体" w:eastAsia="宋体" w:hAnsi="宋体" w:hint="eastAsia"/>
                <w:szCs w:val="24"/>
              </w:rPr>
              <w:tab/>
              <w:t>在每次装船后</w:t>
            </w:r>
            <w:r>
              <w:rPr>
                <w:rFonts w:ascii="宋体" w:eastAsia="宋体" w:hAnsi="宋体"/>
                <w:szCs w:val="24"/>
              </w:rPr>
              <w:t>48</w:t>
            </w:r>
            <w:r>
              <w:rPr>
                <w:rFonts w:ascii="宋体" w:eastAsia="宋体" w:hAnsi="宋体" w:hint="eastAsia"/>
                <w:szCs w:val="24"/>
              </w:rPr>
              <w:t>小时内，除</w:t>
            </w:r>
            <w:proofErr w:type="gramStart"/>
            <w:r>
              <w:rPr>
                <w:rFonts w:ascii="宋体" w:eastAsia="宋体" w:hAnsi="宋体" w:hint="eastAsia"/>
                <w:szCs w:val="24"/>
              </w:rPr>
              <w:t>上述第</w:t>
            </w:r>
            <w:r>
              <w:rPr>
                <w:rFonts w:ascii="宋体" w:eastAsia="宋体" w:hAnsi="宋体"/>
                <w:szCs w:val="24"/>
              </w:rPr>
              <w:t>20</w:t>
            </w:r>
            <w:proofErr w:type="gramEnd"/>
            <w:r>
              <w:rPr>
                <w:rFonts w:ascii="宋体" w:eastAsia="宋体" w:hAnsi="宋体"/>
                <w:szCs w:val="24"/>
              </w:rPr>
              <w:t>.1.</w:t>
            </w:r>
            <w:r>
              <w:rPr>
                <w:rFonts w:ascii="宋体" w:eastAsia="宋体" w:hAnsi="宋体" w:hint="eastAsia"/>
                <w:szCs w:val="24"/>
              </w:rPr>
              <w:t>1.</w:t>
            </w:r>
            <w:r>
              <w:rPr>
                <w:rFonts w:ascii="宋体" w:eastAsia="宋体" w:hAnsi="宋体"/>
                <w:szCs w:val="24"/>
              </w:rPr>
              <w:t>1</w:t>
            </w:r>
            <w:r>
              <w:rPr>
                <w:rFonts w:ascii="宋体" w:eastAsia="宋体" w:hAnsi="宋体" w:hint="eastAsia"/>
                <w:szCs w:val="24"/>
              </w:rPr>
              <w:t>(a)</w:t>
            </w:r>
            <w:r>
              <w:rPr>
                <w:rFonts w:ascii="宋体" w:eastAsia="宋体" w:hAnsi="宋体"/>
                <w:szCs w:val="24"/>
              </w:rPr>
              <w:t>(vi)</w:t>
            </w:r>
            <w:r>
              <w:rPr>
                <w:rFonts w:ascii="宋体" w:eastAsia="宋体" w:hAnsi="宋体" w:hint="eastAsia"/>
                <w:szCs w:val="24"/>
              </w:rPr>
              <w:t>、</w:t>
            </w:r>
            <w:r>
              <w:rPr>
                <w:rFonts w:ascii="宋体" w:eastAsia="宋体" w:hAnsi="宋体"/>
                <w:szCs w:val="24"/>
              </w:rPr>
              <w:t>(b)</w:t>
            </w:r>
            <w:r>
              <w:rPr>
                <w:rFonts w:ascii="宋体" w:eastAsia="宋体" w:hAnsi="宋体" w:hint="eastAsia"/>
                <w:szCs w:val="24"/>
              </w:rPr>
              <w:t>款规定的单据，卖方通过电邮或传真方式将上述壹套副本单据书面通知买方。卖方还将上述壹套副本单据随装运工具在目的港交给买方。如果由于卖方责任，卖方没有书面通知上述单据或随装运工具在目的港交给买方，卖方将承担延期清关和没有及时提货所引起的所有费用。</w:t>
            </w:r>
          </w:p>
          <w:p w:rsidR="00A13364" w:rsidRDefault="00A13364">
            <w:pPr>
              <w:pStyle w:val="scc-1451"/>
              <w:spacing w:line="360" w:lineRule="auto"/>
              <w:ind w:left="1762" w:hanging="1135"/>
              <w:rPr>
                <w:rFonts w:ascii="宋体" w:eastAsia="宋体" w:hAnsi="宋体" w:hint="eastAsia"/>
                <w:szCs w:val="24"/>
              </w:rPr>
            </w:pPr>
            <w:r>
              <w:rPr>
                <w:rFonts w:ascii="宋体" w:eastAsia="宋体" w:hAnsi="宋体" w:hint="eastAsia"/>
                <w:szCs w:val="24"/>
              </w:rPr>
              <w:t>20.1.1.4 从中华人民共和国关境内提供的货物，买方将按20.1.2款的规定付款。</w:t>
            </w:r>
          </w:p>
          <w:p w:rsidR="00A13364" w:rsidRDefault="00A13364">
            <w:pPr>
              <w:pStyle w:val="scc-1451"/>
              <w:spacing w:line="360" w:lineRule="auto"/>
              <w:ind w:left="1762" w:hanging="1135"/>
              <w:rPr>
                <w:rFonts w:ascii="宋体" w:eastAsia="宋体" w:hAnsi="宋体" w:hint="eastAsia"/>
                <w:b/>
                <w:szCs w:val="24"/>
              </w:rPr>
            </w:pPr>
            <w:r>
              <w:rPr>
                <w:rFonts w:ascii="宋体" w:eastAsia="宋体" w:hAnsi="宋体" w:hint="eastAsia"/>
                <w:b/>
                <w:szCs w:val="24"/>
              </w:rPr>
              <w:t>（选择二）：</w:t>
            </w:r>
          </w:p>
          <w:p w:rsidR="00A13364" w:rsidRDefault="00A13364">
            <w:pPr>
              <w:pStyle w:val="scc-1451"/>
              <w:spacing w:line="360" w:lineRule="auto"/>
              <w:ind w:leftChars="299" w:left="2068" w:hangingChars="600" w:hanging="1440"/>
              <w:rPr>
                <w:rFonts w:ascii="宋体" w:eastAsia="宋体" w:hAnsi="宋体"/>
                <w:szCs w:val="24"/>
              </w:rPr>
            </w:pPr>
            <w:r>
              <w:rPr>
                <w:rFonts w:ascii="宋体" w:hAnsi="宋体" w:hint="eastAsia"/>
                <w:szCs w:val="24"/>
              </w:rPr>
              <w:t>20.1.1.1</w:t>
            </w:r>
            <w:r>
              <w:rPr>
                <w:rFonts w:ascii="宋体" w:eastAsia="宋体" w:hAnsi="宋体" w:hint="eastAsia"/>
                <w:szCs w:val="24"/>
              </w:rPr>
              <w:t>货物合同金额的90</w:t>
            </w:r>
            <w:r>
              <w:rPr>
                <w:rFonts w:ascii="宋体" w:eastAsia="宋体" w:hAnsi="宋体"/>
                <w:szCs w:val="24"/>
              </w:rPr>
              <w:t>%</w:t>
            </w:r>
            <w:r>
              <w:rPr>
                <w:rFonts w:ascii="宋体" w:eastAsia="宋体" w:hAnsi="宋体" w:hint="eastAsia"/>
                <w:szCs w:val="24"/>
              </w:rPr>
              <w:t>将在合同货物送到买方后，且收到下列单据并审核无误后30天内</w:t>
            </w:r>
            <w:r>
              <w:rPr>
                <w:rFonts w:ascii="宋体" w:eastAsia="宋体" w:hAnsi="宋体"/>
                <w:szCs w:val="24"/>
              </w:rPr>
              <w:t>T/T</w:t>
            </w:r>
            <w:r>
              <w:rPr>
                <w:rFonts w:ascii="宋体" w:eastAsia="宋体" w:hAnsi="宋体" w:hint="eastAsia"/>
                <w:szCs w:val="24"/>
              </w:rPr>
              <w:t>支付。货物进口时被实施加</w:t>
            </w:r>
            <w:r>
              <w:rPr>
                <w:rFonts w:ascii="宋体" w:eastAsia="宋体" w:hAnsi="宋体" w:hint="eastAsia"/>
                <w:szCs w:val="24"/>
              </w:rPr>
              <w:lastRenderedPageBreak/>
              <w:t>征关税，则加征的关税及由此增加的增值税等额外税费由卖方承担。如卖方未按约定另行支付给买方，买方有权在支付合同应付货款时直接予以扣减，未足额进行扣减的，卖方</w:t>
            </w:r>
            <w:proofErr w:type="gramStart"/>
            <w:r>
              <w:rPr>
                <w:rFonts w:ascii="宋体" w:eastAsia="宋体" w:hAnsi="宋体" w:hint="eastAsia"/>
                <w:szCs w:val="24"/>
              </w:rPr>
              <w:t>需</w:t>
            </w:r>
            <w:r>
              <w:rPr>
                <w:rFonts w:ascii="宋体" w:eastAsia="宋体" w:hAnsi="宋体"/>
                <w:szCs w:val="24"/>
              </w:rPr>
              <w:t>承诺</w:t>
            </w:r>
            <w:proofErr w:type="gramEnd"/>
            <w:r>
              <w:rPr>
                <w:rFonts w:ascii="宋体" w:eastAsia="宋体" w:hAnsi="宋体" w:hint="eastAsia"/>
                <w:szCs w:val="24"/>
              </w:rPr>
              <w:t>对</w:t>
            </w:r>
            <w:r>
              <w:rPr>
                <w:rFonts w:ascii="宋体" w:eastAsia="宋体" w:hAnsi="宋体"/>
                <w:szCs w:val="24"/>
              </w:rPr>
              <w:t>差额部分予以</w:t>
            </w:r>
            <w:r>
              <w:rPr>
                <w:rFonts w:ascii="宋体" w:eastAsia="宋体" w:hAnsi="宋体" w:hint="eastAsia"/>
                <w:szCs w:val="24"/>
              </w:rPr>
              <w:t>补足，否则卖方需承担相应法律责任。</w:t>
            </w:r>
          </w:p>
          <w:p w:rsidR="00A13364" w:rsidRDefault="00A13364">
            <w:pPr>
              <w:pStyle w:val="scc-1451ai"/>
              <w:spacing w:line="360" w:lineRule="auto"/>
              <w:rPr>
                <w:rFonts w:ascii="宋体" w:eastAsia="宋体" w:hAnsi="宋体"/>
                <w:szCs w:val="24"/>
              </w:rPr>
            </w:pPr>
            <w:r>
              <w:rPr>
                <w:rFonts w:ascii="宋体" w:eastAsia="宋体" w:hAnsi="宋体"/>
                <w:szCs w:val="24"/>
              </w:rPr>
              <w:t>(i)</w:t>
            </w:r>
            <w:r>
              <w:rPr>
                <w:rFonts w:ascii="宋体" w:eastAsia="宋体" w:hAnsi="宋体" w:hint="eastAsia"/>
                <w:szCs w:val="24"/>
              </w:rPr>
              <w:tab/>
              <w:t>3份商业发票。</w:t>
            </w:r>
          </w:p>
          <w:p w:rsidR="00A13364" w:rsidRDefault="00A13364">
            <w:pPr>
              <w:pStyle w:val="scc-1451ai"/>
              <w:spacing w:line="360" w:lineRule="auto"/>
              <w:rPr>
                <w:rFonts w:ascii="宋体" w:eastAsia="宋体" w:hAnsi="宋体" w:hint="eastAsia"/>
                <w:szCs w:val="24"/>
              </w:rPr>
            </w:pPr>
            <w:r>
              <w:rPr>
                <w:rFonts w:ascii="宋体" w:eastAsia="宋体" w:hAnsi="宋体"/>
                <w:szCs w:val="24"/>
              </w:rPr>
              <w:t>(ii)</w:t>
            </w:r>
            <w:r>
              <w:rPr>
                <w:rFonts w:ascii="宋体" w:eastAsia="宋体" w:hAnsi="宋体"/>
                <w:szCs w:val="24"/>
              </w:rPr>
              <w:tab/>
            </w:r>
            <w:r>
              <w:rPr>
                <w:rFonts w:ascii="宋体" w:eastAsia="宋体" w:hAnsi="宋体" w:hint="eastAsia"/>
                <w:szCs w:val="24"/>
              </w:rPr>
              <w:t>1份由买方签署的货物收货证明。</w:t>
            </w:r>
          </w:p>
          <w:p w:rsidR="00A13364" w:rsidRDefault="00A13364">
            <w:pPr>
              <w:pStyle w:val="scc-1451ai"/>
              <w:spacing w:line="360" w:lineRule="auto"/>
              <w:rPr>
                <w:rFonts w:ascii="宋体" w:eastAsia="宋体" w:hAnsi="宋体"/>
                <w:szCs w:val="24"/>
              </w:rPr>
            </w:pPr>
            <w:r>
              <w:rPr>
                <w:rFonts w:ascii="宋体" w:eastAsia="宋体" w:hAnsi="宋体"/>
                <w:szCs w:val="24"/>
              </w:rPr>
              <w:t xml:space="preserve">(iii) </w:t>
            </w:r>
            <w:r>
              <w:rPr>
                <w:rFonts w:ascii="宋体" w:eastAsia="宋体" w:hAnsi="宋体" w:hint="eastAsia"/>
                <w:szCs w:val="24"/>
              </w:rPr>
              <w:t>如货物进口时被实施加征关税，卖方支付加征的关税及由此增加的增值税等额外税费的银行付款凭证。</w:t>
            </w:r>
          </w:p>
          <w:p w:rsidR="00A13364" w:rsidRDefault="00A13364">
            <w:pPr>
              <w:pStyle w:val="scc-1451"/>
              <w:spacing w:line="360" w:lineRule="auto"/>
              <w:ind w:leftChars="299" w:left="2068" w:hangingChars="600" w:hanging="1440"/>
              <w:rPr>
                <w:rFonts w:ascii="宋体" w:eastAsia="宋体" w:hAnsi="宋体"/>
                <w:szCs w:val="24"/>
              </w:rPr>
            </w:pPr>
            <w:r>
              <w:rPr>
                <w:rFonts w:ascii="宋体" w:hAnsi="宋体" w:hint="eastAsia"/>
                <w:szCs w:val="24"/>
              </w:rPr>
              <w:t>20.1.1.2</w:t>
            </w:r>
            <w:r>
              <w:rPr>
                <w:rFonts w:ascii="宋体" w:eastAsia="宋体" w:hAnsi="宋体" w:hint="eastAsia"/>
                <w:szCs w:val="24"/>
              </w:rPr>
              <w:t>货物合同金额的10</w:t>
            </w:r>
            <w:r>
              <w:rPr>
                <w:rFonts w:ascii="宋体" w:eastAsia="宋体" w:hAnsi="宋体"/>
                <w:szCs w:val="24"/>
              </w:rPr>
              <w:t>%</w:t>
            </w:r>
            <w:r>
              <w:rPr>
                <w:rFonts w:ascii="宋体" w:eastAsia="宋体" w:hAnsi="宋体" w:hint="eastAsia"/>
                <w:szCs w:val="24"/>
              </w:rPr>
              <w:t>将在所有合同货物验收后，且收到下列单据并审核无误后30天内</w:t>
            </w:r>
            <w:r>
              <w:rPr>
                <w:rFonts w:ascii="宋体" w:eastAsia="宋体" w:hAnsi="宋体"/>
                <w:szCs w:val="24"/>
              </w:rPr>
              <w:t>T/T</w:t>
            </w:r>
            <w:r>
              <w:rPr>
                <w:rFonts w:ascii="宋体" w:eastAsia="宋体" w:hAnsi="宋体" w:hint="eastAsia"/>
                <w:szCs w:val="24"/>
              </w:rPr>
              <w:t>支付。</w:t>
            </w:r>
          </w:p>
          <w:p w:rsidR="00A13364" w:rsidRDefault="00A13364">
            <w:pPr>
              <w:pStyle w:val="scc-1451ai"/>
              <w:spacing w:line="360" w:lineRule="auto"/>
              <w:rPr>
                <w:rFonts w:ascii="宋体" w:eastAsia="宋体" w:hAnsi="宋体"/>
                <w:szCs w:val="24"/>
              </w:rPr>
            </w:pPr>
            <w:r>
              <w:rPr>
                <w:rFonts w:ascii="宋体" w:eastAsia="宋体" w:hAnsi="宋体"/>
                <w:szCs w:val="24"/>
              </w:rPr>
              <w:t>(i)</w:t>
            </w:r>
            <w:r>
              <w:rPr>
                <w:rFonts w:ascii="宋体" w:eastAsia="宋体" w:hAnsi="宋体" w:hint="eastAsia"/>
                <w:szCs w:val="24"/>
              </w:rPr>
              <w:tab/>
              <w:t>3份商业发票。</w:t>
            </w:r>
          </w:p>
          <w:p w:rsidR="00A13364" w:rsidRDefault="00A13364">
            <w:pPr>
              <w:pStyle w:val="scc-1451ai"/>
              <w:spacing w:line="360" w:lineRule="auto"/>
              <w:rPr>
                <w:rFonts w:ascii="宋体" w:eastAsia="宋体" w:hAnsi="宋体" w:hint="eastAsia"/>
                <w:szCs w:val="24"/>
              </w:rPr>
            </w:pPr>
            <w:r>
              <w:rPr>
                <w:rFonts w:ascii="宋体" w:eastAsia="宋体" w:hAnsi="宋体"/>
                <w:szCs w:val="24"/>
              </w:rPr>
              <w:t>(ii)</w:t>
            </w:r>
            <w:r>
              <w:rPr>
                <w:rFonts w:ascii="宋体" w:eastAsia="宋体" w:hAnsi="宋体"/>
                <w:szCs w:val="24"/>
              </w:rPr>
              <w:tab/>
            </w:r>
            <w:r>
              <w:rPr>
                <w:rFonts w:ascii="宋体" w:eastAsia="宋体" w:hAnsi="宋体" w:hint="eastAsia"/>
                <w:szCs w:val="24"/>
              </w:rPr>
              <w:t>1份由买卖双方签署的合同货物验收报告。</w:t>
            </w:r>
            <w:permEnd w:id="73"/>
          </w:p>
        </w:tc>
      </w:tr>
      <w:tr w:rsidR="00A13364">
        <w:trPr>
          <w:trHeight w:val="648"/>
        </w:trPr>
        <w:tc>
          <w:tcPr>
            <w:tcW w:w="1286" w:type="dxa"/>
          </w:tcPr>
          <w:p w:rsidR="00A13364" w:rsidRDefault="00A13364">
            <w:pPr>
              <w:spacing w:line="360" w:lineRule="auto"/>
              <w:jc w:val="center"/>
              <w:rPr>
                <w:rFonts w:ascii="宋体" w:hAnsi="宋体" w:hint="eastAsia"/>
                <w:sz w:val="24"/>
              </w:rPr>
            </w:pPr>
            <w:r>
              <w:rPr>
                <w:rFonts w:ascii="宋体" w:hAnsi="宋体" w:hint="eastAsia"/>
                <w:sz w:val="24"/>
              </w:rPr>
              <w:lastRenderedPageBreak/>
              <w:t>20.1.2</w:t>
            </w:r>
          </w:p>
        </w:tc>
        <w:tc>
          <w:tcPr>
            <w:tcW w:w="0" w:type="auto"/>
            <w:vAlign w:val="center"/>
          </w:tcPr>
          <w:p w:rsidR="00A13364" w:rsidRDefault="00A13364">
            <w:pPr>
              <w:pStyle w:val="a0"/>
              <w:autoSpaceDE w:val="0"/>
              <w:autoSpaceDN w:val="0"/>
              <w:spacing w:line="360" w:lineRule="auto"/>
              <w:ind w:right="57" w:firstLine="0"/>
              <w:rPr>
                <w:rFonts w:ascii="宋体" w:hAnsi="宋体"/>
                <w:sz w:val="24"/>
                <w:szCs w:val="24"/>
              </w:rPr>
            </w:pPr>
            <w:permStart w:id="74" w:edGrp="everyone"/>
            <w:r>
              <w:rPr>
                <w:rFonts w:ascii="宋体" w:hAnsi="宋体" w:hint="eastAsia"/>
                <w:sz w:val="24"/>
                <w:szCs w:val="24"/>
              </w:rPr>
              <w:t>（一）从中华人民共和国关境内提供的货物，买方将按如下方式付款给卖方：</w:t>
            </w:r>
          </w:p>
          <w:p w:rsidR="00A13364" w:rsidRDefault="00A13364">
            <w:pPr>
              <w:pStyle w:val="a0"/>
              <w:autoSpaceDE w:val="0"/>
              <w:autoSpaceDN w:val="0"/>
              <w:spacing w:line="360" w:lineRule="auto"/>
              <w:ind w:right="57" w:firstLineChars="261" w:firstLine="626"/>
              <w:rPr>
                <w:rFonts w:ascii="宋体" w:hAnsi="宋体"/>
                <w:sz w:val="24"/>
                <w:szCs w:val="24"/>
              </w:rPr>
            </w:pPr>
            <w:r>
              <w:rPr>
                <w:rFonts w:ascii="宋体" w:hAnsi="宋体" w:hint="eastAsia"/>
                <w:sz w:val="24"/>
                <w:szCs w:val="24"/>
              </w:rPr>
              <w:t>20.1.2.1 货到验收合格后3个月内买方支付货款的100</w:t>
            </w:r>
            <w:r>
              <w:rPr>
                <w:rFonts w:ascii="宋体" w:hAnsi="宋体"/>
                <w:sz w:val="24"/>
                <w:szCs w:val="24"/>
              </w:rPr>
              <w:t>%</w:t>
            </w:r>
            <w:r>
              <w:rPr>
                <w:rFonts w:ascii="宋体" w:hAnsi="宋体" w:hint="eastAsia"/>
                <w:sz w:val="24"/>
                <w:szCs w:val="24"/>
              </w:rPr>
              <w:t>。</w:t>
            </w:r>
          </w:p>
          <w:p w:rsidR="00A13364" w:rsidRDefault="00A13364">
            <w:pPr>
              <w:pStyle w:val="a0"/>
              <w:autoSpaceDE w:val="0"/>
              <w:autoSpaceDN w:val="0"/>
              <w:spacing w:line="360" w:lineRule="auto"/>
              <w:ind w:leftChars="298" w:left="1617" w:right="57" w:hangingChars="413" w:hanging="991"/>
              <w:rPr>
                <w:rFonts w:ascii="宋体" w:hAnsi="宋体" w:hint="eastAsia"/>
                <w:sz w:val="24"/>
              </w:rPr>
            </w:pPr>
            <w:r>
              <w:rPr>
                <w:rFonts w:ascii="宋体" w:hAnsi="宋体" w:hint="eastAsia"/>
                <w:sz w:val="24"/>
                <w:szCs w:val="24"/>
              </w:rPr>
              <w:t>20.1.2.2 买方支付货款前，卖方须向买方开具数额相等的增值税发票，买方据此付款。</w:t>
            </w:r>
            <w:permEnd w:id="74"/>
          </w:p>
        </w:tc>
      </w:tr>
      <w:tr w:rsidR="00A13364">
        <w:trPr>
          <w:trHeight w:val="240"/>
        </w:trPr>
        <w:tc>
          <w:tcPr>
            <w:tcW w:w="1286" w:type="dxa"/>
            <w:vAlign w:val="center"/>
          </w:tcPr>
          <w:p w:rsidR="00A13364" w:rsidRDefault="00A13364">
            <w:pPr>
              <w:spacing w:line="360" w:lineRule="auto"/>
              <w:jc w:val="center"/>
              <w:rPr>
                <w:rFonts w:ascii="宋体" w:hAnsi="宋体" w:hint="eastAsia"/>
                <w:sz w:val="24"/>
              </w:rPr>
            </w:pPr>
            <w:permStart w:id="75" w:edGrp="everyone" w:colFirst="0" w:colLast="0"/>
            <w:permStart w:id="76" w:edGrp="everyone" w:colFirst="1" w:colLast="1"/>
            <w:permStart w:id="77" w:edGrp="everyone" w:colFirst="2" w:colLast="2"/>
            <w:r>
              <w:rPr>
                <w:rFonts w:ascii="宋体" w:hAnsi="宋体"/>
                <w:sz w:val="24"/>
              </w:rPr>
              <w:t>★28.1 2</w:t>
            </w:r>
            <w:r>
              <w:rPr>
                <w:rFonts w:ascii="宋体" w:hAnsi="宋体" w:hint="eastAsia"/>
                <w:sz w:val="24"/>
              </w:rPr>
              <w:t>）</w:t>
            </w:r>
          </w:p>
        </w:tc>
        <w:tc>
          <w:tcPr>
            <w:tcW w:w="0" w:type="auto"/>
            <w:vAlign w:val="center"/>
          </w:tcPr>
          <w:p w:rsidR="00A13364" w:rsidRDefault="00A13364" w:rsidP="00275951">
            <w:pPr>
              <w:spacing w:line="360" w:lineRule="auto"/>
              <w:jc w:val="left"/>
              <w:rPr>
                <w:rFonts w:ascii="宋体" w:hAnsi="宋体"/>
                <w:sz w:val="24"/>
                <w:szCs w:val="24"/>
              </w:rPr>
            </w:pPr>
            <w:r>
              <w:rPr>
                <w:rFonts w:ascii="宋体" w:hAnsi="宋体" w:hint="eastAsia"/>
                <w:sz w:val="24"/>
                <w:szCs w:val="24"/>
              </w:rPr>
              <w:t>卖方应保证所交付的货物为交货日期前6个月内生产的全新产品，若交付的货物生产时间不符合要求，则买方有权解除合同，并要求卖方支付合同金额10%的补偿金。</w:t>
            </w:r>
          </w:p>
        </w:tc>
      </w:tr>
      <w:tr w:rsidR="00A13364">
        <w:trPr>
          <w:trHeight w:val="240"/>
        </w:trPr>
        <w:tc>
          <w:tcPr>
            <w:tcW w:w="1286" w:type="dxa"/>
            <w:vAlign w:val="center"/>
          </w:tcPr>
          <w:p w:rsidR="00A13364" w:rsidRDefault="00A13364">
            <w:pPr>
              <w:spacing w:line="360" w:lineRule="auto"/>
              <w:jc w:val="center"/>
              <w:rPr>
                <w:rFonts w:ascii="宋体" w:hAnsi="宋体" w:hint="eastAsia"/>
                <w:sz w:val="24"/>
              </w:rPr>
            </w:pPr>
            <w:permStart w:id="78" w:edGrp="everyone" w:colFirst="0" w:colLast="0"/>
            <w:permStart w:id="79" w:edGrp="everyone" w:colFirst="1" w:colLast="1"/>
            <w:permStart w:id="80" w:edGrp="everyone" w:colFirst="2" w:colLast="2"/>
            <w:permEnd w:id="75"/>
            <w:permEnd w:id="76"/>
            <w:permEnd w:id="77"/>
            <w:r>
              <w:rPr>
                <w:rFonts w:ascii="宋体" w:hAnsi="宋体" w:hint="eastAsia"/>
                <w:sz w:val="24"/>
              </w:rPr>
              <w:t>★28.1 3）</w:t>
            </w:r>
          </w:p>
        </w:tc>
        <w:tc>
          <w:tcPr>
            <w:tcW w:w="0" w:type="auto"/>
            <w:vAlign w:val="center"/>
          </w:tcPr>
          <w:p w:rsidR="00A13364" w:rsidRDefault="00A13364">
            <w:pPr>
              <w:spacing w:line="360" w:lineRule="auto"/>
              <w:jc w:val="left"/>
              <w:rPr>
                <w:rFonts w:ascii="宋体" w:hAnsi="宋体"/>
                <w:sz w:val="24"/>
                <w:szCs w:val="24"/>
              </w:rPr>
            </w:pPr>
            <w:r>
              <w:rPr>
                <w:rFonts w:ascii="宋体" w:hAnsi="宋体" w:hint="eastAsia"/>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permEnd w:id="78"/>
      <w:permEnd w:id="79"/>
      <w:permEnd w:id="80"/>
      <w:tr w:rsidR="00A13364">
        <w:trPr>
          <w:trHeight w:val="240"/>
        </w:trPr>
        <w:tc>
          <w:tcPr>
            <w:tcW w:w="1286" w:type="dxa"/>
          </w:tcPr>
          <w:p w:rsidR="00A13364" w:rsidRDefault="00A13364">
            <w:pPr>
              <w:spacing w:line="360" w:lineRule="auto"/>
              <w:jc w:val="center"/>
              <w:rPr>
                <w:rFonts w:ascii="宋体" w:hAnsi="宋体" w:hint="eastAsia"/>
                <w:sz w:val="24"/>
              </w:rPr>
            </w:pPr>
            <w:r>
              <w:rPr>
                <w:rFonts w:ascii="宋体" w:hAnsi="宋体" w:hint="eastAsia"/>
                <w:sz w:val="24"/>
              </w:rPr>
              <w:t>32.2</w:t>
            </w:r>
          </w:p>
        </w:tc>
        <w:tc>
          <w:tcPr>
            <w:tcW w:w="0" w:type="auto"/>
            <w:vAlign w:val="center"/>
          </w:tcPr>
          <w:p w:rsidR="00A13364" w:rsidRDefault="00A13364">
            <w:pPr>
              <w:pStyle w:val="a0"/>
              <w:autoSpaceDE w:val="0"/>
              <w:autoSpaceDN w:val="0"/>
              <w:spacing w:line="360" w:lineRule="auto"/>
              <w:ind w:left="102" w:right="57" w:hanging="56"/>
              <w:rPr>
                <w:rFonts w:ascii="宋体" w:hAnsi="宋体" w:hint="eastAsia"/>
                <w:sz w:val="24"/>
              </w:rPr>
            </w:pPr>
            <w:r>
              <w:rPr>
                <w:rFonts w:ascii="宋体" w:hAnsi="宋体" w:hint="eastAsia"/>
                <w:sz w:val="24"/>
              </w:rPr>
              <w:t>仲裁应由中国国际经济贸易仲裁委员会（CIETAC）上海分会按其仲裁规则和</w:t>
            </w:r>
            <w:r>
              <w:rPr>
                <w:rFonts w:ascii="宋体" w:hAnsi="宋体" w:hint="eastAsia"/>
                <w:sz w:val="24"/>
              </w:rPr>
              <w:lastRenderedPageBreak/>
              <w:t>程序在上海进行。仲裁的官方语言应为中文。</w:t>
            </w:r>
          </w:p>
        </w:tc>
      </w:tr>
      <w:tr w:rsidR="00A13364">
        <w:trPr>
          <w:trHeight w:val="1229"/>
        </w:trPr>
        <w:tc>
          <w:tcPr>
            <w:tcW w:w="1286" w:type="dxa"/>
          </w:tcPr>
          <w:p w:rsidR="00A13364" w:rsidRDefault="00A13364">
            <w:pPr>
              <w:spacing w:line="360" w:lineRule="auto"/>
              <w:jc w:val="center"/>
              <w:rPr>
                <w:rFonts w:ascii="宋体" w:hAnsi="宋体" w:hint="eastAsia"/>
                <w:sz w:val="24"/>
              </w:rPr>
            </w:pPr>
            <w:r>
              <w:rPr>
                <w:rFonts w:ascii="宋体" w:hAnsi="宋体"/>
                <w:sz w:val="24"/>
              </w:rPr>
              <w:lastRenderedPageBreak/>
              <w:t>35.</w:t>
            </w:r>
            <w:r>
              <w:rPr>
                <w:rFonts w:ascii="宋体" w:hAnsi="宋体" w:hint="eastAsia"/>
                <w:sz w:val="24"/>
              </w:rPr>
              <w:t>1</w:t>
            </w:r>
          </w:p>
        </w:tc>
        <w:tc>
          <w:tcPr>
            <w:tcW w:w="0" w:type="auto"/>
            <w:vAlign w:val="center"/>
          </w:tcPr>
          <w:p w:rsidR="00A13364" w:rsidRDefault="00A13364">
            <w:pPr>
              <w:pStyle w:val="a0"/>
              <w:autoSpaceDE w:val="0"/>
              <w:autoSpaceDN w:val="0"/>
              <w:spacing w:line="360" w:lineRule="auto"/>
              <w:ind w:left="57" w:right="57" w:hanging="18"/>
              <w:rPr>
                <w:rFonts w:ascii="宋体" w:hAnsi="宋体" w:hint="eastAsia"/>
                <w:sz w:val="24"/>
              </w:rPr>
            </w:pPr>
            <w:r>
              <w:rPr>
                <w:rFonts w:ascii="宋体" w:hAnsi="宋体" w:hint="eastAsia"/>
                <w:sz w:val="24"/>
              </w:rPr>
              <w:t>本合同项下卖方给买方的通知应用书面形式送达本专用条款第1条第7）款所示的地址；买方给卖方的通知应用书面形式送达本专用条款第1条第8）款所示的地址。</w:t>
            </w:r>
          </w:p>
        </w:tc>
      </w:tr>
      <w:tr w:rsidR="00A13364">
        <w:trPr>
          <w:trHeight w:val="465"/>
        </w:trPr>
        <w:tc>
          <w:tcPr>
            <w:tcW w:w="1286" w:type="dxa"/>
          </w:tcPr>
          <w:p w:rsidR="00A13364" w:rsidRDefault="00A13364">
            <w:pPr>
              <w:spacing w:line="360" w:lineRule="auto"/>
              <w:jc w:val="center"/>
              <w:rPr>
                <w:rFonts w:ascii="宋体" w:hAnsi="宋体" w:hint="eastAsia"/>
                <w:sz w:val="24"/>
              </w:rPr>
            </w:pPr>
            <w:r>
              <w:rPr>
                <w:rFonts w:ascii="宋体" w:hAnsi="宋体" w:hint="eastAsia"/>
                <w:sz w:val="24"/>
              </w:rPr>
              <w:t>36.2</w:t>
            </w:r>
          </w:p>
        </w:tc>
        <w:tc>
          <w:tcPr>
            <w:tcW w:w="0" w:type="auto"/>
            <w:vAlign w:val="center"/>
          </w:tcPr>
          <w:p w:rsidR="00A13364" w:rsidRDefault="00A13364">
            <w:pPr>
              <w:pStyle w:val="a0"/>
              <w:autoSpaceDE w:val="0"/>
              <w:autoSpaceDN w:val="0"/>
              <w:spacing w:line="360" w:lineRule="auto"/>
              <w:ind w:left="40" w:right="57" w:firstLine="0"/>
              <w:rPr>
                <w:rFonts w:ascii="宋体" w:hAnsi="宋体" w:hint="eastAsia"/>
                <w:sz w:val="24"/>
              </w:rPr>
            </w:pPr>
            <w:r>
              <w:rPr>
                <w:rFonts w:ascii="宋体" w:hAnsi="宋体" w:hint="eastAsia"/>
                <w:sz w:val="24"/>
              </w:rPr>
              <w:t>互惠协议的标题是“中华人民共和国和</w:t>
            </w:r>
            <w:r>
              <w:rPr>
                <w:rFonts w:ascii="宋体" w:hAnsi="宋体" w:hint="eastAsia"/>
                <w:sz w:val="24"/>
                <w:u w:val="single"/>
              </w:rPr>
              <w:t xml:space="preserve">               </w:t>
            </w:r>
            <w:r>
              <w:rPr>
                <w:rFonts w:ascii="宋体" w:hAnsi="宋体" w:hint="eastAsia"/>
                <w:sz w:val="24"/>
              </w:rPr>
              <w:t>政府关于所得税和财产税避免双重征税和防止偷漏税的协定”。</w:t>
            </w:r>
          </w:p>
        </w:tc>
      </w:tr>
      <w:tr w:rsidR="00A13364">
        <w:trPr>
          <w:trHeight w:val="183"/>
        </w:trPr>
        <w:tc>
          <w:tcPr>
            <w:tcW w:w="1286" w:type="dxa"/>
          </w:tcPr>
          <w:p w:rsidR="00A13364" w:rsidRDefault="00A13364">
            <w:pPr>
              <w:spacing w:line="360" w:lineRule="auto"/>
              <w:jc w:val="center"/>
              <w:rPr>
                <w:rFonts w:ascii="宋体" w:hAnsi="宋体" w:hint="eastAsia"/>
                <w:sz w:val="24"/>
              </w:rPr>
            </w:pPr>
            <w:r>
              <w:rPr>
                <w:rFonts w:ascii="宋体" w:hAnsi="宋体" w:hint="eastAsia"/>
                <w:sz w:val="24"/>
              </w:rPr>
              <w:t>37.4</w:t>
            </w:r>
          </w:p>
        </w:tc>
        <w:tc>
          <w:tcPr>
            <w:tcW w:w="0" w:type="auto"/>
            <w:vAlign w:val="center"/>
          </w:tcPr>
          <w:p w:rsidR="00A13364" w:rsidRDefault="00A13364">
            <w:pPr>
              <w:pStyle w:val="a0"/>
              <w:autoSpaceDE w:val="0"/>
              <w:autoSpaceDN w:val="0"/>
              <w:spacing w:line="360" w:lineRule="auto"/>
              <w:ind w:left="40" w:right="57" w:firstLine="0"/>
              <w:rPr>
                <w:rFonts w:ascii="宋体" w:hAnsi="宋体" w:hint="eastAsia"/>
                <w:sz w:val="24"/>
              </w:rPr>
            </w:pPr>
            <w:r>
              <w:rPr>
                <w:rFonts w:ascii="宋体" w:hAnsi="宋体" w:hint="eastAsia"/>
                <w:sz w:val="24"/>
              </w:rPr>
              <w:t>本项目由买方委托的外贸公司负责办理进口相关手续。</w:t>
            </w:r>
          </w:p>
        </w:tc>
      </w:tr>
    </w:tbl>
    <w:p w:rsidR="00A13364" w:rsidRDefault="00A13364">
      <w:pPr>
        <w:pStyle w:val="a0"/>
        <w:autoSpaceDE w:val="0"/>
        <w:autoSpaceDN w:val="0"/>
        <w:spacing w:line="360" w:lineRule="auto"/>
        <w:ind w:left="105" w:firstLine="0"/>
        <w:rPr>
          <w:rFonts w:ascii="宋体" w:hAnsi="宋体" w:hint="eastAsia"/>
          <w:sz w:val="24"/>
        </w:rPr>
      </w:pPr>
      <w:r>
        <w:rPr>
          <w:rFonts w:ascii="宋体" w:hAnsi="宋体" w:hint="eastAsia"/>
          <w:sz w:val="24"/>
        </w:rPr>
        <w:t>注：卖方的名称和地址应在签合同时填入。</w:t>
      </w:r>
    </w:p>
    <w:p w:rsidR="00A13364" w:rsidRDefault="00A13364">
      <w:pPr>
        <w:pStyle w:val="gcc"/>
        <w:autoSpaceDE w:val="0"/>
        <w:autoSpaceDN w:val="0"/>
        <w:spacing w:line="360" w:lineRule="auto"/>
        <w:rPr>
          <w:rFonts w:ascii="宋体" w:eastAsia="宋体" w:hAnsi="宋体"/>
        </w:rPr>
        <w:sectPr w:rsidR="00A13364">
          <w:headerReference w:type="even" r:id="rId18"/>
          <w:headerReference w:type="default" r:id="rId19"/>
          <w:footerReference w:type="default" r:id="rId20"/>
          <w:headerReference w:type="first" r:id="rId21"/>
          <w:footerReference w:type="first" r:id="rId22"/>
          <w:pgSz w:w="11906" w:h="16838"/>
          <w:pgMar w:top="1418" w:right="1134" w:bottom="1418" w:left="1418" w:header="567" w:footer="567" w:gutter="0"/>
          <w:cols w:space="720"/>
          <w:docGrid w:type="linesAndChars" w:linePitch="312"/>
        </w:sectPr>
      </w:pPr>
    </w:p>
    <w:p w:rsidR="00A13364" w:rsidRDefault="00A13364">
      <w:pPr>
        <w:pStyle w:val="a0"/>
        <w:autoSpaceDE w:val="0"/>
        <w:autoSpaceDN w:val="0"/>
        <w:spacing w:line="360" w:lineRule="auto"/>
        <w:rPr>
          <w:rFonts w:ascii="宋体" w:hAnsi="宋体"/>
        </w:rPr>
      </w:pPr>
    </w:p>
    <w:p w:rsidR="00A13364" w:rsidRDefault="00A13364">
      <w:pPr>
        <w:pStyle w:val="a0"/>
        <w:autoSpaceDE w:val="0"/>
        <w:autoSpaceDN w:val="0"/>
        <w:spacing w:line="360" w:lineRule="auto"/>
        <w:rPr>
          <w:rFonts w:ascii="宋体" w:hAnsi="宋体"/>
        </w:rPr>
      </w:pPr>
    </w:p>
    <w:p w:rsidR="00A13364" w:rsidRDefault="00A13364">
      <w:pPr>
        <w:pStyle w:val="a0"/>
        <w:autoSpaceDE w:val="0"/>
        <w:autoSpaceDN w:val="0"/>
        <w:spacing w:line="360" w:lineRule="auto"/>
        <w:rPr>
          <w:rFonts w:ascii="宋体" w:hAnsi="宋体" w:hint="eastAsia"/>
        </w:rPr>
      </w:pPr>
    </w:p>
    <w:p w:rsidR="00A13364" w:rsidRDefault="00A13364">
      <w:pPr>
        <w:pStyle w:val="a0"/>
        <w:autoSpaceDE w:val="0"/>
        <w:autoSpaceDN w:val="0"/>
        <w:spacing w:line="360" w:lineRule="auto"/>
        <w:rPr>
          <w:rFonts w:ascii="宋体" w:hAnsi="宋体" w:hint="eastAsia"/>
        </w:rPr>
      </w:pPr>
    </w:p>
    <w:p w:rsidR="00A13364" w:rsidRDefault="00A13364">
      <w:pPr>
        <w:pStyle w:val="a0"/>
        <w:autoSpaceDE w:val="0"/>
        <w:autoSpaceDN w:val="0"/>
        <w:spacing w:line="360" w:lineRule="auto"/>
        <w:rPr>
          <w:rFonts w:ascii="宋体" w:hAnsi="宋体" w:hint="eastAsia"/>
        </w:rPr>
      </w:pPr>
    </w:p>
    <w:p w:rsidR="00A13364" w:rsidRDefault="00A13364">
      <w:pPr>
        <w:pStyle w:val="a0"/>
        <w:autoSpaceDE w:val="0"/>
        <w:autoSpaceDN w:val="0"/>
        <w:spacing w:line="360" w:lineRule="auto"/>
        <w:rPr>
          <w:rFonts w:ascii="宋体" w:hAnsi="宋体" w:hint="eastAsia"/>
        </w:rPr>
      </w:pPr>
    </w:p>
    <w:p w:rsidR="00A13364" w:rsidRDefault="00A13364">
      <w:pPr>
        <w:pStyle w:val="bds"/>
        <w:spacing w:line="360" w:lineRule="auto"/>
        <w:rPr>
          <w:rFonts w:ascii="宋体" w:eastAsia="宋体" w:hAnsi="宋体"/>
        </w:rPr>
      </w:pPr>
      <w:bookmarkStart w:id="43" w:name="_Toc32055"/>
      <w:bookmarkStart w:id="44" w:name="_Toc19322"/>
      <w:bookmarkStart w:id="45" w:name="_Toc84929692"/>
      <w:bookmarkStart w:id="46" w:name="_Toc202168135"/>
      <w:bookmarkStart w:id="47" w:name="_Toc74677722"/>
      <w:bookmarkStart w:id="48" w:name="_Toc25419"/>
      <w:bookmarkStart w:id="49" w:name="_Toc9066361"/>
      <w:r>
        <w:rPr>
          <w:rFonts w:ascii="宋体" w:eastAsia="宋体" w:hAnsi="宋体" w:hint="eastAsia"/>
        </w:rPr>
        <w:t>第八章 货物需求一览表及技术规格</w:t>
      </w:r>
      <w:bookmarkEnd w:id="43"/>
      <w:bookmarkEnd w:id="44"/>
      <w:bookmarkEnd w:id="45"/>
      <w:bookmarkEnd w:id="46"/>
      <w:bookmarkEnd w:id="47"/>
      <w:bookmarkEnd w:id="48"/>
      <w:bookmarkEnd w:id="49"/>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sz w:val="28"/>
        </w:rPr>
      </w:pPr>
    </w:p>
    <w:p w:rsidR="00A13364" w:rsidRDefault="00A13364">
      <w:pPr>
        <w:spacing w:line="360" w:lineRule="auto"/>
        <w:jc w:val="center"/>
        <w:rPr>
          <w:rFonts w:ascii="宋体" w:hAnsi="宋体" w:hint="eastAsia"/>
          <w:b/>
          <w:bCs/>
          <w:sz w:val="32"/>
          <w:szCs w:val="54"/>
        </w:rPr>
      </w:pPr>
      <w:r>
        <w:rPr>
          <w:rFonts w:ascii="宋体" w:hAnsi="宋体" w:hint="eastAsia"/>
          <w:b/>
          <w:bCs/>
          <w:sz w:val="32"/>
          <w:szCs w:val="54"/>
        </w:rPr>
        <w:t>技术规格及要求</w:t>
      </w:r>
    </w:p>
    <w:p w:rsidR="00A13364" w:rsidRDefault="00A13364">
      <w:pPr>
        <w:spacing w:line="360" w:lineRule="auto"/>
        <w:rPr>
          <w:rFonts w:ascii="宋体" w:hAnsi="宋体" w:hint="eastAsia"/>
          <w:sz w:val="24"/>
        </w:rPr>
      </w:pPr>
      <w:permStart w:id="83" w:edGrp="everyone"/>
      <w:r>
        <w:rPr>
          <w:rFonts w:ascii="宋体" w:hAnsi="宋体" w:hint="eastAsia"/>
          <w:b/>
          <w:bCs/>
          <w:sz w:val="24"/>
        </w:rPr>
        <w:t>一、设备名称及数量：</w:t>
      </w:r>
      <w:r w:rsidR="00347B98" w:rsidRPr="00347B98">
        <w:rPr>
          <w:rFonts w:ascii="宋体" w:hAnsi="宋体" w:hint="eastAsia"/>
          <w:sz w:val="24"/>
        </w:rPr>
        <w:t>高通量三代测序仪</w:t>
      </w:r>
      <w:r>
        <w:rPr>
          <w:rFonts w:ascii="宋体" w:hAnsi="宋体" w:hint="eastAsia"/>
          <w:sz w:val="24"/>
        </w:rPr>
        <w:t>/壹套</w:t>
      </w:r>
    </w:p>
    <w:p w:rsidR="00A13364" w:rsidRDefault="00A13364">
      <w:pPr>
        <w:spacing w:line="360" w:lineRule="auto"/>
        <w:rPr>
          <w:rFonts w:ascii="宋体" w:hAnsi="宋体"/>
          <w:b/>
          <w:bCs/>
          <w:sz w:val="24"/>
        </w:rPr>
      </w:pPr>
      <w:r>
        <w:rPr>
          <w:rFonts w:ascii="宋体" w:hAnsi="宋体" w:hint="eastAsia"/>
          <w:b/>
          <w:bCs/>
          <w:sz w:val="24"/>
        </w:rPr>
        <w:t>二、交货日期：</w:t>
      </w:r>
    </w:p>
    <w:p w:rsidR="00A13364" w:rsidRDefault="00A13364">
      <w:pPr>
        <w:spacing w:line="360" w:lineRule="auto"/>
        <w:rPr>
          <w:rFonts w:ascii="宋体" w:hAnsi="宋体" w:hint="eastAsia"/>
          <w:sz w:val="24"/>
        </w:rPr>
      </w:pPr>
      <w:r>
        <w:rPr>
          <w:rFonts w:ascii="宋体" w:hAnsi="宋体" w:hint="eastAsia"/>
          <w:sz w:val="24"/>
        </w:rPr>
        <w:t>1、中华人民共和国关境外交付的货物：信用证开立后90天内</w:t>
      </w:r>
    </w:p>
    <w:p w:rsidR="00A13364" w:rsidRDefault="00A13364">
      <w:pPr>
        <w:spacing w:line="360" w:lineRule="auto"/>
        <w:rPr>
          <w:rFonts w:ascii="宋体" w:hAnsi="宋体" w:hint="eastAsia"/>
          <w:sz w:val="24"/>
        </w:rPr>
      </w:pPr>
      <w:r>
        <w:rPr>
          <w:rFonts w:ascii="宋体" w:hAnsi="宋体" w:hint="eastAsia"/>
          <w:sz w:val="24"/>
        </w:rPr>
        <w:t>2、中华人民共和国关境内交付的货物：合同签订后180天内</w:t>
      </w:r>
    </w:p>
    <w:p w:rsidR="00A13364" w:rsidRDefault="00A13364">
      <w:pPr>
        <w:spacing w:line="360" w:lineRule="auto"/>
        <w:rPr>
          <w:rFonts w:ascii="宋体" w:hAnsi="宋体" w:hint="eastAsia"/>
          <w:sz w:val="24"/>
        </w:rPr>
      </w:pPr>
      <w:r>
        <w:rPr>
          <w:rFonts w:ascii="宋体" w:hAnsi="宋体" w:hint="eastAsia"/>
          <w:sz w:val="24"/>
        </w:rPr>
        <w:t>3、若因招标人原因（包括但不限于机房不具备装机条件、免税办理时效等情况），造成在前述交货期内不具备收货条件，从而导致交货延迟的，则交货期应顺延至收货条件完备后，但不得晚于招标人出具的书面交货通知后30天内。</w:t>
      </w:r>
    </w:p>
    <w:p w:rsidR="005567C7" w:rsidRDefault="005567C7" w:rsidP="005567C7">
      <w:pPr>
        <w:spacing w:line="360" w:lineRule="auto"/>
        <w:rPr>
          <w:rFonts w:ascii="宋体" w:hAnsi="宋体"/>
          <w:sz w:val="24"/>
          <w:szCs w:val="24"/>
        </w:rPr>
      </w:pPr>
      <w:r>
        <w:rPr>
          <w:rFonts w:ascii="宋体" w:hAnsi="宋体" w:hint="eastAsia"/>
          <w:b/>
          <w:bCs/>
          <w:sz w:val="24"/>
          <w:szCs w:val="24"/>
        </w:rPr>
        <w:t>三、交货地点：</w:t>
      </w:r>
      <w:r>
        <w:rPr>
          <w:rFonts w:ascii="宋体" w:hAnsi="宋体" w:hint="eastAsia"/>
          <w:sz w:val="24"/>
          <w:szCs w:val="24"/>
        </w:rPr>
        <w:t>招标人指定地点</w:t>
      </w:r>
    </w:p>
    <w:p w:rsidR="00952BFA" w:rsidRDefault="00952BFA" w:rsidP="00952BFA">
      <w:pPr>
        <w:spacing w:line="360" w:lineRule="auto"/>
        <w:rPr>
          <w:rFonts w:ascii="宋体" w:hAnsi="宋体" w:hint="eastAsia"/>
          <w:bCs/>
          <w:sz w:val="24"/>
          <w:szCs w:val="24"/>
        </w:rPr>
      </w:pPr>
      <w:r>
        <w:rPr>
          <w:rFonts w:ascii="宋体" w:hAnsi="宋体" w:hint="eastAsia"/>
          <w:b/>
          <w:bCs/>
          <w:sz w:val="24"/>
          <w:szCs w:val="24"/>
        </w:rPr>
        <w:t>四、用途描述</w:t>
      </w:r>
      <w:r>
        <w:rPr>
          <w:rFonts w:ascii="宋体" w:hAnsi="宋体" w:hint="eastAsia"/>
          <w:b/>
          <w:sz w:val="24"/>
          <w:szCs w:val="24"/>
        </w:rPr>
        <w:t>：</w:t>
      </w:r>
      <w:r w:rsidRPr="001C1A47">
        <w:rPr>
          <w:rFonts w:ascii="宋体" w:hAnsi="宋体"/>
          <w:sz w:val="24"/>
        </w:rPr>
        <w:t>利用单分</w:t>
      </w:r>
      <w:r w:rsidRPr="00A654B5">
        <w:rPr>
          <w:rFonts w:ascii="宋体" w:hAnsi="宋体"/>
          <w:sz w:val="24"/>
        </w:rPr>
        <w:t>子实时测序</w:t>
      </w:r>
      <w:r w:rsidRPr="00A654B5">
        <w:rPr>
          <w:rFonts w:ascii="宋体" w:hAnsi="宋体" w:hint="eastAsia"/>
          <w:sz w:val="24"/>
        </w:rPr>
        <w:t>方式，</w:t>
      </w:r>
      <w:r w:rsidRPr="00A654B5">
        <w:rPr>
          <w:rFonts w:ascii="宋体" w:hAnsi="宋体"/>
          <w:sz w:val="24"/>
        </w:rPr>
        <w:t>以单分子DNA（RNA）通过生物纳米孔的电流变化推测碱基组成而进行测序实现对DNA和RNA分子的高通量单分子实时测序，同时可独立运行</w:t>
      </w:r>
      <w:r w:rsidRPr="00A654B5">
        <w:rPr>
          <w:rFonts w:ascii="宋体" w:hAnsi="宋体" w:hint="eastAsia"/>
          <w:sz w:val="24"/>
        </w:rPr>
        <w:t>不少于</w:t>
      </w:r>
      <w:r w:rsidRPr="00A654B5">
        <w:rPr>
          <w:rFonts w:ascii="宋体" w:hAnsi="宋体"/>
          <w:sz w:val="24"/>
        </w:rPr>
        <w:t>24张芯片进行测序。其主要功能</w:t>
      </w:r>
      <w:r w:rsidRPr="00A654B5">
        <w:rPr>
          <w:rFonts w:ascii="宋体" w:hAnsi="宋体" w:hint="eastAsia"/>
          <w:sz w:val="24"/>
        </w:rPr>
        <w:t>至少</w:t>
      </w:r>
      <w:r w:rsidRPr="00A654B5">
        <w:rPr>
          <w:rFonts w:ascii="宋体" w:hAnsi="宋体"/>
          <w:sz w:val="24"/>
        </w:rPr>
        <w:t>包括：全基因组测序、靶向测序、RNA测序、宏基因组测序、表型研究。样本类型</w:t>
      </w:r>
      <w:r w:rsidRPr="00A654B5">
        <w:rPr>
          <w:rFonts w:ascii="宋体" w:hAnsi="宋体" w:hint="eastAsia"/>
          <w:sz w:val="24"/>
        </w:rPr>
        <w:t>至少</w:t>
      </w:r>
      <w:r w:rsidRPr="00A654B5">
        <w:rPr>
          <w:rFonts w:ascii="宋体" w:hAnsi="宋体"/>
          <w:sz w:val="24"/>
        </w:rPr>
        <w:t>包</w:t>
      </w:r>
      <w:r w:rsidRPr="00347B98">
        <w:rPr>
          <w:rFonts w:ascii="宋体" w:hAnsi="宋体"/>
          <w:sz w:val="24"/>
        </w:rPr>
        <w:t>括人类基因组、动植物基因组、病原微生物基因组以及各种标本的DNA和RNA。</w:t>
      </w:r>
    </w:p>
    <w:p w:rsidR="00952BFA" w:rsidRDefault="00952BFA" w:rsidP="00952BFA">
      <w:pPr>
        <w:spacing w:line="360" w:lineRule="auto"/>
        <w:rPr>
          <w:rFonts w:ascii="宋体" w:hAnsi="宋体" w:hint="eastAsia"/>
          <w:b/>
          <w:bCs/>
          <w:sz w:val="24"/>
          <w:szCs w:val="24"/>
        </w:rPr>
      </w:pPr>
      <w:r>
        <w:rPr>
          <w:rFonts w:ascii="宋体" w:hAnsi="宋体" w:hint="eastAsia"/>
          <w:b/>
          <w:bCs/>
          <w:sz w:val="24"/>
          <w:szCs w:val="24"/>
        </w:rPr>
        <w:t>五、主要技术规格及系统概述：</w:t>
      </w:r>
    </w:p>
    <w:p w:rsidR="00952BFA" w:rsidRPr="00347B98" w:rsidRDefault="00952BFA" w:rsidP="00952BFA">
      <w:pPr>
        <w:spacing w:line="360" w:lineRule="auto"/>
        <w:rPr>
          <w:rFonts w:ascii="宋体" w:hAnsi="宋体" w:hint="eastAsia"/>
          <w:sz w:val="24"/>
          <w:szCs w:val="24"/>
        </w:rPr>
      </w:pPr>
      <w:r w:rsidRPr="00347B98">
        <w:rPr>
          <w:rFonts w:ascii="宋体" w:hAnsi="宋体" w:hint="eastAsia"/>
          <w:sz w:val="24"/>
          <w:szCs w:val="24"/>
        </w:rPr>
        <w:t>1</w:t>
      </w:r>
      <w:r>
        <w:rPr>
          <w:rFonts w:ascii="宋体" w:hAnsi="宋体" w:hint="eastAsia"/>
          <w:sz w:val="24"/>
          <w:szCs w:val="24"/>
        </w:rPr>
        <w:t>、</w:t>
      </w:r>
      <w:r>
        <w:rPr>
          <w:rFonts w:ascii="宋体" w:hAnsi="宋体"/>
          <w:sz w:val="24"/>
          <w:szCs w:val="24"/>
        </w:rPr>
        <w:tab/>
      </w:r>
      <w:r w:rsidRPr="00347B98">
        <w:rPr>
          <w:rFonts w:ascii="宋体" w:hAnsi="宋体" w:hint="eastAsia"/>
          <w:sz w:val="24"/>
          <w:szCs w:val="24"/>
        </w:rPr>
        <w:t>测序类型</w:t>
      </w:r>
    </w:p>
    <w:p w:rsidR="00952BFA" w:rsidRPr="00347B98" w:rsidRDefault="00952BFA" w:rsidP="00952BFA">
      <w:pPr>
        <w:spacing w:line="360" w:lineRule="auto"/>
        <w:rPr>
          <w:rFonts w:ascii="宋体" w:hAnsi="宋体" w:hint="eastAsia"/>
          <w:sz w:val="24"/>
          <w:szCs w:val="24"/>
        </w:rPr>
      </w:pPr>
      <w:r w:rsidRPr="00347B98">
        <w:rPr>
          <w:rFonts w:ascii="宋体" w:hAnsi="宋体" w:hint="eastAsia"/>
          <w:sz w:val="24"/>
          <w:szCs w:val="24"/>
        </w:rPr>
        <w:t>1.1、</w:t>
      </w:r>
      <w:r w:rsidRPr="00347B98">
        <w:rPr>
          <w:rFonts w:ascii="宋体" w:hAnsi="宋体" w:hint="eastAsia"/>
          <w:sz w:val="24"/>
          <w:szCs w:val="24"/>
        </w:rPr>
        <w:tab/>
        <w:t>单分子纳米孔测序，无需荧光标记。避免由于PCR扩增和荧光标记产生的偏离和原始样本的失真。</w:t>
      </w:r>
    </w:p>
    <w:p w:rsidR="00952BFA" w:rsidRPr="00AF4736" w:rsidRDefault="00952BFA" w:rsidP="00952BFA">
      <w:pPr>
        <w:spacing w:line="360" w:lineRule="auto"/>
        <w:rPr>
          <w:rFonts w:ascii="宋体" w:hAnsi="宋体" w:hint="eastAsia"/>
          <w:sz w:val="24"/>
          <w:szCs w:val="24"/>
        </w:rPr>
      </w:pPr>
      <w:r w:rsidRPr="00347B98">
        <w:rPr>
          <w:rFonts w:ascii="宋体" w:hAnsi="宋体" w:hint="eastAsia"/>
          <w:sz w:val="24"/>
          <w:szCs w:val="24"/>
        </w:rPr>
        <w:t>1.2、</w:t>
      </w:r>
      <w:r w:rsidRPr="00347B98">
        <w:rPr>
          <w:rFonts w:ascii="宋体" w:hAnsi="宋体" w:hint="eastAsia"/>
          <w:sz w:val="24"/>
          <w:szCs w:val="24"/>
        </w:rPr>
        <w:tab/>
        <w:t>DNA直接测</w:t>
      </w:r>
      <w:r w:rsidRPr="00AF4736">
        <w:rPr>
          <w:rFonts w:ascii="宋体" w:hAnsi="宋体" w:hint="eastAsia"/>
          <w:sz w:val="24"/>
          <w:szCs w:val="24"/>
        </w:rPr>
        <w:t>序，直接DNA测序平均测序速度≥400bp/s。无需PCR扩增，可以有PCR扩增的选项。</w:t>
      </w:r>
    </w:p>
    <w:p w:rsidR="00952BFA" w:rsidRPr="00AF4736" w:rsidRDefault="00952BFA" w:rsidP="00952BFA">
      <w:pPr>
        <w:spacing w:line="360" w:lineRule="auto"/>
        <w:rPr>
          <w:rFonts w:ascii="宋体" w:hAnsi="宋体" w:hint="eastAsia"/>
          <w:sz w:val="24"/>
          <w:szCs w:val="24"/>
        </w:rPr>
      </w:pPr>
      <w:r w:rsidRPr="00AF4736">
        <w:rPr>
          <w:rFonts w:ascii="宋体" w:hAnsi="宋体" w:hint="eastAsia"/>
          <w:sz w:val="24"/>
          <w:szCs w:val="24"/>
        </w:rPr>
        <w:t>★1.3、</w:t>
      </w:r>
      <w:r w:rsidRPr="00AF4736">
        <w:rPr>
          <w:rFonts w:ascii="宋体" w:hAnsi="宋体" w:hint="eastAsia"/>
          <w:sz w:val="24"/>
          <w:szCs w:val="24"/>
        </w:rPr>
        <w:tab/>
        <w:t>RNA直接测序，无需反转录成cDNA，无需PCR扩增。可以有反转录cDNA，PCR扩增的选项。</w:t>
      </w:r>
    </w:p>
    <w:p w:rsidR="00952BFA" w:rsidRPr="00AF4736" w:rsidRDefault="00952BFA" w:rsidP="00952BFA">
      <w:pPr>
        <w:spacing w:line="360" w:lineRule="auto"/>
        <w:rPr>
          <w:rFonts w:ascii="宋体" w:hAnsi="宋体" w:hint="eastAsia"/>
          <w:sz w:val="24"/>
          <w:szCs w:val="24"/>
        </w:rPr>
      </w:pPr>
      <w:r w:rsidRPr="00AF4736">
        <w:rPr>
          <w:rFonts w:ascii="宋体" w:hAnsi="宋体" w:hint="eastAsia"/>
          <w:sz w:val="24"/>
          <w:szCs w:val="24"/>
        </w:rPr>
        <w:t>1.4、</w:t>
      </w:r>
      <w:r w:rsidRPr="00AF4736">
        <w:rPr>
          <w:rFonts w:ascii="宋体" w:hAnsi="宋体" w:hint="eastAsia"/>
          <w:sz w:val="24"/>
          <w:szCs w:val="24"/>
        </w:rPr>
        <w:tab/>
        <w:t>测序准确度：单分子测序准确率≥99%；30×-50×范围的测序深度，一致性准确率≥99.99%</w:t>
      </w:r>
    </w:p>
    <w:p w:rsidR="00952BFA" w:rsidRPr="00AF4736" w:rsidRDefault="00952BFA" w:rsidP="00952BFA">
      <w:pPr>
        <w:spacing w:line="360" w:lineRule="auto"/>
        <w:rPr>
          <w:rFonts w:ascii="宋体" w:hAnsi="宋体" w:hint="eastAsia"/>
          <w:sz w:val="24"/>
          <w:szCs w:val="24"/>
        </w:rPr>
      </w:pPr>
      <w:r w:rsidRPr="00AF4736">
        <w:rPr>
          <w:rFonts w:ascii="宋体" w:hAnsi="宋体" w:hint="eastAsia"/>
          <w:sz w:val="24"/>
          <w:szCs w:val="24"/>
        </w:rPr>
        <w:t>2、</w:t>
      </w:r>
      <w:r w:rsidRPr="00AF4736">
        <w:rPr>
          <w:rFonts w:ascii="宋体" w:hAnsi="宋体"/>
          <w:sz w:val="24"/>
          <w:szCs w:val="24"/>
        </w:rPr>
        <w:tab/>
      </w:r>
      <w:r w:rsidRPr="00AF4736">
        <w:rPr>
          <w:rFonts w:ascii="宋体" w:hAnsi="宋体" w:hint="eastAsia"/>
          <w:sz w:val="24"/>
          <w:szCs w:val="24"/>
        </w:rPr>
        <w:t>实验性能</w:t>
      </w:r>
    </w:p>
    <w:p w:rsidR="00952BFA" w:rsidRPr="00AF4736" w:rsidRDefault="00952BFA" w:rsidP="00952BFA">
      <w:pPr>
        <w:spacing w:line="360" w:lineRule="auto"/>
        <w:rPr>
          <w:rFonts w:ascii="宋体" w:hAnsi="宋体" w:hint="eastAsia"/>
          <w:sz w:val="24"/>
          <w:szCs w:val="24"/>
        </w:rPr>
      </w:pPr>
      <w:r w:rsidRPr="00AF4736">
        <w:rPr>
          <w:rFonts w:ascii="宋体" w:hAnsi="宋体" w:hint="eastAsia"/>
          <w:sz w:val="24"/>
          <w:szCs w:val="24"/>
        </w:rPr>
        <w:t>2.1、</w:t>
      </w:r>
      <w:r w:rsidRPr="00AF4736">
        <w:rPr>
          <w:rFonts w:ascii="宋体" w:hAnsi="宋体" w:hint="eastAsia"/>
          <w:sz w:val="24"/>
          <w:szCs w:val="24"/>
        </w:rPr>
        <w:tab/>
        <w:t>测序样品</w:t>
      </w:r>
      <w:proofErr w:type="gramStart"/>
      <w:r w:rsidRPr="00AF4736">
        <w:rPr>
          <w:rFonts w:ascii="宋体" w:hAnsi="宋体" w:hint="eastAsia"/>
          <w:sz w:val="24"/>
          <w:szCs w:val="24"/>
        </w:rPr>
        <w:t>上样量</w:t>
      </w:r>
      <w:proofErr w:type="gramEnd"/>
      <w:r w:rsidRPr="00AF4736">
        <w:rPr>
          <w:rFonts w:ascii="宋体" w:hAnsi="宋体" w:hint="eastAsia"/>
          <w:sz w:val="24"/>
          <w:szCs w:val="24"/>
        </w:rPr>
        <w:t>：</w:t>
      </w:r>
      <w:r w:rsidRPr="00AF4736">
        <w:rPr>
          <w:rFonts w:hint="eastAsia"/>
          <w:sz w:val="24"/>
          <w:szCs w:val="24"/>
        </w:rPr>
        <w:t>≥</w:t>
      </w:r>
      <w:r w:rsidRPr="00AF4736">
        <w:rPr>
          <w:rFonts w:ascii="宋体" w:hAnsi="宋体" w:hint="eastAsia"/>
          <w:sz w:val="24"/>
          <w:szCs w:val="24"/>
        </w:rPr>
        <w:t>150μl。</w:t>
      </w:r>
    </w:p>
    <w:p w:rsidR="00952BFA" w:rsidRPr="00A654B5" w:rsidRDefault="00952BFA" w:rsidP="00952BFA">
      <w:pPr>
        <w:spacing w:line="360" w:lineRule="auto"/>
        <w:rPr>
          <w:rFonts w:ascii="宋体" w:hAnsi="宋体" w:hint="eastAsia"/>
          <w:sz w:val="24"/>
          <w:szCs w:val="24"/>
        </w:rPr>
      </w:pPr>
      <w:r w:rsidRPr="00347B98">
        <w:rPr>
          <w:rFonts w:ascii="宋体" w:hAnsi="宋体" w:hint="eastAsia"/>
          <w:sz w:val="24"/>
          <w:szCs w:val="24"/>
        </w:rPr>
        <w:t>2.2、</w:t>
      </w:r>
      <w:r w:rsidRPr="00347B98">
        <w:rPr>
          <w:rFonts w:ascii="宋体" w:hAnsi="宋体" w:hint="eastAsia"/>
          <w:sz w:val="24"/>
          <w:szCs w:val="24"/>
        </w:rPr>
        <w:tab/>
      </w:r>
      <w:proofErr w:type="gramStart"/>
      <w:r w:rsidRPr="00347B98">
        <w:rPr>
          <w:rFonts w:ascii="宋体" w:hAnsi="宋体" w:hint="eastAsia"/>
          <w:sz w:val="24"/>
          <w:szCs w:val="24"/>
        </w:rPr>
        <w:t>混样建库</w:t>
      </w:r>
      <w:proofErr w:type="gramEnd"/>
      <w:r w:rsidRPr="00347B98">
        <w:rPr>
          <w:rFonts w:ascii="宋体" w:hAnsi="宋体" w:hint="eastAsia"/>
          <w:sz w:val="24"/>
          <w:szCs w:val="24"/>
        </w:rPr>
        <w:t>：一次测序可</w:t>
      </w:r>
      <w:proofErr w:type="gramStart"/>
      <w:r w:rsidRPr="00347B98">
        <w:rPr>
          <w:rFonts w:ascii="宋体" w:hAnsi="宋体" w:hint="eastAsia"/>
          <w:sz w:val="24"/>
          <w:szCs w:val="24"/>
        </w:rPr>
        <w:t>混</w:t>
      </w:r>
      <w:r w:rsidRPr="00A654B5">
        <w:rPr>
          <w:rFonts w:ascii="宋体" w:hAnsi="宋体" w:hint="eastAsia"/>
          <w:sz w:val="24"/>
          <w:szCs w:val="24"/>
        </w:rPr>
        <w:t>样范围</w:t>
      </w:r>
      <w:proofErr w:type="gramEnd"/>
      <w:r w:rsidRPr="00A654B5">
        <w:rPr>
          <w:rFonts w:ascii="宋体" w:hAnsi="宋体"/>
          <w:sz w:val="24"/>
          <w:szCs w:val="24"/>
        </w:rPr>
        <w:t>至少包含</w:t>
      </w:r>
      <w:r w:rsidRPr="00A654B5">
        <w:rPr>
          <w:rFonts w:ascii="宋体" w:hAnsi="宋体" w:hint="eastAsia"/>
          <w:sz w:val="24"/>
          <w:szCs w:val="24"/>
        </w:rPr>
        <w:t>1-24个样本，通过条码试剂盒</w:t>
      </w:r>
      <w:proofErr w:type="gramStart"/>
      <w:r w:rsidRPr="00A654B5">
        <w:rPr>
          <w:rFonts w:ascii="宋体" w:hAnsi="宋体" w:hint="eastAsia"/>
          <w:sz w:val="24"/>
          <w:szCs w:val="24"/>
        </w:rPr>
        <w:t>可混样</w:t>
      </w:r>
      <w:proofErr w:type="gramEnd"/>
      <w:r w:rsidRPr="00A654B5">
        <w:rPr>
          <w:rFonts w:ascii="宋体" w:hAnsi="宋体" w:hint="eastAsia"/>
          <w:sz w:val="24"/>
          <w:szCs w:val="24"/>
        </w:rPr>
        <w:t>≥96个样本；</w:t>
      </w:r>
    </w:p>
    <w:p w:rsidR="00952BFA" w:rsidRPr="00A654B5" w:rsidRDefault="00952BFA" w:rsidP="00952BFA">
      <w:pPr>
        <w:spacing w:line="360" w:lineRule="auto"/>
        <w:rPr>
          <w:rFonts w:ascii="宋体" w:hAnsi="宋体" w:hint="eastAsia"/>
          <w:sz w:val="24"/>
          <w:szCs w:val="24"/>
        </w:rPr>
      </w:pPr>
      <w:r w:rsidRPr="00A654B5">
        <w:rPr>
          <w:rFonts w:ascii="宋体" w:hAnsi="宋体" w:hint="eastAsia"/>
          <w:sz w:val="24"/>
          <w:szCs w:val="24"/>
        </w:rPr>
        <w:t>2.3、</w:t>
      </w:r>
      <w:r w:rsidRPr="00A654B5">
        <w:rPr>
          <w:rFonts w:ascii="宋体" w:hAnsi="宋体" w:hint="eastAsia"/>
          <w:sz w:val="24"/>
          <w:szCs w:val="24"/>
        </w:rPr>
        <w:tab/>
        <w:t>快速文库构建，建库时间≤10min。</w:t>
      </w:r>
    </w:p>
    <w:p w:rsidR="00952BFA" w:rsidRPr="00347B98" w:rsidRDefault="00952BFA" w:rsidP="00952BFA">
      <w:pPr>
        <w:spacing w:line="360" w:lineRule="auto"/>
        <w:rPr>
          <w:rFonts w:ascii="宋体" w:hAnsi="宋体" w:hint="eastAsia"/>
          <w:sz w:val="24"/>
          <w:szCs w:val="24"/>
        </w:rPr>
      </w:pPr>
      <w:r w:rsidRPr="00347B98">
        <w:rPr>
          <w:rFonts w:ascii="宋体" w:hAnsi="宋体" w:hint="eastAsia"/>
          <w:sz w:val="24"/>
          <w:szCs w:val="24"/>
        </w:rPr>
        <w:lastRenderedPageBreak/>
        <w:t>3</w:t>
      </w:r>
      <w:r>
        <w:rPr>
          <w:rFonts w:ascii="宋体" w:hAnsi="宋体" w:hint="eastAsia"/>
          <w:sz w:val="24"/>
          <w:szCs w:val="24"/>
        </w:rPr>
        <w:t>、</w:t>
      </w:r>
      <w:r>
        <w:rPr>
          <w:rFonts w:ascii="宋体" w:hAnsi="宋体"/>
          <w:sz w:val="24"/>
          <w:szCs w:val="24"/>
        </w:rPr>
        <w:tab/>
      </w:r>
      <w:r w:rsidRPr="00347B98">
        <w:rPr>
          <w:rFonts w:ascii="宋体" w:hAnsi="宋体" w:hint="eastAsia"/>
          <w:sz w:val="24"/>
          <w:szCs w:val="24"/>
        </w:rPr>
        <w:t>测序性能</w:t>
      </w:r>
    </w:p>
    <w:p w:rsidR="00952BFA" w:rsidRPr="00AF4736" w:rsidRDefault="00952BFA" w:rsidP="00952BFA">
      <w:pPr>
        <w:spacing w:line="360" w:lineRule="auto"/>
        <w:rPr>
          <w:rFonts w:ascii="宋体" w:hAnsi="宋体" w:hint="eastAsia"/>
          <w:strike/>
          <w:sz w:val="24"/>
          <w:szCs w:val="24"/>
        </w:rPr>
      </w:pPr>
      <w:r w:rsidRPr="00347B98">
        <w:rPr>
          <w:rFonts w:ascii="宋体" w:hAnsi="宋体" w:hint="eastAsia"/>
          <w:sz w:val="24"/>
          <w:szCs w:val="24"/>
        </w:rPr>
        <w:t>3.1、</w:t>
      </w:r>
      <w:r w:rsidRPr="00347B98">
        <w:rPr>
          <w:rFonts w:ascii="宋体" w:hAnsi="宋体" w:hint="eastAsia"/>
          <w:sz w:val="24"/>
          <w:szCs w:val="24"/>
        </w:rPr>
        <w:tab/>
      </w:r>
      <w:r w:rsidRPr="00AF4736">
        <w:rPr>
          <w:rFonts w:ascii="宋体" w:hAnsi="宋体" w:hint="eastAsia"/>
          <w:sz w:val="24"/>
          <w:szCs w:val="24"/>
        </w:rPr>
        <w:t>测序读长：对</w:t>
      </w:r>
      <w:proofErr w:type="gramStart"/>
      <w:r w:rsidRPr="00AF4736">
        <w:rPr>
          <w:rFonts w:ascii="宋体" w:hAnsi="宋体" w:hint="eastAsia"/>
          <w:sz w:val="24"/>
          <w:szCs w:val="24"/>
        </w:rPr>
        <w:t>序列读</w:t>
      </w:r>
      <w:proofErr w:type="gramEnd"/>
      <w:r w:rsidRPr="00AF4736">
        <w:rPr>
          <w:rFonts w:ascii="宋体" w:hAnsi="宋体" w:hint="eastAsia"/>
          <w:sz w:val="24"/>
          <w:szCs w:val="24"/>
        </w:rPr>
        <w:t>长没有限制要求，最长读长≥4Mb。</w:t>
      </w:r>
    </w:p>
    <w:p w:rsidR="00952BFA" w:rsidRPr="00AF4736" w:rsidRDefault="00952BFA" w:rsidP="00952BFA">
      <w:pPr>
        <w:spacing w:line="360" w:lineRule="auto"/>
        <w:rPr>
          <w:rFonts w:ascii="宋体" w:hAnsi="宋体" w:hint="eastAsia"/>
          <w:sz w:val="24"/>
          <w:szCs w:val="24"/>
        </w:rPr>
      </w:pPr>
      <w:r w:rsidRPr="00AF4736">
        <w:rPr>
          <w:rFonts w:ascii="宋体" w:hAnsi="宋体" w:hint="eastAsia"/>
          <w:sz w:val="24"/>
          <w:szCs w:val="24"/>
        </w:rPr>
        <w:t>★3.2、</w:t>
      </w:r>
      <w:r w:rsidRPr="00AF4736">
        <w:rPr>
          <w:rFonts w:ascii="宋体" w:hAnsi="宋体" w:hint="eastAsia"/>
          <w:sz w:val="24"/>
          <w:szCs w:val="24"/>
        </w:rPr>
        <w:tab/>
        <w:t>芯片流动槽≥24个，每个</w:t>
      </w:r>
      <w:proofErr w:type="gramStart"/>
      <w:r w:rsidRPr="00AF4736">
        <w:rPr>
          <w:rFonts w:ascii="宋体" w:hAnsi="宋体" w:hint="eastAsia"/>
          <w:sz w:val="24"/>
          <w:szCs w:val="24"/>
        </w:rPr>
        <w:t>流动槽均可</w:t>
      </w:r>
      <w:proofErr w:type="gramEnd"/>
      <w:r w:rsidRPr="00AF4736">
        <w:rPr>
          <w:rFonts w:ascii="宋体" w:hAnsi="宋体" w:hint="eastAsia"/>
          <w:sz w:val="24"/>
          <w:szCs w:val="24"/>
        </w:rPr>
        <w:t>同时或独立进行试验。</w:t>
      </w:r>
    </w:p>
    <w:p w:rsidR="00952BFA" w:rsidRPr="00AF4736" w:rsidRDefault="00952BFA" w:rsidP="00952BFA">
      <w:pPr>
        <w:spacing w:line="360" w:lineRule="auto"/>
        <w:rPr>
          <w:rFonts w:ascii="宋体" w:hAnsi="宋体" w:hint="eastAsia"/>
          <w:sz w:val="24"/>
          <w:szCs w:val="24"/>
        </w:rPr>
      </w:pPr>
      <w:r w:rsidRPr="00AF4736">
        <w:rPr>
          <w:rFonts w:ascii="宋体" w:hAnsi="宋体" w:hint="eastAsia"/>
          <w:sz w:val="24"/>
          <w:szCs w:val="24"/>
        </w:rPr>
        <w:t>3.3、</w:t>
      </w:r>
      <w:r w:rsidRPr="00AF4736">
        <w:rPr>
          <w:rFonts w:ascii="宋体" w:hAnsi="宋体" w:hint="eastAsia"/>
          <w:sz w:val="24"/>
          <w:szCs w:val="24"/>
        </w:rPr>
        <w:tab/>
        <w:t>测序数据单张芯片产出≥100Gb。</w:t>
      </w:r>
    </w:p>
    <w:p w:rsidR="00952BFA" w:rsidRPr="00AF4736" w:rsidRDefault="00952BFA" w:rsidP="00952BFA">
      <w:pPr>
        <w:spacing w:line="360" w:lineRule="auto"/>
        <w:rPr>
          <w:rFonts w:ascii="宋体" w:hAnsi="宋体" w:hint="eastAsia"/>
          <w:sz w:val="24"/>
          <w:szCs w:val="24"/>
        </w:rPr>
      </w:pPr>
      <w:r w:rsidRPr="00AF4736">
        <w:rPr>
          <w:rFonts w:ascii="宋体" w:hAnsi="宋体" w:hint="eastAsia"/>
          <w:sz w:val="24"/>
          <w:szCs w:val="24"/>
        </w:rPr>
        <w:t>3.4、</w:t>
      </w:r>
      <w:r w:rsidRPr="00AF4736">
        <w:rPr>
          <w:rFonts w:ascii="宋体" w:hAnsi="宋体" w:hint="eastAsia"/>
          <w:sz w:val="24"/>
          <w:szCs w:val="24"/>
        </w:rPr>
        <w:tab/>
        <w:t>测序芯片可通过清洗进行重复使用，装机验收可现场进行实验验证。</w:t>
      </w:r>
    </w:p>
    <w:p w:rsidR="00952BFA" w:rsidRPr="00AF4736" w:rsidRDefault="00952BFA" w:rsidP="00952BFA">
      <w:pPr>
        <w:spacing w:line="360" w:lineRule="auto"/>
        <w:rPr>
          <w:rFonts w:ascii="宋体" w:hAnsi="宋体" w:hint="eastAsia"/>
          <w:sz w:val="24"/>
          <w:szCs w:val="24"/>
        </w:rPr>
      </w:pPr>
      <w:r w:rsidRPr="00AF4736">
        <w:rPr>
          <w:rFonts w:ascii="宋体" w:hAnsi="宋体" w:hint="eastAsia"/>
          <w:sz w:val="24"/>
          <w:szCs w:val="24"/>
        </w:rPr>
        <w:t>★3.5、</w:t>
      </w:r>
      <w:r w:rsidRPr="00AF4736">
        <w:rPr>
          <w:rFonts w:ascii="宋体" w:hAnsi="宋体" w:hint="eastAsia"/>
          <w:sz w:val="24"/>
          <w:szCs w:val="24"/>
        </w:rPr>
        <w:tab/>
        <w:t>运行时间：至少满足1min - 72 hrs可调，测序启动后可随时暂停或终止测序。</w:t>
      </w:r>
    </w:p>
    <w:p w:rsidR="00952BFA" w:rsidRPr="004C453C" w:rsidRDefault="00952BFA" w:rsidP="00952BFA">
      <w:pPr>
        <w:spacing w:line="360" w:lineRule="auto"/>
        <w:rPr>
          <w:rFonts w:ascii="宋体" w:hAnsi="宋体" w:hint="eastAsia"/>
          <w:sz w:val="24"/>
          <w:szCs w:val="24"/>
        </w:rPr>
      </w:pPr>
      <w:r w:rsidRPr="004C453C">
        <w:rPr>
          <w:rFonts w:ascii="宋体" w:hAnsi="宋体" w:hint="eastAsia"/>
          <w:sz w:val="24"/>
          <w:szCs w:val="24"/>
        </w:rPr>
        <w:t>3.6、</w:t>
      </w:r>
      <w:r w:rsidRPr="004C453C">
        <w:rPr>
          <w:rFonts w:ascii="宋体" w:hAnsi="宋体" w:hint="eastAsia"/>
          <w:sz w:val="24"/>
          <w:szCs w:val="24"/>
        </w:rPr>
        <w:tab/>
        <w:t>实时测序：可以按需测序，测序过程中可实时获取数据进行分析。</w:t>
      </w:r>
    </w:p>
    <w:p w:rsidR="00952BFA" w:rsidRPr="004C453C" w:rsidRDefault="00952BFA" w:rsidP="00952BFA">
      <w:pPr>
        <w:spacing w:line="360" w:lineRule="auto"/>
        <w:rPr>
          <w:rFonts w:ascii="宋体" w:hAnsi="宋体" w:hint="eastAsia"/>
          <w:sz w:val="24"/>
          <w:szCs w:val="24"/>
        </w:rPr>
      </w:pPr>
      <w:r w:rsidRPr="004C453C">
        <w:rPr>
          <w:rFonts w:ascii="宋体" w:hAnsi="宋体" w:hint="eastAsia"/>
          <w:sz w:val="24"/>
          <w:szCs w:val="24"/>
        </w:rPr>
        <w:t>4、</w:t>
      </w:r>
      <w:r w:rsidRPr="004C453C">
        <w:rPr>
          <w:rFonts w:ascii="宋体" w:hAnsi="宋体"/>
          <w:sz w:val="24"/>
          <w:szCs w:val="24"/>
        </w:rPr>
        <w:tab/>
      </w:r>
      <w:r w:rsidRPr="004C453C">
        <w:rPr>
          <w:rFonts w:ascii="宋体" w:hAnsi="宋体" w:hint="eastAsia"/>
          <w:sz w:val="24"/>
          <w:szCs w:val="24"/>
        </w:rPr>
        <w:t>软件分析</w:t>
      </w:r>
    </w:p>
    <w:p w:rsidR="00952BFA" w:rsidRPr="004C453C" w:rsidRDefault="00952BFA" w:rsidP="00952BFA">
      <w:pPr>
        <w:spacing w:line="360" w:lineRule="auto"/>
        <w:rPr>
          <w:rFonts w:ascii="宋体" w:hAnsi="宋体" w:hint="eastAsia"/>
          <w:sz w:val="24"/>
          <w:szCs w:val="24"/>
        </w:rPr>
      </w:pPr>
      <w:r w:rsidRPr="004C453C">
        <w:rPr>
          <w:rFonts w:ascii="宋体" w:hAnsi="宋体" w:hint="eastAsia"/>
          <w:sz w:val="24"/>
          <w:szCs w:val="24"/>
        </w:rPr>
        <w:t>4.1、</w:t>
      </w:r>
      <w:r w:rsidRPr="004C453C">
        <w:rPr>
          <w:rFonts w:ascii="宋体" w:hAnsi="宋体" w:hint="eastAsia"/>
          <w:sz w:val="24"/>
          <w:szCs w:val="24"/>
        </w:rPr>
        <w:tab/>
        <w:t>数据存储：直接存储原始数据，以Fast5/Pod5文件格式保存，可以</w:t>
      </w:r>
      <w:r w:rsidRPr="004C453C">
        <w:rPr>
          <w:rFonts w:ascii="宋体" w:hAnsi="宋体"/>
          <w:sz w:val="24"/>
          <w:szCs w:val="24"/>
        </w:rPr>
        <w:t>以</w:t>
      </w:r>
      <w:r w:rsidRPr="004C453C">
        <w:rPr>
          <w:rFonts w:ascii="宋体" w:hAnsi="宋体" w:hint="eastAsia"/>
          <w:sz w:val="24"/>
          <w:szCs w:val="24"/>
        </w:rPr>
        <w:t>Fastq文件格式保存。</w:t>
      </w:r>
    </w:p>
    <w:p w:rsidR="00952BFA" w:rsidRPr="00446B56" w:rsidRDefault="00952BFA" w:rsidP="00952BFA">
      <w:pPr>
        <w:spacing w:line="360" w:lineRule="auto"/>
        <w:rPr>
          <w:rFonts w:ascii="宋体" w:hAnsi="宋体" w:hint="eastAsia"/>
          <w:sz w:val="24"/>
          <w:szCs w:val="24"/>
        </w:rPr>
      </w:pPr>
      <w:r w:rsidRPr="00347B98">
        <w:rPr>
          <w:rFonts w:ascii="宋体" w:hAnsi="宋体" w:hint="eastAsia"/>
          <w:sz w:val="24"/>
          <w:szCs w:val="24"/>
        </w:rPr>
        <w:t>★4.2、</w:t>
      </w:r>
      <w:r w:rsidRPr="00347B98">
        <w:rPr>
          <w:rFonts w:ascii="宋体" w:hAnsi="宋体" w:hint="eastAsia"/>
          <w:sz w:val="24"/>
          <w:szCs w:val="24"/>
        </w:rPr>
        <w:tab/>
        <w:t>可在测序软件中针对样本的靶</w:t>
      </w:r>
      <w:r w:rsidRPr="00446B56">
        <w:rPr>
          <w:rFonts w:ascii="宋体" w:hAnsi="宋体" w:hint="eastAsia"/>
          <w:sz w:val="24"/>
          <w:szCs w:val="24"/>
        </w:rPr>
        <w:t>向基因进行输入设定，实现自适应采样功能，提高目标基因数据的采集效率</w:t>
      </w:r>
    </w:p>
    <w:p w:rsidR="00952BFA" w:rsidRPr="00446B56" w:rsidRDefault="00952BFA" w:rsidP="00952BFA">
      <w:pPr>
        <w:spacing w:line="360" w:lineRule="auto"/>
        <w:rPr>
          <w:rFonts w:ascii="宋体" w:hAnsi="宋体" w:hint="eastAsia"/>
          <w:sz w:val="24"/>
          <w:szCs w:val="24"/>
        </w:rPr>
      </w:pPr>
      <w:r w:rsidRPr="00446B56">
        <w:rPr>
          <w:rFonts w:ascii="宋体" w:hAnsi="宋体" w:hint="eastAsia"/>
          <w:sz w:val="24"/>
          <w:szCs w:val="24"/>
        </w:rPr>
        <w:t>4.3、</w:t>
      </w:r>
      <w:r w:rsidRPr="00446B56">
        <w:rPr>
          <w:rFonts w:ascii="宋体" w:hAnsi="宋体" w:hint="eastAsia"/>
          <w:sz w:val="24"/>
          <w:szCs w:val="24"/>
        </w:rPr>
        <w:tab/>
        <w:t>可直接检测甲基化修饰信息，直接进行表观遗传学分析。</w:t>
      </w:r>
    </w:p>
    <w:p w:rsidR="00952BFA" w:rsidRPr="00347B98" w:rsidRDefault="00952BFA" w:rsidP="00952BFA">
      <w:pPr>
        <w:spacing w:line="360" w:lineRule="auto"/>
        <w:rPr>
          <w:rFonts w:ascii="宋体" w:hAnsi="宋体" w:hint="eastAsia"/>
          <w:sz w:val="24"/>
          <w:szCs w:val="24"/>
        </w:rPr>
      </w:pPr>
      <w:r w:rsidRPr="00446B56">
        <w:rPr>
          <w:rFonts w:ascii="宋体" w:hAnsi="宋体" w:hint="eastAsia"/>
          <w:sz w:val="24"/>
          <w:szCs w:val="24"/>
        </w:rPr>
        <w:t>4.4、</w:t>
      </w:r>
      <w:r w:rsidRPr="00446B56">
        <w:rPr>
          <w:rFonts w:ascii="宋体" w:hAnsi="宋体" w:hint="eastAsia"/>
          <w:sz w:val="24"/>
          <w:szCs w:val="24"/>
        </w:rPr>
        <w:tab/>
        <w:t>含有≥5种可用于分析测序数据的常用工具。至少可完成原始电信号碱基读取（FAST5 To FASTQ）、数据质量控制（QC）、barcode拆分（Demu</w:t>
      </w:r>
      <w:r w:rsidRPr="00347B98">
        <w:rPr>
          <w:rFonts w:ascii="宋体" w:hAnsi="宋体" w:hint="eastAsia"/>
          <w:sz w:val="24"/>
          <w:szCs w:val="24"/>
        </w:rPr>
        <w:t>ltiplexing）、序列比对（Alignment）、基因组组装（Assembly）、宏基因组分析（Metagenomics）、扩增子分析（Amplicon）、测序错误校正（Error correction）、变异分析（Variant calling）、碱基修饰（Base modification）。</w:t>
      </w:r>
    </w:p>
    <w:p w:rsidR="00952BFA" w:rsidRPr="00446B56" w:rsidRDefault="00952BFA" w:rsidP="00952BFA">
      <w:pPr>
        <w:spacing w:line="360" w:lineRule="auto"/>
        <w:rPr>
          <w:rFonts w:ascii="宋体" w:hAnsi="宋体" w:hint="eastAsia"/>
          <w:sz w:val="24"/>
          <w:szCs w:val="24"/>
        </w:rPr>
      </w:pPr>
      <w:r w:rsidRPr="00347B98">
        <w:rPr>
          <w:rFonts w:ascii="宋体" w:hAnsi="宋体" w:hint="eastAsia"/>
          <w:sz w:val="24"/>
          <w:szCs w:val="24"/>
        </w:rPr>
        <w:t>★4.5、</w:t>
      </w:r>
      <w:r w:rsidRPr="00347B98">
        <w:rPr>
          <w:rFonts w:ascii="宋体" w:hAnsi="宋体" w:hint="eastAsia"/>
          <w:sz w:val="24"/>
          <w:szCs w:val="24"/>
        </w:rPr>
        <w:tab/>
        <w:t>计算</w:t>
      </w:r>
      <w:r w:rsidRPr="004C453C">
        <w:rPr>
          <w:rFonts w:ascii="宋体" w:hAnsi="宋体" w:hint="eastAsia"/>
          <w:sz w:val="24"/>
          <w:szCs w:val="24"/>
        </w:rPr>
        <w:t>机模块（不低于以下配置）：Linux系统、</w:t>
      </w:r>
      <w:r w:rsidRPr="00347B98">
        <w:rPr>
          <w:rFonts w:ascii="宋体" w:hAnsi="宋体" w:hint="eastAsia"/>
          <w:sz w:val="24"/>
          <w:szCs w:val="24"/>
        </w:rPr>
        <w:t>SSD硬盘</w:t>
      </w:r>
      <w:r w:rsidRPr="003B5233">
        <w:rPr>
          <w:rFonts w:ascii="宋体" w:hAnsi="宋体" w:hint="eastAsia"/>
          <w:sz w:val="24"/>
          <w:szCs w:val="24"/>
        </w:rPr>
        <w:t>≥60TB、</w:t>
      </w:r>
      <w:r w:rsidRPr="00347B98">
        <w:rPr>
          <w:rFonts w:ascii="宋体" w:hAnsi="宋体" w:hint="eastAsia"/>
          <w:sz w:val="24"/>
          <w:szCs w:val="24"/>
        </w:rPr>
        <w:t>内存</w:t>
      </w:r>
      <w:r w:rsidRPr="00446B56">
        <w:rPr>
          <w:rFonts w:ascii="宋体" w:hAnsi="宋体" w:hint="eastAsia"/>
          <w:sz w:val="24"/>
          <w:szCs w:val="24"/>
        </w:rPr>
        <w:t>≥512Gb。</w:t>
      </w:r>
    </w:p>
    <w:p w:rsidR="00952BFA" w:rsidRPr="00446B56" w:rsidRDefault="00952BFA" w:rsidP="00952BFA">
      <w:pPr>
        <w:spacing w:line="360" w:lineRule="auto"/>
        <w:rPr>
          <w:rFonts w:ascii="宋体" w:hAnsi="宋体" w:hint="eastAsia"/>
          <w:sz w:val="24"/>
          <w:szCs w:val="24"/>
        </w:rPr>
      </w:pPr>
      <w:r w:rsidRPr="00446B56">
        <w:rPr>
          <w:rFonts w:ascii="宋体" w:hAnsi="宋体" w:hint="eastAsia"/>
          <w:sz w:val="24"/>
          <w:szCs w:val="24"/>
        </w:rPr>
        <w:t>★5、投标人需提供配套</w:t>
      </w:r>
      <w:r w:rsidRPr="00446B56">
        <w:rPr>
          <w:rFonts w:hint="eastAsia"/>
          <w:sz w:val="24"/>
        </w:rPr>
        <w:t>芯片及试剂盒</w:t>
      </w:r>
      <w:r w:rsidRPr="00446B56">
        <w:rPr>
          <w:rFonts w:ascii="宋体" w:hAnsi="宋体" w:hint="eastAsia"/>
          <w:sz w:val="24"/>
          <w:szCs w:val="24"/>
        </w:rPr>
        <w:t>报价清单，招标人可根据清单自由组合使用。</w:t>
      </w:r>
      <w:r w:rsidR="00C128C0">
        <w:rPr>
          <w:rFonts w:ascii="宋体" w:hAnsi="宋体" w:hint="eastAsia"/>
          <w:sz w:val="24"/>
          <w:szCs w:val="24"/>
        </w:rPr>
        <w:t>投标人</w:t>
      </w:r>
      <w:proofErr w:type="gramStart"/>
      <w:r w:rsidR="00C128C0">
        <w:rPr>
          <w:rFonts w:ascii="宋体" w:hAnsi="宋体"/>
          <w:sz w:val="24"/>
          <w:szCs w:val="24"/>
        </w:rPr>
        <w:t>需承诺</w:t>
      </w:r>
      <w:proofErr w:type="gramEnd"/>
      <w:r w:rsidRPr="00446B56">
        <w:rPr>
          <w:rFonts w:ascii="宋体" w:hAnsi="宋体" w:hint="eastAsia"/>
          <w:sz w:val="24"/>
          <w:szCs w:val="24"/>
        </w:rPr>
        <w:t>保修期内</w:t>
      </w:r>
      <w:r w:rsidR="00C128C0">
        <w:rPr>
          <w:rFonts w:ascii="宋体" w:hAnsi="宋体" w:hint="eastAsia"/>
          <w:sz w:val="24"/>
          <w:szCs w:val="24"/>
        </w:rPr>
        <w:t>提供</w:t>
      </w:r>
      <w:r w:rsidR="00C128C0">
        <w:rPr>
          <w:rFonts w:ascii="宋体" w:hAnsi="宋体"/>
          <w:sz w:val="24"/>
          <w:szCs w:val="24"/>
        </w:rPr>
        <w:t>的</w:t>
      </w:r>
      <w:r w:rsidR="00C128C0" w:rsidRPr="00446B56">
        <w:rPr>
          <w:rFonts w:ascii="宋体" w:hAnsi="宋体" w:hint="eastAsia"/>
          <w:sz w:val="24"/>
          <w:szCs w:val="24"/>
        </w:rPr>
        <w:t>配套</w:t>
      </w:r>
      <w:r w:rsidRPr="00446B56">
        <w:rPr>
          <w:rFonts w:ascii="宋体" w:hAnsi="宋体" w:hint="eastAsia"/>
          <w:sz w:val="24"/>
          <w:szCs w:val="24"/>
        </w:rPr>
        <w:t>芯片</w:t>
      </w:r>
      <w:r w:rsidRPr="00446B56">
        <w:rPr>
          <w:rFonts w:hint="eastAsia"/>
          <w:sz w:val="24"/>
        </w:rPr>
        <w:t>及试剂</w:t>
      </w:r>
      <w:proofErr w:type="gramStart"/>
      <w:r w:rsidRPr="00446B56">
        <w:rPr>
          <w:rFonts w:hint="eastAsia"/>
          <w:sz w:val="24"/>
        </w:rPr>
        <w:t>盒</w:t>
      </w:r>
      <w:r w:rsidRPr="00446B56">
        <w:rPr>
          <w:rFonts w:ascii="宋体" w:hAnsi="宋体" w:hint="eastAsia"/>
          <w:sz w:val="24"/>
          <w:szCs w:val="24"/>
        </w:rPr>
        <w:t>价格</w:t>
      </w:r>
      <w:proofErr w:type="gramEnd"/>
      <w:r w:rsidRPr="00446B56">
        <w:rPr>
          <w:rFonts w:ascii="宋体" w:hAnsi="宋体" w:hint="eastAsia"/>
          <w:sz w:val="24"/>
          <w:szCs w:val="24"/>
        </w:rPr>
        <w:t>保持不变，</w:t>
      </w:r>
      <w:r w:rsidR="00C128C0">
        <w:rPr>
          <w:rFonts w:ascii="宋体" w:hAnsi="宋体" w:hint="eastAsia"/>
          <w:sz w:val="24"/>
          <w:szCs w:val="24"/>
        </w:rPr>
        <w:t>且</w:t>
      </w:r>
      <w:r w:rsidRPr="00446B56">
        <w:rPr>
          <w:rFonts w:ascii="宋体" w:hAnsi="宋体" w:hint="eastAsia"/>
          <w:sz w:val="24"/>
          <w:szCs w:val="24"/>
        </w:rPr>
        <w:t>本次</w:t>
      </w:r>
      <w:r w:rsidR="00C128C0">
        <w:rPr>
          <w:rFonts w:ascii="宋体" w:hAnsi="宋体" w:hint="eastAsia"/>
          <w:sz w:val="24"/>
          <w:szCs w:val="24"/>
        </w:rPr>
        <w:t>提供</w:t>
      </w:r>
      <w:r w:rsidR="00C128C0">
        <w:rPr>
          <w:rFonts w:ascii="宋体" w:hAnsi="宋体"/>
          <w:sz w:val="24"/>
          <w:szCs w:val="24"/>
        </w:rPr>
        <w:t>的清单</w:t>
      </w:r>
      <w:r w:rsidRPr="00446B56">
        <w:rPr>
          <w:rFonts w:ascii="宋体" w:hAnsi="宋体" w:hint="eastAsia"/>
          <w:sz w:val="24"/>
          <w:szCs w:val="24"/>
        </w:rPr>
        <w:t>报价不高于</w:t>
      </w:r>
      <w:r w:rsidR="00C775D7" w:rsidRPr="00446B56">
        <w:rPr>
          <w:rFonts w:ascii="宋体" w:hAnsi="宋体" w:hint="eastAsia"/>
          <w:sz w:val="24"/>
          <w:szCs w:val="24"/>
        </w:rPr>
        <w:t>厂家指导价</w:t>
      </w:r>
      <w:r w:rsidRPr="00446B56">
        <w:rPr>
          <w:rFonts w:ascii="宋体" w:hAnsi="宋体" w:hint="eastAsia"/>
          <w:sz w:val="24"/>
          <w:szCs w:val="24"/>
        </w:rPr>
        <w:t>的8折。</w:t>
      </w:r>
    </w:p>
    <w:p w:rsidR="00952BFA" w:rsidRPr="00446B56" w:rsidRDefault="00952BFA" w:rsidP="00952BFA">
      <w:pPr>
        <w:spacing w:line="360" w:lineRule="auto"/>
        <w:rPr>
          <w:rFonts w:ascii="宋体" w:hAnsi="宋体" w:hint="eastAsia"/>
          <w:sz w:val="24"/>
          <w:szCs w:val="24"/>
        </w:rPr>
      </w:pPr>
      <w:r w:rsidRPr="00446B56">
        <w:rPr>
          <w:rFonts w:ascii="宋体" w:hAnsi="宋体" w:hint="eastAsia"/>
          <w:sz w:val="24"/>
          <w:szCs w:val="24"/>
        </w:rPr>
        <w:t>★6、投标人</w:t>
      </w:r>
      <w:proofErr w:type="gramStart"/>
      <w:r w:rsidRPr="00446B56">
        <w:rPr>
          <w:rFonts w:ascii="宋体" w:hAnsi="宋体" w:hint="eastAsia"/>
          <w:sz w:val="24"/>
          <w:szCs w:val="24"/>
        </w:rPr>
        <w:t>需承诺</w:t>
      </w:r>
      <w:proofErr w:type="gramEnd"/>
      <w:r w:rsidRPr="00446B56">
        <w:rPr>
          <w:rFonts w:ascii="宋体" w:hAnsi="宋体" w:hint="eastAsia"/>
          <w:sz w:val="24"/>
          <w:szCs w:val="24"/>
        </w:rPr>
        <w:t>本次投标提供不少于20万</w:t>
      </w:r>
      <w:r w:rsidR="00C775D7" w:rsidRPr="00446B56">
        <w:rPr>
          <w:rFonts w:ascii="宋体" w:hAnsi="宋体" w:hint="eastAsia"/>
          <w:sz w:val="24"/>
          <w:szCs w:val="24"/>
        </w:rPr>
        <w:t>元人民币</w:t>
      </w:r>
      <w:r w:rsidRPr="00446B56">
        <w:rPr>
          <w:rFonts w:ascii="宋体" w:hAnsi="宋体" w:hint="eastAsia"/>
          <w:sz w:val="24"/>
          <w:szCs w:val="24"/>
        </w:rPr>
        <w:t>的配套</w:t>
      </w:r>
      <w:r w:rsidRPr="00446B56">
        <w:rPr>
          <w:rFonts w:hint="eastAsia"/>
          <w:sz w:val="24"/>
        </w:rPr>
        <w:t>芯片及试剂盒</w:t>
      </w:r>
      <w:r w:rsidRPr="00446B56">
        <w:rPr>
          <w:rFonts w:ascii="宋体" w:hAnsi="宋体" w:hint="eastAsia"/>
          <w:sz w:val="24"/>
          <w:szCs w:val="24"/>
        </w:rPr>
        <w:t>（包含在投标总价中）</w:t>
      </w:r>
    </w:p>
    <w:p w:rsidR="00952BFA" w:rsidRPr="00446B56" w:rsidRDefault="00952BFA" w:rsidP="00952BFA">
      <w:pPr>
        <w:spacing w:line="360" w:lineRule="auto"/>
        <w:rPr>
          <w:rFonts w:ascii="宋体" w:hAnsi="宋体" w:hint="eastAsia"/>
          <w:sz w:val="24"/>
          <w:szCs w:val="24"/>
        </w:rPr>
      </w:pPr>
      <w:r w:rsidRPr="00446B56">
        <w:rPr>
          <w:rFonts w:ascii="宋体" w:hAnsi="宋体" w:hint="eastAsia"/>
          <w:sz w:val="24"/>
          <w:szCs w:val="24"/>
        </w:rPr>
        <w:t>★7</w:t>
      </w:r>
      <w:r w:rsidR="00C128C0">
        <w:rPr>
          <w:rFonts w:ascii="宋体" w:hAnsi="宋体" w:hint="eastAsia"/>
          <w:sz w:val="24"/>
          <w:szCs w:val="24"/>
        </w:rPr>
        <w:t>、投标人</w:t>
      </w:r>
      <w:proofErr w:type="gramStart"/>
      <w:r w:rsidR="00C128C0">
        <w:rPr>
          <w:rFonts w:ascii="宋体" w:hAnsi="宋体" w:hint="eastAsia"/>
          <w:sz w:val="24"/>
          <w:szCs w:val="24"/>
        </w:rPr>
        <w:t>需</w:t>
      </w:r>
      <w:r w:rsidRPr="00446B56">
        <w:rPr>
          <w:rFonts w:ascii="宋体" w:hAnsi="宋体" w:hint="eastAsia"/>
          <w:sz w:val="24"/>
          <w:szCs w:val="24"/>
        </w:rPr>
        <w:t>承诺</w:t>
      </w:r>
      <w:proofErr w:type="gramEnd"/>
      <w:r w:rsidRPr="00446B56">
        <w:rPr>
          <w:rFonts w:ascii="宋体" w:hAnsi="宋体" w:hint="eastAsia"/>
          <w:sz w:val="24"/>
          <w:szCs w:val="24"/>
        </w:rPr>
        <w:t>保修期满后</w:t>
      </w:r>
      <w:r w:rsidR="00C128C0">
        <w:rPr>
          <w:rFonts w:ascii="宋体" w:hAnsi="宋体" w:hint="eastAsia"/>
          <w:sz w:val="24"/>
          <w:szCs w:val="24"/>
        </w:rPr>
        <w:t>，提供的</w:t>
      </w:r>
      <w:r w:rsidR="00C128C0" w:rsidRPr="00446B56">
        <w:rPr>
          <w:rFonts w:ascii="宋体" w:hAnsi="宋体" w:hint="eastAsia"/>
          <w:sz w:val="24"/>
          <w:szCs w:val="24"/>
        </w:rPr>
        <w:t>配套</w:t>
      </w:r>
      <w:r w:rsidR="00C128C0" w:rsidRPr="00446B56">
        <w:rPr>
          <w:rFonts w:hint="eastAsia"/>
          <w:sz w:val="24"/>
        </w:rPr>
        <w:t>芯片及试剂盒</w:t>
      </w:r>
      <w:r w:rsidRPr="00446B56">
        <w:rPr>
          <w:rFonts w:ascii="宋体" w:hAnsi="宋体" w:hint="eastAsia"/>
          <w:sz w:val="24"/>
          <w:szCs w:val="24"/>
        </w:rPr>
        <w:t>不高于</w:t>
      </w:r>
      <w:r w:rsidR="00C775D7" w:rsidRPr="00446B56">
        <w:rPr>
          <w:rFonts w:ascii="宋体" w:hAnsi="宋体" w:hint="eastAsia"/>
          <w:sz w:val="24"/>
          <w:szCs w:val="24"/>
        </w:rPr>
        <w:t>厂家指导价</w:t>
      </w:r>
      <w:r w:rsidRPr="00446B56">
        <w:rPr>
          <w:rFonts w:ascii="宋体" w:hAnsi="宋体" w:hint="eastAsia"/>
          <w:sz w:val="24"/>
          <w:szCs w:val="24"/>
        </w:rPr>
        <w:t>的8折。</w:t>
      </w:r>
    </w:p>
    <w:p w:rsidR="00952BFA" w:rsidRPr="00446B56" w:rsidRDefault="00952BFA" w:rsidP="00952BFA">
      <w:pPr>
        <w:spacing w:line="360" w:lineRule="auto"/>
        <w:rPr>
          <w:rFonts w:ascii="宋体" w:hAnsi="宋体" w:hint="eastAsia"/>
          <w:sz w:val="24"/>
          <w:szCs w:val="24"/>
        </w:rPr>
      </w:pPr>
      <w:r w:rsidRPr="00446B56">
        <w:rPr>
          <w:rFonts w:ascii="宋体" w:hAnsi="宋体" w:hint="eastAsia"/>
          <w:sz w:val="24"/>
          <w:szCs w:val="24"/>
        </w:rPr>
        <w:t>8、投标人需在保修期内提供移机服务至少1次。</w:t>
      </w:r>
    </w:p>
    <w:p w:rsidR="00952BFA" w:rsidRDefault="00952BFA" w:rsidP="00952BFA">
      <w:pPr>
        <w:spacing w:line="360" w:lineRule="auto"/>
        <w:rPr>
          <w:rFonts w:ascii="宋体" w:hAnsi="宋体" w:hint="eastAsia"/>
          <w:b/>
          <w:bCs/>
          <w:sz w:val="24"/>
          <w:szCs w:val="24"/>
        </w:rPr>
      </w:pPr>
      <w:r w:rsidRPr="00731EC3">
        <w:rPr>
          <w:rFonts w:ascii="宋体" w:hAnsi="宋体" w:hint="eastAsia"/>
          <w:b/>
          <w:bCs/>
          <w:sz w:val="24"/>
          <w:szCs w:val="24"/>
        </w:rPr>
        <w:t>七、配置要求：</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3476"/>
        <w:gridCol w:w="5559"/>
      </w:tblGrid>
      <w:tr w:rsidR="00952BFA" w:rsidTr="005A6370">
        <w:tc>
          <w:tcPr>
            <w:tcW w:w="275" w:type="pct"/>
            <w:vMerge w:val="restart"/>
            <w:vAlign w:val="center"/>
          </w:tcPr>
          <w:p w:rsidR="00952BFA" w:rsidRDefault="00952BFA" w:rsidP="005A6370">
            <w:pPr>
              <w:spacing w:line="360" w:lineRule="auto"/>
              <w:jc w:val="center"/>
              <w:rPr>
                <w:rFonts w:ascii="宋体" w:hAnsi="宋体" w:hint="eastAsia"/>
                <w:color w:val="000000"/>
                <w:sz w:val="24"/>
              </w:rPr>
            </w:pPr>
            <w:r>
              <w:rPr>
                <w:rFonts w:ascii="宋体" w:hAnsi="宋体" w:hint="eastAsia"/>
                <w:color w:val="000000"/>
                <w:sz w:val="24"/>
              </w:rPr>
              <w:t>主机</w:t>
            </w:r>
          </w:p>
        </w:tc>
        <w:tc>
          <w:tcPr>
            <w:tcW w:w="1818" w:type="pct"/>
          </w:tcPr>
          <w:p w:rsidR="00952BFA" w:rsidRDefault="00952BFA" w:rsidP="005A6370">
            <w:pPr>
              <w:spacing w:line="360" w:lineRule="auto"/>
              <w:jc w:val="center"/>
              <w:rPr>
                <w:rFonts w:ascii="宋体" w:hAnsi="宋体" w:hint="eastAsia"/>
                <w:color w:val="000000"/>
                <w:sz w:val="24"/>
              </w:rPr>
            </w:pPr>
            <w:r>
              <w:rPr>
                <w:rFonts w:ascii="宋体" w:hAnsi="宋体" w:hint="eastAsia"/>
                <w:color w:val="000000"/>
                <w:sz w:val="24"/>
              </w:rPr>
              <w:t>配置</w:t>
            </w:r>
          </w:p>
        </w:tc>
        <w:tc>
          <w:tcPr>
            <w:tcW w:w="2907" w:type="pct"/>
          </w:tcPr>
          <w:p w:rsidR="00952BFA" w:rsidRDefault="00952BFA" w:rsidP="005A6370">
            <w:pPr>
              <w:spacing w:line="360" w:lineRule="auto"/>
              <w:jc w:val="center"/>
              <w:rPr>
                <w:rFonts w:ascii="宋体" w:hAnsi="宋体" w:hint="eastAsia"/>
                <w:color w:val="000000"/>
                <w:sz w:val="24"/>
              </w:rPr>
            </w:pPr>
            <w:r>
              <w:rPr>
                <w:rFonts w:ascii="宋体" w:hAnsi="宋体" w:hint="eastAsia"/>
                <w:color w:val="000000"/>
                <w:sz w:val="24"/>
              </w:rPr>
              <w:t>数量</w:t>
            </w:r>
          </w:p>
        </w:tc>
      </w:tr>
      <w:tr w:rsidR="00952BFA" w:rsidRPr="00AC02AC" w:rsidTr="005A6370">
        <w:tc>
          <w:tcPr>
            <w:tcW w:w="275" w:type="pct"/>
            <w:vMerge/>
            <w:vAlign w:val="center"/>
          </w:tcPr>
          <w:p w:rsidR="00952BFA" w:rsidRDefault="00952BFA" w:rsidP="005A6370">
            <w:pPr>
              <w:spacing w:line="360" w:lineRule="auto"/>
              <w:jc w:val="center"/>
              <w:rPr>
                <w:rFonts w:ascii="宋体" w:hAnsi="宋体" w:hint="eastAsia"/>
                <w:color w:val="000000"/>
                <w:sz w:val="24"/>
              </w:rPr>
            </w:pPr>
          </w:p>
        </w:tc>
        <w:tc>
          <w:tcPr>
            <w:tcW w:w="1818" w:type="pct"/>
            <w:vAlign w:val="center"/>
          </w:tcPr>
          <w:p w:rsidR="00952BFA" w:rsidRPr="00AC02AC" w:rsidRDefault="00952BFA" w:rsidP="005A6370">
            <w:pPr>
              <w:widowControl/>
              <w:jc w:val="left"/>
              <w:rPr>
                <w:rFonts w:ascii="Arial" w:hAnsi="Arial" w:cs="Arial"/>
                <w:kern w:val="0"/>
                <w:sz w:val="24"/>
              </w:rPr>
            </w:pPr>
            <w:r w:rsidRPr="00AC02AC">
              <w:rPr>
                <w:rFonts w:hint="eastAsia"/>
                <w:sz w:val="24"/>
              </w:rPr>
              <w:t>主机</w:t>
            </w:r>
          </w:p>
        </w:tc>
        <w:tc>
          <w:tcPr>
            <w:tcW w:w="2907" w:type="pct"/>
            <w:vAlign w:val="center"/>
          </w:tcPr>
          <w:p w:rsidR="00952BFA" w:rsidRPr="00AC02AC" w:rsidRDefault="00952BFA" w:rsidP="005A6370">
            <w:pPr>
              <w:spacing w:line="360" w:lineRule="auto"/>
              <w:jc w:val="center"/>
              <w:rPr>
                <w:rFonts w:ascii="宋体" w:hAnsi="宋体" w:hint="eastAsia"/>
                <w:color w:val="000000"/>
                <w:sz w:val="24"/>
              </w:rPr>
            </w:pPr>
            <w:r w:rsidRPr="00AC02AC">
              <w:rPr>
                <w:rFonts w:hint="eastAsia"/>
                <w:sz w:val="24"/>
              </w:rPr>
              <w:t>1</w:t>
            </w:r>
            <w:r w:rsidRPr="00AC02AC">
              <w:rPr>
                <w:rFonts w:hint="eastAsia"/>
                <w:sz w:val="24"/>
              </w:rPr>
              <w:t>台</w:t>
            </w:r>
          </w:p>
        </w:tc>
      </w:tr>
      <w:tr w:rsidR="00952BFA" w:rsidRPr="00AC02AC" w:rsidTr="005A6370">
        <w:trPr>
          <w:trHeight w:val="229"/>
        </w:trPr>
        <w:tc>
          <w:tcPr>
            <w:tcW w:w="275" w:type="pct"/>
            <w:vMerge/>
            <w:vAlign w:val="center"/>
          </w:tcPr>
          <w:p w:rsidR="00952BFA" w:rsidRDefault="00952BFA" w:rsidP="005A6370">
            <w:pPr>
              <w:spacing w:line="360" w:lineRule="auto"/>
              <w:jc w:val="center"/>
              <w:rPr>
                <w:rFonts w:ascii="宋体" w:hAnsi="宋体" w:hint="eastAsia"/>
                <w:color w:val="000000"/>
                <w:sz w:val="24"/>
              </w:rPr>
            </w:pPr>
          </w:p>
        </w:tc>
        <w:tc>
          <w:tcPr>
            <w:tcW w:w="1818" w:type="pct"/>
            <w:vAlign w:val="center"/>
          </w:tcPr>
          <w:p w:rsidR="00952BFA" w:rsidRPr="00AC02AC" w:rsidRDefault="00952BFA" w:rsidP="005A6370">
            <w:pPr>
              <w:widowControl/>
              <w:jc w:val="left"/>
              <w:rPr>
                <w:rFonts w:ascii="Arial" w:hAnsi="Arial" w:cs="Arial"/>
                <w:kern w:val="0"/>
                <w:sz w:val="24"/>
              </w:rPr>
            </w:pPr>
            <w:r w:rsidRPr="00AC02AC">
              <w:rPr>
                <w:rFonts w:ascii="Arial" w:hAnsi="Arial" w:cs="Arial" w:hint="eastAsia"/>
                <w:kern w:val="0"/>
                <w:sz w:val="24"/>
              </w:rPr>
              <w:t>软件</w:t>
            </w:r>
          </w:p>
        </w:tc>
        <w:tc>
          <w:tcPr>
            <w:tcW w:w="2907" w:type="pct"/>
            <w:vAlign w:val="center"/>
          </w:tcPr>
          <w:p w:rsidR="00952BFA" w:rsidRPr="00AC02AC" w:rsidRDefault="00952BFA" w:rsidP="005A6370">
            <w:pPr>
              <w:spacing w:line="360" w:lineRule="auto"/>
              <w:jc w:val="center"/>
              <w:rPr>
                <w:rFonts w:ascii="宋体" w:hAnsi="宋体" w:hint="eastAsia"/>
                <w:color w:val="000000"/>
                <w:sz w:val="24"/>
              </w:rPr>
            </w:pPr>
            <w:r w:rsidRPr="00AC02AC">
              <w:rPr>
                <w:rFonts w:hint="eastAsia"/>
                <w:sz w:val="24"/>
              </w:rPr>
              <w:t>1</w:t>
            </w:r>
            <w:r w:rsidRPr="00AC02AC">
              <w:rPr>
                <w:rFonts w:hint="eastAsia"/>
                <w:sz w:val="24"/>
              </w:rPr>
              <w:t>套</w:t>
            </w:r>
          </w:p>
        </w:tc>
      </w:tr>
      <w:tr w:rsidR="00952BFA" w:rsidRPr="00AC02AC" w:rsidTr="005A6370">
        <w:tc>
          <w:tcPr>
            <w:tcW w:w="275" w:type="pct"/>
            <w:vMerge w:val="restart"/>
            <w:vAlign w:val="center"/>
          </w:tcPr>
          <w:p w:rsidR="00952BFA" w:rsidRDefault="00952BFA" w:rsidP="005A6370">
            <w:pPr>
              <w:spacing w:line="360" w:lineRule="auto"/>
              <w:jc w:val="center"/>
              <w:rPr>
                <w:rFonts w:ascii="宋体" w:hAnsi="宋体" w:hint="eastAsia"/>
                <w:color w:val="000000"/>
                <w:sz w:val="24"/>
              </w:rPr>
            </w:pPr>
            <w:r>
              <w:rPr>
                <w:rFonts w:ascii="宋体" w:hAnsi="宋体" w:hint="eastAsia"/>
                <w:color w:val="000000"/>
                <w:sz w:val="24"/>
              </w:rPr>
              <w:lastRenderedPageBreak/>
              <w:t>附件</w:t>
            </w:r>
          </w:p>
        </w:tc>
        <w:tc>
          <w:tcPr>
            <w:tcW w:w="1818" w:type="pct"/>
            <w:vAlign w:val="center"/>
          </w:tcPr>
          <w:p w:rsidR="00952BFA" w:rsidRPr="00AC02AC" w:rsidRDefault="00952BFA" w:rsidP="005A6370">
            <w:pPr>
              <w:spacing w:line="360" w:lineRule="auto"/>
              <w:rPr>
                <w:rFonts w:ascii="宋体" w:hAnsi="宋体" w:hint="eastAsia"/>
                <w:color w:val="000000"/>
                <w:sz w:val="24"/>
              </w:rPr>
            </w:pPr>
            <w:r w:rsidRPr="00AC02AC">
              <w:rPr>
                <w:rFonts w:hint="eastAsia"/>
                <w:sz w:val="24"/>
              </w:rPr>
              <w:t>便携式测序仪</w:t>
            </w:r>
          </w:p>
        </w:tc>
        <w:tc>
          <w:tcPr>
            <w:tcW w:w="2907" w:type="pct"/>
            <w:vAlign w:val="center"/>
          </w:tcPr>
          <w:p w:rsidR="00952BFA" w:rsidRPr="00AC02AC" w:rsidRDefault="00952BFA" w:rsidP="005A6370">
            <w:pPr>
              <w:spacing w:line="360" w:lineRule="auto"/>
              <w:jc w:val="center"/>
              <w:rPr>
                <w:rFonts w:ascii="宋体" w:hAnsi="宋体" w:hint="eastAsia"/>
                <w:color w:val="000000"/>
                <w:sz w:val="24"/>
              </w:rPr>
            </w:pPr>
            <w:r w:rsidRPr="00AC02AC">
              <w:rPr>
                <w:rFonts w:hint="eastAsia"/>
                <w:sz w:val="24"/>
              </w:rPr>
              <w:t>1</w:t>
            </w:r>
            <w:r w:rsidRPr="00AC02AC">
              <w:rPr>
                <w:rFonts w:hint="eastAsia"/>
                <w:sz w:val="24"/>
              </w:rPr>
              <w:t>台</w:t>
            </w:r>
          </w:p>
        </w:tc>
      </w:tr>
      <w:tr w:rsidR="00952BFA" w:rsidRPr="00AC02AC" w:rsidTr="005A6370">
        <w:tc>
          <w:tcPr>
            <w:tcW w:w="275" w:type="pct"/>
            <w:vMerge/>
            <w:vAlign w:val="center"/>
          </w:tcPr>
          <w:p w:rsidR="00952BFA" w:rsidRDefault="00952BFA" w:rsidP="005A6370">
            <w:pPr>
              <w:spacing w:line="360" w:lineRule="auto"/>
              <w:jc w:val="center"/>
              <w:rPr>
                <w:rFonts w:ascii="宋体" w:hAnsi="宋体" w:hint="eastAsia"/>
                <w:color w:val="000000"/>
                <w:sz w:val="24"/>
              </w:rPr>
            </w:pPr>
          </w:p>
        </w:tc>
        <w:tc>
          <w:tcPr>
            <w:tcW w:w="1818" w:type="pct"/>
            <w:vAlign w:val="center"/>
          </w:tcPr>
          <w:p w:rsidR="00952BFA" w:rsidRPr="00AC02AC" w:rsidRDefault="00952BFA" w:rsidP="005A6370">
            <w:pPr>
              <w:spacing w:line="360" w:lineRule="auto"/>
              <w:rPr>
                <w:rFonts w:ascii="宋体" w:hAnsi="宋体" w:hint="eastAsia"/>
                <w:color w:val="000000"/>
                <w:sz w:val="24"/>
              </w:rPr>
            </w:pPr>
            <w:r w:rsidRPr="00AC02AC">
              <w:rPr>
                <w:rFonts w:hint="eastAsia"/>
                <w:sz w:val="24"/>
              </w:rPr>
              <w:t>配套芯片试剂盒</w:t>
            </w:r>
          </w:p>
        </w:tc>
        <w:tc>
          <w:tcPr>
            <w:tcW w:w="2907" w:type="pct"/>
            <w:vAlign w:val="center"/>
          </w:tcPr>
          <w:p w:rsidR="00952BFA" w:rsidRPr="0064240B" w:rsidRDefault="00952BFA" w:rsidP="005A6370">
            <w:pPr>
              <w:spacing w:line="360" w:lineRule="auto"/>
              <w:jc w:val="center"/>
              <w:rPr>
                <w:rFonts w:ascii="宋体" w:hAnsi="宋体" w:hint="eastAsia"/>
                <w:strike/>
                <w:color w:val="000000"/>
                <w:sz w:val="24"/>
              </w:rPr>
            </w:pPr>
          </w:p>
        </w:tc>
      </w:tr>
    </w:tbl>
    <w:p w:rsidR="00952BFA" w:rsidRDefault="00952BFA" w:rsidP="00952BFA">
      <w:pPr>
        <w:spacing w:line="360" w:lineRule="auto"/>
        <w:rPr>
          <w:rFonts w:ascii="宋体" w:hAnsi="宋体" w:hint="eastAsia"/>
          <w:b/>
          <w:bCs/>
          <w:sz w:val="24"/>
          <w:szCs w:val="24"/>
        </w:rPr>
      </w:pPr>
      <w:r>
        <w:rPr>
          <w:rFonts w:ascii="宋体" w:hAnsi="宋体" w:hint="eastAsia"/>
          <w:b/>
          <w:bCs/>
          <w:sz w:val="24"/>
          <w:szCs w:val="24"/>
        </w:rPr>
        <w:t>八、售后服务要求：</w:t>
      </w:r>
    </w:p>
    <w:tbl>
      <w:tblPr>
        <w:tblW w:w="4999"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95"/>
        <w:gridCol w:w="7064"/>
      </w:tblGrid>
      <w:tr w:rsidR="00952BFA" w:rsidTr="005A6370">
        <w:trPr>
          <w:trHeight w:val="20"/>
        </w:trPr>
        <w:tc>
          <w:tcPr>
            <w:tcW w:w="1305" w:type="pct"/>
          </w:tcPr>
          <w:p w:rsidR="00952BFA" w:rsidRDefault="00952BFA" w:rsidP="005A6370">
            <w:pPr>
              <w:spacing w:line="360" w:lineRule="auto"/>
              <w:rPr>
                <w:rFonts w:ascii="宋体" w:hAnsi="宋体" w:cs="宋体" w:hint="eastAsia"/>
                <w:sz w:val="24"/>
              </w:rPr>
            </w:pPr>
            <w:bookmarkStart w:id="50" w:name="OLE_LINK3"/>
            <w:bookmarkStart w:id="51" w:name="_Hlk171323303"/>
            <w:r>
              <w:rPr>
                <w:rFonts w:ascii="宋体" w:hAnsi="宋体" w:cs="宋体" w:hint="eastAsia"/>
                <w:sz w:val="24"/>
              </w:rPr>
              <w:t>★1、保修期限</w:t>
            </w:r>
          </w:p>
        </w:tc>
        <w:tc>
          <w:tcPr>
            <w:tcW w:w="3695" w:type="pct"/>
          </w:tcPr>
          <w:p w:rsidR="00952BFA" w:rsidRDefault="00952BFA" w:rsidP="005A6370">
            <w:pPr>
              <w:spacing w:line="360" w:lineRule="auto"/>
              <w:rPr>
                <w:rFonts w:ascii="宋体" w:hAnsi="宋体" w:cs="宋体" w:hint="eastAsia"/>
                <w:sz w:val="24"/>
                <w:szCs w:val="24"/>
              </w:rPr>
            </w:pPr>
            <w:r>
              <w:rPr>
                <w:rFonts w:ascii="宋体" w:hAnsi="宋体" w:cs="宋体" w:hint="eastAsia"/>
                <w:sz w:val="24"/>
                <w:szCs w:val="24"/>
              </w:rPr>
              <w:t>投标人需提供原厂保修期不少于</w:t>
            </w:r>
            <w:r>
              <w:rPr>
                <w:rFonts w:ascii="宋体" w:hAnsi="宋体" w:cs="宋体" w:hint="eastAsia"/>
                <w:b/>
                <w:color w:val="FF0000"/>
                <w:sz w:val="24"/>
                <w:szCs w:val="24"/>
                <w:u w:val="single"/>
              </w:rPr>
              <w:t>叁</w:t>
            </w:r>
            <w:r>
              <w:rPr>
                <w:rFonts w:ascii="宋体" w:hAnsi="宋体" w:cs="宋体" w:hint="eastAsia"/>
                <w:sz w:val="24"/>
                <w:szCs w:val="24"/>
              </w:rPr>
              <w:t>年，保修期的期限应以招标人的验收合格之日起计算。在保修期内，如果仪器的质量或规格与合同不符，或证实仪器是有缺陷的，包括潜在的缺陷或使用不符合要求的材料等，投标人在接到招标人通知后7天内负责采用符合合同规定的规格、质量和性能要求的新零件、部件或设备来更换有缺陷的部分或修补缺陷部分，其费用由投标人负担。</w:t>
            </w:r>
          </w:p>
        </w:tc>
      </w:tr>
      <w:bookmarkEnd w:id="50"/>
      <w:tr w:rsidR="00952BFA" w:rsidTr="005A6370">
        <w:trPr>
          <w:trHeight w:val="20"/>
        </w:trPr>
        <w:tc>
          <w:tcPr>
            <w:tcW w:w="1305" w:type="pct"/>
          </w:tcPr>
          <w:p w:rsidR="00952BFA" w:rsidRDefault="00952BFA" w:rsidP="005A6370">
            <w:pPr>
              <w:spacing w:line="360" w:lineRule="auto"/>
              <w:rPr>
                <w:rFonts w:ascii="宋体" w:hAnsi="宋体" w:cs="宋体" w:hint="eastAsia"/>
                <w:sz w:val="24"/>
              </w:rPr>
            </w:pPr>
            <w:r>
              <w:rPr>
                <w:rFonts w:ascii="宋体" w:hAnsi="宋体" w:cs="宋体" w:hint="eastAsia"/>
                <w:sz w:val="24"/>
              </w:rPr>
              <w:t>2、新机及备件承诺</w:t>
            </w:r>
          </w:p>
        </w:tc>
        <w:tc>
          <w:tcPr>
            <w:tcW w:w="3695" w:type="pct"/>
          </w:tcPr>
          <w:p w:rsidR="00952BFA" w:rsidRDefault="00952BFA" w:rsidP="005A6370">
            <w:pPr>
              <w:spacing w:line="360" w:lineRule="auto"/>
              <w:rPr>
                <w:rFonts w:ascii="宋体" w:hAnsi="宋体" w:cs="宋体" w:hint="eastAsia"/>
                <w:sz w:val="24"/>
                <w:szCs w:val="24"/>
              </w:rPr>
            </w:pPr>
            <w:r>
              <w:rPr>
                <w:rFonts w:ascii="宋体" w:hAnsi="宋体" w:cs="宋体" w:hint="eastAsia"/>
                <w:sz w:val="24"/>
                <w:szCs w:val="24"/>
              </w:rPr>
              <w:t>投标人</w:t>
            </w:r>
            <w:proofErr w:type="gramStart"/>
            <w:r>
              <w:rPr>
                <w:rFonts w:ascii="宋体" w:hAnsi="宋体" w:cs="宋体" w:hint="eastAsia"/>
                <w:sz w:val="24"/>
                <w:szCs w:val="24"/>
              </w:rPr>
              <w:t>需承诺</w:t>
            </w:r>
            <w:proofErr w:type="gramEnd"/>
            <w:r>
              <w:rPr>
                <w:rFonts w:ascii="宋体" w:hAnsi="宋体" w:cs="宋体" w:hint="eastAsia"/>
                <w:sz w:val="24"/>
                <w:szCs w:val="24"/>
              </w:rPr>
              <w:t>所供仪器、设备是全新的、未使用过的，并完全符合合同规定的质量、规格和性能的要求。投标人应保证其仪器在正确安装、正常使用和保养条件下，在其使用寿命期内应具有满意的性能。在仪器最终交付验收后的上述质量保证期内，投标人对由于设计、工艺或材料的缺陷而产生的故障负责，投标人备品备件应提供</w:t>
            </w:r>
            <w:r>
              <w:rPr>
                <w:rFonts w:ascii="宋体" w:hAnsi="宋体" w:cs="宋体" w:hint="eastAsia"/>
                <w:b/>
                <w:bCs/>
                <w:color w:val="FF0000"/>
                <w:sz w:val="24"/>
                <w:szCs w:val="24"/>
                <w:u w:val="single"/>
              </w:rPr>
              <w:t>5</w:t>
            </w:r>
            <w:r>
              <w:rPr>
                <w:rFonts w:ascii="宋体" w:hAnsi="宋体" w:cs="宋体" w:hint="eastAsia"/>
                <w:sz w:val="24"/>
                <w:szCs w:val="24"/>
              </w:rPr>
              <w:t>年以上的供应期。</w:t>
            </w:r>
          </w:p>
        </w:tc>
      </w:tr>
      <w:tr w:rsidR="00952BFA" w:rsidTr="005A6370">
        <w:trPr>
          <w:trHeight w:val="20"/>
        </w:trPr>
        <w:tc>
          <w:tcPr>
            <w:tcW w:w="1305" w:type="pct"/>
          </w:tcPr>
          <w:p w:rsidR="00952BFA" w:rsidRDefault="00952BFA" w:rsidP="005A6370">
            <w:pPr>
              <w:spacing w:line="360" w:lineRule="auto"/>
              <w:rPr>
                <w:rFonts w:ascii="宋体" w:hAnsi="宋体" w:cs="宋体" w:hint="eastAsia"/>
                <w:sz w:val="24"/>
              </w:rPr>
            </w:pPr>
            <w:r>
              <w:rPr>
                <w:rFonts w:ascii="宋体" w:hAnsi="宋体" w:cs="宋体" w:hint="eastAsia"/>
                <w:sz w:val="24"/>
              </w:rPr>
              <w:t>3、到场响应时间等承诺</w:t>
            </w:r>
          </w:p>
        </w:tc>
        <w:tc>
          <w:tcPr>
            <w:tcW w:w="3695" w:type="pct"/>
          </w:tcPr>
          <w:p w:rsidR="00952BFA" w:rsidRDefault="00952BFA" w:rsidP="005A6370">
            <w:pPr>
              <w:widowControl/>
              <w:spacing w:line="360" w:lineRule="auto"/>
              <w:jc w:val="left"/>
              <w:rPr>
                <w:rFonts w:ascii="宋体" w:hAnsi="宋体" w:cs="Arial" w:hint="eastAsia"/>
                <w:kern w:val="0"/>
                <w:sz w:val="24"/>
                <w:szCs w:val="24"/>
              </w:rPr>
            </w:pPr>
            <w:r>
              <w:rPr>
                <w:rFonts w:ascii="宋体" w:hAnsi="宋体" w:cs="Arial" w:hint="eastAsia"/>
                <w:kern w:val="0"/>
                <w:sz w:val="24"/>
                <w:szCs w:val="24"/>
              </w:rPr>
              <w:t>在保修期内，免费更换零配件及工时费，</w:t>
            </w:r>
            <w:r>
              <w:rPr>
                <w:rFonts w:ascii="宋体" w:hAnsi="宋体" w:cs="宋体" w:hint="eastAsia"/>
                <w:sz w:val="24"/>
                <w:szCs w:val="24"/>
              </w:rPr>
              <w:t>投标人</w:t>
            </w:r>
            <w:r>
              <w:rPr>
                <w:rFonts w:ascii="宋体" w:hAnsi="宋体" w:cs="Arial" w:hint="eastAsia"/>
                <w:kern w:val="0"/>
                <w:sz w:val="24"/>
                <w:szCs w:val="24"/>
              </w:rPr>
              <w:t>接到招标人的维修通知应在</w:t>
            </w:r>
            <w:r>
              <w:rPr>
                <w:rFonts w:ascii="宋体" w:hAnsi="宋体" w:cs="Arial" w:hint="eastAsia"/>
                <w:b/>
                <w:bCs/>
                <w:color w:val="FF0000"/>
                <w:kern w:val="0"/>
                <w:sz w:val="24"/>
                <w:szCs w:val="24"/>
                <w:u w:val="single"/>
              </w:rPr>
              <w:t>8</w:t>
            </w:r>
            <w:r>
              <w:rPr>
                <w:rFonts w:ascii="宋体" w:hAnsi="宋体" w:cs="Arial" w:hint="eastAsia"/>
                <w:kern w:val="0"/>
                <w:sz w:val="24"/>
                <w:szCs w:val="24"/>
              </w:rPr>
              <w:t>小时内给予答复，并于</w:t>
            </w:r>
            <w:r>
              <w:rPr>
                <w:rFonts w:ascii="宋体" w:hAnsi="宋体" w:cs="Arial" w:hint="eastAsia"/>
                <w:b/>
                <w:bCs/>
                <w:color w:val="FF0000"/>
                <w:kern w:val="0"/>
                <w:sz w:val="24"/>
                <w:szCs w:val="24"/>
                <w:u w:val="single"/>
              </w:rPr>
              <w:t>24</w:t>
            </w:r>
            <w:r>
              <w:rPr>
                <w:rFonts w:ascii="宋体" w:hAnsi="宋体" w:cs="Arial" w:hint="eastAsia"/>
                <w:kern w:val="0"/>
                <w:sz w:val="24"/>
                <w:szCs w:val="24"/>
              </w:rPr>
              <w:t>小时内到达现场维修（不可抗拒力量下除外）。</w:t>
            </w:r>
            <w:r>
              <w:rPr>
                <w:rFonts w:ascii="宋体" w:hAnsi="宋体" w:cs="宋体" w:hint="eastAsia"/>
                <w:sz w:val="24"/>
                <w:szCs w:val="24"/>
              </w:rPr>
              <w:t>投标人</w:t>
            </w:r>
            <w:r>
              <w:rPr>
                <w:rFonts w:ascii="宋体" w:hAnsi="宋体" w:cs="Arial" w:hint="eastAsia"/>
                <w:kern w:val="0"/>
                <w:sz w:val="24"/>
                <w:szCs w:val="24"/>
              </w:rPr>
              <w:t>在保修期内应确保开机率为</w:t>
            </w:r>
            <w:r>
              <w:rPr>
                <w:rFonts w:ascii="宋体" w:hAnsi="宋体" w:cs="Arial" w:hint="eastAsia"/>
                <w:b/>
                <w:bCs/>
                <w:color w:val="FF0000"/>
                <w:kern w:val="0"/>
                <w:sz w:val="24"/>
                <w:szCs w:val="24"/>
                <w:u w:val="single"/>
              </w:rPr>
              <w:t>95</w:t>
            </w:r>
            <w:r>
              <w:rPr>
                <w:rFonts w:ascii="宋体" w:hAnsi="宋体" w:cs="Arial" w:hint="eastAsia"/>
                <w:b/>
                <w:bCs/>
                <w:color w:val="FF0000"/>
                <w:kern w:val="0"/>
                <w:sz w:val="24"/>
                <w:szCs w:val="24"/>
              </w:rPr>
              <w:t>%</w:t>
            </w:r>
            <w:r>
              <w:rPr>
                <w:rFonts w:ascii="宋体" w:hAnsi="宋体" w:cs="Arial" w:hint="eastAsia"/>
                <w:kern w:val="0"/>
                <w:sz w:val="24"/>
                <w:szCs w:val="24"/>
              </w:rPr>
              <w:t>以上，如达不到此要求，即相应延长保修期。年度免费不定期维护保养次数，不少于</w:t>
            </w:r>
            <w:r>
              <w:rPr>
                <w:rFonts w:ascii="宋体" w:hAnsi="宋体" w:cs="Arial" w:hint="eastAsia"/>
                <w:b/>
                <w:bCs/>
                <w:color w:val="FF0000"/>
                <w:kern w:val="0"/>
                <w:sz w:val="24"/>
                <w:szCs w:val="24"/>
                <w:u w:val="single"/>
              </w:rPr>
              <w:t>4</w:t>
            </w:r>
            <w:r>
              <w:rPr>
                <w:rFonts w:ascii="宋体" w:hAnsi="宋体" w:cs="Arial" w:hint="eastAsia"/>
                <w:kern w:val="0"/>
                <w:sz w:val="24"/>
                <w:szCs w:val="24"/>
              </w:rPr>
              <w:t>次。发生故障</w:t>
            </w:r>
            <w:r>
              <w:rPr>
                <w:rFonts w:ascii="宋体" w:hAnsi="宋体" w:cs="Arial" w:hint="eastAsia"/>
                <w:b/>
                <w:bCs/>
                <w:color w:val="FF0000"/>
                <w:kern w:val="0"/>
                <w:sz w:val="24"/>
                <w:szCs w:val="24"/>
                <w:u w:val="single"/>
              </w:rPr>
              <w:t>72</w:t>
            </w:r>
            <w:r>
              <w:rPr>
                <w:rFonts w:ascii="宋体" w:hAnsi="宋体" w:cs="Arial" w:hint="eastAsia"/>
                <w:kern w:val="0"/>
                <w:sz w:val="24"/>
                <w:szCs w:val="24"/>
              </w:rPr>
              <w:t>小时内响应并完成维修，无法及时维修的提供备用机，已达到技术条件规定要求。</w:t>
            </w:r>
          </w:p>
          <w:p w:rsidR="00952BFA" w:rsidRDefault="00952BFA" w:rsidP="005A6370">
            <w:pPr>
              <w:spacing w:line="360" w:lineRule="auto"/>
              <w:rPr>
                <w:rFonts w:ascii="宋体" w:hAnsi="宋体" w:cs="宋体" w:hint="eastAsia"/>
                <w:sz w:val="24"/>
                <w:szCs w:val="24"/>
              </w:rPr>
            </w:pPr>
            <w:r>
              <w:rPr>
                <w:rFonts w:ascii="宋体" w:hAnsi="宋体" w:cs="Arial" w:hint="eastAsia"/>
                <w:kern w:val="0"/>
                <w:sz w:val="24"/>
                <w:szCs w:val="24"/>
              </w:rPr>
              <w:t>修期满后，</w:t>
            </w:r>
            <w:r>
              <w:rPr>
                <w:rFonts w:ascii="宋体" w:hAnsi="宋体" w:cs="宋体" w:hint="eastAsia"/>
                <w:sz w:val="24"/>
                <w:szCs w:val="24"/>
              </w:rPr>
              <w:t>投标人</w:t>
            </w:r>
            <w:r>
              <w:rPr>
                <w:rFonts w:ascii="宋体" w:hAnsi="宋体" w:cs="Arial" w:hint="eastAsia"/>
                <w:kern w:val="0"/>
                <w:sz w:val="24"/>
                <w:szCs w:val="24"/>
              </w:rPr>
              <w:t>负责仪器的终身维修并应继续提供优惠、优质的服务，年度免费不定期维护保养次数，不少于</w:t>
            </w:r>
            <w:r>
              <w:rPr>
                <w:rFonts w:ascii="宋体" w:hAnsi="宋体" w:cs="Arial" w:hint="eastAsia"/>
                <w:b/>
                <w:bCs/>
                <w:color w:val="FF0000"/>
                <w:kern w:val="0"/>
                <w:sz w:val="24"/>
                <w:szCs w:val="24"/>
                <w:u w:val="single"/>
              </w:rPr>
              <w:t>1</w:t>
            </w:r>
            <w:r>
              <w:rPr>
                <w:rFonts w:ascii="宋体" w:hAnsi="宋体" w:cs="Arial" w:hint="eastAsia"/>
                <w:kern w:val="0"/>
                <w:sz w:val="24"/>
                <w:szCs w:val="24"/>
              </w:rPr>
              <w:t>次。如涉及相关软件则负责设备软件终身免费升级，报修响应时间</w:t>
            </w:r>
            <w:r>
              <w:rPr>
                <w:rFonts w:ascii="宋体" w:hAnsi="宋体" w:cs="Arial" w:hint="eastAsia"/>
                <w:b/>
                <w:bCs/>
                <w:color w:val="FF0000"/>
                <w:kern w:val="0"/>
                <w:sz w:val="24"/>
                <w:szCs w:val="24"/>
                <w:u w:val="single"/>
              </w:rPr>
              <w:t>12</w:t>
            </w:r>
            <w:r>
              <w:rPr>
                <w:rFonts w:ascii="宋体" w:hAnsi="宋体" w:cs="Arial" w:hint="eastAsia"/>
                <w:kern w:val="0"/>
                <w:sz w:val="24"/>
                <w:szCs w:val="24"/>
              </w:rPr>
              <w:t xml:space="preserve"> 小时，到场时间48小时。储备足够的零配件备库，并以小于报价</w:t>
            </w:r>
            <w:r>
              <w:rPr>
                <w:rFonts w:ascii="宋体" w:hAnsi="宋体" w:cs="Arial" w:hint="eastAsia"/>
                <w:b/>
                <w:bCs/>
                <w:color w:val="FF0000"/>
                <w:kern w:val="0"/>
                <w:sz w:val="24"/>
                <w:szCs w:val="24"/>
                <w:u w:val="single"/>
              </w:rPr>
              <w:t>80%</w:t>
            </w:r>
            <w:r>
              <w:rPr>
                <w:rFonts w:ascii="宋体" w:hAnsi="宋体" w:cs="Arial" w:hint="eastAsia"/>
                <w:kern w:val="0"/>
                <w:sz w:val="24"/>
                <w:szCs w:val="24"/>
              </w:rPr>
              <w:t xml:space="preserve"> 的扣</w:t>
            </w:r>
            <w:proofErr w:type="gramStart"/>
            <w:r>
              <w:rPr>
                <w:rFonts w:ascii="宋体" w:hAnsi="宋体" w:cs="Arial" w:hint="eastAsia"/>
                <w:kern w:val="0"/>
                <w:sz w:val="24"/>
                <w:szCs w:val="24"/>
              </w:rPr>
              <w:t>率予以</w:t>
            </w:r>
            <w:proofErr w:type="gramEnd"/>
            <w:r>
              <w:rPr>
                <w:rFonts w:ascii="宋体" w:hAnsi="宋体" w:cs="Arial" w:hint="eastAsia"/>
                <w:kern w:val="0"/>
                <w:sz w:val="24"/>
                <w:szCs w:val="24"/>
              </w:rPr>
              <w:t>优惠供应维修零配件。消耗品的供应，应由双方另设协议决定。消耗品价格保证</w:t>
            </w:r>
            <w:r>
              <w:rPr>
                <w:rFonts w:ascii="宋体" w:hAnsi="宋体" w:cs="Arial" w:hint="eastAsia"/>
                <w:b/>
                <w:bCs/>
                <w:color w:val="FF0000"/>
                <w:kern w:val="0"/>
                <w:sz w:val="24"/>
                <w:szCs w:val="24"/>
                <w:u w:val="single"/>
              </w:rPr>
              <w:t>2</w:t>
            </w:r>
            <w:r>
              <w:rPr>
                <w:rFonts w:ascii="宋体" w:hAnsi="宋体" w:cs="Arial" w:hint="eastAsia"/>
                <w:kern w:val="0"/>
                <w:sz w:val="24"/>
                <w:szCs w:val="24"/>
              </w:rPr>
              <w:t>年不变，以后如有变化，每年幅度不超过</w:t>
            </w:r>
            <w:r>
              <w:rPr>
                <w:rFonts w:ascii="宋体" w:hAnsi="宋体" w:cs="Arial" w:hint="eastAsia"/>
                <w:b/>
                <w:bCs/>
                <w:color w:val="FF0000"/>
                <w:kern w:val="0"/>
                <w:sz w:val="24"/>
                <w:szCs w:val="24"/>
                <w:u w:val="single"/>
              </w:rPr>
              <w:t>5%</w:t>
            </w:r>
            <w:r>
              <w:rPr>
                <w:rFonts w:ascii="宋体" w:hAnsi="宋体" w:cs="Arial" w:hint="eastAsia"/>
                <w:kern w:val="0"/>
                <w:sz w:val="24"/>
                <w:szCs w:val="24"/>
              </w:rPr>
              <w:t>。</w:t>
            </w:r>
          </w:p>
        </w:tc>
      </w:tr>
      <w:tr w:rsidR="00952BFA" w:rsidTr="005A6370">
        <w:trPr>
          <w:trHeight w:val="20"/>
        </w:trPr>
        <w:tc>
          <w:tcPr>
            <w:tcW w:w="1305" w:type="pct"/>
          </w:tcPr>
          <w:p w:rsidR="00952BFA" w:rsidRDefault="00952BFA" w:rsidP="005A6370">
            <w:pPr>
              <w:spacing w:line="360" w:lineRule="auto"/>
              <w:rPr>
                <w:rFonts w:ascii="宋体" w:hAnsi="宋体" w:cs="宋体" w:hint="eastAsia"/>
                <w:sz w:val="24"/>
              </w:rPr>
            </w:pPr>
            <w:r>
              <w:rPr>
                <w:rFonts w:ascii="宋体" w:hAnsi="宋体" w:cs="宋体" w:hint="eastAsia"/>
                <w:sz w:val="24"/>
              </w:rPr>
              <w:t>4、软件及升级承诺</w:t>
            </w:r>
          </w:p>
        </w:tc>
        <w:tc>
          <w:tcPr>
            <w:tcW w:w="3695" w:type="pct"/>
          </w:tcPr>
          <w:p w:rsidR="00952BFA" w:rsidRDefault="00952BFA" w:rsidP="005A6370">
            <w:pPr>
              <w:spacing w:line="360" w:lineRule="auto"/>
              <w:rPr>
                <w:rFonts w:ascii="宋体" w:hAnsi="宋体" w:cs="宋体" w:hint="eastAsia"/>
                <w:b/>
                <w:bCs/>
                <w:sz w:val="24"/>
                <w:szCs w:val="24"/>
              </w:rPr>
            </w:pPr>
            <w:r>
              <w:rPr>
                <w:rFonts w:ascii="宋体" w:hAnsi="宋体" w:cs="Arial" w:hint="eastAsia"/>
                <w:b/>
                <w:bCs/>
                <w:color w:val="FF0000"/>
                <w:kern w:val="0"/>
                <w:sz w:val="24"/>
                <w:szCs w:val="24"/>
                <w:u w:val="single"/>
              </w:rPr>
              <w:t>设备终身免费软件升级</w:t>
            </w:r>
          </w:p>
        </w:tc>
      </w:tr>
      <w:tr w:rsidR="00952BFA" w:rsidTr="005A6370">
        <w:trPr>
          <w:trHeight w:val="20"/>
        </w:trPr>
        <w:tc>
          <w:tcPr>
            <w:tcW w:w="1305" w:type="pct"/>
          </w:tcPr>
          <w:p w:rsidR="00952BFA" w:rsidRDefault="00952BFA" w:rsidP="005A6370">
            <w:pPr>
              <w:spacing w:line="360" w:lineRule="auto"/>
              <w:rPr>
                <w:rFonts w:ascii="宋体" w:hAnsi="宋体" w:cs="宋体" w:hint="eastAsia"/>
                <w:sz w:val="24"/>
              </w:rPr>
            </w:pPr>
            <w:r>
              <w:rPr>
                <w:rFonts w:ascii="宋体" w:hAnsi="宋体" w:cs="宋体" w:hint="eastAsia"/>
                <w:sz w:val="24"/>
              </w:rPr>
              <w:t>5、其他</w:t>
            </w:r>
          </w:p>
        </w:tc>
        <w:tc>
          <w:tcPr>
            <w:tcW w:w="3695" w:type="pct"/>
          </w:tcPr>
          <w:p w:rsidR="00952BFA" w:rsidRPr="00334F0D" w:rsidRDefault="00952BFA" w:rsidP="005A6370">
            <w:pPr>
              <w:spacing w:line="360" w:lineRule="auto"/>
              <w:rPr>
                <w:rFonts w:ascii="宋体" w:hAnsi="宋体" w:cs="Arial" w:hint="eastAsia"/>
                <w:kern w:val="0"/>
                <w:sz w:val="24"/>
                <w:szCs w:val="24"/>
              </w:rPr>
            </w:pPr>
            <w:r>
              <w:rPr>
                <w:rFonts w:ascii="宋体" w:hAnsi="宋体" w:cs="Arial" w:hint="eastAsia"/>
                <w:kern w:val="0"/>
                <w:sz w:val="24"/>
                <w:szCs w:val="24"/>
              </w:rPr>
              <w:t>保修期满后整机保修价格≤设备总价的</w:t>
            </w:r>
            <w:r>
              <w:rPr>
                <w:rFonts w:ascii="宋体" w:hAnsi="宋体" w:cs="Arial" w:hint="eastAsia"/>
                <w:b/>
                <w:bCs/>
                <w:color w:val="FF0000"/>
                <w:kern w:val="0"/>
                <w:sz w:val="24"/>
                <w:szCs w:val="24"/>
                <w:u w:val="single"/>
              </w:rPr>
              <w:t xml:space="preserve">8% </w:t>
            </w:r>
            <w:r>
              <w:rPr>
                <w:rFonts w:ascii="宋体" w:hAnsi="宋体" w:cs="Arial" w:hint="eastAsia"/>
                <w:kern w:val="0"/>
                <w:sz w:val="24"/>
                <w:szCs w:val="24"/>
              </w:rPr>
              <w:t>;且必须在由制造商出具的售后服务承诺书中承诺保修期满后的整机年保修价格不超过</w:t>
            </w:r>
            <w:r>
              <w:rPr>
                <w:rFonts w:ascii="宋体" w:hAnsi="宋体" w:cs="Arial" w:hint="eastAsia"/>
                <w:kern w:val="0"/>
                <w:sz w:val="24"/>
                <w:szCs w:val="24"/>
              </w:rPr>
              <w:lastRenderedPageBreak/>
              <w:t>上述约定比例，具体年保修价格可在约定范围内由买卖双方进行协商。(年保修价格的计算依据包含进口环节税)</w:t>
            </w:r>
          </w:p>
        </w:tc>
      </w:tr>
      <w:bookmarkEnd w:id="51"/>
    </w:tbl>
    <w:p w:rsidR="00952BFA" w:rsidRDefault="00952BFA" w:rsidP="00952BFA">
      <w:pPr>
        <w:spacing w:line="360" w:lineRule="auto"/>
        <w:rPr>
          <w:rFonts w:ascii="宋体" w:hAnsi="宋体" w:hint="eastAsia"/>
          <w:b/>
          <w:bCs/>
          <w:sz w:val="24"/>
          <w:szCs w:val="24"/>
        </w:rPr>
      </w:pPr>
    </w:p>
    <w:p w:rsidR="005567C7" w:rsidRDefault="005567C7" w:rsidP="005567C7">
      <w:pPr>
        <w:spacing w:line="360" w:lineRule="auto"/>
        <w:rPr>
          <w:rFonts w:ascii="宋体" w:hAnsi="宋体" w:hint="eastAsia"/>
          <w:b/>
          <w:bCs/>
          <w:sz w:val="24"/>
          <w:szCs w:val="24"/>
        </w:rPr>
      </w:pPr>
    </w:p>
    <w:p w:rsidR="005567C7" w:rsidRDefault="005567C7" w:rsidP="005567C7"/>
    <w:p w:rsidR="00BD2B92" w:rsidRDefault="00BD2B92">
      <w:pPr>
        <w:spacing w:line="360" w:lineRule="auto"/>
        <w:rPr>
          <w:rFonts w:ascii="宋体" w:hAnsi="宋体" w:hint="eastAsia"/>
          <w:b/>
          <w:bCs/>
          <w:sz w:val="24"/>
          <w:szCs w:val="24"/>
        </w:rPr>
      </w:pPr>
    </w:p>
    <w:permEnd w:id="83"/>
    <w:p w:rsidR="00A13364" w:rsidRDefault="00A13364">
      <w:pPr>
        <w:pStyle w:val="bds"/>
        <w:spacing w:line="360" w:lineRule="auto"/>
        <w:jc w:val="left"/>
        <w:rPr>
          <w:rFonts w:ascii="宋体" w:eastAsia="宋体" w:hAnsi="宋体" w:hint="eastAsia"/>
          <w:sz w:val="24"/>
        </w:rPr>
      </w:pPr>
      <w:r>
        <w:rPr>
          <w:rFonts w:ascii="宋体" w:eastAsia="宋体" w:hAnsi="宋体"/>
          <w:sz w:val="24"/>
        </w:rPr>
        <w:br w:type="page"/>
      </w:r>
      <w:bookmarkStart w:id="52" w:name="_Toc5541"/>
      <w:bookmarkStart w:id="53" w:name="_Toc202168136"/>
      <w:bookmarkStart w:id="54" w:name="_Toc16932"/>
      <w:bookmarkStart w:id="55" w:name="_Toc9034"/>
      <w:bookmarkStart w:id="56" w:name="_Toc74677723"/>
      <w:bookmarkStart w:id="57" w:name="_Toc84929693"/>
      <w:permStart w:id="84" w:edGrp="everyone"/>
      <w:r>
        <w:rPr>
          <w:rFonts w:ascii="宋体" w:eastAsia="宋体" w:hAnsi="宋体" w:hint="eastAsia"/>
          <w:sz w:val="28"/>
        </w:rPr>
        <w:lastRenderedPageBreak/>
        <w:t>附件1：投标文件封面</w:t>
      </w:r>
      <w:bookmarkEnd w:id="52"/>
      <w:r>
        <w:rPr>
          <w:rFonts w:ascii="宋体" w:eastAsia="宋体" w:hAnsi="宋体" w:hint="eastAsia"/>
          <w:sz w:val="28"/>
        </w:rPr>
        <w:t>（格式）</w:t>
      </w:r>
      <w:bookmarkEnd w:id="53"/>
      <w:bookmarkEnd w:id="54"/>
    </w:p>
    <w:p w:rsidR="00A13364" w:rsidRDefault="00A13364">
      <w:pPr>
        <w:jc w:val="center"/>
        <w:rPr>
          <w:rFonts w:ascii="宋体" w:hAnsi="宋体"/>
          <w:b/>
          <w:sz w:val="40"/>
          <w:szCs w:val="40"/>
        </w:rPr>
      </w:pPr>
    </w:p>
    <w:p w:rsidR="00A13364" w:rsidRDefault="00A13364">
      <w:pPr>
        <w:jc w:val="center"/>
        <w:rPr>
          <w:rFonts w:ascii="宋体" w:hAnsi="宋体"/>
          <w:b/>
          <w:sz w:val="40"/>
          <w:szCs w:val="40"/>
        </w:rPr>
      </w:pPr>
    </w:p>
    <w:p w:rsidR="00A13364" w:rsidRDefault="00A13364">
      <w:pPr>
        <w:jc w:val="center"/>
        <w:rPr>
          <w:rFonts w:ascii="宋体" w:hAnsi="宋体"/>
          <w:b/>
          <w:sz w:val="40"/>
          <w:szCs w:val="40"/>
        </w:rPr>
      </w:pPr>
      <w:r>
        <w:rPr>
          <w:rFonts w:ascii="宋体" w:hAnsi="宋体" w:hint="eastAsia"/>
          <w:b/>
          <w:sz w:val="40"/>
          <w:szCs w:val="40"/>
        </w:rPr>
        <w:t>采购人名称</w:t>
      </w:r>
    </w:p>
    <w:p w:rsidR="00A13364" w:rsidRDefault="00A13364">
      <w:pPr>
        <w:jc w:val="center"/>
        <w:rPr>
          <w:rFonts w:ascii="宋体" w:hAnsi="宋体" w:hint="eastAsia"/>
          <w:b/>
          <w:sz w:val="40"/>
          <w:szCs w:val="40"/>
        </w:rPr>
      </w:pPr>
      <w:r>
        <w:rPr>
          <w:rFonts w:ascii="宋体" w:hAnsi="宋体" w:hint="eastAsia"/>
          <w:b/>
          <w:sz w:val="40"/>
          <w:szCs w:val="40"/>
        </w:rPr>
        <w:t>项目名称</w:t>
      </w:r>
    </w:p>
    <w:p w:rsidR="00A13364" w:rsidRDefault="00A13364">
      <w:pPr>
        <w:rPr>
          <w:rFonts w:ascii="宋体" w:hAnsi="宋体"/>
          <w:sz w:val="24"/>
        </w:rPr>
      </w:pPr>
    </w:p>
    <w:p w:rsidR="00A13364" w:rsidRDefault="00A13364">
      <w:pPr>
        <w:rPr>
          <w:rFonts w:ascii="宋体" w:hAnsi="宋体"/>
          <w:sz w:val="24"/>
        </w:rPr>
      </w:pPr>
    </w:p>
    <w:p w:rsidR="00A13364" w:rsidRDefault="00A13364">
      <w:pPr>
        <w:jc w:val="center"/>
        <w:rPr>
          <w:rFonts w:ascii="宋体" w:hAnsi="宋体"/>
          <w:b/>
          <w:sz w:val="48"/>
          <w:szCs w:val="48"/>
        </w:rPr>
      </w:pPr>
    </w:p>
    <w:p w:rsidR="00A13364" w:rsidRDefault="00A13364">
      <w:pPr>
        <w:jc w:val="center"/>
        <w:rPr>
          <w:rFonts w:ascii="宋体" w:hAnsi="宋体"/>
          <w:b/>
          <w:sz w:val="48"/>
          <w:szCs w:val="48"/>
        </w:rPr>
      </w:pPr>
    </w:p>
    <w:p w:rsidR="00A13364" w:rsidRDefault="00A13364">
      <w:pPr>
        <w:jc w:val="center"/>
        <w:rPr>
          <w:rFonts w:ascii="宋体" w:hAnsi="宋体" w:hint="eastAsia"/>
          <w:b/>
          <w:sz w:val="56"/>
          <w:szCs w:val="56"/>
        </w:rPr>
      </w:pPr>
      <w:r>
        <w:rPr>
          <w:rFonts w:ascii="宋体" w:hAnsi="宋体" w:hint="eastAsia"/>
          <w:b/>
          <w:sz w:val="56"/>
          <w:szCs w:val="56"/>
        </w:rPr>
        <w:t>投标文件</w:t>
      </w:r>
    </w:p>
    <w:p w:rsidR="00A13364" w:rsidRDefault="00A13364">
      <w:pPr>
        <w:jc w:val="center"/>
        <w:rPr>
          <w:rFonts w:ascii="宋体" w:hAnsi="宋体"/>
          <w:sz w:val="24"/>
        </w:rPr>
      </w:pPr>
    </w:p>
    <w:p w:rsidR="00A13364" w:rsidRDefault="00A13364">
      <w:pPr>
        <w:rPr>
          <w:rFonts w:ascii="宋体" w:hAnsi="宋体"/>
          <w:sz w:val="24"/>
        </w:rPr>
      </w:pPr>
    </w:p>
    <w:p w:rsidR="00A13364" w:rsidRDefault="00A13364">
      <w:pPr>
        <w:jc w:val="center"/>
        <w:rPr>
          <w:rFonts w:ascii="宋体" w:hAnsi="宋体"/>
          <w:sz w:val="30"/>
          <w:szCs w:val="30"/>
        </w:rPr>
      </w:pPr>
      <w:r>
        <w:rPr>
          <w:rFonts w:ascii="宋体" w:hAnsi="宋体" w:hint="eastAsia"/>
          <w:sz w:val="30"/>
          <w:szCs w:val="30"/>
        </w:rPr>
        <w:t>招标编号：</w:t>
      </w:r>
    </w:p>
    <w:p w:rsidR="00A13364" w:rsidRDefault="00A13364">
      <w:pPr>
        <w:jc w:val="center"/>
        <w:rPr>
          <w:rFonts w:ascii="宋体" w:hAnsi="宋体"/>
          <w:sz w:val="30"/>
          <w:szCs w:val="30"/>
        </w:rPr>
      </w:pPr>
      <w:r>
        <w:rPr>
          <w:rFonts w:ascii="宋体" w:hAnsi="宋体" w:hint="eastAsia"/>
          <w:sz w:val="30"/>
          <w:szCs w:val="30"/>
        </w:rPr>
        <w:t>包件号：</w:t>
      </w:r>
    </w:p>
    <w:p w:rsidR="00A13364" w:rsidRDefault="00A13364">
      <w:pPr>
        <w:jc w:val="center"/>
        <w:rPr>
          <w:rFonts w:ascii="宋体" w:hAnsi="宋体" w:hint="eastAsia"/>
          <w:sz w:val="30"/>
          <w:szCs w:val="30"/>
          <w:u w:val="single"/>
        </w:rPr>
      </w:pPr>
      <w:r>
        <w:rPr>
          <w:rFonts w:ascii="宋体" w:hAnsi="宋体" w:hint="eastAsia"/>
          <w:sz w:val="30"/>
          <w:szCs w:val="30"/>
        </w:rPr>
        <w:t>包件名称：</w:t>
      </w:r>
    </w:p>
    <w:p w:rsidR="00A13364" w:rsidRDefault="00A13364">
      <w:pPr>
        <w:rPr>
          <w:rFonts w:ascii="宋体" w:hAnsi="宋体"/>
          <w:sz w:val="24"/>
        </w:rPr>
      </w:pPr>
    </w:p>
    <w:p w:rsidR="00A13364" w:rsidRDefault="00A13364">
      <w:pPr>
        <w:rPr>
          <w:rFonts w:ascii="宋体" w:hAnsi="宋体"/>
          <w:sz w:val="24"/>
        </w:rPr>
      </w:pPr>
    </w:p>
    <w:p w:rsidR="00A13364" w:rsidRDefault="00A13364">
      <w:pPr>
        <w:rPr>
          <w:rFonts w:ascii="宋体" w:hAnsi="宋体"/>
          <w:sz w:val="24"/>
        </w:rPr>
      </w:pPr>
    </w:p>
    <w:p w:rsidR="00A13364" w:rsidRDefault="00A13364">
      <w:pPr>
        <w:rPr>
          <w:rFonts w:ascii="宋体" w:hAnsi="宋体"/>
          <w:sz w:val="24"/>
        </w:rPr>
      </w:pPr>
    </w:p>
    <w:p w:rsidR="00A13364" w:rsidRDefault="00A13364">
      <w:pPr>
        <w:rPr>
          <w:rFonts w:ascii="宋体" w:hAnsi="宋体"/>
          <w:sz w:val="24"/>
        </w:rPr>
      </w:pPr>
    </w:p>
    <w:p w:rsidR="00A13364" w:rsidRDefault="00A13364">
      <w:pPr>
        <w:rPr>
          <w:rFonts w:ascii="宋体" w:hAnsi="宋体"/>
          <w:sz w:val="24"/>
        </w:rPr>
      </w:pPr>
    </w:p>
    <w:p w:rsidR="00A13364" w:rsidRDefault="00A13364">
      <w:pPr>
        <w:rPr>
          <w:rFonts w:ascii="宋体" w:hAnsi="宋体"/>
          <w:sz w:val="24"/>
        </w:rPr>
      </w:pPr>
    </w:p>
    <w:p w:rsidR="00A13364" w:rsidRDefault="00A13364">
      <w:pPr>
        <w:rPr>
          <w:rFonts w:ascii="宋体" w:hAnsi="宋体"/>
          <w:sz w:val="24"/>
        </w:rPr>
      </w:pPr>
    </w:p>
    <w:p w:rsidR="00A13364" w:rsidRDefault="00A13364" w:rsidP="0079629E">
      <w:pPr>
        <w:spacing w:line="360" w:lineRule="auto"/>
        <w:ind w:firstLineChars="400" w:firstLine="964"/>
        <w:jc w:val="center"/>
        <w:rPr>
          <w:rFonts w:ascii="宋体" w:hAnsi="宋体" w:hint="eastAsia"/>
          <w:b/>
          <w:sz w:val="24"/>
        </w:rPr>
      </w:pPr>
      <w:r>
        <w:rPr>
          <w:rFonts w:ascii="宋体" w:hAnsi="宋体" w:hint="eastAsia"/>
          <w:b/>
          <w:sz w:val="24"/>
        </w:rPr>
        <w:t xml:space="preserve"> 投标人名称：_____________________（盖单位公章）</w:t>
      </w:r>
    </w:p>
    <w:p w:rsidR="00A13364" w:rsidRDefault="00A13364" w:rsidP="0079629E">
      <w:pPr>
        <w:spacing w:line="360" w:lineRule="auto"/>
        <w:ind w:firstLineChars="400" w:firstLine="964"/>
        <w:jc w:val="center"/>
        <w:rPr>
          <w:rFonts w:ascii="宋体" w:hAnsi="宋体" w:hint="eastAsia"/>
          <w:b/>
          <w:sz w:val="24"/>
        </w:rPr>
      </w:pPr>
      <w:r>
        <w:rPr>
          <w:rFonts w:ascii="宋体" w:hAnsi="宋体" w:hint="eastAsia"/>
          <w:b/>
          <w:sz w:val="24"/>
        </w:rPr>
        <w:t xml:space="preserve"> 投标人地址：___________________________________</w:t>
      </w:r>
    </w:p>
    <w:p w:rsidR="00A13364" w:rsidRDefault="00A13364" w:rsidP="0079629E">
      <w:pPr>
        <w:spacing w:line="360" w:lineRule="auto"/>
        <w:ind w:firstLineChars="400" w:firstLine="964"/>
        <w:jc w:val="center"/>
        <w:rPr>
          <w:rFonts w:ascii="宋体" w:hAnsi="宋体" w:hint="eastAsia"/>
          <w:b/>
          <w:sz w:val="24"/>
        </w:rPr>
      </w:pPr>
      <w:r>
        <w:rPr>
          <w:rFonts w:ascii="宋体" w:hAnsi="宋体" w:hint="eastAsia"/>
          <w:b/>
          <w:sz w:val="24"/>
        </w:rPr>
        <w:t xml:space="preserve"> 联系人：_______________________________________</w:t>
      </w:r>
    </w:p>
    <w:p w:rsidR="00A13364" w:rsidRDefault="00A13364" w:rsidP="0079629E">
      <w:pPr>
        <w:spacing w:line="360" w:lineRule="auto"/>
        <w:ind w:firstLineChars="400" w:firstLine="964"/>
        <w:jc w:val="center"/>
        <w:rPr>
          <w:rFonts w:ascii="宋体" w:hAnsi="宋体" w:hint="eastAsia"/>
          <w:b/>
          <w:sz w:val="24"/>
        </w:rPr>
      </w:pPr>
      <w:r>
        <w:rPr>
          <w:rFonts w:ascii="宋体" w:hAnsi="宋体" w:hint="eastAsia"/>
          <w:b/>
          <w:sz w:val="24"/>
        </w:rPr>
        <w:t xml:space="preserve"> 联系方式：_____________________________________</w:t>
      </w:r>
    </w:p>
    <w:p w:rsidR="00A13364" w:rsidRDefault="00A13364" w:rsidP="0079629E">
      <w:pPr>
        <w:spacing w:line="360" w:lineRule="auto"/>
        <w:ind w:firstLineChars="1000" w:firstLine="2409"/>
        <w:rPr>
          <w:rFonts w:ascii="宋体" w:hAnsi="宋体" w:hint="eastAsia"/>
          <w:b/>
          <w:sz w:val="24"/>
        </w:rPr>
      </w:pPr>
      <w:r>
        <w:rPr>
          <w:rFonts w:ascii="宋体" w:hAnsi="宋体" w:hint="eastAsia"/>
          <w:b/>
          <w:sz w:val="24"/>
        </w:rPr>
        <w:t>日期： __________年_______月_______日</w:t>
      </w:r>
    </w:p>
    <w:p w:rsidR="00A13364" w:rsidRDefault="00A13364" w:rsidP="0079629E">
      <w:pPr>
        <w:ind w:firstLineChars="400" w:firstLine="964"/>
        <w:jc w:val="center"/>
        <w:rPr>
          <w:rFonts w:ascii="宋体" w:hAnsi="宋体" w:hint="eastAsia"/>
          <w:b/>
          <w:sz w:val="24"/>
        </w:rPr>
      </w:pPr>
    </w:p>
    <w:p w:rsidR="00A13364" w:rsidRDefault="00A13364">
      <w:pPr>
        <w:pStyle w:val="bds"/>
        <w:spacing w:line="360" w:lineRule="auto"/>
        <w:jc w:val="left"/>
        <w:rPr>
          <w:rFonts w:ascii="宋体" w:eastAsia="宋体" w:hAnsi="宋体" w:hint="eastAsia"/>
          <w:sz w:val="28"/>
        </w:rPr>
      </w:pPr>
      <w:r>
        <w:rPr>
          <w:rFonts w:ascii="宋体" w:eastAsia="宋体" w:hAnsi="宋体" w:hint="eastAsia"/>
          <w:sz w:val="28"/>
        </w:rPr>
        <w:br w:type="page"/>
      </w:r>
      <w:bookmarkStart w:id="58" w:name="_Toc29820"/>
      <w:bookmarkStart w:id="59" w:name="_Toc202168137"/>
      <w:bookmarkStart w:id="60" w:name="_Toc11977"/>
      <w:r>
        <w:rPr>
          <w:rFonts w:ascii="宋体" w:eastAsia="宋体" w:hAnsi="宋体" w:hint="eastAsia"/>
          <w:sz w:val="28"/>
        </w:rPr>
        <w:lastRenderedPageBreak/>
        <w:t>附件2：投标文件目录</w:t>
      </w:r>
      <w:bookmarkEnd w:id="58"/>
      <w:r>
        <w:rPr>
          <w:rFonts w:ascii="宋体" w:eastAsia="宋体" w:hAnsi="宋体" w:hint="eastAsia"/>
          <w:sz w:val="28"/>
        </w:rPr>
        <w:t>（格式）</w:t>
      </w:r>
      <w:bookmarkEnd w:id="59"/>
      <w:bookmarkEnd w:id="60"/>
    </w:p>
    <w:p w:rsidR="00A13364" w:rsidRDefault="00A13364">
      <w:pPr>
        <w:spacing w:line="360" w:lineRule="auto"/>
        <w:jc w:val="center"/>
        <w:rPr>
          <w:rFonts w:ascii="宋体" w:hAnsi="宋体" w:hint="eastAsia"/>
          <w:b/>
          <w:bCs/>
          <w:sz w:val="32"/>
          <w:szCs w:val="22"/>
        </w:rPr>
      </w:pPr>
    </w:p>
    <w:p w:rsidR="00A13364" w:rsidRDefault="00A13364">
      <w:pPr>
        <w:spacing w:line="360" w:lineRule="auto"/>
        <w:jc w:val="center"/>
        <w:rPr>
          <w:rFonts w:ascii="宋体" w:hAnsi="宋体"/>
          <w:b/>
          <w:bCs/>
          <w:sz w:val="32"/>
          <w:szCs w:val="22"/>
        </w:rPr>
      </w:pPr>
      <w:r>
        <w:rPr>
          <w:rFonts w:ascii="宋体" w:hAnsi="宋体" w:hint="eastAsia"/>
          <w:b/>
          <w:bCs/>
          <w:sz w:val="32"/>
          <w:szCs w:val="22"/>
        </w:rPr>
        <w:t>目录</w:t>
      </w:r>
    </w:p>
    <w:p w:rsidR="00A13364" w:rsidRDefault="00A13364">
      <w:pPr>
        <w:spacing w:line="360" w:lineRule="auto"/>
        <w:rPr>
          <w:rFonts w:ascii="宋体" w:hAnsi="宋体" w:hint="eastAsia"/>
          <w:sz w:val="24"/>
        </w:rPr>
      </w:pPr>
    </w:p>
    <w:p w:rsidR="00A13364" w:rsidRDefault="00A13364">
      <w:pPr>
        <w:spacing w:line="360" w:lineRule="auto"/>
        <w:rPr>
          <w:rFonts w:ascii="宋体" w:hAnsi="宋体" w:hint="eastAsia"/>
          <w:sz w:val="24"/>
        </w:rPr>
      </w:pPr>
    </w:p>
    <w:p w:rsidR="00A13364" w:rsidRDefault="00A13364">
      <w:pPr>
        <w:spacing w:line="360" w:lineRule="auto"/>
        <w:rPr>
          <w:rFonts w:ascii="宋体" w:hAnsi="宋体" w:hint="eastAsia"/>
          <w:sz w:val="24"/>
        </w:rPr>
      </w:pPr>
      <w:r>
        <w:rPr>
          <w:rFonts w:ascii="宋体" w:hAnsi="宋体" w:hint="eastAsia"/>
          <w:sz w:val="24"/>
        </w:rPr>
        <w:t>1.投标书</w:t>
      </w:r>
    </w:p>
    <w:p w:rsidR="00A13364" w:rsidRDefault="00A13364">
      <w:pPr>
        <w:spacing w:line="360" w:lineRule="auto"/>
        <w:rPr>
          <w:rFonts w:ascii="宋体" w:hAnsi="宋体" w:hint="eastAsia"/>
          <w:sz w:val="24"/>
        </w:rPr>
      </w:pPr>
      <w:r>
        <w:rPr>
          <w:rFonts w:ascii="宋体" w:hAnsi="宋体" w:hint="eastAsia"/>
          <w:sz w:val="24"/>
        </w:rPr>
        <w:t>2.开标一览表</w:t>
      </w:r>
    </w:p>
    <w:p w:rsidR="00A13364" w:rsidRDefault="00A13364">
      <w:pPr>
        <w:spacing w:line="360" w:lineRule="auto"/>
        <w:rPr>
          <w:rFonts w:ascii="宋体" w:hAnsi="宋体" w:hint="eastAsia"/>
          <w:sz w:val="24"/>
        </w:rPr>
      </w:pPr>
      <w:r>
        <w:rPr>
          <w:rFonts w:ascii="宋体" w:hAnsi="宋体" w:hint="eastAsia"/>
          <w:sz w:val="24"/>
        </w:rPr>
        <w:t>3.投标分项报价表</w:t>
      </w:r>
    </w:p>
    <w:p w:rsidR="00A13364" w:rsidRDefault="00A13364">
      <w:pPr>
        <w:spacing w:line="360" w:lineRule="auto"/>
        <w:rPr>
          <w:rFonts w:ascii="宋体" w:hAnsi="宋体" w:hint="eastAsia"/>
          <w:sz w:val="24"/>
        </w:rPr>
      </w:pPr>
      <w:r>
        <w:rPr>
          <w:rFonts w:ascii="宋体" w:hAnsi="宋体" w:hint="eastAsia"/>
          <w:sz w:val="24"/>
        </w:rPr>
        <w:t>4.货物说明一览表</w:t>
      </w:r>
    </w:p>
    <w:p w:rsidR="00A13364" w:rsidRDefault="00A13364">
      <w:pPr>
        <w:spacing w:line="360" w:lineRule="auto"/>
        <w:rPr>
          <w:rFonts w:ascii="宋体" w:hAnsi="宋体" w:hint="eastAsia"/>
          <w:sz w:val="24"/>
        </w:rPr>
      </w:pPr>
      <w:r>
        <w:rPr>
          <w:rFonts w:ascii="宋体" w:hAnsi="宋体" w:hint="eastAsia"/>
          <w:sz w:val="24"/>
        </w:rPr>
        <w:t>5.响应/偏离表</w:t>
      </w:r>
    </w:p>
    <w:p w:rsidR="00A13364" w:rsidRDefault="00A13364">
      <w:pPr>
        <w:spacing w:line="360" w:lineRule="auto"/>
        <w:rPr>
          <w:rFonts w:ascii="宋体" w:hAnsi="宋体" w:hint="eastAsia"/>
          <w:sz w:val="24"/>
        </w:rPr>
      </w:pPr>
      <w:r>
        <w:rPr>
          <w:rFonts w:ascii="宋体" w:hAnsi="宋体" w:hint="eastAsia"/>
          <w:sz w:val="24"/>
        </w:rPr>
        <w:t>6.投标人资格证明文件</w:t>
      </w:r>
    </w:p>
    <w:p w:rsidR="00A13364" w:rsidRDefault="00A13364">
      <w:pPr>
        <w:spacing w:line="360" w:lineRule="auto"/>
        <w:rPr>
          <w:rFonts w:ascii="宋体" w:hAnsi="宋体" w:hint="eastAsia"/>
          <w:sz w:val="24"/>
        </w:rPr>
      </w:pPr>
      <w:r>
        <w:rPr>
          <w:rFonts w:ascii="宋体" w:hAnsi="宋体" w:hint="eastAsia"/>
          <w:sz w:val="24"/>
        </w:rPr>
        <w:t>7.设备系统配置的详细清单（包括软硬件及伴随服务）</w:t>
      </w:r>
    </w:p>
    <w:p w:rsidR="00A13364" w:rsidRDefault="00A13364">
      <w:pPr>
        <w:spacing w:line="360" w:lineRule="auto"/>
        <w:rPr>
          <w:rFonts w:ascii="宋体" w:hAnsi="宋体" w:hint="eastAsia"/>
          <w:sz w:val="24"/>
        </w:rPr>
      </w:pPr>
      <w:r>
        <w:rPr>
          <w:rFonts w:ascii="宋体" w:hAnsi="宋体" w:hint="eastAsia"/>
          <w:sz w:val="24"/>
        </w:rPr>
        <w:t>8.质保期外备件和专用工具清单及价格</w:t>
      </w:r>
    </w:p>
    <w:p w:rsidR="00A13364" w:rsidRDefault="00A13364">
      <w:pPr>
        <w:spacing w:line="360" w:lineRule="auto"/>
        <w:rPr>
          <w:rFonts w:ascii="宋体" w:hAnsi="宋体" w:hint="eastAsia"/>
          <w:sz w:val="24"/>
        </w:rPr>
      </w:pPr>
      <w:r>
        <w:rPr>
          <w:rFonts w:ascii="宋体" w:hAnsi="宋体" w:hint="eastAsia"/>
          <w:sz w:val="24"/>
        </w:rPr>
        <w:t>9.技术资料</w:t>
      </w:r>
    </w:p>
    <w:p w:rsidR="00A13364" w:rsidRDefault="00A13364">
      <w:pPr>
        <w:spacing w:line="360" w:lineRule="auto"/>
        <w:rPr>
          <w:rFonts w:ascii="宋体" w:hAnsi="宋体" w:hint="eastAsia"/>
          <w:sz w:val="24"/>
        </w:rPr>
      </w:pPr>
      <w:r>
        <w:rPr>
          <w:rFonts w:ascii="宋体" w:hAnsi="宋体" w:hint="eastAsia"/>
          <w:sz w:val="24"/>
        </w:rPr>
        <w:t>10.售后服务承诺书</w:t>
      </w:r>
    </w:p>
    <w:p w:rsidR="00A13364" w:rsidRDefault="00A13364">
      <w:pPr>
        <w:spacing w:line="360" w:lineRule="auto"/>
        <w:rPr>
          <w:rFonts w:ascii="宋体" w:hAnsi="宋体" w:hint="eastAsia"/>
          <w:sz w:val="24"/>
        </w:rPr>
      </w:pPr>
      <w:r>
        <w:rPr>
          <w:rFonts w:ascii="宋体" w:hAnsi="宋体" w:hint="eastAsia"/>
          <w:sz w:val="24"/>
        </w:rPr>
        <w:t>11.投标人关联关系情况声明函</w:t>
      </w:r>
    </w:p>
    <w:p w:rsidR="00A13364" w:rsidRDefault="00A13364">
      <w:pPr>
        <w:spacing w:line="360" w:lineRule="auto"/>
        <w:rPr>
          <w:rFonts w:ascii="宋体" w:hAnsi="宋体" w:hint="eastAsia"/>
          <w:sz w:val="24"/>
        </w:rPr>
      </w:pPr>
      <w:r>
        <w:rPr>
          <w:rFonts w:ascii="宋体" w:hAnsi="宋体" w:hint="eastAsia"/>
          <w:sz w:val="24"/>
        </w:rPr>
        <w:t>12.无串通投标及弄虚作假行为承诺书</w:t>
      </w:r>
    </w:p>
    <w:p w:rsidR="00A13364" w:rsidRDefault="00A13364">
      <w:pPr>
        <w:spacing w:line="360" w:lineRule="auto"/>
        <w:rPr>
          <w:rFonts w:ascii="宋体" w:hAnsi="宋体"/>
          <w:sz w:val="24"/>
        </w:rPr>
      </w:pPr>
      <w:r>
        <w:rPr>
          <w:rFonts w:ascii="宋体" w:hAnsi="宋体" w:hint="eastAsia"/>
          <w:sz w:val="24"/>
        </w:rPr>
        <w:t>13.主要配件价格清单</w:t>
      </w:r>
    </w:p>
    <w:p w:rsidR="00A13364" w:rsidRDefault="00A13364">
      <w:pPr>
        <w:spacing w:line="360" w:lineRule="auto"/>
        <w:rPr>
          <w:rFonts w:ascii="宋体" w:hAnsi="宋体" w:hint="eastAsia"/>
          <w:sz w:val="24"/>
        </w:rPr>
      </w:pPr>
      <w:r>
        <w:rPr>
          <w:rFonts w:ascii="宋体" w:hAnsi="宋体" w:hint="eastAsia"/>
          <w:sz w:val="24"/>
        </w:rPr>
        <w:t>1</w:t>
      </w:r>
      <w:r>
        <w:rPr>
          <w:rFonts w:ascii="宋体" w:hAnsi="宋体"/>
          <w:sz w:val="24"/>
        </w:rPr>
        <w:t>4.</w:t>
      </w:r>
      <w:r>
        <w:rPr>
          <w:rFonts w:ascii="宋体" w:hAnsi="宋体" w:hint="eastAsia"/>
          <w:sz w:val="24"/>
        </w:rPr>
        <w:t>承诺书</w:t>
      </w:r>
    </w:p>
    <w:p w:rsidR="00A13364" w:rsidRDefault="00A13364">
      <w:pPr>
        <w:spacing w:line="360" w:lineRule="auto"/>
        <w:rPr>
          <w:rFonts w:ascii="宋体" w:hAnsi="宋体" w:hint="eastAsia"/>
          <w:sz w:val="24"/>
        </w:rPr>
      </w:pPr>
      <w:r>
        <w:rPr>
          <w:rFonts w:ascii="宋体" w:hAnsi="宋体" w:hint="eastAsia"/>
          <w:sz w:val="24"/>
        </w:rPr>
        <w:t>15.其他资料</w:t>
      </w:r>
    </w:p>
    <w:p w:rsidR="00A13364" w:rsidRDefault="00A13364">
      <w:pPr>
        <w:pStyle w:val="bds"/>
        <w:spacing w:line="360" w:lineRule="auto"/>
        <w:jc w:val="left"/>
        <w:rPr>
          <w:rFonts w:ascii="宋体" w:eastAsia="宋体" w:hAnsi="宋体" w:cs="黑体" w:hint="eastAsia"/>
          <w:b w:val="0"/>
          <w:spacing w:val="8"/>
          <w:kern w:val="0"/>
          <w:sz w:val="22"/>
          <w:szCs w:val="28"/>
        </w:rPr>
      </w:pPr>
      <w:r>
        <w:rPr>
          <w:rFonts w:ascii="宋体" w:eastAsia="宋体" w:hAnsi="宋体" w:hint="eastAsia"/>
          <w:sz w:val="28"/>
        </w:rPr>
        <w:br w:type="page"/>
      </w:r>
      <w:bookmarkStart w:id="61" w:name="_Toc20094"/>
      <w:bookmarkStart w:id="62" w:name="_Toc4000"/>
      <w:bookmarkStart w:id="63" w:name="_Toc202168138"/>
      <w:r>
        <w:rPr>
          <w:rFonts w:ascii="宋体" w:eastAsia="宋体" w:hAnsi="宋体" w:hint="eastAsia"/>
          <w:sz w:val="28"/>
        </w:rPr>
        <w:lastRenderedPageBreak/>
        <w:t>附件3：无重大违法记录承诺书（格式）</w:t>
      </w:r>
      <w:bookmarkEnd w:id="55"/>
      <w:bookmarkEnd w:id="56"/>
      <w:bookmarkEnd w:id="57"/>
      <w:bookmarkEnd w:id="61"/>
      <w:bookmarkEnd w:id="62"/>
      <w:bookmarkEnd w:id="63"/>
    </w:p>
    <w:p w:rsidR="00A13364" w:rsidRDefault="00A13364">
      <w:pPr>
        <w:rPr>
          <w:rFonts w:ascii="宋体" w:hAnsi="宋体" w:cs="黑体" w:hint="eastAsia"/>
          <w:b/>
          <w:spacing w:val="8"/>
          <w:kern w:val="0"/>
          <w:sz w:val="27"/>
        </w:rPr>
      </w:pPr>
    </w:p>
    <w:p w:rsidR="00A13364" w:rsidRDefault="00A13364">
      <w:pPr>
        <w:spacing w:line="360" w:lineRule="auto"/>
        <w:rPr>
          <w:rFonts w:ascii="宋体" w:hAnsi="宋体" w:hint="eastAsia"/>
          <w:sz w:val="24"/>
        </w:rPr>
      </w:pPr>
      <w:r>
        <w:rPr>
          <w:rFonts w:ascii="宋体" w:hAnsi="宋体" w:hint="eastAsia"/>
          <w:sz w:val="24"/>
        </w:rPr>
        <w:t>上海东松医疗科技股份有限公司：</w:t>
      </w:r>
    </w:p>
    <w:p w:rsidR="00A13364" w:rsidRDefault="00A13364">
      <w:pPr>
        <w:spacing w:line="360" w:lineRule="auto"/>
        <w:rPr>
          <w:rFonts w:ascii="宋体" w:hAnsi="宋体" w:hint="eastAsia"/>
          <w:sz w:val="24"/>
        </w:rPr>
      </w:pPr>
    </w:p>
    <w:p w:rsidR="00A13364" w:rsidRDefault="00A13364">
      <w:pPr>
        <w:spacing w:line="360" w:lineRule="auto"/>
        <w:rPr>
          <w:rFonts w:ascii="宋体" w:hAnsi="宋体" w:hint="eastAsia"/>
          <w:sz w:val="24"/>
        </w:rPr>
      </w:pPr>
    </w:p>
    <w:p w:rsidR="00A13364" w:rsidRDefault="00A13364">
      <w:pPr>
        <w:spacing w:line="360" w:lineRule="auto"/>
        <w:ind w:firstLine="425"/>
        <w:rPr>
          <w:rFonts w:ascii="宋体" w:hAnsi="宋体" w:hint="eastAsia"/>
          <w:sz w:val="24"/>
        </w:rPr>
      </w:pPr>
      <w:r>
        <w:rPr>
          <w:rFonts w:ascii="宋体" w:hAnsi="宋体" w:hint="eastAsia"/>
          <w:sz w:val="24"/>
        </w:rPr>
        <w:t>我司参加贵公司组织的</w:t>
      </w:r>
      <w:r>
        <w:rPr>
          <w:rFonts w:ascii="宋体" w:hAnsi="宋体" w:hint="eastAsia"/>
          <w:sz w:val="24"/>
          <w:u w:val="single"/>
        </w:rPr>
        <w:t xml:space="preserve"> （项目名称） </w:t>
      </w:r>
      <w:r>
        <w:rPr>
          <w:rFonts w:ascii="宋体" w:hAnsi="宋体" w:hint="eastAsia"/>
          <w:sz w:val="24"/>
        </w:rPr>
        <w:t>项目的投标。在此郑重声明：我公司参加政府采购活动前三年内，在经营活动中没有重大违法记录。</w:t>
      </w:r>
    </w:p>
    <w:p w:rsidR="00A13364" w:rsidRDefault="00A13364">
      <w:pPr>
        <w:spacing w:line="360" w:lineRule="auto"/>
        <w:rPr>
          <w:rFonts w:ascii="宋体" w:hAnsi="宋体" w:hint="eastAsia"/>
          <w:sz w:val="24"/>
        </w:rPr>
      </w:pPr>
    </w:p>
    <w:p w:rsidR="00A13364" w:rsidRDefault="00A13364">
      <w:pPr>
        <w:spacing w:line="360" w:lineRule="auto"/>
        <w:ind w:firstLine="425"/>
        <w:rPr>
          <w:rFonts w:ascii="宋体" w:hAnsi="宋体" w:hint="eastAsia"/>
          <w:sz w:val="24"/>
        </w:rPr>
      </w:pPr>
      <w:r>
        <w:rPr>
          <w:rFonts w:ascii="宋体" w:hAnsi="宋体" w:hint="eastAsia"/>
          <w:sz w:val="24"/>
          <w:szCs w:val="24"/>
        </w:rPr>
        <w:t>特此承诺。</w:t>
      </w:r>
    </w:p>
    <w:p w:rsidR="00A13364" w:rsidRDefault="00A13364">
      <w:pPr>
        <w:spacing w:line="360" w:lineRule="auto"/>
        <w:rPr>
          <w:rFonts w:ascii="宋体" w:hAnsi="宋体" w:hint="eastAsia"/>
          <w:sz w:val="24"/>
        </w:rPr>
      </w:pPr>
    </w:p>
    <w:p w:rsidR="00A13364" w:rsidRDefault="00A13364">
      <w:pPr>
        <w:spacing w:line="360" w:lineRule="auto"/>
        <w:rPr>
          <w:rFonts w:ascii="宋体" w:hAnsi="宋体" w:hint="eastAsia"/>
          <w:sz w:val="24"/>
        </w:rPr>
      </w:pPr>
      <w:r>
        <w:rPr>
          <w:rFonts w:ascii="宋体" w:hAnsi="宋体" w:hint="eastAsia"/>
          <w:sz w:val="24"/>
        </w:rPr>
        <w:t>投标人代表签字：______________</w:t>
      </w:r>
    </w:p>
    <w:p w:rsidR="00A13364" w:rsidRDefault="00A13364">
      <w:pPr>
        <w:spacing w:line="360" w:lineRule="auto"/>
        <w:rPr>
          <w:rFonts w:ascii="宋体" w:hAnsi="宋体" w:hint="eastAsia"/>
          <w:sz w:val="24"/>
        </w:rPr>
      </w:pPr>
      <w:r>
        <w:rPr>
          <w:rFonts w:ascii="宋体" w:hAnsi="宋体" w:hint="eastAsia"/>
          <w:sz w:val="24"/>
        </w:rPr>
        <w:t>日期：________________________</w:t>
      </w:r>
    </w:p>
    <w:p w:rsidR="00A13364" w:rsidRDefault="00A13364">
      <w:pPr>
        <w:spacing w:line="360" w:lineRule="auto"/>
        <w:rPr>
          <w:rFonts w:ascii="宋体" w:hAnsi="宋体" w:hint="eastAsia"/>
          <w:sz w:val="24"/>
        </w:rPr>
      </w:pPr>
      <w:r>
        <w:rPr>
          <w:rFonts w:ascii="宋体" w:hAnsi="宋体" w:hint="eastAsia"/>
          <w:sz w:val="24"/>
        </w:rPr>
        <w:t>投标人名称：__________________</w:t>
      </w:r>
    </w:p>
    <w:p w:rsidR="00A13364" w:rsidRDefault="00A13364">
      <w:pPr>
        <w:spacing w:line="360" w:lineRule="auto"/>
        <w:rPr>
          <w:rFonts w:ascii="宋体" w:hAnsi="宋体" w:hint="eastAsia"/>
          <w:sz w:val="24"/>
        </w:rPr>
      </w:pPr>
      <w:r>
        <w:rPr>
          <w:rFonts w:ascii="宋体" w:hAnsi="宋体" w:hint="eastAsia"/>
          <w:sz w:val="24"/>
        </w:rPr>
        <w:t>公章：________________________</w:t>
      </w:r>
    </w:p>
    <w:p w:rsidR="00A13364" w:rsidRDefault="00A13364">
      <w:pPr>
        <w:spacing w:line="360" w:lineRule="auto"/>
        <w:rPr>
          <w:rFonts w:ascii="宋体" w:hAnsi="宋体" w:hint="eastAsia"/>
          <w:sz w:val="24"/>
        </w:rPr>
      </w:pPr>
    </w:p>
    <w:p w:rsidR="00A13364" w:rsidRDefault="00A13364">
      <w:pPr>
        <w:spacing w:line="360" w:lineRule="auto"/>
        <w:rPr>
          <w:rFonts w:ascii="宋体" w:hAnsi="宋体" w:hint="eastAsia"/>
          <w:sz w:val="24"/>
        </w:rPr>
        <w:sectPr w:rsidR="00A13364">
          <w:pgSz w:w="11907" w:h="16840"/>
          <w:pgMar w:top="1418" w:right="1302" w:bottom="1242" w:left="1260" w:header="567" w:footer="567" w:gutter="0"/>
          <w:cols w:space="720"/>
        </w:sectPr>
      </w:pPr>
    </w:p>
    <w:p w:rsidR="00A13364" w:rsidRDefault="00A13364">
      <w:pPr>
        <w:pStyle w:val="3"/>
        <w:rPr>
          <w:rFonts w:ascii="宋体" w:hAnsi="宋体" w:cs="黑体"/>
          <w:b w:val="0"/>
          <w:spacing w:val="8"/>
          <w:kern w:val="0"/>
          <w:sz w:val="21"/>
          <w:szCs w:val="24"/>
        </w:rPr>
      </w:pPr>
      <w:bookmarkStart w:id="64" w:name="_Toc202168139"/>
      <w:bookmarkStart w:id="65" w:name="_Toc11722"/>
      <w:bookmarkStart w:id="66" w:name="_Toc74677725"/>
      <w:bookmarkStart w:id="67" w:name="_Toc11325633"/>
      <w:bookmarkStart w:id="68" w:name="_Toc24031"/>
      <w:bookmarkStart w:id="69" w:name="_Toc19625"/>
      <w:r>
        <w:rPr>
          <w:rFonts w:ascii="宋体" w:hAnsi="宋体" w:hint="eastAsia"/>
          <w:sz w:val="28"/>
        </w:rPr>
        <w:lastRenderedPageBreak/>
        <w:t>附件4：关于原产于特定国家（地区）特定进口商品加征关税的承诺书（格式）</w:t>
      </w:r>
      <w:bookmarkEnd w:id="64"/>
      <w:bookmarkEnd w:id="65"/>
      <w:bookmarkEnd w:id="66"/>
      <w:bookmarkEnd w:id="67"/>
      <w:bookmarkEnd w:id="68"/>
      <w:bookmarkEnd w:id="69"/>
    </w:p>
    <w:p w:rsidR="00A13364" w:rsidRDefault="00A13364">
      <w:pPr>
        <w:rPr>
          <w:rFonts w:ascii="宋体" w:hAnsi="宋体"/>
          <w:sz w:val="24"/>
          <w:szCs w:val="24"/>
        </w:rPr>
      </w:pPr>
    </w:p>
    <w:p w:rsidR="00A13364" w:rsidRDefault="00A13364">
      <w:pPr>
        <w:spacing w:beforeLines="50" w:afterLines="50" w:line="360" w:lineRule="auto"/>
        <w:jc w:val="left"/>
        <w:rPr>
          <w:rFonts w:ascii="宋体" w:hAnsi="宋体"/>
          <w:sz w:val="24"/>
          <w:szCs w:val="24"/>
        </w:rPr>
      </w:pPr>
      <w:bookmarkStart w:id="70" w:name="OLE_LINK1"/>
      <w:bookmarkStart w:id="71" w:name="OLE_LINK2"/>
      <w:r>
        <w:rPr>
          <w:rFonts w:ascii="宋体" w:hAnsi="宋体" w:hint="eastAsia"/>
          <w:sz w:val="24"/>
          <w:szCs w:val="24"/>
        </w:rPr>
        <w:t>上海东松医疗科技股份有限公司：</w:t>
      </w:r>
    </w:p>
    <w:bookmarkEnd w:id="70"/>
    <w:bookmarkEnd w:id="71"/>
    <w:p w:rsidR="00A13364" w:rsidRDefault="00A13364">
      <w:pPr>
        <w:spacing w:line="360" w:lineRule="auto"/>
        <w:ind w:firstLine="420"/>
        <w:rPr>
          <w:rFonts w:ascii="宋体" w:hAnsi="宋体"/>
          <w:sz w:val="24"/>
          <w:szCs w:val="24"/>
        </w:rPr>
      </w:pPr>
      <w:r>
        <w:rPr>
          <w:rFonts w:ascii="宋体" w:hAnsi="宋体"/>
          <w:sz w:val="24"/>
          <w:szCs w:val="24"/>
        </w:rPr>
        <w:t>我司参加贵公司组织的 （项目名称） 项目的投标。在此承诺：</w:t>
      </w:r>
    </w:p>
    <w:p w:rsidR="00A13364" w:rsidRDefault="00A13364">
      <w:pPr>
        <w:spacing w:line="360" w:lineRule="auto"/>
        <w:ind w:firstLine="420"/>
        <w:rPr>
          <w:rFonts w:ascii="宋体" w:hAnsi="宋体"/>
          <w:sz w:val="24"/>
          <w:szCs w:val="24"/>
        </w:rPr>
      </w:pPr>
      <w:r>
        <w:rPr>
          <w:rFonts w:ascii="宋体" w:hAnsi="宋体" w:hint="eastAsia"/>
          <w:sz w:val="24"/>
          <w:szCs w:val="24"/>
        </w:rPr>
        <w:t>若我司投标产品为原产于特定国家（地区）特定进口商品，并在货物进口时被中国海关实施加征关税，则加征的关税以及由此增加的增值税等所有</w:t>
      </w:r>
      <w:r>
        <w:rPr>
          <w:rFonts w:ascii="宋体" w:hAnsi="宋体"/>
          <w:sz w:val="24"/>
          <w:szCs w:val="24"/>
        </w:rPr>
        <w:t>进口环节</w:t>
      </w:r>
      <w:r>
        <w:rPr>
          <w:rFonts w:ascii="宋体" w:hAnsi="宋体" w:hint="eastAsia"/>
          <w:sz w:val="24"/>
          <w:szCs w:val="24"/>
        </w:rPr>
        <w:t>额外税费（以下称“加征关税及额外税费”）由我司承担。</w:t>
      </w:r>
    </w:p>
    <w:p w:rsidR="00A13364" w:rsidRDefault="00A13364">
      <w:pPr>
        <w:spacing w:line="360" w:lineRule="auto"/>
        <w:ind w:firstLine="420"/>
        <w:rPr>
          <w:rFonts w:ascii="宋体" w:hAnsi="宋体"/>
          <w:sz w:val="24"/>
          <w:szCs w:val="24"/>
        </w:rPr>
      </w:pPr>
      <w:r>
        <w:rPr>
          <w:rFonts w:ascii="宋体" w:hAnsi="宋体" w:hint="eastAsia"/>
          <w:sz w:val="24"/>
          <w:szCs w:val="24"/>
        </w:rPr>
        <w:t>若我司有幸中标，我司承诺于中标产品进口申报之日起五个工作日内将加征关税及额外税费另行支付给招标人。若我司未按时将加征关税及额外税费支付给招标人，我司同意招标人在支付合同应付货款时直接予以扣减，</w:t>
      </w:r>
      <w:proofErr w:type="gramStart"/>
      <w:r>
        <w:rPr>
          <w:rFonts w:ascii="宋体" w:hAnsi="宋体" w:hint="eastAsia"/>
          <w:sz w:val="24"/>
          <w:szCs w:val="24"/>
        </w:rPr>
        <w:t>若</w:t>
      </w:r>
      <w:bookmarkStart w:id="72" w:name="_GoBack"/>
      <w:bookmarkEnd w:id="72"/>
      <w:r>
        <w:rPr>
          <w:rFonts w:ascii="宋体" w:hAnsi="宋体" w:hint="eastAsia"/>
          <w:sz w:val="24"/>
          <w:szCs w:val="24"/>
        </w:rPr>
        <w:t>合同</w:t>
      </w:r>
      <w:proofErr w:type="gramEnd"/>
      <w:r>
        <w:rPr>
          <w:rFonts w:ascii="宋体" w:hAnsi="宋体" w:hint="eastAsia"/>
          <w:sz w:val="24"/>
          <w:szCs w:val="24"/>
        </w:rPr>
        <w:t>应付货款</w:t>
      </w:r>
      <w:r>
        <w:rPr>
          <w:rFonts w:ascii="宋体" w:hAnsi="宋体"/>
          <w:sz w:val="24"/>
          <w:szCs w:val="24"/>
        </w:rPr>
        <w:t>不足以</w:t>
      </w:r>
      <w:r>
        <w:rPr>
          <w:rFonts w:ascii="宋体" w:hAnsi="宋体" w:hint="eastAsia"/>
          <w:sz w:val="24"/>
          <w:szCs w:val="24"/>
        </w:rPr>
        <w:t>扣减加征关税及额外税费的，我司</w:t>
      </w:r>
      <w:r>
        <w:rPr>
          <w:rFonts w:ascii="宋体" w:hAnsi="宋体"/>
          <w:sz w:val="24"/>
          <w:szCs w:val="24"/>
        </w:rPr>
        <w:t>承诺</w:t>
      </w:r>
      <w:r>
        <w:rPr>
          <w:rFonts w:ascii="宋体" w:hAnsi="宋体" w:hint="eastAsia"/>
          <w:sz w:val="24"/>
          <w:szCs w:val="24"/>
        </w:rPr>
        <w:t>对</w:t>
      </w:r>
      <w:r>
        <w:rPr>
          <w:rFonts w:ascii="宋体" w:hAnsi="宋体"/>
          <w:sz w:val="24"/>
          <w:szCs w:val="24"/>
        </w:rPr>
        <w:t>差额部分予以</w:t>
      </w:r>
      <w:r>
        <w:rPr>
          <w:rFonts w:ascii="宋体" w:hAnsi="宋体" w:hint="eastAsia"/>
          <w:sz w:val="24"/>
          <w:szCs w:val="24"/>
        </w:rPr>
        <w:t>补足，否则</w:t>
      </w:r>
      <w:r>
        <w:rPr>
          <w:rFonts w:ascii="宋体" w:hAnsi="宋体"/>
          <w:sz w:val="24"/>
          <w:szCs w:val="24"/>
        </w:rPr>
        <w:t>，</w:t>
      </w:r>
      <w:r>
        <w:rPr>
          <w:rFonts w:ascii="宋体" w:hAnsi="宋体" w:hint="eastAsia"/>
          <w:sz w:val="24"/>
          <w:szCs w:val="24"/>
        </w:rPr>
        <w:t>我</w:t>
      </w:r>
      <w:r>
        <w:rPr>
          <w:rFonts w:ascii="宋体" w:hAnsi="宋体"/>
          <w:sz w:val="24"/>
          <w:szCs w:val="24"/>
        </w:rPr>
        <w:t>司将</w:t>
      </w:r>
      <w:r>
        <w:rPr>
          <w:rFonts w:ascii="宋体" w:hAnsi="宋体" w:hint="eastAsia"/>
          <w:sz w:val="24"/>
          <w:szCs w:val="24"/>
        </w:rPr>
        <w:t>承担相应的法律责任。</w:t>
      </w:r>
    </w:p>
    <w:p w:rsidR="00A13364" w:rsidRDefault="00A13364">
      <w:pPr>
        <w:spacing w:beforeLines="50" w:afterLines="50" w:line="360" w:lineRule="auto"/>
        <w:jc w:val="left"/>
        <w:rPr>
          <w:rFonts w:ascii="宋体" w:hAnsi="宋体"/>
          <w:b/>
          <w:bCs/>
          <w:sz w:val="24"/>
          <w:szCs w:val="24"/>
        </w:rPr>
      </w:pPr>
      <w:r>
        <w:rPr>
          <w:rFonts w:ascii="宋体" w:hAnsi="宋体" w:hint="eastAsia"/>
          <w:sz w:val="24"/>
          <w:szCs w:val="24"/>
        </w:rPr>
        <w:t xml:space="preserve">    特此承诺。</w:t>
      </w:r>
    </w:p>
    <w:p w:rsidR="00A13364" w:rsidRDefault="00A13364">
      <w:pPr>
        <w:spacing w:line="360" w:lineRule="auto"/>
        <w:jc w:val="left"/>
        <w:rPr>
          <w:rFonts w:ascii="宋体" w:hAnsi="宋体"/>
          <w:sz w:val="24"/>
          <w:szCs w:val="24"/>
        </w:rPr>
      </w:pPr>
      <w:r>
        <w:rPr>
          <w:rFonts w:ascii="宋体" w:hAnsi="宋体" w:hint="eastAsia"/>
          <w:sz w:val="24"/>
          <w:szCs w:val="24"/>
        </w:rPr>
        <w:t>投标人代表签字</w:t>
      </w:r>
      <w:r>
        <w:rPr>
          <w:rFonts w:ascii="宋体" w:hAnsi="宋体"/>
          <w:sz w:val="24"/>
          <w:szCs w:val="24"/>
        </w:rPr>
        <w:t>:</w:t>
      </w:r>
      <w:r>
        <w:rPr>
          <w:rFonts w:ascii="宋体" w:hAnsi="宋体" w:hint="eastAsia"/>
          <w:sz w:val="24"/>
          <w:szCs w:val="24"/>
        </w:rPr>
        <w:t>______________</w:t>
      </w:r>
    </w:p>
    <w:p w:rsidR="00A13364" w:rsidRDefault="00A13364">
      <w:pPr>
        <w:spacing w:line="360" w:lineRule="auto"/>
        <w:jc w:val="left"/>
        <w:rPr>
          <w:rFonts w:ascii="宋体" w:hAnsi="宋体"/>
          <w:sz w:val="24"/>
          <w:szCs w:val="24"/>
        </w:rPr>
      </w:pPr>
      <w:r>
        <w:rPr>
          <w:rFonts w:ascii="宋体" w:hAnsi="宋体" w:hint="eastAsia"/>
          <w:sz w:val="24"/>
          <w:szCs w:val="24"/>
        </w:rPr>
        <w:t>日期:___________________</w:t>
      </w:r>
    </w:p>
    <w:p w:rsidR="00A13364" w:rsidRDefault="00A13364">
      <w:pPr>
        <w:spacing w:line="360" w:lineRule="auto"/>
        <w:jc w:val="left"/>
        <w:rPr>
          <w:rFonts w:ascii="宋体" w:hAnsi="宋体" w:hint="eastAsia"/>
          <w:sz w:val="24"/>
          <w:szCs w:val="24"/>
        </w:rPr>
      </w:pPr>
      <w:r>
        <w:rPr>
          <w:rFonts w:ascii="宋体" w:hAnsi="宋体" w:hint="eastAsia"/>
          <w:sz w:val="24"/>
          <w:szCs w:val="24"/>
        </w:rPr>
        <w:t>投标人名称</w:t>
      </w:r>
      <w:r>
        <w:rPr>
          <w:rFonts w:ascii="宋体" w:hAnsi="宋体"/>
          <w:sz w:val="24"/>
          <w:szCs w:val="24"/>
        </w:rPr>
        <w:t>:</w:t>
      </w:r>
      <w:r>
        <w:rPr>
          <w:rFonts w:ascii="宋体" w:hAnsi="宋体" w:hint="eastAsia"/>
          <w:sz w:val="24"/>
          <w:szCs w:val="24"/>
        </w:rPr>
        <w:t>______________________</w:t>
      </w:r>
    </w:p>
    <w:p w:rsidR="00A13364" w:rsidRDefault="00A13364">
      <w:pPr>
        <w:rPr>
          <w:rFonts w:ascii="宋体" w:hAnsi="宋体" w:hint="eastAsia"/>
          <w:sz w:val="24"/>
          <w:szCs w:val="24"/>
        </w:rPr>
      </w:pPr>
      <w:r>
        <w:rPr>
          <w:rFonts w:ascii="宋体" w:hAnsi="宋体" w:hint="eastAsia"/>
          <w:sz w:val="24"/>
          <w:szCs w:val="24"/>
        </w:rPr>
        <w:t>公章：______________________</w:t>
      </w:r>
    </w:p>
    <w:p w:rsidR="00A13364" w:rsidRDefault="00A13364">
      <w:pPr>
        <w:pStyle w:val="3"/>
        <w:rPr>
          <w:rFonts w:ascii="宋体" w:hAnsi="宋体" w:hint="eastAsia"/>
          <w:sz w:val="28"/>
        </w:rPr>
      </w:pPr>
      <w:r>
        <w:rPr>
          <w:rFonts w:ascii="宋体" w:hAnsi="宋体" w:hint="eastAsia"/>
          <w:sz w:val="24"/>
          <w:szCs w:val="24"/>
          <w:u w:val="single"/>
        </w:rPr>
        <w:br w:type="page"/>
      </w:r>
      <w:bookmarkStart w:id="73" w:name="_Toc201741391"/>
      <w:bookmarkStart w:id="74" w:name="_Toc202168140"/>
      <w:r>
        <w:rPr>
          <w:rFonts w:ascii="宋体" w:hAnsi="宋体" w:hint="eastAsia"/>
          <w:sz w:val="28"/>
        </w:rPr>
        <w:lastRenderedPageBreak/>
        <w:t>附件5：委托书（格式）</w:t>
      </w:r>
      <w:bookmarkEnd w:id="73"/>
      <w:bookmarkEnd w:id="74"/>
    </w:p>
    <w:p w:rsidR="00A13364" w:rsidRDefault="00A13364">
      <w:pPr>
        <w:spacing w:line="360" w:lineRule="auto"/>
        <w:rPr>
          <w:rFonts w:ascii="宋体" w:hAnsi="宋体" w:cs="宋体" w:hint="eastAsia"/>
          <w:sz w:val="24"/>
          <w:szCs w:val="24"/>
        </w:rPr>
      </w:pPr>
      <w:r>
        <w:rPr>
          <w:rFonts w:ascii="宋体" w:hAnsi="宋体" w:cs="宋体" w:hint="eastAsia"/>
          <w:sz w:val="24"/>
          <w:szCs w:val="24"/>
        </w:rPr>
        <w:t>（适用于中华人民共和国关境内单位提供境外货物的情况）</w:t>
      </w:r>
    </w:p>
    <w:p w:rsidR="00A13364" w:rsidRDefault="00A13364">
      <w:pPr>
        <w:spacing w:line="360" w:lineRule="auto"/>
        <w:rPr>
          <w:rFonts w:ascii="宋体" w:hAnsi="宋体" w:cs="宋体" w:hint="eastAsia"/>
          <w:sz w:val="24"/>
          <w:szCs w:val="24"/>
        </w:rPr>
      </w:pPr>
    </w:p>
    <w:p w:rsidR="00A13364" w:rsidRDefault="00A13364">
      <w:pPr>
        <w:spacing w:line="360" w:lineRule="auto"/>
        <w:rPr>
          <w:rFonts w:ascii="宋体" w:hAnsi="宋体" w:cs="宋体"/>
          <w:sz w:val="24"/>
          <w:szCs w:val="24"/>
        </w:rPr>
      </w:pPr>
      <w:r>
        <w:rPr>
          <w:rFonts w:ascii="宋体" w:hAnsi="宋体" w:cs="宋体" w:hint="eastAsia"/>
          <w:sz w:val="24"/>
          <w:szCs w:val="24"/>
        </w:rPr>
        <w:t xml:space="preserve">致 </w:t>
      </w:r>
      <w:r>
        <w:rPr>
          <w:rFonts w:ascii="宋体" w:hAnsi="宋体" w:cs="宋体" w:hint="eastAsia"/>
          <w:sz w:val="24"/>
          <w:szCs w:val="24"/>
          <w:u w:val="single"/>
        </w:rPr>
        <w:t>上海东松医疗科技股份有限公司</w:t>
      </w:r>
      <w:r>
        <w:rPr>
          <w:rFonts w:ascii="宋体" w:hAnsi="宋体" w:cs="宋体" w:hint="eastAsia"/>
          <w:sz w:val="24"/>
          <w:szCs w:val="24"/>
        </w:rPr>
        <w:t>：</w:t>
      </w:r>
    </w:p>
    <w:p w:rsidR="00A13364" w:rsidRDefault="00A13364">
      <w:pPr>
        <w:spacing w:line="360" w:lineRule="auto"/>
        <w:rPr>
          <w:rFonts w:ascii="宋体" w:hAnsi="宋体" w:cs="宋体"/>
          <w:sz w:val="24"/>
          <w:szCs w:val="24"/>
        </w:rPr>
      </w:pPr>
    </w:p>
    <w:p w:rsidR="00A13364" w:rsidRDefault="00A13364">
      <w:pPr>
        <w:spacing w:line="360" w:lineRule="auto"/>
        <w:rPr>
          <w:rFonts w:ascii="宋体" w:hAnsi="宋体" w:cs="宋体"/>
          <w:sz w:val="24"/>
          <w:szCs w:val="24"/>
        </w:rPr>
      </w:pPr>
      <w:r>
        <w:rPr>
          <w:rFonts w:ascii="宋体" w:hAnsi="宋体" w:cs="宋体" w:hint="eastAsia"/>
          <w:sz w:val="24"/>
          <w:szCs w:val="24"/>
        </w:rPr>
        <w:tab/>
      </w:r>
      <w:r>
        <w:rPr>
          <w:rFonts w:ascii="宋体" w:hAnsi="宋体" w:cs="宋体" w:hint="eastAsia"/>
          <w:i/>
          <w:color w:val="FF0000"/>
          <w:sz w:val="24"/>
          <w:szCs w:val="24"/>
          <w:u w:val="single"/>
        </w:rPr>
        <w:t>（投标人名称/委托人）</w:t>
      </w:r>
      <w:r>
        <w:rPr>
          <w:rFonts w:ascii="宋体" w:hAnsi="宋体" w:cs="宋体" w:hint="eastAsia"/>
          <w:sz w:val="24"/>
          <w:szCs w:val="24"/>
        </w:rPr>
        <w:t>作为</w:t>
      </w:r>
      <w:r>
        <w:rPr>
          <w:rFonts w:ascii="宋体" w:hAnsi="宋体" w:cs="宋体" w:hint="eastAsia"/>
          <w:i/>
          <w:color w:val="FF0000"/>
          <w:sz w:val="24"/>
          <w:szCs w:val="24"/>
          <w:u w:val="single"/>
        </w:rPr>
        <w:t>（采购项目名称及编号）</w:t>
      </w:r>
      <w:r>
        <w:rPr>
          <w:rFonts w:ascii="宋体" w:hAnsi="宋体" w:cs="宋体" w:hint="eastAsia"/>
          <w:sz w:val="24"/>
          <w:szCs w:val="24"/>
        </w:rPr>
        <w:t>的投标人。在此郑重声明，若我单位成为本项目的中标人，则我单位确认本项目按如下方式执行：</w:t>
      </w:r>
    </w:p>
    <w:p w:rsidR="00A13364" w:rsidRDefault="00A13364">
      <w:pPr>
        <w:spacing w:line="360" w:lineRule="auto"/>
        <w:rPr>
          <w:rFonts w:ascii="宋体" w:hAnsi="宋体" w:cs="宋体"/>
          <w:sz w:val="24"/>
          <w:szCs w:val="24"/>
        </w:rPr>
      </w:pPr>
      <w:r>
        <w:rPr>
          <w:rFonts w:ascii="宋体" w:hAnsi="宋体" w:cs="宋体" w:hint="eastAsia"/>
          <w:sz w:val="24"/>
          <w:szCs w:val="24"/>
        </w:rPr>
        <w:tab/>
        <w:t>我单位指定</w:t>
      </w:r>
      <w:r>
        <w:rPr>
          <w:rFonts w:ascii="宋体" w:hAnsi="宋体" w:cs="宋体" w:hint="eastAsia"/>
          <w:i/>
          <w:color w:val="FF0000"/>
          <w:sz w:val="24"/>
          <w:szCs w:val="24"/>
          <w:u w:val="single"/>
        </w:rPr>
        <w:t>（被委托单位的中英文名称）</w:t>
      </w:r>
      <w:r>
        <w:rPr>
          <w:rFonts w:ascii="宋体" w:hAnsi="宋体" w:cs="宋体" w:hint="eastAsia"/>
          <w:sz w:val="24"/>
          <w:szCs w:val="24"/>
        </w:rPr>
        <w:t>作为应收款项的收款单位签订外贸合同。该合同项下除收款权利外的其他所有权利义务均由我司承担。</w:t>
      </w:r>
    </w:p>
    <w:p w:rsidR="00A13364" w:rsidRDefault="00A13364">
      <w:pPr>
        <w:spacing w:line="360" w:lineRule="auto"/>
        <w:rPr>
          <w:rFonts w:ascii="宋体" w:hAnsi="宋体" w:cs="宋体"/>
          <w:sz w:val="24"/>
          <w:szCs w:val="24"/>
        </w:rPr>
      </w:pPr>
      <w:r>
        <w:rPr>
          <w:rFonts w:ascii="宋体" w:hAnsi="宋体" w:cs="宋体" w:hint="eastAsia"/>
          <w:sz w:val="24"/>
          <w:szCs w:val="24"/>
        </w:rPr>
        <w:tab/>
        <w:t>同时，我单位作为本项目的中标人，承诺将严格按照招标文件的要求和投标文件中所</w:t>
      </w:r>
      <w:proofErr w:type="gramStart"/>
      <w:r>
        <w:rPr>
          <w:rFonts w:ascii="宋体" w:hAnsi="宋体" w:cs="宋体" w:hint="eastAsia"/>
          <w:sz w:val="24"/>
          <w:szCs w:val="24"/>
        </w:rPr>
        <w:t>作出</w:t>
      </w:r>
      <w:proofErr w:type="gramEnd"/>
      <w:r>
        <w:rPr>
          <w:rFonts w:ascii="宋体" w:hAnsi="宋体" w:cs="宋体" w:hint="eastAsia"/>
          <w:sz w:val="24"/>
          <w:szCs w:val="24"/>
        </w:rPr>
        <w:t>的承诺履行全部义务。</w:t>
      </w:r>
    </w:p>
    <w:p w:rsidR="00A13364" w:rsidRDefault="00A13364">
      <w:pPr>
        <w:spacing w:line="360" w:lineRule="auto"/>
        <w:rPr>
          <w:rFonts w:ascii="宋体" w:hAnsi="宋体" w:cs="宋体"/>
          <w:sz w:val="24"/>
          <w:szCs w:val="24"/>
          <w:highlight w:val="yellow"/>
        </w:rPr>
      </w:pPr>
      <w:r>
        <w:rPr>
          <w:rFonts w:ascii="宋体" w:hAnsi="宋体" w:cs="宋体" w:hint="eastAsia"/>
          <w:sz w:val="24"/>
          <w:szCs w:val="24"/>
        </w:rPr>
        <w:tab/>
      </w:r>
      <w:r>
        <w:rPr>
          <w:rFonts w:ascii="宋体" w:hAnsi="宋体" w:cs="宋体"/>
          <w:sz w:val="24"/>
          <w:szCs w:val="24"/>
        </w:rPr>
        <w:t>本</w:t>
      </w:r>
      <w:r>
        <w:rPr>
          <w:rFonts w:ascii="宋体" w:hAnsi="宋体" w:cs="宋体" w:hint="eastAsia"/>
          <w:sz w:val="24"/>
          <w:szCs w:val="24"/>
        </w:rPr>
        <w:t>委托书</w:t>
      </w:r>
      <w:r>
        <w:rPr>
          <w:rFonts w:ascii="宋体" w:hAnsi="宋体" w:cs="宋体"/>
          <w:sz w:val="24"/>
          <w:szCs w:val="24"/>
        </w:rPr>
        <w:t>自我单位提交投标文件之日起至本项目合同全部履行完毕之日止，始终有效。</w:t>
      </w:r>
    </w:p>
    <w:p w:rsidR="00A13364" w:rsidRDefault="00A13364">
      <w:pPr>
        <w:spacing w:line="360" w:lineRule="auto"/>
        <w:rPr>
          <w:rFonts w:ascii="宋体" w:hAnsi="宋体" w:cs="宋体"/>
          <w:sz w:val="24"/>
          <w:szCs w:val="24"/>
        </w:rPr>
      </w:pPr>
    </w:p>
    <w:p w:rsidR="00A13364" w:rsidRDefault="00A13364">
      <w:pPr>
        <w:spacing w:line="360" w:lineRule="auto"/>
        <w:rPr>
          <w:rFonts w:ascii="宋体" w:hAnsi="宋体" w:cs="宋体"/>
          <w:sz w:val="24"/>
          <w:szCs w:val="24"/>
        </w:rPr>
      </w:pPr>
      <w:r>
        <w:rPr>
          <w:rFonts w:ascii="宋体" w:hAnsi="宋体" w:cs="宋体" w:hint="eastAsia"/>
          <w:sz w:val="24"/>
          <w:szCs w:val="24"/>
        </w:rPr>
        <w:t>投标人名称：</w:t>
      </w:r>
      <w:r>
        <w:rPr>
          <w:rFonts w:ascii="宋体" w:hAnsi="宋体" w:cs="宋体" w:hint="eastAsia"/>
          <w:sz w:val="24"/>
          <w:szCs w:val="24"/>
          <w:u w:val="single"/>
        </w:rPr>
        <w:t xml:space="preserve">                 </w:t>
      </w:r>
    </w:p>
    <w:p w:rsidR="00A13364" w:rsidRDefault="00A13364">
      <w:pPr>
        <w:spacing w:line="360" w:lineRule="auto"/>
        <w:rPr>
          <w:rFonts w:ascii="宋体" w:hAnsi="宋体" w:cs="宋体"/>
          <w:sz w:val="24"/>
          <w:szCs w:val="24"/>
        </w:rPr>
      </w:pPr>
      <w:r>
        <w:rPr>
          <w:rFonts w:ascii="宋体" w:hAnsi="宋体" w:cs="宋体" w:hint="eastAsia"/>
          <w:sz w:val="24"/>
          <w:szCs w:val="24"/>
        </w:rPr>
        <w:t>公章：</w:t>
      </w:r>
      <w:r>
        <w:rPr>
          <w:rFonts w:ascii="宋体" w:hAnsi="宋体" w:cs="宋体" w:hint="eastAsia"/>
          <w:sz w:val="24"/>
          <w:szCs w:val="24"/>
          <w:u w:val="single"/>
        </w:rPr>
        <w:t xml:space="preserve">                       </w:t>
      </w:r>
    </w:p>
    <w:p w:rsidR="00A13364" w:rsidRDefault="00A13364">
      <w:pPr>
        <w:spacing w:line="360" w:lineRule="auto"/>
        <w:rPr>
          <w:rFonts w:ascii="宋体" w:hAnsi="宋体" w:cs="宋体"/>
          <w:sz w:val="24"/>
          <w:szCs w:val="24"/>
        </w:rPr>
      </w:pPr>
      <w:r>
        <w:rPr>
          <w:rFonts w:ascii="宋体" w:hAnsi="宋体" w:cs="宋体" w:hint="eastAsia"/>
          <w:sz w:val="24"/>
          <w:szCs w:val="24"/>
        </w:rPr>
        <w:t>授权代表签字：</w:t>
      </w:r>
      <w:r>
        <w:rPr>
          <w:rFonts w:ascii="宋体" w:hAnsi="宋体" w:cs="宋体" w:hint="eastAsia"/>
          <w:sz w:val="24"/>
          <w:szCs w:val="24"/>
          <w:u w:val="single"/>
        </w:rPr>
        <w:t xml:space="preserve">               </w:t>
      </w:r>
    </w:p>
    <w:p w:rsidR="00A13364" w:rsidRDefault="00A13364">
      <w:pPr>
        <w:spacing w:line="360" w:lineRule="auto"/>
        <w:rPr>
          <w:rFonts w:ascii="宋体" w:hAnsi="宋体" w:cs="宋体"/>
          <w:sz w:val="24"/>
          <w:szCs w:val="24"/>
        </w:rPr>
      </w:pPr>
    </w:p>
    <w:p w:rsidR="00A13364" w:rsidRDefault="00A13364">
      <w:pPr>
        <w:spacing w:line="360" w:lineRule="auto"/>
        <w:rPr>
          <w:rFonts w:ascii="宋体" w:hAnsi="宋体" w:cs="宋体"/>
          <w:sz w:val="24"/>
          <w:szCs w:val="24"/>
        </w:rPr>
      </w:pPr>
      <w:r>
        <w:rPr>
          <w:rFonts w:ascii="宋体" w:hAnsi="宋体" w:cs="宋体" w:hint="eastAsia"/>
          <w:sz w:val="24"/>
          <w:szCs w:val="24"/>
        </w:rPr>
        <w:t>被委托单位名称（中英文）：</w:t>
      </w:r>
      <w:r>
        <w:rPr>
          <w:rFonts w:ascii="宋体" w:hAnsi="宋体" w:cs="宋体" w:hint="eastAsia"/>
          <w:sz w:val="24"/>
          <w:szCs w:val="24"/>
          <w:u w:val="single"/>
        </w:rPr>
        <w:t xml:space="preserve">     </w:t>
      </w:r>
    </w:p>
    <w:p w:rsidR="00A13364" w:rsidRDefault="00A13364">
      <w:pPr>
        <w:spacing w:line="360" w:lineRule="auto"/>
        <w:rPr>
          <w:rFonts w:ascii="宋体" w:hAnsi="宋体" w:cs="宋体"/>
          <w:sz w:val="24"/>
          <w:szCs w:val="24"/>
        </w:rPr>
      </w:pPr>
      <w:r>
        <w:rPr>
          <w:rFonts w:ascii="宋体" w:hAnsi="宋体" w:cs="宋体" w:hint="eastAsia"/>
          <w:sz w:val="24"/>
          <w:szCs w:val="24"/>
        </w:rPr>
        <w:t>公章：</w:t>
      </w:r>
      <w:r>
        <w:rPr>
          <w:rFonts w:ascii="宋体" w:hAnsi="宋体" w:cs="宋体" w:hint="eastAsia"/>
          <w:sz w:val="24"/>
          <w:szCs w:val="24"/>
          <w:u w:val="single"/>
        </w:rPr>
        <w:t xml:space="preserve">                        </w:t>
      </w:r>
    </w:p>
    <w:p w:rsidR="00A13364" w:rsidRDefault="00A13364">
      <w:pPr>
        <w:spacing w:line="360" w:lineRule="auto"/>
        <w:rPr>
          <w:rFonts w:ascii="宋体" w:hAnsi="宋体" w:cs="宋体"/>
          <w:sz w:val="24"/>
          <w:szCs w:val="24"/>
        </w:rPr>
      </w:pPr>
      <w:r>
        <w:rPr>
          <w:rFonts w:ascii="宋体" w:hAnsi="宋体" w:cs="宋体" w:hint="eastAsia"/>
          <w:sz w:val="24"/>
          <w:szCs w:val="24"/>
        </w:rPr>
        <w:t>被委托单位代表签字或签章：</w:t>
      </w:r>
      <w:r>
        <w:rPr>
          <w:rFonts w:ascii="宋体" w:hAnsi="宋体" w:cs="宋体" w:hint="eastAsia"/>
          <w:sz w:val="24"/>
          <w:szCs w:val="24"/>
          <w:u w:val="single"/>
        </w:rPr>
        <w:t xml:space="preserve">    </w:t>
      </w:r>
    </w:p>
    <w:p w:rsidR="00A13364" w:rsidRDefault="00A13364">
      <w:pPr>
        <w:spacing w:line="360" w:lineRule="auto"/>
        <w:rPr>
          <w:rFonts w:ascii="宋体" w:hAnsi="宋体" w:cs="宋体"/>
          <w:sz w:val="24"/>
          <w:szCs w:val="24"/>
        </w:rPr>
      </w:pPr>
    </w:p>
    <w:p w:rsidR="00A13364" w:rsidRDefault="00A13364">
      <w:pPr>
        <w:spacing w:line="360" w:lineRule="auto"/>
        <w:rPr>
          <w:rFonts w:ascii="宋体" w:hAnsi="宋体" w:cs="宋体"/>
          <w:sz w:val="24"/>
          <w:szCs w:val="24"/>
        </w:rPr>
      </w:pPr>
    </w:p>
    <w:p w:rsidR="00A13364" w:rsidRDefault="00A13364">
      <w:pPr>
        <w:spacing w:line="360" w:lineRule="auto"/>
        <w:jc w:val="right"/>
        <w:rPr>
          <w:rFonts w:ascii="宋体" w:hAnsi="宋体" w:cs="宋体"/>
          <w:sz w:val="24"/>
          <w:szCs w:val="24"/>
        </w:rPr>
      </w:pPr>
      <w:r>
        <w:rPr>
          <w:rFonts w:ascii="宋体" w:hAnsi="宋体" w:cs="宋体" w:hint="eastAsia"/>
          <w:sz w:val="24"/>
          <w:szCs w:val="24"/>
        </w:rPr>
        <w:t>日期：   年   月   日</w:t>
      </w:r>
    </w:p>
    <w:p w:rsidR="00A13364" w:rsidRDefault="00A13364">
      <w:pPr>
        <w:rPr>
          <w:rFonts w:ascii="宋体" w:hAnsi="宋体"/>
          <w:sz w:val="24"/>
          <w:szCs w:val="24"/>
          <w:u w:val="single"/>
        </w:rPr>
      </w:pPr>
    </w:p>
    <w:p w:rsidR="00A13364" w:rsidRDefault="00A13364">
      <w:pPr>
        <w:pStyle w:val="3"/>
        <w:rPr>
          <w:rFonts w:ascii="宋体" w:hAnsi="宋体" w:hint="eastAsia"/>
          <w:sz w:val="28"/>
        </w:rPr>
      </w:pPr>
      <w:r>
        <w:rPr>
          <w:rFonts w:ascii="宋体" w:hAnsi="宋体"/>
          <w:sz w:val="24"/>
          <w:szCs w:val="24"/>
          <w:u w:val="single"/>
        </w:rPr>
        <w:br w:type="page"/>
      </w:r>
      <w:bookmarkStart w:id="75" w:name="_Toc74677726"/>
      <w:bookmarkStart w:id="76" w:name="_Toc14151"/>
      <w:bookmarkStart w:id="77" w:name="_Toc1945"/>
      <w:bookmarkStart w:id="78" w:name="_Toc7263"/>
      <w:bookmarkStart w:id="79" w:name="_Toc202168141"/>
      <w:r>
        <w:rPr>
          <w:rFonts w:ascii="宋体" w:hAnsi="宋体" w:hint="eastAsia"/>
          <w:sz w:val="28"/>
        </w:rPr>
        <w:lastRenderedPageBreak/>
        <w:t>附件6：</w:t>
      </w:r>
      <w:permEnd w:id="84"/>
      <w:r>
        <w:rPr>
          <w:rFonts w:ascii="宋体" w:hAnsi="宋体" w:hint="eastAsia"/>
          <w:sz w:val="28"/>
        </w:rPr>
        <w:t>质保期外备件和专用工具报价表</w:t>
      </w:r>
      <w:bookmarkEnd w:id="75"/>
      <w:r>
        <w:rPr>
          <w:rFonts w:ascii="宋体" w:hAnsi="宋体" w:hint="eastAsia"/>
          <w:sz w:val="28"/>
        </w:rPr>
        <w:t>（格式）</w:t>
      </w:r>
      <w:bookmarkEnd w:id="76"/>
      <w:bookmarkEnd w:id="77"/>
      <w:bookmarkEnd w:id="78"/>
      <w:bookmarkEnd w:id="79"/>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51"/>
        <w:gridCol w:w="951"/>
        <w:gridCol w:w="1604"/>
        <w:gridCol w:w="1277"/>
        <w:gridCol w:w="1277"/>
        <w:gridCol w:w="1604"/>
        <w:gridCol w:w="950"/>
        <w:gridCol w:w="947"/>
      </w:tblGrid>
      <w:tr w:rsidR="00A13364">
        <w:tc>
          <w:tcPr>
            <w:tcW w:w="497" w:type="pct"/>
          </w:tcPr>
          <w:p w:rsidR="00A13364" w:rsidRDefault="00A13364">
            <w:pPr>
              <w:rPr>
                <w:rFonts w:ascii="宋体" w:hAnsi="宋体" w:hint="eastAsia"/>
                <w:b/>
                <w:sz w:val="24"/>
                <w:szCs w:val="24"/>
              </w:rPr>
            </w:pPr>
            <w:bookmarkStart w:id="80" w:name="_Toc74677727"/>
            <w:r>
              <w:rPr>
                <w:rFonts w:ascii="宋体" w:hAnsi="宋体" w:hint="eastAsia"/>
                <w:b/>
                <w:sz w:val="24"/>
                <w:szCs w:val="24"/>
              </w:rPr>
              <w:t>序号</w:t>
            </w:r>
            <w:bookmarkEnd w:id="80"/>
          </w:p>
        </w:tc>
        <w:tc>
          <w:tcPr>
            <w:tcW w:w="497" w:type="pct"/>
          </w:tcPr>
          <w:p w:rsidR="00A13364" w:rsidRDefault="00A13364">
            <w:pPr>
              <w:rPr>
                <w:rFonts w:ascii="宋体" w:hAnsi="宋体" w:hint="eastAsia"/>
                <w:b/>
                <w:sz w:val="24"/>
                <w:szCs w:val="24"/>
              </w:rPr>
            </w:pPr>
            <w:bookmarkStart w:id="81" w:name="_Toc74677728"/>
            <w:r>
              <w:rPr>
                <w:rFonts w:ascii="宋体" w:hAnsi="宋体" w:hint="eastAsia"/>
                <w:b/>
                <w:sz w:val="24"/>
                <w:szCs w:val="24"/>
              </w:rPr>
              <w:t>名称</w:t>
            </w:r>
            <w:bookmarkEnd w:id="81"/>
          </w:p>
        </w:tc>
        <w:tc>
          <w:tcPr>
            <w:tcW w:w="839" w:type="pct"/>
          </w:tcPr>
          <w:p w:rsidR="00A13364" w:rsidRDefault="00A13364">
            <w:pPr>
              <w:rPr>
                <w:rFonts w:ascii="宋体" w:hAnsi="宋体" w:hint="eastAsia"/>
                <w:b/>
                <w:sz w:val="24"/>
                <w:szCs w:val="24"/>
              </w:rPr>
            </w:pPr>
            <w:bookmarkStart w:id="82" w:name="_Toc74677729"/>
            <w:r>
              <w:rPr>
                <w:rFonts w:ascii="宋体" w:hAnsi="宋体" w:hint="eastAsia"/>
                <w:b/>
                <w:sz w:val="24"/>
                <w:szCs w:val="24"/>
              </w:rPr>
              <w:t>规格型号</w:t>
            </w:r>
            <w:bookmarkEnd w:id="82"/>
          </w:p>
        </w:tc>
        <w:tc>
          <w:tcPr>
            <w:tcW w:w="668" w:type="pct"/>
          </w:tcPr>
          <w:p w:rsidR="00A13364" w:rsidRDefault="00A13364">
            <w:pPr>
              <w:rPr>
                <w:rFonts w:ascii="宋体" w:hAnsi="宋体" w:hint="eastAsia"/>
                <w:b/>
                <w:sz w:val="24"/>
                <w:szCs w:val="24"/>
              </w:rPr>
            </w:pPr>
            <w:bookmarkStart w:id="83" w:name="_Toc74677730"/>
            <w:r>
              <w:rPr>
                <w:rFonts w:ascii="宋体" w:hAnsi="宋体" w:hint="eastAsia"/>
                <w:b/>
                <w:sz w:val="24"/>
                <w:szCs w:val="24"/>
              </w:rPr>
              <w:t>制造商</w:t>
            </w:r>
            <w:bookmarkEnd w:id="83"/>
          </w:p>
        </w:tc>
        <w:tc>
          <w:tcPr>
            <w:tcW w:w="668" w:type="pct"/>
          </w:tcPr>
          <w:p w:rsidR="00A13364" w:rsidRDefault="00A13364">
            <w:pPr>
              <w:rPr>
                <w:rFonts w:ascii="宋体" w:hAnsi="宋体" w:hint="eastAsia"/>
                <w:b/>
                <w:sz w:val="24"/>
                <w:szCs w:val="24"/>
              </w:rPr>
            </w:pPr>
            <w:bookmarkStart w:id="84" w:name="_Toc74677731"/>
            <w:r>
              <w:rPr>
                <w:rFonts w:ascii="宋体" w:hAnsi="宋体" w:hint="eastAsia"/>
                <w:b/>
                <w:sz w:val="24"/>
                <w:szCs w:val="24"/>
              </w:rPr>
              <w:t>原产地</w:t>
            </w:r>
            <w:bookmarkEnd w:id="84"/>
          </w:p>
        </w:tc>
        <w:tc>
          <w:tcPr>
            <w:tcW w:w="839" w:type="pct"/>
          </w:tcPr>
          <w:p w:rsidR="00A13364" w:rsidRDefault="00A13364">
            <w:pPr>
              <w:rPr>
                <w:rFonts w:ascii="宋体" w:hAnsi="宋体" w:hint="eastAsia"/>
                <w:b/>
                <w:sz w:val="24"/>
                <w:szCs w:val="24"/>
              </w:rPr>
            </w:pPr>
            <w:bookmarkStart w:id="85" w:name="_Toc74677732"/>
            <w:r>
              <w:rPr>
                <w:rFonts w:ascii="宋体" w:hAnsi="宋体" w:hint="eastAsia"/>
                <w:b/>
                <w:sz w:val="24"/>
                <w:szCs w:val="24"/>
              </w:rPr>
              <w:t>价格条件</w:t>
            </w:r>
            <w:bookmarkEnd w:id="85"/>
          </w:p>
        </w:tc>
        <w:tc>
          <w:tcPr>
            <w:tcW w:w="497" w:type="pct"/>
          </w:tcPr>
          <w:p w:rsidR="00A13364" w:rsidRDefault="00A13364">
            <w:pPr>
              <w:rPr>
                <w:rFonts w:ascii="宋体" w:hAnsi="宋体" w:hint="eastAsia"/>
                <w:b/>
                <w:sz w:val="24"/>
                <w:szCs w:val="24"/>
              </w:rPr>
            </w:pPr>
            <w:bookmarkStart w:id="86" w:name="_Toc74677733"/>
            <w:r>
              <w:rPr>
                <w:rFonts w:ascii="宋体" w:hAnsi="宋体" w:hint="eastAsia"/>
                <w:b/>
                <w:sz w:val="24"/>
                <w:szCs w:val="24"/>
              </w:rPr>
              <w:t>单价</w:t>
            </w:r>
            <w:bookmarkEnd w:id="86"/>
          </w:p>
        </w:tc>
        <w:tc>
          <w:tcPr>
            <w:tcW w:w="495" w:type="pct"/>
          </w:tcPr>
          <w:p w:rsidR="00A13364" w:rsidRDefault="00A13364">
            <w:pPr>
              <w:rPr>
                <w:rFonts w:ascii="宋体" w:hAnsi="宋体" w:hint="eastAsia"/>
                <w:b/>
                <w:sz w:val="24"/>
                <w:szCs w:val="24"/>
              </w:rPr>
            </w:pPr>
            <w:bookmarkStart w:id="87" w:name="_Toc74677734"/>
            <w:r>
              <w:rPr>
                <w:rFonts w:ascii="宋体" w:hAnsi="宋体" w:hint="eastAsia"/>
                <w:b/>
                <w:sz w:val="24"/>
                <w:szCs w:val="24"/>
              </w:rPr>
              <w:t>备注</w:t>
            </w:r>
            <w:bookmarkEnd w:id="87"/>
          </w:p>
        </w:tc>
      </w:tr>
      <w:tr w:rsidR="00A13364">
        <w:trPr>
          <w:trHeight w:hRule="exact" w:val="567"/>
        </w:trPr>
        <w:tc>
          <w:tcPr>
            <w:tcW w:w="497" w:type="pct"/>
          </w:tcPr>
          <w:p w:rsidR="00A13364" w:rsidRDefault="00A13364">
            <w:pPr>
              <w:rPr>
                <w:rFonts w:ascii="宋体" w:hAnsi="宋体" w:hint="eastAsia"/>
                <w:b/>
                <w:sz w:val="24"/>
                <w:szCs w:val="24"/>
              </w:rPr>
            </w:pPr>
          </w:p>
        </w:tc>
        <w:tc>
          <w:tcPr>
            <w:tcW w:w="497" w:type="pct"/>
          </w:tcPr>
          <w:p w:rsidR="00A13364" w:rsidRDefault="00A13364">
            <w:pPr>
              <w:rPr>
                <w:rFonts w:ascii="宋体" w:hAnsi="宋体" w:hint="eastAsia"/>
                <w:b/>
                <w:sz w:val="24"/>
                <w:szCs w:val="24"/>
              </w:rPr>
            </w:pPr>
          </w:p>
        </w:tc>
        <w:tc>
          <w:tcPr>
            <w:tcW w:w="839" w:type="pct"/>
          </w:tcPr>
          <w:p w:rsidR="00A13364" w:rsidRDefault="00A13364">
            <w:pPr>
              <w:rPr>
                <w:rFonts w:ascii="宋体" w:hAnsi="宋体" w:hint="eastAsia"/>
                <w:b/>
                <w:sz w:val="24"/>
                <w:szCs w:val="24"/>
              </w:rPr>
            </w:pPr>
          </w:p>
        </w:tc>
        <w:tc>
          <w:tcPr>
            <w:tcW w:w="668" w:type="pct"/>
          </w:tcPr>
          <w:p w:rsidR="00A13364" w:rsidRDefault="00A13364">
            <w:pPr>
              <w:rPr>
                <w:rFonts w:ascii="宋体" w:hAnsi="宋体" w:hint="eastAsia"/>
                <w:b/>
                <w:sz w:val="24"/>
                <w:szCs w:val="24"/>
              </w:rPr>
            </w:pPr>
          </w:p>
        </w:tc>
        <w:tc>
          <w:tcPr>
            <w:tcW w:w="668" w:type="pct"/>
          </w:tcPr>
          <w:p w:rsidR="00A13364" w:rsidRDefault="00A13364">
            <w:pPr>
              <w:rPr>
                <w:rFonts w:ascii="宋体" w:hAnsi="宋体" w:hint="eastAsia"/>
                <w:b/>
                <w:sz w:val="24"/>
                <w:szCs w:val="24"/>
              </w:rPr>
            </w:pPr>
          </w:p>
        </w:tc>
        <w:tc>
          <w:tcPr>
            <w:tcW w:w="839" w:type="pct"/>
          </w:tcPr>
          <w:p w:rsidR="00A13364" w:rsidRDefault="00A13364">
            <w:pPr>
              <w:rPr>
                <w:rFonts w:ascii="宋体" w:hAnsi="宋体" w:hint="eastAsia"/>
                <w:b/>
                <w:sz w:val="24"/>
                <w:szCs w:val="24"/>
              </w:rPr>
            </w:pPr>
          </w:p>
        </w:tc>
        <w:tc>
          <w:tcPr>
            <w:tcW w:w="497" w:type="pct"/>
          </w:tcPr>
          <w:p w:rsidR="00A13364" w:rsidRDefault="00A13364">
            <w:pPr>
              <w:rPr>
                <w:rFonts w:ascii="宋体" w:hAnsi="宋体" w:hint="eastAsia"/>
                <w:b/>
                <w:sz w:val="24"/>
                <w:szCs w:val="24"/>
              </w:rPr>
            </w:pPr>
          </w:p>
        </w:tc>
        <w:tc>
          <w:tcPr>
            <w:tcW w:w="495" w:type="pct"/>
          </w:tcPr>
          <w:p w:rsidR="00A13364" w:rsidRDefault="00A13364">
            <w:pPr>
              <w:rPr>
                <w:rFonts w:ascii="宋体" w:hAnsi="宋体" w:hint="eastAsia"/>
                <w:b/>
                <w:sz w:val="24"/>
                <w:szCs w:val="24"/>
              </w:rPr>
            </w:pPr>
          </w:p>
        </w:tc>
      </w:tr>
      <w:tr w:rsidR="00A13364">
        <w:trPr>
          <w:trHeight w:hRule="exact" w:val="567"/>
        </w:trPr>
        <w:tc>
          <w:tcPr>
            <w:tcW w:w="497" w:type="pct"/>
          </w:tcPr>
          <w:p w:rsidR="00A13364" w:rsidRDefault="00A13364">
            <w:pPr>
              <w:rPr>
                <w:rFonts w:ascii="宋体" w:hAnsi="宋体" w:hint="eastAsia"/>
                <w:b/>
                <w:sz w:val="24"/>
                <w:szCs w:val="24"/>
              </w:rPr>
            </w:pPr>
          </w:p>
        </w:tc>
        <w:tc>
          <w:tcPr>
            <w:tcW w:w="497" w:type="pct"/>
          </w:tcPr>
          <w:p w:rsidR="00A13364" w:rsidRDefault="00A13364">
            <w:pPr>
              <w:rPr>
                <w:rFonts w:ascii="宋体" w:hAnsi="宋体" w:hint="eastAsia"/>
                <w:b/>
                <w:sz w:val="24"/>
                <w:szCs w:val="24"/>
              </w:rPr>
            </w:pPr>
          </w:p>
        </w:tc>
        <w:tc>
          <w:tcPr>
            <w:tcW w:w="839" w:type="pct"/>
          </w:tcPr>
          <w:p w:rsidR="00A13364" w:rsidRDefault="00A13364">
            <w:pPr>
              <w:rPr>
                <w:rFonts w:ascii="宋体" w:hAnsi="宋体" w:hint="eastAsia"/>
                <w:b/>
                <w:sz w:val="24"/>
                <w:szCs w:val="24"/>
              </w:rPr>
            </w:pPr>
          </w:p>
        </w:tc>
        <w:tc>
          <w:tcPr>
            <w:tcW w:w="668" w:type="pct"/>
          </w:tcPr>
          <w:p w:rsidR="00A13364" w:rsidRDefault="00A13364">
            <w:pPr>
              <w:rPr>
                <w:rFonts w:ascii="宋体" w:hAnsi="宋体" w:hint="eastAsia"/>
                <w:b/>
                <w:sz w:val="24"/>
                <w:szCs w:val="24"/>
              </w:rPr>
            </w:pPr>
          </w:p>
        </w:tc>
        <w:tc>
          <w:tcPr>
            <w:tcW w:w="668" w:type="pct"/>
          </w:tcPr>
          <w:p w:rsidR="00A13364" w:rsidRDefault="00A13364">
            <w:pPr>
              <w:rPr>
                <w:rFonts w:ascii="宋体" w:hAnsi="宋体" w:hint="eastAsia"/>
                <w:b/>
                <w:sz w:val="24"/>
                <w:szCs w:val="24"/>
              </w:rPr>
            </w:pPr>
          </w:p>
        </w:tc>
        <w:tc>
          <w:tcPr>
            <w:tcW w:w="839" w:type="pct"/>
          </w:tcPr>
          <w:p w:rsidR="00A13364" w:rsidRDefault="00A13364">
            <w:pPr>
              <w:rPr>
                <w:rFonts w:ascii="宋体" w:hAnsi="宋体" w:hint="eastAsia"/>
                <w:b/>
                <w:sz w:val="24"/>
                <w:szCs w:val="24"/>
              </w:rPr>
            </w:pPr>
          </w:p>
        </w:tc>
        <w:tc>
          <w:tcPr>
            <w:tcW w:w="497" w:type="pct"/>
          </w:tcPr>
          <w:p w:rsidR="00A13364" w:rsidRDefault="00A13364">
            <w:pPr>
              <w:rPr>
                <w:rFonts w:ascii="宋体" w:hAnsi="宋体" w:hint="eastAsia"/>
                <w:b/>
                <w:sz w:val="24"/>
                <w:szCs w:val="24"/>
              </w:rPr>
            </w:pPr>
          </w:p>
        </w:tc>
        <w:tc>
          <w:tcPr>
            <w:tcW w:w="495" w:type="pct"/>
          </w:tcPr>
          <w:p w:rsidR="00A13364" w:rsidRDefault="00A13364">
            <w:pPr>
              <w:rPr>
                <w:rFonts w:ascii="宋体" w:hAnsi="宋体" w:hint="eastAsia"/>
                <w:b/>
                <w:sz w:val="24"/>
                <w:szCs w:val="24"/>
              </w:rPr>
            </w:pPr>
          </w:p>
        </w:tc>
      </w:tr>
      <w:tr w:rsidR="00A13364">
        <w:trPr>
          <w:trHeight w:hRule="exact" w:val="567"/>
        </w:trPr>
        <w:tc>
          <w:tcPr>
            <w:tcW w:w="497" w:type="pct"/>
          </w:tcPr>
          <w:p w:rsidR="00A13364" w:rsidRDefault="00A13364">
            <w:pPr>
              <w:rPr>
                <w:rFonts w:ascii="宋体" w:hAnsi="宋体" w:hint="eastAsia"/>
                <w:b/>
                <w:sz w:val="24"/>
                <w:szCs w:val="24"/>
              </w:rPr>
            </w:pPr>
          </w:p>
        </w:tc>
        <w:tc>
          <w:tcPr>
            <w:tcW w:w="497" w:type="pct"/>
          </w:tcPr>
          <w:p w:rsidR="00A13364" w:rsidRDefault="00A13364">
            <w:pPr>
              <w:rPr>
                <w:rFonts w:ascii="宋体" w:hAnsi="宋体" w:hint="eastAsia"/>
                <w:b/>
                <w:sz w:val="24"/>
                <w:szCs w:val="24"/>
              </w:rPr>
            </w:pPr>
          </w:p>
        </w:tc>
        <w:tc>
          <w:tcPr>
            <w:tcW w:w="839" w:type="pct"/>
          </w:tcPr>
          <w:p w:rsidR="00A13364" w:rsidRDefault="00A13364">
            <w:pPr>
              <w:rPr>
                <w:rFonts w:ascii="宋体" w:hAnsi="宋体" w:hint="eastAsia"/>
                <w:b/>
                <w:sz w:val="24"/>
                <w:szCs w:val="24"/>
              </w:rPr>
            </w:pPr>
          </w:p>
        </w:tc>
        <w:tc>
          <w:tcPr>
            <w:tcW w:w="668" w:type="pct"/>
          </w:tcPr>
          <w:p w:rsidR="00A13364" w:rsidRDefault="00A13364">
            <w:pPr>
              <w:rPr>
                <w:rFonts w:ascii="宋体" w:hAnsi="宋体" w:hint="eastAsia"/>
                <w:b/>
                <w:sz w:val="24"/>
                <w:szCs w:val="24"/>
              </w:rPr>
            </w:pPr>
          </w:p>
        </w:tc>
        <w:tc>
          <w:tcPr>
            <w:tcW w:w="668" w:type="pct"/>
          </w:tcPr>
          <w:p w:rsidR="00A13364" w:rsidRDefault="00A13364">
            <w:pPr>
              <w:rPr>
                <w:rFonts w:ascii="宋体" w:hAnsi="宋体" w:hint="eastAsia"/>
                <w:b/>
                <w:sz w:val="24"/>
                <w:szCs w:val="24"/>
              </w:rPr>
            </w:pPr>
          </w:p>
        </w:tc>
        <w:tc>
          <w:tcPr>
            <w:tcW w:w="839" w:type="pct"/>
          </w:tcPr>
          <w:p w:rsidR="00A13364" w:rsidRDefault="00A13364">
            <w:pPr>
              <w:rPr>
                <w:rFonts w:ascii="宋体" w:hAnsi="宋体" w:hint="eastAsia"/>
                <w:b/>
                <w:sz w:val="24"/>
                <w:szCs w:val="24"/>
              </w:rPr>
            </w:pPr>
          </w:p>
        </w:tc>
        <w:tc>
          <w:tcPr>
            <w:tcW w:w="497" w:type="pct"/>
          </w:tcPr>
          <w:p w:rsidR="00A13364" w:rsidRDefault="00A13364">
            <w:pPr>
              <w:rPr>
                <w:rFonts w:ascii="宋体" w:hAnsi="宋体" w:hint="eastAsia"/>
                <w:b/>
                <w:sz w:val="24"/>
                <w:szCs w:val="24"/>
              </w:rPr>
            </w:pPr>
          </w:p>
        </w:tc>
        <w:tc>
          <w:tcPr>
            <w:tcW w:w="495" w:type="pct"/>
          </w:tcPr>
          <w:p w:rsidR="00A13364" w:rsidRDefault="00A13364">
            <w:pPr>
              <w:rPr>
                <w:rFonts w:ascii="宋体" w:hAnsi="宋体" w:hint="eastAsia"/>
                <w:b/>
                <w:sz w:val="24"/>
                <w:szCs w:val="24"/>
              </w:rPr>
            </w:pPr>
          </w:p>
        </w:tc>
      </w:tr>
      <w:tr w:rsidR="00A13364">
        <w:trPr>
          <w:trHeight w:hRule="exact" w:val="567"/>
        </w:trPr>
        <w:tc>
          <w:tcPr>
            <w:tcW w:w="497" w:type="pct"/>
          </w:tcPr>
          <w:p w:rsidR="00A13364" w:rsidRDefault="00A13364">
            <w:pPr>
              <w:rPr>
                <w:rFonts w:ascii="宋体" w:hAnsi="宋体" w:hint="eastAsia"/>
                <w:b/>
                <w:sz w:val="24"/>
                <w:szCs w:val="24"/>
              </w:rPr>
            </w:pPr>
          </w:p>
        </w:tc>
        <w:tc>
          <w:tcPr>
            <w:tcW w:w="497" w:type="pct"/>
          </w:tcPr>
          <w:p w:rsidR="00A13364" w:rsidRDefault="00A13364">
            <w:pPr>
              <w:rPr>
                <w:rFonts w:ascii="宋体" w:hAnsi="宋体" w:hint="eastAsia"/>
                <w:b/>
                <w:sz w:val="24"/>
                <w:szCs w:val="24"/>
              </w:rPr>
            </w:pPr>
          </w:p>
        </w:tc>
        <w:tc>
          <w:tcPr>
            <w:tcW w:w="839" w:type="pct"/>
          </w:tcPr>
          <w:p w:rsidR="00A13364" w:rsidRDefault="00A13364">
            <w:pPr>
              <w:rPr>
                <w:rFonts w:ascii="宋体" w:hAnsi="宋体" w:hint="eastAsia"/>
                <w:b/>
                <w:sz w:val="24"/>
                <w:szCs w:val="24"/>
              </w:rPr>
            </w:pPr>
          </w:p>
        </w:tc>
        <w:tc>
          <w:tcPr>
            <w:tcW w:w="668" w:type="pct"/>
          </w:tcPr>
          <w:p w:rsidR="00A13364" w:rsidRDefault="00A13364">
            <w:pPr>
              <w:rPr>
                <w:rFonts w:ascii="宋体" w:hAnsi="宋体" w:hint="eastAsia"/>
                <w:b/>
                <w:sz w:val="24"/>
                <w:szCs w:val="24"/>
              </w:rPr>
            </w:pPr>
          </w:p>
        </w:tc>
        <w:tc>
          <w:tcPr>
            <w:tcW w:w="668" w:type="pct"/>
          </w:tcPr>
          <w:p w:rsidR="00A13364" w:rsidRDefault="00A13364">
            <w:pPr>
              <w:rPr>
                <w:rFonts w:ascii="宋体" w:hAnsi="宋体" w:hint="eastAsia"/>
                <w:b/>
                <w:sz w:val="24"/>
                <w:szCs w:val="24"/>
              </w:rPr>
            </w:pPr>
          </w:p>
        </w:tc>
        <w:tc>
          <w:tcPr>
            <w:tcW w:w="839" w:type="pct"/>
          </w:tcPr>
          <w:p w:rsidR="00A13364" w:rsidRDefault="00A13364">
            <w:pPr>
              <w:rPr>
                <w:rFonts w:ascii="宋体" w:hAnsi="宋体" w:hint="eastAsia"/>
                <w:b/>
                <w:sz w:val="24"/>
                <w:szCs w:val="24"/>
              </w:rPr>
            </w:pPr>
          </w:p>
        </w:tc>
        <w:tc>
          <w:tcPr>
            <w:tcW w:w="497" w:type="pct"/>
          </w:tcPr>
          <w:p w:rsidR="00A13364" w:rsidRDefault="00A13364">
            <w:pPr>
              <w:rPr>
                <w:rFonts w:ascii="宋体" w:hAnsi="宋体" w:hint="eastAsia"/>
                <w:b/>
                <w:sz w:val="24"/>
                <w:szCs w:val="24"/>
              </w:rPr>
            </w:pPr>
          </w:p>
        </w:tc>
        <w:tc>
          <w:tcPr>
            <w:tcW w:w="495" w:type="pct"/>
          </w:tcPr>
          <w:p w:rsidR="00A13364" w:rsidRDefault="00A13364">
            <w:pPr>
              <w:rPr>
                <w:rFonts w:ascii="宋体" w:hAnsi="宋体" w:hint="eastAsia"/>
                <w:b/>
                <w:sz w:val="24"/>
                <w:szCs w:val="24"/>
              </w:rPr>
            </w:pPr>
          </w:p>
        </w:tc>
      </w:tr>
      <w:tr w:rsidR="00A13364">
        <w:trPr>
          <w:trHeight w:hRule="exact" w:val="567"/>
        </w:trPr>
        <w:tc>
          <w:tcPr>
            <w:tcW w:w="497" w:type="pct"/>
          </w:tcPr>
          <w:p w:rsidR="00A13364" w:rsidRDefault="00A13364">
            <w:pPr>
              <w:rPr>
                <w:rFonts w:ascii="宋体" w:hAnsi="宋体" w:hint="eastAsia"/>
                <w:b/>
                <w:sz w:val="24"/>
                <w:szCs w:val="24"/>
              </w:rPr>
            </w:pPr>
          </w:p>
        </w:tc>
        <w:tc>
          <w:tcPr>
            <w:tcW w:w="497" w:type="pct"/>
          </w:tcPr>
          <w:p w:rsidR="00A13364" w:rsidRDefault="00A13364">
            <w:pPr>
              <w:rPr>
                <w:rFonts w:ascii="宋体" w:hAnsi="宋体" w:hint="eastAsia"/>
                <w:b/>
                <w:sz w:val="24"/>
                <w:szCs w:val="24"/>
              </w:rPr>
            </w:pPr>
          </w:p>
        </w:tc>
        <w:tc>
          <w:tcPr>
            <w:tcW w:w="839" w:type="pct"/>
          </w:tcPr>
          <w:p w:rsidR="00A13364" w:rsidRDefault="00A13364">
            <w:pPr>
              <w:rPr>
                <w:rFonts w:ascii="宋体" w:hAnsi="宋体" w:hint="eastAsia"/>
                <w:b/>
                <w:sz w:val="24"/>
                <w:szCs w:val="24"/>
              </w:rPr>
            </w:pPr>
          </w:p>
        </w:tc>
        <w:tc>
          <w:tcPr>
            <w:tcW w:w="668" w:type="pct"/>
          </w:tcPr>
          <w:p w:rsidR="00A13364" w:rsidRDefault="00A13364">
            <w:pPr>
              <w:rPr>
                <w:rFonts w:ascii="宋体" w:hAnsi="宋体" w:hint="eastAsia"/>
                <w:b/>
                <w:sz w:val="24"/>
                <w:szCs w:val="24"/>
              </w:rPr>
            </w:pPr>
          </w:p>
        </w:tc>
        <w:tc>
          <w:tcPr>
            <w:tcW w:w="668" w:type="pct"/>
          </w:tcPr>
          <w:p w:rsidR="00A13364" w:rsidRDefault="00A13364">
            <w:pPr>
              <w:rPr>
                <w:rFonts w:ascii="宋体" w:hAnsi="宋体" w:hint="eastAsia"/>
                <w:b/>
                <w:sz w:val="24"/>
                <w:szCs w:val="24"/>
              </w:rPr>
            </w:pPr>
          </w:p>
        </w:tc>
        <w:tc>
          <w:tcPr>
            <w:tcW w:w="839" w:type="pct"/>
          </w:tcPr>
          <w:p w:rsidR="00A13364" w:rsidRDefault="00A13364">
            <w:pPr>
              <w:rPr>
                <w:rFonts w:ascii="宋体" w:hAnsi="宋体" w:hint="eastAsia"/>
                <w:b/>
                <w:sz w:val="24"/>
                <w:szCs w:val="24"/>
              </w:rPr>
            </w:pPr>
          </w:p>
        </w:tc>
        <w:tc>
          <w:tcPr>
            <w:tcW w:w="497" w:type="pct"/>
          </w:tcPr>
          <w:p w:rsidR="00A13364" w:rsidRDefault="00A13364">
            <w:pPr>
              <w:rPr>
                <w:rFonts w:ascii="宋体" w:hAnsi="宋体" w:hint="eastAsia"/>
                <w:b/>
                <w:sz w:val="24"/>
                <w:szCs w:val="24"/>
              </w:rPr>
            </w:pPr>
          </w:p>
        </w:tc>
        <w:tc>
          <w:tcPr>
            <w:tcW w:w="495" w:type="pct"/>
          </w:tcPr>
          <w:p w:rsidR="00A13364" w:rsidRDefault="00A13364">
            <w:pPr>
              <w:rPr>
                <w:rFonts w:ascii="宋体" w:hAnsi="宋体" w:hint="eastAsia"/>
                <w:b/>
                <w:sz w:val="24"/>
                <w:szCs w:val="24"/>
              </w:rPr>
            </w:pPr>
          </w:p>
        </w:tc>
      </w:tr>
      <w:tr w:rsidR="00A13364">
        <w:trPr>
          <w:trHeight w:hRule="exact" w:val="567"/>
        </w:trPr>
        <w:tc>
          <w:tcPr>
            <w:tcW w:w="497" w:type="pct"/>
          </w:tcPr>
          <w:p w:rsidR="00A13364" w:rsidRDefault="00A13364">
            <w:pPr>
              <w:rPr>
                <w:rFonts w:ascii="宋体" w:hAnsi="宋体" w:hint="eastAsia"/>
                <w:b/>
                <w:sz w:val="24"/>
                <w:szCs w:val="24"/>
              </w:rPr>
            </w:pPr>
          </w:p>
        </w:tc>
        <w:tc>
          <w:tcPr>
            <w:tcW w:w="497" w:type="pct"/>
          </w:tcPr>
          <w:p w:rsidR="00A13364" w:rsidRDefault="00A13364">
            <w:pPr>
              <w:rPr>
                <w:rFonts w:ascii="宋体" w:hAnsi="宋体" w:hint="eastAsia"/>
                <w:b/>
                <w:sz w:val="24"/>
                <w:szCs w:val="24"/>
              </w:rPr>
            </w:pPr>
          </w:p>
        </w:tc>
        <w:tc>
          <w:tcPr>
            <w:tcW w:w="839" w:type="pct"/>
          </w:tcPr>
          <w:p w:rsidR="00A13364" w:rsidRDefault="00A13364">
            <w:pPr>
              <w:rPr>
                <w:rFonts w:ascii="宋体" w:hAnsi="宋体" w:hint="eastAsia"/>
                <w:b/>
                <w:sz w:val="24"/>
                <w:szCs w:val="24"/>
              </w:rPr>
            </w:pPr>
          </w:p>
        </w:tc>
        <w:tc>
          <w:tcPr>
            <w:tcW w:w="668" w:type="pct"/>
          </w:tcPr>
          <w:p w:rsidR="00A13364" w:rsidRDefault="00A13364">
            <w:pPr>
              <w:rPr>
                <w:rFonts w:ascii="宋体" w:hAnsi="宋体" w:hint="eastAsia"/>
                <w:b/>
                <w:sz w:val="24"/>
                <w:szCs w:val="24"/>
              </w:rPr>
            </w:pPr>
          </w:p>
        </w:tc>
        <w:tc>
          <w:tcPr>
            <w:tcW w:w="668" w:type="pct"/>
          </w:tcPr>
          <w:p w:rsidR="00A13364" w:rsidRDefault="00A13364">
            <w:pPr>
              <w:rPr>
                <w:rFonts w:ascii="宋体" w:hAnsi="宋体" w:hint="eastAsia"/>
                <w:b/>
                <w:sz w:val="24"/>
                <w:szCs w:val="24"/>
              </w:rPr>
            </w:pPr>
          </w:p>
        </w:tc>
        <w:tc>
          <w:tcPr>
            <w:tcW w:w="839" w:type="pct"/>
          </w:tcPr>
          <w:p w:rsidR="00A13364" w:rsidRDefault="00A13364">
            <w:pPr>
              <w:rPr>
                <w:rFonts w:ascii="宋体" w:hAnsi="宋体" w:hint="eastAsia"/>
                <w:b/>
                <w:sz w:val="24"/>
                <w:szCs w:val="24"/>
              </w:rPr>
            </w:pPr>
          </w:p>
        </w:tc>
        <w:tc>
          <w:tcPr>
            <w:tcW w:w="497" w:type="pct"/>
          </w:tcPr>
          <w:p w:rsidR="00A13364" w:rsidRDefault="00A13364">
            <w:pPr>
              <w:rPr>
                <w:rFonts w:ascii="宋体" w:hAnsi="宋体" w:hint="eastAsia"/>
                <w:b/>
                <w:sz w:val="24"/>
                <w:szCs w:val="24"/>
              </w:rPr>
            </w:pPr>
          </w:p>
        </w:tc>
        <w:tc>
          <w:tcPr>
            <w:tcW w:w="495" w:type="pct"/>
          </w:tcPr>
          <w:p w:rsidR="00A13364" w:rsidRDefault="00A13364">
            <w:pPr>
              <w:rPr>
                <w:rFonts w:ascii="宋体" w:hAnsi="宋体" w:hint="eastAsia"/>
                <w:b/>
                <w:sz w:val="24"/>
                <w:szCs w:val="24"/>
              </w:rPr>
            </w:pPr>
          </w:p>
        </w:tc>
      </w:tr>
      <w:tr w:rsidR="00A13364">
        <w:trPr>
          <w:trHeight w:hRule="exact" w:val="567"/>
        </w:trPr>
        <w:tc>
          <w:tcPr>
            <w:tcW w:w="497" w:type="pct"/>
          </w:tcPr>
          <w:p w:rsidR="00A13364" w:rsidRDefault="00A13364">
            <w:pPr>
              <w:rPr>
                <w:rFonts w:ascii="宋体" w:hAnsi="宋体" w:hint="eastAsia"/>
                <w:b/>
                <w:sz w:val="24"/>
                <w:szCs w:val="24"/>
              </w:rPr>
            </w:pPr>
          </w:p>
        </w:tc>
        <w:tc>
          <w:tcPr>
            <w:tcW w:w="497" w:type="pct"/>
          </w:tcPr>
          <w:p w:rsidR="00A13364" w:rsidRDefault="00A13364">
            <w:pPr>
              <w:rPr>
                <w:rFonts w:ascii="宋体" w:hAnsi="宋体" w:hint="eastAsia"/>
                <w:b/>
                <w:sz w:val="24"/>
                <w:szCs w:val="24"/>
              </w:rPr>
            </w:pPr>
          </w:p>
        </w:tc>
        <w:tc>
          <w:tcPr>
            <w:tcW w:w="839" w:type="pct"/>
          </w:tcPr>
          <w:p w:rsidR="00A13364" w:rsidRDefault="00A13364">
            <w:pPr>
              <w:rPr>
                <w:rFonts w:ascii="宋体" w:hAnsi="宋体" w:hint="eastAsia"/>
                <w:b/>
                <w:sz w:val="24"/>
                <w:szCs w:val="24"/>
              </w:rPr>
            </w:pPr>
          </w:p>
        </w:tc>
        <w:tc>
          <w:tcPr>
            <w:tcW w:w="668" w:type="pct"/>
          </w:tcPr>
          <w:p w:rsidR="00A13364" w:rsidRDefault="00A13364">
            <w:pPr>
              <w:rPr>
                <w:rFonts w:ascii="宋体" w:hAnsi="宋体" w:hint="eastAsia"/>
                <w:b/>
                <w:sz w:val="24"/>
                <w:szCs w:val="24"/>
              </w:rPr>
            </w:pPr>
          </w:p>
        </w:tc>
        <w:tc>
          <w:tcPr>
            <w:tcW w:w="668" w:type="pct"/>
          </w:tcPr>
          <w:p w:rsidR="00A13364" w:rsidRDefault="00A13364">
            <w:pPr>
              <w:rPr>
                <w:rFonts w:ascii="宋体" w:hAnsi="宋体" w:hint="eastAsia"/>
                <w:b/>
                <w:sz w:val="24"/>
                <w:szCs w:val="24"/>
              </w:rPr>
            </w:pPr>
          </w:p>
        </w:tc>
        <w:tc>
          <w:tcPr>
            <w:tcW w:w="839" w:type="pct"/>
          </w:tcPr>
          <w:p w:rsidR="00A13364" w:rsidRDefault="00A13364">
            <w:pPr>
              <w:rPr>
                <w:rFonts w:ascii="宋体" w:hAnsi="宋体" w:hint="eastAsia"/>
                <w:b/>
                <w:sz w:val="24"/>
                <w:szCs w:val="24"/>
              </w:rPr>
            </w:pPr>
          </w:p>
        </w:tc>
        <w:tc>
          <w:tcPr>
            <w:tcW w:w="497" w:type="pct"/>
          </w:tcPr>
          <w:p w:rsidR="00A13364" w:rsidRDefault="00A13364">
            <w:pPr>
              <w:rPr>
                <w:rFonts w:ascii="宋体" w:hAnsi="宋体" w:hint="eastAsia"/>
                <w:b/>
                <w:sz w:val="24"/>
                <w:szCs w:val="24"/>
              </w:rPr>
            </w:pPr>
          </w:p>
        </w:tc>
        <w:tc>
          <w:tcPr>
            <w:tcW w:w="495" w:type="pct"/>
          </w:tcPr>
          <w:p w:rsidR="00A13364" w:rsidRDefault="00A13364">
            <w:pPr>
              <w:rPr>
                <w:rFonts w:ascii="宋体" w:hAnsi="宋体" w:hint="eastAsia"/>
                <w:b/>
                <w:sz w:val="24"/>
                <w:szCs w:val="24"/>
              </w:rPr>
            </w:pPr>
          </w:p>
        </w:tc>
      </w:tr>
    </w:tbl>
    <w:p w:rsidR="00A13364" w:rsidRDefault="00A13364">
      <w:pPr>
        <w:rPr>
          <w:rFonts w:ascii="宋体" w:hAnsi="宋体" w:hint="eastAsia"/>
          <w:sz w:val="24"/>
          <w:szCs w:val="24"/>
        </w:rPr>
      </w:pPr>
    </w:p>
    <w:p w:rsidR="00A13364" w:rsidRDefault="00A13364">
      <w:pPr>
        <w:spacing w:line="360" w:lineRule="auto"/>
        <w:jc w:val="left"/>
        <w:rPr>
          <w:rFonts w:ascii="宋体" w:hAnsi="宋体" w:hint="eastAsia"/>
          <w:sz w:val="24"/>
          <w:szCs w:val="24"/>
        </w:rPr>
      </w:pPr>
    </w:p>
    <w:p w:rsidR="00A13364" w:rsidRDefault="00A13364">
      <w:pPr>
        <w:spacing w:line="360" w:lineRule="auto"/>
        <w:jc w:val="left"/>
        <w:rPr>
          <w:rFonts w:ascii="宋体" w:hAnsi="宋体" w:hint="eastAsia"/>
          <w:sz w:val="24"/>
          <w:szCs w:val="24"/>
        </w:rPr>
      </w:pPr>
      <w:r>
        <w:rPr>
          <w:rFonts w:ascii="宋体" w:hAnsi="宋体" w:hint="eastAsia"/>
          <w:sz w:val="24"/>
          <w:szCs w:val="24"/>
        </w:rPr>
        <w:t>注：</w:t>
      </w:r>
    </w:p>
    <w:p w:rsidR="00A13364" w:rsidRDefault="00A13364">
      <w:pPr>
        <w:spacing w:line="360" w:lineRule="auto"/>
        <w:jc w:val="left"/>
        <w:rPr>
          <w:rFonts w:ascii="宋体" w:hAnsi="宋体" w:hint="eastAsia"/>
          <w:sz w:val="24"/>
          <w:szCs w:val="24"/>
        </w:rPr>
      </w:pPr>
      <w:r>
        <w:rPr>
          <w:rFonts w:ascii="宋体" w:hAnsi="宋体" w:hint="eastAsia"/>
          <w:sz w:val="24"/>
          <w:szCs w:val="24"/>
        </w:rPr>
        <w:t>1.本表内所报价格不计入投标总价。</w:t>
      </w:r>
    </w:p>
    <w:p w:rsidR="00A13364" w:rsidRDefault="00A13364">
      <w:pPr>
        <w:spacing w:line="360" w:lineRule="auto"/>
        <w:jc w:val="left"/>
        <w:rPr>
          <w:rFonts w:ascii="宋体" w:hAnsi="宋体" w:hint="eastAsia"/>
          <w:sz w:val="24"/>
          <w:szCs w:val="24"/>
        </w:rPr>
      </w:pPr>
      <w:r>
        <w:rPr>
          <w:rFonts w:ascii="宋体" w:hAnsi="宋体" w:hint="eastAsia"/>
          <w:sz w:val="24"/>
          <w:szCs w:val="24"/>
        </w:rPr>
        <w:t>2. 本表所报价格为</w:t>
      </w:r>
      <w:r>
        <w:rPr>
          <w:rFonts w:ascii="宋体" w:hAnsi="宋体" w:hint="eastAsia"/>
          <w:sz w:val="24"/>
        </w:rPr>
        <w:t>投标货物质保期外</w:t>
      </w:r>
      <w:r>
        <w:rPr>
          <w:rFonts w:ascii="宋体" w:hAnsi="宋体" w:hint="eastAsia"/>
          <w:sz w:val="24"/>
          <w:szCs w:val="24"/>
        </w:rPr>
        <w:t>正常、连续地使用所必须的备件和专用工具清单，包括备件和专用工具的货源及现行价格。</w:t>
      </w:r>
    </w:p>
    <w:p w:rsidR="00A13364" w:rsidRDefault="00A13364">
      <w:pPr>
        <w:spacing w:line="360" w:lineRule="auto"/>
        <w:jc w:val="left"/>
        <w:rPr>
          <w:rFonts w:ascii="宋体" w:hAnsi="宋体" w:hint="eastAsia"/>
          <w:sz w:val="24"/>
          <w:szCs w:val="24"/>
        </w:rPr>
      </w:pPr>
      <w:r>
        <w:rPr>
          <w:rFonts w:ascii="宋体" w:hAnsi="宋体" w:hint="eastAsia"/>
          <w:sz w:val="24"/>
          <w:szCs w:val="24"/>
        </w:rPr>
        <w:t>3.若投标货物无需相关备件及专用工具，本表请填写无。</w:t>
      </w:r>
    </w:p>
    <w:p w:rsidR="00A13364" w:rsidRDefault="00A13364">
      <w:pPr>
        <w:spacing w:line="360" w:lineRule="auto"/>
        <w:jc w:val="left"/>
        <w:rPr>
          <w:rFonts w:ascii="宋体" w:hAnsi="宋体" w:hint="eastAsia"/>
          <w:sz w:val="24"/>
          <w:szCs w:val="24"/>
        </w:rPr>
      </w:pPr>
    </w:p>
    <w:p w:rsidR="00A13364" w:rsidRDefault="00A13364">
      <w:pPr>
        <w:spacing w:line="360" w:lineRule="auto"/>
        <w:jc w:val="left"/>
        <w:rPr>
          <w:rFonts w:ascii="宋体" w:hAnsi="宋体"/>
          <w:sz w:val="24"/>
          <w:szCs w:val="24"/>
        </w:rPr>
      </w:pPr>
      <w:r>
        <w:rPr>
          <w:rFonts w:ascii="宋体" w:hAnsi="宋体" w:hint="eastAsia"/>
          <w:sz w:val="24"/>
          <w:szCs w:val="24"/>
        </w:rPr>
        <w:t>投标人代表签字：______________</w:t>
      </w:r>
    </w:p>
    <w:p w:rsidR="00A13364" w:rsidRDefault="00A13364">
      <w:pPr>
        <w:spacing w:line="360" w:lineRule="auto"/>
        <w:jc w:val="left"/>
        <w:rPr>
          <w:rFonts w:ascii="宋体" w:hAnsi="宋体"/>
          <w:sz w:val="24"/>
          <w:szCs w:val="24"/>
        </w:rPr>
      </w:pPr>
      <w:r>
        <w:rPr>
          <w:rFonts w:ascii="宋体" w:hAnsi="宋体" w:hint="eastAsia"/>
          <w:sz w:val="24"/>
          <w:szCs w:val="24"/>
        </w:rPr>
        <w:t>日期：___________________</w:t>
      </w:r>
    </w:p>
    <w:p w:rsidR="00A13364" w:rsidRDefault="00A13364">
      <w:pPr>
        <w:spacing w:line="360" w:lineRule="auto"/>
        <w:jc w:val="left"/>
        <w:rPr>
          <w:rFonts w:ascii="宋体" w:hAnsi="宋体" w:hint="eastAsia"/>
          <w:sz w:val="24"/>
          <w:szCs w:val="24"/>
        </w:rPr>
      </w:pPr>
      <w:r>
        <w:rPr>
          <w:rFonts w:ascii="宋体" w:hAnsi="宋体" w:hint="eastAsia"/>
          <w:sz w:val="24"/>
          <w:szCs w:val="24"/>
        </w:rPr>
        <w:t>投标人名称：______________________</w:t>
      </w:r>
    </w:p>
    <w:p w:rsidR="00A13364" w:rsidRDefault="00A13364">
      <w:pPr>
        <w:spacing w:line="360" w:lineRule="auto"/>
        <w:jc w:val="left"/>
        <w:rPr>
          <w:rFonts w:ascii="宋体" w:hAnsi="宋体" w:hint="eastAsia"/>
          <w:sz w:val="24"/>
          <w:szCs w:val="24"/>
        </w:rPr>
      </w:pPr>
      <w:r>
        <w:rPr>
          <w:rFonts w:ascii="宋体" w:hAnsi="宋体" w:hint="eastAsia"/>
          <w:sz w:val="24"/>
          <w:szCs w:val="24"/>
        </w:rPr>
        <w:t>公章：______________________</w:t>
      </w:r>
    </w:p>
    <w:p w:rsidR="00A13364" w:rsidRDefault="00A13364">
      <w:pPr>
        <w:spacing w:line="360" w:lineRule="auto"/>
        <w:jc w:val="left"/>
        <w:outlineLvl w:val="2"/>
        <w:rPr>
          <w:rFonts w:ascii="宋体" w:hAnsi="宋体" w:hint="eastAsia"/>
          <w:b/>
          <w:sz w:val="24"/>
        </w:rPr>
      </w:pPr>
      <w:r>
        <w:rPr>
          <w:rFonts w:ascii="宋体" w:hAnsi="宋体" w:hint="eastAsia"/>
          <w:sz w:val="24"/>
          <w:szCs w:val="24"/>
        </w:rPr>
        <w:br w:type="page"/>
      </w:r>
      <w:bookmarkStart w:id="88" w:name="_Toc21157"/>
      <w:bookmarkStart w:id="89" w:name="_Toc23213"/>
      <w:bookmarkStart w:id="90" w:name="_Toc22822"/>
      <w:bookmarkStart w:id="91" w:name="_Toc202168142"/>
      <w:bookmarkStart w:id="92" w:name="_Toc2721"/>
      <w:bookmarkStart w:id="93" w:name="_Toc28904"/>
      <w:permStart w:id="85" w:edGrp="everyone"/>
      <w:r>
        <w:rPr>
          <w:rFonts w:ascii="宋体" w:hAnsi="宋体" w:hint="eastAsia"/>
          <w:b/>
          <w:sz w:val="28"/>
        </w:rPr>
        <w:lastRenderedPageBreak/>
        <w:t>附件7：投标人关联关系情况声明函（格式）</w:t>
      </w:r>
      <w:bookmarkEnd w:id="88"/>
      <w:bookmarkEnd w:id="89"/>
      <w:bookmarkEnd w:id="90"/>
      <w:bookmarkEnd w:id="91"/>
      <w:bookmarkEnd w:id="92"/>
      <w:bookmarkEnd w:id="93"/>
    </w:p>
    <w:p w:rsidR="00A13364" w:rsidRDefault="00A13364">
      <w:pPr>
        <w:adjustRightInd w:val="0"/>
        <w:snapToGrid w:val="0"/>
        <w:spacing w:line="360" w:lineRule="auto"/>
        <w:rPr>
          <w:rFonts w:ascii="宋体" w:hAnsi="宋体" w:hint="eastAsia"/>
          <w:szCs w:val="21"/>
        </w:rPr>
      </w:pPr>
    </w:p>
    <w:p w:rsidR="00A13364" w:rsidRDefault="00A13364">
      <w:pPr>
        <w:adjustRightInd w:val="0"/>
        <w:snapToGrid w:val="0"/>
        <w:spacing w:line="360" w:lineRule="auto"/>
        <w:rPr>
          <w:rFonts w:ascii="宋体" w:hAnsi="宋体"/>
          <w:szCs w:val="21"/>
          <w:u w:val="single"/>
        </w:rPr>
      </w:pPr>
      <w:r>
        <w:rPr>
          <w:rFonts w:ascii="宋体" w:hAnsi="宋体" w:hint="eastAsia"/>
          <w:szCs w:val="21"/>
        </w:rPr>
        <w:t>致：上海东松医疗科技股份有限公司</w:t>
      </w:r>
    </w:p>
    <w:p w:rsidR="00A13364" w:rsidRDefault="00A13364">
      <w:pPr>
        <w:spacing w:line="360" w:lineRule="auto"/>
        <w:rPr>
          <w:rFonts w:ascii="宋体" w:hAnsi="宋体" w:hint="eastAsia"/>
          <w:b/>
          <w:sz w:val="24"/>
        </w:rPr>
      </w:pPr>
    </w:p>
    <w:p w:rsidR="00A13364" w:rsidRDefault="00A13364">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本公司为参加</w:t>
      </w:r>
      <w:r>
        <w:rPr>
          <w:rFonts w:ascii="宋体" w:hAnsi="宋体" w:cs="宋体" w:hint="eastAsia"/>
          <w:szCs w:val="21"/>
          <w:u w:val="single"/>
        </w:rPr>
        <w:t>（项目名称）</w:t>
      </w:r>
      <w:r>
        <w:rPr>
          <w:rFonts w:ascii="宋体" w:hAnsi="宋体" w:hint="eastAsia"/>
          <w:bCs/>
          <w:szCs w:val="21"/>
        </w:rPr>
        <w:t>国际招标采购项目的投标人</w:t>
      </w:r>
      <w:r>
        <w:rPr>
          <w:rFonts w:ascii="宋体" w:hAnsi="宋体" w:cs="宋体" w:hint="eastAsia"/>
          <w:szCs w:val="21"/>
        </w:rPr>
        <w:t>，本公司在此郑重声明：</w:t>
      </w:r>
    </w:p>
    <w:p w:rsidR="00A13364" w:rsidRDefault="00A13364">
      <w:pPr>
        <w:adjustRightInd w:val="0"/>
        <w:snapToGrid w:val="0"/>
        <w:spacing w:line="360" w:lineRule="auto"/>
        <w:ind w:firstLine="420"/>
        <w:rPr>
          <w:rFonts w:ascii="宋体" w:hAnsi="宋体" w:cs="宋体"/>
          <w:szCs w:val="21"/>
        </w:rPr>
      </w:pPr>
      <w:r>
        <w:rPr>
          <w:rFonts w:ascii="宋体" w:hAnsi="宋体" w:cs="宋体" w:hint="eastAsia"/>
          <w:szCs w:val="21"/>
        </w:rPr>
        <w:t>1、未与招标人存在利害关系可能影响招标公正性的法人或其他组织；</w:t>
      </w:r>
    </w:p>
    <w:p w:rsidR="00A13364" w:rsidRDefault="00A13364">
      <w:pPr>
        <w:adjustRightInd w:val="0"/>
        <w:snapToGrid w:val="0"/>
        <w:spacing w:line="360" w:lineRule="auto"/>
        <w:ind w:firstLine="420"/>
        <w:rPr>
          <w:rFonts w:ascii="宋体" w:hAnsi="宋体" w:cs="宋体" w:hint="eastAsia"/>
          <w:szCs w:val="21"/>
        </w:rPr>
      </w:pPr>
      <w:r>
        <w:rPr>
          <w:rFonts w:ascii="宋体" w:hAnsi="宋体" w:cs="宋体" w:hint="eastAsia"/>
          <w:szCs w:val="21"/>
        </w:rPr>
        <w:t>2、未接受委托为本项目前期提供整体设计、规范编制或者项目管理、监理、检测等服务；</w:t>
      </w:r>
    </w:p>
    <w:p w:rsidR="00A13364" w:rsidRDefault="00A13364">
      <w:pPr>
        <w:adjustRightInd w:val="0"/>
        <w:snapToGrid w:val="0"/>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、根据《机电产品国际招标投标实施办法（试行）》的规定，特就本公司控股及管理关系情况申报如下，并承担申报不实的责任。</w:t>
      </w:r>
    </w:p>
    <w:tbl>
      <w:tblPr>
        <w:tblW w:w="4998" w:type="pct"/>
        <w:tblInd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000"/>
      </w:tblPr>
      <w:tblGrid>
        <w:gridCol w:w="2796"/>
        <w:gridCol w:w="2577"/>
        <w:gridCol w:w="4184"/>
      </w:tblGrid>
      <w:tr w:rsidR="00A13364">
        <w:tc>
          <w:tcPr>
            <w:tcW w:w="1463" w:type="pct"/>
            <w:vAlign w:val="center"/>
          </w:tcPr>
          <w:p w:rsidR="00A13364" w:rsidRDefault="00A13364">
            <w:pPr>
              <w:adjustRightInd w:val="0"/>
              <w:snapToGrid w:val="0"/>
              <w:spacing w:beforeLines="40" w:afterLines="40"/>
              <w:rPr>
                <w:rFonts w:ascii="宋体" w:hAnsi="宋体" w:cs="宋体" w:hint="eastAsia"/>
                <w:szCs w:val="21"/>
              </w:rPr>
            </w:pPr>
            <w:r>
              <w:rPr>
                <w:rFonts w:ascii="宋体" w:hAnsi="宋体" w:cs="宋体" w:hint="eastAsia"/>
                <w:szCs w:val="21"/>
              </w:rPr>
              <w:t>申报人名称（填写单位全称）</w:t>
            </w:r>
          </w:p>
        </w:tc>
        <w:tc>
          <w:tcPr>
            <w:tcW w:w="3536" w:type="pct"/>
            <w:gridSpan w:val="2"/>
            <w:vAlign w:val="center"/>
          </w:tcPr>
          <w:p w:rsidR="00A13364" w:rsidRDefault="00A13364">
            <w:pPr>
              <w:adjustRightInd w:val="0"/>
              <w:snapToGrid w:val="0"/>
              <w:spacing w:beforeLines="40" w:afterLines="40"/>
              <w:jc w:val="center"/>
              <w:rPr>
                <w:rFonts w:ascii="宋体" w:hAnsi="宋体" w:cs="宋体"/>
                <w:szCs w:val="21"/>
              </w:rPr>
            </w:pPr>
          </w:p>
        </w:tc>
      </w:tr>
      <w:tr w:rsidR="00A13364">
        <w:trPr>
          <w:cantSplit/>
        </w:trPr>
        <w:tc>
          <w:tcPr>
            <w:tcW w:w="1463" w:type="pct"/>
            <w:vMerge w:val="restart"/>
            <w:vAlign w:val="center"/>
          </w:tcPr>
          <w:p w:rsidR="00A13364" w:rsidRDefault="00A13364">
            <w:pPr>
              <w:adjustRightInd w:val="0"/>
              <w:snapToGrid w:val="0"/>
              <w:spacing w:beforeLines="40" w:afterLines="40"/>
              <w:rPr>
                <w:rFonts w:ascii="宋体" w:hAnsi="宋体" w:cs="宋体" w:hint="eastAsia"/>
                <w:szCs w:val="21"/>
              </w:rPr>
            </w:pPr>
            <w:r>
              <w:rPr>
                <w:rFonts w:ascii="宋体" w:hAnsi="宋体" w:cs="宋体" w:hint="eastAsia"/>
                <w:szCs w:val="21"/>
              </w:rPr>
              <w:t>法定代表人/单位负责人</w:t>
            </w:r>
          </w:p>
        </w:tc>
        <w:tc>
          <w:tcPr>
            <w:tcW w:w="1348" w:type="pct"/>
            <w:vAlign w:val="center"/>
          </w:tcPr>
          <w:p w:rsidR="00A13364" w:rsidRDefault="00A13364">
            <w:pPr>
              <w:adjustRightInd w:val="0"/>
              <w:snapToGrid w:val="0"/>
              <w:spacing w:beforeLines="40" w:afterLines="40"/>
              <w:jc w:val="center"/>
              <w:rPr>
                <w:rFonts w:ascii="宋体" w:hAnsi="宋体" w:cs="宋体" w:hint="eastAsia"/>
                <w:szCs w:val="21"/>
              </w:rPr>
            </w:pPr>
            <w:r>
              <w:rPr>
                <w:rFonts w:ascii="宋体" w:hAnsi="宋体" w:cs="宋体" w:hint="eastAsia"/>
                <w:szCs w:val="21"/>
              </w:rPr>
              <w:t>姓    名</w:t>
            </w:r>
          </w:p>
        </w:tc>
        <w:tc>
          <w:tcPr>
            <w:tcW w:w="2187" w:type="pct"/>
            <w:vAlign w:val="center"/>
          </w:tcPr>
          <w:p w:rsidR="00A13364" w:rsidRDefault="00A13364">
            <w:pPr>
              <w:adjustRightInd w:val="0"/>
              <w:snapToGrid w:val="0"/>
              <w:spacing w:beforeLines="40" w:afterLines="40"/>
              <w:rPr>
                <w:rFonts w:ascii="宋体" w:hAnsi="宋体" w:cs="宋体" w:hint="eastAsia"/>
                <w:szCs w:val="21"/>
              </w:rPr>
            </w:pPr>
          </w:p>
        </w:tc>
      </w:tr>
      <w:tr w:rsidR="00A13364">
        <w:trPr>
          <w:cantSplit/>
        </w:trPr>
        <w:tc>
          <w:tcPr>
            <w:tcW w:w="1463" w:type="pct"/>
            <w:vMerge/>
            <w:vAlign w:val="center"/>
          </w:tcPr>
          <w:p w:rsidR="00A13364" w:rsidRDefault="00A13364">
            <w:pPr>
              <w:adjustRightInd w:val="0"/>
              <w:snapToGrid w:val="0"/>
              <w:spacing w:beforeLines="40" w:afterLines="40"/>
              <w:rPr>
                <w:rFonts w:ascii="宋体" w:hAnsi="宋体" w:cs="宋体" w:hint="eastAsia"/>
                <w:szCs w:val="21"/>
              </w:rPr>
            </w:pPr>
          </w:p>
        </w:tc>
        <w:tc>
          <w:tcPr>
            <w:tcW w:w="1348" w:type="pct"/>
            <w:vAlign w:val="center"/>
          </w:tcPr>
          <w:p w:rsidR="00A13364" w:rsidRDefault="00A13364">
            <w:pPr>
              <w:adjustRightInd w:val="0"/>
              <w:snapToGrid w:val="0"/>
              <w:spacing w:beforeLines="40" w:afterLines="40"/>
              <w:jc w:val="center"/>
              <w:rPr>
                <w:rFonts w:ascii="宋体" w:hAnsi="宋体" w:cs="宋体" w:hint="eastAsia"/>
                <w:szCs w:val="21"/>
              </w:rPr>
            </w:pPr>
            <w:r>
              <w:rPr>
                <w:rFonts w:ascii="宋体" w:hAnsi="宋体" w:cs="宋体" w:hint="eastAsia"/>
                <w:szCs w:val="21"/>
              </w:rPr>
              <w:t>身份证号</w:t>
            </w:r>
          </w:p>
        </w:tc>
        <w:tc>
          <w:tcPr>
            <w:tcW w:w="2187" w:type="pct"/>
            <w:vAlign w:val="center"/>
          </w:tcPr>
          <w:p w:rsidR="00A13364" w:rsidRDefault="00A13364">
            <w:pPr>
              <w:adjustRightInd w:val="0"/>
              <w:snapToGrid w:val="0"/>
              <w:spacing w:beforeLines="40" w:afterLines="40"/>
              <w:rPr>
                <w:rFonts w:ascii="宋体" w:hAnsi="宋体" w:cs="宋体" w:hint="eastAsia"/>
                <w:szCs w:val="21"/>
              </w:rPr>
            </w:pPr>
          </w:p>
        </w:tc>
      </w:tr>
      <w:tr w:rsidR="00A13364">
        <w:tc>
          <w:tcPr>
            <w:tcW w:w="1463" w:type="pct"/>
            <w:vAlign w:val="center"/>
          </w:tcPr>
          <w:p w:rsidR="00A13364" w:rsidRDefault="00A13364">
            <w:pPr>
              <w:adjustRightInd w:val="0"/>
              <w:snapToGrid w:val="0"/>
              <w:spacing w:beforeLines="40" w:afterLines="40"/>
              <w:rPr>
                <w:rFonts w:ascii="宋体" w:hAnsi="宋体" w:cs="宋体" w:hint="eastAsia"/>
                <w:szCs w:val="21"/>
              </w:rPr>
            </w:pPr>
            <w:r>
              <w:rPr>
                <w:rFonts w:ascii="宋体" w:hAnsi="宋体" w:cs="宋体" w:hint="eastAsia"/>
                <w:szCs w:val="21"/>
              </w:rPr>
              <w:t>控股股东/投资人名称</w:t>
            </w:r>
          </w:p>
          <w:p w:rsidR="00A13364" w:rsidRDefault="00A13364">
            <w:pPr>
              <w:adjustRightInd w:val="0"/>
              <w:snapToGrid w:val="0"/>
              <w:spacing w:beforeLines="40" w:afterLines="40"/>
              <w:rPr>
                <w:rFonts w:ascii="宋体" w:hAnsi="宋体" w:cs="宋体" w:hint="eastAsia"/>
                <w:szCs w:val="21"/>
              </w:rPr>
            </w:pPr>
            <w:r>
              <w:rPr>
                <w:rFonts w:ascii="宋体" w:hAnsi="宋体" w:cs="宋体" w:hint="eastAsia"/>
                <w:szCs w:val="21"/>
              </w:rPr>
              <w:t>及出资比例</w:t>
            </w:r>
          </w:p>
        </w:tc>
        <w:tc>
          <w:tcPr>
            <w:tcW w:w="3536" w:type="pct"/>
            <w:gridSpan w:val="2"/>
            <w:vAlign w:val="center"/>
          </w:tcPr>
          <w:p w:rsidR="00A13364" w:rsidRDefault="00A13364">
            <w:pPr>
              <w:adjustRightInd w:val="0"/>
              <w:snapToGrid w:val="0"/>
              <w:spacing w:beforeLines="40" w:afterLines="40"/>
              <w:jc w:val="center"/>
              <w:rPr>
                <w:rFonts w:ascii="宋体" w:hAnsi="宋体" w:cs="宋体" w:hint="eastAsia"/>
                <w:szCs w:val="21"/>
              </w:rPr>
            </w:pPr>
          </w:p>
        </w:tc>
      </w:tr>
      <w:tr w:rsidR="00A13364">
        <w:tc>
          <w:tcPr>
            <w:tcW w:w="1463" w:type="pct"/>
            <w:vAlign w:val="center"/>
          </w:tcPr>
          <w:p w:rsidR="00A13364" w:rsidRDefault="00A13364">
            <w:pPr>
              <w:adjustRightInd w:val="0"/>
              <w:snapToGrid w:val="0"/>
              <w:spacing w:beforeLines="40" w:afterLines="40"/>
              <w:rPr>
                <w:rFonts w:ascii="宋体" w:hAnsi="宋体" w:cs="宋体" w:hint="eastAsia"/>
                <w:szCs w:val="21"/>
              </w:rPr>
            </w:pPr>
            <w:r>
              <w:rPr>
                <w:rFonts w:ascii="宋体" w:hAnsi="宋体" w:cs="宋体" w:hint="eastAsia"/>
                <w:szCs w:val="21"/>
              </w:rPr>
              <w:t>非控股股东/投资人名称</w:t>
            </w:r>
          </w:p>
          <w:p w:rsidR="00A13364" w:rsidRDefault="00A13364">
            <w:pPr>
              <w:adjustRightInd w:val="0"/>
              <w:snapToGrid w:val="0"/>
              <w:spacing w:beforeLines="40" w:afterLines="40"/>
              <w:rPr>
                <w:rFonts w:ascii="宋体" w:hAnsi="宋体" w:cs="宋体" w:hint="eastAsia"/>
                <w:szCs w:val="21"/>
              </w:rPr>
            </w:pPr>
            <w:r>
              <w:rPr>
                <w:rFonts w:ascii="宋体" w:hAnsi="宋体" w:cs="宋体" w:hint="eastAsia"/>
                <w:szCs w:val="21"/>
              </w:rPr>
              <w:t>及出资比例</w:t>
            </w:r>
          </w:p>
        </w:tc>
        <w:tc>
          <w:tcPr>
            <w:tcW w:w="3536" w:type="pct"/>
            <w:gridSpan w:val="2"/>
            <w:vAlign w:val="center"/>
          </w:tcPr>
          <w:p w:rsidR="00A13364" w:rsidRDefault="00A13364">
            <w:pPr>
              <w:adjustRightInd w:val="0"/>
              <w:snapToGrid w:val="0"/>
              <w:spacing w:beforeLines="40" w:afterLines="40"/>
              <w:jc w:val="center"/>
              <w:rPr>
                <w:rFonts w:ascii="宋体" w:hAnsi="宋体" w:cs="宋体" w:hint="eastAsia"/>
                <w:szCs w:val="21"/>
              </w:rPr>
            </w:pPr>
          </w:p>
        </w:tc>
      </w:tr>
      <w:tr w:rsidR="00A13364">
        <w:trPr>
          <w:cantSplit/>
        </w:trPr>
        <w:tc>
          <w:tcPr>
            <w:tcW w:w="1463" w:type="pct"/>
            <w:vMerge w:val="restart"/>
            <w:vAlign w:val="center"/>
          </w:tcPr>
          <w:p w:rsidR="00A13364" w:rsidRDefault="00A13364">
            <w:pPr>
              <w:adjustRightInd w:val="0"/>
              <w:snapToGrid w:val="0"/>
              <w:spacing w:beforeLines="40" w:afterLines="40"/>
              <w:rPr>
                <w:rFonts w:ascii="宋体" w:hAnsi="宋体" w:cs="宋体" w:hint="eastAsia"/>
                <w:szCs w:val="21"/>
              </w:rPr>
            </w:pPr>
            <w:r>
              <w:rPr>
                <w:rFonts w:ascii="宋体" w:hAnsi="宋体" w:cs="宋体" w:hint="eastAsia"/>
                <w:szCs w:val="21"/>
              </w:rPr>
              <w:t>管理关系单位名称</w:t>
            </w:r>
          </w:p>
        </w:tc>
        <w:tc>
          <w:tcPr>
            <w:tcW w:w="1348" w:type="pct"/>
            <w:vAlign w:val="center"/>
          </w:tcPr>
          <w:p w:rsidR="00A13364" w:rsidRDefault="00A13364">
            <w:pPr>
              <w:adjustRightInd w:val="0"/>
              <w:snapToGrid w:val="0"/>
              <w:spacing w:beforeLines="40" w:afterLines="40"/>
              <w:jc w:val="center"/>
              <w:rPr>
                <w:rFonts w:ascii="宋体" w:hAnsi="宋体" w:cs="宋体" w:hint="eastAsia"/>
                <w:szCs w:val="21"/>
              </w:rPr>
            </w:pPr>
            <w:r>
              <w:rPr>
                <w:rFonts w:ascii="宋体" w:hAnsi="宋体" w:cs="宋体" w:hint="eastAsia"/>
                <w:szCs w:val="21"/>
              </w:rPr>
              <w:t>管理关系单位名称</w:t>
            </w:r>
          </w:p>
        </w:tc>
        <w:tc>
          <w:tcPr>
            <w:tcW w:w="2187" w:type="pct"/>
            <w:vAlign w:val="center"/>
          </w:tcPr>
          <w:p w:rsidR="00A13364" w:rsidRDefault="00A13364">
            <w:pPr>
              <w:adjustRightInd w:val="0"/>
              <w:snapToGrid w:val="0"/>
              <w:spacing w:beforeLines="40" w:afterLines="40"/>
              <w:rPr>
                <w:rFonts w:ascii="宋体" w:hAnsi="宋体" w:cs="宋体" w:hint="eastAsia"/>
                <w:szCs w:val="21"/>
              </w:rPr>
            </w:pPr>
          </w:p>
        </w:tc>
      </w:tr>
      <w:tr w:rsidR="00A13364">
        <w:trPr>
          <w:cantSplit/>
        </w:trPr>
        <w:tc>
          <w:tcPr>
            <w:tcW w:w="1463" w:type="pct"/>
            <w:vMerge/>
            <w:vAlign w:val="center"/>
          </w:tcPr>
          <w:p w:rsidR="00A13364" w:rsidRDefault="00A13364">
            <w:pPr>
              <w:adjustRightInd w:val="0"/>
              <w:snapToGrid w:val="0"/>
              <w:spacing w:beforeLines="40" w:afterLines="40"/>
              <w:rPr>
                <w:rFonts w:ascii="宋体" w:hAnsi="宋体" w:cs="宋体" w:hint="eastAsia"/>
                <w:szCs w:val="21"/>
              </w:rPr>
            </w:pPr>
          </w:p>
        </w:tc>
        <w:tc>
          <w:tcPr>
            <w:tcW w:w="1348" w:type="pct"/>
            <w:vAlign w:val="center"/>
          </w:tcPr>
          <w:p w:rsidR="00A13364" w:rsidRDefault="00A13364">
            <w:pPr>
              <w:adjustRightInd w:val="0"/>
              <w:snapToGrid w:val="0"/>
              <w:spacing w:beforeLines="40" w:afterLines="40"/>
              <w:jc w:val="center"/>
              <w:rPr>
                <w:rFonts w:ascii="宋体" w:hAnsi="宋体" w:cs="宋体" w:hint="eastAsia"/>
                <w:szCs w:val="21"/>
              </w:rPr>
            </w:pPr>
            <w:r>
              <w:rPr>
                <w:rFonts w:ascii="宋体" w:hAnsi="宋体" w:cs="宋体" w:hint="eastAsia"/>
                <w:szCs w:val="21"/>
              </w:rPr>
              <w:t>被管理关系单位名称</w:t>
            </w:r>
          </w:p>
        </w:tc>
        <w:tc>
          <w:tcPr>
            <w:tcW w:w="2187" w:type="pct"/>
            <w:vAlign w:val="center"/>
          </w:tcPr>
          <w:p w:rsidR="00A13364" w:rsidRDefault="00A13364">
            <w:pPr>
              <w:adjustRightInd w:val="0"/>
              <w:snapToGrid w:val="0"/>
              <w:spacing w:beforeLines="40" w:afterLines="40"/>
              <w:rPr>
                <w:rFonts w:ascii="宋体" w:hAnsi="宋体" w:cs="宋体" w:hint="eastAsia"/>
                <w:szCs w:val="21"/>
              </w:rPr>
            </w:pPr>
          </w:p>
        </w:tc>
      </w:tr>
      <w:tr w:rsidR="00A13364">
        <w:tc>
          <w:tcPr>
            <w:tcW w:w="5000" w:type="pct"/>
            <w:gridSpan w:val="3"/>
            <w:vAlign w:val="center"/>
          </w:tcPr>
          <w:p w:rsidR="00A13364" w:rsidRDefault="00A13364">
            <w:pPr>
              <w:adjustRightInd w:val="0"/>
              <w:snapToGrid w:val="0"/>
              <w:spacing w:beforeLines="40" w:afterLines="40"/>
              <w:rPr>
                <w:rFonts w:ascii="宋体" w:hAnsi="宋体" w:cs="宋体" w:hint="eastAsia"/>
                <w:szCs w:val="21"/>
              </w:rPr>
            </w:pPr>
            <w:r>
              <w:rPr>
                <w:rFonts w:ascii="宋体" w:hAnsi="宋体" w:cs="宋体" w:hint="eastAsia"/>
                <w:szCs w:val="21"/>
              </w:rPr>
              <w:t>备注：</w:t>
            </w:r>
          </w:p>
        </w:tc>
      </w:tr>
    </w:tbl>
    <w:p w:rsidR="00A13364" w:rsidRDefault="00A13364">
      <w:pPr>
        <w:adjustRightInd w:val="0"/>
        <w:snapToGrid w:val="0"/>
        <w:spacing w:line="440" w:lineRule="exact"/>
        <w:rPr>
          <w:rFonts w:ascii="宋体" w:hAnsi="宋体" w:cs="宋体" w:hint="eastAsia"/>
          <w:szCs w:val="21"/>
        </w:rPr>
      </w:pPr>
      <w:r>
        <w:rPr>
          <w:rFonts w:ascii="宋体" w:hAnsi="宋体" w:cs="宋体" w:hint="eastAsia"/>
          <w:szCs w:val="21"/>
        </w:rPr>
        <w:t>注：</w:t>
      </w:r>
    </w:p>
    <w:p w:rsidR="00A13364" w:rsidRDefault="00A13364">
      <w:pPr>
        <w:pStyle w:val="000"/>
        <w:ind w:leftChars="200" w:left="735" w:hangingChars="150" w:hanging="315"/>
        <w:rPr>
          <w:rFonts w:ascii="宋体" w:hAnsi="宋体" w:cs="宋体" w:hint="eastAsia"/>
          <w:sz w:val="21"/>
        </w:rPr>
      </w:pPr>
      <w:r>
        <w:rPr>
          <w:rFonts w:ascii="宋体" w:hAnsi="宋体" w:cs="宋体" w:hint="eastAsia"/>
          <w:sz w:val="21"/>
        </w:rPr>
        <w:t>1．控股股东/投资人是指出资比例在50%以上，或者出资比例不足50%，但享有公司股东会/董事会控制权的投资方（</w:t>
      </w:r>
      <w:proofErr w:type="gramStart"/>
      <w:r>
        <w:rPr>
          <w:rFonts w:ascii="宋体" w:hAnsi="宋体" w:cs="宋体" w:hint="eastAsia"/>
          <w:sz w:val="21"/>
        </w:rPr>
        <w:t>含单位</w:t>
      </w:r>
      <w:proofErr w:type="gramEnd"/>
      <w:r>
        <w:rPr>
          <w:rFonts w:ascii="宋体" w:hAnsi="宋体" w:cs="宋体" w:hint="eastAsia"/>
          <w:sz w:val="21"/>
        </w:rPr>
        <w:t>或者个人）；</w:t>
      </w:r>
    </w:p>
    <w:p w:rsidR="00A13364" w:rsidRDefault="00A13364">
      <w:pPr>
        <w:pStyle w:val="000"/>
        <w:ind w:leftChars="200" w:left="735" w:hangingChars="150" w:hanging="315"/>
        <w:rPr>
          <w:rFonts w:ascii="宋体" w:hAnsi="宋体" w:cs="宋体" w:hint="eastAsia"/>
          <w:sz w:val="21"/>
        </w:rPr>
      </w:pPr>
      <w:r>
        <w:rPr>
          <w:rFonts w:ascii="宋体" w:hAnsi="宋体" w:cs="宋体" w:hint="eastAsia"/>
          <w:sz w:val="21"/>
        </w:rPr>
        <w:t>2．</w:t>
      </w:r>
      <w:r>
        <w:rPr>
          <w:rFonts w:ascii="宋体" w:hAnsi="宋体" w:cs="宋体" w:hint="eastAsia"/>
          <w:spacing w:val="4"/>
          <w:sz w:val="21"/>
        </w:rPr>
        <w:t xml:space="preserve">管理关系单位是指与不具有出资持股关系的其他单位之间存在管理与被管理关系的单位； </w:t>
      </w:r>
    </w:p>
    <w:p w:rsidR="00A13364" w:rsidRDefault="00A13364">
      <w:pPr>
        <w:pStyle w:val="000"/>
        <w:ind w:leftChars="200" w:left="735" w:hangingChars="150" w:hanging="315"/>
        <w:rPr>
          <w:rFonts w:ascii="宋体" w:hAnsi="宋体" w:cs="宋体" w:hint="eastAsia"/>
          <w:sz w:val="21"/>
        </w:rPr>
      </w:pPr>
      <w:r>
        <w:rPr>
          <w:rFonts w:ascii="宋体" w:hAnsi="宋体" w:cs="宋体" w:hint="eastAsia"/>
          <w:sz w:val="21"/>
        </w:rPr>
        <w:t>3．如未有相关情况，请在相应栏填写“无”。</w:t>
      </w:r>
    </w:p>
    <w:p w:rsidR="00A13364" w:rsidRDefault="00A13364">
      <w:pPr>
        <w:pStyle w:val="000"/>
        <w:ind w:leftChars="200" w:left="735" w:hangingChars="150" w:hanging="315"/>
        <w:rPr>
          <w:rFonts w:ascii="宋体" w:hAnsi="宋体" w:cs="宋体" w:hint="eastAsia"/>
          <w:sz w:val="21"/>
        </w:rPr>
      </w:pPr>
    </w:p>
    <w:p w:rsidR="00A13364" w:rsidRDefault="00A13364">
      <w:pPr>
        <w:pStyle w:val="000"/>
        <w:ind w:leftChars="200" w:left="735" w:hangingChars="150" w:hanging="315"/>
        <w:rPr>
          <w:rFonts w:ascii="宋体" w:hAnsi="宋体" w:cs="宋体" w:hint="eastAsia"/>
          <w:sz w:val="21"/>
        </w:rPr>
      </w:pPr>
      <w:r>
        <w:rPr>
          <w:rFonts w:ascii="宋体" w:hAnsi="宋体" w:cs="宋体" w:hint="eastAsia"/>
          <w:sz w:val="21"/>
        </w:rPr>
        <w:t>特此声明。</w:t>
      </w:r>
    </w:p>
    <w:p w:rsidR="00A13364" w:rsidRDefault="00A13364">
      <w:pPr>
        <w:pStyle w:val="000"/>
        <w:ind w:leftChars="200" w:left="735" w:hangingChars="150" w:hanging="315"/>
        <w:rPr>
          <w:rFonts w:ascii="宋体" w:hAnsi="宋体" w:cs="宋体" w:hint="eastAsia"/>
          <w:sz w:val="21"/>
        </w:rPr>
      </w:pPr>
      <w:r>
        <w:rPr>
          <w:rFonts w:ascii="宋体" w:hAnsi="宋体" w:cs="宋体" w:hint="eastAsia"/>
          <w:sz w:val="21"/>
        </w:rPr>
        <w:t>本公司对上述声明的真实性负责。如有虚假，将依法承担相应责任。</w:t>
      </w:r>
    </w:p>
    <w:p w:rsidR="00A13364" w:rsidRDefault="00A13364">
      <w:pPr>
        <w:spacing w:line="360" w:lineRule="auto"/>
        <w:rPr>
          <w:rFonts w:ascii="宋体" w:hAnsi="宋体" w:hint="eastAsia"/>
          <w:b/>
          <w:sz w:val="24"/>
        </w:rPr>
      </w:pPr>
    </w:p>
    <w:p w:rsidR="00A13364" w:rsidRDefault="00A13364">
      <w:pPr>
        <w:spacing w:line="360" w:lineRule="auto"/>
        <w:jc w:val="left"/>
        <w:rPr>
          <w:rFonts w:ascii="宋体" w:hAnsi="宋体"/>
          <w:szCs w:val="21"/>
        </w:rPr>
      </w:pPr>
      <w:r>
        <w:rPr>
          <w:rFonts w:ascii="宋体" w:hAnsi="宋体" w:hint="eastAsia"/>
          <w:szCs w:val="21"/>
        </w:rPr>
        <w:t>投标人代表签字：______________</w:t>
      </w:r>
    </w:p>
    <w:p w:rsidR="00A13364" w:rsidRDefault="00A13364">
      <w:pPr>
        <w:spacing w:line="360" w:lineRule="auto"/>
        <w:jc w:val="left"/>
        <w:rPr>
          <w:rFonts w:ascii="宋体" w:hAnsi="宋体"/>
          <w:szCs w:val="21"/>
        </w:rPr>
      </w:pPr>
      <w:r>
        <w:rPr>
          <w:rFonts w:ascii="宋体" w:hAnsi="宋体" w:hint="eastAsia"/>
          <w:szCs w:val="21"/>
        </w:rPr>
        <w:t>日期：___________________</w:t>
      </w:r>
    </w:p>
    <w:p w:rsidR="00A13364" w:rsidRDefault="00A13364">
      <w:pPr>
        <w:spacing w:line="360" w:lineRule="auto"/>
        <w:jc w:val="left"/>
        <w:rPr>
          <w:rFonts w:ascii="宋体" w:hAnsi="宋体" w:hint="eastAsia"/>
          <w:szCs w:val="21"/>
        </w:rPr>
      </w:pPr>
      <w:r>
        <w:rPr>
          <w:rFonts w:ascii="宋体" w:hAnsi="宋体" w:hint="eastAsia"/>
          <w:szCs w:val="21"/>
        </w:rPr>
        <w:t>投标人名称：______________________</w:t>
      </w:r>
    </w:p>
    <w:p w:rsidR="00A13364" w:rsidRDefault="00A13364">
      <w:pPr>
        <w:spacing w:line="360" w:lineRule="auto"/>
        <w:jc w:val="left"/>
        <w:rPr>
          <w:rFonts w:ascii="宋体" w:hAnsi="宋体" w:hint="eastAsia"/>
          <w:sz w:val="24"/>
          <w:szCs w:val="24"/>
        </w:rPr>
      </w:pPr>
      <w:r>
        <w:rPr>
          <w:rFonts w:ascii="宋体" w:hAnsi="宋体" w:hint="eastAsia"/>
          <w:szCs w:val="21"/>
        </w:rPr>
        <w:t>公章：______________________</w:t>
      </w:r>
      <w:r>
        <w:rPr>
          <w:rFonts w:ascii="宋体" w:hAnsi="宋体" w:hint="eastAsia"/>
          <w:sz w:val="24"/>
          <w:szCs w:val="24"/>
        </w:rPr>
        <w:t xml:space="preserve">    </w:t>
      </w:r>
    </w:p>
    <w:p w:rsidR="00A13364" w:rsidRDefault="00A13364">
      <w:pPr>
        <w:spacing w:line="360" w:lineRule="auto"/>
        <w:jc w:val="left"/>
        <w:outlineLvl w:val="2"/>
        <w:rPr>
          <w:rFonts w:ascii="宋体" w:hAnsi="宋体" w:hint="eastAsia"/>
          <w:b/>
          <w:sz w:val="24"/>
        </w:rPr>
      </w:pPr>
      <w:r>
        <w:rPr>
          <w:rFonts w:ascii="宋体" w:hAnsi="宋体" w:hint="eastAsia"/>
          <w:sz w:val="24"/>
          <w:szCs w:val="24"/>
        </w:rPr>
        <w:br w:type="page"/>
      </w:r>
      <w:bookmarkStart w:id="94" w:name="_Toc13996"/>
      <w:bookmarkStart w:id="95" w:name="_Toc202168143"/>
      <w:r>
        <w:rPr>
          <w:rFonts w:ascii="宋体" w:hAnsi="宋体" w:hint="eastAsia"/>
          <w:b/>
          <w:sz w:val="28"/>
        </w:rPr>
        <w:lastRenderedPageBreak/>
        <w:t>附件8：无串通投标及弄虚作假行为承诺书（格式）</w:t>
      </w:r>
      <w:bookmarkEnd w:id="94"/>
      <w:bookmarkEnd w:id="95"/>
    </w:p>
    <w:p w:rsidR="00A13364" w:rsidRDefault="00A13364">
      <w:pPr>
        <w:adjustRightInd w:val="0"/>
        <w:snapToGrid w:val="0"/>
        <w:spacing w:line="360" w:lineRule="auto"/>
        <w:rPr>
          <w:rFonts w:ascii="宋体" w:hAnsi="宋体" w:hint="eastAsia"/>
          <w:szCs w:val="21"/>
        </w:rPr>
      </w:pPr>
    </w:p>
    <w:p w:rsidR="00A13364" w:rsidRDefault="00A13364">
      <w:pPr>
        <w:spacing w:line="480" w:lineRule="auto"/>
        <w:ind w:firstLineChars="200" w:firstLine="480"/>
        <w:rPr>
          <w:rFonts w:ascii="宋体" w:hAnsi="宋体"/>
          <w:b/>
          <w:bCs/>
          <w:sz w:val="24"/>
        </w:rPr>
      </w:pPr>
      <w:r>
        <w:rPr>
          <w:rFonts w:ascii="宋体" w:hAnsi="宋体" w:hint="eastAsia"/>
          <w:sz w:val="24"/>
        </w:rPr>
        <w:t>我公司承诺参加本次采购项目，严格遵守国家的相关法律法规和规章及有关规定，</w:t>
      </w:r>
      <w:r>
        <w:rPr>
          <w:rFonts w:ascii="宋体" w:hAnsi="宋体" w:hint="eastAsia"/>
          <w:b/>
          <w:bCs/>
          <w:sz w:val="24"/>
        </w:rPr>
        <w:t>并理解以下行为可能会被认定为违法、违规行为：</w:t>
      </w:r>
    </w:p>
    <w:p w:rsidR="00A13364" w:rsidRDefault="00A13364">
      <w:pPr>
        <w:spacing w:line="480" w:lineRule="auto"/>
        <w:ind w:leftChars="200" w:left="420"/>
        <w:rPr>
          <w:rFonts w:ascii="宋体" w:hAnsi="宋体"/>
          <w:b/>
          <w:bCs/>
          <w:sz w:val="24"/>
        </w:rPr>
      </w:pPr>
      <w:r>
        <w:rPr>
          <w:rFonts w:ascii="宋体" w:hAnsi="宋体" w:hint="eastAsia"/>
          <w:b/>
          <w:bCs/>
          <w:sz w:val="24"/>
        </w:rPr>
        <w:t>一、属于串通投标的行为：</w:t>
      </w:r>
    </w:p>
    <w:p w:rsidR="00A13364" w:rsidRDefault="00A13364">
      <w:pPr>
        <w:spacing w:line="480" w:lineRule="auto"/>
        <w:ind w:leftChars="200" w:left="420"/>
        <w:rPr>
          <w:rFonts w:ascii="宋体" w:hAnsi="宋体"/>
          <w:sz w:val="24"/>
        </w:rPr>
      </w:pPr>
      <w:r>
        <w:rPr>
          <w:rFonts w:ascii="宋体" w:hAnsi="宋体" w:hint="eastAsia"/>
          <w:sz w:val="24"/>
        </w:rPr>
        <w:t>1.</w:t>
      </w:r>
      <w:r>
        <w:rPr>
          <w:rFonts w:ascii="宋体" w:hAnsi="宋体" w:hint="eastAsia"/>
          <w:sz w:val="24"/>
        </w:rPr>
        <w:tab/>
        <w:t>投标人之间协商投标报价等投标文件的实质性内容；</w:t>
      </w:r>
    </w:p>
    <w:p w:rsidR="00A13364" w:rsidRDefault="00A13364">
      <w:pPr>
        <w:spacing w:line="480" w:lineRule="auto"/>
        <w:ind w:leftChars="200" w:left="420"/>
        <w:rPr>
          <w:rFonts w:ascii="宋体" w:hAnsi="宋体"/>
          <w:sz w:val="24"/>
        </w:rPr>
      </w:pPr>
      <w:r>
        <w:rPr>
          <w:rFonts w:ascii="宋体" w:hAnsi="宋体" w:hint="eastAsia"/>
          <w:sz w:val="24"/>
        </w:rPr>
        <w:t>2.</w:t>
      </w:r>
      <w:r>
        <w:rPr>
          <w:rFonts w:ascii="宋体" w:hAnsi="宋体" w:hint="eastAsia"/>
          <w:sz w:val="24"/>
        </w:rPr>
        <w:tab/>
        <w:t>投标人之间约定中标人；</w:t>
      </w:r>
    </w:p>
    <w:p w:rsidR="00A13364" w:rsidRDefault="00A13364">
      <w:pPr>
        <w:spacing w:line="480" w:lineRule="auto"/>
        <w:ind w:leftChars="200" w:left="420"/>
        <w:rPr>
          <w:rFonts w:ascii="宋体" w:hAnsi="宋体"/>
          <w:sz w:val="24"/>
        </w:rPr>
      </w:pPr>
      <w:r>
        <w:rPr>
          <w:rFonts w:ascii="宋体" w:hAnsi="宋体" w:hint="eastAsia"/>
          <w:sz w:val="24"/>
        </w:rPr>
        <w:t>3.</w:t>
      </w:r>
      <w:r>
        <w:rPr>
          <w:rFonts w:ascii="宋体" w:hAnsi="宋体" w:hint="eastAsia"/>
          <w:sz w:val="24"/>
        </w:rPr>
        <w:tab/>
        <w:t>投标人之间约定部分投标人放弃投标或者中标；</w:t>
      </w:r>
    </w:p>
    <w:p w:rsidR="00A13364" w:rsidRDefault="00A13364">
      <w:pPr>
        <w:spacing w:line="480" w:lineRule="auto"/>
        <w:ind w:leftChars="200" w:left="420"/>
        <w:rPr>
          <w:rFonts w:ascii="宋体" w:hAnsi="宋体"/>
          <w:sz w:val="24"/>
        </w:rPr>
      </w:pPr>
      <w:r>
        <w:rPr>
          <w:rFonts w:ascii="宋体" w:hAnsi="宋体" w:hint="eastAsia"/>
          <w:sz w:val="24"/>
        </w:rPr>
        <w:t>4.</w:t>
      </w:r>
      <w:r>
        <w:rPr>
          <w:rFonts w:ascii="宋体" w:hAnsi="宋体" w:hint="eastAsia"/>
          <w:sz w:val="24"/>
        </w:rPr>
        <w:tab/>
        <w:t>属于同一集团、协会、商会等组织成员的投标人按照该组织要求协同投标。</w:t>
      </w:r>
    </w:p>
    <w:p w:rsidR="00A13364" w:rsidRDefault="00A13364">
      <w:pPr>
        <w:spacing w:line="480" w:lineRule="auto"/>
        <w:ind w:leftChars="200" w:left="420"/>
        <w:rPr>
          <w:rFonts w:ascii="宋体" w:hAnsi="宋体"/>
          <w:sz w:val="24"/>
        </w:rPr>
      </w:pPr>
      <w:r>
        <w:rPr>
          <w:rFonts w:ascii="宋体" w:hAnsi="宋体" w:hint="eastAsia"/>
          <w:sz w:val="24"/>
        </w:rPr>
        <w:t>5.</w:t>
      </w:r>
      <w:r>
        <w:rPr>
          <w:rFonts w:ascii="宋体" w:hAnsi="宋体" w:hint="eastAsia"/>
          <w:sz w:val="24"/>
        </w:rPr>
        <w:tab/>
        <w:t>投标人之间为谋取中标或者排斥特定投标人而采取的其他联合行动。</w:t>
      </w:r>
    </w:p>
    <w:p w:rsidR="00A13364" w:rsidRDefault="00A13364">
      <w:pPr>
        <w:spacing w:line="480" w:lineRule="auto"/>
        <w:ind w:leftChars="200" w:left="420"/>
        <w:rPr>
          <w:rFonts w:ascii="宋体" w:hAnsi="宋体"/>
          <w:b/>
          <w:bCs/>
          <w:sz w:val="24"/>
        </w:rPr>
      </w:pPr>
      <w:r>
        <w:rPr>
          <w:rFonts w:ascii="宋体" w:hAnsi="宋体" w:hint="eastAsia"/>
          <w:b/>
          <w:bCs/>
          <w:sz w:val="24"/>
        </w:rPr>
        <w:t>二、视为串通投标的行为：</w:t>
      </w:r>
    </w:p>
    <w:p w:rsidR="00A13364" w:rsidRDefault="00A13364">
      <w:pPr>
        <w:spacing w:line="480" w:lineRule="auto"/>
        <w:ind w:leftChars="200" w:left="420"/>
        <w:rPr>
          <w:rFonts w:ascii="宋体" w:hAnsi="宋体"/>
          <w:sz w:val="24"/>
        </w:rPr>
      </w:pPr>
      <w:r>
        <w:rPr>
          <w:rFonts w:ascii="宋体" w:hAnsi="宋体"/>
          <w:sz w:val="24"/>
        </w:rPr>
        <w:t>1</w:t>
      </w:r>
      <w:r>
        <w:rPr>
          <w:rFonts w:ascii="宋体" w:hAnsi="宋体" w:hint="eastAsia"/>
          <w:sz w:val="24"/>
        </w:rPr>
        <w:tab/>
        <w:t>不同投标人的投标文件由同一单位或者个人编制；</w:t>
      </w:r>
    </w:p>
    <w:p w:rsidR="00A13364" w:rsidRDefault="00A13364">
      <w:pPr>
        <w:spacing w:line="480" w:lineRule="auto"/>
        <w:ind w:leftChars="200" w:left="420"/>
        <w:rPr>
          <w:rFonts w:ascii="宋体" w:hAnsi="宋体"/>
          <w:sz w:val="24"/>
        </w:rPr>
      </w:pPr>
      <w:r>
        <w:rPr>
          <w:rFonts w:ascii="宋体" w:hAnsi="宋体"/>
          <w:sz w:val="24"/>
        </w:rPr>
        <w:t>2</w:t>
      </w:r>
      <w:r>
        <w:rPr>
          <w:rFonts w:ascii="宋体" w:hAnsi="宋体" w:hint="eastAsia"/>
          <w:sz w:val="24"/>
        </w:rPr>
        <w:t>.</w:t>
      </w:r>
      <w:r>
        <w:rPr>
          <w:rFonts w:ascii="宋体" w:hAnsi="宋体" w:hint="eastAsia"/>
          <w:sz w:val="24"/>
        </w:rPr>
        <w:tab/>
        <w:t>不同投标人委托同一单位或者个人办理投标事宜；</w:t>
      </w:r>
    </w:p>
    <w:p w:rsidR="00A13364" w:rsidRDefault="00A13364">
      <w:pPr>
        <w:spacing w:line="480" w:lineRule="auto"/>
        <w:ind w:leftChars="200" w:left="420"/>
        <w:rPr>
          <w:rFonts w:ascii="宋体" w:hAnsi="宋体"/>
          <w:sz w:val="24"/>
        </w:rPr>
      </w:pPr>
      <w:r>
        <w:rPr>
          <w:rFonts w:ascii="宋体" w:hAnsi="宋体"/>
          <w:sz w:val="24"/>
        </w:rPr>
        <w:t>3</w:t>
      </w:r>
      <w:r>
        <w:rPr>
          <w:rFonts w:ascii="宋体" w:hAnsi="宋体" w:hint="eastAsia"/>
          <w:sz w:val="24"/>
        </w:rPr>
        <w:t>.</w:t>
      </w:r>
      <w:r>
        <w:rPr>
          <w:rFonts w:ascii="宋体" w:hAnsi="宋体" w:hint="eastAsia"/>
          <w:sz w:val="24"/>
        </w:rPr>
        <w:tab/>
        <w:t>不同投标人的投标文件载明的项目管理成员为同一人；</w:t>
      </w:r>
    </w:p>
    <w:p w:rsidR="00A13364" w:rsidRDefault="00A13364">
      <w:pPr>
        <w:spacing w:line="480" w:lineRule="auto"/>
        <w:ind w:leftChars="200" w:left="420"/>
        <w:rPr>
          <w:rFonts w:ascii="宋体" w:hAnsi="宋体"/>
          <w:sz w:val="24"/>
        </w:rPr>
      </w:pPr>
      <w:r>
        <w:rPr>
          <w:rFonts w:ascii="宋体" w:hAnsi="宋体"/>
          <w:sz w:val="24"/>
        </w:rPr>
        <w:t>4</w:t>
      </w:r>
      <w:r>
        <w:rPr>
          <w:rFonts w:ascii="宋体" w:hAnsi="宋体" w:hint="eastAsia"/>
          <w:sz w:val="24"/>
        </w:rPr>
        <w:t>.</w:t>
      </w:r>
      <w:r>
        <w:rPr>
          <w:rFonts w:ascii="宋体" w:hAnsi="宋体" w:hint="eastAsia"/>
          <w:sz w:val="24"/>
        </w:rPr>
        <w:tab/>
        <w:t>不同投标人的投标文件异常一致或者投标报价呈规律性差异；</w:t>
      </w:r>
    </w:p>
    <w:p w:rsidR="00A13364" w:rsidRDefault="00A13364">
      <w:pPr>
        <w:spacing w:line="480" w:lineRule="auto"/>
        <w:ind w:leftChars="200" w:left="420"/>
        <w:rPr>
          <w:rFonts w:ascii="宋体" w:hAnsi="宋体"/>
          <w:sz w:val="24"/>
        </w:rPr>
      </w:pPr>
      <w:r>
        <w:rPr>
          <w:rFonts w:ascii="宋体" w:hAnsi="宋体"/>
          <w:sz w:val="24"/>
        </w:rPr>
        <w:t>5</w:t>
      </w:r>
      <w:r>
        <w:rPr>
          <w:rFonts w:ascii="宋体" w:hAnsi="宋体" w:hint="eastAsia"/>
          <w:sz w:val="24"/>
        </w:rPr>
        <w:t>.</w:t>
      </w:r>
      <w:r>
        <w:rPr>
          <w:rFonts w:ascii="宋体" w:hAnsi="宋体" w:hint="eastAsia"/>
          <w:sz w:val="24"/>
        </w:rPr>
        <w:tab/>
        <w:t>不同投标人的投标文件相互混装；</w:t>
      </w:r>
    </w:p>
    <w:p w:rsidR="00A13364" w:rsidRDefault="00A13364">
      <w:pPr>
        <w:spacing w:line="480" w:lineRule="auto"/>
        <w:ind w:leftChars="200" w:left="420"/>
        <w:rPr>
          <w:rFonts w:ascii="宋体" w:hAnsi="宋体"/>
          <w:b/>
          <w:bCs/>
          <w:sz w:val="24"/>
        </w:rPr>
      </w:pPr>
      <w:r>
        <w:rPr>
          <w:rFonts w:ascii="宋体" w:hAnsi="宋体"/>
          <w:sz w:val="24"/>
        </w:rPr>
        <w:t>6</w:t>
      </w:r>
      <w:r>
        <w:rPr>
          <w:rFonts w:ascii="宋体" w:hAnsi="宋体" w:hint="eastAsia"/>
          <w:sz w:val="24"/>
        </w:rPr>
        <w:t>.</w:t>
      </w:r>
      <w:r>
        <w:rPr>
          <w:rFonts w:ascii="宋体" w:hAnsi="宋体" w:hint="eastAsia"/>
          <w:sz w:val="24"/>
        </w:rPr>
        <w:tab/>
        <w:t>不同投标人的投标保证金从同一单位或者个人的账户转出。</w:t>
      </w:r>
    </w:p>
    <w:p w:rsidR="00A13364" w:rsidRDefault="00A13364">
      <w:pPr>
        <w:spacing w:line="480" w:lineRule="auto"/>
        <w:ind w:leftChars="200" w:left="420"/>
        <w:rPr>
          <w:rFonts w:ascii="宋体" w:hAnsi="宋体"/>
          <w:b/>
          <w:bCs/>
          <w:sz w:val="24"/>
        </w:rPr>
      </w:pPr>
      <w:r>
        <w:rPr>
          <w:rFonts w:ascii="宋体" w:hAnsi="宋体" w:hint="eastAsia"/>
          <w:b/>
          <w:bCs/>
          <w:sz w:val="24"/>
        </w:rPr>
        <w:t>三、属于其他方式弄虚作假的行为：</w:t>
      </w:r>
    </w:p>
    <w:p w:rsidR="00A13364" w:rsidRDefault="00A13364">
      <w:pPr>
        <w:spacing w:line="480" w:lineRule="auto"/>
        <w:ind w:leftChars="200" w:left="420"/>
        <w:rPr>
          <w:rFonts w:ascii="宋体" w:hAnsi="宋体"/>
          <w:sz w:val="24"/>
        </w:rPr>
      </w:pPr>
      <w:r>
        <w:rPr>
          <w:rFonts w:ascii="宋体" w:hAnsi="宋体" w:hint="eastAsia"/>
          <w:sz w:val="24"/>
        </w:rPr>
        <w:t>1.</w:t>
      </w:r>
      <w:r>
        <w:rPr>
          <w:rFonts w:ascii="宋体" w:hAnsi="宋体" w:hint="eastAsia"/>
          <w:sz w:val="24"/>
        </w:rPr>
        <w:tab/>
        <w:t>使用伪造、变造的许可证件；</w:t>
      </w:r>
    </w:p>
    <w:p w:rsidR="00A13364" w:rsidRDefault="00A13364">
      <w:pPr>
        <w:spacing w:line="480" w:lineRule="auto"/>
        <w:ind w:leftChars="200" w:left="420"/>
        <w:rPr>
          <w:rFonts w:ascii="宋体" w:hAnsi="宋体"/>
          <w:sz w:val="24"/>
        </w:rPr>
      </w:pPr>
      <w:r>
        <w:rPr>
          <w:rFonts w:ascii="宋体" w:hAnsi="宋体" w:hint="eastAsia"/>
          <w:sz w:val="24"/>
        </w:rPr>
        <w:t>2.</w:t>
      </w:r>
      <w:r>
        <w:rPr>
          <w:rFonts w:ascii="宋体" w:hAnsi="宋体" w:hint="eastAsia"/>
          <w:sz w:val="24"/>
        </w:rPr>
        <w:tab/>
        <w:t>提供虚假的财务状况或者业绩；</w:t>
      </w:r>
    </w:p>
    <w:p w:rsidR="00A13364" w:rsidRDefault="00A13364">
      <w:pPr>
        <w:spacing w:line="480" w:lineRule="auto"/>
        <w:ind w:leftChars="200" w:left="420"/>
        <w:rPr>
          <w:rFonts w:ascii="宋体" w:hAnsi="宋体"/>
          <w:sz w:val="24"/>
        </w:rPr>
      </w:pPr>
      <w:r>
        <w:rPr>
          <w:rFonts w:ascii="宋体" w:hAnsi="宋体" w:hint="eastAsia"/>
          <w:sz w:val="24"/>
        </w:rPr>
        <w:t>3.</w:t>
      </w:r>
      <w:r>
        <w:rPr>
          <w:rFonts w:ascii="宋体" w:hAnsi="宋体" w:hint="eastAsia"/>
          <w:sz w:val="24"/>
        </w:rPr>
        <w:tab/>
        <w:t>提供虚假的项目负责人或者主要技术人员简历、劳动关系证明；</w:t>
      </w:r>
    </w:p>
    <w:p w:rsidR="00A13364" w:rsidRDefault="00A13364">
      <w:pPr>
        <w:spacing w:line="480" w:lineRule="auto"/>
        <w:ind w:leftChars="200" w:left="420"/>
        <w:rPr>
          <w:rFonts w:ascii="宋体" w:hAnsi="宋体"/>
          <w:sz w:val="24"/>
        </w:rPr>
      </w:pPr>
      <w:r>
        <w:rPr>
          <w:rFonts w:ascii="宋体" w:hAnsi="宋体" w:hint="eastAsia"/>
          <w:sz w:val="24"/>
        </w:rPr>
        <w:t>4.</w:t>
      </w:r>
      <w:r>
        <w:rPr>
          <w:rFonts w:ascii="宋体" w:hAnsi="宋体" w:hint="eastAsia"/>
          <w:sz w:val="24"/>
        </w:rPr>
        <w:tab/>
        <w:t>提供虚假的信用状况；</w:t>
      </w:r>
    </w:p>
    <w:p w:rsidR="00A13364" w:rsidRDefault="00A13364">
      <w:pPr>
        <w:spacing w:line="480" w:lineRule="auto"/>
        <w:ind w:leftChars="200" w:left="420"/>
        <w:rPr>
          <w:rFonts w:ascii="宋体" w:hAnsi="宋体"/>
          <w:sz w:val="24"/>
        </w:rPr>
      </w:pPr>
      <w:r>
        <w:rPr>
          <w:rFonts w:ascii="宋体" w:hAnsi="宋体" w:hint="eastAsia"/>
          <w:sz w:val="24"/>
        </w:rPr>
        <w:t>5.</w:t>
      </w:r>
      <w:r>
        <w:rPr>
          <w:rFonts w:ascii="宋体" w:hAnsi="宋体" w:hint="eastAsia"/>
          <w:sz w:val="24"/>
        </w:rPr>
        <w:tab/>
        <w:t>其他弄虚作假的行为。</w:t>
      </w:r>
    </w:p>
    <w:p w:rsidR="00A13364" w:rsidRDefault="00A13364" w:rsidP="0079629E">
      <w:pPr>
        <w:spacing w:line="480" w:lineRule="auto"/>
        <w:ind w:firstLineChars="175" w:firstLine="422"/>
        <w:rPr>
          <w:rFonts w:ascii="宋体" w:hAnsi="宋体"/>
          <w:b/>
          <w:bCs/>
          <w:sz w:val="24"/>
        </w:rPr>
      </w:pPr>
      <w:r>
        <w:rPr>
          <w:rFonts w:ascii="宋体" w:hAnsi="宋体" w:hint="eastAsia"/>
          <w:b/>
          <w:bCs/>
          <w:sz w:val="24"/>
        </w:rPr>
        <w:lastRenderedPageBreak/>
        <w:t>我司承诺对投标文件的真实性、合法性承担法律责任。如发现我公司疑似存在上述行为，我公司愿承担一切法律后果。</w:t>
      </w:r>
    </w:p>
    <w:p w:rsidR="00A13364" w:rsidRDefault="00A13364">
      <w:pPr>
        <w:spacing w:line="480" w:lineRule="auto"/>
        <w:rPr>
          <w:rFonts w:ascii="宋体" w:hAnsi="宋体"/>
          <w:color w:val="FF0000"/>
          <w:sz w:val="24"/>
        </w:rPr>
      </w:pPr>
    </w:p>
    <w:p w:rsidR="00A13364" w:rsidRDefault="00A13364">
      <w:pPr>
        <w:spacing w:line="360" w:lineRule="auto"/>
        <w:rPr>
          <w:rFonts w:ascii="宋体" w:hAnsi="宋体"/>
          <w:sz w:val="24"/>
          <w:szCs w:val="24"/>
        </w:rPr>
      </w:pPr>
      <w:r>
        <w:rPr>
          <w:rFonts w:ascii="宋体" w:hAnsi="宋体" w:hint="eastAsia"/>
          <w:sz w:val="24"/>
          <w:szCs w:val="24"/>
        </w:rPr>
        <w:t>投标人代表签字</w:t>
      </w:r>
      <w:r>
        <w:rPr>
          <w:rFonts w:ascii="宋体" w:hAnsi="宋体"/>
          <w:sz w:val="24"/>
          <w:szCs w:val="24"/>
        </w:rPr>
        <w:t>:</w:t>
      </w:r>
      <w:r>
        <w:rPr>
          <w:rFonts w:ascii="宋体" w:hAnsi="宋体" w:hint="eastAsia"/>
          <w:sz w:val="24"/>
          <w:szCs w:val="24"/>
        </w:rPr>
        <w:t>______________</w:t>
      </w:r>
    </w:p>
    <w:p w:rsidR="00A13364" w:rsidRDefault="00A13364">
      <w:pPr>
        <w:spacing w:line="360" w:lineRule="auto"/>
        <w:rPr>
          <w:rFonts w:ascii="宋体" w:hAnsi="宋体"/>
          <w:sz w:val="24"/>
          <w:szCs w:val="24"/>
        </w:rPr>
      </w:pPr>
      <w:r>
        <w:rPr>
          <w:rFonts w:ascii="宋体" w:hAnsi="宋体" w:hint="eastAsia"/>
          <w:sz w:val="24"/>
          <w:szCs w:val="24"/>
        </w:rPr>
        <w:t>日期:___________________</w:t>
      </w:r>
    </w:p>
    <w:p w:rsidR="00A13364" w:rsidRDefault="00A13364">
      <w:pPr>
        <w:spacing w:line="360" w:lineRule="auto"/>
        <w:rPr>
          <w:rFonts w:ascii="宋体" w:hAnsi="宋体" w:hint="eastAsia"/>
          <w:sz w:val="24"/>
          <w:szCs w:val="24"/>
        </w:rPr>
      </w:pPr>
      <w:r>
        <w:rPr>
          <w:rFonts w:ascii="宋体" w:hAnsi="宋体" w:hint="eastAsia"/>
          <w:sz w:val="24"/>
          <w:szCs w:val="24"/>
        </w:rPr>
        <w:t>投标人名称</w:t>
      </w:r>
      <w:r>
        <w:rPr>
          <w:rFonts w:ascii="宋体" w:hAnsi="宋体"/>
          <w:sz w:val="24"/>
          <w:szCs w:val="24"/>
        </w:rPr>
        <w:t>:</w:t>
      </w:r>
      <w:r>
        <w:rPr>
          <w:rFonts w:ascii="宋体" w:hAnsi="宋体" w:hint="eastAsia"/>
          <w:sz w:val="24"/>
          <w:szCs w:val="24"/>
        </w:rPr>
        <w:t>______________________</w:t>
      </w:r>
    </w:p>
    <w:p w:rsidR="00A13364" w:rsidRDefault="00A13364">
      <w:pPr>
        <w:spacing w:line="360" w:lineRule="auto"/>
        <w:jc w:val="left"/>
        <w:rPr>
          <w:rFonts w:ascii="宋体" w:hAnsi="宋体" w:hint="eastAsia"/>
          <w:sz w:val="24"/>
          <w:szCs w:val="24"/>
        </w:rPr>
      </w:pPr>
      <w:r>
        <w:rPr>
          <w:rFonts w:ascii="宋体" w:hAnsi="宋体" w:hint="eastAsia"/>
          <w:sz w:val="24"/>
          <w:szCs w:val="24"/>
        </w:rPr>
        <w:t>公章：______________________</w:t>
      </w:r>
      <w:r>
        <w:rPr>
          <w:rFonts w:ascii="宋体" w:hAnsi="宋体" w:hint="eastAsia"/>
          <w:sz w:val="24"/>
          <w:szCs w:val="24"/>
          <w:u w:val="single"/>
        </w:rPr>
        <w:t xml:space="preserve"> </w:t>
      </w:r>
      <w:r>
        <w:rPr>
          <w:rFonts w:ascii="宋体" w:hAnsi="宋体" w:hint="eastAsia"/>
          <w:sz w:val="24"/>
          <w:szCs w:val="24"/>
        </w:rPr>
        <w:t xml:space="preserve">  </w:t>
      </w:r>
    </w:p>
    <w:p w:rsidR="00A13364" w:rsidRDefault="00A13364">
      <w:pPr>
        <w:spacing w:line="360" w:lineRule="auto"/>
        <w:jc w:val="left"/>
        <w:outlineLvl w:val="2"/>
        <w:rPr>
          <w:rFonts w:ascii="宋体" w:hAnsi="宋体" w:hint="eastAsia"/>
          <w:b/>
          <w:sz w:val="24"/>
        </w:rPr>
      </w:pPr>
      <w:r>
        <w:rPr>
          <w:rFonts w:ascii="宋体" w:hAnsi="宋体" w:hint="eastAsia"/>
          <w:sz w:val="24"/>
          <w:szCs w:val="24"/>
        </w:rPr>
        <w:br w:type="page"/>
      </w:r>
      <w:bookmarkStart w:id="96" w:name="_Toc202168144"/>
      <w:r>
        <w:rPr>
          <w:rFonts w:ascii="宋体" w:hAnsi="宋体" w:hint="eastAsia"/>
          <w:b/>
          <w:sz w:val="28"/>
        </w:rPr>
        <w:lastRenderedPageBreak/>
        <w:t>附件9：售后服务承诺表（格式）</w:t>
      </w:r>
      <w:bookmarkEnd w:id="96"/>
    </w:p>
    <w:tbl>
      <w:tblPr>
        <w:tblW w:w="10200" w:type="dxa"/>
        <w:tblInd w:w="0" w:type="dxa"/>
        <w:tblLook w:val="0000"/>
      </w:tblPr>
      <w:tblGrid>
        <w:gridCol w:w="2600"/>
        <w:gridCol w:w="7600"/>
      </w:tblGrid>
      <w:tr w:rsidR="00A13364">
        <w:trPr>
          <w:trHeight w:val="705"/>
        </w:trPr>
        <w:tc>
          <w:tcPr>
            <w:tcW w:w="10200" w:type="dxa"/>
            <w:gridSpan w:val="2"/>
            <w:tcBorders>
              <w:top w:val="single" w:sz="4" w:space="0" w:color="auto"/>
              <w:left w:val="single" w:sz="4" w:space="0" w:color="auto"/>
              <w:bottom w:val="single" w:sz="4" w:space="0" w:color="auto"/>
              <w:right w:val="single" w:sz="4" w:space="0" w:color="000000"/>
            </w:tcBorders>
            <w:vAlign w:val="center"/>
          </w:tcPr>
          <w:p w:rsidR="00A13364" w:rsidRDefault="00A13364">
            <w:pPr>
              <w:widowControl/>
              <w:jc w:val="center"/>
              <w:rPr>
                <w:rFonts w:ascii="宋体" w:hAnsi="宋体" w:cs="Arial"/>
                <w:b/>
                <w:bCs/>
                <w:kern w:val="0"/>
                <w:sz w:val="28"/>
                <w:szCs w:val="28"/>
              </w:rPr>
            </w:pPr>
            <w:r>
              <w:rPr>
                <w:rFonts w:ascii="宋体" w:hAnsi="宋体" w:cs="Arial" w:hint="eastAsia"/>
                <w:b/>
                <w:bCs/>
                <w:kern w:val="0"/>
                <w:sz w:val="28"/>
                <w:szCs w:val="28"/>
              </w:rPr>
              <w:t>售后服务承诺表</w:t>
            </w:r>
          </w:p>
        </w:tc>
      </w:tr>
      <w:tr w:rsidR="00A13364">
        <w:trPr>
          <w:trHeight w:val="750"/>
        </w:trPr>
        <w:tc>
          <w:tcPr>
            <w:tcW w:w="2600" w:type="dxa"/>
            <w:tcBorders>
              <w:top w:val="nil"/>
              <w:left w:val="single" w:sz="4" w:space="0" w:color="auto"/>
              <w:bottom w:val="single" w:sz="4" w:space="0" w:color="auto"/>
              <w:right w:val="single" w:sz="4" w:space="0" w:color="auto"/>
            </w:tcBorders>
            <w:vAlign w:val="center"/>
          </w:tcPr>
          <w:p w:rsidR="00A13364" w:rsidRDefault="00A13364">
            <w:pPr>
              <w:widowControl/>
              <w:jc w:val="left"/>
              <w:rPr>
                <w:rFonts w:ascii="宋体" w:hAnsi="宋体" w:cs="Arial"/>
                <w:kern w:val="0"/>
                <w:sz w:val="22"/>
                <w:szCs w:val="22"/>
              </w:rPr>
            </w:pPr>
            <w:r>
              <w:rPr>
                <w:rFonts w:ascii="宋体" w:hAnsi="宋体" w:cs="Arial" w:hint="eastAsia"/>
                <w:kern w:val="0"/>
                <w:sz w:val="22"/>
                <w:szCs w:val="22"/>
              </w:rPr>
              <w:t>一、设备名称</w:t>
            </w:r>
          </w:p>
        </w:tc>
        <w:tc>
          <w:tcPr>
            <w:tcW w:w="7600" w:type="dxa"/>
            <w:tcBorders>
              <w:top w:val="single" w:sz="4" w:space="0" w:color="auto"/>
              <w:left w:val="nil"/>
              <w:bottom w:val="single" w:sz="4" w:space="0" w:color="auto"/>
              <w:right w:val="single" w:sz="4" w:space="0" w:color="auto"/>
            </w:tcBorders>
            <w:vAlign w:val="center"/>
          </w:tcPr>
          <w:p w:rsidR="00A13364" w:rsidRDefault="00A13364">
            <w:pPr>
              <w:widowControl/>
              <w:jc w:val="center"/>
              <w:rPr>
                <w:rFonts w:ascii="宋体" w:hAnsi="宋体" w:cs="Arial"/>
                <w:kern w:val="0"/>
                <w:sz w:val="22"/>
                <w:szCs w:val="22"/>
              </w:rPr>
            </w:pPr>
            <w:r>
              <w:rPr>
                <w:rFonts w:ascii="宋体" w:hAnsi="宋体" w:cs="Arial"/>
                <w:kern w:val="0"/>
                <w:sz w:val="22"/>
                <w:szCs w:val="22"/>
                <w:highlight w:val="yellow"/>
              </w:rPr>
              <w:t>****</w:t>
            </w:r>
          </w:p>
        </w:tc>
      </w:tr>
      <w:tr w:rsidR="00A13364">
        <w:trPr>
          <w:trHeight w:val="1965"/>
        </w:trPr>
        <w:tc>
          <w:tcPr>
            <w:tcW w:w="2600" w:type="dxa"/>
            <w:tcBorders>
              <w:top w:val="nil"/>
              <w:left w:val="single" w:sz="4" w:space="0" w:color="auto"/>
              <w:bottom w:val="single" w:sz="4" w:space="0" w:color="auto"/>
              <w:right w:val="single" w:sz="4" w:space="0" w:color="auto"/>
            </w:tcBorders>
            <w:vAlign w:val="center"/>
          </w:tcPr>
          <w:p w:rsidR="00A13364" w:rsidRDefault="00A13364">
            <w:pPr>
              <w:widowControl/>
              <w:jc w:val="left"/>
              <w:rPr>
                <w:rFonts w:ascii="宋体" w:hAnsi="宋体" w:cs="Arial"/>
                <w:kern w:val="0"/>
                <w:sz w:val="22"/>
                <w:szCs w:val="22"/>
              </w:rPr>
            </w:pPr>
            <w:r>
              <w:rPr>
                <w:rFonts w:ascii="宋体" w:hAnsi="宋体" w:cs="Arial" w:hint="eastAsia"/>
                <w:kern w:val="0"/>
                <w:sz w:val="22"/>
                <w:szCs w:val="22"/>
              </w:rPr>
              <w:t>二、保修期限</w:t>
            </w:r>
          </w:p>
        </w:tc>
        <w:tc>
          <w:tcPr>
            <w:tcW w:w="7600" w:type="dxa"/>
            <w:tcBorders>
              <w:top w:val="single" w:sz="4" w:space="0" w:color="auto"/>
              <w:left w:val="nil"/>
              <w:bottom w:val="single" w:sz="4" w:space="0" w:color="auto"/>
              <w:right w:val="single" w:sz="4" w:space="0" w:color="auto"/>
            </w:tcBorders>
            <w:vAlign w:val="center"/>
          </w:tcPr>
          <w:p w:rsidR="00A13364" w:rsidRDefault="00A13364">
            <w:pPr>
              <w:widowControl/>
              <w:jc w:val="left"/>
              <w:rPr>
                <w:rFonts w:ascii="宋体" w:hAnsi="宋体" w:cs="Arial"/>
                <w:kern w:val="0"/>
                <w:sz w:val="22"/>
                <w:szCs w:val="22"/>
              </w:rPr>
            </w:pPr>
            <w:r>
              <w:rPr>
                <w:rFonts w:ascii="宋体" w:hAnsi="宋体" w:cs="Arial" w:hint="eastAsia"/>
                <w:kern w:val="0"/>
                <w:sz w:val="22"/>
                <w:szCs w:val="22"/>
              </w:rPr>
              <w:t>我司提供保修期</w:t>
            </w:r>
            <w:r>
              <w:rPr>
                <w:rFonts w:ascii="宋体" w:hAnsi="宋体" w:cs="Arial" w:hint="eastAsia"/>
                <w:b/>
                <w:bCs/>
                <w:color w:val="FF0000"/>
                <w:kern w:val="0"/>
                <w:sz w:val="24"/>
                <w:u w:val="single"/>
              </w:rPr>
              <w:t>叁</w:t>
            </w:r>
            <w:r>
              <w:rPr>
                <w:rFonts w:ascii="宋体" w:hAnsi="宋体" w:cs="Arial" w:hint="eastAsia"/>
                <w:kern w:val="0"/>
                <w:sz w:val="22"/>
                <w:szCs w:val="22"/>
              </w:rPr>
              <w:t>年，保修期的期限应以甲方的验收合格之日起计算。在保修期内，如果仪器的质量或规格与合同不符，或证实仪器是有缺陷的，包括潜在的缺陷或使用不符合要求的材料等，我司在接到甲方通知后7天内负责采用符合合同规定的规格、质量和性能要求的新零件、部件或设备来更换有缺陷的部分或修补缺陷部分，其费用由我方负担。</w:t>
            </w:r>
          </w:p>
        </w:tc>
      </w:tr>
      <w:tr w:rsidR="00A13364">
        <w:trPr>
          <w:trHeight w:val="1785"/>
        </w:trPr>
        <w:tc>
          <w:tcPr>
            <w:tcW w:w="2600" w:type="dxa"/>
            <w:tcBorders>
              <w:top w:val="nil"/>
              <w:left w:val="single" w:sz="4" w:space="0" w:color="auto"/>
              <w:bottom w:val="single" w:sz="4" w:space="0" w:color="auto"/>
              <w:right w:val="single" w:sz="4" w:space="0" w:color="auto"/>
            </w:tcBorders>
            <w:vAlign w:val="center"/>
          </w:tcPr>
          <w:p w:rsidR="00A13364" w:rsidRDefault="00A13364">
            <w:pPr>
              <w:widowControl/>
              <w:jc w:val="left"/>
              <w:rPr>
                <w:rFonts w:ascii="宋体" w:hAnsi="宋体" w:cs="Arial"/>
                <w:kern w:val="0"/>
                <w:sz w:val="22"/>
                <w:szCs w:val="22"/>
              </w:rPr>
            </w:pPr>
            <w:r>
              <w:rPr>
                <w:rFonts w:ascii="宋体" w:hAnsi="宋体" w:cs="Arial" w:hint="eastAsia"/>
                <w:kern w:val="0"/>
                <w:sz w:val="22"/>
                <w:szCs w:val="22"/>
              </w:rPr>
              <w:t>三、新机及备件承诺</w:t>
            </w:r>
          </w:p>
        </w:tc>
        <w:tc>
          <w:tcPr>
            <w:tcW w:w="7600" w:type="dxa"/>
            <w:tcBorders>
              <w:top w:val="single" w:sz="4" w:space="0" w:color="auto"/>
              <w:left w:val="nil"/>
              <w:bottom w:val="single" w:sz="4" w:space="0" w:color="auto"/>
              <w:right w:val="single" w:sz="4" w:space="0" w:color="auto"/>
            </w:tcBorders>
            <w:vAlign w:val="center"/>
          </w:tcPr>
          <w:p w:rsidR="00A13364" w:rsidRDefault="00A13364">
            <w:pPr>
              <w:widowControl/>
              <w:jc w:val="left"/>
              <w:rPr>
                <w:rFonts w:ascii="宋体" w:hAnsi="宋体" w:cs="Arial"/>
                <w:kern w:val="0"/>
                <w:sz w:val="22"/>
                <w:szCs w:val="22"/>
              </w:rPr>
            </w:pPr>
            <w:r>
              <w:rPr>
                <w:rFonts w:ascii="宋体" w:hAnsi="宋体" w:cs="Arial" w:hint="eastAsia"/>
                <w:kern w:val="0"/>
                <w:sz w:val="22"/>
                <w:szCs w:val="22"/>
              </w:rPr>
              <w:t>我司承诺所供仪器、设备是全新的、未使用过的，并完全符合合同规定的质量、规格和性能的要求。乙方应保证其仪器在正确安装、正常使用和保养条件下，在其使用寿命期内应具有满意的性能。在仪器最终交付验收后的上述质量保证期内，我司对由于设计、工艺或材料的缺陷而产生的故障负责，我司备品备件应提供</w:t>
            </w:r>
            <w:r>
              <w:rPr>
                <w:rFonts w:ascii="宋体" w:hAnsi="宋体" w:cs="Arial" w:hint="eastAsia"/>
                <w:b/>
                <w:bCs/>
                <w:color w:val="FF0000"/>
                <w:kern w:val="0"/>
                <w:sz w:val="28"/>
                <w:szCs w:val="28"/>
                <w:u w:val="single"/>
              </w:rPr>
              <w:t>5</w:t>
            </w:r>
            <w:r>
              <w:rPr>
                <w:rFonts w:ascii="宋体" w:hAnsi="宋体" w:cs="Arial" w:hint="eastAsia"/>
                <w:kern w:val="0"/>
                <w:sz w:val="22"/>
                <w:szCs w:val="22"/>
              </w:rPr>
              <w:t>年以上的供应期。</w:t>
            </w:r>
          </w:p>
        </w:tc>
      </w:tr>
      <w:tr w:rsidR="00A13364">
        <w:trPr>
          <w:trHeight w:val="2040"/>
        </w:trPr>
        <w:tc>
          <w:tcPr>
            <w:tcW w:w="2600" w:type="dxa"/>
            <w:tcBorders>
              <w:top w:val="nil"/>
              <w:left w:val="single" w:sz="4" w:space="0" w:color="auto"/>
              <w:bottom w:val="single" w:sz="4" w:space="0" w:color="auto"/>
              <w:right w:val="single" w:sz="4" w:space="0" w:color="auto"/>
            </w:tcBorders>
            <w:vAlign w:val="center"/>
          </w:tcPr>
          <w:p w:rsidR="00A13364" w:rsidRDefault="00A13364">
            <w:pPr>
              <w:widowControl/>
              <w:jc w:val="left"/>
              <w:rPr>
                <w:rFonts w:ascii="宋体" w:hAnsi="宋体" w:cs="Arial"/>
                <w:kern w:val="0"/>
                <w:sz w:val="22"/>
                <w:szCs w:val="22"/>
              </w:rPr>
            </w:pPr>
            <w:r>
              <w:rPr>
                <w:rFonts w:ascii="宋体" w:hAnsi="宋体" w:cs="Arial" w:hint="eastAsia"/>
                <w:kern w:val="0"/>
                <w:sz w:val="22"/>
                <w:szCs w:val="22"/>
              </w:rPr>
              <w:t>四、到场响应时间等承诺</w:t>
            </w:r>
          </w:p>
        </w:tc>
        <w:tc>
          <w:tcPr>
            <w:tcW w:w="7600" w:type="dxa"/>
            <w:tcBorders>
              <w:top w:val="single" w:sz="4" w:space="0" w:color="auto"/>
              <w:left w:val="nil"/>
              <w:bottom w:val="single" w:sz="4" w:space="0" w:color="auto"/>
              <w:right w:val="single" w:sz="4" w:space="0" w:color="auto"/>
            </w:tcBorders>
            <w:vAlign w:val="center"/>
          </w:tcPr>
          <w:p w:rsidR="00A13364" w:rsidRDefault="00A13364">
            <w:pPr>
              <w:widowControl/>
              <w:spacing w:line="276" w:lineRule="auto"/>
              <w:jc w:val="left"/>
              <w:rPr>
                <w:rFonts w:ascii="宋体" w:hAnsi="宋体" w:cs="Arial"/>
                <w:kern w:val="0"/>
                <w:sz w:val="22"/>
                <w:szCs w:val="22"/>
              </w:rPr>
            </w:pPr>
            <w:r>
              <w:rPr>
                <w:rFonts w:ascii="宋体" w:hAnsi="宋体" w:cs="Arial" w:hint="eastAsia"/>
                <w:kern w:val="0"/>
                <w:sz w:val="22"/>
                <w:szCs w:val="22"/>
              </w:rPr>
              <w:t>在保修期内，免费更换零配件及工时费，我方接到甲方的维修通知应在</w:t>
            </w:r>
            <w:r>
              <w:rPr>
                <w:rFonts w:ascii="宋体" w:hAnsi="宋体" w:cs="Arial" w:hint="eastAsia"/>
                <w:b/>
                <w:bCs/>
                <w:color w:val="FF0000"/>
                <w:kern w:val="0"/>
                <w:sz w:val="22"/>
                <w:szCs w:val="22"/>
                <w:u w:val="single"/>
              </w:rPr>
              <w:t>4</w:t>
            </w:r>
            <w:r>
              <w:rPr>
                <w:rFonts w:ascii="宋体" w:hAnsi="宋体" w:cs="Arial" w:hint="eastAsia"/>
                <w:kern w:val="0"/>
                <w:sz w:val="22"/>
                <w:szCs w:val="22"/>
              </w:rPr>
              <w:t>小时内给予答复，并于</w:t>
            </w:r>
            <w:r>
              <w:rPr>
                <w:rFonts w:ascii="宋体" w:hAnsi="宋体" w:cs="Arial" w:hint="eastAsia"/>
                <w:b/>
                <w:bCs/>
                <w:color w:val="FF0000"/>
                <w:kern w:val="0"/>
                <w:sz w:val="22"/>
                <w:szCs w:val="22"/>
                <w:u w:val="single"/>
              </w:rPr>
              <w:t>24</w:t>
            </w:r>
            <w:r>
              <w:rPr>
                <w:rFonts w:ascii="宋体" w:hAnsi="宋体" w:cs="Arial" w:hint="eastAsia"/>
                <w:kern w:val="0"/>
                <w:sz w:val="22"/>
                <w:szCs w:val="22"/>
              </w:rPr>
              <w:t>小时内到达现场维修（不可抗拒力量下除外）。乙方在保修期内应确保开机率为</w:t>
            </w:r>
            <w:r>
              <w:rPr>
                <w:rFonts w:ascii="宋体" w:hAnsi="宋体" w:cs="Arial" w:hint="eastAsia"/>
                <w:b/>
                <w:bCs/>
                <w:color w:val="FF0000"/>
                <w:kern w:val="0"/>
                <w:sz w:val="22"/>
                <w:szCs w:val="22"/>
                <w:u w:val="single"/>
              </w:rPr>
              <w:t>95</w:t>
            </w:r>
            <w:r>
              <w:rPr>
                <w:rFonts w:ascii="宋体" w:hAnsi="宋体" w:cs="Arial" w:hint="eastAsia"/>
                <w:b/>
                <w:bCs/>
                <w:color w:val="FF0000"/>
                <w:kern w:val="0"/>
                <w:sz w:val="22"/>
                <w:szCs w:val="22"/>
              </w:rPr>
              <w:t>%</w:t>
            </w:r>
            <w:r>
              <w:rPr>
                <w:rFonts w:ascii="宋体" w:hAnsi="宋体" w:cs="Arial" w:hint="eastAsia"/>
                <w:kern w:val="0"/>
                <w:sz w:val="22"/>
                <w:szCs w:val="22"/>
              </w:rPr>
              <w:t>以上，如达不到此要求，即相应延长保修期。年度免费不定期维护保养次数，不少于</w:t>
            </w:r>
            <w:r>
              <w:rPr>
                <w:rFonts w:ascii="宋体" w:hAnsi="宋体" w:cs="Arial" w:hint="eastAsia"/>
                <w:b/>
                <w:bCs/>
                <w:color w:val="FF0000"/>
                <w:kern w:val="0"/>
                <w:sz w:val="22"/>
                <w:szCs w:val="22"/>
                <w:u w:val="single"/>
              </w:rPr>
              <w:t>4</w:t>
            </w:r>
            <w:r>
              <w:rPr>
                <w:rFonts w:ascii="宋体" w:hAnsi="宋体" w:cs="Arial" w:hint="eastAsia"/>
                <w:kern w:val="0"/>
                <w:sz w:val="22"/>
                <w:szCs w:val="22"/>
              </w:rPr>
              <w:t>次。发生故障</w:t>
            </w:r>
            <w:r>
              <w:rPr>
                <w:rFonts w:ascii="宋体" w:hAnsi="宋体" w:cs="Arial" w:hint="eastAsia"/>
                <w:b/>
                <w:bCs/>
                <w:color w:val="FF0000"/>
                <w:kern w:val="0"/>
                <w:sz w:val="22"/>
                <w:szCs w:val="22"/>
                <w:u w:val="single"/>
              </w:rPr>
              <w:t>24</w:t>
            </w:r>
            <w:r>
              <w:rPr>
                <w:rFonts w:ascii="宋体" w:hAnsi="宋体" w:cs="Arial" w:hint="eastAsia"/>
                <w:kern w:val="0"/>
                <w:sz w:val="22"/>
                <w:szCs w:val="22"/>
              </w:rPr>
              <w:t>小时内响应并完成维修，无法及时维修的提供备用机，已达到技术条件规定要求。</w:t>
            </w:r>
          </w:p>
          <w:p w:rsidR="00A13364" w:rsidRDefault="00A13364">
            <w:pPr>
              <w:widowControl/>
              <w:spacing w:line="276" w:lineRule="auto"/>
              <w:jc w:val="left"/>
              <w:rPr>
                <w:rFonts w:ascii="宋体" w:hAnsi="宋体" w:cs="Arial"/>
                <w:kern w:val="0"/>
                <w:sz w:val="22"/>
                <w:szCs w:val="22"/>
              </w:rPr>
            </w:pPr>
          </w:p>
          <w:p w:rsidR="00A13364" w:rsidRDefault="00A13364">
            <w:pPr>
              <w:widowControl/>
              <w:spacing w:line="276" w:lineRule="auto"/>
              <w:jc w:val="left"/>
              <w:rPr>
                <w:rFonts w:ascii="宋体" w:hAnsi="宋体" w:cs="Arial"/>
                <w:kern w:val="0"/>
                <w:sz w:val="22"/>
                <w:szCs w:val="22"/>
              </w:rPr>
            </w:pPr>
            <w:r>
              <w:rPr>
                <w:rFonts w:ascii="宋体" w:hAnsi="宋体" w:cs="Arial" w:hint="eastAsia"/>
                <w:kern w:val="0"/>
                <w:sz w:val="22"/>
                <w:szCs w:val="22"/>
              </w:rPr>
              <w:t>修期满后，乙方负责仪器的终身维修并应继续提供优惠、优质的服务，年度免费不定期维护保养次数，不少于</w:t>
            </w:r>
            <w:r>
              <w:rPr>
                <w:rFonts w:ascii="宋体" w:hAnsi="宋体" w:cs="Arial" w:hint="eastAsia"/>
                <w:b/>
                <w:bCs/>
                <w:color w:val="FF0000"/>
                <w:kern w:val="0"/>
                <w:sz w:val="22"/>
                <w:szCs w:val="22"/>
                <w:u w:val="single"/>
              </w:rPr>
              <w:t>1</w:t>
            </w:r>
            <w:r>
              <w:rPr>
                <w:rFonts w:ascii="宋体" w:hAnsi="宋体" w:cs="Arial" w:hint="eastAsia"/>
                <w:kern w:val="0"/>
                <w:sz w:val="22"/>
                <w:szCs w:val="22"/>
              </w:rPr>
              <w:t>次。如涉及相关软件则负责设备软件终身免费升级，报修响应时间</w:t>
            </w:r>
            <w:r>
              <w:rPr>
                <w:rFonts w:ascii="宋体" w:hAnsi="宋体" w:cs="Arial" w:hint="eastAsia"/>
                <w:b/>
                <w:bCs/>
                <w:color w:val="FF0000"/>
                <w:kern w:val="0"/>
                <w:sz w:val="22"/>
                <w:szCs w:val="22"/>
                <w:u w:val="single"/>
              </w:rPr>
              <w:t>12</w:t>
            </w:r>
            <w:r>
              <w:rPr>
                <w:rFonts w:ascii="宋体" w:hAnsi="宋体" w:cs="Arial" w:hint="eastAsia"/>
                <w:kern w:val="0"/>
                <w:sz w:val="22"/>
                <w:szCs w:val="22"/>
              </w:rPr>
              <w:t xml:space="preserve"> 小时，到场时间48小时。储备足够的零配件备库，并以小于报价</w:t>
            </w:r>
            <w:r>
              <w:rPr>
                <w:rFonts w:ascii="宋体" w:hAnsi="宋体" w:cs="Arial" w:hint="eastAsia"/>
                <w:b/>
                <w:bCs/>
                <w:color w:val="FF0000"/>
                <w:kern w:val="0"/>
                <w:sz w:val="22"/>
                <w:szCs w:val="22"/>
                <w:u w:val="single"/>
              </w:rPr>
              <w:t>80%</w:t>
            </w:r>
            <w:r>
              <w:rPr>
                <w:rFonts w:ascii="宋体" w:hAnsi="宋体" w:cs="Arial" w:hint="eastAsia"/>
                <w:kern w:val="0"/>
                <w:sz w:val="22"/>
                <w:szCs w:val="22"/>
              </w:rPr>
              <w:t xml:space="preserve"> 的扣</w:t>
            </w:r>
            <w:proofErr w:type="gramStart"/>
            <w:r>
              <w:rPr>
                <w:rFonts w:ascii="宋体" w:hAnsi="宋体" w:cs="Arial" w:hint="eastAsia"/>
                <w:kern w:val="0"/>
                <w:sz w:val="22"/>
                <w:szCs w:val="22"/>
              </w:rPr>
              <w:t>率予以</w:t>
            </w:r>
            <w:proofErr w:type="gramEnd"/>
            <w:r>
              <w:rPr>
                <w:rFonts w:ascii="宋体" w:hAnsi="宋体" w:cs="Arial" w:hint="eastAsia"/>
                <w:kern w:val="0"/>
                <w:sz w:val="22"/>
                <w:szCs w:val="22"/>
              </w:rPr>
              <w:t>优惠供应维修零配件。消耗品的供应，应由双方另设协议决定。消耗品价格保证</w:t>
            </w:r>
            <w:r>
              <w:rPr>
                <w:rFonts w:ascii="宋体" w:hAnsi="宋体" w:cs="Arial" w:hint="eastAsia"/>
                <w:b/>
                <w:bCs/>
                <w:color w:val="FF0000"/>
                <w:kern w:val="0"/>
                <w:sz w:val="22"/>
                <w:szCs w:val="22"/>
                <w:u w:val="single"/>
              </w:rPr>
              <w:t>2</w:t>
            </w:r>
            <w:r>
              <w:rPr>
                <w:rFonts w:ascii="宋体" w:hAnsi="宋体" w:cs="Arial" w:hint="eastAsia"/>
                <w:kern w:val="0"/>
                <w:sz w:val="22"/>
                <w:szCs w:val="22"/>
              </w:rPr>
              <w:t>年不变，以后如有变化，每年幅度不超过</w:t>
            </w:r>
            <w:r>
              <w:rPr>
                <w:rFonts w:ascii="宋体" w:hAnsi="宋体" w:cs="Arial" w:hint="eastAsia"/>
                <w:b/>
                <w:bCs/>
                <w:color w:val="FF0000"/>
                <w:kern w:val="0"/>
                <w:sz w:val="22"/>
                <w:szCs w:val="22"/>
                <w:u w:val="single"/>
              </w:rPr>
              <w:t>5%</w:t>
            </w:r>
            <w:r>
              <w:rPr>
                <w:rFonts w:ascii="宋体" w:hAnsi="宋体" w:cs="Arial" w:hint="eastAsia"/>
                <w:kern w:val="0"/>
                <w:sz w:val="22"/>
                <w:szCs w:val="22"/>
              </w:rPr>
              <w:t>。</w:t>
            </w:r>
          </w:p>
        </w:tc>
      </w:tr>
      <w:tr w:rsidR="00A13364">
        <w:trPr>
          <w:trHeight w:val="765"/>
        </w:trPr>
        <w:tc>
          <w:tcPr>
            <w:tcW w:w="2600" w:type="dxa"/>
            <w:tcBorders>
              <w:top w:val="nil"/>
              <w:left w:val="single" w:sz="4" w:space="0" w:color="auto"/>
              <w:bottom w:val="single" w:sz="4" w:space="0" w:color="auto"/>
              <w:right w:val="single" w:sz="4" w:space="0" w:color="auto"/>
            </w:tcBorders>
            <w:vAlign w:val="center"/>
          </w:tcPr>
          <w:p w:rsidR="00A13364" w:rsidRDefault="00A13364">
            <w:pPr>
              <w:widowControl/>
              <w:jc w:val="left"/>
              <w:rPr>
                <w:rFonts w:ascii="宋体" w:hAnsi="宋体" w:cs="Arial"/>
                <w:kern w:val="0"/>
                <w:sz w:val="22"/>
                <w:szCs w:val="22"/>
              </w:rPr>
            </w:pPr>
            <w:r>
              <w:rPr>
                <w:rFonts w:ascii="宋体" w:hAnsi="宋体" w:cs="Arial" w:hint="eastAsia"/>
                <w:kern w:val="0"/>
                <w:sz w:val="22"/>
                <w:szCs w:val="22"/>
              </w:rPr>
              <w:t>五、软件及升级承诺</w:t>
            </w:r>
          </w:p>
        </w:tc>
        <w:tc>
          <w:tcPr>
            <w:tcW w:w="7600" w:type="dxa"/>
            <w:tcBorders>
              <w:top w:val="single" w:sz="4" w:space="0" w:color="auto"/>
              <w:left w:val="nil"/>
              <w:bottom w:val="single" w:sz="4" w:space="0" w:color="auto"/>
              <w:right w:val="single" w:sz="4" w:space="0" w:color="auto"/>
            </w:tcBorders>
            <w:vAlign w:val="center"/>
          </w:tcPr>
          <w:p w:rsidR="00A13364" w:rsidRDefault="00A13364">
            <w:pPr>
              <w:widowControl/>
              <w:jc w:val="left"/>
              <w:rPr>
                <w:rFonts w:ascii="宋体" w:hAnsi="宋体" w:cs="Arial"/>
                <w:b/>
                <w:bCs/>
                <w:color w:val="FF0000"/>
                <w:kern w:val="0"/>
                <w:sz w:val="22"/>
                <w:szCs w:val="22"/>
                <w:u w:val="single"/>
              </w:rPr>
            </w:pPr>
            <w:r>
              <w:rPr>
                <w:rFonts w:ascii="宋体" w:hAnsi="宋体" w:cs="Arial" w:hint="eastAsia"/>
                <w:b/>
                <w:bCs/>
                <w:color w:val="FF0000"/>
                <w:kern w:val="0"/>
                <w:sz w:val="22"/>
                <w:szCs w:val="22"/>
                <w:u w:val="single"/>
              </w:rPr>
              <w:t>设备终身免费软件升级</w:t>
            </w:r>
          </w:p>
        </w:tc>
      </w:tr>
      <w:tr w:rsidR="00A13364">
        <w:trPr>
          <w:trHeight w:val="690"/>
        </w:trPr>
        <w:tc>
          <w:tcPr>
            <w:tcW w:w="2600" w:type="dxa"/>
            <w:tcBorders>
              <w:top w:val="nil"/>
              <w:left w:val="single" w:sz="4" w:space="0" w:color="auto"/>
              <w:bottom w:val="single" w:sz="4" w:space="0" w:color="auto"/>
              <w:right w:val="single" w:sz="4" w:space="0" w:color="auto"/>
            </w:tcBorders>
            <w:vAlign w:val="center"/>
          </w:tcPr>
          <w:p w:rsidR="00A13364" w:rsidRDefault="00A13364">
            <w:pPr>
              <w:widowControl/>
              <w:jc w:val="left"/>
              <w:rPr>
                <w:rFonts w:ascii="宋体" w:hAnsi="宋体" w:cs="Arial"/>
                <w:kern w:val="0"/>
                <w:sz w:val="22"/>
                <w:szCs w:val="22"/>
              </w:rPr>
            </w:pPr>
            <w:r>
              <w:rPr>
                <w:rFonts w:ascii="宋体" w:hAnsi="宋体" w:cs="Arial" w:hint="eastAsia"/>
                <w:kern w:val="0"/>
                <w:sz w:val="22"/>
                <w:szCs w:val="22"/>
              </w:rPr>
              <w:t>六、其他</w:t>
            </w:r>
          </w:p>
        </w:tc>
        <w:tc>
          <w:tcPr>
            <w:tcW w:w="7600" w:type="dxa"/>
            <w:tcBorders>
              <w:top w:val="single" w:sz="4" w:space="0" w:color="auto"/>
              <w:left w:val="nil"/>
              <w:bottom w:val="single" w:sz="4" w:space="0" w:color="auto"/>
              <w:right w:val="single" w:sz="4" w:space="0" w:color="auto"/>
            </w:tcBorders>
            <w:vAlign w:val="center"/>
          </w:tcPr>
          <w:p w:rsidR="00A13364" w:rsidRDefault="00A13364">
            <w:pPr>
              <w:widowControl/>
              <w:jc w:val="left"/>
              <w:rPr>
                <w:rFonts w:ascii="宋体" w:hAnsi="宋体" w:cs="Arial"/>
                <w:kern w:val="0"/>
                <w:sz w:val="22"/>
                <w:szCs w:val="22"/>
              </w:rPr>
            </w:pPr>
            <w:r>
              <w:rPr>
                <w:rFonts w:ascii="宋体" w:hAnsi="宋体" w:cs="Arial" w:hint="eastAsia"/>
                <w:kern w:val="0"/>
                <w:sz w:val="22"/>
                <w:szCs w:val="22"/>
              </w:rPr>
              <w:t>保修期满后整机保修价格≤设备总价的</w:t>
            </w:r>
            <w:r>
              <w:rPr>
                <w:rFonts w:ascii="宋体" w:hAnsi="宋体" w:cs="Arial" w:hint="eastAsia"/>
                <w:b/>
                <w:bCs/>
                <w:color w:val="FF0000"/>
                <w:kern w:val="0"/>
                <w:sz w:val="22"/>
                <w:szCs w:val="22"/>
                <w:u w:val="single"/>
              </w:rPr>
              <w:t xml:space="preserve">8% </w:t>
            </w:r>
            <w:r>
              <w:rPr>
                <w:rFonts w:ascii="宋体" w:hAnsi="宋体" w:cs="Arial" w:hint="eastAsia"/>
                <w:kern w:val="0"/>
                <w:sz w:val="22"/>
                <w:szCs w:val="22"/>
              </w:rPr>
              <w:t xml:space="preserve">;且必须在由制造商出具的售后服务承诺书中承诺保修期满后的整机年保修价格不超过上述约定比例，具体年保修价格可在约定范围内由买卖双方进行协商。(年保修价格的计算依据包含进口环节税)　</w:t>
            </w:r>
          </w:p>
        </w:tc>
      </w:tr>
      <w:tr w:rsidR="00A13364">
        <w:trPr>
          <w:trHeight w:val="945"/>
        </w:trPr>
        <w:tc>
          <w:tcPr>
            <w:tcW w:w="10200" w:type="dxa"/>
            <w:gridSpan w:val="2"/>
            <w:tcBorders>
              <w:top w:val="single" w:sz="4" w:space="0" w:color="auto"/>
              <w:left w:val="single" w:sz="4" w:space="0" w:color="auto"/>
              <w:bottom w:val="single" w:sz="4" w:space="0" w:color="auto"/>
              <w:right w:val="single" w:sz="4" w:space="0" w:color="auto"/>
            </w:tcBorders>
            <w:vAlign w:val="center"/>
          </w:tcPr>
          <w:p w:rsidR="00A13364" w:rsidRDefault="00A13364">
            <w:pPr>
              <w:widowControl/>
              <w:jc w:val="left"/>
              <w:rPr>
                <w:rFonts w:ascii="宋体" w:hAnsi="宋体" w:cs="Arial" w:hint="eastAsia"/>
                <w:kern w:val="0"/>
                <w:sz w:val="22"/>
                <w:szCs w:val="22"/>
              </w:rPr>
            </w:pPr>
            <w:r>
              <w:rPr>
                <w:rFonts w:ascii="宋体" w:hAnsi="宋体" w:cs="Arial" w:hint="eastAsia"/>
                <w:kern w:val="0"/>
                <w:sz w:val="22"/>
                <w:szCs w:val="22"/>
              </w:rPr>
              <w:t>备注：划线部分可根据投标人自身情况调整修改。</w:t>
            </w:r>
          </w:p>
        </w:tc>
      </w:tr>
    </w:tbl>
    <w:p w:rsidR="00A13364" w:rsidRDefault="00A13364">
      <w:pPr>
        <w:spacing w:line="360" w:lineRule="auto"/>
        <w:jc w:val="left"/>
        <w:rPr>
          <w:rFonts w:ascii="宋体" w:hAnsi="宋体"/>
          <w:sz w:val="24"/>
          <w:szCs w:val="24"/>
        </w:rPr>
      </w:pPr>
      <w:r>
        <w:rPr>
          <w:rFonts w:ascii="宋体" w:hAnsi="宋体" w:hint="eastAsia"/>
          <w:sz w:val="24"/>
          <w:szCs w:val="24"/>
        </w:rPr>
        <w:t>投标人盖章：______________________</w:t>
      </w:r>
    </w:p>
    <w:p w:rsidR="00A13364" w:rsidRDefault="00A13364">
      <w:pPr>
        <w:spacing w:line="360" w:lineRule="auto"/>
        <w:jc w:val="left"/>
        <w:rPr>
          <w:rFonts w:ascii="宋体" w:hAnsi="宋体"/>
          <w:sz w:val="24"/>
          <w:szCs w:val="24"/>
        </w:rPr>
      </w:pPr>
      <w:r>
        <w:rPr>
          <w:rFonts w:ascii="宋体" w:hAnsi="宋体" w:hint="eastAsia"/>
          <w:sz w:val="24"/>
          <w:szCs w:val="24"/>
        </w:rPr>
        <w:t>制造商盖章：______________________</w:t>
      </w:r>
    </w:p>
    <w:p w:rsidR="00A13364" w:rsidRDefault="00A13364">
      <w:pPr>
        <w:spacing w:line="360" w:lineRule="auto"/>
        <w:jc w:val="left"/>
        <w:rPr>
          <w:rFonts w:ascii="宋体" w:hAnsi="宋体" w:hint="eastAsia"/>
          <w:sz w:val="24"/>
          <w:szCs w:val="24"/>
        </w:rPr>
      </w:pPr>
      <w:r>
        <w:rPr>
          <w:rFonts w:ascii="宋体" w:hAnsi="宋体" w:hint="eastAsia"/>
          <w:sz w:val="24"/>
          <w:szCs w:val="24"/>
        </w:rPr>
        <w:t>日期：___________________</w:t>
      </w:r>
    </w:p>
    <w:p w:rsidR="00A13364" w:rsidRDefault="00A13364">
      <w:pPr>
        <w:spacing w:line="360" w:lineRule="auto"/>
        <w:jc w:val="left"/>
        <w:outlineLvl w:val="2"/>
        <w:rPr>
          <w:rFonts w:ascii="宋体" w:hAnsi="宋体" w:hint="eastAsia"/>
          <w:b/>
          <w:sz w:val="24"/>
        </w:rPr>
      </w:pPr>
      <w:r>
        <w:rPr>
          <w:rFonts w:ascii="宋体" w:hAnsi="宋体" w:hint="eastAsia"/>
          <w:sz w:val="24"/>
          <w:szCs w:val="24"/>
        </w:rPr>
        <w:br w:type="page"/>
      </w:r>
      <w:bookmarkStart w:id="97" w:name="_Toc202168145"/>
      <w:r>
        <w:rPr>
          <w:rFonts w:ascii="宋体" w:hAnsi="宋体" w:hint="eastAsia"/>
          <w:b/>
          <w:sz w:val="28"/>
        </w:rPr>
        <w:lastRenderedPageBreak/>
        <w:t>附件10：主要配件价格清单（格式）</w:t>
      </w:r>
      <w:bookmarkEnd w:id="97"/>
    </w:p>
    <w:p w:rsidR="00A13364" w:rsidRDefault="00A13364">
      <w:pPr>
        <w:adjustRightInd w:val="0"/>
        <w:snapToGrid w:val="0"/>
        <w:spacing w:line="360" w:lineRule="auto"/>
        <w:rPr>
          <w:rFonts w:ascii="宋体" w:hAnsi="宋体" w:hint="eastAsia"/>
          <w:szCs w:val="21"/>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8"/>
        <w:gridCol w:w="1772"/>
        <w:gridCol w:w="981"/>
        <w:gridCol w:w="1195"/>
        <w:gridCol w:w="996"/>
        <w:gridCol w:w="1149"/>
        <w:gridCol w:w="2265"/>
      </w:tblGrid>
      <w:tr w:rsidR="00A13364">
        <w:trPr>
          <w:trHeight w:val="600"/>
        </w:trPr>
        <w:tc>
          <w:tcPr>
            <w:tcW w:w="678" w:type="dxa"/>
            <w:vMerge w:val="restart"/>
          </w:tcPr>
          <w:p w:rsidR="00A13364" w:rsidRDefault="00A13364">
            <w:pPr>
              <w:tabs>
                <w:tab w:val="left" w:pos="1455"/>
              </w:tabs>
              <w:rPr>
                <w:rFonts w:ascii="宋体" w:hAnsi="宋体"/>
                <w:b/>
                <w:sz w:val="24"/>
              </w:rPr>
            </w:pPr>
          </w:p>
          <w:p w:rsidR="00A13364" w:rsidRDefault="00A13364">
            <w:pPr>
              <w:tabs>
                <w:tab w:val="left" w:pos="1455"/>
              </w:tabs>
              <w:rPr>
                <w:rFonts w:ascii="宋体" w:hAnsi="宋体"/>
                <w:b/>
                <w:sz w:val="24"/>
              </w:rPr>
            </w:pPr>
          </w:p>
          <w:p w:rsidR="00A13364" w:rsidRDefault="00A13364">
            <w:pPr>
              <w:tabs>
                <w:tab w:val="left" w:pos="1455"/>
              </w:tabs>
              <w:rPr>
                <w:rFonts w:ascii="宋体" w:hAnsi="宋体"/>
                <w:b/>
                <w:sz w:val="24"/>
              </w:rPr>
            </w:pPr>
          </w:p>
          <w:p w:rsidR="00A13364" w:rsidRDefault="00A13364">
            <w:pPr>
              <w:tabs>
                <w:tab w:val="left" w:pos="1455"/>
              </w:tabs>
              <w:rPr>
                <w:rFonts w:ascii="宋体" w:hAnsi="宋体"/>
                <w:b/>
                <w:sz w:val="24"/>
              </w:rPr>
            </w:pPr>
          </w:p>
          <w:p w:rsidR="00A13364" w:rsidRDefault="00A13364">
            <w:pPr>
              <w:tabs>
                <w:tab w:val="left" w:pos="1455"/>
              </w:tabs>
              <w:rPr>
                <w:rFonts w:ascii="宋体" w:hAnsi="宋体"/>
                <w:b/>
                <w:sz w:val="24"/>
              </w:rPr>
            </w:pPr>
            <w:r>
              <w:rPr>
                <w:rFonts w:ascii="宋体" w:hAnsi="宋体" w:hint="eastAsia"/>
                <w:b/>
                <w:sz w:val="24"/>
              </w:rPr>
              <w:t>设备主要配件</w:t>
            </w:r>
          </w:p>
        </w:tc>
        <w:tc>
          <w:tcPr>
            <w:tcW w:w="1772" w:type="dxa"/>
          </w:tcPr>
          <w:p w:rsidR="00A13364" w:rsidRDefault="00A13364">
            <w:pPr>
              <w:tabs>
                <w:tab w:val="left" w:pos="1455"/>
              </w:tabs>
              <w:rPr>
                <w:rFonts w:ascii="宋体" w:hAnsi="宋体"/>
                <w:sz w:val="24"/>
              </w:rPr>
            </w:pPr>
            <w:r>
              <w:rPr>
                <w:rFonts w:ascii="宋体" w:hAnsi="宋体" w:hint="eastAsia"/>
                <w:sz w:val="24"/>
              </w:rPr>
              <w:t>配件名称</w:t>
            </w:r>
          </w:p>
        </w:tc>
        <w:tc>
          <w:tcPr>
            <w:tcW w:w="981" w:type="dxa"/>
          </w:tcPr>
          <w:p w:rsidR="00A13364" w:rsidRDefault="00A13364">
            <w:pPr>
              <w:tabs>
                <w:tab w:val="left" w:pos="1455"/>
              </w:tabs>
              <w:rPr>
                <w:rFonts w:ascii="宋体" w:hAnsi="宋体"/>
                <w:sz w:val="24"/>
              </w:rPr>
            </w:pPr>
            <w:r>
              <w:rPr>
                <w:rFonts w:ascii="宋体" w:hAnsi="宋体" w:hint="eastAsia"/>
                <w:sz w:val="24"/>
              </w:rPr>
              <w:t>型号</w:t>
            </w:r>
          </w:p>
        </w:tc>
        <w:tc>
          <w:tcPr>
            <w:tcW w:w="1195" w:type="dxa"/>
          </w:tcPr>
          <w:p w:rsidR="00A13364" w:rsidRDefault="00A13364">
            <w:pPr>
              <w:tabs>
                <w:tab w:val="left" w:pos="1455"/>
              </w:tabs>
              <w:rPr>
                <w:rFonts w:ascii="宋体" w:hAnsi="宋体"/>
                <w:sz w:val="24"/>
              </w:rPr>
            </w:pPr>
            <w:r>
              <w:rPr>
                <w:rFonts w:ascii="宋体" w:hAnsi="宋体" w:hint="eastAsia"/>
                <w:sz w:val="24"/>
              </w:rPr>
              <w:t>报价（元）</w:t>
            </w:r>
          </w:p>
        </w:tc>
        <w:tc>
          <w:tcPr>
            <w:tcW w:w="996" w:type="dxa"/>
          </w:tcPr>
          <w:p w:rsidR="00A13364" w:rsidRDefault="00A13364">
            <w:pPr>
              <w:tabs>
                <w:tab w:val="left" w:pos="1455"/>
              </w:tabs>
              <w:rPr>
                <w:rFonts w:ascii="宋体" w:hAnsi="宋体"/>
                <w:sz w:val="24"/>
              </w:rPr>
            </w:pPr>
            <w:r>
              <w:rPr>
                <w:rFonts w:ascii="宋体" w:hAnsi="宋体" w:hint="eastAsia"/>
                <w:sz w:val="24"/>
              </w:rPr>
              <w:t>扣率</w:t>
            </w:r>
          </w:p>
        </w:tc>
        <w:tc>
          <w:tcPr>
            <w:tcW w:w="1149" w:type="dxa"/>
          </w:tcPr>
          <w:p w:rsidR="00A13364" w:rsidRDefault="00A13364">
            <w:pPr>
              <w:tabs>
                <w:tab w:val="left" w:pos="1455"/>
              </w:tabs>
              <w:rPr>
                <w:rFonts w:ascii="宋体" w:hAnsi="宋体"/>
                <w:sz w:val="24"/>
              </w:rPr>
            </w:pPr>
            <w:r>
              <w:rPr>
                <w:rFonts w:ascii="宋体" w:hAnsi="宋体" w:hint="eastAsia"/>
                <w:sz w:val="24"/>
              </w:rPr>
              <w:t>实际价格（元）</w:t>
            </w:r>
          </w:p>
        </w:tc>
        <w:tc>
          <w:tcPr>
            <w:tcW w:w="2265" w:type="dxa"/>
          </w:tcPr>
          <w:p w:rsidR="00A13364" w:rsidRDefault="00A13364">
            <w:pPr>
              <w:tabs>
                <w:tab w:val="left" w:pos="1455"/>
              </w:tabs>
              <w:rPr>
                <w:rFonts w:ascii="宋体" w:hAnsi="宋体"/>
                <w:sz w:val="24"/>
              </w:rPr>
            </w:pPr>
            <w:r>
              <w:rPr>
                <w:rFonts w:ascii="宋体" w:hAnsi="宋体" w:hint="eastAsia"/>
                <w:sz w:val="24"/>
              </w:rPr>
              <w:t>备注</w:t>
            </w:r>
          </w:p>
        </w:tc>
      </w:tr>
      <w:tr w:rsidR="00A13364">
        <w:trPr>
          <w:trHeight w:val="480"/>
        </w:trPr>
        <w:tc>
          <w:tcPr>
            <w:tcW w:w="678" w:type="dxa"/>
            <w:vMerge/>
          </w:tcPr>
          <w:p w:rsidR="00A13364" w:rsidRDefault="00A13364">
            <w:pPr>
              <w:tabs>
                <w:tab w:val="left" w:pos="1455"/>
              </w:tabs>
              <w:rPr>
                <w:rFonts w:ascii="宋体" w:hAnsi="宋体"/>
                <w:b/>
                <w:sz w:val="24"/>
              </w:rPr>
            </w:pPr>
          </w:p>
        </w:tc>
        <w:tc>
          <w:tcPr>
            <w:tcW w:w="1772" w:type="dxa"/>
          </w:tcPr>
          <w:p w:rsidR="00A13364" w:rsidRDefault="00A13364">
            <w:pPr>
              <w:tabs>
                <w:tab w:val="left" w:pos="1455"/>
              </w:tabs>
              <w:rPr>
                <w:rFonts w:ascii="宋体" w:hAnsi="宋体"/>
                <w:sz w:val="24"/>
              </w:rPr>
            </w:pPr>
          </w:p>
        </w:tc>
        <w:tc>
          <w:tcPr>
            <w:tcW w:w="981" w:type="dxa"/>
          </w:tcPr>
          <w:p w:rsidR="00A13364" w:rsidRDefault="00A13364">
            <w:pPr>
              <w:tabs>
                <w:tab w:val="left" w:pos="1455"/>
              </w:tabs>
              <w:rPr>
                <w:rFonts w:ascii="宋体" w:hAnsi="宋体"/>
                <w:sz w:val="24"/>
              </w:rPr>
            </w:pPr>
            <w:r>
              <w:rPr>
                <w:rFonts w:ascii="宋体" w:hAnsi="宋体"/>
                <w:sz w:val="24"/>
              </w:rPr>
              <w:t xml:space="preserve">　</w:t>
            </w:r>
          </w:p>
        </w:tc>
        <w:tc>
          <w:tcPr>
            <w:tcW w:w="1195" w:type="dxa"/>
          </w:tcPr>
          <w:p w:rsidR="00A13364" w:rsidRDefault="00A13364">
            <w:pPr>
              <w:tabs>
                <w:tab w:val="left" w:pos="1455"/>
              </w:tabs>
              <w:rPr>
                <w:rFonts w:ascii="宋体" w:hAnsi="宋体"/>
                <w:sz w:val="24"/>
              </w:rPr>
            </w:pPr>
            <w:r>
              <w:rPr>
                <w:rFonts w:ascii="宋体" w:hAnsi="宋体"/>
                <w:sz w:val="24"/>
              </w:rPr>
              <w:t xml:space="preserve">　</w:t>
            </w:r>
          </w:p>
        </w:tc>
        <w:tc>
          <w:tcPr>
            <w:tcW w:w="996" w:type="dxa"/>
          </w:tcPr>
          <w:p w:rsidR="00A13364" w:rsidRDefault="00A13364">
            <w:pPr>
              <w:tabs>
                <w:tab w:val="left" w:pos="1455"/>
              </w:tabs>
              <w:rPr>
                <w:rFonts w:ascii="宋体" w:hAnsi="宋体"/>
                <w:color w:val="FF0000"/>
                <w:sz w:val="24"/>
              </w:rPr>
            </w:pPr>
            <w:r>
              <w:rPr>
                <w:rFonts w:ascii="宋体" w:hAnsi="宋体"/>
                <w:sz w:val="24"/>
              </w:rPr>
              <w:t xml:space="preserve">　</w:t>
            </w:r>
            <w:r>
              <w:rPr>
                <w:rFonts w:ascii="宋体" w:hAnsi="宋体" w:hint="eastAsia"/>
                <w:color w:val="FF0000"/>
                <w:sz w:val="24"/>
              </w:rPr>
              <w:t>*</w:t>
            </w:r>
          </w:p>
        </w:tc>
        <w:tc>
          <w:tcPr>
            <w:tcW w:w="1149" w:type="dxa"/>
          </w:tcPr>
          <w:p w:rsidR="00A13364" w:rsidRDefault="00A13364">
            <w:pPr>
              <w:tabs>
                <w:tab w:val="left" w:pos="1455"/>
              </w:tabs>
              <w:rPr>
                <w:rFonts w:ascii="宋体" w:hAnsi="宋体"/>
                <w:sz w:val="24"/>
              </w:rPr>
            </w:pPr>
            <w:r>
              <w:rPr>
                <w:rFonts w:ascii="宋体" w:hAnsi="宋体"/>
                <w:sz w:val="24"/>
              </w:rPr>
              <w:t xml:space="preserve">　</w:t>
            </w:r>
          </w:p>
        </w:tc>
        <w:tc>
          <w:tcPr>
            <w:tcW w:w="2265" w:type="dxa"/>
          </w:tcPr>
          <w:p w:rsidR="00A13364" w:rsidRDefault="00A13364">
            <w:pPr>
              <w:tabs>
                <w:tab w:val="left" w:pos="1455"/>
              </w:tabs>
              <w:rPr>
                <w:rFonts w:ascii="宋体" w:hAnsi="宋体"/>
                <w:sz w:val="24"/>
              </w:rPr>
            </w:pPr>
            <w:r>
              <w:rPr>
                <w:rFonts w:ascii="宋体" w:hAnsi="宋体"/>
                <w:sz w:val="24"/>
              </w:rPr>
              <w:t xml:space="preserve">　</w:t>
            </w:r>
          </w:p>
        </w:tc>
      </w:tr>
      <w:tr w:rsidR="00A13364">
        <w:trPr>
          <w:trHeight w:val="480"/>
        </w:trPr>
        <w:tc>
          <w:tcPr>
            <w:tcW w:w="678" w:type="dxa"/>
            <w:vMerge/>
          </w:tcPr>
          <w:p w:rsidR="00A13364" w:rsidRDefault="00A13364">
            <w:pPr>
              <w:tabs>
                <w:tab w:val="left" w:pos="1455"/>
              </w:tabs>
              <w:rPr>
                <w:rFonts w:ascii="宋体" w:hAnsi="宋体"/>
                <w:b/>
                <w:sz w:val="24"/>
              </w:rPr>
            </w:pPr>
          </w:p>
        </w:tc>
        <w:tc>
          <w:tcPr>
            <w:tcW w:w="1772" w:type="dxa"/>
          </w:tcPr>
          <w:p w:rsidR="00A13364" w:rsidRDefault="00A13364">
            <w:pPr>
              <w:tabs>
                <w:tab w:val="left" w:pos="1455"/>
              </w:tabs>
              <w:rPr>
                <w:rFonts w:ascii="宋体" w:hAnsi="宋体"/>
                <w:sz w:val="24"/>
              </w:rPr>
            </w:pPr>
          </w:p>
        </w:tc>
        <w:tc>
          <w:tcPr>
            <w:tcW w:w="981" w:type="dxa"/>
          </w:tcPr>
          <w:p w:rsidR="00A13364" w:rsidRDefault="00A13364">
            <w:pPr>
              <w:tabs>
                <w:tab w:val="left" w:pos="1455"/>
              </w:tabs>
              <w:rPr>
                <w:rFonts w:ascii="宋体" w:hAnsi="宋体"/>
                <w:sz w:val="24"/>
              </w:rPr>
            </w:pPr>
            <w:r>
              <w:rPr>
                <w:rFonts w:ascii="宋体" w:hAnsi="宋体"/>
                <w:sz w:val="24"/>
              </w:rPr>
              <w:t xml:space="preserve">　</w:t>
            </w:r>
          </w:p>
        </w:tc>
        <w:tc>
          <w:tcPr>
            <w:tcW w:w="1195" w:type="dxa"/>
          </w:tcPr>
          <w:p w:rsidR="00A13364" w:rsidRDefault="00A13364">
            <w:pPr>
              <w:tabs>
                <w:tab w:val="left" w:pos="1455"/>
              </w:tabs>
              <w:rPr>
                <w:rFonts w:ascii="宋体" w:hAnsi="宋体"/>
                <w:sz w:val="24"/>
              </w:rPr>
            </w:pPr>
            <w:r>
              <w:rPr>
                <w:rFonts w:ascii="宋体" w:hAnsi="宋体"/>
                <w:sz w:val="24"/>
              </w:rPr>
              <w:t xml:space="preserve">　</w:t>
            </w:r>
          </w:p>
        </w:tc>
        <w:tc>
          <w:tcPr>
            <w:tcW w:w="996" w:type="dxa"/>
          </w:tcPr>
          <w:p w:rsidR="00A13364" w:rsidRDefault="00A13364">
            <w:pPr>
              <w:tabs>
                <w:tab w:val="left" w:pos="1455"/>
              </w:tabs>
              <w:rPr>
                <w:rFonts w:ascii="宋体" w:hAnsi="宋体"/>
                <w:sz w:val="24"/>
              </w:rPr>
            </w:pPr>
            <w:r>
              <w:rPr>
                <w:rFonts w:ascii="宋体" w:hAnsi="宋体"/>
                <w:sz w:val="24"/>
              </w:rPr>
              <w:t xml:space="preserve">　</w:t>
            </w:r>
          </w:p>
        </w:tc>
        <w:tc>
          <w:tcPr>
            <w:tcW w:w="1149" w:type="dxa"/>
          </w:tcPr>
          <w:p w:rsidR="00A13364" w:rsidRDefault="00A13364">
            <w:pPr>
              <w:tabs>
                <w:tab w:val="left" w:pos="1455"/>
              </w:tabs>
              <w:rPr>
                <w:rFonts w:ascii="宋体" w:hAnsi="宋体"/>
                <w:sz w:val="24"/>
              </w:rPr>
            </w:pPr>
            <w:r>
              <w:rPr>
                <w:rFonts w:ascii="宋体" w:hAnsi="宋体"/>
                <w:sz w:val="24"/>
              </w:rPr>
              <w:t xml:space="preserve">　</w:t>
            </w:r>
          </w:p>
        </w:tc>
        <w:tc>
          <w:tcPr>
            <w:tcW w:w="2265" w:type="dxa"/>
          </w:tcPr>
          <w:p w:rsidR="00A13364" w:rsidRDefault="00A13364">
            <w:pPr>
              <w:tabs>
                <w:tab w:val="left" w:pos="1455"/>
              </w:tabs>
              <w:rPr>
                <w:rFonts w:ascii="宋体" w:hAnsi="宋体"/>
                <w:sz w:val="24"/>
              </w:rPr>
            </w:pPr>
            <w:r>
              <w:rPr>
                <w:rFonts w:ascii="宋体" w:hAnsi="宋体"/>
                <w:sz w:val="24"/>
              </w:rPr>
              <w:t xml:space="preserve">　</w:t>
            </w:r>
          </w:p>
        </w:tc>
      </w:tr>
      <w:tr w:rsidR="00A13364">
        <w:trPr>
          <w:trHeight w:val="480"/>
        </w:trPr>
        <w:tc>
          <w:tcPr>
            <w:tcW w:w="678" w:type="dxa"/>
            <w:vMerge/>
          </w:tcPr>
          <w:p w:rsidR="00A13364" w:rsidRDefault="00A13364">
            <w:pPr>
              <w:tabs>
                <w:tab w:val="left" w:pos="1455"/>
              </w:tabs>
              <w:rPr>
                <w:rFonts w:ascii="宋体" w:hAnsi="宋体"/>
                <w:b/>
                <w:sz w:val="24"/>
              </w:rPr>
            </w:pPr>
          </w:p>
        </w:tc>
        <w:tc>
          <w:tcPr>
            <w:tcW w:w="1772" w:type="dxa"/>
          </w:tcPr>
          <w:p w:rsidR="00A13364" w:rsidRDefault="00A13364">
            <w:pPr>
              <w:tabs>
                <w:tab w:val="left" w:pos="1455"/>
              </w:tabs>
              <w:rPr>
                <w:rFonts w:ascii="宋体" w:hAnsi="宋体"/>
                <w:sz w:val="24"/>
              </w:rPr>
            </w:pPr>
          </w:p>
        </w:tc>
        <w:tc>
          <w:tcPr>
            <w:tcW w:w="981" w:type="dxa"/>
          </w:tcPr>
          <w:p w:rsidR="00A13364" w:rsidRDefault="00A13364">
            <w:pPr>
              <w:tabs>
                <w:tab w:val="left" w:pos="1455"/>
              </w:tabs>
              <w:rPr>
                <w:rFonts w:ascii="宋体" w:hAnsi="宋体"/>
                <w:sz w:val="24"/>
              </w:rPr>
            </w:pPr>
            <w:r>
              <w:rPr>
                <w:rFonts w:ascii="宋体" w:hAnsi="宋体"/>
                <w:sz w:val="24"/>
              </w:rPr>
              <w:t xml:space="preserve">　</w:t>
            </w:r>
          </w:p>
        </w:tc>
        <w:tc>
          <w:tcPr>
            <w:tcW w:w="1195" w:type="dxa"/>
          </w:tcPr>
          <w:p w:rsidR="00A13364" w:rsidRDefault="00A13364">
            <w:pPr>
              <w:tabs>
                <w:tab w:val="left" w:pos="1455"/>
              </w:tabs>
              <w:rPr>
                <w:rFonts w:ascii="宋体" w:hAnsi="宋体"/>
                <w:sz w:val="24"/>
              </w:rPr>
            </w:pPr>
            <w:r>
              <w:rPr>
                <w:rFonts w:ascii="宋体" w:hAnsi="宋体"/>
                <w:sz w:val="24"/>
              </w:rPr>
              <w:t xml:space="preserve">　</w:t>
            </w:r>
          </w:p>
        </w:tc>
        <w:tc>
          <w:tcPr>
            <w:tcW w:w="996" w:type="dxa"/>
          </w:tcPr>
          <w:p w:rsidR="00A13364" w:rsidRDefault="00A13364">
            <w:pPr>
              <w:tabs>
                <w:tab w:val="left" w:pos="1455"/>
              </w:tabs>
              <w:rPr>
                <w:rFonts w:ascii="宋体" w:hAnsi="宋体"/>
                <w:sz w:val="24"/>
              </w:rPr>
            </w:pPr>
            <w:r>
              <w:rPr>
                <w:rFonts w:ascii="宋体" w:hAnsi="宋体"/>
                <w:sz w:val="24"/>
              </w:rPr>
              <w:t xml:space="preserve">　</w:t>
            </w:r>
          </w:p>
        </w:tc>
        <w:tc>
          <w:tcPr>
            <w:tcW w:w="1149" w:type="dxa"/>
          </w:tcPr>
          <w:p w:rsidR="00A13364" w:rsidRDefault="00A13364">
            <w:pPr>
              <w:tabs>
                <w:tab w:val="left" w:pos="1455"/>
              </w:tabs>
              <w:rPr>
                <w:rFonts w:ascii="宋体" w:hAnsi="宋体"/>
                <w:sz w:val="24"/>
              </w:rPr>
            </w:pPr>
            <w:r>
              <w:rPr>
                <w:rFonts w:ascii="宋体" w:hAnsi="宋体"/>
                <w:sz w:val="24"/>
              </w:rPr>
              <w:t xml:space="preserve">　</w:t>
            </w:r>
          </w:p>
        </w:tc>
        <w:tc>
          <w:tcPr>
            <w:tcW w:w="2265" w:type="dxa"/>
          </w:tcPr>
          <w:p w:rsidR="00A13364" w:rsidRDefault="00A13364">
            <w:pPr>
              <w:tabs>
                <w:tab w:val="left" w:pos="1455"/>
              </w:tabs>
              <w:rPr>
                <w:rFonts w:ascii="宋体" w:hAnsi="宋体"/>
                <w:sz w:val="24"/>
              </w:rPr>
            </w:pPr>
            <w:r>
              <w:rPr>
                <w:rFonts w:ascii="宋体" w:hAnsi="宋体"/>
                <w:sz w:val="24"/>
              </w:rPr>
              <w:t xml:space="preserve">　</w:t>
            </w:r>
          </w:p>
        </w:tc>
      </w:tr>
      <w:tr w:rsidR="00A13364">
        <w:trPr>
          <w:trHeight w:val="480"/>
        </w:trPr>
        <w:tc>
          <w:tcPr>
            <w:tcW w:w="678" w:type="dxa"/>
            <w:vMerge/>
          </w:tcPr>
          <w:p w:rsidR="00A13364" w:rsidRDefault="00A13364">
            <w:pPr>
              <w:tabs>
                <w:tab w:val="left" w:pos="1455"/>
              </w:tabs>
              <w:rPr>
                <w:rFonts w:ascii="宋体" w:hAnsi="宋体"/>
                <w:b/>
                <w:sz w:val="24"/>
              </w:rPr>
            </w:pPr>
          </w:p>
        </w:tc>
        <w:tc>
          <w:tcPr>
            <w:tcW w:w="1772" w:type="dxa"/>
          </w:tcPr>
          <w:p w:rsidR="00A13364" w:rsidRDefault="00A13364">
            <w:pPr>
              <w:tabs>
                <w:tab w:val="left" w:pos="1455"/>
              </w:tabs>
              <w:rPr>
                <w:rFonts w:ascii="宋体" w:hAnsi="宋体"/>
                <w:sz w:val="24"/>
              </w:rPr>
            </w:pPr>
          </w:p>
        </w:tc>
        <w:tc>
          <w:tcPr>
            <w:tcW w:w="981" w:type="dxa"/>
          </w:tcPr>
          <w:p w:rsidR="00A13364" w:rsidRDefault="00A13364">
            <w:pPr>
              <w:tabs>
                <w:tab w:val="left" w:pos="1455"/>
              </w:tabs>
              <w:rPr>
                <w:rFonts w:ascii="宋体" w:hAnsi="宋体"/>
                <w:sz w:val="24"/>
              </w:rPr>
            </w:pPr>
            <w:r>
              <w:rPr>
                <w:rFonts w:ascii="宋体" w:hAnsi="宋体"/>
                <w:sz w:val="24"/>
              </w:rPr>
              <w:t xml:space="preserve">　</w:t>
            </w:r>
          </w:p>
        </w:tc>
        <w:tc>
          <w:tcPr>
            <w:tcW w:w="1195" w:type="dxa"/>
          </w:tcPr>
          <w:p w:rsidR="00A13364" w:rsidRDefault="00A13364">
            <w:pPr>
              <w:tabs>
                <w:tab w:val="left" w:pos="1455"/>
              </w:tabs>
              <w:rPr>
                <w:rFonts w:ascii="宋体" w:hAnsi="宋体"/>
                <w:sz w:val="24"/>
              </w:rPr>
            </w:pPr>
            <w:r>
              <w:rPr>
                <w:rFonts w:ascii="宋体" w:hAnsi="宋体"/>
                <w:sz w:val="24"/>
              </w:rPr>
              <w:t xml:space="preserve">　</w:t>
            </w:r>
          </w:p>
        </w:tc>
        <w:tc>
          <w:tcPr>
            <w:tcW w:w="996" w:type="dxa"/>
          </w:tcPr>
          <w:p w:rsidR="00A13364" w:rsidRDefault="00A13364">
            <w:pPr>
              <w:tabs>
                <w:tab w:val="left" w:pos="1455"/>
              </w:tabs>
              <w:rPr>
                <w:rFonts w:ascii="宋体" w:hAnsi="宋体"/>
                <w:sz w:val="24"/>
              </w:rPr>
            </w:pPr>
            <w:r>
              <w:rPr>
                <w:rFonts w:ascii="宋体" w:hAnsi="宋体"/>
                <w:sz w:val="24"/>
              </w:rPr>
              <w:t xml:space="preserve">　</w:t>
            </w:r>
          </w:p>
        </w:tc>
        <w:tc>
          <w:tcPr>
            <w:tcW w:w="1149" w:type="dxa"/>
          </w:tcPr>
          <w:p w:rsidR="00A13364" w:rsidRDefault="00A13364">
            <w:pPr>
              <w:tabs>
                <w:tab w:val="left" w:pos="1455"/>
              </w:tabs>
              <w:rPr>
                <w:rFonts w:ascii="宋体" w:hAnsi="宋体"/>
                <w:sz w:val="24"/>
              </w:rPr>
            </w:pPr>
            <w:r>
              <w:rPr>
                <w:rFonts w:ascii="宋体" w:hAnsi="宋体"/>
                <w:sz w:val="24"/>
              </w:rPr>
              <w:t xml:space="preserve">　</w:t>
            </w:r>
          </w:p>
        </w:tc>
        <w:tc>
          <w:tcPr>
            <w:tcW w:w="2265" w:type="dxa"/>
          </w:tcPr>
          <w:p w:rsidR="00A13364" w:rsidRDefault="00A13364">
            <w:pPr>
              <w:tabs>
                <w:tab w:val="left" w:pos="1455"/>
              </w:tabs>
              <w:rPr>
                <w:rFonts w:ascii="宋体" w:hAnsi="宋体"/>
                <w:sz w:val="24"/>
              </w:rPr>
            </w:pPr>
            <w:r>
              <w:rPr>
                <w:rFonts w:ascii="宋体" w:hAnsi="宋体"/>
                <w:sz w:val="24"/>
              </w:rPr>
              <w:t xml:space="preserve">　</w:t>
            </w:r>
          </w:p>
        </w:tc>
      </w:tr>
      <w:tr w:rsidR="00A13364">
        <w:trPr>
          <w:trHeight w:val="765"/>
        </w:trPr>
        <w:tc>
          <w:tcPr>
            <w:tcW w:w="678" w:type="dxa"/>
            <w:vMerge/>
          </w:tcPr>
          <w:p w:rsidR="00A13364" w:rsidRDefault="00A13364">
            <w:pPr>
              <w:tabs>
                <w:tab w:val="left" w:pos="1455"/>
              </w:tabs>
              <w:rPr>
                <w:rFonts w:ascii="宋体" w:hAnsi="宋体"/>
                <w:b/>
                <w:sz w:val="24"/>
              </w:rPr>
            </w:pPr>
          </w:p>
        </w:tc>
        <w:tc>
          <w:tcPr>
            <w:tcW w:w="1772" w:type="dxa"/>
          </w:tcPr>
          <w:p w:rsidR="00A13364" w:rsidRDefault="00A13364">
            <w:pPr>
              <w:tabs>
                <w:tab w:val="left" w:pos="1455"/>
              </w:tabs>
              <w:rPr>
                <w:rFonts w:ascii="宋体" w:hAnsi="宋体"/>
                <w:sz w:val="24"/>
              </w:rPr>
            </w:pPr>
          </w:p>
        </w:tc>
        <w:tc>
          <w:tcPr>
            <w:tcW w:w="981" w:type="dxa"/>
          </w:tcPr>
          <w:p w:rsidR="00A13364" w:rsidRDefault="00A13364">
            <w:pPr>
              <w:tabs>
                <w:tab w:val="left" w:pos="1455"/>
              </w:tabs>
              <w:rPr>
                <w:rFonts w:ascii="宋体" w:hAnsi="宋体"/>
                <w:sz w:val="24"/>
              </w:rPr>
            </w:pPr>
            <w:r>
              <w:rPr>
                <w:rFonts w:ascii="宋体" w:hAnsi="宋体"/>
                <w:sz w:val="24"/>
              </w:rPr>
              <w:t xml:space="preserve">　</w:t>
            </w:r>
          </w:p>
        </w:tc>
        <w:tc>
          <w:tcPr>
            <w:tcW w:w="1195" w:type="dxa"/>
          </w:tcPr>
          <w:p w:rsidR="00A13364" w:rsidRDefault="00A13364">
            <w:pPr>
              <w:tabs>
                <w:tab w:val="left" w:pos="1455"/>
              </w:tabs>
              <w:rPr>
                <w:rFonts w:ascii="宋体" w:hAnsi="宋体"/>
                <w:sz w:val="24"/>
              </w:rPr>
            </w:pPr>
            <w:r>
              <w:rPr>
                <w:rFonts w:ascii="宋体" w:hAnsi="宋体"/>
                <w:sz w:val="24"/>
              </w:rPr>
              <w:t xml:space="preserve">　</w:t>
            </w:r>
          </w:p>
        </w:tc>
        <w:tc>
          <w:tcPr>
            <w:tcW w:w="996" w:type="dxa"/>
          </w:tcPr>
          <w:p w:rsidR="00A13364" w:rsidRDefault="00A13364">
            <w:pPr>
              <w:tabs>
                <w:tab w:val="left" w:pos="1455"/>
              </w:tabs>
              <w:rPr>
                <w:rFonts w:ascii="宋体" w:hAnsi="宋体"/>
                <w:sz w:val="24"/>
              </w:rPr>
            </w:pPr>
            <w:r>
              <w:rPr>
                <w:rFonts w:ascii="宋体" w:hAnsi="宋体"/>
                <w:sz w:val="24"/>
              </w:rPr>
              <w:t xml:space="preserve">　</w:t>
            </w:r>
          </w:p>
        </w:tc>
        <w:tc>
          <w:tcPr>
            <w:tcW w:w="1149" w:type="dxa"/>
          </w:tcPr>
          <w:p w:rsidR="00A13364" w:rsidRDefault="00A13364">
            <w:pPr>
              <w:tabs>
                <w:tab w:val="left" w:pos="1455"/>
              </w:tabs>
              <w:rPr>
                <w:rFonts w:ascii="宋体" w:hAnsi="宋体"/>
                <w:sz w:val="24"/>
              </w:rPr>
            </w:pPr>
            <w:r>
              <w:rPr>
                <w:rFonts w:ascii="宋体" w:hAnsi="宋体"/>
                <w:sz w:val="24"/>
              </w:rPr>
              <w:t xml:space="preserve">　</w:t>
            </w:r>
          </w:p>
        </w:tc>
        <w:tc>
          <w:tcPr>
            <w:tcW w:w="2265" w:type="dxa"/>
          </w:tcPr>
          <w:p w:rsidR="00A13364" w:rsidRDefault="00A13364">
            <w:pPr>
              <w:tabs>
                <w:tab w:val="left" w:pos="1455"/>
              </w:tabs>
              <w:rPr>
                <w:rFonts w:ascii="宋体" w:hAnsi="宋体"/>
                <w:sz w:val="24"/>
              </w:rPr>
            </w:pPr>
            <w:r>
              <w:rPr>
                <w:rFonts w:ascii="宋体" w:hAnsi="宋体"/>
                <w:sz w:val="24"/>
              </w:rPr>
              <w:t xml:space="preserve">　</w:t>
            </w:r>
          </w:p>
        </w:tc>
      </w:tr>
      <w:tr w:rsidR="00A13364">
        <w:trPr>
          <w:trHeight w:val="956"/>
        </w:trPr>
        <w:tc>
          <w:tcPr>
            <w:tcW w:w="678" w:type="dxa"/>
            <w:vMerge/>
          </w:tcPr>
          <w:p w:rsidR="00A13364" w:rsidRDefault="00A13364">
            <w:pPr>
              <w:tabs>
                <w:tab w:val="left" w:pos="1455"/>
              </w:tabs>
              <w:rPr>
                <w:rFonts w:ascii="宋体" w:hAnsi="宋体"/>
                <w:b/>
                <w:sz w:val="24"/>
              </w:rPr>
            </w:pPr>
          </w:p>
        </w:tc>
        <w:tc>
          <w:tcPr>
            <w:tcW w:w="1772" w:type="dxa"/>
          </w:tcPr>
          <w:p w:rsidR="00A13364" w:rsidRDefault="00A13364">
            <w:pPr>
              <w:tabs>
                <w:tab w:val="left" w:pos="1455"/>
              </w:tabs>
              <w:rPr>
                <w:rFonts w:ascii="宋体" w:hAnsi="宋体"/>
                <w:b/>
                <w:bCs/>
                <w:sz w:val="24"/>
              </w:rPr>
            </w:pPr>
          </w:p>
        </w:tc>
        <w:tc>
          <w:tcPr>
            <w:tcW w:w="981" w:type="dxa"/>
          </w:tcPr>
          <w:p w:rsidR="00A13364" w:rsidRDefault="00A13364">
            <w:pPr>
              <w:tabs>
                <w:tab w:val="left" w:pos="1455"/>
              </w:tabs>
              <w:rPr>
                <w:rFonts w:ascii="宋体" w:hAnsi="宋体"/>
                <w:sz w:val="24"/>
              </w:rPr>
            </w:pPr>
            <w:r>
              <w:rPr>
                <w:rFonts w:ascii="宋体" w:hAnsi="宋体"/>
                <w:sz w:val="24"/>
              </w:rPr>
              <w:t xml:space="preserve">　</w:t>
            </w:r>
          </w:p>
        </w:tc>
        <w:tc>
          <w:tcPr>
            <w:tcW w:w="1195" w:type="dxa"/>
          </w:tcPr>
          <w:p w:rsidR="00A13364" w:rsidRDefault="00A13364">
            <w:pPr>
              <w:tabs>
                <w:tab w:val="left" w:pos="1455"/>
              </w:tabs>
              <w:rPr>
                <w:rFonts w:ascii="宋体" w:hAnsi="宋体"/>
                <w:sz w:val="24"/>
              </w:rPr>
            </w:pPr>
            <w:r>
              <w:rPr>
                <w:rFonts w:ascii="宋体" w:hAnsi="宋体"/>
                <w:sz w:val="24"/>
              </w:rPr>
              <w:t xml:space="preserve">　</w:t>
            </w:r>
          </w:p>
        </w:tc>
        <w:tc>
          <w:tcPr>
            <w:tcW w:w="996" w:type="dxa"/>
          </w:tcPr>
          <w:p w:rsidR="00A13364" w:rsidRDefault="00A13364">
            <w:pPr>
              <w:tabs>
                <w:tab w:val="left" w:pos="1455"/>
              </w:tabs>
              <w:rPr>
                <w:rFonts w:ascii="宋体" w:hAnsi="宋体"/>
                <w:sz w:val="24"/>
              </w:rPr>
            </w:pPr>
            <w:r>
              <w:rPr>
                <w:rFonts w:ascii="宋体" w:hAnsi="宋体"/>
                <w:sz w:val="24"/>
              </w:rPr>
              <w:t xml:space="preserve">　</w:t>
            </w:r>
          </w:p>
        </w:tc>
        <w:tc>
          <w:tcPr>
            <w:tcW w:w="1149" w:type="dxa"/>
          </w:tcPr>
          <w:p w:rsidR="00A13364" w:rsidRDefault="00A13364">
            <w:pPr>
              <w:tabs>
                <w:tab w:val="left" w:pos="1455"/>
              </w:tabs>
              <w:rPr>
                <w:rFonts w:ascii="宋体" w:hAnsi="宋体"/>
                <w:sz w:val="24"/>
              </w:rPr>
            </w:pPr>
            <w:r>
              <w:rPr>
                <w:rFonts w:ascii="宋体" w:hAnsi="宋体"/>
                <w:sz w:val="24"/>
              </w:rPr>
              <w:t xml:space="preserve">　</w:t>
            </w:r>
          </w:p>
        </w:tc>
        <w:tc>
          <w:tcPr>
            <w:tcW w:w="2265" w:type="dxa"/>
          </w:tcPr>
          <w:p w:rsidR="00A13364" w:rsidRDefault="00A13364">
            <w:pPr>
              <w:tabs>
                <w:tab w:val="left" w:pos="1455"/>
              </w:tabs>
              <w:rPr>
                <w:rFonts w:ascii="宋体" w:hAnsi="宋体"/>
                <w:sz w:val="24"/>
              </w:rPr>
            </w:pPr>
            <w:r>
              <w:rPr>
                <w:rFonts w:ascii="宋体" w:hAnsi="宋体"/>
                <w:sz w:val="24"/>
              </w:rPr>
              <w:t xml:space="preserve">　</w:t>
            </w:r>
          </w:p>
        </w:tc>
      </w:tr>
      <w:tr w:rsidR="00A13364">
        <w:trPr>
          <w:trHeight w:val="1560"/>
        </w:trPr>
        <w:tc>
          <w:tcPr>
            <w:tcW w:w="678" w:type="dxa"/>
          </w:tcPr>
          <w:p w:rsidR="00A13364" w:rsidRDefault="00A13364">
            <w:pPr>
              <w:tabs>
                <w:tab w:val="left" w:pos="1455"/>
              </w:tabs>
              <w:rPr>
                <w:rFonts w:ascii="宋体" w:hAnsi="宋体"/>
                <w:b/>
                <w:sz w:val="24"/>
              </w:rPr>
            </w:pPr>
          </w:p>
          <w:p w:rsidR="00A13364" w:rsidRDefault="00A13364">
            <w:pPr>
              <w:tabs>
                <w:tab w:val="left" w:pos="1455"/>
              </w:tabs>
              <w:rPr>
                <w:rFonts w:ascii="宋体" w:hAnsi="宋体"/>
                <w:b/>
                <w:sz w:val="24"/>
              </w:rPr>
            </w:pPr>
          </w:p>
          <w:p w:rsidR="00A13364" w:rsidRDefault="00A13364">
            <w:pPr>
              <w:tabs>
                <w:tab w:val="left" w:pos="1455"/>
              </w:tabs>
              <w:rPr>
                <w:rFonts w:ascii="宋体" w:hAnsi="宋体"/>
                <w:b/>
                <w:sz w:val="24"/>
              </w:rPr>
            </w:pPr>
            <w:r>
              <w:rPr>
                <w:rFonts w:ascii="宋体" w:hAnsi="宋体" w:hint="eastAsia"/>
                <w:b/>
                <w:sz w:val="24"/>
              </w:rPr>
              <w:t>其他</w:t>
            </w:r>
          </w:p>
        </w:tc>
        <w:tc>
          <w:tcPr>
            <w:tcW w:w="8358" w:type="dxa"/>
            <w:gridSpan w:val="6"/>
          </w:tcPr>
          <w:p w:rsidR="00A13364" w:rsidRDefault="00A13364">
            <w:pPr>
              <w:tabs>
                <w:tab w:val="left" w:pos="1455"/>
              </w:tabs>
              <w:rPr>
                <w:rFonts w:ascii="宋体" w:hAnsi="宋体"/>
                <w:sz w:val="24"/>
              </w:rPr>
            </w:pPr>
            <w:r>
              <w:rPr>
                <w:rFonts w:ascii="宋体" w:hAnsi="宋体"/>
                <w:sz w:val="24"/>
              </w:rPr>
              <w:t xml:space="preserve">　</w:t>
            </w:r>
          </w:p>
        </w:tc>
      </w:tr>
    </w:tbl>
    <w:p w:rsidR="00A13364" w:rsidRDefault="00A13364">
      <w:pPr>
        <w:spacing w:line="360" w:lineRule="auto"/>
        <w:jc w:val="left"/>
        <w:rPr>
          <w:rFonts w:ascii="宋体" w:hAnsi="宋体"/>
          <w:sz w:val="24"/>
          <w:szCs w:val="24"/>
        </w:rPr>
      </w:pPr>
    </w:p>
    <w:p w:rsidR="00A13364" w:rsidRDefault="00A13364">
      <w:pPr>
        <w:spacing w:line="360" w:lineRule="auto"/>
        <w:jc w:val="left"/>
        <w:rPr>
          <w:rFonts w:ascii="宋体" w:hAnsi="宋体"/>
          <w:sz w:val="24"/>
          <w:szCs w:val="24"/>
        </w:rPr>
      </w:pPr>
    </w:p>
    <w:p w:rsidR="00A13364" w:rsidRDefault="00A13364">
      <w:pPr>
        <w:widowControl/>
        <w:jc w:val="left"/>
        <w:rPr>
          <w:rFonts w:ascii="宋体" w:hAnsi="宋体"/>
          <w:sz w:val="24"/>
          <w:szCs w:val="24"/>
        </w:rPr>
      </w:pPr>
      <w:r>
        <w:rPr>
          <w:rFonts w:ascii="宋体" w:hAnsi="宋体" w:hint="eastAsia"/>
          <w:sz w:val="24"/>
          <w:szCs w:val="24"/>
        </w:rPr>
        <w:t>投标人盖章：______________________</w:t>
      </w:r>
    </w:p>
    <w:p w:rsidR="00A13364" w:rsidRDefault="00A13364">
      <w:pPr>
        <w:widowControl/>
        <w:jc w:val="left"/>
        <w:outlineLvl w:val="2"/>
        <w:rPr>
          <w:rFonts w:ascii="宋体" w:hAnsi="宋体" w:cs="黑体"/>
          <w:b/>
          <w:spacing w:val="8"/>
          <w:kern w:val="0"/>
          <w:szCs w:val="24"/>
        </w:rPr>
      </w:pPr>
      <w:r>
        <w:rPr>
          <w:rFonts w:ascii="宋体" w:hAnsi="宋体" w:hint="eastAsia"/>
          <w:sz w:val="24"/>
          <w:szCs w:val="24"/>
        </w:rPr>
        <w:br w:type="page"/>
      </w:r>
      <w:bookmarkStart w:id="98" w:name="_Toc185856143"/>
      <w:bookmarkStart w:id="99" w:name="_Toc197611948"/>
      <w:bookmarkStart w:id="100" w:name="_Toc202168146"/>
      <w:bookmarkStart w:id="101" w:name="_Toc184728185"/>
      <w:r>
        <w:rPr>
          <w:rFonts w:ascii="宋体" w:hAnsi="宋体" w:hint="eastAsia"/>
          <w:b/>
          <w:sz w:val="28"/>
        </w:rPr>
        <w:lastRenderedPageBreak/>
        <w:t>附件</w:t>
      </w:r>
      <w:r>
        <w:rPr>
          <w:rFonts w:ascii="宋体" w:hAnsi="宋体"/>
          <w:b/>
          <w:sz w:val="28"/>
        </w:rPr>
        <w:t>1</w:t>
      </w:r>
      <w:r>
        <w:rPr>
          <w:rFonts w:ascii="宋体" w:hAnsi="宋体" w:hint="eastAsia"/>
          <w:b/>
          <w:sz w:val="28"/>
        </w:rPr>
        <w:t>1：承诺书（格式）</w:t>
      </w:r>
      <w:bookmarkEnd w:id="98"/>
      <w:bookmarkEnd w:id="99"/>
      <w:bookmarkEnd w:id="100"/>
      <w:bookmarkEnd w:id="101"/>
    </w:p>
    <w:p w:rsidR="00A13364" w:rsidRDefault="00A13364">
      <w:pPr>
        <w:rPr>
          <w:rFonts w:ascii="宋体" w:hAnsi="宋体"/>
          <w:sz w:val="24"/>
          <w:szCs w:val="24"/>
        </w:rPr>
      </w:pPr>
    </w:p>
    <w:p w:rsidR="00A13364" w:rsidRDefault="00A13364">
      <w:pPr>
        <w:spacing w:beforeLines="50" w:afterLines="50" w:line="360" w:lineRule="auto"/>
        <w:jc w:val="left"/>
        <w:rPr>
          <w:rFonts w:ascii="宋体" w:hAnsi="宋体"/>
          <w:sz w:val="24"/>
          <w:szCs w:val="24"/>
        </w:rPr>
      </w:pPr>
      <w:r>
        <w:rPr>
          <w:rFonts w:ascii="宋体" w:hAnsi="宋体" w:hint="eastAsia"/>
          <w:sz w:val="24"/>
          <w:szCs w:val="24"/>
        </w:rPr>
        <w:t>上海东松医疗科技股份有限公司：</w:t>
      </w:r>
    </w:p>
    <w:p w:rsidR="00A13364" w:rsidRDefault="00A13364">
      <w:pPr>
        <w:spacing w:beforeLines="50" w:afterLines="50" w:line="360" w:lineRule="auto"/>
        <w:ind w:firstLine="480"/>
        <w:jc w:val="left"/>
        <w:rPr>
          <w:rFonts w:ascii="宋体" w:hAnsi="宋体"/>
          <w:sz w:val="24"/>
          <w:szCs w:val="24"/>
        </w:rPr>
      </w:pPr>
      <w:r>
        <w:rPr>
          <w:rFonts w:ascii="宋体" w:hAnsi="宋体" w:hint="eastAsia"/>
          <w:sz w:val="24"/>
          <w:szCs w:val="24"/>
        </w:rPr>
        <w:t>我司参加贵公司组织的</w:t>
      </w:r>
      <w:r>
        <w:rPr>
          <w:rFonts w:ascii="宋体" w:hAnsi="宋体" w:hint="eastAsia"/>
          <w:sz w:val="24"/>
          <w:szCs w:val="24"/>
          <w:u w:val="single"/>
        </w:rPr>
        <w:t xml:space="preserve">（项目名称） </w:t>
      </w:r>
      <w:r>
        <w:rPr>
          <w:rFonts w:ascii="宋体" w:hAnsi="宋体" w:hint="eastAsia"/>
          <w:sz w:val="24"/>
          <w:szCs w:val="24"/>
        </w:rPr>
        <w:t>项目的投标。在此承诺：</w:t>
      </w:r>
    </w:p>
    <w:p w:rsidR="00A13364" w:rsidRDefault="00A13364">
      <w:pPr>
        <w:spacing w:beforeLines="50" w:afterLines="50" w:line="360" w:lineRule="auto"/>
        <w:ind w:firstLine="480"/>
        <w:jc w:val="left"/>
        <w:rPr>
          <w:rFonts w:ascii="宋体" w:hAnsi="宋体"/>
          <w:sz w:val="24"/>
        </w:rPr>
      </w:pPr>
      <w:r>
        <w:rPr>
          <w:rFonts w:ascii="宋体" w:hAnsi="宋体" w:hint="eastAsia"/>
          <w:sz w:val="24"/>
        </w:rPr>
        <w:t>1、根据招标文件“第六章 投标资料表”中条款号“</w:t>
      </w:r>
      <w:bookmarkStart w:id="102" w:name="_Hlk184731634"/>
      <w:r>
        <w:rPr>
          <w:rFonts w:ascii="宋体" w:hAnsi="宋体" w:hint="eastAsia"/>
          <w:sz w:val="24"/>
        </w:rPr>
        <w:t>★11.5</w:t>
      </w:r>
      <w:bookmarkEnd w:id="102"/>
      <w:r>
        <w:rPr>
          <w:rFonts w:ascii="宋体" w:hAnsi="宋体" w:hint="eastAsia"/>
          <w:sz w:val="24"/>
        </w:rPr>
        <w:t>”第3项的规定，我司承诺，若本项目实际结算金额超出最高限价，则超出最高限价的部分由我司承担</w:t>
      </w:r>
      <w:r>
        <w:rPr>
          <w:rFonts w:ascii="宋体" w:hAnsi="宋体"/>
          <w:sz w:val="24"/>
        </w:rPr>
        <w:t>。</w:t>
      </w:r>
    </w:p>
    <w:p w:rsidR="00A13364" w:rsidRDefault="00A13364">
      <w:pPr>
        <w:spacing w:beforeLines="50" w:afterLines="50" w:line="360" w:lineRule="auto"/>
        <w:ind w:firstLine="480"/>
        <w:jc w:val="left"/>
        <w:rPr>
          <w:rFonts w:ascii="宋体" w:hAnsi="宋体"/>
          <w:sz w:val="24"/>
        </w:rPr>
      </w:pPr>
      <w:r>
        <w:rPr>
          <w:rFonts w:ascii="宋体" w:hAnsi="宋体" w:hint="eastAsia"/>
          <w:sz w:val="24"/>
        </w:rPr>
        <w:t>2、关于本项目中超出最高限价的部分，我司将选择下述第_</w:t>
      </w:r>
      <w:r>
        <w:rPr>
          <w:rFonts w:ascii="宋体" w:hAnsi="宋体"/>
          <w:sz w:val="24"/>
        </w:rPr>
        <w:t>___</w:t>
      </w:r>
      <w:r>
        <w:rPr>
          <w:rFonts w:ascii="宋体" w:hAnsi="宋体" w:hint="eastAsia"/>
          <w:sz w:val="24"/>
        </w:rPr>
        <w:t>种方式进行支付。</w:t>
      </w:r>
    </w:p>
    <w:p w:rsidR="00A13364" w:rsidRDefault="00A13364">
      <w:pPr>
        <w:spacing w:beforeLines="50" w:afterLines="50" w:line="360" w:lineRule="auto"/>
        <w:jc w:val="left"/>
        <w:rPr>
          <w:rFonts w:ascii="宋体" w:hAnsi="宋体"/>
          <w:sz w:val="24"/>
        </w:rPr>
      </w:pPr>
      <w:r>
        <w:rPr>
          <w:rFonts w:ascii="宋体" w:hAnsi="宋体" w:hint="eastAsia"/>
          <w:sz w:val="24"/>
        </w:rPr>
        <w:tab/>
        <w:t>（1）</w:t>
      </w:r>
      <w:r>
        <w:rPr>
          <w:rFonts w:ascii="宋体" w:hAnsi="宋体" w:hint="eastAsia"/>
          <w:sz w:val="24"/>
          <w:szCs w:val="24"/>
        </w:rPr>
        <w:t>收到招标人通知后的30天内</w:t>
      </w:r>
      <w:r>
        <w:rPr>
          <w:rFonts w:ascii="宋体" w:hAnsi="宋体" w:hint="eastAsia"/>
          <w:sz w:val="24"/>
        </w:rPr>
        <w:t>另行支付。</w:t>
      </w:r>
    </w:p>
    <w:p w:rsidR="00A13364" w:rsidRDefault="00A13364">
      <w:pPr>
        <w:spacing w:beforeLines="50" w:afterLines="50" w:line="360" w:lineRule="auto"/>
        <w:jc w:val="left"/>
        <w:rPr>
          <w:rFonts w:ascii="宋体" w:hAnsi="宋体"/>
          <w:sz w:val="24"/>
          <w:szCs w:val="24"/>
        </w:rPr>
      </w:pPr>
      <w:r>
        <w:rPr>
          <w:rFonts w:ascii="宋体" w:hAnsi="宋体" w:hint="eastAsia"/>
          <w:sz w:val="24"/>
        </w:rPr>
        <w:tab/>
        <w:t>（2）在支付合同验收尾款时直接予以扣减</w:t>
      </w:r>
      <w:r>
        <w:rPr>
          <w:rFonts w:ascii="宋体" w:hAnsi="宋体" w:hint="eastAsia"/>
          <w:sz w:val="24"/>
          <w:szCs w:val="24"/>
        </w:rPr>
        <w:t>。</w:t>
      </w:r>
    </w:p>
    <w:p w:rsidR="00A13364" w:rsidRDefault="00A13364">
      <w:pPr>
        <w:spacing w:beforeLines="50" w:afterLines="50" w:line="360" w:lineRule="auto"/>
        <w:jc w:val="left"/>
        <w:rPr>
          <w:rFonts w:ascii="宋体" w:hAnsi="宋体"/>
          <w:sz w:val="24"/>
          <w:szCs w:val="24"/>
        </w:rPr>
      </w:pPr>
      <w:r>
        <w:rPr>
          <w:rFonts w:ascii="宋体" w:hAnsi="宋体" w:hint="eastAsia"/>
          <w:sz w:val="24"/>
          <w:szCs w:val="24"/>
        </w:rPr>
        <w:t xml:space="preserve">    特此承诺。</w:t>
      </w:r>
    </w:p>
    <w:p w:rsidR="00A13364" w:rsidRDefault="00A13364">
      <w:pPr>
        <w:spacing w:beforeLines="50" w:afterLines="50" w:line="360" w:lineRule="auto"/>
        <w:jc w:val="left"/>
        <w:rPr>
          <w:rFonts w:ascii="宋体" w:hAnsi="宋体"/>
          <w:b/>
          <w:bCs/>
          <w:sz w:val="24"/>
          <w:szCs w:val="24"/>
        </w:rPr>
      </w:pPr>
    </w:p>
    <w:p w:rsidR="00A13364" w:rsidRDefault="00A13364">
      <w:pPr>
        <w:spacing w:line="360" w:lineRule="auto"/>
        <w:jc w:val="left"/>
        <w:rPr>
          <w:rFonts w:ascii="宋体" w:hAnsi="宋体"/>
          <w:sz w:val="24"/>
          <w:szCs w:val="24"/>
        </w:rPr>
      </w:pPr>
      <w:r>
        <w:rPr>
          <w:rFonts w:ascii="宋体" w:hAnsi="宋体" w:hint="eastAsia"/>
          <w:sz w:val="24"/>
          <w:szCs w:val="24"/>
        </w:rPr>
        <w:t>投标人代表签字</w:t>
      </w:r>
      <w:r>
        <w:rPr>
          <w:rFonts w:ascii="宋体" w:hAnsi="宋体"/>
          <w:sz w:val="24"/>
          <w:szCs w:val="24"/>
        </w:rPr>
        <w:t>:</w:t>
      </w:r>
      <w:r>
        <w:rPr>
          <w:rFonts w:ascii="宋体" w:hAnsi="宋体" w:hint="eastAsia"/>
          <w:sz w:val="24"/>
          <w:szCs w:val="24"/>
        </w:rPr>
        <w:t>______________</w:t>
      </w:r>
    </w:p>
    <w:p w:rsidR="00A13364" w:rsidRDefault="00A13364">
      <w:pPr>
        <w:spacing w:line="360" w:lineRule="auto"/>
        <w:jc w:val="left"/>
        <w:rPr>
          <w:rFonts w:ascii="宋体" w:hAnsi="宋体"/>
          <w:sz w:val="24"/>
          <w:szCs w:val="24"/>
        </w:rPr>
      </w:pPr>
      <w:r>
        <w:rPr>
          <w:rFonts w:ascii="宋体" w:hAnsi="宋体" w:hint="eastAsia"/>
          <w:sz w:val="24"/>
          <w:szCs w:val="24"/>
        </w:rPr>
        <w:t>日期:___________________</w:t>
      </w:r>
    </w:p>
    <w:p w:rsidR="00A13364" w:rsidRDefault="00A13364">
      <w:pPr>
        <w:spacing w:line="360" w:lineRule="auto"/>
        <w:jc w:val="left"/>
        <w:rPr>
          <w:rFonts w:ascii="宋体" w:hAnsi="宋体"/>
          <w:sz w:val="24"/>
          <w:szCs w:val="24"/>
        </w:rPr>
      </w:pPr>
      <w:r>
        <w:rPr>
          <w:rFonts w:ascii="宋体" w:hAnsi="宋体" w:hint="eastAsia"/>
          <w:sz w:val="24"/>
          <w:szCs w:val="24"/>
        </w:rPr>
        <w:t>投标人名称</w:t>
      </w:r>
      <w:r>
        <w:rPr>
          <w:rFonts w:ascii="宋体" w:hAnsi="宋体"/>
          <w:sz w:val="24"/>
          <w:szCs w:val="24"/>
        </w:rPr>
        <w:t>:</w:t>
      </w:r>
      <w:r>
        <w:rPr>
          <w:rFonts w:ascii="宋体" w:hAnsi="宋体" w:hint="eastAsia"/>
          <w:sz w:val="24"/>
          <w:szCs w:val="24"/>
        </w:rPr>
        <w:t>______________________</w:t>
      </w:r>
      <w:r>
        <w:rPr>
          <w:rFonts w:ascii="宋体" w:hAnsi="宋体"/>
          <w:sz w:val="24"/>
          <w:szCs w:val="24"/>
        </w:rPr>
        <w:t xml:space="preserve"> </w:t>
      </w:r>
    </w:p>
    <w:p w:rsidR="00A13364" w:rsidRDefault="00A13364">
      <w:pPr>
        <w:spacing w:line="360" w:lineRule="auto"/>
        <w:jc w:val="left"/>
        <w:rPr>
          <w:rFonts w:ascii="宋体" w:hAnsi="宋体" w:hint="eastAsia"/>
          <w:sz w:val="24"/>
          <w:szCs w:val="24"/>
        </w:rPr>
      </w:pPr>
      <w:r>
        <w:rPr>
          <w:rFonts w:ascii="宋体" w:hAnsi="宋体" w:hint="eastAsia"/>
          <w:sz w:val="24"/>
          <w:szCs w:val="24"/>
        </w:rPr>
        <w:t xml:space="preserve">公章：______________________ </w:t>
      </w:r>
    </w:p>
    <w:p w:rsidR="00A13364" w:rsidRDefault="00A13364">
      <w:pPr>
        <w:widowControl/>
        <w:jc w:val="left"/>
        <w:outlineLvl w:val="2"/>
        <w:rPr>
          <w:rFonts w:ascii="宋体" w:hAnsi="宋体" w:hint="eastAsia"/>
          <w:sz w:val="24"/>
          <w:szCs w:val="24"/>
        </w:rPr>
      </w:pPr>
      <w:r>
        <w:rPr>
          <w:rFonts w:ascii="宋体" w:hAnsi="宋体" w:hint="eastAsia"/>
          <w:sz w:val="24"/>
          <w:szCs w:val="24"/>
        </w:rPr>
        <w:br w:type="page"/>
      </w:r>
      <w:bookmarkStart w:id="103" w:name="_Toc197611949"/>
      <w:bookmarkStart w:id="104" w:name="_Toc202168147"/>
      <w:r>
        <w:rPr>
          <w:rFonts w:ascii="宋体" w:hAnsi="宋体" w:hint="eastAsia"/>
          <w:b/>
          <w:sz w:val="28"/>
        </w:rPr>
        <w:lastRenderedPageBreak/>
        <w:t>附件12：相关业绩（</w:t>
      </w:r>
      <w:proofErr w:type="gramStart"/>
      <w:r>
        <w:rPr>
          <w:rFonts w:ascii="宋体" w:hAnsi="宋体" w:hint="eastAsia"/>
          <w:b/>
          <w:sz w:val="28"/>
        </w:rPr>
        <w:t>附供应</w:t>
      </w:r>
      <w:proofErr w:type="gramEnd"/>
      <w:r>
        <w:rPr>
          <w:rFonts w:ascii="宋体" w:hAnsi="宋体" w:hint="eastAsia"/>
          <w:b/>
          <w:sz w:val="28"/>
        </w:rPr>
        <w:t>商近5年左右的同</w:t>
      </w:r>
      <w:proofErr w:type="gramStart"/>
      <w:r>
        <w:rPr>
          <w:rFonts w:ascii="宋体" w:hAnsi="宋体" w:hint="eastAsia"/>
          <w:b/>
          <w:sz w:val="28"/>
        </w:rPr>
        <w:t>款设备</w:t>
      </w:r>
      <w:proofErr w:type="gramEnd"/>
      <w:r>
        <w:rPr>
          <w:rFonts w:ascii="宋体" w:hAnsi="宋体" w:hint="eastAsia"/>
          <w:b/>
          <w:sz w:val="28"/>
        </w:rPr>
        <w:t>成交合同/成交通知书/发票等）</w:t>
      </w:r>
      <w:bookmarkEnd w:id="103"/>
      <w:bookmarkEnd w:id="104"/>
      <w:r>
        <w:rPr>
          <w:rFonts w:ascii="宋体" w:hAnsi="宋体" w:hint="eastAsia"/>
          <w:sz w:val="24"/>
          <w:szCs w:val="24"/>
        </w:rPr>
        <w:t xml:space="preserve"> </w:t>
      </w:r>
      <w:permEnd w:id="85"/>
    </w:p>
    <w:sectPr w:rsidR="00A13364">
      <w:pgSz w:w="11907" w:h="16840"/>
      <w:pgMar w:top="1418" w:right="1302" w:bottom="1242" w:left="126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25B" w:rsidRDefault="006D625B">
      <w:r>
        <w:separator/>
      </w:r>
    </w:p>
  </w:endnote>
  <w:endnote w:type="continuationSeparator" w:id="0">
    <w:p w:rsidR="006D625B" w:rsidRDefault="006D62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98" w:rsidRDefault="00347B98">
    <w:pPr>
      <w:pStyle w:val="ae"/>
      <w:framePr w:wrap="around" w:vAnchor="text" w:hAnchor="margin" w:xAlign="right" w:y="1"/>
      <w:rPr>
        <w:rStyle w:val="af7"/>
      </w:rPr>
    </w:pPr>
    <w:r>
      <w:fldChar w:fldCharType="begin"/>
    </w:r>
    <w:r>
      <w:rPr>
        <w:rStyle w:val="af7"/>
      </w:rPr>
      <w:instrText xml:space="preserve">PAGE  </w:instrText>
    </w:r>
    <w:r>
      <w:fldChar w:fldCharType="separate"/>
    </w:r>
    <w:r>
      <w:rPr>
        <w:rStyle w:val="af7"/>
        <w:lang w:val="en-US" w:eastAsia="zh-CN"/>
      </w:rPr>
      <w:t>77</w:t>
    </w:r>
    <w:r>
      <w:fldChar w:fldCharType="end"/>
    </w:r>
  </w:p>
  <w:p w:rsidR="00347B98" w:rsidRDefault="00347B98">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98" w:rsidRDefault="00347B98">
    <w:pPr>
      <w:pStyle w:val="ae"/>
      <w:jc w:val="center"/>
    </w:pPr>
    <w:fldSimple w:instr=" PAGE   \* MERGEFORMAT ">
      <w:r w:rsidR="008A1164" w:rsidRPr="008A1164">
        <w:rPr>
          <w:noProof/>
          <w:lang w:val="zh-CN" w:eastAsia="zh-CN"/>
        </w:rPr>
        <w:t>1</w:t>
      </w:r>
    </w:fldSimple>
  </w:p>
  <w:p w:rsidR="00347B98" w:rsidRDefault="00347B98">
    <w:pPr>
      <w:pStyle w:val="ae"/>
      <w:tabs>
        <w:tab w:val="clear" w:pos="8306"/>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98" w:rsidRDefault="00347B98">
    <w:pPr>
      <w:pStyle w:val="ae"/>
      <w:jc w:val="center"/>
      <w:rPr>
        <w:rFonts w:hint="eastAsia"/>
      </w:rPr>
    </w:pPr>
    <w:fldSimple w:instr=" PAGE   \* MERGEFORMAT ">
      <w:r w:rsidR="008A1164" w:rsidRPr="008A1164">
        <w:rPr>
          <w:noProof/>
          <w:lang w:val="zh-CN" w:eastAsia="zh-CN"/>
        </w:rPr>
        <w:t>2</w:t>
      </w:r>
    </w:fldSimple>
  </w:p>
  <w:p w:rsidR="00347B98" w:rsidRDefault="00347B98">
    <w:pPr>
      <w:pStyle w:val="ae"/>
      <w:tabs>
        <w:tab w:val="clear" w:pos="8306"/>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98" w:rsidRDefault="00347B98">
    <w:pPr>
      <w:pStyle w:val="ae"/>
      <w:jc w:val="center"/>
      <w:rPr>
        <w:rFonts w:hint="eastAsia"/>
      </w:rPr>
    </w:pPr>
    <w:fldSimple w:instr=" PAGE   \* MERGEFORMAT ">
      <w:r w:rsidR="008A1164" w:rsidRPr="008A1164">
        <w:rPr>
          <w:noProof/>
          <w:lang w:val="zh-CN" w:eastAsia="zh-CN"/>
        </w:rPr>
        <w:t>4</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98" w:rsidRDefault="00347B98">
    <w:pPr>
      <w:pStyle w:val="ae"/>
      <w:framePr w:wrap="around" w:vAnchor="text" w:hAnchor="margin" w:xAlign="right" w:y="1"/>
      <w:rPr>
        <w:rStyle w:val="af7"/>
      </w:rPr>
    </w:pPr>
    <w:r>
      <w:fldChar w:fldCharType="begin"/>
    </w:r>
    <w:r>
      <w:rPr>
        <w:rStyle w:val="af7"/>
      </w:rPr>
      <w:instrText xml:space="preserve">PAGE  </w:instrText>
    </w:r>
    <w:r>
      <w:fldChar w:fldCharType="separate"/>
    </w:r>
    <w:r>
      <w:rPr>
        <w:rStyle w:val="af7"/>
        <w:lang w:val="en-US" w:eastAsia="zh-CN"/>
      </w:rPr>
      <w:t>77</w:t>
    </w:r>
    <w:r>
      <w:fldChar w:fldCharType="end"/>
    </w:r>
  </w:p>
  <w:p w:rsidR="00347B98" w:rsidRDefault="00347B98">
    <w:pPr>
      <w:pStyle w:val="ae"/>
      <w:pBdr>
        <w:top w:val="single" w:sz="4" w:space="1" w:color="auto"/>
      </w:pBdr>
      <w:tabs>
        <w:tab w:val="clear" w:pos="4153"/>
        <w:tab w:val="clear" w:pos="8306"/>
        <w:tab w:val="right" w:pos="7980"/>
        <w:tab w:val="right" w:pos="8820"/>
      </w:tabs>
      <w:ind w:right="360"/>
      <w:rPr>
        <w:rFonts w:hint="eastAsia"/>
        <w:b/>
        <w:i/>
      </w:rPr>
    </w:pPr>
    <w:r>
      <w:rPr>
        <w:rFonts w:ascii="楷体_GB2312" w:eastAsia="楷体_GB2312" w:hint="eastAsia"/>
        <w:i/>
      </w:rPr>
      <w:tab/>
      <w:t>第三章 货物需求一览表及技术规格</w:t>
    </w:r>
    <w:r>
      <w:rPr>
        <w:rFonts w:ascii="楷体_GB2312" w:eastAsia="楷体_GB2312" w:hint="eastAsia"/>
        <w:i/>
      </w:rPr>
      <w:tab/>
    </w:r>
    <w:r>
      <w:rPr>
        <w:rFonts w:hint="eastAsia"/>
        <w:i/>
      </w:rPr>
      <w:t>··</w:t>
    </w:r>
  </w:p>
  <w:p w:rsidR="00347B98" w:rsidRDefault="00347B98">
    <w:pPr>
      <w:pStyle w:val="a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25B" w:rsidRDefault="006D625B">
      <w:r>
        <w:separator/>
      </w:r>
    </w:p>
  </w:footnote>
  <w:footnote w:type="continuationSeparator" w:id="0">
    <w:p w:rsidR="006D625B" w:rsidRDefault="006D62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98" w:rsidRDefault="00347B98">
    <w:pPr>
      <w:pStyle w:val="af0"/>
    </w:pPr>
    <w:r>
      <w:rPr>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28188" o:spid="_x0000_s1073" type="#_x0000_t136" style="position:absolute;left:0;text-align:left;margin-left:0;margin-top:0;width:480pt;height:96pt;rotation:315;z-index:-251661824;mso-position-horizontal:center;mso-position-horizontal-relative:page;mso-position-vertical:center;mso-position-vertical-relative:page" o:allowincell="f" stroked="f">
          <v:fill opacity=".5"/>
          <v:textpath style="font-family:&quot;宋体&quot;;font-size:96pt" string="DS2025V1.3"/>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98" w:rsidRDefault="00347B98">
    <w:pPr>
      <w:pStyle w:val="af0"/>
      <w:pBdr>
        <w:bottom w:val="single" w:sz="4" w:space="1" w:color="auto"/>
      </w:pBdr>
      <w:tabs>
        <w:tab w:val="clear" w:pos="4153"/>
        <w:tab w:val="clear" w:pos="8306"/>
      </w:tabs>
      <w:jc w:val="left"/>
      <w:rPr>
        <w:rFonts w:ascii="宋体" w:hAnsi="宋体"/>
        <w:szCs w:val="18"/>
      </w:rPr>
    </w:pPr>
    <w:r>
      <w:rPr>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28189" o:spid="_x0000_s1074" type="#_x0000_t136" style="position:absolute;margin-left:0;margin-top:0;width:480pt;height:96pt;rotation:315;z-index:-251660800;mso-position-horizontal:center;mso-position-horizontal-relative:margin;mso-position-vertical:center;mso-position-vertical-relative:margin" o:allowincell="f" stroked="f">
          <v:fill opacity=".5"/>
          <v:textpath style="font-family:&quot;宋体&quot;;font-size:96pt" string="DS2025V1.3"/>
          <w10:wrap anchorx="margin" anchory="margin"/>
        </v:shape>
      </w:pict>
    </w:r>
    <w:r>
      <w:rPr>
        <w:rFonts w:ascii="宋体" w:hAnsi="宋体" w:hint="eastAsia"/>
        <w:szCs w:val="18"/>
      </w:rPr>
      <w:t>招标编号：</w:t>
    </w:r>
    <w:r>
      <w:rPr>
        <w:rFonts w:ascii="宋体" w:hAnsi="宋体"/>
        <w:szCs w:val="18"/>
      </w:rPr>
      <w:t>0811-</w:t>
    </w:r>
    <w:permStart w:id="5" w:edGrp="everyone"/>
    <w:r>
      <w:rPr>
        <w:rFonts w:ascii="宋体" w:hAnsi="宋体" w:hint="eastAsia"/>
        <w:szCs w:val="18"/>
      </w:rPr>
      <w:t>254DSITC2</w:t>
    </w:r>
    <w:r>
      <w:rPr>
        <w:rFonts w:ascii="宋体" w:hAnsi="宋体" w:hint="eastAsia"/>
        <w:szCs w:val="18"/>
        <w:lang w:eastAsia="zh-CN"/>
      </w:rPr>
      <w:t>368</w:t>
    </w:r>
    <w:permEnd w:id="5"/>
    <w:r>
      <w:rPr>
        <w:rFonts w:ascii="宋体" w:hAnsi="宋体" w:hint="eastAsia"/>
        <w:szCs w:val="18"/>
      </w:rPr>
      <w:t>；项目名称：</w:t>
    </w:r>
    <w:permStart w:id="6" w:edGrp="everyone"/>
    <w:r w:rsidRPr="00347B98">
      <w:rPr>
        <w:rFonts w:ascii="Arial" w:hAnsi="Arial" w:cs="Arial" w:hint="eastAsia"/>
        <w:szCs w:val="18"/>
      </w:rPr>
      <w:t>高通量三代测序仪</w:t>
    </w:r>
    <w:permEnd w:id="6"/>
    <w:r>
      <w:rPr>
        <w:rFonts w:ascii="宋体" w:hAnsi="宋体" w:hint="eastAsia"/>
        <w:szCs w:val="18"/>
      </w:rPr>
      <w:t>采购</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98" w:rsidRDefault="00347B98">
    <w:pPr>
      <w:pStyle w:val="af0"/>
      <w:pBdr>
        <w:bottom w:val="none" w:sz="0" w:space="0" w:color="auto"/>
      </w:pBdr>
    </w:pPr>
    <w:r>
      <w:rPr>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28187" o:spid="_x0000_s1072" type="#_x0000_t136" style="position:absolute;left:0;text-align:left;margin-left:0;margin-top:0;width:480pt;height:96pt;rotation:315;z-index:-251662848;mso-position-horizontal:center;mso-position-horizontal-relative:margin;mso-position-vertical:center;mso-position-vertical-relative:margin" o:allowincell="f" stroked="f">
          <v:fill opacity=".5"/>
          <v:textpath style="font-family:&quot;宋体&quot;;font-size:96pt" string="DS2025V1.3"/>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98" w:rsidRDefault="00347B98">
    <w:pPr>
      <w:pStyle w:val="af0"/>
    </w:pPr>
    <w:r>
      <w:rPr>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28191" o:spid="_x0000_s1076" type="#_x0000_t136" style="position:absolute;left:0;text-align:left;margin-left:0;margin-top:0;width:480pt;height:96pt;rotation:315;z-index:-251658752;mso-position-horizontal:center;mso-position-horizontal-relative:page;mso-position-vertical:center;mso-position-vertical-relative:page" o:allowincell="f" stroked="f">
          <v:fill opacity=".5"/>
          <v:textpath style="font-family:&quot;宋体&quot;;font-size:96pt" string="DS2025V1.3"/>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98" w:rsidRDefault="00347B98">
    <w:pPr>
      <w:pStyle w:val="af0"/>
      <w:pBdr>
        <w:bottom w:val="single" w:sz="4" w:space="1" w:color="auto"/>
      </w:pBdr>
      <w:tabs>
        <w:tab w:val="clear" w:pos="4153"/>
        <w:tab w:val="clear" w:pos="8306"/>
      </w:tabs>
      <w:jc w:val="left"/>
      <w:rPr>
        <w:rFonts w:ascii="宋体" w:hAnsi="宋体" w:hint="eastAsia"/>
        <w:szCs w:val="18"/>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28192" o:spid="_x0000_s1083" type="#_x0000_t136" style="position:absolute;margin-left:0;margin-top:0;width:480pt;height:96pt;rotation:315;z-index:-251655680;mso-position-horizontal:center;mso-position-horizontal-relative:margin;mso-position-vertical:center;mso-position-vertical-relative:margin" o:allowincell="f" stroked="f">
          <v:fill opacity=".5"/>
          <v:textpath style="font-family:&quot;宋体&quot;;font-size:96pt" string="DS2025V1.3"/>
          <w10:wrap anchorx="margin" anchory="margin"/>
        </v:shape>
      </w:pict>
    </w:r>
    <w:r>
      <w:rPr>
        <w:rFonts w:ascii="宋体" w:hAnsi="宋体" w:hint="eastAsia"/>
        <w:szCs w:val="18"/>
      </w:rPr>
      <w:t>招标编号：</w:t>
    </w:r>
    <w:r>
      <w:rPr>
        <w:rFonts w:ascii="宋体" w:hAnsi="宋体"/>
        <w:szCs w:val="18"/>
      </w:rPr>
      <w:t>0811-</w:t>
    </w:r>
    <w:permStart w:id="21" w:edGrp="everyone"/>
    <w:r>
      <w:rPr>
        <w:rFonts w:ascii="宋体" w:hAnsi="宋体" w:hint="eastAsia"/>
        <w:szCs w:val="18"/>
      </w:rPr>
      <w:t>254DSITC2</w:t>
    </w:r>
    <w:r w:rsidR="001C1A47">
      <w:rPr>
        <w:rFonts w:ascii="宋体" w:hAnsi="宋体"/>
        <w:szCs w:val="18"/>
      </w:rPr>
      <w:t>368</w:t>
    </w:r>
    <w:permEnd w:id="21"/>
    <w:r>
      <w:rPr>
        <w:rFonts w:ascii="宋体" w:hAnsi="宋体" w:hint="eastAsia"/>
        <w:szCs w:val="18"/>
      </w:rPr>
      <w:t>；项目名称：</w:t>
    </w:r>
    <w:permStart w:id="22" w:edGrp="everyone"/>
    <w:r w:rsidR="001C1A47">
      <w:rPr>
        <w:rFonts w:ascii="Arial" w:hAnsi="Arial" w:cs="Arial" w:hint="eastAsia"/>
        <w:szCs w:val="18"/>
        <w:lang w:eastAsia="zh-CN"/>
      </w:rPr>
      <w:t>高通量三代</w:t>
    </w:r>
    <w:r w:rsidR="001C1A47">
      <w:rPr>
        <w:rFonts w:ascii="Arial" w:hAnsi="Arial" w:cs="Arial"/>
        <w:szCs w:val="18"/>
        <w:lang w:eastAsia="zh-CN"/>
      </w:rPr>
      <w:t>测序仪</w:t>
    </w:r>
    <w:permEnd w:id="22"/>
    <w:r>
      <w:rPr>
        <w:rFonts w:ascii="宋体" w:hAnsi="宋体" w:hint="eastAsia"/>
        <w:szCs w:val="18"/>
      </w:rPr>
      <w:t>采购</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98" w:rsidRDefault="00347B98">
    <w:pPr>
      <w:pStyle w:val="af0"/>
    </w:pPr>
    <w:r>
      <w:rPr>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28190" o:spid="_x0000_s1075" type="#_x0000_t136" style="position:absolute;left:0;text-align:left;margin-left:0;margin-top:0;width:480pt;height:96pt;rotation:315;z-index:-251659776;mso-position-horizontal:center;mso-position-horizontal-relative:page;mso-position-vertical:center;mso-position-vertical-relative:page" o:allowincell="f" stroked="f">
          <v:fill opacity=".5"/>
          <v:textpath style="font-family:&quot;宋体&quot;;font-size:96pt" string="DS2025V1.3"/>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98" w:rsidRDefault="00347B98">
    <w:pPr>
      <w:pStyle w:val="af0"/>
    </w:pPr>
    <w:r>
      <w:rPr>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28194" o:spid="_x0000_s1079" type="#_x0000_t136" style="position:absolute;left:0;text-align:left;margin-left:0;margin-top:0;width:480pt;height:96pt;rotation:315;z-index:-251656704;mso-position-horizontal:center;mso-position-horizontal-relative:page;mso-position-vertical:center;mso-position-vertical-relative:page" o:allowincell="f" stroked="f">
          <v:fill opacity=".5"/>
          <v:textpath style="font-family:&quot;宋体&quot;;font-size:96pt" string="DS2025V1.3"/>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98" w:rsidRDefault="00347B98">
    <w:pPr>
      <w:pStyle w:val="af0"/>
      <w:pBdr>
        <w:bottom w:val="single" w:sz="4" w:space="1" w:color="auto"/>
      </w:pBdr>
      <w:tabs>
        <w:tab w:val="clear" w:pos="4153"/>
        <w:tab w:val="clear" w:pos="8306"/>
      </w:tabs>
      <w:jc w:val="left"/>
      <w:rPr>
        <w:rFonts w:ascii="宋体" w:hAnsi="宋体" w:hint="eastAsia"/>
        <w:szCs w:val="18"/>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28195" o:spid="_x0000_s1085" type="#_x0000_t136" style="position:absolute;margin-left:0;margin-top:0;width:480pt;height:96pt;rotation:315;z-index:-251654656;mso-position-horizontal:center;mso-position-horizontal-relative:margin;mso-position-vertical:center;mso-position-vertical-relative:margin" o:allowincell="f" stroked="f">
          <v:fill opacity=".5"/>
          <v:textpath style="font-family:&quot;宋体&quot;;font-size:96pt" string="DS2025V1.3"/>
          <w10:wrap anchorx="margin" anchory="margin"/>
        </v:shape>
      </w:pict>
    </w:r>
    <w:r>
      <w:rPr>
        <w:rFonts w:ascii="宋体" w:hAnsi="宋体" w:hint="eastAsia"/>
        <w:szCs w:val="18"/>
      </w:rPr>
      <w:t>招标编号：</w:t>
    </w:r>
    <w:r>
      <w:rPr>
        <w:rFonts w:ascii="宋体" w:hAnsi="宋体"/>
        <w:szCs w:val="18"/>
      </w:rPr>
      <w:t>0811-</w:t>
    </w:r>
    <w:permStart w:id="81" w:edGrp="everyone"/>
    <w:r>
      <w:rPr>
        <w:rFonts w:ascii="宋体" w:hAnsi="宋体" w:hint="eastAsia"/>
        <w:szCs w:val="18"/>
      </w:rPr>
      <w:t>254DSITC2</w:t>
    </w:r>
    <w:r w:rsidR="00123534">
      <w:rPr>
        <w:rFonts w:ascii="宋体" w:hAnsi="宋体" w:hint="eastAsia"/>
        <w:szCs w:val="18"/>
        <w:lang w:eastAsia="zh-CN"/>
      </w:rPr>
      <w:t>268</w:t>
    </w:r>
    <w:permEnd w:id="81"/>
    <w:r>
      <w:rPr>
        <w:rFonts w:ascii="宋体" w:hAnsi="宋体" w:hint="eastAsia"/>
        <w:szCs w:val="18"/>
      </w:rPr>
      <w:t>；项目名称：</w:t>
    </w:r>
    <w:permStart w:id="82" w:edGrp="everyone"/>
    <w:r w:rsidR="00123534" w:rsidRPr="00123534">
      <w:rPr>
        <w:rFonts w:ascii="宋体" w:hAnsi="宋体" w:hint="eastAsia"/>
        <w:szCs w:val="18"/>
      </w:rPr>
      <w:t>高通量三代测序仪</w:t>
    </w:r>
    <w:permEnd w:id="82"/>
    <w:r>
      <w:rPr>
        <w:rFonts w:ascii="宋体" w:hAnsi="宋体" w:hint="eastAsia"/>
        <w:szCs w:val="18"/>
      </w:rPr>
      <w:t>采购</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98" w:rsidRDefault="00347B98">
    <w:pPr>
      <w:pStyle w:val="af0"/>
    </w:pPr>
    <w:r>
      <w:rPr>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28193" o:spid="_x0000_s1078" type="#_x0000_t136" style="position:absolute;left:0;text-align:left;margin-left:0;margin-top:0;width:480pt;height:96pt;rotation:315;z-index:-251657728;mso-position-horizontal:center;mso-position-horizontal-relative:page;mso-position-vertical:center;mso-position-vertical-relative:page" o:allowincell="f" stroked="f">
          <v:fill opacity=".5"/>
          <v:textpath style="font-family:&quot;宋体&quot;;font-size:96pt" string="DS2025V1.3"/>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B7DDC"/>
    <w:multiLevelType w:val="multilevel"/>
    <w:tmpl w:val="57FB7DDC"/>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nsid w:val="5D775C02"/>
    <w:multiLevelType w:val="multilevel"/>
    <w:tmpl w:val="5D775C02"/>
    <w:lvl w:ilvl="0">
      <w:start w:val="3"/>
      <w:numFmt w:val="decimal"/>
      <w:lvlText w:val="%1."/>
      <w:lvlJc w:val="left"/>
      <w:pPr>
        <w:tabs>
          <w:tab w:val="num" w:pos="360"/>
        </w:tabs>
        <w:ind w:left="360" w:hanging="360"/>
      </w:pPr>
      <w:rPr>
        <w:rFonts w:hint="eastAsia"/>
      </w:rPr>
    </w:lvl>
    <w:lvl w:ilvl="1">
      <w:start w:val="1"/>
      <w:numFmt w:val="decimal"/>
      <w:isLgl/>
      <w:lvlText w:val="%1.%2"/>
      <w:lvlJc w:val="left"/>
      <w:pPr>
        <w:tabs>
          <w:tab w:val="num" w:pos="360"/>
        </w:tabs>
        <w:ind w:left="360" w:hanging="36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2">
    <w:nsid w:val="748C7EF1"/>
    <w:multiLevelType w:val="multilevel"/>
    <w:tmpl w:val="748C7E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ocumentProtection w:edit="comments" w:enforcement="1" w:cryptProviderType="rsaFull" w:cryptAlgorithmClass="hash" w:cryptAlgorithmType="typeAny" w:cryptAlgorithmSid="4" w:cryptSpinCount="100000" w:hash="uLDtdZKqCUhJTTs9/D7ll0dGUqo=" w:salt="nw3HRBHb8Gkvhmgn9a1bmw=="/>
  <w:defaultTabStop w:val="425"/>
  <w:drawingGridHorizontalSpacing w:val="105"/>
  <w:drawingGridVerticalSpacing w:val="156"/>
  <w:displayHorizontalDrawingGridEvery w:val="0"/>
  <w:displayVerticalDrawingGridEvery w:val="2"/>
  <w:characterSpacingControl w:val="compressPunctuation"/>
  <w:hdrShapeDefaults>
    <o:shapedefaults v:ext="edit" spidmax="3074" fill="f" stroke="f">
      <v:fill on="f"/>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commondata" w:val="eyJoZGlkIjoiMmFhN2YyNGE3MGRmODA3YWUxMTEzMzYyNzE2N2EyZGMifQ=="/>
  </w:docVars>
  <w:rsids>
    <w:rsidRoot w:val="007A0A9E"/>
    <w:rsid w:val="00000672"/>
    <w:rsid w:val="00001A86"/>
    <w:rsid w:val="00001C7C"/>
    <w:rsid w:val="00003491"/>
    <w:rsid w:val="000049B4"/>
    <w:rsid w:val="00004D3E"/>
    <w:rsid w:val="000075D3"/>
    <w:rsid w:val="00007F15"/>
    <w:rsid w:val="000118F5"/>
    <w:rsid w:val="00012857"/>
    <w:rsid w:val="00013112"/>
    <w:rsid w:val="000132BC"/>
    <w:rsid w:val="00014762"/>
    <w:rsid w:val="0001478F"/>
    <w:rsid w:val="00014B82"/>
    <w:rsid w:val="000179E5"/>
    <w:rsid w:val="000203A7"/>
    <w:rsid w:val="00020B3C"/>
    <w:rsid w:val="000258E6"/>
    <w:rsid w:val="00025CAA"/>
    <w:rsid w:val="000334DB"/>
    <w:rsid w:val="00033C15"/>
    <w:rsid w:val="00033D8A"/>
    <w:rsid w:val="000344F0"/>
    <w:rsid w:val="00034862"/>
    <w:rsid w:val="000355DC"/>
    <w:rsid w:val="00036556"/>
    <w:rsid w:val="00036993"/>
    <w:rsid w:val="00036A38"/>
    <w:rsid w:val="00037036"/>
    <w:rsid w:val="000375E1"/>
    <w:rsid w:val="000413B5"/>
    <w:rsid w:val="00041F63"/>
    <w:rsid w:val="0004278E"/>
    <w:rsid w:val="00042C47"/>
    <w:rsid w:val="000440EA"/>
    <w:rsid w:val="00044CD8"/>
    <w:rsid w:val="00045099"/>
    <w:rsid w:val="0005046A"/>
    <w:rsid w:val="00053882"/>
    <w:rsid w:val="00054838"/>
    <w:rsid w:val="000561A8"/>
    <w:rsid w:val="00060269"/>
    <w:rsid w:val="00061995"/>
    <w:rsid w:val="00062856"/>
    <w:rsid w:val="00062A9D"/>
    <w:rsid w:val="0006379C"/>
    <w:rsid w:val="00063BB8"/>
    <w:rsid w:val="00064A90"/>
    <w:rsid w:val="00067CB2"/>
    <w:rsid w:val="00067E27"/>
    <w:rsid w:val="00067FF4"/>
    <w:rsid w:val="00070054"/>
    <w:rsid w:val="00071744"/>
    <w:rsid w:val="00071886"/>
    <w:rsid w:val="00071DC8"/>
    <w:rsid w:val="00073C71"/>
    <w:rsid w:val="00074DC2"/>
    <w:rsid w:val="00075B94"/>
    <w:rsid w:val="000771B9"/>
    <w:rsid w:val="000771EF"/>
    <w:rsid w:val="000814C5"/>
    <w:rsid w:val="0008234E"/>
    <w:rsid w:val="00082B62"/>
    <w:rsid w:val="000831C6"/>
    <w:rsid w:val="000848B7"/>
    <w:rsid w:val="00090D25"/>
    <w:rsid w:val="0009113A"/>
    <w:rsid w:val="000A0D59"/>
    <w:rsid w:val="000A20FA"/>
    <w:rsid w:val="000A33E7"/>
    <w:rsid w:val="000A3641"/>
    <w:rsid w:val="000B1F48"/>
    <w:rsid w:val="000B217C"/>
    <w:rsid w:val="000B255C"/>
    <w:rsid w:val="000B6A4D"/>
    <w:rsid w:val="000B6CAF"/>
    <w:rsid w:val="000B7120"/>
    <w:rsid w:val="000C20F9"/>
    <w:rsid w:val="000C6C07"/>
    <w:rsid w:val="000D0C64"/>
    <w:rsid w:val="000D26B4"/>
    <w:rsid w:val="000D34F9"/>
    <w:rsid w:val="000D3F74"/>
    <w:rsid w:val="000D4105"/>
    <w:rsid w:val="000D49E4"/>
    <w:rsid w:val="000D694B"/>
    <w:rsid w:val="000D71F4"/>
    <w:rsid w:val="000D7E82"/>
    <w:rsid w:val="000E1E27"/>
    <w:rsid w:val="000E230F"/>
    <w:rsid w:val="000E4A8E"/>
    <w:rsid w:val="000E50FE"/>
    <w:rsid w:val="000E6A35"/>
    <w:rsid w:val="000E7EB6"/>
    <w:rsid w:val="000F087A"/>
    <w:rsid w:val="000F1773"/>
    <w:rsid w:val="000F3E5F"/>
    <w:rsid w:val="000F416A"/>
    <w:rsid w:val="000F5DD5"/>
    <w:rsid w:val="000F75ED"/>
    <w:rsid w:val="000F7938"/>
    <w:rsid w:val="000F7943"/>
    <w:rsid w:val="00100EEB"/>
    <w:rsid w:val="00101699"/>
    <w:rsid w:val="00104020"/>
    <w:rsid w:val="00104DA7"/>
    <w:rsid w:val="00107D87"/>
    <w:rsid w:val="001118DD"/>
    <w:rsid w:val="00112AF4"/>
    <w:rsid w:val="00112C6A"/>
    <w:rsid w:val="00112DA7"/>
    <w:rsid w:val="00112FA2"/>
    <w:rsid w:val="001135FA"/>
    <w:rsid w:val="001137BC"/>
    <w:rsid w:val="00115EC2"/>
    <w:rsid w:val="00116569"/>
    <w:rsid w:val="00120448"/>
    <w:rsid w:val="001207C7"/>
    <w:rsid w:val="00121824"/>
    <w:rsid w:val="00121BA5"/>
    <w:rsid w:val="001225BE"/>
    <w:rsid w:val="001231C5"/>
    <w:rsid w:val="001232ED"/>
    <w:rsid w:val="00123530"/>
    <w:rsid w:val="00123534"/>
    <w:rsid w:val="001266B7"/>
    <w:rsid w:val="001322A9"/>
    <w:rsid w:val="00132827"/>
    <w:rsid w:val="0013440B"/>
    <w:rsid w:val="00135E2F"/>
    <w:rsid w:val="00137985"/>
    <w:rsid w:val="00137E32"/>
    <w:rsid w:val="00140105"/>
    <w:rsid w:val="0014022C"/>
    <w:rsid w:val="0014054D"/>
    <w:rsid w:val="001409FE"/>
    <w:rsid w:val="00140D43"/>
    <w:rsid w:val="00140EE4"/>
    <w:rsid w:val="0014261D"/>
    <w:rsid w:val="00142B80"/>
    <w:rsid w:val="00145337"/>
    <w:rsid w:val="001453C1"/>
    <w:rsid w:val="001463B8"/>
    <w:rsid w:val="001469B7"/>
    <w:rsid w:val="00146E54"/>
    <w:rsid w:val="00147195"/>
    <w:rsid w:val="001476A1"/>
    <w:rsid w:val="0015106B"/>
    <w:rsid w:val="00151DE3"/>
    <w:rsid w:val="001563AA"/>
    <w:rsid w:val="001565C8"/>
    <w:rsid w:val="00156DDA"/>
    <w:rsid w:val="001575A9"/>
    <w:rsid w:val="00157E4E"/>
    <w:rsid w:val="00162525"/>
    <w:rsid w:val="00165374"/>
    <w:rsid w:val="0016631E"/>
    <w:rsid w:val="001671F3"/>
    <w:rsid w:val="0016746F"/>
    <w:rsid w:val="00170607"/>
    <w:rsid w:val="00170996"/>
    <w:rsid w:val="00173A3A"/>
    <w:rsid w:val="001779B8"/>
    <w:rsid w:val="00180A5A"/>
    <w:rsid w:val="0018410E"/>
    <w:rsid w:val="00184818"/>
    <w:rsid w:val="001857C6"/>
    <w:rsid w:val="0018671C"/>
    <w:rsid w:val="00192478"/>
    <w:rsid w:val="0019447A"/>
    <w:rsid w:val="00196A63"/>
    <w:rsid w:val="00196F83"/>
    <w:rsid w:val="001A0D97"/>
    <w:rsid w:val="001A1421"/>
    <w:rsid w:val="001A2B49"/>
    <w:rsid w:val="001A334B"/>
    <w:rsid w:val="001A72CD"/>
    <w:rsid w:val="001A7EB4"/>
    <w:rsid w:val="001B1A86"/>
    <w:rsid w:val="001B34EF"/>
    <w:rsid w:val="001B4C6C"/>
    <w:rsid w:val="001C14CB"/>
    <w:rsid w:val="001C1517"/>
    <w:rsid w:val="001C1A47"/>
    <w:rsid w:val="001C1B04"/>
    <w:rsid w:val="001C1E44"/>
    <w:rsid w:val="001C2092"/>
    <w:rsid w:val="001C2AD0"/>
    <w:rsid w:val="001C2AF8"/>
    <w:rsid w:val="001C427B"/>
    <w:rsid w:val="001C581B"/>
    <w:rsid w:val="001D1866"/>
    <w:rsid w:val="001D4274"/>
    <w:rsid w:val="001D64FA"/>
    <w:rsid w:val="001D73A0"/>
    <w:rsid w:val="001E0447"/>
    <w:rsid w:val="001E0D12"/>
    <w:rsid w:val="001E304C"/>
    <w:rsid w:val="001E4052"/>
    <w:rsid w:val="001E4795"/>
    <w:rsid w:val="001E606D"/>
    <w:rsid w:val="001E6ABA"/>
    <w:rsid w:val="001E7581"/>
    <w:rsid w:val="001E766B"/>
    <w:rsid w:val="001F28DF"/>
    <w:rsid w:val="001F5ED5"/>
    <w:rsid w:val="001F76D9"/>
    <w:rsid w:val="002054F2"/>
    <w:rsid w:val="0020626E"/>
    <w:rsid w:val="0021157E"/>
    <w:rsid w:val="00211B82"/>
    <w:rsid w:val="00211FA2"/>
    <w:rsid w:val="0021297B"/>
    <w:rsid w:val="00213BF4"/>
    <w:rsid w:val="00215245"/>
    <w:rsid w:val="00215725"/>
    <w:rsid w:val="002168D3"/>
    <w:rsid w:val="0021725C"/>
    <w:rsid w:val="00221A07"/>
    <w:rsid w:val="0022242C"/>
    <w:rsid w:val="002228C2"/>
    <w:rsid w:val="00224AFA"/>
    <w:rsid w:val="00224B8C"/>
    <w:rsid w:val="00234E8D"/>
    <w:rsid w:val="002350FF"/>
    <w:rsid w:val="00235400"/>
    <w:rsid w:val="002357DB"/>
    <w:rsid w:val="00235CF1"/>
    <w:rsid w:val="00235D90"/>
    <w:rsid w:val="00237A3E"/>
    <w:rsid w:val="00237AFE"/>
    <w:rsid w:val="0024007E"/>
    <w:rsid w:val="00242295"/>
    <w:rsid w:val="00243599"/>
    <w:rsid w:val="00243A57"/>
    <w:rsid w:val="002440C6"/>
    <w:rsid w:val="00244CB8"/>
    <w:rsid w:val="00244F3E"/>
    <w:rsid w:val="00245A21"/>
    <w:rsid w:val="00246606"/>
    <w:rsid w:val="00246E7D"/>
    <w:rsid w:val="00247782"/>
    <w:rsid w:val="00247AE8"/>
    <w:rsid w:val="00251E13"/>
    <w:rsid w:val="002529A4"/>
    <w:rsid w:val="00253D09"/>
    <w:rsid w:val="00254110"/>
    <w:rsid w:val="002546CE"/>
    <w:rsid w:val="0025479A"/>
    <w:rsid w:val="002556B1"/>
    <w:rsid w:val="00255791"/>
    <w:rsid w:val="00256A95"/>
    <w:rsid w:val="002570B7"/>
    <w:rsid w:val="0026071D"/>
    <w:rsid w:val="00263418"/>
    <w:rsid w:val="002640CC"/>
    <w:rsid w:val="00265749"/>
    <w:rsid w:val="00265B3E"/>
    <w:rsid w:val="00265ED1"/>
    <w:rsid w:val="00267158"/>
    <w:rsid w:val="002715CF"/>
    <w:rsid w:val="002718C6"/>
    <w:rsid w:val="00272641"/>
    <w:rsid w:val="00273442"/>
    <w:rsid w:val="00275951"/>
    <w:rsid w:val="00276845"/>
    <w:rsid w:val="00276C58"/>
    <w:rsid w:val="002810CC"/>
    <w:rsid w:val="00282157"/>
    <w:rsid w:val="00283483"/>
    <w:rsid w:val="002834F5"/>
    <w:rsid w:val="002853B5"/>
    <w:rsid w:val="0028602D"/>
    <w:rsid w:val="00287BBA"/>
    <w:rsid w:val="002901E8"/>
    <w:rsid w:val="002940B3"/>
    <w:rsid w:val="00295831"/>
    <w:rsid w:val="002A054E"/>
    <w:rsid w:val="002A0A1B"/>
    <w:rsid w:val="002A2F01"/>
    <w:rsid w:val="002A38BD"/>
    <w:rsid w:val="002A485E"/>
    <w:rsid w:val="002A786B"/>
    <w:rsid w:val="002A79F4"/>
    <w:rsid w:val="002B04F5"/>
    <w:rsid w:val="002B0D0C"/>
    <w:rsid w:val="002B1E1C"/>
    <w:rsid w:val="002B3E52"/>
    <w:rsid w:val="002B49DD"/>
    <w:rsid w:val="002B6771"/>
    <w:rsid w:val="002B72B8"/>
    <w:rsid w:val="002B7662"/>
    <w:rsid w:val="002B7E73"/>
    <w:rsid w:val="002C1B8E"/>
    <w:rsid w:val="002C1DF7"/>
    <w:rsid w:val="002C3757"/>
    <w:rsid w:val="002C39F9"/>
    <w:rsid w:val="002C40C6"/>
    <w:rsid w:val="002C7176"/>
    <w:rsid w:val="002C7518"/>
    <w:rsid w:val="002D09C5"/>
    <w:rsid w:val="002D10F2"/>
    <w:rsid w:val="002D1C9F"/>
    <w:rsid w:val="002D22AE"/>
    <w:rsid w:val="002D43E0"/>
    <w:rsid w:val="002D4DB4"/>
    <w:rsid w:val="002D53E4"/>
    <w:rsid w:val="002D549F"/>
    <w:rsid w:val="002D6613"/>
    <w:rsid w:val="002D72A0"/>
    <w:rsid w:val="002E2A94"/>
    <w:rsid w:val="002E2A9C"/>
    <w:rsid w:val="002E2AC1"/>
    <w:rsid w:val="002E4035"/>
    <w:rsid w:val="002E4E3B"/>
    <w:rsid w:val="002E5350"/>
    <w:rsid w:val="002E6145"/>
    <w:rsid w:val="002E72BB"/>
    <w:rsid w:val="002E72CB"/>
    <w:rsid w:val="002F04C5"/>
    <w:rsid w:val="002F109F"/>
    <w:rsid w:val="002F3344"/>
    <w:rsid w:val="002F7F24"/>
    <w:rsid w:val="003049E6"/>
    <w:rsid w:val="00304D3D"/>
    <w:rsid w:val="003055CC"/>
    <w:rsid w:val="003057B5"/>
    <w:rsid w:val="003058BA"/>
    <w:rsid w:val="0030701D"/>
    <w:rsid w:val="00307063"/>
    <w:rsid w:val="0030712D"/>
    <w:rsid w:val="0031143C"/>
    <w:rsid w:val="003124A3"/>
    <w:rsid w:val="003131E3"/>
    <w:rsid w:val="00315047"/>
    <w:rsid w:val="003150EE"/>
    <w:rsid w:val="0031517F"/>
    <w:rsid w:val="00320C50"/>
    <w:rsid w:val="003215DE"/>
    <w:rsid w:val="00322B6C"/>
    <w:rsid w:val="0032460B"/>
    <w:rsid w:val="00324679"/>
    <w:rsid w:val="00326AC0"/>
    <w:rsid w:val="00326D7D"/>
    <w:rsid w:val="003307E6"/>
    <w:rsid w:val="00330F5B"/>
    <w:rsid w:val="00331EC7"/>
    <w:rsid w:val="003322B0"/>
    <w:rsid w:val="00334F0D"/>
    <w:rsid w:val="003351B4"/>
    <w:rsid w:val="0033545D"/>
    <w:rsid w:val="00336795"/>
    <w:rsid w:val="00341C46"/>
    <w:rsid w:val="00342224"/>
    <w:rsid w:val="00344C8A"/>
    <w:rsid w:val="00346848"/>
    <w:rsid w:val="00347B98"/>
    <w:rsid w:val="00347F17"/>
    <w:rsid w:val="00354CA7"/>
    <w:rsid w:val="0036040E"/>
    <w:rsid w:val="00360DFC"/>
    <w:rsid w:val="003619EC"/>
    <w:rsid w:val="00363323"/>
    <w:rsid w:val="0036361A"/>
    <w:rsid w:val="0036522F"/>
    <w:rsid w:val="0036577E"/>
    <w:rsid w:val="003657E6"/>
    <w:rsid w:val="003665C7"/>
    <w:rsid w:val="00366875"/>
    <w:rsid w:val="003703D8"/>
    <w:rsid w:val="00370436"/>
    <w:rsid w:val="00371282"/>
    <w:rsid w:val="003716C5"/>
    <w:rsid w:val="00371881"/>
    <w:rsid w:val="00371E46"/>
    <w:rsid w:val="00372C85"/>
    <w:rsid w:val="00373971"/>
    <w:rsid w:val="00375142"/>
    <w:rsid w:val="00376A98"/>
    <w:rsid w:val="0038082C"/>
    <w:rsid w:val="00381EF8"/>
    <w:rsid w:val="003830E0"/>
    <w:rsid w:val="003837AD"/>
    <w:rsid w:val="003844F9"/>
    <w:rsid w:val="0039069C"/>
    <w:rsid w:val="00390F27"/>
    <w:rsid w:val="00391E27"/>
    <w:rsid w:val="00392F65"/>
    <w:rsid w:val="003933AC"/>
    <w:rsid w:val="00393F82"/>
    <w:rsid w:val="00395523"/>
    <w:rsid w:val="003A0258"/>
    <w:rsid w:val="003A0491"/>
    <w:rsid w:val="003A10B0"/>
    <w:rsid w:val="003A1D71"/>
    <w:rsid w:val="003A5958"/>
    <w:rsid w:val="003B08FA"/>
    <w:rsid w:val="003B0ECD"/>
    <w:rsid w:val="003B267E"/>
    <w:rsid w:val="003B2B94"/>
    <w:rsid w:val="003B34BE"/>
    <w:rsid w:val="003B3A50"/>
    <w:rsid w:val="003B4138"/>
    <w:rsid w:val="003B5233"/>
    <w:rsid w:val="003B6063"/>
    <w:rsid w:val="003B6E08"/>
    <w:rsid w:val="003B6F8F"/>
    <w:rsid w:val="003C00A5"/>
    <w:rsid w:val="003C01F2"/>
    <w:rsid w:val="003C0D48"/>
    <w:rsid w:val="003C0FA9"/>
    <w:rsid w:val="003C19F5"/>
    <w:rsid w:val="003C2882"/>
    <w:rsid w:val="003C3098"/>
    <w:rsid w:val="003D17B0"/>
    <w:rsid w:val="003D2D79"/>
    <w:rsid w:val="003D36A4"/>
    <w:rsid w:val="003D3A2C"/>
    <w:rsid w:val="003D570A"/>
    <w:rsid w:val="003D7299"/>
    <w:rsid w:val="003E06E9"/>
    <w:rsid w:val="003E50F6"/>
    <w:rsid w:val="003E5265"/>
    <w:rsid w:val="003E5330"/>
    <w:rsid w:val="003E6249"/>
    <w:rsid w:val="003E7788"/>
    <w:rsid w:val="003F1576"/>
    <w:rsid w:val="003F20B7"/>
    <w:rsid w:val="003F45EF"/>
    <w:rsid w:val="003F4901"/>
    <w:rsid w:val="003F4D4D"/>
    <w:rsid w:val="003F608E"/>
    <w:rsid w:val="003F6351"/>
    <w:rsid w:val="003F7547"/>
    <w:rsid w:val="003F7637"/>
    <w:rsid w:val="004000D6"/>
    <w:rsid w:val="0040063A"/>
    <w:rsid w:val="00400CD2"/>
    <w:rsid w:val="00402AAD"/>
    <w:rsid w:val="004030EB"/>
    <w:rsid w:val="00403E5C"/>
    <w:rsid w:val="004053D5"/>
    <w:rsid w:val="00405914"/>
    <w:rsid w:val="00406541"/>
    <w:rsid w:val="004076AD"/>
    <w:rsid w:val="00407932"/>
    <w:rsid w:val="004112DB"/>
    <w:rsid w:val="00412C01"/>
    <w:rsid w:val="0041334F"/>
    <w:rsid w:val="00413606"/>
    <w:rsid w:val="0041731B"/>
    <w:rsid w:val="004179B8"/>
    <w:rsid w:val="00420C48"/>
    <w:rsid w:val="00422756"/>
    <w:rsid w:val="00422B60"/>
    <w:rsid w:val="004244F3"/>
    <w:rsid w:val="00427392"/>
    <w:rsid w:val="00430A4E"/>
    <w:rsid w:val="00430DC9"/>
    <w:rsid w:val="004329AE"/>
    <w:rsid w:val="00434CB9"/>
    <w:rsid w:val="00435A4D"/>
    <w:rsid w:val="00436572"/>
    <w:rsid w:val="00436720"/>
    <w:rsid w:val="0043707A"/>
    <w:rsid w:val="004405EC"/>
    <w:rsid w:val="004419A6"/>
    <w:rsid w:val="004441FF"/>
    <w:rsid w:val="00444307"/>
    <w:rsid w:val="0044453D"/>
    <w:rsid w:val="0044486B"/>
    <w:rsid w:val="00445A28"/>
    <w:rsid w:val="00446B56"/>
    <w:rsid w:val="00450698"/>
    <w:rsid w:val="00451F63"/>
    <w:rsid w:val="00453234"/>
    <w:rsid w:val="00454362"/>
    <w:rsid w:val="004560C5"/>
    <w:rsid w:val="004572AD"/>
    <w:rsid w:val="00457357"/>
    <w:rsid w:val="00457605"/>
    <w:rsid w:val="004578C5"/>
    <w:rsid w:val="00457F50"/>
    <w:rsid w:val="00460BAF"/>
    <w:rsid w:val="00461007"/>
    <w:rsid w:val="00462A01"/>
    <w:rsid w:val="00463978"/>
    <w:rsid w:val="004646EF"/>
    <w:rsid w:val="0046596F"/>
    <w:rsid w:val="00467321"/>
    <w:rsid w:val="00467902"/>
    <w:rsid w:val="00471237"/>
    <w:rsid w:val="00472406"/>
    <w:rsid w:val="00472786"/>
    <w:rsid w:val="004754FB"/>
    <w:rsid w:val="004757CC"/>
    <w:rsid w:val="0047648C"/>
    <w:rsid w:val="00476A17"/>
    <w:rsid w:val="00477075"/>
    <w:rsid w:val="00477C9A"/>
    <w:rsid w:val="00480184"/>
    <w:rsid w:val="00480524"/>
    <w:rsid w:val="004807C7"/>
    <w:rsid w:val="00482958"/>
    <w:rsid w:val="00483A8E"/>
    <w:rsid w:val="00485374"/>
    <w:rsid w:val="004856D8"/>
    <w:rsid w:val="00486193"/>
    <w:rsid w:val="00486243"/>
    <w:rsid w:val="00486FB8"/>
    <w:rsid w:val="0048705D"/>
    <w:rsid w:val="004900CF"/>
    <w:rsid w:val="00491AF1"/>
    <w:rsid w:val="00493011"/>
    <w:rsid w:val="0049353E"/>
    <w:rsid w:val="0049363E"/>
    <w:rsid w:val="00493774"/>
    <w:rsid w:val="0049581C"/>
    <w:rsid w:val="00496A49"/>
    <w:rsid w:val="00497515"/>
    <w:rsid w:val="004976E4"/>
    <w:rsid w:val="004A0C18"/>
    <w:rsid w:val="004A121E"/>
    <w:rsid w:val="004A3833"/>
    <w:rsid w:val="004A467E"/>
    <w:rsid w:val="004A47C8"/>
    <w:rsid w:val="004A4971"/>
    <w:rsid w:val="004A5B8E"/>
    <w:rsid w:val="004A6E05"/>
    <w:rsid w:val="004A78D7"/>
    <w:rsid w:val="004B0045"/>
    <w:rsid w:val="004B1EC0"/>
    <w:rsid w:val="004B31B3"/>
    <w:rsid w:val="004B38C9"/>
    <w:rsid w:val="004B4988"/>
    <w:rsid w:val="004B6C7C"/>
    <w:rsid w:val="004B6E01"/>
    <w:rsid w:val="004C29D4"/>
    <w:rsid w:val="004C3EB2"/>
    <w:rsid w:val="004C5934"/>
    <w:rsid w:val="004C6F10"/>
    <w:rsid w:val="004C772E"/>
    <w:rsid w:val="004D0C46"/>
    <w:rsid w:val="004D0E60"/>
    <w:rsid w:val="004D22B6"/>
    <w:rsid w:val="004D27D2"/>
    <w:rsid w:val="004D2F48"/>
    <w:rsid w:val="004D3AA8"/>
    <w:rsid w:val="004D451D"/>
    <w:rsid w:val="004E0A5B"/>
    <w:rsid w:val="004E145E"/>
    <w:rsid w:val="004E2716"/>
    <w:rsid w:val="004E495A"/>
    <w:rsid w:val="004E4CD6"/>
    <w:rsid w:val="004E51DE"/>
    <w:rsid w:val="004E7B40"/>
    <w:rsid w:val="004F211D"/>
    <w:rsid w:val="004F2476"/>
    <w:rsid w:val="004F4F29"/>
    <w:rsid w:val="004F56DA"/>
    <w:rsid w:val="004F5A87"/>
    <w:rsid w:val="004F6A23"/>
    <w:rsid w:val="0050062E"/>
    <w:rsid w:val="00500A2A"/>
    <w:rsid w:val="00503BA0"/>
    <w:rsid w:val="00504378"/>
    <w:rsid w:val="00507B78"/>
    <w:rsid w:val="0051202A"/>
    <w:rsid w:val="005147A3"/>
    <w:rsid w:val="005156B8"/>
    <w:rsid w:val="00515A0E"/>
    <w:rsid w:val="00516ACA"/>
    <w:rsid w:val="0052032B"/>
    <w:rsid w:val="00520BDA"/>
    <w:rsid w:val="00521419"/>
    <w:rsid w:val="00522163"/>
    <w:rsid w:val="00522A57"/>
    <w:rsid w:val="00523910"/>
    <w:rsid w:val="00524CE0"/>
    <w:rsid w:val="005259A8"/>
    <w:rsid w:val="005271B9"/>
    <w:rsid w:val="00530A27"/>
    <w:rsid w:val="00531C3D"/>
    <w:rsid w:val="00533BDA"/>
    <w:rsid w:val="00534F43"/>
    <w:rsid w:val="005356F3"/>
    <w:rsid w:val="00536772"/>
    <w:rsid w:val="005408DC"/>
    <w:rsid w:val="00543877"/>
    <w:rsid w:val="00544D21"/>
    <w:rsid w:val="00544E89"/>
    <w:rsid w:val="0054765F"/>
    <w:rsid w:val="005521D5"/>
    <w:rsid w:val="005542DC"/>
    <w:rsid w:val="00554D6C"/>
    <w:rsid w:val="005550EB"/>
    <w:rsid w:val="00555F34"/>
    <w:rsid w:val="005567C7"/>
    <w:rsid w:val="00556E6F"/>
    <w:rsid w:val="00561468"/>
    <w:rsid w:val="0056292F"/>
    <w:rsid w:val="0056320B"/>
    <w:rsid w:val="005639CA"/>
    <w:rsid w:val="00565C96"/>
    <w:rsid w:val="00565D26"/>
    <w:rsid w:val="00570371"/>
    <w:rsid w:val="005706C1"/>
    <w:rsid w:val="00570B13"/>
    <w:rsid w:val="00571E62"/>
    <w:rsid w:val="00572FBB"/>
    <w:rsid w:val="005730D7"/>
    <w:rsid w:val="005740E0"/>
    <w:rsid w:val="00574B73"/>
    <w:rsid w:val="00574E75"/>
    <w:rsid w:val="00575AB2"/>
    <w:rsid w:val="00576623"/>
    <w:rsid w:val="005802D3"/>
    <w:rsid w:val="00583CFA"/>
    <w:rsid w:val="00585A10"/>
    <w:rsid w:val="005868F5"/>
    <w:rsid w:val="00592020"/>
    <w:rsid w:val="00592A2C"/>
    <w:rsid w:val="00594ACF"/>
    <w:rsid w:val="00595155"/>
    <w:rsid w:val="00597535"/>
    <w:rsid w:val="005A04A6"/>
    <w:rsid w:val="005A6370"/>
    <w:rsid w:val="005A686E"/>
    <w:rsid w:val="005B2449"/>
    <w:rsid w:val="005B2C73"/>
    <w:rsid w:val="005B3468"/>
    <w:rsid w:val="005B39F4"/>
    <w:rsid w:val="005B4047"/>
    <w:rsid w:val="005B4875"/>
    <w:rsid w:val="005C0D58"/>
    <w:rsid w:val="005C351C"/>
    <w:rsid w:val="005C36C5"/>
    <w:rsid w:val="005C38F2"/>
    <w:rsid w:val="005C4906"/>
    <w:rsid w:val="005C5408"/>
    <w:rsid w:val="005D1347"/>
    <w:rsid w:val="005D1A2D"/>
    <w:rsid w:val="005D2D9D"/>
    <w:rsid w:val="005D384C"/>
    <w:rsid w:val="005D39DA"/>
    <w:rsid w:val="005D3BD0"/>
    <w:rsid w:val="005D40D9"/>
    <w:rsid w:val="005D6990"/>
    <w:rsid w:val="005D6C59"/>
    <w:rsid w:val="005D75B1"/>
    <w:rsid w:val="005D76CD"/>
    <w:rsid w:val="005D7F50"/>
    <w:rsid w:val="005E1E7F"/>
    <w:rsid w:val="005E2965"/>
    <w:rsid w:val="005E40CF"/>
    <w:rsid w:val="005E4149"/>
    <w:rsid w:val="005E419A"/>
    <w:rsid w:val="005E4530"/>
    <w:rsid w:val="005E5068"/>
    <w:rsid w:val="005E7CFC"/>
    <w:rsid w:val="005F0296"/>
    <w:rsid w:val="005F083D"/>
    <w:rsid w:val="005F3E0A"/>
    <w:rsid w:val="005F4C3F"/>
    <w:rsid w:val="005F785D"/>
    <w:rsid w:val="00601013"/>
    <w:rsid w:val="00601251"/>
    <w:rsid w:val="00601405"/>
    <w:rsid w:val="0060205F"/>
    <w:rsid w:val="006036C8"/>
    <w:rsid w:val="00604380"/>
    <w:rsid w:val="00604A30"/>
    <w:rsid w:val="00604A37"/>
    <w:rsid w:val="0060561C"/>
    <w:rsid w:val="006063D5"/>
    <w:rsid w:val="006077A5"/>
    <w:rsid w:val="00607A6C"/>
    <w:rsid w:val="00607B51"/>
    <w:rsid w:val="0061022F"/>
    <w:rsid w:val="00610769"/>
    <w:rsid w:val="00611327"/>
    <w:rsid w:val="006134A2"/>
    <w:rsid w:val="00613DB4"/>
    <w:rsid w:val="006141E3"/>
    <w:rsid w:val="006157C7"/>
    <w:rsid w:val="00616882"/>
    <w:rsid w:val="00617A8C"/>
    <w:rsid w:val="00617BD3"/>
    <w:rsid w:val="00620383"/>
    <w:rsid w:val="00620806"/>
    <w:rsid w:val="0062350B"/>
    <w:rsid w:val="00625E1A"/>
    <w:rsid w:val="00627E2D"/>
    <w:rsid w:val="00631B91"/>
    <w:rsid w:val="00631DAA"/>
    <w:rsid w:val="006323C9"/>
    <w:rsid w:val="006334D8"/>
    <w:rsid w:val="006361E0"/>
    <w:rsid w:val="00637519"/>
    <w:rsid w:val="0064062A"/>
    <w:rsid w:val="00640F49"/>
    <w:rsid w:val="00641FEC"/>
    <w:rsid w:val="00642E9D"/>
    <w:rsid w:val="00643E53"/>
    <w:rsid w:val="006450E0"/>
    <w:rsid w:val="00645E16"/>
    <w:rsid w:val="00650B3E"/>
    <w:rsid w:val="00651314"/>
    <w:rsid w:val="0065136B"/>
    <w:rsid w:val="00652382"/>
    <w:rsid w:val="006534C2"/>
    <w:rsid w:val="00655447"/>
    <w:rsid w:val="00655772"/>
    <w:rsid w:val="00655CD9"/>
    <w:rsid w:val="006608C6"/>
    <w:rsid w:val="00661D44"/>
    <w:rsid w:val="00662426"/>
    <w:rsid w:val="0066277D"/>
    <w:rsid w:val="006630C6"/>
    <w:rsid w:val="0066342B"/>
    <w:rsid w:val="00663A39"/>
    <w:rsid w:val="00663AC4"/>
    <w:rsid w:val="006641A0"/>
    <w:rsid w:val="00664AFE"/>
    <w:rsid w:val="00666121"/>
    <w:rsid w:val="006664FB"/>
    <w:rsid w:val="0066756D"/>
    <w:rsid w:val="006707DB"/>
    <w:rsid w:val="0067392E"/>
    <w:rsid w:val="00674202"/>
    <w:rsid w:val="00674E44"/>
    <w:rsid w:val="00675414"/>
    <w:rsid w:val="00675483"/>
    <w:rsid w:val="0067716E"/>
    <w:rsid w:val="00677B18"/>
    <w:rsid w:val="00677BFC"/>
    <w:rsid w:val="00681470"/>
    <w:rsid w:val="00683859"/>
    <w:rsid w:val="006849E9"/>
    <w:rsid w:val="00684FC9"/>
    <w:rsid w:val="00685CDA"/>
    <w:rsid w:val="006863C7"/>
    <w:rsid w:val="00687544"/>
    <w:rsid w:val="00687626"/>
    <w:rsid w:val="006877DA"/>
    <w:rsid w:val="006918D2"/>
    <w:rsid w:val="00691D84"/>
    <w:rsid w:val="00692D47"/>
    <w:rsid w:val="00693517"/>
    <w:rsid w:val="00693EFC"/>
    <w:rsid w:val="0069403D"/>
    <w:rsid w:val="0069446C"/>
    <w:rsid w:val="00694B52"/>
    <w:rsid w:val="00694DBD"/>
    <w:rsid w:val="00695365"/>
    <w:rsid w:val="00695FCB"/>
    <w:rsid w:val="0069782C"/>
    <w:rsid w:val="006A15BC"/>
    <w:rsid w:val="006A2098"/>
    <w:rsid w:val="006A3B7B"/>
    <w:rsid w:val="006A5F55"/>
    <w:rsid w:val="006B10C6"/>
    <w:rsid w:val="006B1461"/>
    <w:rsid w:val="006B3F7A"/>
    <w:rsid w:val="006B3F99"/>
    <w:rsid w:val="006B4E24"/>
    <w:rsid w:val="006B63F0"/>
    <w:rsid w:val="006B7401"/>
    <w:rsid w:val="006C2172"/>
    <w:rsid w:val="006C295B"/>
    <w:rsid w:val="006C2F4B"/>
    <w:rsid w:val="006C5B0B"/>
    <w:rsid w:val="006C5C43"/>
    <w:rsid w:val="006D0C51"/>
    <w:rsid w:val="006D148F"/>
    <w:rsid w:val="006D3DF8"/>
    <w:rsid w:val="006D625B"/>
    <w:rsid w:val="006D6C6F"/>
    <w:rsid w:val="006D7C63"/>
    <w:rsid w:val="006E0BA1"/>
    <w:rsid w:val="006E2202"/>
    <w:rsid w:val="006E3151"/>
    <w:rsid w:val="006E37CF"/>
    <w:rsid w:val="006E38A5"/>
    <w:rsid w:val="006E3F41"/>
    <w:rsid w:val="006E473B"/>
    <w:rsid w:val="006E4C95"/>
    <w:rsid w:val="006E4F6E"/>
    <w:rsid w:val="006E5955"/>
    <w:rsid w:val="006E5AC0"/>
    <w:rsid w:val="006E6FED"/>
    <w:rsid w:val="006E7AAD"/>
    <w:rsid w:val="006E7C2E"/>
    <w:rsid w:val="006F386E"/>
    <w:rsid w:val="006F3A9E"/>
    <w:rsid w:val="006F3E36"/>
    <w:rsid w:val="006F4D74"/>
    <w:rsid w:val="006F4F65"/>
    <w:rsid w:val="006F591E"/>
    <w:rsid w:val="006F5EC9"/>
    <w:rsid w:val="00701809"/>
    <w:rsid w:val="007048A8"/>
    <w:rsid w:val="00704DFE"/>
    <w:rsid w:val="00705F67"/>
    <w:rsid w:val="00706C87"/>
    <w:rsid w:val="00706E4A"/>
    <w:rsid w:val="007105C0"/>
    <w:rsid w:val="0071122C"/>
    <w:rsid w:val="007114F6"/>
    <w:rsid w:val="00711DD0"/>
    <w:rsid w:val="0071256A"/>
    <w:rsid w:val="007132D8"/>
    <w:rsid w:val="00713A48"/>
    <w:rsid w:val="0071495D"/>
    <w:rsid w:val="00715311"/>
    <w:rsid w:val="00717335"/>
    <w:rsid w:val="007225F5"/>
    <w:rsid w:val="00722DF6"/>
    <w:rsid w:val="007252A7"/>
    <w:rsid w:val="00725376"/>
    <w:rsid w:val="00726FF3"/>
    <w:rsid w:val="00730040"/>
    <w:rsid w:val="00730189"/>
    <w:rsid w:val="00731A73"/>
    <w:rsid w:val="00731BDA"/>
    <w:rsid w:val="00731EC3"/>
    <w:rsid w:val="0073590A"/>
    <w:rsid w:val="00736430"/>
    <w:rsid w:val="00740062"/>
    <w:rsid w:val="007409FC"/>
    <w:rsid w:val="00740B43"/>
    <w:rsid w:val="007412F8"/>
    <w:rsid w:val="0074141F"/>
    <w:rsid w:val="007415FB"/>
    <w:rsid w:val="007422F0"/>
    <w:rsid w:val="00743C21"/>
    <w:rsid w:val="00744FDC"/>
    <w:rsid w:val="00745085"/>
    <w:rsid w:val="00751B8D"/>
    <w:rsid w:val="00751CE7"/>
    <w:rsid w:val="007528C6"/>
    <w:rsid w:val="00755398"/>
    <w:rsid w:val="007553BC"/>
    <w:rsid w:val="00756FF2"/>
    <w:rsid w:val="0076087E"/>
    <w:rsid w:val="00762C1C"/>
    <w:rsid w:val="0076366F"/>
    <w:rsid w:val="007656CE"/>
    <w:rsid w:val="00765B26"/>
    <w:rsid w:val="00765EAA"/>
    <w:rsid w:val="00766DDE"/>
    <w:rsid w:val="00773403"/>
    <w:rsid w:val="00773430"/>
    <w:rsid w:val="00774175"/>
    <w:rsid w:val="007745F9"/>
    <w:rsid w:val="007751EC"/>
    <w:rsid w:val="00775F2A"/>
    <w:rsid w:val="00776FB3"/>
    <w:rsid w:val="00780E7F"/>
    <w:rsid w:val="00786D52"/>
    <w:rsid w:val="007876CD"/>
    <w:rsid w:val="00787DA7"/>
    <w:rsid w:val="00790BF5"/>
    <w:rsid w:val="00790DDB"/>
    <w:rsid w:val="007923F9"/>
    <w:rsid w:val="00792DD1"/>
    <w:rsid w:val="0079328D"/>
    <w:rsid w:val="00793AB1"/>
    <w:rsid w:val="00793B03"/>
    <w:rsid w:val="007954A5"/>
    <w:rsid w:val="00795BF9"/>
    <w:rsid w:val="0079629E"/>
    <w:rsid w:val="007A0A9E"/>
    <w:rsid w:val="007A0BCA"/>
    <w:rsid w:val="007A3B03"/>
    <w:rsid w:val="007A4449"/>
    <w:rsid w:val="007A5062"/>
    <w:rsid w:val="007A66EB"/>
    <w:rsid w:val="007A7382"/>
    <w:rsid w:val="007A7C96"/>
    <w:rsid w:val="007A7F67"/>
    <w:rsid w:val="007B0598"/>
    <w:rsid w:val="007B0642"/>
    <w:rsid w:val="007B1163"/>
    <w:rsid w:val="007B1777"/>
    <w:rsid w:val="007B21CD"/>
    <w:rsid w:val="007B5813"/>
    <w:rsid w:val="007B5961"/>
    <w:rsid w:val="007B5D47"/>
    <w:rsid w:val="007B5FC2"/>
    <w:rsid w:val="007B60AD"/>
    <w:rsid w:val="007C04FC"/>
    <w:rsid w:val="007C09F3"/>
    <w:rsid w:val="007C0B1F"/>
    <w:rsid w:val="007C719E"/>
    <w:rsid w:val="007C735E"/>
    <w:rsid w:val="007D28E3"/>
    <w:rsid w:val="007D2A92"/>
    <w:rsid w:val="007D34A8"/>
    <w:rsid w:val="007D4899"/>
    <w:rsid w:val="007D5655"/>
    <w:rsid w:val="007D6268"/>
    <w:rsid w:val="007E0A8E"/>
    <w:rsid w:val="007E0CD5"/>
    <w:rsid w:val="007E146A"/>
    <w:rsid w:val="007E2CB6"/>
    <w:rsid w:val="007E2D65"/>
    <w:rsid w:val="007E2DBD"/>
    <w:rsid w:val="007E2FA1"/>
    <w:rsid w:val="007E34C5"/>
    <w:rsid w:val="007E3D71"/>
    <w:rsid w:val="007E3F0D"/>
    <w:rsid w:val="007E4A21"/>
    <w:rsid w:val="007E5308"/>
    <w:rsid w:val="007E5603"/>
    <w:rsid w:val="007E6942"/>
    <w:rsid w:val="007E7BE5"/>
    <w:rsid w:val="007F2CFC"/>
    <w:rsid w:val="0080229F"/>
    <w:rsid w:val="0080379B"/>
    <w:rsid w:val="00803A7A"/>
    <w:rsid w:val="00803C3E"/>
    <w:rsid w:val="00805587"/>
    <w:rsid w:val="00807ABD"/>
    <w:rsid w:val="00807E5F"/>
    <w:rsid w:val="00810A2B"/>
    <w:rsid w:val="00810EF8"/>
    <w:rsid w:val="00810F01"/>
    <w:rsid w:val="008115F7"/>
    <w:rsid w:val="00812B9E"/>
    <w:rsid w:val="00813968"/>
    <w:rsid w:val="00813980"/>
    <w:rsid w:val="00815396"/>
    <w:rsid w:val="00816203"/>
    <w:rsid w:val="00817968"/>
    <w:rsid w:val="00822B2E"/>
    <w:rsid w:val="00822D1D"/>
    <w:rsid w:val="00824198"/>
    <w:rsid w:val="00825A24"/>
    <w:rsid w:val="00827AFA"/>
    <w:rsid w:val="00827F07"/>
    <w:rsid w:val="008300EC"/>
    <w:rsid w:val="00830525"/>
    <w:rsid w:val="00830962"/>
    <w:rsid w:val="0083369F"/>
    <w:rsid w:val="00834896"/>
    <w:rsid w:val="00836DDE"/>
    <w:rsid w:val="00837408"/>
    <w:rsid w:val="0084066E"/>
    <w:rsid w:val="00840767"/>
    <w:rsid w:val="008416AC"/>
    <w:rsid w:val="008427B8"/>
    <w:rsid w:val="008433BE"/>
    <w:rsid w:val="0084380B"/>
    <w:rsid w:val="00843BD8"/>
    <w:rsid w:val="00844272"/>
    <w:rsid w:val="00844B4A"/>
    <w:rsid w:val="008450B0"/>
    <w:rsid w:val="00845348"/>
    <w:rsid w:val="0084621D"/>
    <w:rsid w:val="00847206"/>
    <w:rsid w:val="0085004B"/>
    <w:rsid w:val="00850EC4"/>
    <w:rsid w:val="00851F87"/>
    <w:rsid w:val="0085244A"/>
    <w:rsid w:val="008524CF"/>
    <w:rsid w:val="00854A60"/>
    <w:rsid w:val="008564E7"/>
    <w:rsid w:val="00856BC6"/>
    <w:rsid w:val="00856DDD"/>
    <w:rsid w:val="00857E7C"/>
    <w:rsid w:val="00857F5A"/>
    <w:rsid w:val="00861186"/>
    <w:rsid w:val="00866249"/>
    <w:rsid w:val="008706F1"/>
    <w:rsid w:val="00870806"/>
    <w:rsid w:val="0087213A"/>
    <w:rsid w:val="00873AAB"/>
    <w:rsid w:val="0088033D"/>
    <w:rsid w:val="00882186"/>
    <w:rsid w:val="00882A9B"/>
    <w:rsid w:val="00887F67"/>
    <w:rsid w:val="00890624"/>
    <w:rsid w:val="0089209A"/>
    <w:rsid w:val="00893752"/>
    <w:rsid w:val="00893BB7"/>
    <w:rsid w:val="00893E1C"/>
    <w:rsid w:val="008949EC"/>
    <w:rsid w:val="00895557"/>
    <w:rsid w:val="00896A22"/>
    <w:rsid w:val="00896B13"/>
    <w:rsid w:val="008A1164"/>
    <w:rsid w:val="008A1F03"/>
    <w:rsid w:val="008A4052"/>
    <w:rsid w:val="008A437E"/>
    <w:rsid w:val="008A66EC"/>
    <w:rsid w:val="008A7E3E"/>
    <w:rsid w:val="008B0139"/>
    <w:rsid w:val="008B0ED6"/>
    <w:rsid w:val="008B0FFD"/>
    <w:rsid w:val="008B13D3"/>
    <w:rsid w:val="008B25A2"/>
    <w:rsid w:val="008B31A6"/>
    <w:rsid w:val="008B5692"/>
    <w:rsid w:val="008B59AE"/>
    <w:rsid w:val="008B5A2A"/>
    <w:rsid w:val="008C067A"/>
    <w:rsid w:val="008C22D1"/>
    <w:rsid w:val="008C22EA"/>
    <w:rsid w:val="008C242B"/>
    <w:rsid w:val="008C2F71"/>
    <w:rsid w:val="008C474A"/>
    <w:rsid w:val="008C4809"/>
    <w:rsid w:val="008C6799"/>
    <w:rsid w:val="008D0FC0"/>
    <w:rsid w:val="008D1E47"/>
    <w:rsid w:val="008D2C6D"/>
    <w:rsid w:val="008D2FDB"/>
    <w:rsid w:val="008D31FC"/>
    <w:rsid w:val="008D396F"/>
    <w:rsid w:val="008D3B02"/>
    <w:rsid w:val="008D3B0A"/>
    <w:rsid w:val="008D482F"/>
    <w:rsid w:val="008D48D9"/>
    <w:rsid w:val="008D5A09"/>
    <w:rsid w:val="008D6525"/>
    <w:rsid w:val="008E1101"/>
    <w:rsid w:val="008E2DAD"/>
    <w:rsid w:val="008E3A20"/>
    <w:rsid w:val="008E5B03"/>
    <w:rsid w:val="008E5B27"/>
    <w:rsid w:val="008E6767"/>
    <w:rsid w:val="008F3546"/>
    <w:rsid w:val="008F3712"/>
    <w:rsid w:val="008F44C3"/>
    <w:rsid w:val="008F50C5"/>
    <w:rsid w:val="008F58D9"/>
    <w:rsid w:val="008F5F18"/>
    <w:rsid w:val="008F6189"/>
    <w:rsid w:val="008F75F5"/>
    <w:rsid w:val="00900239"/>
    <w:rsid w:val="00901065"/>
    <w:rsid w:val="009023E6"/>
    <w:rsid w:val="00903445"/>
    <w:rsid w:val="00903F18"/>
    <w:rsid w:val="00904779"/>
    <w:rsid w:val="00904880"/>
    <w:rsid w:val="009055F6"/>
    <w:rsid w:val="0090663F"/>
    <w:rsid w:val="0090718B"/>
    <w:rsid w:val="0090723E"/>
    <w:rsid w:val="009077C5"/>
    <w:rsid w:val="00912948"/>
    <w:rsid w:val="0091377B"/>
    <w:rsid w:val="009139A4"/>
    <w:rsid w:val="00913B76"/>
    <w:rsid w:val="009210D2"/>
    <w:rsid w:val="0092141B"/>
    <w:rsid w:val="00926569"/>
    <w:rsid w:val="00926B8C"/>
    <w:rsid w:val="00931918"/>
    <w:rsid w:val="00932658"/>
    <w:rsid w:val="00932981"/>
    <w:rsid w:val="0093350E"/>
    <w:rsid w:val="009335B8"/>
    <w:rsid w:val="00934149"/>
    <w:rsid w:val="00934382"/>
    <w:rsid w:val="009350E3"/>
    <w:rsid w:val="0094002C"/>
    <w:rsid w:val="00941111"/>
    <w:rsid w:val="009430E3"/>
    <w:rsid w:val="00943B7C"/>
    <w:rsid w:val="00943FD9"/>
    <w:rsid w:val="00945C15"/>
    <w:rsid w:val="00945F4F"/>
    <w:rsid w:val="00946883"/>
    <w:rsid w:val="009478E0"/>
    <w:rsid w:val="009517EE"/>
    <w:rsid w:val="00952204"/>
    <w:rsid w:val="0095237A"/>
    <w:rsid w:val="00952BFA"/>
    <w:rsid w:val="00953F76"/>
    <w:rsid w:val="00955EFA"/>
    <w:rsid w:val="00956301"/>
    <w:rsid w:val="0095716B"/>
    <w:rsid w:val="00961A58"/>
    <w:rsid w:val="00963CEE"/>
    <w:rsid w:val="0096571F"/>
    <w:rsid w:val="009666DF"/>
    <w:rsid w:val="00966763"/>
    <w:rsid w:val="00966B47"/>
    <w:rsid w:val="00967740"/>
    <w:rsid w:val="009678B9"/>
    <w:rsid w:val="00967EC9"/>
    <w:rsid w:val="00970988"/>
    <w:rsid w:val="00970B10"/>
    <w:rsid w:val="00972826"/>
    <w:rsid w:val="00973117"/>
    <w:rsid w:val="009733DB"/>
    <w:rsid w:val="0097366D"/>
    <w:rsid w:val="00974074"/>
    <w:rsid w:val="00974A87"/>
    <w:rsid w:val="00975386"/>
    <w:rsid w:val="00975CF2"/>
    <w:rsid w:val="00977090"/>
    <w:rsid w:val="00982B6F"/>
    <w:rsid w:val="009834C3"/>
    <w:rsid w:val="00983621"/>
    <w:rsid w:val="00991082"/>
    <w:rsid w:val="00991A1E"/>
    <w:rsid w:val="00994025"/>
    <w:rsid w:val="00994BD0"/>
    <w:rsid w:val="009951C0"/>
    <w:rsid w:val="00997709"/>
    <w:rsid w:val="00997715"/>
    <w:rsid w:val="009A0E11"/>
    <w:rsid w:val="009A21C4"/>
    <w:rsid w:val="009A2DD4"/>
    <w:rsid w:val="009A366F"/>
    <w:rsid w:val="009A4C0C"/>
    <w:rsid w:val="009A680B"/>
    <w:rsid w:val="009A769F"/>
    <w:rsid w:val="009B1B51"/>
    <w:rsid w:val="009B2338"/>
    <w:rsid w:val="009B2BC7"/>
    <w:rsid w:val="009B2F9B"/>
    <w:rsid w:val="009B3D32"/>
    <w:rsid w:val="009B3E6B"/>
    <w:rsid w:val="009B418C"/>
    <w:rsid w:val="009B457D"/>
    <w:rsid w:val="009B4AD1"/>
    <w:rsid w:val="009B4F3A"/>
    <w:rsid w:val="009B5D3A"/>
    <w:rsid w:val="009B5EEA"/>
    <w:rsid w:val="009B74BA"/>
    <w:rsid w:val="009C0E0D"/>
    <w:rsid w:val="009C1F6A"/>
    <w:rsid w:val="009C2761"/>
    <w:rsid w:val="009C59C2"/>
    <w:rsid w:val="009C5D94"/>
    <w:rsid w:val="009D0737"/>
    <w:rsid w:val="009D11CC"/>
    <w:rsid w:val="009D17D6"/>
    <w:rsid w:val="009D4282"/>
    <w:rsid w:val="009D7197"/>
    <w:rsid w:val="009E064A"/>
    <w:rsid w:val="009E15F7"/>
    <w:rsid w:val="009E185F"/>
    <w:rsid w:val="009E2242"/>
    <w:rsid w:val="009E28FA"/>
    <w:rsid w:val="009E3274"/>
    <w:rsid w:val="009E61BD"/>
    <w:rsid w:val="009E6883"/>
    <w:rsid w:val="009E7F36"/>
    <w:rsid w:val="009F0B29"/>
    <w:rsid w:val="009F1F84"/>
    <w:rsid w:val="009F31AE"/>
    <w:rsid w:val="009F38E4"/>
    <w:rsid w:val="009F4567"/>
    <w:rsid w:val="00A0214E"/>
    <w:rsid w:val="00A02516"/>
    <w:rsid w:val="00A0389D"/>
    <w:rsid w:val="00A044D7"/>
    <w:rsid w:val="00A04C6E"/>
    <w:rsid w:val="00A04E55"/>
    <w:rsid w:val="00A05EFC"/>
    <w:rsid w:val="00A10D2E"/>
    <w:rsid w:val="00A13364"/>
    <w:rsid w:val="00A13894"/>
    <w:rsid w:val="00A15106"/>
    <w:rsid w:val="00A15849"/>
    <w:rsid w:val="00A15A6E"/>
    <w:rsid w:val="00A20A82"/>
    <w:rsid w:val="00A20C4C"/>
    <w:rsid w:val="00A21B77"/>
    <w:rsid w:val="00A238B5"/>
    <w:rsid w:val="00A311BB"/>
    <w:rsid w:val="00A34EC1"/>
    <w:rsid w:val="00A35F83"/>
    <w:rsid w:val="00A368FE"/>
    <w:rsid w:val="00A36CE6"/>
    <w:rsid w:val="00A378AC"/>
    <w:rsid w:val="00A43A5C"/>
    <w:rsid w:val="00A44699"/>
    <w:rsid w:val="00A46789"/>
    <w:rsid w:val="00A47371"/>
    <w:rsid w:val="00A473E8"/>
    <w:rsid w:val="00A50163"/>
    <w:rsid w:val="00A507E8"/>
    <w:rsid w:val="00A50EFC"/>
    <w:rsid w:val="00A51E36"/>
    <w:rsid w:val="00A51FEF"/>
    <w:rsid w:val="00A53783"/>
    <w:rsid w:val="00A550C7"/>
    <w:rsid w:val="00A57C65"/>
    <w:rsid w:val="00A602F8"/>
    <w:rsid w:val="00A62844"/>
    <w:rsid w:val="00A62A40"/>
    <w:rsid w:val="00A63E62"/>
    <w:rsid w:val="00A64452"/>
    <w:rsid w:val="00A65A2E"/>
    <w:rsid w:val="00A66531"/>
    <w:rsid w:val="00A66FA3"/>
    <w:rsid w:val="00A6799C"/>
    <w:rsid w:val="00A67D67"/>
    <w:rsid w:val="00A70A98"/>
    <w:rsid w:val="00A70ABF"/>
    <w:rsid w:val="00A70F2B"/>
    <w:rsid w:val="00A73827"/>
    <w:rsid w:val="00A73AC1"/>
    <w:rsid w:val="00A80114"/>
    <w:rsid w:val="00A83A3E"/>
    <w:rsid w:val="00A84467"/>
    <w:rsid w:val="00A84A12"/>
    <w:rsid w:val="00A84AF9"/>
    <w:rsid w:val="00A84E3B"/>
    <w:rsid w:val="00A855AE"/>
    <w:rsid w:val="00A879D6"/>
    <w:rsid w:val="00A92164"/>
    <w:rsid w:val="00A926C4"/>
    <w:rsid w:val="00A9321F"/>
    <w:rsid w:val="00A93718"/>
    <w:rsid w:val="00A93AB9"/>
    <w:rsid w:val="00A95168"/>
    <w:rsid w:val="00A96FC6"/>
    <w:rsid w:val="00AA0225"/>
    <w:rsid w:val="00AA0771"/>
    <w:rsid w:val="00AA23A2"/>
    <w:rsid w:val="00AA3006"/>
    <w:rsid w:val="00AA3D34"/>
    <w:rsid w:val="00AA4078"/>
    <w:rsid w:val="00AA6EA4"/>
    <w:rsid w:val="00AA6F67"/>
    <w:rsid w:val="00AA7083"/>
    <w:rsid w:val="00AB2CEB"/>
    <w:rsid w:val="00AB3BD6"/>
    <w:rsid w:val="00AB5E80"/>
    <w:rsid w:val="00AB7029"/>
    <w:rsid w:val="00AB75CB"/>
    <w:rsid w:val="00AC045A"/>
    <w:rsid w:val="00AC05D0"/>
    <w:rsid w:val="00AC161F"/>
    <w:rsid w:val="00AC2358"/>
    <w:rsid w:val="00AC2727"/>
    <w:rsid w:val="00AC4737"/>
    <w:rsid w:val="00AC492E"/>
    <w:rsid w:val="00AC5EC5"/>
    <w:rsid w:val="00AC62CE"/>
    <w:rsid w:val="00AC7960"/>
    <w:rsid w:val="00AC7CB5"/>
    <w:rsid w:val="00AD335F"/>
    <w:rsid w:val="00AD394E"/>
    <w:rsid w:val="00AD5BBB"/>
    <w:rsid w:val="00AD6AE0"/>
    <w:rsid w:val="00AE0042"/>
    <w:rsid w:val="00AE26E5"/>
    <w:rsid w:val="00AE2C16"/>
    <w:rsid w:val="00AE3666"/>
    <w:rsid w:val="00AE394D"/>
    <w:rsid w:val="00AE6C32"/>
    <w:rsid w:val="00AE78E4"/>
    <w:rsid w:val="00AF32C6"/>
    <w:rsid w:val="00AF5BB0"/>
    <w:rsid w:val="00AF796B"/>
    <w:rsid w:val="00B03A84"/>
    <w:rsid w:val="00B04885"/>
    <w:rsid w:val="00B04C2C"/>
    <w:rsid w:val="00B05C75"/>
    <w:rsid w:val="00B071D9"/>
    <w:rsid w:val="00B07EF0"/>
    <w:rsid w:val="00B07FA1"/>
    <w:rsid w:val="00B107AA"/>
    <w:rsid w:val="00B12FFB"/>
    <w:rsid w:val="00B136BC"/>
    <w:rsid w:val="00B1782B"/>
    <w:rsid w:val="00B21B52"/>
    <w:rsid w:val="00B2270A"/>
    <w:rsid w:val="00B270A2"/>
    <w:rsid w:val="00B300BD"/>
    <w:rsid w:val="00B30CD4"/>
    <w:rsid w:val="00B322A4"/>
    <w:rsid w:val="00B339BE"/>
    <w:rsid w:val="00B3615F"/>
    <w:rsid w:val="00B40CDE"/>
    <w:rsid w:val="00B41427"/>
    <w:rsid w:val="00B43C5F"/>
    <w:rsid w:val="00B44D03"/>
    <w:rsid w:val="00B4571B"/>
    <w:rsid w:val="00B45AD6"/>
    <w:rsid w:val="00B4649F"/>
    <w:rsid w:val="00B46EB3"/>
    <w:rsid w:val="00B51DC7"/>
    <w:rsid w:val="00B52523"/>
    <w:rsid w:val="00B5583C"/>
    <w:rsid w:val="00B55ECD"/>
    <w:rsid w:val="00B57065"/>
    <w:rsid w:val="00B6208B"/>
    <w:rsid w:val="00B629B1"/>
    <w:rsid w:val="00B6507D"/>
    <w:rsid w:val="00B66057"/>
    <w:rsid w:val="00B6743F"/>
    <w:rsid w:val="00B7012F"/>
    <w:rsid w:val="00B7206F"/>
    <w:rsid w:val="00B74E28"/>
    <w:rsid w:val="00B74E57"/>
    <w:rsid w:val="00B7754B"/>
    <w:rsid w:val="00B778EF"/>
    <w:rsid w:val="00B803F0"/>
    <w:rsid w:val="00B81025"/>
    <w:rsid w:val="00B82250"/>
    <w:rsid w:val="00B83A7D"/>
    <w:rsid w:val="00B869B4"/>
    <w:rsid w:val="00B90B2E"/>
    <w:rsid w:val="00B90D76"/>
    <w:rsid w:val="00B94014"/>
    <w:rsid w:val="00B95BBD"/>
    <w:rsid w:val="00B95D48"/>
    <w:rsid w:val="00B968BF"/>
    <w:rsid w:val="00B96A88"/>
    <w:rsid w:val="00B96D63"/>
    <w:rsid w:val="00B97D4C"/>
    <w:rsid w:val="00BA04E0"/>
    <w:rsid w:val="00BA0C24"/>
    <w:rsid w:val="00BA3552"/>
    <w:rsid w:val="00BA3D97"/>
    <w:rsid w:val="00BA4700"/>
    <w:rsid w:val="00BA48C2"/>
    <w:rsid w:val="00BA7E9C"/>
    <w:rsid w:val="00BB2A0E"/>
    <w:rsid w:val="00BB53D3"/>
    <w:rsid w:val="00BB61BA"/>
    <w:rsid w:val="00BB61BD"/>
    <w:rsid w:val="00BB6377"/>
    <w:rsid w:val="00BC03DD"/>
    <w:rsid w:val="00BC095B"/>
    <w:rsid w:val="00BC09BA"/>
    <w:rsid w:val="00BC100B"/>
    <w:rsid w:val="00BC2914"/>
    <w:rsid w:val="00BC399C"/>
    <w:rsid w:val="00BC3E46"/>
    <w:rsid w:val="00BC4605"/>
    <w:rsid w:val="00BC4C6E"/>
    <w:rsid w:val="00BC5299"/>
    <w:rsid w:val="00BC5825"/>
    <w:rsid w:val="00BC630C"/>
    <w:rsid w:val="00BD0208"/>
    <w:rsid w:val="00BD0A8D"/>
    <w:rsid w:val="00BD2B92"/>
    <w:rsid w:val="00BD2F7F"/>
    <w:rsid w:val="00BD334E"/>
    <w:rsid w:val="00BD3B39"/>
    <w:rsid w:val="00BD403C"/>
    <w:rsid w:val="00BD4A00"/>
    <w:rsid w:val="00BD51AD"/>
    <w:rsid w:val="00BD53D6"/>
    <w:rsid w:val="00BD56C2"/>
    <w:rsid w:val="00BD630A"/>
    <w:rsid w:val="00BD67C6"/>
    <w:rsid w:val="00BD789C"/>
    <w:rsid w:val="00BE0925"/>
    <w:rsid w:val="00BE1520"/>
    <w:rsid w:val="00BE26D1"/>
    <w:rsid w:val="00BE28EC"/>
    <w:rsid w:val="00BE2F7E"/>
    <w:rsid w:val="00BE5D98"/>
    <w:rsid w:val="00BF07DA"/>
    <w:rsid w:val="00BF0E61"/>
    <w:rsid w:val="00BF2984"/>
    <w:rsid w:val="00BF2EB6"/>
    <w:rsid w:val="00BF5842"/>
    <w:rsid w:val="00BF670D"/>
    <w:rsid w:val="00BF72F7"/>
    <w:rsid w:val="00C00820"/>
    <w:rsid w:val="00C00B7E"/>
    <w:rsid w:val="00C01093"/>
    <w:rsid w:val="00C014E7"/>
    <w:rsid w:val="00C016F2"/>
    <w:rsid w:val="00C01ED8"/>
    <w:rsid w:val="00C026A9"/>
    <w:rsid w:val="00C02FD3"/>
    <w:rsid w:val="00C0394C"/>
    <w:rsid w:val="00C039C5"/>
    <w:rsid w:val="00C128C0"/>
    <w:rsid w:val="00C15DFE"/>
    <w:rsid w:val="00C15E3E"/>
    <w:rsid w:val="00C16026"/>
    <w:rsid w:val="00C168E1"/>
    <w:rsid w:val="00C16FD5"/>
    <w:rsid w:val="00C21DA9"/>
    <w:rsid w:val="00C22337"/>
    <w:rsid w:val="00C22A0A"/>
    <w:rsid w:val="00C23D01"/>
    <w:rsid w:val="00C25004"/>
    <w:rsid w:val="00C25078"/>
    <w:rsid w:val="00C25606"/>
    <w:rsid w:val="00C3106A"/>
    <w:rsid w:val="00C31194"/>
    <w:rsid w:val="00C33243"/>
    <w:rsid w:val="00C348E3"/>
    <w:rsid w:val="00C37284"/>
    <w:rsid w:val="00C40AF3"/>
    <w:rsid w:val="00C47A9E"/>
    <w:rsid w:val="00C50868"/>
    <w:rsid w:val="00C5151A"/>
    <w:rsid w:val="00C51B53"/>
    <w:rsid w:val="00C51DEE"/>
    <w:rsid w:val="00C52B6C"/>
    <w:rsid w:val="00C5336B"/>
    <w:rsid w:val="00C53B94"/>
    <w:rsid w:val="00C541AA"/>
    <w:rsid w:val="00C54602"/>
    <w:rsid w:val="00C56265"/>
    <w:rsid w:val="00C56D64"/>
    <w:rsid w:val="00C6188D"/>
    <w:rsid w:val="00C62239"/>
    <w:rsid w:val="00C62BCF"/>
    <w:rsid w:val="00C62D62"/>
    <w:rsid w:val="00C62EB3"/>
    <w:rsid w:val="00C63068"/>
    <w:rsid w:val="00C645EE"/>
    <w:rsid w:val="00C64D33"/>
    <w:rsid w:val="00C654DB"/>
    <w:rsid w:val="00C65523"/>
    <w:rsid w:val="00C66C1B"/>
    <w:rsid w:val="00C67CE1"/>
    <w:rsid w:val="00C70172"/>
    <w:rsid w:val="00C72413"/>
    <w:rsid w:val="00C72D3A"/>
    <w:rsid w:val="00C74D53"/>
    <w:rsid w:val="00C7544B"/>
    <w:rsid w:val="00C754FF"/>
    <w:rsid w:val="00C75AAF"/>
    <w:rsid w:val="00C7702B"/>
    <w:rsid w:val="00C775D7"/>
    <w:rsid w:val="00C77870"/>
    <w:rsid w:val="00C77EE7"/>
    <w:rsid w:val="00C81F4E"/>
    <w:rsid w:val="00C820D7"/>
    <w:rsid w:val="00C83785"/>
    <w:rsid w:val="00C83D2D"/>
    <w:rsid w:val="00C85A39"/>
    <w:rsid w:val="00C92483"/>
    <w:rsid w:val="00C94390"/>
    <w:rsid w:val="00C95294"/>
    <w:rsid w:val="00C95E9F"/>
    <w:rsid w:val="00CA278F"/>
    <w:rsid w:val="00CA2E91"/>
    <w:rsid w:val="00CA3426"/>
    <w:rsid w:val="00CA4174"/>
    <w:rsid w:val="00CA4D82"/>
    <w:rsid w:val="00CA59BE"/>
    <w:rsid w:val="00CA7CA1"/>
    <w:rsid w:val="00CB1340"/>
    <w:rsid w:val="00CB1CA9"/>
    <w:rsid w:val="00CB2048"/>
    <w:rsid w:val="00CB26AC"/>
    <w:rsid w:val="00CB3B05"/>
    <w:rsid w:val="00CB3D6E"/>
    <w:rsid w:val="00CB4264"/>
    <w:rsid w:val="00CB7191"/>
    <w:rsid w:val="00CC517E"/>
    <w:rsid w:val="00CC6522"/>
    <w:rsid w:val="00CD0EBF"/>
    <w:rsid w:val="00CD0F56"/>
    <w:rsid w:val="00CD56E2"/>
    <w:rsid w:val="00CD5DE2"/>
    <w:rsid w:val="00CD6EC4"/>
    <w:rsid w:val="00CE0EB7"/>
    <w:rsid w:val="00CE16FD"/>
    <w:rsid w:val="00CE224C"/>
    <w:rsid w:val="00CE3692"/>
    <w:rsid w:val="00CE377D"/>
    <w:rsid w:val="00CE5347"/>
    <w:rsid w:val="00CE640A"/>
    <w:rsid w:val="00CE68DC"/>
    <w:rsid w:val="00CE7073"/>
    <w:rsid w:val="00CE7B91"/>
    <w:rsid w:val="00CF06F5"/>
    <w:rsid w:val="00CF12D9"/>
    <w:rsid w:val="00CF1589"/>
    <w:rsid w:val="00CF3140"/>
    <w:rsid w:val="00CF4971"/>
    <w:rsid w:val="00CF4E28"/>
    <w:rsid w:val="00CF5B99"/>
    <w:rsid w:val="00CF7FDD"/>
    <w:rsid w:val="00D00686"/>
    <w:rsid w:val="00D006C6"/>
    <w:rsid w:val="00D009C3"/>
    <w:rsid w:val="00D0128A"/>
    <w:rsid w:val="00D01AFF"/>
    <w:rsid w:val="00D03824"/>
    <w:rsid w:val="00D040DA"/>
    <w:rsid w:val="00D04CA8"/>
    <w:rsid w:val="00D054D2"/>
    <w:rsid w:val="00D06836"/>
    <w:rsid w:val="00D10104"/>
    <w:rsid w:val="00D13CD5"/>
    <w:rsid w:val="00D144BB"/>
    <w:rsid w:val="00D14812"/>
    <w:rsid w:val="00D14D6E"/>
    <w:rsid w:val="00D14F17"/>
    <w:rsid w:val="00D16671"/>
    <w:rsid w:val="00D1712B"/>
    <w:rsid w:val="00D1747B"/>
    <w:rsid w:val="00D17FDA"/>
    <w:rsid w:val="00D204DB"/>
    <w:rsid w:val="00D218DA"/>
    <w:rsid w:val="00D21DAF"/>
    <w:rsid w:val="00D23838"/>
    <w:rsid w:val="00D24363"/>
    <w:rsid w:val="00D25FD7"/>
    <w:rsid w:val="00D26A0B"/>
    <w:rsid w:val="00D2747E"/>
    <w:rsid w:val="00D325B9"/>
    <w:rsid w:val="00D34F6B"/>
    <w:rsid w:val="00D35D5A"/>
    <w:rsid w:val="00D36CFB"/>
    <w:rsid w:val="00D37281"/>
    <w:rsid w:val="00D41FAC"/>
    <w:rsid w:val="00D4298E"/>
    <w:rsid w:val="00D43D10"/>
    <w:rsid w:val="00D451F8"/>
    <w:rsid w:val="00D45275"/>
    <w:rsid w:val="00D45711"/>
    <w:rsid w:val="00D469EF"/>
    <w:rsid w:val="00D46E9E"/>
    <w:rsid w:val="00D47721"/>
    <w:rsid w:val="00D47733"/>
    <w:rsid w:val="00D4776A"/>
    <w:rsid w:val="00D515E4"/>
    <w:rsid w:val="00D51AA7"/>
    <w:rsid w:val="00D527FA"/>
    <w:rsid w:val="00D6097C"/>
    <w:rsid w:val="00D6153A"/>
    <w:rsid w:val="00D624C9"/>
    <w:rsid w:val="00D63A0C"/>
    <w:rsid w:val="00D63D5A"/>
    <w:rsid w:val="00D64459"/>
    <w:rsid w:val="00D654BA"/>
    <w:rsid w:val="00D6742F"/>
    <w:rsid w:val="00D71484"/>
    <w:rsid w:val="00D73663"/>
    <w:rsid w:val="00D736D4"/>
    <w:rsid w:val="00D751F7"/>
    <w:rsid w:val="00D753F4"/>
    <w:rsid w:val="00D75581"/>
    <w:rsid w:val="00D75E6F"/>
    <w:rsid w:val="00D7706A"/>
    <w:rsid w:val="00D80E94"/>
    <w:rsid w:val="00D8247A"/>
    <w:rsid w:val="00D83004"/>
    <w:rsid w:val="00D83668"/>
    <w:rsid w:val="00D83A55"/>
    <w:rsid w:val="00D84FA2"/>
    <w:rsid w:val="00D8546B"/>
    <w:rsid w:val="00D862F1"/>
    <w:rsid w:val="00D87A6D"/>
    <w:rsid w:val="00D909C9"/>
    <w:rsid w:val="00D911E1"/>
    <w:rsid w:val="00D94810"/>
    <w:rsid w:val="00D95BC1"/>
    <w:rsid w:val="00D96B77"/>
    <w:rsid w:val="00D96BB3"/>
    <w:rsid w:val="00DA122C"/>
    <w:rsid w:val="00DA1494"/>
    <w:rsid w:val="00DA2330"/>
    <w:rsid w:val="00DA2421"/>
    <w:rsid w:val="00DA24E8"/>
    <w:rsid w:val="00DA2AD2"/>
    <w:rsid w:val="00DA3C06"/>
    <w:rsid w:val="00DA3D18"/>
    <w:rsid w:val="00DA3E08"/>
    <w:rsid w:val="00DA4FCD"/>
    <w:rsid w:val="00DA5A5C"/>
    <w:rsid w:val="00DA5BC4"/>
    <w:rsid w:val="00DA636C"/>
    <w:rsid w:val="00DA64BA"/>
    <w:rsid w:val="00DA710E"/>
    <w:rsid w:val="00DB06D5"/>
    <w:rsid w:val="00DB0E17"/>
    <w:rsid w:val="00DB0E31"/>
    <w:rsid w:val="00DB1546"/>
    <w:rsid w:val="00DB1951"/>
    <w:rsid w:val="00DB3D6D"/>
    <w:rsid w:val="00DB4009"/>
    <w:rsid w:val="00DB413D"/>
    <w:rsid w:val="00DB450D"/>
    <w:rsid w:val="00DB4C87"/>
    <w:rsid w:val="00DB6160"/>
    <w:rsid w:val="00DB6683"/>
    <w:rsid w:val="00DB6700"/>
    <w:rsid w:val="00DC17F3"/>
    <w:rsid w:val="00DC3DD7"/>
    <w:rsid w:val="00DC54BF"/>
    <w:rsid w:val="00DC5D05"/>
    <w:rsid w:val="00DD0461"/>
    <w:rsid w:val="00DD424E"/>
    <w:rsid w:val="00DD4CC0"/>
    <w:rsid w:val="00DD5682"/>
    <w:rsid w:val="00DD5F2E"/>
    <w:rsid w:val="00DE0609"/>
    <w:rsid w:val="00DE0DA2"/>
    <w:rsid w:val="00DE11C9"/>
    <w:rsid w:val="00DE1829"/>
    <w:rsid w:val="00DE1EF4"/>
    <w:rsid w:val="00DE321B"/>
    <w:rsid w:val="00DE4344"/>
    <w:rsid w:val="00DE58DE"/>
    <w:rsid w:val="00DE6641"/>
    <w:rsid w:val="00DF0959"/>
    <w:rsid w:val="00DF0F01"/>
    <w:rsid w:val="00DF1606"/>
    <w:rsid w:val="00DF184B"/>
    <w:rsid w:val="00DF23BF"/>
    <w:rsid w:val="00DF2799"/>
    <w:rsid w:val="00DF27AF"/>
    <w:rsid w:val="00DF28E5"/>
    <w:rsid w:val="00DF3933"/>
    <w:rsid w:val="00DF4774"/>
    <w:rsid w:val="00DF74F9"/>
    <w:rsid w:val="00E03211"/>
    <w:rsid w:val="00E045CE"/>
    <w:rsid w:val="00E046C3"/>
    <w:rsid w:val="00E074B7"/>
    <w:rsid w:val="00E10442"/>
    <w:rsid w:val="00E10B51"/>
    <w:rsid w:val="00E10F7E"/>
    <w:rsid w:val="00E12755"/>
    <w:rsid w:val="00E15F75"/>
    <w:rsid w:val="00E21ED9"/>
    <w:rsid w:val="00E22162"/>
    <w:rsid w:val="00E22BEA"/>
    <w:rsid w:val="00E22FDF"/>
    <w:rsid w:val="00E2577F"/>
    <w:rsid w:val="00E25C6B"/>
    <w:rsid w:val="00E26350"/>
    <w:rsid w:val="00E31955"/>
    <w:rsid w:val="00E33697"/>
    <w:rsid w:val="00E339D5"/>
    <w:rsid w:val="00E35A41"/>
    <w:rsid w:val="00E37383"/>
    <w:rsid w:val="00E4349E"/>
    <w:rsid w:val="00E445E4"/>
    <w:rsid w:val="00E458C7"/>
    <w:rsid w:val="00E45C14"/>
    <w:rsid w:val="00E45F8A"/>
    <w:rsid w:val="00E4721A"/>
    <w:rsid w:val="00E47B01"/>
    <w:rsid w:val="00E50025"/>
    <w:rsid w:val="00E51370"/>
    <w:rsid w:val="00E568F6"/>
    <w:rsid w:val="00E60D62"/>
    <w:rsid w:val="00E62C29"/>
    <w:rsid w:val="00E6383D"/>
    <w:rsid w:val="00E6520D"/>
    <w:rsid w:val="00E662A4"/>
    <w:rsid w:val="00E662DC"/>
    <w:rsid w:val="00E6640A"/>
    <w:rsid w:val="00E66C61"/>
    <w:rsid w:val="00E67F4A"/>
    <w:rsid w:val="00E724DE"/>
    <w:rsid w:val="00E728CF"/>
    <w:rsid w:val="00E730DD"/>
    <w:rsid w:val="00E74DDC"/>
    <w:rsid w:val="00E74E1B"/>
    <w:rsid w:val="00E76BB2"/>
    <w:rsid w:val="00E77783"/>
    <w:rsid w:val="00E810D8"/>
    <w:rsid w:val="00E8133E"/>
    <w:rsid w:val="00E85657"/>
    <w:rsid w:val="00E85D7B"/>
    <w:rsid w:val="00E9006B"/>
    <w:rsid w:val="00E903BE"/>
    <w:rsid w:val="00E90773"/>
    <w:rsid w:val="00E931D8"/>
    <w:rsid w:val="00E93254"/>
    <w:rsid w:val="00E933F2"/>
    <w:rsid w:val="00E96C3F"/>
    <w:rsid w:val="00EA09D4"/>
    <w:rsid w:val="00EA2D18"/>
    <w:rsid w:val="00EA3B1B"/>
    <w:rsid w:val="00EA4BCB"/>
    <w:rsid w:val="00EA692C"/>
    <w:rsid w:val="00EA6BCC"/>
    <w:rsid w:val="00EA6EDC"/>
    <w:rsid w:val="00EA7D8E"/>
    <w:rsid w:val="00EA7FF7"/>
    <w:rsid w:val="00EB09B0"/>
    <w:rsid w:val="00EB38F7"/>
    <w:rsid w:val="00EB43D3"/>
    <w:rsid w:val="00EB646C"/>
    <w:rsid w:val="00EB65E7"/>
    <w:rsid w:val="00EB66DE"/>
    <w:rsid w:val="00EB7C23"/>
    <w:rsid w:val="00EC0838"/>
    <w:rsid w:val="00EC0DAD"/>
    <w:rsid w:val="00EC1D35"/>
    <w:rsid w:val="00EC346E"/>
    <w:rsid w:val="00EC5EFB"/>
    <w:rsid w:val="00EC5F7A"/>
    <w:rsid w:val="00EC632E"/>
    <w:rsid w:val="00ED0368"/>
    <w:rsid w:val="00ED154B"/>
    <w:rsid w:val="00ED25F6"/>
    <w:rsid w:val="00ED2620"/>
    <w:rsid w:val="00ED569C"/>
    <w:rsid w:val="00EE0A82"/>
    <w:rsid w:val="00EE2289"/>
    <w:rsid w:val="00EE5359"/>
    <w:rsid w:val="00EE5574"/>
    <w:rsid w:val="00EF0C6C"/>
    <w:rsid w:val="00EF1C34"/>
    <w:rsid w:val="00EF3B3C"/>
    <w:rsid w:val="00EF5010"/>
    <w:rsid w:val="00EF6266"/>
    <w:rsid w:val="00EF720C"/>
    <w:rsid w:val="00EF7718"/>
    <w:rsid w:val="00EF7743"/>
    <w:rsid w:val="00F00161"/>
    <w:rsid w:val="00F0190A"/>
    <w:rsid w:val="00F04B37"/>
    <w:rsid w:val="00F05ABC"/>
    <w:rsid w:val="00F05B24"/>
    <w:rsid w:val="00F11B92"/>
    <w:rsid w:val="00F127D0"/>
    <w:rsid w:val="00F14567"/>
    <w:rsid w:val="00F15140"/>
    <w:rsid w:val="00F16A3B"/>
    <w:rsid w:val="00F22CCD"/>
    <w:rsid w:val="00F23254"/>
    <w:rsid w:val="00F23416"/>
    <w:rsid w:val="00F2472B"/>
    <w:rsid w:val="00F24A0A"/>
    <w:rsid w:val="00F25361"/>
    <w:rsid w:val="00F310C2"/>
    <w:rsid w:val="00F31315"/>
    <w:rsid w:val="00F31778"/>
    <w:rsid w:val="00F32DAA"/>
    <w:rsid w:val="00F33B59"/>
    <w:rsid w:val="00F35C10"/>
    <w:rsid w:val="00F37126"/>
    <w:rsid w:val="00F37F2C"/>
    <w:rsid w:val="00F40409"/>
    <w:rsid w:val="00F408B7"/>
    <w:rsid w:val="00F41CE5"/>
    <w:rsid w:val="00F421E9"/>
    <w:rsid w:val="00F4222D"/>
    <w:rsid w:val="00F42438"/>
    <w:rsid w:val="00F43E99"/>
    <w:rsid w:val="00F458A9"/>
    <w:rsid w:val="00F45E51"/>
    <w:rsid w:val="00F56615"/>
    <w:rsid w:val="00F60CBA"/>
    <w:rsid w:val="00F64922"/>
    <w:rsid w:val="00F6775C"/>
    <w:rsid w:val="00F7034D"/>
    <w:rsid w:val="00F70BA5"/>
    <w:rsid w:val="00F71314"/>
    <w:rsid w:val="00F71F45"/>
    <w:rsid w:val="00F71FF5"/>
    <w:rsid w:val="00F72133"/>
    <w:rsid w:val="00F7218A"/>
    <w:rsid w:val="00F72B81"/>
    <w:rsid w:val="00F73C04"/>
    <w:rsid w:val="00F75083"/>
    <w:rsid w:val="00F7513B"/>
    <w:rsid w:val="00F75B29"/>
    <w:rsid w:val="00F76290"/>
    <w:rsid w:val="00F84430"/>
    <w:rsid w:val="00F84C12"/>
    <w:rsid w:val="00F84EE1"/>
    <w:rsid w:val="00F873CF"/>
    <w:rsid w:val="00F9018B"/>
    <w:rsid w:val="00F91887"/>
    <w:rsid w:val="00F91D94"/>
    <w:rsid w:val="00F92785"/>
    <w:rsid w:val="00F938CA"/>
    <w:rsid w:val="00F95982"/>
    <w:rsid w:val="00FA210B"/>
    <w:rsid w:val="00FA356C"/>
    <w:rsid w:val="00FA41B1"/>
    <w:rsid w:val="00FA5946"/>
    <w:rsid w:val="00FA67A9"/>
    <w:rsid w:val="00FB4B70"/>
    <w:rsid w:val="00FB58D9"/>
    <w:rsid w:val="00FB6FCC"/>
    <w:rsid w:val="00FB7F44"/>
    <w:rsid w:val="00FC0D2C"/>
    <w:rsid w:val="00FC3F53"/>
    <w:rsid w:val="00FC5294"/>
    <w:rsid w:val="00FC7D12"/>
    <w:rsid w:val="00FD1006"/>
    <w:rsid w:val="00FD107F"/>
    <w:rsid w:val="00FD39F9"/>
    <w:rsid w:val="00FD3FC9"/>
    <w:rsid w:val="00FD419F"/>
    <w:rsid w:val="00FD49B2"/>
    <w:rsid w:val="00FD7C0A"/>
    <w:rsid w:val="00FE1609"/>
    <w:rsid w:val="00FE2552"/>
    <w:rsid w:val="00FE4AF1"/>
    <w:rsid w:val="00FE5F44"/>
    <w:rsid w:val="00FE65C1"/>
    <w:rsid w:val="00FE6F78"/>
    <w:rsid w:val="00FE735F"/>
    <w:rsid w:val="00FF1135"/>
    <w:rsid w:val="00FF127D"/>
    <w:rsid w:val="00FF1634"/>
    <w:rsid w:val="00FF1945"/>
    <w:rsid w:val="00FF4886"/>
    <w:rsid w:val="00FF5836"/>
    <w:rsid w:val="00FF5C28"/>
    <w:rsid w:val="00FF615C"/>
    <w:rsid w:val="00FF77CC"/>
    <w:rsid w:val="038045D4"/>
    <w:rsid w:val="060940B1"/>
    <w:rsid w:val="06691D5B"/>
    <w:rsid w:val="08CB5C43"/>
    <w:rsid w:val="0BCC7EE0"/>
    <w:rsid w:val="0E5A2DA1"/>
    <w:rsid w:val="0EBF5167"/>
    <w:rsid w:val="158B6E59"/>
    <w:rsid w:val="1940045B"/>
    <w:rsid w:val="19DF078B"/>
    <w:rsid w:val="1A1B2B45"/>
    <w:rsid w:val="1F57153D"/>
    <w:rsid w:val="1FE06A70"/>
    <w:rsid w:val="202E1119"/>
    <w:rsid w:val="204B0464"/>
    <w:rsid w:val="27484D51"/>
    <w:rsid w:val="2D2D55DD"/>
    <w:rsid w:val="30BC19D0"/>
    <w:rsid w:val="3A272F93"/>
    <w:rsid w:val="436B179F"/>
    <w:rsid w:val="4672318E"/>
    <w:rsid w:val="47E64928"/>
    <w:rsid w:val="4C250C28"/>
    <w:rsid w:val="4D58668A"/>
    <w:rsid w:val="5074654A"/>
    <w:rsid w:val="53750E9D"/>
    <w:rsid w:val="57010F08"/>
    <w:rsid w:val="5C4F33F0"/>
    <w:rsid w:val="6375766C"/>
    <w:rsid w:val="66546F50"/>
    <w:rsid w:val="66827C65"/>
    <w:rsid w:val="6DE41D8A"/>
    <w:rsid w:val="6E0A5EF3"/>
    <w:rsid w:val="6F3C43AC"/>
    <w:rsid w:val="71516F34"/>
    <w:rsid w:val="7443355A"/>
    <w:rsid w:val="764A7D3C"/>
    <w:rsid w:val="77062FC4"/>
    <w:rsid w:val="7D2A2929"/>
    <w:rsid w:val="7F213F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stroke="f">
      <v:fill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semiHidden="1" w:uiPriority="39" w:qFormat="1"/>
    <w:lsdException w:name="toc 3" w:uiPriority="39" w:qFormat="1"/>
    <w:lsdException w:name="toc 4" w:semiHidden="1"/>
    <w:lsdException w:name="toc 5" w:semiHidden="1"/>
    <w:lsdException w:name="toc 6" w:semiHidden="1"/>
    <w:lsdException w:name="toc 7" w:semiHidden="1"/>
    <w:lsdException w:name="toc 8" w:semiHidden="1"/>
    <w:lsdException w:name="toc 9" w:semiHidden="1"/>
    <w:lsdException w:name="annotation text" w:semiHidden="1" w:qFormat="1"/>
    <w:lsdException w:name="header" w:uiPriority="99"/>
    <w:lsdException w:name="footer" w:uiPriority="99"/>
    <w:lsdException w:name="caption" w:semiHidden="1" w:unhideWhenUsed="1" w:qFormat="1"/>
    <w:lsdException w:name="annotation reference" w:uiPriority="99" w:qFormat="1"/>
    <w:lsdException w:name="Title" w:qFormat="1"/>
    <w:lsdException w:name="Default Paragraph Font" w:semiHidden="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0"/>
    <w:qFormat/>
    <w:pPr>
      <w:keepNext/>
      <w:keepLines/>
      <w:spacing w:before="260" w:after="260" w:line="416" w:lineRule="auto"/>
      <w:outlineLvl w:val="2"/>
    </w:pPr>
    <w:rPr>
      <w:b/>
      <w:sz w:val="32"/>
      <w:lang/>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qFormat/>
    <w:pPr>
      <w:keepNext/>
      <w:keepLines/>
      <w:spacing w:before="240" w:after="64" w:line="320" w:lineRule="auto"/>
      <w:outlineLvl w:val="6"/>
    </w:pPr>
    <w:rPr>
      <w:b/>
      <w:bCs/>
      <w:sz w:val="24"/>
      <w:szCs w:val="24"/>
    </w:rPr>
  </w:style>
  <w:style w:type="paragraph" w:styleId="8">
    <w:name w:val="heading 8"/>
    <w:basedOn w:val="a"/>
    <w:next w:val="a"/>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qFormat/>
    <w:pPr>
      <w:keepNext/>
      <w:keepLines/>
      <w:spacing w:before="240" w:after="64" w:line="320" w:lineRule="auto"/>
      <w:outlineLvl w:val="8"/>
    </w:pPr>
    <w:rPr>
      <w:rFonts w:ascii="Arial" w:eastAsia="黑体" w:hAnsi="Arial"/>
      <w:szCs w:val="21"/>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link w:val="3"/>
    <w:rPr>
      <w:b/>
      <w:kern w:val="2"/>
      <w:sz w:val="32"/>
    </w:rPr>
  </w:style>
  <w:style w:type="paragraph" w:styleId="a0">
    <w:name w:val="Normal Indent"/>
    <w:basedOn w:val="a"/>
    <w:pPr>
      <w:ind w:firstLine="420"/>
    </w:pPr>
  </w:style>
  <w:style w:type="paragraph" w:styleId="TOC7">
    <w:name w:val="TOC 7"/>
    <w:basedOn w:val="a"/>
    <w:next w:val="a"/>
    <w:semiHidden/>
    <w:pPr>
      <w:ind w:left="2520"/>
    </w:pPr>
  </w:style>
  <w:style w:type="paragraph" w:styleId="a4">
    <w:name w:val="Document Map"/>
    <w:basedOn w:val="a"/>
    <w:link w:val="a5"/>
    <w:rPr>
      <w:rFonts w:ascii="宋体"/>
      <w:sz w:val="18"/>
      <w:szCs w:val="18"/>
      <w:lang/>
    </w:rPr>
  </w:style>
  <w:style w:type="character" w:customStyle="1" w:styleId="a5">
    <w:name w:val="文档结构图 字符"/>
    <w:link w:val="a4"/>
    <w:rPr>
      <w:rFonts w:ascii="宋体"/>
      <w:kern w:val="2"/>
      <w:sz w:val="18"/>
      <w:szCs w:val="18"/>
    </w:rPr>
  </w:style>
  <w:style w:type="paragraph" w:styleId="a6">
    <w:name w:val="annotation text"/>
    <w:basedOn w:val="a"/>
    <w:link w:val="10"/>
    <w:uiPriority w:val="99"/>
    <w:qFormat/>
    <w:pPr>
      <w:adjustRightInd w:val="0"/>
      <w:spacing w:line="360" w:lineRule="atLeast"/>
      <w:jc w:val="left"/>
      <w:textAlignment w:val="baseline"/>
    </w:pPr>
    <w:rPr>
      <w:kern w:val="0"/>
      <w:sz w:val="24"/>
      <w:lang/>
    </w:rPr>
  </w:style>
  <w:style w:type="character" w:customStyle="1" w:styleId="10">
    <w:name w:val="批注文字 字符1"/>
    <w:link w:val="a6"/>
    <w:uiPriority w:val="99"/>
    <w:qFormat/>
    <w:rPr>
      <w:sz w:val="24"/>
    </w:rPr>
  </w:style>
  <w:style w:type="paragraph" w:styleId="31">
    <w:name w:val="Body Text 3"/>
    <w:basedOn w:val="a"/>
    <w:rPr>
      <w:sz w:val="48"/>
      <w:szCs w:val="48"/>
    </w:rPr>
  </w:style>
  <w:style w:type="paragraph" w:styleId="a7">
    <w:name w:val="Body Text"/>
    <w:basedOn w:val="a"/>
    <w:pPr>
      <w:spacing w:after="120"/>
    </w:pPr>
  </w:style>
  <w:style w:type="paragraph" w:styleId="a8">
    <w:name w:val="Body Text Indent"/>
    <w:basedOn w:val="a"/>
    <w:pPr>
      <w:spacing w:after="120"/>
      <w:ind w:leftChars="200" w:left="420"/>
    </w:pPr>
  </w:style>
  <w:style w:type="paragraph" w:styleId="a9">
    <w:name w:val="Block Text"/>
    <w:basedOn w:val="a"/>
    <w:pPr>
      <w:adjustRightInd w:val="0"/>
      <w:spacing w:line="360" w:lineRule="atLeast"/>
      <w:ind w:leftChars="36" w:left="87" w:right="140" w:hanging="1"/>
      <w:jc w:val="left"/>
      <w:textAlignment w:val="baseline"/>
    </w:pPr>
    <w:rPr>
      <w:kern w:val="0"/>
      <w:szCs w:val="21"/>
    </w:rPr>
  </w:style>
  <w:style w:type="paragraph" w:styleId="TOC5">
    <w:name w:val="TOC 5"/>
    <w:basedOn w:val="a"/>
    <w:next w:val="a"/>
    <w:semiHidden/>
    <w:pPr>
      <w:tabs>
        <w:tab w:val="left" w:pos="1470"/>
        <w:tab w:val="right" w:leader="dot" w:pos="8777"/>
      </w:tabs>
      <w:spacing w:before="120" w:after="120"/>
    </w:pPr>
    <w:rPr>
      <w:rFonts w:eastAsia="楷体_GB2312"/>
      <w:sz w:val="30"/>
      <w:szCs w:val="36"/>
      <w:lang w:val="en-US" w:eastAsia="zh-CN"/>
    </w:rPr>
  </w:style>
  <w:style w:type="paragraph" w:styleId="TOC3">
    <w:name w:val="TOC 3"/>
    <w:basedOn w:val="a"/>
    <w:next w:val="a"/>
    <w:uiPriority w:val="39"/>
    <w:qFormat/>
    <w:pPr>
      <w:tabs>
        <w:tab w:val="left" w:pos="1470"/>
        <w:tab w:val="right" w:leader="dot" w:pos="8777"/>
      </w:tabs>
      <w:autoSpaceDE w:val="0"/>
      <w:autoSpaceDN w:val="0"/>
      <w:spacing w:line="360" w:lineRule="auto"/>
    </w:pPr>
    <w:rPr>
      <w:b/>
      <w:sz w:val="24"/>
      <w:lang w:val="en-US" w:eastAsia="zh-CN"/>
    </w:rPr>
  </w:style>
  <w:style w:type="paragraph" w:styleId="aa">
    <w:name w:val="Plain Text"/>
    <w:basedOn w:val="a"/>
    <w:link w:val="ab"/>
    <w:qFormat/>
    <w:rPr>
      <w:rFonts w:ascii="宋体" w:hAnsi="Courier New"/>
      <w:lang/>
    </w:rPr>
  </w:style>
  <w:style w:type="character" w:customStyle="1" w:styleId="ab">
    <w:name w:val="纯文本 字符"/>
    <w:link w:val="aa"/>
    <w:rPr>
      <w:rFonts w:ascii="宋体" w:hAnsi="Courier New"/>
      <w:kern w:val="2"/>
      <w:sz w:val="21"/>
    </w:rPr>
  </w:style>
  <w:style w:type="paragraph" w:styleId="TOC8">
    <w:name w:val="TOC 8"/>
    <w:basedOn w:val="a"/>
    <w:next w:val="a"/>
    <w:semiHidden/>
    <w:pPr>
      <w:ind w:left="2940"/>
    </w:pPr>
  </w:style>
  <w:style w:type="paragraph" w:styleId="ac">
    <w:name w:val="Date"/>
    <w:basedOn w:val="a"/>
    <w:next w:val="a"/>
    <w:rPr>
      <w:rFonts w:ascii="宋体"/>
      <w:b/>
      <w:sz w:val="36"/>
    </w:rPr>
  </w:style>
  <w:style w:type="paragraph" w:styleId="20">
    <w:name w:val="Body Text Indent 2"/>
    <w:basedOn w:val="a"/>
    <w:pPr>
      <w:snapToGrid w:val="0"/>
      <w:spacing w:line="360" w:lineRule="atLeast"/>
      <w:ind w:firstLine="630"/>
    </w:pPr>
    <w:rPr>
      <w:rFonts w:ascii="华文仿宋" w:eastAsia="华文仿宋" w:hAnsi="华文仿宋"/>
      <w:sz w:val="32"/>
    </w:rPr>
  </w:style>
  <w:style w:type="paragraph" w:styleId="ad">
    <w:name w:val="Balloon Text"/>
    <w:basedOn w:val="a"/>
    <w:semiHidden/>
    <w:rPr>
      <w:sz w:val="18"/>
      <w:szCs w:val="18"/>
    </w:rPr>
  </w:style>
  <w:style w:type="paragraph" w:styleId="ae">
    <w:name w:val="footer"/>
    <w:basedOn w:val="a"/>
    <w:link w:val="af"/>
    <w:uiPriority w:val="99"/>
    <w:pPr>
      <w:tabs>
        <w:tab w:val="center" w:pos="4153"/>
        <w:tab w:val="right" w:pos="8306"/>
      </w:tabs>
      <w:snapToGrid w:val="0"/>
      <w:jc w:val="left"/>
    </w:pPr>
    <w:rPr>
      <w:sz w:val="18"/>
      <w:lang/>
    </w:rPr>
  </w:style>
  <w:style w:type="character" w:customStyle="1" w:styleId="af">
    <w:name w:val="页脚 字符"/>
    <w:link w:val="ae"/>
    <w:uiPriority w:val="99"/>
    <w:rPr>
      <w:kern w:val="2"/>
      <w:sz w:val="18"/>
    </w:rPr>
  </w:style>
  <w:style w:type="paragraph" w:styleId="af0">
    <w:name w:val="header"/>
    <w:basedOn w:val="a"/>
    <w:link w:val="af1"/>
    <w:uiPriority w:val="99"/>
    <w:pPr>
      <w:pBdr>
        <w:bottom w:val="single" w:sz="6" w:space="1" w:color="auto"/>
      </w:pBdr>
      <w:tabs>
        <w:tab w:val="center" w:pos="4153"/>
        <w:tab w:val="right" w:pos="8306"/>
      </w:tabs>
      <w:snapToGrid w:val="0"/>
      <w:jc w:val="center"/>
    </w:pPr>
    <w:rPr>
      <w:sz w:val="18"/>
      <w:lang/>
    </w:rPr>
  </w:style>
  <w:style w:type="character" w:customStyle="1" w:styleId="af1">
    <w:name w:val="页眉 字符"/>
    <w:link w:val="af0"/>
    <w:uiPriority w:val="99"/>
    <w:rPr>
      <w:kern w:val="2"/>
      <w:sz w:val="18"/>
    </w:rPr>
  </w:style>
  <w:style w:type="paragraph" w:styleId="TOC1">
    <w:name w:val="TOC 1"/>
    <w:basedOn w:val="a"/>
    <w:next w:val="a"/>
    <w:uiPriority w:val="39"/>
    <w:qFormat/>
    <w:pPr>
      <w:tabs>
        <w:tab w:val="left" w:pos="945"/>
        <w:tab w:val="right" w:leader="dot" w:pos="8777"/>
      </w:tabs>
      <w:spacing w:before="120" w:after="120" w:line="360" w:lineRule="auto"/>
      <w:ind w:leftChars="100" w:left="100" w:rightChars="100" w:right="100"/>
    </w:pPr>
    <w:rPr>
      <w:b/>
      <w:sz w:val="24"/>
      <w:szCs w:val="36"/>
      <w:lang w:val="en-US" w:eastAsia="zh-CN"/>
    </w:rPr>
  </w:style>
  <w:style w:type="paragraph" w:styleId="TOC4">
    <w:name w:val="TOC 4"/>
    <w:basedOn w:val="a"/>
    <w:next w:val="a"/>
    <w:semiHidden/>
    <w:pPr>
      <w:tabs>
        <w:tab w:val="left" w:pos="945"/>
        <w:tab w:val="right" w:leader="dot" w:pos="8763"/>
      </w:tabs>
      <w:spacing w:before="60" w:after="60" w:line="360" w:lineRule="exact"/>
      <w:ind w:left="560"/>
    </w:pPr>
    <w:rPr>
      <w:rFonts w:eastAsia="华文仿宋"/>
      <w:sz w:val="24"/>
      <w:szCs w:val="36"/>
      <w:lang w:val="en-US" w:eastAsia="zh-CN"/>
    </w:rPr>
  </w:style>
  <w:style w:type="paragraph" w:styleId="af2">
    <w:name w:val="Subtitle"/>
    <w:basedOn w:val="a"/>
    <w:qFormat/>
    <w:pPr>
      <w:spacing w:before="240" w:after="60" w:line="312" w:lineRule="auto"/>
      <w:jc w:val="center"/>
      <w:outlineLvl w:val="1"/>
    </w:pPr>
    <w:rPr>
      <w:rFonts w:ascii="Arial" w:hAnsi="Arial" w:cs="Arial"/>
      <w:b/>
      <w:bCs/>
      <w:kern w:val="28"/>
      <w:sz w:val="32"/>
      <w:szCs w:val="32"/>
    </w:rPr>
  </w:style>
  <w:style w:type="paragraph" w:styleId="af3">
    <w:name w:val="List"/>
    <w:basedOn w:val="a"/>
    <w:pPr>
      <w:ind w:left="200" w:hangingChars="200" w:hanging="200"/>
    </w:pPr>
  </w:style>
  <w:style w:type="paragraph" w:styleId="TOC6">
    <w:name w:val="TOC 6"/>
    <w:basedOn w:val="a"/>
    <w:next w:val="a"/>
    <w:semiHidden/>
    <w:pPr>
      <w:ind w:left="2100"/>
    </w:pPr>
  </w:style>
  <w:style w:type="paragraph" w:styleId="32">
    <w:name w:val="Body Text Indent 3"/>
    <w:basedOn w:val="a"/>
    <w:pPr>
      <w:spacing w:line="360" w:lineRule="auto"/>
      <w:ind w:left="840"/>
    </w:pPr>
    <w:rPr>
      <w:rFonts w:ascii="华文仿宋" w:eastAsia="华文仿宋" w:hAnsi="华文仿宋"/>
      <w:sz w:val="24"/>
    </w:rPr>
  </w:style>
  <w:style w:type="paragraph" w:styleId="TOC2">
    <w:name w:val="TOC 2"/>
    <w:basedOn w:val="a"/>
    <w:next w:val="a"/>
    <w:uiPriority w:val="39"/>
    <w:semiHidden/>
    <w:qFormat/>
    <w:pPr>
      <w:tabs>
        <w:tab w:val="left" w:pos="945"/>
        <w:tab w:val="right" w:leader="dot" w:pos="8777"/>
      </w:tabs>
      <w:autoSpaceDE w:val="0"/>
      <w:autoSpaceDN w:val="0"/>
      <w:spacing w:before="120" w:after="120" w:line="360" w:lineRule="auto"/>
    </w:pPr>
    <w:rPr>
      <w:b/>
      <w:bCs/>
      <w:sz w:val="24"/>
      <w:szCs w:val="36"/>
      <w:lang w:val="en-US" w:eastAsia="zh-CN"/>
    </w:rPr>
  </w:style>
  <w:style w:type="paragraph" w:styleId="TOC9">
    <w:name w:val="TOC 9"/>
    <w:basedOn w:val="a"/>
    <w:next w:val="a"/>
    <w:semiHidden/>
    <w:pPr>
      <w:ind w:left="3360"/>
    </w:pPr>
  </w:style>
  <w:style w:type="paragraph" w:styleId="21">
    <w:name w:val="Body Text 2"/>
    <w:basedOn w:val="a"/>
    <w:pPr>
      <w:jc w:val="center"/>
    </w:pPr>
    <w:rPr>
      <w:rFonts w:ascii="楷体_GB2312" w:eastAsia="楷体_GB2312"/>
      <w:b/>
      <w:sz w:val="72"/>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0">
    <w:name w:val="HTML 预设格式 字符"/>
    <w:link w:val="HTML"/>
    <w:uiPriority w:val="99"/>
    <w:rPr>
      <w:rFonts w:ascii="宋体" w:hAnsi="宋体" w:cs="宋体"/>
      <w:sz w:val="24"/>
      <w:szCs w:val="24"/>
    </w:rPr>
  </w:style>
  <w:style w:type="paragraph" w:styleId="af4">
    <w:name w:val="Title"/>
    <w:basedOn w:val="a"/>
    <w:qFormat/>
    <w:pPr>
      <w:spacing w:before="240" w:after="60"/>
      <w:jc w:val="center"/>
      <w:outlineLvl w:val="0"/>
    </w:pPr>
    <w:rPr>
      <w:rFonts w:ascii="Arial" w:eastAsia="黑体" w:hAnsi="Arial"/>
      <w:b/>
      <w:sz w:val="36"/>
    </w:rPr>
  </w:style>
  <w:style w:type="paragraph" w:styleId="af5">
    <w:name w:val="annotation subject"/>
    <w:basedOn w:val="a6"/>
    <w:next w:val="a6"/>
    <w:pPr>
      <w:adjustRightInd/>
      <w:spacing w:line="240" w:lineRule="auto"/>
      <w:textAlignment w:val="auto"/>
    </w:pPr>
    <w:rPr>
      <w:b/>
      <w:bCs/>
      <w:kern w:val="2"/>
      <w:sz w:val="21"/>
      <w:szCs w:val="24"/>
    </w:rPr>
  </w:style>
  <w:style w:type="table" w:styleId="af6">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page number"/>
  </w:style>
  <w:style w:type="character" w:styleId="af8">
    <w:name w:val="访问过的超链接"/>
    <w:rPr>
      <w:color w:val="800080"/>
      <w:u w:val="single"/>
    </w:rPr>
  </w:style>
  <w:style w:type="character" w:styleId="af9">
    <w:name w:val="Hyperlink"/>
    <w:uiPriority w:val="99"/>
    <w:rPr>
      <w:color w:val="0000FF"/>
      <w:u w:val="single"/>
    </w:rPr>
  </w:style>
  <w:style w:type="character" w:styleId="afa">
    <w:name w:val="annotation reference"/>
    <w:uiPriority w:val="99"/>
    <w:qFormat/>
    <w:rPr>
      <w:sz w:val="21"/>
      <w:szCs w:val="21"/>
    </w:rPr>
  </w:style>
  <w:style w:type="character" w:customStyle="1" w:styleId="Heading1Char">
    <w:name w:val="Heading 1 Char"/>
    <w:rPr>
      <w:rFonts w:ascii="Times New Roman" w:hAnsi="Times New Roman" w:cs="Times New Roman"/>
      <w:b/>
      <w:bCs/>
      <w:kern w:val="44"/>
      <w:sz w:val="44"/>
      <w:szCs w:val="44"/>
    </w:rPr>
  </w:style>
  <w:style w:type="character" w:customStyle="1" w:styleId="Heading2Char">
    <w:name w:val="Heading 2 Char"/>
    <w:rPr>
      <w:rFonts w:ascii="Cambria" w:eastAsia="宋体" w:hAnsi="Cambria" w:cs="Cambria"/>
      <w:b/>
      <w:bCs/>
      <w:sz w:val="32"/>
      <w:szCs w:val="32"/>
    </w:rPr>
  </w:style>
  <w:style w:type="character" w:customStyle="1" w:styleId="SubtitleChar">
    <w:name w:val="Subtitle Char"/>
    <w:rPr>
      <w:rFonts w:ascii="Cambria" w:hAnsi="Cambria" w:cs="Cambria"/>
      <w:b/>
      <w:bCs/>
      <w:kern w:val="28"/>
      <w:sz w:val="32"/>
      <w:szCs w:val="32"/>
    </w:rPr>
  </w:style>
  <w:style w:type="character" w:customStyle="1" w:styleId="CharChar">
    <w:name w:val=" Char Char"/>
    <w:rPr>
      <w:rFonts w:ascii="宋体" w:eastAsia="宋体"/>
      <w:b/>
      <w:kern w:val="2"/>
      <w:sz w:val="36"/>
      <w:lang w:val="en-US" w:eastAsia="zh-CN" w:bidi="ar-SA"/>
    </w:rPr>
  </w:style>
  <w:style w:type="character" w:customStyle="1" w:styleId="2Char">
    <w:name w:val="样式2 Char"/>
    <w:rPr>
      <w:rFonts w:ascii="宋体" w:eastAsia="宋体" w:hAnsi="宋体"/>
      <w:kern w:val="2"/>
      <w:sz w:val="24"/>
      <w:szCs w:val="24"/>
      <w:lang w:val="en-US" w:eastAsia="zh-CN" w:bidi="ar-SA"/>
    </w:rPr>
  </w:style>
  <w:style w:type="character" w:customStyle="1" w:styleId="BalloonTextChar">
    <w:name w:val="Balloon Text Char"/>
    <w:rPr>
      <w:rFonts w:ascii="Times New Roman" w:hAnsi="Times New Roman" w:cs="Times New Roman"/>
      <w:sz w:val="2"/>
      <w:szCs w:val="2"/>
    </w:rPr>
  </w:style>
  <w:style w:type="character" w:customStyle="1" w:styleId="Heading7Char">
    <w:name w:val="Heading 7 Char"/>
    <w:rPr>
      <w:rFonts w:ascii="Times New Roman" w:hAnsi="Times New Roman" w:cs="Times New Roman"/>
      <w:b/>
      <w:bCs/>
      <w:sz w:val="24"/>
      <w:szCs w:val="24"/>
    </w:rPr>
  </w:style>
  <w:style w:type="character" w:customStyle="1" w:styleId="PlainTextChar">
    <w:name w:val="Plain Text Char"/>
    <w:rPr>
      <w:rFonts w:ascii="宋体" w:eastAsia="宋体" w:cs="宋体"/>
      <w:sz w:val="21"/>
      <w:szCs w:val="21"/>
    </w:rPr>
  </w:style>
  <w:style w:type="character" w:customStyle="1" w:styleId="CharChar3">
    <w:name w:val=" Char Char3"/>
    <w:rPr>
      <w:rFonts w:ascii="Arial" w:eastAsia="黑体" w:hAnsi="Arial"/>
      <w:kern w:val="2"/>
      <w:sz w:val="24"/>
      <w:szCs w:val="24"/>
      <w:lang w:val="en-US" w:eastAsia="zh-CN" w:bidi="ar-SA"/>
    </w:rPr>
  </w:style>
  <w:style w:type="character" w:customStyle="1" w:styleId="Heading8Char">
    <w:name w:val="Heading 8 Char"/>
    <w:rPr>
      <w:rFonts w:ascii="Cambria" w:eastAsia="宋体" w:hAnsi="Cambria" w:cs="Cambria"/>
      <w:sz w:val="24"/>
      <w:szCs w:val="24"/>
    </w:rPr>
  </w:style>
  <w:style w:type="character" w:customStyle="1" w:styleId="CharChar1">
    <w:name w:val=" Char Char1"/>
    <w:rPr>
      <w:rFonts w:eastAsia="宋体"/>
      <w:kern w:val="2"/>
      <w:sz w:val="18"/>
      <w:lang w:val="en-US" w:eastAsia="zh-CN" w:bidi="ar-SA"/>
    </w:rPr>
  </w:style>
  <w:style w:type="character" w:customStyle="1" w:styleId="CharChar7">
    <w:name w:val=" Char Char7"/>
    <w:rPr>
      <w:rFonts w:ascii="Arial" w:eastAsia="黑体" w:hAnsi="Arial"/>
      <w:b/>
      <w:bCs/>
      <w:kern w:val="2"/>
      <w:sz w:val="28"/>
      <w:szCs w:val="28"/>
      <w:lang w:val="en-US" w:eastAsia="zh-CN" w:bidi="ar-SA"/>
    </w:rPr>
  </w:style>
  <w:style w:type="character" w:customStyle="1" w:styleId="BodyTextChar">
    <w:name w:val="Body Text Char"/>
    <w:rPr>
      <w:rFonts w:ascii="Times New Roman" w:hAnsi="Times New Roman" w:cs="Times New Roman"/>
      <w:sz w:val="24"/>
      <w:szCs w:val="24"/>
    </w:rPr>
  </w:style>
  <w:style w:type="character" w:customStyle="1" w:styleId="Heading3Char">
    <w:name w:val="Heading 3 Char"/>
    <w:rPr>
      <w:rFonts w:ascii="Times New Roman" w:hAnsi="Times New Roman" w:cs="Times New Roman"/>
      <w:b/>
      <w:bCs/>
      <w:sz w:val="32"/>
      <w:szCs w:val="32"/>
    </w:rPr>
  </w:style>
  <w:style w:type="character" w:customStyle="1" w:styleId="BodyText2Char">
    <w:name w:val="Body Text 2 Char"/>
    <w:rPr>
      <w:rFonts w:ascii="Times New Roman" w:hAnsi="Times New Roman" w:cs="Times New Roman"/>
      <w:sz w:val="24"/>
      <w:szCs w:val="24"/>
    </w:rPr>
  </w:style>
  <w:style w:type="character" w:customStyle="1" w:styleId="CharChar4">
    <w:name w:val=" Char Char4"/>
    <w:rPr>
      <w:rFonts w:eastAsia="宋体"/>
      <w:b/>
      <w:bCs/>
      <w:kern w:val="2"/>
      <w:sz w:val="24"/>
      <w:szCs w:val="24"/>
      <w:lang w:val="en-US" w:eastAsia="zh-CN" w:bidi="ar-SA"/>
    </w:rPr>
  </w:style>
  <w:style w:type="character" w:customStyle="1" w:styleId="BodyTextIndentChar">
    <w:name w:val="Body Text Indent Char"/>
    <w:rPr>
      <w:rFonts w:ascii="Times New Roman" w:eastAsia="宋体" w:hAnsi="Times New Roman" w:cs="Times New Roman"/>
      <w:sz w:val="24"/>
      <w:szCs w:val="24"/>
    </w:rPr>
  </w:style>
  <w:style w:type="character" w:customStyle="1" w:styleId="Heading6Char">
    <w:name w:val="Heading 6 Char"/>
    <w:rPr>
      <w:rFonts w:ascii="Cambria" w:eastAsia="宋体" w:hAnsi="Cambria" w:cs="Cambria"/>
      <w:b/>
      <w:bCs/>
      <w:sz w:val="24"/>
      <w:szCs w:val="24"/>
    </w:rPr>
  </w:style>
  <w:style w:type="character" w:customStyle="1" w:styleId="FooterChar">
    <w:name w:val="Footer Char"/>
    <w:rPr>
      <w:rFonts w:ascii="Times New Roman" w:hAnsi="Times New Roman" w:cs="Times New Roman"/>
      <w:sz w:val="18"/>
      <w:szCs w:val="18"/>
    </w:rPr>
  </w:style>
  <w:style w:type="character" w:customStyle="1" w:styleId="Heading9Char">
    <w:name w:val="Heading 9 Char"/>
    <w:rPr>
      <w:rFonts w:ascii="Cambria" w:eastAsia="宋体" w:hAnsi="Cambria" w:cs="Cambria"/>
      <w:sz w:val="21"/>
      <w:szCs w:val="21"/>
    </w:rPr>
  </w:style>
  <w:style w:type="character" w:customStyle="1" w:styleId="Heading4Char">
    <w:name w:val="Heading 4 Char"/>
    <w:rPr>
      <w:rFonts w:ascii="Cambria" w:eastAsia="宋体" w:hAnsi="Cambria" w:cs="Cambria"/>
      <w:b/>
      <w:bCs/>
      <w:sz w:val="28"/>
      <w:szCs w:val="28"/>
    </w:rPr>
  </w:style>
  <w:style w:type="character" w:customStyle="1" w:styleId="BodyTextIndent2Char">
    <w:name w:val="Body Text Indent 2 Char"/>
    <w:rPr>
      <w:rFonts w:ascii="Times New Roman" w:hAnsi="Times New Roman" w:cs="Times New Roman"/>
      <w:sz w:val="24"/>
      <w:szCs w:val="24"/>
    </w:rPr>
  </w:style>
  <w:style w:type="character" w:customStyle="1" w:styleId="CharChar5">
    <w:name w:val=" Char Char5"/>
    <w:rPr>
      <w:rFonts w:ascii="Arial" w:eastAsia="黑体" w:hAnsi="Arial"/>
      <w:b/>
      <w:bCs/>
      <w:kern w:val="2"/>
      <w:sz w:val="24"/>
      <w:szCs w:val="24"/>
      <w:lang w:val="en-US" w:eastAsia="zh-CN" w:bidi="ar-SA"/>
    </w:rPr>
  </w:style>
  <w:style w:type="character" w:customStyle="1" w:styleId="HeaderChar">
    <w:name w:val="Header Char"/>
    <w:rPr>
      <w:rFonts w:ascii="Times New Roman" w:hAnsi="Times New Roman" w:cs="Times New Roman"/>
      <w:sz w:val="18"/>
      <w:szCs w:val="18"/>
    </w:rPr>
  </w:style>
  <w:style w:type="character" w:customStyle="1" w:styleId="1Char">
    <w:name w:val="普通文字1 Char"/>
    <w:aliases w:val="普通文字2 Char,普通文字3 Char,普通文字4 Char,普通文字5 Char,普通文字6 Char,普通文字11 Char,普通文字21 Char,普通文字31 Char,普通文字41 Char,普通文字7 Char Char"/>
    <w:rPr>
      <w:rFonts w:ascii="宋体" w:eastAsia="宋体" w:hAnsi="Courier New"/>
      <w:kern w:val="2"/>
      <w:sz w:val="21"/>
      <w:lang w:val="en-US" w:eastAsia="zh-CN" w:bidi="ar-SA"/>
    </w:rPr>
  </w:style>
  <w:style w:type="character" w:customStyle="1" w:styleId="BodyText3Char">
    <w:name w:val="Body Text 3 Char"/>
    <w:rPr>
      <w:rFonts w:ascii="Times New Roman" w:hAnsi="Times New Roman" w:cs="Times New Roman"/>
      <w:sz w:val="16"/>
      <w:szCs w:val="16"/>
    </w:rPr>
  </w:style>
  <w:style w:type="character" w:customStyle="1" w:styleId="DateChar">
    <w:name w:val="Date Char"/>
    <w:rPr>
      <w:rFonts w:ascii="Times New Roman" w:hAnsi="Times New Roman" w:cs="Times New Roman"/>
      <w:sz w:val="24"/>
      <w:szCs w:val="24"/>
    </w:rPr>
  </w:style>
  <w:style w:type="character" w:customStyle="1" w:styleId="CharChar2">
    <w:name w:val=" Char Char2"/>
    <w:rPr>
      <w:rFonts w:ascii="Arial" w:eastAsia="黑体" w:hAnsi="Arial"/>
      <w:kern w:val="2"/>
      <w:sz w:val="21"/>
      <w:szCs w:val="21"/>
      <w:lang w:val="en-US" w:eastAsia="zh-CN" w:bidi="ar-SA"/>
    </w:rPr>
  </w:style>
  <w:style w:type="character" w:customStyle="1" w:styleId="BodyTextIndent3Char">
    <w:name w:val="Body Text Indent 3 Char"/>
    <w:rPr>
      <w:rFonts w:ascii="Times New Roman" w:hAnsi="Times New Roman" w:cs="Times New Roman"/>
      <w:sz w:val="16"/>
      <w:szCs w:val="16"/>
    </w:rPr>
  </w:style>
  <w:style w:type="character" w:customStyle="1" w:styleId="CharChar6">
    <w:name w:val=" Char Char6"/>
    <w:rPr>
      <w:rFonts w:eastAsia="宋体"/>
      <w:b/>
      <w:bCs/>
      <w:kern w:val="2"/>
      <w:sz w:val="28"/>
      <w:szCs w:val="28"/>
      <w:lang w:val="en-US" w:eastAsia="zh-CN" w:bidi="ar-SA"/>
    </w:rPr>
  </w:style>
  <w:style w:type="character" w:customStyle="1" w:styleId="Char1">
    <w:name w:val="正文文本 Char1"/>
    <w:rPr>
      <w:kern w:val="2"/>
      <w:sz w:val="21"/>
      <w:szCs w:val="24"/>
    </w:rPr>
  </w:style>
  <w:style w:type="character" w:customStyle="1" w:styleId="Heading5Char">
    <w:name w:val="Heading 5 Char"/>
    <w:rPr>
      <w:rFonts w:ascii="Times New Roman" w:hAnsi="Times New Roman" w:cs="Times New Roman"/>
      <w:b/>
      <w:bCs/>
      <w:sz w:val="28"/>
      <w:szCs w:val="28"/>
    </w:rPr>
  </w:style>
  <w:style w:type="character" w:customStyle="1" w:styleId="TitleChar">
    <w:name w:val="Title Char"/>
    <w:rPr>
      <w:rFonts w:ascii="Cambria" w:hAnsi="Cambria" w:cs="Cambria"/>
      <w:b/>
      <w:bCs/>
      <w:sz w:val="32"/>
      <w:szCs w:val="32"/>
    </w:rPr>
  </w:style>
  <w:style w:type="paragraph" w:customStyle="1" w:styleId="font6">
    <w:name w:val="font6"/>
    <w:basedOn w:val="a"/>
    <w:pPr>
      <w:widowControl/>
      <w:spacing w:before="100" w:beforeAutospacing="1" w:after="100" w:afterAutospacing="1"/>
      <w:jc w:val="left"/>
    </w:pPr>
    <w:rPr>
      <w:rFonts w:ascii="宋体" w:hAnsi="宋体" w:cs="宋体"/>
      <w:kern w:val="0"/>
      <w:sz w:val="20"/>
    </w:rPr>
  </w:style>
  <w:style w:type="paragraph" w:customStyle="1" w:styleId="cbds">
    <w:name w:val="cbds"/>
    <w:basedOn w:val="bds"/>
  </w:style>
  <w:style w:type="paragraph" w:customStyle="1" w:styleId="bds">
    <w:name w:val="bds"/>
    <w:basedOn w:val="itb"/>
    <w:pPr>
      <w:autoSpaceDE w:val="0"/>
      <w:autoSpaceDN w:val="0"/>
      <w:spacing w:line="360" w:lineRule="exact"/>
    </w:pPr>
    <w:rPr>
      <w:rFonts w:ascii="Times New Roman" w:eastAsia="华文仿宋"/>
    </w:rPr>
  </w:style>
  <w:style w:type="paragraph" w:customStyle="1" w:styleId="itb">
    <w:name w:val="itb"/>
    <w:basedOn w:val="3"/>
    <w:pPr>
      <w:jc w:val="center"/>
    </w:pPr>
    <w:rPr>
      <w:rFonts w:ascii="楷体_GB2312" w:eastAsia="楷体_GB2312"/>
      <w:sz w:val="36"/>
    </w:rPr>
  </w:style>
  <w:style w:type="paragraph" w:styleId="afb">
    <w:name w:val="列表段落"/>
    <w:basedOn w:val="a"/>
    <w:qFormat/>
    <w:pPr>
      <w:ind w:firstLineChars="200" w:firstLine="420"/>
    </w:pPr>
    <w:rPr>
      <w:szCs w:val="21"/>
    </w:rPr>
  </w:style>
  <w:style w:type="paragraph" w:customStyle="1" w:styleId="itb1">
    <w:name w:val="itb1"/>
    <w:basedOn w:val="a0"/>
    <w:pPr>
      <w:autoSpaceDE w:val="0"/>
      <w:autoSpaceDN w:val="0"/>
      <w:spacing w:before="120" w:after="120" w:line="360" w:lineRule="exact"/>
      <w:ind w:left="525" w:hanging="527"/>
    </w:pPr>
    <w:rPr>
      <w:rFonts w:eastAsia="华文仿宋"/>
      <w:b/>
      <w:bCs/>
      <w:sz w:val="24"/>
    </w:rPr>
  </w:style>
  <w:style w:type="paragraph" w:customStyle="1" w:styleId="scc-1451a">
    <w:name w:val="scc-14.5.1.a"/>
    <w:basedOn w:val="SCC-1111"/>
    <w:pPr>
      <w:spacing w:line="360" w:lineRule="exact"/>
      <w:ind w:left="1992" w:hanging="525"/>
    </w:pPr>
  </w:style>
  <w:style w:type="paragraph" w:customStyle="1" w:styleId="SCC-1111">
    <w:name w:val="SCC-1.1.1.1"/>
    <w:basedOn w:val="scc-111"/>
    <w:pPr>
      <w:ind w:left="1890" w:hanging="420"/>
    </w:pPr>
  </w:style>
  <w:style w:type="paragraph" w:customStyle="1" w:styleId="scc-111">
    <w:name w:val="scc-1.1.1"/>
    <w:basedOn w:val="a"/>
    <w:pPr>
      <w:spacing w:line="400" w:lineRule="atLeast"/>
      <w:ind w:left="1365" w:hanging="418"/>
    </w:pPr>
    <w:rPr>
      <w:rFonts w:eastAsia="楷体_GB2312"/>
      <w:sz w:val="24"/>
    </w:rPr>
  </w:style>
  <w:style w:type="paragraph" w:customStyle="1" w:styleId="itb3">
    <w:name w:val="itb3"/>
    <w:basedOn w:val="a0"/>
    <w:pPr>
      <w:autoSpaceDE w:val="0"/>
      <w:autoSpaceDN w:val="0"/>
      <w:spacing w:beforeLines="50" w:afterLines="50" w:line="360" w:lineRule="exact"/>
      <w:ind w:left="845" w:hanging="318"/>
    </w:pPr>
    <w:rPr>
      <w:rFonts w:eastAsia="华文仿宋"/>
      <w:sz w:val="24"/>
    </w:rPr>
  </w:style>
  <w:style w:type="paragraph" w:customStyle="1" w:styleId="cf0">
    <w:name w:val="cf0"/>
    <w:basedOn w:val="cf"/>
  </w:style>
  <w:style w:type="paragraph" w:customStyle="1" w:styleId="cf">
    <w:name w:val="cf"/>
    <w:basedOn w:val="itb"/>
    <w:pPr>
      <w:spacing w:before="0" w:after="0" w:line="415" w:lineRule="auto"/>
    </w:pPr>
  </w:style>
  <w:style w:type="paragraph" w:customStyle="1" w:styleId="Heading1">
    <w:name w:val="Heading1"/>
    <w:basedOn w:val="a"/>
    <w:pPr>
      <w:widowControl/>
      <w:jc w:val="left"/>
    </w:pPr>
    <w:rPr>
      <w:rFonts w:ascii="Arial" w:hAnsi="Arial" w:cs="Arial"/>
      <w:b/>
      <w:bCs/>
      <w:kern w:val="28"/>
      <w:sz w:val="24"/>
      <w:szCs w:val="24"/>
      <w:lang w:val="en-AU" w:eastAsia="en-US"/>
    </w:rPr>
  </w:style>
  <w:style w:type="paragraph" w:customStyle="1" w:styleId="itb4">
    <w:name w:val="itb4"/>
    <w:basedOn w:val="a0"/>
    <w:pPr>
      <w:autoSpaceDE w:val="0"/>
      <w:autoSpaceDN w:val="0"/>
      <w:spacing w:before="60" w:after="60" w:line="360" w:lineRule="exact"/>
      <w:ind w:left="1576" w:hanging="527"/>
    </w:pPr>
    <w:rPr>
      <w:rFonts w:eastAsia="华文仿宋"/>
      <w:sz w:val="24"/>
    </w:rPr>
  </w:style>
  <w:style w:type="paragraph" w:customStyle="1" w:styleId="xl37">
    <w:name w:val="xl37"/>
    <w:basedOn w:val="a"/>
    <w:pPr>
      <w:widowControl/>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cs="宋体"/>
      <w:b/>
      <w:bCs/>
      <w:color w:val="FF0000"/>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33">
    <w:name w:val="标3"/>
    <w:basedOn w:val="a"/>
    <w:pPr>
      <w:adjustRightInd w:val="0"/>
      <w:snapToGrid w:val="0"/>
      <w:spacing w:beforeLines="50"/>
      <w:ind w:left="360"/>
      <w:outlineLvl w:val="2"/>
    </w:pPr>
    <w:rPr>
      <w:rFonts w:ascii="华文仿宋" w:eastAsia="华文仿宋" w:hAnsi="华文仿宋"/>
      <w:sz w:val="24"/>
      <w:szCs w:val="24"/>
    </w:rPr>
  </w:style>
  <w:style w:type="paragraph" w:customStyle="1" w:styleId="Char">
    <w:name w:val="Char"/>
    <w:basedOn w:val="a"/>
    <w:pPr>
      <w:adjustRightInd w:val="0"/>
      <w:spacing w:line="360" w:lineRule="auto"/>
    </w:pPr>
    <w:rPr>
      <w:kern w:val="0"/>
      <w:sz w:val="24"/>
      <w:szCs w:val="24"/>
    </w:rPr>
  </w:style>
  <w:style w:type="paragraph" w:customStyle="1" w:styleId="scc-1451">
    <w:name w:val="scc-14.5.1"/>
    <w:basedOn w:val="scc-111"/>
    <w:pPr>
      <w:spacing w:line="360" w:lineRule="exact"/>
      <w:ind w:left="1467" w:hanging="840"/>
    </w:p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atoo">
    <w:name w:val="atoo"/>
    <w:basedOn w:val="at0"/>
  </w:style>
  <w:style w:type="paragraph" w:customStyle="1" w:styleId="at0">
    <w:name w:val="at0"/>
    <w:basedOn w:val="gcc"/>
    <w:pPr>
      <w:spacing w:before="0" w:after="0" w:line="415" w:lineRule="auto"/>
    </w:pPr>
  </w:style>
  <w:style w:type="paragraph" w:customStyle="1" w:styleId="gcc">
    <w:name w:val="gcc"/>
    <w:basedOn w:val="itb"/>
  </w:style>
  <w:style w:type="paragraph" w:customStyle="1" w:styleId="11">
    <w:name w:val="样式1"/>
    <w:basedOn w:val="a"/>
    <w:pPr>
      <w:spacing w:line="360" w:lineRule="auto"/>
    </w:pPr>
    <w:rPr>
      <w:rFonts w:ascii="宋体" w:hAnsi="宋体"/>
      <w:sz w:val="24"/>
      <w:szCs w:val="24"/>
    </w:rPr>
  </w:style>
  <w:style w:type="paragraph" w:customStyle="1" w:styleId="cf1">
    <w:name w:val="cf1"/>
    <w:basedOn w:val="itb1"/>
    <w:rPr>
      <w:b w:val="0"/>
      <w:bCs w:val="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cs="楷体_GB2312"/>
      <w:b/>
      <w:bCs/>
      <w:kern w:val="0"/>
      <w:sz w:val="22"/>
      <w:szCs w:val="22"/>
    </w:rPr>
  </w:style>
  <w:style w:type="paragraph" w:customStyle="1" w:styleId="xl33">
    <w:name w:val="xl33"/>
    <w:basedOn w:val="a"/>
    <w:pPr>
      <w:widowControl/>
      <w:pBdr>
        <w:left w:val="single" w:sz="4" w:space="0" w:color="auto"/>
        <w:bottom w:val="single" w:sz="4" w:space="0" w:color="auto"/>
      </w:pBdr>
      <w:spacing w:before="100" w:beforeAutospacing="1" w:after="100" w:afterAutospacing="1"/>
      <w:jc w:val="left"/>
      <w:textAlignment w:val="center"/>
    </w:pPr>
    <w:rPr>
      <w:rFonts w:ascii="Arial" w:hAnsi="Arial" w:cs="Arial"/>
      <w:b/>
      <w:bCs/>
      <w:kern w:val="0"/>
      <w:sz w:val="22"/>
      <w:szCs w:val="22"/>
    </w:rPr>
  </w:style>
  <w:style w:type="paragraph" w:customStyle="1" w:styleId="xl36">
    <w:name w:val="xl36"/>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CharCharCharChar">
    <w:name w:val=" Char Char Char Char"/>
    <w:basedOn w:val="a"/>
    <w:pPr>
      <w:numPr>
        <w:numId w:val="1"/>
      </w:numPr>
      <w:tabs>
        <w:tab w:val="left" w:pos="840"/>
      </w:tabs>
      <w:spacing w:line="360" w:lineRule="auto"/>
    </w:pPr>
    <w:rPr>
      <w:rFonts w:ascii="宋体" w:hAnsi="宋体"/>
      <w:spacing w:val="20"/>
      <w:szCs w:val="21"/>
    </w:rPr>
  </w:style>
  <w:style w:type="paragraph" w:customStyle="1" w:styleId="Preistext2">
    <w:name w:val="Preistext2"/>
    <w:basedOn w:val="a"/>
    <w:pPr>
      <w:widowControl/>
      <w:tabs>
        <w:tab w:val="left" w:pos="709"/>
        <w:tab w:val="left" w:pos="1701"/>
        <w:tab w:val="left" w:pos="3119"/>
      </w:tabs>
      <w:ind w:left="1843" w:right="1701"/>
      <w:jc w:val="left"/>
    </w:pPr>
    <w:rPr>
      <w:rFonts w:ascii="Arial" w:hAnsi="Arial" w:cs="Arial"/>
      <w:kern w:val="0"/>
      <w:sz w:val="18"/>
      <w:szCs w:val="18"/>
      <w:lang w:val="en-GB" w:eastAsia="de-DE"/>
    </w:rPr>
  </w:style>
  <w:style w:type="paragraph" w:customStyle="1" w:styleId="ifb-1">
    <w:name w:val="ifb-1"/>
    <w:basedOn w:val="a"/>
    <w:pPr>
      <w:ind w:left="420" w:hanging="420"/>
    </w:pPr>
    <w:rPr>
      <w:rFonts w:ascii="楷体_GB2312" w:eastAsia="楷体_GB2312"/>
    </w:rPr>
  </w:style>
  <w:style w:type="paragraph" w:customStyle="1" w:styleId="IFB-10">
    <w:name w:val="IFB-1"/>
    <w:basedOn w:val="a"/>
    <w:pPr>
      <w:adjustRightInd w:val="0"/>
      <w:ind w:left="397" w:hanging="397"/>
      <w:textAlignment w:val="baseline"/>
    </w:pPr>
    <w:rPr>
      <w:rFonts w:eastAsia="楷体_GB2312"/>
    </w:rPr>
  </w:style>
  <w:style w:type="paragraph" w:customStyle="1" w:styleId="scc-11111">
    <w:name w:val="scc-1.1.1.1.1"/>
    <w:basedOn w:val="SCC-1111"/>
    <w:pPr>
      <w:ind w:left="2205" w:hanging="315"/>
    </w:pPr>
  </w:style>
  <w:style w:type="paragraph" w:customStyle="1" w:styleId="font10">
    <w:name w:val="font10"/>
    <w:basedOn w:val="a"/>
    <w:pPr>
      <w:widowControl/>
      <w:spacing w:before="100" w:beforeAutospacing="1" w:after="100" w:afterAutospacing="1"/>
      <w:jc w:val="left"/>
    </w:pPr>
    <w:rPr>
      <w:rFonts w:ascii="Arial" w:hAnsi="Arial" w:cs="Arial"/>
      <w:b/>
      <w:bCs/>
      <w:kern w:val="0"/>
      <w:sz w:val="22"/>
      <w:szCs w:val="22"/>
    </w:rPr>
  </w:style>
  <w:style w:type="paragraph" w:customStyle="1" w:styleId="scc-11">
    <w:name w:val="scc-1.1"/>
    <w:basedOn w:val="gcc-11"/>
    <w:pPr>
      <w:ind w:left="947" w:hanging="527"/>
    </w:pPr>
    <w:rPr>
      <w:rFonts w:ascii="楷体_GB2312"/>
    </w:rPr>
  </w:style>
  <w:style w:type="paragraph" w:customStyle="1" w:styleId="gcc-11">
    <w:name w:val="gcc-1.1"/>
    <w:basedOn w:val="itb-11"/>
    <w:pPr>
      <w:spacing w:line="400" w:lineRule="atLeast"/>
    </w:pPr>
    <w:rPr>
      <w:rFonts w:ascii="Times New Roman"/>
      <w:sz w:val="24"/>
    </w:rPr>
  </w:style>
  <w:style w:type="paragraph" w:customStyle="1" w:styleId="itb-11">
    <w:name w:val="itb-1.1"/>
    <w:basedOn w:val="a"/>
    <w:pPr>
      <w:ind w:left="945" w:hanging="525"/>
    </w:pPr>
    <w:rPr>
      <w:rFonts w:ascii="楷体_GB2312" w:eastAsia="楷体_GB2312"/>
    </w:rPr>
  </w:style>
  <w:style w:type="paragraph" w:customStyle="1" w:styleId="xl38">
    <w:name w:val="xl38"/>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00">
    <w:name w:val="00"/>
    <w:pPr>
      <w:tabs>
        <w:tab w:val="left" w:pos="720"/>
      </w:tabs>
      <w:spacing w:line="240" w:lineRule="exact"/>
      <w:jc w:val="center"/>
    </w:pPr>
    <w:rPr>
      <w:rFonts w:ascii="Courier" w:hAnsi="Courier" w:cs="Courier"/>
      <w:b/>
      <w:bCs/>
      <w:sz w:val="24"/>
      <w:szCs w:val="24"/>
      <w:u w:val="single"/>
      <w:lang w:val="de-DE"/>
    </w:rPr>
  </w:style>
  <w:style w:type="paragraph" w:customStyle="1" w:styleId="itb25">
    <w:name w:val="itb2.5"/>
    <w:basedOn w:val="a0"/>
    <w:pPr>
      <w:autoSpaceDE w:val="0"/>
      <w:autoSpaceDN w:val="0"/>
      <w:spacing w:before="120" w:after="120" w:line="360" w:lineRule="exact"/>
      <w:ind w:left="1367" w:hanging="737"/>
    </w:pPr>
    <w:rPr>
      <w:rFonts w:eastAsia="华文仿宋"/>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att">
    <w:name w:val="att"/>
    <w:basedOn w:val="cft"/>
  </w:style>
  <w:style w:type="paragraph" w:customStyle="1" w:styleId="cft">
    <w:name w:val="cft"/>
    <w:basedOn w:val="gcc1t"/>
    <w:pPr>
      <w:ind w:left="0"/>
    </w:pPr>
  </w:style>
  <w:style w:type="paragraph" w:customStyle="1" w:styleId="gcc1t">
    <w:name w:val="gcc1t"/>
    <w:basedOn w:val="a0"/>
    <w:pPr>
      <w:spacing w:line="360" w:lineRule="auto"/>
      <w:ind w:left="525" w:firstLine="0"/>
    </w:pPr>
    <w:rPr>
      <w:rFonts w:eastAsia="楷体_GB2312"/>
      <w:sz w:val="24"/>
    </w:rPr>
  </w:style>
  <w:style w:type="paragraph" w:customStyle="1" w:styleId="gcc1">
    <w:name w:val="gcc1"/>
    <w:basedOn w:val="itb1"/>
    <w:pPr>
      <w:ind w:left="527"/>
    </w:pPr>
  </w:style>
  <w:style w:type="paragraph" w:customStyle="1" w:styleId="Preistext4">
    <w:name w:val="Preistext 4"/>
    <w:basedOn w:val="a"/>
    <w:pPr>
      <w:widowControl/>
      <w:tabs>
        <w:tab w:val="left" w:pos="5178"/>
      </w:tabs>
      <w:ind w:leftChars="-1" w:left="-2" w:right="-93" w:firstLineChars="1" w:firstLine="2"/>
      <w:jc w:val="left"/>
    </w:pPr>
    <w:rPr>
      <w:szCs w:val="21"/>
    </w:rPr>
  </w:style>
  <w:style w:type="paragraph" w:customStyle="1" w:styleId="06">
    <w:name w:val="06"/>
    <w:pPr>
      <w:spacing w:line="240" w:lineRule="exact"/>
      <w:ind w:left="720"/>
      <w:jc w:val="center"/>
    </w:pPr>
    <w:rPr>
      <w:rFonts w:ascii="Courier" w:hAnsi="Courier" w:cs="Courier"/>
      <w:sz w:val="24"/>
      <w:szCs w:val="24"/>
      <w:lang w:val="de-DE"/>
    </w:rPr>
  </w:style>
  <w:style w:type="paragraph" w:customStyle="1" w:styleId="xl39">
    <w:name w:val="xl39"/>
    <w:basedOn w:val="a"/>
    <w:pPr>
      <w:widowControl/>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cs="宋体"/>
      <w:b/>
      <w:bCs/>
      <w:color w:val="FF0000"/>
      <w:kern w:val="0"/>
      <w:sz w:val="24"/>
      <w:szCs w:val="24"/>
    </w:rPr>
  </w:style>
  <w:style w:type="paragraph" w:customStyle="1" w:styleId="-11">
    <w:name w:val="彩色列表 - 强调文字颜色 11"/>
    <w:basedOn w:val="a"/>
    <w:qFormat/>
    <w:pPr>
      <w:ind w:firstLineChars="200" w:firstLine="420"/>
    </w:pPr>
    <w:rPr>
      <w:rFonts w:ascii="Calibri" w:hAnsi="Calibri"/>
      <w:sz w:val="30"/>
    </w:rPr>
  </w:style>
  <w:style w:type="paragraph" w:customStyle="1" w:styleId="xl34">
    <w:name w:val="xl34"/>
    <w:basedOn w:val="a"/>
    <w:pPr>
      <w:widowControl/>
      <w:pBdr>
        <w:bottom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Noparagraphstyle">
    <w:name w:val="[No paragraph style]"/>
    <w:pPr>
      <w:autoSpaceDE w:val="0"/>
      <w:autoSpaceDN w:val="0"/>
      <w:adjustRightInd w:val="0"/>
      <w:spacing w:line="288" w:lineRule="auto"/>
      <w:jc w:val="center"/>
      <w:textAlignment w:val="center"/>
    </w:pPr>
    <w:rPr>
      <w:color w:val="000000"/>
      <w:sz w:val="24"/>
      <w:szCs w:val="24"/>
      <w:lang w:val="da-DK" w:eastAsia="da-DK"/>
    </w:rPr>
  </w:style>
  <w:style w:type="paragraph" w:customStyle="1" w:styleId="absatz8">
    <w:name w:val="absatz8"/>
    <w:basedOn w:val="a"/>
    <w:pPr>
      <w:widowControl/>
      <w:tabs>
        <w:tab w:val="left" w:pos="709"/>
        <w:tab w:val="left" w:pos="1276"/>
        <w:tab w:val="left" w:pos="5103"/>
        <w:tab w:val="right" w:pos="9379"/>
      </w:tabs>
      <w:ind w:left="1843" w:right="1418" w:hanging="1843"/>
    </w:pPr>
    <w:rPr>
      <w:kern w:val="0"/>
      <w:sz w:val="24"/>
      <w:szCs w:val="24"/>
      <w:lang w:val="de-DE"/>
    </w:rPr>
  </w:style>
  <w:style w:type="paragraph" w:customStyle="1" w:styleId="itb2">
    <w:name w:val="itb2"/>
    <w:basedOn w:val="a0"/>
    <w:pPr>
      <w:autoSpaceDE w:val="0"/>
      <w:autoSpaceDN w:val="0"/>
      <w:spacing w:before="120" w:after="120" w:line="400" w:lineRule="exact"/>
      <w:ind w:left="527" w:hanging="527"/>
    </w:pPr>
    <w:rPr>
      <w:rFonts w:eastAsia="华文仿宋"/>
      <w:sz w:val="24"/>
    </w:rPr>
  </w:style>
  <w:style w:type="paragraph" w:customStyle="1" w:styleId="at1">
    <w:name w:val="at1"/>
    <w:basedOn w:val="gcc1"/>
    <w:rPr>
      <w:b w:val="0"/>
      <w:bCs w:val="0"/>
    </w:rPr>
  </w:style>
  <w:style w:type="paragraph" w:customStyle="1" w:styleId="Bullet">
    <w:name w:val="Bullet"/>
    <w:basedOn w:val="a"/>
    <w:pPr>
      <w:widowControl/>
      <w:tabs>
        <w:tab w:val="left" w:pos="360"/>
      </w:tabs>
      <w:spacing w:before="100" w:line="280" w:lineRule="exact"/>
      <w:ind w:left="360" w:hanging="360"/>
      <w:jc w:val="left"/>
    </w:pPr>
    <w:rPr>
      <w:rFonts w:ascii="Times" w:hAnsi="Times" w:cs="Times"/>
      <w:kern w:val="0"/>
      <w:sz w:val="20"/>
      <w:lang w:val="en-AU" w:eastAsia="en-US"/>
    </w:rPr>
  </w:style>
  <w:style w:type="paragraph" w:customStyle="1" w:styleId="12">
    <w:name w:val="标1"/>
    <w:basedOn w:val="a"/>
    <w:pPr>
      <w:numPr>
        <w:numId w:val="2"/>
      </w:numPr>
      <w:tabs>
        <w:tab w:val="left" w:pos="360"/>
      </w:tabs>
      <w:adjustRightInd w:val="0"/>
      <w:snapToGrid w:val="0"/>
      <w:spacing w:line="360" w:lineRule="auto"/>
      <w:jc w:val="left"/>
      <w:outlineLvl w:val="0"/>
    </w:pPr>
    <w:rPr>
      <w:rFonts w:ascii="Arial Narrow" w:eastAsia="仿宋_GB2312" w:hAnsi="Arial Narrow"/>
      <w:b/>
      <w:spacing w:val="20"/>
      <w:kern w:val="0"/>
      <w:sz w:val="28"/>
    </w:rPr>
  </w:style>
  <w:style w:type="paragraph" w:customStyle="1" w:styleId="at">
    <w:name w:val="at"/>
    <w:basedOn w:val="itb"/>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font8">
    <w:name w:val="font8"/>
    <w:basedOn w:val="a"/>
    <w:pPr>
      <w:widowControl/>
      <w:spacing w:before="100" w:beforeAutospacing="1" w:after="100" w:afterAutospacing="1"/>
      <w:jc w:val="left"/>
    </w:pPr>
    <w:rPr>
      <w:b/>
      <w:bCs/>
      <w:kern w:val="0"/>
      <w:sz w:val="22"/>
      <w:szCs w:val="22"/>
    </w:rPr>
  </w:style>
  <w:style w:type="paragraph" w:customStyle="1" w:styleId="Char1CharCharChar">
    <w:name w:val=" Char1 Char Char Char"/>
    <w:basedOn w:val="a"/>
    <w:pPr>
      <w:tabs>
        <w:tab w:val="left" w:pos="420"/>
      </w:tabs>
      <w:ind w:left="420" w:hanging="420"/>
    </w:pPr>
    <w:rPr>
      <w:rFonts w:ascii="Tahoma" w:hAnsi="Tahoma"/>
      <w:sz w:val="24"/>
    </w:rPr>
  </w:style>
  <w:style w:type="paragraph" w:customStyle="1" w:styleId="absatz6">
    <w:name w:val="absatz6"/>
    <w:basedOn w:val="a"/>
    <w:pPr>
      <w:widowControl/>
      <w:tabs>
        <w:tab w:val="left" w:pos="709"/>
        <w:tab w:val="left" w:pos="4536"/>
        <w:tab w:val="right" w:pos="10206"/>
      </w:tabs>
      <w:ind w:left="4536" w:hanging="4536"/>
    </w:pPr>
    <w:rPr>
      <w:kern w:val="0"/>
      <w:sz w:val="24"/>
      <w:szCs w:val="24"/>
      <w:lang w:val="de-DE" w:eastAsia="es-ES"/>
    </w:rPr>
  </w:style>
  <w:style w:type="paragraph" w:customStyle="1" w:styleId="22">
    <w:name w:val="样式2"/>
    <w:basedOn w:val="a"/>
    <w:pPr>
      <w:spacing w:line="360" w:lineRule="auto"/>
      <w:ind w:left="360"/>
    </w:pPr>
    <w:rPr>
      <w:rFonts w:ascii="宋体" w:hAnsi="宋体"/>
      <w:sz w:val="24"/>
      <w:szCs w:val="24"/>
    </w:rPr>
  </w:style>
  <w:style w:type="paragraph" w:customStyle="1" w:styleId="gcc2">
    <w:name w:val="gcc2"/>
    <w:basedOn w:val="itb2"/>
    <w:pPr>
      <w:ind w:left="525" w:hanging="525"/>
    </w:pPr>
  </w:style>
  <w:style w:type="paragraph" w:customStyle="1" w:styleId="itb5">
    <w:name w:val="itb5"/>
    <w:basedOn w:val="a0"/>
    <w:pPr>
      <w:autoSpaceDE w:val="0"/>
      <w:autoSpaceDN w:val="0"/>
      <w:spacing w:line="360" w:lineRule="exact"/>
      <w:ind w:left="1996" w:hanging="420"/>
    </w:pPr>
    <w:rPr>
      <w:rFonts w:eastAsia="华文仿宋"/>
      <w:spacing w:val="6"/>
      <w:sz w:val="24"/>
    </w:rPr>
  </w:style>
  <w:style w:type="paragraph" w:customStyle="1" w:styleId="13">
    <w:name w:val="列出段落1"/>
    <w:basedOn w:val="a"/>
    <w:qFormat/>
    <w:pPr>
      <w:widowControl/>
      <w:ind w:firstLineChars="200" w:firstLine="420"/>
      <w:jc w:val="left"/>
    </w:pPr>
    <w:rPr>
      <w:kern w:val="0"/>
      <w:sz w:val="24"/>
      <w:szCs w:val="24"/>
    </w:rPr>
  </w:style>
  <w:style w:type="paragraph" w:customStyle="1" w:styleId="H-TextFormat">
    <w:name w:val="H-TextFormat"/>
    <w:pPr>
      <w:jc w:val="center"/>
    </w:pPr>
    <w:rPr>
      <w:rFonts w:ascii="Arial" w:hAnsi="Arial" w:cs="Arial"/>
      <w:sz w:val="22"/>
      <w:szCs w:val="22"/>
    </w:rPr>
  </w:style>
  <w:style w:type="paragraph" w:customStyle="1" w:styleId="itb3t">
    <w:name w:val="itb3t"/>
    <w:basedOn w:val="itb2"/>
    <w:pPr>
      <w:ind w:left="1785" w:firstLine="0"/>
    </w:pPr>
  </w:style>
  <w:style w:type="paragraph" w:customStyle="1" w:styleId="xl29">
    <w:name w:val="xl29"/>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kern w:val="0"/>
      <w:sz w:val="22"/>
      <w:szCs w:val="22"/>
    </w:rPr>
  </w:style>
  <w:style w:type="paragraph" w:customStyle="1" w:styleId="scc-1451ai">
    <w:name w:val="scc-14.5.1.a.i"/>
    <w:basedOn w:val="scc-11111"/>
    <w:pPr>
      <w:spacing w:line="360" w:lineRule="exact"/>
      <w:ind w:left="2517" w:hanging="525"/>
    </w:pPr>
  </w:style>
  <w:style w:type="paragraph" w:customStyle="1" w:styleId="afc">
    <w:name w:val="单位名称"/>
    <w:basedOn w:val="a7"/>
    <w:pPr>
      <w:widowControl/>
      <w:overflowPunct w:val="0"/>
      <w:autoSpaceDE w:val="0"/>
      <w:autoSpaceDN w:val="0"/>
      <w:adjustRightInd w:val="0"/>
      <w:spacing w:before="120" w:after="80"/>
      <w:textAlignment w:val="baseline"/>
    </w:pPr>
    <w:rPr>
      <w:b/>
      <w:bCs/>
      <w:kern w:val="0"/>
      <w:sz w:val="28"/>
      <w:szCs w:val="28"/>
    </w:rPr>
  </w:style>
  <w:style w:type="paragraph" w:customStyle="1" w:styleId="23">
    <w:name w:val="标2"/>
    <w:basedOn w:val="a"/>
    <w:pPr>
      <w:adjustRightInd w:val="0"/>
      <w:snapToGrid w:val="0"/>
      <w:spacing w:beforeLines="50" w:afterLines="50"/>
      <w:ind w:left="360"/>
      <w:outlineLvl w:val="1"/>
    </w:pPr>
    <w:rPr>
      <w:rFonts w:ascii="华文仿宋" w:eastAsia="华文仿宋" w:hAnsi="华文仿宋"/>
      <w:b/>
      <w:bCs/>
      <w:sz w:val="24"/>
      <w:szCs w:val="24"/>
    </w:rPr>
  </w:style>
  <w:style w:type="paragraph" w:customStyle="1" w:styleId="Indent">
    <w:name w:val="Indent"/>
    <w:basedOn w:val="a"/>
    <w:pPr>
      <w:widowControl/>
      <w:ind w:left="900"/>
      <w:jc w:val="left"/>
    </w:pPr>
    <w:rPr>
      <w:rFonts w:ascii="Arial" w:hAnsi="Arial" w:cs="Arial"/>
      <w:kern w:val="0"/>
      <w:sz w:val="24"/>
      <w:lang w:eastAsia="en-US"/>
    </w:rPr>
  </w:style>
  <w:style w:type="paragraph" w:customStyle="1" w:styleId="at3">
    <w:name w:val="at3"/>
    <w:basedOn w:val="gcc3"/>
    <w:pPr>
      <w:tabs>
        <w:tab w:val="left" w:pos="8295"/>
      </w:tabs>
    </w:pPr>
  </w:style>
  <w:style w:type="paragraph" w:customStyle="1" w:styleId="gcc3">
    <w:name w:val="gcc3"/>
    <w:basedOn w:val="itb3"/>
    <w:pPr>
      <w:ind w:left="947" w:hanging="420"/>
    </w:pPr>
    <w:rPr>
      <w:spacing w:val="6"/>
    </w:rPr>
  </w:style>
  <w:style w:type="paragraph" w:customStyle="1" w:styleId="at2">
    <w:name w:val="at2"/>
    <w:basedOn w:val="gcc2"/>
    <w:pPr>
      <w:tabs>
        <w:tab w:val="left" w:pos="8295"/>
      </w:tabs>
    </w:pPr>
  </w:style>
  <w:style w:type="paragraph" w:customStyle="1" w:styleId="xl35">
    <w:name w:val="xl35"/>
    <w:basedOn w:val="a"/>
    <w:pPr>
      <w:widowControl/>
      <w:pBdr>
        <w:top w:val="double" w:sz="6"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楷体_GB2312" w:eastAsia="楷体_GB2312" w:hAnsi="宋体" w:cs="楷体_GB2312"/>
      <w:b/>
      <w:bCs/>
      <w:kern w:val="0"/>
      <w:sz w:val="22"/>
      <w:szCs w:val="22"/>
    </w:rPr>
  </w:style>
  <w:style w:type="paragraph" w:customStyle="1" w:styleId="xl28">
    <w:name w:val="xl28"/>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d">
    <w:name w:val="表格文字"/>
    <w:basedOn w:val="a"/>
    <w:pPr>
      <w:snapToGrid w:val="0"/>
      <w:spacing w:before="120"/>
    </w:pPr>
    <w:rPr>
      <w:szCs w:val="21"/>
    </w:rPr>
  </w:style>
  <w:style w:type="paragraph" w:customStyle="1" w:styleId="gcc4t">
    <w:name w:val="gcc4t"/>
    <w:basedOn w:val="gcc3"/>
    <w:pPr>
      <w:ind w:left="945" w:firstLine="0"/>
    </w:pPr>
  </w:style>
  <w:style w:type="paragraph" w:customStyle="1" w:styleId="60">
    <w:name w:val="样式6"/>
    <w:basedOn w:val="a"/>
    <w:pPr>
      <w:widowControl/>
      <w:tabs>
        <w:tab w:val="left" w:pos="480"/>
      </w:tabs>
      <w:adjustRightInd w:val="0"/>
      <w:spacing w:line="320" w:lineRule="atLeast"/>
      <w:ind w:left="480" w:hanging="480"/>
      <w:textAlignment w:val="baseline"/>
    </w:pPr>
    <w:rPr>
      <w:rFonts w:eastAsia="楷体_GB2312"/>
      <w:kern w:val="0"/>
      <w:sz w:val="24"/>
    </w:rPr>
  </w:style>
  <w:style w:type="paragraph" w:customStyle="1" w:styleId="Char2CharCharChar">
    <w:name w:val=" Char2 Char Char Char"/>
    <w:basedOn w:val="a"/>
    <w:pPr>
      <w:adjustRightInd w:val="0"/>
      <w:spacing w:line="360" w:lineRule="auto"/>
    </w:pPr>
    <w:rPr>
      <w:kern w:val="0"/>
      <w:sz w:val="24"/>
    </w:rPr>
  </w:style>
  <w:style w:type="paragraph" w:customStyle="1" w:styleId="40">
    <w:name w:val="标4"/>
    <w:basedOn w:val="33"/>
    <w:pPr>
      <w:tabs>
        <w:tab w:val="left" w:pos="360"/>
        <w:tab w:val="left" w:pos="1680"/>
      </w:tabs>
      <w:ind w:left="1680" w:hanging="420"/>
      <w:outlineLvl w:val="3"/>
    </w:pPr>
    <w:rPr>
      <w:rFonts w:ascii="Arial Narrow" w:eastAsia="仿宋_GB2312" w:hAnsi="Arial Narrow"/>
      <w:szCs w:val="20"/>
    </w:rPr>
  </w:style>
  <w:style w:type="paragraph" w:customStyle="1" w:styleId="absatz4">
    <w:name w:val="absatz4"/>
    <w:basedOn w:val="a"/>
    <w:pPr>
      <w:widowControl/>
      <w:tabs>
        <w:tab w:val="left" w:pos="709"/>
        <w:tab w:val="left" w:pos="2268"/>
        <w:tab w:val="right" w:pos="10206"/>
      </w:tabs>
      <w:ind w:left="2268" w:hanging="2268"/>
    </w:pPr>
    <w:rPr>
      <w:kern w:val="0"/>
      <w:sz w:val="24"/>
      <w:szCs w:val="24"/>
      <w:lang w:val="en-GB"/>
    </w:rPr>
  </w:style>
  <w:style w:type="paragraph" w:customStyle="1" w:styleId="font7">
    <w:name w:val="font7"/>
    <w:basedOn w:val="a"/>
    <w:pPr>
      <w:widowControl/>
      <w:spacing w:before="100" w:beforeAutospacing="1" w:after="100" w:afterAutospacing="1"/>
      <w:jc w:val="left"/>
    </w:pPr>
    <w:rPr>
      <w:kern w:val="0"/>
      <w:sz w:val="20"/>
    </w:rPr>
  </w:style>
  <w:style w:type="paragraph" w:customStyle="1" w:styleId="cf2t">
    <w:name w:val="cf2t"/>
    <w:basedOn w:val="a0"/>
    <w:pPr>
      <w:spacing w:line="360" w:lineRule="auto"/>
      <w:ind w:left="1260" w:firstLine="0"/>
    </w:pPr>
    <w:rPr>
      <w:rFonts w:ascii="楷体_GB2312" w:eastAsia="楷体_GB2312"/>
      <w:sz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27">
    <w:name w:val="xl27"/>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楷体_GB2312" w:eastAsia="楷体_GB2312" w:hAnsi="宋体" w:cs="楷体_GB2312"/>
      <w:b/>
      <w:bCs/>
      <w:kern w:val="0"/>
      <w:sz w:val="22"/>
      <w:szCs w:val="22"/>
    </w:rPr>
  </w:style>
  <w:style w:type="paragraph" w:customStyle="1" w:styleId="210">
    <w:name w:val="21"/>
    <w:pPr>
      <w:spacing w:line="240" w:lineRule="exact"/>
      <w:ind w:left="3024"/>
      <w:jc w:val="center"/>
    </w:pPr>
    <w:rPr>
      <w:rFonts w:ascii="Courier" w:hAnsi="Courier" w:cs="Courier"/>
      <w:sz w:val="24"/>
      <w:szCs w:val="24"/>
      <w:lang w:val="de-DE"/>
    </w:rPr>
  </w:style>
  <w:style w:type="paragraph" w:customStyle="1" w:styleId="eqc1t">
    <w:name w:val="eqc1t"/>
    <w:basedOn w:val="a"/>
    <w:pPr>
      <w:adjustRightInd w:val="0"/>
      <w:spacing w:line="400" w:lineRule="atLeast"/>
      <w:ind w:left="420"/>
      <w:textAlignment w:val="baseline"/>
    </w:pPr>
    <w:rPr>
      <w:rFonts w:eastAsia="楷体_GB2312"/>
      <w:kern w:val="0"/>
      <w:sz w:val="24"/>
    </w:rPr>
  </w:style>
  <w:style w:type="paragraph" w:customStyle="1" w:styleId="gcc0">
    <w:name w:val="gcc0"/>
    <w:basedOn w:val="itb0"/>
  </w:style>
  <w:style w:type="paragraph" w:customStyle="1" w:styleId="itb0">
    <w:name w:val="itb0"/>
    <w:basedOn w:val="itb"/>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ITB-0">
    <w:name w:val="ITB-0"/>
    <w:basedOn w:val="a"/>
    <w:pPr>
      <w:adjustRightInd w:val="0"/>
      <w:jc w:val="center"/>
      <w:textAlignment w:val="baseline"/>
    </w:pPr>
    <w:rPr>
      <w:b/>
      <w:sz w:val="32"/>
    </w:rPr>
  </w:style>
  <w:style w:type="paragraph" w:customStyle="1" w:styleId="sor">
    <w:name w:val="sor"/>
    <w:basedOn w:val="ifb"/>
  </w:style>
  <w:style w:type="paragraph" w:customStyle="1" w:styleId="ifb">
    <w:name w:val="ifb"/>
    <w:basedOn w:val="itb"/>
    <w:pPr>
      <w:spacing w:before="0" w:after="0" w:line="360" w:lineRule="auto"/>
    </w:pPr>
  </w:style>
  <w:style w:type="paragraph" w:customStyle="1" w:styleId="itb2t">
    <w:name w:val="itb2t"/>
    <w:basedOn w:val="itb2"/>
    <w:pPr>
      <w:ind w:left="1157" w:firstLine="0"/>
    </w:pPr>
  </w:style>
  <w:style w:type="paragraph" w:customStyle="1" w:styleId="gcc4">
    <w:name w:val="gcc4"/>
    <w:basedOn w:val="itb4"/>
    <w:pPr>
      <w:ind w:left="945" w:hanging="420"/>
    </w:pPr>
  </w:style>
  <w:style w:type="paragraph" w:customStyle="1" w:styleId="cf2">
    <w:name w:val="cf2"/>
    <w:basedOn w:val="gcc2"/>
  </w:style>
  <w:style w:type="paragraph" w:customStyle="1" w:styleId="BodyTextIndent">
    <w:name w:val="Body Text Indent"/>
    <w:basedOn w:val="a"/>
    <w:pPr>
      <w:spacing w:line="480" w:lineRule="auto"/>
      <w:ind w:firstLineChars="200" w:firstLine="560"/>
    </w:pPr>
    <w:rPr>
      <w:sz w:val="28"/>
      <w:szCs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kern w:val="0"/>
      <w:sz w:val="22"/>
      <w:szCs w:val="22"/>
    </w:rPr>
  </w:style>
  <w:style w:type="paragraph" w:customStyle="1" w:styleId="01">
    <w:name w:val="01"/>
    <w:pPr>
      <w:tabs>
        <w:tab w:val="left" w:pos="720"/>
        <w:tab w:val="left" w:pos="3024"/>
      </w:tabs>
      <w:spacing w:line="240" w:lineRule="exact"/>
      <w:ind w:left="3024" w:right="144" w:hanging="2304"/>
      <w:jc w:val="center"/>
    </w:pPr>
    <w:rPr>
      <w:rFonts w:ascii="Courier" w:hAnsi="Courier" w:cs="Courier"/>
      <w:sz w:val="24"/>
      <w:szCs w:val="24"/>
      <w:lang w:val="de-DE"/>
    </w:rPr>
  </w:style>
  <w:style w:type="paragraph" w:customStyle="1" w:styleId="font9">
    <w:name w:val="font9"/>
    <w:basedOn w:val="a"/>
    <w:pPr>
      <w:widowControl/>
      <w:spacing w:before="100" w:beforeAutospacing="1" w:after="100" w:afterAutospacing="1"/>
      <w:jc w:val="left"/>
    </w:pPr>
    <w:rPr>
      <w:rFonts w:ascii="楷体_GB2312" w:eastAsia="楷体_GB2312" w:hAnsi="宋体" w:cs="楷体_GB2312"/>
      <w:b/>
      <w:bCs/>
      <w:kern w:val="0"/>
      <w:sz w:val="22"/>
      <w:szCs w:val="22"/>
    </w:rPr>
  </w:style>
  <w:style w:type="paragraph" w:customStyle="1" w:styleId="itb-11a">
    <w:name w:val="itb-1.1.a"/>
    <w:basedOn w:val="a"/>
    <w:pPr>
      <w:ind w:left="1470" w:hanging="525"/>
    </w:pPr>
    <w:rPr>
      <w:rFonts w:ascii="楷体_GB2312" w:eastAsia="楷体_GB2312"/>
    </w:rPr>
  </w:style>
  <w:style w:type="paragraph" w:styleId="TOC">
    <w:name w:val="TOC Heading"/>
    <w:basedOn w:val="1"/>
    <w:next w:val="a"/>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000">
    <w:name w:val="正文00"/>
    <w:basedOn w:val="a"/>
    <w:qFormat/>
    <w:pPr>
      <w:topLinePunct/>
      <w:spacing w:line="360" w:lineRule="auto"/>
      <w:ind w:firstLineChars="200" w:firstLine="200"/>
    </w:pPr>
    <w:rPr>
      <w:rFonts w:ascii="Calibri" w:hAnsi="Calibri"/>
      <w:sz w:val="24"/>
      <w:szCs w:val="21"/>
    </w:rPr>
  </w:style>
  <w:style w:type="paragraph" w:styleId="afe">
    <w:name w:val="Revision"/>
    <w:uiPriority w:val="99"/>
    <w:unhideWhenUsed/>
    <w:rPr>
      <w:kern w:val="2"/>
      <w:sz w:val="21"/>
    </w:rPr>
  </w:style>
  <w:style w:type="character" w:customStyle="1" w:styleId="aff">
    <w:name w:val="批注文字 字符"/>
    <w:uiPriority w:val="99"/>
    <w:semiHidden/>
    <w:qFormat/>
    <w:rPr>
      <w:rFonts w:ascii="Times New Roman" w:eastAsia="宋体" w:hAnsi="Times New Roman" w:cs="Times New Roman"/>
      <w:kern w:val="0"/>
      <w:sz w:val="24"/>
      <w:szCs w:val="20"/>
    </w:rPr>
  </w:style>
  <w:style w:type="character" w:customStyle="1" w:styleId="Char0">
    <w:name w:val="批注文字 Char"/>
    <w:uiPriority w:val="99"/>
    <w:semiHidden/>
    <w:qFormat/>
    <w:rsid w:val="00347B98"/>
    <w:rPr>
      <w:sz w:val="24"/>
      <w:lang/>
    </w:rPr>
  </w:style>
  <w:style w:type="character" w:customStyle="1" w:styleId="Char10">
    <w:name w:val="批注文字 Char1"/>
    <w:rsid w:val="00347B98"/>
    <w:rPr>
      <w:kern w:val="2"/>
      <w:sz w:val="21"/>
      <w:szCs w:val="24"/>
      <w:lang/>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DCE7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083FD-DC68-43A8-BDBA-13FB87A1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16938</Words>
  <Characters>4512</Characters>
  <Application>Microsoft Office Word</Application>
  <DocSecurity>8</DocSecurity>
  <Lines>37</Lines>
  <Paragraphs>42</Paragraphs>
  <ScaleCrop>false</ScaleCrop>
  <Company/>
  <LinksUpToDate>false</LinksUpToDate>
  <CharactersWithSpaces>21408</CharactersWithSpaces>
  <SharedDoc>false</SharedDoc>
  <HLinks>
    <vt:vector size="96" baseType="variant">
      <vt:variant>
        <vt:i4>1703991</vt:i4>
      </vt:variant>
      <vt:variant>
        <vt:i4>92</vt:i4>
      </vt:variant>
      <vt:variant>
        <vt:i4>0</vt:i4>
      </vt:variant>
      <vt:variant>
        <vt:i4>5</vt:i4>
      </vt:variant>
      <vt:variant>
        <vt:lpwstr/>
      </vt:variant>
      <vt:variant>
        <vt:lpwstr>_Toc202168147</vt:lpwstr>
      </vt:variant>
      <vt:variant>
        <vt:i4>1703991</vt:i4>
      </vt:variant>
      <vt:variant>
        <vt:i4>86</vt:i4>
      </vt:variant>
      <vt:variant>
        <vt:i4>0</vt:i4>
      </vt:variant>
      <vt:variant>
        <vt:i4>5</vt:i4>
      </vt:variant>
      <vt:variant>
        <vt:lpwstr/>
      </vt:variant>
      <vt:variant>
        <vt:lpwstr>_Toc202168146</vt:lpwstr>
      </vt:variant>
      <vt:variant>
        <vt:i4>1703991</vt:i4>
      </vt:variant>
      <vt:variant>
        <vt:i4>80</vt:i4>
      </vt:variant>
      <vt:variant>
        <vt:i4>0</vt:i4>
      </vt:variant>
      <vt:variant>
        <vt:i4>5</vt:i4>
      </vt:variant>
      <vt:variant>
        <vt:lpwstr/>
      </vt:variant>
      <vt:variant>
        <vt:lpwstr>_Toc202168145</vt:lpwstr>
      </vt:variant>
      <vt:variant>
        <vt:i4>1703991</vt:i4>
      </vt:variant>
      <vt:variant>
        <vt:i4>74</vt:i4>
      </vt:variant>
      <vt:variant>
        <vt:i4>0</vt:i4>
      </vt:variant>
      <vt:variant>
        <vt:i4>5</vt:i4>
      </vt:variant>
      <vt:variant>
        <vt:lpwstr/>
      </vt:variant>
      <vt:variant>
        <vt:lpwstr>_Toc202168144</vt:lpwstr>
      </vt:variant>
      <vt:variant>
        <vt:i4>1703991</vt:i4>
      </vt:variant>
      <vt:variant>
        <vt:i4>68</vt:i4>
      </vt:variant>
      <vt:variant>
        <vt:i4>0</vt:i4>
      </vt:variant>
      <vt:variant>
        <vt:i4>5</vt:i4>
      </vt:variant>
      <vt:variant>
        <vt:lpwstr/>
      </vt:variant>
      <vt:variant>
        <vt:lpwstr>_Toc202168143</vt:lpwstr>
      </vt:variant>
      <vt:variant>
        <vt:i4>1703991</vt:i4>
      </vt:variant>
      <vt:variant>
        <vt:i4>62</vt:i4>
      </vt:variant>
      <vt:variant>
        <vt:i4>0</vt:i4>
      </vt:variant>
      <vt:variant>
        <vt:i4>5</vt:i4>
      </vt:variant>
      <vt:variant>
        <vt:lpwstr/>
      </vt:variant>
      <vt:variant>
        <vt:lpwstr>_Toc202168142</vt:lpwstr>
      </vt:variant>
      <vt:variant>
        <vt:i4>1703991</vt:i4>
      </vt:variant>
      <vt:variant>
        <vt:i4>56</vt:i4>
      </vt:variant>
      <vt:variant>
        <vt:i4>0</vt:i4>
      </vt:variant>
      <vt:variant>
        <vt:i4>5</vt:i4>
      </vt:variant>
      <vt:variant>
        <vt:lpwstr/>
      </vt:variant>
      <vt:variant>
        <vt:lpwstr>_Toc202168141</vt:lpwstr>
      </vt:variant>
      <vt:variant>
        <vt:i4>1703991</vt:i4>
      </vt:variant>
      <vt:variant>
        <vt:i4>50</vt:i4>
      </vt:variant>
      <vt:variant>
        <vt:i4>0</vt:i4>
      </vt:variant>
      <vt:variant>
        <vt:i4>5</vt:i4>
      </vt:variant>
      <vt:variant>
        <vt:lpwstr/>
      </vt:variant>
      <vt:variant>
        <vt:lpwstr>_Toc202168140</vt:lpwstr>
      </vt:variant>
      <vt:variant>
        <vt:i4>1900599</vt:i4>
      </vt:variant>
      <vt:variant>
        <vt:i4>44</vt:i4>
      </vt:variant>
      <vt:variant>
        <vt:i4>0</vt:i4>
      </vt:variant>
      <vt:variant>
        <vt:i4>5</vt:i4>
      </vt:variant>
      <vt:variant>
        <vt:lpwstr/>
      </vt:variant>
      <vt:variant>
        <vt:lpwstr>_Toc202168139</vt:lpwstr>
      </vt:variant>
      <vt:variant>
        <vt:i4>1900599</vt:i4>
      </vt:variant>
      <vt:variant>
        <vt:i4>38</vt:i4>
      </vt:variant>
      <vt:variant>
        <vt:i4>0</vt:i4>
      </vt:variant>
      <vt:variant>
        <vt:i4>5</vt:i4>
      </vt:variant>
      <vt:variant>
        <vt:lpwstr/>
      </vt:variant>
      <vt:variant>
        <vt:lpwstr>_Toc202168138</vt:lpwstr>
      </vt:variant>
      <vt:variant>
        <vt:i4>1900599</vt:i4>
      </vt:variant>
      <vt:variant>
        <vt:i4>32</vt:i4>
      </vt:variant>
      <vt:variant>
        <vt:i4>0</vt:i4>
      </vt:variant>
      <vt:variant>
        <vt:i4>5</vt:i4>
      </vt:variant>
      <vt:variant>
        <vt:lpwstr/>
      </vt:variant>
      <vt:variant>
        <vt:lpwstr>_Toc202168137</vt:lpwstr>
      </vt:variant>
      <vt:variant>
        <vt:i4>1900599</vt:i4>
      </vt:variant>
      <vt:variant>
        <vt:i4>26</vt:i4>
      </vt:variant>
      <vt:variant>
        <vt:i4>0</vt:i4>
      </vt:variant>
      <vt:variant>
        <vt:i4>5</vt:i4>
      </vt:variant>
      <vt:variant>
        <vt:lpwstr/>
      </vt:variant>
      <vt:variant>
        <vt:lpwstr>_Toc202168136</vt:lpwstr>
      </vt:variant>
      <vt:variant>
        <vt:i4>1900599</vt:i4>
      </vt:variant>
      <vt:variant>
        <vt:i4>20</vt:i4>
      </vt:variant>
      <vt:variant>
        <vt:i4>0</vt:i4>
      </vt:variant>
      <vt:variant>
        <vt:i4>5</vt:i4>
      </vt:variant>
      <vt:variant>
        <vt:lpwstr/>
      </vt:variant>
      <vt:variant>
        <vt:lpwstr>_Toc202168135</vt:lpwstr>
      </vt:variant>
      <vt:variant>
        <vt:i4>1900599</vt:i4>
      </vt:variant>
      <vt:variant>
        <vt:i4>14</vt:i4>
      </vt:variant>
      <vt:variant>
        <vt:i4>0</vt:i4>
      </vt:variant>
      <vt:variant>
        <vt:i4>5</vt:i4>
      </vt:variant>
      <vt:variant>
        <vt:lpwstr/>
      </vt:variant>
      <vt:variant>
        <vt:lpwstr>_Toc202168134</vt:lpwstr>
      </vt:variant>
      <vt:variant>
        <vt:i4>1900599</vt:i4>
      </vt:variant>
      <vt:variant>
        <vt:i4>8</vt:i4>
      </vt:variant>
      <vt:variant>
        <vt:i4>0</vt:i4>
      </vt:variant>
      <vt:variant>
        <vt:i4>5</vt:i4>
      </vt:variant>
      <vt:variant>
        <vt:lpwstr/>
      </vt:variant>
      <vt:variant>
        <vt:lpwstr>_Toc202168133</vt:lpwstr>
      </vt:variant>
      <vt:variant>
        <vt:i4>1900599</vt:i4>
      </vt:variant>
      <vt:variant>
        <vt:i4>2</vt:i4>
      </vt:variant>
      <vt:variant>
        <vt:i4>0</vt:i4>
      </vt:variant>
      <vt:variant>
        <vt:i4>5</vt:i4>
      </vt:variant>
      <vt:variant>
        <vt:lpwstr/>
      </vt:variant>
      <vt:variant>
        <vt:lpwstr>_Toc202168132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招标邀请书</dc:title>
  <dc:creator>pc2</dc:creator>
  <cp:lastModifiedBy>wangyue</cp:lastModifiedBy>
  <cp:revision>4</cp:revision>
  <cp:lastPrinted>2025-07-03T05:01:00Z</cp:lastPrinted>
  <dcterms:created xsi:type="dcterms:W3CDTF">2025-08-15T05:24:00Z</dcterms:created>
  <dcterms:modified xsi:type="dcterms:W3CDTF">2025-08-15T05:25:00Z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3F4B21AA4AA8450BBFDA008CD35733A9</vt:lpwstr>
  </property>
  <property fmtid="{D5CDD505-2E9C-101B-9397-08002B2CF9AE}" pid="4" name="KSOTemplateDocerSaveRecord">
    <vt:lpwstr>eyJoZGlkIjoiNTAxNTE0NTA2OTEzY2RiMzYxODViNGMxYWIxMTFlM2YiLCJ1c2VySWQiOiIyMjM3NDE2MTQifQ==</vt:lpwstr>
  </property>
</Properties>
</file>