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827"/>
        <w:gridCol w:w="4901"/>
        <w:gridCol w:w="1151"/>
      </w:tblGrid>
      <w:tr w:rsidR="005D14B8" w:rsidRPr="005D14B8" w14:paraId="70242F80" w14:textId="4330655A" w:rsidTr="005D14B8">
        <w:trPr>
          <w:trHeight w:val="823"/>
          <w:jc w:val="center"/>
        </w:trPr>
        <w:tc>
          <w:tcPr>
            <w:tcW w:w="759" w:type="dxa"/>
            <w:noWrap/>
            <w:vAlign w:val="center"/>
          </w:tcPr>
          <w:p w14:paraId="11610FAF" w14:textId="77777777" w:rsidR="005D14B8" w:rsidRP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5D14B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27" w:type="dxa"/>
            <w:noWrap/>
            <w:vAlign w:val="center"/>
          </w:tcPr>
          <w:p w14:paraId="53A35F13" w14:textId="77777777" w:rsidR="005D14B8" w:rsidRP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5D14B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分项内容</w:t>
            </w:r>
          </w:p>
        </w:tc>
        <w:tc>
          <w:tcPr>
            <w:tcW w:w="4901" w:type="dxa"/>
            <w:vAlign w:val="center"/>
          </w:tcPr>
          <w:p w14:paraId="3D834614" w14:textId="77777777" w:rsidR="005D14B8" w:rsidRP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5D14B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实施要求</w:t>
            </w:r>
          </w:p>
        </w:tc>
        <w:tc>
          <w:tcPr>
            <w:tcW w:w="1151" w:type="dxa"/>
            <w:vAlign w:val="center"/>
          </w:tcPr>
          <w:p w14:paraId="32AD12DA" w14:textId="1E5F1648" w:rsidR="005D14B8" w:rsidRP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5D14B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报价（元）</w:t>
            </w:r>
          </w:p>
        </w:tc>
      </w:tr>
      <w:tr w:rsidR="005D14B8" w14:paraId="05CBA167" w14:textId="34B8F0EA" w:rsidTr="005D14B8">
        <w:trPr>
          <w:trHeight w:val="823"/>
          <w:jc w:val="center"/>
        </w:trPr>
        <w:tc>
          <w:tcPr>
            <w:tcW w:w="759" w:type="dxa"/>
            <w:noWrap/>
            <w:vAlign w:val="center"/>
          </w:tcPr>
          <w:p w14:paraId="373F3138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7" w:type="dxa"/>
            <w:noWrap/>
            <w:vAlign w:val="center"/>
          </w:tcPr>
          <w:p w14:paraId="0E500498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2015大堤维护</w:t>
            </w:r>
          </w:p>
        </w:tc>
        <w:tc>
          <w:tcPr>
            <w:tcW w:w="4901" w:type="dxa"/>
            <w:vAlign w:val="center"/>
          </w:tcPr>
          <w:p w14:paraId="2ECCE721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27公里围堤日常养护，含日常养护及巡查。</w:t>
            </w:r>
          </w:p>
        </w:tc>
        <w:tc>
          <w:tcPr>
            <w:tcW w:w="1151" w:type="dxa"/>
            <w:vAlign w:val="center"/>
          </w:tcPr>
          <w:p w14:paraId="35FF11EE" w14:textId="77777777" w:rsidR="005D14B8" w:rsidRP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0F06221E" w14:textId="155FB7E6" w:rsidTr="005D14B8">
        <w:trPr>
          <w:trHeight w:val="689"/>
          <w:jc w:val="center"/>
        </w:trPr>
        <w:tc>
          <w:tcPr>
            <w:tcW w:w="759" w:type="dxa"/>
            <w:vAlign w:val="center"/>
          </w:tcPr>
          <w:p w14:paraId="6FFB99AC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7" w:type="dxa"/>
            <w:vAlign w:val="center"/>
          </w:tcPr>
          <w:p w14:paraId="22435099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宣教中心沥青路面维护</w:t>
            </w:r>
          </w:p>
        </w:tc>
        <w:tc>
          <w:tcPr>
            <w:tcW w:w="4901" w:type="dxa"/>
            <w:vAlign w:val="center"/>
          </w:tcPr>
          <w:p w14:paraId="0B77D3D4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0.89公里宣教中心停车场至4号桥沥青路面养护，含日常养护及巡查。</w:t>
            </w:r>
          </w:p>
        </w:tc>
        <w:tc>
          <w:tcPr>
            <w:tcW w:w="1151" w:type="dxa"/>
            <w:vAlign w:val="center"/>
          </w:tcPr>
          <w:p w14:paraId="141E9D44" w14:textId="77777777" w:rsid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41BD287B" w14:textId="758401B5" w:rsidTr="005D14B8">
        <w:trPr>
          <w:trHeight w:val="711"/>
          <w:jc w:val="center"/>
        </w:trPr>
        <w:tc>
          <w:tcPr>
            <w:tcW w:w="759" w:type="dxa"/>
            <w:noWrap/>
            <w:vAlign w:val="center"/>
          </w:tcPr>
          <w:p w14:paraId="795791EA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7" w:type="dxa"/>
            <w:noWrap/>
            <w:vAlign w:val="center"/>
          </w:tcPr>
          <w:p w14:paraId="2F85C6FA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宣教中心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停车场停车场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维护</w:t>
            </w:r>
          </w:p>
        </w:tc>
        <w:tc>
          <w:tcPr>
            <w:tcW w:w="4901" w:type="dxa"/>
            <w:vAlign w:val="center"/>
          </w:tcPr>
          <w:p w14:paraId="3A2F4029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宣教中心停车场</w:t>
            </w:r>
            <w:r>
              <w:rPr>
                <w:rStyle w:val="font21"/>
                <w:rFonts w:hint="default"/>
                <w:lang w:bidi="ar"/>
              </w:rPr>
              <w:t>日常养护维护。含除草和草坪砖损坏替换。</w:t>
            </w:r>
          </w:p>
        </w:tc>
        <w:tc>
          <w:tcPr>
            <w:tcW w:w="1151" w:type="dxa"/>
            <w:vAlign w:val="center"/>
          </w:tcPr>
          <w:p w14:paraId="64426BF2" w14:textId="77777777" w:rsid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14F84D98" w14:textId="63341208" w:rsidTr="005D14B8">
        <w:trPr>
          <w:trHeight w:val="711"/>
          <w:jc w:val="center"/>
        </w:trPr>
        <w:tc>
          <w:tcPr>
            <w:tcW w:w="759" w:type="dxa"/>
            <w:noWrap/>
            <w:vAlign w:val="center"/>
          </w:tcPr>
          <w:p w14:paraId="10C6CA62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7" w:type="dxa"/>
            <w:noWrap/>
            <w:vAlign w:val="center"/>
          </w:tcPr>
          <w:p w14:paraId="354EC0F5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桥梁维护</w:t>
            </w:r>
          </w:p>
        </w:tc>
        <w:tc>
          <w:tcPr>
            <w:tcW w:w="4901" w:type="dxa"/>
            <w:vAlign w:val="center"/>
          </w:tcPr>
          <w:p w14:paraId="294D490D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2号桥、3号桥、4号桥及6号桥日常养护。另含每年一次栏杆刷新。</w:t>
            </w:r>
          </w:p>
        </w:tc>
        <w:tc>
          <w:tcPr>
            <w:tcW w:w="1151" w:type="dxa"/>
            <w:vAlign w:val="center"/>
          </w:tcPr>
          <w:p w14:paraId="5FA4A50E" w14:textId="77777777" w:rsidR="005D14B8" w:rsidRDefault="005D14B8" w:rsidP="007E74B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</w:p>
        </w:tc>
      </w:tr>
      <w:tr w:rsidR="005D14B8" w14:paraId="42933EC7" w14:textId="4A5CF65B" w:rsidTr="005D14B8">
        <w:trPr>
          <w:trHeight w:val="600"/>
          <w:jc w:val="center"/>
        </w:trPr>
        <w:tc>
          <w:tcPr>
            <w:tcW w:w="759" w:type="dxa"/>
            <w:noWrap/>
            <w:vAlign w:val="center"/>
          </w:tcPr>
          <w:p w14:paraId="14C579D7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7" w:type="dxa"/>
            <w:noWrap/>
            <w:vAlign w:val="center"/>
          </w:tcPr>
          <w:p w14:paraId="76DFFABA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泥结石道路维护</w:t>
            </w:r>
          </w:p>
        </w:tc>
        <w:tc>
          <w:tcPr>
            <w:tcW w:w="4901" w:type="dxa"/>
            <w:noWrap/>
            <w:vAlign w:val="center"/>
          </w:tcPr>
          <w:p w14:paraId="09A2B8AB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8.89公里涵闸、泵站及排水闸检修用泥结石道路日常养护。</w:t>
            </w:r>
          </w:p>
        </w:tc>
        <w:tc>
          <w:tcPr>
            <w:tcW w:w="1151" w:type="dxa"/>
            <w:vAlign w:val="center"/>
          </w:tcPr>
          <w:p w14:paraId="6B63ECF4" w14:textId="77777777" w:rsid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697CD412" w14:textId="73863C0E" w:rsidTr="005D14B8">
        <w:trPr>
          <w:trHeight w:val="600"/>
          <w:jc w:val="center"/>
        </w:trPr>
        <w:tc>
          <w:tcPr>
            <w:tcW w:w="759" w:type="dxa"/>
            <w:noWrap/>
            <w:vAlign w:val="center"/>
          </w:tcPr>
          <w:p w14:paraId="25DC3D26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27" w:type="dxa"/>
            <w:noWrap/>
            <w:vAlign w:val="center"/>
          </w:tcPr>
          <w:p w14:paraId="0D22A104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2015大堤内青坎及护坡植被控制</w:t>
            </w:r>
          </w:p>
        </w:tc>
        <w:tc>
          <w:tcPr>
            <w:tcW w:w="4901" w:type="dxa"/>
            <w:noWrap/>
            <w:vAlign w:val="center"/>
          </w:tcPr>
          <w:p w14:paraId="0487D180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9500工日植被控制人工费，含杂草清理、树枝修剪及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南侧堤青坎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林带日常养护。另含每年3次27公里全线青坎灌木遮挡路面修枝。</w:t>
            </w:r>
          </w:p>
        </w:tc>
        <w:tc>
          <w:tcPr>
            <w:tcW w:w="1151" w:type="dxa"/>
            <w:vAlign w:val="center"/>
          </w:tcPr>
          <w:p w14:paraId="7FBAE92E" w14:textId="77777777" w:rsid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057BF3C4" w14:textId="409092E8" w:rsidTr="005D14B8">
        <w:trPr>
          <w:trHeight w:val="600"/>
          <w:jc w:val="center"/>
        </w:trPr>
        <w:tc>
          <w:tcPr>
            <w:tcW w:w="759" w:type="dxa"/>
            <w:noWrap/>
            <w:vAlign w:val="center"/>
          </w:tcPr>
          <w:p w14:paraId="74E095B2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27" w:type="dxa"/>
            <w:noWrap/>
            <w:vAlign w:val="center"/>
          </w:tcPr>
          <w:p w14:paraId="66DBC1BA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2015大堤内及北八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自然中心绿化养护</w:t>
            </w:r>
          </w:p>
        </w:tc>
        <w:tc>
          <w:tcPr>
            <w:tcW w:w="4901" w:type="dxa"/>
            <w:noWrap/>
            <w:vAlign w:val="center"/>
          </w:tcPr>
          <w:p w14:paraId="17A3E459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捕渔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东旺沙和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三个管护站外及北八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自然中心等4个区域约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平方米绿化养护（含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捕渔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港外水体景观）、2015大堤衔接处两个花坛920平方米、4个涵闸门口花坛32平方米绿化养护。每年4次全线除草及修剪。含300工人工</w:t>
            </w:r>
          </w:p>
        </w:tc>
        <w:tc>
          <w:tcPr>
            <w:tcW w:w="1151" w:type="dxa"/>
            <w:vAlign w:val="center"/>
          </w:tcPr>
          <w:p w14:paraId="0560983D" w14:textId="77777777" w:rsid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102EEC8E" w14:textId="65BD1A59" w:rsidTr="005D14B8">
        <w:trPr>
          <w:trHeight w:val="600"/>
          <w:jc w:val="center"/>
        </w:trPr>
        <w:tc>
          <w:tcPr>
            <w:tcW w:w="759" w:type="dxa"/>
            <w:noWrap/>
            <w:vAlign w:val="center"/>
          </w:tcPr>
          <w:p w14:paraId="7F4359FA" w14:textId="77777777" w:rsidR="005D14B8" w:rsidRDefault="005D14B8" w:rsidP="007E74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27" w:type="dxa"/>
            <w:noWrap/>
            <w:vAlign w:val="center"/>
          </w:tcPr>
          <w:p w14:paraId="55DFB95D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道口大门维护</w:t>
            </w:r>
          </w:p>
        </w:tc>
        <w:tc>
          <w:tcPr>
            <w:tcW w:w="4901" w:type="dxa"/>
            <w:noWrap/>
            <w:vAlign w:val="center"/>
          </w:tcPr>
          <w:p w14:paraId="02D71435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G1、G2、G3、G4、G5、G7、G8、G9、G10和G11共10个道口大门日常维护。另含每年一次刷新。</w:t>
            </w:r>
          </w:p>
        </w:tc>
        <w:tc>
          <w:tcPr>
            <w:tcW w:w="1151" w:type="dxa"/>
            <w:vAlign w:val="center"/>
          </w:tcPr>
          <w:p w14:paraId="22A8BF65" w14:textId="77777777" w:rsidR="005D14B8" w:rsidRDefault="005D14B8" w:rsidP="007E74B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D14B8" w14:paraId="1B296EBC" w14:textId="3EC35138" w:rsidTr="005D14B8">
        <w:trPr>
          <w:trHeight w:val="600"/>
          <w:jc w:val="center"/>
        </w:trPr>
        <w:tc>
          <w:tcPr>
            <w:tcW w:w="7487" w:type="dxa"/>
            <w:gridSpan w:val="3"/>
            <w:noWrap/>
            <w:vAlign w:val="center"/>
          </w:tcPr>
          <w:p w14:paraId="2F98FCDD" w14:textId="0A93216F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51" w:type="dxa"/>
            <w:vAlign w:val="center"/>
          </w:tcPr>
          <w:p w14:paraId="660FAEC7" w14:textId="77777777" w:rsidR="005D14B8" w:rsidRDefault="005D14B8" w:rsidP="005D14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EF98344" w14:textId="77777777" w:rsidR="005D14B8" w:rsidRDefault="005D14B8" w:rsidP="005D14B8">
      <w:pPr>
        <w:spacing w:line="360" w:lineRule="auto"/>
        <w:rPr>
          <w:szCs w:val="21"/>
        </w:rPr>
      </w:pPr>
    </w:p>
    <w:p w14:paraId="70A87786" w14:textId="446EEFFD" w:rsidR="005D14B8" w:rsidRDefault="005D14B8" w:rsidP="005D14B8">
      <w:pPr>
        <w:spacing w:line="360" w:lineRule="auto"/>
        <w:rPr>
          <w:szCs w:val="21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3805E0F" wp14:editId="35748F36">
                <wp:simplePos x="0" y="0"/>
                <wp:positionH relativeFrom="column">
                  <wp:posOffset>1520825</wp:posOffset>
                </wp:positionH>
                <wp:positionV relativeFrom="paragraph">
                  <wp:posOffset>180339</wp:posOffset>
                </wp:positionV>
                <wp:extent cx="1908175" cy="0"/>
                <wp:effectExtent l="0" t="0" r="0" b="0"/>
                <wp:wrapNone/>
                <wp:docPr id="9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79238" id="直接连接符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75pt,14.2pt" to="2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" o:allowincell="f"/>
            </w:pict>
          </mc:Fallback>
        </mc:AlternateContent>
      </w:r>
      <w:r>
        <w:rPr>
          <w:rFonts w:hint="eastAsia"/>
          <w:szCs w:val="21"/>
        </w:rPr>
        <w:t>供应商授权代表签字：</w:t>
      </w:r>
    </w:p>
    <w:p w14:paraId="09FE3D27" w14:textId="6E4AF518" w:rsidR="005D14B8" w:rsidRDefault="005D14B8" w:rsidP="005D14B8">
      <w:pPr>
        <w:spacing w:line="360" w:lineRule="auto"/>
        <w:rPr>
          <w:szCs w:val="21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EA525D1" wp14:editId="77395A52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2307590" cy="0"/>
                <wp:effectExtent l="0" t="0" r="0" b="0"/>
                <wp:wrapNone/>
                <wp:docPr id="8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AB60E" id="直接连接符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14.2pt" to="271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BdnsAEAAEgDAAAOAAAAZHJzL2Uyb0RvYy54bWysU8Fu2zAMvQ/YPwi6L3YyZF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" o:allowincell="f"/>
            </w:pict>
          </mc:Fallback>
        </mc:AlternateContent>
      </w:r>
      <w:r>
        <w:rPr>
          <w:rFonts w:hint="eastAsia"/>
          <w:szCs w:val="21"/>
        </w:rPr>
        <w:t>供应商（公章）：</w:t>
      </w:r>
    </w:p>
    <w:p w14:paraId="4CC9E936" w14:textId="797CC32D" w:rsidR="00B23D78" w:rsidRDefault="005D14B8" w:rsidP="005D14B8">
      <w:pPr>
        <w:rPr>
          <w:rFonts w:hint="eastAsia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B2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B8"/>
    <w:rsid w:val="005A1D50"/>
    <w:rsid w:val="005D14B8"/>
    <w:rsid w:val="00B23D78"/>
    <w:rsid w:val="00E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311F"/>
  <w15:chartTrackingRefBased/>
  <w15:docId w15:val="{9F4C4D99-B449-4382-9855-F78D5EEF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4B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14B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4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4B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4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4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4B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4B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4B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4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4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4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4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4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4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4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4B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4B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D14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14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14B8"/>
    <w:rPr>
      <w:b/>
      <w:bCs/>
      <w:smallCaps/>
      <w:color w:val="0F4761" w:themeColor="accent1" w:themeShade="BF"/>
      <w:spacing w:val="5"/>
    </w:rPr>
  </w:style>
  <w:style w:type="character" w:customStyle="1" w:styleId="font21">
    <w:name w:val="font21"/>
    <w:rsid w:val="005D14B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289</Characters>
  <Application>Microsoft Office Word</Application>
  <DocSecurity>0</DocSecurity>
  <Lines>19</Lines>
  <Paragraphs>17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志国 林</dc:creator>
  <cp:keywords/>
  <dc:description/>
  <cp:lastModifiedBy>志国 林</cp:lastModifiedBy>
  <cp:revision>1</cp:revision>
  <dcterms:created xsi:type="dcterms:W3CDTF">2025-12-17T09:06:00Z</dcterms:created>
  <dcterms:modified xsi:type="dcterms:W3CDTF">2025-12-17T09:11:00Z</dcterms:modified>
</cp:coreProperties>
</file>