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BFD37" w14:textId="77777777" w:rsidR="00C555D9" w:rsidRDefault="00000000">
      <w:pPr>
        <w:jc w:val="center"/>
        <w:rPr>
          <w:rFonts w:ascii="宋体" w:hAnsi="宋体" w:cs="宋体" w:hint="eastAsia"/>
          <w:b/>
          <w:sz w:val="48"/>
          <w:szCs w:val="22"/>
        </w:rPr>
      </w:pPr>
      <w:r>
        <w:rPr>
          <w:rFonts w:ascii="宋体" w:hAnsi="宋体" w:cs="宋体" w:hint="eastAsia"/>
          <w:b/>
          <w:sz w:val="48"/>
          <w:szCs w:val="22"/>
        </w:rPr>
        <w:t>机电产品采购国际竞争性招标文件</w:t>
      </w:r>
    </w:p>
    <w:p w14:paraId="637DF833" w14:textId="77777777" w:rsidR="00C555D9" w:rsidRDefault="00000000">
      <w:pPr>
        <w:autoSpaceDE w:val="0"/>
        <w:autoSpaceDN w:val="0"/>
        <w:adjustRightInd w:val="0"/>
        <w:jc w:val="center"/>
        <w:rPr>
          <w:rFonts w:ascii="宋体" w:hAnsi="宋体" w:cs="宋体" w:hint="eastAsia"/>
          <w:kern w:val="0"/>
          <w:sz w:val="48"/>
          <w:szCs w:val="48"/>
        </w:rPr>
      </w:pPr>
      <w:r>
        <w:rPr>
          <w:rFonts w:ascii="宋体" w:hAnsi="宋体" w:cs="宋体" w:hint="eastAsia"/>
          <w:b/>
          <w:bCs/>
          <w:kern w:val="0"/>
          <w:sz w:val="48"/>
          <w:szCs w:val="48"/>
        </w:rPr>
        <w:t>The Bidding Documents for ICB Procurement of Mechanic &amp; Electronic Products</w:t>
      </w:r>
    </w:p>
    <w:p w14:paraId="72A7B8D5" w14:textId="77777777" w:rsidR="00C555D9" w:rsidRDefault="00C555D9">
      <w:pPr>
        <w:jc w:val="center"/>
        <w:rPr>
          <w:rFonts w:ascii="宋体" w:hAnsi="宋体" w:cs="宋体" w:hint="eastAsia"/>
          <w:b/>
        </w:rPr>
      </w:pPr>
    </w:p>
    <w:p w14:paraId="276AAA55" w14:textId="77777777" w:rsidR="00C555D9" w:rsidRDefault="00000000">
      <w:pPr>
        <w:jc w:val="center"/>
        <w:rPr>
          <w:rFonts w:ascii="宋体" w:hAnsi="宋体" w:cs="宋体" w:hint="eastAsia"/>
          <w:b/>
          <w:sz w:val="32"/>
        </w:rPr>
      </w:pPr>
      <w:r>
        <w:rPr>
          <w:rFonts w:ascii="宋体" w:hAnsi="宋体" w:cs="宋体" w:hint="eastAsia"/>
          <w:b/>
          <w:sz w:val="32"/>
        </w:rPr>
        <w:t>（第二册）</w:t>
      </w:r>
    </w:p>
    <w:p w14:paraId="42154889" w14:textId="77777777" w:rsidR="00C555D9" w:rsidRDefault="00000000">
      <w:pPr>
        <w:jc w:val="center"/>
        <w:rPr>
          <w:rFonts w:ascii="宋体" w:hAnsi="宋体" w:cs="宋体" w:hint="eastAsia"/>
          <w:b/>
          <w:sz w:val="32"/>
        </w:rPr>
      </w:pPr>
      <w:r>
        <w:rPr>
          <w:rFonts w:ascii="宋体" w:hAnsi="宋体" w:cs="宋体" w:hint="eastAsia"/>
          <w:b/>
          <w:sz w:val="32"/>
        </w:rPr>
        <w:t>(Volume Two)</w:t>
      </w:r>
    </w:p>
    <w:p w14:paraId="458C7873" w14:textId="77777777" w:rsidR="00C555D9" w:rsidRDefault="00C555D9">
      <w:pPr>
        <w:jc w:val="center"/>
        <w:rPr>
          <w:rFonts w:ascii="宋体" w:hAnsi="宋体" w:cs="宋体" w:hint="eastAsia"/>
          <w:b/>
          <w:sz w:val="36"/>
        </w:rPr>
      </w:pPr>
    </w:p>
    <w:p w14:paraId="38F5B4F6" w14:textId="63E0AB47" w:rsidR="00C555D9" w:rsidRDefault="00000000">
      <w:pPr>
        <w:spacing w:line="360" w:lineRule="auto"/>
        <w:ind w:hanging="6"/>
        <w:jc w:val="center"/>
        <w:rPr>
          <w:rFonts w:ascii="宋体" w:hAnsi="宋体" w:cs="宋体" w:hint="eastAsia"/>
          <w:b/>
          <w:sz w:val="28"/>
          <w:szCs w:val="28"/>
        </w:rPr>
      </w:pPr>
      <w:bookmarkStart w:id="0" w:name="OLE_LINK2"/>
      <w:r>
        <w:rPr>
          <w:rFonts w:ascii="宋体" w:hAnsi="宋体" w:cs="宋体" w:hint="eastAsia"/>
          <w:b/>
          <w:sz w:val="28"/>
          <w:szCs w:val="28"/>
        </w:rPr>
        <w:t>招标编号：</w:t>
      </w:r>
      <w:r w:rsidR="00761E67">
        <w:rPr>
          <w:rFonts w:ascii="宋体" w:hAnsi="宋体" w:cs="宋体" w:hint="eastAsia"/>
          <w:b/>
          <w:sz w:val="28"/>
          <w:szCs w:val="28"/>
        </w:rPr>
        <w:t>ZD26090</w:t>
      </w:r>
      <w:r>
        <w:rPr>
          <w:rFonts w:ascii="宋体" w:hAnsi="宋体" w:cs="宋体" w:hint="eastAsia"/>
          <w:b/>
          <w:sz w:val="28"/>
          <w:szCs w:val="28"/>
        </w:rPr>
        <w:t>（</w:t>
      </w:r>
      <w:r w:rsidR="00245C0B">
        <w:rPr>
          <w:rFonts w:ascii="宋体" w:hAnsi="宋体" w:cs="宋体" w:hint="eastAsia"/>
          <w:b/>
          <w:sz w:val="28"/>
          <w:szCs w:val="28"/>
        </w:rPr>
        <w:t>内部</w:t>
      </w:r>
      <w:r>
        <w:rPr>
          <w:rFonts w:ascii="宋体" w:hAnsi="宋体" w:cs="宋体" w:hint="eastAsia"/>
          <w:b/>
          <w:sz w:val="28"/>
          <w:szCs w:val="28"/>
        </w:rPr>
        <w:t>编号：</w:t>
      </w:r>
      <w:r w:rsidR="00AC6D53" w:rsidRPr="00AC6D53">
        <w:rPr>
          <w:rFonts w:ascii="宋体" w:hAnsi="宋体" w:cs="宋体"/>
          <w:b/>
          <w:sz w:val="28"/>
          <w:szCs w:val="28"/>
        </w:rPr>
        <w:t>0723-264101610001</w:t>
      </w:r>
      <w:r>
        <w:rPr>
          <w:rFonts w:ascii="宋体" w:hAnsi="宋体" w:cs="宋体" w:hint="eastAsia"/>
          <w:b/>
          <w:sz w:val="28"/>
          <w:szCs w:val="28"/>
        </w:rPr>
        <w:t>）</w:t>
      </w:r>
    </w:p>
    <w:p w14:paraId="452C0B65" w14:textId="144BF2EC" w:rsidR="00C555D9" w:rsidRDefault="00000000">
      <w:pPr>
        <w:spacing w:line="360" w:lineRule="auto"/>
        <w:ind w:left="1054" w:hangingChars="375" w:hanging="1054"/>
        <w:jc w:val="center"/>
        <w:rPr>
          <w:rFonts w:ascii="宋体" w:hAnsi="宋体" w:cs="宋体" w:hint="eastAsia"/>
          <w:b/>
          <w:sz w:val="28"/>
          <w:szCs w:val="28"/>
        </w:rPr>
      </w:pPr>
      <w:r>
        <w:rPr>
          <w:rFonts w:ascii="宋体" w:hAnsi="宋体" w:cs="宋体" w:hint="eastAsia"/>
          <w:b/>
          <w:sz w:val="28"/>
          <w:szCs w:val="28"/>
        </w:rPr>
        <w:t>Bid No:</w:t>
      </w:r>
      <w:r w:rsidR="00761E67" w:rsidRPr="00761E67">
        <w:rPr>
          <w:rFonts w:ascii="宋体" w:hAnsi="宋体" w:cs="宋体" w:hint="eastAsia"/>
          <w:b/>
          <w:sz w:val="28"/>
          <w:szCs w:val="28"/>
        </w:rPr>
        <w:t xml:space="preserve"> </w:t>
      </w:r>
      <w:r w:rsidR="00761E67">
        <w:rPr>
          <w:rFonts w:ascii="宋体" w:hAnsi="宋体" w:cs="宋体" w:hint="eastAsia"/>
          <w:b/>
          <w:sz w:val="28"/>
          <w:szCs w:val="28"/>
        </w:rPr>
        <w:t xml:space="preserve">ZD26090 </w:t>
      </w:r>
      <w:r>
        <w:rPr>
          <w:rFonts w:ascii="宋体" w:hAnsi="宋体" w:cs="宋体" w:hint="eastAsia"/>
          <w:b/>
          <w:sz w:val="28"/>
          <w:szCs w:val="28"/>
        </w:rPr>
        <w:t>(</w:t>
      </w:r>
      <w:r w:rsidR="00AC6D53" w:rsidRPr="00AC6D53">
        <w:rPr>
          <w:rFonts w:ascii="宋体" w:hAnsi="宋体" w:cs="宋体"/>
          <w:b/>
          <w:sz w:val="28"/>
          <w:szCs w:val="28"/>
        </w:rPr>
        <w:t>0723-264101610001</w:t>
      </w:r>
      <w:r>
        <w:rPr>
          <w:rFonts w:ascii="宋体" w:hAnsi="宋体" w:cs="宋体" w:hint="eastAsia"/>
          <w:b/>
          <w:sz w:val="28"/>
          <w:szCs w:val="28"/>
        </w:rPr>
        <w:t>)</w:t>
      </w:r>
    </w:p>
    <w:bookmarkEnd w:id="0"/>
    <w:p w14:paraId="45BE0D37" w14:textId="77777777" w:rsidR="00C555D9" w:rsidRDefault="00C555D9">
      <w:pPr>
        <w:spacing w:line="360" w:lineRule="auto"/>
        <w:jc w:val="center"/>
        <w:rPr>
          <w:rFonts w:ascii="宋体" w:hAnsi="宋体" w:cs="宋体" w:hint="eastAsia"/>
          <w:b/>
          <w:sz w:val="28"/>
          <w:szCs w:val="28"/>
        </w:rPr>
      </w:pPr>
    </w:p>
    <w:p w14:paraId="270DC38F" w14:textId="04D2522D" w:rsidR="00C555D9" w:rsidRDefault="00000000">
      <w:pPr>
        <w:spacing w:line="360" w:lineRule="auto"/>
        <w:jc w:val="center"/>
        <w:rPr>
          <w:rFonts w:ascii="宋体" w:hAnsi="宋体" w:cs="宋体" w:hint="eastAsia"/>
          <w:b/>
          <w:color w:val="0000FF"/>
          <w:sz w:val="28"/>
          <w:szCs w:val="28"/>
        </w:rPr>
      </w:pPr>
      <w:r>
        <w:rPr>
          <w:rFonts w:ascii="宋体" w:hAnsi="宋体" w:cs="宋体" w:hint="eastAsia"/>
          <w:b/>
          <w:sz w:val="28"/>
          <w:szCs w:val="28"/>
        </w:rPr>
        <w:t>项目名称：</w:t>
      </w:r>
      <w:r w:rsidR="001E6B64">
        <w:rPr>
          <w:rFonts w:ascii="宋体" w:hAnsi="宋体" w:cs="宋体" w:hint="eastAsia"/>
          <w:b/>
          <w:color w:val="0000FF"/>
          <w:sz w:val="28"/>
          <w:szCs w:val="28"/>
        </w:rPr>
        <w:t>上海理工大学</w:t>
      </w:r>
      <w:r w:rsidR="001E6B64" w:rsidRPr="001E6B64">
        <w:rPr>
          <w:rFonts w:ascii="宋体" w:hAnsi="宋体" w:cs="宋体"/>
          <w:b/>
          <w:color w:val="0000FF"/>
          <w:sz w:val="28"/>
          <w:szCs w:val="28"/>
        </w:rPr>
        <w:t>机械性能试验系统</w:t>
      </w:r>
      <w:r>
        <w:rPr>
          <w:rFonts w:ascii="宋体" w:hAnsi="宋体" w:cs="宋体" w:hint="eastAsia"/>
          <w:b/>
          <w:color w:val="0000FF"/>
          <w:sz w:val="28"/>
          <w:szCs w:val="28"/>
        </w:rPr>
        <w:t>项目</w:t>
      </w:r>
    </w:p>
    <w:p w14:paraId="561410DA" w14:textId="4F35DB96" w:rsidR="00C555D9" w:rsidRDefault="00000000">
      <w:pPr>
        <w:spacing w:line="360" w:lineRule="auto"/>
        <w:jc w:val="center"/>
        <w:rPr>
          <w:rFonts w:ascii="宋体" w:hAnsi="宋体" w:cs="宋体" w:hint="eastAsia"/>
          <w:b/>
          <w:sz w:val="28"/>
          <w:szCs w:val="28"/>
        </w:rPr>
      </w:pPr>
      <w:r>
        <w:rPr>
          <w:rFonts w:ascii="宋体" w:hAnsi="宋体" w:cs="宋体" w:hint="eastAsia"/>
          <w:b/>
          <w:sz w:val="28"/>
          <w:szCs w:val="28"/>
        </w:rPr>
        <w:t xml:space="preserve">Project name：Purchase Project of </w:t>
      </w:r>
      <w:r w:rsidR="001E6B64" w:rsidRPr="001E6B64">
        <w:rPr>
          <w:rFonts w:ascii="宋体" w:hAnsi="宋体" w:cs="宋体"/>
          <w:b/>
          <w:color w:val="0000FF"/>
          <w:sz w:val="28"/>
          <w:szCs w:val="28"/>
        </w:rPr>
        <w:t>Mechanical Performance Test System Project of University of Shanghai for Science and Technology</w:t>
      </w:r>
    </w:p>
    <w:p w14:paraId="5AD7551C" w14:textId="77777777" w:rsidR="00C555D9" w:rsidRDefault="00C555D9">
      <w:pPr>
        <w:spacing w:line="360" w:lineRule="auto"/>
        <w:jc w:val="center"/>
        <w:rPr>
          <w:rFonts w:ascii="宋体" w:hAnsi="宋体" w:cs="宋体" w:hint="eastAsia"/>
          <w:b/>
          <w:sz w:val="28"/>
          <w:szCs w:val="28"/>
        </w:rPr>
      </w:pPr>
    </w:p>
    <w:p w14:paraId="11E8EBD1" w14:textId="39919CE0" w:rsidR="00C555D9" w:rsidRDefault="00000000">
      <w:pPr>
        <w:spacing w:line="360" w:lineRule="auto"/>
        <w:jc w:val="center"/>
        <w:rPr>
          <w:rFonts w:ascii="宋体" w:hAnsi="宋体" w:cs="宋体" w:hint="eastAsia"/>
          <w:b/>
          <w:sz w:val="28"/>
          <w:szCs w:val="28"/>
        </w:rPr>
      </w:pPr>
      <w:r>
        <w:rPr>
          <w:rFonts w:ascii="宋体" w:hAnsi="宋体" w:cs="宋体" w:hint="eastAsia"/>
          <w:b/>
          <w:sz w:val="28"/>
          <w:szCs w:val="28"/>
        </w:rPr>
        <w:t>产品名称：</w:t>
      </w:r>
      <w:r w:rsidR="001E6B64" w:rsidRPr="001E6B64">
        <w:rPr>
          <w:rFonts w:ascii="宋体" w:hAnsi="宋体" w:cs="宋体"/>
          <w:b/>
          <w:sz w:val="28"/>
          <w:szCs w:val="28"/>
        </w:rPr>
        <w:t>机械性能试验系统</w:t>
      </w:r>
    </w:p>
    <w:p w14:paraId="2FAB5FD5" w14:textId="0708C540" w:rsidR="00C555D9" w:rsidRDefault="00000000">
      <w:pPr>
        <w:spacing w:line="360" w:lineRule="auto"/>
        <w:jc w:val="center"/>
        <w:rPr>
          <w:rFonts w:ascii="宋体" w:hAnsi="宋体" w:cs="宋体" w:hint="eastAsia"/>
          <w:b/>
          <w:sz w:val="28"/>
          <w:szCs w:val="28"/>
        </w:rPr>
      </w:pPr>
      <w:r>
        <w:rPr>
          <w:rFonts w:ascii="宋体" w:hAnsi="宋体" w:cs="宋体" w:hint="eastAsia"/>
          <w:b/>
          <w:sz w:val="28"/>
          <w:szCs w:val="28"/>
        </w:rPr>
        <w:t xml:space="preserve">Product Name: </w:t>
      </w:r>
      <w:r w:rsidR="001E6B64" w:rsidRPr="001E6B64">
        <w:rPr>
          <w:rFonts w:ascii="宋体" w:hAnsi="宋体" w:cs="宋体"/>
          <w:b/>
          <w:sz w:val="28"/>
          <w:szCs w:val="28"/>
        </w:rPr>
        <w:t>Mechanical Performance Test System</w:t>
      </w:r>
    </w:p>
    <w:p w14:paraId="5C883CFA" w14:textId="77777777" w:rsidR="00C555D9" w:rsidRDefault="00C555D9">
      <w:pPr>
        <w:spacing w:line="360" w:lineRule="auto"/>
        <w:jc w:val="center"/>
        <w:rPr>
          <w:rFonts w:ascii="宋体" w:hAnsi="宋体" w:cs="宋体" w:hint="eastAsia"/>
          <w:b/>
          <w:sz w:val="28"/>
          <w:szCs w:val="28"/>
        </w:rPr>
      </w:pPr>
    </w:p>
    <w:p w14:paraId="71983169" w14:textId="100F9814" w:rsidR="00C555D9" w:rsidRDefault="001E6B64">
      <w:pPr>
        <w:spacing w:line="360" w:lineRule="auto"/>
        <w:jc w:val="center"/>
        <w:rPr>
          <w:rFonts w:ascii="宋体" w:hAnsi="宋体" w:cs="宋体" w:hint="eastAsia"/>
          <w:sz w:val="28"/>
          <w:szCs w:val="28"/>
        </w:rPr>
      </w:pPr>
      <w:r>
        <w:rPr>
          <w:rFonts w:ascii="宋体" w:hAnsi="宋体" w:cs="宋体" w:hint="eastAsia"/>
          <w:b/>
          <w:sz w:val="28"/>
          <w:szCs w:val="28"/>
        </w:rPr>
        <w:t>国信国际工程咨询集团股份有限公司</w:t>
      </w:r>
    </w:p>
    <w:p w14:paraId="76AC8D3D" w14:textId="1F475E35" w:rsidR="00C555D9" w:rsidRDefault="001E6B64">
      <w:pPr>
        <w:spacing w:line="360" w:lineRule="auto"/>
        <w:jc w:val="center"/>
        <w:rPr>
          <w:rFonts w:ascii="宋体" w:hAnsi="宋体" w:cs="宋体" w:hint="eastAsia"/>
          <w:b/>
          <w:sz w:val="28"/>
          <w:szCs w:val="28"/>
        </w:rPr>
      </w:pPr>
      <w:r>
        <w:rPr>
          <w:rFonts w:ascii="宋体" w:hAnsi="宋体" w:cs="宋体" w:hint="eastAsia"/>
          <w:b/>
          <w:sz w:val="28"/>
          <w:szCs w:val="28"/>
        </w:rPr>
        <w:t>GUOXIN INTERNATIONAL ENGINEERING CONSULTING GROUP CO., LTD.</w:t>
      </w:r>
    </w:p>
    <w:p w14:paraId="54B3665A" w14:textId="77777777" w:rsidR="00C555D9" w:rsidRDefault="00C555D9">
      <w:pPr>
        <w:spacing w:line="360" w:lineRule="auto"/>
        <w:jc w:val="center"/>
        <w:rPr>
          <w:rFonts w:ascii="宋体" w:hAnsi="宋体" w:cs="宋体" w:hint="eastAsia"/>
          <w:b/>
          <w:sz w:val="28"/>
          <w:szCs w:val="28"/>
        </w:rPr>
      </w:pPr>
    </w:p>
    <w:p w14:paraId="016A7B04" w14:textId="77777777" w:rsidR="00C555D9" w:rsidRDefault="00000000">
      <w:pPr>
        <w:spacing w:line="360" w:lineRule="auto"/>
        <w:jc w:val="center"/>
        <w:outlineLvl w:val="0"/>
        <w:rPr>
          <w:rFonts w:ascii="宋体" w:hAnsi="宋体" w:cs="宋体" w:hint="eastAsia"/>
          <w:sz w:val="28"/>
          <w:szCs w:val="28"/>
        </w:rPr>
      </w:pPr>
      <w:r>
        <w:rPr>
          <w:rFonts w:ascii="宋体" w:hAnsi="宋体" w:cs="宋体" w:hint="eastAsia"/>
          <w:b/>
          <w:sz w:val="28"/>
          <w:szCs w:val="28"/>
        </w:rPr>
        <w:t>中国 上海（Shanghai China）</w:t>
      </w:r>
    </w:p>
    <w:p w14:paraId="6CFE06A4" w14:textId="31BC06CE" w:rsidR="00C555D9" w:rsidRDefault="00000000">
      <w:pPr>
        <w:spacing w:line="360" w:lineRule="auto"/>
        <w:jc w:val="center"/>
        <w:rPr>
          <w:rFonts w:ascii="宋体" w:hAnsi="宋体" w:cs="宋体" w:hint="eastAsia"/>
          <w:b/>
          <w:sz w:val="32"/>
        </w:rPr>
      </w:pPr>
      <w:r>
        <w:rPr>
          <w:rFonts w:ascii="宋体" w:hAnsi="宋体" w:cs="宋体" w:hint="eastAsia"/>
          <w:b/>
          <w:sz w:val="28"/>
          <w:szCs w:val="28"/>
        </w:rPr>
        <w:t>202</w:t>
      </w:r>
      <w:r w:rsidR="001E6B64">
        <w:rPr>
          <w:rFonts w:ascii="宋体" w:hAnsi="宋体" w:cs="宋体" w:hint="eastAsia"/>
          <w:b/>
          <w:sz w:val="28"/>
          <w:szCs w:val="28"/>
        </w:rPr>
        <w:t>6</w:t>
      </w:r>
      <w:r>
        <w:rPr>
          <w:rFonts w:ascii="宋体" w:hAnsi="宋体" w:cs="宋体" w:hint="eastAsia"/>
          <w:b/>
          <w:sz w:val="28"/>
          <w:szCs w:val="28"/>
        </w:rPr>
        <w:t>年</w:t>
      </w:r>
      <w:r w:rsidR="0034600B">
        <w:rPr>
          <w:rFonts w:ascii="宋体" w:hAnsi="宋体" w:cs="宋体" w:hint="eastAsia"/>
          <w:b/>
          <w:sz w:val="28"/>
          <w:szCs w:val="28"/>
        </w:rPr>
        <w:t>8</w:t>
      </w:r>
      <w:r>
        <w:rPr>
          <w:rFonts w:ascii="宋体" w:hAnsi="宋体" w:cs="宋体" w:hint="eastAsia"/>
          <w:b/>
          <w:sz w:val="28"/>
          <w:szCs w:val="28"/>
        </w:rPr>
        <w:t>月（</w:t>
      </w:r>
      <w:r w:rsidR="0034600B">
        <w:rPr>
          <w:rFonts w:ascii="宋体" w:hAnsi="宋体" w:cs="宋体" w:hint="eastAsia"/>
          <w:b/>
          <w:sz w:val="28"/>
          <w:szCs w:val="28"/>
        </w:rPr>
        <w:t>August</w:t>
      </w:r>
      <w:r>
        <w:rPr>
          <w:rFonts w:ascii="宋体" w:hAnsi="宋体" w:cs="宋体" w:hint="eastAsia"/>
          <w:b/>
          <w:sz w:val="28"/>
          <w:szCs w:val="28"/>
        </w:rPr>
        <w:t xml:space="preserve"> 202</w:t>
      </w:r>
      <w:r w:rsidR="001E6B64">
        <w:rPr>
          <w:rFonts w:ascii="宋体" w:hAnsi="宋体" w:cs="宋体" w:hint="eastAsia"/>
          <w:b/>
          <w:sz w:val="28"/>
          <w:szCs w:val="28"/>
        </w:rPr>
        <w:t>6</w:t>
      </w:r>
      <w:r>
        <w:rPr>
          <w:rFonts w:ascii="宋体" w:hAnsi="宋体" w:cs="宋体" w:hint="eastAsia"/>
          <w:b/>
          <w:sz w:val="28"/>
          <w:szCs w:val="28"/>
        </w:rPr>
        <w:t>）</w:t>
      </w:r>
      <w:r>
        <w:rPr>
          <w:rFonts w:ascii="宋体" w:hAnsi="宋体" w:cs="宋体" w:hint="eastAsia"/>
          <w:b/>
          <w:sz w:val="28"/>
          <w:szCs w:val="28"/>
        </w:rPr>
        <w:br w:type="page"/>
      </w:r>
      <w:r>
        <w:rPr>
          <w:rFonts w:ascii="宋体" w:hAnsi="宋体" w:cs="宋体" w:hint="eastAsia"/>
          <w:b/>
          <w:sz w:val="32"/>
        </w:rPr>
        <w:lastRenderedPageBreak/>
        <w:t>第五章Section 5</w:t>
      </w:r>
    </w:p>
    <w:p w14:paraId="6851B8A3" w14:textId="77777777" w:rsidR="00C555D9" w:rsidRDefault="00C555D9">
      <w:pPr>
        <w:spacing w:line="400" w:lineRule="exact"/>
        <w:jc w:val="center"/>
        <w:rPr>
          <w:rFonts w:ascii="宋体" w:hAnsi="宋体" w:cs="宋体" w:hint="eastAsia"/>
          <w:b/>
          <w:sz w:val="30"/>
          <w:szCs w:val="30"/>
        </w:rPr>
      </w:pPr>
    </w:p>
    <w:p w14:paraId="222542B9" w14:textId="4D3C1CFB" w:rsidR="00C555D9" w:rsidRDefault="001E6B64">
      <w:pPr>
        <w:jc w:val="center"/>
        <w:rPr>
          <w:rFonts w:ascii="宋体" w:hAnsi="宋体" w:cs="宋体" w:hint="eastAsia"/>
          <w:b/>
          <w:sz w:val="30"/>
          <w:szCs w:val="30"/>
        </w:rPr>
      </w:pPr>
      <w:r w:rsidRPr="001E6B64">
        <w:rPr>
          <w:rFonts w:ascii="宋体" w:hAnsi="宋体" w:cs="宋体"/>
          <w:b/>
          <w:sz w:val="30"/>
          <w:szCs w:val="30"/>
        </w:rPr>
        <w:t>上海理工大学机械性能试验系统项目</w:t>
      </w:r>
    </w:p>
    <w:p w14:paraId="0A7D7034" w14:textId="6C43F251" w:rsidR="00C555D9" w:rsidRDefault="00000000">
      <w:pPr>
        <w:spacing w:line="400" w:lineRule="exact"/>
        <w:jc w:val="center"/>
        <w:rPr>
          <w:rFonts w:ascii="宋体" w:hAnsi="宋体" w:cs="宋体" w:hint="eastAsia"/>
          <w:b/>
          <w:sz w:val="30"/>
          <w:szCs w:val="30"/>
        </w:rPr>
      </w:pPr>
      <w:r>
        <w:rPr>
          <w:rFonts w:ascii="宋体" w:hAnsi="宋体" w:cs="宋体" w:hint="eastAsia"/>
          <w:b/>
          <w:sz w:val="30"/>
          <w:szCs w:val="30"/>
        </w:rPr>
        <w:t xml:space="preserve">Purchase Project of </w:t>
      </w:r>
      <w:r w:rsidR="001E6B64" w:rsidRPr="001E6B64">
        <w:rPr>
          <w:rFonts w:ascii="宋体" w:hAnsi="宋体" w:cs="宋体"/>
          <w:b/>
          <w:sz w:val="30"/>
          <w:szCs w:val="30"/>
        </w:rPr>
        <w:t>Mechanical Performance Test System Project of University of Shanghai for Science and Technology</w:t>
      </w:r>
    </w:p>
    <w:p w14:paraId="094628D3" w14:textId="77777777" w:rsidR="00C555D9" w:rsidRDefault="00000000">
      <w:pPr>
        <w:spacing w:line="400" w:lineRule="exact"/>
        <w:jc w:val="center"/>
        <w:rPr>
          <w:rFonts w:ascii="宋体" w:hAnsi="宋体" w:cs="宋体" w:hint="eastAsia"/>
          <w:b/>
          <w:sz w:val="30"/>
          <w:szCs w:val="30"/>
        </w:rPr>
      </w:pPr>
      <w:r>
        <w:rPr>
          <w:rFonts w:ascii="宋体" w:hAnsi="宋体" w:cs="宋体" w:hint="eastAsia"/>
          <w:b/>
          <w:sz w:val="30"/>
          <w:szCs w:val="30"/>
        </w:rPr>
        <w:t xml:space="preserve"> </w:t>
      </w:r>
    </w:p>
    <w:p w14:paraId="6398E763" w14:textId="77777777" w:rsidR="00C555D9" w:rsidRDefault="00000000">
      <w:pPr>
        <w:spacing w:line="400" w:lineRule="exact"/>
        <w:jc w:val="center"/>
        <w:rPr>
          <w:rFonts w:ascii="宋体" w:hAnsi="宋体" w:cs="宋体" w:hint="eastAsia"/>
          <w:b/>
          <w:sz w:val="30"/>
          <w:szCs w:val="30"/>
        </w:rPr>
      </w:pPr>
      <w:r>
        <w:rPr>
          <w:rFonts w:ascii="宋体" w:hAnsi="宋体" w:cs="宋体" w:hint="eastAsia"/>
          <w:b/>
          <w:sz w:val="32"/>
        </w:rPr>
        <w:t>国际招标公告</w:t>
      </w:r>
    </w:p>
    <w:p w14:paraId="7BF1BEC4" w14:textId="77777777" w:rsidR="00C555D9" w:rsidRDefault="00000000">
      <w:pPr>
        <w:spacing w:line="400" w:lineRule="exact"/>
        <w:jc w:val="center"/>
        <w:rPr>
          <w:rFonts w:ascii="宋体" w:hAnsi="宋体" w:cs="宋体" w:hint="eastAsia"/>
          <w:b/>
          <w:sz w:val="30"/>
          <w:szCs w:val="30"/>
        </w:rPr>
      </w:pPr>
      <w:r>
        <w:rPr>
          <w:rFonts w:ascii="宋体" w:hAnsi="宋体" w:cs="宋体" w:hint="eastAsia"/>
          <w:b/>
          <w:sz w:val="30"/>
          <w:szCs w:val="30"/>
        </w:rPr>
        <w:t>International tender announcement</w:t>
      </w:r>
    </w:p>
    <w:p w14:paraId="0430646F" w14:textId="2C1D06A5" w:rsidR="00C555D9" w:rsidRDefault="00000000">
      <w:pPr>
        <w:spacing w:line="400" w:lineRule="exact"/>
        <w:jc w:val="center"/>
        <w:rPr>
          <w:rFonts w:ascii="宋体" w:hAnsi="宋体" w:cs="宋体" w:hint="eastAsia"/>
          <w:sz w:val="28"/>
        </w:rPr>
      </w:pPr>
      <w:r>
        <w:rPr>
          <w:rFonts w:ascii="宋体" w:hAnsi="宋体" w:cs="宋体" w:hint="eastAsia"/>
          <w:sz w:val="28"/>
        </w:rPr>
        <w:t>（招标编号：</w:t>
      </w:r>
      <w:r w:rsidR="00AC6D53">
        <w:rPr>
          <w:rFonts w:ascii="宋体" w:hAnsi="宋体" w:cs="宋体" w:hint="eastAsia"/>
          <w:b/>
          <w:sz w:val="28"/>
          <w:szCs w:val="28"/>
        </w:rPr>
        <w:t>ZD26090</w:t>
      </w:r>
      <w:r w:rsidR="001E6B64">
        <w:rPr>
          <w:rFonts w:ascii="宋体" w:hAnsi="宋体" w:cs="宋体" w:hint="eastAsia"/>
          <w:sz w:val="28"/>
        </w:rPr>
        <w:t xml:space="preserve"> </w:t>
      </w:r>
      <w:r>
        <w:rPr>
          <w:rFonts w:ascii="宋体" w:hAnsi="宋体" w:cs="宋体" w:hint="eastAsia"/>
          <w:sz w:val="28"/>
        </w:rPr>
        <w:t>)</w:t>
      </w:r>
    </w:p>
    <w:p w14:paraId="4F89BA49" w14:textId="7094BE68" w:rsidR="00C555D9" w:rsidRDefault="00000000">
      <w:pPr>
        <w:spacing w:line="400" w:lineRule="exact"/>
        <w:jc w:val="center"/>
        <w:rPr>
          <w:rFonts w:ascii="宋体" w:hAnsi="宋体" w:cs="宋体" w:hint="eastAsia"/>
          <w:sz w:val="28"/>
        </w:rPr>
      </w:pPr>
      <w:r>
        <w:rPr>
          <w:rFonts w:ascii="宋体" w:hAnsi="宋体" w:cs="宋体" w:hint="eastAsia"/>
          <w:sz w:val="28"/>
        </w:rPr>
        <w:t xml:space="preserve">(Bid No: </w:t>
      </w:r>
      <w:r w:rsidR="00AC6D53">
        <w:rPr>
          <w:rFonts w:ascii="宋体" w:hAnsi="宋体" w:cs="宋体" w:hint="eastAsia"/>
          <w:b/>
          <w:sz w:val="28"/>
          <w:szCs w:val="28"/>
        </w:rPr>
        <w:t>ZD26090</w:t>
      </w:r>
      <w:r w:rsidR="001E6B64">
        <w:rPr>
          <w:rFonts w:ascii="宋体" w:hAnsi="宋体" w:cs="宋体" w:hint="eastAsia"/>
          <w:sz w:val="28"/>
        </w:rPr>
        <w:t xml:space="preserve"> </w:t>
      </w:r>
      <w:r>
        <w:rPr>
          <w:rFonts w:ascii="宋体" w:hAnsi="宋体" w:cs="宋体" w:hint="eastAsia"/>
          <w:sz w:val="28"/>
        </w:rPr>
        <w:t>)</w:t>
      </w:r>
    </w:p>
    <w:p w14:paraId="71BC52B1" w14:textId="77777777" w:rsidR="00C555D9" w:rsidRDefault="00C555D9">
      <w:pPr>
        <w:spacing w:line="400" w:lineRule="exact"/>
        <w:jc w:val="center"/>
        <w:rPr>
          <w:rFonts w:ascii="宋体" w:hAnsi="宋体" w:cs="宋体" w:hint="eastAsia"/>
          <w:szCs w:val="21"/>
          <w:u w:val="single"/>
        </w:rPr>
      </w:pPr>
    </w:p>
    <w:p w14:paraId="60BD37C6" w14:textId="7DFFC4ED" w:rsidR="00C555D9" w:rsidRDefault="001E6B64">
      <w:pPr>
        <w:widowControl/>
        <w:spacing w:line="400" w:lineRule="atLeast"/>
        <w:ind w:firstLineChars="200" w:firstLine="420"/>
        <w:jc w:val="left"/>
        <w:rPr>
          <w:rFonts w:ascii="宋体" w:hAnsi="宋体" w:cs="宋体" w:hint="eastAsia"/>
          <w:kern w:val="0"/>
          <w:szCs w:val="21"/>
        </w:rPr>
      </w:pPr>
      <w:r>
        <w:rPr>
          <w:rFonts w:ascii="宋体" w:hAnsi="宋体" w:cs="宋体" w:hint="eastAsia"/>
          <w:kern w:val="0"/>
          <w:szCs w:val="21"/>
        </w:rPr>
        <w:t>国信国际工程咨询集团股份有限公司受招标人委托对下列产品及服务进行国际公开竞争性招标，于2026年7月**日在中国国际招标网（机电产品招标投标电子交易平台）公告。本次招标采用传统招标方式，现邀请合格投标人参加投标。</w:t>
      </w:r>
    </w:p>
    <w:p w14:paraId="5611A149" w14:textId="23907F4B" w:rsidR="00C555D9" w:rsidRDefault="001E6B64">
      <w:pPr>
        <w:widowControl/>
        <w:spacing w:line="400" w:lineRule="atLeast"/>
        <w:ind w:firstLineChars="200" w:firstLine="420"/>
        <w:jc w:val="left"/>
        <w:rPr>
          <w:rFonts w:ascii="宋体" w:hAnsi="宋体" w:cs="宋体" w:hint="eastAsia"/>
          <w:kern w:val="0"/>
          <w:szCs w:val="21"/>
        </w:rPr>
      </w:pPr>
      <w:r>
        <w:rPr>
          <w:rFonts w:ascii="宋体" w:hAnsi="宋体" w:cs="宋体" w:hint="eastAsia"/>
          <w:kern w:val="0"/>
          <w:szCs w:val="21"/>
        </w:rPr>
        <w:t>GUOXIN INTERNATIONAL ENGINEERING CONSULTING GROUP CO., LTD. entrusted by the purchaser, invites sealed bids from eligible suppliers home and abroad for the supply of the following goods and/or service by way of International Competitive Bidding. The tender notice was released on www.chinabidding.com on 2026-7-**.</w:t>
      </w:r>
    </w:p>
    <w:p w14:paraId="7D655F1B" w14:textId="77777777" w:rsidR="00C555D9" w:rsidRDefault="00C555D9">
      <w:pPr>
        <w:widowControl/>
        <w:spacing w:line="400" w:lineRule="atLeast"/>
        <w:ind w:firstLineChars="200" w:firstLine="420"/>
        <w:jc w:val="left"/>
        <w:rPr>
          <w:rFonts w:ascii="宋体" w:hAnsi="宋体" w:cs="宋体" w:hint="eastAsia"/>
          <w:kern w:val="0"/>
          <w:szCs w:val="21"/>
        </w:rPr>
      </w:pPr>
    </w:p>
    <w:p w14:paraId="34FE9D19" w14:textId="77777777" w:rsidR="00C555D9" w:rsidRDefault="00000000">
      <w:pPr>
        <w:widowControl/>
        <w:spacing w:line="400" w:lineRule="atLeast"/>
        <w:jc w:val="left"/>
        <w:rPr>
          <w:rFonts w:ascii="宋体" w:hAnsi="宋体" w:cs="宋体" w:hint="eastAsia"/>
          <w:kern w:val="0"/>
          <w:szCs w:val="21"/>
        </w:rPr>
      </w:pPr>
      <w:r>
        <w:rPr>
          <w:rFonts w:ascii="宋体" w:hAnsi="宋体" w:cs="宋体" w:hint="eastAsia"/>
          <w:kern w:val="0"/>
          <w:szCs w:val="21"/>
        </w:rPr>
        <w:t>1、招标条件/ Bidding Conditions</w:t>
      </w:r>
    </w:p>
    <w:p w14:paraId="26DD9F86" w14:textId="40A00812" w:rsidR="00C555D9" w:rsidRDefault="00000000">
      <w:pPr>
        <w:widowControl/>
        <w:spacing w:line="400" w:lineRule="atLeast"/>
        <w:ind w:firstLineChars="100" w:firstLine="210"/>
        <w:rPr>
          <w:rFonts w:ascii="宋体" w:hAnsi="宋体" w:cs="宋体" w:hint="eastAsia"/>
          <w:kern w:val="0"/>
          <w:szCs w:val="21"/>
        </w:rPr>
      </w:pPr>
      <w:r>
        <w:rPr>
          <w:rFonts w:ascii="宋体" w:hAnsi="宋体" w:cs="宋体" w:hint="eastAsia"/>
          <w:kern w:val="0"/>
          <w:szCs w:val="21"/>
        </w:rPr>
        <w:t xml:space="preserve"> 项目概况：</w:t>
      </w:r>
      <w:r w:rsidR="001E6B64" w:rsidRPr="001E6B64">
        <w:rPr>
          <w:rFonts w:ascii="宋体" w:hAnsi="宋体" w:cs="宋体"/>
          <w:kern w:val="0"/>
          <w:szCs w:val="21"/>
        </w:rPr>
        <w:t>机械性能试验系统</w:t>
      </w:r>
      <w:r w:rsidR="001E6B64">
        <w:rPr>
          <w:rFonts w:ascii="宋体" w:hAnsi="宋体" w:cs="宋体" w:hint="eastAsia"/>
          <w:kern w:val="0"/>
          <w:szCs w:val="21"/>
        </w:rPr>
        <w:t xml:space="preserve"> 1套</w:t>
      </w:r>
    </w:p>
    <w:p w14:paraId="1F3DB08C" w14:textId="22EA4302" w:rsidR="00C555D9" w:rsidRDefault="00000000">
      <w:pPr>
        <w:widowControl/>
        <w:wordWrap w:val="0"/>
        <w:spacing w:line="400" w:lineRule="atLeast"/>
        <w:ind w:firstLineChars="200" w:firstLine="420"/>
        <w:rPr>
          <w:rFonts w:ascii="宋体" w:hAnsi="宋体" w:cs="宋体" w:hint="eastAsia"/>
          <w:kern w:val="0"/>
          <w:szCs w:val="21"/>
        </w:rPr>
      </w:pPr>
      <w:r>
        <w:rPr>
          <w:rFonts w:ascii="宋体" w:hAnsi="宋体" w:cs="宋体" w:hint="eastAsia"/>
          <w:kern w:val="0"/>
          <w:szCs w:val="21"/>
        </w:rPr>
        <w:t>Overview:</w:t>
      </w:r>
      <w:r w:rsidR="001E6B64" w:rsidRPr="001E6B64">
        <w:t xml:space="preserve"> </w:t>
      </w:r>
      <w:r w:rsidR="001E6B64" w:rsidRPr="001E6B64">
        <w:rPr>
          <w:rFonts w:ascii="宋体" w:hAnsi="宋体" w:cs="宋体"/>
          <w:kern w:val="0"/>
          <w:szCs w:val="21"/>
        </w:rPr>
        <w:t>Mechanical Performance Test System</w:t>
      </w:r>
      <w:r w:rsidR="001E6B64">
        <w:rPr>
          <w:rFonts w:ascii="宋体" w:hAnsi="宋体" w:cs="宋体" w:hint="eastAsia"/>
          <w:kern w:val="0"/>
          <w:szCs w:val="21"/>
        </w:rPr>
        <w:t xml:space="preserve">  1</w:t>
      </w:r>
      <w:r w:rsidR="00C27F05">
        <w:rPr>
          <w:rFonts w:ascii="宋体" w:hAnsi="宋体" w:cs="宋体" w:hint="eastAsia"/>
          <w:kern w:val="0"/>
          <w:szCs w:val="21"/>
        </w:rPr>
        <w:t>Set</w:t>
      </w:r>
    </w:p>
    <w:p w14:paraId="1CAAAEAC" w14:textId="77777777" w:rsidR="00C555D9" w:rsidRDefault="00000000">
      <w:pPr>
        <w:widowControl/>
        <w:spacing w:line="400" w:lineRule="atLeast"/>
        <w:ind w:firstLineChars="135" w:firstLine="283"/>
        <w:rPr>
          <w:rFonts w:ascii="宋体" w:hAnsi="宋体" w:cs="宋体" w:hint="eastAsia"/>
          <w:kern w:val="0"/>
          <w:szCs w:val="21"/>
        </w:rPr>
      </w:pPr>
      <w:r>
        <w:rPr>
          <w:rFonts w:ascii="宋体" w:hAnsi="宋体" w:cs="宋体" w:hint="eastAsia"/>
          <w:kern w:val="0"/>
          <w:szCs w:val="21"/>
        </w:rPr>
        <w:t>资金到位或资金来源落实情况：已落实</w:t>
      </w:r>
    </w:p>
    <w:p w14:paraId="5AFBBEB8" w14:textId="77777777" w:rsidR="00C555D9" w:rsidRDefault="00000000">
      <w:pPr>
        <w:widowControl/>
        <w:spacing w:line="400" w:lineRule="atLeast"/>
        <w:ind w:firstLineChars="150" w:firstLine="315"/>
        <w:jc w:val="left"/>
        <w:rPr>
          <w:rFonts w:ascii="宋体" w:hAnsi="宋体" w:cs="宋体" w:hint="eastAsia"/>
          <w:kern w:val="0"/>
          <w:szCs w:val="21"/>
        </w:rPr>
      </w:pPr>
      <w:r>
        <w:rPr>
          <w:rFonts w:ascii="宋体" w:hAnsi="宋体" w:cs="宋体" w:hint="eastAsia"/>
          <w:kern w:val="0"/>
          <w:szCs w:val="21"/>
        </w:rPr>
        <w:t xml:space="preserve">Source of Funds：Implemented </w:t>
      </w:r>
    </w:p>
    <w:p w14:paraId="06D08891" w14:textId="77777777" w:rsidR="00C555D9" w:rsidRDefault="00000000">
      <w:pPr>
        <w:widowControl/>
        <w:spacing w:line="400" w:lineRule="atLeast"/>
        <w:ind w:firstLineChars="150" w:firstLine="315"/>
        <w:jc w:val="left"/>
        <w:rPr>
          <w:rFonts w:ascii="宋体" w:hAnsi="宋体" w:cs="宋体" w:hint="eastAsia"/>
          <w:kern w:val="0"/>
          <w:szCs w:val="21"/>
        </w:rPr>
      </w:pPr>
      <w:r>
        <w:rPr>
          <w:rFonts w:ascii="宋体" w:hAnsi="宋体" w:cs="宋体" w:hint="eastAsia"/>
          <w:kern w:val="0"/>
          <w:szCs w:val="21"/>
        </w:rPr>
        <w:t>项目已具备招标条件的说明：已具备</w:t>
      </w:r>
    </w:p>
    <w:p w14:paraId="0913CF7D" w14:textId="77777777" w:rsidR="00C555D9" w:rsidRDefault="00000000">
      <w:pPr>
        <w:widowControl/>
        <w:spacing w:line="400" w:lineRule="atLeast"/>
        <w:ind w:firstLineChars="150" w:firstLine="315"/>
        <w:jc w:val="left"/>
        <w:rPr>
          <w:rFonts w:ascii="宋体" w:hAnsi="宋体" w:cs="宋体" w:hint="eastAsia"/>
          <w:kern w:val="0"/>
          <w:szCs w:val="21"/>
        </w:rPr>
      </w:pPr>
      <w:r>
        <w:rPr>
          <w:rFonts w:ascii="宋体" w:hAnsi="宋体" w:cs="宋体" w:hint="eastAsia"/>
          <w:kern w:val="0"/>
          <w:szCs w:val="21"/>
        </w:rPr>
        <w:t>Description of The Prepared Bidding Conditions：Equipped</w:t>
      </w:r>
    </w:p>
    <w:p w14:paraId="580B9359" w14:textId="77777777" w:rsidR="00C555D9" w:rsidRDefault="00000000">
      <w:pPr>
        <w:widowControl/>
        <w:spacing w:line="400" w:lineRule="atLeast"/>
        <w:jc w:val="left"/>
        <w:rPr>
          <w:rFonts w:ascii="宋体" w:hAnsi="宋体" w:cs="宋体" w:hint="eastAsia"/>
          <w:kern w:val="0"/>
          <w:szCs w:val="21"/>
        </w:rPr>
      </w:pPr>
      <w:r>
        <w:rPr>
          <w:rFonts w:ascii="宋体" w:hAnsi="宋体" w:cs="宋体" w:hint="eastAsia"/>
          <w:kern w:val="0"/>
          <w:szCs w:val="21"/>
        </w:rPr>
        <w:t>2、招标内容/Bidding Content：</w:t>
      </w:r>
    </w:p>
    <w:p w14:paraId="4F20AC3A" w14:textId="066B5675" w:rsidR="00C555D9" w:rsidRDefault="00000000">
      <w:pPr>
        <w:widowControl/>
        <w:spacing w:line="400" w:lineRule="atLeast"/>
        <w:ind w:firstLineChars="150" w:firstLine="315"/>
        <w:jc w:val="left"/>
        <w:rPr>
          <w:rFonts w:ascii="宋体" w:hAnsi="宋体" w:cs="宋体" w:hint="eastAsia"/>
          <w:kern w:val="0"/>
          <w:szCs w:val="21"/>
        </w:rPr>
      </w:pPr>
      <w:r>
        <w:rPr>
          <w:rFonts w:ascii="宋体" w:hAnsi="宋体" w:cs="宋体" w:hint="eastAsia"/>
          <w:kern w:val="0"/>
          <w:szCs w:val="21"/>
        </w:rPr>
        <w:t>招标项目编号</w:t>
      </w:r>
      <w:r w:rsidR="00C82F96">
        <w:rPr>
          <w:rFonts w:ascii="宋体" w:hAnsi="宋体" w:cs="宋体" w:hint="eastAsia"/>
          <w:kern w:val="0"/>
          <w:szCs w:val="21"/>
        </w:rPr>
        <w:t>：</w:t>
      </w:r>
      <w:r w:rsidR="00C82F96" w:rsidRPr="00C82F96">
        <w:rPr>
          <w:rFonts w:ascii="宋体" w:hAnsi="宋体" w:cs="宋体"/>
          <w:kern w:val="0"/>
          <w:szCs w:val="21"/>
        </w:rPr>
        <w:t>0723-264101610001</w:t>
      </w:r>
    </w:p>
    <w:p w14:paraId="337C0051" w14:textId="358A5B37" w:rsidR="00C555D9" w:rsidRDefault="00000000">
      <w:pPr>
        <w:widowControl/>
        <w:spacing w:line="400" w:lineRule="atLeast"/>
        <w:ind w:firstLineChars="150" w:firstLine="315"/>
        <w:jc w:val="left"/>
        <w:rPr>
          <w:rFonts w:ascii="宋体" w:hAnsi="宋体" w:cs="宋体" w:hint="eastAsia"/>
          <w:kern w:val="0"/>
          <w:szCs w:val="21"/>
        </w:rPr>
      </w:pPr>
      <w:r>
        <w:rPr>
          <w:rFonts w:ascii="宋体" w:hAnsi="宋体" w:cs="宋体" w:hint="eastAsia"/>
          <w:kern w:val="0"/>
          <w:szCs w:val="21"/>
        </w:rPr>
        <w:t xml:space="preserve">Bid No: </w:t>
      </w:r>
      <w:r w:rsidR="00C82F96" w:rsidRPr="00C82F96">
        <w:rPr>
          <w:rFonts w:ascii="宋体" w:hAnsi="宋体" w:cs="宋体"/>
          <w:kern w:val="0"/>
          <w:szCs w:val="21"/>
        </w:rPr>
        <w:t>0723-264101610001</w:t>
      </w:r>
      <w:r w:rsidR="00C27F05">
        <w:rPr>
          <w:rFonts w:ascii="宋体" w:hAnsi="宋体" w:cs="宋体" w:hint="eastAsia"/>
          <w:kern w:val="0"/>
          <w:szCs w:val="21"/>
        </w:rPr>
        <w:t xml:space="preserve"> </w:t>
      </w:r>
    </w:p>
    <w:p w14:paraId="3724F5B3" w14:textId="035099B5" w:rsidR="00C555D9" w:rsidRDefault="00000000">
      <w:pPr>
        <w:widowControl/>
        <w:spacing w:line="400" w:lineRule="atLeast"/>
        <w:ind w:firstLineChars="150" w:firstLine="315"/>
        <w:jc w:val="left"/>
        <w:rPr>
          <w:rFonts w:ascii="宋体" w:hAnsi="宋体" w:cs="宋体" w:hint="eastAsia"/>
          <w:kern w:val="0"/>
          <w:szCs w:val="21"/>
        </w:rPr>
      </w:pPr>
      <w:r>
        <w:rPr>
          <w:rFonts w:ascii="宋体" w:hAnsi="宋体" w:cs="宋体" w:hint="eastAsia"/>
          <w:kern w:val="0"/>
          <w:szCs w:val="21"/>
        </w:rPr>
        <w:t>招标项目名称：</w:t>
      </w:r>
      <w:r w:rsidR="00C27F05" w:rsidRPr="00C27F05">
        <w:rPr>
          <w:rFonts w:ascii="宋体" w:hAnsi="宋体" w:cs="宋体"/>
          <w:kern w:val="0"/>
          <w:szCs w:val="21"/>
        </w:rPr>
        <w:t>上海理工大学机械性能试验系统项目</w:t>
      </w:r>
    </w:p>
    <w:p w14:paraId="1FF29870" w14:textId="01E3ED9B" w:rsidR="00C555D9" w:rsidRDefault="00000000">
      <w:pPr>
        <w:widowControl/>
        <w:spacing w:line="400" w:lineRule="atLeast"/>
        <w:ind w:firstLineChars="150" w:firstLine="315"/>
        <w:jc w:val="left"/>
        <w:rPr>
          <w:rFonts w:ascii="宋体" w:hAnsi="宋体" w:cs="宋体" w:hint="eastAsia"/>
          <w:kern w:val="0"/>
          <w:szCs w:val="21"/>
        </w:rPr>
      </w:pPr>
      <w:r>
        <w:rPr>
          <w:rFonts w:ascii="宋体" w:hAnsi="宋体" w:cs="宋体" w:hint="eastAsia"/>
          <w:kern w:val="0"/>
          <w:szCs w:val="21"/>
        </w:rPr>
        <w:t>Project Name：</w:t>
      </w:r>
      <w:r w:rsidR="00C27F05" w:rsidRPr="00C27F05">
        <w:rPr>
          <w:rFonts w:ascii="宋体" w:hAnsi="宋体" w:cs="宋体"/>
          <w:kern w:val="0"/>
          <w:szCs w:val="21"/>
        </w:rPr>
        <w:t>Purchase Project of Mechanical Performance Test System Project of University of Shanghai for Science and Technology</w:t>
      </w:r>
      <w:r>
        <w:rPr>
          <w:rFonts w:ascii="宋体" w:hAnsi="宋体" w:cs="宋体" w:hint="eastAsia"/>
          <w:kern w:val="0"/>
          <w:szCs w:val="21"/>
        </w:rPr>
        <w:t xml:space="preserve"> </w:t>
      </w:r>
    </w:p>
    <w:p w14:paraId="38CED44F" w14:textId="0177B976" w:rsidR="00C555D9" w:rsidRDefault="00000000">
      <w:pPr>
        <w:widowControl/>
        <w:spacing w:line="400" w:lineRule="atLeast"/>
        <w:ind w:firstLineChars="150" w:firstLine="315"/>
        <w:jc w:val="left"/>
        <w:rPr>
          <w:rFonts w:ascii="宋体" w:hAnsi="宋体" w:cs="宋体" w:hint="eastAsia"/>
          <w:kern w:val="0"/>
          <w:szCs w:val="21"/>
        </w:rPr>
      </w:pPr>
      <w:r>
        <w:rPr>
          <w:rFonts w:ascii="宋体" w:hAnsi="宋体" w:cs="宋体" w:hint="eastAsia"/>
          <w:kern w:val="0"/>
          <w:szCs w:val="21"/>
        </w:rPr>
        <w:lastRenderedPageBreak/>
        <w:t>项目实施地点：</w:t>
      </w:r>
      <w:r w:rsidR="00C27F05" w:rsidRPr="00C27F05">
        <w:rPr>
          <w:rFonts w:ascii="宋体" w:hAnsi="宋体" w:cs="宋体"/>
          <w:kern w:val="0"/>
          <w:szCs w:val="21"/>
        </w:rPr>
        <w:t>上海理工大学</w:t>
      </w:r>
    </w:p>
    <w:p w14:paraId="71B3A972" w14:textId="7505588B" w:rsidR="00C555D9" w:rsidRDefault="00000000">
      <w:pPr>
        <w:widowControl/>
        <w:spacing w:line="400" w:lineRule="atLeast"/>
        <w:ind w:firstLineChars="150" w:firstLine="315"/>
        <w:jc w:val="left"/>
        <w:rPr>
          <w:rFonts w:ascii="宋体" w:hAnsi="宋体" w:cs="宋体" w:hint="eastAsia"/>
          <w:kern w:val="0"/>
          <w:szCs w:val="21"/>
        </w:rPr>
      </w:pPr>
      <w:r>
        <w:rPr>
          <w:rFonts w:ascii="宋体" w:hAnsi="宋体" w:cs="宋体" w:hint="eastAsia"/>
          <w:kern w:val="0"/>
          <w:szCs w:val="21"/>
        </w:rPr>
        <w:t>Place of Implementation：</w:t>
      </w:r>
      <w:r w:rsidR="00C27F05" w:rsidRPr="00C27F05">
        <w:rPr>
          <w:rFonts w:ascii="宋体" w:hAnsi="宋体" w:cs="宋体"/>
          <w:kern w:val="0"/>
          <w:szCs w:val="21"/>
        </w:rPr>
        <w:t>University of Shanghai for Science and Technology</w:t>
      </w:r>
    </w:p>
    <w:p w14:paraId="147876F3" w14:textId="77777777" w:rsidR="00C555D9" w:rsidRDefault="00000000">
      <w:pPr>
        <w:widowControl/>
        <w:spacing w:line="400" w:lineRule="atLeast"/>
        <w:ind w:firstLineChars="150" w:firstLine="315"/>
        <w:jc w:val="left"/>
        <w:rPr>
          <w:rFonts w:ascii="宋体" w:hAnsi="宋体" w:cs="宋体" w:hint="eastAsia"/>
          <w:kern w:val="0"/>
          <w:szCs w:val="21"/>
        </w:rPr>
      </w:pPr>
      <w:r>
        <w:rPr>
          <w:rFonts w:ascii="宋体" w:hAnsi="宋体" w:cs="宋体" w:hint="eastAsia"/>
          <w:kern w:val="0"/>
          <w:szCs w:val="21"/>
        </w:rPr>
        <w:t>招标产品列表（主要设备）：</w:t>
      </w:r>
    </w:p>
    <w:p w14:paraId="6C77F78E" w14:textId="77777777" w:rsidR="00C555D9" w:rsidRDefault="00000000">
      <w:pPr>
        <w:widowControl/>
        <w:spacing w:line="400" w:lineRule="atLeast"/>
        <w:ind w:firstLineChars="150" w:firstLine="315"/>
        <w:jc w:val="left"/>
        <w:rPr>
          <w:rFonts w:ascii="宋体" w:hAnsi="宋体" w:cs="宋体" w:hint="eastAsia"/>
          <w:kern w:val="0"/>
          <w:szCs w:val="21"/>
        </w:rPr>
      </w:pPr>
      <w:r>
        <w:rPr>
          <w:rFonts w:ascii="宋体" w:hAnsi="宋体" w:cs="宋体" w:hint="eastAsia"/>
          <w:kern w:val="0"/>
          <w:szCs w:val="21"/>
        </w:rPr>
        <w:t>List of Products (The main equipment)</w:t>
      </w:r>
    </w:p>
    <w:p w14:paraId="5160F407" w14:textId="77777777" w:rsidR="00C555D9" w:rsidRDefault="00C555D9">
      <w:pPr>
        <w:widowControl/>
        <w:spacing w:line="400" w:lineRule="atLeast"/>
        <w:ind w:firstLineChars="150" w:firstLine="315"/>
        <w:jc w:val="left"/>
        <w:rPr>
          <w:rFonts w:ascii="宋体" w:hAnsi="宋体" w:cs="宋体" w:hint="eastAsia"/>
          <w:kern w:val="0"/>
          <w:szCs w:val="21"/>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2217"/>
        <w:gridCol w:w="1012"/>
        <w:gridCol w:w="2931"/>
        <w:gridCol w:w="2455"/>
      </w:tblGrid>
      <w:tr w:rsidR="00C555D9" w14:paraId="04CFE8D7" w14:textId="77777777">
        <w:trPr>
          <w:trHeight w:val="748"/>
        </w:trPr>
        <w:tc>
          <w:tcPr>
            <w:tcW w:w="707" w:type="dxa"/>
            <w:tcBorders>
              <w:top w:val="single" w:sz="4" w:space="0" w:color="auto"/>
              <w:left w:val="single" w:sz="4" w:space="0" w:color="auto"/>
              <w:bottom w:val="single" w:sz="4" w:space="0" w:color="auto"/>
              <w:right w:val="single" w:sz="4" w:space="0" w:color="auto"/>
            </w:tcBorders>
            <w:vAlign w:val="center"/>
          </w:tcPr>
          <w:p w14:paraId="0F7E8AAF" w14:textId="77777777" w:rsidR="00C555D9" w:rsidRDefault="00000000">
            <w:pPr>
              <w:widowControl/>
              <w:jc w:val="center"/>
              <w:rPr>
                <w:rFonts w:ascii="宋体" w:hAnsi="宋体" w:cs="宋体" w:hint="eastAsia"/>
                <w:kern w:val="0"/>
                <w:szCs w:val="21"/>
              </w:rPr>
            </w:pPr>
            <w:r>
              <w:rPr>
                <w:rFonts w:ascii="宋体" w:hAnsi="宋体" w:cs="宋体" w:hint="eastAsia"/>
                <w:kern w:val="0"/>
                <w:szCs w:val="21"/>
              </w:rPr>
              <w:t>序号</w:t>
            </w:r>
          </w:p>
          <w:p w14:paraId="049B22C3" w14:textId="77777777" w:rsidR="00C555D9" w:rsidRDefault="00000000">
            <w:pPr>
              <w:widowControl/>
              <w:jc w:val="center"/>
              <w:rPr>
                <w:rFonts w:ascii="宋体" w:hAnsi="宋体" w:cs="宋体" w:hint="eastAsia"/>
                <w:kern w:val="0"/>
                <w:szCs w:val="21"/>
              </w:rPr>
            </w:pPr>
            <w:r>
              <w:rPr>
                <w:rFonts w:ascii="宋体" w:hAnsi="宋体" w:cs="宋体" w:hint="eastAsia"/>
                <w:szCs w:val="21"/>
                <w:lang w:val="fi-FI"/>
              </w:rPr>
              <w:t>No.</w:t>
            </w:r>
          </w:p>
        </w:tc>
        <w:tc>
          <w:tcPr>
            <w:tcW w:w="2217" w:type="dxa"/>
            <w:tcBorders>
              <w:top w:val="single" w:sz="4" w:space="0" w:color="auto"/>
              <w:left w:val="single" w:sz="4" w:space="0" w:color="auto"/>
              <w:bottom w:val="single" w:sz="4" w:space="0" w:color="auto"/>
              <w:right w:val="single" w:sz="4" w:space="0" w:color="auto"/>
            </w:tcBorders>
            <w:vAlign w:val="center"/>
          </w:tcPr>
          <w:p w14:paraId="4E913562" w14:textId="77777777" w:rsidR="00C555D9" w:rsidRDefault="00000000">
            <w:pPr>
              <w:widowControl/>
              <w:jc w:val="center"/>
              <w:rPr>
                <w:rFonts w:ascii="宋体" w:hAnsi="宋体" w:cs="宋体" w:hint="eastAsia"/>
                <w:kern w:val="0"/>
                <w:szCs w:val="21"/>
              </w:rPr>
            </w:pPr>
            <w:r>
              <w:rPr>
                <w:rFonts w:ascii="宋体" w:hAnsi="宋体" w:cs="宋体" w:hint="eastAsia"/>
                <w:kern w:val="0"/>
                <w:szCs w:val="21"/>
              </w:rPr>
              <w:t>产品名称</w:t>
            </w:r>
          </w:p>
          <w:p w14:paraId="33B9C054" w14:textId="77777777" w:rsidR="00C555D9" w:rsidRDefault="00000000">
            <w:pPr>
              <w:widowControl/>
              <w:jc w:val="center"/>
              <w:rPr>
                <w:rFonts w:ascii="宋体" w:hAnsi="宋体" w:cs="宋体" w:hint="eastAsia"/>
                <w:kern w:val="0"/>
                <w:szCs w:val="21"/>
              </w:rPr>
            </w:pPr>
            <w:r>
              <w:rPr>
                <w:rFonts w:ascii="宋体" w:hAnsi="宋体" w:cs="宋体" w:hint="eastAsia"/>
                <w:szCs w:val="21"/>
              </w:rPr>
              <w:t>Name of the goods</w:t>
            </w:r>
          </w:p>
        </w:tc>
        <w:tc>
          <w:tcPr>
            <w:tcW w:w="1012" w:type="dxa"/>
            <w:tcBorders>
              <w:top w:val="single" w:sz="4" w:space="0" w:color="auto"/>
              <w:left w:val="single" w:sz="4" w:space="0" w:color="auto"/>
              <w:bottom w:val="single" w:sz="4" w:space="0" w:color="auto"/>
              <w:right w:val="single" w:sz="4" w:space="0" w:color="auto"/>
            </w:tcBorders>
            <w:vAlign w:val="center"/>
          </w:tcPr>
          <w:p w14:paraId="7814142E" w14:textId="77777777" w:rsidR="00C555D9" w:rsidRDefault="00000000">
            <w:pPr>
              <w:widowControl/>
              <w:jc w:val="center"/>
              <w:rPr>
                <w:rFonts w:ascii="宋体" w:hAnsi="宋体" w:cs="宋体" w:hint="eastAsia"/>
                <w:kern w:val="0"/>
                <w:szCs w:val="21"/>
              </w:rPr>
            </w:pPr>
            <w:r>
              <w:rPr>
                <w:rFonts w:ascii="宋体" w:hAnsi="宋体" w:cs="宋体" w:hint="eastAsia"/>
                <w:kern w:val="0"/>
                <w:szCs w:val="21"/>
              </w:rPr>
              <w:t>数量</w:t>
            </w:r>
          </w:p>
          <w:p w14:paraId="3557155C" w14:textId="77777777" w:rsidR="00C555D9" w:rsidRDefault="00000000">
            <w:pPr>
              <w:widowControl/>
              <w:jc w:val="center"/>
              <w:rPr>
                <w:rFonts w:ascii="宋体" w:hAnsi="宋体" w:cs="宋体" w:hint="eastAsia"/>
                <w:kern w:val="0"/>
                <w:szCs w:val="21"/>
              </w:rPr>
            </w:pPr>
            <w:r>
              <w:rPr>
                <w:rFonts w:ascii="宋体" w:hAnsi="宋体" w:cs="宋体" w:hint="eastAsia"/>
                <w:szCs w:val="21"/>
                <w:lang w:val="de-DE"/>
              </w:rPr>
              <w:t>Quantity</w:t>
            </w:r>
          </w:p>
        </w:tc>
        <w:tc>
          <w:tcPr>
            <w:tcW w:w="2931" w:type="dxa"/>
            <w:tcBorders>
              <w:top w:val="single" w:sz="4" w:space="0" w:color="auto"/>
              <w:left w:val="single" w:sz="4" w:space="0" w:color="auto"/>
              <w:bottom w:val="single" w:sz="4" w:space="0" w:color="auto"/>
              <w:right w:val="single" w:sz="4" w:space="0" w:color="auto"/>
            </w:tcBorders>
            <w:vAlign w:val="center"/>
          </w:tcPr>
          <w:p w14:paraId="68DB2C95" w14:textId="77777777" w:rsidR="00C555D9" w:rsidRDefault="00000000">
            <w:pPr>
              <w:widowControl/>
              <w:jc w:val="center"/>
              <w:rPr>
                <w:rFonts w:ascii="宋体" w:hAnsi="宋体" w:cs="宋体" w:hint="eastAsia"/>
                <w:kern w:val="0"/>
                <w:szCs w:val="21"/>
              </w:rPr>
            </w:pPr>
            <w:r>
              <w:rPr>
                <w:rFonts w:ascii="宋体" w:hAnsi="宋体" w:cs="宋体" w:hint="eastAsia"/>
                <w:kern w:val="0"/>
                <w:szCs w:val="21"/>
              </w:rPr>
              <w:t>简要技术规格</w:t>
            </w:r>
          </w:p>
          <w:p w14:paraId="3B4A38E1" w14:textId="77777777" w:rsidR="00C555D9" w:rsidRDefault="00000000">
            <w:pPr>
              <w:widowControl/>
              <w:jc w:val="center"/>
              <w:rPr>
                <w:rFonts w:ascii="宋体" w:hAnsi="宋体" w:cs="宋体" w:hint="eastAsia"/>
                <w:kern w:val="0"/>
                <w:szCs w:val="21"/>
              </w:rPr>
            </w:pPr>
            <w:r>
              <w:rPr>
                <w:rFonts w:ascii="宋体" w:hAnsi="宋体" w:cs="宋体" w:hint="eastAsia"/>
                <w:szCs w:val="21"/>
              </w:rPr>
              <w:t>Main Technical Data</w:t>
            </w:r>
          </w:p>
        </w:tc>
        <w:tc>
          <w:tcPr>
            <w:tcW w:w="2455" w:type="dxa"/>
            <w:tcBorders>
              <w:top w:val="single" w:sz="4" w:space="0" w:color="auto"/>
              <w:left w:val="single" w:sz="4" w:space="0" w:color="auto"/>
              <w:bottom w:val="single" w:sz="4" w:space="0" w:color="auto"/>
              <w:right w:val="single" w:sz="4" w:space="0" w:color="auto"/>
            </w:tcBorders>
            <w:vAlign w:val="center"/>
          </w:tcPr>
          <w:p w14:paraId="2974E708" w14:textId="77777777" w:rsidR="00C555D9" w:rsidRDefault="00000000">
            <w:pPr>
              <w:widowControl/>
              <w:jc w:val="center"/>
              <w:rPr>
                <w:rFonts w:ascii="宋体" w:hAnsi="宋体" w:cs="宋体" w:hint="eastAsia"/>
                <w:kern w:val="0"/>
                <w:szCs w:val="21"/>
              </w:rPr>
            </w:pPr>
            <w:r>
              <w:rPr>
                <w:rFonts w:ascii="宋体" w:hAnsi="宋体" w:cs="宋体" w:hint="eastAsia"/>
                <w:kern w:val="0"/>
                <w:szCs w:val="21"/>
              </w:rPr>
              <w:t>采购预算</w:t>
            </w:r>
          </w:p>
        </w:tc>
      </w:tr>
      <w:tr w:rsidR="00C555D9" w14:paraId="1B1E5129" w14:textId="77777777">
        <w:trPr>
          <w:trHeight w:val="1900"/>
        </w:trPr>
        <w:tc>
          <w:tcPr>
            <w:tcW w:w="707" w:type="dxa"/>
            <w:tcBorders>
              <w:top w:val="single" w:sz="4" w:space="0" w:color="auto"/>
              <w:left w:val="single" w:sz="4" w:space="0" w:color="auto"/>
              <w:bottom w:val="single" w:sz="4" w:space="0" w:color="auto"/>
              <w:right w:val="single" w:sz="4" w:space="0" w:color="auto"/>
            </w:tcBorders>
            <w:vAlign w:val="center"/>
          </w:tcPr>
          <w:p w14:paraId="372425CC" w14:textId="77777777" w:rsidR="00C555D9" w:rsidRDefault="00000000">
            <w:pPr>
              <w:widowControl/>
              <w:jc w:val="center"/>
              <w:rPr>
                <w:rFonts w:ascii="宋体" w:hAnsi="宋体" w:cs="宋体" w:hint="eastAsia"/>
                <w:kern w:val="0"/>
                <w:szCs w:val="21"/>
              </w:rPr>
            </w:pPr>
            <w:r>
              <w:rPr>
                <w:rFonts w:ascii="宋体" w:hAnsi="宋体" w:cs="宋体" w:hint="eastAsia"/>
                <w:kern w:val="0"/>
                <w:szCs w:val="21"/>
              </w:rPr>
              <w:t>1</w:t>
            </w:r>
          </w:p>
        </w:tc>
        <w:tc>
          <w:tcPr>
            <w:tcW w:w="2217" w:type="dxa"/>
            <w:tcBorders>
              <w:top w:val="single" w:sz="4" w:space="0" w:color="auto"/>
              <w:left w:val="single" w:sz="4" w:space="0" w:color="auto"/>
              <w:bottom w:val="single" w:sz="4" w:space="0" w:color="auto"/>
              <w:right w:val="single" w:sz="4" w:space="0" w:color="auto"/>
            </w:tcBorders>
            <w:vAlign w:val="center"/>
          </w:tcPr>
          <w:p w14:paraId="3A957C3A" w14:textId="60F36AD0" w:rsidR="00C27F05" w:rsidRPr="00C27F05" w:rsidRDefault="00C27F05" w:rsidP="00C27F05">
            <w:pPr>
              <w:widowControl/>
              <w:spacing w:line="240" w:lineRule="exact"/>
              <w:jc w:val="center"/>
              <w:rPr>
                <w:rFonts w:ascii="宋体" w:hAnsi="宋体" w:cs="宋体" w:hint="eastAsia"/>
                <w:szCs w:val="21"/>
              </w:rPr>
            </w:pPr>
            <w:r w:rsidRPr="00C27F05">
              <w:rPr>
                <w:rFonts w:ascii="宋体" w:hAnsi="宋体" w:cs="宋体" w:hint="eastAsia"/>
                <w:szCs w:val="21"/>
              </w:rPr>
              <w:t>机械性能试验系统</w:t>
            </w:r>
          </w:p>
          <w:p w14:paraId="7DE4F1FA" w14:textId="7037C98F" w:rsidR="00C555D9" w:rsidRDefault="00C27F05" w:rsidP="00C27F05">
            <w:pPr>
              <w:widowControl/>
              <w:spacing w:line="240" w:lineRule="exact"/>
              <w:jc w:val="center"/>
              <w:rPr>
                <w:rFonts w:ascii="宋体" w:hAnsi="宋体" w:cs="宋体" w:hint="eastAsia"/>
                <w:szCs w:val="21"/>
              </w:rPr>
            </w:pPr>
            <w:r w:rsidRPr="00C27F05">
              <w:rPr>
                <w:rFonts w:ascii="宋体" w:hAnsi="宋体" w:cs="宋体"/>
                <w:szCs w:val="21"/>
              </w:rPr>
              <w:t>Mechanical Performance Test System</w:t>
            </w:r>
          </w:p>
        </w:tc>
        <w:tc>
          <w:tcPr>
            <w:tcW w:w="1012" w:type="dxa"/>
            <w:tcBorders>
              <w:top w:val="single" w:sz="4" w:space="0" w:color="auto"/>
              <w:left w:val="single" w:sz="4" w:space="0" w:color="auto"/>
              <w:bottom w:val="single" w:sz="4" w:space="0" w:color="auto"/>
              <w:right w:val="single" w:sz="4" w:space="0" w:color="auto"/>
            </w:tcBorders>
            <w:vAlign w:val="center"/>
          </w:tcPr>
          <w:p w14:paraId="53240034" w14:textId="77777777" w:rsidR="00C555D9" w:rsidRDefault="00000000">
            <w:pPr>
              <w:jc w:val="center"/>
              <w:textAlignment w:val="center"/>
              <w:rPr>
                <w:rFonts w:ascii="宋体" w:hAnsi="宋体" w:cs="宋体" w:hint="eastAsia"/>
                <w:kern w:val="0"/>
                <w:szCs w:val="21"/>
                <w:lang w:bidi="ar"/>
              </w:rPr>
            </w:pPr>
            <w:r>
              <w:rPr>
                <w:rFonts w:ascii="宋体" w:hAnsi="宋体" w:cs="宋体" w:hint="eastAsia"/>
                <w:kern w:val="0"/>
                <w:szCs w:val="21"/>
                <w:lang w:bidi="ar"/>
              </w:rPr>
              <w:t>1套/</w:t>
            </w:r>
          </w:p>
          <w:p w14:paraId="27289DFD" w14:textId="77777777" w:rsidR="00C555D9" w:rsidRDefault="00000000">
            <w:pPr>
              <w:jc w:val="center"/>
              <w:textAlignment w:val="center"/>
              <w:rPr>
                <w:rFonts w:ascii="宋体" w:hAnsi="宋体" w:cs="宋体" w:hint="eastAsia"/>
                <w:kern w:val="0"/>
                <w:szCs w:val="21"/>
                <w:lang w:bidi="ar"/>
              </w:rPr>
            </w:pPr>
            <w:r>
              <w:rPr>
                <w:rFonts w:ascii="宋体" w:hAnsi="宋体" w:cs="宋体" w:hint="eastAsia"/>
                <w:kern w:val="0"/>
                <w:szCs w:val="21"/>
                <w:lang w:bidi="ar"/>
              </w:rPr>
              <w:t>1set</w:t>
            </w:r>
          </w:p>
        </w:tc>
        <w:tc>
          <w:tcPr>
            <w:tcW w:w="2931" w:type="dxa"/>
            <w:tcBorders>
              <w:top w:val="single" w:sz="4" w:space="0" w:color="auto"/>
              <w:left w:val="single" w:sz="4" w:space="0" w:color="auto"/>
              <w:bottom w:val="single" w:sz="4" w:space="0" w:color="auto"/>
              <w:right w:val="single" w:sz="4" w:space="0" w:color="auto"/>
            </w:tcBorders>
            <w:vAlign w:val="center"/>
          </w:tcPr>
          <w:p w14:paraId="5C41B73E" w14:textId="77777777" w:rsidR="00C555D9" w:rsidRDefault="00000000" w:rsidP="00C27F05">
            <w:pPr>
              <w:jc w:val="center"/>
              <w:rPr>
                <w:rFonts w:ascii="宋体" w:hAnsi="宋体" w:cs="宋体" w:hint="eastAsia"/>
                <w:szCs w:val="21"/>
                <w:shd w:val="clear" w:color="auto" w:fill="FFFFFF"/>
                <w:lang w:bidi="ar"/>
              </w:rPr>
            </w:pPr>
            <w:r>
              <w:rPr>
                <w:rFonts w:ascii="宋体" w:hAnsi="宋体" w:cs="宋体" w:hint="eastAsia"/>
                <w:szCs w:val="21"/>
                <w:shd w:val="clear" w:color="auto" w:fill="FFFFFF"/>
                <w:lang w:bidi="ar"/>
              </w:rPr>
              <w:t>详见招标文件</w:t>
            </w:r>
          </w:p>
        </w:tc>
        <w:tc>
          <w:tcPr>
            <w:tcW w:w="2455" w:type="dxa"/>
            <w:tcBorders>
              <w:top w:val="single" w:sz="4" w:space="0" w:color="auto"/>
              <w:left w:val="single" w:sz="4" w:space="0" w:color="auto"/>
              <w:bottom w:val="single" w:sz="4" w:space="0" w:color="auto"/>
              <w:right w:val="single" w:sz="4" w:space="0" w:color="auto"/>
            </w:tcBorders>
            <w:vAlign w:val="center"/>
          </w:tcPr>
          <w:p w14:paraId="601FB889" w14:textId="1127793D" w:rsidR="00C555D9" w:rsidRDefault="00000000">
            <w:pPr>
              <w:widowControl/>
              <w:jc w:val="left"/>
              <w:rPr>
                <w:rFonts w:ascii="宋体" w:hAnsi="宋体" w:cs="宋体" w:hint="eastAsia"/>
                <w:color w:val="0000FF"/>
                <w:kern w:val="0"/>
                <w:szCs w:val="21"/>
              </w:rPr>
            </w:pPr>
            <w:r>
              <w:rPr>
                <w:rFonts w:ascii="宋体" w:hAnsi="宋体" w:cs="宋体" w:hint="eastAsia"/>
                <w:color w:val="0000FF"/>
                <w:kern w:val="0"/>
                <w:szCs w:val="21"/>
              </w:rPr>
              <w:t>预算金额Budget amount：CNY</w:t>
            </w:r>
            <w:r w:rsidR="00C27F05">
              <w:rPr>
                <w:rFonts w:ascii="宋体" w:hAnsi="宋体" w:cs="宋体" w:hint="eastAsia"/>
                <w:color w:val="0000FF"/>
                <w:kern w:val="0"/>
                <w:szCs w:val="21"/>
              </w:rPr>
              <w:t>1,000,000</w:t>
            </w:r>
            <w:r>
              <w:rPr>
                <w:rFonts w:ascii="宋体" w:hAnsi="宋体" w:cs="宋体" w:hint="eastAsia"/>
                <w:color w:val="0000FF"/>
                <w:kern w:val="0"/>
                <w:szCs w:val="21"/>
              </w:rPr>
              <w:t>.00</w:t>
            </w:r>
          </w:p>
          <w:p w14:paraId="3BF75901" w14:textId="76D4919E" w:rsidR="00C555D9" w:rsidRDefault="00000000">
            <w:pPr>
              <w:widowControl/>
              <w:jc w:val="left"/>
              <w:rPr>
                <w:rFonts w:ascii="宋体" w:hAnsi="宋体" w:cs="宋体" w:hint="eastAsia"/>
                <w:szCs w:val="21"/>
                <w:shd w:val="clear" w:color="auto" w:fill="FFFFFF"/>
                <w:lang w:bidi="ar"/>
              </w:rPr>
            </w:pPr>
            <w:r>
              <w:rPr>
                <w:rFonts w:ascii="宋体" w:hAnsi="宋体" w:cs="宋体" w:hint="eastAsia"/>
                <w:color w:val="0000FF"/>
                <w:kern w:val="0"/>
                <w:szCs w:val="21"/>
              </w:rPr>
              <w:t>投标限价Bid maximum price：CNY</w:t>
            </w:r>
            <w:r w:rsidR="00CA5916">
              <w:t xml:space="preserve"> </w:t>
            </w:r>
            <w:bookmarkStart w:id="1" w:name="OLE_LINK5"/>
            <w:r w:rsidR="00CA5916" w:rsidRPr="00CA5916">
              <w:rPr>
                <w:rFonts w:ascii="宋体" w:hAnsi="宋体" w:cs="宋体"/>
                <w:color w:val="0000FF"/>
                <w:kern w:val="0"/>
                <w:szCs w:val="21"/>
              </w:rPr>
              <w:t>981</w:t>
            </w:r>
            <w:r w:rsidR="00BA452E">
              <w:rPr>
                <w:rFonts w:ascii="宋体" w:hAnsi="宋体" w:cs="宋体" w:hint="eastAsia"/>
                <w:color w:val="0000FF"/>
                <w:kern w:val="0"/>
                <w:szCs w:val="21"/>
              </w:rPr>
              <w:t>,</w:t>
            </w:r>
            <w:r w:rsidR="00CA5916" w:rsidRPr="00CA5916">
              <w:rPr>
                <w:rFonts w:ascii="宋体" w:hAnsi="宋体" w:cs="宋体"/>
                <w:color w:val="0000FF"/>
                <w:kern w:val="0"/>
                <w:szCs w:val="21"/>
              </w:rPr>
              <w:t>8</w:t>
            </w:r>
            <w:r w:rsidR="00C27F05">
              <w:rPr>
                <w:rFonts w:ascii="宋体" w:hAnsi="宋体" w:cs="宋体" w:hint="eastAsia"/>
                <w:color w:val="0000FF"/>
                <w:kern w:val="0"/>
                <w:szCs w:val="21"/>
              </w:rPr>
              <w:t>00.00</w:t>
            </w:r>
            <w:bookmarkEnd w:id="1"/>
          </w:p>
        </w:tc>
      </w:tr>
    </w:tbl>
    <w:p w14:paraId="751C448B" w14:textId="77777777" w:rsidR="00C555D9" w:rsidRDefault="00000000">
      <w:pPr>
        <w:widowControl/>
        <w:spacing w:line="400" w:lineRule="exact"/>
        <w:jc w:val="left"/>
        <w:rPr>
          <w:rFonts w:ascii="宋体" w:hAnsi="宋体" w:cs="宋体" w:hint="eastAsia"/>
          <w:kern w:val="0"/>
          <w:szCs w:val="21"/>
        </w:rPr>
      </w:pPr>
      <w:r>
        <w:rPr>
          <w:rFonts w:ascii="宋体" w:hAnsi="宋体" w:cs="宋体" w:hint="eastAsia"/>
          <w:kern w:val="0"/>
          <w:szCs w:val="21"/>
        </w:rPr>
        <w:t>3、投标人资格要求/Qualification Requirements For Bidder</w:t>
      </w:r>
    </w:p>
    <w:p w14:paraId="587E809B" w14:textId="77777777" w:rsidR="00C555D9" w:rsidRDefault="00000000">
      <w:pPr>
        <w:widowControl/>
        <w:spacing w:line="400" w:lineRule="exact"/>
        <w:ind w:firstLineChars="150" w:firstLine="315"/>
        <w:jc w:val="left"/>
        <w:rPr>
          <w:rFonts w:ascii="宋体" w:hAnsi="宋体" w:cs="宋体" w:hint="eastAsia"/>
        </w:rPr>
      </w:pPr>
      <w:r>
        <w:rPr>
          <w:rFonts w:ascii="宋体" w:hAnsi="宋体" w:cs="宋体" w:hint="eastAsia"/>
        </w:rPr>
        <w:t>（1）投标人应具有独立法人资格或其他组织；</w:t>
      </w:r>
    </w:p>
    <w:p w14:paraId="08189ABF" w14:textId="77777777" w:rsidR="00C555D9" w:rsidRDefault="00000000">
      <w:pPr>
        <w:widowControl/>
        <w:spacing w:line="400" w:lineRule="exact"/>
        <w:ind w:firstLineChars="350" w:firstLine="735"/>
        <w:jc w:val="left"/>
        <w:rPr>
          <w:rFonts w:ascii="宋体" w:hAnsi="宋体" w:cs="宋体" w:hint="eastAsia"/>
        </w:rPr>
      </w:pPr>
      <w:r>
        <w:rPr>
          <w:rFonts w:ascii="宋体" w:hAnsi="宋体" w:cs="宋体" w:hint="eastAsia"/>
        </w:rPr>
        <w:t>Bidders should have independent legal personality or other organizations；</w:t>
      </w:r>
    </w:p>
    <w:p w14:paraId="32F53C19" w14:textId="77777777" w:rsidR="00C555D9" w:rsidRDefault="00000000">
      <w:pPr>
        <w:widowControl/>
        <w:numPr>
          <w:ilvl w:val="0"/>
          <w:numId w:val="2"/>
        </w:numPr>
        <w:spacing w:line="400" w:lineRule="exact"/>
        <w:jc w:val="left"/>
        <w:rPr>
          <w:rFonts w:ascii="宋体" w:hAnsi="宋体" w:cs="宋体" w:hint="eastAsia"/>
          <w:szCs w:val="21"/>
        </w:rPr>
      </w:pPr>
      <w:r>
        <w:rPr>
          <w:rFonts w:ascii="宋体" w:hAnsi="宋体" w:cs="宋体" w:hint="eastAsia"/>
          <w:szCs w:val="21"/>
        </w:rPr>
        <w:t>关境内的投标人应具有独立的法人资格，且未在投标文件递交截止时间前三年内，被列入“信用中国”网站(</w:t>
      </w:r>
      <w:hyperlink r:id="rId8" w:history="1">
        <w:r w:rsidR="00C555D9">
          <w:rPr>
            <w:rFonts w:ascii="宋体" w:hAnsi="宋体" w:cs="宋体" w:hint="eastAsia"/>
            <w:szCs w:val="21"/>
          </w:rPr>
          <w:t>www.creditchina.gov.cn</w:t>
        </w:r>
      </w:hyperlink>
      <w:r>
        <w:rPr>
          <w:rFonts w:ascii="宋体" w:hAnsi="宋体" w:cs="宋体" w:hint="eastAsia"/>
          <w:szCs w:val="21"/>
        </w:rPr>
        <w:t>)、中国政府采购网（www.ccgp.gov.cn）失信被执行人、重大税收违法案件当事人名单或政府采购严重违法失信名单；</w:t>
      </w:r>
    </w:p>
    <w:p w14:paraId="050F5318" w14:textId="77777777" w:rsidR="00C555D9" w:rsidRDefault="00000000">
      <w:pPr>
        <w:widowControl/>
        <w:spacing w:line="400" w:lineRule="exact"/>
        <w:ind w:left="675"/>
        <w:jc w:val="left"/>
        <w:rPr>
          <w:rFonts w:ascii="宋体" w:hAnsi="宋体" w:cs="宋体" w:hint="eastAsia"/>
          <w:szCs w:val="21"/>
        </w:rPr>
      </w:pPr>
      <w:r>
        <w:rPr>
          <w:rFonts w:ascii="宋体" w:hAnsi="宋体" w:cs="宋体" w:hint="eastAsia"/>
          <w:szCs w:val="21"/>
        </w:rPr>
        <w:t>Bidders within the border area shall have independent legal personality and have not been within three years before the deadline for submission of bid documents, Be included in the "Credit China" website (www.creditchina.gov.cn), China Government Procurement Network (www.ccgp.gov.cn) untrustworthy person, list of parties to major tax violations, or list of serious violations of government procurement；</w:t>
      </w:r>
    </w:p>
    <w:p w14:paraId="37F36230" w14:textId="77777777" w:rsidR="00C555D9" w:rsidRDefault="00000000">
      <w:pPr>
        <w:widowControl/>
        <w:numPr>
          <w:ilvl w:val="0"/>
          <w:numId w:val="2"/>
        </w:numPr>
        <w:spacing w:line="400" w:lineRule="exact"/>
        <w:jc w:val="left"/>
        <w:rPr>
          <w:rFonts w:ascii="宋体" w:hAnsi="宋体" w:cs="宋体" w:hint="eastAsia"/>
          <w:szCs w:val="21"/>
        </w:rPr>
      </w:pPr>
      <w:r>
        <w:rPr>
          <w:rFonts w:ascii="宋体" w:hAnsi="宋体" w:cs="宋体" w:hint="eastAsia"/>
          <w:szCs w:val="21"/>
        </w:rPr>
        <w:t>关境外的投标人须提供有效的企业/商业登记证明材料。</w:t>
      </w:r>
    </w:p>
    <w:p w14:paraId="0F0A9432" w14:textId="77777777" w:rsidR="00C555D9" w:rsidRDefault="00000000">
      <w:pPr>
        <w:widowControl/>
        <w:spacing w:line="400" w:lineRule="exact"/>
        <w:ind w:firstLineChars="321" w:firstLine="674"/>
        <w:jc w:val="left"/>
        <w:rPr>
          <w:rFonts w:ascii="宋体" w:hAnsi="宋体" w:cs="宋体" w:hint="eastAsia"/>
          <w:szCs w:val="21"/>
        </w:rPr>
      </w:pPr>
      <w:r>
        <w:rPr>
          <w:rFonts w:ascii="宋体" w:hAnsi="宋体" w:cs="宋体" w:hint="eastAsia"/>
          <w:szCs w:val="21"/>
        </w:rPr>
        <w:t>Overseas bidders must provide effective enterprise / business registration certificates.</w:t>
      </w:r>
    </w:p>
    <w:p w14:paraId="100F7FC2" w14:textId="33976852" w:rsidR="00C555D9" w:rsidRDefault="00000000">
      <w:pPr>
        <w:widowControl/>
        <w:spacing w:line="400" w:lineRule="exact"/>
        <w:ind w:firstLineChars="150" w:firstLine="315"/>
        <w:jc w:val="left"/>
        <w:rPr>
          <w:rFonts w:ascii="宋体" w:hAnsi="宋体" w:cs="宋体" w:hint="eastAsia"/>
          <w:szCs w:val="21"/>
        </w:rPr>
      </w:pPr>
      <w:r>
        <w:rPr>
          <w:rFonts w:ascii="宋体" w:hAnsi="宋体" w:cs="宋体" w:hint="eastAsia"/>
          <w:szCs w:val="21"/>
        </w:rPr>
        <w:t>（</w:t>
      </w:r>
      <w:r w:rsidR="00190126">
        <w:rPr>
          <w:rFonts w:ascii="宋体" w:hAnsi="宋体" w:cs="宋体" w:hint="eastAsia"/>
          <w:szCs w:val="21"/>
        </w:rPr>
        <w:t>2</w:t>
      </w:r>
      <w:r>
        <w:rPr>
          <w:rFonts w:ascii="宋体" w:hAnsi="宋体" w:cs="宋体" w:hint="eastAsia"/>
          <w:szCs w:val="21"/>
        </w:rPr>
        <w:t>）投标人须为投标设备的制造商或投标设备制造商授权的代理商（代理商必须提供制造商关于本项目的唯一授权书,在此情形下，该制造商不能再以自己的名义参加本项目投标）；</w:t>
      </w:r>
    </w:p>
    <w:p w14:paraId="3DA4FE88" w14:textId="77777777" w:rsidR="00C555D9" w:rsidRDefault="00000000">
      <w:pPr>
        <w:widowControl/>
        <w:spacing w:line="400" w:lineRule="exact"/>
        <w:ind w:firstLineChars="150" w:firstLine="315"/>
        <w:jc w:val="left"/>
        <w:rPr>
          <w:rFonts w:ascii="宋体" w:hAnsi="宋体" w:cs="宋体" w:hint="eastAsia"/>
          <w:szCs w:val="21"/>
        </w:rPr>
      </w:pPr>
      <w:r>
        <w:rPr>
          <w:rFonts w:ascii="宋体" w:hAnsi="宋体" w:cs="宋体" w:hint="eastAsia"/>
          <w:szCs w:val="21"/>
        </w:rPr>
        <w:t xml:space="preserve">The bidder must be the manufacturer of the bidding equipment or an agent authorized by the manufacturer of the bidding equipment (the agent must provide the sole manufacturer's authorization letter for this project; under this </w:t>
      </w:r>
      <w:r>
        <w:rPr>
          <w:rFonts w:ascii="宋体" w:hAnsi="宋体" w:cs="宋体" w:hint="eastAsia"/>
          <w:szCs w:val="21"/>
        </w:rPr>
        <w:lastRenderedPageBreak/>
        <w:t>circumstance, the manufacturer cannot bid for the project in the name of itself);</w:t>
      </w:r>
    </w:p>
    <w:p w14:paraId="7DC58510" w14:textId="0C6CBBD7" w:rsidR="00C555D9" w:rsidRDefault="00000000">
      <w:pPr>
        <w:widowControl/>
        <w:spacing w:line="400" w:lineRule="exact"/>
        <w:ind w:firstLineChars="150" w:firstLine="315"/>
        <w:jc w:val="left"/>
        <w:rPr>
          <w:rFonts w:ascii="宋体" w:hAnsi="宋体" w:cs="宋体" w:hint="eastAsia"/>
          <w:szCs w:val="21"/>
        </w:rPr>
      </w:pPr>
      <w:r>
        <w:rPr>
          <w:rFonts w:ascii="宋体" w:hAnsi="宋体" w:cs="宋体" w:hint="eastAsia"/>
          <w:szCs w:val="21"/>
        </w:rPr>
        <w:t>（</w:t>
      </w:r>
      <w:r w:rsidR="00190126">
        <w:rPr>
          <w:rFonts w:ascii="宋体" w:hAnsi="宋体" w:cs="宋体" w:hint="eastAsia"/>
          <w:szCs w:val="21"/>
        </w:rPr>
        <w:t>3</w:t>
      </w:r>
      <w:r>
        <w:rPr>
          <w:rFonts w:ascii="宋体" w:hAnsi="宋体" w:cs="宋体" w:hint="eastAsia"/>
          <w:szCs w:val="21"/>
        </w:rPr>
        <w:t>）进口设备的投标人必须具备直接签订外贸合同的条件；</w:t>
      </w:r>
    </w:p>
    <w:p w14:paraId="1D8EB8F7" w14:textId="77777777" w:rsidR="00C555D9" w:rsidRDefault="00000000">
      <w:pPr>
        <w:widowControl/>
        <w:spacing w:line="400" w:lineRule="exact"/>
        <w:ind w:firstLineChars="150" w:firstLine="315"/>
        <w:jc w:val="left"/>
        <w:rPr>
          <w:rFonts w:ascii="宋体" w:hAnsi="宋体" w:cs="宋体" w:hint="eastAsia"/>
          <w:szCs w:val="21"/>
        </w:rPr>
      </w:pPr>
      <w:r>
        <w:rPr>
          <w:rFonts w:ascii="宋体" w:hAnsi="宋体" w:cs="宋体" w:hint="eastAsia"/>
          <w:szCs w:val="21"/>
        </w:rPr>
        <w:t xml:space="preserve">Bidders of imported equipment must meet the conditions for directly signing foreign trade contracts; </w:t>
      </w:r>
    </w:p>
    <w:p w14:paraId="075AA2D7" w14:textId="34483AD5" w:rsidR="00C555D9" w:rsidRDefault="00000000">
      <w:pPr>
        <w:widowControl/>
        <w:spacing w:line="400" w:lineRule="exact"/>
        <w:ind w:firstLineChars="150" w:firstLine="315"/>
        <w:jc w:val="left"/>
        <w:rPr>
          <w:rFonts w:ascii="宋体" w:hAnsi="宋体" w:cs="宋体" w:hint="eastAsia"/>
          <w:szCs w:val="21"/>
        </w:rPr>
      </w:pPr>
      <w:r>
        <w:rPr>
          <w:rFonts w:ascii="宋体" w:hAnsi="宋体" w:cs="宋体" w:hint="eastAsia"/>
          <w:szCs w:val="21"/>
        </w:rPr>
        <w:t>（</w:t>
      </w:r>
      <w:r w:rsidR="00190126">
        <w:rPr>
          <w:rFonts w:ascii="宋体" w:hAnsi="宋体" w:cs="宋体" w:hint="eastAsia"/>
          <w:szCs w:val="21"/>
        </w:rPr>
        <w:t>4</w:t>
      </w:r>
      <w:r>
        <w:rPr>
          <w:rFonts w:ascii="宋体" w:hAnsi="宋体" w:cs="宋体" w:hint="eastAsia"/>
          <w:szCs w:val="21"/>
        </w:rPr>
        <w:t>）投标人须在投标截止期之前在</w:t>
      </w:r>
      <w:bookmarkStart w:id="2" w:name="OLE_LINK10"/>
      <w:r>
        <w:rPr>
          <w:rFonts w:ascii="宋体" w:hAnsi="宋体" w:cs="宋体" w:hint="eastAsia"/>
          <w:szCs w:val="21"/>
        </w:rPr>
        <w:t>国家商务部认可的机电产品招标投标电子交易平台（以下简称机电产品交易平台，网址为：http://www.chinabidding.com）</w:t>
      </w:r>
      <w:bookmarkEnd w:id="2"/>
      <w:r>
        <w:rPr>
          <w:rFonts w:ascii="宋体" w:hAnsi="宋体" w:cs="宋体" w:hint="eastAsia"/>
          <w:szCs w:val="21"/>
        </w:rPr>
        <w:t>上完成有效注册（由于机电产品交易平台的注册审核需要一定时间，如投标人在决定参加本项目投标后请尽早登录该网站查询自身是否已经处于有效注册状态，以免因临近投标截止时间再来办理注册事宜而影响正常投标）。</w:t>
      </w:r>
    </w:p>
    <w:p w14:paraId="3B25D40B" w14:textId="77777777" w:rsidR="00C555D9" w:rsidRDefault="00000000">
      <w:pPr>
        <w:widowControl/>
        <w:wordWrap w:val="0"/>
        <w:spacing w:line="400" w:lineRule="exact"/>
        <w:ind w:firstLineChars="150" w:firstLine="315"/>
        <w:rPr>
          <w:rFonts w:ascii="宋体" w:hAnsi="宋体" w:cs="宋体" w:hint="eastAsia"/>
          <w:szCs w:val="21"/>
        </w:rPr>
      </w:pPr>
      <w:r>
        <w:rPr>
          <w:rFonts w:ascii="宋体" w:hAnsi="宋体" w:cs="宋体" w:hint="eastAsia"/>
          <w:szCs w:val="21"/>
        </w:rPr>
        <w:t>Bidders must complete valid registration on the electronic trading platform for mechanical and electrical products bidding (hereinafter referred to as the mechanical and electrical products trading platform, website: http://www.chinabidding.com) recognized by the Ministry of Commerce of the People's Republic of China before the deadline for bidding (due to the mechanical and electrical products The registration review of the trading platform takes a certain amount of time. If the bidder decides to participate in the bidding of this project, please log in to the website as soon as possible to check whether he is already in a valid registration state, so as not to affect the normal bidding due to the registration matters close to the bidding deadline).</w:t>
      </w:r>
    </w:p>
    <w:p w14:paraId="35447DD8" w14:textId="44B115EE"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w:t>
      </w:r>
      <w:r w:rsidR="00190126">
        <w:rPr>
          <w:rFonts w:ascii="宋体" w:hAnsi="宋体" w:cs="宋体" w:hint="eastAsia"/>
          <w:kern w:val="0"/>
          <w:szCs w:val="21"/>
        </w:rPr>
        <w:t>5</w:t>
      </w:r>
      <w:r>
        <w:rPr>
          <w:rFonts w:ascii="宋体" w:hAnsi="宋体" w:cs="宋体" w:hint="eastAsia"/>
          <w:kern w:val="0"/>
          <w:szCs w:val="21"/>
        </w:rPr>
        <w:t>）是否接受联合体投标：不接受</w:t>
      </w:r>
    </w:p>
    <w:p w14:paraId="1F9C84C3"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Joint Bids：NOT Available</w:t>
      </w:r>
    </w:p>
    <w:p w14:paraId="529DF6A5" w14:textId="064247FE"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w:t>
      </w:r>
      <w:r w:rsidR="00190126">
        <w:rPr>
          <w:rFonts w:ascii="宋体" w:hAnsi="宋体" w:cs="宋体" w:hint="eastAsia"/>
          <w:kern w:val="0"/>
          <w:szCs w:val="21"/>
        </w:rPr>
        <w:t>6</w:t>
      </w:r>
      <w:r>
        <w:rPr>
          <w:rFonts w:ascii="宋体" w:hAnsi="宋体" w:cs="宋体" w:hint="eastAsia"/>
          <w:kern w:val="0"/>
          <w:szCs w:val="21"/>
        </w:rPr>
        <w:t>）未领购招标文件是否可以参加投标：不可以</w:t>
      </w:r>
    </w:p>
    <w:p w14:paraId="110BEE90"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Bid without the bidding documents：NOT Available</w:t>
      </w:r>
    </w:p>
    <w:p w14:paraId="11CBBCE4" w14:textId="77777777" w:rsidR="00C555D9" w:rsidRDefault="00000000">
      <w:pPr>
        <w:widowControl/>
        <w:spacing w:line="400" w:lineRule="exact"/>
        <w:jc w:val="left"/>
        <w:rPr>
          <w:rFonts w:ascii="宋体" w:hAnsi="宋体" w:cs="宋体" w:hint="eastAsia"/>
          <w:kern w:val="0"/>
          <w:szCs w:val="21"/>
        </w:rPr>
      </w:pPr>
      <w:r>
        <w:rPr>
          <w:rFonts w:ascii="宋体" w:hAnsi="宋体" w:cs="宋体" w:hint="eastAsia"/>
          <w:kern w:val="0"/>
          <w:szCs w:val="21"/>
        </w:rPr>
        <w:t>4、招标文件的获取</w:t>
      </w:r>
    </w:p>
    <w:p w14:paraId="501A419B"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Acquisition of Bidding Documents</w:t>
      </w:r>
    </w:p>
    <w:p w14:paraId="5F453F32" w14:textId="36AE1F4B" w:rsidR="003E34BB" w:rsidRPr="00BE38DB" w:rsidRDefault="003E34BB" w:rsidP="003E34BB">
      <w:pPr>
        <w:widowControl/>
        <w:spacing w:line="400" w:lineRule="exact"/>
        <w:ind w:firstLineChars="150" w:firstLine="315"/>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招标文件领购开始时间：2026年8月2</w:t>
      </w:r>
      <w:r>
        <w:rPr>
          <w:rFonts w:ascii="宋体" w:hAnsi="宋体" w:cs="宋体" w:hint="eastAsia"/>
          <w:color w:val="000000" w:themeColor="text1"/>
          <w:kern w:val="0"/>
          <w:szCs w:val="21"/>
        </w:rPr>
        <w:t>8</w:t>
      </w:r>
      <w:r w:rsidRPr="00BE38DB">
        <w:rPr>
          <w:rFonts w:ascii="宋体" w:hAnsi="宋体" w:cs="宋体" w:hint="eastAsia"/>
          <w:color w:val="000000" w:themeColor="text1"/>
          <w:kern w:val="0"/>
          <w:szCs w:val="21"/>
        </w:rPr>
        <w:t>日</w:t>
      </w:r>
    </w:p>
    <w:p w14:paraId="7E963ED2" w14:textId="1EEE5C8B" w:rsidR="003E34BB" w:rsidRPr="00BE38DB" w:rsidRDefault="003E34BB" w:rsidP="003E34BB">
      <w:pPr>
        <w:widowControl/>
        <w:spacing w:line="400" w:lineRule="exact"/>
        <w:ind w:firstLineChars="150" w:firstLine="315"/>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Beginning of Selling Bidding Documents: 2026-8-</w:t>
      </w:r>
      <w:r>
        <w:rPr>
          <w:rFonts w:ascii="宋体" w:hAnsi="宋体" w:cs="宋体" w:hint="eastAsia"/>
          <w:color w:val="000000" w:themeColor="text1"/>
          <w:kern w:val="0"/>
          <w:szCs w:val="21"/>
        </w:rPr>
        <w:t>28</w:t>
      </w:r>
      <w:r w:rsidRPr="00BE38DB">
        <w:rPr>
          <w:rFonts w:ascii="宋体" w:hAnsi="宋体" w:cs="宋体" w:hint="eastAsia"/>
          <w:color w:val="000000" w:themeColor="text1"/>
          <w:kern w:val="0"/>
          <w:szCs w:val="21"/>
        </w:rPr>
        <w:t xml:space="preserve"> </w:t>
      </w:r>
    </w:p>
    <w:p w14:paraId="64F50070" w14:textId="590077AB" w:rsidR="003E34BB" w:rsidRPr="00BE38DB" w:rsidRDefault="003E34BB" w:rsidP="003E34BB">
      <w:pPr>
        <w:widowControl/>
        <w:spacing w:line="400" w:lineRule="exact"/>
        <w:ind w:firstLineChars="150" w:firstLine="315"/>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招标文件领购结束时间：2026年9月</w:t>
      </w:r>
      <w:r>
        <w:rPr>
          <w:rFonts w:ascii="宋体" w:hAnsi="宋体" w:cs="宋体" w:hint="eastAsia"/>
          <w:color w:val="000000" w:themeColor="text1"/>
          <w:kern w:val="0"/>
          <w:szCs w:val="21"/>
        </w:rPr>
        <w:t>4</w:t>
      </w:r>
      <w:r w:rsidRPr="00BE38DB">
        <w:rPr>
          <w:rFonts w:ascii="宋体" w:hAnsi="宋体" w:cs="宋体" w:hint="eastAsia"/>
          <w:color w:val="000000" w:themeColor="text1"/>
          <w:kern w:val="0"/>
          <w:szCs w:val="21"/>
        </w:rPr>
        <w:t>日</w:t>
      </w:r>
    </w:p>
    <w:p w14:paraId="261EB629" w14:textId="3325D2D7" w:rsidR="003E34BB" w:rsidRPr="00BE38DB" w:rsidRDefault="003E34BB" w:rsidP="003E34BB">
      <w:pPr>
        <w:widowControl/>
        <w:spacing w:line="400" w:lineRule="exact"/>
        <w:ind w:firstLineChars="150" w:firstLine="315"/>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Ending of Selling Bidding Documents: 2026-9-</w:t>
      </w:r>
      <w:r>
        <w:rPr>
          <w:rFonts w:ascii="宋体" w:hAnsi="宋体" w:cs="宋体" w:hint="eastAsia"/>
          <w:color w:val="000000" w:themeColor="text1"/>
          <w:kern w:val="0"/>
          <w:szCs w:val="21"/>
        </w:rPr>
        <w:t>4</w:t>
      </w:r>
      <w:r w:rsidRPr="00BE38DB">
        <w:rPr>
          <w:rFonts w:ascii="宋体" w:hAnsi="宋体" w:cs="宋体" w:hint="eastAsia"/>
          <w:color w:val="000000" w:themeColor="text1"/>
          <w:kern w:val="0"/>
          <w:szCs w:val="21"/>
        </w:rPr>
        <w:t xml:space="preserve"> </w:t>
      </w:r>
    </w:p>
    <w:p w14:paraId="3FE5AF1E"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招标文件领购地点/电子下载方式：现场领取</w:t>
      </w:r>
    </w:p>
    <w:p w14:paraId="697BF9E6"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To Obtain：On-line Download</w:t>
      </w:r>
    </w:p>
    <w:p w14:paraId="542ECAE3" w14:textId="0856C2A9"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招标文件售价：每套￥</w:t>
      </w:r>
      <w:r w:rsidR="00C27F05">
        <w:rPr>
          <w:rFonts w:ascii="宋体" w:hAnsi="宋体" w:cs="宋体" w:hint="eastAsia"/>
          <w:kern w:val="0"/>
          <w:szCs w:val="21"/>
        </w:rPr>
        <w:t>6</w:t>
      </w:r>
      <w:r>
        <w:rPr>
          <w:rFonts w:ascii="宋体" w:hAnsi="宋体" w:cs="宋体" w:hint="eastAsia"/>
          <w:kern w:val="0"/>
          <w:szCs w:val="21"/>
        </w:rPr>
        <w:t>00/$</w:t>
      </w:r>
      <w:r w:rsidR="00C27F05">
        <w:rPr>
          <w:rFonts w:ascii="宋体" w:hAnsi="宋体" w:cs="宋体" w:hint="eastAsia"/>
          <w:kern w:val="0"/>
          <w:szCs w:val="21"/>
        </w:rPr>
        <w:t>10</w:t>
      </w:r>
      <w:r>
        <w:rPr>
          <w:rFonts w:ascii="宋体" w:hAnsi="宋体" w:cs="宋体" w:hint="eastAsia"/>
          <w:kern w:val="0"/>
          <w:szCs w:val="21"/>
        </w:rPr>
        <w:t>0</w:t>
      </w:r>
    </w:p>
    <w:p w14:paraId="222A5A9B" w14:textId="597CD805"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Price of Bidding Documents: ￥</w:t>
      </w:r>
      <w:r w:rsidR="00C27F05">
        <w:rPr>
          <w:rFonts w:ascii="宋体" w:hAnsi="宋体" w:cs="宋体" w:hint="eastAsia"/>
          <w:kern w:val="0"/>
          <w:szCs w:val="21"/>
        </w:rPr>
        <w:t>600/$100</w:t>
      </w:r>
    </w:p>
    <w:p w14:paraId="4DE2B49D" w14:textId="17F0A8FB"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lastRenderedPageBreak/>
        <w:t>其他说明：202</w:t>
      </w:r>
      <w:r w:rsidR="00C27F05">
        <w:rPr>
          <w:rFonts w:ascii="宋体" w:hAnsi="宋体" w:cs="宋体" w:hint="eastAsia"/>
          <w:kern w:val="0"/>
          <w:szCs w:val="21"/>
        </w:rPr>
        <w:t>6</w:t>
      </w:r>
      <w:r>
        <w:rPr>
          <w:rFonts w:ascii="宋体" w:hAnsi="宋体" w:cs="宋体" w:hint="eastAsia"/>
          <w:kern w:val="0"/>
          <w:szCs w:val="21"/>
        </w:rPr>
        <w:t>年</w:t>
      </w:r>
      <w:r w:rsidR="003E34BB" w:rsidRPr="00BE38DB">
        <w:rPr>
          <w:rFonts w:ascii="宋体" w:hAnsi="宋体" w:cs="宋体" w:hint="eastAsia"/>
          <w:color w:val="000000" w:themeColor="text1"/>
          <w:kern w:val="0"/>
          <w:szCs w:val="21"/>
        </w:rPr>
        <w:t>8月2</w:t>
      </w:r>
      <w:r w:rsidR="003E34BB">
        <w:rPr>
          <w:rFonts w:ascii="宋体" w:hAnsi="宋体" w:cs="宋体" w:hint="eastAsia"/>
          <w:color w:val="000000" w:themeColor="text1"/>
          <w:kern w:val="0"/>
          <w:szCs w:val="21"/>
        </w:rPr>
        <w:t>8</w:t>
      </w:r>
      <w:r w:rsidR="003E34BB" w:rsidRPr="00BE38DB">
        <w:rPr>
          <w:rFonts w:ascii="宋体" w:hAnsi="宋体" w:cs="宋体" w:hint="eastAsia"/>
          <w:color w:val="000000" w:themeColor="text1"/>
          <w:kern w:val="0"/>
          <w:szCs w:val="21"/>
        </w:rPr>
        <w:t>日</w:t>
      </w:r>
      <w:r>
        <w:rPr>
          <w:rFonts w:ascii="宋体" w:hAnsi="宋体" w:cs="宋体" w:hint="eastAsia"/>
          <w:kern w:val="0"/>
          <w:szCs w:val="21"/>
        </w:rPr>
        <w:t>～</w:t>
      </w:r>
      <w:r w:rsidR="00C27F05">
        <w:rPr>
          <w:rFonts w:ascii="宋体" w:hAnsi="宋体" w:cs="宋体" w:hint="eastAsia"/>
          <w:kern w:val="0"/>
          <w:szCs w:val="21"/>
        </w:rPr>
        <w:t>2026年</w:t>
      </w:r>
      <w:r w:rsidR="003E34BB">
        <w:rPr>
          <w:rFonts w:ascii="宋体" w:hAnsi="宋体" w:cs="宋体" w:hint="eastAsia"/>
          <w:kern w:val="0"/>
          <w:szCs w:val="21"/>
        </w:rPr>
        <w:t>9</w:t>
      </w:r>
      <w:r w:rsidR="00C27F05">
        <w:rPr>
          <w:rFonts w:ascii="宋体" w:hAnsi="宋体" w:cs="宋体" w:hint="eastAsia"/>
          <w:kern w:val="0"/>
          <w:szCs w:val="21"/>
        </w:rPr>
        <w:t>月</w:t>
      </w:r>
      <w:r w:rsidR="00AC6D53">
        <w:rPr>
          <w:rFonts w:ascii="宋体" w:hAnsi="宋体" w:cs="宋体" w:hint="eastAsia"/>
          <w:kern w:val="0"/>
          <w:szCs w:val="21"/>
        </w:rPr>
        <w:t>4</w:t>
      </w:r>
      <w:r>
        <w:rPr>
          <w:rFonts w:ascii="宋体" w:hAnsi="宋体" w:cs="宋体" w:hint="eastAsia"/>
          <w:kern w:val="0"/>
          <w:szCs w:val="21"/>
        </w:rPr>
        <w:t>日上午：9:00 ～ 1</w:t>
      </w:r>
      <w:r w:rsidR="00C27F05">
        <w:rPr>
          <w:rFonts w:ascii="宋体" w:hAnsi="宋体" w:cs="宋体" w:hint="eastAsia"/>
          <w:kern w:val="0"/>
          <w:szCs w:val="21"/>
        </w:rPr>
        <w:t>2</w:t>
      </w:r>
      <w:r>
        <w:rPr>
          <w:rFonts w:ascii="宋体" w:hAnsi="宋体" w:cs="宋体" w:hint="eastAsia"/>
          <w:kern w:val="0"/>
          <w:szCs w:val="21"/>
        </w:rPr>
        <w:t>:00，下午：13:00 ～ 1</w:t>
      </w:r>
      <w:r w:rsidR="00C27F05">
        <w:rPr>
          <w:rFonts w:ascii="宋体" w:hAnsi="宋体" w:cs="宋体" w:hint="eastAsia"/>
          <w:kern w:val="0"/>
          <w:szCs w:val="21"/>
        </w:rPr>
        <w:t>7</w:t>
      </w:r>
      <w:r>
        <w:rPr>
          <w:rFonts w:ascii="宋体" w:hAnsi="宋体" w:cs="宋体" w:hint="eastAsia"/>
          <w:kern w:val="0"/>
          <w:szCs w:val="21"/>
        </w:rPr>
        <w:t>:00（节假日除外） 备注：未领购招标文件的供应商不得参加投标。招标文件发售期截止后，购买招标文件的潜在投标人少于3个的，招标人可以依法重新招标.</w:t>
      </w:r>
    </w:p>
    <w:p w14:paraId="59361296" w14:textId="375CA470" w:rsidR="003E34BB" w:rsidRPr="00BE38DB" w:rsidRDefault="003E34BB" w:rsidP="003E34BB">
      <w:pPr>
        <w:widowControl/>
        <w:spacing w:line="400" w:lineRule="exact"/>
        <w:ind w:firstLineChars="150" w:firstLine="315"/>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Additional Instructions：Date for purchasing bid document: 2026-8-</w:t>
      </w:r>
      <w:r>
        <w:rPr>
          <w:rFonts w:ascii="宋体" w:hAnsi="宋体" w:cs="宋体" w:hint="eastAsia"/>
          <w:color w:val="000000" w:themeColor="text1"/>
          <w:kern w:val="0"/>
          <w:szCs w:val="21"/>
        </w:rPr>
        <w:t>28</w:t>
      </w:r>
      <w:r w:rsidRPr="00BE38DB">
        <w:rPr>
          <w:rFonts w:ascii="宋体" w:hAnsi="宋体" w:cs="宋体" w:hint="eastAsia"/>
          <w:color w:val="000000" w:themeColor="text1"/>
          <w:kern w:val="0"/>
          <w:szCs w:val="21"/>
        </w:rPr>
        <w:t>～2026-9-</w:t>
      </w:r>
      <w:r>
        <w:rPr>
          <w:rFonts w:ascii="宋体" w:hAnsi="宋体" w:cs="宋体" w:hint="eastAsia"/>
          <w:color w:val="000000" w:themeColor="text1"/>
          <w:kern w:val="0"/>
          <w:szCs w:val="21"/>
        </w:rPr>
        <w:t>4</w:t>
      </w:r>
      <w:r w:rsidRPr="00BE38DB">
        <w:rPr>
          <w:rFonts w:ascii="宋体" w:hAnsi="宋体" w:cs="宋体" w:hint="eastAsia"/>
          <w:color w:val="000000" w:themeColor="text1"/>
          <w:kern w:val="0"/>
          <w:szCs w:val="21"/>
        </w:rPr>
        <w:t xml:space="preserve"> 9:00 ～ 12:00AM, 13:00 ～ 17:00PM (excluding holidays) Remarks: The supplier without purchasing the bidding documents shall not participate in bidding. After deadline of bidding documents sale time, if the Tender offer who bought the bidding documents less than 3, the bidder can rebid according to law.</w:t>
      </w:r>
    </w:p>
    <w:p w14:paraId="3129644C"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报名须提交的下述资料:</w:t>
      </w:r>
    </w:p>
    <w:p w14:paraId="1BF97AE6"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Registration required to submit the following information</w:t>
      </w:r>
    </w:p>
    <w:p w14:paraId="4CEC8160" w14:textId="77777777" w:rsidR="00C555D9" w:rsidRDefault="00000000">
      <w:pPr>
        <w:widowControl/>
        <w:spacing w:line="400" w:lineRule="exact"/>
        <w:ind w:firstLineChars="150" w:firstLine="315"/>
        <w:jc w:val="left"/>
        <w:outlineLvl w:val="1"/>
        <w:rPr>
          <w:rFonts w:ascii="宋体" w:hAnsi="宋体" w:cs="宋体" w:hint="eastAsia"/>
          <w:kern w:val="0"/>
          <w:szCs w:val="21"/>
        </w:rPr>
      </w:pPr>
      <w:r>
        <w:rPr>
          <w:rFonts w:ascii="宋体" w:hAnsi="宋体" w:cs="宋体" w:hint="eastAsia"/>
          <w:kern w:val="0"/>
          <w:szCs w:val="21"/>
        </w:rPr>
        <w:t>1）提供企业合法注册成立的法律文件或相关证明材料</w:t>
      </w:r>
    </w:p>
    <w:p w14:paraId="282C2614"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Provide legal documents or related certification materials for legal registration of enterprises</w:t>
      </w:r>
    </w:p>
    <w:p w14:paraId="40BD9DD0" w14:textId="77777777" w:rsidR="00C555D9" w:rsidRDefault="00000000">
      <w:pPr>
        <w:widowControl/>
        <w:spacing w:line="400" w:lineRule="exact"/>
        <w:ind w:firstLineChars="150" w:firstLine="315"/>
        <w:jc w:val="left"/>
        <w:outlineLvl w:val="1"/>
        <w:rPr>
          <w:rFonts w:ascii="宋体" w:hAnsi="宋体" w:cs="宋体" w:hint="eastAsia"/>
          <w:kern w:val="0"/>
          <w:szCs w:val="21"/>
        </w:rPr>
      </w:pPr>
      <w:r>
        <w:rPr>
          <w:rFonts w:ascii="宋体" w:hAnsi="宋体" w:cs="宋体" w:hint="eastAsia"/>
          <w:kern w:val="0"/>
          <w:szCs w:val="21"/>
        </w:rPr>
        <w:t>2）单位负责人委托书</w:t>
      </w:r>
    </w:p>
    <w:p w14:paraId="455C1884"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Tax Registration Certificate</w:t>
      </w:r>
    </w:p>
    <w:p w14:paraId="792565A1" w14:textId="77777777" w:rsidR="00C555D9" w:rsidRDefault="00000000">
      <w:pPr>
        <w:widowControl/>
        <w:spacing w:line="400" w:lineRule="exact"/>
        <w:ind w:firstLineChars="150" w:firstLine="315"/>
        <w:jc w:val="left"/>
        <w:outlineLvl w:val="1"/>
        <w:rPr>
          <w:rFonts w:ascii="宋体" w:hAnsi="宋体" w:cs="宋体" w:hint="eastAsia"/>
          <w:kern w:val="0"/>
          <w:szCs w:val="21"/>
        </w:rPr>
      </w:pPr>
      <w:r>
        <w:rPr>
          <w:rFonts w:ascii="宋体" w:hAnsi="宋体" w:cs="宋体" w:hint="eastAsia"/>
          <w:kern w:val="0"/>
          <w:szCs w:val="21"/>
        </w:rPr>
        <w:t>3）被授权代表身份证</w:t>
      </w:r>
    </w:p>
    <w:p w14:paraId="2AB8BDFC"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ID Card of the Agent</w:t>
      </w:r>
    </w:p>
    <w:p w14:paraId="0C5D46FD"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注：以上提交的资料均须复印件，复印件须加盖公章。报名时提供的资料应与投标文件中的资格证明文件一致，如有不同，以投标文件为准。投标人的合格与否，将由评标委员会决定。</w:t>
      </w:r>
    </w:p>
    <w:p w14:paraId="71791499"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Note:</w:t>
      </w:r>
      <w:r>
        <w:rPr>
          <w:rFonts w:ascii="宋体" w:hAnsi="宋体" w:cs="宋体" w:hint="eastAsia"/>
          <w:szCs w:val="21"/>
        </w:rPr>
        <w:t xml:space="preserve"> </w:t>
      </w:r>
      <w:r>
        <w:rPr>
          <w:rFonts w:ascii="宋体" w:hAnsi="宋体" w:cs="宋体" w:hint="eastAsia"/>
          <w:kern w:val="0"/>
          <w:szCs w:val="21"/>
        </w:rPr>
        <w:t>All the materials submitted above must be photocopied and the photocopies must be stamped with the official seal. The information provided at the time of registration shall be consistent with the qualification documents in the bid documents. If there are differences, the bid documents shall prevail. The qualification of the bidder will be determined by the bid evaluation committee.</w:t>
      </w:r>
    </w:p>
    <w:p w14:paraId="4D1836BB" w14:textId="77777777" w:rsidR="00C555D9" w:rsidRDefault="00000000">
      <w:pPr>
        <w:widowControl/>
        <w:spacing w:line="400" w:lineRule="exact"/>
        <w:jc w:val="left"/>
        <w:rPr>
          <w:rFonts w:ascii="宋体" w:hAnsi="宋体" w:cs="宋体" w:hint="eastAsia"/>
          <w:kern w:val="0"/>
          <w:szCs w:val="21"/>
        </w:rPr>
      </w:pPr>
      <w:r>
        <w:rPr>
          <w:rFonts w:ascii="宋体" w:hAnsi="宋体" w:cs="宋体" w:hint="eastAsia"/>
          <w:kern w:val="0"/>
          <w:szCs w:val="21"/>
        </w:rPr>
        <w:t>5、投标文件的递交</w:t>
      </w:r>
    </w:p>
    <w:p w14:paraId="34F8753B"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Bid Submission</w:t>
      </w:r>
    </w:p>
    <w:p w14:paraId="7165C45D" w14:textId="2B8C6E26" w:rsidR="003E34BB" w:rsidRPr="00BE38DB" w:rsidRDefault="003E34BB" w:rsidP="003E34BB">
      <w:pPr>
        <w:widowControl/>
        <w:spacing w:line="400" w:lineRule="exact"/>
        <w:ind w:firstLineChars="150" w:firstLine="315"/>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投标截止时间（开标时间）：2026年9月1</w:t>
      </w:r>
      <w:r>
        <w:rPr>
          <w:rFonts w:ascii="宋体" w:hAnsi="宋体" w:cs="宋体" w:hint="eastAsia"/>
          <w:color w:val="000000" w:themeColor="text1"/>
          <w:kern w:val="0"/>
          <w:szCs w:val="21"/>
        </w:rPr>
        <w:t>8</w:t>
      </w:r>
      <w:r w:rsidRPr="00BE38DB">
        <w:rPr>
          <w:rFonts w:ascii="宋体" w:hAnsi="宋体" w:cs="宋体" w:hint="eastAsia"/>
          <w:color w:val="000000" w:themeColor="text1"/>
          <w:kern w:val="0"/>
          <w:szCs w:val="21"/>
        </w:rPr>
        <w:t>日上午9时30分(北京时间)</w:t>
      </w:r>
    </w:p>
    <w:p w14:paraId="682B2466" w14:textId="222A668C" w:rsidR="003E34BB" w:rsidRPr="00BE38DB" w:rsidRDefault="003E34BB" w:rsidP="003E34BB">
      <w:pPr>
        <w:widowControl/>
        <w:spacing w:line="400" w:lineRule="exact"/>
        <w:ind w:firstLineChars="150" w:firstLine="315"/>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Deadline for submitting bids (Time of bid opening): 9:30 a.m. 2026-9-1</w:t>
      </w:r>
      <w:r>
        <w:rPr>
          <w:rFonts w:ascii="宋体" w:hAnsi="宋体" w:cs="宋体" w:hint="eastAsia"/>
          <w:color w:val="000000" w:themeColor="text1"/>
          <w:kern w:val="0"/>
          <w:szCs w:val="21"/>
        </w:rPr>
        <w:t>8</w:t>
      </w:r>
      <w:r w:rsidRPr="00BE38DB">
        <w:rPr>
          <w:rFonts w:ascii="宋体" w:hAnsi="宋体" w:cs="宋体" w:hint="eastAsia"/>
          <w:color w:val="000000" w:themeColor="text1"/>
          <w:kern w:val="0"/>
          <w:szCs w:val="21"/>
        </w:rPr>
        <w:t>(Beijing time)</w:t>
      </w:r>
    </w:p>
    <w:p w14:paraId="7B80A959" w14:textId="59C92F30"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投标文件送达地点：</w:t>
      </w:r>
      <w:r w:rsidR="00C27F05">
        <w:rPr>
          <w:rFonts w:ascii="宋体" w:hAnsi="宋体" w:cs="宋体" w:hint="eastAsia"/>
          <w:kern w:val="0"/>
          <w:szCs w:val="21"/>
        </w:rPr>
        <w:t>中国上海市四川北路1318号1501室</w:t>
      </w:r>
    </w:p>
    <w:p w14:paraId="11EDBF6F" w14:textId="092FE185" w:rsidR="00C555D9" w:rsidRDefault="00C27F05">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Room 1501, No. 1318 North Sichuan Road, Shanghai, China</w:t>
      </w:r>
    </w:p>
    <w:p w14:paraId="68D5C1CA" w14:textId="03A47038"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lastRenderedPageBreak/>
        <w:t>开标地点：</w:t>
      </w:r>
      <w:r w:rsidR="00C27F05">
        <w:rPr>
          <w:rFonts w:ascii="宋体" w:hAnsi="宋体" w:cs="宋体" w:hint="eastAsia"/>
          <w:kern w:val="0"/>
          <w:szCs w:val="21"/>
        </w:rPr>
        <w:t>中国上海市四川北路1318号1501室</w:t>
      </w:r>
    </w:p>
    <w:p w14:paraId="6B7852A0" w14:textId="3AF6F68F" w:rsidR="00C555D9" w:rsidRDefault="00C27F05">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Room 1501, No. 1318 North Sichuan Road, Shanghai, China</w:t>
      </w:r>
    </w:p>
    <w:p w14:paraId="0206A1B7" w14:textId="77777777" w:rsidR="00C555D9" w:rsidRDefault="00000000">
      <w:pPr>
        <w:widowControl/>
        <w:spacing w:line="400" w:lineRule="exact"/>
        <w:jc w:val="left"/>
        <w:rPr>
          <w:rFonts w:ascii="宋体" w:hAnsi="宋体" w:cs="宋体" w:hint="eastAsia"/>
          <w:kern w:val="0"/>
          <w:szCs w:val="21"/>
        </w:rPr>
      </w:pPr>
      <w:r>
        <w:rPr>
          <w:rFonts w:ascii="宋体" w:hAnsi="宋体" w:cs="宋体" w:hint="eastAsia"/>
          <w:kern w:val="0"/>
          <w:szCs w:val="21"/>
        </w:rPr>
        <w:t>6、投标人在投标前需在中国国际招标网（机电产品招标投标电子交易平台）上完成注册。评标结果将在中国国际招标网（机电产品招标投标电子交易平台）公示。</w:t>
      </w:r>
    </w:p>
    <w:p w14:paraId="53769803"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Bidders must complete registration on the China International Bidding Network (Electronics Product Bidding and Electronic Trading Platform) before bidding. The results of the bid evaluation will be announced in the China International Bidding Network (Electronics Product Bidding and Electronic Trading Platform)</w:t>
      </w:r>
    </w:p>
    <w:p w14:paraId="07B27D38" w14:textId="77777777" w:rsidR="00C555D9" w:rsidRDefault="00000000">
      <w:pPr>
        <w:widowControl/>
        <w:spacing w:line="400" w:lineRule="exact"/>
        <w:jc w:val="left"/>
        <w:rPr>
          <w:rFonts w:ascii="宋体" w:hAnsi="宋体" w:cs="宋体" w:hint="eastAsia"/>
          <w:kern w:val="0"/>
          <w:szCs w:val="21"/>
        </w:rPr>
      </w:pPr>
      <w:r>
        <w:rPr>
          <w:rFonts w:ascii="宋体" w:hAnsi="宋体" w:cs="宋体" w:hint="eastAsia"/>
          <w:kern w:val="0"/>
          <w:szCs w:val="21"/>
        </w:rPr>
        <w:t>7、</w:t>
      </w:r>
      <w:bookmarkStart w:id="3" w:name="_Toc79163987"/>
      <w:r>
        <w:rPr>
          <w:rFonts w:ascii="宋体" w:hAnsi="宋体" w:cs="宋体" w:hint="eastAsia"/>
          <w:kern w:val="0"/>
        </w:rPr>
        <w:t>根据《政府采购进口产品管理办法》（财库〔2007〕119号）第二十五条的规定：“涉及进口机电产品招标投标的，应当按照国际招标有关办法执行。”因此，本项目的操作步骤、程序和要求以及有关异议、投诉的处理等均应按《机电产品国际招标投标实施办法（试行）》（商务部1号令）的规定执行。</w:t>
      </w:r>
      <w:bookmarkEnd w:id="3"/>
    </w:p>
    <w:p w14:paraId="657A7474" w14:textId="77777777" w:rsidR="00C555D9" w:rsidRDefault="00000000">
      <w:pPr>
        <w:widowControl/>
        <w:spacing w:line="400" w:lineRule="exact"/>
        <w:jc w:val="left"/>
        <w:rPr>
          <w:rFonts w:ascii="宋体" w:hAnsi="宋体" w:cs="宋体" w:hint="eastAsia"/>
          <w:kern w:val="0"/>
        </w:rPr>
      </w:pPr>
      <w:r>
        <w:rPr>
          <w:rFonts w:ascii="宋体" w:hAnsi="宋体" w:cs="宋体" w:hint="eastAsia"/>
          <w:kern w:val="0"/>
        </w:rPr>
        <w:t>According to the provisions of Article 25 of "Administrative Measures for Government Procurement of Imported Products" (Cai Ku [2007] No. 119): "Bidding involving imported mechanical and electrical products shall be carried out in accordance with the relevant measures for international bidding." Therefore, the operation of this project The steps, procedures and requirements as well as the handling of relevant objections and complaints shall be implemented in accordance with the "Implementation Measures for International Tendering and Bidding of Mechanical and Electrical Products (Trial)" (Order No. 1 of the Ministry of Commerce).</w:t>
      </w:r>
    </w:p>
    <w:p w14:paraId="25D27F4D" w14:textId="77777777" w:rsidR="00C555D9" w:rsidRDefault="00000000">
      <w:pPr>
        <w:widowControl/>
        <w:spacing w:line="400" w:lineRule="exact"/>
        <w:jc w:val="left"/>
        <w:rPr>
          <w:rFonts w:ascii="宋体" w:hAnsi="宋体" w:cs="宋体" w:hint="eastAsia"/>
          <w:kern w:val="0"/>
          <w:szCs w:val="21"/>
        </w:rPr>
      </w:pPr>
      <w:r>
        <w:rPr>
          <w:rFonts w:ascii="宋体" w:hAnsi="宋体" w:cs="宋体" w:hint="eastAsia"/>
          <w:kern w:val="0"/>
          <w:szCs w:val="21"/>
        </w:rPr>
        <w:t>8、联系方式/Contact Details:</w:t>
      </w:r>
    </w:p>
    <w:p w14:paraId="62066B9F" w14:textId="77777777" w:rsidR="00C27F05" w:rsidRPr="00C27F05" w:rsidRDefault="00000000" w:rsidP="00C27F05">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招标人：</w:t>
      </w:r>
      <w:r w:rsidR="00C27F05" w:rsidRPr="00C27F05">
        <w:rPr>
          <w:rFonts w:ascii="宋体" w:hAnsi="宋体" w:cs="宋体" w:hint="eastAsia"/>
          <w:kern w:val="0"/>
          <w:szCs w:val="21"/>
        </w:rPr>
        <w:t>上海理工大学</w:t>
      </w:r>
    </w:p>
    <w:p w14:paraId="6B1C1E3E" w14:textId="62FB7A02"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 xml:space="preserve">Bid Inviter: </w:t>
      </w:r>
      <w:r w:rsidR="00C27F05" w:rsidRPr="00C27F05">
        <w:rPr>
          <w:rFonts w:ascii="宋体" w:hAnsi="宋体" w:cs="宋体"/>
          <w:kern w:val="0"/>
          <w:szCs w:val="21"/>
        </w:rPr>
        <w:t>University of Shanghai for Science and Technology</w:t>
      </w:r>
      <w:r>
        <w:rPr>
          <w:rFonts w:ascii="宋体" w:hAnsi="宋体" w:cs="宋体" w:hint="eastAsia"/>
          <w:kern w:val="0"/>
          <w:szCs w:val="21"/>
        </w:rPr>
        <w:t xml:space="preserve"> </w:t>
      </w:r>
    </w:p>
    <w:p w14:paraId="30C12843" w14:textId="5D69E616"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地址：</w:t>
      </w:r>
      <w:r w:rsidR="009C29B8" w:rsidRPr="009C29B8">
        <w:rPr>
          <w:rFonts w:ascii="宋体" w:hAnsi="宋体" w:cs="宋体"/>
          <w:kern w:val="0"/>
          <w:szCs w:val="21"/>
        </w:rPr>
        <w:t>上海市杨浦区军工路516号</w:t>
      </w:r>
    </w:p>
    <w:p w14:paraId="7D325001" w14:textId="521A9DD1"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 xml:space="preserve">Address: </w:t>
      </w:r>
      <w:r w:rsidR="009C29B8" w:rsidRPr="009C29B8">
        <w:rPr>
          <w:rFonts w:ascii="宋体" w:hAnsi="宋体" w:cs="宋体"/>
          <w:kern w:val="0"/>
          <w:szCs w:val="21"/>
        </w:rPr>
        <w:t>No. 516 Jungong Road, Yangpu District, Shanghai, China</w:t>
      </w:r>
    </w:p>
    <w:p w14:paraId="0E342303" w14:textId="4D42A81D"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联系人：</w:t>
      </w:r>
      <w:r w:rsidR="00C27F05">
        <w:rPr>
          <w:rFonts w:ascii="宋体" w:hAnsi="宋体" w:cs="宋体" w:hint="eastAsia"/>
          <w:kern w:val="0"/>
          <w:szCs w:val="21"/>
        </w:rPr>
        <w:t>龚</w:t>
      </w:r>
      <w:r>
        <w:rPr>
          <w:rFonts w:ascii="宋体" w:hAnsi="宋体" w:cs="宋体" w:hint="eastAsia"/>
          <w:kern w:val="0"/>
          <w:szCs w:val="21"/>
        </w:rPr>
        <w:t>老师</w:t>
      </w:r>
    </w:p>
    <w:p w14:paraId="012FEC41" w14:textId="5451D002"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 xml:space="preserve">Contact Person: Teacher </w:t>
      </w:r>
      <w:r w:rsidR="00C27F05">
        <w:rPr>
          <w:rFonts w:ascii="宋体" w:hAnsi="宋体" w:cs="宋体" w:hint="eastAsia"/>
          <w:kern w:val="0"/>
          <w:szCs w:val="21"/>
        </w:rPr>
        <w:t>Gong</w:t>
      </w:r>
    </w:p>
    <w:p w14:paraId="26873C00" w14:textId="45E2AD14"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联系方式： 86-21-</w:t>
      </w:r>
      <w:r w:rsidR="009C29B8" w:rsidRPr="009C29B8">
        <w:rPr>
          <w:rFonts w:ascii="宋体" w:hAnsi="宋体" w:cs="宋体"/>
          <w:kern w:val="0"/>
          <w:szCs w:val="21"/>
        </w:rPr>
        <w:t>55272602</w:t>
      </w:r>
      <w:r w:rsidR="00C27F05">
        <w:rPr>
          <w:rFonts w:ascii="宋体" w:hAnsi="宋体" w:cs="宋体" w:hint="eastAsia"/>
          <w:kern w:val="0"/>
          <w:szCs w:val="21"/>
        </w:rPr>
        <w:t xml:space="preserve"> </w:t>
      </w:r>
    </w:p>
    <w:p w14:paraId="2D15A34B" w14:textId="3F9D8EC9"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Telephone: 86-21-</w:t>
      </w:r>
      <w:r w:rsidR="009C29B8" w:rsidRPr="009C29B8">
        <w:rPr>
          <w:rFonts w:ascii="宋体" w:hAnsi="宋体" w:cs="宋体"/>
          <w:kern w:val="0"/>
          <w:szCs w:val="21"/>
        </w:rPr>
        <w:t>55272602</w:t>
      </w:r>
      <w:r w:rsidR="00C27F05">
        <w:rPr>
          <w:rFonts w:ascii="宋体" w:hAnsi="宋体" w:cs="宋体" w:hint="eastAsia"/>
          <w:kern w:val="0"/>
          <w:szCs w:val="21"/>
        </w:rPr>
        <w:t xml:space="preserve"> </w:t>
      </w:r>
    </w:p>
    <w:p w14:paraId="2B2EB860" w14:textId="240F870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招标代理机构：</w:t>
      </w:r>
      <w:r w:rsidR="001E6B64">
        <w:rPr>
          <w:rFonts w:ascii="宋体" w:hAnsi="宋体" w:cs="宋体" w:hint="eastAsia"/>
          <w:kern w:val="0"/>
          <w:szCs w:val="21"/>
        </w:rPr>
        <w:t>国信国际工程咨询集团股份有限公司</w:t>
      </w:r>
    </w:p>
    <w:p w14:paraId="3A63FB77" w14:textId="1CBC29B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 xml:space="preserve">Bid Inviting Agency: </w:t>
      </w:r>
      <w:r w:rsidR="001E6B64">
        <w:rPr>
          <w:rFonts w:ascii="宋体" w:hAnsi="宋体" w:cs="宋体" w:hint="eastAsia"/>
          <w:kern w:val="0"/>
          <w:szCs w:val="21"/>
        </w:rPr>
        <w:t>GUOXIN INTERNATIONAL ENGINEERING CONSULTING GROUP CO., LTD.</w:t>
      </w:r>
    </w:p>
    <w:p w14:paraId="28B2CDBD" w14:textId="3794A3D8"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lastRenderedPageBreak/>
        <w:t>地址：</w:t>
      </w:r>
      <w:r w:rsidR="00C27F05">
        <w:rPr>
          <w:rFonts w:ascii="宋体" w:hAnsi="宋体" w:cs="宋体" w:hint="eastAsia"/>
          <w:kern w:val="0"/>
          <w:szCs w:val="21"/>
        </w:rPr>
        <w:t>中国上海市四川北路1318号1501室</w:t>
      </w:r>
    </w:p>
    <w:p w14:paraId="6E8B8667" w14:textId="53EB0161"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 xml:space="preserve">Address: </w:t>
      </w:r>
      <w:r w:rsidR="00C27F05">
        <w:rPr>
          <w:rFonts w:ascii="宋体" w:hAnsi="宋体" w:cs="宋体" w:hint="eastAsia"/>
          <w:kern w:val="0"/>
          <w:szCs w:val="21"/>
        </w:rPr>
        <w:t>Room 1501, No. 1318 North Sichuan Road, Shanghai, China</w:t>
      </w:r>
    </w:p>
    <w:p w14:paraId="79B006D7" w14:textId="75EB1B60"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联系人：</w:t>
      </w:r>
      <w:r w:rsidR="00C27F05">
        <w:rPr>
          <w:rFonts w:ascii="宋体" w:hAnsi="宋体" w:cs="宋体" w:hint="eastAsia"/>
          <w:kern w:val="0"/>
          <w:szCs w:val="21"/>
        </w:rPr>
        <w:t>谭南、孙烨、贾晓晨、褚利</w:t>
      </w:r>
    </w:p>
    <w:p w14:paraId="710355D2" w14:textId="2CF37E78"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 xml:space="preserve">Contact Person: </w:t>
      </w:r>
      <w:r w:rsidR="009C29B8">
        <w:rPr>
          <w:rFonts w:ascii="宋体" w:hAnsi="宋体" w:cs="宋体" w:hint="eastAsia"/>
          <w:kern w:val="0"/>
          <w:szCs w:val="21"/>
        </w:rPr>
        <w:t>Nan Tan、Ye Sun、Xiaochen Jia、Li Chu</w:t>
      </w:r>
    </w:p>
    <w:p w14:paraId="280052E6" w14:textId="2D88E9E3"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联系方式：</w:t>
      </w:r>
      <w:bookmarkStart w:id="4" w:name="OLE_LINK1"/>
      <w:r>
        <w:rPr>
          <w:rFonts w:ascii="宋体" w:hAnsi="宋体" w:cs="宋体" w:hint="eastAsia"/>
          <w:kern w:val="0"/>
          <w:szCs w:val="21"/>
        </w:rPr>
        <w:t>8621-</w:t>
      </w:r>
      <w:bookmarkEnd w:id="4"/>
      <w:r w:rsidR="009C29B8" w:rsidRPr="009C29B8">
        <w:rPr>
          <w:rFonts w:ascii="宋体" w:hAnsi="宋体" w:cs="宋体"/>
          <w:kern w:val="0"/>
          <w:szCs w:val="21"/>
        </w:rPr>
        <w:t>18930139831</w:t>
      </w:r>
    </w:p>
    <w:p w14:paraId="2F7913E7" w14:textId="3183BDEF"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Telephone: 8621-</w:t>
      </w:r>
      <w:r w:rsidR="009C29B8" w:rsidRPr="009C29B8">
        <w:rPr>
          <w:rFonts w:ascii="宋体" w:hAnsi="宋体" w:cs="宋体"/>
          <w:kern w:val="0"/>
          <w:szCs w:val="21"/>
        </w:rPr>
        <w:t>18930139831</w:t>
      </w:r>
    </w:p>
    <w:p w14:paraId="52FD504C" w14:textId="77777777" w:rsidR="00C555D9" w:rsidRDefault="00000000">
      <w:pPr>
        <w:widowControl/>
        <w:spacing w:line="400" w:lineRule="exact"/>
        <w:jc w:val="left"/>
        <w:rPr>
          <w:rFonts w:ascii="宋体" w:hAnsi="宋体" w:cs="宋体" w:hint="eastAsia"/>
          <w:kern w:val="0"/>
          <w:szCs w:val="21"/>
        </w:rPr>
      </w:pPr>
      <w:r>
        <w:rPr>
          <w:rFonts w:ascii="宋体" w:hAnsi="宋体" w:cs="宋体" w:hint="eastAsia"/>
          <w:kern w:val="0"/>
          <w:szCs w:val="21"/>
        </w:rPr>
        <w:t>9、汇款方式Remittance Approach</w:t>
      </w:r>
    </w:p>
    <w:p w14:paraId="586C9F44" w14:textId="17B24FA2" w:rsidR="00D20CB1" w:rsidRPr="00BE38DB" w:rsidRDefault="00D20CB1" w:rsidP="00D20CB1">
      <w:pPr>
        <w:widowControl/>
        <w:spacing w:line="400" w:lineRule="exact"/>
        <w:ind w:firstLineChars="200" w:firstLine="420"/>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人民币帐号：</w:t>
      </w:r>
      <w:r w:rsidRPr="00D20CB1">
        <w:rPr>
          <w:rFonts w:ascii="宋体" w:hAnsi="宋体" w:cs="宋体"/>
          <w:color w:val="000000" w:themeColor="text1"/>
          <w:kern w:val="0"/>
          <w:szCs w:val="21"/>
        </w:rPr>
        <w:t>3110730022208817850</w:t>
      </w:r>
      <w:r w:rsidRPr="00BE38DB">
        <w:rPr>
          <w:rFonts w:ascii="宋体" w:hAnsi="宋体" w:cs="宋体" w:hint="eastAsia"/>
          <w:color w:val="000000" w:themeColor="text1"/>
          <w:kern w:val="0"/>
          <w:szCs w:val="21"/>
        </w:rPr>
        <w:t xml:space="preserve"> </w:t>
      </w:r>
    </w:p>
    <w:p w14:paraId="5A26E3F2" w14:textId="146329B2" w:rsidR="00D20CB1" w:rsidRPr="00BE38DB" w:rsidRDefault="00D20CB1" w:rsidP="00D20CB1">
      <w:pPr>
        <w:widowControl/>
        <w:spacing w:line="400" w:lineRule="exact"/>
        <w:ind w:firstLineChars="200" w:firstLine="420"/>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 xml:space="preserve">CNY Account Number: </w:t>
      </w:r>
      <w:r w:rsidRPr="00D20CB1">
        <w:rPr>
          <w:rFonts w:ascii="宋体" w:hAnsi="宋体" w:cs="宋体"/>
          <w:color w:val="000000" w:themeColor="text1"/>
          <w:kern w:val="0"/>
          <w:szCs w:val="21"/>
        </w:rPr>
        <w:t>3110730022208817850</w:t>
      </w:r>
      <w:r w:rsidRPr="00BE38DB">
        <w:rPr>
          <w:rFonts w:ascii="宋体" w:hAnsi="宋体" w:cs="宋体" w:hint="eastAsia"/>
          <w:color w:val="000000" w:themeColor="text1"/>
          <w:kern w:val="0"/>
          <w:szCs w:val="21"/>
        </w:rPr>
        <w:t xml:space="preserve"> </w:t>
      </w:r>
    </w:p>
    <w:p w14:paraId="21039880" w14:textId="46E2408B" w:rsidR="00D20CB1" w:rsidRDefault="00D20CB1" w:rsidP="00D20CB1">
      <w:pPr>
        <w:widowControl/>
        <w:spacing w:line="400" w:lineRule="exact"/>
        <w:ind w:firstLineChars="200" w:firstLine="420"/>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户名：国信国际工程咨询集团股份有限公司</w:t>
      </w:r>
    </w:p>
    <w:p w14:paraId="21FE3B52" w14:textId="70D2E424" w:rsidR="00D20CB1" w:rsidRDefault="00D20CB1" w:rsidP="00D20CB1">
      <w:pPr>
        <w:widowControl/>
        <w:spacing w:line="400" w:lineRule="exact"/>
        <w:ind w:firstLineChars="200" w:firstLine="422"/>
        <w:jc w:val="left"/>
        <w:rPr>
          <w:rFonts w:ascii="宋体" w:hAnsi="宋体" w:cs="宋体" w:hint="eastAsia"/>
          <w:color w:val="000000" w:themeColor="text1"/>
          <w:kern w:val="0"/>
          <w:szCs w:val="21"/>
        </w:rPr>
      </w:pPr>
      <w:r w:rsidRPr="00632F09">
        <w:rPr>
          <w:rFonts w:ascii="宋体" w:hAnsi="宋体" w:cs="宋体"/>
          <w:b/>
          <w:bCs/>
          <w:color w:val="000000" w:themeColor="text1"/>
          <w:kern w:val="0"/>
          <w:szCs w:val="21"/>
        </w:rPr>
        <w:t>Account Name</w:t>
      </w:r>
      <w:r w:rsidRPr="00632F09">
        <w:rPr>
          <w:rFonts w:ascii="宋体" w:hAnsi="宋体" w:cs="宋体"/>
          <w:color w:val="000000" w:themeColor="text1"/>
          <w:kern w:val="0"/>
          <w:szCs w:val="21"/>
        </w:rPr>
        <w:t xml:space="preserve">:Guoxin International Engineering Consulting Group Co., Ltd. </w:t>
      </w:r>
    </w:p>
    <w:p w14:paraId="313683F2" w14:textId="23B69C5C" w:rsidR="00D20CB1" w:rsidRPr="00BE38DB" w:rsidRDefault="00D20CB1" w:rsidP="00D20CB1">
      <w:pPr>
        <w:widowControl/>
        <w:spacing w:line="400" w:lineRule="exact"/>
        <w:ind w:firstLineChars="200" w:firstLine="420"/>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招标代理机构开户银行：</w:t>
      </w:r>
      <w:r w:rsidRPr="00D20CB1">
        <w:rPr>
          <w:rFonts w:ascii="宋体" w:hAnsi="宋体" w:cs="宋体"/>
          <w:color w:val="000000" w:themeColor="text1"/>
          <w:kern w:val="0"/>
          <w:szCs w:val="21"/>
        </w:rPr>
        <w:t>中信银行北京分行营业部</w:t>
      </w:r>
      <w:r w:rsidRPr="00BE38DB">
        <w:rPr>
          <w:rFonts w:ascii="宋体" w:hAnsi="宋体" w:cs="宋体" w:hint="eastAsia"/>
          <w:color w:val="000000" w:themeColor="text1"/>
          <w:kern w:val="0"/>
          <w:szCs w:val="21"/>
        </w:rPr>
        <w:t xml:space="preserve"> </w:t>
      </w:r>
    </w:p>
    <w:p w14:paraId="13709583" w14:textId="4539E395" w:rsidR="00D20CB1" w:rsidRDefault="00D20CB1" w:rsidP="00D20CB1">
      <w:pPr>
        <w:widowControl/>
        <w:spacing w:line="400" w:lineRule="exact"/>
        <w:ind w:firstLineChars="200" w:firstLine="420"/>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 xml:space="preserve">Bank: </w:t>
      </w:r>
      <w:r w:rsidRPr="00F242C3">
        <w:rPr>
          <w:rFonts w:ascii="宋体" w:hAnsi="宋体" w:cs="宋体"/>
          <w:color w:val="000000" w:themeColor="text1"/>
          <w:kern w:val="0"/>
          <w:szCs w:val="21"/>
        </w:rPr>
        <w:t>CITIC Bank Beijing Branch Business Department</w:t>
      </w:r>
    </w:p>
    <w:p w14:paraId="560128C4" w14:textId="77777777" w:rsidR="00D20CB1" w:rsidRDefault="00D20CB1" w:rsidP="00D20CB1">
      <w:pPr>
        <w:widowControl/>
        <w:spacing w:line="400" w:lineRule="exact"/>
        <w:ind w:firstLineChars="200" w:firstLine="420"/>
        <w:jc w:val="left"/>
        <w:rPr>
          <w:rFonts w:ascii="宋体" w:hAnsi="宋体" w:cs="宋体" w:hint="eastAsia"/>
          <w:color w:val="000000" w:themeColor="text1"/>
          <w:kern w:val="0"/>
          <w:szCs w:val="21"/>
        </w:rPr>
      </w:pPr>
    </w:p>
    <w:p w14:paraId="0A0F7675" w14:textId="093F21D2" w:rsidR="00D20CB1" w:rsidRPr="00BE38DB" w:rsidRDefault="00D20CB1" w:rsidP="00D20CB1">
      <w:pPr>
        <w:widowControl/>
        <w:spacing w:line="400" w:lineRule="exact"/>
        <w:ind w:firstLineChars="200" w:firstLine="420"/>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外币帐号：</w:t>
      </w:r>
      <w:r w:rsidRPr="00F242C3">
        <w:rPr>
          <w:rFonts w:ascii="宋体" w:hAnsi="宋体" w:cs="宋体"/>
          <w:color w:val="000000" w:themeColor="text1"/>
          <w:kern w:val="0"/>
          <w:szCs w:val="21"/>
        </w:rPr>
        <w:t>7111011482600003645</w:t>
      </w:r>
      <w:r w:rsidRPr="00BE38DB">
        <w:rPr>
          <w:rFonts w:ascii="宋体" w:hAnsi="宋体" w:cs="宋体" w:hint="eastAsia"/>
          <w:color w:val="000000" w:themeColor="text1"/>
          <w:kern w:val="0"/>
          <w:szCs w:val="21"/>
        </w:rPr>
        <w:t xml:space="preserve"> </w:t>
      </w:r>
    </w:p>
    <w:p w14:paraId="0E402D04" w14:textId="77777777" w:rsidR="00D20CB1" w:rsidRDefault="00D20CB1" w:rsidP="00D20CB1">
      <w:pPr>
        <w:widowControl/>
        <w:spacing w:line="400" w:lineRule="exact"/>
        <w:ind w:firstLineChars="200" w:firstLine="420"/>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 xml:space="preserve">Foreign currency account: </w:t>
      </w:r>
      <w:r w:rsidRPr="00F242C3">
        <w:rPr>
          <w:rFonts w:ascii="宋体" w:hAnsi="宋体" w:cs="宋体"/>
          <w:color w:val="000000" w:themeColor="text1"/>
          <w:kern w:val="0"/>
          <w:szCs w:val="21"/>
        </w:rPr>
        <w:t>7111011482600003645</w:t>
      </w:r>
    </w:p>
    <w:p w14:paraId="4F0BA302" w14:textId="77777777" w:rsidR="00D20CB1" w:rsidRDefault="00D20CB1" w:rsidP="00D20CB1">
      <w:pPr>
        <w:widowControl/>
        <w:spacing w:line="400" w:lineRule="exact"/>
        <w:ind w:firstLineChars="200" w:firstLine="420"/>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户名：国信国际工程咨询集团股份有限公司</w:t>
      </w:r>
    </w:p>
    <w:p w14:paraId="0C79522E" w14:textId="77777777" w:rsidR="00D20CB1" w:rsidRDefault="00D20CB1" w:rsidP="00D20CB1">
      <w:pPr>
        <w:widowControl/>
        <w:spacing w:line="400" w:lineRule="exact"/>
        <w:ind w:firstLineChars="200" w:firstLine="422"/>
        <w:jc w:val="left"/>
        <w:rPr>
          <w:rFonts w:ascii="宋体" w:hAnsi="宋体" w:cs="宋体" w:hint="eastAsia"/>
          <w:color w:val="000000" w:themeColor="text1"/>
          <w:kern w:val="0"/>
          <w:szCs w:val="21"/>
        </w:rPr>
      </w:pPr>
      <w:r w:rsidRPr="00632F09">
        <w:rPr>
          <w:rFonts w:ascii="宋体" w:hAnsi="宋体" w:cs="宋体"/>
          <w:b/>
          <w:bCs/>
          <w:color w:val="000000" w:themeColor="text1"/>
          <w:kern w:val="0"/>
          <w:szCs w:val="21"/>
        </w:rPr>
        <w:t>Account Name</w:t>
      </w:r>
      <w:r w:rsidRPr="00632F09">
        <w:rPr>
          <w:rFonts w:ascii="宋体" w:hAnsi="宋体" w:cs="宋体"/>
          <w:color w:val="000000" w:themeColor="text1"/>
          <w:kern w:val="0"/>
          <w:szCs w:val="21"/>
        </w:rPr>
        <w:t>: Guoxin International Engineering Consulting Group Co., Ltd.</w:t>
      </w:r>
    </w:p>
    <w:p w14:paraId="25526902" w14:textId="77777777" w:rsidR="00D20CB1" w:rsidRPr="00BE38DB" w:rsidRDefault="00D20CB1" w:rsidP="00D20CB1">
      <w:pPr>
        <w:widowControl/>
        <w:spacing w:line="400" w:lineRule="exact"/>
        <w:ind w:firstLineChars="200" w:firstLine="420"/>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招标代理机构开户银行：</w:t>
      </w:r>
      <w:r w:rsidRPr="00F242C3">
        <w:rPr>
          <w:rFonts w:ascii="宋体" w:hAnsi="宋体" w:cs="宋体"/>
          <w:color w:val="000000" w:themeColor="text1"/>
          <w:kern w:val="0"/>
          <w:szCs w:val="21"/>
        </w:rPr>
        <w:t>中信银行北京分行营业部</w:t>
      </w:r>
      <w:r w:rsidRPr="00BE38DB">
        <w:rPr>
          <w:rFonts w:ascii="宋体" w:hAnsi="宋体" w:cs="宋体" w:hint="eastAsia"/>
          <w:color w:val="000000" w:themeColor="text1"/>
          <w:kern w:val="0"/>
          <w:szCs w:val="21"/>
        </w:rPr>
        <w:t xml:space="preserve"> </w:t>
      </w:r>
    </w:p>
    <w:p w14:paraId="65933157" w14:textId="77777777" w:rsidR="00D20CB1" w:rsidRPr="00632F09" w:rsidRDefault="00D20CB1" w:rsidP="00D20CB1">
      <w:pPr>
        <w:widowControl/>
        <w:spacing w:line="400" w:lineRule="exact"/>
        <w:ind w:firstLineChars="200" w:firstLine="420"/>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 xml:space="preserve">Bank: </w:t>
      </w:r>
      <w:r w:rsidRPr="00F242C3">
        <w:rPr>
          <w:rFonts w:ascii="宋体" w:hAnsi="宋体" w:cs="宋体"/>
          <w:color w:val="000000" w:themeColor="text1"/>
          <w:kern w:val="0"/>
          <w:szCs w:val="21"/>
        </w:rPr>
        <w:t>CITIC Bank Beijing Branch Business Department</w:t>
      </w:r>
    </w:p>
    <w:p w14:paraId="5AD8B89C" w14:textId="77777777" w:rsidR="00D20CB1" w:rsidRPr="00BE38DB" w:rsidRDefault="00D20CB1" w:rsidP="00D20CB1">
      <w:pPr>
        <w:widowControl/>
        <w:spacing w:line="400" w:lineRule="exact"/>
        <w:ind w:firstLineChars="200" w:firstLine="420"/>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银行联行号码：</w:t>
      </w:r>
      <w:r w:rsidRPr="00F242C3">
        <w:rPr>
          <w:rFonts w:ascii="宋体" w:hAnsi="宋体" w:cs="宋体"/>
          <w:color w:val="000000" w:themeColor="text1"/>
          <w:kern w:val="0"/>
          <w:szCs w:val="21"/>
        </w:rPr>
        <w:t>302100011106</w:t>
      </w:r>
      <w:r w:rsidRPr="00BE38DB">
        <w:rPr>
          <w:rFonts w:ascii="宋体" w:hAnsi="宋体" w:cs="宋体" w:hint="eastAsia"/>
          <w:color w:val="000000" w:themeColor="text1"/>
          <w:kern w:val="0"/>
          <w:szCs w:val="21"/>
        </w:rPr>
        <w:t xml:space="preserve"> </w:t>
      </w:r>
    </w:p>
    <w:p w14:paraId="7E9E6174" w14:textId="77777777" w:rsidR="00D20CB1" w:rsidRDefault="00D20CB1" w:rsidP="00D20CB1">
      <w:pPr>
        <w:widowControl/>
        <w:spacing w:line="400" w:lineRule="exact"/>
        <w:ind w:firstLineChars="200" w:firstLine="420"/>
        <w:jc w:val="left"/>
        <w:rPr>
          <w:rFonts w:ascii="宋体" w:hAnsi="宋体" w:cs="宋体" w:hint="eastAsia"/>
          <w:color w:val="000000" w:themeColor="text1"/>
          <w:kern w:val="0"/>
          <w:szCs w:val="21"/>
        </w:rPr>
      </w:pPr>
      <w:r w:rsidRPr="00BE38DB">
        <w:rPr>
          <w:rFonts w:ascii="宋体" w:hAnsi="宋体" w:cs="宋体" w:hint="eastAsia"/>
          <w:color w:val="000000" w:themeColor="text1"/>
          <w:kern w:val="0"/>
          <w:szCs w:val="21"/>
        </w:rPr>
        <w:t>Joint Bank number:</w:t>
      </w:r>
      <w:r w:rsidRPr="00F242C3">
        <w:rPr>
          <w:rFonts w:ascii="宋体" w:hAnsi="宋体" w:cs="宋体"/>
          <w:color w:val="000000" w:themeColor="text1"/>
          <w:kern w:val="0"/>
          <w:szCs w:val="21"/>
        </w:rPr>
        <w:t xml:space="preserve"> 302100011106</w:t>
      </w:r>
      <w:r w:rsidRPr="00BE38DB">
        <w:rPr>
          <w:rFonts w:ascii="宋体" w:hAnsi="宋体" w:cs="宋体" w:hint="eastAsia"/>
          <w:color w:val="000000" w:themeColor="text1"/>
          <w:kern w:val="0"/>
          <w:szCs w:val="21"/>
        </w:rPr>
        <w:t xml:space="preserve">  </w:t>
      </w:r>
    </w:p>
    <w:p w14:paraId="7139A1A5" w14:textId="02B5417F" w:rsidR="00C555D9" w:rsidRDefault="00000000" w:rsidP="00D20CB1">
      <w:pPr>
        <w:widowControl/>
        <w:spacing w:line="400" w:lineRule="exact"/>
        <w:ind w:firstLineChars="200" w:firstLine="420"/>
        <w:jc w:val="left"/>
        <w:rPr>
          <w:rFonts w:ascii="宋体" w:hAnsi="宋体" w:cs="宋体" w:hint="eastAsia"/>
          <w:kern w:val="0"/>
          <w:szCs w:val="21"/>
        </w:rPr>
      </w:pPr>
      <w:r>
        <w:rPr>
          <w:rFonts w:ascii="宋体" w:hAnsi="宋体" w:cs="宋体" w:hint="eastAsia"/>
          <w:kern w:val="0"/>
          <w:szCs w:val="21"/>
        </w:rPr>
        <w:t>其他：SWIFT CODE：</w:t>
      </w:r>
      <w:r w:rsidR="001D5553">
        <w:rPr>
          <w:rFonts w:ascii="宋体" w:hAnsi="宋体" w:cs="宋体" w:hint="eastAsia"/>
          <w:kern w:val="0"/>
          <w:szCs w:val="21"/>
        </w:rPr>
        <w:t xml:space="preserve"> </w:t>
      </w:r>
    </w:p>
    <w:p w14:paraId="4AFB344C" w14:textId="38BCDA0A" w:rsidR="00C555D9" w:rsidRDefault="00000000">
      <w:pPr>
        <w:widowControl/>
        <w:spacing w:line="400" w:lineRule="exact"/>
        <w:ind w:firstLineChars="200" w:firstLine="420"/>
        <w:jc w:val="left"/>
        <w:rPr>
          <w:rFonts w:ascii="宋体" w:hAnsi="宋体" w:cs="宋体" w:hint="eastAsia"/>
          <w:kern w:val="0"/>
          <w:szCs w:val="21"/>
        </w:rPr>
      </w:pPr>
      <w:r>
        <w:rPr>
          <w:rFonts w:ascii="宋体" w:hAnsi="宋体" w:cs="宋体" w:hint="eastAsia"/>
          <w:kern w:val="0"/>
          <w:szCs w:val="21"/>
        </w:rPr>
        <w:t>公司地址：</w:t>
      </w:r>
    </w:p>
    <w:p w14:paraId="22121D1B" w14:textId="77777777" w:rsidR="00C555D9" w:rsidRDefault="00000000">
      <w:pPr>
        <w:widowControl/>
        <w:spacing w:line="400" w:lineRule="exact"/>
        <w:jc w:val="left"/>
        <w:rPr>
          <w:rFonts w:ascii="宋体" w:hAnsi="宋体" w:cs="宋体" w:hint="eastAsia"/>
          <w:kern w:val="0"/>
          <w:szCs w:val="21"/>
        </w:rPr>
      </w:pPr>
      <w:r>
        <w:rPr>
          <w:rFonts w:ascii="宋体" w:hAnsi="宋体" w:cs="宋体" w:hint="eastAsia"/>
          <w:kern w:val="0"/>
          <w:szCs w:val="21"/>
        </w:rPr>
        <w:t>10、其他事项： /</w:t>
      </w:r>
    </w:p>
    <w:p w14:paraId="2BF351F4" w14:textId="77777777" w:rsidR="00C555D9" w:rsidRDefault="00000000">
      <w:pPr>
        <w:widowControl/>
        <w:spacing w:line="400" w:lineRule="exact"/>
        <w:ind w:firstLineChars="150" w:firstLine="315"/>
        <w:jc w:val="left"/>
        <w:rPr>
          <w:rFonts w:ascii="宋体" w:hAnsi="宋体" w:cs="宋体" w:hint="eastAsia"/>
          <w:kern w:val="0"/>
          <w:szCs w:val="21"/>
        </w:rPr>
      </w:pPr>
      <w:r>
        <w:rPr>
          <w:rFonts w:ascii="宋体" w:hAnsi="宋体" w:cs="宋体" w:hint="eastAsia"/>
          <w:kern w:val="0"/>
          <w:szCs w:val="21"/>
        </w:rPr>
        <w:t xml:space="preserve">Other matters ：/ </w:t>
      </w:r>
    </w:p>
    <w:p w14:paraId="309BB982" w14:textId="77777777" w:rsidR="00C555D9" w:rsidRDefault="00000000">
      <w:pPr>
        <w:widowControl/>
        <w:spacing w:line="360" w:lineRule="auto"/>
        <w:jc w:val="center"/>
        <w:outlineLvl w:val="0"/>
        <w:rPr>
          <w:rFonts w:ascii="宋体" w:hAnsi="宋体" w:cs="宋体" w:hint="eastAsia"/>
          <w:b/>
          <w:sz w:val="32"/>
        </w:rPr>
      </w:pPr>
      <w:r>
        <w:rPr>
          <w:rFonts w:ascii="宋体" w:hAnsi="宋体" w:cs="宋体" w:hint="eastAsia"/>
          <w:kern w:val="0"/>
          <w:sz w:val="24"/>
        </w:rPr>
        <w:br w:type="page"/>
      </w:r>
      <w:r>
        <w:rPr>
          <w:rFonts w:ascii="宋体" w:hAnsi="宋体" w:cs="宋体" w:hint="eastAsia"/>
          <w:b/>
          <w:sz w:val="32"/>
        </w:rPr>
        <w:lastRenderedPageBreak/>
        <w:t>第六章 投标人须知及投标资料表</w:t>
      </w:r>
    </w:p>
    <w:p w14:paraId="61288F16" w14:textId="77777777" w:rsidR="00C555D9" w:rsidRDefault="00000000">
      <w:pPr>
        <w:jc w:val="center"/>
        <w:rPr>
          <w:rFonts w:ascii="宋体" w:hAnsi="宋体" w:cs="宋体" w:hint="eastAsia"/>
          <w:b/>
          <w:sz w:val="32"/>
        </w:rPr>
      </w:pPr>
      <w:r>
        <w:rPr>
          <w:rFonts w:ascii="宋体" w:hAnsi="宋体" w:cs="宋体" w:hint="eastAsia"/>
          <w:b/>
          <w:sz w:val="32"/>
        </w:rPr>
        <w:t>Section 6 Instructions to Bidders &amp; Bid Data Sheet</w:t>
      </w:r>
    </w:p>
    <w:p w14:paraId="6C06172E" w14:textId="77777777" w:rsidR="00C555D9" w:rsidRDefault="00C555D9">
      <w:pPr>
        <w:rPr>
          <w:rFonts w:ascii="宋体" w:hAnsi="宋体" w:cs="宋体" w:hint="eastAsia"/>
        </w:rPr>
      </w:pPr>
    </w:p>
    <w:p w14:paraId="40B437E5" w14:textId="77777777" w:rsidR="00C555D9" w:rsidRDefault="00000000">
      <w:pPr>
        <w:spacing w:line="400" w:lineRule="exact"/>
        <w:rPr>
          <w:rFonts w:ascii="宋体" w:hAnsi="宋体" w:cs="宋体" w:hint="eastAsia"/>
        </w:rPr>
      </w:pPr>
      <w:r>
        <w:rPr>
          <w:rFonts w:ascii="宋体" w:hAnsi="宋体" w:cs="宋体" w:hint="eastAsia"/>
        </w:rPr>
        <w:t xml:space="preserve">    本表关于要采购的货物的具体资料是对第一册第一章投标人须知的具体补充和修改，如有矛盾，应以本资料表为准。</w:t>
      </w:r>
    </w:p>
    <w:p w14:paraId="5CD13384" w14:textId="77777777" w:rsidR="00C555D9" w:rsidRDefault="00000000">
      <w:pPr>
        <w:rPr>
          <w:rFonts w:ascii="宋体" w:hAnsi="宋体" w:cs="宋体" w:hint="eastAsia"/>
        </w:rPr>
      </w:pPr>
      <w:r>
        <w:rPr>
          <w:rFonts w:ascii="宋体" w:hAnsi="宋体" w:cs="宋体" w:hint="eastAsia"/>
        </w:rPr>
        <w:t>Specific information in this sheet for goods to be procured complements or modifies the Instructions to Bidders in Volume One Section 1. In case of any contradictions, this Bid Data Sheet shall govern.</w:t>
      </w:r>
    </w:p>
    <w:tbl>
      <w:tblPr>
        <w:tblW w:w="8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304"/>
        <w:gridCol w:w="7088"/>
      </w:tblGrid>
      <w:tr w:rsidR="00C555D9" w14:paraId="16399E42" w14:textId="77777777">
        <w:trPr>
          <w:trHeight w:val="592"/>
        </w:trPr>
        <w:tc>
          <w:tcPr>
            <w:tcW w:w="1304" w:type="dxa"/>
            <w:vAlign w:val="center"/>
          </w:tcPr>
          <w:p w14:paraId="60B23B4C" w14:textId="77777777" w:rsidR="00C555D9" w:rsidRDefault="00000000">
            <w:pPr>
              <w:jc w:val="center"/>
              <w:rPr>
                <w:rFonts w:ascii="宋体" w:hAnsi="宋体" w:cs="宋体" w:hint="eastAsia"/>
                <w:szCs w:val="21"/>
              </w:rPr>
            </w:pPr>
            <w:r>
              <w:rPr>
                <w:rFonts w:ascii="宋体" w:hAnsi="宋体" w:cs="宋体" w:hint="eastAsia"/>
                <w:szCs w:val="21"/>
              </w:rPr>
              <w:t>条款号</w:t>
            </w:r>
          </w:p>
        </w:tc>
        <w:tc>
          <w:tcPr>
            <w:tcW w:w="7088" w:type="dxa"/>
            <w:vAlign w:val="center"/>
          </w:tcPr>
          <w:p w14:paraId="3099C57A" w14:textId="77777777" w:rsidR="00C555D9" w:rsidRDefault="00000000">
            <w:pPr>
              <w:jc w:val="center"/>
              <w:rPr>
                <w:rFonts w:ascii="宋体" w:hAnsi="宋体" w:cs="宋体" w:hint="eastAsia"/>
                <w:b/>
                <w:szCs w:val="21"/>
              </w:rPr>
            </w:pPr>
            <w:r>
              <w:rPr>
                <w:rFonts w:ascii="宋体" w:hAnsi="宋体" w:cs="宋体" w:hint="eastAsia"/>
                <w:b/>
                <w:szCs w:val="21"/>
              </w:rPr>
              <w:t>内      容</w:t>
            </w:r>
          </w:p>
        </w:tc>
      </w:tr>
      <w:tr w:rsidR="00C555D9" w14:paraId="2C411592" w14:textId="77777777">
        <w:trPr>
          <w:cantSplit/>
          <w:trHeight w:val="544"/>
        </w:trPr>
        <w:tc>
          <w:tcPr>
            <w:tcW w:w="8392" w:type="dxa"/>
            <w:gridSpan w:val="2"/>
            <w:vAlign w:val="center"/>
          </w:tcPr>
          <w:p w14:paraId="3B7901A6" w14:textId="77777777" w:rsidR="00C555D9" w:rsidRDefault="00000000">
            <w:pPr>
              <w:jc w:val="center"/>
              <w:rPr>
                <w:rFonts w:ascii="宋体" w:hAnsi="宋体" w:cs="宋体" w:hint="eastAsia"/>
                <w:b/>
                <w:szCs w:val="21"/>
              </w:rPr>
            </w:pPr>
            <w:r>
              <w:rPr>
                <w:rFonts w:ascii="宋体" w:hAnsi="宋体" w:cs="宋体" w:hint="eastAsia"/>
                <w:b/>
                <w:szCs w:val="21"/>
              </w:rPr>
              <w:t>说          明</w:t>
            </w:r>
          </w:p>
        </w:tc>
      </w:tr>
      <w:tr w:rsidR="00C555D9" w14:paraId="5F662318" w14:textId="77777777">
        <w:trPr>
          <w:trHeight w:val="3150"/>
        </w:trPr>
        <w:tc>
          <w:tcPr>
            <w:tcW w:w="1304" w:type="dxa"/>
            <w:tcBorders>
              <w:bottom w:val="single" w:sz="4" w:space="0" w:color="auto"/>
            </w:tcBorders>
            <w:vAlign w:val="center"/>
          </w:tcPr>
          <w:p w14:paraId="57E55AD4" w14:textId="77777777" w:rsidR="00C555D9" w:rsidRDefault="00000000">
            <w:pPr>
              <w:jc w:val="center"/>
              <w:rPr>
                <w:rFonts w:ascii="宋体" w:hAnsi="宋体" w:cs="宋体" w:hint="eastAsia"/>
                <w:szCs w:val="21"/>
              </w:rPr>
            </w:pPr>
            <w:r>
              <w:rPr>
                <w:rFonts w:ascii="宋体" w:hAnsi="宋体" w:cs="宋体" w:hint="eastAsia"/>
                <w:szCs w:val="21"/>
              </w:rPr>
              <w:t>1.1</w:t>
            </w:r>
          </w:p>
        </w:tc>
        <w:tc>
          <w:tcPr>
            <w:tcW w:w="7088" w:type="dxa"/>
            <w:tcBorders>
              <w:bottom w:val="single" w:sz="4" w:space="0" w:color="auto"/>
            </w:tcBorders>
            <w:vAlign w:val="center"/>
          </w:tcPr>
          <w:p w14:paraId="32480D51" w14:textId="77777777" w:rsidR="001D5553" w:rsidRPr="001D5553" w:rsidRDefault="001D5553" w:rsidP="001D5553">
            <w:pPr>
              <w:jc w:val="left"/>
              <w:rPr>
                <w:rFonts w:ascii="宋体" w:hAnsi="宋体" w:cs="宋体" w:hint="eastAsia"/>
                <w:szCs w:val="21"/>
              </w:rPr>
            </w:pPr>
            <w:r w:rsidRPr="001D5553">
              <w:rPr>
                <w:rFonts w:ascii="宋体" w:hAnsi="宋体" w:cs="宋体" w:hint="eastAsia"/>
                <w:szCs w:val="21"/>
              </w:rPr>
              <w:t>招标人：上海理工大学</w:t>
            </w:r>
          </w:p>
          <w:p w14:paraId="1133997F" w14:textId="77777777" w:rsidR="001D5553" w:rsidRPr="001D5553" w:rsidRDefault="001D5553" w:rsidP="001D5553">
            <w:pPr>
              <w:jc w:val="left"/>
              <w:rPr>
                <w:rFonts w:ascii="宋体" w:hAnsi="宋体" w:cs="宋体" w:hint="eastAsia"/>
                <w:szCs w:val="21"/>
              </w:rPr>
            </w:pPr>
            <w:r w:rsidRPr="001D5553">
              <w:rPr>
                <w:rFonts w:ascii="宋体" w:hAnsi="宋体" w:cs="宋体"/>
                <w:szCs w:val="21"/>
              </w:rPr>
              <w:t xml:space="preserve">Bid Inviter: University of Shanghai for Science and Technology </w:t>
            </w:r>
          </w:p>
          <w:p w14:paraId="0394520A" w14:textId="77777777" w:rsidR="001D5553" w:rsidRPr="001D5553" w:rsidRDefault="001D5553" w:rsidP="001D5553">
            <w:pPr>
              <w:jc w:val="left"/>
              <w:rPr>
                <w:rFonts w:ascii="宋体" w:hAnsi="宋体" w:cs="宋体" w:hint="eastAsia"/>
                <w:szCs w:val="21"/>
              </w:rPr>
            </w:pPr>
            <w:r w:rsidRPr="001D5553">
              <w:rPr>
                <w:rFonts w:ascii="宋体" w:hAnsi="宋体" w:cs="宋体" w:hint="eastAsia"/>
                <w:szCs w:val="21"/>
              </w:rPr>
              <w:t>地址：上海市杨浦区军工路516号</w:t>
            </w:r>
          </w:p>
          <w:p w14:paraId="6C1C063F" w14:textId="77777777" w:rsidR="001D5553" w:rsidRPr="001D5553" w:rsidRDefault="001D5553" w:rsidP="001D5553">
            <w:pPr>
              <w:jc w:val="left"/>
              <w:rPr>
                <w:rFonts w:ascii="宋体" w:hAnsi="宋体" w:cs="宋体" w:hint="eastAsia"/>
                <w:szCs w:val="21"/>
              </w:rPr>
            </w:pPr>
            <w:r w:rsidRPr="001D5553">
              <w:rPr>
                <w:rFonts w:ascii="宋体" w:hAnsi="宋体" w:cs="宋体"/>
                <w:szCs w:val="21"/>
              </w:rPr>
              <w:t>Address: No. 516 Jungong Road, Yangpu District, Shanghai, China</w:t>
            </w:r>
          </w:p>
          <w:p w14:paraId="0A289D12" w14:textId="77777777" w:rsidR="001D5553" w:rsidRPr="001D5553" w:rsidRDefault="001D5553" w:rsidP="001D5553">
            <w:pPr>
              <w:jc w:val="left"/>
              <w:rPr>
                <w:rFonts w:ascii="宋体" w:hAnsi="宋体" w:cs="宋体" w:hint="eastAsia"/>
                <w:szCs w:val="21"/>
              </w:rPr>
            </w:pPr>
            <w:r w:rsidRPr="001D5553">
              <w:rPr>
                <w:rFonts w:ascii="宋体" w:hAnsi="宋体" w:cs="宋体" w:hint="eastAsia"/>
                <w:szCs w:val="21"/>
              </w:rPr>
              <w:t>联系人：龚老师</w:t>
            </w:r>
          </w:p>
          <w:p w14:paraId="531E6A85" w14:textId="77777777" w:rsidR="001D5553" w:rsidRPr="001D5553" w:rsidRDefault="001D5553" w:rsidP="001D5553">
            <w:pPr>
              <w:jc w:val="left"/>
              <w:rPr>
                <w:rFonts w:ascii="宋体" w:hAnsi="宋体" w:cs="宋体" w:hint="eastAsia"/>
                <w:szCs w:val="21"/>
              </w:rPr>
            </w:pPr>
            <w:r w:rsidRPr="001D5553">
              <w:rPr>
                <w:rFonts w:ascii="宋体" w:hAnsi="宋体" w:cs="宋体"/>
                <w:szCs w:val="21"/>
              </w:rPr>
              <w:t>Contact Person: Teacher Gong</w:t>
            </w:r>
          </w:p>
          <w:p w14:paraId="50E945E2" w14:textId="77777777" w:rsidR="001D5553" w:rsidRPr="001D5553" w:rsidRDefault="001D5553" w:rsidP="001D5553">
            <w:pPr>
              <w:jc w:val="left"/>
              <w:rPr>
                <w:rFonts w:ascii="宋体" w:hAnsi="宋体" w:cs="宋体" w:hint="eastAsia"/>
                <w:szCs w:val="21"/>
              </w:rPr>
            </w:pPr>
            <w:r w:rsidRPr="001D5553">
              <w:rPr>
                <w:rFonts w:ascii="宋体" w:hAnsi="宋体" w:cs="宋体" w:hint="eastAsia"/>
                <w:szCs w:val="21"/>
              </w:rPr>
              <w:t xml:space="preserve">联系方式： 86-21-55272602 </w:t>
            </w:r>
          </w:p>
          <w:p w14:paraId="647108A9" w14:textId="3252FACF" w:rsidR="00C555D9" w:rsidRDefault="001D5553" w:rsidP="001D5553">
            <w:pPr>
              <w:jc w:val="left"/>
              <w:rPr>
                <w:rFonts w:ascii="宋体" w:hAnsi="宋体" w:cs="宋体" w:hint="eastAsia"/>
                <w:szCs w:val="21"/>
              </w:rPr>
            </w:pPr>
            <w:r w:rsidRPr="001D5553">
              <w:rPr>
                <w:rFonts w:ascii="宋体" w:hAnsi="宋体" w:cs="宋体"/>
                <w:szCs w:val="21"/>
              </w:rPr>
              <w:t xml:space="preserve">Telephone: 86-21-55272602 </w:t>
            </w:r>
          </w:p>
        </w:tc>
      </w:tr>
      <w:tr w:rsidR="00C555D9" w14:paraId="443CEFA9" w14:textId="77777777">
        <w:trPr>
          <w:trHeight w:val="3348"/>
        </w:trPr>
        <w:tc>
          <w:tcPr>
            <w:tcW w:w="1304" w:type="dxa"/>
            <w:tcBorders>
              <w:top w:val="single" w:sz="4" w:space="0" w:color="auto"/>
            </w:tcBorders>
            <w:vAlign w:val="center"/>
          </w:tcPr>
          <w:p w14:paraId="6C5D388B" w14:textId="77777777" w:rsidR="00C555D9" w:rsidRDefault="00000000">
            <w:pPr>
              <w:jc w:val="center"/>
              <w:rPr>
                <w:rFonts w:ascii="宋体" w:hAnsi="宋体" w:cs="宋体" w:hint="eastAsia"/>
                <w:szCs w:val="21"/>
              </w:rPr>
            </w:pPr>
            <w:r>
              <w:rPr>
                <w:rFonts w:ascii="宋体" w:hAnsi="宋体" w:cs="宋体" w:hint="eastAsia"/>
                <w:szCs w:val="21"/>
              </w:rPr>
              <w:t>1.2</w:t>
            </w:r>
          </w:p>
        </w:tc>
        <w:tc>
          <w:tcPr>
            <w:tcW w:w="7088" w:type="dxa"/>
            <w:tcBorders>
              <w:top w:val="single" w:sz="4" w:space="0" w:color="auto"/>
            </w:tcBorders>
            <w:vAlign w:val="center"/>
          </w:tcPr>
          <w:p w14:paraId="4F4F0AC1" w14:textId="7C9E6B7F" w:rsidR="00C555D9" w:rsidRDefault="00000000">
            <w:pPr>
              <w:ind w:rightChars="36" w:right="76"/>
              <w:jc w:val="left"/>
              <w:rPr>
                <w:rFonts w:ascii="宋体" w:hAnsi="宋体" w:cs="宋体" w:hint="eastAsia"/>
                <w:szCs w:val="21"/>
              </w:rPr>
            </w:pPr>
            <w:r>
              <w:rPr>
                <w:rFonts w:ascii="宋体" w:hAnsi="宋体" w:cs="宋体" w:hint="eastAsia"/>
                <w:szCs w:val="21"/>
              </w:rPr>
              <w:t>招标机构名称：</w:t>
            </w:r>
            <w:r w:rsidR="001E6B64">
              <w:rPr>
                <w:rFonts w:ascii="宋体" w:hAnsi="宋体" w:cs="宋体" w:hint="eastAsia"/>
                <w:szCs w:val="21"/>
              </w:rPr>
              <w:t>国信国际工程咨询集团股份有限公司</w:t>
            </w:r>
          </w:p>
          <w:p w14:paraId="265C7B70" w14:textId="025C6EC5" w:rsidR="00C555D9" w:rsidRDefault="00000000">
            <w:pPr>
              <w:ind w:rightChars="36" w:right="76"/>
              <w:jc w:val="left"/>
              <w:rPr>
                <w:rFonts w:ascii="宋体" w:hAnsi="宋体" w:cs="宋体" w:hint="eastAsia"/>
                <w:szCs w:val="21"/>
              </w:rPr>
            </w:pPr>
            <w:r>
              <w:rPr>
                <w:rFonts w:ascii="宋体" w:hAnsi="宋体" w:cs="宋体" w:hint="eastAsia"/>
                <w:szCs w:val="21"/>
              </w:rPr>
              <w:t xml:space="preserve">Bid Inviting Agency: </w:t>
            </w:r>
            <w:r w:rsidR="001E6B64">
              <w:rPr>
                <w:rFonts w:ascii="宋体" w:hAnsi="宋体" w:cs="宋体" w:hint="eastAsia"/>
                <w:szCs w:val="21"/>
              </w:rPr>
              <w:t>GUOXIN INTERNATIONAL ENGINEERING CONSULTING GROUP CO., LTD.</w:t>
            </w:r>
          </w:p>
          <w:p w14:paraId="2FCF1631" w14:textId="77777777" w:rsidR="001D5553" w:rsidRPr="001D5553" w:rsidRDefault="001D5553" w:rsidP="001D5553">
            <w:pPr>
              <w:ind w:rightChars="36" w:right="76"/>
              <w:jc w:val="left"/>
              <w:rPr>
                <w:rFonts w:ascii="宋体" w:hAnsi="宋体" w:cs="宋体" w:hint="eastAsia"/>
                <w:szCs w:val="21"/>
              </w:rPr>
            </w:pPr>
            <w:r w:rsidRPr="001D5553">
              <w:rPr>
                <w:rFonts w:ascii="宋体" w:hAnsi="宋体" w:cs="宋体" w:hint="eastAsia"/>
                <w:szCs w:val="21"/>
              </w:rPr>
              <w:t>地址：中国上海市四川北路1318号1501室</w:t>
            </w:r>
          </w:p>
          <w:p w14:paraId="36931770" w14:textId="77777777" w:rsidR="001D5553" w:rsidRPr="001D5553" w:rsidRDefault="001D5553" w:rsidP="001D5553">
            <w:pPr>
              <w:ind w:rightChars="36" w:right="76"/>
              <w:jc w:val="left"/>
              <w:rPr>
                <w:rFonts w:ascii="宋体" w:hAnsi="宋体" w:cs="宋体" w:hint="eastAsia"/>
                <w:szCs w:val="21"/>
              </w:rPr>
            </w:pPr>
            <w:r w:rsidRPr="001D5553">
              <w:rPr>
                <w:rFonts w:ascii="宋体" w:hAnsi="宋体" w:cs="宋体"/>
                <w:szCs w:val="21"/>
              </w:rPr>
              <w:t>Address: Room 1501, No. 1318 North Sichuan Road, Shanghai, China</w:t>
            </w:r>
          </w:p>
          <w:p w14:paraId="43F70206" w14:textId="77777777" w:rsidR="001D5553" w:rsidRPr="001D5553" w:rsidRDefault="001D5553" w:rsidP="001D5553">
            <w:pPr>
              <w:ind w:rightChars="36" w:right="76"/>
              <w:jc w:val="left"/>
              <w:rPr>
                <w:rFonts w:ascii="宋体" w:hAnsi="宋体" w:cs="宋体" w:hint="eastAsia"/>
                <w:szCs w:val="21"/>
              </w:rPr>
            </w:pPr>
            <w:r w:rsidRPr="001D5553">
              <w:rPr>
                <w:rFonts w:ascii="宋体" w:hAnsi="宋体" w:cs="宋体" w:hint="eastAsia"/>
                <w:szCs w:val="21"/>
              </w:rPr>
              <w:t>联系人：谭南、孙烨、贾晓晨、褚利</w:t>
            </w:r>
          </w:p>
          <w:p w14:paraId="76156DF4" w14:textId="77777777" w:rsidR="001D5553" w:rsidRPr="001D5553" w:rsidRDefault="001D5553" w:rsidP="001D5553">
            <w:pPr>
              <w:ind w:rightChars="36" w:right="76"/>
              <w:jc w:val="left"/>
              <w:rPr>
                <w:rFonts w:ascii="宋体" w:hAnsi="宋体" w:cs="宋体" w:hint="eastAsia"/>
                <w:szCs w:val="21"/>
              </w:rPr>
            </w:pPr>
            <w:r w:rsidRPr="001D5553">
              <w:rPr>
                <w:rFonts w:ascii="宋体" w:hAnsi="宋体" w:cs="宋体" w:hint="eastAsia"/>
                <w:szCs w:val="21"/>
              </w:rPr>
              <w:t>Contact Person: Nan Tan、Ye Sun、Xiaochen Jia、Li Chu</w:t>
            </w:r>
          </w:p>
          <w:p w14:paraId="2F281850" w14:textId="77777777" w:rsidR="001D5553" w:rsidRPr="001D5553" w:rsidRDefault="001D5553" w:rsidP="001D5553">
            <w:pPr>
              <w:ind w:rightChars="36" w:right="76"/>
              <w:jc w:val="left"/>
              <w:rPr>
                <w:rFonts w:ascii="宋体" w:hAnsi="宋体" w:cs="宋体" w:hint="eastAsia"/>
                <w:szCs w:val="21"/>
              </w:rPr>
            </w:pPr>
            <w:r w:rsidRPr="001D5553">
              <w:rPr>
                <w:rFonts w:ascii="宋体" w:hAnsi="宋体" w:cs="宋体" w:hint="eastAsia"/>
                <w:szCs w:val="21"/>
              </w:rPr>
              <w:t>联系方式：8621-18930139831</w:t>
            </w:r>
          </w:p>
          <w:p w14:paraId="2239924C" w14:textId="77777777" w:rsidR="001D5553" w:rsidRDefault="001D5553" w:rsidP="001D5553">
            <w:pPr>
              <w:ind w:rightChars="36" w:right="76"/>
              <w:jc w:val="left"/>
              <w:rPr>
                <w:rFonts w:ascii="宋体" w:hAnsi="宋体" w:cs="宋体" w:hint="eastAsia"/>
                <w:szCs w:val="21"/>
              </w:rPr>
            </w:pPr>
            <w:r w:rsidRPr="001D5553">
              <w:rPr>
                <w:rFonts w:ascii="宋体" w:hAnsi="宋体" w:cs="宋体"/>
                <w:szCs w:val="21"/>
              </w:rPr>
              <w:t>Telephone: 8621-18930139831</w:t>
            </w:r>
          </w:p>
          <w:p w14:paraId="74ADA26C" w14:textId="40788868" w:rsidR="00C555D9" w:rsidRDefault="00000000" w:rsidP="001D5553">
            <w:pPr>
              <w:ind w:rightChars="36" w:right="76"/>
              <w:jc w:val="left"/>
              <w:rPr>
                <w:rFonts w:ascii="宋体" w:hAnsi="宋体" w:cs="宋体" w:hint="eastAsia"/>
                <w:szCs w:val="21"/>
              </w:rPr>
            </w:pPr>
            <w:r>
              <w:rPr>
                <w:rFonts w:ascii="宋体" w:hAnsi="宋体" w:cs="宋体" w:hint="eastAsia"/>
                <w:szCs w:val="21"/>
              </w:rPr>
              <w:t>电子邮件：</w:t>
            </w:r>
            <w:r w:rsidR="001D5553">
              <w:rPr>
                <w:rFonts w:ascii="宋体" w:hAnsi="宋体" w:cs="宋体" w:hint="eastAsia"/>
                <w:szCs w:val="21"/>
              </w:rPr>
              <w:t>2795454199@qq.com</w:t>
            </w:r>
          </w:p>
        </w:tc>
      </w:tr>
      <w:tr w:rsidR="00C555D9" w14:paraId="6F636FDF" w14:textId="77777777">
        <w:trPr>
          <w:trHeight w:val="600"/>
        </w:trPr>
        <w:tc>
          <w:tcPr>
            <w:tcW w:w="1304" w:type="dxa"/>
            <w:vAlign w:val="center"/>
          </w:tcPr>
          <w:p w14:paraId="70C30BEB" w14:textId="77777777" w:rsidR="00C555D9" w:rsidRDefault="00000000">
            <w:pPr>
              <w:jc w:val="center"/>
              <w:rPr>
                <w:rFonts w:ascii="宋体" w:hAnsi="宋体" w:cs="宋体" w:hint="eastAsia"/>
                <w:szCs w:val="21"/>
              </w:rPr>
            </w:pPr>
            <w:r>
              <w:rPr>
                <w:rFonts w:ascii="宋体" w:hAnsi="宋体" w:cs="宋体" w:hint="eastAsia"/>
                <w:szCs w:val="21"/>
              </w:rPr>
              <w:t>1.3</w:t>
            </w:r>
          </w:p>
        </w:tc>
        <w:tc>
          <w:tcPr>
            <w:tcW w:w="7088" w:type="dxa"/>
            <w:vAlign w:val="center"/>
          </w:tcPr>
          <w:p w14:paraId="05AD3B4C" w14:textId="5DA3EEB4" w:rsidR="00C555D9" w:rsidRDefault="00000000">
            <w:pPr>
              <w:ind w:rightChars="36" w:right="76"/>
              <w:rPr>
                <w:rFonts w:ascii="宋体" w:hAnsi="宋体" w:cs="宋体" w:hint="eastAsia"/>
                <w:szCs w:val="21"/>
              </w:rPr>
            </w:pPr>
            <w:r>
              <w:rPr>
                <w:rFonts w:ascii="宋体" w:hAnsi="宋体" w:cs="宋体" w:hint="eastAsia"/>
                <w:szCs w:val="21"/>
              </w:rPr>
              <w:t>项目概况：</w:t>
            </w:r>
            <w:r w:rsidR="001D5553" w:rsidRPr="001D5553">
              <w:rPr>
                <w:rFonts w:ascii="宋体" w:hAnsi="宋体" w:cs="宋体"/>
                <w:szCs w:val="21"/>
              </w:rPr>
              <w:t>机械性能试验系统</w:t>
            </w:r>
          </w:p>
          <w:p w14:paraId="61C88F13" w14:textId="5E999E18" w:rsidR="00C555D9" w:rsidRDefault="00000000">
            <w:pPr>
              <w:ind w:rightChars="36" w:right="76"/>
              <w:rPr>
                <w:rFonts w:ascii="宋体" w:hAnsi="宋体" w:cs="宋体" w:hint="eastAsia"/>
                <w:szCs w:val="21"/>
              </w:rPr>
            </w:pPr>
            <w:r>
              <w:rPr>
                <w:rFonts w:ascii="宋体" w:hAnsi="宋体" w:cs="宋体" w:hint="eastAsia"/>
                <w:szCs w:val="21"/>
              </w:rPr>
              <w:t>Overview:</w:t>
            </w:r>
            <w:r w:rsidR="001D5553">
              <w:t xml:space="preserve"> </w:t>
            </w:r>
            <w:r w:rsidR="001D5553" w:rsidRPr="001D5553">
              <w:rPr>
                <w:rFonts w:ascii="宋体" w:hAnsi="宋体" w:cs="宋体"/>
                <w:szCs w:val="21"/>
              </w:rPr>
              <w:t>Mechanical Performance Test System</w:t>
            </w:r>
          </w:p>
          <w:p w14:paraId="6625BC25" w14:textId="77777777" w:rsidR="00C555D9" w:rsidRDefault="00000000">
            <w:pPr>
              <w:ind w:rightChars="36" w:right="76"/>
              <w:rPr>
                <w:rFonts w:ascii="宋体" w:hAnsi="宋体" w:cs="宋体" w:hint="eastAsia"/>
                <w:szCs w:val="21"/>
              </w:rPr>
            </w:pPr>
            <w:r>
              <w:rPr>
                <w:rFonts w:ascii="宋体" w:hAnsi="宋体" w:cs="宋体" w:hint="eastAsia"/>
                <w:szCs w:val="21"/>
              </w:rPr>
              <w:t>资金到位或资金来源落实情况：已落实</w:t>
            </w:r>
          </w:p>
          <w:p w14:paraId="50AFB507" w14:textId="77777777" w:rsidR="00C555D9" w:rsidRDefault="00000000">
            <w:pPr>
              <w:ind w:rightChars="36" w:right="76"/>
              <w:rPr>
                <w:rFonts w:ascii="宋体" w:hAnsi="宋体" w:cs="宋体" w:hint="eastAsia"/>
                <w:szCs w:val="21"/>
              </w:rPr>
            </w:pPr>
            <w:r>
              <w:rPr>
                <w:rFonts w:ascii="宋体" w:hAnsi="宋体" w:cs="宋体" w:hint="eastAsia"/>
                <w:szCs w:val="21"/>
              </w:rPr>
              <w:t>Source of Funds：Implemented</w:t>
            </w:r>
          </w:p>
          <w:p w14:paraId="7FC0A25C" w14:textId="77777777" w:rsidR="00C555D9" w:rsidRDefault="00000000">
            <w:pPr>
              <w:rPr>
                <w:rFonts w:ascii="宋体" w:hAnsi="宋体" w:cs="宋体" w:hint="eastAsia"/>
                <w:color w:val="0000FF"/>
                <w:szCs w:val="21"/>
              </w:rPr>
            </w:pPr>
            <w:r>
              <w:rPr>
                <w:rFonts w:ascii="宋体" w:hAnsi="宋体" w:cs="宋体" w:hint="eastAsia"/>
                <w:color w:val="0000FF"/>
                <w:szCs w:val="21"/>
              </w:rPr>
              <w:sym w:font="Wingdings 2" w:char="00A3"/>
            </w:r>
            <w:r>
              <w:rPr>
                <w:rFonts w:ascii="宋体" w:hAnsi="宋体" w:cs="宋体" w:hint="eastAsia"/>
                <w:color w:val="0000FF"/>
                <w:szCs w:val="21"/>
              </w:rPr>
              <w:t>本次招标为非依法必须进行招标的项目</w:t>
            </w:r>
          </w:p>
          <w:p w14:paraId="1C2194F1" w14:textId="77777777" w:rsidR="00C555D9" w:rsidRDefault="00000000">
            <w:pPr>
              <w:rPr>
                <w:rFonts w:ascii="宋体" w:hAnsi="宋体" w:cs="宋体" w:hint="eastAsia"/>
                <w:color w:val="0000FF"/>
                <w:szCs w:val="21"/>
              </w:rPr>
            </w:pPr>
            <w:r>
              <w:rPr>
                <w:rFonts w:ascii="宋体" w:hAnsi="宋体" w:cs="宋体" w:hint="eastAsia"/>
                <w:color w:val="0000FF"/>
                <w:szCs w:val="21"/>
              </w:rPr>
              <w:t>This solicitation is not legally required to solicit bids</w:t>
            </w:r>
          </w:p>
          <w:p w14:paraId="4F5B9C38" w14:textId="77777777" w:rsidR="00C555D9" w:rsidRDefault="00000000">
            <w:pPr>
              <w:rPr>
                <w:rFonts w:ascii="宋体" w:hAnsi="宋体" w:cs="宋体" w:hint="eastAsia"/>
                <w:color w:val="0000FF"/>
                <w:szCs w:val="21"/>
              </w:rPr>
            </w:pPr>
            <w:r>
              <w:rPr>
                <w:rFonts w:ascii="宋体" w:hAnsi="宋体" w:cs="宋体" w:hint="eastAsia"/>
                <w:color w:val="0000FF"/>
                <w:szCs w:val="21"/>
              </w:rPr>
              <w:sym w:font="Wingdings 2" w:char="0052"/>
            </w:r>
            <w:r>
              <w:rPr>
                <w:rFonts w:ascii="宋体" w:hAnsi="宋体" w:cs="宋体" w:hint="eastAsia"/>
                <w:color w:val="0000FF"/>
                <w:szCs w:val="21"/>
              </w:rPr>
              <w:t>本次招标为依法必须进行招标的项目。凡招标文件未作规定之处，按中华人民共和国有关法律、法规以及《机电产品国际招标投标实施办法（试行）》（中华人民共和国国家商务部令〔2014〕第1号）规定进行操作。</w:t>
            </w:r>
          </w:p>
          <w:p w14:paraId="0884F2CE" w14:textId="77777777" w:rsidR="00C555D9" w:rsidRDefault="00000000">
            <w:pPr>
              <w:rPr>
                <w:rFonts w:ascii="宋体" w:hAnsi="宋体" w:cs="宋体" w:hint="eastAsia"/>
                <w:szCs w:val="21"/>
              </w:rPr>
            </w:pPr>
            <w:r>
              <w:rPr>
                <w:rFonts w:ascii="宋体" w:hAnsi="宋体" w:cs="宋体" w:hint="eastAsia"/>
                <w:szCs w:val="21"/>
              </w:rPr>
              <w:t xml:space="preserve">This tender is a project that must be tendered according to law. Where there is no stipulation in the bidding documents, the operation shall be carried out in accordance with the relevant laws and </w:t>
            </w:r>
            <w:r>
              <w:rPr>
                <w:rFonts w:ascii="宋体" w:hAnsi="宋体" w:cs="宋体" w:hint="eastAsia"/>
                <w:szCs w:val="21"/>
              </w:rPr>
              <w:lastRenderedPageBreak/>
              <w:t>regulations of the People's Republic of China and the "Implementation Measures for International Bidding and Bidding of Mechanical and Electrical Products (Trial)" (Order of the Ministry of Commerce of the People's Republic of China [2014] No.1).</w:t>
            </w:r>
          </w:p>
        </w:tc>
      </w:tr>
      <w:tr w:rsidR="00C555D9" w14:paraId="7D4554C1" w14:textId="77777777">
        <w:trPr>
          <w:trHeight w:val="600"/>
        </w:trPr>
        <w:tc>
          <w:tcPr>
            <w:tcW w:w="1304" w:type="dxa"/>
            <w:vAlign w:val="center"/>
          </w:tcPr>
          <w:p w14:paraId="54C7B034" w14:textId="77777777" w:rsidR="00C555D9" w:rsidRDefault="00000000">
            <w:pPr>
              <w:jc w:val="center"/>
              <w:rPr>
                <w:rFonts w:ascii="宋体" w:hAnsi="宋体" w:cs="宋体" w:hint="eastAsia"/>
                <w:szCs w:val="21"/>
              </w:rPr>
            </w:pPr>
            <w:r>
              <w:rPr>
                <w:rFonts w:ascii="宋体" w:hAnsi="宋体" w:cs="宋体" w:hint="eastAsia"/>
                <w:szCs w:val="21"/>
              </w:rPr>
              <w:lastRenderedPageBreak/>
              <w:t>2.1</w:t>
            </w:r>
          </w:p>
        </w:tc>
        <w:tc>
          <w:tcPr>
            <w:tcW w:w="7088" w:type="dxa"/>
            <w:vAlign w:val="center"/>
          </w:tcPr>
          <w:p w14:paraId="0BBF8DD7" w14:textId="77777777" w:rsidR="00C555D9" w:rsidRDefault="00000000">
            <w:pPr>
              <w:jc w:val="left"/>
              <w:rPr>
                <w:rFonts w:ascii="宋体" w:hAnsi="宋体" w:cs="宋体" w:hint="eastAsia"/>
                <w:szCs w:val="21"/>
              </w:rPr>
            </w:pPr>
            <w:r>
              <w:rPr>
                <w:rFonts w:ascii="宋体" w:hAnsi="宋体" w:cs="宋体" w:hint="eastAsia"/>
                <w:szCs w:val="21"/>
              </w:rPr>
              <w:t>投标人未在规定的招标文件发售时间内从招标机构处领购招标文件的不得参加投标。</w:t>
            </w:r>
          </w:p>
          <w:p w14:paraId="4EB12781" w14:textId="77777777" w:rsidR="00C555D9" w:rsidRDefault="00000000">
            <w:pPr>
              <w:jc w:val="left"/>
              <w:rPr>
                <w:rFonts w:ascii="宋体" w:hAnsi="宋体" w:cs="宋体" w:hint="eastAsia"/>
                <w:szCs w:val="21"/>
              </w:rPr>
            </w:pPr>
            <w:r>
              <w:rPr>
                <w:rFonts w:ascii="宋体" w:hAnsi="宋体" w:cs="宋体" w:hint="eastAsia"/>
                <w:szCs w:val="21"/>
              </w:rPr>
              <w:t>Bidders who fail to receive and purchase the bidding documents from the bidding agency within the stipulated time for the sale of the bidding documents shall not participate in the bidding.</w:t>
            </w:r>
          </w:p>
        </w:tc>
      </w:tr>
      <w:tr w:rsidR="00C555D9" w14:paraId="0812704D" w14:textId="77777777">
        <w:trPr>
          <w:trHeight w:val="600"/>
        </w:trPr>
        <w:tc>
          <w:tcPr>
            <w:tcW w:w="1304" w:type="dxa"/>
            <w:vAlign w:val="center"/>
          </w:tcPr>
          <w:p w14:paraId="67D16899" w14:textId="77777777" w:rsidR="00C555D9" w:rsidRDefault="00000000">
            <w:pPr>
              <w:jc w:val="center"/>
              <w:rPr>
                <w:rFonts w:ascii="宋体" w:hAnsi="宋体" w:cs="宋体" w:hint="eastAsia"/>
                <w:szCs w:val="21"/>
              </w:rPr>
            </w:pPr>
            <w:r>
              <w:rPr>
                <w:rFonts w:ascii="宋体" w:hAnsi="宋体" w:cs="宋体" w:hint="eastAsia"/>
                <w:szCs w:val="21"/>
              </w:rPr>
              <w:t>2.2 1)</w:t>
            </w:r>
          </w:p>
        </w:tc>
        <w:tc>
          <w:tcPr>
            <w:tcW w:w="7088" w:type="dxa"/>
            <w:vAlign w:val="center"/>
          </w:tcPr>
          <w:p w14:paraId="67A6926B" w14:textId="77777777" w:rsidR="00C555D9" w:rsidRDefault="00000000">
            <w:pPr>
              <w:jc w:val="left"/>
              <w:rPr>
                <w:rFonts w:ascii="宋体" w:hAnsi="宋体" w:cs="宋体" w:hint="eastAsia"/>
                <w:szCs w:val="21"/>
              </w:rPr>
            </w:pPr>
            <w:r>
              <w:rPr>
                <w:rFonts w:ascii="宋体" w:hAnsi="宋体" w:cs="宋体" w:hint="eastAsia"/>
                <w:szCs w:val="21"/>
              </w:rPr>
              <w:t>合格货源国限制：凡是来自中华人民共和国或是与中华人民共和国有正常贸易往来的国家或地区的供货人均可投标。</w:t>
            </w:r>
          </w:p>
          <w:p w14:paraId="7C4BEEBB" w14:textId="77777777" w:rsidR="00C555D9" w:rsidRDefault="00000000">
            <w:pPr>
              <w:jc w:val="left"/>
              <w:rPr>
                <w:rFonts w:ascii="宋体" w:hAnsi="宋体" w:cs="宋体" w:hint="eastAsia"/>
                <w:szCs w:val="21"/>
              </w:rPr>
            </w:pPr>
            <w:r>
              <w:rPr>
                <w:rFonts w:ascii="宋体" w:hAnsi="宋体" w:cs="宋体" w:hint="eastAsia"/>
                <w:szCs w:val="21"/>
              </w:rPr>
              <w:t xml:space="preserve">Restriction of eligible countries of origin: This invitation for bids is open to all suppliers from within the People’s Republic of China and all countries/areas which have regular trade relations with the People’s Republic of China. </w:t>
            </w:r>
          </w:p>
        </w:tc>
      </w:tr>
      <w:tr w:rsidR="00C555D9" w14:paraId="7145202C" w14:textId="77777777">
        <w:trPr>
          <w:trHeight w:val="600"/>
        </w:trPr>
        <w:tc>
          <w:tcPr>
            <w:tcW w:w="1304" w:type="dxa"/>
            <w:vAlign w:val="center"/>
          </w:tcPr>
          <w:p w14:paraId="466AF0E5" w14:textId="77777777" w:rsidR="00C555D9" w:rsidRDefault="00000000">
            <w:pPr>
              <w:jc w:val="center"/>
              <w:rPr>
                <w:rFonts w:ascii="宋体" w:hAnsi="宋体" w:cs="宋体" w:hint="eastAsia"/>
                <w:szCs w:val="21"/>
              </w:rPr>
            </w:pPr>
            <w:r>
              <w:rPr>
                <w:rFonts w:ascii="宋体" w:hAnsi="宋体" w:cs="宋体" w:hint="eastAsia"/>
                <w:szCs w:val="21"/>
              </w:rPr>
              <w:t>2.8</w:t>
            </w:r>
          </w:p>
        </w:tc>
        <w:tc>
          <w:tcPr>
            <w:tcW w:w="7088" w:type="dxa"/>
            <w:vAlign w:val="center"/>
          </w:tcPr>
          <w:p w14:paraId="0FA86081" w14:textId="77777777" w:rsidR="00C555D9" w:rsidRDefault="00000000">
            <w:pPr>
              <w:jc w:val="left"/>
              <w:rPr>
                <w:rFonts w:ascii="宋体" w:hAnsi="宋体" w:cs="宋体" w:hint="eastAsia"/>
                <w:szCs w:val="21"/>
              </w:rPr>
            </w:pPr>
            <w:r>
              <w:rPr>
                <w:rFonts w:ascii="宋体" w:hAnsi="宋体" w:cs="宋体" w:hint="eastAsia"/>
                <w:szCs w:val="21"/>
              </w:rPr>
              <w:t>投标人应当于招标文件载明的投标截止时间前在中国国际招标网（网址：http://www.chinabidding.com）成功注册或年检。否则，投标人将不能进入招标程序，由此产生的后果由其自行承担。</w:t>
            </w:r>
          </w:p>
          <w:p w14:paraId="498AEA23" w14:textId="77777777" w:rsidR="00C555D9" w:rsidRDefault="00000000">
            <w:pPr>
              <w:jc w:val="left"/>
              <w:rPr>
                <w:rFonts w:ascii="宋体" w:hAnsi="宋体" w:cs="宋体" w:hint="eastAsia"/>
                <w:szCs w:val="21"/>
              </w:rPr>
            </w:pPr>
            <w:r>
              <w:rPr>
                <w:rFonts w:ascii="宋体" w:hAnsi="宋体" w:cs="宋体" w:hint="eastAsia"/>
                <w:szCs w:val="21"/>
              </w:rPr>
              <w:t>Bidders shall successfully register on China International Bidding Network (website: http://www.chinabidding.com) or conduct annual inspection before the deadline for bidding stated in the bidding documents. Otherwise, the bidder will not be able to enter the bidding process, and the consequences arising therefrom shall be borne by itself.</w:t>
            </w:r>
          </w:p>
        </w:tc>
      </w:tr>
      <w:tr w:rsidR="00C555D9" w14:paraId="2F93A132" w14:textId="77777777">
        <w:trPr>
          <w:trHeight w:val="600"/>
        </w:trPr>
        <w:tc>
          <w:tcPr>
            <w:tcW w:w="1304" w:type="dxa"/>
            <w:vAlign w:val="center"/>
          </w:tcPr>
          <w:p w14:paraId="03F02190" w14:textId="77777777" w:rsidR="00C555D9" w:rsidRDefault="00000000">
            <w:pPr>
              <w:jc w:val="center"/>
              <w:rPr>
                <w:rFonts w:ascii="宋体" w:hAnsi="宋体" w:cs="宋体" w:hint="eastAsia"/>
                <w:szCs w:val="21"/>
              </w:rPr>
            </w:pPr>
            <w:r>
              <w:rPr>
                <w:rFonts w:ascii="宋体" w:hAnsi="宋体" w:cs="宋体" w:hint="eastAsia"/>
              </w:rPr>
              <w:t>4.1</w:t>
            </w:r>
          </w:p>
        </w:tc>
        <w:tc>
          <w:tcPr>
            <w:tcW w:w="7088" w:type="dxa"/>
          </w:tcPr>
          <w:p w14:paraId="2E44423E" w14:textId="77777777" w:rsidR="00C555D9" w:rsidRDefault="00000000">
            <w:pPr>
              <w:jc w:val="left"/>
              <w:rPr>
                <w:rFonts w:ascii="宋体" w:hAnsi="宋体" w:cs="宋体" w:hint="eastAsia"/>
                <w:szCs w:val="21"/>
              </w:rPr>
            </w:pPr>
            <w:r>
              <w:rPr>
                <w:rFonts w:ascii="宋体" w:hAnsi="宋体" w:cs="宋体" w:hint="eastAsia"/>
                <w:szCs w:val="21"/>
              </w:rPr>
              <w:t>投标人应承担所有与准备和参加投标有关的费用。不论投标的结果如何，招标机构和招标人均无义务和责任承担这些费用。</w:t>
            </w:r>
          </w:p>
          <w:p w14:paraId="0BAE0F75" w14:textId="77777777" w:rsidR="00C555D9" w:rsidRDefault="00000000">
            <w:pPr>
              <w:jc w:val="left"/>
              <w:rPr>
                <w:rFonts w:ascii="宋体" w:hAnsi="宋体" w:cs="宋体" w:hint="eastAsia"/>
                <w:szCs w:val="21"/>
              </w:rPr>
            </w:pPr>
            <w:r>
              <w:rPr>
                <w:rFonts w:ascii="宋体" w:hAnsi="宋体" w:cs="宋体" w:hint="eastAsia"/>
                <w:szCs w:val="21"/>
              </w:rPr>
              <w:t>The bidder shall bear all costs related to preparation and participation in bidding. Regardless of the result of the bidding, neither the bidding agency nor the bidder has the obligation and responsibility to bear these costs.</w:t>
            </w:r>
          </w:p>
        </w:tc>
      </w:tr>
      <w:tr w:rsidR="00C555D9" w14:paraId="6AA12310" w14:textId="77777777">
        <w:trPr>
          <w:trHeight w:val="500"/>
        </w:trPr>
        <w:tc>
          <w:tcPr>
            <w:tcW w:w="8392" w:type="dxa"/>
            <w:gridSpan w:val="2"/>
            <w:vAlign w:val="center"/>
          </w:tcPr>
          <w:p w14:paraId="4D9BBCA7" w14:textId="77777777" w:rsidR="00C555D9" w:rsidRDefault="00000000">
            <w:pPr>
              <w:jc w:val="center"/>
              <w:rPr>
                <w:rFonts w:ascii="宋体" w:hAnsi="宋体" w:cs="宋体" w:hint="eastAsia"/>
                <w:b/>
                <w:szCs w:val="21"/>
              </w:rPr>
            </w:pPr>
            <w:r>
              <w:rPr>
                <w:rFonts w:ascii="宋体" w:hAnsi="宋体" w:cs="宋体" w:hint="eastAsia"/>
                <w:b/>
                <w:szCs w:val="21"/>
              </w:rPr>
              <w:t>招标文件</w:t>
            </w:r>
          </w:p>
        </w:tc>
      </w:tr>
      <w:tr w:rsidR="00C555D9" w14:paraId="44E7F256" w14:textId="77777777">
        <w:trPr>
          <w:trHeight w:val="269"/>
        </w:trPr>
        <w:tc>
          <w:tcPr>
            <w:tcW w:w="1304" w:type="dxa"/>
            <w:vAlign w:val="center"/>
          </w:tcPr>
          <w:p w14:paraId="42CB1932" w14:textId="77777777" w:rsidR="00C555D9" w:rsidRDefault="00000000">
            <w:pPr>
              <w:jc w:val="center"/>
              <w:rPr>
                <w:rFonts w:ascii="宋体" w:hAnsi="宋体" w:cs="宋体" w:hint="eastAsia"/>
              </w:rPr>
            </w:pPr>
            <w:r>
              <w:rPr>
                <w:rFonts w:ascii="宋体" w:hAnsi="宋体" w:cs="宋体" w:hint="eastAsia"/>
              </w:rPr>
              <w:t>5.2</w:t>
            </w:r>
          </w:p>
        </w:tc>
        <w:tc>
          <w:tcPr>
            <w:tcW w:w="7088" w:type="dxa"/>
            <w:vAlign w:val="center"/>
          </w:tcPr>
          <w:p w14:paraId="04925AB9" w14:textId="77777777" w:rsidR="00C555D9" w:rsidRDefault="00000000">
            <w:pPr>
              <w:jc w:val="left"/>
              <w:rPr>
                <w:rFonts w:ascii="宋体" w:hAnsi="宋体" w:cs="宋体" w:hint="eastAsia"/>
                <w:szCs w:val="21"/>
              </w:rPr>
            </w:pPr>
            <w:r>
              <w:rPr>
                <w:rFonts w:ascii="宋体" w:hAnsi="宋体" w:cs="宋体" w:hint="eastAsia"/>
                <w:szCs w:val="21"/>
              </w:rPr>
              <w:t>要求提供的货物、招标过程和合同条件在招标文件中均有说明。招标文件以中文或中、英文两种文字编写。以中、英文两种文字编写时，两种文字具有同等效力；中文本与英文本如有差异时，以中文本为准。纸质招标文件与电子介质招标文件具有同等法律效力，除另有约定外，两者出现不一致时，以纸质招标文件为准。</w:t>
            </w:r>
          </w:p>
          <w:p w14:paraId="7DAF3096" w14:textId="77777777" w:rsidR="00C555D9" w:rsidRDefault="00000000">
            <w:pPr>
              <w:jc w:val="left"/>
              <w:rPr>
                <w:rFonts w:ascii="宋体" w:hAnsi="宋体" w:cs="宋体" w:hint="eastAsia"/>
                <w:szCs w:val="21"/>
              </w:rPr>
            </w:pPr>
            <w:r>
              <w:rPr>
                <w:rFonts w:ascii="宋体" w:hAnsi="宋体" w:cs="宋体" w:hint="eastAsia"/>
                <w:szCs w:val="21"/>
              </w:rPr>
              <w:t>The required goods, bidding process and contract conditions are stated in the bidding documents. Bidding documents are written in Chinese or Chinese and English. When written in both Chinese and English, the two texts have the same effect; if there is any difference between the Chinese text and the English text, the Chinese text shall prevail. Paper tender documents and electronic media tender documents have the same legal effect. Unless otherwise agreed, if there is any inconsistency between the two, the paper tender documents shall prevail.</w:t>
            </w:r>
          </w:p>
        </w:tc>
      </w:tr>
      <w:tr w:rsidR="00C555D9" w14:paraId="6E4E6649" w14:textId="77777777">
        <w:trPr>
          <w:trHeight w:val="600"/>
        </w:trPr>
        <w:tc>
          <w:tcPr>
            <w:tcW w:w="1304" w:type="dxa"/>
            <w:vAlign w:val="center"/>
          </w:tcPr>
          <w:p w14:paraId="1148B339" w14:textId="77777777" w:rsidR="00C555D9" w:rsidRDefault="00000000">
            <w:pPr>
              <w:jc w:val="center"/>
              <w:rPr>
                <w:rFonts w:ascii="宋体" w:hAnsi="宋体" w:cs="宋体" w:hint="eastAsia"/>
              </w:rPr>
            </w:pPr>
            <w:r>
              <w:rPr>
                <w:rFonts w:ascii="宋体" w:hAnsi="宋体" w:cs="宋体" w:hint="eastAsia"/>
              </w:rPr>
              <w:t>6.1</w:t>
            </w:r>
          </w:p>
        </w:tc>
        <w:tc>
          <w:tcPr>
            <w:tcW w:w="7088" w:type="dxa"/>
            <w:vAlign w:val="center"/>
          </w:tcPr>
          <w:p w14:paraId="2D104D5A" w14:textId="7ED26840" w:rsidR="00C555D9" w:rsidRDefault="00000000">
            <w:pPr>
              <w:jc w:val="left"/>
              <w:rPr>
                <w:rFonts w:ascii="宋体" w:hAnsi="宋体" w:cs="宋体" w:hint="eastAsia"/>
                <w:szCs w:val="21"/>
              </w:rPr>
            </w:pPr>
            <w:r>
              <w:rPr>
                <w:rFonts w:ascii="宋体" w:hAnsi="宋体" w:cs="宋体" w:hint="eastAsia"/>
                <w:szCs w:val="21"/>
              </w:rPr>
              <w:t>潜在投标人要求对招标文件（包括对招标文件修改的内容）进行澄清的，均应在</w:t>
            </w:r>
            <w:r>
              <w:rPr>
                <w:rFonts w:ascii="宋体" w:hAnsi="宋体" w:cs="宋体" w:hint="eastAsia"/>
                <w:szCs w:val="21"/>
                <w:u w:val="single"/>
              </w:rPr>
              <w:t>202</w:t>
            </w:r>
            <w:r w:rsidR="004F5465">
              <w:rPr>
                <w:rFonts w:ascii="宋体" w:hAnsi="宋体" w:cs="宋体" w:hint="eastAsia"/>
                <w:szCs w:val="21"/>
                <w:u w:val="single"/>
              </w:rPr>
              <w:t>6</w:t>
            </w:r>
            <w:r>
              <w:rPr>
                <w:rFonts w:ascii="宋体" w:hAnsi="宋体" w:cs="宋体" w:hint="eastAsia"/>
                <w:szCs w:val="21"/>
                <w:u w:val="single"/>
              </w:rPr>
              <w:t>年</w:t>
            </w:r>
            <w:r w:rsidR="003E34BB">
              <w:rPr>
                <w:rFonts w:ascii="宋体" w:hAnsi="宋体" w:cs="宋体" w:hint="eastAsia"/>
                <w:szCs w:val="21"/>
                <w:u w:val="single"/>
              </w:rPr>
              <w:t>9</w:t>
            </w:r>
            <w:r>
              <w:rPr>
                <w:rFonts w:ascii="宋体" w:hAnsi="宋体" w:cs="宋体" w:hint="eastAsia"/>
                <w:szCs w:val="21"/>
                <w:u w:val="single"/>
              </w:rPr>
              <w:t>月</w:t>
            </w:r>
            <w:r w:rsidR="003E34BB">
              <w:rPr>
                <w:rFonts w:ascii="宋体" w:hAnsi="宋体" w:cs="宋体" w:hint="eastAsia"/>
                <w:szCs w:val="21"/>
                <w:u w:val="single"/>
              </w:rPr>
              <w:t>7</w:t>
            </w:r>
            <w:r>
              <w:rPr>
                <w:rFonts w:ascii="宋体" w:hAnsi="宋体" w:cs="宋体" w:hint="eastAsia"/>
                <w:szCs w:val="21"/>
                <w:u w:val="single"/>
              </w:rPr>
              <w:t>日16:00之前</w:t>
            </w:r>
            <w:r>
              <w:rPr>
                <w:rFonts w:ascii="宋体" w:hAnsi="宋体" w:cs="宋体" w:hint="eastAsia"/>
                <w:szCs w:val="21"/>
              </w:rPr>
              <w:t>以书面形式通知招标机构。招标机构将对规定的时间之前收到的澄清要求均以书面形式予以答复，同时将书面答复发给每个领购招标文件的潜在投标人(答复中不包括问题的来源)。</w:t>
            </w:r>
          </w:p>
          <w:p w14:paraId="65743FA6" w14:textId="77777777" w:rsidR="00C555D9" w:rsidRDefault="00000000">
            <w:pPr>
              <w:jc w:val="left"/>
              <w:rPr>
                <w:rFonts w:ascii="宋体" w:hAnsi="宋体" w:cs="宋体" w:hint="eastAsia"/>
                <w:szCs w:val="21"/>
              </w:rPr>
            </w:pPr>
            <w:r>
              <w:rPr>
                <w:rFonts w:ascii="宋体" w:hAnsi="宋体" w:cs="宋体" w:hint="eastAsia"/>
                <w:szCs w:val="21"/>
              </w:rPr>
              <w:lastRenderedPageBreak/>
              <w:t>邮箱地址：huchenhua@shzfcg.cn</w:t>
            </w:r>
          </w:p>
          <w:p w14:paraId="37BAA7DC" w14:textId="4C78613A" w:rsidR="00C555D9" w:rsidRDefault="00000000">
            <w:pPr>
              <w:jc w:val="left"/>
              <w:rPr>
                <w:rFonts w:ascii="宋体" w:hAnsi="宋体" w:cs="宋体" w:hint="eastAsia"/>
                <w:szCs w:val="21"/>
              </w:rPr>
            </w:pPr>
            <w:r>
              <w:rPr>
                <w:rFonts w:ascii="宋体" w:hAnsi="宋体" w:cs="宋体" w:hint="eastAsia"/>
                <w:szCs w:val="21"/>
              </w:rPr>
              <w:t>Any potential bidder requesting clarification on the bidding documents (including the contents of the amendments to the bidding documents) shall notify the bidding agency in writing before 16:00 on the month and day of</w:t>
            </w:r>
            <w:r>
              <w:rPr>
                <w:rFonts w:ascii="宋体" w:hAnsi="宋体" w:cs="宋体" w:hint="eastAsia"/>
                <w:szCs w:val="21"/>
                <w:u w:val="single"/>
              </w:rPr>
              <w:t xml:space="preserve">, </w:t>
            </w:r>
            <w:r w:rsidR="003E34BB" w:rsidRPr="003E34BB">
              <w:rPr>
                <w:rFonts w:ascii="宋体" w:hAnsi="宋体" w:cs="宋体"/>
                <w:szCs w:val="21"/>
                <w:u w:val="single"/>
              </w:rPr>
              <w:t>September</w:t>
            </w:r>
            <w:r>
              <w:rPr>
                <w:rFonts w:ascii="宋体" w:hAnsi="宋体" w:cs="宋体" w:hint="eastAsia"/>
                <w:szCs w:val="21"/>
                <w:u w:val="single"/>
              </w:rPr>
              <w:t>.</w:t>
            </w:r>
            <w:r w:rsidR="003E34BB">
              <w:rPr>
                <w:rFonts w:ascii="宋体" w:hAnsi="宋体" w:cs="宋体" w:hint="eastAsia"/>
                <w:szCs w:val="21"/>
                <w:u w:val="single"/>
              </w:rPr>
              <w:t>7</w:t>
            </w:r>
            <w:r>
              <w:rPr>
                <w:rFonts w:ascii="宋体" w:hAnsi="宋体" w:cs="宋体" w:hint="eastAsia"/>
                <w:szCs w:val="21"/>
                <w:u w:val="single"/>
              </w:rPr>
              <w:t>th .</w:t>
            </w:r>
            <w:r>
              <w:rPr>
                <w:rFonts w:ascii="宋体" w:hAnsi="宋体" w:cs="宋体" w:hint="eastAsia"/>
                <w:kern w:val="0"/>
                <w:szCs w:val="21"/>
                <w:u w:val="single"/>
              </w:rPr>
              <w:t>202</w:t>
            </w:r>
            <w:r w:rsidR="001D5553">
              <w:rPr>
                <w:rFonts w:ascii="宋体" w:hAnsi="宋体" w:cs="宋体" w:hint="eastAsia"/>
                <w:kern w:val="0"/>
                <w:szCs w:val="21"/>
                <w:u w:val="single"/>
              </w:rPr>
              <w:t>6</w:t>
            </w:r>
            <w:r>
              <w:rPr>
                <w:rFonts w:ascii="宋体" w:hAnsi="宋体" w:cs="宋体" w:hint="eastAsia"/>
                <w:szCs w:val="21"/>
                <w:u w:val="single"/>
              </w:rPr>
              <w:t>.</w:t>
            </w:r>
            <w:r>
              <w:rPr>
                <w:rFonts w:ascii="宋体" w:hAnsi="宋体" w:cs="宋体" w:hint="eastAsia"/>
                <w:szCs w:val="21"/>
              </w:rPr>
              <w:t xml:space="preserve"> The tendering agency will respond to the clarification requests received before the specified time in writing, and send the written response to each potential bidder who has received the bidding documents (the source of the question is not included in the reply).</w:t>
            </w:r>
          </w:p>
          <w:p w14:paraId="0EC6739F" w14:textId="77777777" w:rsidR="00C555D9" w:rsidRDefault="00000000">
            <w:pPr>
              <w:jc w:val="left"/>
              <w:rPr>
                <w:rFonts w:ascii="宋体" w:hAnsi="宋体" w:cs="宋体" w:hint="eastAsia"/>
                <w:szCs w:val="21"/>
              </w:rPr>
            </w:pPr>
            <w:r>
              <w:rPr>
                <w:rFonts w:ascii="宋体" w:hAnsi="宋体" w:cs="宋体" w:hint="eastAsia"/>
                <w:szCs w:val="21"/>
              </w:rPr>
              <w:t>E-mail：huchenhua@shzfcg.cn</w:t>
            </w:r>
          </w:p>
        </w:tc>
      </w:tr>
      <w:tr w:rsidR="00C555D9" w14:paraId="17E0CAC0" w14:textId="77777777">
        <w:trPr>
          <w:trHeight w:val="566"/>
        </w:trPr>
        <w:tc>
          <w:tcPr>
            <w:tcW w:w="8392" w:type="dxa"/>
            <w:gridSpan w:val="2"/>
            <w:vAlign w:val="center"/>
          </w:tcPr>
          <w:p w14:paraId="50B70251" w14:textId="77777777" w:rsidR="00C555D9" w:rsidRDefault="00000000">
            <w:pPr>
              <w:jc w:val="center"/>
              <w:rPr>
                <w:rFonts w:ascii="宋体" w:hAnsi="宋体" w:cs="宋体" w:hint="eastAsia"/>
                <w:b/>
                <w:szCs w:val="21"/>
              </w:rPr>
            </w:pPr>
            <w:r>
              <w:rPr>
                <w:rFonts w:ascii="宋体" w:hAnsi="宋体" w:cs="宋体" w:hint="eastAsia"/>
                <w:b/>
                <w:szCs w:val="21"/>
              </w:rPr>
              <w:lastRenderedPageBreak/>
              <w:t>投标文件的编制</w:t>
            </w:r>
          </w:p>
        </w:tc>
      </w:tr>
      <w:tr w:rsidR="00C555D9" w14:paraId="2E610527" w14:textId="77777777">
        <w:trPr>
          <w:trHeight w:val="269"/>
        </w:trPr>
        <w:tc>
          <w:tcPr>
            <w:tcW w:w="1304" w:type="dxa"/>
            <w:vAlign w:val="center"/>
          </w:tcPr>
          <w:p w14:paraId="25CEDBC1" w14:textId="77777777" w:rsidR="00C555D9" w:rsidRDefault="00000000">
            <w:pPr>
              <w:jc w:val="center"/>
              <w:rPr>
                <w:rFonts w:ascii="宋体" w:hAnsi="宋体" w:cs="宋体" w:hint="eastAsia"/>
                <w:szCs w:val="21"/>
              </w:rPr>
            </w:pPr>
            <w:r>
              <w:rPr>
                <w:rFonts w:ascii="宋体" w:hAnsi="宋体" w:cs="宋体" w:hint="eastAsia"/>
                <w:szCs w:val="21"/>
              </w:rPr>
              <w:t>8.</w:t>
            </w:r>
          </w:p>
        </w:tc>
        <w:tc>
          <w:tcPr>
            <w:tcW w:w="7088" w:type="dxa"/>
            <w:vAlign w:val="center"/>
          </w:tcPr>
          <w:p w14:paraId="0BD130D7" w14:textId="58EA860B" w:rsidR="00C555D9" w:rsidRDefault="00000000">
            <w:pPr>
              <w:jc w:val="left"/>
              <w:rPr>
                <w:rFonts w:ascii="宋体" w:hAnsi="宋体" w:cs="宋体" w:hint="eastAsia"/>
                <w:szCs w:val="21"/>
              </w:rPr>
            </w:pPr>
            <w:r>
              <w:rPr>
                <w:rFonts w:ascii="宋体" w:hAnsi="宋体" w:cs="宋体" w:hint="eastAsia"/>
                <w:szCs w:val="21"/>
              </w:rPr>
              <w:t>投标文件及有关投标的所有来往函电语言：</w:t>
            </w:r>
            <w:r>
              <w:rPr>
                <w:rFonts w:ascii="宋体" w:hAnsi="宋体" w:cs="宋体" w:hint="eastAsia"/>
                <w:b/>
                <w:szCs w:val="21"/>
              </w:rPr>
              <w:t>中文和/或英文，以中、英文两种文字同时编写时，两种文字具有同等效力，中文本与英文本如有差异，</w:t>
            </w:r>
            <w:r w:rsidR="00560726">
              <w:rPr>
                <w:rFonts w:ascii="宋体" w:hAnsi="宋体" w:cs="宋体" w:hint="eastAsia"/>
                <w:b/>
                <w:szCs w:val="21"/>
              </w:rPr>
              <w:t>以中文</w:t>
            </w:r>
            <w:r>
              <w:rPr>
                <w:rFonts w:ascii="宋体" w:hAnsi="宋体" w:cs="宋体" w:hint="eastAsia"/>
                <w:b/>
                <w:szCs w:val="21"/>
              </w:rPr>
              <w:t>为准，技术标书必须提供中文。</w:t>
            </w:r>
            <w:r>
              <w:rPr>
                <w:rFonts w:ascii="宋体" w:hAnsi="宋体" w:cs="宋体" w:hint="eastAsia"/>
                <w:szCs w:val="21"/>
              </w:rPr>
              <w:t>投标人提交的支持资料和已印刷的文献可以用另一种语言，但相应内容应附有</w:t>
            </w:r>
            <w:r>
              <w:rPr>
                <w:rFonts w:ascii="宋体" w:hAnsi="宋体" w:cs="宋体" w:hint="eastAsia"/>
                <w:bCs/>
                <w:szCs w:val="21"/>
              </w:rPr>
              <w:t>中文</w:t>
            </w:r>
            <w:r>
              <w:rPr>
                <w:rFonts w:ascii="宋体" w:hAnsi="宋体" w:cs="宋体" w:hint="eastAsia"/>
                <w:szCs w:val="21"/>
              </w:rPr>
              <w:t>的翻译本，在解释投标文件时以翻译本为准。</w:t>
            </w:r>
          </w:p>
          <w:p w14:paraId="734B64A5" w14:textId="32819DFB" w:rsidR="00C555D9" w:rsidRDefault="00000000">
            <w:pPr>
              <w:jc w:val="left"/>
              <w:rPr>
                <w:rFonts w:ascii="宋体" w:hAnsi="宋体" w:cs="宋体" w:hint="eastAsia"/>
                <w:szCs w:val="21"/>
              </w:rPr>
            </w:pPr>
            <w:r>
              <w:rPr>
                <w:rFonts w:ascii="宋体" w:hAnsi="宋体" w:cs="宋体" w:hint="eastAsia"/>
                <w:szCs w:val="21"/>
              </w:rPr>
              <w:t xml:space="preserve">Bidding documents and all correspondence and communication languages related to bidding: Chinese and / or English. When written in both Chinese and English, the two languages have the same effect. If there is any difference between the Chinese version and the English version, the </w:t>
            </w:r>
            <w:r w:rsidR="00560726">
              <w:rPr>
                <w:rFonts w:ascii="宋体" w:hAnsi="宋体" w:cs="宋体" w:hint="eastAsia"/>
                <w:szCs w:val="21"/>
              </w:rPr>
              <w:t>Chinese</w:t>
            </w:r>
            <w:r>
              <w:rPr>
                <w:rFonts w:ascii="宋体" w:hAnsi="宋体" w:cs="宋体" w:hint="eastAsia"/>
                <w:szCs w:val="21"/>
              </w:rPr>
              <w:t xml:space="preserve"> version shall prevail. Tenders must be provided in Chinese. The supporting materials and printed documents submitted by the bidders can be in another language, but the corresponding content should be accompanied by a Chinese translation, which shall prevail when interpreting the bid documents.</w:t>
            </w:r>
          </w:p>
        </w:tc>
      </w:tr>
      <w:tr w:rsidR="00C555D9" w14:paraId="57ED7508" w14:textId="77777777">
        <w:trPr>
          <w:trHeight w:val="269"/>
        </w:trPr>
        <w:tc>
          <w:tcPr>
            <w:tcW w:w="1304" w:type="dxa"/>
            <w:vAlign w:val="center"/>
          </w:tcPr>
          <w:p w14:paraId="5B0F82B5" w14:textId="77777777" w:rsidR="00C555D9" w:rsidRDefault="00000000">
            <w:pPr>
              <w:jc w:val="center"/>
              <w:rPr>
                <w:rFonts w:ascii="宋体" w:hAnsi="宋体" w:cs="宋体" w:hint="eastAsia"/>
                <w:szCs w:val="21"/>
              </w:rPr>
            </w:pPr>
            <w:r>
              <w:rPr>
                <w:rFonts w:ascii="宋体" w:hAnsi="宋体" w:cs="宋体" w:hint="eastAsia"/>
                <w:szCs w:val="21"/>
              </w:rPr>
              <w:t>9.</w:t>
            </w:r>
          </w:p>
        </w:tc>
        <w:tc>
          <w:tcPr>
            <w:tcW w:w="7088" w:type="dxa"/>
            <w:vAlign w:val="center"/>
          </w:tcPr>
          <w:p w14:paraId="7D1635EA" w14:textId="77777777" w:rsidR="00C555D9" w:rsidRDefault="00000000">
            <w:pPr>
              <w:jc w:val="left"/>
              <w:rPr>
                <w:rFonts w:ascii="宋体" w:hAnsi="宋体" w:cs="宋体" w:hint="eastAsia"/>
                <w:szCs w:val="21"/>
              </w:rPr>
            </w:pPr>
            <w:r>
              <w:rPr>
                <w:rFonts w:ascii="宋体" w:hAnsi="宋体" w:cs="宋体" w:hint="eastAsia"/>
                <w:szCs w:val="21"/>
              </w:rPr>
              <w:t xml:space="preserve">投标文件的构成： </w:t>
            </w:r>
          </w:p>
          <w:p w14:paraId="581F3BE1" w14:textId="77777777" w:rsidR="00C555D9" w:rsidRDefault="00000000">
            <w:pPr>
              <w:jc w:val="left"/>
              <w:rPr>
                <w:rFonts w:ascii="宋体" w:hAnsi="宋体" w:cs="宋体" w:hint="eastAsia"/>
                <w:szCs w:val="21"/>
              </w:rPr>
            </w:pPr>
            <w:r>
              <w:rPr>
                <w:rFonts w:ascii="宋体" w:hAnsi="宋体" w:cs="宋体" w:hint="eastAsia"/>
                <w:szCs w:val="21"/>
              </w:rPr>
              <w:t>其中附件一至附件九的格式参照招标文件第一册第四章，附件十至附件十三的格式参照招标文件第二册第九章。</w:t>
            </w:r>
          </w:p>
          <w:p w14:paraId="414919E7" w14:textId="77777777" w:rsidR="00C555D9" w:rsidRDefault="00000000">
            <w:pPr>
              <w:jc w:val="left"/>
              <w:rPr>
                <w:rFonts w:ascii="宋体" w:hAnsi="宋体" w:cs="宋体" w:hint="eastAsia"/>
                <w:szCs w:val="21"/>
              </w:rPr>
            </w:pPr>
            <w:r>
              <w:rPr>
                <w:rFonts w:ascii="宋体" w:hAnsi="宋体" w:cs="宋体" w:hint="eastAsia"/>
                <w:szCs w:val="21"/>
              </w:rPr>
              <w:t>附件一  投标书；</w:t>
            </w:r>
          </w:p>
          <w:p w14:paraId="2C7393BA" w14:textId="77777777" w:rsidR="00C555D9" w:rsidRDefault="00000000">
            <w:pPr>
              <w:jc w:val="left"/>
              <w:rPr>
                <w:rFonts w:ascii="宋体" w:hAnsi="宋体" w:cs="宋体" w:hint="eastAsia"/>
                <w:szCs w:val="21"/>
              </w:rPr>
            </w:pPr>
            <w:r>
              <w:rPr>
                <w:rFonts w:ascii="宋体" w:hAnsi="宋体" w:cs="宋体" w:hint="eastAsia"/>
                <w:szCs w:val="21"/>
              </w:rPr>
              <w:t>附件二  开标一览表；</w:t>
            </w:r>
          </w:p>
          <w:p w14:paraId="68F7141E" w14:textId="77777777" w:rsidR="00C555D9" w:rsidRDefault="00000000">
            <w:pPr>
              <w:jc w:val="left"/>
              <w:rPr>
                <w:rFonts w:ascii="宋体" w:hAnsi="宋体" w:cs="宋体" w:hint="eastAsia"/>
                <w:szCs w:val="21"/>
              </w:rPr>
            </w:pPr>
            <w:r>
              <w:rPr>
                <w:rFonts w:ascii="宋体" w:hAnsi="宋体" w:cs="宋体" w:hint="eastAsia"/>
                <w:szCs w:val="21"/>
              </w:rPr>
              <w:t>附件三  投标分项报价表； 请投标人列明每部分内容的详细分项报价</w:t>
            </w:r>
          </w:p>
          <w:p w14:paraId="69CBC306" w14:textId="77777777" w:rsidR="00C555D9" w:rsidRDefault="00000000">
            <w:pPr>
              <w:jc w:val="left"/>
              <w:rPr>
                <w:rFonts w:ascii="宋体" w:hAnsi="宋体" w:cs="宋体" w:hint="eastAsia"/>
                <w:szCs w:val="21"/>
              </w:rPr>
            </w:pPr>
            <w:r>
              <w:rPr>
                <w:rFonts w:ascii="宋体" w:hAnsi="宋体" w:cs="宋体" w:hint="eastAsia"/>
                <w:szCs w:val="21"/>
              </w:rPr>
              <w:t>附件四  产品说明一览表；</w:t>
            </w:r>
          </w:p>
          <w:p w14:paraId="4905AE3F" w14:textId="77777777" w:rsidR="00C555D9" w:rsidRDefault="00000000">
            <w:pPr>
              <w:jc w:val="left"/>
              <w:rPr>
                <w:rFonts w:ascii="宋体" w:hAnsi="宋体" w:cs="宋体" w:hint="eastAsia"/>
                <w:szCs w:val="21"/>
              </w:rPr>
            </w:pPr>
            <w:r>
              <w:rPr>
                <w:rFonts w:ascii="宋体" w:hAnsi="宋体" w:cs="宋体" w:hint="eastAsia"/>
                <w:szCs w:val="21"/>
              </w:rPr>
              <w:t>附件五  技术规格响应/偏离表；</w:t>
            </w:r>
          </w:p>
          <w:p w14:paraId="79FA8465" w14:textId="77777777" w:rsidR="00C555D9" w:rsidRDefault="00000000">
            <w:pPr>
              <w:jc w:val="left"/>
              <w:rPr>
                <w:rFonts w:ascii="宋体" w:hAnsi="宋体" w:cs="宋体" w:hint="eastAsia"/>
                <w:szCs w:val="21"/>
              </w:rPr>
            </w:pPr>
            <w:r>
              <w:rPr>
                <w:rFonts w:ascii="宋体" w:hAnsi="宋体" w:cs="宋体" w:hint="eastAsia"/>
                <w:szCs w:val="21"/>
              </w:rPr>
              <w:t>附件六  商务条款响应/偏离表；</w:t>
            </w:r>
          </w:p>
          <w:p w14:paraId="1AB60AE8" w14:textId="77777777" w:rsidR="00C555D9" w:rsidRDefault="00000000">
            <w:pPr>
              <w:jc w:val="left"/>
              <w:rPr>
                <w:rFonts w:ascii="宋体" w:hAnsi="宋体" w:cs="宋体" w:hint="eastAsia"/>
                <w:szCs w:val="21"/>
              </w:rPr>
            </w:pPr>
            <w:r>
              <w:rPr>
                <w:rFonts w:ascii="宋体" w:hAnsi="宋体" w:cs="宋体" w:hint="eastAsia"/>
                <w:szCs w:val="21"/>
              </w:rPr>
              <w:t>附件七  投标保证金保函或投标保证金网银或电汇复印件；（如为保函必须提供原件，并与开标一览表一起单独密封）；</w:t>
            </w:r>
          </w:p>
          <w:p w14:paraId="54CD35A1" w14:textId="77777777" w:rsidR="00C555D9" w:rsidRDefault="00000000">
            <w:pPr>
              <w:jc w:val="left"/>
              <w:rPr>
                <w:rFonts w:ascii="宋体" w:hAnsi="宋体" w:cs="宋体" w:hint="eastAsia"/>
                <w:szCs w:val="21"/>
              </w:rPr>
            </w:pPr>
            <w:r>
              <w:rPr>
                <w:rFonts w:ascii="宋体" w:hAnsi="宋体" w:cs="宋体" w:hint="eastAsia"/>
                <w:szCs w:val="21"/>
              </w:rPr>
              <w:t>附件八  单位负责人授权书（必须为原件）；（关境内的投标人的单位负责人必须为法人代表，关境外的投标人可以提供单位负责人授权书）</w:t>
            </w:r>
          </w:p>
          <w:p w14:paraId="5F8F490A" w14:textId="77777777" w:rsidR="00C555D9" w:rsidRDefault="00000000">
            <w:pPr>
              <w:jc w:val="left"/>
              <w:rPr>
                <w:rFonts w:ascii="宋体" w:hAnsi="宋体" w:cs="宋体" w:hint="eastAsia"/>
                <w:szCs w:val="21"/>
              </w:rPr>
            </w:pPr>
            <w:r>
              <w:rPr>
                <w:rFonts w:ascii="宋体" w:hAnsi="宋体" w:cs="宋体" w:hint="eastAsia"/>
                <w:szCs w:val="21"/>
              </w:rPr>
              <w:t>附件九  资格证明文件（必须为原件）；</w:t>
            </w:r>
          </w:p>
          <w:p w14:paraId="16F1DF86" w14:textId="77777777" w:rsidR="00C555D9" w:rsidRDefault="00000000">
            <w:pPr>
              <w:jc w:val="left"/>
              <w:rPr>
                <w:rFonts w:ascii="宋体" w:hAnsi="宋体" w:cs="宋体" w:hint="eastAsia"/>
                <w:szCs w:val="21"/>
              </w:rPr>
            </w:pPr>
            <w:r>
              <w:rPr>
                <w:rFonts w:ascii="宋体" w:hAnsi="宋体" w:cs="宋体" w:hint="eastAsia"/>
                <w:szCs w:val="21"/>
              </w:rPr>
              <w:t>附件九-1 资格声明；</w:t>
            </w:r>
          </w:p>
          <w:p w14:paraId="5818D7D1" w14:textId="77777777" w:rsidR="00C555D9" w:rsidRDefault="00000000">
            <w:pPr>
              <w:jc w:val="left"/>
              <w:rPr>
                <w:rFonts w:ascii="宋体" w:hAnsi="宋体" w:cs="宋体" w:hint="eastAsia"/>
                <w:szCs w:val="21"/>
              </w:rPr>
            </w:pPr>
            <w:r>
              <w:rPr>
                <w:rFonts w:ascii="宋体" w:hAnsi="宋体" w:cs="宋体" w:hint="eastAsia"/>
                <w:szCs w:val="21"/>
              </w:rPr>
              <w:t>附件九-2  制造商资格声明；</w:t>
            </w:r>
          </w:p>
          <w:p w14:paraId="4C1C5959" w14:textId="77777777" w:rsidR="00C555D9" w:rsidRDefault="00000000">
            <w:pPr>
              <w:jc w:val="left"/>
              <w:rPr>
                <w:rFonts w:ascii="宋体" w:hAnsi="宋体" w:cs="宋体" w:hint="eastAsia"/>
                <w:szCs w:val="21"/>
              </w:rPr>
            </w:pPr>
            <w:r>
              <w:rPr>
                <w:rFonts w:ascii="宋体" w:hAnsi="宋体" w:cs="宋体" w:hint="eastAsia"/>
                <w:szCs w:val="21"/>
              </w:rPr>
              <w:t>附件九-3  投标人(作为代理)的资格声明；（如制造商直接投标，则无需提供）；</w:t>
            </w:r>
          </w:p>
          <w:p w14:paraId="769C7ECD" w14:textId="77777777" w:rsidR="00C555D9" w:rsidRDefault="00000000">
            <w:pPr>
              <w:jc w:val="left"/>
              <w:rPr>
                <w:rFonts w:ascii="宋体" w:hAnsi="宋体" w:cs="宋体" w:hint="eastAsia"/>
                <w:szCs w:val="21"/>
              </w:rPr>
            </w:pPr>
            <w:r>
              <w:rPr>
                <w:rFonts w:ascii="宋体" w:hAnsi="宋体" w:cs="宋体" w:hint="eastAsia"/>
                <w:szCs w:val="21"/>
              </w:rPr>
              <w:t>附件九-4  制造商出具对本项目的授权函（如制造商直接投标，则无需提供）；</w:t>
            </w:r>
          </w:p>
          <w:p w14:paraId="6CB965A6" w14:textId="77777777" w:rsidR="00C555D9" w:rsidRDefault="00C555D9">
            <w:pPr>
              <w:jc w:val="left"/>
              <w:rPr>
                <w:rFonts w:ascii="宋体" w:hAnsi="宋体" w:cs="宋体" w:hint="eastAsia"/>
                <w:szCs w:val="21"/>
              </w:rPr>
            </w:pPr>
          </w:p>
          <w:p w14:paraId="1F7D6FCB" w14:textId="77777777" w:rsidR="00C555D9" w:rsidRDefault="00000000">
            <w:pPr>
              <w:jc w:val="left"/>
              <w:rPr>
                <w:rFonts w:ascii="宋体" w:hAnsi="宋体" w:cs="宋体" w:hint="eastAsia"/>
                <w:szCs w:val="21"/>
              </w:rPr>
            </w:pPr>
            <w:r>
              <w:rPr>
                <w:rFonts w:ascii="宋体" w:hAnsi="宋体" w:cs="宋体" w:hint="eastAsia"/>
                <w:szCs w:val="21"/>
              </w:rPr>
              <w:t>附件九-5  证书；</w:t>
            </w:r>
          </w:p>
          <w:p w14:paraId="2A36742C" w14:textId="77777777" w:rsidR="00C555D9" w:rsidRDefault="00000000">
            <w:pPr>
              <w:jc w:val="left"/>
              <w:rPr>
                <w:rFonts w:ascii="宋体" w:hAnsi="宋体" w:cs="宋体" w:hint="eastAsia"/>
                <w:szCs w:val="21"/>
              </w:rPr>
            </w:pPr>
            <w:r>
              <w:rPr>
                <w:rFonts w:ascii="宋体" w:hAnsi="宋体" w:cs="宋体" w:hint="eastAsia"/>
                <w:szCs w:val="21"/>
              </w:rPr>
              <w:t>附件十货物的技术及详细方案（含样本）；</w:t>
            </w:r>
          </w:p>
          <w:p w14:paraId="06138305" w14:textId="77777777" w:rsidR="00C555D9" w:rsidRDefault="00000000">
            <w:pPr>
              <w:jc w:val="left"/>
              <w:rPr>
                <w:rFonts w:ascii="宋体" w:hAnsi="宋体" w:cs="宋体" w:hint="eastAsia"/>
                <w:szCs w:val="21"/>
              </w:rPr>
            </w:pPr>
            <w:r>
              <w:rPr>
                <w:rFonts w:ascii="宋体" w:hAnsi="宋体" w:cs="宋体" w:hint="eastAsia"/>
                <w:szCs w:val="21"/>
              </w:rPr>
              <w:lastRenderedPageBreak/>
              <w:t>附件十一 投标人的其他资格证明文件；</w:t>
            </w:r>
          </w:p>
          <w:p w14:paraId="359611C9" w14:textId="77777777" w:rsidR="00C555D9" w:rsidRDefault="00000000">
            <w:pPr>
              <w:jc w:val="left"/>
              <w:rPr>
                <w:rFonts w:ascii="宋体" w:hAnsi="宋体" w:cs="宋体" w:hint="eastAsia"/>
                <w:szCs w:val="21"/>
              </w:rPr>
            </w:pPr>
            <w:r>
              <w:rPr>
                <w:rFonts w:ascii="宋体" w:hAnsi="宋体" w:cs="宋体" w:hint="eastAsia"/>
                <w:szCs w:val="21"/>
              </w:rPr>
              <w:t>表1  投标代表身份证（复印件加盖单位公章）；</w:t>
            </w:r>
          </w:p>
          <w:p w14:paraId="593523FC" w14:textId="77777777" w:rsidR="00C555D9" w:rsidRDefault="00000000">
            <w:pPr>
              <w:jc w:val="left"/>
              <w:rPr>
                <w:rFonts w:ascii="宋体" w:hAnsi="宋体" w:cs="宋体" w:hint="eastAsia"/>
                <w:szCs w:val="21"/>
              </w:rPr>
            </w:pPr>
            <w:r>
              <w:rPr>
                <w:rFonts w:ascii="宋体" w:hAnsi="宋体" w:cs="宋体" w:hint="eastAsia"/>
                <w:szCs w:val="21"/>
              </w:rPr>
              <w:t>表2  关境内的投币人须提供法人资格证明文件等（营业执照等）；关境外的投标人须提供有效的企业/商业登记证明材料；</w:t>
            </w:r>
          </w:p>
          <w:p w14:paraId="66B25DD3" w14:textId="77777777" w:rsidR="00C555D9" w:rsidRDefault="00000000">
            <w:pPr>
              <w:jc w:val="left"/>
              <w:rPr>
                <w:rFonts w:ascii="宋体" w:hAnsi="宋体" w:cs="宋体" w:hint="eastAsia"/>
                <w:szCs w:val="21"/>
              </w:rPr>
            </w:pPr>
            <w:r>
              <w:rPr>
                <w:rFonts w:ascii="宋体" w:hAnsi="宋体" w:cs="宋体" w:hint="eastAsia"/>
                <w:szCs w:val="21"/>
              </w:rPr>
              <w:t>表3  制造商授权函；</w:t>
            </w:r>
          </w:p>
          <w:p w14:paraId="63C65B57" w14:textId="77777777" w:rsidR="00C555D9" w:rsidRDefault="00000000">
            <w:pPr>
              <w:jc w:val="left"/>
              <w:rPr>
                <w:rFonts w:ascii="宋体" w:hAnsi="宋体" w:cs="宋体" w:hint="eastAsia"/>
                <w:szCs w:val="21"/>
              </w:rPr>
            </w:pPr>
            <w:r>
              <w:rPr>
                <w:rFonts w:ascii="宋体" w:hAnsi="宋体" w:cs="宋体" w:hint="eastAsia"/>
                <w:szCs w:val="21"/>
              </w:rPr>
              <w:t>表4  无利害关系声明；</w:t>
            </w:r>
          </w:p>
          <w:p w14:paraId="4BAB03D4" w14:textId="77777777" w:rsidR="00C555D9" w:rsidRDefault="00000000">
            <w:pPr>
              <w:jc w:val="left"/>
              <w:rPr>
                <w:rFonts w:ascii="宋体" w:hAnsi="宋体" w:cs="宋体" w:hint="eastAsia"/>
                <w:szCs w:val="21"/>
              </w:rPr>
            </w:pPr>
            <w:r>
              <w:rPr>
                <w:rFonts w:ascii="宋体" w:hAnsi="宋体" w:cs="宋体" w:hint="eastAsia"/>
                <w:szCs w:val="21"/>
              </w:rPr>
              <w:t>表5  投标人开户银行在开标日前三个月内开具的资信证明原件或复印件；</w:t>
            </w:r>
          </w:p>
          <w:p w14:paraId="7ABEB314" w14:textId="77777777" w:rsidR="00C555D9" w:rsidRDefault="00000000">
            <w:pPr>
              <w:jc w:val="left"/>
              <w:rPr>
                <w:rFonts w:ascii="宋体" w:hAnsi="宋体" w:cs="宋体" w:hint="eastAsia"/>
                <w:szCs w:val="21"/>
              </w:rPr>
            </w:pPr>
            <w:r>
              <w:rPr>
                <w:rFonts w:ascii="宋体" w:hAnsi="宋体" w:cs="宋体" w:hint="eastAsia"/>
                <w:szCs w:val="21"/>
              </w:rPr>
              <w:t>表6  其他资格证明文件（相关资质证书复印件加盖公章）；</w:t>
            </w:r>
          </w:p>
          <w:p w14:paraId="00E90905" w14:textId="77777777" w:rsidR="00C555D9" w:rsidRDefault="00000000">
            <w:pPr>
              <w:jc w:val="left"/>
              <w:rPr>
                <w:rFonts w:ascii="宋体" w:hAnsi="宋体" w:cs="宋体" w:hint="eastAsia"/>
                <w:szCs w:val="21"/>
              </w:rPr>
            </w:pPr>
            <w:r>
              <w:rPr>
                <w:rFonts w:ascii="宋体" w:hAnsi="宋体" w:cs="宋体" w:hint="eastAsia"/>
                <w:szCs w:val="21"/>
              </w:rPr>
              <w:t>表7  投标保证金退款账号；</w:t>
            </w:r>
          </w:p>
          <w:p w14:paraId="070BB6F2" w14:textId="77777777" w:rsidR="00C555D9" w:rsidRDefault="00000000">
            <w:pPr>
              <w:jc w:val="left"/>
              <w:rPr>
                <w:rFonts w:ascii="宋体" w:hAnsi="宋体" w:cs="宋体" w:hint="eastAsia"/>
                <w:szCs w:val="21"/>
              </w:rPr>
            </w:pPr>
            <w:r>
              <w:rPr>
                <w:rFonts w:ascii="宋体" w:hAnsi="宋体" w:cs="宋体" w:hint="eastAsia"/>
                <w:szCs w:val="21"/>
              </w:rPr>
              <w:t>附件十三  招标文件要求提供的其他资料</w:t>
            </w:r>
          </w:p>
          <w:p w14:paraId="6776293F" w14:textId="77777777" w:rsidR="00C555D9" w:rsidRDefault="00000000">
            <w:pPr>
              <w:jc w:val="left"/>
              <w:rPr>
                <w:rFonts w:ascii="宋体" w:hAnsi="宋体" w:cs="宋体" w:hint="eastAsia"/>
                <w:szCs w:val="21"/>
              </w:rPr>
            </w:pPr>
            <w:r>
              <w:rPr>
                <w:rFonts w:ascii="宋体" w:hAnsi="宋体" w:cs="宋体" w:hint="eastAsia"/>
                <w:szCs w:val="21"/>
              </w:rPr>
              <w:t>Composition of bidding documents:</w:t>
            </w:r>
          </w:p>
          <w:p w14:paraId="3B19383B" w14:textId="77777777" w:rsidR="00C555D9" w:rsidRDefault="00000000">
            <w:pPr>
              <w:jc w:val="left"/>
              <w:rPr>
                <w:rFonts w:ascii="宋体" w:hAnsi="宋体" w:cs="宋体" w:hint="eastAsia"/>
                <w:szCs w:val="21"/>
              </w:rPr>
            </w:pPr>
            <w:r>
              <w:rPr>
                <w:rFonts w:ascii="宋体" w:hAnsi="宋体" w:cs="宋体" w:hint="eastAsia"/>
                <w:szCs w:val="21"/>
              </w:rPr>
              <w:t>The format of Annexes I to IX refers to Chapter IV of Volume 1 of the bidding documents, and the format of Annexes X to XIII refers to Chapter IX of Volume 2 of the bidding documents.</w:t>
            </w:r>
          </w:p>
          <w:p w14:paraId="518F059A" w14:textId="77777777" w:rsidR="00C555D9" w:rsidRDefault="00000000">
            <w:pPr>
              <w:jc w:val="left"/>
              <w:rPr>
                <w:rFonts w:ascii="宋体" w:hAnsi="宋体" w:cs="宋体" w:hint="eastAsia"/>
                <w:szCs w:val="21"/>
              </w:rPr>
            </w:pPr>
            <w:r>
              <w:rPr>
                <w:rFonts w:ascii="宋体" w:hAnsi="宋体" w:cs="宋体" w:hint="eastAsia"/>
                <w:szCs w:val="21"/>
              </w:rPr>
              <w:t>Annex I Bid;</w:t>
            </w:r>
          </w:p>
          <w:p w14:paraId="76D6BA6F" w14:textId="77777777" w:rsidR="00C555D9" w:rsidRDefault="00000000">
            <w:pPr>
              <w:jc w:val="left"/>
              <w:rPr>
                <w:rFonts w:ascii="宋体" w:hAnsi="宋体" w:cs="宋体" w:hint="eastAsia"/>
                <w:szCs w:val="21"/>
              </w:rPr>
            </w:pPr>
            <w:r>
              <w:rPr>
                <w:rFonts w:ascii="宋体" w:hAnsi="宋体" w:cs="宋体" w:hint="eastAsia"/>
                <w:szCs w:val="21"/>
              </w:rPr>
              <w:t>Annex II List of Bid Opening;</w:t>
            </w:r>
          </w:p>
          <w:p w14:paraId="26BB3E32" w14:textId="77777777" w:rsidR="00C555D9" w:rsidRDefault="00000000">
            <w:pPr>
              <w:jc w:val="left"/>
              <w:rPr>
                <w:rFonts w:ascii="宋体" w:hAnsi="宋体" w:cs="宋体" w:hint="eastAsia"/>
                <w:szCs w:val="21"/>
              </w:rPr>
            </w:pPr>
            <w:r>
              <w:rPr>
                <w:rFonts w:ascii="宋体" w:hAnsi="宋体" w:cs="宋体" w:hint="eastAsia"/>
                <w:szCs w:val="21"/>
              </w:rPr>
              <w:t>Attachment III Bid itemized quotation table; bidders are required to list detailed itemized quotations for each part of the content</w:t>
            </w:r>
          </w:p>
          <w:p w14:paraId="784DC007" w14:textId="77777777" w:rsidR="00C555D9" w:rsidRDefault="00000000">
            <w:pPr>
              <w:jc w:val="left"/>
              <w:rPr>
                <w:rFonts w:ascii="宋体" w:hAnsi="宋体" w:cs="宋体" w:hint="eastAsia"/>
                <w:szCs w:val="21"/>
              </w:rPr>
            </w:pPr>
            <w:r>
              <w:rPr>
                <w:rFonts w:ascii="宋体" w:hAnsi="宋体" w:cs="宋体" w:hint="eastAsia"/>
                <w:szCs w:val="21"/>
              </w:rPr>
              <w:t>Appendix 4 List of product descriptions;</w:t>
            </w:r>
          </w:p>
          <w:p w14:paraId="59CCD1C4" w14:textId="77777777" w:rsidR="00C555D9" w:rsidRDefault="00000000">
            <w:pPr>
              <w:jc w:val="left"/>
              <w:rPr>
                <w:rFonts w:ascii="宋体" w:hAnsi="宋体" w:cs="宋体" w:hint="eastAsia"/>
                <w:szCs w:val="21"/>
              </w:rPr>
            </w:pPr>
            <w:r>
              <w:rPr>
                <w:rFonts w:ascii="宋体" w:hAnsi="宋体" w:cs="宋体" w:hint="eastAsia"/>
                <w:szCs w:val="21"/>
              </w:rPr>
              <w:t>Annex V Technical Specifications Response / Departure Table;</w:t>
            </w:r>
          </w:p>
          <w:p w14:paraId="2198248C" w14:textId="77777777" w:rsidR="00C555D9" w:rsidRDefault="00000000">
            <w:pPr>
              <w:jc w:val="left"/>
              <w:rPr>
                <w:rFonts w:ascii="宋体" w:hAnsi="宋体" w:cs="宋体" w:hint="eastAsia"/>
                <w:szCs w:val="21"/>
              </w:rPr>
            </w:pPr>
            <w:r>
              <w:rPr>
                <w:rFonts w:ascii="宋体" w:hAnsi="宋体" w:cs="宋体" w:hint="eastAsia"/>
                <w:szCs w:val="21"/>
              </w:rPr>
              <w:t>Annex VI Business Terms Response / Departure Form;</w:t>
            </w:r>
          </w:p>
          <w:p w14:paraId="64BEC841" w14:textId="77777777" w:rsidR="00C555D9" w:rsidRDefault="00000000">
            <w:pPr>
              <w:jc w:val="left"/>
              <w:rPr>
                <w:rFonts w:ascii="宋体" w:hAnsi="宋体" w:cs="宋体" w:hint="eastAsia"/>
                <w:szCs w:val="21"/>
              </w:rPr>
            </w:pPr>
            <w:r>
              <w:rPr>
                <w:rFonts w:ascii="宋体" w:hAnsi="宋体" w:cs="宋体" w:hint="eastAsia"/>
                <w:szCs w:val="21"/>
              </w:rPr>
              <w:t>Attachment 7 Bid Bond Guarantee Letter or Bid Bond Online Banking or Wire Transfer Copy; (If the guarantee letter is required, the original must be provided and sealed separately with the bid opening list);</w:t>
            </w:r>
          </w:p>
          <w:p w14:paraId="061544B3" w14:textId="77777777" w:rsidR="00C555D9" w:rsidRDefault="00000000">
            <w:pPr>
              <w:jc w:val="left"/>
              <w:rPr>
                <w:rFonts w:ascii="宋体" w:hAnsi="宋体" w:cs="宋体" w:hint="eastAsia"/>
                <w:szCs w:val="21"/>
              </w:rPr>
            </w:pPr>
            <w:r>
              <w:rPr>
                <w:rFonts w:ascii="宋体" w:hAnsi="宋体" w:cs="宋体" w:hint="eastAsia"/>
                <w:szCs w:val="21"/>
              </w:rPr>
              <w:t>Annex VIII: Authorization letter of the person in charge of the unit (must be the original); (The person in charge of the unit of the bidder within the border must be a legal representative, and the bidder outside the border can provide the authorization of the person in charge of the unit)</w:t>
            </w:r>
          </w:p>
          <w:p w14:paraId="78F94DC2" w14:textId="77777777" w:rsidR="00C555D9" w:rsidRDefault="00000000">
            <w:pPr>
              <w:jc w:val="left"/>
              <w:rPr>
                <w:rFonts w:ascii="宋体" w:hAnsi="宋体" w:cs="宋体" w:hint="eastAsia"/>
                <w:szCs w:val="21"/>
              </w:rPr>
            </w:pPr>
            <w:r>
              <w:rPr>
                <w:rFonts w:ascii="宋体" w:hAnsi="宋体" w:cs="宋体" w:hint="eastAsia"/>
                <w:szCs w:val="21"/>
              </w:rPr>
              <w:t>Attachment 9 Qualification certificate (must be the original);</w:t>
            </w:r>
          </w:p>
          <w:p w14:paraId="0F28F74D" w14:textId="77777777" w:rsidR="00C555D9" w:rsidRDefault="00000000">
            <w:pPr>
              <w:jc w:val="left"/>
              <w:rPr>
                <w:rFonts w:ascii="宋体" w:hAnsi="宋体" w:cs="宋体" w:hint="eastAsia"/>
                <w:szCs w:val="21"/>
              </w:rPr>
            </w:pPr>
            <w:r>
              <w:rPr>
                <w:rFonts w:ascii="宋体" w:hAnsi="宋体" w:cs="宋体" w:hint="eastAsia"/>
                <w:szCs w:val="21"/>
              </w:rPr>
              <w:t>Annex IX-1 Qualification Statement;</w:t>
            </w:r>
          </w:p>
          <w:p w14:paraId="31A40723" w14:textId="77777777" w:rsidR="00C555D9" w:rsidRDefault="00000000">
            <w:pPr>
              <w:jc w:val="left"/>
              <w:rPr>
                <w:rFonts w:ascii="宋体" w:hAnsi="宋体" w:cs="宋体" w:hint="eastAsia"/>
                <w:szCs w:val="21"/>
              </w:rPr>
            </w:pPr>
            <w:r>
              <w:rPr>
                <w:rFonts w:ascii="宋体" w:hAnsi="宋体" w:cs="宋体" w:hint="eastAsia"/>
                <w:szCs w:val="21"/>
              </w:rPr>
              <w:t>Annex IX-2 Manufacturer's Qualification Statement;</w:t>
            </w:r>
          </w:p>
          <w:p w14:paraId="7CB28C19" w14:textId="77777777" w:rsidR="00C555D9" w:rsidRDefault="00000000">
            <w:pPr>
              <w:jc w:val="left"/>
              <w:rPr>
                <w:rFonts w:ascii="宋体" w:hAnsi="宋体" w:cs="宋体" w:hint="eastAsia"/>
                <w:szCs w:val="21"/>
              </w:rPr>
            </w:pPr>
            <w:r>
              <w:rPr>
                <w:rFonts w:ascii="宋体" w:hAnsi="宋体" w:cs="宋体" w:hint="eastAsia"/>
                <w:szCs w:val="21"/>
              </w:rPr>
              <w:t>Annex IX-3 Bidder ’s (as agent) qualification statement; (If the manufacturer directly bids, it is not necessary to provide)</w:t>
            </w:r>
          </w:p>
          <w:p w14:paraId="68B598BC" w14:textId="77777777" w:rsidR="00C555D9" w:rsidRDefault="00000000">
            <w:pPr>
              <w:jc w:val="left"/>
              <w:rPr>
                <w:rFonts w:ascii="宋体" w:hAnsi="宋体" w:cs="宋体" w:hint="eastAsia"/>
                <w:szCs w:val="21"/>
              </w:rPr>
            </w:pPr>
            <w:r>
              <w:rPr>
                <w:rFonts w:ascii="宋体" w:hAnsi="宋体" w:cs="宋体" w:hint="eastAsia"/>
                <w:szCs w:val="21"/>
              </w:rPr>
              <w:t>Annex IX-4 Authorization letter or distributor certificate issued by the manufacturer (if the manufacturer directly bids, it is not necessary to provide);</w:t>
            </w:r>
          </w:p>
          <w:p w14:paraId="19B155AB" w14:textId="77777777" w:rsidR="00C555D9" w:rsidRDefault="00000000">
            <w:pPr>
              <w:jc w:val="left"/>
              <w:rPr>
                <w:rFonts w:ascii="宋体" w:hAnsi="宋体" w:cs="宋体" w:hint="eastAsia"/>
                <w:szCs w:val="21"/>
              </w:rPr>
            </w:pPr>
            <w:r>
              <w:rPr>
                <w:rFonts w:ascii="宋体" w:hAnsi="宋体" w:cs="宋体" w:hint="eastAsia"/>
                <w:szCs w:val="21"/>
              </w:rPr>
              <w:t>Annex IX-5 Certificate;</w:t>
            </w:r>
          </w:p>
          <w:p w14:paraId="43302DC7" w14:textId="77777777" w:rsidR="00C555D9" w:rsidRDefault="00000000">
            <w:pPr>
              <w:jc w:val="left"/>
              <w:rPr>
                <w:rFonts w:ascii="宋体" w:hAnsi="宋体" w:cs="宋体" w:hint="eastAsia"/>
                <w:szCs w:val="21"/>
              </w:rPr>
            </w:pPr>
            <w:r>
              <w:rPr>
                <w:rFonts w:ascii="宋体" w:hAnsi="宋体" w:cs="宋体" w:hint="eastAsia"/>
                <w:szCs w:val="21"/>
              </w:rPr>
              <w:t>Annex X. Technical and detailed plans of the goods (including samples);</w:t>
            </w:r>
          </w:p>
          <w:p w14:paraId="2A590F06" w14:textId="77777777" w:rsidR="00C555D9" w:rsidRDefault="00000000">
            <w:pPr>
              <w:jc w:val="left"/>
              <w:rPr>
                <w:rFonts w:ascii="宋体" w:hAnsi="宋体" w:cs="宋体" w:hint="eastAsia"/>
                <w:szCs w:val="21"/>
              </w:rPr>
            </w:pPr>
            <w:r>
              <w:rPr>
                <w:rFonts w:ascii="宋体" w:hAnsi="宋体" w:cs="宋体" w:hint="eastAsia"/>
                <w:szCs w:val="21"/>
              </w:rPr>
              <w:t>Annex XI Other qualification documents of the bidder;</w:t>
            </w:r>
          </w:p>
          <w:p w14:paraId="35A229F4" w14:textId="77777777" w:rsidR="00C555D9" w:rsidRDefault="00000000">
            <w:pPr>
              <w:jc w:val="left"/>
              <w:rPr>
                <w:rFonts w:ascii="宋体" w:hAnsi="宋体" w:cs="宋体" w:hint="eastAsia"/>
                <w:szCs w:val="21"/>
              </w:rPr>
            </w:pPr>
            <w:r>
              <w:rPr>
                <w:rFonts w:ascii="宋体" w:hAnsi="宋体" w:cs="宋体" w:hint="eastAsia"/>
                <w:szCs w:val="21"/>
              </w:rPr>
              <w:t>Table 1 ID card of the bidding representative (the copy is stamped with the official seal of the unit);</w:t>
            </w:r>
          </w:p>
          <w:p w14:paraId="29304823" w14:textId="77777777" w:rsidR="00C555D9" w:rsidRDefault="00000000">
            <w:pPr>
              <w:jc w:val="left"/>
              <w:rPr>
                <w:rFonts w:ascii="宋体" w:hAnsi="宋体" w:cs="宋体" w:hint="eastAsia"/>
                <w:szCs w:val="21"/>
              </w:rPr>
            </w:pPr>
            <w:r>
              <w:rPr>
                <w:rFonts w:ascii="宋体" w:hAnsi="宋体" w:cs="宋体" w:hint="eastAsia"/>
                <w:szCs w:val="21"/>
              </w:rPr>
              <w:t>Table 2 Coin-operators within the customs territory must provide legal personality certification documents (business license, etc.); bidders outside the customs territory must provide valid enterprise/commercial registration certification materials;</w:t>
            </w:r>
          </w:p>
          <w:p w14:paraId="3C4C4008" w14:textId="77777777" w:rsidR="00C555D9" w:rsidRDefault="00000000">
            <w:pPr>
              <w:jc w:val="left"/>
              <w:rPr>
                <w:rFonts w:ascii="宋体" w:hAnsi="宋体" w:cs="宋体" w:hint="eastAsia"/>
                <w:szCs w:val="21"/>
              </w:rPr>
            </w:pPr>
            <w:r>
              <w:rPr>
                <w:rFonts w:ascii="宋体" w:hAnsi="宋体" w:cs="宋体" w:hint="eastAsia"/>
                <w:szCs w:val="21"/>
              </w:rPr>
              <w:t>Table 3 Manufacturer authorization letter or distributor certificate;</w:t>
            </w:r>
          </w:p>
          <w:p w14:paraId="54413A2A" w14:textId="77777777" w:rsidR="00C555D9" w:rsidRDefault="00000000">
            <w:pPr>
              <w:jc w:val="left"/>
              <w:rPr>
                <w:rFonts w:ascii="宋体" w:hAnsi="宋体" w:cs="宋体" w:hint="eastAsia"/>
                <w:szCs w:val="21"/>
              </w:rPr>
            </w:pPr>
            <w:r>
              <w:rPr>
                <w:rFonts w:ascii="宋体" w:hAnsi="宋体" w:cs="宋体" w:hint="eastAsia"/>
                <w:szCs w:val="21"/>
              </w:rPr>
              <w:t>Table 4 No interest statement;</w:t>
            </w:r>
          </w:p>
          <w:p w14:paraId="65612D21" w14:textId="77777777" w:rsidR="00C555D9" w:rsidRDefault="00000000">
            <w:pPr>
              <w:jc w:val="left"/>
              <w:rPr>
                <w:rFonts w:ascii="宋体" w:hAnsi="宋体" w:cs="宋体" w:hint="eastAsia"/>
                <w:szCs w:val="21"/>
              </w:rPr>
            </w:pPr>
            <w:r>
              <w:rPr>
                <w:rFonts w:ascii="宋体" w:hAnsi="宋体" w:cs="宋体" w:hint="eastAsia"/>
                <w:szCs w:val="21"/>
              </w:rPr>
              <w:lastRenderedPageBreak/>
              <w:t>Table 5 The original or copy of the credit certificate issued by the bank where the bidder opened the account within three months before the bid opening date;</w:t>
            </w:r>
          </w:p>
          <w:p w14:paraId="5C0D3CF4" w14:textId="77777777" w:rsidR="00C555D9" w:rsidRDefault="00000000">
            <w:pPr>
              <w:jc w:val="left"/>
              <w:rPr>
                <w:rFonts w:ascii="宋体" w:hAnsi="宋体" w:cs="宋体" w:hint="eastAsia"/>
                <w:szCs w:val="21"/>
              </w:rPr>
            </w:pPr>
            <w:r>
              <w:rPr>
                <w:rFonts w:ascii="宋体" w:hAnsi="宋体" w:cs="宋体" w:hint="eastAsia"/>
                <w:szCs w:val="21"/>
              </w:rPr>
              <w:t>Table 6 Other qualification certification documents (copy of relevant qualification certificates with official seal);</w:t>
            </w:r>
          </w:p>
          <w:p w14:paraId="02E8410C" w14:textId="77777777" w:rsidR="00C555D9" w:rsidRDefault="00000000">
            <w:pPr>
              <w:jc w:val="left"/>
              <w:rPr>
                <w:rFonts w:ascii="宋体" w:hAnsi="宋体" w:cs="宋体" w:hint="eastAsia"/>
                <w:szCs w:val="21"/>
              </w:rPr>
            </w:pPr>
            <w:r>
              <w:rPr>
                <w:rFonts w:ascii="宋体" w:hAnsi="宋体" w:cs="宋体" w:hint="eastAsia"/>
                <w:szCs w:val="21"/>
              </w:rPr>
              <w:t>Table 7 Account for refund of tender deposit;</w:t>
            </w:r>
          </w:p>
          <w:p w14:paraId="23142C1F" w14:textId="77777777" w:rsidR="00C555D9" w:rsidRDefault="00000000">
            <w:pPr>
              <w:jc w:val="left"/>
              <w:rPr>
                <w:rFonts w:ascii="宋体" w:hAnsi="宋体" w:cs="宋体" w:hint="eastAsia"/>
                <w:szCs w:val="21"/>
              </w:rPr>
            </w:pPr>
            <w:r>
              <w:rPr>
                <w:rFonts w:ascii="宋体" w:hAnsi="宋体" w:cs="宋体" w:hint="eastAsia"/>
                <w:szCs w:val="21"/>
              </w:rPr>
              <w:t>Annex XIII Other information required in the bidding documents</w:t>
            </w:r>
          </w:p>
        </w:tc>
      </w:tr>
      <w:tr w:rsidR="00C555D9" w14:paraId="319D4E49" w14:textId="77777777">
        <w:trPr>
          <w:trHeight w:val="600"/>
        </w:trPr>
        <w:tc>
          <w:tcPr>
            <w:tcW w:w="1304" w:type="dxa"/>
            <w:vAlign w:val="center"/>
          </w:tcPr>
          <w:p w14:paraId="4BAFA798" w14:textId="77777777" w:rsidR="00C555D9" w:rsidRDefault="00000000">
            <w:pPr>
              <w:autoSpaceDE w:val="0"/>
              <w:autoSpaceDN w:val="0"/>
              <w:adjustRightInd w:val="0"/>
              <w:jc w:val="center"/>
              <w:rPr>
                <w:rFonts w:ascii="宋体" w:hAnsi="宋体" w:cs="宋体" w:hint="eastAsia"/>
                <w:szCs w:val="21"/>
                <w:lang w:val="fi-FI"/>
              </w:rPr>
            </w:pPr>
            <w:r>
              <w:rPr>
                <w:rFonts w:ascii="宋体" w:hAnsi="宋体" w:cs="宋体" w:hint="eastAsia"/>
                <w:szCs w:val="21"/>
              </w:rPr>
              <w:lastRenderedPageBreak/>
              <w:t>*10.3</w:t>
            </w:r>
          </w:p>
        </w:tc>
        <w:tc>
          <w:tcPr>
            <w:tcW w:w="7088" w:type="dxa"/>
            <w:vAlign w:val="center"/>
          </w:tcPr>
          <w:p w14:paraId="2CBD5D71" w14:textId="77777777" w:rsidR="00C555D9" w:rsidRDefault="00000000">
            <w:pPr>
              <w:jc w:val="left"/>
              <w:rPr>
                <w:rFonts w:ascii="宋体" w:hAnsi="宋体" w:cs="宋体" w:hint="eastAsia"/>
                <w:szCs w:val="21"/>
              </w:rPr>
            </w:pPr>
            <w:r>
              <w:rPr>
                <w:rFonts w:ascii="宋体" w:hAnsi="宋体" w:cs="宋体" w:hint="eastAsia"/>
                <w:szCs w:val="21"/>
              </w:rPr>
              <w:t>本项目只允许投标人提供一个投标方案，否则，其投标将被否决。</w:t>
            </w:r>
          </w:p>
          <w:p w14:paraId="77B68F1D" w14:textId="77777777" w:rsidR="00C555D9" w:rsidRDefault="00000000">
            <w:pPr>
              <w:jc w:val="left"/>
              <w:rPr>
                <w:rFonts w:ascii="宋体" w:hAnsi="宋体" w:cs="宋体" w:hint="eastAsia"/>
                <w:szCs w:val="21"/>
              </w:rPr>
            </w:pPr>
            <w:r>
              <w:rPr>
                <w:rFonts w:ascii="宋体" w:hAnsi="宋体" w:cs="宋体" w:hint="eastAsia"/>
                <w:szCs w:val="21"/>
              </w:rPr>
              <w:t>This project is only allowed the bidder to provided a bid proposal, otherwise, the bid will be rejected.</w:t>
            </w:r>
          </w:p>
        </w:tc>
      </w:tr>
      <w:tr w:rsidR="00C555D9" w14:paraId="5E0119BF" w14:textId="77777777">
        <w:trPr>
          <w:trHeight w:val="600"/>
        </w:trPr>
        <w:tc>
          <w:tcPr>
            <w:tcW w:w="1304" w:type="dxa"/>
            <w:vAlign w:val="center"/>
          </w:tcPr>
          <w:p w14:paraId="7AD11F02" w14:textId="77777777" w:rsidR="00C555D9" w:rsidRDefault="00000000">
            <w:pPr>
              <w:autoSpaceDE w:val="0"/>
              <w:autoSpaceDN w:val="0"/>
              <w:adjustRightInd w:val="0"/>
              <w:jc w:val="center"/>
              <w:rPr>
                <w:rFonts w:ascii="宋体" w:hAnsi="宋体" w:cs="宋体" w:hint="eastAsia"/>
                <w:szCs w:val="21"/>
              </w:rPr>
            </w:pPr>
            <w:r>
              <w:rPr>
                <w:rFonts w:ascii="宋体" w:hAnsi="宋体" w:cs="宋体" w:hint="eastAsia"/>
                <w:szCs w:val="21"/>
              </w:rPr>
              <w:t>11.2</w:t>
            </w:r>
          </w:p>
        </w:tc>
        <w:tc>
          <w:tcPr>
            <w:tcW w:w="7088" w:type="dxa"/>
            <w:vAlign w:val="center"/>
          </w:tcPr>
          <w:p w14:paraId="439F7D6C" w14:textId="77777777" w:rsidR="00C555D9" w:rsidRDefault="00000000">
            <w:pPr>
              <w:jc w:val="left"/>
              <w:rPr>
                <w:rFonts w:ascii="宋体" w:hAnsi="宋体" w:cs="宋体" w:hint="eastAsia"/>
                <w:szCs w:val="21"/>
              </w:rPr>
            </w:pPr>
            <w:r>
              <w:rPr>
                <w:rFonts w:ascii="宋体" w:hAnsi="宋体" w:cs="宋体" w:hint="eastAsia"/>
                <w:szCs w:val="21"/>
              </w:rPr>
              <w:t>报价缺漏项范围或比重：投标人的报价不应有缺漏项（含漏报或报零）。如有缺漏项，在授标时将被认为已包含在其他已报明价格的项目中（即合同价格将不予增加），但在评标时将把其他有效标中的该项最高报价计入该投标人的评标价格之中。投标人因报价缺漏项所导致的最大允许加价幅度为其经核准的投标价格（系指对可能存在的算术计算错误、折扣或涨价声明以及暂估价和暂列金额进行了纠正、考虑和扣除之后的投标价格，下同）的百分之十（10%），超过这一比例时，将对其投标直接作否决处理。</w:t>
            </w:r>
          </w:p>
          <w:p w14:paraId="589B6F13" w14:textId="77777777" w:rsidR="00C555D9" w:rsidRDefault="00000000">
            <w:pPr>
              <w:jc w:val="left"/>
              <w:rPr>
                <w:rFonts w:ascii="宋体" w:hAnsi="宋体" w:cs="宋体" w:hint="eastAsia"/>
                <w:szCs w:val="21"/>
              </w:rPr>
            </w:pPr>
            <w:r>
              <w:rPr>
                <w:rFonts w:ascii="宋体" w:hAnsi="宋体" w:cs="宋体" w:hint="eastAsia"/>
                <w:szCs w:val="21"/>
              </w:rPr>
              <w:t>Scope or proportion of missing items in the quotation: The bidder's quotation should not have any missing items (including omissions or zeros). If there is any missing item, it will be considered to have been included in other items with quoted price at the time of bid award (i.e. the contract price will not be increased), but the highest bid price of this item among other valid bids will be counted during bid evaluation into the bidder's evaluation price. The bidder's maximum allowable markup due to omissions in the quotation is its approved bid price (meaning the correction, consideration and deduction of possible arithmetical errors, statements of discounts or price increases, and provisional estimates and provisional amounts) Ten percent (10%) of the subsequent bid price, the same below), if it exceeds this percentage, the bid will be directly rejected.</w:t>
            </w:r>
          </w:p>
        </w:tc>
      </w:tr>
      <w:tr w:rsidR="00C555D9" w14:paraId="6811C5DC" w14:textId="77777777">
        <w:trPr>
          <w:cantSplit/>
          <w:trHeight w:val="559"/>
        </w:trPr>
        <w:tc>
          <w:tcPr>
            <w:tcW w:w="8392" w:type="dxa"/>
            <w:gridSpan w:val="2"/>
            <w:vAlign w:val="center"/>
          </w:tcPr>
          <w:p w14:paraId="6B45992A" w14:textId="77777777" w:rsidR="00C555D9" w:rsidRDefault="00000000">
            <w:pPr>
              <w:jc w:val="center"/>
              <w:rPr>
                <w:rFonts w:ascii="宋体" w:hAnsi="宋体" w:cs="宋体" w:hint="eastAsia"/>
                <w:b/>
                <w:szCs w:val="21"/>
              </w:rPr>
            </w:pPr>
            <w:r>
              <w:rPr>
                <w:rFonts w:ascii="宋体" w:hAnsi="宋体" w:cs="宋体" w:hint="eastAsia"/>
                <w:b/>
                <w:szCs w:val="21"/>
              </w:rPr>
              <w:t>投  标  报  价  和  货  币</w:t>
            </w:r>
          </w:p>
        </w:tc>
      </w:tr>
      <w:tr w:rsidR="00C555D9" w14:paraId="70F1610A" w14:textId="77777777">
        <w:trPr>
          <w:trHeight w:val="836"/>
        </w:trPr>
        <w:tc>
          <w:tcPr>
            <w:tcW w:w="1304" w:type="dxa"/>
            <w:vAlign w:val="center"/>
          </w:tcPr>
          <w:p w14:paraId="0CE06E74" w14:textId="77777777" w:rsidR="00C555D9" w:rsidRDefault="00000000">
            <w:pPr>
              <w:jc w:val="center"/>
              <w:rPr>
                <w:rFonts w:ascii="宋体" w:hAnsi="宋体" w:cs="宋体" w:hint="eastAsia"/>
                <w:szCs w:val="21"/>
              </w:rPr>
            </w:pPr>
            <w:r>
              <w:rPr>
                <w:rFonts w:ascii="宋体" w:hAnsi="宋体" w:cs="宋体" w:hint="eastAsia"/>
                <w:szCs w:val="21"/>
              </w:rPr>
              <w:t>*11.4</w:t>
            </w:r>
          </w:p>
        </w:tc>
        <w:tc>
          <w:tcPr>
            <w:tcW w:w="7088" w:type="dxa"/>
            <w:vAlign w:val="center"/>
          </w:tcPr>
          <w:p w14:paraId="18FA1057" w14:textId="3B145335" w:rsidR="00C555D9" w:rsidRDefault="00000000">
            <w:pPr>
              <w:jc w:val="left"/>
              <w:rPr>
                <w:rFonts w:ascii="宋体" w:hAnsi="宋体" w:cs="宋体" w:hint="eastAsia"/>
                <w:szCs w:val="21"/>
              </w:rPr>
            </w:pPr>
            <w:r>
              <w:rPr>
                <w:rFonts w:ascii="宋体" w:hAnsi="宋体" w:cs="宋体" w:hint="eastAsia"/>
                <w:szCs w:val="21"/>
              </w:rPr>
              <w:t>不接受选择性报价或者具有附加条件的报价。选择性报价或者具有附加条件的报价将导致</w:t>
            </w:r>
            <w:r w:rsidR="00EC3B94">
              <w:rPr>
                <w:rFonts w:ascii="宋体" w:hAnsi="宋体" w:cs="宋体" w:hint="eastAsia"/>
                <w:szCs w:val="21"/>
              </w:rPr>
              <w:t>否决</w:t>
            </w:r>
            <w:r>
              <w:rPr>
                <w:rFonts w:ascii="宋体" w:hAnsi="宋体" w:cs="宋体" w:hint="eastAsia"/>
                <w:szCs w:val="21"/>
              </w:rPr>
              <w:t>。</w:t>
            </w:r>
          </w:p>
          <w:p w14:paraId="4C5195EC" w14:textId="77777777" w:rsidR="00C555D9" w:rsidRDefault="00000000">
            <w:pPr>
              <w:jc w:val="left"/>
              <w:rPr>
                <w:rFonts w:ascii="宋体" w:hAnsi="宋体" w:cs="宋体" w:hint="eastAsia"/>
                <w:szCs w:val="21"/>
              </w:rPr>
            </w:pPr>
            <w:r>
              <w:rPr>
                <w:rFonts w:ascii="宋体" w:hAnsi="宋体" w:cs="宋体" w:hint="eastAsia"/>
                <w:szCs w:val="21"/>
              </w:rPr>
              <w:t>Alternative bid is not permitted and bid price with additional conditions will not be accepted. Alternative bid or bid price with additional conditions will result in abandoned.</w:t>
            </w:r>
          </w:p>
        </w:tc>
      </w:tr>
      <w:tr w:rsidR="00C555D9" w14:paraId="64704C6D" w14:textId="77777777">
        <w:trPr>
          <w:trHeight w:val="836"/>
        </w:trPr>
        <w:tc>
          <w:tcPr>
            <w:tcW w:w="1304" w:type="dxa"/>
            <w:vAlign w:val="center"/>
          </w:tcPr>
          <w:p w14:paraId="7724A275" w14:textId="77777777" w:rsidR="00C555D9" w:rsidRDefault="00000000">
            <w:pPr>
              <w:jc w:val="center"/>
              <w:rPr>
                <w:rFonts w:ascii="宋体" w:hAnsi="宋体" w:cs="宋体" w:hint="eastAsia"/>
                <w:szCs w:val="21"/>
              </w:rPr>
            </w:pPr>
            <w:r>
              <w:rPr>
                <w:rFonts w:ascii="宋体" w:hAnsi="宋体" w:cs="宋体" w:hint="eastAsia"/>
                <w:szCs w:val="21"/>
              </w:rPr>
              <w:t>*11.5</w:t>
            </w:r>
          </w:p>
        </w:tc>
        <w:tc>
          <w:tcPr>
            <w:tcW w:w="7088" w:type="dxa"/>
            <w:vAlign w:val="center"/>
          </w:tcPr>
          <w:p w14:paraId="53795D03" w14:textId="189F85BC" w:rsidR="00C555D9" w:rsidRDefault="00000000">
            <w:pPr>
              <w:jc w:val="left"/>
              <w:rPr>
                <w:rFonts w:ascii="宋体" w:hAnsi="宋体" w:cs="宋体" w:hint="eastAsia"/>
                <w:color w:val="0000FF"/>
                <w:szCs w:val="21"/>
              </w:rPr>
            </w:pPr>
            <w:r>
              <w:rPr>
                <w:rFonts w:ascii="宋体" w:hAnsi="宋体" w:cs="宋体" w:hint="eastAsia"/>
                <w:color w:val="0000FF"/>
                <w:szCs w:val="21"/>
              </w:rPr>
              <w:t>1、本项目最高投标限价人民币</w:t>
            </w:r>
            <w:r w:rsidR="001D5553">
              <w:rPr>
                <w:rFonts w:ascii="宋体" w:hAnsi="宋体" w:cs="宋体" w:hint="eastAsia"/>
                <w:color w:val="0000FF"/>
                <w:szCs w:val="21"/>
              </w:rPr>
              <w:t>981,800</w:t>
            </w:r>
            <w:r>
              <w:rPr>
                <w:rFonts w:ascii="宋体" w:hAnsi="宋体" w:cs="宋体" w:hint="eastAsia"/>
                <w:color w:val="0000FF"/>
                <w:szCs w:val="21"/>
              </w:rPr>
              <w:t>.00元。</w:t>
            </w:r>
          </w:p>
          <w:p w14:paraId="71F21554" w14:textId="62977F0B" w:rsidR="00C555D9" w:rsidRDefault="00000000">
            <w:pPr>
              <w:jc w:val="left"/>
              <w:rPr>
                <w:rFonts w:ascii="宋体" w:hAnsi="宋体" w:cs="宋体" w:hint="eastAsia"/>
                <w:color w:val="0000FF"/>
                <w:szCs w:val="21"/>
              </w:rPr>
            </w:pPr>
            <w:r>
              <w:rPr>
                <w:rFonts w:ascii="宋体" w:hAnsi="宋体" w:cs="宋体" w:hint="eastAsia"/>
                <w:color w:val="0000FF"/>
                <w:szCs w:val="21"/>
              </w:rPr>
              <w:t>The highest bid limit for this project is CNY</w:t>
            </w:r>
            <w:r w:rsidR="001D5553">
              <w:rPr>
                <w:rFonts w:ascii="宋体" w:hAnsi="宋体" w:cs="宋体" w:hint="eastAsia"/>
                <w:color w:val="0000FF"/>
                <w:szCs w:val="21"/>
              </w:rPr>
              <w:t>981,800</w:t>
            </w:r>
            <w:r>
              <w:rPr>
                <w:rFonts w:ascii="宋体" w:hAnsi="宋体" w:cs="宋体" w:hint="eastAsia"/>
                <w:color w:val="0000FF"/>
                <w:szCs w:val="21"/>
              </w:rPr>
              <w:t>.00.</w:t>
            </w:r>
          </w:p>
          <w:p w14:paraId="6F291E2A" w14:textId="58B197C0" w:rsidR="00C555D9" w:rsidRDefault="00000000">
            <w:pPr>
              <w:jc w:val="left"/>
              <w:rPr>
                <w:rFonts w:ascii="宋体" w:hAnsi="宋体" w:cs="宋体" w:hint="eastAsia"/>
                <w:szCs w:val="21"/>
              </w:rPr>
            </w:pPr>
            <w:r>
              <w:rPr>
                <w:rFonts w:ascii="宋体" w:hAnsi="宋体" w:cs="宋体" w:hint="eastAsia"/>
                <w:szCs w:val="21"/>
              </w:rPr>
              <w:t>投标报价不得超过最高限价，超过此价格为</w:t>
            </w:r>
            <w:r w:rsidR="00EC3B94">
              <w:rPr>
                <w:rFonts w:ascii="宋体" w:hAnsi="宋体" w:cs="宋体" w:hint="eastAsia"/>
                <w:szCs w:val="21"/>
              </w:rPr>
              <w:t>否决</w:t>
            </w:r>
            <w:r>
              <w:rPr>
                <w:rFonts w:ascii="宋体" w:hAnsi="宋体" w:cs="宋体" w:hint="eastAsia"/>
                <w:szCs w:val="21"/>
              </w:rPr>
              <w:t>。</w:t>
            </w:r>
          </w:p>
          <w:p w14:paraId="17772BC5" w14:textId="77777777" w:rsidR="00C555D9" w:rsidRDefault="00000000">
            <w:pPr>
              <w:jc w:val="left"/>
              <w:rPr>
                <w:rFonts w:ascii="宋体" w:hAnsi="宋体" w:cs="宋体" w:hint="eastAsia"/>
                <w:szCs w:val="21"/>
              </w:rPr>
            </w:pPr>
            <w:r>
              <w:rPr>
                <w:rFonts w:ascii="宋体" w:hAnsi="宋体" w:cs="宋体" w:hint="eastAsia"/>
                <w:szCs w:val="21"/>
              </w:rPr>
              <w:t>The bid price shall not exceed the upper limit price, and the bid shall be rejected if it exceeds this price.</w:t>
            </w:r>
          </w:p>
          <w:p w14:paraId="51D6D771" w14:textId="144490CD" w:rsidR="00C555D9" w:rsidRDefault="00000000">
            <w:pPr>
              <w:jc w:val="left"/>
              <w:rPr>
                <w:rFonts w:ascii="宋体" w:hAnsi="宋体" w:cs="宋体" w:hint="eastAsia"/>
                <w:bCs/>
              </w:rPr>
            </w:pPr>
            <w:r>
              <w:rPr>
                <w:rFonts w:ascii="宋体" w:hAnsi="宋体" w:cs="宋体" w:hint="eastAsia"/>
                <w:szCs w:val="21"/>
              </w:rPr>
              <w:t>2、</w:t>
            </w:r>
            <w:r>
              <w:rPr>
                <w:rFonts w:ascii="宋体" w:hAnsi="宋体" w:cs="宋体" w:hint="eastAsia"/>
                <w:bCs/>
              </w:rPr>
              <w:t>以外币报价时，投标人应考虑汇率波动风险，由此产生的超过最高投标限价而</w:t>
            </w:r>
            <w:r w:rsidR="00EC3B94">
              <w:rPr>
                <w:rFonts w:ascii="宋体" w:hAnsi="宋体" w:cs="宋体" w:hint="eastAsia"/>
                <w:bCs/>
              </w:rPr>
              <w:t>否决</w:t>
            </w:r>
            <w:r>
              <w:rPr>
                <w:rFonts w:ascii="宋体" w:hAnsi="宋体" w:cs="宋体" w:hint="eastAsia"/>
                <w:bCs/>
              </w:rPr>
              <w:t>的风险，由投标人自行承担。</w:t>
            </w:r>
          </w:p>
          <w:p w14:paraId="3A13F0B4" w14:textId="77777777" w:rsidR="00C555D9" w:rsidRDefault="00000000">
            <w:pPr>
              <w:jc w:val="left"/>
              <w:rPr>
                <w:rFonts w:ascii="宋体" w:hAnsi="宋体" w:cs="宋体" w:hint="eastAsia"/>
                <w:szCs w:val="21"/>
              </w:rPr>
            </w:pPr>
            <w:r>
              <w:rPr>
                <w:rFonts w:ascii="宋体" w:hAnsi="宋体" w:cs="宋体" w:hint="eastAsia"/>
                <w:szCs w:val="21"/>
              </w:rPr>
              <w:t>When quoting in foreign currencies, the bidder shall consider the risk of exchange rate fluctuations, and the risk of rejecting the bid arising from exceeding the maximum bid price limit shall be borne by the bidder.</w:t>
            </w:r>
          </w:p>
          <w:p w14:paraId="2A05FD63" w14:textId="77777777" w:rsidR="00C555D9" w:rsidRDefault="00000000">
            <w:pPr>
              <w:jc w:val="left"/>
              <w:rPr>
                <w:rFonts w:ascii="宋体" w:hAnsi="宋体" w:cs="宋体" w:hint="eastAsia"/>
                <w:bCs/>
              </w:rPr>
            </w:pPr>
            <w:r>
              <w:rPr>
                <w:rFonts w:ascii="宋体" w:hAnsi="宋体" w:cs="宋体" w:hint="eastAsia"/>
                <w:bCs/>
              </w:rPr>
              <w:t>3、对于符合国务院关税税则委员会“税委会公告〔2018〕5号”、“税委会公</w:t>
            </w:r>
            <w:r>
              <w:rPr>
                <w:rFonts w:ascii="宋体" w:hAnsi="宋体" w:cs="宋体" w:hint="eastAsia"/>
                <w:bCs/>
              </w:rPr>
              <w:lastRenderedPageBreak/>
              <w:t>告〔2018〕6号”、“税委会公告〔2018〕7号”、“税委会公告〔2018〕8号、“税委会公告〔2019〕4号、“税委会公告〔2020〕11 号”的规定的原产于美国的产品，报关产生的税费由中标人承担，并计入各包件的投标总价。</w:t>
            </w:r>
          </w:p>
          <w:p w14:paraId="42D68A31" w14:textId="77777777" w:rsidR="00C555D9" w:rsidRDefault="00000000">
            <w:pPr>
              <w:jc w:val="left"/>
              <w:rPr>
                <w:rFonts w:ascii="宋体" w:hAnsi="宋体" w:cs="宋体" w:hint="eastAsia"/>
                <w:szCs w:val="21"/>
              </w:rPr>
            </w:pPr>
            <w:r>
              <w:rPr>
                <w:rFonts w:ascii="宋体" w:hAnsi="宋体" w:cs="宋体" w:hint="eastAsia"/>
                <w:szCs w:val="21"/>
              </w:rPr>
              <w:t>For those complying with the State Council Customs Tariff Commission "Announcement of the Taxation Committee [2018] No. 5", "Announcement of the Taxation Committee [2018] No. 6", "Announcement of the Taxation Committee [2018] No. 7", "Announcement of the Taxation Committee [2018] For products originating in the United States stipulated in No. 8, “Announcement of the Taxation Committee [2019] No. 4, and “Announcement of the Taxation Committee [2020] No. 11”, the taxes and fees arising from customs declaration shall be borne by the winning bidder and included in each package. The total bid price for the piece.</w:t>
            </w:r>
          </w:p>
          <w:p w14:paraId="20E6952C" w14:textId="74952F1D" w:rsidR="00245C0B" w:rsidRDefault="00000000" w:rsidP="00245C0B">
            <w:pPr>
              <w:jc w:val="left"/>
              <w:rPr>
                <w:rFonts w:ascii="宋体" w:hAnsi="宋体" w:cs="宋体" w:hint="eastAsia"/>
                <w:szCs w:val="21"/>
              </w:rPr>
            </w:pPr>
            <w:r>
              <w:rPr>
                <w:rFonts w:ascii="宋体" w:hAnsi="宋体" w:cs="宋体" w:hint="eastAsia"/>
                <w:szCs w:val="21"/>
              </w:rPr>
              <w:t>4、</w:t>
            </w:r>
            <w:r w:rsidR="00245C0B">
              <w:rPr>
                <w:rFonts w:ascii="宋体" w:hAnsi="宋体" w:cs="宋体" w:hint="eastAsia"/>
                <w:szCs w:val="21"/>
              </w:rPr>
              <w:t>本项目预算及最高限价</w:t>
            </w:r>
          </w:p>
          <w:p w14:paraId="648F0B9A" w14:textId="73445E67" w:rsidR="00245C0B" w:rsidRPr="00245C0B" w:rsidRDefault="00245C0B" w:rsidP="00245C0B">
            <w:pPr>
              <w:jc w:val="left"/>
              <w:rPr>
                <w:rFonts w:ascii="宋体" w:hAnsi="宋体" w:cs="宋体" w:hint="eastAsia"/>
                <w:bCs/>
              </w:rPr>
            </w:pPr>
            <w:r w:rsidRPr="00245C0B">
              <w:rPr>
                <w:rFonts w:ascii="宋体" w:hAnsi="宋体" w:cs="宋体" w:hint="eastAsia"/>
                <w:bCs/>
              </w:rPr>
              <w:t>预算金额：100万元</w:t>
            </w:r>
          </w:p>
          <w:p w14:paraId="5EBD0941" w14:textId="77777777" w:rsidR="00245C0B" w:rsidRPr="00245C0B" w:rsidRDefault="00245C0B" w:rsidP="00245C0B">
            <w:pPr>
              <w:jc w:val="left"/>
              <w:rPr>
                <w:rFonts w:ascii="宋体" w:hAnsi="宋体" w:cs="宋体" w:hint="eastAsia"/>
                <w:bCs/>
              </w:rPr>
            </w:pPr>
            <w:r w:rsidRPr="00245C0B">
              <w:rPr>
                <w:rFonts w:ascii="宋体" w:hAnsi="宋体" w:cs="宋体" w:hint="eastAsia"/>
                <w:bCs/>
              </w:rPr>
              <w:t>最高限价：98.18万元</w:t>
            </w:r>
          </w:p>
          <w:p w14:paraId="1518FB8D" w14:textId="77777777" w:rsidR="00245C0B" w:rsidRPr="00245C0B" w:rsidRDefault="00245C0B" w:rsidP="00245C0B">
            <w:pPr>
              <w:jc w:val="left"/>
              <w:rPr>
                <w:rFonts w:ascii="宋体" w:hAnsi="宋体" w:cs="宋体" w:hint="eastAsia"/>
                <w:bCs/>
              </w:rPr>
            </w:pPr>
            <w:r w:rsidRPr="00245C0B">
              <w:rPr>
                <w:rFonts w:ascii="宋体" w:hAnsi="宋体" w:cs="宋体" w:hint="eastAsia"/>
                <w:bCs/>
              </w:rPr>
              <w:t>投标报价不得超过预算金额，如有最高限价（此价格为扣除外贸服务费后限价），不得超过最高限价，否则视为否决其投标。</w:t>
            </w:r>
          </w:p>
          <w:p w14:paraId="41901789" w14:textId="77777777" w:rsidR="00245C0B" w:rsidRDefault="00245C0B" w:rsidP="00245C0B">
            <w:pPr>
              <w:jc w:val="left"/>
              <w:rPr>
                <w:rFonts w:ascii="宋体" w:hAnsi="宋体" w:cs="宋体" w:hint="eastAsia"/>
                <w:bCs/>
              </w:rPr>
            </w:pPr>
            <w:r w:rsidRPr="00245C0B">
              <w:rPr>
                <w:rFonts w:ascii="宋体" w:hAnsi="宋体" w:cs="宋体" w:hint="eastAsia"/>
                <w:bCs/>
              </w:rPr>
              <w:t>此预算金额包含设备金额及相关外贸服务费用，以及报关产生的税费、贸易战税费等。外币报价时，由此产生超过预算的风险，由投标人自行承担。</w:t>
            </w:r>
          </w:p>
          <w:p w14:paraId="742146D3" w14:textId="16E4EF88" w:rsidR="00245C0B" w:rsidRDefault="00245C0B" w:rsidP="00245C0B">
            <w:pPr>
              <w:jc w:val="left"/>
              <w:rPr>
                <w:rFonts w:ascii="宋体" w:hAnsi="宋体" w:cs="宋体" w:hint="eastAsia"/>
                <w:szCs w:val="21"/>
              </w:rPr>
            </w:pPr>
            <w:r w:rsidRPr="00245C0B">
              <w:rPr>
                <w:rFonts w:ascii="宋体" w:hAnsi="宋体" w:cs="宋体"/>
                <w:szCs w:val="21"/>
              </w:rPr>
              <w:t>以国际通用货币投标的单位，须具备进出口货物代理资质或注册地在境外的企业，或者可以直接与上海理工大学外贸代理公司签订外贸合同的企业。</w:t>
            </w:r>
          </w:p>
          <w:p w14:paraId="5926F63E" w14:textId="77777777" w:rsidR="00C555D9" w:rsidRDefault="00000000">
            <w:pPr>
              <w:jc w:val="left"/>
              <w:rPr>
                <w:rFonts w:ascii="宋体" w:hAnsi="宋体" w:cs="宋体" w:hint="eastAsia"/>
                <w:szCs w:val="21"/>
              </w:rPr>
            </w:pPr>
            <w:r>
              <w:rPr>
                <w:rFonts w:ascii="宋体" w:hAnsi="宋体" w:cs="宋体" w:hint="eastAsia"/>
                <w:szCs w:val="21"/>
              </w:rPr>
              <w:t>预估汇率=货期+1个月的远期汇率报价。</w:t>
            </w:r>
          </w:p>
          <w:p w14:paraId="369E4BD6" w14:textId="77777777" w:rsidR="00245C0B" w:rsidRPr="00245C0B" w:rsidRDefault="00245C0B" w:rsidP="00245C0B">
            <w:pPr>
              <w:jc w:val="left"/>
              <w:rPr>
                <w:rFonts w:ascii="宋体" w:hAnsi="宋体" w:cs="宋体" w:hint="eastAsia"/>
                <w:szCs w:val="21"/>
              </w:rPr>
            </w:pPr>
            <w:r w:rsidRPr="00245C0B">
              <w:rPr>
                <w:rFonts w:ascii="宋体" w:hAnsi="宋体" w:cs="宋体"/>
                <w:szCs w:val="21"/>
              </w:rPr>
              <w:t>Budget Amount: RMB 1,000,000.00</w:t>
            </w:r>
          </w:p>
          <w:p w14:paraId="71D011ED" w14:textId="77777777" w:rsidR="00245C0B" w:rsidRPr="00245C0B" w:rsidRDefault="00245C0B" w:rsidP="00245C0B">
            <w:pPr>
              <w:jc w:val="left"/>
              <w:rPr>
                <w:rFonts w:ascii="宋体" w:hAnsi="宋体" w:cs="宋体" w:hint="eastAsia"/>
                <w:szCs w:val="21"/>
              </w:rPr>
            </w:pPr>
            <w:r w:rsidRPr="00245C0B">
              <w:rPr>
                <w:rFonts w:ascii="宋体" w:hAnsi="宋体" w:cs="宋体"/>
                <w:szCs w:val="21"/>
              </w:rPr>
              <w:t>Maximum Ceiling Price: RMB 981,800.00</w:t>
            </w:r>
          </w:p>
          <w:p w14:paraId="564CB259" w14:textId="77777777" w:rsidR="00245C0B" w:rsidRPr="00245C0B" w:rsidRDefault="00245C0B" w:rsidP="00245C0B">
            <w:pPr>
              <w:jc w:val="left"/>
              <w:rPr>
                <w:rFonts w:ascii="宋体" w:hAnsi="宋体" w:cs="宋体" w:hint="eastAsia"/>
                <w:szCs w:val="21"/>
              </w:rPr>
            </w:pPr>
            <w:r w:rsidRPr="00245C0B">
              <w:rPr>
                <w:rFonts w:ascii="宋体" w:hAnsi="宋体" w:cs="宋体"/>
                <w:szCs w:val="21"/>
              </w:rPr>
              <w:t>The tender offer shall not exceed the budget amount. Where a maximum ceiling price is specified (this price is the limit after deducting foreign trade service fees), the tender offer shall not exceed such ceiling price; otherwise, the bid shall be rejected.</w:t>
            </w:r>
          </w:p>
          <w:p w14:paraId="5762E6E8" w14:textId="77777777" w:rsidR="00245C0B" w:rsidRPr="00245C0B" w:rsidRDefault="00245C0B" w:rsidP="00245C0B">
            <w:pPr>
              <w:jc w:val="left"/>
              <w:rPr>
                <w:rFonts w:ascii="宋体" w:hAnsi="宋体" w:cs="宋体" w:hint="eastAsia"/>
                <w:szCs w:val="21"/>
              </w:rPr>
            </w:pPr>
            <w:r w:rsidRPr="00245C0B">
              <w:rPr>
                <w:rFonts w:ascii="宋体" w:hAnsi="宋体" w:cs="宋体"/>
                <w:szCs w:val="21"/>
              </w:rPr>
              <w:t>The budget amount covers the cost of equipment, relevant foreign trade service fees, as well as customs duties, trade-related levies and other taxes incurred during customs clearance. Bidders shall bear all risks of overspending the budget arising from quotations in foreign currencies.</w:t>
            </w:r>
          </w:p>
          <w:p w14:paraId="06E3FBED" w14:textId="084145AD" w:rsidR="00245C0B" w:rsidRDefault="00245C0B" w:rsidP="00245C0B">
            <w:pPr>
              <w:jc w:val="left"/>
              <w:rPr>
                <w:rFonts w:ascii="宋体" w:hAnsi="宋体" w:cs="宋体" w:hint="eastAsia"/>
                <w:szCs w:val="21"/>
              </w:rPr>
            </w:pPr>
            <w:r w:rsidRPr="00245C0B">
              <w:rPr>
                <w:rFonts w:ascii="宋体" w:hAnsi="宋体" w:cs="宋体"/>
                <w:szCs w:val="21"/>
              </w:rPr>
              <w:t>Bidders submitting quotations in internationally accepted currencies shall hold import and export agency qualifications, be enterprises registered overseas, or be enterprises eligible to directly sign foreign trade contracts with the foreign trade agency of the University of Shanghai for Science and Technology.</w:t>
            </w:r>
          </w:p>
          <w:p w14:paraId="0AC9A368" w14:textId="30C4BF19" w:rsidR="00C555D9" w:rsidRDefault="00000000">
            <w:pPr>
              <w:jc w:val="left"/>
              <w:rPr>
                <w:rFonts w:ascii="宋体" w:hAnsi="宋体" w:cs="宋体" w:hint="eastAsia"/>
                <w:szCs w:val="21"/>
              </w:rPr>
            </w:pPr>
            <w:r>
              <w:rPr>
                <w:rFonts w:ascii="宋体" w:hAnsi="宋体" w:cs="宋体" w:hint="eastAsia"/>
                <w:szCs w:val="21"/>
              </w:rPr>
              <w:t>Estimated exchange rate = delivery period + 1-month forward exchange rate quotation.</w:t>
            </w:r>
          </w:p>
          <w:p w14:paraId="748E808E" w14:textId="77777777" w:rsidR="00C555D9" w:rsidRDefault="00000000">
            <w:pPr>
              <w:jc w:val="left"/>
              <w:rPr>
                <w:rFonts w:ascii="宋体" w:hAnsi="宋体" w:cs="宋体" w:hint="eastAsia"/>
                <w:szCs w:val="21"/>
              </w:rPr>
            </w:pPr>
            <w:r>
              <w:rPr>
                <w:rFonts w:ascii="宋体" w:hAnsi="宋体" w:cs="宋体" w:hint="eastAsia"/>
                <w:szCs w:val="21"/>
              </w:rPr>
              <w:t>5、投标报价可报：到达上海港（机场）或校方所在地的人民币报价（免税），但投标方必须具备以下2点：</w:t>
            </w:r>
          </w:p>
          <w:p w14:paraId="19E6B522" w14:textId="77777777" w:rsidR="00C555D9" w:rsidRDefault="00000000">
            <w:pPr>
              <w:jc w:val="left"/>
              <w:rPr>
                <w:rFonts w:ascii="宋体" w:hAnsi="宋体" w:cs="宋体" w:hint="eastAsia"/>
                <w:szCs w:val="21"/>
              </w:rPr>
            </w:pPr>
            <w:r>
              <w:rPr>
                <w:rFonts w:ascii="宋体" w:hAnsi="宋体" w:cs="宋体" w:hint="eastAsia"/>
                <w:szCs w:val="21"/>
              </w:rPr>
              <w:t>Bidding quotations can be quoted: RMB quotations (tax-free) at the Shanghai port (airport) or the location of the school, but the bidder must have the following 2 points:</w:t>
            </w:r>
          </w:p>
          <w:p w14:paraId="42BFA268" w14:textId="77777777" w:rsidR="00C555D9" w:rsidRDefault="00000000">
            <w:pPr>
              <w:jc w:val="left"/>
              <w:rPr>
                <w:rFonts w:ascii="宋体" w:hAnsi="宋体" w:cs="宋体" w:hint="eastAsia"/>
                <w:szCs w:val="21"/>
              </w:rPr>
            </w:pPr>
            <w:r>
              <w:rPr>
                <w:rFonts w:ascii="宋体" w:hAnsi="宋体" w:cs="宋体" w:hint="eastAsia"/>
                <w:szCs w:val="21"/>
              </w:rPr>
              <w:fldChar w:fldCharType="begin"/>
            </w:r>
            <w:r>
              <w:rPr>
                <w:rFonts w:ascii="宋体" w:hAnsi="宋体" w:cs="宋体" w:hint="eastAsia"/>
                <w:szCs w:val="21"/>
              </w:rPr>
              <w:instrText xml:space="preserve"> eq \o\ac(○,1)</w:instrText>
            </w:r>
            <w:r>
              <w:rPr>
                <w:rFonts w:ascii="宋体" w:hAnsi="宋体" w:cs="宋体" w:hint="eastAsia"/>
                <w:szCs w:val="21"/>
              </w:rPr>
              <w:fldChar w:fldCharType="end"/>
            </w:r>
            <w:r>
              <w:rPr>
                <w:rFonts w:ascii="宋体" w:hAnsi="宋体" w:cs="宋体" w:hint="eastAsia"/>
                <w:szCs w:val="21"/>
              </w:rPr>
              <w:t>投标人或受益人的银行账户必须开通跨境人民币业务交易，并提供跨境贸易人民币结算的账号。</w:t>
            </w:r>
          </w:p>
          <w:p w14:paraId="4CC64D71" w14:textId="77777777" w:rsidR="00C555D9" w:rsidRDefault="00000000">
            <w:pPr>
              <w:jc w:val="left"/>
              <w:rPr>
                <w:rFonts w:ascii="宋体" w:hAnsi="宋体" w:cs="宋体" w:hint="eastAsia"/>
                <w:szCs w:val="21"/>
              </w:rPr>
            </w:pPr>
            <w:r>
              <w:rPr>
                <w:rFonts w:ascii="宋体" w:hAnsi="宋体" w:cs="宋体" w:hint="eastAsia"/>
                <w:szCs w:val="21"/>
              </w:rPr>
              <w:fldChar w:fldCharType="begin"/>
            </w:r>
            <w:r>
              <w:rPr>
                <w:rFonts w:ascii="宋体" w:hAnsi="宋体" w:cs="宋体" w:hint="eastAsia"/>
                <w:szCs w:val="21"/>
              </w:rPr>
              <w:instrText xml:space="preserve"> eq \o\ac(○,2)</w:instrText>
            </w:r>
            <w:r>
              <w:rPr>
                <w:rFonts w:ascii="宋体" w:hAnsi="宋体" w:cs="宋体" w:hint="eastAsia"/>
                <w:szCs w:val="21"/>
              </w:rPr>
              <w:fldChar w:fldCharType="end"/>
            </w:r>
            <w:r>
              <w:rPr>
                <w:rFonts w:ascii="宋体" w:hAnsi="宋体" w:cs="宋体" w:hint="eastAsia"/>
                <w:szCs w:val="21"/>
              </w:rPr>
              <w:t>投标人或受益人的开户行必须提供中国人民银行出具的12位联行号码（英文缩写：CNAPS）。</w:t>
            </w:r>
          </w:p>
          <w:p w14:paraId="6E95C3D6" w14:textId="77777777" w:rsidR="00C555D9" w:rsidRDefault="00000000">
            <w:pPr>
              <w:jc w:val="left"/>
              <w:rPr>
                <w:rFonts w:ascii="宋体" w:hAnsi="宋体" w:cs="宋体" w:hint="eastAsia"/>
                <w:bCs/>
              </w:rPr>
            </w:pPr>
            <w:r>
              <w:rPr>
                <w:rFonts w:ascii="宋体" w:hAnsi="宋体" w:cs="宋体" w:hint="eastAsia"/>
                <w:bCs/>
              </w:rPr>
              <w:lastRenderedPageBreak/>
              <w:t>境外账号名称与投标方不一致或不提供12位联行号码，招标人将不予办理该投标产品的海关免税。</w:t>
            </w:r>
          </w:p>
          <w:p w14:paraId="0286D624" w14:textId="77777777" w:rsidR="00C555D9" w:rsidRDefault="00000000">
            <w:pPr>
              <w:jc w:val="left"/>
              <w:rPr>
                <w:rFonts w:ascii="宋体" w:hAnsi="宋体" w:cs="宋体" w:hint="eastAsia"/>
                <w:szCs w:val="21"/>
              </w:rPr>
            </w:pPr>
            <w:r>
              <w:rPr>
                <w:rFonts w:ascii="宋体" w:hAnsi="宋体" w:cs="宋体" w:hint="eastAsia"/>
                <w:szCs w:val="21"/>
              </w:rPr>
              <w:fldChar w:fldCharType="begin"/>
            </w:r>
            <w:r>
              <w:rPr>
                <w:rFonts w:ascii="宋体" w:hAnsi="宋体" w:cs="宋体" w:hint="eastAsia"/>
                <w:szCs w:val="21"/>
              </w:rPr>
              <w:instrText xml:space="preserve"> eq \o\ac(○,</w:instrText>
            </w:r>
            <w:r>
              <w:rPr>
                <w:rFonts w:ascii="宋体" w:hAnsi="宋体" w:cs="宋体" w:hint="eastAsia"/>
                <w:position w:val="2"/>
                <w:sz w:val="14"/>
                <w:szCs w:val="21"/>
              </w:rPr>
              <w:instrText>1</w:instrText>
            </w:r>
            <w:r>
              <w:rPr>
                <w:rFonts w:ascii="宋体" w:hAnsi="宋体" w:cs="宋体" w:hint="eastAsia"/>
                <w:szCs w:val="21"/>
              </w:rPr>
              <w:instrText>)</w:instrText>
            </w:r>
            <w:r>
              <w:rPr>
                <w:rFonts w:ascii="宋体" w:hAnsi="宋体" w:cs="宋体" w:hint="eastAsia"/>
                <w:szCs w:val="21"/>
              </w:rPr>
              <w:fldChar w:fldCharType="end"/>
            </w:r>
            <w:r>
              <w:rPr>
                <w:rFonts w:ascii="宋体" w:hAnsi="宋体" w:cs="宋体" w:hint="eastAsia"/>
                <w:szCs w:val="21"/>
              </w:rPr>
              <w:t xml:space="preserve">The bank account of the bidder or beneficiary must open cross-border RMB business transactions, and provide the account number for cross-border trade RMB settlement. </w:t>
            </w:r>
          </w:p>
          <w:p w14:paraId="09D1DE0D" w14:textId="77777777" w:rsidR="00C555D9" w:rsidRDefault="00000000">
            <w:pPr>
              <w:jc w:val="left"/>
              <w:rPr>
                <w:rFonts w:ascii="宋体" w:hAnsi="宋体" w:cs="宋体" w:hint="eastAsia"/>
                <w:szCs w:val="21"/>
              </w:rPr>
            </w:pPr>
            <w:r>
              <w:rPr>
                <w:rFonts w:ascii="宋体" w:hAnsi="宋体" w:cs="宋体" w:hint="eastAsia"/>
                <w:szCs w:val="21"/>
              </w:rPr>
              <w:fldChar w:fldCharType="begin"/>
            </w:r>
            <w:r>
              <w:rPr>
                <w:rFonts w:ascii="宋体" w:hAnsi="宋体" w:cs="宋体" w:hint="eastAsia"/>
                <w:szCs w:val="21"/>
              </w:rPr>
              <w:instrText xml:space="preserve"> eq \o\ac(○,</w:instrText>
            </w:r>
            <w:r>
              <w:rPr>
                <w:rFonts w:ascii="宋体" w:hAnsi="宋体" w:cs="宋体" w:hint="eastAsia"/>
                <w:position w:val="2"/>
                <w:sz w:val="14"/>
                <w:szCs w:val="21"/>
              </w:rPr>
              <w:instrText>2</w:instrText>
            </w:r>
            <w:r>
              <w:rPr>
                <w:rFonts w:ascii="宋体" w:hAnsi="宋体" w:cs="宋体" w:hint="eastAsia"/>
                <w:szCs w:val="21"/>
              </w:rPr>
              <w:instrText>)</w:instrText>
            </w:r>
            <w:r>
              <w:rPr>
                <w:rFonts w:ascii="宋体" w:hAnsi="宋体" w:cs="宋体" w:hint="eastAsia"/>
                <w:szCs w:val="21"/>
              </w:rPr>
              <w:fldChar w:fldCharType="end"/>
            </w:r>
            <w:r>
              <w:rPr>
                <w:rFonts w:ascii="宋体" w:hAnsi="宋体" w:cs="宋体" w:hint="eastAsia"/>
                <w:szCs w:val="21"/>
              </w:rPr>
              <w:t xml:space="preserve">The account opening bank of the bidder or beneficiary must provide the 12-digit joint bank number (English abbreviation: CNAPS) issued by the People's Bank of China. </w:t>
            </w:r>
          </w:p>
          <w:p w14:paraId="53404A54" w14:textId="77777777" w:rsidR="00C555D9" w:rsidRDefault="00000000">
            <w:pPr>
              <w:jc w:val="left"/>
              <w:rPr>
                <w:rFonts w:ascii="宋体" w:hAnsi="宋体" w:cs="宋体" w:hint="eastAsia"/>
                <w:szCs w:val="21"/>
              </w:rPr>
            </w:pPr>
            <w:r>
              <w:rPr>
                <w:rFonts w:ascii="宋体" w:hAnsi="宋体" w:cs="宋体" w:hint="eastAsia"/>
                <w:szCs w:val="21"/>
              </w:rPr>
              <w:t>If the name of the overseas account is inconsistent with that of the bidder or the 12-digit co-bank number is not provided, the bidder will not handle the customs tax exemption for the bidding product.</w:t>
            </w:r>
          </w:p>
        </w:tc>
      </w:tr>
      <w:tr w:rsidR="00C555D9" w14:paraId="571F176D" w14:textId="77777777">
        <w:trPr>
          <w:trHeight w:val="600"/>
        </w:trPr>
        <w:tc>
          <w:tcPr>
            <w:tcW w:w="1304" w:type="dxa"/>
            <w:vAlign w:val="center"/>
          </w:tcPr>
          <w:p w14:paraId="4330CCEF" w14:textId="77777777" w:rsidR="00C555D9" w:rsidRDefault="00000000">
            <w:pPr>
              <w:jc w:val="center"/>
              <w:rPr>
                <w:rFonts w:ascii="宋体" w:hAnsi="宋体" w:cs="宋体" w:hint="eastAsia"/>
                <w:szCs w:val="21"/>
              </w:rPr>
            </w:pPr>
            <w:r>
              <w:rPr>
                <w:rFonts w:ascii="宋体" w:hAnsi="宋体" w:cs="宋体" w:hint="eastAsia"/>
                <w:szCs w:val="21"/>
              </w:rPr>
              <w:lastRenderedPageBreak/>
              <w:t>11.6.1</w:t>
            </w:r>
          </w:p>
        </w:tc>
        <w:tc>
          <w:tcPr>
            <w:tcW w:w="7088" w:type="dxa"/>
            <w:vAlign w:val="center"/>
          </w:tcPr>
          <w:p w14:paraId="4232D6C6" w14:textId="77777777" w:rsidR="00C555D9" w:rsidRDefault="00000000">
            <w:pPr>
              <w:jc w:val="left"/>
              <w:rPr>
                <w:rFonts w:ascii="宋体" w:hAnsi="宋体" w:cs="宋体" w:hint="eastAsia"/>
                <w:szCs w:val="21"/>
              </w:rPr>
            </w:pPr>
            <w:r>
              <w:rPr>
                <w:rFonts w:ascii="宋体" w:hAnsi="宋体" w:cs="宋体" w:hint="eastAsia"/>
                <w:szCs w:val="21"/>
              </w:rPr>
              <w:t>从中华人民共和国关境内提供的货物/ For goods offered from within PRC customs territory：</w:t>
            </w:r>
          </w:p>
          <w:p w14:paraId="33663DA0" w14:textId="77777777" w:rsidR="00C555D9" w:rsidRDefault="00000000">
            <w:pPr>
              <w:jc w:val="left"/>
              <w:rPr>
                <w:rFonts w:ascii="宋体" w:hAnsi="宋体" w:cs="宋体" w:hint="eastAsia"/>
                <w:szCs w:val="21"/>
              </w:rPr>
            </w:pPr>
            <w:r>
              <w:rPr>
                <w:rFonts w:ascii="宋体" w:hAnsi="宋体" w:cs="宋体" w:hint="eastAsia"/>
                <w:szCs w:val="21"/>
              </w:rPr>
              <w:t>1）关境内制造的货物/ For Goods manufactured within PRC customs territory</w:t>
            </w:r>
          </w:p>
          <w:p w14:paraId="7456F8D7" w14:textId="77777777" w:rsidR="00C555D9" w:rsidRDefault="00000000">
            <w:pPr>
              <w:jc w:val="left"/>
              <w:rPr>
                <w:rFonts w:ascii="宋体" w:hAnsi="宋体" w:cs="宋体" w:hint="eastAsia"/>
                <w:szCs w:val="21"/>
              </w:rPr>
            </w:pPr>
            <w:r>
              <w:rPr>
                <w:rFonts w:ascii="宋体" w:hAnsi="宋体" w:cs="宋体" w:hint="eastAsia"/>
                <w:szCs w:val="21"/>
              </w:rPr>
              <w:t>① *出厂价（包括主机和标准附件及质保期内的备品备件价格）/ EXW（Including the cost of the Basic Machine and Standard Accessories, spare parts during the warranty period.）</w:t>
            </w:r>
          </w:p>
          <w:p w14:paraId="47954884" w14:textId="77777777" w:rsidR="00C555D9" w:rsidRDefault="00000000">
            <w:pPr>
              <w:jc w:val="left"/>
              <w:rPr>
                <w:rFonts w:ascii="宋体" w:hAnsi="宋体" w:cs="宋体" w:hint="eastAsia"/>
                <w:szCs w:val="21"/>
              </w:rPr>
            </w:pPr>
            <w:r>
              <w:rPr>
                <w:rFonts w:ascii="宋体" w:hAnsi="宋体" w:cs="宋体" w:hint="eastAsia"/>
                <w:szCs w:val="21"/>
              </w:rPr>
              <w:t>② 提供货物运至最终目的地的境内运输、保险和伴随货物交运的有关费用；请单独报价并计入投标总价；/ The Bidder shall provide the price of inland transportation, insurance, and other local costs incidental to delivery of the goods to their final destination. This price shall be included in the Total Bid Price.</w:t>
            </w:r>
          </w:p>
          <w:p w14:paraId="450BC5E5" w14:textId="77777777" w:rsidR="00C555D9" w:rsidRDefault="00000000">
            <w:pPr>
              <w:jc w:val="left"/>
              <w:rPr>
                <w:rFonts w:ascii="宋体" w:hAnsi="宋体" w:cs="宋体" w:hint="eastAsia"/>
                <w:szCs w:val="21"/>
              </w:rPr>
            </w:pPr>
            <w:r>
              <w:rPr>
                <w:rFonts w:ascii="宋体" w:hAnsi="宋体" w:cs="宋体" w:hint="eastAsia"/>
                <w:szCs w:val="21"/>
              </w:rPr>
              <w:t>③ 其他伴随服务费用：包括专用工具费、培训费、技术服务费及其他与执行本合同相关的伴随服务费。/ The price of other incidental services: including the cost of cost of special tools, cost of training, cost of technical service; other costs of incidental services related to implement the contract.</w:t>
            </w:r>
          </w:p>
          <w:p w14:paraId="6FB3C924" w14:textId="77777777" w:rsidR="00C555D9" w:rsidRDefault="00000000">
            <w:pPr>
              <w:jc w:val="left"/>
              <w:rPr>
                <w:rFonts w:ascii="宋体" w:hAnsi="宋体" w:cs="宋体" w:hint="eastAsia"/>
                <w:szCs w:val="21"/>
              </w:rPr>
            </w:pPr>
            <w:r>
              <w:rPr>
                <w:rFonts w:ascii="宋体" w:hAnsi="宋体" w:cs="宋体" w:hint="eastAsia"/>
                <w:szCs w:val="21"/>
              </w:rPr>
              <w:t>2）投标截止时间前已经进口的货物/The goods has been imported before the deadline for submission of bids</w:t>
            </w:r>
          </w:p>
          <w:p w14:paraId="5F3859F2" w14:textId="77777777" w:rsidR="00C555D9" w:rsidRDefault="00000000">
            <w:pPr>
              <w:jc w:val="left"/>
              <w:rPr>
                <w:rFonts w:ascii="宋体" w:hAnsi="宋体" w:cs="宋体" w:hint="eastAsia"/>
                <w:szCs w:val="21"/>
              </w:rPr>
            </w:pPr>
            <w:r>
              <w:rPr>
                <w:rFonts w:ascii="宋体" w:hAnsi="宋体" w:cs="宋体" w:hint="eastAsia"/>
                <w:szCs w:val="21"/>
              </w:rPr>
              <w:t xml:space="preserve">① *仓库交货价（包括主机和标准附件及质保期内的备品备件价格） </w:t>
            </w:r>
          </w:p>
          <w:p w14:paraId="0FDF7A19" w14:textId="77777777" w:rsidR="00C555D9" w:rsidRDefault="00000000">
            <w:pPr>
              <w:jc w:val="left"/>
              <w:rPr>
                <w:rFonts w:ascii="宋体" w:hAnsi="宋体" w:cs="宋体" w:hint="eastAsia"/>
                <w:szCs w:val="21"/>
              </w:rPr>
            </w:pPr>
            <w:r>
              <w:rPr>
                <w:rFonts w:ascii="宋体" w:hAnsi="宋体" w:cs="宋体" w:hint="eastAsia"/>
                <w:szCs w:val="21"/>
              </w:rPr>
              <w:t>/ EX-Warehouse（Including  the cost of the Basic Machine and Standard Accessories, spare parts during the warranty period.）</w:t>
            </w:r>
          </w:p>
          <w:p w14:paraId="0B5BDB1D" w14:textId="77777777" w:rsidR="00C555D9" w:rsidRDefault="00000000">
            <w:pPr>
              <w:jc w:val="left"/>
              <w:rPr>
                <w:rFonts w:ascii="宋体" w:hAnsi="宋体" w:cs="宋体" w:hint="eastAsia"/>
                <w:szCs w:val="21"/>
              </w:rPr>
            </w:pPr>
            <w:r>
              <w:rPr>
                <w:rFonts w:ascii="宋体" w:hAnsi="宋体" w:cs="宋体" w:hint="eastAsia"/>
                <w:szCs w:val="21"/>
              </w:rPr>
              <w:t>② 提供货物运至最终目的地的关境内运输、保险和伴随货物交运的有关费用；请单独报价并计入投标总价；/ The Bidder shall provide the price of inland transportation, insurance, and other local costs incidental to delivery of the goods to their final destination. This price shall be included in the Total Bid Price.</w:t>
            </w:r>
          </w:p>
          <w:p w14:paraId="5DF1ACB1" w14:textId="77777777" w:rsidR="00C555D9" w:rsidRDefault="00000000">
            <w:pPr>
              <w:jc w:val="left"/>
              <w:rPr>
                <w:rFonts w:ascii="宋体" w:hAnsi="宋体" w:cs="宋体" w:hint="eastAsia"/>
                <w:szCs w:val="21"/>
              </w:rPr>
            </w:pPr>
            <w:r>
              <w:rPr>
                <w:rFonts w:ascii="宋体" w:hAnsi="宋体" w:cs="宋体" w:hint="eastAsia"/>
                <w:szCs w:val="21"/>
              </w:rPr>
              <w:t xml:space="preserve">③ 其他伴随服务费用：包括专用工具费、培训费、技术服务费及其他与执行本合同相关的伴随服务费。/ The price of other incidental services: including the cost of cost of special tools, cost of training, cost of technical service；other costs of incidental services related to implement the contract. </w:t>
            </w:r>
          </w:p>
          <w:p w14:paraId="1B7AF53E" w14:textId="77777777" w:rsidR="00C555D9" w:rsidRDefault="00000000">
            <w:pPr>
              <w:jc w:val="left"/>
              <w:rPr>
                <w:rFonts w:ascii="宋体" w:hAnsi="宋体" w:cs="宋体" w:hint="eastAsia"/>
                <w:szCs w:val="21"/>
              </w:rPr>
            </w:pPr>
            <w:r>
              <w:rPr>
                <w:rFonts w:ascii="宋体" w:hAnsi="宋体" w:cs="宋体" w:hint="eastAsia"/>
                <w:szCs w:val="21"/>
              </w:rPr>
              <w:t>④</w:t>
            </w:r>
            <w:r>
              <w:rPr>
                <w:rFonts w:ascii="宋体" w:hAnsi="宋体" w:cs="宋体" w:hint="eastAsia"/>
              </w:rPr>
              <w:t>提供质保期满后运行 5 年所需的备品备件的清单和价格，请单独报价但 不计入投标总价，并承诺该价格在质保期满后 5 年内不变。</w:t>
            </w:r>
            <w:r>
              <w:rPr>
                <w:rFonts w:ascii="宋体" w:hAnsi="宋体" w:cs="宋体" w:hint="eastAsia"/>
                <w:szCs w:val="21"/>
              </w:rPr>
              <w:t xml:space="preserve">/Provide the list and price of spare parts required for operation for 5 years after the expiration of the warranty period, please quote separately but not included in the total bid price, and promise that the price will remain unchanged within 5 years after the </w:t>
            </w:r>
            <w:r>
              <w:rPr>
                <w:rFonts w:ascii="宋体" w:hAnsi="宋体" w:cs="宋体" w:hint="eastAsia"/>
                <w:szCs w:val="21"/>
              </w:rPr>
              <w:lastRenderedPageBreak/>
              <w:t>expiration of the warranty period.</w:t>
            </w:r>
          </w:p>
        </w:tc>
      </w:tr>
      <w:tr w:rsidR="00C555D9" w14:paraId="26224D57" w14:textId="77777777">
        <w:trPr>
          <w:trHeight w:val="1403"/>
        </w:trPr>
        <w:tc>
          <w:tcPr>
            <w:tcW w:w="1304" w:type="dxa"/>
            <w:vAlign w:val="center"/>
          </w:tcPr>
          <w:p w14:paraId="5ED28A83" w14:textId="77777777" w:rsidR="00C555D9" w:rsidRDefault="00000000">
            <w:pPr>
              <w:jc w:val="center"/>
              <w:rPr>
                <w:rFonts w:ascii="宋体" w:hAnsi="宋体" w:cs="宋体" w:hint="eastAsia"/>
                <w:szCs w:val="21"/>
              </w:rPr>
            </w:pPr>
            <w:r>
              <w:rPr>
                <w:rFonts w:ascii="宋体" w:hAnsi="宋体" w:cs="宋体" w:hint="eastAsia"/>
                <w:szCs w:val="21"/>
              </w:rPr>
              <w:lastRenderedPageBreak/>
              <w:t>*11.6.2</w:t>
            </w:r>
          </w:p>
        </w:tc>
        <w:tc>
          <w:tcPr>
            <w:tcW w:w="7088" w:type="dxa"/>
          </w:tcPr>
          <w:p w14:paraId="4E189C3B" w14:textId="77777777" w:rsidR="00C555D9" w:rsidRDefault="00000000">
            <w:pPr>
              <w:jc w:val="left"/>
              <w:rPr>
                <w:rFonts w:ascii="宋体" w:hAnsi="宋体" w:cs="宋体" w:hint="eastAsia"/>
                <w:szCs w:val="21"/>
              </w:rPr>
            </w:pPr>
            <w:r>
              <w:rPr>
                <w:rFonts w:ascii="宋体" w:hAnsi="宋体" w:cs="宋体" w:hint="eastAsia"/>
                <w:szCs w:val="21"/>
              </w:rPr>
              <w:t>从中华人民共和国关境外提供的货物/ for goods offered from abroad ：</w:t>
            </w:r>
          </w:p>
          <w:p w14:paraId="212E58B4" w14:textId="77777777" w:rsidR="00C555D9" w:rsidRDefault="00000000">
            <w:pPr>
              <w:jc w:val="left"/>
              <w:rPr>
                <w:rFonts w:ascii="宋体" w:hAnsi="宋体" w:cs="宋体" w:hint="eastAsia"/>
                <w:b/>
                <w:bCs/>
                <w:szCs w:val="21"/>
              </w:rPr>
            </w:pPr>
            <w:r>
              <w:rPr>
                <w:rFonts w:ascii="宋体" w:hAnsi="宋体" w:cs="宋体" w:hint="eastAsia"/>
                <w:b/>
                <w:bCs/>
                <w:szCs w:val="21"/>
              </w:rPr>
              <w:t>1）*CIP用户指定地点（包括主机和标准附件及质保期内的备品备件价格）</w:t>
            </w:r>
          </w:p>
          <w:p w14:paraId="0A0DBFFE" w14:textId="77777777" w:rsidR="00C555D9" w:rsidRDefault="00000000">
            <w:pPr>
              <w:jc w:val="left"/>
              <w:rPr>
                <w:rFonts w:ascii="宋体" w:hAnsi="宋体" w:cs="宋体" w:hint="eastAsia"/>
                <w:szCs w:val="21"/>
              </w:rPr>
            </w:pPr>
            <w:r>
              <w:rPr>
                <w:rFonts w:ascii="宋体" w:hAnsi="宋体" w:cs="宋体" w:hint="eastAsia"/>
                <w:szCs w:val="21"/>
              </w:rPr>
              <w:t>/</w:t>
            </w:r>
            <w:r>
              <w:rPr>
                <w:rFonts w:ascii="宋体" w:hAnsi="宋体" w:cs="宋体" w:hint="eastAsia"/>
              </w:rPr>
              <w:t xml:space="preserve"> CIP THE END USER LAB</w:t>
            </w:r>
            <w:r>
              <w:rPr>
                <w:rFonts w:ascii="宋体" w:hAnsi="宋体" w:cs="宋体" w:hint="eastAsia"/>
                <w:szCs w:val="21"/>
              </w:rPr>
              <w:t>（Including  the cost of the Basic Machine and Standard Accessories, spare parts during the warranty period.）</w:t>
            </w:r>
          </w:p>
          <w:p w14:paraId="4C8B3B81" w14:textId="77777777" w:rsidR="00C555D9" w:rsidRDefault="00000000">
            <w:pPr>
              <w:jc w:val="left"/>
              <w:rPr>
                <w:rFonts w:ascii="宋体" w:hAnsi="宋体" w:cs="宋体" w:hint="eastAsia"/>
                <w:szCs w:val="21"/>
              </w:rPr>
            </w:pPr>
            <w:r>
              <w:rPr>
                <w:rFonts w:ascii="宋体" w:hAnsi="宋体" w:cs="宋体" w:hint="eastAsia"/>
                <w:szCs w:val="21"/>
              </w:rPr>
              <w:t xml:space="preserve">2）其他伴随服务费用：包括专用工具费、培训费、技术服务费及其他与执行本合同相关的伴随服务费。/ The price of other incidental services: including the cost of cost of special tools, cost of training, cost of technical service；other costs of incidental services related to implement the contract. </w:t>
            </w:r>
          </w:p>
          <w:p w14:paraId="1476A19A" w14:textId="77777777" w:rsidR="00C555D9" w:rsidRDefault="00000000">
            <w:pPr>
              <w:jc w:val="left"/>
              <w:rPr>
                <w:rFonts w:ascii="宋体" w:hAnsi="宋体" w:cs="宋体" w:hint="eastAsia"/>
                <w:szCs w:val="21"/>
              </w:rPr>
            </w:pPr>
            <w:r>
              <w:rPr>
                <w:rFonts w:ascii="宋体" w:hAnsi="宋体" w:cs="宋体" w:hint="eastAsia"/>
                <w:szCs w:val="21"/>
              </w:rPr>
              <w:t xml:space="preserve">3) </w:t>
            </w:r>
            <w:r>
              <w:rPr>
                <w:rFonts w:ascii="宋体" w:hAnsi="宋体" w:cs="宋体" w:hint="eastAsia"/>
              </w:rPr>
              <w:t>提供货物从</w:t>
            </w:r>
            <w:r>
              <w:rPr>
                <w:rFonts w:ascii="宋体" w:hAnsi="宋体" w:cs="宋体" w:hint="eastAsia"/>
                <w:szCs w:val="21"/>
              </w:rPr>
              <w:t>进口口岸运至最终目的地的关境内运输、保险和伴随货物交运的有关费用，请单独报价并计入投标总价；/ The Bidder shall provide the price of inland transportation, insurance, and other local costs incidental to delivery of the goods from the port to their final destination，This price shall be included in the Total Bid Price.</w:t>
            </w:r>
          </w:p>
        </w:tc>
      </w:tr>
      <w:tr w:rsidR="00C555D9" w14:paraId="0419BBDC" w14:textId="77777777">
        <w:trPr>
          <w:trHeight w:val="600"/>
        </w:trPr>
        <w:tc>
          <w:tcPr>
            <w:tcW w:w="1304" w:type="dxa"/>
            <w:vAlign w:val="center"/>
          </w:tcPr>
          <w:p w14:paraId="0CFDC585" w14:textId="77777777" w:rsidR="00C555D9" w:rsidRDefault="00000000">
            <w:pPr>
              <w:jc w:val="center"/>
              <w:rPr>
                <w:rFonts w:ascii="宋体" w:hAnsi="宋体" w:cs="宋体" w:hint="eastAsia"/>
                <w:szCs w:val="21"/>
              </w:rPr>
            </w:pPr>
            <w:r>
              <w:rPr>
                <w:rFonts w:ascii="宋体" w:hAnsi="宋体" w:cs="宋体" w:hint="eastAsia"/>
                <w:szCs w:val="21"/>
              </w:rPr>
              <w:t>11.9</w:t>
            </w:r>
          </w:p>
        </w:tc>
        <w:tc>
          <w:tcPr>
            <w:tcW w:w="7088" w:type="dxa"/>
          </w:tcPr>
          <w:p w14:paraId="7E8F3AA8" w14:textId="77777777" w:rsidR="00C555D9" w:rsidRDefault="00000000">
            <w:pPr>
              <w:jc w:val="left"/>
              <w:rPr>
                <w:rFonts w:ascii="宋体" w:hAnsi="宋体" w:cs="宋体" w:hint="eastAsia"/>
                <w:szCs w:val="21"/>
              </w:rPr>
            </w:pPr>
            <w:r>
              <w:rPr>
                <w:rFonts w:ascii="宋体" w:hAnsi="宋体" w:cs="宋体" w:hint="eastAsia"/>
                <w:szCs w:val="21"/>
              </w:rPr>
              <w:t>投标报价性质：投标人如果中标，其经核准的投标价格在合同执行过程中是固定不变的，不得以任何理由予以变更。</w:t>
            </w:r>
          </w:p>
          <w:p w14:paraId="57CA39D6" w14:textId="77777777" w:rsidR="00C555D9" w:rsidRDefault="00000000">
            <w:pPr>
              <w:jc w:val="left"/>
              <w:rPr>
                <w:rFonts w:ascii="宋体" w:hAnsi="宋体" w:cs="宋体" w:hint="eastAsia"/>
                <w:szCs w:val="21"/>
              </w:rPr>
            </w:pPr>
            <w:r>
              <w:rPr>
                <w:rFonts w:ascii="宋体" w:hAnsi="宋体" w:cs="宋体" w:hint="eastAsia"/>
                <w:szCs w:val="21"/>
              </w:rPr>
              <w:t>Properties: if the winning bidders bid price quotations, its approved bid price in the execution of a contract is fixed, replace it with any reason.</w:t>
            </w:r>
          </w:p>
        </w:tc>
      </w:tr>
      <w:tr w:rsidR="00C555D9" w14:paraId="0FB9DEE5" w14:textId="77777777">
        <w:trPr>
          <w:trHeight w:val="269"/>
        </w:trPr>
        <w:tc>
          <w:tcPr>
            <w:tcW w:w="1304" w:type="dxa"/>
            <w:vAlign w:val="center"/>
          </w:tcPr>
          <w:p w14:paraId="6A4896B9" w14:textId="77777777" w:rsidR="00C555D9" w:rsidRDefault="00000000">
            <w:pPr>
              <w:jc w:val="center"/>
              <w:rPr>
                <w:rFonts w:ascii="宋体" w:hAnsi="宋体" w:cs="宋体" w:hint="eastAsia"/>
                <w:szCs w:val="21"/>
              </w:rPr>
            </w:pPr>
            <w:r>
              <w:rPr>
                <w:rFonts w:ascii="宋体" w:hAnsi="宋体" w:cs="宋体" w:hint="eastAsia"/>
                <w:szCs w:val="21"/>
              </w:rPr>
              <w:t>12.1</w:t>
            </w:r>
          </w:p>
        </w:tc>
        <w:tc>
          <w:tcPr>
            <w:tcW w:w="7088" w:type="dxa"/>
            <w:vAlign w:val="center"/>
          </w:tcPr>
          <w:p w14:paraId="7DCB330F" w14:textId="77777777" w:rsidR="00C555D9" w:rsidRDefault="00000000">
            <w:pPr>
              <w:jc w:val="left"/>
              <w:rPr>
                <w:rFonts w:ascii="宋体" w:hAnsi="宋体" w:cs="宋体" w:hint="eastAsia"/>
                <w:b/>
                <w:szCs w:val="21"/>
              </w:rPr>
            </w:pPr>
            <w:r>
              <w:rPr>
                <w:rFonts w:ascii="宋体" w:hAnsi="宋体" w:cs="宋体" w:hint="eastAsia"/>
                <w:szCs w:val="21"/>
              </w:rPr>
              <w:t>投标货币（从中华人民共和国关境内提供的货物和服务）：</w:t>
            </w:r>
            <w:r>
              <w:rPr>
                <w:rFonts w:ascii="宋体" w:hAnsi="宋体" w:cs="宋体" w:hint="eastAsia"/>
                <w:b/>
                <w:szCs w:val="21"/>
              </w:rPr>
              <w:t>人民币。</w:t>
            </w:r>
          </w:p>
          <w:p w14:paraId="7772D050" w14:textId="77777777" w:rsidR="00C555D9" w:rsidRDefault="00000000">
            <w:pPr>
              <w:jc w:val="left"/>
              <w:rPr>
                <w:rFonts w:ascii="宋体" w:hAnsi="宋体" w:cs="宋体" w:hint="eastAsia"/>
                <w:b/>
                <w:szCs w:val="21"/>
              </w:rPr>
            </w:pPr>
            <w:r>
              <w:rPr>
                <w:rFonts w:ascii="宋体" w:hAnsi="宋体" w:cs="宋体" w:hint="eastAsia"/>
              </w:rPr>
              <w:t>投标人如果中标，此投标货币即为合同项下的支付货币。</w:t>
            </w:r>
          </w:p>
          <w:p w14:paraId="0AAE95A9" w14:textId="77777777" w:rsidR="00C555D9" w:rsidRDefault="00000000">
            <w:pPr>
              <w:jc w:val="left"/>
              <w:rPr>
                <w:rFonts w:ascii="宋体" w:hAnsi="宋体" w:cs="宋体" w:hint="eastAsia"/>
                <w:b/>
                <w:szCs w:val="21"/>
              </w:rPr>
            </w:pPr>
            <w:r>
              <w:rPr>
                <w:rFonts w:ascii="宋体" w:hAnsi="宋体" w:cs="宋体" w:hint="eastAsia"/>
                <w:szCs w:val="21"/>
              </w:rPr>
              <w:t>Bid Currencies (for goods and services from within PRC) ：</w:t>
            </w:r>
            <w:r>
              <w:rPr>
                <w:rFonts w:ascii="宋体" w:hAnsi="宋体" w:cs="宋体" w:hint="eastAsia"/>
                <w:b/>
                <w:szCs w:val="21"/>
              </w:rPr>
              <w:t>CNY。</w:t>
            </w:r>
          </w:p>
          <w:p w14:paraId="66B02CF7" w14:textId="77777777" w:rsidR="00C555D9" w:rsidRDefault="00000000">
            <w:pPr>
              <w:jc w:val="left"/>
              <w:rPr>
                <w:rFonts w:ascii="宋体" w:hAnsi="宋体" w:cs="宋体" w:hint="eastAsia"/>
                <w:szCs w:val="21"/>
              </w:rPr>
            </w:pPr>
            <w:r>
              <w:rPr>
                <w:rFonts w:ascii="宋体" w:hAnsi="宋体" w:cs="宋体" w:hint="eastAsia"/>
                <w:szCs w:val="21"/>
              </w:rPr>
              <w:t>If the bidder wins the bid, the bid currency is the payment currency under the contract.</w:t>
            </w:r>
          </w:p>
        </w:tc>
      </w:tr>
      <w:tr w:rsidR="00C555D9" w14:paraId="3F746818" w14:textId="77777777">
        <w:trPr>
          <w:trHeight w:val="1759"/>
        </w:trPr>
        <w:tc>
          <w:tcPr>
            <w:tcW w:w="1304" w:type="dxa"/>
            <w:vAlign w:val="center"/>
          </w:tcPr>
          <w:p w14:paraId="68A89E87" w14:textId="77777777" w:rsidR="00C555D9" w:rsidRDefault="00000000">
            <w:pPr>
              <w:jc w:val="center"/>
              <w:rPr>
                <w:rFonts w:ascii="宋体" w:hAnsi="宋体" w:cs="宋体" w:hint="eastAsia"/>
                <w:szCs w:val="21"/>
              </w:rPr>
            </w:pPr>
            <w:r>
              <w:rPr>
                <w:rFonts w:ascii="宋体" w:hAnsi="宋体" w:cs="宋体" w:hint="eastAsia"/>
                <w:szCs w:val="21"/>
              </w:rPr>
              <w:t>*12.2</w:t>
            </w:r>
          </w:p>
        </w:tc>
        <w:tc>
          <w:tcPr>
            <w:tcW w:w="7088" w:type="dxa"/>
            <w:vAlign w:val="center"/>
          </w:tcPr>
          <w:p w14:paraId="27D688BF" w14:textId="77777777" w:rsidR="00C555D9" w:rsidRDefault="00000000">
            <w:pPr>
              <w:jc w:val="left"/>
              <w:rPr>
                <w:rFonts w:ascii="宋体" w:hAnsi="宋体" w:cs="宋体" w:hint="eastAsia"/>
                <w:szCs w:val="21"/>
              </w:rPr>
            </w:pPr>
            <w:r>
              <w:rPr>
                <w:rFonts w:ascii="宋体" w:hAnsi="宋体" w:cs="宋体" w:hint="eastAsia"/>
                <w:szCs w:val="21"/>
              </w:rPr>
              <w:t>投标货币（从中华人民共和国关境外提供的货物和服务）</w:t>
            </w:r>
            <w:r>
              <w:rPr>
                <w:rFonts w:ascii="宋体" w:hAnsi="宋体" w:cs="宋体" w:hint="eastAsia"/>
                <w:b/>
                <w:bCs/>
                <w:szCs w:val="21"/>
              </w:rPr>
              <w:t>：美元或其它国际流通货币。其投标货币即为合同项下的签约及支付货币，该投标人必须是具有进出口货物代理资质或注册地在境外的企业，投标人须能够直接与学校委托的外贸代理公司签订外贸合同。</w:t>
            </w:r>
          </w:p>
          <w:p w14:paraId="6C48C9D9" w14:textId="77777777" w:rsidR="00C555D9" w:rsidRDefault="00000000">
            <w:pPr>
              <w:jc w:val="left"/>
              <w:rPr>
                <w:rFonts w:ascii="宋体" w:hAnsi="宋体" w:cs="宋体" w:hint="eastAsia"/>
                <w:szCs w:val="21"/>
              </w:rPr>
            </w:pPr>
            <w:r>
              <w:rPr>
                <w:rFonts w:ascii="宋体" w:hAnsi="宋体" w:cs="宋体" w:hint="eastAsia"/>
                <w:szCs w:val="21"/>
              </w:rPr>
              <w:t>Tender currency (goods and services delivered from outside the customs of the People's Republic of China) : US dollar or other internationally circulated currency. * The bidding currency is the signing and payment currency under the contract. The bidder must be an enterprise with import and export goods agent qualification or registered abroad. The bidder must be able to sign a foreign trade contract directly with the foreign trade agency entrusted by the school.</w:t>
            </w:r>
          </w:p>
        </w:tc>
      </w:tr>
      <w:tr w:rsidR="00C555D9" w14:paraId="3960F236" w14:textId="77777777">
        <w:trPr>
          <w:cantSplit/>
          <w:trHeight w:val="619"/>
        </w:trPr>
        <w:tc>
          <w:tcPr>
            <w:tcW w:w="8392" w:type="dxa"/>
            <w:gridSpan w:val="2"/>
            <w:vAlign w:val="center"/>
          </w:tcPr>
          <w:p w14:paraId="6FCA27AC" w14:textId="77777777" w:rsidR="00C555D9" w:rsidRDefault="00000000">
            <w:pPr>
              <w:jc w:val="center"/>
              <w:rPr>
                <w:rFonts w:ascii="宋体" w:hAnsi="宋体" w:cs="宋体" w:hint="eastAsia"/>
                <w:b/>
                <w:szCs w:val="21"/>
              </w:rPr>
            </w:pPr>
            <w:r>
              <w:rPr>
                <w:rFonts w:ascii="宋体" w:hAnsi="宋体" w:cs="宋体" w:hint="eastAsia"/>
                <w:b/>
                <w:szCs w:val="21"/>
              </w:rPr>
              <w:t>投 标 书 的 编 制 和 递 交</w:t>
            </w:r>
          </w:p>
        </w:tc>
      </w:tr>
      <w:tr w:rsidR="00C555D9" w14:paraId="3CB5F360" w14:textId="77777777">
        <w:trPr>
          <w:trHeight w:val="600"/>
        </w:trPr>
        <w:tc>
          <w:tcPr>
            <w:tcW w:w="1304" w:type="dxa"/>
            <w:vAlign w:val="center"/>
          </w:tcPr>
          <w:p w14:paraId="5738DDDA" w14:textId="77777777" w:rsidR="00C555D9" w:rsidRDefault="00000000">
            <w:pPr>
              <w:jc w:val="center"/>
              <w:rPr>
                <w:rFonts w:ascii="宋体" w:hAnsi="宋体" w:cs="宋体" w:hint="eastAsia"/>
                <w:szCs w:val="21"/>
              </w:rPr>
            </w:pPr>
            <w:r>
              <w:rPr>
                <w:rFonts w:ascii="宋体" w:hAnsi="宋体" w:cs="宋体" w:hint="eastAsia"/>
                <w:szCs w:val="21"/>
              </w:rPr>
              <w:t>*13.1</w:t>
            </w:r>
          </w:p>
        </w:tc>
        <w:tc>
          <w:tcPr>
            <w:tcW w:w="7088" w:type="dxa"/>
            <w:vAlign w:val="center"/>
          </w:tcPr>
          <w:p w14:paraId="3BA3E50A" w14:textId="77777777" w:rsidR="00C555D9" w:rsidRDefault="00000000">
            <w:pPr>
              <w:jc w:val="left"/>
              <w:rPr>
                <w:rFonts w:ascii="宋体" w:hAnsi="宋体" w:cs="宋体" w:hint="eastAsia"/>
                <w:szCs w:val="21"/>
              </w:rPr>
            </w:pPr>
            <w:r>
              <w:rPr>
                <w:rFonts w:ascii="宋体" w:hAnsi="宋体" w:cs="宋体" w:hint="eastAsia"/>
                <w:szCs w:val="21"/>
              </w:rPr>
              <w:t>本项目不接受联合体投标。</w:t>
            </w:r>
          </w:p>
          <w:p w14:paraId="1996793E" w14:textId="77777777" w:rsidR="00C555D9" w:rsidRDefault="00000000">
            <w:pPr>
              <w:jc w:val="left"/>
              <w:rPr>
                <w:rFonts w:ascii="宋体" w:hAnsi="宋体" w:cs="宋体" w:hint="eastAsia"/>
                <w:szCs w:val="21"/>
              </w:rPr>
            </w:pPr>
            <w:r>
              <w:rPr>
                <w:rFonts w:ascii="宋体" w:hAnsi="宋体" w:cs="宋体" w:hint="eastAsia"/>
                <w:szCs w:val="21"/>
              </w:rPr>
              <w:t>Joint Bid is not available in this project.</w:t>
            </w:r>
          </w:p>
        </w:tc>
      </w:tr>
      <w:tr w:rsidR="00C555D9" w14:paraId="67ED33D5" w14:textId="77777777">
        <w:trPr>
          <w:trHeight w:val="552"/>
        </w:trPr>
        <w:tc>
          <w:tcPr>
            <w:tcW w:w="1304" w:type="dxa"/>
            <w:vAlign w:val="center"/>
          </w:tcPr>
          <w:p w14:paraId="2B467807" w14:textId="77777777" w:rsidR="00C555D9" w:rsidRDefault="00000000">
            <w:pPr>
              <w:jc w:val="center"/>
              <w:rPr>
                <w:rFonts w:ascii="宋体" w:hAnsi="宋体" w:cs="宋体" w:hint="eastAsia"/>
                <w:szCs w:val="21"/>
              </w:rPr>
            </w:pPr>
            <w:r>
              <w:rPr>
                <w:rFonts w:ascii="宋体" w:hAnsi="宋体" w:cs="宋体" w:hint="eastAsia"/>
                <w:szCs w:val="21"/>
              </w:rPr>
              <w:t>13.3</w:t>
            </w:r>
          </w:p>
        </w:tc>
        <w:tc>
          <w:tcPr>
            <w:tcW w:w="7088" w:type="dxa"/>
            <w:vAlign w:val="center"/>
          </w:tcPr>
          <w:p w14:paraId="49776954" w14:textId="77777777" w:rsidR="00C555D9" w:rsidRDefault="00000000">
            <w:pPr>
              <w:jc w:val="left"/>
              <w:rPr>
                <w:rFonts w:ascii="宋体" w:hAnsi="宋体" w:cs="宋体" w:hint="eastAsia"/>
                <w:szCs w:val="21"/>
              </w:rPr>
            </w:pPr>
            <w:r>
              <w:rPr>
                <w:rFonts w:ascii="宋体" w:hAnsi="宋体" w:cs="宋体" w:hint="eastAsia"/>
                <w:szCs w:val="21"/>
              </w:rPr>
              <w:t>合格投标人的资格要求及其证明文件：</w:t>
            </w:r>
          </w:p>
          <w:p w14:paraId="05108B9E" w14:textId="77777777" w:rsidR="00C555D9" w:rsidRDefault="00000000">
            <w:pPr>
              <w:jc w:val="left"/>
              <w:rPr>
                <w:rFonts w:ascii="宋体" w:hAnsi="宋体" w:cs="宋体" w:hint="eastAsia"/>
                <w:szCs w:val="21"/>
              </w:rPr>
            </w:pPr>
            <w:r>
              <w:rPr>
                <w:rFonts w:ascii="宋体" w:hAnsi="宋体" w:cs="宋体" w:hint="eastAsia"/>
                <w:szCs w:val="21"/>
              </w:rPr>
              <w:t>Qualified bidders of eligibility requirements and documents:</w:t>
            </w:r>
          </w:p>
          <w:p w14:paraId="66C8E68A" w14:textId="77777777" w:rsidR="00C555D9" w:rsidRDefault="00000000">
            <w:pPr>
              <w:jc w:val="left"/>
              <w:rPr>
                <w:rFonts w:ascii="宋体" w:hAnsi="宋体" w:cs="宋体" w:hint="eastAsia"/>
                <w:szCs w:val="21"/>
              </w:rPr>
            </w:pPr>
            <w:r>
              <w:rPr>
                <w:rFonts w:ascii="宋体" w:hAnsi="宋体" w:cs="宋体" w:hint="eastAsia"/>
                <w:szCs w:val="21"/>
              </w:rPr>
              <w:t>（1）投标人应具有独立法人资格或其他组织；/ Bidders should have independent legal personality or other organizations；</w:t>
            </w:r>
          </w:p>
          <w:p w14:paraId="44413A89" w14:textId="77777777" w:rsidR="00C555D9" w:rsidRDefault="00000000">
            <w:pPr>
              <w:jc w:val="left"/>
              <w:rPr>
                <w:rFonts w:ascii="宋体" w:hAnsi="宋体" w:cs="宋体" w:hint="eastAsia"/>
                <w:szCs w:val="21"/>
              </w:rPr>
            </w:pPr>
            <w:r>
              <w:rPr>
                <w:rFonts w:ascii="宋体" w:hAnsi="宋体" w:cs="宋体" w:hint="eastAsia"/>
                <w:szCs w:val="21"/>
              </w:rPr>
              <w:t>1）关境内的投标人应具有独立的法人资格，且未在投标文件递交截止时间</w:t>
            </w:r>
            <w:r>
              <w:rPr>
                <w:rFonts w:ascii="宋体" w:hAnsi="宋体" w:cs="宋体" w:hint="eastAsia"/>
                <w:szCs w:val="21"/>
              </w:rPr>
              <w:lastRenderedPageBreak/>
              <w:t>前三年内，被列入“信用中国”网站(</w:t>
            </w:r>
            <w:hyperlink r:id="rId9" w:history="1">
              <w:r w:rsidR="00C555D9">
                <w:rPr>
                  <w:rFonts w:ascii="宋体" w:hAnsi="宋体" w:cs="宋体" w:hint="eastAsia"/>
                  <w:szCs w:val="21"/>
                </w:rPr>
                <w:t>www.creditchina.gov.cn</w:t>
              </w:r>
            </w:hyperlink>
            <w:r>
              <w:rPr>
                <w:rFonts w:ascii="宋体" w:hAnsi="宋体" w:cs="宋体" w:hint="eastAsia"/>
                <w:szCs w:val="21"/>
              </w:rPr>
              <w:t>)、中国政府采购网（www.ccgp.gov.cn）失信被执行人、重大税收违法案件当事人名单或政府采购严重违法失信名单；Bidders within the border area shall have independent legal personality and have not been within three years before the deadline for submission of bid documents, Be included in the "Credit China" website (www.creditchina.gov.cn), China Government Procurement Network (www.ccgp.gov.cn) untrustworthy person, list of parties to major tax violations, or list of serious violations of government procurement；</w:t>
            </w:r>
          </w:p>
          <w:p w14:paraId="156F8405" w14:textId="77777777" w:rsidR="00C555D9" w:rsidRDefault="00000000">
            <w:pPr>
              <w:jc w:val="left"/>
              <w:rPr>
                <w:rFonts w:ascii="宋体" w:hAnsi="宋体" w:cs="宋体" w:hint="eastAsia"/>
                <w:szCs w:val="21"/>
              </w:rPr>
            </w:pPr>
            <w:r>
              <w:rPr>
                <w:rFonts w:ascii="宋体" w:hAnsi="宋体" w:cs="宋体" w:hint="eastAsia"/>
                <w:szCs w:val="21"/>
              </w:rPr>
              <w:t>2）关境外的投标人须提供有效的企业/商业登记证明材料。Overseas bidders must provide effective enterprise / business registration certificates.</w:t>
            </w:r>
          </w:p>
          <w:p w14:paraId="3F88FA0E" w14:textId="5E7CC02C" w:rsidR="00C555D9" w:rsidRDefault="00000000">
            <w:pPr>
              <w:jc w:val="left"/>
              <w:rPr>
                <w:rFonts w:ascii="宋体" w:hAnsi="宋体" w:cs="宋体" w:hint="eastAsia"/>
                <w:szCs w:val="21"/>
              </w:rPr>
            </w:pPr>
            <w:r>
              <w:rPr>
                <w:rFonts w:ascii="宋体" w:hAnsi="宋体" w:cs="宋体" w:hint="eastAsia"/>
                <w:szCs w:val="21"/>
              </w:rPr>
              <w:t>（</w:t>
            </w:r>
            <w:r w:rsidR="00190126">
              <w:rPr>
                <w:rFonts w:ascii="宋体" w:hAnsi="宋体" w:cs="宋体" w:hint="eastAsia"/>
                <w:szCs w:val="21"/>
              </w:rPr>
              <w:t>2</w:t>
            </w:r>
            <w:r>
              <w:rPr>
                <w:rFonts w:ascii="宋体" w:hAnsi="宋体" w:cs="宋体" w:hint="eastAsia"/>
                <w:szCs w:val="21"/>
              </w:rPr>
              <w:t>）投标人须为投标设备的制造商或投标设备制造商授权的代理商（代理商必须提供制造商关于本项目的唯一授权书,在此情形下，该制造商不能再以自己的名义参加本项目投标）；</w:t>
            </w:r>
          </w:p>
          <w:p w14:paraId="04EDB2DF" w14:textId="77777777" w:rsidR="00C555D9" w:rsidRDefault="00000000">
            <w:pPr>
              <w:jc w:val="left"/>
              <w:rPr>
                <w:rFonts w:ascii="宋体" w:hAnsi="宋体" w:cs="宋体" w:hint="eastAsia"/>
                <w:szCs w:val="21"/>
              </w:rPr>
            </w:pPr>
            <w:r>
              <w:rPr>
                <w:rFonts w:ascii="宋体" w:hAnsi="宋体" w:cs="宋体" w:hint="eastAsia"/>
                <w:szCs w:val="21"/>
              </w:rPr>
              <w:t>The bidder must be the manufacturer of the bidding equipment or an agent authorized by the manufacturer of the bidding equipment (the agent must provide the sole manufacturer's authorization letter for this project; under this circumstance, the manufacturer cannot bid for the project in the name of itself);</w:t>
            </w:r>
          </w:p>
          <w:p w14:paraId="2DF3C8F0" w14:textId="61419475" w:rsidR="00C555D9" w:rsidRDefault="00000000">
            <w:pPr>
              <w:jc w:val="left"/>
              <w:rPr>
                <w:rFonts w:ascii="宋体" w:hAnsi="宋体" w:cs="宋体" w:hint="eastAsia"/>
                <w:szCs w:val="21"/>
              </w:rPr>
            </w:pPr>
            <w:r>
              <w:rPr>
                <w:rFonts w:ascii="宋体" w:hAnsi="宋体" w:cs="宋体" w:hint="eastAsia"/>
                <w:szCs w:val="21"/>
              </w:rPr>
              <w:t>（</w:t>
            </w:r>
            <w:r w:rsidR="00190126">
              <w:rPr>
                <w:rFonts w:ascii="宋体" w:hAnsi="宋体" w:cs="宋体" w:hint="eastAsia"/>
                <w:szCs w:val="21"/>
              </w:rPr>
              <w:t>3</w:t>
            </w:r>
            <w:r>
              <w:rPr>
                <w:rFonts w:ascii="宋体" w:hAnsi="宋体" w:cs="宋体" w:hint="eastAsia"/>
                <w:szCs w:val="21"/>
              </w:rPr>
              <w:t>）进口设备的投标人必须具备直接签订外贸合同的条件；</w:t>
            </w:r>
          </w:p>
          <w:p w14:paraId="7C70744D" w14:textId="77777777" w:rsidR="00C555D9" w:rsidRDefault="00000000">
            <w:pPr>
              <w:jc w:val="left"/>
              <w:rPr>
                <w:rFonts w:ascii="宋体" w:hAnsi="宋体" w:cs="宋体" w:hint="eastAsia"/>
                <w:szCs w:val="21"/>
              </w:rPr>
            </w:pPr>
            <w:r>
              <w:rPr>
                <w:rFonts w:ascii="宋体" w:hAnsi="宋体" w:cs="宋体" w:hint="eastAsia"/>
                <w:szCs w:val="21"/>
              </w:rPr>
              <w:t xml:space="preserve">Bidders of imported equipment must meet the conditions for directly signing foreign trade contracts </w:t>
            </w:r>
          </w:p>
          <w:p w14:paraId="012ABB5E" w14:textId="2AB5CC8A" w:rsidR="00C555D9" w:rsidRDefault="00000000">
            <w:pPr>
              <w:jc w:val="left"/>
              <w:rPr>
                <w:rFonts w:ascii="宋体" w:hAnsi="宋体" w:cs="宋体" w:hint="eastAsia"/>
                <w:szCs w:val="21"/>
              </w:rPr>
            </w:pPr>
            <w:r>
              <w:rPr>
                <w:rFonts w:ascii="宋体" w:hAnsi="宋体" w:cs="宋体" w:hint="eastAsia"/>
                <w:szCs w:val="21"/>
              </w:rPr>
              <w:t>（</w:t>
            </w:r>
            <w:r w:rsidR="00190126">
              <w:rPr>
                <w:rFonts w:ascii="宋体" w:hAnsi="宋体" w:cs="宋体" w:hint="eastAsia"/>
                <w:szCs w:val="21"/>
              </w:rPr>
              <w:t>4</w:t>
            </w:r>
            <w:r>
              <w:rPr>
                <w:rFonts w:ascii="宋体" w:hAnsi="宋体" w:cs="宋体" w:hint="eastAsia"/>
                <w:szCs w:val="21"/>
              </w:rPr>
              <w:t>）投标人须在投标截止期之前在国家商务部认可的机电产品招标投标电子交易平台（以下简称机电产品交易平台，网址为：http://www.chinabidding.com）上完成有效注册（由于机电产品交易平台的注册审核需要一定时间，如投标人在决定参加本项目投标后请尽早登录该网站查询自身是否已经处于有效注册状态，以免因临近投标截止时间再来办理注册事宜而影响正常投标）。</w:t>
            </w:r>
          </w:p>
          <w:p w14:paraId="5F62AF55" w14:textId="77777777" w:rsidR="00C555D9" w:rsidRDefault="00000000">
            <w:pPr>
              <w:jc w:val="left"/>
              <w:rPr>
                <w:rFonts w:ascii="宋体" w:hAnsi="宋体" w:cs="宋体" w:hint="eastAsia"/>
                <w:szCs w:val="21"/>
              </w:rPr>
            </w:pPr>
            <w:r>
              <w:rPr>
                <w:rFonts w:ascii="宋体" w:hAnsi="宋体" w:cs="宋体" w:hint="eastAsia"/>
                <w:szCs w:val="21"/>
              </w:rPr>
              <w:t>Bidders must complete valid registration on the electronic trading platform for mechanical and electrical products bidding (hereinafter referred to as the mechanical and electrical products trading platform, website: http://www.chinabidding.com) recognized by the Ministry of Commerce of the People's Republic of China before the deadline for bidding (due to the mechanical and electrical products The registration review of the trading platform takes a certain amount of time. If the bidder decides to participate in the bidding of this project, please log in to the website as soon as possible to check whether he is already in a valid registration state, so as not to affect the normal bidding due to the registration matters close to the bidding deadline).</w:t>
            </w:r>
          </w:p>
        </w:tc>
      </w:tr>
      <w:tr w:rsidR="00C555D9" w14:paraId="63BBA907" w14:textId="77777777">
        <w:trPr>
          <w:trHeight w:val="269"/>
        </w:trPr>
        <w:tc>
          <w:tcPr>
            <w:tcW w:w="1304" w:type="dxa"/>
            <w:vAlign w:val="center"/>
          </w:tcPr>
          <w:p w14:paraId="11EA6386" w14:textId="77777777" w:rsidR="00C555D9" w:rsidRDefault="00000000">
            <w:pPr>
              <w:jc w:val="center"/>
              <w:rPr>
                <w:rFonts w:ascii="宋体" w:hAnsi="宋体" w:cs="宋体" w:hint="eastAsia"/>
                <w:szCs w:val="21"/>
              </w:rPr>
            </w:pPr>
            <w:r>
              <w:rPr>
                <w:rFonts w:ascii="宋体" w:hAnsi="宋体" w:cs="宋体" w:hint="eastAsia"/>
                <w:szCs w:val="21"/>
              </w:rPr>
              <w:lastRenderedPageBreak/>
              <w:t>14.3</w:t>
            </w:r>
          </w:p>
        </w:tc>
        <w:tc>
          <w:tcPr>
            <w:tcW w:w="7088" w:type="dxa"/>
            <w:vAlign w:val="center"/>
          </w:tcPr>
          <w:p w14:paraId="67F8C9CB" w14:textId="77777777" w:rsidR="00C555D9" w:rsidRDefault="00000000">
            <w:pPr>
              <w:jc w:val="left"/>
              <w:rPr>
                <w:rFonts w:ascii="宋体" w:hAnsi="宋体" w:cs="宋体" w:hint="eastAsia"/>
                <w:szCs w:val="21"/>
              </w:rPr>
            </w:pPr>
            <w:r>
              <w:rPr>
                <w:rFonts w:ascii="宋体" w:hAnsi="宋体" w:cs="宋体" w:hint="eastAsia"/>
                <w:szCs w:val="21"/>
              </w:rPr>
              <w:t>2）货物从招标人验收后开始使用至质保期结束内正常、连续地使用所必须的备件和专用工具清单；</w:t>
            </w:r>
          </w:p>
          <w:p w14:paraId="4E6260D7" w14:textId="77777777" w:rsidR="00C555D9" w:rsidRDefault="00000000">
            <w:pPr>
              <w:jc w:val="left"/>
              <w:rPr>
                <w:rFonts w:ascii="宋体" w:hAnsi="宋体" w:cs="宋体" w:hint="eastAsia"/>
                <w:szCs w:val="21"/>
              </w:rPr>
            </w:pPr>
            <w:r>
              <w:rPr>
                <w:rFonts w:ascii="宋体" w:hAnsi="宋体" w:cs="宋体" w:hint="eastAsia"/>
                <w:szCs w:val="21"/>
              </w:rPr>
              <w:t>A list of spare parts and special tools necessary for the normal and continuous use of the goods from the time of acceptance by the tenderee to the end of the warranty period;</w:t>
            </w:r>
          </w:p>
          <w:p w14:paraId="2F29E7C1" w14:textId="77777777" w:rsidR="00C555D9" w:rsidRDefault="00000000">
            <w:pPr>
              <w:jc w:val="left"/>
              <w:rPr>
                <w:rFonts w:ascii="宋体" w:hAnsi="宋体" w:cs="宋体" w:hint="eastAsia"/>
                <w:szCs w:val="21"/>
              </w:rPr>
            </w:pPr>
            <w:r>
              <w:rPr>
                <w:rFonts w:ascii="宋体" w:hAnsi="宋体" w:cs="宋体" w:hint="eastAsia"/>
                <w:szCs w:val="21"/>
              </w:rPr>
              <w:t>4）投标人对加注星号（“*”）的重要技术条款或技术参数应当在投标文件 中提供技术支持资料。技术支持资料以投标货物制造商公开发布的印刷资料 或检测机构出具的检测报告或招标文件投标资料表中允许的其它形式为准。 凡不符合上述要求的，将视为无效技术支持资料。</w:t>
            </w:r>
          </w:p>
          <w:p w14:paraId="75ACB42C" w14:textId="77777777" w:rsidR="00C555D9" w:rsidRDefault="00000000">
            <w:pPr>
              <w:jc w:val="left"/>
              <w:rPr>
                <w:rFonts w:ascii="宋体" w:hAnsi="宋体" w:cs="宋体" w:hint="eastAsia"/>
                <w:szCs w:val="21"/>
              </w:rPr>
            </w:pPr>
            <w:r>
              <w:rPr>
                <w:rFonts w:ascii="宋体" w:hAnsi="宋体" w:cs="宋体" w:hint="eastAsia"/>
                <w:szCs w:val="21"/>
              </w:rPr>
              <w:lastRenderedPageBreak/>
              <w:t>Bidders shall provide technical support materials in the bidding documents for important technical terms or technical parameters marked with an asterisk ("*"). The technical support materials are subject to the printed materials published by the manufacturer of the bidding goods or the testing report issued by the testing agency or other forms allowed in the bidding information table of the bidding documents. Anything that does not meet the above requirements will be regarded as invalid technical support materials.</w:t>
            </w:r>
          </w:p>
          <w:p w14:paraId="7D88ECBF" w14:textId="77777777" w:rsidR="00C555D9" w:rsidRDefault="00000000">
            <w:pPr>
              <w:jc w:val="left"/>
              <w:rPr>
                <w:rFonts w:ascii="宋体" w:hAnsi="宋体" w:cs="宋体" w:hint="eastAsia"/>
                <w:szCs w:val="21"/>
              </w:rPr>
            </w:pPr>
            <w:r>
              <w:rPr>
                <w:rFonts w:ascii="宋体" w:hAnsi="宋体" w:cs="宋体" w:hint="eastAsia"/>
                <w:szCs w:val="21"/>
              </w:rPr>
              <w:t>技术支持资料的其他形式：制造商网站最新发布的资料打印件。</w:t>
            </w:r>
          </w:p>
          <w:p w14:paraId="08EF69D4" w14:textId="77777777" w:rsidR="00C555D9" w:rsidRDefault="00000000">
            <w:pPr>
              <w:jc w:val="left"/>
              <w:rPr>
                <w:rFonts w:ascii="宋体" w:hAnsi="宋体" w:cs="宋体" w:hint="eastAsia"/>
                <w:szCs w:val="21"/>
              </w:rPr>
            </w:pPr>
            <w:r>
              <w:rPr>
                <w:rFonts w:ascii="宋体" w:hAnsi="宋体" w:cs="宋体" w:hint="eastAsia"/>
                <w:szCs w:val="21"/>
              </w:rPr>
              <w:t>Alternative forms of technical support materials: Printouts of the latest published materials on the manufacturer's website.</w:t>
            </w:r>
          </w:p>
        </w:tc>
      </w:tr>
      <w:tr w:rsidR="00C555D9" w14:paraId="77154844" w14:textId="77777777">
        <w:trPr>
          <w:trHeight w:val="254"/>
        </w:trPr>
        <w:tc>
          <w:tcPr>
            <w:tcW w:w="1304" w:type="dxa"/>
            <w:vAlign w:val="center"/>
          </w:tcPr>
          <w:p w14:paraId="31506888" w14:textId="77777777" w:rsidR="00C555D9" w:rsidRDefault="00000000">
            <w:pPr>
              <w:jc w:val="center"/>
              <w:rPr>
                <w:rFonts w:ascii="宋体" w:hAnsi="宋体" w:cs="宋体" w:hint="eastAsia"/>
                <w:szCs w:val="21"/>
              </w:rPr>
            </w:pPr>
            <w:r>
              <w:rPr>
                <w:rFonts w:ascii="宋体" w:hAnsi="宋体" w:cs="宋体" w:hint="eastAsia"/>
                <w:szCs w:val="21"/>
              </w:rPr>
              <w:lastRenderedPageBreak/>
              <w:t>*15.1</w:t>
            </w:r>
          </w:p>
        </w:tc>
        <w:tc>
          <w:tcPr>
            <w:tcW w:w="7088" w:type="dxa"/>
            <w:tcBorders>
              <w:top w:val="single" w:sz="12" w:space="0" w:color="auto"/>
            </w:tcBorders>
          </w:tcPr>
          <w:p w14:paraId="74C6EDF6" w14:textId="752A0882" w:rsidR="00C555D9" w:rsidRDefault="00000000">
            <w:pPr>
              <w:jc w:val="left"/>
              <w:rPr>
                <w:rFonts w:ascii="宋体" w:hAnsi="宋体" w:cs="宋体" w:hint="eastAsia"/>
                <w:color w:val="0000FF"/>
                <w:szCs w:val="21"/>
              </w:rPr>
            </w:pPr>
            <w:r>
              <w:rPr>
                <w:rFonts w:ascii="宋体" w:hAnsi="宋体" w:cs="宋体" w:hint="eastAsia"/>
                <w:color w:val="0000FF"/>
                <w:szCs w:val="21"/>
              </w:rPr>
              <w:t>投标保证金金额:人民币</w:t>
            </w:r>
            <w:r w:rsidR="00BA452E">
              <w:rPr>
                <w:rFonts w:ascii="宋体" w:hAnsi="宋体" w:cs="宋体" w:hint="eastAsia"/>
                <w:color w:val="0000FF"/>
                <w:szCs w:val="21"/>
              </w:rPr>
              <w:t>15,000.00</w:t>
            </w:r>
            <w:r>
              <w:rPr>
                <w:rFonts w:ascii="宋体" w:hAnsi="宋体" w:cs="宋体" w:hint="eastAsia"/>
                <w:color w:val="0000FF"/>
                <w:szCs w:val="21"/>
              </w:rPr>
              <w:t>元整</w:t>
            </w:r>
            <w:r w:rsidR="002A5CFD">
              <w:rPr>
                <w:rFonts w:ascii="宋体" w:hAnsi="宋体" w:cs="宋体" w:hint="eastAsia"/>
                <w:color w:val="0000FF"/>
                <w:szCs w:val="21"/>
              </w:rPr>
              <w:t>/美元2,000.00元整</w:t>
            </w:r>
          </w:p>
          <w:p w14:paraId="0EA3FE4A" w14:textId="0365939B" w:rsidR="00C555D9" w:rsidRPr="002A5CFD" w:rsidRDefault="00000000">
            <w:pPr>
              <w:jc w:val="left"/>
              <w:rPr>
                <w:rFonts w:ascii="宋体" w:hAnsi="宋体" w:cs="宋体" w:hint="eastAsia"/>
                <w:color w:val="0000FF"/>
                <w:szCs w:val="21"/>
              </w:rPr>
            </w:pPr>
            <w:r>
              <w:rPr>
                <w:rFonts w:ascii="宋体" w:hAnsi="宋体" w:cs="宋体" w:hint="eastAsia"/>
                <w:color w:val="0000FF"/>
                <w:szCs w:val="21"/>
              </w:rPr>
              <w:t>Amount of bid security: CNY</w:t>
            </w:r>
            <w:r w:rsidR="00BA452E">
              <w:rPr>
                <w:rFonts w:ascii="宋体" w:hAnsi="宋体" w:cs="宋体" w:hint="eastAsia"/>
                <w:color w:val="0000FF"/>
                <w:szCs w:val="21"/>
              </w:rPr>
              <w:t>15,000.00</w:t>
            </w:r>
            <w:r w:rsidR="002A5CFD">
              <w:rPr>
                <w:rFonts w:ascii="宋体" w:hAnsi="宋体" w:cs="宋体" w:hint="eastAsia"/>
                <w:color w:val="0000FF"/>
                <w:szCs w:val="21"/>
              </w:rPr>
              <w:t>/USD2,000.00</w:t>
            </w:r>
          </w:p>
          <w:p w14:paraId="445F238A" w14:textId="77777777" w:rsidR="00C555D9" w:rsidRDefault="00000000">
            <w:pPr>
              <w:jc w:val="left"/>
              <w:rPr>
                <w:rFonts w:ascii="宋体" w:hAnsi="宋体" w:cs="宋体" w:hint="eastAsia"/>
                <w:szCs w:val="21"/>
              </w:rPr>
            </w:pPr>
            <w:r>
              <w:rPr>
                <w:rFonts w:ascii="宋体" w:hAnsi="宋体" w:cs="宋体" w:hint="eastAsia"/>
                <w:szCs w:val="21"/>
              </w:rPr>
              <w:t>保证金有效期应与投标有效期一致。</w:t>
            </w:r>
          </w:p>
          <w:p w14:paraId="10E349FD" w14:textId="77777777" w:rsidR="00C555D9" w:rsidRDefault="00000000">
            <w:pPr>
              <w:jc w:val="left"/>
              <w:rPr>
                <w:rFonts w:ascii="宋体" w:hAnsi="宋体" w:cs="宋体" w:hint="eastAsia"/>
                <w:szCs w:val="21"/>
              </w:rPr>
            </w:pPr>
            <w:r>
              <w:rPr>
                <w:rFonts w:ascii="宋体" w:hAnsi="宋体" w:cs="宋体" w:hint="eastAsia"/>
                <w:szCs w:val="21"/>
              </w:rPr>
              <w:t xml:space="preserve">The period of validity of bid security is in consistent with that of bid. </w:t>
            </w:r>
          </w:p>
          <w:p w14:paraId="7A9A351D" w14:textId="77777777" w:rsidR="00C555D9" w:rsidRDefault="00000000">
            <w:pPr>
              <w:jc w:val="left"/>
              <w:rPr>
                <w:rFonts w:ascii="宋体" w:hAnsi="宋体" w:cs="宋体" w:hint="eastAsia"/>
                <w:szCs w:val="21"/>
              </w:rPr>
            </w:pPr>
            <w:r>
              <w:rPr>
                <w:rFonts w:ascii="宋体" w:hAnsi="宋体" w:cs="宋体" w:hint="eastAsia"/>
                <w:szCs w:val="21"/>
              </w:rPr>
              <w:t>保证金递交截止时间：同投标截止时间（开标时间），以保证金实际到账为准。</w:t>
            </w:r>
          </w:p>
          <w:p w14:paraId="08F4A14F" w14:textId="77777777" w:rsidR="00C555D9" w:rsidRDefault="00000000">
            <w:pPr>
              <w:jc w:val="left"/>
              <w:rPr>
                <w:rFonts w:ascii="宋体" w:hAnsi="宋体" w:cs="宋体" w:hint="eastAsia"/>
                <w:szCs w:val="21"/>
              </w:rPr>
            </w:pPr>
            <w:r>
              <w:rPr>
                <w:rFonts w:ascii="宋体" w:hAnsi="宋体" w:cs="宋体" w:hint="eastAsia"/>
                <w:szCs w:val="21"/>
              </w:rPr>
              <w:t xml:space="preserve">Deadline of submitting bid security: With the tender deadline, the bid opening time, subject to the arrival time of bid security </w:t>
            </w:r>
          </w:p>
          <w:p w14:paraId="2BDD0C46" w14:textId="16C054BC" w:rsidR="00C555D9" w:rsidRDefault="00000000">
            <w:pPr>
              <w:jc w:val="left"/>
              <w:rPr>
                <w:rFonts w:ascii="宋体" w:hAnsi="宋体" w:cs="宋体" w:hint="eastAsia"/>
                <w:szCs w:val="21"/>
              </w:rPr>
            </w:pPr>
            <w:r>
              <w:rPr>
                <w:rFonts w:ascii="宋体" w:hAnsi="宋体" w:cs="宋体" w:hint="eastAsia"/>
                <w:szCs w:val="21"/>
              </w:rPr>
              <w:t>递交地点：</w:t>
            </w:r>
            <w:r w:rsidR="00C27F05">
              <w:rPr>
                <w:rFonts w:ascii="宋体" w:hAnsi="宋体" w:cs="宋体" w:hint="eastAsia"/>
                <w:szCs w:val="21"/>
              </w:rPr>
              <w:t>中国上海市四川北路1318号1501室</w:t>
            </w:r>
          </w:p>
          <w:p w14:paraId="5A2C9239" w14:textId="07FC4A85" w:rsidR="00C555D9" w:rsidRDefault="00000000">
            <w:pPr>
              <w:jc w:val="left"/>
              <w:rPr>
                <w:rFonts w:ascii="宋体" w:hAnsi="宋体" w:cs="宋体" w:hint="eastAsia"/>
                <w:szCs w:val="21"/>
              </w:rPr>
            </w:pPr>
            <w:r>
              <w:rPr>
                <w:rFonts w:ascii="宋体" w:hAnsi="宋体" w:cs="宋体" w:hint="eastAsia"/>
                <w:szCs w:val="21"/>
              </w:rPr>
              <w:t xml:space="preserve">Place of delivery: </w:t>
            </w:r>
            <w:r w:rsidR="00C27F05">
              <w:rPr>
                <w:rFonts w:ascii="宋体" w:hAnsi="宋体" w:cs="宋体" w:hint="eastAsia"/>
                <w:szCs w:val="21"/>
              </w:rPr>
              <w:t>Room 1501, No. 1318 North Sichuan Road, Shanghai, China</w:t>
            </w:r>
          </w:p>
          <w:p w14:paraId="7AF288C5" w14:textId="641AE9A7" w:rsidR="00C555D9" w:rsidRDefault="00000000">
            <w:pPr>
              <w:jc w:val="left"/>
              <w:rPr>
                <w:rFonts w:ascii="宋体" w:hAnsi="宋体" w:cs="宋体" w:hint="eastAsia"/>
                <w:szCs w:val="21"/>
              </w:rPr>
            </w:pPr>
            <w:r>
              <w:rPr>
                <w:rFonts w:ascii="宋体" w:hAnsi="宋体" w:cs="宋体" w:hint="eastAsia"/>
                <w:szCs w:val="21"/>
              </w:rPr>
              <w:t>递交方式：银行保函（投标保证金银行保函格式必须与招标文件第一册附件提供的格式一致，不得有任何偏差，否则作</w:t>
            </w:r>
            <w:r w:rsidR="00EC3B94">
              <w:rPr>
                <w:rFonts w:ascii="宋体" w:hAnsi="宋体" w:cs="宋体" w:hint="eastAsia"/>
                <w:szCs w:val="21"/>
              </w:rPr>
              <w:t>否决</w:t>
            </w:r>
            <w:r>
              <w:rPr>
                <w:rFonts w:ascii="宋体" w:hAnsi="宋体" w:cs="宋体" w:hint="eastAsia"/>
                <w:szCs w:val="21"/>
              </w:rPr>
              <w:t>处理）、转账、汇款、支票或代理单位接受的其他方式。</w:t>
            </w:r>
          </w:p>
          <w:p w14:paraId="4575D544" w14:textId="77777777" w:rsidR="00C555D9" w:rsidRDefault="00000000">
            <w:pPr>
              <w:jc w:val="left"/>
              <w:rPr>
                <w:rFonts w:ascii="宋体" w:hAnsi="宋体" w:cs="宋体" w:hint="eastAsia"/>
                <w:szCs w:val="21"/>
              </w:rPr>
            </w:pPr>
            <w:r>
              <w:rPr>
                <w:rFonts w:ascii="宋体" w:hAnsi="宋体" w:cs="宋体" w:hint="eastAsia"/>
                <w:szCs w:val="21"/>
              </w:rPr>
              <w:t>Submitting method: Bank guarantee (the format of bank guarantee of bid security must be consistent with the format provided in the annex of Volume One in Bidding Document, and no bias shall exist, otherwise it shall be regarded as abandoned bid), transfer, remittance, check or other methods accepted by agents.</w:t>
            </w:r>
          </w:p>
          <w:p w14:paraId="54837A87" w14:textId="77777777" w:rsidR="00C555D9" w:rsidRDefault="00000000">
            <w:pPr>
              <w:jc w:val="left"/>
              <w:rPr>
                <w:rFonts w:ascii="宋体" w:hAnsi="宋体" w:cs="宋体" w:hint="eastAsia"/>
                <w:szCs w:val="21"/>
              </w:rPr>
            </w:pPr>
            <w:r>
              <w:rPr>
                <w:rFonts w:ascii="宋体" w:hAnsi="宋体" w:cs="宋体" w:hint="eastAsia"/>
                <w:szCs w:val="21"/>
              </w:rPr>
              <w:t>为确保保证金在递交截止时间前到账，通过转账、汇款、支票方式递交保证金的投标人，应在投标截止日前（双休及节假日除外）完成保证金支付，保证金有效期应与投标有效期一致。</w:t>
            </w:r>
          </w:p>
          <w:p w14:paraId="53006B4D" w14:textId="77777777" w:rsidR="00C555D9" w:rsidRDefault="00000000">
            <w:pPr>
              <w:jc w:val="left"/>
              <w:rPr>
                <w:rFonts w:ascii="宋体" w:hAnsi="宋体" w:cs="宋体" w:hint="eastAsia"/>
                <w:szCs w:val="21"/>
              </w:rPr>
            </w:pPr>
            <w:r>
              <w:rPr>
                <w:rFonts w:ascii="宋体" w:hAnsi="宋体" w:cs="宋体" w:hint="eastAsia"/>
                <w:szCs w:val="21"/>
              </w:rPr>
              <w:t xml:space="preserve">To ensure the bid security arrives before the deadline of submitting, bidders submitting bid security through transfer, remittance and check shall finish the payment of bid security before the deadline (excluding weekends and holidays), and the period of validity of bid security shall be consistent with that of bid. </w:t>
            </w:r>
          </w:p>
          <w:p w14:paraId="52215624" w14:textId="77777777" w:rsidR="00C555D9" w:rsidRDefault="00000000">
            <w:pPr>
              <w:jc w:val="left"/>
              <w:rPr>
                <w:rFonts w:ascii="宋体" w:hAnsi="宋体" w:cs="宋体" w:hint="eastAsia"/>
                <w:b/>
                <w:bCs/>
                <w:szCs w:val="21"/>
              </w:rPr>
            </w:pPr>
            <w:r>
              <w:rPr>
                <w:rFonts w:ascii="宋体" w:hAnsi="宋体" w:cs="宋体" w:hint="eastAsia"/>
                <w:b/>
                <w:bCs/>
                <w:szCs w:val="21"/>
              </w:rPr>
              <w:t>投标保证金汇款账号（人民币）：</w:t>
            </w:r>
          </w:p>
          <w:p w14:paraId="63F295DE" w14:textId="77777777" w:rsidR="00C555D9" w:rsidRDefault="00000000">
            <w:pPr>
              <w:jc w:val="left"/>
              <w:rPr>
                <w:rFonts w:ascii="宋体" w:hAnsi="宋体" w:cs="宋体" w:hint="eastAsia"/>
                <w:szCs w:val="21"/>
              </w:rPr>
            </w:pPr>
            <w:r>
              <w:rPr>
                <w:rFonts w:ascii="宋体" w:hAnsi="宋体" w:cs="宋体" w:hint="eastAsia"/>
                <w:szCs w:val="21"/>
              </w:rPr>
              <w:t xml:space="preserve">Remittance Account of bid security: </w:t>
            </w:r>
          </w:p>
          <w:p w14:paraId="6C6C49FA" w14:textId="5AD4CBB1" w:rsidR="00C555D9" w:rsidRDefault="00000000">
            <w:pPr>
              <w:jc w:val="left"/>
              <w:rPr>
                <w:rFonts w:ascii="宋体" w:hAnsi="宋体" w:cs="宋体" w:hint="eastAsia"/>
                <w:szCs w:val="21"/>
              </w:rPr>
            </w:pPr>
            <w:r>
              <w:rPr>
                <w:rFonts w:ascii="宋体" w:hAnsi="宋体" w:cs="宋体" w:hint="eastAsia"/>
                <w:szCs w:val="21"/>
              </w:rPr>
              <w:t>户    名：</w:t>
            </w:r>
            <w:r w:rsidR="001E6B64">
              <w:rPr>
                <w:rFonts w:ascii="宋体" w:hAnsi="宋体" w:cs="宋体" w:hint="eastAsia"/>
                <w:szCs w:val="21"/>
              </w:rPr>
              <w:t>国信国际工程咨询集团股份有限公司</w:t>
            </w:r>
          </w:p>
          <w:p w14:paraId="115EDDFB" w14:textId="66CED43D" w:rsidR="00C555D9" w:rsidRDefault="00000000">
            <w:pPr>
              <w:jc w:val="left"/>
              <w:rPr>
                <w:rFonts w:ascii="宋体" w:hAnsi="宋体" w:cs="宋体" w:hint="eastAsia"/>
                <w:szCs w:val="21"/>
              </w:rPr>
            </w:pPr>
            <w:r>
              <w:rPr>
                <w:rFonts w:ascii="宋体" w:hAnsi="宋体" w:cs="宋体" w:hint="eastAsia"/>
                <w:szCs w:val="21"/>
              </w:rPr>
              <w:t xml:space="preserve">Account Name: </w:t>
            </w:r>
            <w:r w:rsidR="001E6B64">
              <w:rPr>
                <w:rFonts w:ascii="宋体" w:hAnsi="宋体" w:cs="宋体" w:hint="eastAsia"/>
                <w:szCs w:val="21"/>
              </w:rPr>
              <w:t>GUOXIN INTERNATIONAL ENGINEERING CONSULTING GROUP CO., LTD.</w:t>
            </w:r>
            <w:r>
              <w:rPr>
                <w:rFonts w:ascii="宋体" w:hAnsi="宋体" w:cs="宋体" w:hint="eastAsia"/>
                <w:szCs w:val="21"/>
              </w:rPr>
              <w:t xml:space="preserve"> </w:t>
            </w:r>
          </w:p>
          <w:p w14:paraId="7F7697DC" w14:textId="4637858C" w:rsidR="00C555D9" w:rsidRDefault="00000000">
            <w:pPr>
              <w:jc w:val="left"/>
              <w:rPr>
                <w:rFonts w:ascii="宋体" w:hAnsi="宋体" w:cs="宋体" w:hint="eastAsia"/>
                <w:szCs w:val="21"/>
              </w:rPr>
            </w:pPr>
            <w:r>
              <w:rPr>
                <w:rFonts w:ascii="宋体" w:hAnsi="宋体" w:cs="宋体" w:hint="eastAsia"/>
                <w:szCs w:val="21"/>
              </w:rPr>
              <w:t>开户银行：</w:t>
            </w:r>
            <w:r w:rsidR="003E34BB" w:rsidRPr="003E34BB">
              <w:rPr>
                <w:rFonts w:ascii="宋体" w:hAnsi="宋体" w:cs="宋体"/>
                <w:szCs w:val="21"/>
              </w:rPr>
              <w:t>中信银行北京分行营业部</w:t>
            </w:r>
          </w:p>
          <w:p w14:paraId="03ACBD2D" w14:textId="4D27D2B8" w:rsidR="00C555D9" w:rsidRDefault="00000000">
            <w:pPr>
              <w:jc w:val="left"/>
              <w:rPr>
                <w:rFonts w:ascii="宋体" w:hAnsi="宋体" w:cs="宋体" w:hint="eastAsia"/>
                <w:szCs w:val="21"/>
              </w:rPr>
            </w:pPr>
            <w:r>
              <w:rPr>
                <w:rFonts w:ascii="宋体" w:hAnsi="宋体" w:cs="宋体" w:hint="eastAsia"/>
                <w:szCs w:val="21"/>
              </w:rPr>
              <w:t xml:space="preserve">Bank: </w:t>
            </w:r>
            <w:r w:rsidR="003E34BB" w:rsidRPr="003E34BB">
              <w:rPr>
                <w:rFonts w:ascii="宋体" w:hAnsi="宋体" w:cs="宋体"/>
                <w:szCs w:val="21"/>
              </w:rPr>
              <w:t>CITIC Bank Beijing Branch Business Department</w:t>
            </w:r>
          </w:p>
          <w:p w14:paraId="14E20A58" w14:textId="224120A3" w:rsidR="00C555D9" w:rsidRDefault="00000000">
            <w:pPr>
              <w:jc w:val="left"/>
              <w:rPr>
                <w:rFonts w:ascii="宋体" w:hAnsi="宋体" w:cs="宋体" w:hint="eastAsia"/>
                <w:szCs w:val="21"/>
              </w:rPr>
            </w:pPr>
            <w:r>
              <w:rPr>
                <w:rFonts w:ascii="宋体" w:hAnsi="宋体" w:cs="宋体" w:hint="eastAsia"/>
                <w:szCs w:val="21"/>
              </w:rPr>
              <w:t>帐    号：</w:t>
            </w:r>
            <w:r w:rsidR="003E34BB" w:rsidRPr="003E34BB">
              <w:rPr>
                <w:rFonts w:ascii="宋体" w:hAnsi="宋体" w:cs="宋体"/>
                <w:szCs w:val="21"/>
              </w:rPr>
              <w:t>3110730022208817850</w:t>
            </w:r>
          </w:p>
          <w:p w14:paraId="3EB37EC7" w14:textId="5EDEFEB5" w:rsidR="00C555D9" w:rsidRDefault="00000000">
            <w:pPr>
              <w:jc w:val="left"/>
              <w:rPr>
                <w:rFonts w:ascii="宋体" w:hAnsi="宋体" w:cs="宋体" w:hint="eastAsia"/>
                <w:kern w:val="0"/>
                <w:szCs w:val="21"/>
              </w:rPr>
            </w:pPr>
            <w:r>
              <w:rPr>
                <w:rFonts w:ascii="宋体" w:hAnsi="宋体" w:cs="宋体" w:hint="eastAsia"/>
                <w:szCs w:val="21"/>
              </w:rPr>
              <w:t xml:space="preserve">Account No.: </w:t>
            </w:r>
            <w:r w:rsidR="003E34BB" w:rsidRPr="003E34BB">
              <w:rPr>
                <w:rFonts w:ascii="宋体" w:hAnsi="宋体" w:cs="宋体"/>
                <w:szCs w:val="21"/>
              </w:rPr>
              <w:t>3110730022208817850</w:t>
            </w:r>
          </w:p>
          <w:p w14:paraId="0713639A" w14:textId="77777777" w:rsidR="00C555D9" w:rsidRDefault="00000000">
            <w:pPr>
              <w:jc w:val="left"/>
              <w:rPr>
                <w:rFonts w:ascii="宋体" w:hAnsi="宋体" w:cs="宋体" w:hint="eastAsia"/>
                <w:b/>
                <w:bCs/>
                <w:kern w:val="0"/>
                <w:szCs w:val="21"/>
              </w:rPr>
            </w:pPr>
            <w:r>
              <w:rPr>
                <w:rFonts w:ascii="宋体" w:hAnsi="宋体" w:cs="宋体" w:hint="eastAsia"/>
                <w:b/>
                <w:bCs/>
                <w:kern w:val="0"/>
                <w:szCs w:val="21"/>
              </w:rPr>
              <w:lastRenderedPageBreak/>
              <w:t>投标保证金汇款账号（外币）：</w:t>
            </w:r>
          </w:p>
          <w:p w14:paraId="0DE0AD1E" w14:textId="77777777" w:rsidR="00C555D9" w:rsidRDefault="00000000">
            <w:pPr>
              <w:jc w:val="left"/>
              <w:rPr>
                <w:rFonts w:ascii="宋体" w:hAnsi="宋体" w:cs="宋体" w:hint="eastAsia"/>
                <w:kern w:val="0"/>
                <w:szCs w:val="21"/>
              </w:rPr>
            </w:pPr>
            <w:r>
              <w:rPr>
                <w:rFonts w:ascii="宋体" w:hAnsi="宋体" w:cs="宋体" w:hint="eastAsia"/>
                <w:kern w:val="0"/>
                <w:szCs w:val="21"/>
              </w:rPr>
              <w:t>Tender deposit remittance account (Foreign Currency) :</w:t>
            </w:r>
          </w:p>
          <w:p w14:paraId="7F5E04C7" w14:textId="3164504F" w:rsidR="00C555D9" w:rsidRDefault="00000000">
            <w:pPr>
              <w:jc w:val="left"/>
              <w:rPr>
                <w:rFonts w:ascii="宋体" w:hAnsi="宋体" w:cs="宋体" w:hint="eastAsia"/>
                <w:kern w:val="0"/>
                <w:szCs w:val="21"/>
              </w:rPr>
            </w:pPr>
            <w:r>
              <w:rPr>
                <w:rFonts w:ascii="宋体" w:hAnsi="宋体" w:cs="宋体" w:hint="eastAsia"/>
                <w:kern w:val="0"/>
                <w:szCs w:val="21"/>
              </w:rPr>
              <w:t>户    名：</w:t>
            </w:r>
            <w:r w:rsidR="001E6B64">
              <w:rPr>
                <w:rFonts w:ascii="宋体" w:hAnsi="宋体" w:cs="宋体" w:hint="eastAsia"/>
                <w:kern w:val="0"/>
                <w:szCs w:val="21"/>
              </w:rPr>
              <w:t>国信国际工程咨询集团股份有限公司</w:t>
            </w:r>
          </w:p>
          <w:p w14:paraId="54EA3EED" w14:textId="4FBD081B" w:rsidR="00C555D9" w:rsidRDefault="00000000">
            <w:pPr>
              <w:jc w:val="left"/>
              <w:rPr>
                <w:rFonts w:ascii="宋体" w:hAnsi="宋体" w:cs="宋体" w:hint="eastAsia"/>
                <w:kern w:val="0"/>
                <w:szCs w:val="21"/>
              </w:rPr>
            </w:pPr>
            <w:r>
              <w:rPr>
                <w:rFonts w:ascii="宋体" w:hAnsi="宋体" w:cs="宋体" w:hint="eastAsia"/>
                <w:kern w:val="0"/>
                <w:szCs w:val="21"/>
              </w:rPr>
              <w:t xml:space="preserve">Account Name: </w:t>
            </w:r>
            <w:r w:rsidR="001E6B64">
              <w:rPr>
                <w:rFonts w:ascii="宋体" w:hAnsi="宋体" w:cs="宋体" w:hint="eastAsia"/>
                <w:kern w:val="0"/>
                <w:szCs w:val="21"/>
              </w:rPr>
              <w:t>GUOXIN INTERNATIONAL ENGINEERING CONSULTING GROUP CO., LTD.</w:t>
            </w:r>
            <w:r>
              <w:rPr>
                <w:rFonts w:ascii="宋体" w:hAnsi="宋体" w:cs="宋体" w:hint="eastAsia"/>
                <w:kern w:val="0"/>
                <w:szCs w:val="21"/>
              </w:rPr>
              <w:t xml:space="preserve"> </w:t>
            </w:r>
          </w:p>
          <w:p w14:paraId="397CF505" w14:textId="02D168A6" w:rsidR="00C555D9" w:rsidRDefault="00000000">
            <w:pPr>
              <w:jc w:val="left"/>
              <w:rPr>
                <w:rFonts w:ascii="宋体" w:hAnsi="宋体" w:cs="宋体" w:hint="eastAsia"/>
                <w:kern w:val="0"/>
                <w:szCs w:val="21"/>
              </w:rPr>
            </w:pPr>
            <w:r>
              <w:rPr>
                <w:rFonts w:ascii="宋体" w:hAnsi="宋体" w:cs="宋体" w:hint="eastAsia"/>
                <w:kern w:val="0"/>
                <w:szCs w:val="21"/>
              </w:rPr>
              <w:t>开户银行：</w:t>
            </w:r>
            <w:r w:rsidR="003E34BB" w:rsidRPr="003E34BB">
              <w:rPr>
                <w:rFonts w:ascii="宋体" w:hAnsi="宋体" w:cs="宋体"/>
                <w:kern w:val="0"/>
                <w:szCs w:val="21"/>
              </w:rPr>
              <w:t>中信银行北京分行营业部</w:t>
            </w:r>
          </w:p>
          <w:p w14:paraId="09D0A260" w14:textId="6E2426F5" w:rsidR="00C555D9" w:rsidRDefault="00000000">
            <w:pPr>
              <w:jc w:val="left"/>
              <w:rPr>
                <w:rFonts w:ascii="宋体" w:hAnsi="宋体" w:cs="宋体" w:hint="eastAsia"/>
                <w:kern w:val="0"/>
                <w:szCs w:val="21"/>
              </w:rPr>
            </w:pPr>
            <w:r>
              <w:rPr>
                <w:rFonts w:ascii="宋体" w:hAnsi="宋体" w:cs="宋体" w:hint="eastAsia"/>
                <w:kern w:val="0"/>
                <w:szCs w:val="21"/>
              </w:rPr>
              <w:t>Bank:</w:t>
            </w:r>
            <w:r w:rsidR="003E34BB">
              <w:t xml:space="preserve"> </w:t>
            </w:r>
            <w:r w:rsidR="003E34BB" w:rsidRPr="003E34BB">
              <w:rPr>
                <w:rFonts w:ascii="宋体" w:hAnsi="宋体" w:cs="宋体"/>
                <w:kern w:val="0"/>
                <w:szCs w:val="21"/>
              </w:rPr>
              <w:t>CITIC Bank Beijing Branch Business Department</w:t>
            </w:r>
          </w:p>
          <w:p w14:paraId="23F20362" w14:textId="54E5E641" w:rsidR="00C555D9" w:rsidRDefault="00000000">
            <w:pPr>
              <w:jc w:val="left"/>
              <w:rPr>
                <w:rFonts w:ascii="宋体" w:hAnsi="宋体" w:cs="宋体" w:hint="eastAsia"/>
                <w:kern w:val="0"/>
                <w:szCs w:val="21"/>
              </w:rPr>
            </w:pPr>
            <w:r>
              <w:rPr>
                <w:rFonts w:ascii="宋体" w:hAnsi="宋体" w:cs="宋体" w:hint="eastAsia"/>
                <w:kern w:val="0"/>
                <w:szCs w:val="21"/>
              </w:rPr>
              <w:t>帐    号:</w:t>
            </w:r>
            <w:r w:rsidR="003E34BB">
              <w:t xml:space="preserve"> </w:t>
            </w:r>
            <w:r w:rsidR="003E34BB" w:rsidRPr="003E34BB">
              <w:rPr>
                <w:rFonts w:ascii="宋体" w:hAnsi="宋体" w:cs="宋体"/>
                <w:kern w:val="0"/>
                <w:szCs w:val="21"/>
              </w:rPr>
              <w:t>7111011482600003645</w:t>
            </w:r>
          </w:p>
          <w:p w14:paraId="16789D85" w14:textId="5899CC54" w:rsidR="00C555D9" w:rsidRDefault="00000000">
            <w:pPr>
              <w:jc w:val="left"/>
              <w:rPr>
                <w:rFonts w:ascii="宋体" w:hAnsi="宋体" w:cs="宋体" w:hint="eastAsia"/>
                <w:kern w:val="0"/>
                <w:szCs w:val="21"/>
              </w:rPr>
            </w:pPr>
            <w:r>
              <w:rPr>
                <w:rFonts w:ascii="宋体" w:hAnsi="宋体" w:cs="宋体" w:hint="eastAsia"/>
                <w:kern w:val="0"/>
                <w:szCs w:val="21"/>
              </w:rPr>
              <w:t>Account No.:</w:t>
            </w:r>
            <w:r w:rsidR="003E34BB">
              <w:t xml:space="preserve"> </w:t>
            </w:r>
            <w:r w:rsidR="003E34BB" w:rsidRPr="003E34BB">
              <w:rPr>
                <w:rFonts w:ascii="宋体" w:hAnsi="宋体" w:cs="宋体"/>
                <w:kern w:val="0"/>
                <w:szCs w:val="21"/>
              </w:rPr>
              <w:t>7111011482600003645</w:t>
            </w:r>
          </w:p>
          <w:p w14:paraId="2C3FC5C5" w14:textId="50005C21" w:rsidR="00C555D9" w:rsidRDefault="00000000">
            <w:pPr>
              <w:jc w:val="left"/>
              <w:rPr>
                <w:rFonts w:ascii="宋体" w:hAnsi="宋体" w:cs="宋体" w:hint="eastAsia"/>
                <w:kern w:val="0"/>
                <w:szCs w:val="21"/>
              </w:rPr>
            </w:pPr>
            <w:r>
              <w:rPr>
                <w:rFonts w:ascii="宋体" w:hAnsi="宋体" w:cs="宋体" w:hint="eastAsia"/>
                <w:kern w:val="0"/>
                <w:szCs w:val="21"/>
              </w:rPr>
              <w:t>联行号:</w:t>
            </w:r>
            <w:r w:rsidR="003E34BB">
              <w:t xml:space="preserve"> </w:t>
            </w:r>
            <w:r w:rsidR="003E34BB" w:rsidRPr="003E34BB">
              <w:rPr>
                <w:rFonts w:ascii="宋体" w:hAnsi="宋体" w:cs="宋体"/>
                <w:kern w:val="0"/>
                <w:szCs w:val="21"/>
              </w:rPr>
              <w:t>302100011106</w:t>
            </w:r>
          </w:p>
          <w:p w14:paraId="2592D0DD" w14:textId="02AC9589" w:rsidR="00C555D9" w:rsidRDefault="00000000">
            <w:pPr>
              <w:jc w:val="left"/>
              <w:rPr>
                <w:rFonts w:ascii="宋体" w:hAnsi="宋体" w:cs="宋体" w:hint="eastAsia"/>
                <w:kern w:val="0"/>
                <w:szCs w:val="21"/>
              </w:rPr>
            </w:pPr>
            <w:r>
              <w:rPr>
                <w:rFonts w:ascii="宋体" w:hAnsi="宋体" w:cs="宋体" w:hint="eastAsia"/>
                <w:kern w:val="0"/>
                <w:szCs w:val="21"/>
              </w:rPr>
              <w:t xml:space="preserve">Union number: </w:t>
            </w:r>
            <w:r w:rsidR="003E34BB" w:rsidRPr="003E34BB">
              <w:rPr>
                <w:rFonts w:ascii="宋体" w:hAnsi="宋体" w:cs="宋体"/>
                <w:kern w:val="0"/>
                <w:szCs w:val="21"/>
              </w:rPr>
              <w:t>302100011106</w:t>
            </w:r>
          </w:p>
          <w:p w14:paraId="0C636DE7" w14:textId="77777777" w:rsidR="00C555D9" w:rsidRDefault="00000000">
            <w:pPr>
              <w:jc w:val="left"/>
              <w:rPr>
                <w:rFonts w:ascii="宋体" w:hAnsi="宋体" w:cs="宋体" w:hint="eastAsia"/>
                <w:b/>
                <w:szCs w:val="21"/>
              </w:rPr>
            </w:pPr>
            <w:r>
              <w:rPr>
                <w:rFonts w:ascii="宋体" w:hAnsi="宋体" w:cs="宋体" w:hint="eastAsia"/>
                <w:b/>
                <w:szCs w:val="21"/>
              </w:rPr>
              <w:t>注：因投标保证金递交、退回过程中可能产生的相关费用（如手续费）均由投标人自理。</w:t>
            </w:r>
          </w:p>
          <w:p w14:paraId="5D7BF28F" w14:textId="77777777" w:rsidR="00C555D9" w:rsidRDefault="00000000">
            <w:pPr>
              <w:jc w:val="left"/>
              <w:rPr>
                <w:rFonts w:ascii="宋体" w:hAnsi="宋体" w:cs="宋体" w:hint="eastAsia"/>
                <w:szCs w:val="21"/>
              </w:rPr>
            </w:pPr>
            <w:r>
              <w:rPr>
                <w:rFonts w:ascii="宋体" w:hAnsi="宋体" w:cs="宋体" w:hint="eastAsia"/>
                <w:b/>
                <w:szCs w:val="21"/>
              </w:rPr>
              <w:t>Note: submitted for bid bond, the return may be produced in the process of relevant expenses (such as fees) all provide for oneself by the bidder.</w:t>
            </w:r>
          </w:p>
        </w:tc>
      </w:tr>
      <w:tr w:rsidR="00C555D9" w14:paraId="2C466D5A" w14:textId="77777777">
        <w:trPr>
          <w:trHeight w:val="254"/>
        </w:trPr>
        <w:tc>
          <w:tcPr>
            <w:tcW w:w="1304" w:type="dxa"/>
            <w:vAlign w:val="center"/>
          </w:tcPr>
          <w:p w14:paraId="06823D43" w14:textId="77777777" w:rsidR="00C555D9" w:rsidRDefault="00000000">
            <w:pPr>
              <w:jc w:val="center"/>
              <w:rPr>
                <w:rFonts w:ascii="宋体" w:hAnsi="宋体" w:cs="宋体" w:hint="eastAsia"/>
                <w:szCs w:val="21"/>
              </w:rPr>
            </w:pPr>
            <w:r>
              <w:rPr>
                <w:rFonts w:ascii="宋体" w:hAnsi="宋体" w:cs="宋体" w:hint="eastAsia"/>
                <w:szCs w:val="21"/>
              </w:rPr>
              <w:lastRenderedPageBreak/>
              <w:t>*15.7</w:t>
            </w:r>
          </w:p>
        </w:tc>
        <w:tc>
          <w:tcPr>
            <w:tcW w:w="7088" w:type="dxa"/>
            <w:tcBorders>
              <w:top w:val="single" w:sz="12" w:space="0" w:color="auto"/>
            </w:tcBorders>
          </w:tcPr>
          <w:p w14:paraId="4D74DDD3" w14:textId="77777777" w:rsidR="00C555D9" w:rsidRDefault="00000000">
            <w:pPr>
              <w:jc w:val="left"/>
              <w:rPr>
                <w:rFonts w:ascii="宋体" w:hAnsi="宋体" w:cs="宋体" w:hint="eastAsia"/>
              </w:rPr>
            </w:pPr>
            <w:r>
              <w:rPr>
                <w:rFonts w:ascii="宋体" w:hAnsi="宋体" w:cs="宋体" w:hint="eastAsia"/>
              </w:rPr>
              <w:t>招标代理机构将在中标通知书发出后五个工作日内，无息退还未中标人的投标保证金。</w:t>
            </w:r>
          </w:p>
          <w:p w14:paraId="176EC11F" w14:textId="77777777" w:rsidR="00C555D9" w:rsidRDefault="00000000">
            <w:pPr>
              <w:jc w:val="left"/>
              <w:rPr>
                <w:rFonts w:ascii="宋体" w:hAnsi="宋体" w:cs="宋体" w:hint="eastAsia"/>
              </w:rPr>
            </w:pPr>
            <w:r>
              <w:rPr>
                <w:rFonts w:ascii="宋体" w:hAnsi="宋体" w:cs="宋体" w:hint="eastAsia"/>
                <w:szCs w:val="21"/>
              </w:rPr>
              <w:t>中标人的投标保证金，在与招标人签订外贸合同后</w:t>
            </w:r>
            <w:r>
              <w:rPr>
                <w:rFonts w:ascii="宋体" w:hAnsi="宋体" w:cs="宋体" w:hint="eastAsia"/>
              </w:rPr>
              <w:t>五个工作日内无息退还。</w:t>
            </w:r>
          </w:p>
          <w:p w14:paraId="0EF37118" w14:textId="77777777" w:rsidR="00C555D9" w:rsidRDefault="00000000">
            <w:pPr>
              <w:jc w:val="left"/>
              <w:rPr>
                <w:rFonts w:ascii="宋体" w:hAnsi="宋体" w:cs="宋体" w:hint="eastAsia"/>
                <w:szCs w:val="21"/>
              </w:rPr>
            </w:pPr>
            <w:r>
              <w:rPr>
                <w:rFonts w:ascii="宋体" w:hAnsi="宋体" w:cs="宋体" w:hint="eastAsia"/>
                <w:szCs w:val="21"/>
              </w:rPr>
              <w:t>The bidding agency will refund the bid bond of the unsuccessful bidder without interest within five working days after the notice of winning the bid is issued. The bid bond of the winning bidder shall be refunded without interest within five working days after signing the foreign trade contract with the tenderee.</w:t>
            </w:r>
          </w:p>
        </w:tc>
      </w:tr>
      <w:tr w:rsidR="00C555D9" w14:paraId="69706E12" w14:textId="77777777">
        <w:trPr>
          <w:trHeight w:val="621"/>
        </w:trPr>
        <w:tc>
          <w:tcPr>
            <w:tcW w:w="1304" w:type="dxa"/>
            <w:vAlign w:val="center"/>
          </w:tcPr>
          <w:p w14:paraId="24DDE20D" w14:textId="77777777" w:rsidR="00C555D9" w:rsidRDefault="00000000">
            <w:pPr>
              <w:jc w:val="center"/>
              <w:rPr>
                <w:rFonts w:ascii="宋体" w:hAnsi="宋体" w:cs="宋体" w:hint="eastAsia"/>
                <w:szCs w:val="21"/>
              </w:rPr>
            </w:pPr>
            <w:r>
              <w:rPr>
                <w:rFonts w:ascii="宋体" w:hAnsi="宋体" w:cs="宋体" w:hint="eastAsia"/>
                <w:szCs w:val="21"/>
              </w:rPr>
              <w:t>16.1</w:t>
            </w:r>
          </w:p>
        </w:tc>
        <w:tc>
          <w:tcPr>
            <w:tcW w:w="7088" w:type="dxa"/>
            <w:vAlign w:val="center"/>
          </w:tcPr>
          <w:p w14:paraId="6F35C3B8" w14:textId="77777777" w:rsidR="00C555D9" w:rsidRDefault="00000000">
            <w:pPr>
              <w:jc w:val="left"/>
              <w:rPr>
                <w:rFonts w:ascii="宋体" w:hAnsi="宋体" w:cs="宋体" w:hint="eastAsia"/>
                <w:kern w:val="0"/>
                <w:szCs w:val="21"/>
              </w:rPr>
            </w:pPr>
            <w:r>
              <w:rPr>
                <w:rFonts w:ascii="宋体" w:hAnsi="宋体" w:cs="宋体" w:hint="eastAsia"/>
                <w:kern w:val="0"/>
                <w:szCs w:val="21"/>
              </w:rPr>
              <w:t>投标有效期/Period of Validity of Bids：</w:t>
            </w:r>
          </w:p>
          <w:p w14:paraId="7CA2501E" w14:textId="77777777" w:rsidR="00C555D9" w:rsidRDefault="00000000">
            <w:pPr>
              <w:jc w:val="left"/>
              <w:rPr>
                <w:rFonts w:ascii="宋体" w:hAnsi="宋体" w:cs="宋体" w:hint="eastAsia"/>
                <w:kern w:val="0"/>
                <w:szCs w:val="21"/>
              </w:rPr>
            </w:pPr>
            <w:r>
              <w:rPr>
                <w:rFonts w:ascii="宋体" w:hAnsi="宋体" w:cs="宋体" w:hint="eastAsia"/>
                <w:kern w:val="0"/>
                <w:szCs w:val="21"/>
              </w:rPr>
              <w:t>投标应自提交投标文件的截止之日起 90 日内保持有效。</w:t>
            </w:r>
          </w:p>
          <w:p w14:paraId="79E88CDA" w14:textId="77777777" w:rsidR="00C555D9" w:rsidRDefault="00000000">
            <w:pPr>
              <w:jc w:val="left"/>
              <w:rPr>
                <w:rFonts w:ascii="宋体" w:hAnsi="宋体" w:cs="宋体" w:hint="eastAsia"/>
                <w:i/>
                <w:szCs w:val="21"/>
              </w:rPr>
            </w:pPr>
            <w:r>
              <w:rPr>
                <w:rFonts w:ascii="宋体" w:hAnsi="宋体" w:cs="宋体" w:hint="eastAsia"/>
                <w:kern w:val="0"/>
                <w:szCs w:val="21"/>
              </w:rPr>
              <w:t>/ Bids shall remain valid for the period of 90 days from the Deadline for Submitting Bids.</w:t>
            </w:r>
          </w:p>
        </w:tc>
      </w:tr>
      <w:tr w:rsidR="00C555D9" w14:paraId="14F6523F" w14:textId="77777777">
        <w:trPr>
          <w:trHeight w:val="411"/>
        </w:trPr>
        <w:tc>
          <w:tcPr>
            <w:tcW w:w="1304" w:type="dxa"/>
            <w:vAlign w:val="center"/>
          </w:tcPr>
          <w:p w14:paraId="193B9184" w14:textId="77777777" w:rsidR="00C555D9" w:rsidRDefault="00000000">
            <w:pPr>
              <w:jc w:val="center"/>
              <w:rPr>
                <w:rFonts w:ascii="宋体" w:hAnsi="宋体" w:cs="宋体" w:hint="eastAsia"/>
                <w:szCs w:val="21"/>
              </w:rPr>
            </w:pPr>
            <w:r>
              <w:rPr>
                <w:rFonts w:ascii="宋体" w:hAnsi="宋体" w:cs="宋体" w:hint="eastAsia"/>
                <w:szCs w:val="21"/>
              </w:rPr>
              <w:t>17.1</w:t>
            </w:r>
          </w:p>
        </w:tc>
        <w:tc>
          <w:tcPr>
            <w:tcW w:w="7088" w:type="dxa"/>
            <w:vAlign w:val="center"/>
          </w:tcPr>
          <w:p w14:paraId="1D4A3ACA" w14:textId="77777777" w:rsidR="00C555D9" w:rsidRDefault="00000000">
            <w:pPr>
              <w:jc w:val="left"/>
              <w:rPr>
                <w:rFonts w:ascii="宋体" w:hAnsi="宋体" w:cs="宋体" w:hint="eastAsia"/>
                <w:kern w:val="0"/>
                <w:szCs w:val="21"/>
              </w:rPr>
            </w:pPr>
            <w:r>
              <w:rPr>
                <w:rFonts w:ascii="宋体" w:hAnsi="宋体" w:cs="宋体" w:hint="eastAsia"/>
                <w:kern w:val="0"/>
                <w:szCs w:val="21"/>
              </w:rPr>
              <w:t>投标文件的份数/ Number of Bid：</w:t>
            </w:r>
            <w:r>
              <w:rPr>
                <w:rFonts w:ascii="宋体" w:hAnsi="宋体" w:cs="宋体" w:hint="eastAsia"/>
                <w:b/>
                <w:bCs/>
                <w:kern w:val="0"/>
                <w:szCs w:val="21"/>
              </w:rPr>
              <w:t>正本 1 份，副本 4 份</w:t>
            </w:r>
            <w:r>
              <w:rPr>
                <w:rFonts w:ascii="宋体" w:hAnsi="宋体" w:cs="宋体" w:hint="eastAsia"/>
                <w:kern w:val="0"/>
                <w:szCs w:val="21"/>
              </w:rPr>
              <w:t>/ One original and four copies.</w:t>
            </w:r>
          </w:p>
          <w:p w14:paraId="7AE8B76C" w14:textId="77777777" w:rsidR="00C555D9" w:rsidRDefault="00000000">
            <w:pPr>
              <w:jc w:val="left"/>
              <w:rPr>
                <w:rFonts w:ascii="宋体" w:hAnsi="宋体" w:cs="宋体" w:hint="eastAsia"/>
                <w:szCs w:val="21"/>
              </w:rPr>
            </w:pPr>
            <w:r>
              <w:rPr>
                <w:rFonts w:ascii="宋体" w:hAnsi="宋体" w:cs="宋体" w:hint="eastAsia"/>
                <w:szCs w:val="21"/>
              </w:rPr>
              <w:t>注：</w:t>
            </w:r>
          </w:p>
          <w:p w14:paraId="30F12D24" w14:textId="6A9C3889" w:rsidR="00C555D9" w:rsidRDefault="00000000">
            <w:pPr>
              <w:jc w:val="left"/>
              <w:rPr>
                <w:rFonts w:ascii="宋体" w:hAnsi="宋体" w:cs="宋体" w:hint="eastAsia"/>
                <w:szCs w:val="21"/>
              </w:rPr>
            </w:pPr>
            <w:r>
              <w:rPr>
                <w:rFonts w:ascii="宋体" w:hAnsi="宋体" w:cs="宋体" w:hint="eastAsia"/>
                <w:szCs w:val="21"/>
              </w:rPr>
              <w:t>每份纸质文件建议采用胶装（为永久性、无破坏不可拆分）装订成册，编制目录及注明页码，且将目录设置为第1页，依次逐页增加页码，所有分隔页包括空白页以及样本或图片等技术资料也必须连续编制页码，并注明正本或副本及项目名称、项目编号、供应商名称等字样），在密封后文件的外包装上注明“项目名称、项目编号、供应商名称、地址、电话和传真”等字样，并在封口骑缝处加盖供应商公章。</w:t>
            </w:r>
          </w:p>
          <w:p w14:paraId="2F5D7B85" w14:textId="40A9B94E" w:rsidR="00C555D9" w:rsidRDefault="00000000">
            <w:pPr>
              <w:jc w:val="left"/>
              <w:rPr>
                <w:rFonts w:ascii="宋体" w:hAnsi="宋体" w:cs="宋体" w:hint="eastAsia"/>
                <w:szCs w:val="21"/>
              </w:rPr>
            </w:pPr>
            <w:r>
              <w:rPr>
                <w:rFonts w:ascii="宋体" w:hAnsi="宋体" w:cs="宋体" w:hint="eastAsia"/>
                <w:szCs w:val="21"/>
              </w:rPr>
              <w:t>纸质投标文件须编制目录和页码，建议双面打印。</w:t>
            </w:r>
          </w:p>
          <w:p w14:paraId="3058750F" w14:textId="77777777" w:rsidR="00C555D9" w:rsidRDefault="00000000">
            <w:pPr>
              <w:jc w:val="left"/>
              <w:rPr>
                <w:rFonts w:ascii="宋体" w:hAnsi="宋体" w:cs="宋体" w:hint="eastAsia"/>
                <w:szCs w:val="21"/>
              </w:rPr>
            </w:pPr>
            <w:r>
              <w:rPr>
                <w:rFonts w:ascii="宋体" w:hAnsi="宋体" w:cs="宋体" w:hint="eastAsia"/>
                <w:szCs w:val="21"/>
              </w:rPr>
              <w:t xml:space="preserve">Note: </w:t>
            </w:r>
          </w:p>
          <w:p w14:paraId="16CA26D4" w14:textId="4A36B56F" w:rsidR="00C555D9" w:rsidRDefault="00000000">
            <w:pPr>
              <w:jc w:val="left"/>
              <w:rPr>
                <w:rFonts w:ascii="宋体" w:hAnsi="宋体" w:cs="宋体" w:hint="eastAsia"/>
                <w:szCs w:val="21"/>
              </w:rPr>
            </w:pPr>
            <w:r>
              <w:rPr>
                <w:rFonts w:ascii="宋体" w:hAnsi="宋体" w:cs="宋体" w:hint="eastAsia"/>
                <w:szCs w:val="21"/>
              </w:rPr>
              <w:t xml:space="preserve">Each paper file is recommended to use rubber (for permanent, no damage to non-removable) to bind albums, compile the directory and indicate the page number, and set the directory to page 1, add the page number page by page, all separation Pages include blank pages and samples or pictures, etc., also must continuously prepare page numbers, indicate the original or copy and project name, project number, supplier name and other words), indicate the project name on the outer packaging of files after sealing , Project number, supplier name, address, telephone and fax ", etc., and cafate the supplier official seal at the seam ride. </w:t>
            </w:r>
          </w:p>
          <w:p w14:paraId="644061D7" w14:textId="0FF0651F" w:rsidR="00C555D9" w:rsidRDefault="00000000">
            <w:pPr>
              <w:jc w:val="left"/>
              <w:rPr>
                <w:rFonts w:ascii="宋体" w:hAnsi="宋体" w:cs="宋体" w:hint="eastAsia"/>
                <w:szCs w:val="21"/>
              </w:rPr>
            </w:pPr>
            <w:r>
              <w:rPr>
                <w:rFonts w:ascii="宋体" w:hAnsi="宋体" w:cs="宋体" w:hint="eastAsia"/>
                <w:szCs w:val="21"/>
              </w:rPr>
              <w:t xml:space="preserve">Paper bidding documents must be prepared by directory and page </w:t>
            </w:r>
            <w:r>
              <w:rPr>
                <w:rFonts w:ascii="宋体" w:hAnsi="宋体" w:cs="宋体" w:hint="eastAsia"/>
                <w:szCs w:val="21"/>
              </w:rPr>
              <w:lastRenderedPageBreak/>
              <w:t>number, it is recommended to print on both sides.</w:t>
            </w:r>
          </w:p>
        </w:tc>
      </w:tr>
      <w:tr w:rsidR="00C555D9" w14:paraId="02132482" w14:textId="77777777">
        <w:trPr>
          <w:trHeight w:val="600"/>
        </w:trPr>
        <w:tc>
          <w:tcPr>
            <w:tcW w:w="1304" w:type="dxa"/>
            <w:vAlign w:val="center"/>
          </w:tcPr>
          <w:p w14:paraId="48BDE5E5" w14:textId="77777777" w:rsidR="00C555D9" w:rsidRDefault="00000000">
            <w:pPr>
              <w:jc w:val="center"/>
              <w:rPr>
                <w:rFonts w:ascii="宋体" w:hAnsi="宋体" w:cs="宋体" w:hint="eastAsia"/>
                <w:szCs w:val="21"/>
              </w:rPr>
            </w:pPr>
            <w:r>
              <w:rPr>
                <w:rFonts w:ascii="宋体" w:hAnsi="宋体" w:cs="宋体" w:hint="eastAsia"/>
                <w:szCs w:val="21"/>
              </w:rPr>
              <w:lastRenderedPageBreak/>
              <w:t>*17.2</w:t>
            </w:r>
          </w:p>
        </w:tc>
        <w:tc>
          <w:tcPr>
            <w:tcW w:w="7088" w:type="dxa"/>
            <w:vAlign w:val="center"/>
          </w:tcPr>
          <w:p w14:paraId="38296612" w14:textId="6D97DE96" w:rsidR="00C555D9" w:rsidRDefault="00000000">
            <w:pPr>
              <w:jc w:val="left"/>
              <w:rPr>
                <w:rFonts w:ascii="宋体" w:hAnsi="宋体" w:cs="宋体" w:hint="eastAsia"/>
                <w:szCs w:val="21"/>
              </w:rPr>
            </w:pPr>
            <w:r>
              <w:rPr>
                <w:rFonts w:ascii="宋体" w:hAnsi="宋体" w:cs="宋体" w:hint="eastAsia"/>
                <w:szCs w:val="21"/>
              </w:rPr>
              <w:t>投标文件的签署：凡招标文件所给的投标文件格式中要求投标人代表签名和加盖公章之处，投标人提交的纸型投标文件的正本对应文件均应由投标人的单位负责人或经正式授权并对投标人有约束力的代表签字和加盖投标人的单位公章（加盖公章的要求仅适用于境内投标人，公章是指符合《国务院关于国家行政机关和企业事业单位印章的规定》（国发〔1999〕25号）的单位正式印章，下同）。如果投标文件要求加盖公章之处投标人加盖的是投标专用章等其他印章，则必须同时提供加盖了公章的声明函，声明所加盖的投标专用章等其他印章于其单位公章具有同等效力，否则不予认可。由授权代表签字时，须在投标文件中加附“单位负责人授权书”，其格式应符合招标文件第四章的规定。正本投标文件</w:t>
            </w:r>
            <w:r w:rsidR="00560726">
              <w:rPr>
                <w:rFonts w:ascii="宋体" w:hAnsi="宋体" w:cs="宋体" w:hint="eastAsia"/>
                <w:szCs w:val="21"/>
              </w:rPr>
              <w:t>包括产品样本</w:t>
            </w:r>
            <w:r>
              <w:rPr>
                <w:rFonts w:ascii="宋体" w:hAnsi="宋体" w:cs="宋体" w:hint="eastAsia"/>
                <w:szCs w:val="21"/>
              </w:rPr>
              <w:t>的每一页均应由投标人的单位负责人或其授权代表用姓或首字母签字。除没有修改过的公开发布的印刷样本外，投标文件的每一页均应由投标人的单位负责人或其授权代表用姓或首字母签署（即小签）。</w:t>
            </w:r>
          </w:p>
          <w:p w14:paraId="273D9F40" w14:textId="3A884726" w:rsidR="00C555D9" w:rsidRDefault="00000000">
            <w:pPr>
              <w:jc w:val="left"/>
              <w:rPr>
                <w:rFonts w:ascii="宋体" w:hAnsi="宋体" w:cs="宋体" w:hint="eastAsia"/>
                <w:b/>
                <w:szCs w:val="21"/>
              </w:rPr>
            </w:pPr>
            <w:r>
              <w:rPr>
                <w:rFonts w:ascii="宋体" w:hAnsi="宋体" w:cs="宋体" w:hint="eastAsia"/>
                <w:szCs w:val="21"/>
              </w:rPr>
              <w:t xml:space="preserve">Signature of Bidding Documents: Where the bidder’s representative’s signature and official seal are required in the bidding document format given in the bidding documents, the original paper-based bidding documents submitted by the bidder shall be submitted by the person in charge of the bidder or officially approved. Authorized and binding representative of the bidder to sign and affix the official seal of the bidder (the requirement to affix the official seal is only applicable to domestic bidders. (Guo Fa [1999] No. 25) the official seal of the unit, the same below). If the bidding document requires the official seal to be affixed with other seals such as the special bid seal, the bidder must also provide a declaration letter affixed with the official seal. The same effect, otherwise it will not be recognized. When signed by an authorized representative, an "authorization letter from the person in charge of the unit" must be attached to the bidding documents, and its format should comply with the provisions of Chapter 4 of the bidding documents. Except for unmodified printed documents (such as product samples, etc.), each page of the original bidding document </w:t>
            </w:r>
            <w:r w:rsidR="00560726" w:rsidRPr="00560726">
              <w:rPr>
                <w:rFonts w:ascii="宋体" w:hAnsi="宋体" w:cs="宋体"/>
                <w:szCs w:val="21"/>
              </w:rPr>
              <w:t>including of product samples</w:t>
            </w:r>
            <w:r w:rsidR="00560726">
              <w:rPr>
                <w:rFonts w:ascii="宋体" w:hAnsi="宋体" w:cs="宋体" w:hint="eastAsia"/>
                <w:szCs w:val="21"/>
              </w:rPr>
              <w:t xml:space="preserve"> </w:t>
            </w:r>
            <w:r>
              <w:rPr>
                <w:rFonts w:ascii="宋体" w:hAnsi="宋体" w:cs="宋体" w:hint="eastAsia"/>
                <w:szCs w:val="21"/>
              </w:rPr>
              <w:t>shall be signed by the person in charge of the bidder or its authorized representative with the last name or initials. Except for the unmodified public release printed samples, each page of the bidding documents shall be signed by the bidder's unit principal or his authorized representative with his surname or initials (i.e., a small signature).</w:t>
            </w:r>
          </w:p>
        </w:tc>
      </w:tr>
      <w:tr w:rsidR="00C555D9" w14:paraId="5B5064AD" w14:textId="77777777">
        <w:trPr>
          <w:trHeight w:val="637"/>
        </w:trPr>
        <w:tc>
          <w:tcPr>
            <w:tcW w:w="8392" w:type="dxa"/>
            <w:gridSpan w:val="2"/>
            <w:vAlign w:val="center"/>
          </w:tcPr>
          <w:p w14:paraId="336C42EE" w14:textId="77777777" w:rsidR="00C555D9" w:rsidRDefault="00000000">
            <w:pPr>
              <w:jc w:val="center"/>
              <w:rPr>
                <w:rFonts w:ascii="宋体" w:hAnsi="宋体" w:cs="宋体" w:hint="eastAsia"/>
                <w:kern w:val="0"/>
                <w:szCs w:val="21"/>
              </w:rPr>
            </w:pPr>
            <w:r>
              <w:rPr>
                <w:rFonts w:ascii="宋体" w:hAnsi="宋体" w:cs="宋体" w:hint="eastAsia"/>
                <w:b/>
                <w:szCs w:val="21"/>
              </w:rPr>
              <w:t>投标文件的递交</w:t>
            </w:r>
          </w:p>
        </w:tc>
      </w:tr>
      <w:tr w:rsidR="00C555D9" w14:paraId="31B6698D" w14:textId="77777777">
        <w:trPr>
          <w:trHeight w:val="600"/>
        </w:trPr>
        <w:tc>
          <w:tcPr>
            <w:tcW w:w="1304" w:type="dxa"/>
            <w:vAlign w:val="center"/>
          </w:tcPr>
          <w:p w14:paraId="363324E1" w14:textId="77777777" w:rsidR="00C555D9" w:rsidRDefault="00000000">
            <w:pPr>
              <w:jc w:val="center"/>
              <w:rPr>
                <w:rFonts w:ascii="宋体" w:hAnsi="宋体" w:cs="宋体" w:hint="eastAsia"/>
                <w:szCs w:val="21"/>
              </w:rPr>
            </w:pPr>
            <w:r>
              <w:rPr>
                <w:rFonts w:ascii="宋体" w:hAnsi="宋体" w:cs="宋体" w:hint="eastAsia"/>
                <w:szCs w:val="21"/>
              </w:rPr>
              <w:t>18.2 1)</w:t>
            </w:r>
          </w:p>
        </w:tc>
        <w:tc>
          <w:tcPr>
            <w:tcW w:w="7088" w:type="dxa"/>
            <w:vAlign w:val="center"/>
          </w:tcPr>
          <w:p w14:paraId="631A9205" w14:textId="63FD8CA0" w:rsidR="00C555D9" w:rsidRDefault="00000000">
            <w:pPr>
              <w:jc w:val="left"/>
              <w:rPr>
                <w:rFonts w:ascii="宋体" w:hAnsi="宋体" w:cs="宋体" w:hint="eastAsia"/>
                <w:kern w:val="0"/>
                <w:szCs w:val="21"/>
              </w:rPr>
            </w:pPr>
            <w:r>
              <w:rPr>
                <w:rFonts w:ascii="宋体" w:hAnsi="宋体" w:cs="宋体" w:hint="eastAsia"/>
                <w:kern w:val="0"/>
                <w:szCs w:val="21"/>
              </w:rPr>
              <w:t>投标书递交至：</w:t>
            </w:r>
            <w:r w:rsidR="001E6B64">
              <w:rPr>
                <w:rFonts w:ascii="宋体" w:hAnsi="宋体" w:cs="宋体" w:hint="eastAsia"/>
                <w:kern w:val="0"/>
                <w:szCs w:val="21"/>
              </w:rPr>
              <w:t>国信国际工程咨询集团股份有限公司</w:t>
            </w:r>
            <w:r>
              <w:rPr>
                <w:rFonts w:ascii="宋体" w:hAnsi="宋体" w:cs="宋体" w:hint="eastAsia"/>
                <w:kern w:val="0"/>
                <w:szCs w:val="21"/>
              </w:rPr>
              <w:t>（</w:t>
            </w:r>
            <w:r w:rsidR="00C27F05">
              <w:rPr>
                <w:rFonts w:ascii="宋体" w:hAnsi="宋体" w:cs="宋体" w:hint="eastAsia"/>
                <w:kern w:val="0"/>
                <w:szCs w:val="21"/>
              </w:rPr>
              <w:t>中国上海市四川北路1318号1501室</w:t>
            </w:r>
            <w:r>
              <w:rPr>
                <w:rFonts w:ascii="宋体" w:hAnsi="宋体" w:cs="宋体" w:hint="eastAsia"/>
                <w:kern w:val="0"/>
                <w:szCs w:val="21"/>
              </w:rPr>
              <w:t>）</w:t>
            </w:r>
          </w:p>
          <w:p w14:paraId="0D60B232" w14:textId="36074F8E" w:rsidR="00C555D9" w:rsidRDefault="00000000">
            <w:pPr>
              <w:jc w:val="left"/>
              <w:rPr>
                <w:rFonts w:ascii="宋体" w:hAnsi="宋体" w:cs="宋体" w:hint="eastAsia"/>
                <w:kern w:val="0"/>
                <w:szCs w:val="21"/>
              </w:rPr>
            </w:pPr>
            <w:r>
              <w:rPr>
                <w:rFonts w:ascii="宋体" w:hAnsi="宋体" w:cs="宋体" w:hint="eastAsia"/>
                <w:kern w:val="0"/>
                <w:szCs w:val="21"/>
              </w:rPr>
              <w:t xml:space="preserve">Bid shall be delivered to: </w:t>
            </w:r>
            <w:r w:rsidR="001E6B64">
              <w:rPr>
                <w:rFonts w:ascii="宋体" w:hAnsi="宋体" w:cs="宋体" w:hint="eastAsia"/>
                <w:kern w:val="0"/>
                <w:szCs w:val="21"/>
              </w:rPr>
              <w:t>GUOXIN INTERNATIONAL ENGINEERING CONSULTING GROUP CO., LTD.</w:t>
            </w:r>
            <w:r>
              <w:rPr>
                <w:rFonts w:ascii="宋体" w:hAnsi="宋体" w:cs="宋体" w:hint="eastAsia"/>
                <w:kern w:val="0"/>
                <w:szCs w:val="21"/>
              </w:rPr>
              <w:t>（</w:t>
            </w:r>
            <w:r w:rsidR="00C27F05">
              <w:rPr>
                <w:rFonts w:ascii="宋体" w:hAnsi="宋体" w:cs="宋体" w:hint="eastAsia"/>
                <w:kern w:val="0"/>
                <w:szCs w:val="21"/>
              </w:rPr>
              <w:t>Room 1501, No. 1318 North Sichuan Road, Shanghai, China</w:t>
            </w:r>
            <w:r>
              <w:rPr>
                <w:rFonts w:ascii="宋体" w:hAnsi="宋体" w:cs="宋体" w:hint="eastAsia"/>
                <w:kern w:val="0"/>
                <w:szCs w:val="21"/>
              </w:rPr>
              <w:t>）</w:t>
            </w:r>
          </w:p>
          <w:p w14:paraId="51A0DC9D" w14:textId="77777777" w:rsidR="00C555D9" w:rsidRDefault="00000000">
            <w:pPr>
              <w:jc w:val="left"/>
              <w:rPr>
                <w:rFonts w:ascii="宋体" w:hAnsi="宋体" w:cs="宋体" w:hint="eastAsia"/>
                <w:kern w:val="0"/>
                <w:szCs w:val="21"/>
              </w:rPr>
            </w:pPr>
            <w:r>
              <w:rPr>
                <w:rFonts w:ascii="宋体" w:hAnsi="宋体" w:cs="宋体" w:hint="eastAsia"/>
                <w:kern w:val="0"/>
                <w:szCs w:val="21"/>
              </w:rPr>
              <w:t>如采用挂号信或快递方式提交投标文件，在投标文件的外层信封上应清晰地注明下列信息：</w:t>
            </w:r>
          </w:p>
          <w:p w14:paraId="233C5292" w14:textId="77777777" w:rsidR="00C555D9" w:rsidRDefault="00000000">
            <w:pPr>
              <w:jc w:val="left"/>
              <w:rPr>
                <w:rFonts w:ascii="宋体" w:hAnsi="宋体" w:cs="宋体" w:hint="eastAsia"/>
                <w:kern w:val="0"/>
                <w:szCs w:val="21"/>
              </w:rPr>
            </w:pPr>
            <w:r>
              <w:rPr>
                <w:rFonts w:ascii="宋体" w:hAnsi="宋体" w:cs="宋体" w:hint="eastAsia"/>
                <w:kern w:val="0"/>
                <w:szCs w:val="21"/>
              </w:rPr>
              <w:t xml:space="preserve">Submit the bid documents, if use registered mail or Courier in the outer envelope of the bid documents shall be clearly marked with </w:t>
            </w:r>
            <w:r>
              <w:rPr>
                <w:rFonts w:ascii="宋体" w:hAnsi="宋体" w:cs="宋体" w:hint="eastAsia"/>
                <w:kern w:val="0"/>
                <w:szCs w:val="21"/>
              </w:rPr>
              <w:lastRenderedPageBreak/>
              <w:t>the following information:</w:t>
            </w:r>
          </w:p>
          <w:p w14:paraId="5C387537" w14:textId="19286FAA" w:rsidR="00C555D9" w:rsidRDefault="00000000">
            <w:pPr>
              <w:jc w:val="left"/>
              <w:rPr>
                <w:rFonts w:ascii="宋体" w:hAnsi="宋体" w:cs="宋体" w:hint="eastAsia"/>
                <w:kern w:val="0"/>
                <w:szCs w:val="21"/>
              </w:rPr>
            </w:pPr>
            <w:r>
              <w:rPr>
                <w:rFonts w:ascii="宋体" w:hAnsi="宋体" w:cs="宋体" w:hint="eastAsia"/>
                <w:kern w:val="0"/>
                <w:szCs w:val="21"/>
              </w:rPr>
              <w:t>（1）邮政编码：2000</w:t>
            </w:r>
            <w:r w:rsidR="001D5553">
              <w:rPr>
                <w:rFonts w:ascii="宋体" w:hAnsi="宋体" w:cs="宋体" w:hint="eastAsia"/>
                <w:kern w:val="0"/>
                <w:szCs w:val="21"/>
              </w:rPr>
              <w:t>0</w:t>
            </w:r>
            <w:r>
              <w:rPr>
                <w:rFonts w:ascii="宋体" w:hAnsi="宋体" w:cs="宋体" w:hint="eastAsia"/>
                <w:kern w:val="0"/>
                <w:szCs w:val="21"/>
              </w:rPr>
              <w:t>0</w:t>
            </w:r>
          </w:p>
          <w:p w14:paraId="7CF5B870" w14:textId="1859DF41" w:rsidR="00C555D9" w:rsidRDefault="00000000">
            <w:pPr>
              <w:jc w:val="left"/>
              <w:rPr>
                <w:rFonts w:ascii="宋体" w:hAnsi="宋体" w:cs="宋体" w:hint="eastAsia"/>
                <w:kern w:val="0"/>
                <w:szCs w:val="21"/>
              </w:rPr>
            </w:pPr>
            <w:r>
              <w:rPr>
                <w:rFonts w:ascii="宋体" w:hAnsi="宋体" w:cs="宋体" w:hint="eastAsia"/>
                <w:kern w:val="0"/>
                <w:szCs w:val="21"/>
              </w:rPr>
              <w:t xml:space="preserve"> zip code: 200</w:t>
            </w:r>
            <w:r w:rsidR="001D5553">
              <w:rPr>
                <w:rFonts w:ascii="宋体" w:hAnsi="宋体" w:cs="宋体" w:hint="eastAsia"/>
                <w:kern w:val="0"/>
                <w:szCs w:val="21"/>
              </w:rPr>
              <w:t>00</w:t>
            </w:r>
            <w:r>
              <w:rPr>
                <w:rFonts w:ascii="宋体" w:hAnsi="宋体" w:cs="宋体" w:hint="eastAsia"/>
                <w:kern w:val="0"/>
                <w:szCs w:val="21"/>
              </w:rPr>
              <w:t>0</w:t>
            </w:r>
          </w:p>
          <w:p w14:paraId="79B18B62" w14:textId="1431516E" w:rsidR="00C555D9" w:rsidRDefault="00000000">
            <w:pPr>
              <w:jc w:val="left"/>
              <w:rPr>
                <w:rFonts w:ascii="宋体" w:hAnsi="宋体" w:cs="宋体" w:hint="eastAsia"/>
                <w:kern w:val="0"/>
                <w:szCs w:val="21"/>
              </w:rPr>
            </w:pPr>
            <w:r>
              <w:rPr>
                <w:rFonts w:ascii="宋体" w:hAnsi="宋体" w:cs="宋体" w:hint="eastAsia"/>
                <w:kern w:val="0"/>
                <w:szCs w:val="21"/>
              </w:rPr>
              <w:t>（2）收件地址：</w:t>
            </w:r>
            <w:r w:rsidR="001E6B64">
              <w:rPr>
                <w:rFonts w:ascii="宋体" w:hAnsi="宋体" w:cs="宋体" w:hint="eastAsia"/>
                <w:kern w:val="0"/>
                <w:szCs w:val="21"/>
              </w:rPr>
              <w:t>国信国际工程咨询集团股份有限公司</w:t>
            </w:r>
            <w:r>
              <w:rPr>
                <w:rFonts w:ascii="宋体" w:hAnsi="宋体" w:cs="宋体" w:hint="eastAsia"/>
                <w:kern w:val="0"/>
                <w:szCs w:val="21"/>
              </w:rPr>
              <w:t>（</w:t>
            </w:r>
            <w:r w:rsidR="00C27F05">
              <w:rPr>
                <w:rFonts w:ascii="宋体" w:hAnsi="宋体" w:cs="宋体" w:hint="eastAsia"/>
                <w:kern w:val="0"/>
                <w:szCs w:val="21"/>
              </w:rPr>
              <w:t>中国上海市四川北路1318号1501室</w:t>
            </w:r>
            <w:r>
              <w:rPr>
                <w:rFonts w:ascii="宋体" w:hAnsi="宋体" w:cs="宋体" w:hint="eastAsia"/>
                <w:kern w:val="0"/>
                <w:szCs w:val="21"/>
              </w:rPr>
              <w:t>）</w:t>
            </w:r>
          </w:p>
          <w:p w14:paraId="2B3D219E" w14:textId="0C8F89D1" w:rsidR="00C555D9" w:rsidRDefault="00000000">
            <w:pPr>
              <w:jc w:val="left"/>
              <w:rPr>
                <w:rFonts w:ascii="宋体" w:hAnsi="宋体" w:cs="宋体" w:hint="eastAsia"/>
                <w:kern w:val="0"/>
                <w:szCs w:val="21"/>
              </w:rPr>
            </w:pPr>
            <w:r>
              <w:rPr>
                <w:rFonts w:ascii="宋体" w:hAnsi="宋体" w:cs="宋体" w:hint="eastAsia"/>
                <w:kern w:val="0"/>
                <w:szCs w:val="21"/>
              </w:rPr>
              <w:t xml:space="preserve">address: </w:t>
            </w:r>
            <w:r w:rsidR="001E6B64">
              <w:rPr>
                <w:rFonts w:ascii="宋体" w:hAnsi="宋体" w:cs="宋体" w:hint="eastAsia"/>
                <w:kern w:val="0"/>
                <w:szCs w:val="21"/>
              </w:rPr>
              <w:t>GUOXIN INTERNATIONAL ENGINEERING CONSULTING GROUP CO., LTD.</w:t>
            </w:r>
            <w:r>
              <w:rPr>
                <w:rFonts w:ascii="宋体" w:hAnsi="宋体" w:cs="宋体" w:hint="eastAsia"/>
                <w:kern w:val="0"/>
                <w:szCs w:val="21"/>
              </w:rPr>
              <w:t>（</w:t>
            </w:r>
            <w:r w:rsidR="00C27F05">
              <w:rPr>
                <w:rFonts w:ascii="宋体" w:hAnsi="宋体" w:cs="宋体" w:hint="eastAsia"/>
                <w:kern w:val="0"/>
                <w:szCs w:val="21"/>
              </w:rPr>
              <w:t>Room 1501, No. 1318 North Sichuan Road, Shanghai, China</w:t>
            </w:r>
            <w:r>
              <w:rPr>
                <w:rFonts w:ascii="宋体" w:hAnsi="宋体" w:cs="宋体" w:hint="eastAsia"/>
                <w:kern w:val="0"/>
                <w:szCs w:val="21"/>
              </w:rPr>
              <w:t>）</w:t>
            </w:r>
          </w:p>
          <w:p w14:paraId="633F7D58" w14:textId="77777777" w:rsidR="00C555D9" w:rsidRDefault="00000000">
            <w:pPr>
              <w:jc w:val="left"/>
              <w:rPr>
                <w:rFonts w:ascii="宋体" w:hAnsi="宋体" w:cs="宋体" w:hint="eastAsia"/>
                <w:kern w:val="0"/>
                <w:szCs w:val="21"/>
              </w:rPr>
            </w:pPr>
            <w:r>
              <w:rPr>
                <w:rFonts w:ascii="宋体" w:hAnsi="宋体" w:cs="宋体" w:hint="eastAsia"/>
                <w:kern w:val="0"/>
                <w:szCs w:val="21"/>
              </w:rPr>
              <w:t>（3）收件人：本资料表第1.2条注明的联系人</w:t>
            </w:r>
          </w:p>
          <w:p w14:paraId="15B875BC" w14:textId="77777777" w:rsidR="00C555D9" w:rsidRDefault="00000000">
            <w:pPr>
              <w:jc w:val="left"/>
              <w:rPr>
                <w:rFonts w:ascii="宋体" w:hAnsi="宋体" w:cs="宋体" w:hint="eastAsia"/>
                <w:kern w:val="0"/>
                <w:szCs w:val="21"/>
              </w:rPr>
            </w:pPr>
            <w:r>
              <w:rPr>
                <w:rFonts w:ascii="宋体" w:hAnsi="宋体" w:cs="宋体" w:hint="eastAsia"/>
                <w:kern w:val="0"/>
                <w:szCs w:val="21"/>
              </w:rPr>
              <w:t>the recipient: this data sheet article 1.2 indicate the contacts</w:t>
            </w:r>
          </w:p>
          <w:p w14:paraId="60895BD3" w14:textId="77777777" w:rsidR="00C555D9" w:rsidRDefault="00000000">
            <w:pPr>
              <w:jc w:val="left"/>
              <w:rPr>
                <w:rFonts w:ascii="宋体" w:hAnsi="宋体" w:cs="宋体" w:hint="eastAsia"/>
                <w:kern w:val="0"/>
                <w:szCs w:val="21"/>
              </w:rPr>
            </w:pPr>
            <w:r>
              <w:rPr>
                <w:rFonts w:ascii="宋体" w:hAnsi="宋体" w:cs="宋体" w:hint="eastAsia"/>
                <w:kern w:val="0"/>
                <w:szCs w:val="21"/>
              </w:rPr>
              <w:t>采用挂号信或快递方式提交投标文件的，提交时间以收件人签收时间为准。投标人不派授权代表参加开标仪式的，视为其默认开标结果，且对整个开标过程无异议。</w:t>
            </w:r>
          </w:p>
          <w:p w14:paraId="1094A624" w14:textId="77777777" w:rsidR="00C555D9" w:rsidRDefault="00000000">
            <w:pPr>
              <w:jc w:val="left"/>
              <w:rPr>
                <w:rFonts w:ascii="宋体" w:hAnsi="宋体" w:cs="宋体" w:hint="eastAsia"/>
                <w:szCs w:val="21"/>
              </w:rPr>
            </w:pPr>
            <w:r>
              <w:rPr>
                <w:rFonts w:ascii="宋体" w:hAnsi="宋体" w:cs="宋体" w:hint="eastAsia"/>
                <w:kern w:val="0"/>
                <w:szCs w:val="21"/>
              </w:rPr>
              <w:t>Submit the bid documents by registered mail or Courier to submit time will be subject to the recipient to sign for the time. Bidder is not authorized representatives to participate in the bid opening ceremony, as its default bid opening results, and for the whole of the bid opening process.</w:t>
            </w:r>
          </w:p>
        </w:tc>
      </w:tr>
      <w:tr w:rsidR="00C555D9" w14:paraId="0AF95A6E" w14:textId="77777777">
        <w:trPr>
          <w:trHeight w:val="2695"/>
        </w:trPr>
        <w:tc>
          <w:tcPr>
            <w:tcW w:w="1304" w:type="dxa"/>
            <w:vAlign w:val="center"/>
          </w:tcPr>
          <w:p w14:paraId="3DFC2216" w14:textId="77777777" w:rsidR="00C555D9" w:rsidRDefault="00000000">
            <w:pPr>
              <w:jc w:val="center"/>
              <w:rPr>
                <w:rFonts w:ascii="宋体" w:hAnsi="宋体" w:cs="宋体" w:hint="eastAsia"/>
                <w:szCs w:val="21"/>
              </w:rPr>
            </w:pPr>
            <w:r>
              <w:rPr>
                <w:rFonts w:ascii="宋体" w:hAnsi="宋体" w:cs="宋体" w:hint="eastAsia"/>
                <w:szCs w:val="21"/>
              </w:rPr>
              <w:lastRenderedPageBreak/>
              <w:t>18.2 2)</w:t>
            </w:r>
          </w:p>
        </w:tc>
        <w:tc>
          <w:tcPr>
            <w:tcW w:w="7088" w:type="dxa"/>
            <w:vAlign w:val="center"/>
          </w:tcPr>
          <w:p w14:paraId="0CB473FF" w14:textId="4AD671D7" w:rsidR="00C555D9" w:rsidRDefault="00000000">
            <w:pPr>
              <w:jc w:val="left"/>
              <w:rPr>
                <w:rFonts w:ascii="宋体" w:hAnsi="宋体" w:cs="宋体" w:hint="eastAsia"/>
                <w:kern w:val="0"/>
                <w:szCs w:val="21"/>
              </w:rPr>
            </w:pPr>
            <w:r>
              <w:rPr>
                <w:rFonts w:ascii="宋体" w:hAnsi="宋体" w:cs="宋体" w:hint="eastAsia"/>
                <w:kern w:val="0"/>
                <w:szCs w:val="21"/>
              </w:rPr>
              <w:t>招标邀请的标题和编号：</w:t>
            </w:r>
          </w:p>
          <w:p w14:paraId="01D2B47D" w14:textId="1FDA2BE9" w:rsidR="00C555D9" w:rsidRDefault="00000000">
            <w:pPr>
              <w:jc w:val="left"/>
              <w:rPr>
                <w:rFonts w:ascii="宋体" w:hAnsi="宋体" w:cs="宋体" w:hint="eastAsia"/>
                <w:kern w:val="0"/>
                <w:szCs w:val="21"/>
              </w:rPr>
            </w:pPr>
            <w:r>
              <w:rPr>
                <w:rFonts w:ascii="宋体" w:hAnsi="宋体" w:cs="宋体" w:hint="eastAsia"/>
                <w:kern w:val="0"/>
                <w:szCs w:val="21"/>
              </w:rPr>
              <w:t xml:space="preserve">Title and number of bid invitation: </w:t>
            </w:r>
          </w:p>
          <w:p w14:paraId="0B62D164" w14:textId="069B75C5" w:rsidR="00C555D9" w:rsidRDefault="00000000">
            <w:pPr>
              <w:jc w:val="left"/>
              <w:rPr>
                <w:rFonts w:ascii="宋体" w:hAnsi="宋体" w:cs="宋体" w:hint="eastAsia"/>
                <w:kern w:val="0"/>
                <w:szCs w:val="21"/>
              </w:rPr>
            </w:pPr>
            <w:r>
              <w:rPr>
                <w:rFonts w:ascii="宋体" w:hAnsi="宋体" w:cs="宋体" w:hint="eastAsia"/>
                <w:kern w:val="0"/>
                <w:szCs w:val="21"/>
              </w:rPr>
              <w:t>招标项目名称：</w:t>
            </w:r>
            <w:r w:rsidR="00D55BB8" w:rsidRPr="00D55BB8">
              <w:rPr>
                <w:rFonts w:ascii="宋体" w:hAnsi="宋体" w:cs="宋体"/>
                <w:kern w:val="0"/>
                <w:szCs w:val="21"/>
              </w:rPr>
              <w:t>上海理工大学机械性能试验系统项目</w:t>
            </w:r>
          </w:p>
          <w:p w14:paraId="6907A2B9" w14:textId="731310E5" w:rsidR="00C555D9" w:rsidRDefault="00000000">
            <w:pPr>
              <w:jc w:val="left"/>
              <w:rPr>
                <w:rFonts w:ascii="宋体" w:hAnsi="宋体" w:cs="宋体" w:hint="eastAsia"/>
                <w:kern w:val="0"/>
                <w:szCs w:val="21"/>
              </w:rPr>
            </w:pPr>
            <w:r>
              <w:rPr>
                <w:rFonts w:ascii="宋体" w:hAnsi="宋体" w:cs="宋体" w:hint="eastAsia"/>
                <w:kern w:val="0"/>
                <w:szCs w:val="21"/>
              </w:rPr>
              <w:t>Project Name：</w:t>
            </w:r>
            <w:r w:rsidR="00D55BB8" w:rsidRPr="00D55BB8">
              <w:rPr>
                <w:rFonts w:ascii="宋体" w:hAnsi="宋体" w:cs="宋体"/>
                <w:kern w:val="0"/>
                <w:szCs w:val="21"/>
              </w:rPr>
              <w:t>Purchase Project of Mechanical Performance Test System Project of University of Shanghai for Science and Technology</w:t>
            </w:r>
          </w:p>
          <w:p w14:paraId="64FA8948" w14:textId="2BAC741B" w:rsidR="00C555D9" w:rsidRDefault="00000000">
            <w:pPr>
              <w:jc w:val="left"/>
              <w:rPr>
                <w:rFonts w:ascii="宋体" w:hAnsi="宋体" w:cs="宋体" w:hint="eastAsia"/>
                <w:kern w:val="0"/>
                <w:szCs w:val="21"/>
              </w:rPr>
            </w:pPr>
            <w:r>
              <w:rPr>
                <w:rFonts w:ascii="宋体" w:hAnsi="宋体" w:cs="宋体" w:hint="eastAsia"/>
                <w:kern w:val="0"/>
                <w:szCs w:val="21"/>
              </w:rPr>
              <w:t>招标编号：</w:t>
            </w:r>
            <w:r w:rsidR="00D55BB8" w:rsidRPr="00D55BB8">
              <w:rPr>
                <w:rFonts w:ascii="宋体" w:hAnsi="宋体" w:cs="宋体"/>
                <w:kern w:val="0"/>
                <w:szCs w:val="21"/>
              </w:rPr>
              <w:t>ZD26090</w:t>
            </w:r>
          </w:p>
          <w:p w14:paraId="7A718A43" w14:textId="5B5D588F" w:rsidR="00C555D9" w:rsidRDefault="00000000">
            <w:pPr>
              <w:jc w:val="left"/>
              <w:rPr>
                <w:rFonts w:ascii="宋体" w:hAnsi="宋体" w:cs="宋体" w:hint="eastAsia"/>
                <w:kern w:val="0"/>
                <w:szCs w:val="21"/>
              </w:rPr>
            </w:pPr>
            <w:r>
              <w:rPr>
                <w:rFonts w:ascii="宋体" w:hAnsi="宋体" w:cs="宋体" w:hint="eastAsia"/>
                <w:kern w:val="0"/>
                <w:szCs w:val="21"/>
              </w:rPr>
              <w:t xml:space="preserve">Bid No. </w:t>
            </w:r>
            <w:r w:rsidR="00D55BB8" w:rsidRPr="00D55BB8">
              <w:rPr>
                <w:rFonts w:ascii="宋体" w:hAnsi="宋体" w:cs="宋体"/>
                <w:kern w:val="0"/>
                <w:szCs w:val="21"/>
              </w:rPr>
              <w:t>ZD26090</w:t>
            </w:r>
          </w:p>
          <w:p w14:paraId="70D216E3" w14:textId="6DE29CE4" w:rsidR="00C555D9" w:rsidRDefault="00000000">
            <w:pPr>
              <w:jc w:val="left"/>
              <w:rPr>
                <w:rFonts w:ascii="宋体" w:hAnsi="宋体" w:cs="宋体" w:hint="eastAsia"/>
                <w:kern w:val="0"/>
                <w:szCs w:val="21"/>
              </w:rPr>
            </w:pPr>
            <w:r>
              <w:rPr>
                <w:rFonts w:ascii="宋体" w:hAnsi="宋体" w:cs="宋体" w:hint="eastAsia"/>
                <w:kern w:val="0"/>
                <w:szCs w:val="21"/>
              </w:rPr>
              <w:t>注明“在202</w:t>
            </w:r>
            <w:r w:rsidR="001D5553">
              <w:rPr>
                <w:rFonts w:ascii="宋体" w:hAnsi="宋体" w:cs="宋体" w:hint="eastAsia"/>
                <w:kern w:val="0"/>
                <w:szCs w:val="21"/>
              </w:rPr>
              <w:t>6</w:t>
            </w:r>
            <w:r>
              <w:rPr>
                <w:rFonts w:ascii="宋体" w:hAnsi="宋体" w:cs="宋体" w:hint="eastAsia"/>
                <w:kern w:val="0"/>
                <w:szCs w:val="21"/>
              </w:rPr>
              <w:t>年</w:t>
            </w:r>
            <w:r w:rsidR="00D55BB8">
              <w:rPr>
                <w:rFonts w:ascii="宋体" w:hAnsi="宋体" w:cs="宋体" w:hint="eastAsia"/>
                <w:kern w:val="0"/>
                <w:szCs w:val="21"/>
              </w:rPr>
              <w:t>9</w:t>
            </w:r>
            <w:r>
              <w:rPr>
                <w:rFonts w:ascii="宋体" w:hAnsi="宋体" w:cs="宋体" w:hint="eastAsia"/>
                <w:kern w:val="0"/>
                <w:szCs w:val="21"/>
              </w:rPr>
              <w:t>月</w:t>
            </w:r>
            <w:r w:rsidR="00D55BB8">
              <w:rPr>
                <w:rFonts w:ascii="宋体" w:hAnsi="宋体" w:cs="宋体" w:hint="eastAsia"/>
                <w:kern w:val="0"/>
                <w:szCs w:val="21"/>
              </w:rPr>
              <w:t>18</w:t>
            </w:r>
            <w:r>
              <w:rPr>
                <w:rFonts w:ascii="宋体" w:hAnsi="宋体" w:cs="宋体" w:hint="eastAsia"/>
                <w:kern w:val="0"/>
                <w:szCs w:val="21"/>
              </w:rPr>
              <w:t>日</w:t>
            </w:r>
            <w:bookmarkStart w:id="5" w:name="OLE_LINK4"/>
            <w:r>
              <w:rPr>
                <w:rFonts w:ascii="宋体" w:hAnsi="宋体" w:cs="宋体" w:hint="eastAsia"/>
                <w:kern w:val="0"/>
                <w:szCs w:val="21"/>
              </w:rPr>
              <w:t>上午9时30分</w:t>
            </w:r>
            <w:bookmarkEnd w:id="5"/>
            <w:r>
              <w:rPr>
                <w:rFonts w:ascii="宋体" w:hAnsi="宋体" w:cs="宋体" w:hint="eastAsia"/>
                <w:kern w:val="0"/>
                <w:szCs w:val="21"/>
              </w:rPr>
              <w:t>（北京时间）之前不得启封”字样</w:t>
            </w:r>
          </w:p>
          <w:p w14:paraId="46C4E7B1" w14:textId="5A6F21D2" w:rsidR="00C555D9" w:rsidRDefault="00000000">
            <w:pPr>
              <w:jc w:val="left"/>
              <w:rPr>
                <w:rFonts w:ascii="宋体" w:hAnsi="宋体" w:cs="宋体" w:hint="eastAsia"/>
                <w:szCs w:val="21"/>
              </w:rPr>
            </w:pPr>
            <w:r>
              <w:rPr>
                <w:rFonts w:ascii="宋体" w:hAnsi="宋体" w:cs="宋体" w:hint="eastAsia"/>
                <w:kern w:val="0"/>
                <w:szCs w:val="21"/>
              </w:rPr>
              <w:t xml:space="preserve">Marked with “Don’t open before 9:30 a.m. </w:t>
            </w:r>
            <w:r w:rsidR="00D55BB8" w:rsidRPr="00D55BB8">
              <w:rPr>
                <w:rFonts w:ascii="宋体" w:hAnsi="宋体" w:cs="宋体"/>
                <w:kern w:val="0"/>
                <w:szCs w:val="21"/>
              </w:rPr>
              <w:t>September</w:t>
            </w:r>
            <w:r w:rsidR="00D55BB8">
              <w:rPr>
                <w:rFonts w:ascii="宋体" w:hAnsi="宋体" w:cs="宋体" w:hint="eastAsia"/>
                <w:kern w:val="0"/>
                <w:szCs w:val="21"/>
              </w:rPr>
              <w:t xml:space="preserve"> 18th</w:t>
            </w:r>
            <w:r>
              <w:rPr>
                <w:rFonts w:ascii="宋体" w:hAnsi="宋体" w:cs="宋体" w:hint="eastAsia"/>
                <w:kern w:val="0"/>
                <w:szCs w:val="21"/>
              </w:rPr>
              <w:t>, 20</w:t>
            </w:r>
            <w:r w:rsidR="001D5553">
              <w:rPr>
                <w:rFonts w:ascii="宋体" w:hAnsi="宋体" w:cs="宋体" w:hint="eastAsia"/>
                <w:kern w:val="0"/>
                <w:szCs w:val="21"/>
              </w:rPr>
              <w:t>26</w:t>
            </w:r>
            <w:r>
              <w:rPr>
                <w:rFonts w:ascii="宋体" w:hAnsi="宋体" w:cs="宋体" w:hint="eastAsia"/>
                <w:kern w:val="0"/>
                <w:szCs w:val="21"/>
              </w:rPr>
              <w:t xml:space="preserve"> (Beijing time)”</w:t>
            </w:r>
          </w:p>
        </w:tc>
      </w:tr>
      <w:tr w:rsidR="00C555D9" w14:paraId="01C1C25E" w14:textId="77777777">
        <w:trPr>
          <w:trHeight w:val="600"/>
        </w:trPr>
        <w:tc>
          <w:tcPr>
            <w:tcW w:w="1304" w:type="dxa"/>
            <w:vAlign w:val="center"/>
          </w:tcPr>
          <w:p w14:paraId="1B0EDB5F" w14:textId="77777777" w:rsidR="00C555D9" w:rsidRDefault="00000000">
            <w:pPr>
              <w:jc w:val="center"/>
              <w:rPr>
                <w:rFonts w:ascii="宋体" w:hAnsi="宋体" w:cs="宋体" w:hint="eastAsia"/>
                <w:szCs w:val="21"/>
              </w:rPr>
            </w:pPr>
            <w:r>
              <w:rPr>
                <w:rFonts w:ascii="宋体" w:hAnsi="宋体" w:cs="宋体" w:hint="eastAsia"/>
                <w:szCs w:val="21"/>
              </w:rPr>
              <w:t>*19.1</w:t>
            </w:r>
          </w:p>
        </w:tc>
        <w:tc>
          <w:tcPr>
            <w:tcW w:w="7088" w:type="dxa"/>
            <w:vAlign w:val="center"/>
          </w:tcPr>
          <w:p w14:paraId="240281D6" w14:textId="020CB3BC" w:rsidR="00C555D9" w:rsidRDefault="00000000">
            <w:pPr>
              <w:jc w:val="left"/>
              <w:rPr>
                <w:rFonts w:ascii="宋体" w:hAnsi="宋体" w:cs="宋体" w:hint="eastAsia"/>
                <w:kern w:val="0"/>
                <w:szCs w:val="21"/>
              </w:rPr>
            </w:pPr>
            <w:r>
              <w:rPr>
                <w:rFonts w:ascii="宋体" w:hAnsi="宋体" w:cs="宋体" w:hint="eastAsia"/>
                <w:kern w:val="0"/>
                <w:szCs w:val="21"/>
              </w:rPr>
              <w:t>投标截止期：</w:t>
            </w:r>
            <w:r w:rsidR="001D5553">
              <w:rPr>
                <w:rFonts w:ascii="宋体" w:hAnsi="宋体" w:cs="宋体" w:hint="eastAsia"/>
                <w:kern w:val="0"/>
                <w:szCs w:val="21"/>
              </w:rPr>
              <w:t>2026年</w:t>
            </w:r>
            <w:r w:rsidR="00D55BB8">
              <w:rPr>
                <w:rFonts w:ascii="宋体" w:hAnsi="宋体" w:cs="宋体" w:hint="eastAsia"/>
                <w:kern w:val="0"/>
                <w:szCs w:val="21"/>
              </w:rPr>
              <w:t>9月18日</w:t>
            </w:r>
            <w:r>
              <w:rPr>
                <w:rFonts w:ascii="宋体" w:hAnsi="宋体" w:cs="宋体" w:hint="eastAsia"/>
                <w:kern w:val="0"/>
                <w:szCs w:val="21"/>
              </w:rPr>
              <w:t>上午9时30分(北京时间)</w:t>
            </w:r>
          </w:p>
          <w:p w14:paraId="0F3BBCAC" w14:textId="5A940D60" w:rsidR="00C555D9" w:rsidRDefault="00000000">
            <w:pPr>
              <w:jc w:val="left"/>
              <w:rPr>
                <w:rFonts w:ascii="宋体" w:hAnsi="宋体" w:cs="宋体" w:hint="eastAsia"/>
                <w:kern w:val="0"/>
                <w:szCs w:val="21"/>
              </w:rPr>
            </w:pPr>
            <w:r>
              <w:rPr>
                <w:rFonts w:ascii="宋体" w:hAnsi="宋体" w:cs="宋体" w:hint="eastAsia"/>
                <w:kern w:val="0"/>
                <w:szCs w:val="21"/>
              </w:rPr>
              <w:t>Deadline for submitting bids:</w:t>
            </w:r>
            <w:r w:rsidR="001D5553">
              <w:rPr>
                <w:rFonts w:ascii="宋体" w:hAnsi="宋体" w:cs="宋体" w:hint="eastAsia"/>
                <w:kern w:val="0"/>
                <w:szCs w:val="21"/>
              </w:rPr>
              <w:t xml:space="preserve"> 9:30 a.m. </w:t>
            </w:r>
            <w:r w:rsidR="00D55BB8" w:rsidRPr="00D55BB8">
              <w:rPr>
                <w:rFonts w:ascii="宋体" w:hAnsi="宋体" w:cs="宋体"/>
                <w:kern w:val="0"/>
                <w:szCs w:val="21"/>
              </w:rPr>
              <w:t>September</w:t>
            </w:r>
            <w:r w:rsidR="00D55BB8">
              <w:rPr>
                <w:rFonts w:ascii="宋体" w:hAnsi="宋体" w:cs="宋体" w:hint="eastAsia"/>
                <w:kern w:val="0"/>
                <w:szCs w:val="21"/>
              </w:rPr>
              <w:t xml:space="preserve"> 18th</w:t>
            </w:r>
            <w:r w:rsidR="001D5553">
              <w:rPr>
                <w:rFonts w:ascii="宋体" w:hAnsi="宋体" w:cs="宋体" w:hint="eastAsia"/>
                <w:kern w:val="0"/>
                <w:szCs w:val="21"/>
              </w:rPr>
              <w:t>, 2026</w:t>
            </w:r>
            <w:r>
              <w:rPr>
                <w:rFonts w:ascii="宋体" w:hAnsi="宋体" w:cs="宋体" w:hint="eastAsia"/>
                <w:kern w:val="0"/>
                <w:szCs w:val="21"/>
              </w:rPr>
              <w:t xml:space="preserve"> (Beijing time)</w:t>
            </w:r>
          </w:p>
        </w:tc>
      </w:tr>
      <w:tr w:rsidR="00C555D9" w14:paraId="19BD2A0D" w14:textId="77777777">
        <w:trPr>
          <w:trHeight w:val="600"/>
        </w:trPr>
        <w:tc>
          <w:tcPr>
            <w:tcW w:w="1304" w:type="dxa"/>
            <w:vAlign w:val="center"/>
          </w:tcPr>
          <w:p w14:paraId="014A4640" w14:textId="77777777" w:rsidR="00C555D9" w:rsidRDefault="00000000">
            <w:pPr>
              <w:jc w:val="center"/>
              <w:rPr>
                <w:rFonts w:ascii="宋体" w:hAnsi="宋体" w:cs="宋体" w:hint="eastAsia"/>
                <w:szCs w:val="21"/>
              </w:rPr>
            </w:pPr>
            <w:r>
              <w:rPr>
                <w:rFonts w:ascii="宋体" w:hAnsi="宋体" w:cs="宋体" w:hint="eastAsia"/>
                <w:szCs w:val="21"/>
              </w:rPr>
              <w:t>22.1</w:t>
            </w:r>
          </w:p>
        </w:tc>
        <w:tc>
          <w:tcPr>
            <w:tcW w:w="7088" w:type="dxa"/>
          </w:tcPr>
          <w:p w14:paraId="1975BE47" w14:textId="14931C38" w:rsidR="00C555D9" w:rsidRDefault="00000000">
            <w:pPr>
              <w:jc w:val="left"/>
              <w:rPr>
                <w:rFonts w:ascii="宋体" w:hAnsi="宋体" w:cs="宋体" w:hint="eastAsia"/>
                <w:kern w:val="0"/>
                <w:szCs w:val="21"/>
              </w:rPr>
            </w:pPr>
            <w:r>
              <w:rPr>
                <w:rFonts w:ascii="宋体" w:hAnsi="宋体" w:cs="宋体" w:hint="eastAsia"/>
                <w:kern w:val="0"/>
                <w:szCs w:val="21"/>
              </w:rPr>
              <w:t>开标日期：</w:t>
            </w:r>
            <w:r w:rsidR="001D5553">
              <w:rPr>
                <w:rFonts w:ascii="宋体" w:hAnsi="宋体" w:cs="宋体" w:hint="eastAsia"/>
                <w:kern w:val="0"/>
                <w:szCs w:val="21"/>
              </w:rPr>
              <w:t>2026年</w:t>
            </w:r>
            <w:r w:rsidR="00D55BB8">
              <w:rPr>
                <w:rFonts w:ascii="宋体" w:hAnsi="宋体" w:cs="宋体" w:hint="eastAsia"/>
                <w:kern w:val="0"/>
                <w:szCs w:val="21"/>
              </w:rPr>
              <w:t>9月18日</w:t>
            </w:r>
            <w:r>
              <w:rPr>
                <w:rFonts w:ascii="宋体" w:hAnsi="宋体" w:cs="宋体" w:hint="eastAsia"/>
                <w:kern w:val="0"/>
                <w:szCs w:val="21"/>
              </w:rPr>
              <w:t>上午9时30分(北京时间)</w:t>
            </w:r>
          </w:p>
          <w:p w14:paraId="551156AB" w14:textId="7272AFC4" w:rsidR="00C555D9" w:rsidRDefault="00000000">
            <w:pPr>
              <w:jc w:val="left"/>
              <w:rPr>
                <w:rFonts w:ascii="宋体" w:hAnsi="宋体" w:cs="宋体" w:hint="eastAsia"/>
                <w:kern w:val="0"/>
                <w:szCs w:val="21"/>
              </w:rPr>
            </w:pPr>
            <w:r>
              <w:rPr>
                <w:rFonts w:ascii="宋体" w:hAnsi="宋体" w:cs="宋体" w:hint="eastAsia"/>
                <w:kern w:val="0"/>
                <w:szCs w:val="21"/>
              </w:rPr>
              <w:t xml:space="preserve">Time of bid opening: </w:t>
            </w:r>
            <w:r w:rsidR="001D5553">
              <w:rPr>
                <w:rFonts w:ascii="宋体" w:hAnsi="宋体" w:cs="宋体" w:hint="eastAsia"/>
                <w:kern w:val="0"/>
                <w:szCs w:val="21"/>
              </w:rPr>
              <w:t>9:30 a.m.</w:t>
            </w:r>
            <w:r w:rsidR="00D55BB8" w:rsidRPr="00D55BB8">
              <w:rPr>
                <w:rFonts w:ascii="宋体" w:hAnsi="宋体" w:cs="宋体"/>
                <w:kern w:val="0"/>
                <w:szCs w:val="21"/>
              </w:rPr>
              <w:t xml:space="preserve"> September</w:t>
            </w:r>
            <w:r w:rsidR="00D55BB8">
              <w:rPr>
                <w:rFonts w:ascii="宋体" w:hAnsi="宋体" w:cs="宋体" w:hint="eastAsia"/>
                <w:kern w:val="0"/>
                <w:szCs w:val="21"/>
              </w:rPr>
              <w:t xml:space="preserve"> 18th</w:t>
            </w:r>
            <w:r w:rsidR="001D5553">
              <w:rPr>
                <w:rFonts w:ascii="宋体" w:hAnsi="宋体" w:cs="宋体" w:hint="eastAsia"/>
                <w:kern w:val="0"/>
                <w:szCs w:val="21"/>
              </w:rPr>
              <w:t>, 2026</w:t>
            </w:r>
            <w:r>
              <w:rPr>
                <w:rFonts w:ascii="宋体" w:hAnsi="宋体" w:cs="宋体" w:hint="eastAsia"/>
                <w:kern w:val="0"/>
                <w:szCs w:val="21"/>
              </w:rPr>
              <w:t xml:space="preserve"> (Beijing time) </w:t>
            </w:r>
          </w:p>
          <w:p w14:paraId="1536C3A2" w14:textId="5CEA1942" w:rsidR="00C555D9" w:rsidRDefault="00000000">
            <w:pPr>
              <w:jc w:val="left"/>
              <w:rPr>
                <w:rFonts w:ascii="宋体" w:hAnsi="宋体" w:cs="宋体" w:hint="eastAsia"/>
                <w:kern w:val="0"/>
                <w:szCs w:val="21"/>
              </w:rPr>
            </w:pPr>
            <w:r>
              <w:rPr>
                <w:rFonts w:ascii="宋体" w:hAnsi="宋体" w:cs="宋体" w:hint="eastAsia"/>
                <w:kern w:val="0"/>
                <w:szCs w:val="21"/>
              </w:rPr>
              <w:t>地    点：</w:t>
            </w:r>
            <w:r w:rsidR="001E6B64">
              <w:rPr>
                <w:rFonts w:ascii="宋体" w:hAnsi="宋体" w:cs="宋体" w:hint="eastAsia"/>
                <w:kern w:val="0"/>
                <w:szCs w:val="21"/>
              </w:rPr>
              <w:t>国信国际工程咨询集团股份有限公司GUOXIN INTERNATIONAL ENGINEERING CONSULTING GROUP CO., LTD.</w:t>
            </w:r>
          </w:p>
          <w:p w14:paraId="70FBDDEA" w14:textId="190ADD99" w:rsidR="00C555D9" w:rsidRDefault="00C27F05">
            <w:pPr>
              <w:jc w:val="left"/>
              <w:rPr>
                <w:rFonts w:ascii="宋体" w:hAnsi="宋体" w:cs="宋体" w:hint="eastAsia"/>
                <w:kern w:val="0"/>
                <w:szCs w:val="21"/>
              </w:rPr>
            </w:pPr>
            <w:r>
              <w:rPr>
                <w:rFonts w:ascii="宋体" w:hAnsi="宋体" w:cs="宋体" w:hint="eastAsia"/>
                <w:kern w:val="0"/>
                <w:szCs w:val="21"/>
              </w:rPr>
              <w:t>中国上海市四川北路1318号1501室</w:t>
            </w:r>
          </w:p>
          <w:p w14:paraId="097D3F77" w14:textId="4ABB1CC9" w:rsidR="00C555D9" w:rsidRDefault="00C27F05">
            <w:pPr>
              <w:jc w:val="left"/>
              <w:rPr>
                <w:rFonts w:ascii="宋体" w:hAnsi="宋体" w:cs="宋体" w:hint="eastAsia"/>
                <w:kern w:val="0"/>
                <w:szCs w:val="21"/>
              </w:rPr>
            </w:pPr>
            <w:r>
              <w:rPr>
                <w:rFonts w:ascii="宋体" w:hAnsi="宋体" w:cs="宋体" w:hint="eastAsia"/>
                <w:kern w:val="0"/>
                <w:szCs w:val="21"/>
              </w:rPr>
              <w:t>Room 1501, No. 1318 North Sichuan Road, Shanghai, China</w:t>
            </w:r>
          </w:p>
          <w:p w14:paraId="24F8699C" w14:textId="77777777" w:rsidR="00C555D9" w:rsidRDefault="00000000">
            <w:pPr>
              <w:jc w:val="left"/>
              <w:rPr>
                <w:rFonts w:ascii="宋体" w:hAnsi="宋体" w:cs="宋体" w:hint="eastAsia"/>
                <w:kern w:val="0"/>
                <w:szCs w:val="21"/>
              </w:rPr>
            </w:pPr>
            <w:r>
              <w:rPr>
                <w:rFonts w:ascii="宋体" w:hAnsi="宋体" w:cs="宋体" w:hint="eastAsia"/>
                <w:kern w:val="0"/>
                <w:szCs w:val="21"/>
              </w:rPr>
              <w:t>唱标价格：当唱标价格与标书中对应的报价不符时，以唱标价格为准。</w:t>
            </w:r>
          </w:p>
          <w:p w14:paraId="68F8540B" w14:textId="77777777" w:rsidR="00C555D9" w:rsidRDefault="00000000">
            <w:pPr>
              <w:jc w:val="left"/>
              <w:rPr>
                <w:rFonts w:ascii="宋体" w:hAnsi="宋体" w:cs="宋体" w:hint="eastAsia"/>
                <w:kern w:val="0"/>
                <w:szCs w:val="21"/>
              </w:rPr>
            </w:pPr>
            <w:r>
              <w:rPr>
                <w:rFonts w:ascii="宋体" w:hAnsi="宋体" w:cs="宋体" w:hint="eastAsia"/>
                <w:kern w:val="0"/>
                <w:szCs w:val="21"/>
              </w:rPr>
              <w:t xml:space="preserve">Price of bid announcement: when the price of bid announcement has any discrepancy with the corresponding quotation in the bid document, the former shall prevail. </w:t>
            </w:r>
          </w:p>
        </w:tc>
      </w:tr>
      <w:tr w:rsidR="00C555D9" w14:paraId="52028222" w14:textId="77777777">
        <w:trPr>
          <w:cantSplit/>
          <w:trHeight w:val="634"/>
        </w:trPr>
        <w:tc>
          <w:tcPr>
            <w:tcW w:w="8392" w:type="dxa"/>
            <w:gridSpan w:val="2"/>
            <w:vAlign w:val="center"/>
          </w:tcPr>
          <w:p w14:paraId="0902F876" w14:textId="77777777" w:rsidR="00C555D9" w:rsidRDefault="00000000">
            <w:pPr>
              <w:jc w:val="center"/>
              <w:rPr>
                <w:rFonts w:ascii="宋体" w:hAnsi="宋体" w:cs="宋体" w:hint="eastAsia"/>
                <w:szCs w:val="21"/>
              </w:rPr>
            </w:pPr>
            <w:r>
              <w:rPr>
                <w:rFonts w:ascii="宋体" w:hAnsi="宋体" w:cs="宋体" w:hint="eastAsia"/>
                <w:b/>
                <w:szCs w:val="21"/>
              </w:rPr>
              <w:t>评          标</w:t>
            </w:r>
          </w:p>
        </w:tc>
      </w:tr>
      <w:tr w:rsidR="00C555D9" w14:paraId="6594FF4F" w14:textId="77777777">
        <w:trPr>
          <w:trHeight w:val="524"/>
        </w:trPr>
        <w:tc>
          <w:tcPr>
            <w:tcW w:w="1304" w:type="dxa"/>
            <w:tcBorders>
              <w:bottom w:val="single" w:sz="4" w:space="0" w:color="auto"/>
            </w:tcBorders>
            <w:vAlign w:val="center"/>
          </w:tcPr>
          <w:p w14:paraId="45474631" w14:textId="77777777" w:rsidR="00C555D9" w:rsidRDefault="00000000">
            <w:pPr>
              <w:jc w:val="center"/>
              <w:rPr>
                <w:rFonts w:ascii="宋体" w:hAnsi="宋体" w:cs="宋体" w:hint="eastAsia"/>
                <w:szCs w:val="21"/>
              </w:rPr>
            </w:pPr>
            <w:r>
              <w:rPr>
                <w:rFonts w:ascii="宋体" w:hAnsi="宋体" w:cs="宋体" w:hint="eastAsia"/>
                <w:szCs w:val="21"/>
              </w:rPr>
              <w:t>23.1</w:t>
            </w:r>
          </w:p>
        </w:tc>
        <w:tc>
          <w:tcPr>
            <w:tcW w:w="7088" w:type="dxa"/>
            <w:tcBorders>
              <w:bottom w:val="single" w:sz="4" w:space="0" w:color="auto"/>
            </w:tcBorders>
            <w:vAlign w:val="center"/>
          </w:tcPr>
          <w:p w14:paraId="5A5C9898" w14:textId="77777777" w:rsidR="00C555D9" w:rsidRDefault="00000000">
            <w:pPr>
              <w:jc w:val="left"/>
              <w:rPr>
                <w:rFonts w:ascii="宋体" w:hAnsi="宋体" w:cs="宋体" w:hint="eastAsia"/>
                <w:kern w:val="0"/>
                <w:szCs w:val="21"/>
              </w:rPr>
            </w:pPr>
            <w:r>
              <w:rPr>
                <w:rFonts w:ascii="宋体" w:hAnsi="宋体" w:cs="宋体" w:hint="eastAsia"/>
                <w:kern w:val="0"/>
                <w:szCs w:val="21"/>
              </w:rPr>
              <w:t>本次招标的评标方法/ Evaluation Method：</w:t>
            </w:r>
          </w:p>
          <w:p w14:paraId="2D56F468" w14:textId="77777777" w:rsidR="00C555D9" w:rsidRDefault="00000000">
            <w:pPr>
              <w:jc w:val="left"/>
              <w:rPr>
                <w:rFonts w:ascii="宋体" w:hAnsi="宋体" w:cs="宋体" w:hint="eastAsia"/>
                <w:kern w:val="0"/>
                <w:szCs w:val="21"/>
              </w:rPr>
            </w:pPr>
            <w:r>
              <w:rPr>
                <w:rFonts w:ascii="宋体" w:hAnsi="宋体" w:cs="宋体" w:hint="eastAsia"/>
                <w:szCs w:val="21"/>
              </w:rPr>
              <w:t>根据中华人民共和国商务部颁布的《机电产品国际招标投标实施办法（试行）》（2014年第1号令）中规定的</w:t>
            </w:r>
            <w:r>
              <w:rPr>
                <w:rFonts w:ascii="宋体" w:hAnsi="宋体" w:cs="宋体" w:hint="eastAsia"/>
                <w:b/>
                <w:szCs w:val="21"/>
              </w:rPr>
              <w:t>最低评标价</w:t>
            </w:r>
            <w:r>
              <w:rPr>
                <w:rFonts w:ascii="宋体" w:hAnsi="宋体" w:cs="宋体" w:hint="eastAsia"/>
                <w:szCs w:val="21"/>
              </w:rPr>
              <w:t>评标法评标。</w:t>
            </w:r>
          </w:p>
          <w:p w14:paraId="7BEB16EA" w14:textId="77777777" w:rsidR="00C555D9" w:rsidRDefault="00000000">
            <w:pPr>
              <w:jc w:val="left"/>
              <w:rPr>
                <w:rFonts w:ascii="宋体" w:hAnsi="宋体" w:cs="宋体" w:hint="eastAsia"/>
                <w:szCs w:val="21"/>
              </w:rPr>
            </w:pPr>
            <w:r>
              <w:rPr>
                <w:rFonts w:ascii="宋体" w:hAnsi="宋体" w:cs="宋体" w:hint="eastAsia"/>
                <w:szCs w:val="21"/>
              </w:rPr>
              <w:t xml:space="preserve">Evaluate the bids in accordance with the minimum bid evaluation method specified in the “Implementation Measures for International Bidding and Tendering of Mechanical and Electrical </w:t>
            </w:r>
            <w:r>
              <w:rPr>
                <w:rFonts w:ascii="宋体" w:hAnsi="宋体" w:cs="宋体" w:hint="eastAsia"/>
                <w:szCs w:val="21"/>
              </w:rPr>
              <w:lastRenderedPageBreak/>
              <w:t>Products (Trial)” (Decree No. 1 of 2014) issued by the Ministry of Commerce of the People ’s Republic of China.</w:t>
            </w:r>
          </w:p>
          <w:p w14:paraId="04DB06BF" w14:textId="77777777" w:rsidR="00C555D9" w:rsidRDefault="00000000">
            <w:pPr>
              <w:jc w:val="left"/>
              <w:rPr>
                <w:rFonts w:ascii="宋体" w:hAnsi="宋体" w:cs="宋体" w:hint="eastAsia"/>
                <w:szCs w:val="21"/>
              </w:rPr>
            </w:pPr>
            <w:r>
              <w:rPr>
                <w:rFonts w:ascii="宋体" w:hAnsi="宋体" w:cs="宋体" w:hint="eastAsia"/>
                <w:szCs w:val="21"/>
              </w:rPr>
              <w:t>1）招标文件中加注星号（“*”）的重要商务条款和重要技术条款（参数）必须满足，若不满足任何一条带星号（“*”）的条款（参数）将视为不满足招标文件实质性要求，并导致投标被否决；</w:t>
            </w:r>
          </w:p>
          <w:p w14:paraId="619E8B0D" w14:textId="77777777" w:rsidR="00C555D9" w:rsidRDefault="00000000">
            <w:pPr>
              <w:jc w:val="left"/>
              <w:rPr>
                <w:rFonts w:ascii="宋体" w:hAnsi="宋体" w:cs="宋体" w:hint="eastAsia"/>
                <w:szCs w:val="21"/>
              </w:rPr>
            </w:pPr>
            <w:r>
              <w:rPr>
                <w:rFonts w:ascii="宋体" w:hAnsi="宋体" w:cs="宋体" w:hint="eastAsia"/>
                <w:szCs w:val="21"/>
              </w:rPr>
              <w:t>The important commercial terms and important technical terms (parameters) marked with an asterisk (“*”) in the bidding documents must be met. If any of the terms (parameters) with an asterisk (“*”) are not met, it will be deemed that the bidding is not satisfied Substantial requirements of the document, and resulted in the rejection of the bid;</w:t>
            </w:r>
          </w:p>
          <w:p w14:paraId="1A495E5F" w14:textId="77777777" w:rsidR="00C555D9" w:rsidRDefault="00000000">
            <w:pPr>
              <w:jc w:val="left"/>
              <w:rPr>
                <w:rFonts w:ascii="宋体" w:hAnsi="宋体" w:cs="宋体" w:hint="eastAsia"/>
                <w:szCs w:val="21"/>
              </w:rPr>
            </w:pPr>
            <w:r>
              <w:rPr>
                <w:rFonts w:ascii="宋体" w:hAnsi="宋体" w:cs="宋体" w:hint="eastAsia"/>
                <w:szCs w:val="21"/>
              </w:rPr>
              <w:t>2）招标文件中其他非星号（“*”）的一般商务条款和一般技术条款（参数），每负偏离一项，评标价格上升该设备投标价格的1%，投标文件中没有单独列出该设备分项报价的，评标价格调整时按投标总价计算；交货期、付款方式的偏离加价详见招标文件相应条款；</w:t>
            </w:r>
          </w:p>
          <w:p w14:paraId="0BB62487" w14:textId="77777777" w:rsidR="00C555D9" w:rsidRDefault="00000000">
            <w:pPr>
              <w:jc w:val="left"/>
              <w:rPr>
                <w:rFonts w:ascii="宋体" w:hAnsi="宋体" w:cs="宋体" w:hint="eastAsia"/>
                <w:szCs w:val="21"/>
              </w:rPr>
            </w:pPr>
            <w:r>
              <w:rPr>
                <w:rFonts w:ascii="宋体" w:hAnsi="宋体" w:cs="宋体" w:hint="eastAsia"/>
                <w:szCs w:val="21"/>
              </w:rPr>
              <w:t xml:space="preserve">For other non-asterisk (“*”) general commercial terms and general technical terms (parameters) in the bidding documents, for every negative deviation, the bid evaluation price will increase by 1% of the bidding price of the equipment. For equipment </w:t>
            </w:r>
            <w:r>
              <w:rPr>
                <w:rFonts w:ascii="宋体" w:hAnsi="宋体" w:cs="宋体" w:hint="eastAsia"/>
                <w:szCs w:val="21"/>
              </w:rPr>
              <w:lastRenderedPageBreak/>
              <w:t>itemized quotation, the bid evaluation price will be calculated according to the total bid price; for the delivery date and payment method deviation and price increase, please refer to the relevant clauses in the bidding document;</w:t>
            </w:r>
          </w:p>
          <w:p w14:paraId="65A4037E" w14:textId="6A89E15F" w:rsidR="00C555D9" w:rsidRDefault="00000000">
            <w:pPr>
              <w:jc w:val="left"/>
              <w:rPr>
                <w:rFonts w:ascii="宋体" w:hAnsi="宋体" w:cs="宋体" w:hint="eastAsia"/>
                <w:szCs w:val="21"/>
              </w:rPr>
            </w:pPr>
            <w:r>
              <w:rPr>
                <w:rFonts w:ascii="宋体" w:hAnsi="宋体" w:cs="宋体" w:hint="eastAsia"/>
                <w:szCs w:val="21"/>
              </w:rPr>
              <w:t>3）如非星号（“*”）的一般商务条款和一般技术条款（参数）负偏离的项数累计超过 10项（含10项）或超出容许偏离最大范围（</w:t>
            </w:r>
            <w:r w:rsidR="00EC3B94">
              <w:rPr>
                <w:rFonts w:ascii="宋体" w:hAnsi="宋体" w:cs="宋体" w:hint="eastAsia"/>
                <w:szCs w:val="21"/>
              </w:rPr>
              <w:t>1</w:t>
            </w:r>
            <w:r>
              <w:rPr>
                <w:rFonts w:ascii="宋体" w:hAnsi="宋体" w:cs="宋体" w:hint="eastAsia"/>
                <w:szCs w:val="21"/>
              </w:rPr>
              <w:t>0%）将导致投标被否决；</w:t>
            </w:r>
          </w:p>
          <w:p w14:paraId="6026D84E" w14:textId="4DB5C5C6" w:rsidR="00C555D9" w:rsidRDefault="00000000">
            <w:pPr>
              <w:jc w:val="left"/>
              <w:rPr>
                <w:rFonts w:ascii="宋体" w:hAnsi="宋体" w:cs="宋体" w:hint="eastAsia"/>
                <w:szCs w:val="21"/>
              </w:rPr>
            </w:pPr>
            <w:r>
              <w:rPr>
                <w:rFonts w:ascii="宋体" w:hAnsi="宋体" w:cs="宋体" w:hint="eastAsia"/>
                <w:szCs w:val="21"/>
              </w:rPr>
              <w:t>If the non-asterisk ("*") general commercial terms and general technical terms (parameters) have a negative deviation of more than 10 items (including 10 items) or exceed the maximum allowable deviation range (</w:t>
            </w:r>
            <w:r w:rsidR="00EC3B94">
              <w:rPr>
                <w:rFonts w:ascii="宋体" w:hAnsi="宋体" w:cs="宋体" w:hint="eastAsia"/>
                <w:szCs w:val="21"/>
              </w:rPr>
              <w:t>1</w:t>
            </w:r>
            <w:r>
              <w:rPr>
                <w:rFonts w:ascii="宋体" w:hAnsi="宋体" w:cs="宋体" w:hint="eastAsia"/>
                <w:szCs w:val="21"/>
              </w:rPr>
              <w:t>0%), the bid will be rejected;</w:t>
            </w:r>
          </w:p>
          <w:p w14:paraId="4D4518E1" w14:textId="7D23F6F9" w:rsidR="00C555D9" w:rsidRDefault="00000000">
            <w:pPr>
              <w:jc w:val="left"/>
              <w:rPr>
                <w:rFonts w:ascii="宋体" w:hAnsi="宋体" w:cs="宋体" w:hint="eastAsia"/>
                <w:szCs w:val="21"/>
              </w:rPr>
            </w:pPr>
            <w:r>
              <w:rPr>
                <w:rFonts w:ascii="宋体" w:hAnsi="宋体" w:cs="宋体" w:hint="eastAsia"/>
                <w:szCs w:val="21"/>
              </w:rPr>
              <w:t>4）在实质性响应招标文件要求的前提下投标文件分项报价允许缺漏项不得超过投标总价的</w:t>
            </w:r>
            <w:r w:rsidR="00EC3B94">
              <w:rPr>
                <w:rFonts w:ascii="宋体" w:hAnsi="宋体" w:cs="宋体" w:hint="eastAsia"/>
                <w:szCs w:val="21"/>
              </w:rPr>
              <w:t>1</w:t>
            </w:r>
            <w:r>
              <w:rPr>
                <w:rFonts w:ascii="宋体" w:hAnsi="宋体" w:cs="宋体" w:hint="eastAsia"/>
                <w:szCs w:val="21"/>
              </w:rPr>
              <w:t>0%，如缺漏项超过允许的最大范围，则该投标将被视为实质性不满足招标文件要求，并将导致投标被否决；</w:t>
            </w:r>
          </w:p>
          <w:p w14:paraId="6ED842D5" w14:textId="4B4CE4F8" w:rsidR="00C555D9" w:rsidRDefault="00000000">
            <w:pPr>
              <w:jc w:val="left"/>
              <w:rPr>
                <w:rFonts w:ascii="宋体" w:hAnsi="宋体" w:cs="宋体" w:hint="eastAsia"/>
                <w:szCs w:val="21"/>
              </w:rPr>
            </w:pPr>
            <w:r>
              <w:rPr>
                <w:rFonts w:ascii="宋体" w:hAnsi="宋体" w:cs="宋体" w:hint="eastAsia"/>
                <w:szCs w:val="21"/>
              </w:rPr>
              <w:t xml:space="preserve">On the premise of substantially responding to the requirements of the bidding documents, the bid quotation of the bidding documents shall allow the missing items to not exceed </w:t>
            </w:r>
            <w:r w:rsidR="00EC3B94">
              <w:rPr>
                <w:rFonts w:ascii="宋体" w:hAnsi="宋体" w:cs="宋体" w:hint="eastAsia"/>
                <w:szCs w:val="21"/>
              </w:rPr>
              <w:t>1</w:t>
            </w:r>
            <w:r>
              <w:rPr>
                <w:rFonts w:ascii="宋体" w:hAnsi="宋体" w:cs="宋体" w:hint="eastAsia"/>
                <w:szCs w:val="21"/>
              </w:rPr>
              <w:t>0% of the total bid price. If the missing items exceed the maximum allowable range, the bid will be regarded as substantially not meeting the requirements of the bidding documents, and will lead to rejection of the bid;</w:t>
            </w:r>
          </w:p>
          <w:p w14:paraId="7988D013" w14:textId="77777777" w:rsidR="00C555D9" w:rsidRDefault="00000000">
            <w:pPr>
              <w:jc w:val="left"/>
              <w:rPr>
                <w:rFonts w:ascii="宋体" w:hAnsi="宋体" w:cs="宋体" w:hint="eastAsia"/>
                <w:szCs w:val="21"/>
              </w:rPr>
            </w:pPr>
            <w:r>
              <w:rPr>
                <w:rFonts w:ascii="宋体" w:hAnsi="宋体" w:cs="宋体" w:hint="eastAsia"/>
                <w:szCs w:val="21"/>
              </w:rPr>
              <w:t>5）标有百分数的即为评标加价值m，评标价 = 开标价×（ 1 + ∑m ）；</w:t>
            </w:r>
          </w:p>
          <w:p w14:paraId="10A35BEC" w14:textId="77777777" w:rsidR="00C555D9" w:rsidRDefault="00000000">
            <w:pPr>
              <w:jc w:val="left"/>
              <w:rPr>
                <w:rFonts w:ascii="宋体" w:hAnsi="宋体" w:cs="宋体" w:hint="eastAsia"/>
                <w:szCs w:val="21"/>
              </w:rPr>
            </w:pPr>
            <w:r>
              <w:rPr>
                <w:rFonts w:ascii="宋体" w:hAnsi="宋体" w:cs="宋体" w:hint="eastAsia"/>
                <w:szCs w:val="21"/>
              </w:rPr>
              <w:t>The percentage marked is the bid evaluation plus value m, the bid evaluation price = bid opening price × (1 + ∑m)；</w:t>
            </w:r>
          </w:p>
          <w:p w14:paraId="660A1951" w14:textId="77777777" w:rsidR="00C555D9" w:rsidRDefault="00000000">
            <w:pPr>
              <w:jc w:val="left"/>
              <w:rPr>
                <w:rFonts w:ascii="宋体" w:hAnsi="宋体" w:cs="宋体" w:hint="eastAsia"/>
                <w:szCs w:val="21"/>
              </w:rPr>
            </w:pPr>
            <w:r>
              <w:rPr>
                <w:rFonts w:ascii="宋体" w:hAnsi="宋体" w:cs="宋体" w:hint="eastAsia"/>
                <w:szCs w:val="21"/>
              </w:rPr>
              <w:t>6）本招标文件中没有指定的其他技术参数，招标方有权在开标后根据评标委员会的意见，根据具体情况进行调整；</w:t>
            </w:r>
          </w:p>
          <w:p w14:paraId="2C7A1530" w14:textId="77777777" w:rsidR="00C555D9" w:rsidRDefault="00000000">
            <w:pPr>
              <w:jc w:val="left"/>
              <w:rPr>
                <w:rFonts w:ascii="宋体" w:hAnsi="宋体" w:cs="宋体" w:hint="eastAsia"/>
                <w:szCs w:val="21"/>
              </w:rPr>
            </w:pPr>
            <w:r>
              <w:rPr>
                <w:rFonts w:ascii="宋体" w:hAnsi="宋体" w:cs="宋体" w:hint="eastAsia"/>
                <w:szCs w:val="21"/>
              </w:rPr>
              <w:t>There are no other technical parameters specified in this bidding document, and the bid inviting party has the right to make adjustments according to the specific circumstances according to the opinions of the bid evaluation committee after the bid opening;</w:t>
            </w:r>
          </w:p>
          <w:p w14:paraId="628BA754" w14:textId="77777777" w:rsidR="00C555D9" w:rsidRDefault="00000000">
            <w:pPr>
              <w:jc w:val="left"/>
              <w:rPr>
                <w:rFonts w:ascii="宋体" w:hAnsi="宋体" w:cs="宋体" w:hint="eastAsia"/>
                <w:szCs w:val="21"/>
              </w:rPr>
            </w:pPr>
            <w:r>
              <w:rPr>
                <w:rFonts w:ascii="宋体" w:hAnsi="宋体" w:cs="宋体" w:hint="eastAsia"/>
                <w:szCs w:val="21"/>
              </w:rPr>
              <w:t>7）开标后，如各投标人的投标文件都无法满足招标文件中的某一条星号（“*”）的重要商务条款或重要技术条款（参数），招标方有权根据评标委员会的意见，对该条款做适当的修改；</w:t>
            </w:r>
          </w:p>
          <w:p w14:paraId="229F3A01" w14:textId="77777777" w:rsidR="00C555D9" w:rsidRDefault="00000000">
            <w:pPr>
              <w:jc w:val="left"/>
              <w:rPr>
                <w:rFonts w:ascii="宋体" w:hAnsi="宋体" w:cs="宋体" w:hint="eastAsia"/>
                <w:szCs w:val="21"/>
              </w:rPr>
            </w:pPr>
            <w:r>
              <w:rPr>
                <w:rFonts w:ascii="宋体" w:hAnsi="宋体" w:cs="宋体" w:hint="eastAsia"/>
                <w:szCs w:val="21"/>
              </w:rPr>
              <w:t>After the bid opening, if the bid documents of each bidder cannot meet the important commercial terms or important technical terms (parameters) of an asterisk (“*”) in the bidding documents, the bid inviting party has the right to Make appropriate changes to this clause;</w:t>
            </w:r>
          </w:p>
          <w:p w14:paraId="5180EED6" w14:textId="77777777" w:rsidR="00C555D9" w:rsidRDefault="00000000">
            <w:pPr>
              <w:jc w:val="left"/>
              <w:rPr>
                <w:rFonts w:ascii="宋体" w:hAnsi="宋体" w:cs="宋体" w:hint="eastAsia"/>
                <w:szCs w:val="21"/>
              </w:rPr>
            </w:pPr>
            <w:r>
              <w:rPr>
                <w:rFonts w:ascii="宋体" w:hAnsi="宋体" w:cs="宋体" w:hint="eastAsia"/>
                <w:szCs w:val="21"/>
              </w:rPr>
              <w:t>8）投标人应当根据招标文件要求编制投标文件，并根据自己的商务能力、技术水平对招标文件提出的要求和条件逐条标明满足与否。对带星号（“*”）的技术参数必须在投标文件中提供技术支持资料，未提供的，评标时不予认可。</w:t>
            </w:r>
          </w:p>
          <w:p w14:paraId="5A57639A" w14:textId="77777777" w:rsidR="00C555D9" w:rsidRDefault="00000000">
            <w:pPr>
              <w:jc w:val="left"/>
              <w:rPr>
                <w:rFonts w:ascii="宋体" w:hAnsi="宋体" w:cs="宋体" w:hint="eastAsia"/>
                <w:szCs w:val="21"/>
              </w:rPr>
            </w:pPr>
            <w:r>
              <w:rPr>
                <w:rFonts w:ascii="宋体" w:hAnsi="宋体" w:cs="宋体" w:hint="eastAsia"/>
                <w:szCs w:val="21"/>
              </w:rPr>
              <w:t>The bidder shall prepare the bidding documents according to the requirements of the bidding documents, and indicate whether the requirements and conditions for the bidding documents according to his business ability and technical level are met one by one. The technical parameters with an asterisk ("*") must be provided with technical support information in the bidding documents. If they are not provided, they will not be approved during the bid evaluation.</w:t>
            </w:r>
          </w:p>
        </w:tc>
      </w:tr>
      <w:tr w:rsidR="00C555D9" w14:paraId="76F9C66B" w14:textId="77777777">
        <w:trPr>
          <w:trHeight w:val="600"/>
        </w:trPr>
        <w:tc>
          <w:tcPr>
            <w:tcW w:w="1304" w:type="dxa"/>
            <w:vAlign w:val="center"/>
          </w:tcPr>
          <w:p w14:paraId="201356EA" w14:textId="77777777" w:rsidR="00C555D9" w:rsidRDefault="00000000">
            <w:pPr>
              <w:jc w:val="center"/>
              <w:rPr>
                <w:rFonts w:ascii="宋体" w:hAnsi="宋体" w:cs="宋体" w:hint="eastAsia"/>
                <w:szCs w:val="21"/>
              </w:rPr>
            </w:pPr>
            <w:r>
              <w:rPr>
                <w:rFonts w:ascii="宋体" w:hAnsi="宋体" w:cs="宋体" w:hint="eastAsia"/>
                <w:szCs w:val="21"/>
              </w:rPr>
              <w:lastRenderedPageBreak/>
              <w:t>24.2</w:t>
            </w:r>
          </w:p>
        </w:tc>
        <w:tc>
          <w:tcPr>
            <w:tcW w:w="7088" w:type="dxa"/>
            <w:vAlign w:val="center"/>
          </w:tcPr>
          <w:p w14:paraId="20FA00FD" w14:textId="77777777" w:rsidR="00C555D9" w:rsidRDefault="00000000">
            <w:pPr>
              <w:rPr>
                <w:rFonts w:ascii="宋体" w:hAnsi="宋体" w:cs="宋体" w:hint="eastAsia"/>
                <w:szCs w:val="21"/>
              </w:rPr>
            </w:pPr>
            <w:r>
              <w:rPr>
                <w:rFonts w:ascii="宋体" w:hAnsi="宋体" w:cs="宋体" w:hint="eastAsia"/>
                <w:szCs w:val="21"/>
              </w:rPr>
              <w:t>投标文件的大写金额和小写金额不一致的，以大写金额为准；投标总价金额与按分项报价汇总金额不一致的，以分项报价金额计算结果为准；分项报价金额小数点有明显错位的，应以投标总价为准，并修改分项报价。如果投标人不接受对其算术错误的更正，其投标将被否决。</w:t>
            </w:r>
          </w:p>
          <w:p w14:paraId="3204A34E" w14:textId="77777777" w:rsidR="00C555D9" w:rsidRDefault="00000000">
            <w:pPr>
              <w:rPr>
                <w:rFonts w:ascii="宋体" w:hAnsi="宋体" w:cs="宋体" w:hint="eastAsia"/>
                <w:szCs w:val="21"/>
              </w:rPr>
            </w:pPr>
            <w:r>
              <w:rPr>
                <w:rFonts w:ascii="宋体" w:hAnsi="宋体" w:cs="宋体" w:hint="eastAsia"/>
                <w:szCs w:val="21"/>
              </w:rPr>
              <w:t>If the upper and lower case amounts of the bid documents are inconsistent, the upper case amount shall prevail; if the total bid amount is inconsistent with the summed amount by itemized quotation, the calculated result of the itemized quotation amount shall prevail; if the decimal point of the itemized quotation amount is obviously misaligned, Should be based on the total bid price, and modify the itemized quotation. If the bidder does not accept the correction of his arithmetic error, his bid will be rejected.</w:t>
            </w:r>
          </w:p>
        </w:tc>
      </w:tr>
      <w:tr w:rsidR="00C555D9" w14:paraId="4C2B8EEA" w14:textId="77777777">
        <w:trPr>
          <w:trHeight w:val="269"/>
        </w:trPr>
        <w:tc>
          <w:tcPr>
            <w:tcW w:w="1304" w:type="dxa"/>
            <w:vAlign w:val="center"/>
          </w:tcPr>
          <w:p w14:paraId="673DE3F7" w14:textId="77777777" w:rsidR="00C555D9" w:rsidRDefault="00000000">
            <w:pPr>
              <w:jc w:val="center"/>
              <w:rPr>
                <w:rFonts w:ascii="宋体" w:hAnsi="宋体" w:cs="宋体" w:hint="eastAsia"/>
                <w:szCs w:val="21"/>
              </w:rPr>
            </w:pPr>
            <w:r>
              <w:rPr>
                <w:rFonts w:ascii="宋体" w:hAnsi="宋体" w:cs="宋体" w:hint="eastAsia"/>
              </w:rPr>
              <w:t>24.5.1</w:t>
            </w:r>
          </w:p>
        </w:tc>
        <w:tc>
          <w:tcPr>
            <w:tcW w:w="7088" w:type="dxa"/>
            <w:vAlign w:val="center"/>
          </w:tcPr>
          <w:p w14:paraId="4C5F668D" w14:textId="77777777" w:rsidR="00C555D9" w:rsidRDefault="00000000">
            <w:pPr>
              <w:rPr>
                <w:rFonts w:ascii="宋体" w:hAnsi="宋体" w:cs="宋体" w:hint="eastAsia"/>
                <w:szCs w:val="21"/>
              </w:rPr>
            </w:pPr>
            <w:r>
              <w:rPr>
                <w:rFonts w:ascii="宋体" w:hAnsi="宋体" w:cs="宋体" w:hint="eastAsia"/>
                <w:szCs w:val="21"/>
              </w:rPr>
              <w:t>实质上没有响应招标文件要求的投标将被否决。投标人不得通过修正、补充或撤销不合要求的偏离或保留从而使其投标成为实质上响应的投标。招标文件要求提供原件的，应当提供原件，否则将否决其投标。</w:t>
            </w:r>
          </w:p>
          <w:p w14:paraId="02EE17AD" w14:textId="77777777" w:rsidR="00C555D9" w:rsidRDefault="00000000">
            <w:pPr>
              <w:rPr>
                <w:rFonts w:ascii="宋体" w:hAnsi="宋体" w:cs="宋体" w:hint="eastAsia"/>
                <w:szCs w:val="21"/>
              </w:rPr>
            </w:pPr>
            <w:r>
              <w:rPr>
                <w:rFonts w:ascii="宋体" w:hAnsi="宋体" w:cs="宋体" w:hint="eastAsia"/>
                <w:szCs w:val="21"/>
              </w:rPr>
              <w:t>Bids that do not substantially respond to the requirements of the bidding documents will be rejected. Bidders shall not amend, supplement or withdraw undesirable deviations or reservations so that their bids become substantially responsive. If the original document is required in the bidding documents, the original document shall be provided, otherwise the bid will be rejected.</w:t>
            </w:r>
          </w:p>
          <w:p w14:paraId="030F0345" w14:textId="77777777" w:rsidR="00C555D9" w:rsidRDefault="00000000">
            <w:pPr>
              <w:rPr>
                <w:rFonts w:ascii="宋体" w:hAnsi="宋体" w:cs="宋体" w:hint="eastAsia"/>
                <w:b/>
                <w:szCs w:val="21"/>
              </w:rPr>
            </w:pPr>
            <w:r>
              <w:rPr>
                <w:rFonts w:ascii="宋体" w:hAnsi="宋体" w:cs="宋体" w:hint="eastAsia"/>
                <w:b/>
                <w:szCs w:val="21"/>
              </w:rPr>
              <w:t>在商务评议过程中，有下列情形之一者，其投标将被否决：</w:t>
            </w:r>
          </w:p>
          <w:p w14:paraId="71FD231E" w14:textId="77777777" w:rsidR="00C555D9" w:rsidRDefault="00000000">
            <w:pPr>
              <w:rPr>
                <w:rFonts w:ascii="宋体" w:hAnsi="宋体" w:cs="宋体" w:hint="eastAsia"/>
                <w:b/>
                <w:szCs w:val="21"/>
              </w:rPr>
            </w:pPr>
            <w:r>
              <w:rPr>
                <w:rFonts w:ascii="宋体" w:hAnsi="宋体" w:cs="宋体" w:hint="eastAsia"/>
                <w:b/>
                <w:szCs w:val="21"/>
              </w:rPr>
              <w:t>In the process of business evaluation, if one of the following situations occurs, its bid will be rejected:</w:t>
            </w:r>
          </w:p>
          <w:p w14:paraId="17391774" w14:textId="77777777" w:rsidR="00C555D9" w:rsidRDefault="00000000">
            <w:pPr>
              <w:rPr>
                <w:rFonts w:ascii="宋体" w:hAnsi="宋体" w:cs="宋体" w:hint="eastAsia"/>
                <w:szCs w:val="21"/>
              </w:rPr>
            </w:pPr>
            <w:r>
              <w:rPr>
                <w:rFonts w:ascii="宋体" w:hAnsi="宋体" w:cs="宋体" w:hint="eastAsia"/>
                <w:szCs w:val="21"/>
              </w:rPr>
              <w:t>（一）投标人或其制造商与招标人有利害关系可能影响招标公正性的；</w:t>
            </w:r>
          </w:p>
          <w:p w14:paraId="04457C29" w14:textId="77777777" w:rsidR="00C555D9" w:rsidRDefault="00000000">
            <w:pPr>
              <w:rPr>
                <w:rFonts w:ascii="宋体" w:hAnsi="宋体" w:cs="宋体" w:hint="eastAsia"/>
                <w:szCs w:val="21"/>
              </w:rPr>
            </w:pPr>
            <w:r>
              <w:rPr>
                <w:rFonts w:ascii="宋体" w:hAnsi="宋体" w:cs="宋体" w:hint="eastAsia"/>
                <w:szCs w:val="21"/>
              </w:rPr>
              <w:t>The bidder or its manufacturer has an interest in the tenderer that may affect the fairness of the tender;</w:t>
            </w:r>
          </w:p>
          <w:p w14:paraId="78B8DB27" w14:textId="77777777" w:rsidR="00C555D9" w:rsidRDefault="00000000">
            <w:pPr>
              <w:rPr>
                <w:rFonts w:ascii="宋体" w:hAnsi="宋体" w:cs="宋体" w:hint="eastAsia"/>
                <w:szCs w:val="21"/>
              </w:rPr>
            </w:pPr>
            <w:r>
              <w:rPr>
                <w:rFonts w:ascii="宋体" w:hAnsi="宋体" w:cs="宋体" w:hint="eastAsia"/>
                <w:szCs w:val="21"/>
              </w:rPr>
              <w:t>（二）投标人参与项目前期咨询或招标文件编制的；</w:t>
            </w:r>
          </w:p>
          <w:p w14:paraId="66BC5217" w14:textId="77777777" w:rsidR="00C555D9" w:rsidRDefault="00000000">
            <w:pPr>
              <w:rPr>
                <w:rFonts w:ascii="宋体" w:hAnsi="宋体" w:cs="宋体" w:hint="eastAsia"/>
                <w:szCs w:val="21"/>
              </w:rPr>
            </w:pPr>
            <w:r>
              <w:rPr>
                <w:rFonts w:ascii="宋体" w:hAnsi="宋体" w:cs="宋体" w:hint="eastAsia"/>
                <w:szCs w:val="21"/>
              </w:rPr>
              <w:t>The bidder participated in the preliminary consultation of the project or the preparation of tender documents;</w:t>
            </w:r>
          </w:p>
          <w:p w14:paraId="61A61DFC" w14:textId="77777777" w:rsidR="00C555D9" w:rsidRDefault="00000000">
            <w:pPr>
              <w:rPr>
                <w:rFonts w:ascii="宋体" w:hAnsi="宋体" w:cs="宋体" w:hint="eastAsia"/>
                <w:szCs w:val="21"/>
              </w:rPr>
            </w:pPr>
            <w:r>
              <w:rPr>
                <w:rFonts w:ascii="宋体" w:hAnsi="宋体" w:cs="宋体" w:hint="eastAsia"/>
                <w:szCs w:val="21"/>
              </w:rPr>
              <w:t>（三）不同投标人单位负责人为同一人或者存在控股、管理关系的；</w:t>
            </w:r>
          </w:p>
          <w:p w14:paraId="3CD94063" w14:textId="77777777" w:rsidR="00C555D9" w:rsidRDefault="00000000">
            <w:pPr>
              <w:rPr>
                <w:rFonts w:ascii="宋体" w:hAnsi="宋体" w:cs="宋体" w:hint="eastAsia"/>
                <w:szCs w:val="21"/>
              </w:rPr>
            </w:pPr>
            <w:r>
              <w:rPr>
                <w:rFonts w:ascii="宋体" w:hAnsi="宋体" w:cs="宋体" w:hint="eastAsia"/>
                <w:szCs w:val="21"/>
              </w:rPr>
              <w:t>The heads of different bidder units are the same person or have a controlling or management relationship;</w:t>
            </w:r>
          </w:p>
          <w:p w14:paraId="7587E8C2" w14:textId="77777777" w:rsidR="00C555D9" w:rsidRDefault="00000000">
            <w:pPr>
              <w:rPr>
                <w:rFonts w:ascii="宋体" w:hAnsi="宋体" w:cs="宋体" w:hint="eastAsia"/>
                <w:szCs w:val="21"/>
              </w:rPr>
            </w:pPr>
            <w:r>
              <w:rPr>
                <w:rFonts w:ascii="宋体" w:hAnsi="宋体" w:cs="宋体" w:hint="eastAsia"/>
                <w:szCs w:val="21"/>
              </w:rPr>
              <w:t>（四）投标文件未按招标文件的要求签署的；（投标文件必须逐页小签，包括样本）</w:t>
            </w:r>
          </w:p>
          <w:p w14:paraId="79F94FA9" w14:textId="77777777" w:rsidR="00C555D9" w:rsidRDefault="00000000">
            <w:pPr>
              <w:rPr>
                <w:rFonts w:ascii="宋体" w:hAnsi="宋体" w:cs="宋体" w:hint="eastAsia"/>
                <w:szCs w:val="21"/>
              </w:rPr>
            </w:pPr>
            <w:r>
              <w:rPr>
                <w:rFonts w:ascii="宋体" w:hAnsi="宋体" w:cs="宋体" w:hint="eastAsia"/>
                <w:szCs w:val="21"/>
              </w:rPr>
              <w:t>The bidding documents have not been signed according to the requirements of the bidding documents;</w:t>
            </w:r>
          </w:p>
          <w:p w14:paraId="6C7209E4" w14:textId="77777777" w:rsidR="00C555D9" w:rsidRDefault="00000000">
            <w:pPr>
              <w:rPr>
                <w:rFonts w:ascii="宋体" w:hAnsi="宋体" w:cs="宋体" w:hint="eastAsia"/>
                <w:szCs w:val="21"/>
              </w:rPr>
            </w:pPr>
            <w:r>
              <w:rPr>
                <w:rFonts w:ascii="宋体" w:hAnsi="宋体" w:cs="宋体" w:hint="eastAsia"/>
                <w:szCs w:val="21"/>
              </w:rPr>
              <w:t>（五）投标联合体没有提交共同投标协议的；</w:t>
            </w:r>
          </w:p>
          <w:p w14:paraId="6DF267A3" w14:textId="77777777" w:rsidR="00C555D9" w:rsidRDefault="00000000">
            <w:pPr>
              <w:rPr>
                <w:rFonts w:ascii="宋体" w:hAnsi="宋体" w:cs="宋体" w:hint="eastAsia"/>
                <w:szCs w:val="21"/>
              </w:rPr>
            </w:pPr>
            <w:r>
              <w:rPr>
                <w:rFonts w:ascii="宋体" w:hAnsi="宋体" w:cs="宋体" w:hint="eastAsia"/>
                <w:szCs w:val="21"/>
              </w:rPr>
              <w:t>The bidding consortium did not submit a joint bidding agreement;</w:t>
            </w:r>
          </w:p>
          <w:p w14:paraId="077EC324" w14:textId="77777777" w:rsidR="00C555D9" w:rsidRDefault="00000000">
            <w:pPr>
              <w:rPr>
                <w:rFonts w:ascii="宋体" w:hAnsi="宋体" w:cs="宋体" w:hint="eastAsia"/>
                <w:szCs w:val="21"/>
              </w:rPr>
            </w:pPr>
            <w:r>
              <w:rPr>
                <w:rFonts w:ascii="宋体" w:hAnsi="宋体" w:cs="宋体" w:hint="eastAsia"/>
                <w:szCs w:val="21"/>
              </w:rPr>
              <w:t>（六）投标人的投标书、资格证明材料未提供，或不符合国家规定或者招标文件要求的；</w:t>
            </w:r>
          </w:p>
          <w:p w14:paraId="2510F759" w14:textId="77777777" w:rsidR="00C555D9" w:rsidRDefault="00000000">
            <w:pPr>
              <w:rPr>
                <w:rFonts w:ascii="宋体" w:hAnsi="宋体" w:cs="宋体" w:hint="eastAsia"/>
                <w:szCs w:val="21"/>
              </w:rPr>
            </w:pPr>
            <w:r>
              <w:rPr>
                <w:rFonts w:ascii="宋体" w:hAnsi="宋体" w:cs="宋体" w:hint="eastAsia"/>
                <w:szCs w:val="21"/>
              </w:rPr>
              <w:t>The bidder's bidding documents and qualification certification materials are not provided, or do not meet the requirements of the state or the requirements of the bidding documents;</w:t>
            </w:r>
          </w:p>
          <w:p w14:paraId="16EDDED0" w14:textId="77777777" w:rsidR="00C555D9" w:rsidRDefault="00000000">
            <w:pPr>
              <w:rPr>
                <w:rFonts w:ascii="宋体" w:hAnsi="宋体" w:cs="宋体" w:hint="eastAsia"/>
                <w:szCs w:val="21"/>
              </w:rPr>
            </w:pPr>
            <w:r>
              <w:rPr>
                <w:rFonts w:ascii="宋体" w:hAnsi="宋体" w:cs="宋体" w:hint="eastAsia"/>
                <w:szCs w:val="21"/>
              </w:rPr>
              <w:t>（七）同一投标人提交两个以上不同的投标方案或者投标报价的，但招标文件要求提交备选方案的除外；</w:t>
            </w:r>
          </w:p>
          <w:p w14:paraId="3E897DFF" w14:textId="77777777" w:rsidR="00C555D9" w:rsidRDefault="00000000">
            <w:pPr>
              <w:rPr>
                <w:rFonts w:ascii="宋体" w:hAnsi="宋体" w:cs="宋体" w:hint="eastAsia"/>
                <w:szCs w:val="21"/>
              </w:rPr>
            </w:pPr>
            <w:r>
              <w:rPr>
                <w:rFonts w:ascii="宋体" w:hAnsi="宋体" w:cs="宋体" w:hint="eastAsia"/>
                <w:szCs w:val="21"/>
              </w:rPr>
              <w:t>If the same bidder submits two or more different bidding schemes or bid quotations, unless the bidding documents require alternative proposals；</w:t>
            </w:r>
          </w:p>
          <w:p w14:paraId="3BB36E76" w14:textId="77777777" w:rsidR="00C555D9" w:rsidRDefault="00000000">
            <w:pPr>
              <w:rPr>
                <w:rFonts w:ascii="宋体" w:hAnsi="宋体" w:cs="宋体" w:hint="eastAsia"/>
                <w:szCs w:val="21"/>
              </w:rPr>
            </w:pPr>
            <w:r>
              <w:rPr>
                <w:rFonts w:ascii="宋体" w:hAnsi="宋体" w:cs="宋体" w:hint="eastAsia"/>
                <w:szCs w:val="21"/>
              </w:rPr>
              <w:t>（八）投标人未按招标文件要求提交投标保证金或保证金金额不足、保函有效</w:t>
            </w:r>
            <w:r>
              <w:rPr>
                <w:rFonts w:ascii="宋体" w:hAnsi="宋体" w:cs="宋体" w:hint="eastAsia"/>
                <w:szCs w:val="21"/>
              </w:rPr>
              <w:lastRenderedPageBreak/>
              <w:t>期不足、投标保证金形式或出具投标保函的银行不符合招标文件要求的；</w:t>
            </w:r>
          </w:p>
          <w:p w14:paraId="6DA18200" w14:textId="77777777" w:rsidR="00C555D9" w:rsidRDefault="00000000">
            <w:pPr>
              <w:rPr>
                <w:rFonts w:ascii="宋体" w:hAnsi="宋体" w:cs="宋体" w:hint="eastAsia"/>
                <w:szCs w:val="21"/>
              </w:rPr>
            </w:pPr>
            <w:r>
              <w:rPr>
                <w:rFonts w:ascii="宋体" w:hAnsi="宋体" w:cs="宋体" w:hint="eastAsia"/>
                <w:szCs w:val="21"/>
              </w:rPr>
              <w:t>The bidder fails to submit the bid bond or the amount of the bond is insufficient, the validity period of the guarantee is insufficient, the form of the bid bond or the bank issuing the bid guarantee does not meet the requirements of the bid document as required by the bidding documents;</w:t>
            </w:r>
          </w:p>
          <w:p w14:paraId="680531BC" w14:textId="77777777" w:rsidR="00C555D9" w:rsidRDefault="00000000">
            <w:pPr>
              <w:rPr>
                <w:rFonts w:ascii="宋体" w:hAnsi="宋体" w:cs="宋体" w:hint="eastAsia"/>
                <w:szCs w:val="21"/>
              </w:rPr>
            </w:pPr>
            <w:r>
              <w:rPr>
                <w:rFonts w:ascii="宋体" w:hAnsi="宋体" w:cs="宋体" w:hint="eastAsia"/>
                <w:szCs w:val="21"/>
              </w:rPr>
              <w:t>（九）投标文件不满足招标文件加注星号（“*”）的重要商务条款要求的；</w:t>
            </w:r>
          </w:p>
          <w:p w14:paraId="2A51DD54" w14:textId="77777777" w:rsidR="00C555D9" w:rsidRDefault="00000000">
            <w:pPr>
              <w:rPr>
                <w:rFonts w:ascii="宋体" w:hAnsi="宋体" w:cs="宋体" w:hint="eastAsia"/>
                <w:szCs w:val="21"/>
              </w:rPr>
            </w:pPr>
            <w:r>
              <w:rPr>
                <w:rFonts w:ascii="宋体" w:hAnsi="宋体" w:cs="宋体" w:hint="eastAsia"/>
                <w:szCs w:val="21"/>
              </w:rPr>
              <w:t>The bidding documents do not meet the important business terms and requirements marked with an asterisk ("*") in the bidding documents;</w:t>
            </w:r>
          </w:p>
          <w:p w14:paraId="21A4A5CD" w14:textId="77777777" w:rsidR="00C555D9" w:rsidRDefault="00000000">
            <w:pPr>
              <w:rPr>
                <w:rFonts w:ascii="宋体" w:hAnsi="宋体" w:cs="宋体" w:hint="eastAsia"/>
                <w:szCs w:val="21"/>
              </w:rPr>
            </w:pPr>
            <w:r>
              <w:rPr>
                <w:rFonts w:ascii="宋体" w:hAnsi="宋体" w:cs="宋体" w:hint="eastAsia"/>
                <w:szCs w:val="21"/>
              </w:rPr>
              <w:t>（十）投标报价高于招标文件设定的最高投标限价的；</w:t>
            </w:r>
          </w:p>
          <w:p w14:paraId="44796B7C" w14:textId="77777777" w:rsidR="00C555D9" w:rsidRDefault="00000000">
            <w:pPr>
              <w:rPr>
                <w:rFonts w:ascii="宋体" w:hAnsi="宋体" w:cs="宋体" w:hint="eastAsia"/>
                <w:szCs w:val="21"/>
              </w:rPr>
            </w:pPr>
            <w:r>
              <w:rPr>
                <w:rFonts w:ascii="宋体" w:hAnsi="宋体" w:cs="宋体" w:hint="eastAsia"/>
                <w:szCs w:val="21"/>
              </w:rPr>
              <w:t>The bid price is higher than the highest bid limit set in the bidding documents;</w:t>
            </w:r>
          </w:p>
          <w:p w14:paraId="011D4EDD" w14:textId="77777777" w:rsidR="00C555D9" w:rsidRDefault="00000000">
            <w:pPr>
              <w:rPr>
                <w:rFonts w:ascii="宋体" w:hAnsi="宋体" w:cs="宋体" w:hint="eastAsia"/>
                <w:szCs w:val="21"/>
              </w:rPr>
            </w:pPr>
            <w:r>
              <w:rPr>
                <w:rFonts w:ascii="宋体" w:hAnsi="宋体" w:cs="宋体" w:hint="eastAsia"/>
                <w:szCs w:val="21"/>
              </w:rPr>
              <w:t>（十一）投标有效期不足的；</w:t>
            </w:r>
          </w:p>
          <w:p w14:paraId="5C672D74" w14:textId="77777777" w:rsidR="00C555D9" w:rsidRDefault="00000000">
            <w:pPr>
              <w:rPr>
                <w:rFonts w:ascii="宋体" w:hAnsi="宋体" w:cs="宋体" w:hint="eastAsia"/>
                <w:szCs w:val="21"/>
              </w:rPr>
            </w:pPr>
            <w:r>
              <w:rPr>
                <w:rFonts w:ascii="宋体" w:hAnsi="宋体" w:cs="宋体" w:hint="eastAsia"/>
                <w:szCs w:val="21"/>
              </w:rPr>
              <w:t>The validity period of the bid is insufficient;</w:t>
            </w:r>
          </w:p>
          <w:p w14:paraId="7D47ABAE" w14:textId="77777777" w:rsidR="00C555D9" w:rsidRDefault="00000000">
            <w:pPr>
              <w:rPr>
                <w:rFonts w:ascii="宋体" w:hAnsi="宋体" w:cs="宋体" w:hint="eastAsia"/>
                <w:szCs w:val="21"/>
              </w:rPr>
            </w:pPr>
            <w:r>
              <w:rPr>
                <w:rFonts w:ascii="宋体" w:hAnsi="宋体" w:cs="宋体" w:hint="eastAsia"/>
                <w:szCs w:val="21"/>
              </w:rPr>
              <w:t>（十二）投标人有串通投标、弄虚作假、行贿等违法行为的；</w:t>
            </w:r>
          </w:p>
          <w:p w14:paraId="41923722" w14:textId="77777777" w:rsidR="00C555D9" w:rsidRDefault="00000000">
            <w:pPr>
              <w:rPr>
                <w:rFonts w:ascii="宋体" w:hAnsi="宋体" w:cs="宋体" w:hint="eastAsia"/>
                <w:szCs w:val="21"/>
              </w:rPr>
            </w:pPr>
            <w:r>
              <w:rPr>
                <w:rFonts w:ascii="宋体" w:hAnsi="宋体" w:cs="宋体" w:hint="eastAsia"/>
                <w:szCs w:val="21"/>
              </w:rPr>
              <w:t>The bidder commits illegal acts such as collusion in bidding, fraud and bribery;</w:t>
            </w:r>
          </w:p>
          <w:p w14:paraId="2159F62F" w14:textId="77777777" w:rsidR="00C555D9" w:rsidRDefault="00000000">
            <w:pPr>
              <w:rPr>
                <w:rFonts w:ascii="宋体" w:hAnsi="宋体" w:cs="宋体" w:hint="eastAsia"/>
                <w:szCs w:val="21"/>
              </w:rPr>
            </w:pPr>
            <w:r>
              <w:rPr>
                <w:rFonts w:ascii="宋体" w:hAnsi="宋体" w:cs="宋体" w:hint="eastAsia"/>
                <w:szCs w:val="21"/>
              </w:rPr>
              <w:t>（十三）存在招标文件中规定的否决投标的其他商务条款的。</w:t>
            </w:r>
          </w:p>
          <w:p w14:paraId="134632F5" w14:textId="77777777" w:rsidR="00C555D9" w:rsidRDefault="00000000">
            <w:pPr>
              <w:rPr>
                <w:rFonts w:ascii="宋体" w:hAnsi="宋体" w:cs="宋体" w:hint="eastAsia"/>
                <w:szCs w:val="21"/>
              </w:rPr>
            </w:pPr>
            <w:r>
              <w:rPr>
                <w:rFonts w:ascii="宋体" w:hAnsi="宋体" w:cs="宋体" w:hint="eastAsia"/>
                <w:szCs w:val="21"/>
              </w:rPr>
              <w:t>There are other business clauses in the bidding documents that reject the bid.</w:t>
            </w:r>
          </w:p>
          <w:p w14:paraId="071D983B" w14:textId="77777777" w:rsidR="00C555D9" w:rsidRDefault="00000000">
            <w:pPr>
              <w:rPr>
                <w:rFonts w:ascii="宋体" w:hAnsi="宋体" w:cs="宋体" w:hint="eastAsia"/>
                <w:szCs w:val="21"/>
              </w:rPr>
            </w:pPr>
            <w:r>
              <w:rPr>
                <w:rFonts w:ascii="宋体" w:hAnsi="宋体" w:cs="宋体" w:hint="eastAsia"/>
                <w:szCs w:val="21"/>
              </w:rPr>
              <w:t>前款所列材料在开标后不得澄清、后补；招标文件要求提供原件的，应当提供原件，否则将否决其投标。</w:t>
            </w:r>
          </w:p>
          <w:p w14:paraId="1565BDE4" w14:textId="77777777" w:rsidR="00C555D9" w:rsidRDefault="00000000">
            <w:pPr>
              <w:rPr>
                <w:rFonts w:ascii="宋体" w:hAnsi="宋体" w:cs="宋体" w:hint="eastAsia"/>
                <w:szCs w:val="21"/>
              </w:rPr>
            </w:pPr>
            <w:r>
              <w:rPr>
                <w:rFonts w:ascii="宋体" w:hAnsi="宋体" w:cs="宋体" w:hint="eastAsia"/>
                <w:szCs w:val="21"/>
              </w:rPr>
              <w:t>The materials listed in the preceding paragraph shall not be clarified or supplemented after the bid opening; if the original documents are required in the bidding documents, they shall be provided, otherwise the bid will be rejected.</w:t>
            </w:r>
          </w:p>
          <w:p w14:paraId="7B329EFA" w14:textId="77777777" w:rsidR="00C555D9" w:rsidRDefault="00000000">
            <w:pPr>
              <w:rPr>
                <w:rFonts w:ascii="宋体" w:hAnsi="宋体" w:cs="宋体" w:hint="eastAsia"/>
                <w:b/>
                <w:szCs w:val="21"/>
              </w:rPr>
            </w:pPr>
            <w:r>
              <w:rPr>
                <w:rFonts w:ascii="宋体" w:hAnsi="宋体" w:cs="宋体" w:hint="eastAsia"/>
                <w:b/>
                <w:szCs w:val="21"/>
              </w:rPr>
              <w:t>技术评议过程中，有下列情形之一者，其投标将被否决：</w:t>
            </w:r>
          </w:p>
          <w:p w14:paraId="6009E424" w14:textId="77777777" w:rsidR="00C555D9" w:rsidRDefault="00000000">
            <w:pPr>
              <w:rPr>
                <w:rFonts w:ascii="宋体" w:hAnsi="宋体" w:cs="宋体" w:hint="eastAsia"/>
                <w:b/>
                <w:szCs w:val="21"/>
              </w:rPr>
            </w:pPr>
            <w:r>
              <w:rPr>
                <w:rFonts w:ascii="宋体" w:hAnsi="宋体" w:cs="宋体" w:hint="eastAsia"/>
                <w:b/>
                <w:szCs w:val="21"/>
              </w:rPr>
              <w:t>During the technical review process, if one of the following situations occurs, the bid will be rejected:</w:t>
            </w:r>
          </w:p>
          <w:p w14:paraId="768214B6" w14:textId="77777777" w:rsidR="00C555D9" w:rsidRDefault="00000000">
            <w:pPr>
              <w:rPr>
                <w:rFonts w:ascii="宋体" w:hAnsi="宋体" w:cs="宋体" w:hint="eastAsia"/>
                <w:szCs w:val="21"/>
              </w:rPr>
            </w:pPr>
            <w:r>
              <w:rPr>
                <w:rFonts w:ascii="宋体" w:hAnsi="宋体" w:cs="宋体" w:hint="eastAsia"/>
                <w:szCs w:val="21"/>
              </w:rPr>
              <w:t>（一）投标文件不满足招标文件技术规格中加注星号（“*”）的重要条款（参数）要求，或加注星号（“*”）的重要条款（参数）无符合招标文件要求的技术资料支持的；</w:t>
            </w:r>
          </w:p>
          <w:p w14:paraId="77618FF0" w14:textId="77777777" w:rsidR="00C555D9" w:rsidRDefault="00000000">
            <w:pPr>
              <w:rPr>
                <w:rFonts w:ascii="宋体" w:hAnsi="宋体" w:cs="宋体" w:hint="eastAsia"/>
                <w:szCs w:val="21"/>
              </w:rPr>
            </w:pPr>
            <w:r>
              <w:rPr>
                <w:rFonts w:ascii="宋体" w:hAnsi="宋体" w:cs="宋体" w:hint="eastAsia"/>
                <w:szCs w:val="21"/>
              </w:rPr>
              <w:t>The bid documents do not meet the important terms (parameters) requirements marked with an asterisk (“*”) in the technical specifications of the bidding documents, or the important terms (parameters) marked with an asterisk (“*”) have no technical information that meets the requirements of the bidding documents Supported；</w:t>
            </w:r>
          </w:p>
          <w:p w14:paraId="74DBD3E9" w14:textId="77777777" w:rsidR="00C555D9" w:rsidRDefault="00000000">
            <w:pPr>
              <w:rPr>
                <w:rFonts w:ascii="宋体" w:hAnsi="宋体" w:cs="宋体" w:hint="eastAsia"/>
                <w:szCs w:val="21"/>
              </w:rPr>
            </w:pPr>
            <w:r>
              <w:rPr>
                <w:rFonts w:ascii="宋体" w:hAnsi="宋体" w:cs="宋体" w:hint="eastAsia"/>
                <w:szCs w:val="21"/>
              </w:rPr>
              <w:t>（二）投标文件技术规格中一般参数超出允许偏离的最大范围或最多项数的；</w:t>
            </w:r>
          </w:p>
          <w:p w14:paraId="305D76E0" w14:textId="77777777" w:rsidR="00C555D9" w:rsidRDefault="00000000">
            <w:pPr>
              <w:rPr>
                <w:rFonts w:ascii="宋体" w:hAnsi="宋体" w:cs="宋体" w:hint="eastAsia"/>
                <w:szCs w:val="21"/>
              </w:rPr>
            </w:pPr>
            <w:r>
              <w:rPr>
                <w:rFonts w:ascii="宋体" w:hAnsi="宋体" w:cs="宋体" w:hint="eastAsia"/>
                <w:szCs w:val="21"/>
              </w:rPr>
              <w:t>The general parameters in the technical specifications of the bidding documents exceed the maximum range or the maximum number of items allowed for deviation;</w:t>
            </w:r>
          </w:p>
          <w:p w14:paraId="0CA63224" w14:textId="77777777" w:rsidR="00C555D9" w:rsidRDefault="00000000">
            <w:pPr>
              <w:rPr>
                <w:rFonts w:ascii="宋体" w:hAnsi="宋体" w:cs="宋体" w:hint="eastAsia"/>
                <w:szCs w:val="21"/>
              </w:rPr>
            </w:pPr>
            <w:r>
              <w:rPr>
                <w:rFonts w:ascii="宋体" w:hAnsi="宋体" w:cs="宋体" w:hint="eastAsia"/>
                <w:szCs w:val="21"/>
              </w:rPr>
              <w:t>（三）投标文件技术规格中的响应与事实不符或虚假投标的；</w:t>
            </w:r>
          </w:p>
          <w:p w14:paraId="5EDE3C7C" w14:textId="77777777" w:rsidR="00C555D9" w:rsidRDefault="00000000">
            <w:pPr>
              <w:rPr>
                <w:rFonts w:ascii="宋体" w:hAnsi="宋体" w:cs="宋体" w:hint="eastAsia"/>
                <w:szCs w:val="21"/>
              </w:rPr>
            </w:pPr>
            <w:r>
              <w:rPr>
                <w:rFonts w:ascii="宋体" w:hAnsi="宋体" w:cs="宋体" w:hint="eastAsia"/>
                <w:szCs w:val="21"/>
              </w:rPr>
              <w:t>The response in the technical specifications of the bidding documents is inconsistent with the facts or false bidding;</w:t>
            </w:r>
          </w:p>
          <w:p w14:paraId="0EC33DBD" w14:textId="77777777" w:rsidR="00C555D9" w:rsidRDefault="00000000">
            <w:pPr>
              <w:rPr>
                <w:rFonts w:ascii="宋体" w:hAnsi="宋体" w:cs="宋体" w:hint="eastAsia"/>
                <w:szCs w:val="21"/>
              </w:rPr>
            </w:pPr>
            <w:r>
              <w:rPr>
                <w:rFonts w:ascii="宋体" w:hAnsi="宋体" w:cs="宋体" w:hint="eastAsia"/>
                <w:szCs w:val="21"/>
              </w:rPr>
              <w:t>（四）投标人复制招标文件的技术规格相关部分内容作为其投标文件中一部分的；</w:t>
            </w:r>
          </w:p>
          <w:p w14:paraId="73242338" w14:textId="77777777" w:rsidR="00C555D9" w:rsidRDefault="00000000">
            <w:pPr>
              <w:rPr>
                <w:rFonts w:ascii="宋体" w:hAnsi="宋体" w:cs="宋体" w:hint="eastAsia"/>
                <w:szCs w:val="21"/>
              </w:rPr>
            </w:pPr>
            <w:r>
              <w:rPr>
                <w:rFonts w:ascii="宋体" w:hAnsi="宋体" w:cs="宋体" w:hint="eastAsia"/>
                <w:szCs w:val="21"/>
              </w:rPr>
              <w:t>The bidder copies the relevant part of the technical specifications of the bidding documents as part of its bidding documents;</w:t>
            </w:r>
          </w:p>
          <w:p w14:paraId="4C6817F3" w14:textId="77777777" w:rsidR="00C555D9" w:rsidRDefault="00000000">
            <w:pPr>
              <w:rPr>
                <w:rFonts w:ascii="宋体" w:hAnsi="宋体" w:cs="宋体" w:hint="eastAsia"/>
                <w:szCs w:val="21"/>
              </w:rPr>
            </w:pPr>
            <w:r>
              <w:rPr>
                <w:rFonts w:ascii="宋体" w:hAnsi="宋体" w:cs="宋体" w:hint="eastAsia"/>
                <w:szCs w:val="21"/>
              </w:rPr>
              <w:t>（五）存在招标文件中规定的否决投标的其他技术条款的。</w:t>
            </w:r>
          </w:p>
          <w:p w14:paraId="506BA1D0" w14:textId="77777777" w:rsidR="00C555D9" w:rsidRDefault="00000000">
            <w:pPr>
              <w:rPr>
                <w:rFonts w:ascii="宋体" w:hAnsi="宋体" w:cs="宋体" w:hint="eastAsia"/>
                <w:szCs w:val="21"/>
              </w:rPr>
            </w:pPr>
            <w:r>
              <w:rPr>
                <w:rFonts w:ascii="宋体" w:hAnsi="宋体" w:cs="宋体" w:hint="eastAsia"/>
                <w:szCs w:val="21"/>
              </w:rPr>
              <w:t xml:space="preserve">There are other technical clauses stipulated in the bidding documents </w:t>
            </w:r>
            <w:r>
              <w:rPr>
                <w:rFonts w:ascii="宋体" w:hAnsi="宋体" w:cs="宋体" w:hint="eastAsia"/>
                <w:szCs w:val="21"/>
              </w:rPr>
              <w:lastRenderedPageBreak/>
              <w:t>that reject the bid.</w:t>
            </w:r>
          </w:p>
        </w:tc>
      </w:tr>
      <w:tr w:rsidR="00C555D9" w14:paraId="4C9DB469" w14:textId="77777777">
        <w:trPr>
          <w:trHeight w:val="269"/>
        </w:trPr>
        <w:tc>
          <w:tcPr>
            <w:tcW w:w="1304" w:type="dxa"/>
            <w:vAlign w:val="center"/>
          </w:tcPr>
          <w:p w14:paraId="3E16857E" w14:textId="77777777" w:rsidR="00C555D9" w:rsidRDefault="00000000">
            <w:pPr>
              <w:jc w:val="center"/>
              <w:rPr>
                <w:rFonts w:ascii="宋体" w:hAnsi="宋体" w:cs="宋体" w:hint="eastAsia"/>
                <w:szCs w:val="21"/>
              </w:rPr>
            </w:pPr>
            <w:r>
              <w:rPr>
                <w:rFonts w:ascii="宋体" w:hAnsi="宋体" w:cs="宋体" w:hint="eastAsia"/>
                <w:szCs w:val="21"/>
              </w:rPr>
              <w:lastRenderedPageBreak/>
              <w:t>25.1</w:t>
            </w:r>
          </w:p>
        </w:tc>
        <w:tc>
          <w:tcPr>
            <w:tcW w:w="7088" w:type="dxa"/>
            <w:vAlign w:val="center"/>
          </w:tcPr>
          <w:p w14:paraId="010C0E7D" w14:textId="77777777" w:rsidR="00C555D9" w:rsidRDefault="00000000">
            <w:pPr>
              <w:jc w:val="left"/>
              <w:rPr>
                <w:rFonts w:ascii="宋体" w:hAnsi="宋体" w:cs="宋体" w:hint="eastAsia"/>
                <w:kern w:val="0"/>
                <w:szCs w:val="21"/>
              </w:rPr>
            </w:pPr>
            <w:r>
              <w:rPr>
                <w:rFonts w:ascii="宋体" w:hAnsi="宋体" w:cs="宋体" w:hint="eastAsia"/>
                <w:kern w:val="0"/>
                <w:szCs w:val="21"/>
              </w:rPr>
              <w:t>为了便于评标和比较，如果投标报价中有多种货币，以开标当日中国银行总行首次发布的外币对人民币的现汇卖出价进行投标货币对投标资料表中规定的评标货币的转换，以便计算评标价。</w:t>
            </w:r>
            <w:r>
              <w:rPr>
                <w:rFonts w:ascii="宋体" w:hAnsi="宋体" w:cs="宋体" w:hint="eastAsia"/>
                <w:b/>
                <w:kern w:val="0"/>
                <w:szCs w:val="21"/>
              </w:rPr>
              <w:t>美元为本次招标的评标货币</w:t>
            </w:r>
            <w:r>
              <w:rPr>
                <w:rFonts w:ascii="宋体" w:hAnsi="宋体" w:cs="宋体" w:hint="eastAsia"/>
                <w:kern w:val="0"/>
                <w:szCs w:val="21"/>
              </w:rPr>
              <w:t>。</w:t>
            </w:r>
          </w:p>
          <w:p w14:paraId="46949179" w14:textId="77777777" w:rsidR="00C555D9" w:rsidRDefault="00000000">
            <w:pPr>
              <w:jc w:val="left"/>
              <w:rPr>
                <w:rFonts w:ascii="宋体" w:hAnsi="宋体" w:cs="宋体" w:hint="eastAsia"/>
                <w:szCs w:val="21"/>
              </w:rPr>
            </w:pPr>
            <w:r>
              <w:rPr>
                <w:rFonts w:ascii="宋体" w:hAnsi="宋体" w:cs="宋体" w:hint="eastAsia"/>
                <w:kern w:val="0"/>
                <w:szCs w:val="21"/>
              </w:rPr>
              <w:t xml:space="preserve">To facilitate evaluation and comparison, if the bid quotation gas multiple currencies, the bid inviting agency shall convert all bid prices expressed in the amounts in different currencies at the selling exchange rate published by the parent bank of Bank of China for the first time on the date of bid opening. </w:t>
            </w:r>
            <w:r>
              <w:rPr>
                <w:rFonts w:ascii="宋体" w:hAnsi="宋体" w:cs="宋体" w:hint="eastAsia"/>
                <w:b/>
                <w:kern w:val="0"/>
                <w:szCs w:val="21"/>
              </w:rPr>
              <w:t xml:space="preserve">USD is the evaluation currency for this bid. </w:t>
            </w:r>
          </w:p>
        </w:tc>
      </w:tr>
      <w:tr w:rsidR="00C555D9" w14:paraId="58214D7E" w14:textId="77777777">
        <w:trPr>
          <w:trHeight w:val="269"/>
        </w:trPr>
        <w:tc>
          <w:tcPr>
            <w:tcW w:w="1304" w:type="dxa"/>
            <w:vAlign w:val="center"/>
          </w:tcPr>
          <w:p w14:paraId="591F0333" w14:textId="77777777" w:rsidR="00C555D9" w:rsidRDefault="00000000">
            <w:pPr>
              <w:jc w:val="center"/>
              <w:rPr>
                <w:rFonts w:ascii="宋体" w:hAnsi="宋体" w:cs="宋体" w:hint="eastAsia"/>
              </w:rPr>
            </w:pPr>
            <w:r>
              <w:rPr>
                <w:rFonts w:ascii="宋体" w:hAnsi="宋体" w:cs="宋体" w:hint="eastAsia"/>
                <w:szCs w:val="21"/>
              </w:rPr>
              <w:t>26.3</w:t>
            </w:r>
          </w:p>
        </w:tc>
        <w:tc>
          <w:tcPr>
            <w:tcW w:w="7088" w:type="dxa"/>
          </w:tcPr>
          <w:p w14:paraId="15CA9A51" w14:textId="77777777" w:rsidR="00C555D9" w:rsidRDefault="00000000">
            <w:pPr>
              <w:jc w:val="left"/>
              <w:rPr>
                <w:rFonts w:ascii="宋体" w:hAnsi="宋体" w:cs="宋体" w:hint="eastAsia"/>
                <w:kern w:val="0"/>
                <w:szCs w:val="21"/>
              </w:rPr>
            </w:pPr>
            <w:r>
              <w:rPr>
                <w:rFonts w:ascii="宋体" w:hAnsi="宋体" w:cs="宋体" w:hint="eastAsia"/>
                <w:kern w:val="0"/>
                <w:szCs w:val="21"/>
              </w:rPr>
              <w:t>评标价量化因素：</w:t>
            </w:r>
          </w:p>
          <w:p w14:paraId="188EC04A" w14:textId="77777777" w:rsidR="00C555D9" w:rsidRDefault="00000000">
            <w:pPr>
              <w:jc w:val="left"/>
              <w:rPr>
                <w:rFonts w:ascii="宋体" w:hAnsi="宋体" w:cs="宋体" w:hint="eastAsia"/>
                <w:kern w:val="0"/>
                <w:szCs w:val="21"/>
              </w:rPr>
            </w:pPr>
            <w:r>
              <w:rPr>
                <w:rFonts w:ascii="宋体" w:hAnsi="宋体" w:cs="宋体" w:hint="eastAsia"/>
                <w:kern w:val="0"/>
                <w:szCs w:val="21"/>
              </w:rPr>
              <w:t>Quantification factors for bid evaluation price:</w:t>
            </w:r>
          </w:p>
          <w:p w14:paraId="37738677" w14:textId="77777777" w:rsidR="00C555D9" w:rsidRDefault="00000000">
            <w:pPr>
              <w:jc w:val="left"/>
              <w:rPr>
                <w:rFonts w:ascii="宋体" w:hAnsi="宋体" w:cs="宋体" w:hint="eastAsia"/>
                <w:kern w:val="0"/>
                <w:szCs w:val="21"/>
              </w:rPr>
            </w:pPr>
            <w:r>
              <w:rPr>
                <w:rFonts w:ascii="宋体" w:hAnsi="宋体" w:cs="宋体" w:hint="eastAsia"/>
                <w:kern w:val="0"/>
                <w:szCs w:val="21"/>
              </w:rPr>
              <w:t>（1）在中国国内所发生的内陆运输费、保险费，及其将货物运至最终目的地的伴随服务费用；</w:t>
            </w:r>
          </w:p>
          <w:p w14:paraId="65FA43D1" w14:textId="77777777" w:rsidR="00C555D9" w:rsidRDefault="00000000">
            <w:pPr>
              <w:jc w:val="left"/>
              <w:rPr>
                <w:rFonts w:ascii="宋体" w:hAnsi="宋体" w:cs="宋体" w:hint="eastAsia"/>
                <w:kern w:val="0"/>
                <w:szCs w:val="21"/>
              </w:rPr>
            </w:pPr>
            <w:r>
              <w:rPr>
                <w:rFonts w:ascii="宋体" w:hAnsi="宋体" w:cs="宋体" w:hint="eastAsia"/>
                <w:kern w:val="0"/>
                <w:szCs w:val="21"/>
              </w:rPr>
              <w:t>Inland transportation fees and insurance fees incurred in China and the accompanying service fees for transporting the goods to the final destination;</w:t>
            </w:r>
          </w:p>
          <w:p w14:paraId="4D0898CB" w14:textId="77777777" w:rsidR="00C555D9" w:rsidRDefault="00000000">
            <w:pPr>
              <w:jc w:val="left"/>
              <w:rPr>
                <w:rFonts w:ascii="宋体" w:hAnsi="宋体" w:cs="宋体" w:hint="eastAsia"/>
                <w:kern w:val="0"/>
                <w:szCs w:val="21"/>
              </w:rPr>
            </w:pPr>
            <w:r>
              <w:rPr>
                <w:rFonts w:ascii="宋体" w:hAnsi="宋体" w:cs="宋体" w:hint="eastAsia"/>
                <w:kern w:val="0"/>
                <w:szCs w:val="21"/>
              </w:rPr>
              <w:t>（2）投标文件申报的交货期；</w:t>
            </w:r>
          </w:p>
          <w:p w14:paraId="5DDA84DA" w14:textId="77777777" w:rsidR="00C555D9" w:rsidRDefault="00000000">
            <w:pPr>
              <w:jc w:val="left"/>
              <w:rPr>
                <w:rFonts w:ascii="宋体" w:hAnsi="宋体" w:cs="宋体" w:hint="eastAsia"/>
                <w:kern w:val="0"/>
                <w:szCs w:val="21"/>
              </w:rPr>
            </w:pPr>
            <w:r>
              <w:rPr>
                <w:rFonts w:ascii="宋体" w:hAnsi="宋体" w:cs="宋体" w:hint="eastAsia"/>
                <w:kern w:val="0"/>
                <w:szCs w:val="21"/>
              </w:rPr>
              <w:t>The delivery period declared in the bid documents;</w:t>
            </w:r>
          </w:p>
          <w:p w14:paraId="2327889F" w14:textId="77777777" w:rsidR="00C555D9" w:rsidRDefault="00000000">
            <w:pPr>
              <w:jc w:val="left"/>
              <w:rPr>
                <w:rFonts w:ascii="宋体" w:hAnsi="宋体" w:cs="宋体" w:hint="eastAsia"/>
                <w:kern w:val="0"/>
                <w:szCs w:val="21"/>
              </w:rPr>
            </w:pPr>
            <w:r>
              <w:rPr>
                <w:rFonts w:ascii="宋体" w:hAnsi="宋体" w:cs="宋体" w:hint="eastAsia"/>
                <w:kern w:val="0"/>
                <w:szCs w:val="21"/>
              </w:rPr>
              <w:t>（3）与合同条款规定的付款条件的偏差；</w:t>
            </w:r>
          </w:p>
          <w:p w14:paraId="3EB1050B" w14:textId="77777777" w:rsidR="00C555D9" w:rsidRDefault="00000000">
            <w:pPr>
              <w:jc w:val="left"/>
              <w:rPr>
                <w:rFonts w:ascii="宋体" w:hAnsi="宋体" w:cs="宋体" w:hint="eastAsia"/>
                <w:kern w:val="0"/>
                <w:szCs w:val="21"/>
              </w:rPr>
            </w:pPr>
            <w:r>
              <w:rPr>
                <w:rFonts w:ascii="宋体" w:hAnsi="宋体" w:cs="宋体" w:hint="eastAsia"/>
                <w:kern w:val="0"/>
                <w:szCs w:val="21"/>
              </w:rPr>
              <w:t>Deviations from payment terms stipulated in contract terms;</w:t>
            </w:r>
          </w:p>
          <w:p w14:paraId="281B4333" w14:textId="77777777" w:rsidR="00C555D9" w:rsidRDefault="00000000">
            <w:pPr>
              <w:jc w:val="left"/>
              <w:rPr>
                <w:rFonts w:ascii="宋体" w:hAnsi="宋体" w:cs="宋体" w:hint="eastAsia"/>
                <w:kern w:val="0"/>
                <w:szCs w:val="21"/>
              </w:rPr>
            </w:pPr>
            <w:r>
              <w:rPr>
                <w:rFonts w:ascii="宋体" w:hAnsi="宋体" w:cs="宋体" w:hint="eastAsia"/>
                <w:kern w:val="0"/>
                <w:szCs w:val="21"/>
              </w:rPr>
              <w:t>（4）所投货物零部件和伴随服务的费用；</w:t>
            </w:r>
          </w:p>
          <w:p w14:paraId="38EDCAF4" w14:textId="77777777" w:rsidR="00C555D9" w:rsidRDefault="00000000">
            <w:pPr>
              <w:jc w:val="left"/>
              <w:rPr>
                <w:rFonts w:ascii="宋体" w:hAnsi="宋体" w:cs="宋体" w:hint="eastAsia"/>
                <w:kern w:val="0"/>
                <w:szCs w:val="21"/>
              </w:rPr>
            </w:pPr>
            <w:r>
              <w:rPr>
                <w:rFonts w:ascii="宋体" w:hAnsi="宋体" w:cs="宋体" w:hint="eastAsia"/>
                <w:kern w:val="0"/>
                <w:szCs w:val="21"/>
              </w:rPr>
              <w:t>Costs of spare parts and accompanying services for the invested goods;</w:t>
            </w:r>
          </w:p>
          <w:p w14:paraId="158FBACD" w14:textId="77777777" w:rsidR="00C555D9" w:rsidRDefault="00000000">
            <w:pPr>
              <w:jc w:val="left"/>
              <w:rPr>
                <w:rFonts w:ascii="宋体" w:hAnsi="宋体" w:cs="宋体" w:hint="eastAsia"/>
                <w:kern w:val="0"/>
                <w:szCs w:val="21"/>
              </w:rPr>
            </w:pPr>
            <w:r>
              <w:rPr>
                <w:rFonts w:ascii="宋体" w:hAnsi="宋体" w:cs="宋体" w:hint="eastAsia"/>
                <w:kern w:val="0"/>
                <w:szCs w:val="21"/>
              </w:rPr>
              <w:t>（5）在中国境内得到投标设备的备件和售后服务的可能性；</w:t>
            </w:r>
          </w:p>
          <w:p w14:paraId="45FDFAE0" w14:textId="77777777" w:rsidR="00C555D9" w:rsidRDefault="00000000">
            <w:pPr>
              <w:jc w:val="left"/>
              <w:rPr>
                <w:rFonts w:ascii="宋体" w:hAnsi="宋体" w:cs="宋体" w:hint="eastAsia"/>
                <w:kern w:val="0"/>
                <w:szCs w:val="21"/>
              </w:rPr>
            </w:pPr>
            <w:r>
              <w:rPr>
                <w:rFonts w:ascii="宋体" w:hAnsi="宋体" w:cs="宋体" w:hint="eastAsia"/>
                <w:kern w:val="0"/>
                <w:szCs w:val="21"/>
              </w:rPr>
              <w:t>Possibility of obtaining spare parts and after-sales service of bidding equipment in China;</w:t>
            </w:r>
          </w:p>
          <w:p w14:paraId="3B8E4A41" w14:textId="77777777" w:rsidR="00C555D9" w:rsidRDefault="00000000">
            <w:pPr>
              <w:jc w:val="left"/>
              <w:rPr>
                <w:rFonts w:ascii="宋体" w:hAnsi="宋体" w:cs="宋体" w:hint="eastAsia"/>
                <w:kern w:val="0"/>
                <w:szCs w:val="21"/>
              </w:rPr>
            </w:pPr>
            <w:r>
              <w:rPr>
                <w:rFonts w:ascii="宋体" w:hAnsi="宋体" w:cs="宋体" w:hint="eastAsia"/>
                <w:kern w:val="0"/>
                <w:szCs w:val="21"/>
              </w:rPr>
              <w:t>（6）投标设备在使用周期内预计的运营费和维护费；</w:t>
            </w:r>
          </w:p>
          <w:p w14:paraId="5CC36226" w14:textId="77777777" w:rsidR="00C555D9" w:rsidRDefault="00000000">
            <w:pPr>
              <w:jc w:val="left"/>
              <w:rPr>
                <w:rFonts w:ascii="宋体" w:hAnsi="宋体" w:cs="宋体" w:hint="eastAsia"/>
                <w:kern w:val="0"/>
                <w:szCs w:val="21"/>
              </w:rPr>
            </w:pPr>
            <w:r>
              <w:rPr>
                <w:rFonts w:ascii="宋体" w:hAnsi="宋体" w:cs="宋体" w:hint="eastAsia"/>
                <w:kern w:val="0"/>
                <w:szCs w:val="21"/>
              </w:rPr>
              <w:t>The estimated operating and maintenance costs of the bidding equipment during the life cycle;</w:t>
            </w:r>
          </w:p>
          <w:p w14:paraId="4E993108" w14:textId="77777777" w:rsidR="00C555D9" w:rsidRDefault="00000000">
            <w:pPr>
              <w:jc w:val="left"/>
              <w:rPr>
                <w:rFonts w:ascii="宋体" w:hAnsi="宋体" w:cs="宋体" w:hint="eastAsia"/>
                <w:kern w:val="0"/>
                <w:szCs w:val="21"/>
              </w:rPr>
            </w:pPr>
            <w:r>
              <w:rPr>
                <w:rFonts w:ascii="宋体" w:hAnsi="宋体" w:cs="宋体" w:hint="eastAsia"/>
                <w:kern w:val="0"/>
                <w:szCs w:val="21"/>
              </w:rPr>
              <w:t>（7）投标设备的性能和生产率；</w:t>
            </w:r>
          </w:p>
          <w:p w14:paraId="65FAE8F4" w14:textId="77777777" w:rsidR="00C555D9" w:rsidRDefault="00000000">
            <w:pPr>
              <w:jc w:val="left"/>
              <w:rPr>
                <w:rFonts w:ascii="宋体" w:hAnsi="宋体" w:cs="宋体" w:hint="eastAsia"/>
                <w:kern w:val="0"/>
                <w:szCs w:val="21"/>
              </w:rPr>
            </w:pPr>
            <w:r>
              <w:rPr>
                <w:rFonts w:ascii="宋体" w:hAnsi="宋体" w:cs="宋体" w:hint="eastAsia"/>
                <w:kern w:val="0"/>
                <w:szCs w:val="21"/>
              </w:rPr>
              <w:t>Bidding equipment performance and productivity;</w:t>
            </w:r>
          </w:p>
          <w:p w14:paraId="65C7CBCE" w14:textId="77777777" w:rsidR="00C555D9" w:rsidRDefault="00000000">
            <w:pPr>
              <w:jc w:val="left"/>
              <w:rPr>
                <w:rFonts w:ascii="宋体" w:hAnsi="宋体" w:cs="宋体" w:hint="eastAsia"/>
                <w:kern w:val="0"/>
                <w:szCs w:val="21"/>
              </w:rPr>
            </w:pPr>
            <w:r>
              <w:rPr>
                <w:rFonts w:ascii="宋体" w:hAnsi="宋体" w:cs="宋体" w:hint="eastAsia"/>
                <w:kern w:val="0"/>
                <w:szCs w:val="21"/>
              </w:rPr>
              <w:t>（8）备选方案及其它额外的评标因素和标准。</w:t>
            </w:r>
          </w:p>
          <w:p w14:paraId="3CE27EA5" w14:textId="77777777" w:rsidR="00C555D9" w:rsidRDefault="00000000">
            <w:pPr>
              <w:jc w:val="left"/>
              <w:rPr>
                <w:rFonts w:ascii="宋体" w:hAnsi="宋体" w:cs="宋体" w:hint="eastAsia"/>
                <w:kern w:val="0"/>
                <w:szCs w:val="21"/>
              </w:rPr>
            </w:pPr>
            <w:r>
              <w:rPr>
                <w:rFonts w:ascii="宋体" w:hAnsi="宋体" w:cs="宋体" w:hint="eastAsia"/>
                <w:kern w:val="0"/>
                <w:szCs w:val="21"/>
              </w:rPr>
              <w:t>Alternatives and other additional evaluation factors and standards.</w:t>
            </w:r>
          </w:p>
        </w:tc>
      </w:tr>
      <w:tr w:rsidR="00C555D9" w14:paraId="1CA41A77" w14:textId="77777777">
        <w:trPr>
          <w:trHeight w:val="600"/>
        </w:trPr>
        <w:tc>
          <w:tcPr>
            <w:tcW w:w="1304" w:type="dxa"/>
            <w:vAlign w:val="center"/>
          </w:tcPr>
          <w:p w14:paraId="10A6B48A" w14:textId="77777777" w:rsidR="00C555D9" w:rsidRDefault="00000000">
            <w:pPr>
              <w:autoSpaceDE w:val="0"/>
              <w:autoSpaceDN w:val="0"/>
              <w:adjustRightInd w:val="0"/>
              <w:ind w:right="-132"/>
              <w:jc w:val="center"/>
              <w:rPr>
                <w:rFonts w:ascii="宋体" w:hAnsi="宋体" w:cs="宋体" w:hint="eastAsia"/>
                <w:szCs w:val="21"/>
                <w:lang w:val="fi-FI"/>
              </w:rPr>
            </w:pPr>
            <w:r>
              <w:rPr>
                <w:rFonts w:ascii="宋体" w:hAnsi="宋体" w:cs="宋体" w:hint="eastAsia"/>
                <w:szCs w:val="21"/>
                <w:lang w:val="fi-FI"/>
              </w:rPr>
              <w:t>26.4</w:t>
            </w:r>
          </w:p>
        </w:tc>
        <w:tc>
          <w:tcPr>
            <w:tcW w:w="7088" w:type="dxa"/>
            <w:vAlign w:val="center"/>
          </w:tcPr>
          <w:p w14:paraId="6668DCD6" w14:textId="77777777" w:rsidR="00C555D9" w:rsidRDefault="00000000">
            <w:pPr>
              <w:jc w:val="left"/>
              <w:rPr>
                <w:rFonts w:ascii="宋体" w:hAnsi="宋体" w:cs="宋体" w:hint="eastAsia"/>
                <w:kern w:val="0"/>
                <w:szCs w:val="21"/>
              </w:rPr>
            </w:pPr>
            <w:r>
              <w:rPr>
                <w:rFonts w:ascii="宋体" w:hAnsi="宋体" w:cs="宋体" w:hint="eastAsia"/>
                <w:kern w:val="0"/>
                <w:szCs w:val="21"/>
              </w:rPr>
              <w:t>根据本须知第26.3条的规定，对本投标资料表中选定的第1）～8）款评标因素，采用量化方法调整评标价格。</w:t>
            </w:r>
          </w:p>
          <w:p w14:paraId="5FECDB40" w14:textId="77777777" w:rsidR="00C555D9" w:rsidRDefault="00000000">
            <w:pPr>
              <w:jc w:val="left"/>
              <w:rPr>
                <w:rFonts w:ascii="宋体" w:hAnsi="宋体" w:cs="宋体" w:hint="eastAsia"/>
                <w:kern w:val="0"/>
                <w:szCs w:val="21"/>
              </w:rPr>
            </w:pPr>
            <w:r>
              <w:rPr>
                <w:rFonts w:ascii="宋体" w:hAnsi="宋体" w:cs="宋体" w:hint="eastAsia"/>
                <w:kern w:val="0"/>
                <w:szCs w:val="21"/>
              </w:rPr>
              <w:t>/ For factor 1）～8） retained in this Bid Data Sheet pursuant to ITB Clause 26.3, quantification methods will be applied, as detailed in the Bid Data Sheet.</w:t>
            </w:r>
          </w:p>
        </w:tc>
      </w:tr>
      <w:tr w:rsidR="00C555D9" w14:paraId="5464F0DC" w14:textId="77777777">
        <w:trPr>
          <w:trHeight w:val="269"/>
        </w:trPr>
        <w:tc>
          <w:tcPr>
            <w:tcW w:w="1304" w:type="dxa"/>
            <w:vAlign w:val="center"/>
          </w:tcPr>
          <w:p w14:paraId="5E981681" w14:textId="77777777" w:rsidR="00C555D9" w:rsidRDefault="00000000">
            <w:pPr>
              <w:jc w:val="center"/>
              <w:rPr>
                <w:rFonts w:ascii="宋体" w:hAnsi="宋体" w:cs="宋体" w:hint="eastAsia"/>
                <w:szCs w:val="21"/>
              </w:rPr>
            </w:pPr>
            <w:r>
              <w:rPr>
                <w:rFonts w:ascii="宋体" w:hAnsi="宋体" w:cs="宋体" w:hint="eastAsia"/>
                <w:szCs w:val="21"/>
              </w:rPr>
              <w:t>26.4.1</w:t>
            </w:r>
          </w:p>
        </w:tc>
        <w:tc>
          <w:tcPr>
            <w:tcW w:w="7088" w:type="dxa"/>
          </w:tcPr>
          <w:p w14:paraId="0BA43373" w14:textId="77777777" w:rsidR="00C555D9" w:rsidRDefault="00000000">
            <w:pPr>
              <w:jc w:val="left"/>
              <w:rPr>
                <w:rFonts w:ascii="宋体" w:hAnsi="宋体" w:cs="宋体" w:hint="eastAsia"/>
                <w:kern w:val="0"/>
                <w:szCs w:val="21"/>
              </w:rPr>
            </w:pPr>
            <w:r>
              <w:rPr>
                <w:rFonts w:ascii="宋体" w:hAnsi="宋体" w:cs="宋体" w:hint="eastAsia"/>
                <w:kern w:val="0"/>
                <w:szCs w:val="21"/>
              </w:rPr>
              <w:t>内陆运输和保险</w:t>
            </w:r>
          </w:p>
          <w:p w14:paraId="35567B6D" w14:textId="77777777" w:rsidR="00C555D9" w:rsidRDefault="00000000">
            <w:pPr>
              <w:jc w:val="left"/>
              <w:rPr>
                <w:rFonts w:ascii="宋体" w:hAnsi="宋体" w:cs="宋体" w:hint="eastAsia"/>
                <w:kern w:val="0"/>
                <w:szCs w:val="21"/>
              </w:rPr>
            </w:pPr>
            <w:r>
              <w:rPr>
                <w:rFonts w:ascii="宋体" w:hAnsi="宋体" w:cs="宋体" w:hint="eastAsia"/>
                <w:kern w:val="0"/>
                <w:szCs w:val="21"/>
              </w:rPr>
              <w:t xml:space="preserve">Inland Transportation &amp; Insurance </w:t>
            </w:r>
          </w:p>
          <w:p w14:paraId="51C9C45C" w14:textId="77777777" w:rsidR="00C555D9" w:rsidRDefault="00000000">
            <w:pPr>
              <w:jc w:val="left"/>
              <w:rPr>
                <w:rFonts w:ascii="宋体" w:hAnsi="宋体" w:cs="宋体" w:hint="eastAsia"/>
                <w:kern w:val="0"/>
                <w:szCs w:val="21"/>
              </w:rPr>
            </w:pPr>
            <w:r>
              <w:rPr>
                <w:rFonts w:ascii="宋体" w:hAnsi="宋体" w:cs="宋体" w:hint="eastAsia"/>
                <w:kern w:val="0"/>
                <w:szCs w:val="21"/>
              </w:rPr>
              <w:t>投标人应提供：货物包装数量以及每件包装箱的尺寸和运输重量。</w:t>
            </w:r>
          </w:p>
          <w:p w14:paraId="447EED5D" w14:textId="77777777" w:rsidR="00C555D9" w:rsidRDefault="00000000">
            <w:pPr>
              <w:jc w:val="left"/>
              <w:rPr>
                <w:rFonts w:ascii="宋体" w:hAnsi="宋体" w:cs="宋体" w:hint="eastAsia"/>
                <w:kern w:val="0"/>
                <w:szCs w:val="21"/>
              </w:rPr>
            </w:pPr>
            <w:r>
              <w:rPr>
                <w:rFonts w:ascii="宋体" w:hAnsi="宋体" w:cs="宋体" w:hint="eastAsia"/>
                <w:kern w:val="0"/>
                <w:szCs w:val="21"/>
              </w:rPr>
              <w:t xml:space="preserve">Bidders shall provide the packaging quantity of goods, dimension of each packaging box and the transportation weight.                                                                                                                                                                                                                                                                                                                                                                                                                                                                                                                                                                                                                                                                                                                                                                  </w:t>
            </w:r>
          </w:p>
        </w:tc>
      </w:tr>
      <w:tr w:rsidR="00C555D9" w14:paraId="5F49B895" w14:textId="77777777">
        <w:trPr>
          <w:trHeight w:val="600"/>
        </w:trPr>
        <w:tc>
          <w:tcPr>
            <w:tcW w:w="1304" w:type="dxa"/>
            <w:vAlign w:val="center"/>
          </w:tcPr>
          <w:p w14:paraId="3F790D3A" w14:textId="77777777" w:rsidR="00C555D9" w:rsidRDefault="00000000">
            <w:pPr>
              <w:jc w:val="center"/>
              <w:rPr>
                <w:rFonts w:ascii="宋体" w:hAnsi="宋体" w:cs="宋体" w:hint="eastAsia"/>
                <w:szCs w:val="21"/>
              </w:rPr>
            </w:pPr>
            <w:r>
              <w:rPr>
                <w:rFonts w:ascii="宋体" w:hAnsi="宋体" w:cs="宋体" w:hint="eastAsia"/>
                <w:szCs w:val="21"/>
              </w:rPr>
              <w:t>26.4.2</w:t>
            </w:r>
          </w:p>
        </w:tc>
        <w:tc>
          <w:tcPr>
            <w:tcW w:w="7088" w:type="dxa"/>
          </w:tcPr>
          <w:p w14:paraId="21FD33BA" w14:textId="343A68FC" w:rsidR="00C555D9" w:rsidRDefault="00000000">
            <w:pPr>
              <w:jc w:val="left"/>
              <w:rPr>
                <w:rFonts w:ascii="宋体" w:hAnsi="宋体" w:cs="宋体" w:hint="eastAsia"/>
                <w:color w:val="0000FF"/>
                <w:szCs w:val="21"/>
              </w:rPr>
            </w:pPr>
            <w:r>
              <w:rPr>
                <w:rFonts w:ascii="宋体" w:hAnsi="宋体" w:cs="宋体" w:hint="eastAsia"/>
                <w:color w:val="0000FF"/>
                <w:szCs w:val="21"/>
              </w:rPr>
              <w:t>交货时间：</w:t>
            </w:r>
            <w:r w:rsidR="00C3253A" w:rsidRPr="00C3253A">
              <w:rPr>
                <w:rFonts w:ascii="宋体" w:hAnsi="宋体" w:cs="宋体"/>
                <w:color w:val="0000FF"/>
                <w:szCs w:val="21"/>
              </w:rPr>
              <w:t>收到信用证后3个月</w:t>
            </w:r>
          </w:p>
          <w:p w14:paraId="09B62F41" w14:textId="18F23442" w:rsidR="00C555D9" w:rsidRDefault="00000000">
            <w:pPr>
              <w:jc w:val="left"/>
              <w:rPr>
                <w:rFonts w:ascii="宋体" w:hAnsi="宋体" w:cs="宋体" w:hint="eastAsia"/>
                <w:szCs w:val="21"/>
              </w:rPr>
            </w:pPr>
            <w:r>
              <w:rPr>
                <w:rFonts w:ascii="宋体" w:hAnsi="宋体" w:cs="宋体" w:hint="eastAsia"/>
                <w:szCs w:val="21"/>
              </w:rPr>
              <w:t>Date of delivery：</w:t>
            </w:r>
            <w:r w:rsidR="00C3253A" w:rsidRPr="00C3253A">
              <w:rPr>
                <w:rFonts w:ascii="宋体" w:hAnsi="宋体" w:cs="宋体"/>
                <w:color w:val="0000FF"/>
                <w:szCs w:val="21"/>
              </w:rPr>
              <w:t>Three months subsequent to the receipt of the Letter of Credit</w:t>
            </w:r>
          </w:p>
          <w:p w14:paraId="2D3F8B6F" w14:textId="77777777" w:rsidR="00C555D9" w:rsidRDefault="00000000">
            <w:pPr>
              <w:jc w:val="left"/>
              <w:rPr>
                <w:rFonts w:ascii="宋体" w:hAnsi="宋体" w:cs="宋体" w:hint="eastAsia"/>
                <w:szCs w:val="21"/>
              </w:rPr>
            </w:pPr>
            <w:r>
              <w:rPr>
                <w:rFonts w:ascii="宋体" w:hAnsi="宋体" w:cs="宋体" w:hint="eastAsia"/>
                <w:szCs w:val="21"/>
              </w:rPr>
              <w:t>所选方案：26.4.2  (1)</w:t>
            </w:r>
          </w:p>
          <w:p w14:paraId="79D4EB5A" w14:textId="77777777" w:rsidR="00C555D9" w:rsidRDefault="00000000">
            <w:pPr>
              <w:jc w:val="left"/>
              <w:rPr>
                <w:rFonts w:ascii="宋体" w:hAnsi="宋体" w:cs="宋体" w:hint="eastAsia"/>
                <w:szCs w:val="21"/>
              </w:rPr>
            </w:pPr>
            <w:r>
              <w:rPr>
                <w:rFonts w:ascii="宋体" w:hAnsi="宋体" w:cs="宋体" w:hint="eastAsia"/>
                <w:szCs w:val="21"/>
              </w:rPr>
              <w:t>Chosen plan: 26.4.2  (1)</w:t>
            </w:r>
          </w:p>
          <w:p w14:paraId="7855C737" w14:textId="77777777" w:rsidR="00C555D9" w:rsidRDefault="00000000">
            <w:pPr>
              <w:jc w:val="left"/>
              <w:rPr>
                <w:rFonts w:ascii="宋体" w:hAnsi="宋体" w:cs="宋体" w:hint="eastAsia"/>
                <w:szCs w:val="21"/>
              </w:rPr>
            </w:pPr>
            <w:r>
              <w:rPr>
                <w:rFonts w:ascii="宋体" w:hAnsi="宋体" w:cs="宋体" w:hint="eastAsia"/>
                <w:szCs w:val="21"/>
              </w:rPr>
              <w:lastRenderedPageBreak/>
              <w:t>调整用的百分比（%）：1%</w:t>
            </w:r>
          </w:p>
          <w:p w14:paraId="0DC87C00" w14:textId="77777777" w:rsidR="00C555D9" w:rsidRDefault="00000000">
            <w:pPr>
              <w:jc w:val="left"/>
              <w:rPr>
                <w:rFonts w:ascii="宋体" w:hAnsi="宋体" w:cs="宋体" w:hint="eastAsia"/>
                <w:szCs w:val="21"/>
              </w:rPr>
            </w:pPr>
            <w:r>
              <w:rPr>
                <w:rFonts w:ascii="宋体" w:hAnsi="宋体" w:cs="宋体" w:hint="eastAsia"/>
                <w:szCs w:val="21"/>
              </w:rPr>
              <w:t xml:space="preserve">Percentage for adjustment (%): 1% </w:t>
            </w:r>
          </w:p>
        </w:tc>
      </w:tr>
      <w:tr w:rsidR="00C555D9" w14:paraId="2A567655" w14:textId="77777777">
        <w:trPr>
          <w:trHeight w:val="600"/>
        </w:trPr>
        <w:tc>
          <w:tcPr>
            <w:tcW w:w="1304" w:type="dxa"/>
            <w:vAlign w:val="center"/>
          </w:tcPr>
          <w:p w14:paraId="2A3B08E4" w14:textId="77777777" w:rsidR="00C555D9" w:rsidRDefault="00000000">
            <w:pPr>
              <w:jc w:val="center"/>
              <w:rPr>
                <w:rFonts w:ascii="宋体" w:hAnsi="宋体" w:cs="宋体" w:hint="eastAsia"/>
                <w:szCs w:val="21"/>
              </w:rPr>
            </w:pPr>
            <w:r>
              <w:rPr>
                <w:rFonts w:ascii="宋体" w:hAnsi="宋体" w:cs="宋体" w:hint="eastAsia"/>
                <w:szCs w:val="21"/>
              </w:rPr>
              <w:lastRenderedPageBreak/>
              <w:t>*26.4.3</w:t>
            </w:r>
          </w:p>
        </w:tc>
        <w:tc>
          <w:tcPr>
            <w:tcW w:w="7088" w:type="dxa"/>
            <w:vAlign w:val="center"/>
          </w:tcPr>
          <w:p w14:paraId="35D0E7B9" w14:textId="77777777" w:rsidR="00C555D9" w:rsidRDefault="00000000">
            <w:pPr>
              <w:jc w:val="left"/>
              <w:rPr>
                <w:rFonts w:ascii="宋体" w:hAnsi="宋体" w:cs="宋体" w:hint="eastAsia"/>
                <w:kern w:val="0"/>
                <w:szCs w:val="21"/>
              </w:rPr>
            </w:pPr>
            <w:r>
              <w:rPr>
                <w:rFonts w:ascii="宋体" w:hAnsi="宋体" w:cs="宋体" w:hint="eastAsia"/>
                <w:kern w:val="0"/>
                <w:szCs w:val="21"/>
              </w:rPr>
              <w:t>付款条件：不允许偏离，任何偏离将导致投标被否决。 / Deviation in payment schedule：No deviation is allowed. Any deviation will result the bid be rejected.</w:t>
            </w:r>
          </w:p>
        </w:tc>
      </w:tr>
      <w:tr w:rsidR="00C555D9" w14:paraId="2B028AC1" w14:textId="77777777">
        <w:trPr>
          <w:trHeight w:val="269"/>
        </w:trPr>
        <w:tc>
          <w:tcPr>
            <w:tcW w:w="1304" w:type="dxa"/>
            <w:vAlign w:val="center"/>
          </w:tcPr>
          <w:p w14:paraId="5206515A" w14:textId="77777777" w:rsidR="00C555D9" w:rsidRDefault="00000000">
            <w:pPr>
              <w:jc w:val="center"/>
              <w:rPr>
                <w:rFonts w:ascii="宋体" w:hAnsi="宋体" w:cs="宋体" w:hint="eastAsia"/>
                <w:szCs w:val="21"/>
              </w:rPr>
            </w:pPr>
            <w:r>
              <w:rPr>
                <w:rFonts w:ascii="宋体" w:hAnsi="宋体" w:cs="宋体" w:hint="eastAsia"/>
                <w:szCs w:val="21"/>
              </w:rPr>
              <w:t>26.4.4</w:t>
            </w:r>
          </w:p>
        </w:tc>
        <w:tc>
          <w:tcPr>
            <w:tcW w:w="7088" w:type="dxa"/>
            <w:vAlign w:val="center"/>
          </w:tcPr>
          <w:p w14:paraId="576BC58E" w14:textId="77777777" w:rsidR="00C555D9" w:rsidRDefault="00000000">
            <w:pPr>
              <w:jc w:val="left"/>
              <w:rPr>
                <w:rFonts w:ascii="宋体" w:hAnsi="宋体" w:cs="宋体" w:hint="eastAsia"/>
                <w:kern w:val="0"/>
                <w:szCs w:val="21"/>
              </w:rPr>
            </w:pPr>
            <w:r>
              <w:rPr>
                <w:rFonts w:ascii="宋体" w:hAnsi="宋体" w:cs="宋体" w:hint="eastAsia"/>
                <w:kern w:val="0"/>
                <w:szCs w:val="21"/>
              </w:rPr>
              <w:t>零部件和备品备件的费用 / Cost of components and spare parts:</w:t>
            </w:r>
          </w:p>
          <w:p w14:paraId="5C86CCF3" w14:textId="77777777" w:rsidR="00C555D9" w:rsidRDefault="00000000">
            <w:pPr>
              <w:jc w:val="left"/>
              <w:rPr>
                <w:rFonts w:ascii="宋体" w:hAnsi="宋体" w:cs="宋体" w:hint="eastAsia"/>
                <w:kern w:val="0"/>
                <w:szCs w:val="21"/>
              </w:rPr>
            </w:pPr>
            <w:r>
              <w:rPr>
                <w:rFonts w:ascii="宋体" w:hAnsi="宋体" w:cs="宋体" w:hint="eastAsia"/>
                <w:kern w:val="0"/>
                <w:szCs w:val="21"/>
              </w:rPr>
              <w:t>1) 投标人应提供货物质保期内运行所需的零部件和备品备件的费用，并计入投标总价；如漏报，评标时将其它有效标中该项的最高价计入其评标总价。</w:t>
            </w:r>
          </w:p>
          <w:p w14:paraId="3A71637D" w14:textId="77777777" w:rsidR="00C555D9" w:rsidRDefault="00000000">
            <w:pPr>
              <w:jc w:val="left"/>
              <w:rPr>
                <w:rFonts w:ascii="宋体" w:hAnsi="宋体" w:cs="宋体" w:hint="eastAsia"/>
                <w:kern w:val="0"/>
                <w:szCs w:val="21"/>
              </w:rPr>
            </w:pPr>
            <w:r>
              <w:rPr>
                <w:rFonts w:ascii="宋体" w:hAnsi="宋体" w:cs="宋体" w:hint="eastAsia"/>
                <w:kern w:val="0"/>
                <w:szCs w:val="21"/>
              </w:rPr>
              <w:t>/ The Bidder shall provide a list with price of components and spare parts during the warranty period, and sum them to the total price. If any missing, the highest price of the same item in other effective tenders will be adopted into the total price of the evaluated price.</w:t>
            </w:r>
          </w:p>
        </w:tc>
      </w:tr>
      <w:tr w:rsidR="00C555D9" w14:paraId="79399220" w14:textId="77777777">
        <w:trPr>
          <w:trHeight w:val="600"/>
        </w:trPr>
        <w:tc>
          <w:tcPr>
            <w:tcW w:w="1304" w:type="dxa"/>
            <w:vAlign w:val="center"/>
          </w:tcPr>
          <w:p w14:paraId="1B91C783" w14:textId="77777777" w:rsidR="00C555D9" w:rsidRDefault="00000000">
            <w:pPr>
              <w:jc w:val="center"/>
              <w:rPr>
                <w:rFonts w:ascii="宋体" w:hAnsi="宋体" w:cs="宋体" w:hint="eastAsia"/>
                <w:szCs w:val="21"/>
              </w:rPr>
            </w:pPr>
            <w:r>
              <w:rPr>
                <w:rFonts w:ascii="宋体" w:hAnsi="宋体" w:cs="宋体" w:hint="eastAsia"/>
                <w:szCs w:val="21"/>
              </w:rPr>
              <w:t>26.4.5</w:t>
            </w:r>
          </w:p>
        </w:tc>
        <w:tc>
          <w:tcPr>
            <w:tcW w:w="7088" w:type="dxa"/>
            <w:vAlign w:val="center"/>
          </w:tcPr>
          <w:p w14:paraId="6745BB91" w14:textId="394F203A" w:rsidR="00C555D9" w:rsidRDefault="00000000">
            <w:pPr>
              <w:jc w:val="left"/>
              <w:rPr>
                <w:rFonts w:ascii="宋体" w:hAnsi="宋体" w:cs="宋体" w:hint="eastAsia"/>
                <w:kern w:val="0"/>
                <w:szCs w:val="21"/>
              </w:rPr>
            </w:pPr>
            <w:r>
              <w:rPr>
                <w:rFonts w:ascii="宋体" w:hAnsi="宋体" w:cs="宋体" w:hint="eastAsia"/>
                <w:kern w:val="0"/>
                <w:szCs w:val="21"/>
              </w:rPr>
              <w:t>中国关境内的备件供应和售后服务设施：/ Spare parts and after sales service facilities in the PRC:</w:t>
            </w:r>
          </w:p>
        </w:tc>
      </w:tr>
      <w:tr w:rsidR="00C555D9" w14:paraId="305F9939" w14:textId="77777777">
        <w:trPr>
          <w:trHeight w:val="600"/>
        </w:trPr>
        <w:tc>
          <w:tcPr>
            <w:tcW w:w="1304" w:type="dxa"/>
            <w:vAlign w:val="center"/>
          </w:tcPr>
          <w:p w14:paraId="30A7C2DF" w14:textId="77777777" w:rsidR="00C555D9" w:rsidRDefault="00000000">
            <w:pPr>
              <w:jc w:val="center"/>
              <w:rPr>
                <w:rFonts w:ascii="宋体" w:hAnsi="宋体" w:cs="宋体" w:hint="eastAsia"/>
                <w:szCs w:val="21"/>
              </w:rPr>
            </w:pPr>
            <w:r>
              <w:rPr>
                <w:rFonts w:ascii="宋体" w:hAnsi="宋体" w:cs="宋体" w:hint="eastAsia"/>
                <w:szCs w:val="21"/>
              </w:rPr>
              <w:t>26.4.6</w:t>
            </w:r>
          </w:p>
        </w:tc>
        <w:tc>
          <w:tcPr>
            <w:tcW w:w="7088" w:type="dxa"/>
            <w:vAlign w:val="center"/>
          </w:tcPr>
          <w:p w14:paraId="2EEBB88F" w14:textId="77777777" w:rsidR="00C555D9" w:rsidRDefault="00000000">
            <w:pPr>
              <w:rPr>
                <w:rFonts w:ascii="宋体" w:hAnsi="宋体" w:cs="宋体" w:hint="eastAsia"/>
                <w:szCs w:val="21"/>
              </w:rPr>
            </w:pPr>
            <w:r>
              <w:rPr>
                <w:rFonts w:ascii="宋体" w:hAnsi="宋体" w:cs="宋体" w:hint="eastAsia"/>
                <w:szCs w:val="21"/>
              </w:rPr>
              <w:t>投标设备的预计运行和维护费用：不适用。</w:t>
            </w:r>
          </w:p>
          <w:p w14:paraId="24140DBC" w14:textId="77777777" w:rsidR="00C555D9" w:rsidRDefault="00000000">
            <w:pPr>
              <w:rPr>
                <w:rFonts w:ascii="宋体" w:hAnsi="宋体" w:cs="宋体" w:hint="eastAsia"/>
                <w:szCs w:val="21"/>
              </w:rPr>
            </w:pPr>
            <w:r>
              <w:rPr>
                <w:rFonts w:ascii="宋体" w:hAnsi="宋体" w:cs="宋体" w:hint="eastAsia"/>
                <w:szCs w:val="21"/>
              </w:rPr>
              <w:t>/Operating and maintenance costs: Not applicable.</w:t>
            </w:r>
          </w:p>
        </w:tc>
      </w:tr>
      <w:tr w:rsidR="00C555D9" w14:paraId="485CBE8F" w14:textId="77777777">
        <w:trPr>
          <w:trHeight w:val="600"/>
        </w:trPr>
        <w:tc>
          <w:tcPr>
            <w:tcW w:w="1304" w:type="dxa"/>
            <w:vAlign w:val="center"/>
          </w:tcPr>
          <w:p w14:paraId="5E85F4D3" w14:textId="77777777" w:rsidR="00C555D9" w:rsidRDefault="00000000">
            <w:pPr>
              <w:jc w:val="center"/>
              <w:rPr>
                <w:rFonts w:ascii="宋体" w:hAnsi="宋体" w:cs="宋体" w:hint="eastAsia"/>
                <w:szCs w:val="21"/>
              </w:rPr>
            </w:pPr>
            <w:r>
              <w:rPr>
                <w:rFonts w:ascii="宋体" w:hAnsi="宋体" w:cs="宋体" w:hint="eastAsia"/>
                <w:szCs w:val="21"/>
              </w:rPr>
              <w:t>26.4.7</w:t>
            </w:r>
          </w:p>
        </w:tc>
        <w:tc>
          <w:tcPr>
            <w:tcW w:w="7088" w:type="dxa"/>
            <w:vAlign w:val="center"/>
          </w:tcPr>
          <w:p w14:paraId="540E29AE" w14:textId="77777777" w:rsidR="00C555D9" w:rsidRDefault="00000000">
            <w:pPr>
              <w:rPr>
                <w:rFonts w:ascii="宋体" w:hAnsi="宋体" w:cs="宋体" w:hint="eastAsia"/>
                <w:szCs w:val="21"/>
              </w:rPr>
            </w:pPr>
            <w:r>
              <w:rPr>
                <w:rFonts w:ascii="宋体" w:hAnsi="宋体" w:cs="宋体" w:hint="eastAsia"/>
                <w:szCs w:val="21"/>
              </w:rPr>
              <w:t>投标设备的性能和生产率：不适用。</w:t>
            </w:r>
          </w:p>
          <w:p w14:paraId="3E61C8AF" w14:textId="77777777" w:rsidR="00C555D9" w:rsidRDefault="00000000">
            <w:pPr>
              <w:rPr>
                <w:rFonts w:ascii="宋体" w:hAnsi="宋体" w:cs="宋体" w:hint="eastAsia"/>
                <w:szCs w:val="21"/>
              </w:rPr>
            </w:pPr>
            <w:r>
              <w:rPr>
                <w:rFonts w:ascii="宋体" w:hAnsi="宋体" w:cs="宋体" w:hint="eastAsia"/>
                <w:szCs w:val="21"/>
              </w:rPr>
              <w:t>Performance and productivity of the equipment: Not applicable.</w:t>
            </w:r>
          </w:p>
        </w:tc>
      </w:tr>
      <w:tr w:rsidR="00C555D9" w14:paraId="7A46E076" w14:textId="77777777">
        <w:trPr>
          <w:trHeight w:val="600"/>
        </w:trPr>
        <w:tc>
          <w:tcPr>
            <w:tcW w:w="1304" w:type="dxa"/>
            <w:vAlign w:val="center"/>
          </w:tcPr>
          <w:p w14:paraId="29075DC0" w14:textId="77777777" w:rsidR="00C555D9" w:rsidRDefault="00000000">
            <w:pPr>
              <w:jc w:val="center"/>
              <w:rPr>
                <w:rFonts w:ascii="宋体" w:hAnsi="宋体" w:cs="宋体" w:hint="eastAsia"/>
                <w:szCs w:val="21"/>
              </w:rPr>
            </w:pPr>
            <w:r>
              <w:rPr>
                <w:rFonts w:ascii="宋体" w:hAnsi="宋体" w:cs="宋体" w:hint="eastAsia"/>
                <w:szCs w:val="21"/>
              </w:rPr>
              <w:t>26.4.8</w:t>
            </w:r>
          </w:p>
        </w:tc>
        <w:tc>
          <w:tcPr>
            <w:tcW w:w="7088" w:type="dxa"/>
            <w:vAlign w:val="center"/>
          </w:tcPr>
          <w:p w14:paraId="1AA45483" w14:textId="77777777" w:rsidR="00C555D9" w:rsidRDefault="00000000">
            <w:pPr>
              <w:rPr>
                <w:rFonts w:ascii="宋体" w:hAnsi="宋体" w:cs="宋体" w:hint="eastAsia"/>
                <w:szCs w:val="21"/>
              </w:rPr>
            </w:pPr>
            <w:r>
              <w:rPr>
                <w:rFonts w:ascii="宋体" w:hAnsi="宋体" w:cs="宋体" w:hint="eastAsia"/>
                <w:szCs w:val="21"/>
              </w:rPr>
              <w:t>其他额外的评标因素和标准：</w:t>
            </w:r>
          </w:p>
          <w:p w14:paraId="2D4ADD30" w14:textId="77777777" w:rsidR="00C555D9" w:rsidRDefault="00000000">
            <w:pPr>
              <w:rPr>
                <w:rFonts w:ascii="宋体" w:hAnsi="宋体" w:cs="宋体" w:hint="eastAsia"/>
                <w:szCs w:val="21"/>
              </w:rPr>
            </w:pPr>
            <w:r>
              <w:rPr>
                <w:rFonts w:ascii="宋体" w:hAnsi="宋体" w:cs="宋体" w:hint="eastAsia"/>
                <w:szCs w:val="21"/>
              </w:rPr>
              <w:t xml:space="preserve">Other additional factors and criteria: </w:t>
            </w:r>
          </w:p>
          <w:p w14:paraId="2C144BBC" w14:textId="77777777" w:rsidR="00C555D9" w:rsidRDefault="00000000">
            <w:pPr>
              <w:rPr>
                <w:rFonts w:ascii="宋体" w:hAnsi="宋体" w:cs="宋体" w:hint="eastAsia"/>
                <w:szCs w:val="21"/>
              </w:rPr>
            </w:pPr>
            <w:r>
              <w:rPr>
                <w:rFonts w:ascii="宋体" w:hAnsi="宋体" w:cs="宋体" w:hint="eastAsia"/>
                <w:szCs w:val="21"/>
              </w:rPr>
              <w:t>除本资料表第10.3条、第26.4.1～26.4.5条以及本资料表“适用于本次招标的额外增加的变动”部分所明确的将导致投标文件被否决的判定条件及标准外，在此对有关法律、法规、规章和本招标文件第一章投标人须知中所规定的将导致投标文件被否决的其他判定条件及标准一并汇总、说明如下：</w:t>
            </w:r>
          </w:p>
          <w:p w14:paraId="21AA4836" w14:textId="77777777" w:rsidR="00C555D9" w:rsidRDefault="00000000">
            <w:pPr>
              <w:rPr>
                <w:rFonts w:ascii="宋体" w:hAnsi="宋体" w:cs="宋体" w:hint="eastAsia"/>
                <w:szCs w:val="21"/>
              </w:rPr>
            </w:pPr>
            <w:r>
              <w:rPr>
                <w:rFonts w:ascii="宋体" w:hAnsi="宋体" w:cs="宋体" w:hint="eastAsia"/>
                <w:szCs w:val="21"/>
              </w:rPr>
              <w:t>In addition to the data sheet of the first article 10.3, the first 26.4.1 ~ 26.4.5 article and the data table "applies to the tendering of additional changes" part clear will lead to the bid documents were rejected by the determination conditions and standards, in this to the relevant laws, regulations, rules and defined in the first chapter of this tender document requirements bidders will result in rejection of his bid documents of other decision summary, description, along with all the conditions and standards is as follows:</w:t>
            </w:r>
          </w:p>
          <w:p w14:paraId="1CA0FC16" w14:textId="77777777" w:rsidR="00C555D9" w:rsidRDefault="00000000">
            <w:pPr>
              <w:rPr>
                <w:rFonts w:ascii="宋体" w:hAnsi="宋体" w:cs="宋体" w:hint="eastAsia"/>
                <w:szCs w:val="21"/>
              </w:rPr>
            </w:pPr>
            <w:r>
              <w:rPr>
                <w:rFonts w:ascii="宋体" w:hAnsi="宋体" w:cs="宋体" w:hint="eastAsia"/>
                <w:szCs w:val="21"/>
              </w:rPr>
              <w:t>（1）主要商务要求</w:t>
            </w:r>
          </w:p>
          <w:p w14:paraId="66F3A1DF" w14:textId="77777777" w:rsidR="00C555D9" w:rsidRDefault="00000000">
            <w:pPr>
              <w:rPr>
                <w:rFonts w:ascii="宋体" w:hAnsi="宋体" w:cs="宋体" w:hint="eastAsia"/>
                <w:szCs w:val="21"/>
              </w:rPr>
            </w:pPr>
            <w:r>
              <w:rPr>
                <w:rFonts w:ascii="宋体" w:hAnsi="宋体" w:cs="宋体" w:hint="eastAsia"/>
                <w:szCs w:val="21"/>
              </w:rPr>
              <w:t>(1) the main business requirements</w:t>
            </w:r>
          </w:p>
          <w:p w14:paraId="2B95C599" w14:textId="77777777" w:rsidR="00C555D9" w:rsidRDefault="00000000">
            <w:pPr>
              <w:rPr>
                <w:rFonts w:ascii="宋体" w:hAnsi="宋体" w:cs="宋体" w:hint="eastAsia"/>
                <w:szCs w:val="21"/>
              </w:rPr>
            </w:pPr>
            <w:r>
              <w:rPr>
                <w:rFonts w:ascii="宋体" w:hAnsi="宋体" w:cs="宋体" w:hint="eastAsia"/>
                <w:szCs w:val="21"/>
              </w:rPr>
              <w:t>投标人在其投标文件中必须对本款所列的主要商务要求作出实质性响应，如评标委员会在商务评议过程中，发现投标人、投标货物制造商或投标文件存在下列任一情况，其投标将被否决：</w:t>
            </w:r>
          </w:p>
          <w:p w14:paraId="2BCA5367" w14:textId="77777777" w:rsidR="00C555D9" w:rsidRDefault="00000000">
            <w:pPr>
              <w:rPr>
                <w:rFonts w:ascii="宋体" w:hAnsi="宋体" w:cs="宋体" w:hint="eastAsia"/>
                <w:szCs w:val="21"/>
              </w:rPr>
            </w:pPr>
            <w:r>
              <w:rPr>
                <w:rFonts w:ascii="宋体" w:hAnsi="宋体" w:cs="宋体" w:hint="eastAsia"/>
                <w:szCs w:val="21"/>
              </w:rPr>
              <w:t>The bidder in its bid documents must this paragraph to substantive response to the requirements listed in the main business, such as in the business review process, the bid assessment committee found that bidders, bidding the presence of any of the following goods manufacturers or the tender documents, the bid will be rejected:</w:t>
            </w:r>
          </w:p>
          <w:p w14:paraId="0BEE6193" w14:textId="77777777" w:rsidR="00C555D9" w:rsidRDefault="00000000">
            <w:pPr>
              <w:rPr>
                <w:rFonts w:ascii="宋体" w:hAnsi="宋体" w:cs="宋体" w:hint="eastAsia"/>
                <w:szCs w:val="21"/>
              </w:rPr>
            </w:pPr>
            <w:r>
              <w:rPr>
                <w:rFonts w:ascii="宋体" w:hAnsi="宋体" w:cs="宋体" w:hint="eastAsia"/>
                <w:szCs w:val="21"/>
              </w:rPr>
              <w:t>（a）投标人或其制造商与招标人有利害关系可能影响招标公正性的；</w:t>
            </w:r>
          </w:p>
          <w:p w14:paraId="5321FEFF" w14:textId="77777777" w:rsidR="00C555D9" w:rsidRDefault="00000000">
            <w:pPr>
              <w:rPr>
                <w:rFonts w:ascii="宋体" w:hAnsi="宋体" w:cs="宋体" w:hint="eastAsia"/>
                <w:szCs w:val="21"/>
              </w:rPr>
            </w:pPr>
            <w:r>
              <w:rPr>
                <w:rFonts w:ascii="宋体" w:hAnsi="宋体" w:cs="宋体" w:hint="eastAsia"/>
                <w:szCs w:val="21"/>
              </w:rPr>
              <w:t>(a) a bidder or its manufacturer and has a stake in the tenderer may affect bidding impartiality;</w:t>
            </w:r>
          </w:p>
          <w:p w14:paraId="5A40581F" w14:textId="77777777" w:rsidR="00C555D9" w:rsidRDefault="00000000">
            <w:pPr>
              <w:rPr>
                <w:rFonts w:ascii="宋体" w:hAnsi="宋体" w:cs="宋体" w:hint="eastAsia"/>
                <w:szCs w:val="21"/>
              </w:rPr>
            </w:pPr>
            <w:r>
              <w:rPr>
                <w:rFonts w:ascii="宋体" w:hAnsi="宋体" w:cs="宋体" w:hint="eastAsia"/>
                <w:szCs w:val="21"/>
              </w:rPr>
              <w:t>（b）投标人参与项目前期咨询或招标文件编制的；</w:t>
            </w:r>
          </w:p>
          <w:p w14:paraId="71819525" w14:textId="77777777" w:rsidR="00C555D9" w:rsidRDefault="00000000">
            <w:pPr>
              <w:rPr>
                <w:rFonts w:ascii="宋体" w:hAnsi="宋体" w:cs="宋体" w:hint="eastAsia"/>
                <w:szCs w:val="21"/>
              </w:rPr>
            </w:pPr>
            <w:r>
              <w:rPr>
                <w:rFonts w:ascii="宋体" w:hAnsi="宋体" w:cs="宋体" w:hint="eastAsia"/>
                <w:szCs w:val="21"/>
              </w:rPr>
              <w:lastRenderedPageBreak/>
              <w:t>(b) the bidder to participate in the early stage of the project consulting or tender documentation;</w:t>
            </w:r>
          </w:p>
          <w:p w14:paraId="13439E43" w14:textId="77777777" w:rsidR="00C555D9" w:rsidRDefault="00000000">
            <w:pPr>
              <w:rPr>
                <w:rFonts w:ascii="宋体" w:hAnsi="宋体" w:cs="宋体" w:hint="eastAsia"/>
                <w:szCs w:val="21"/>
              </w:rPr>
            </w:pPr>
            <w:r>
              <w:rPr>
                <w:rFonts w:ascii="宋体" w:hAnsi="宋体" w:cs="宋体" w:hint="eastAsia"/>
                <w:szCs w:val="21"/>
              </w:rPr>
              <w:t>（c）不同投标人单位负责人为同一人或者存在控股、管理关系的；</w:t>
            </w:r>
          </w:p>
          <w:p w14:paraId="241B2085" w14:textId="77777777" w:rsidR="00C555D9" w:rsidRDefault="00000000">
            <w:pPr>
              <w:rPr>
                <w:rFonts w:ascii="宋体" w:hAnsi="宋体" w:cs="宋体" w:hint="eastAsia"/>
                <w:szCs w:val="21"/>
              </w:rPr>
            </w:pPr>
            <w:r>
              <w:rPr>
                <w:rFonts w:ascii="宋体" w:hAnsi="宋体" w:cs="宋体" w:hint="eastAsia"/>
                <w:szCs w:val="21"/>
              </w:rPr>
              <w:t>(c) different bidders, head of the unit for the same person or holding, management relations;</w:t>
            </w:r>
          </w:p>
          <w:p w14:paraId="3FBB604A" w14:textId="77777777" w:rsidR="00C555D9" w:rsidRDefault="00000000">
            <w:pPr>
              <w:rPr>
                <w:rFonts w:ascii="宋体" w:hAnsi="宋体" w:cs="宋体" w:hint="eastAsia"/>
                <w:szCs w:val="21"/>
              </w:rPr>
            </w:pPr>
            <w:r>
              <w:rPr>
                <w:rFonts w:ascii="宋体" w:hAnsi="宋体" w:cs="宋体" w:hint="eastAsia"/>
                <w:szCs w:val="21"/>
              </w:rPr>
              <w:t>（d）投标人有串通投标、弄虚作假、行贿等违法行为的；</w:t>
            </w:r>
          </w:p>
          <w:p w14:paraId="1269C5C9" w14:textId="77777777" w:rsidR="00C555D9" w:rsidRDefault="00000000">
            <w:pPr>
              <w:rPr>
                <w:rFonts w:ascii="宋体" w:hAnsi="宋体" w:cs="宋体" w:hint="eastAsia"/>
                <w:szCs w:val="21"/>
              </w:rPr>
            </w:pPr>
            <w:r>
              <w:rPr>
                <w:rFonts w:ascii="宋体" w:hAnsi="宋体" w:cs="宋体" w:hint="eastAsia"/>
                <w:szCs w:val="21"/>
              </w:rPr>
              <w:t>(d) the bidder collusion, fraud, bribery and other illegal ACTS;</w:t>
            </w:r>
          </w:p>
          <w:p w14:paraId="7ED56DC2" w14:textId="77777777" w:rsidR="00C555D9" w:rsidRDefault="00000000">
            <w:pPr>
              <w:rPr>
                <w:rFonts w:ascii="宋体" w:hAnsi="宋体" w:cs="宋体" w:hint="eastAsia"/>
                <w:szCs w:val="21"/>
              </w:rPr>
            </w:pPr>
            <w:r>
              <w:rPr>
                <w:rFonts w:ascii="宋体" w:hAnsi="宋体" w:cs="宋体" w:hint="eastAsia"/>
                <w:szCs w:val="21"/>
              </w:rPr>
              <w:t>（e）投标报价高于招标文件设定的最高投标限价的（当招标文件规定了最高投标限价或最高投标限价的计算方法）；</w:t>
            </w:r>
          </w:p>
          <w:p w14:paraId="5CE09F17" w14:textId="77777777" w:rsidR="00C555D9" w:rsidRDefault="00000000">
            <w:pPr>
              <w:rPr>
                <w:rFonts w:ascii="宋体" w:hAnsi="宋体" w:cs="宋体" w:hint="eastAsia"/>
                <w:szCs w:val="21"/>
              </w:rPr>
            </w:pPr>
            <w:r>
              <w:rPr>
                <w:rFonts w:ascii="宋体" w:hAnsi="宋体" w:cs="宋体" w:hint="eastAsia"/>
                <w:szCs w:val="21"/>
              </w:rPr>
              <w:t>(e) the bid is higher than the highest bidding price set in the tender documents (when the tender documents specifies the calculation method of the highest bidding price or bid price);</w:t>
            </w:r>
          </w:p>
          <w:p w14:paraId="304419B0" w14:textId="77777777" w:rsidR="00C555D9" w:rsidRDefault="00000000">
            <w:pPr>
              <w:rPr>
                <w:rFonts w:ascii="宋体" w:hAnsi="宋体" w:cs="宋体" w:hint="eastAsia"/>
                <w:szCs w:val="21"/>
              </w:rPr>
            </w:pPr>
            <w:r>
              <w:rPr>
                <w:rFonts w:ascii="宋体" w:hAnsi="宋体" w:cs="宋体" w:hint="eastAsia"/>
                <w:szCs w:val="21"/>
              </w:rPr>
              <w:t>（f）投标人身份不合格（包括不是来自中华人民共和国的正常贸易国；投标人或制造商与招标人、招标代理机构及相关咨询机构有任何关联；在法律上和财务上不独立、不是合法运作的法人或其他组织）；</w:t>
            </w:r>
          </w:p>
          <w:p w14:paraId="3F9A30BB" w14:textId="77777777" w:rsidR="00C555D9" w:rsidRDefault="00000000">
            <w:pPr>
              <w:rPr>
                <w:rFonts w:ascii="宋体" w:hAnsi="宋体" w:cs="宋体" w:hint="eastAsia"/>
                <w:szCs w:val="21"/>
              </w:rPr>
            </w:pPr>
            <w:r>
              <w:rPr>
                <w:rFonts w:ascii="宋体" w:hAnsi="宋体" w:cs="宋体" w:hint="eastAsia"/>
                <w:szCs w:val="21"/>
              </w:rPr>
              <w:t>(f) a bidder status unqualified (including comes not from the normal trading nation of the People's Republic of China; the bidder or manufacturer with the tenderer and tendering agency unrelated and related consultancy; on the legal and financial independence, is not a legal person or other organization of legal operation.</w:t>
            </w:r>
          </w:p>
          <w:p w14:paraId="194C4DD4" w14:textId="77777777" w:rsidR="00C555D9" w:rsidRDefault="00000000">
            <w:pPr>
              <w:rPr>
                <w:rFonts w:ascii="宋体" w:hAnsi="宋体" w:cs="宋体" w:hint="eastAsia"/>
                <w:szCs w:val="21"/>
              </w:rPr>
            </w:pPr>
            <w:r>
              <w:rPr>
                <w:rFonts w:ascii="宋体" w:hAnsi="宋体" w:cs="宋体" w:hint="eastAsia"/>
                <w:szCs w:val="21"/>
              </w:rPr>
              <w:t>（g）未按招标文件第一册第四章格式IV-1填写和提交“投标书”；</w:t>
            </w:r>
          </w:p>
          <w:p w14:paraId="1F5273F7" w14:textId="77777777" w:rsidR="00C555D9" w:rsidRDefault="00000000">
            <w:pPr>
              <w:rPr>
                <w:rFonts w:ascii="宋体" w:hAnsi="宋体" w:cs="宋体" w:hint="eastAsia"/>
                <w:szCs w:val="21"/>
              </w:rPr>
            </w:pPr>
            <w:r>
              <w:rPr>
                <w:rFonts w:ascii="宋体" w:hAnsi="宋体" w:cs="宋体" w:hint="eastAsia"/>
                <w:szCs w:val="21"/>
              </w:rPr>
              <w:t>(g) not according to the bidding documents for the first fill in and submit the formats of the fourth chapter IV - 1 "tender";</w:t>
            </w:r>
          </w:p>
          <w:p w14:paraId="39379C2E" w14:textId="77777777" w:rsidR="00C555D9" w:rsidRDefault="00000000">
            <w:pPr>
              <w:rPr>
                <w:rFonts w:ascii="宋体" w:hAnsi="宋体" w:cs="宋体" w:hint="eastAsia"/>
                <w:szCs w:val="21"/>
              </w:rPr>
            </w:pPr>
            <w:r>
              <w:rPr>
                <w:rFonts w:ascii="宋体" w:hAnsi="宋体" w:cs="宋体" w:hint="eastAsia"/>
                <w:szCs w:val="21"/>
              </w:rPr>
              <w:t>（h）未按规定格式填写和提交各类分项报价表；</w:t>
            </w:r>
          </w:p>
          <w:p w14:paraId="256F5533" w14:textId="77777777" w:rsidR="00C555D9" w:rsidRDefault="00000000">
            <w:pPr>
              <w:rPr>
                <w:rFonts w:ascii="宋体" w:hAnsi="宋体" w:cs="宋体" w:hint="eastAsia"/>
                <w:szCs w:val="21"/>
              </w:rPr>
            </w:pPr>
            <w:r>
              <w:rPr>
                <w:rFonts w:ascii="宋体" w:hAnsi="宋体" w:cs="宋体" w:hint="eastAsia"/>
                <w:szCs w:val="21"/>
              </w:rPr>
              <w:t>(h) is not filled in according to the prescribed format and submit various breakdown quotation sheet;</w:t>
            </w:r>
          </w:p>
          <w:p w14:paraId="3B2439C1" w14:textId="77777777" w:rsidR="00C555D9" w:rsidRDefault="00000000">
            <w:pPr>
              <w:rPr>
                <w:rFonts w:ascii="宋体" w:hAnsi="宋体" w:cs="宋体" w:hint="eastAsia"/>
                <w:szCs w:val="21"/>
              </w:rPr>
            </w:pPr>
            <w:r>
              <w:rPr>
                <w:rFonts w:ascii="宋体" w:hAnsi="宋体" w:cs="宋体" w:hint="eastAsia"/>
                <w:szCs w:val="21"/>
              </w:rPr>
              <w:t>（i）投标有效期不足；</w:t>
            </w:r>
          </w:p>
          <w:p w14:paraId="77C86BBD" w14:textId="77777777" w:rsidR="00C555D9" w:rsidRDefault="00000000">
            <w:pPr>
              <w:rPr>
                <w:rFonts w:ascii="宋体" w:hAnsi="宋体" w:cs="宋体" w:hint="eastAsia"/>
                <w:szCs w:val="21"/>
              </w:rPr>
            </w:pPr>
            <w:r>
              <w:rPr>
                <w:rFonts w:ascii="宋体" w:hAnsi="宋体" w:cs="宋体" w:hint="eastAsia"/>
                <w:szCs w:val="21"/>
              </w:rPr>
              <w:t>(I) the bid validity;</w:t>
            </w:r>
          </w:p>
          <w:p w14:paraId="5EDA2E90" w14:textId="77777777" w:rsidR="00C555D9" w:rsidRDefault="00000000">
            <w:pPr>
              <w:rPr>
                <w:rFonts w:ascii="宋体" w:hAnsi="宋体" w:cs="宋体" w:hint="eastAsia"/>
                <w:szCs w:val="21"/>
              </w:rPr>
            </w:pPr>
            <w:r>
              <w:rPr>
                <w:rFonts w:ascii="宋体" w:hAnsi="宋体" w:cs="宋体" w:hint="eastAsia"/>
                <w:szCs w:val="21"/>
              </w:rPr>
              <w:t>（j）投标人未提交投标保证金、投标保证金的金额不足、投标保证金的币种不符合要求、未提交正本投标保函、投标保函的有效期不足、投标保证金的形式或者投标保函的开具银行或格式不符合招标文件第一章第15.1条和15.3条以及招标文件第四章格式IV-7的规定；</w:t>
            </w:r>
          </w:p>
          <w:p w14:paraId="733942B8" w14:textId="77777777" w:rsidR="00C555D9" w:rsidRDefault="00000000">
            <w:pPr>
              <w:rPr>
                <w:rFonts w:ascii="宋体" w:hAnsi="宋体" w:cs="宋体" w:hint="eastAsia"/>
                <w:szCs w:val="21"/>
              </w:rPr>
            </w:pPr>
            <w:r>
              <w:rPr>
                <w:rFonts w:ascii="宋体" w:hAnsi="宋体" w:cs="宋体" w:hint="eastAsia"/>
                <w:szCs w:val="21"/>
              </w:rPr>
              <w:t>(j) the bidder fails to submit the bid bond, bid security amount is insufficient, the currencies do not conform to the requirements of bid bond, did not submit the original bid guarantee, less than the period of validity of bid guarantee, the form of a deposit or bid guarantee issued by bank or format is not in conformity with the tender documents chapter 1 article 15.1 and article 15.3 and the provisions of the tender document format in the fourth chapter IV - 7.</w:t>
            </w:r>
          </w:p>
          <w:p w14:paraId="76C18912" w14:textId="77777777" w:rsidR="00C555D9" w:rsidRDefault="00000000">
            <w:pPr>
              <w:rPr>
                <w:rFonts w:ascii="宋体" w:hAnsi="宋体" w:cs="宋体" w:hint="eastAsia"/>
                <w:szCs w:val="21"/>
              </w:rPr>
            </w:pPr>
            <w:r>
              <w:rPr>
                <w:rFonts w:ascii="宋体" w:hAnsi="宋体" w:cs="宋体" w:hint="eastAsia"/>
                <w:szCs w:val="21"/>
              </w:rPr>
              <w:t>（k）投标文件无单位负责人签字，或签字人无单位负责人的有效授权书（单位负责人授权书格式见招标文件第四章格式IV-8）；</w:t>
            </w:r>
          </w:p>
          <w:p w14:paraId="79B47E08" w14:textId="77777777" w:rsidR="00C555D9" w:rsidRDefault="00000000">
            <w:pPr>
              <w:rPr>
                <w:rFonts w:ascii="宋体" w:hAnsi="宋体" w:cs="宋体" w:hint="eastAsia"/>
                <w:szCs w:val="21"/>
              </w:rPr>
            </w:pPr>
            <w:r>
              <w:rPr>
                <w:rFonts w:ascii="宋体" w:hAnsi="宋体" w:cs="宋体" w:hint="eastAsia"/>
                <w:szCs w:val="21"/>
              </w:rPr>
              <w:t>(k), head of the bidding documents without unit to sign, signature or no unit leaders effective authorization (see unit authorization letter format, head of the tender documents format fourth chapter IV - 8).</w:t>
            </w:r>
          </w:p>
          <w:p w14:paraId="1C53FAE9" w14:textId="77777777" w:rsidR="00C555D9" w:rsidRDefault="00000000">
            <w:pPr>
              <w:rPr>
                <w:rFonts w:ascii="宋体" w:hAnsi="宋体" w:cs="宋体" w:hint="eastAsia"/>
                <w:szCs w:val="21"/>
              </w:rPr>
            </w:pPr>
            <w:r>
              <w:rPr>
                <w:rFonts w:ascii="宋体" w:hAnsi="宋体" w:cs="宋体" w:hint="eastAsia"/>
                <w:szCs w:val="21"/>
              </w:rPr>
              <w:t>（l）投标文件未按规定签署（包括逐页小签）；</w:t>
            </w:r>
          </w:p>
          <w:p w14:paraId="5CCD75D0" w14:textId="77777777" w:rsidR="00C555D9" w:rsidRDefault="00000000">
            <w:pPr>
              <w:rPr>
                <w:rFonts w:ascii="宋体" w:hAnsi="宋体" w:cs="宋体" w:hint="eastAsia"/>
                <w:szCs w:val="21"/>
              </w:rPr>
            </w:pPr>
            <w:r>
              <w:rPr>
                <w:rFonts w:ascii="宋体" w:hAnsi="宋体" w:cs="宋体" w:hint="eastAsia"/>
                <w:szCs w:val="21"/>
              </w:rPr>
              <w:t>(l) the bid documents signed not according to stipulations (including the page signed);</w:t>
            </w:r>
          </w:p>
          <w:p w14:paraId="512D9D1B" w14:textId="77777777" w:rsidR="00C555D9" w:rsidRDefault="00000000">
            <w:pPr>
              <w:rPr>
                <w:rFonts w:ascii="宋体" w:hAnsi="宋体" w:cs="宋体" w:hint="eastAsia"/>
                <w:szCs w:val="21"/>
              </w:rPr>
            </w:pPr>
            <w:r>
              <w:rPr>
                <w:rFonts w:ascii="宋体" w:hAnsi="宋体" w:cs="宋体" w:hint="eastAsia"/>
                <w:szCs w:val="21"/>
              </w:rPr>
              <w:t>（m）投标人（包括投标联合体的各成员）或制造商的资格或提交的资格证明文件不符合招标文件的要求。资格证明文件包括：</w:t>
            </w:r>
          </w:p>
          <w:p w14:paraId="5DF0E7E7" w14:textId="77777777" w:rsidR="00C555D9" w:rsidRDefault="00000000">
            <w:pPr>
              <w:rPr>
                <w:rFonts w:ascii="宋体" w:hAnsi="宋体" w:cs="宋体" w:hint="eastAsia"/>
                <w:szCs w:val="21"/>
              </w:rPr>
            </w:pPr>
            <w:r>
              <w:rPr>
                <w:rFonts w:ascii="宋体" w:hAnsi="宋体" w:cs="宋体" w:hint="eastAsia"/>
                <w:szCs w:val="21"/>
              </w:rPr>
              <w:lastRenderedPageBreak/>
              <w:t>(m) (including bidders bidding consortium members) or the manufacturer's qualification or submit the qualification file does not conform to the requirements of the tender documents. Qualification documents include:</w:t>
            </w:r>
          </w:p>
          <w:p w14:paraId="7DFD739D" w14:textId="77777777" w:rsidR="00C555D9" w:rsidRDefault="00000000">
            <w:pPr>
              <w:rPr>
                <w:rFonts w:ascii="宋体" w:hAnsi="宋体" w:cs="宋体" w:hint="eastAsia"/>
                <w:szCs w:val="21"/>
              </w:rPr>
            </w:pPr>
            <w:r>
              <w:rPr>
                <w:rFonts w:ascii="宋体" w:hAnsi="宋体" w:cs="宋体" w:hint="eastAsia"/>
                <w:szCs w:val="21"/>
              </w:rPr>
              <w:t>（i）资格声明（格式见招标文件第四章格式IV-9-1）；</w:t>
            </w:r>
          </w:p>
          <w:p w14:paraId="7F49410C" w14:textId="77777777" w:rsidR="00C555D9" w:rsidRDefault="00000000">
            <w:pPr>
              <w:rPr>
                <w:rFonts w:ascii="宋体" w:hAnsi="宋体" w:cs="宋体" w:hint="eastAsia"/>
                <w:szCs w:val="21"/>
              </w:rPr>
            </w:pPr>
            <w:r>
              <w:rPr>
                <w:rFonts w:ascii="宋体" w:hAnsi="宋体" w:cs="宋体" w:hint="eastAsia"/>
                <w:szCs w:val="21"/>
              </w:rPr>
              <w:t>(I) qualification statement (see format in the bidding documents format fourth chapter IV - 9-1);</w:t>
            </w:r>
          </w:p>
          <w:p w14:paraId="385162AB" w14:textId="77777777" w:rsidR="00C555D9" w:rsidRDefault="00000000">
            <w:pPr>
              <w:rPr>
                <w:rFonts w:ascii="宋体" w:hAnsi="宋体" w:cs="宋体" w:hint="eastAsia"/>
                <w:szCs w:val="21"/>
              </w:rPr>
            </w:pPr>
            <w:r>
              <w:rPr>
                <w:rFonts w:ascii="宋体" w:hAnsi="宋体" w:cs="宋体" w:hint="eastAsia"/>
                <w:szCs w:val="21"/>
              </w:rPr>
              <w:t>（ii）制造商资格声明（格式见招标文件第四章格式IV-9-2）；</w:t>
            </w:r>
          </w:p>
          <w:p w14:paraId="254316F6" w14:textId="77777777" w:rsidR="00C555D9" w:rsidRDefault="00000000">
            <w:pPr>
              <w:rPr>
                <w:rFonts w:ascii="宋体" w:hAnsi="宋体" w:cs="宋体" w:hint="eastAsia"/>
                <w:szCs w:val="21"/>
              </w:rPr>
            </w:pPr>
            <w:r>
              <w:rPr>
                <w:rFonts w:ascii="宋体" w:hAnsi="宋体" w:cs="宋体" w:hint="eastAsia"/>
                <w:szCs w:val="21"/>
              </w:rPr>
              <w:t>(ii) manufacturer qualification statement (see format in the bidding documents format fourth chapter IV - 9-2);</w:t>
            </w:r>
          </w:p>
          <w:p w14:paraId="19D490DE" w14:textId="77777777" w:rsidR="00C555D9" w:rsidRDefault="00000000">
            <w:pPr>
              <w:rPr>
                <w:rFonts w:ascii="宋体" w:hAnsi="宋体" w:cs="宋体" w:hint="eastAsia"/>
                <w:szCs w:val="21"/>
              </w:rPr>
            </w:pPr>
            <w:r>
              <w:rPr>
                <w:rFonts w:ascii="宋体" w:hAnsi="宋体" w:cs="宋体" w:hint="eastAsia"/>
                <w:szCs w:val="21"/>
              </w:rPr>
              <w:t>（iii）贸易公司（作为代理）的资格声明（格式见招标文件第四章格式IV-9-3，制造商直接投标时无需填写和提交该资格声明）；</w:t>
            </w:r>
          </w:p>
          <w:p w14:paraId="0AC662A7" w14:textId="77777777" w:rsidR="00C555D9" w:rsidRDefault="00000000">
            <w:pPr>
              <w:rPr>
                <w:rFonts w:ascii="宋体" w:hAnsi="宋体" w:cs="宋体" w:hint="eastAsia"/>
                <w:szCs w:val="21"/>
              </w:rPr>
            </w:pPr>
            <w:r>
              <w:rPr>
                <w:rFonts w:ascii="宋体" w:hAnsi="宋体" w:cs="宋体" w:hint="eastAsia"/>
                <w:szCs w:val="21"/>
              </w:rPr>
              <w:t>(iii) trading company (as agent) qualification statement (format as shown in the tender documents format of the fourth chapter IV - 9-3, manufacturers do not need to fill out and submit the qualification statement when direct bidding);</w:t>
            </w:r>
          </w:p>
          <w:p w14:paraId="77C35783" w14:textId="77777777" w:rsidR="00C555D9" w:rsidRDefault="00000000">
            <w:pPr>
              <w:rPr>
                <w:rFonts w:ascii="宋体" w:hAnsi="宋体" w:cs="宋体" w:hint="eastAsia"/>
                <w:szCs w:val="21"/>
              </w:rPr>
            </w:pPr>
            <w:r>
              <w:rPr>
                <w:rFonts w:ascii="宋体" w:hAnsi="宋体" w:cs="宋体" w:hint="eastAsia"/>
                <w:szCs w:val="21"/>
              </w:rPr>
              <w:t>（iv）制造商出具对本项目的授权函（格式见招标文件第四章格式IV-9-4，制造商直接投标时无需填写和提交该授权函，贸易公司（作为代理）或集成商投标时应按招标文件货物需求一览表和技术规格的要求提交相关设备制造商出具对本项目的授权函）；</w:t>
            </w:r>
          </w:p>
          <w:p w14:paraId="1C013B4C" w14:textId="77777777" w:rsidR="00C555D9" w:rsidRDefault="00000000">
            <w:pPr>
              <w:rPr>
                <w:rFonts w:ascii="宋体" w:hAnsi="宋体" w:cs="宋体" w:hint="eastAsia"/>
                <w:szCs w:val="21"/>
              </w:rPr>
            </w:pPr>
            <w:r>
              <w:rPr>
                <w:rFonts w:ascii="宋体" w:hAnsi="宋体" w:cs="宋体" w:hint="eastAsia"/>
                <w:szCs w:val="21"/>
              </w:rPr>
              <w:t>(iv) issued by the manufacturers authorization letter (format as shown in the tender documents format fourth chapter iv - 9-4, manufacturers directly do not need to fill out and submit the authorization letter, when bidding trading company (as agent) or integrators bid should be in accordance with the bidding documents when cargo demand schedule and the requirements of technical specification for submit the authorization letter) issued by the relevant equipment manufacturers.</w:t>
            </w:r>
          </w:p>
          <w:p w14:paraId="764C8C14" w14:textId="77777777" w:rsidR="00C555D9" w:rsidRDefault="00000000">
            <w:pPr>
              <w:rPr>
                <w:rFonts w:ascii="宋体" w:hAnsi="宋体" w:cs="宋体" w:hint="eastAsia"/>
                <w:szCs w:val="21"/>
              </w:rPr>
            </w:pPr>
            <w:r>
              <w:rPr>
                <w:rFonts w:ascii="宋体" w:hAnsi="宋体" w:cs="宋体" w:hint="eastAsia"/>
                <w:szCs w:val="21"/>
              </w:rPr>
              <w:t>（v）证书（格式见招标文件第四章格式IV-9-5）；</w:t>
            </w:r>
          </w:p>
          <w:p w14:paraId="71A6C151" w14:textId="77777777" w:rsidR="00C555D9" w:rsidRDefault="00000000">
            <w:pPr>
              <w:rPr>
                <w:rFonts w:ascii="宋体" w:hAnsi="宋体" w:cs="宋体" w:hint="eastAsia"/>
                <w:szCs w:val="21"/>
              </w:rPr>
            </w:pPr>
            <w:r>
              <w:rPr>
                <w:rFonts w:ascii="宋体" w:hAnsi="宋体" w:cs="宋体" w:hint="eastAsia"/>
                <w:szCs w:val="21"/>
              </w:rPr>
              <w:t>(v) certificate (see format in the bidding documents format fourth chapter IV - 9-5).</w:t>
            </w:r>
          </w:p>
          <w:p w14:paraId="2553298D" w14:textId="77777777" w:rsidR="00C555D9" w:rsidRDefault="00000000">
            <w:pPr>
              <w:rPr>
                <w:rFonts w:ascii="宋体" w:hAnsi="宋体" w:cs="宋体" w:hint="eastAsia"/>
                <w:szCs w:val="21"/>
              </w:rPr>
            </w:pPr>
            <w:r>
              <w:rPr>
                <w:rFonts w:ascii="宋体" w:hAnsi="宋体" w:cs="宋体" w:hint="eastAsia"/>
                <w:szCs w:val="21"/>
              </w:rPr>
              <w:t>（vi）银行资信证明（银行开具日期应在开标日前三个月之内）；</w:t>
            </w:r>
          </w:p>
          <w:p w14:paraId="026DDA12" w14:textId="77777777" w:rsidR="00C555D9" w:rsidRDefault="00000000">
            <w:pPr>
              <w:rPr>
                <w:rFonts w:ascii="宋体" w:hAnsi="宋体" w:cs="宋体" w:hint="eastAsia"/>
                <w:szCs w:val="21"/>
              </w:rPr>
            </w:pPr>
            <w:r>
              <w:rPr>
                <w:rFonts w:ascii="宋体" w:hAnsi="宋体" w:cs="宋体" w:hint="eastAsia"/>
                <w:szCs w:val="21"/>
              </w:rPr>
              <w:t>(vi) bank reference (bank issue date should be within three months prior to the bid opening);</w:t>
            </w:r>
          </w:p>
          <w:p w14:paraId="4B53A1D4" w14:textId="77777777" w:rsidR="00C555D9" w:rsidRDefault="00000000">
            <w:pPr>
              <w:rPr>
                <w:rFonts w:ascii="宋体" w:hAnsi="宋体" w:cs="宋体" w:hint="eastAsia"/>
                <w:szCs w:val="21"/>
              </w:rPr>
            </w:pPr>
            <w:r>
              <w:rPr>
                <w:rFonts w:ascii="宋体" w:hAnsi="宋体" w:cs="宋体" w:hint="eastAsia"/>
                <w:szCs w:val="21"/>
              </w:rPr>
              <w:t>(vii)投标产品制造商的同类产品销售合同或用户证明。</w:t>
            </w:r>
          </w:p>
          <w:p w14:paraId="6274322F" w14:textId="77777777" w:rsidR="00C555D9" w:rsidRDefault="00000000">
            <w:pPr>
              <w:rPr>
                <w:rFonts w:ascii="宋体" w:hAnsi="宋体" w:cs="宋体" w:hint="eastAsia"/>
                <w:szCs w:val="21"/>
              </w:rPr>
            </w:pPr>
            <w:r>
              <w:rPr>
                <w:rFonts w:ascii="宋体" w:hAnsi="宋体" w:cs="宋体" w:hint="eastAsia"/>
                <w:szCs w:val="21"/>
              </w:rPr>
              <w:t>(vii) bid for the contract for the sale of similar products manufacturers or users.</w:t>
            </w:r>
          </w:p>
          <w:p w14:paraId="1EB622B2" w14:textId="77777777" w:rsidR="00C555D9" w:rsidRDefault="00000000">
            <w:pPr>
              <w:rPr>
                <w:rFonts w:ascii="宋体" w:hAnsi="宋体" w:cs="宋体" w:hint="eastAsia"/>
                <w:szCs w:val="21"/>
              </w:rPr>
            </w:pPr>
            <w:r>
              <w:rPr>
                <w:rFonts w:ascii="宋体" w:hAnsi="宋体" w:cs="宋体" w:hint="eastAsia"/>
                <w:szCs w:val="21"/>
              </w:rPr>
              <w:t>（n）承诺的质量保证期不符合招标文件的要求；</w:t>
            </w:r>
          </w:p>
          <w:p w14:paraId="4C5DD68A" w14:textId="77777777" w:rsidR="00C555D9" w:rsidRDefault="00000000">
            <w:pPr>
              <w:rPr>
                <w:rFonts w:ascii="宋体" w:hAnsi="宋体" w:cs="宋体" w:hint="eastAsia"/>
                <w:szCs w:val="21"/>
              </w:rPr>
            </w:pPr>
            <w:r>
              <w:rPr>
                <w:rFonts w:ascii="宋体" w:hAnsi="宋体" w:cs="宋体" w:hint="eastAsia"/>
                <w:szCs w:val="21"/>
              </w:rPr>
              <w:t>(n) commitment to the quality guarantee period does not conform to the requirements of the bidding documents;</w:t>
            </w:r>
          </w:p>
          <w:p w14:paraId="46FC37BC" w14:textId="77777777" w:rsidR="00C555D9" w:rsidRDefault="00000000">
            <w:pPr>
              <w:rPr>
                <w:rFonts w:ascii="宋体" w:hAnsi="宋体" w:cs="宋体" w:hint="eastAsia"/>
                <w:szCs w:val="21"/>
              </w:rPr>
            </w:pPr>
            <w:r>
              <w:rPr>
                <w:rFonts w:ascii="宋体" w:hAnsi="宋体" w:cs="宋体" w:hint="eastAsia"/>
                <w:szCs w:val="21"/>
              </w:rPr>
              <w:t>（o）除本资料表第11.5条明确允许外，在投标文件中包含价格调整要求；</w:t>
            </w:r>
          </w:p>
          <w:p w14:paraId="54F30BB3" w14:textId="77777777" w:rsidR="00C555D9" w:rsidRDefault="00000000">
            <w:pPr>
              <w:rPr>
                <w:rFonts w:ascii="宋体" w:hAnsi="宋体" w:cs="宋体" w:hint="eastAsia"/>
                <w:szCs w:val="21"/>
              </w:rPr>
            </w:pPr>
            <w:r>
              <w:rPr>
                <w:rFonts w:ascii="宋体" w:hAnsi="宋体" w:cs="宋体" w:hint="eastAsia"/>
                <w:szCs w:val="21"/>
              </w:rPr>
              <w:t>(o) in addition to this data sheet article 11.5 explicitly allowed outside, in the tender documents contained in the price adjustment requirements;</w:t>
            </w:r>
          </w:p>
          <w:p w14:paraId="0B14BB28" w14:textId="77777777" w:rsidR="00C555D9" w:rsidRDefault="00000000">
            <w:pPr>
              <w:rPr>
                <w:rFonts w:ascii="宋体" w:hAnsi="宋体" w:cs="宋体" w:hint="eastAsia"/>
                <w:szCs w:val="21"/>
              </w:rPr>
            </w:pPr>
            <w:r>
              <w:rPr>
                <w:rFonts w:ascii="宋体" w:hAnsi="宋体" w:cs="宋体" w:hint="eastAsia"/>
                <w:szCs w:val="21"/>
              </w:rPr>
              <w:t>（p）承诺的仲裁机构、规则或地点与招标文件合同通用条款第32.2条不符；</w:t>
            </w:r>
          </w:p>
          <w:p w14:paraId="355C9AF0" w14:textId="77777777" w:rsidR="00C555D9" w:rsidRDefault="00000000">
            <w:pPr>
              <w:rPr>
                <w:rFonts w:ascii="宋体" w:hAnsi="宋体" w:cs="宋体" w:hint="eastAsia"/>
                <w:szCs w:val="21"/>
              </w:rPr>
            </w:pPr>
            <w:r>
              <w:rPr>
                <w:rFonts w:ascii="宋体" w:hAnsi="宋体" w:cs="宋体" w:hint="eastAsia"/>
                <w:szCs w:val="21"/>
              </w:rPr>
              <w:t>(p) commitment to the arbitration institution, rules, or place do not tally with the tender document contract article 32.2 of the general terms and conditions;</w:t>
            </w:r>
          </w:p>
          <w:p w14:paraId="3CB0C5E0" w14:textId="77777777" w:rsidR="00C555D9" w:rsidRDefault="00000000">
            <w:pPr>
              <w:rPr>
                <w:rFonts w:ascii="宋体" w:hAnsi="宋体" w:cs="宋体" w:hint="eastAsia"/>
                <w:szCs w:val="21"/>
              </w:rPr>
            </w:pPr>
            <w:r>
              <w:rPr>
                <w:rFonts w:ascii="宋体" w:hAnsi="宋体" w:cs="宋体" w:hint="eastAsia"/>
                <w:szCs w:val="21"/>
              </w:rPr>
              <w:t>（q）承诺的适用法律与招标文件合同通用条款第34条不符；</w:t>
            </w:r>
          </w:p>
          <w:p w14:paraId="64A3F04C" w14:textId="77777777" w:rsidR="00C555D9" w:rsidRDefault="00000000">
            <w:pPr>
              <w:rPr>
                <w:rFonts w:ascii="宋体" w:hAnsi="宋体" w:cs="宋体" w:hint="eastAsia"/>
                <w:szCs w:val="21"/>
              </w:rPr>
            </w:pPr>
            <w:r>
              <w:rPr>
                <w:rFonts w:ascii="宋体" w:hAnsi="宋体" w:cs="宋体" w:hint="eastAsia"/>
                <w:szCs w:val="21"/>
              </w:rPr>
              <w:t>(q) commitment of applicable law does not accord with contract general conditions article 34 tender documents;</w:t>
            </w:r>
          </w:p>
          <w:p w14:paraId="00469038" w14:textId="77777777" w:rsidR="00C555D9" w:rsidRDefault="00000000">
            <w:pPr>
              <w:rPr>
                <w:rFonts w:ascii="宋体" w:hAnsi="宋体" w:cs="宋体" w:hint="eastAsia"/>
                <w:szCs w:val="21"/>
              </w:rPr>
            </w:pPr>
            <w:r>
              <w:rPr>
                <w:rFonts w:ascii="宋体" w:hAnsi="宋体" w:cs="宋体" w:hint="eastAsia"/>
                <w:szCs w:val="21"/>
              </w:rPr>
              <w:lastRenderedPageBreak/>
              <w:t>（r）投标人不接受评标委员会对其报价计算错误所作的更正；</w:t>
            </w:r>
          </w:p>
          <w:p w14:paraId="2E176A72" w14:textId="77777777" w:rsidR="00C555D9" w:rsidRDefault="00000000">
            <w:pPr>
              <w:rPr>
                <w:rFonts w:ascii="宋体" w:hAnsi="宋体" w:cs="宋体" w:hint="eastAsia"/>
                <w:szCs w:val="21"/>
              </w:rPr>
            </w:pPr>
            <w:r>
              <w:rPr>
                <w:rFonts w:ascii="宋体" w:hAnsi="宋体" w:cs="宋体" w:hint="eastAsia"/>
                <w:szCs w:val="21"/>
              </w:rPr>
              <w:t>(r) a bidder does not accept the bid assessment committee to the quotation calculation error correction;</w:t>
            </w:r>
          </w:p>
          <w:p w14:paraId="535B506F" w14:textId="77777777" w:rsidR="00C555D9" w:rsidRDefault="00000000">
            <w:pPr>
              <w:rPr>
                <w:rFonts w:ascii="宋体" w:hAnsi="宋体" w:cs="宋体" w:hint="eastAsia"/>
                <w:szCs w:val="21"/>
              </w:rPr>
            </w:pPr>
            <w:r>
              <w:rPr>
                <w:rFonts w:ascii="宋体" w:hAnsi="宋体" w:cs="宋体" w:hint="eastAsia"/>
                <w:szCs w:val="21"/>
              </w:rPr>
              <w:t>（s）投标报价的币种不符合招标文件的规定或者所采用的报价方式将导致评标委员会无法按既定规则计算出其评标价格；</w:t>
            </w:r>
          </w:p>
          <w:p w14:paraId="7129A350" w14:textId="77777777" w:rsidR="00C555D9" w:rsidRDefault="00000000">
            <w:pPr>
              <w:rPr>
                <w:rFonts w:ascii="宋体" w:hAnsi="宋体" w:cs="宋体" w:hint="eastAsia"/>
                <w:szCs w:val="21"/>
              </w:rPr>
            </w:pPr>
            <w:r>
              <w:rPr>
                <w:rFonts w:ascii="宋体" w:hAnsi="宋体" w:cs="宋体" w:hint="eastAsia"/>
                <w:szCs w:val="21"/>
              </w:rPr>
              <w:t>(s) the currencies do not meet the conditions of the tender documents of bid price quotations or adopted by way of offer will lead to the bid assessment committee cannot be calculated according to the established rules its bid price;</w:t>
            </w:r>
          </w:p>
          <w:p w14:paraId="656B30F7" w14:textId="77777777" w:rsidR="00C555D9" w:rsidRDefault="00000000">
            <w:pPr>
              <w:rPr>
                <w:rFonts w:ascii="宋体" w:hAnsi="宋体" w:cs="宋体" w:hint="eastAsia"/>
                <w:szCs w:val="21"/>
              </w:rPr>
            </w:pPr>
            <w:r>
              <w:rPr>
                <w:rFonts w:ascii="宋体" w:hAnsi="宋体" w:cs="宋体" w:hint="eastAsia"/>
                <w:szCs w:val="21"/>
              </w:rPr>
              <w:t>（t）因报价缺漏项所导致的评标价格加价幅度超过了最大允许比例；</w:t>
            </w:r>
          </w:p>
          <w:p w14:paraId="5C426C24" w14:textId="77777777" w:rsidR="00C555D9" w:rsidRDefault="00000000">
            <w:pPr>
              <w:rPr>
                <w:rFonts w:ascii="宋体" w:hAnsi="宋体" w:cs="宋体" w:hint="eastAsia"/>
                <w:szCs w:val="21"/>
              </w:rPr>
            </w:pPr>
            <w:r>
              <w:rPr>
                <w:rFonts w:ascii="宋体" w:hAnsi="宋体" w:cs="宋体" w:hint="eastAsia"/>
                <w:szCs w:val="21"/>
              </w:rPr>
              <w:t>(t) caused by quotation omissions item bid evaluation price mark-up on more than the maximum permissible proportion;</w:t>
            </w:r>
          </w:p>
          <w:p w14:paraId="7B3B76F1" w14:textId="77777777" w:rsidR="00C555D9" w:rsidRDefault="00000000">
            <w:pPr>
              <w:rPr>
                <w:rFonts w:ascii="宋体" w:hAnsi="宋体" w:cs="宋体" w:hint="eastAsia"/>
                <w:szCs w:val="21"/>
              </w:rPr>
            </w:pPr>
            <w:r>
              <w:rPr>
                <w:rFonts w:ascii="宋体" w:hAnsi="宋体" w:cs="宋体" w:hint="eastAsia"/>
                <w:szCs w:val="21"/>
              </w:rPr>
              <w:t>（u）在投标截止期前未在招标网（网址为：http://www.chinabidding.com）上完成有效注册；</w:t>
            </w:r>
          </w:p>
          <w:p w14:paraId="334F01E6" w14:textId="77777777" w:rsidR="00C555D9" w:rsidRDefault="00000000">
            <w:pPr>
              <w:rPr>
                <w:rFonts w:ascii="宋体" w:hAnsi="宋体" w:cs="宋体" w:hint="eastAsia"/>
                <w:szCs w:val="21"/>
              </w:rPr>
            </w:pPr>
            <w:r>
              <w:rPr>
                <w:rFonts w:ascii="宋体" w:hAnsi="宋体" w:cs="宋体" w:hint="eastAsia"/>
                <w:szCs w:val="21"/>
              </w:rPr>
              <w:t>(u) in the bidding deadline is not in the tender nets (url: http://www.chinabidding.com) on effective registration;</w:t>
            </w:r>
          </w:p>
          <w:p w14:paraId="7908A241" w14:textId="77777777" w:rsidR="00C555D9" w:rsidRDefault="00000000">
            <w:pPr>
              <w:rPr>
                <w:rFonts w:ascii="宋体" w:hAnsi="宋体" w:cs="宋体" w:hint="eastAsia"/>
                <w:szCs w:val="21"/>
              </w:rPr>
            </w:pPr>
            <w:r>
              <w:rPr>
                <w:rFonts w:ascii="宋体" w:hAnsi="宋体" w:cs="宋体" w:hint="eastAsia"/>
                <w:szCs w:val="21"/>
              </w:rPr>
              <w:t>（v）有关法律、法规或规章明确规定的其他将导致投标文件被否决的情况。</w:t>
            </w:r>
          </w:p>
          <w:p w14:paraId="5B457F50" w14:textId="77777777" w:rsidR="00C555D9" w:rsidRDefault="00000000">
            <w:pPr>
              <w:rPr>
                <w:rFonts w:ascii="宋体" w:hAnsi="宋体" w:cs="宋体" w:hint="eastAsia"/>
                <w:szCs w:val="21"/>
              </w:rPr>
            </w:pPr>
            <w:r>
              <w:rPr>
                <w:rFonts w:ascii="宋体" w:hAnsi="宋体" w:cs="宋体" w:hint="eastAsia"/>
                <w:szCs w:val="21"/>
              </w:rPr>
              <w:t>(v), the provisions of other relevant laws, regulations or rules clear will result in rejection of his bid documents.</w:t>
            </w:r>
          </w:p>
          <w:p w14:paraId="143208E4" w14:textId="77777777" w:rsidR="00C555D9" w:rsidRDefault="00000000">
            <w:pPr>
              <w:rPr>
                <w:rFonts w:ascii="宋体" w:hAnsi="宋体" w:cs="宋体" w:hint="eastAsia"/>
                <w:szCs w:val="21"/>
              </w:rPr>
            </w:pPr>
            <w:r>
              <w:rPr>
                <w:rFonts w:ascii="宋体" w:hAnsi="宋体" w:cs="宋体" w:hint="eastAsia"/>
                <w:szCs w:val="21"/>
              </w:rPr>
              <w:t>（w）投标截止时间前被列入失信被执行人、重大税收违法案件当事人名单、政府采购严重违法失信行为记录名单及其他不符合《中华人民共和国政府采购法》第二十二条规定条件的供应商</w:t>
            </w:r>
          </w:p>
          <w:p w14:paraId="5E8BCAB9" w14:textId="77777777" w:rsidR="00C555D9" w:rsidRDefault="00000000">
            <w:pPr>
              <w:rPr>
                <w:rFonts w:ascii="宋体" w:hAnsi="宋体" w:cs="宋体" w:hint="eastAsia"/>
                <w:szCs w:val="21"/>
              </w:rPr>
            </w:pPr>
            <w:r>
              <w:rPr>
                <w:rFonts w:ascii="宋体" w:hAnsi="宋体" w:cs="宋体" w:hint="eastAsia"/>
                <w:szCs w:val="21"/>
              </w:rPr>
              <w:t>（w）Bidding deadline was placed on the faithless person subjected to execution, major tax violations have client list, government procurement record list and other serious illegal faithless behavior does not accord with the law of the People's Republic of China government procurement law requirements specified in article 22 of the supplier.</w:t>
            </w:r>
          </w:p>
          <w:p w14:paraId="33ED0861" w14:textId="77777777" w:rsidR="00C555D9" w:rsidRDefault="00000000">
            <w:pPr>
              <w:rPr>
                <w:rFonts w:ascii="宋体" w:hAnsi="宋体" w:cs="宋体" w:hint="eastAsia"/>
                <w:szCs w:val="21"/>
              </w:rPr>
            </w:pPr>
            <w:r>
              <w:rPr>
                <w:rFonts w:ascii="宋体" w:hAnsi="宋体" w:cs="宋体" w:hint="eastAsia"/>
                <w:szCs w:val="21"/>
              </w:rPr>
              <w:t>（2）技术标书的编制要求</w:t>
            </w:r>
          </w:p>
          <w:p w14:paraId="27673DAB" w14:textId="77777777" w:rsidR="00C555D9" w:rsidRDefault="00000000">
            <w:pPr>
              <w:rPr>
                <w:rFonts w:ascii="宋体" w:hAnsi="宋体" w:cs="宋体" w:hint="eastAsia"/>
                <w:szCs w:val="21"/>
              </w:rPr>
            </w:pPr>
            <w:r>
              <w:rPr>
                <w:rFonts w:ascii="宋体" w:hAnsi="宋体" w:cs="宋体" w:hint="eastAsia"/>
                <w:szCs w:val="21"/>
              </w:rPr>
              <w:t>(2) the establishment requirements of technical tender document</w:t>
            </w:r>
          </w:p>
          <w:p w14:paraId="3EB58716" w14:textId="77777777" w:rsidR="00C555D9" w:rsidRDefault="00000000">
            <w:pPr>
              <w:rPr>
                <w:rFonts w:ascii="宋体" w:hAnsi="宋体" w:cs="宋体" w:hint="eastAsia"/>
                <w:szCs w:val="21"/>
              </w:rPr>
            </w:pPr>
            <w:r>
              <w:rPr>
                <w:rFonts w:ascii="宋体" w:hAnsi="宋体" w:cs="宋体" w:hint="eastAsia"/>
                <w:szCs w:val="21"/>
              </w:rPr>
              <w:t>对于技术规格中加注星号（“*”）的主要技术要求，投标人在其投标文件中必须作出明确、具体的响应性说明（包括可能存在的正、负偏离情况），并提供相应的技术支持资料，否则其投标将被否决。上述技术支持资料以权威机构出具的认证证书（如通过3C认证的证书）或第三方检测机构出具的检测报告或投标货物制造商公开发布的印刷资料为准，若权威机构出具的认证证书或第三方检测机构出具的检测报告与投标货物制造商公开发布的印刷资料不一致，以权威机构出具的认证证书或第三方检测机构出具的检测报告为准。对于非标准和非通用的设备，投标人也可提供此前完成的类似项目的合同技术规格及最终的性能检验报告（应有用户代表签名）作为技术支持资料。上述技术支持资料只能用于印证投标人自称符合而实际不符合的情形，不能用于相反的印证。</w:t>
            </w:r>
          </w:p>
          <w:p w14:paraId="550C3926" w14:textId="77777777" w:rsidR="00C555D9" w:rsidRDefault="00000000">
            <w:pPr>
              <w:rPr>
                <w:rFonts w:ascii="宋体" w:hAnsi="宋体" w:cs="宋体" w:hint="eastAsia"/>
                <w:szCs w:val="21"/>
              </w:rPr>
            </w:pPr>
            <w:r>
              <w:rPr>
                <w:rFonts w:ascii="宋体" w:hAnsi="宋体" w:cs="宋体" w:hint="eastAsia"/>
                <w:szCs w:val="21"/>
              </w:rPr>
              <w:t xml:space="preserve">For filling in the technical specifications an asterisk ("*"), the main technical requirements, the bidder in its bid documents must be made clear, specific response instructions (including the possible positive and negative deviation), and provide corresponding technical support information, otherwise the bid will be rejected. That the above information technology support the certificate issued by authorities, such as through the 3 c authentication certificate) or the third party inspection agencies inspection report issued by the public goods manufacturers of printing materials of tender shall prevail, or event issued by the authority certificate issued by the </w:t>
            </w:r>
            <w:r>
              <w:rPr>
                <w:rFonts w:ascii="宋体" w:hAnsi="宋体" w:cs="宋体" w:hint="eastAsia"/>
                <w:szCs w:val="21"/>
              </w:rPr>
              <w:lastRenderedPageBreak/>
              <w:t>third party inspection agencies inspection report released with bidding goods manufacturers do not match the printing material, the certificate issued by authorities or inspection report issued by third party testing institutions. For non standard and the general equipment, the bidder can also provide similar projects previously completed contract technical specifications and the performance of the final inspection report (signed) shall have the user representatives as a technical support information. Can only be used to verify the bidder claims to comply with the above technical support data and does not conform to the actual situation, cannot be used instead.</w:t>
            </w:r>
          </w:p>
          <w:p w14:paraId="50F93EB2" w14:textId="77777777" w:rsidR="00C555D9" w:rsidRDefault="00000000">
            <w:pPr>
              <w:rPr>
                <w:rFonts w:ascii="宋体" w:hAnsi="宋体" w:cs="宋体" w:hint="eastAsia"/>
                <w:szCs w:val="21"/>
              </w:rPr>
            </w:pPr>
            <w:r>
              <w:rPr>
                <w:rFonts w:ascii="宋体" w:hAnsi="宋体" w:cs="宋体" w:hint="eastAsia"/>
                <w:szCs w:val="21"/>
              </w:rPr>
              <w:t>如评标委员会在技术评议过程中，发现投标文件存在下列任一情况，其投标将被否决：</w:t>
            </w:r>
          </w:p>
          <w:p w14:paraId="04E70EFB" w14:textId="77777777" w:rsidR="00C555D9" w:rsidRDefault="00000000">
            <w:pPr>
              <w:rPr>
                <w:rFonts w:ascii="宋体" w:hAnsi="宋体" w:cs="宋体" w:hint="eastAsia"/>
                <w:szCs w:val="21"/>
              </w:rPr>
            </w:pPr>
            <w:r>
              <w:rPr>
                <w:rFonts w:ascii="宋体" w:hAnsi="宋体" w:cs="宋体" w:hint="eastAsia"/>
                <w:szCs w:val="21"/>
              </w:rPr>
              <w:t>If the bid assessment committee in the process of technology review, found that the presence of any of the following bid documents, the bid will be rejected:</w:t>
            </w:r>
          </w:p>
          <w:p w14:paraId="2F365E45" w14:textId="77777777" w:rsidR="00C555D9" w:rsidRDefault="00000000">
            <w:pPr>
              <w:rPr>
                <w:rFonts w:ascii="宋体" w:hAnsi="宋体" w:cs="宋体" w:hint="eastAsia"/>
                <w:szCs w:val="21"/>
              </w:rPr>
            </w:pPr>
            <w:r>
              <w:rPr>
                <w:rFonts w:ascii="宋体" w:hAnsi="宋体" w:cs="宋体" w:hint="eastAsia"/>
                <w:szCs w:val="21"/>
              </w:rPr>
              <w:t>（a）投标文件不满足招标文件技术规格中加注星号（“*”）的主要技术要求（若有时），或加注星号（“*”）的主要技术要求无符合招标文件要求的技术资料支持的；</w:t>
            </w:r>
          </w:p>
          <w:p w14:paraId="53CB418D" w14:textId="77777777" w:rsidR="00C555D9" w:rsidRDefault="00000000">
            <w:pPr>
              <w:rPr>
                <w:rFonts w:ascii="宋体" w:hAnsi="宋体" w:cs="宋体" w:hint="eastAsia"/>
                <w:szCs w:val="21"/>
              </w:rPr>
            </w:pPr>
            <w:r>
              <w:rPr>
                <w:rFonts w:ascii="宋体" w:hAnsi="宋体" w:cs="宋体" w:hint="eastAsia"/>
                <w:szCs w:val="21"/>
              </w:rPr>
              <w:t>(a) does not meet the bid documents in the bidding documents technical specifications filling an asterisk ("*"), the main technical requirements (if sometimes), or an asterisk ("*") main technical requirements of the technical data to meet the requirements of the tender documents to support;</w:t>
            </w:r>
          </w:p>
          <w:p w14:paraId="379E98D0" w14:textId="77777777" w:rsidR="00C555D9" w:rsidRDefault="00000000">
            <w:pPr>
              <w:rPr>
                <w:rFonts w:ascii="宋体" w:hAnsi="宋体" w:cs="宋体" w:hint="eastAsia"/>
                <w:szCs w:val="21"/>
              </w:rPr>
            </w:pPr>
            <w:r>
              <w:rPr>
                <w:rFonts w:ascii="宋体" w:hAnsi="宋体" w:cs="宋体" w:hint="eastAsia"/>
                <w:szCs w:val="21"/>
              </w:rPr>
              <w:t>（b）投标文件技术规格中一般技术要求超出允许偏离的最大范围或最多项数或累计的（若有时）；</w:t>
            </w:r>
          </w:p>
          <w:p w14:paraId="5A592E31" w14:textId="77777777" w:rsidR="00C555D9" w:rsidRDefault="00000000">
            <w:pPr>
              <w:rPr>
                <w:rFonts w:ascii="宋体" w:hAnsi="宋体" w:cs="宋体" w:hint="eastAsia"/>
                <w:szCs w:val="21"/>
              </w:rPr>
            </w:pPr>
            <w:r>
              <w:rPr>
                <w:rFonts w:ascii="宋体" w:hAnsi="宋体" w:cs="宋体" w:hint="eastAsia"/>
                <w:szCs w:val="21"/>
              </w:rPr>
              <w:t>(b) the bid documents in general technical requirements in the technical specification is beyond the scope of allow deviation from the largest or most multiple number or cumulative if (sometimes);</w:t>
            </w:r>
          </w:p>
          <w:p w14:paraId="2A4DE458" w14:textId="77777777" w:rsidR="00C555D9" w:rsidRDefault="00000000">
            <w:pPr>
              <w:rPr>
                <w:rFonts w:ascii="宋体" w:hAnsi="宋体" w:cs="宋体" w:hint="eastAsia"/>
                <w:szCs w:val="21"/>
              </w:rPr>
            </w:pPr>
            <w:r>
              <w:rPr>
                <w:rFonts w:ascii="宋体" w:hAnsi="宋体" w:cs="宋体" w:hint="eastAsia"/>
                <w:szCs w:val="21"/>
              </w:rPr>
              <w:t>（c）投标文件技术规格中的响应与事实情况不符或虚假投标的；</w:t>
            </w:r>
          </w:p>
          <w:p w14:paraId="093DD5F2" w14:textId="77777777" w:rsidR="00C555D9" w:rsidRDefault="00000000">
            <w:pPr>
              <w:rPr>
                <w:rFonts w:ascii="宋体" w:hAnsi="宋体" w:cs="宋体" w:hint="eastAsia"/>
                <w:szCs w:val="21"/>
              </w:rPr>
            </w:pPr>
            <w:r>
              <w:rPr>
                <w:rFonts w:ascii="宋体" w:hAnsi="宋体" w:cs="宋体" w:hint="eastAsia"/>
                <w:szCs w:val="21"/>
              </w:rPr>
              <w:t>(c) response does not accord with the reality of technical specification bid documents or false bid;</w:t>
            </w:r>
          </w:p>
          <w:p w14:paraId="24454D74" w14:textId="77777777" w:rsidR="00C555D9" w:rsidRDefault="00000000">
            <w:pPr>
              <w:rPr>
                <w:rFonts w:ascii="宋体" w:hAnsi="宋体" w:cs="宋体" w:hint="eastAsia"/>
                <w:szCs w:val="21"/>
              </w:rPr>
            </w:pPr>
            <w:r>
              <w:rPr>
                <w:rFonts w:ascii="宋体" w:hAnsi="宋体" w:cs="宋体" w:hint="eastAsia"/>
                <w:szCs w:val="21"/>
              </w:rPr>
              <w:t>（d）投标人复制或照搬招标文件技术规格的相关部分内容作为其投标文件一部分的；</w:t>
            </w:r>
          </w:p>
          <w:p w14:paraId="11B918E2" w14:textId="77777777" w:rsidR="00C555D9" w:rsidRDefault="00000000">
            <w:pPr>
              <w:rPr>
                <w:rFonts w:ascii="宋体" w:hAnsi="宋体" w:cs="宋体" w:hint="eastAsia"/>
                <w:szCs w:val="21"/>
              </w:rPr>
            </w:pPr>
            <w:r>
              <w:rPr>
                <w:rFonts w:ascii="宋体" w:hAnsi="宋体" w:cs="宋体" w:hint="eastAsia"/>
                <w:szCs w:val="21"/>
              </w:rPr>
              <w:t>(d) the bidder copied or copy the relevant technical specifications in the tender documents part as part of its bid documents;</w:t>
            </w:r>
          </w:p>
          <w:p w14:paraId="04FC635B" w14:textId="77777777" w:rsidR="00C555D9" w:rsidRDefault="00000000">
            <w:pPr>
              <w:rPr>
                <w:rFonts w:ascii="宋体" w:hAnsi="宋体" w:cs="宋体" w:hint="eastAsia"/>
                <w:szCs w:val="21"/>
              </w:rPr>
            </w:pPr>
            <w:r>
              <w:rPr>
                <w:rFonts w:ascii="宋体" w:hAnsi="宋体" w:cs="宋体" w:hint="eastAsia"/>
                <w:szCs w:val="21"/>
              </w:rPr>
              <w:t>（e）招标文件技术规格中规定的其他可判定为非实质性响应的情况</w:t>
            </w:r>
          </w:p>
          <w:p w14:paraId="617C57F3" w14:textId="77777777" w:rsidR="00C555D9" w:rsidRDefault="00000000">
            <w:pPr>
              <w:rPr>
                <w:rFonts w:ascii="宋体" w:hAnsi="宋体" w:cs="宋体" w:hint="eastAsia"/>
                <w:szCs w:val="21"/>
              </w:rPr>
            </w:pPr>
            <w:r>
              <w:rPr>
                <w:rFonts w:ascii="宋体" w:hAnsi="宋体" w:cs="宋体" w:hint="eastAsia"/>
                <w:szCs w:val="21"/>
              </w:rPr>
              <w:t>(e) the tender documents specified in the technical specifications of other can be judged to be a substantive response to the situation</w:t>
            </w:r>
          </w:p>
        </w:tc>
      </w:tr>
      <w:tr w:rsidR="00C555D9" w14:paraId="089F88BE" w14:textId="77777777">
        <w:trPr>
          <w:trHeight w:val="600"/>
        </w:trPr>
        <w:tc>
          <w:tcPr>
            <w:tcW w:w="1304" w:type="dxa"/>
            <w:vAlign w:val="center"/>
          </w:tcPr>
          <w:p w14:paraId="0C1E113F" w14:textId="77777777" w:rsidR="00C555D9" w:rsidRDefault="00000000">
            <w:pPr>
              <w:pStyle w:val="a6"/>
              <w:jc w:val="center"/>
              <w:rPr>
                <w:rFonts w:ascii="宋体" w:hAnsi="宋体" w:cs="宋体" w:hint="eastAsia"/>
                <w:sz w:val="21"/>
                <w:szCs w:val="21"/>
              </w:rPr>
            </w:pPr>
            <w:r>
              <w:rPr>
                <w:rFonts w:ascii="宋体" w:hAnsi="宋体" w:cs="宋体" w:hint="eastAsia"/>
                <w:sz w:val="21"/>
                <w:szCs w:val="21"/>
              </w:rPr>
              <w:lastRenderedPageBreak/>
              <w:t>26.5</w:t>
            </w:r>
          </w:p>
        </w:tc>
        <w:tc>
          <w:tcPr>
            <w:tcW w:w="7088" w:type="dxa"/>
            <w:vAlign w:val="center"/>
          </w:tcPr>
          <w:p w14:paraId="78885375" w14:textId="77777777" w:rsidR="00C555D9" w:rsidRDefault="00000000">
            <w:pPr>
              <w:rPr>
                <w:rFonts w:ascii="宋体" w:hAnsi="宋体" w:cs="宋体" w:hint="eastAsia"/>
                <w:szCs w:val="21"/>
              </w:rPr>
            </w:pPr>
            <w:r>
              <w:rPr>
                <w:rFonts w:ascii="宋体" w:hAnsi="宋体" w:cs="宋体" w:hint="eastAsia"/>
                <w:szCs w:val="21"/>
              </w:rPr>
              <w:t>中标候选人的推荐方法</w:t>
            </w:r>
          </w:p>
          <w:p w14:paraId="20F6AAD7" w14:textId="77777777" w:rsidR="00C555D9" w:rsidRDefault="00000000">
            <w:pPr>
              <w:rPr>
                <w:rFonts w:ascii="宋体" w:hAnsi="宋体" w:cs="宋体" w:hint="eastAsia"/>
                <w:szCs w:val="21"/>
              </w:rPr>
            </w:pPr>
            <w:r>
              <w:rPr>
                <w:rFonts w:ascii="宋体" w:hAnsi="宋体" w:cs="宋体" w:hint="eastAsia"/>
                <w:szCs w:val="21"/>
              </w:rPr>
              <w:t>在投标满足招标文件商务、技术等实质性要求的前提下，评标委员会按照本须知第 26.2～26.4 条价格评议规定，确定各投标人的最终评标价格，并根据投标资料表中规定的中标候选人数量，按投标人评标价格由低到高的顺序确定中标候选人。评标价格最低者为排名第一的中标候选人。</w:t>
            </w:r>
          </w:p>
          <w:p w14:paraId="3204ACFC" w14:textId="77777777" w:rsidR="00C555D9" w:rsidRDefault="00000000">
            <w:pPr>
              <w:rPr>
                <w:rFonts w:ascii="宋体" w:hAnsi="宋体" w:cs="宋体" w:hint="eastAsia"/>
                <w:szCs w:val="21"/>
              </w:rPr>
            </w:pPr>
            <w:r>
              <w:rPr>
                <w:rFonts w:ascii="宋体" w:hAnsi="宋体" w:cs="宋体" w:hint="eastAsia"/>
                <w:szCs w:val="21"/>
              </w:rPr>
              <w:t>Recommendation method of successful candidate</w:t>
            </w:r>
          </w:p>
          <w:p w14:paraId="786CFFD5" w14:textId="77777777" w:rsidR="00C555D9" w:rsidRDefault="00000000">
            <w:pPr>
              <w:rPr>
                <w:rFonts w:ascii="宋体" w:hAnsi="宋体" w:cs="宋体" w:hint="eastAsia"/>
                <w:szCs w:val="21"/>
              </w:rPr>
            </w:pPr>
            <w:r>
              <w:rPr>
                <w:rFonts w:ascii="宋体" w:hAnsi="宋体" w:cs="宋体" w:hint="eastAsia"/>
                <w:szCs w:val="21"/>
              </w:rPr>
              <w:t xml:space="preserve">On the premise that the bid meets the substantive requirements of business, technology and other bidding documents, the bid evaluation committee determines the final bid evaluation price of each bidder in accordance with the price evaluation provisions of Articles 26.2 to 26.4 of this notice, and wins the bid in accordance with the bid </w:t>
            </w:r>
            <w:r>
              <w:rPr>
                <w:rFonts w:ascii="宋体" w:hAnsi="宋体" w:cs="宋体" w:hint="eastAsia"/>
                <w:szCs w:val="21"/>
              </w:rPr>
              <w:lastRenderedPageBreak/>
              <w:t>information table The number of candidates is determined in the order of the bidder ’s bid evaluation price from low to high. The lowest bid evaluation price is the first successful candidate.</w:t>
            </w:r>
          </w:p>
        </w:tc>
      </w:tr>
      <w:tr w:rsidR="00C555D9" w14:paraId="18191D44" w14:textId="77777777" w:rsidTr="00FA17F6">
        <w:trPr>
          <w:cantSplit/>
          <w:trHeight w:val="328"/>
        </w:trPr>
        <w:tc>
          <w:tcPr>
            <w:tcW w:w="8392" w:type="dxa"/>
            <w:gridSpan w:val="2"/>
            <w:vAlign w:val="center"/>
          </w:tcPr>
          <w:p w14:paraId="6B4D85F6" w14:textId="77777777" w:rsidR="00C555D9" w:rsidRDefault="00000000">
            <w:pPr>
              <w:jc w:val="center"/>
              <w:rPr>
                <w:rFonts w:ascii="宋体" w:hAnsi="宋体" w:cs="宋体" w:hint="eastAsia"/>
                <w:szCs w:val="21"/>
              </w:rPr>
            </w:pPr>
            <w:r>
              <w:rPr>
                <w:rFonts w:ascii="宋体" w:hAnsi="宋体" w:cs="宋体" w:hint="eastAsia"/>
                <w:b/>
                <w:szCs w:val="21"/>
              </w:rPr>
              <w:lastRenderedPageBreak/>
              <w:t>授  予  合   同</w:t>
            </w:r>
          </w:p>
        </w:tc>
      </w:tr>
      <w:tr w:rsidR="00C555D9" w14:paraId="3EBDBBBB" w14:textId="77777777">
        <w:trPr>
          <w:trHeight w:val="600"/>
        </w:trPr>
        <w:tc>
          <w:tcPr>
            <w:tcW w:w="1304" w:type="dxa"/>
            <w:vAlign w:val="center"/>
          </w:tcPr>
          <w:p w14:paraId="16846697" w14:textId="77777777" w:rsidR="00C555D9" w:rsidRDefault="00000000">
            <w:pPr>
              <w:jc w:val="center"/>
              <w:rPr>
                <w:rFonts w:ascii="宋体" w:hAnsi="宋体" w:cs="宋体" w:hint="eastAsia"/>
                <w:szCs w:val="21"/>
              </w:rPr>
            </w:pPr>
            <w:r>
              <w:rPr>
                <w:rFonts w:ascii="宋体" w:hAnsi="宋体" w:cs="宋体" w:hint="eastAsia"/>
                <w:szCs w:val="21"/>
              </w:rPr>
              <w:t>31.1</w:t>
            </w:r>
          </w:p>
        </w:tc>
        <w:tc>
          <w:tcPr>
            <w:tcW w:w="7088" w:type="dxa"/>
            <w:vAlign w:val="center"/>
          </w:tcPr>
          <w:p w14:paraId="70605AC3" w14:textId="77777777" w:rsidR="00C555D9" w:rsidRDefault="00000000">
            <w:pPr>
              <w:jc w:val="left"/>
              <w:rPr>
                <w:rFonts w:ascii="宋体" w:hAnsi="宋体" w:cs="宋体" w:hint="eastAsia"/>
                <w:kern w:val="0"/>
                <w:szCs w:val="21"/>
              </w:rPr>
            </w:pPr>
            <w:r>
              <w:rPr>
                <w:rFonts w:ascii="宋体" w:hAnsi="宋体" w:cs="宋体" w:hint="eastAsia"/>
                <w:kern w:val="0"/>
                <w:szCs w:val="21"/>
              </w:rPr>
              <w:t>中标人确定方法：招标人将确定排名第一的中标候选人为中标人。排名第一的中标候选人放弃中标、因不可抗力不能履行合同、不按招标文件要求提交履约保证金（如有），或者被查实存在影响中标结果的违法行为等情形，不符合中标条件的，招标人将按照评标委员会提出的中标候选人名单排序依次确定其他中标候选人为中标人，也可以重新招标。</w:t>
            </w:r>
          </w:p>
          <w:p w14:paraId="3B86D59D" w14:textId="77777777" w:rsidR="00C555D9" w:rsidRDefault="00000000">
            <w:pPr>
              <w:jc w:val="left"/>
              <w:rPr>
                <w:rFonts w:ascii="宋体" w:hAnsi="宋体" w:cs="宋体" w:hint="eastAsia"/>
                <w:szCs w:val="21"/>
              </w:rPr>
            </w:pPr>
            <w:r>
              <w:rPr>
                <w:rFonts w:ascii="宋体" w:hAnsi="宋体" w:cs="宋体" w:hint="eastAsia"/>
                <w:kern w:val="0"/>
                <w:szCs w:val="21"/>
              </w:rPr>
              <w:t>The method to determine the winning bidder: the tenderer will be ranked the first candidate winning bidders for the winning bidder. The number one cause of the winning candidate gave up the bid, fails to fulfill the contract due to force majeure, not according to the requirements of the tender documents to submit the performance bond, or 'may influence the bidding result case such as illegal behavior, is not in conformity with the bidding condition, the tenderer will be ordered according to the candidate winning bidders list given by the bid assessment committee, in turn, other candidate winning bidders for the winning bidder is determined, can also be bidding again.</w:t>
            </w:r>
          </w:p>
        </w:tc>
      </w:tr>
      <w:tr w:rsidR="00C555D9" w14:paraId="0729CF86" w14:textId="77777777">
        <w:trPr>
          <w:trHeight w:val="398"/>
        </w:trPr>
        <w:tc>
          <w:tcPr>
            <w:tcW w:w="1304" w:type="dxa"/>
            <w:vAlign w:val="center"/>
          </w:tcPr>
          <w:p w14:paraId="0FD7CAA8" w14:textId="77777777" w:rsidR="00C555D9" w:rsidRDefault="00000000">
            <w:pPr>
              <w:jc w:val="center"/>
              <w:rPr>
                <w:rFonts w:ascii="宋体" w:hAnsi="宋体" w:cs="宋体" w:hint="eastAsia"/>
                <w:szCs w:val="21"/>
              </w:rPr>
            </w:pPr>
            <w:r>
              <w:rPr>
                <w:rFonts w:ascii="宋体" w:hAnsi="宋体" w:cs="宋体" w:hint="eastAsia"/>
                <w:szCs w:val="21"/>
              </w:rPr>
              <w:t>36</w:t>
            </w:r>
          </w:p>
        </w:tc>
        <w:tc>
          <w:tcPr>
            <w:tcW w:w="7088" w:type="dxa"/>
            <w:vAlign w:val="center"/>
          </w:tcPr>
          <w:p w14:paraId="64863AB6" w14:textId="77777777" w:rsidR="00C555D9" w:rsidRDefault="00000000">
            <w:pPr>
              <w:jc w:val="left"/>
              <w:rPr>
                <w:rFonts w:ascii="宋体" w:hAnsi="宋体" w:cs="宋体" w:hint="eastAsia"/>
                <w:kern w:val="0"/>
                <w:szCs w:val="21"/>
              </w:rPr>
            </w:pPr>
            <w:r>
              <w:rPr>
                <w:rFonts w:ascii="宋体" w:hAnsi="宋体" w:cs="宋体" w:hint="eastAsia"/>
                <w:kern w:val="0"/>
                <w:szCs w:val="21"/>
              </w:rPr>
              <w:t>中标单位须向招标机构按如下标准和规定交纳招标服务费：</w:t>
            </w:r>
          </w:p>
          <w:p w14:paraId="0C87545A" w14:textId="77777777" w:rsidR="00C555D9" w:rsidRDefault="00000000">
            <w:pPr>
              <w:jc w:val="left"/>
              <w:rPr>
                <w:rFonts w:ascii="宋体" w:hAnsi="宋体" w:cs="宋体" w:hint="eastAsia"/>
                <w:kern w:val="0"/>
                <w:szCs w:val="21"/>
              </w:rPr>
            </w:pPr>
            <w:r>
              <w:rPr>
                <w:rFonts w:ascii="宋体" w:hAnsi="宋体" w:cs="宋体" w:hint="eastAsia"/>
                <w:kern w:val="0"/>
                <w:szCs w:val="21"/>
              </w:rPr>
              <w:t>The winning bidder shall pay the bidding agency fee to the bidding agency according to the following standards and regulations:</w:t>
            </w:r>
          </w:p>
          <w:p w14:paraId="3EBBBA51" w14:textId="77777777" w:rsidR="00C555D9" w:rsidRDefault="00000000">
            <w:pPr>
              <w:jc w:val="left"/>
              <w:rPr>
                <w:rFonts w:ascii="宋体" w:hAnsi="宋体" w:cs="宋体" w:hint="eastAsia"/>
                <w:kern w:val="0"/>
                <w:szCs w:val="21"/>
              </w:rPr>
            </w:pPr>
            <w:r>
              <w:rPr>
                <w:rFonts w:ascii="宋体" w:hAnsi="宋体" w:cs="宋体" w:hint="eastAsia"/>
                <w:kern w:val="0"/>
                <w:szCs w:val="21"/>
              </w:rPr>
              <w:t>中标人应按照招标文件的规定交纳招标服务费。如果中标人不按照招标文件规定交纳招标服务费，其投标保证金将不予退还。</w:t>
            </w:r>
          </w:p>
          <w:p w14:paraId="42E7830D" w14:textId="77777777" w:rsidR="00C555D9" w:rsidRDefault="00000000">
            <w:pPr>
              <w:jc w:val="left"/>
              <w:rPr>
                <w:rFonts w:ascii="宋体" w:hAnsi="宋体" w:cs="宋体" w:hint="eastAsia"/>
                <w:kern w:val="0"/>
                <w:szCs w:val="21"/>
              </w:rPr>
            </w:pPr>
            <w:r>
              <w:rPr>
                <w:rFonts w:ascii="宋体" w:hAnsi="宋体" w:cs="宋体" w:hint="eastAsia"/>
                <w:kern w:val="0"/>
                <w:szCs w:val="21"/>
              </w:rPr>
              <w:t>The winning bidder shall pay the bidding service fee in accordance with the provisions of the bidding documents. If the winning bidder fails to pay the bidding service fee in accordance with the bidding documents, the bid bond will not be refunded.</w:t>
            </w:r>
          </w:p>
          <w:p w14:paraId="469B6A74" w14:textId="668BE7FD" w:rsidR="00C555D9" w:rsidRDefault="00000000">
            <w:pPr>
              <w:jc w:val="left"/>
              <w:rPr>
                <w:rFonts w:ascii="宋体" w:hAnsi="宋体" w:cs="宋体" w:hint="eastAsia"/>
                <w:kern w:val="0"/>
                <w:szCs w:val="21"/>
              </w:rPr>
            </w:pPr>
            <w:r>
              <w:rPr>
                <w:rFonts w:ascii="宋体" w:hAnsi="宋体" w:cs="宋体" w:hint="eastAsia"/>
                <w:kern w:val="0"/>
                <w:szCs w:val="21"/>
              </w:rPr>
              <w:t>招标服务费参照《招标代理服务收费管理暂行办法》（国家发改委计价格[2002]1980号）所规定的货物类招标的收费标准金额为基础，再以</w:t>
            </w:r>
            <w:r w:rsidR="00FA17F6">
              <w:rPr>
                <w:rFonts w:ascii="宋体" w:hAnsi="宋体" w:cs="宋体" w:hint="eastAsia"/>
                <w:kern w:val="0"/>
                <w:szCs w:val="21"/>
              </w:rPr>
              <w:t>7</w:t>
            </w:r>
            <w:r>
              <w:rPr>
                <w:rFonts w:ascii="宋体" w:hAnsi="宋体" w:cs="宋体" w:hint="eastAsia"/>
                <w:kern w:val="0"/>
                <w:szCs w:val="21"/>
              </w:rPr>
              <w:t>折计取</w:t>
            </w:r>
            <w:r w:rsidR="00FA17F6">
              <w:rPr>
                <w:rFonts w:ascii="宋体" w:hAnsi="宋体" w:cs="宋体" w:hint="eastAsia"/>
                <w:kern w:val="0"/>
                <w:szCs w:val="21"/>
              </w:rPr>
              <w:t>。</w:t>
            </w:r>
            <w:r>
              <w:rPr>
                <w:rFonts w:ascii="宋体" w:hAnsi="宋体" w:cs="宋体" w:hint="eastAsia"/>
                <w:kern w:val="0"/>
                <w:szCs w:val="21"/>
              </w:rPr>
              <w:t>中标服务费将由保证金中抵扣，剩余部分会以银行划帐的形式退还。投标单位需提供我司开具的保证金收据及退款帐号，以便我司及时办理退款。如果保证金不足以支付中标服务费，则投标人需按照实际服务费金额由中标方补足。</w:t>
            </w:r>
          </w:p>
          <w:p w14:paraId="534FD116" w14:textId="77777777" w:rsidR="00C555D9" w:rsidRDefault="00000000">
            <w:pPr>
              <w:jc w:val="left"/>
              <w:rPr>
                <w:rFonts w:ascii="宋体" w:hAnsi="宋体" w:cs="宋体" w:hint="eastAsia"/>
                <w:kern w:val="0"/>
                <w:szCs w:val="21"/>
              </w:rPr>
            </w:pPr>
            <w:r>
              <w:rPr>
                <w:rFonts w:ascii="宋体" w:hAnsi="宋体" w:cs="宋体" w:hint="eastAsia"/>
                <w:kern w:val="0"/>
                <w:szCs w:val="21"/>
              </w:rPr>
              <w:t>中标通知书中确定的中标总金额作为收费的计算基数；</w:t>
            </w:r>
          </w:p>
          <w:p w14:paraId="381516E1" w14:textId="77777777" w:rsidR="00C555D9" w:rsidRDefault="00000000">
            <w:pPr>
              <w:jc w:val="left"/>
              <w:rPr>
                <w:rFonts w:ascii="宋体" w:hAnsi="宋体" w:cs="宋体" w:hint="eastAsia"/>
                <w:kern w:val="0"/>
                <w:szCs w:val="21"/>
              </w:rPr>
            </w:pPr>
            <w:r>
              <w:rPr>
                <w:rFonts w:ascii="宋体" w:hAnsi="宋体" w:cs="宋体" w:hint="eastAsia"/>
                <w:kern w:val="0"/>
                <w:szCs w:val="21"/>
              </w:rPr>
              <w:t>招标服务费只能以人民币支付；</w:t>
            </w:r>
          </w:p>
          <w:p w14:paraId="1C1B8012" w14:textId="5F3883F7" w:rsidR="00C555D9" w:rsidRDefault="00000000">
            <w:pPr>
              <w:jc w:val="left"/>
              <w:rPr>
                <w:rFonts w:ascii="宋体" w:hAnsi="宋体" w:cs="宋体" w:hint="eastAsia"/>
                <w:szCs w:val="21"/>
              </w:rPr>
            </w:pPr>
            <w:r>
              <w:rPr>
                <w:rFonts w:ascii="宋体" w:hAnsi="宋体" w:cs="宋体" w:hint="eastAsia"/>
                <w:kern w:val="0"/>
                <w:szCs w:val="21"/>
              </w:rPr>
              <w:t>The bidding service fee refers to the "Interim Measures for the Administration of Tendering Agency Service" (the national reform committee price [2002] No. 1980) The charge amount is</w:t>
            </w:r>
            <w:r w:rsidR="00FA17F6">
              <w:rPr>
                <w:rFonts w:ascii="宋体" w:hAnsi="宋体" w:cs="宋体" w:hint="eastAsia"/>
                <w:kern w:val="0"/>
                <w:szCs w:val="21"/>
              </w:rPr>
              <w:t xml:space="preserve"> 70</w:t>
            </w:r>
            <w:r>
              <w:rPr>
                <w:rFonts w:ascii="宋体" w:hAnsi="宋体" w:cs="宋体" w:hint="eastAsia"/>
                <w:kern w:val="0"/>
                <w:szCs w:val="21"/>
              </w:rPr>
              <w:t>% of the charges of the goods bidding. The winning bid service fee will be deducted from the margin, and the remainder will be refunded in the form of banking. The bidding unit needs to provide our company's margin receipt and refund account so that our company is in a timely refund. If the margin is not enough to pay the winning service fee, the bidder needs to make up the bidder according to the actual service fee amount.</w:t>
            </w:r>
          </w:p>
          <w:p w14:paraId="660CED35" w14:textId="77777777" w:rsidR="00C555D9" w:rsidRDefault="00000000">
            <w:pPr>
              <w:jc w:val="left"/>
              <w:rPr>
                <w:rFonts w:ascii="宋体" w:hAnsi="宋体" w:cs="宋体" w:hint="eastAsia"/>
                <w:szCs w:val="21"/>
              </w:rPr>
            </w:pPr>
            <w:r>
              <w:rPr>
                <w:rFonts w:ascii="宋体" w:hAnsi="宋体" w:cs="宋体" w:hint="eastAsia"/>
                <w:szCs w:val="21"/>
              </w:rPr>
              <w:t>The total amount of the winning bid determined in the bid winning notice is used as the basis for calculating the charge;</w:t>
            </w:r>
          </w:p>
          <w:p w14:paraId="18F4ECB6" w14:textId="77777777" w:rsidR="00C555D9" w:rsidRDefault="00000000">
            <w:pPr>
              <w:jc w:val="left"/>
              <w:rPr>
                <w:rFonts w:ascii="宋体" w:hAnsi="宋体" w:cs="宋体" w:hint="eastAsia"/>
                <w:szCs w:val="21"/>
              </w:rPr>
            </w:pPr>
            <w:r>
              <w:rPr>
                <w:rFonts w:ascii="宋体" w:hAnsi="宋体" w:cs="宋体" w:hint="eastAsia"/>
                <w:szCs w:val="21"/>
              </w:rPr>
              <w:t>The bidding service fee can only be paid in CNY。</w:t>
            </w:r>
          </w:p>
        </w:tc>
      </w:tr>
      <w:tr w:rsidR="00C555D9" w14:paraId="036B4641"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611"/>
        </w:trPr>
        <w:tc>
          <w:tcPr>
            <w:tcW w:w="8392" w:type="dxa"/>
            <w:gridSpan w:val="2"/>
            <w:tcBorders>
              <w:top w:val="single" w:sz="12" w:space="0" w:color="auto"/>
              <w:left w:val="single" w:sz="12" w:space="0" w:color="auto"/>
              <w:bottom w:val="single" w:sz="12" w:space="0" w:color="auto"/>
              <w:right w:val="single" w:sz="12" w:space="0" w:color="auto"/>
            </w:tcBorders>
            <w:vAlign w:val="center"/>
          </w:tcPr>
          <w:p w14:paraId="6A0AED24" w14:textId="77777777" w:rsidR="00C555D9" w:rsidRDefault="00000000">
            <w:pPr>
              <w:jc w:val="center"/>
              <w:rPr>
                <w:rFonts w:ascii="宋体" w:hAnsi="宋体" w:cs="宋体" w:hint="eastAsia"/>
              </w:rPr>
            </w:pPr>
            <w:r>
              <w:rPr>
                <w:rFonts w:ascii="宋体" w:hAnsi="宋体" w:cs="宋体" w:hint="eastAsia"/>
              </w:rPr>
              <w:lastRenderedPageBreak/>
              <w:t xml:space="preserve">适用于本投标人须知的额外增加的变动Additional increased changes applicable to ITB: </w:t>
            </w:r>
          </w:p>
          <w:p w14:paraId="40387763" w14:textId="77777777" w:rsidR="00C555D9" w:rsidRDefault="00000000">
            <w:pPr>
              <w:jc w:val="left"/>
              <w:rPr>
                <w:rFonts w:ascii="宋体" w:hAnsi="宋体" w:cs="宋体" w:hint="eastAsia"/>
              </w:rPr>
            </w:pPr>
            <w:r>
              <w:rPr>
                <w:rFonts w:ascii="宋体" w:hAnsi="宋体" w:cs="宋体" w:hint="eastAsia"/>
              </w:rPr>
              <w:t xml:space="preserve">（1）投标人应认真审阅招标文件的所有内容（包括可能有的图样、图片和光盘等），如果在收到招标文件后发现有缺页、印刷不清楚或对其中内容不理解而未向招标机构提出，由此导致投标人的投标文件不符合招标文件的要求，其责任应由投标人自负。实质上不响应招标文件要求的投标文件将被否决。 </w:t>
            </w:r>
          </w:p>
          <w:p w14:paraId="5148EDBA" w14:textId="77777777" w:rsidR="00C555D9" w:rsidRDefault="00000000">
            <w:pPr>
              <w:jc w:val="left"/>
              <w:rPr>
                <w:rFonts w:ascii="宋体" w:hAnsi="宋体" w:cs="宋体" w:hint="eastAsia"/>
              </w:rPr>
            </w:pPr>
            <w:r>
              <w:rPr>
                <w:rFonts w:ascii="宋体" w:hAnsi="宋体" w:cs="宋体" w:hint="eastAsia"/>
              </w:rPr>
              <w:t xml:space="preserve">（2）如果提交有效标的投标人数量不足三家或按招标文件投标人须知第 16.2 条同意延长 投标有效期的投标人数量不足三家（若在开标前招标机构已通过规定的报备程序选 择并实施了两家开标，则上述规定中的两处“三家”均改为“两家”），招标人有权根据评标委员会的建议选择重新招标。 </w:t>
            </w:r>
          </w:p>
          <w:p w14:paraId="75D4CD76" w14:textId="77777777" w:rsidR="00C555D9" w:rsidRDefault="00000000">
            <w:pPr>
              <w:jc w:val="left"/>
              <w:rPr>
                <w:rFonts w:ascii="宋体" w:hAnsi="宋体" w:cs="宋体" w:hint="eastAsia"/>
              </w:rPr>
            </w:pPr>
            <w:r>
              <w:rPr>
                <w:rFonts w:ascii="宋体" w:hAnsi="宋体" w:cs="宋体" w:hint="eastAsia"/>
              </w:rPr>
              <w:t xml:space="preserve">（3）当至规定的投标截止期时，提交投标文件的投标人数量不足三家；或者至规定的招标文件出售截止日时，实际购买招标文件的潜在投标人数量不足三家；或者在规定的投标截止期之前，以书面方式确认参加投标的潜在投标人数量不足三家，招标人和招标机构将按有关规定重新招标（新的投标截止期见招标机构在招标网上发布的公告），但已经在原投标截止期前提交了投标文件的投标人不得收回投标文件，由招标机构工作人员在投标文件的外包装上加贴封条，且所有加贴的封条均应由各家已提交投标文件的投标人代表签名（如有投标人未派代表参加首次开标会，则视为已在加贴的封条上签名），随后投标文件由招标机构负责保管，并保证投标文件处于密封完好状态。至新的投标截止期时，首先由之前已提交投标文件的投标人代表 检查和确认所有加贴封条的完好情况，然后再进入后续开标程序。 </w:t>
            </w:r>
          </w:p>
          <w:p w14:paraId="7FDB2059" w14:textId="77777777" w:rsidR="00C555D9" w:rsidRDefault="00000000">
            <w:pPr>
              <w:jc w:val="left"/>
              <w:rPr>
                <w:rFonts w:ascii="宋体" w:hAnsi="宋体" w:cs="宋体" w:hint="eastAsia"/>
              </w:rPr>
            </w:pPr>
            <w:r>
              <w:rPr>
                <w:rFonts w:ascii="宋体" w:hAnsi="宋体" w:cs="宋体" w:hint="eastAsia"/>
              </w:rPr>
              <w:t xml:space="preserve">（4）投标人在其供货清单中如有超出招标文件货物需求一览表及技术规格要求的附加、辅助或额外的部件、配件、装置、设备或软件，不论其是否标明分项价格，在计算评标价时一律不予扣除。除非投标人在其“投标书”和“投标报价汇总”的“投标人备注”栏中对这一部分价格作出了明确申明，且在唱标时和开标记录中已扣除了这部分价格。 </w:t>
            </w:r>
          </w:p>
          <w:p w14:paraId="1474F989" w14:textId="77777777" w:rsidR="00C555D9" w:rsidRDefault="00000000">
            <w:pPr>
              <w:jc w:val="left"/>
              <w:rPr>
                <w:rFonts w:ascii="宋体" w:hAnsi="宋体" w:cs="宋体" w:hint="eastAsia"/>
              </w:rPr>
            </w:pPr>
            <w:r>
              <w:rPr>
                <w:rFonts w:ascii="宋体" w:hAnsi="宋体" w:cs="宋体" w:hint="eastAsia"/>
              </w:rPr>
              <w:t xml:space="preserve">（5）投标人不得将可能影响投标产品主要功能或性能的标准配件或随机备品、备件列为选购件，否则将不予认同，在评标时仍将把这部分价格计入投标人的评标价格之中。 </w:t>
            </w:r>
          </w:p>
          <w:p w14:paraId="6695B257" w14:textId="77777777" w:rsidR="00C555D9" w:rsidRDefault="00000000">
            <w:pPr>
              <w:jc w:val="left"/>
              <w:rPr>
                <w:rFonts w:ascii="宋体" w:hAnsi="宋体" w:cs="宋体" w:hint="eastAsia"/>
              </w:rPr>
            </w:pPr>
            <w:r>
              <w:rPr>
                <w:rFonts w:ascii="宋体" w:hAnsi="宋体" w:cs="宋体" w:hint="eastAsia"/>
              </w:rPr>
              <w:t xml:space="preserve">（6）如投标人对其源自中国境内的供货在“境内供货分项报价表”的表下注释中明确说明了其拟投境内产品需交纳的增值税（或增值税占比）以及进口部件、元器件或材料的关税时，在计算技术和商务的偏差折价时将从对应设备报价和投标总价中剔除相关税费，否则在计算偏差折价时以原报价为准。 </w:t>
            </w:r>
          </w:p>
          <w:p w14:paraId="17E7AEF1" w14:textId="77777777" w:rsidR="00C555D9" w:rsidRDefault="00000000">
            <w:pPr>
              <w:jc w:val="left"/>
              <w:rPr>
                <w:rFonts w:ascii="宋体" w:hAnsi="宋体" w:cs="宋体" w:hint="eastAsia"/>
              </w:rPr>
            </w:pPr>
            <w:r>
              <w:rPr>
                <w:rFonts w:ascii="宋体" w:hAnsi="宋体" w:cs="宋体" w:hint="eastAsia"/>
              </w:rPr>
              <w:t xml:space="preserve">（7）凡是投标文件的商务或技术部分与招标文件的要求之间存在负偏离（即不能满足招标文件要求）的，必须在投标文件的“商务条款响应/偏离表”和“技术规格响应/ 偏离表”中予以反映，否则在中标后一律不予考虑。在评标时，如在投标文件的“商务条款响应/偏离表”和“技术规格响应/偏离表”之外发现上述负偏离的，则将作出对投标人不利的评估。 </w:t>
            </w:r>
          </w:p>
          <w:p w14:paraId="2E2F0647" w14:textId="77777777" w:rsidR="00C555D9" w:rsidRDefault="00000000">
            <w:pPr>
              <w:jc w:val="left"/>
              <w:rPr>
                <w:rFonts w:ascii="宋体" w:hAnsi="宋体" w:cs="宋体" w:hint="eastAsia"/>
              </w:rPr>
            </w:pPr>
            <w:r>
              <w:rPr>
                <w:rFonts w:ascii="宋体" w:hAnsi="宋体" w:cs="宋体" w:hint="eastAsia"/>
              </w:rPr>
              <w:t>（8）不同包件的纸质响应文件应分别编制，单独密封递交。投标人须将投标文件的技术分册和商务分册分开装订。投标文件应使用固定胶封的形式进行装订，不得使用活页夹；每页印刷版投标文件均应标注连续页码。</w:t>
            </w:r>
          </w:p>
          <w:p w14:paraId="5D10AA82" w14:textId="77777777" w:rsidR="00C555D9" w:rsidRDefault="00000000">
            <w:pPr>
              <w:jc w:val="left"/>
              <w:rPr>
                <w:rFonts w:ascii="宋体" w:hAnsi="宋体" w:cs="宋体" w:hint="eastAsia"/>
              </w:rPr>
            </w:pPr>
            <w:r>
              <w:rPr>
                <w:rFonts w:ascii="宋体" w:hAnsi="宋体" w:cs="宋体" w:hint="eastAsia"/>
              </w:rPr>
              <w:t xml:space="preserve">（9）如果投标人提供的进口设备报价中已经包含了关税和进口增值税，则必须在“供货 类分项报价表”的“投标人备注”栏中明确申明。否则，在最终计算该投标人的评标价格时，将一律按招标文件中明确的报价要求以及国际商会最新版或招标文件指 定版《国际贸易术语解释通则》（Incoterms）中对相关贸易术语的定义进行处理。 </w:t>
            </w:r>
          </w:p>
          <w:p w14:paraId="636A1976" w14:textId="77777777" w:rsidR="00C555D9" w:rsidRDefault="00000000">
            <w:pPr>
              <w:jc w:val="left"/>
              <w:rPr>
                <w:rFonts w:ascii="宋体" w:hAnsi="宋体" w:cs="宋体" w:hint="eastAsia"/>
              </w:rPr>
            </w:pPr>
            <w:r>
              <w:rPr>
                <w:rFonts w:ascii="宋体" w:hAnsi="宋体" w:cs="宋体" w:hint="eastAsia"/>
              </w:rPr>
              <w:t xml:space="preserve">（10）如投标人在收到中标通知书后再提出修改其投标文件或承诺，则招标人有权取消其中标资格，并按评标委员会的推荐顺序选择下一家中标候选人中标，或者选择重新招标。此时，原中标人将被视为不能在规定的时间内与招标人签订合同，其投标保证金将不予退还。 </w:t>
            </w:r>
          </w:p>
          <w:p w14:paraId="785FB4B5" w14:textId="77777777" w:rsidR="00C555D9" w:rsidRDefault="00000000">
            <w:pPr>
              <w:jc w:val="left"/>
              <w:rPr>
                <w:rFonts w:ascii="宋体" w:hAnsi="宋体" w:cs="宋体" w:hint="eastAsia"/>
              </w:rPr>
            </w:pPr>
            <w:r>
              <w:rPr>
                <w:rFonts w:ascii="宋体" w:hAnsi="宋体" w:cs="宋体" w:hint="eastAsia"/>
              </w:rPr>
              <w:t>（11）如投标人的投标货物（包括装置、设备、备品、备件和专用工具）中部分从境外供货，部分从境内供货，且投标人在其投标文件中又附有报价变更声明（包括以百分 比或定额形式声明的折扣或涨价），则应同时声明具体的报价变更方式和变更环节，否则在评标以及中标后的合同签署和执行过程中将一律按所有相关报价分项均作同比例变更的方式来加以考虑（但在招标文件中明确的暂定金额外）。</w:t>
            </w:r>
          </w:p>
          <w:p w14:paraId="0AA472BA" w14:textId="77777777" w:rsidR="00C555D9" w:rsidRDefault="00000000">
            <w:pPr>
              <w:jc w:val="left"/>
              <w:rPr>
                <w:rFonts w:ascii="宋体" w:hAnsi="宋体" w:cs="宋体" w:hint="eastAsia"/>
              </w:rPr>
            </w:pPr>
            <w:r>
              <w:rPr>
                <w:rFonts w:ascii="宋体" w:hAnsi="宋体" w:cs="宋体" w:hint="eastAsia"/>
              </w:rPr>
              <w:lastRenderedPageBreak/>
              <w:t>(1) Bidders should carefully review all the contents of the bidding documents (including possible drawings, pictures and CD-ROMs, etc.), if they find that there are missing pages, unclear printing or do not understand the contents of the bidding documents after receiving the bidding documents The bidding agency proposes that the bidder's bidding documents do not meet the requirements of the bidding documents, and the responsibility of the bidder should be borne by the bidder. Bids that do not substantially respond to the requirements of the bidding documents will be rejected.</w:t>
            </w:r>
          </w:p>
          <w:p w14:paraId="61D1FD7E" w14:textId="77777777" w:rsidR="00C555D9" w:rsidRDefault="00000000">
            <w:pPr>
              <w:jc w:val="left"/>
              <w:rPr>
                <w:rFonts w:ascii="宋体" w:hAnsi="宋体" w:cs="宋体" w:hint="eastAsia"/>
              </w:rPr>
            </w:pPr>
            <w:r>
              <w:rPr>
                <w:rFonts w:ascii="宋体" w:hAnsi="宋体" w:cs="宋体" w:hint="eastAsia"/>
              </w:rPr>
              <w:t xml:space="preserve">(2) If the number of bidders who submit valid bids is less than three or the number of bidders who agree to extend the bid validity period in accordance with Article 16.2 of the Instructions for Bidders in the Bidding Documents is less than three (if the bidding agency has selected and implemented the bids through the prescribed reporting procedures before the bid opening) If two bids are opened, the two “three” in the above regulations are changed to “two”). </w:t>
            </w:r>
          </w:p>
          <w:p w14:paraId="4FF6C641" w14:textId="77777777" w:rsidR="00C555D9" w:rsidRDefault="00000000">
            <w:pPr>
              <w:jc w:val="left"/>
              <w:rPr>
                <w:rFonts w:ascii="宋体" w:hAnsi="宋体" w:cs="宋体" w:hint="eastAsia"/>
              </w:rPr>
            </w:pPr>
            <w:r>
              <w:rPr>
                <w:rFonts w:ascii="宋体" w:hAnsi="宋体" w:cs="宋体" w:hint="eastAsia"/>
              </w:rPr>
              <w:t xml:space="preserve">(3) When the specified deadline for bidding, the number of bidders who submitted the bidding documents is less than three; or when the specified deadline for the sale of the bidding documents, the number of potential bidders who actually purchased the bidding documents is less than three; Before the deadline, if the number of potential bidders participating in the bidding is less than three confirmed in writing, the tenderee and the tendering agency will re-tender according to relevant regulations (for the new tender deadline, please refer to the announcement published by the tendering agency on the tendering website), but it has already been submitted in the original bidder. Bidders who have submitted their bidding documents before the deadline shall not withdraw their bidding documents, and the staff of the bidding agency shall affix seals on the outer packaging of the bidding documents, and all the affixed seals shall be represented by the bidders who have submitted the bidding documents. Signature (if the bidder does not send a representative to attend the first bid opening meeting, it is deemed to have signed on the affixed seal), and then the bidding agency is responsible for keeping the bidding documents and ensure that the bidding documents are in a sealed state. When the new bid deadline is reached, the bidder's representative who has submitted the bid documents before will first check and confirm the integrity of all the affixed seals, and then enter the subsequent bid opening procedure. </w:t>
            </w:r>
          </w:p>
          <w:p w14:paraId="492092A4" w14:textId="77777777" w:rsidR="00C555D9" w:rsidRDefault="00000000">
            <w:pPr>
              <w:jc w:val="left"/>
              <w:rPr>
                <w:rFonts w:ascii="宋体" w:hAnsi="宋体" w:cs="宋体" w:hint="eastAsia"/>
              </w:rPr>
            </w:pPr>
            <w:r>
              <w:rPr>
                <w:rFonts w:ascii="宋体" w:hAnsi="宋体" w:cs="宋体" w:hint="eastAsia"/>
              </w:rPr>
              <w:t xml:space="preserve">(4) If the bidder has additional, auxiliary or additional parts, accessories, devices, equipment or software in its supply list that exceed the requirements of the list of goods requirements and technical specifications in the bidding documents, regardless of whether the itemized price is marked, it shall be calculated in the calculation. No deduction will be made in the evaluation of bids. Unless the bidder has made a clear statement on this part of the price in the "Bidder's Remarks" column of its "Bidding Document" and "Summary of Bidding Quotations", and this part of the price has been deducted from the bid singing and bid opening records. </w:t>
            </w:r>
          </w:p>
          <w:p w14:paraId="01A66E0E" w14:textId="77777777" w:rsidR="00C555D9" w:rsidRDefault="00000000">
            <w:pPr>
              <w:jc w:val="left"/>
              <w:rPr>
                <w:rFonts w:ascii="宋体" w:hAnsi="宋体" w:cs="宋体" w:hint="eastAsia"/>
              </w:rPr>
            </w:pPr>
            <w:r>
              <w:rPr>
                <w:rFonts w:ascii="宋体" w:hAnsi="宋体" w:cs="宋体" w:hint="eastAsia"/>
              </w:rPr>
              <w:t xml:space="preserve">(5) The bidder shall not list the standard accessories or random spare parts and spare parts that may affect the main function or performance of the bidding product as optional parts, otherwise it will not be approved, and this part of the price will still be included in the bidder's price during bid evaluation. in the bid price. </w:t>
            </w:r>
          </w:p>
          <w:p w14:paraId="68D8C5B5" w14:textId="77777777" w:rsidR="00C555D9" w:rsidRDefault="00000000">
            <w:pPr>
              <w:jc w:val="left"/>
              <w:rPr>
                <w:rFonts w:ascii="宋体" w:hAnsi="宋体" w:cs="宋体" w:hint="eastAsia"/>
              </w:rPr>
            </w:pPr>
            <w:r>
              <w:rPr>
                <w:rFonts w:ascii="宋体" w:hAnsi="宋体" w:cs="宋体" w:hint="eastAsia"/>
              </w:rPr>
              <w:t xml:space="preserve">(6) If the bidder clearly states the value-added tax (or the proportion of value-added tax) to be paid for the domestic products it intends to invest in the notes under the table of "Sub-item Quotation Table for Domestic Supplies" </w:t>
            </w:r>
            <w:r>
              <w:rPr>
                <w:rFonts w:ascii="宋体" w:hAnsi="宋体" w:cs="宋体" w:hint="eastAsia"/>
              </w:rPr>
              <w:lastRenderedPageBreak/>
              <w:t xml:space="preserve">for its supply originating in China As well as tariffs on imported parts, components or materials, relevant taxes and fees will be deducted from the quotation of the corresponding equipment and the total bid price when calculating the technical and commercial deviation discount. Otherwise, the original quotation shall prevail when calculating the deviation discount. </w:t>
            </w:r>
          </w:p>
          <w:p w14:paraId="5F259A8D" w14:textId="77777777" w:rsidR="00C555D9" w:rsidRDefault="00000000">
            <w:pPr>
              <w:jc w:val="left"/>
              <w:rPr>
                <w:rFonts w:ascii="宋体" w:hAnsi="宋体" w:cs="宋体" w:hint="eastAsia"/>
              </w:rPr>
            </w:pPr>
            <w:r>
              <w:rPr>
                <w:rFonts w:ascii="宋体" w:hAnsi="宋体" w:cs="宋体" w:hint="eastAsia"/>
              </w:rPr>
              <w:t xml:space="preserve">(7) Where there is a negative deviation between the commercial or technical part of the bidding documents and the requirements of the bidding documents (that is, the requirements of the bidding documents cannot be met), it must be listed in the "Commercial Terms Response/Deviation Table" and "Technical Specification Response/ Deviation table” shall be reflected, otherwise it will not be considered after winning the bid. However, in the evaluation of bids, if the above negative deviations are found outside the "Response/Deviation Table of Commercial Terms" and "Response/Deviation Table of Technical Specifications" in the bidding documents, an unfavorable evaluation will be made to the bidder. </w:t>
            </w:r>
          </w:p>
          <w:p w14:paraId="40A70ACF" w14:textId="77777777" w:rsidR="00C555D9" w:rsidRDefault="00000000">
            <w:pPr>
              <w:jc w:val="left"/>
              <w:rPr>
                <w:rFonts w:ascii="宋体" w:hAnsi="宋体" w:cs="宋体" w:hint="eastAsia"/>
              </w:rPr>
            </w:pPr>
            <w:r>
              <w:rPr>
                <w:rFonts w:ascii="宋体" w:hAnsi="宋体" w:cs="宋体" w:hint="eastAsia"/>
              </w:rPr>
              <w:t xml:space="preserve">(8) The paper response documents for different packages should be prepared separately and submitted in a separate seal. The bidder shall bind the technical volume and business volume of the bidding documents separately. Bidding documents shall be bound in the form of fixed rubber seals, and no binders shall be used; each page of the printed bidding documents shall be marked with consecutive page numbers. </w:t>
            </w:r>
          </w:p>
          <w:p w14:paraId="63567D24" w14:textId="77777777" w:rsidR="00C555D9" w:rsidRDefault="00000000">
            <w:pPr>
              <w:jc w:val="left"/>
              <w:rPr>
                <w:rFonts w:ascii="宋体" w:hAnsi="宋体" w:cs="宋体" w:hint="eastAsia"/>
              </w:rPr>
            </w:pPr>
            <w:r>
              <w:rPr>
                <w:rFonts w:ascii="宋体" w:hAnsi="宋体" w:cs="宋体" w:hint="eastAsia"/>
              </w:rPr>
              <w:t xml:space="preserve">(9) If the quotation for imported equipment provided by the bidder already includes customs duties and import value-added tax, it must be clearly stated in the column "Remarks to the Bidder" in the "Itemized Quotation Table for Supply Category". Otherwise, in the final calculation of the bidder's evaluation price, it will be based on the quotation requirements specified in the bidding documents and the relevant incoterms in the latest edition of the International Chamber of Commerce or the specified version of the bidding documents "Incoterms" (Incoterms). Definition to be processed. </w:t>
            </w:r>
          </w:p>
          <w:p w14:paraId="080BB509" w14:textId="77777777" w:rsidR="00C555D9" w:rsidRDefault="00000000">
            <w:pPr>
              <w:jc w:val="left"/>
              <w:rPr>
                <w:rFonts w:ascii="宋体" w:hAnsi="宋体" w:cs="宋体" w:hint="eastAsia"/>
              </w:rPr>
            </w:pPr>
            <w:r>
              <w:rPr>
                <w:rFonts w:ascii="宋体" w:hAnsi="宋体" w:cs="宋体" w:hint="eastAsia"/>
              </w:rPr>
              <w:t xml:space="preserve">(10) If the bidder proposes to revise its bidding documents or commitments after receiving the notice of winning the bid, the tenderee has the right to cancel the qualification for winning the bid, and select the next successful bidder in the order recommended by the bid evaluation committee to win the bid, or choose to renew the bid. tender. At this time, the original winning bidder will be deemed to be unable to sign the contract with the tenderee within the specified time, and its bid bond will not be refunded. </w:t>
            </w:r>
          </w:p>
          <w:p w14:paraId="442CBD69" w14:textId="77777777" w:rsidR="00C555D9" w:rsidRDefault="00000000">
            <w:pPr>
              <w:jc w:val="left"/>
              <w:rPr>
                <w:rFonts w:ascii="宋体" w:hAnsi="宋体" w:cs="宋体" w:hint="eastAsia"/>
              </w:rPr>
            </w:pPr>
            <w:r>
              <w:rPr>
                <w:rFonts w:ascii="宋体" w:hAnsi="宋体" w:cs="宋体" w:hint="eastAsia"/>
              </w:rPr>
              <w:t>(11) If the bidder's bidding goods (including installations, equipment, spare parts, spare parts and special tools) are partly supplied from abroad and partly supplied from China, and the bidder has attached a quotation change statement in its bidding documents ( (including discounts or price increases declared in the form of percentages or quotas), the specific quotation change method and link should be declared at the same time, otherwise, during the bid evaluation and the contract signing and execution process after winning the bid, all relevant quotations will be divided by item. The same proportion of changes will be considered (but the additional provisional deposit specified in the bidding documents).</w:t>
            </w:r>
          </w:p>
        </w:tc>
      </w:tr>
    </w:tbl>
    <w:p w14:paraId="4572EEAD" w14:textId="77777777" w:rsidR="00C555D9" w:rsidRDefault="00000000">
      <w:pPr>
        <w:jc w:val="center"/>
        <w:outlineLvl w:val="0"/>
        <w:rPr>
          <w:rFonts w:ascii="宋体" w:hAnsi="宋体" w:cs="宋体" w:hint="eastAsia"/>
          <w:b/>
          <w:sz w:val="30"/>
        </w:rPr>
      </w:pPr>
      <w:r>
        <w:rPr>
          <w:rFonts w:ascii="宋体" w:hAnsi="宋体" w:cs="宋体" w:hint="eastAsia"/>
          <w:b/>
          <w:sz w:val="30"/>
        </w:rPr>
        <w:lastRenderedPageBreak/>
        <w:br w:type="page"/>
      </w:r>
      <w:r>
        <w:rPr>
          <w:rFonts w:ascii="宋体" w:hAnsi="宋体" w:cs="宋体" w:hint="eastAsia"/>
          <w:b/>
          <w:sz w:val="30"/>
        </w:rPr>
        <w:lastRenderedPageBreak/>
        <w:t>第七章 合同条款资料表</w:t>
      </w:r>
    </w:p>
    <w:p w14:paraId="653B2C20" w14:textId="77777777" w:rsidR="00C555D9" w:rsidRDefault="00000000">
      <w:pPr>
        <w:autoSpaceDE w:val="0"/>
        <w:autoSpaceDN w:val="0"/>
        <w:adjustRightInd w:val="0"/>
        <w:spacing w:line="360" w:lineRule="auto"/>
        <w:jc w:val="center"/>
        <w:outlineLvl w:val="0"/>
        <w:rPr>
          <w:rFonts w:ascii="宋体" w:hAnsi="宋体" w:cs="宋体" w:hint="eastAsia"/>
          <w:b/>
          <w:bCs/>
          <w:sz w:val="28"/>
          <w:szCs w:val="28"/>
        </w:rPr>
      </w:pPr>
      <w:r>
        <w:rPr>
          <w:rFonts w:ascii="宋体" w:hAnsi="宋体" w:cs="宋体" w:hint="eastAsia"/>
          <w:b/>
          <w:bCs/>
          <w:sz w:val="28"/>
          <w:szCs w:val="28"/>
        </w:rPr>
        <w:t>Section 7. Special Conditions of Contract</w:t>
      </w:r>
    </w:p>
    <w:p w14:paraId="2A18BA31" w14:textId="77777777" w:rsidR="00C555D9" w:rsidRDefault="00C555D9">
      <w:pPr>
        <w:autoSpaceDE w:val="0"/>
        <w:autoSpaceDN w:val="0"/>
        <w:adjustRightInd w:val="0"/>
        <w:spacing w:line="360" w:lineRule="auto"/>
        <w:rPr>
          <w:rFonts w:ascii="宋体" w:hAnsi="宋体" w:cs="宋体" w:hint="eastAsia"/>
          <w:szCs w:val="21"/>
        </w:rPr>
      </w:pPr>
    </w:p>
    <w:p w14:paraId="11ABB93A" w14:textId="77777777" w:rsidR="00C555D9" w:rsidRDefault="00000000">
      <w:pPr>
        <w:spacing w:line="400" w:lineRule="exact"/>
        <w:rPr>
          <w:rFonts w:ascii="宋体" w:hAnsi="宋体" w:cs="宋体" w:hint="eastAsia"/>
        </w:rPr>
      </w:pPr>
      <w:r>
        <w:rPr>
          <w:rFonts w:ascii="宋体" w:hAnsi="宋体" w:cs="宋体" w:hint="eastAsia"/>
          <w:szCs w:val="21"/>
        </w:rPr>
        <w:t xml:space="preserve">   </w:t>
      </w:r>
      <w:r>
        <w:rPr>
          <w:rFonts w:ascii="宋体" w:hAnsi="宋体" w:cs="宋体" w:hint="eastAsia"/>
        </w:rPr>
        <w:t xml:space="preserve"> 本章《合同专用条款》是对第二章《合同通用条款》的具体补充和修改，如有矛盾，应以本合同专用条款为准。</w:t>
      </w:r>
    </w:p>
    <w:p w14:paraId="03EDAE3B" w14:textId="77777777" w:rsidR="00C555D9" w:rsidRDefault="00000000">
      <w:pPr>
        <w:spacing w:line="400" w:lineRule="exact"/>
        <w:rPr>
          <w:rFonts w:ascii="宋体" w:hAnsi="宋体" w:cs="宋体" w:hint="eastAsia"/>
        </w:rPr>
      </w:pPr>
      <w:r>
        <w:rPr>
          <w:rFonts w:ascii="宋体" w:hAnsi="宋体" w:cs="宋体" w:hint="eastAsia"/>
        </w:rPr>
        <w:t>Special Conditions of Contract complements and modifies section 2. General Conditions of Contract. In case of contradictions, this Special Conditions of Contract shall govern.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421"/>
      </w:tblGrid>
      <w:tr w:rsidR="00C555D9" w14:paraId="3671134D" w14:textId="77777777">
        <w:tc>
          <w:tcPr>
            <w:tcW w:w="1101" w:type="dxa"/>
            <w:vAlign w:val="center"/>
          </w:tcPr>
          <w:p w14:paraId="5041BDD6" w14:textId="77777777" w:rsidR="00C555D9" w:rsidRDefault="00000000">
            <w:pPr>
              <w:jc w:val="center"/>
              <w:rPr>
                <w:rFonts w:ascii="宋体" w:hAnsi="宋体" w:cs="宋体" w:hint="eastAsia"/>
                <w:b/>
                <w:szCs w:val="21"/>
              </w:rPr>
            </w:pPr>
            <w:r>
              <w:rPr>
                <w:rFonts w:ascii="宋体" w:hAnsi="宋体" w:cs="宋体" w:hint="eastAsia"/>
                <w:b/>
                <w:szCs w:val="21"/>
              </w:rPr>
              <w:t>条款号</w:t>
            </w:r>
          </w:p>
        </w:tc>
        <w:tc>
          <w:tcPr>
            <w:tcW w:w="7421" w:type="dxa"/>
          </w:tcPr>
          <w:p w14:paraId="051CA19F" w14:textId="77777777" w:rsidR="00C555D9" w:rsidRDefault="00000000">
            <w:pPr>
              <w:jc w:val="center"/>
              <w:rPr>
                <w:rFonts w:ascii="宋体" w:hAnsi="宋体" w:cs="宋体" w:hint="eastAsia"/>
                <w:b/>
                <w:szCs w:val="21"/>
              </w:rPr>
            </w:pPr>
            <w:r>
              <w:rPr>
                <w:rFonts w:ascii="宋体" w:hAnsi="宋体" w:cs="宋体" w:hint="eastAsia"/>
                <w:b/>
                <w:szCs w:val="21"/>
              </w:rPr>
              <w:t>内容</w:t>
            </w:r>
          </w:p>
        </w:tc>
      </w:tr>
      <w:tr w:rsidR="00C555D9" w14:paraId="0A7B0B65" w14:textId="77777777">
        <w:tc>
          <w:tcPr>
            <w:tcW w:w="1101" w:type="dxa"/>
            <w:vAlign w:val="center"/>
          </w:tcPr>
          <w:p w14:paraId="2AFE2FD7" w14:textId="77777777" w:rsidR="00C555D9" w:rsidRDefault="00000000">
            <w:pPr>
              <w:jc w:val="center"/>
              <w:rPr>
                <w:rFonts w:ascii="宋体" w:hAnsi="宋体" w:cs="宋体" w:hint="eastAsia"/>
                <w:szCs w:val="21"/>
              </w:rPr>
            </w:pPr>
            <w:r>
              <w:rPr>
                <w:rFonts w:ascii="宋体" w:hAnsi="宋体" w:cs="宋体" w:hint="eastAsia"/>
                <w:szCs w:val="21"/>
              </w:rPr>
              <w:t>1.1</w:t>
            </w:r>
          </w:p>
        </w:tc>
        <w:tc>
          <w:tcPr>
            <w:tcW w:w="7421" w:type="dxa"/>
          </w:tcPr>
          <w:p w14:paraId="747E0DCA" w14:textId="3514B893" w:rsidR="00C555D9" w:rsidRDefault="00000000">
            <w:pPr>
              <w:jc w:val="left"/>
              <w:rPr>
                <w:rFonts w:ascii="宋体" w:hAnsi="宋体" w:cs="宋体" w:hint="eastAsia"/>
                <w:szCs w:val="21"/>
              </w:rPr>
            </w:pPr>
            <w:r>
              <w:rPr>
                <w:rFonts w:ascii="宋体" w:hAnsi="宋体" w:cs="宋体" w:hint="eastAsia"/>
                <w:szCs w:val="21"/>
              </w:rPr>
              <w:t>买方名称：</w:t>
            </w:r>
            <w:r w:rsidR="00C3253A">
              <w:rPr>
                <w:rFonts w:ascii="宋体" w:hAnsi="宋体" w:cs="宋体" w:hint="eastAsia"/>
                <w:b/>
                <w:kern w:val="0"/>
                <w:szCs w:val="21"/>
              </w:rPr>
              <w:t>上海理工大学</w:t>
            </w:r>
          </w:p>
          <w:p w14:paraId="22E3F18D" w14:textId="44530AA9" w:rsidR="00C555D9" w:rsidRDefault="00000000">
            <w:pPr>
              <w:rPr>
                <w:rFonts w:ascii="宋体" w:hAnsi="宋体" w:cs="宋体" w:hint="eastAsia"/>
                <w:szCs w:val="21"/>
              </w:rPr>
            </w:pPr>
            <w:r>
              <w:rPr>
                <w:rFonts w:ascii="宋体" w:hAnsi="宋体" w:cs="宋体" w:hint="eastAsia"/>
                <w:szCs w:val="21"/>
              </w:rPr>
              <w:t xml:space="preserve">Name of purchaser: </w:t>
            </w:r>
            <w:r w:rsidR="00C3253A">
              <w:rPr>
                <w:rFonts w:ascii="宋体" w:hAnsi="宋体" w:cs="宋体" w:hint="eastAsia"/>
                <w:szCs w:val="21"/>
              </w:rPr>
              <w:t>University of Shanghai for Science and Technology</w:t>
            </w:r>
            <w:r>
              <w:rPr>
                <w:rFonts w:ascii="宋体" w:hAnsi="宋体" w:cs="宋体" w:hint="eastAsia"/>
                <w:szCs w:val="21"/>
              </w:rPr>
              <w:t xml:space="preserve"> </w:t>
            </w:r>
          </w:p>
          <w:p w14:paraId="1DB668BE" w14:textId="77777777" w:rsidR="00C555D9" w:rsidRDefault="00000000">
            <w:pPr>
              <w:rPr>
                <w:rFonts w:ascii="宋体" w:hAnsi="宋体" w:cs="宋体" w:hint="eastAsia"/>
                <w:szCs w:val="21"/>
              </w:rPr>
            </w:pPr>
            <w:r>
              <w:rPr>
                <w:rFonts w:ascii="宋体" w:hAnsi="宋体" w:cs="宋体" w:hint="eastAsia"/>
                <w:szCs w:val="21"/>
              </w:rPr>
              <w:t>卖方名称/中标人：</w:t>
            </w:r>
          </w:p>
          <w:p w14:paraId="79DD158A" w14:textId="77777777" w:rsidR="00C555D9" w:rsidRDefault="00000000">
            <w:pPr>
              <w:rPr>
                <w:rFonts w:ascii="宋体" w:hAnsi="宋体" w:cs="宋体" w:hint="eastAsia"/>
                <w:szCs w:val="21"/>
              </w:rPr>
            </w:pPr>
            <w:r>
              <w:rPr>
                <w:rFonts w:ascii="宋体" w:hAnsi="宋体" w:cs="宋体" w:hint="eastAsia"/>
                <w:szCs w:val="21"/>
              </w:rPr>
              <w:t>Name of the Supplier (successful Bid)</w:t>
            </w:r>
          </w:p>
          <w:p w14:paraId="31904B24" w14:textId="77777777" w:rsidR="00C555D9" w:rsidRDefault="00000000">
            <w:pPr>
              <w:rPr>
                <w:rFonts w:ascii="宋体" w:hAnsi="宋体" w:cs="宋体" w:hint="eastAsia"/>
                <w:szCs w:val="21"/>
              </w:rPr>
            </w:pPr>
            <w:r>
              <w:rPr>
                <w:rFonts w:ascii="宋体" w:hAnsi="宋体" w:cs="宋体" w:hint="eastAsia"/>
                <w:szCs w:val="21"/>
              </w:rPr>
              <w:t>项目现场名称/地址：</w:t>
            </w:r>
          </w:p>
          <w:p w14:paraId="079F6F3C" w14:textId="77777777" w:rsidR="00C555D9" w:rsidRDefault="00000000">
            <w:pPr>
              <w:rPr>
                <w:rFonts w:ascii="宋体" w:hAnsi="宋体" w:cs="宋体" w:hint="eastAsia"/>
                <w:szCs w:val="21"/>
              </w:rPr>
            </w:pPr>
            <w:r>
              <w:rPr>
                <w:rFonts w:ascii="宋体" w:hAnsi="宋体" w:cs="宋体" w:hint="eastAsia"/>
                <w:szCs w:val="21"/>
              </w:rPr>
              <w:t>/ Name/Address of the Project Site:</w:t>
            </w:r>
          </w:p>
        </w:tc>
      </w:tr>
      <w:tr w:rsidR="00C555D9" w14:paraId="51D2CB3E" w14:textId="77777777">
        <w:tc>
          <w:tcPr>
            <w:tcW w:w="1101" w:type="dxa"/>
            <w:vAlign w:val="center"/>
          </w:tcPr>
          <w:p w14:paraId="2D70D6D1" w14:textId="77777777" w:rsidR="00C555D9" w:rsidRDefault="00000000">
            <w:pPr>
              <w:jc w:val="center"/>
              <w:rPr>
                <w:rFonts w:ascii="宋体" w:hAnsi="宋体" w:cs="宋体" w:hint="eastAsia"/>
                <w:szCs w:val="21"/>
              </w:rPr>
            </w:pPr>
            <w:r>
              <w:rPr>
                <w:rFonts w:ascii="宋体" w:hAnsi="宋体" w:cs="宋体" w:hint="eastAsia"/>
                <w:szCs w:val="21"/>
              </w:rPr>
              <w:t>7.1</w:t>
            </w:r>
          </w:p>
        </w:tc>
        <w:tc>
          <w:tcPr>
            <w:tcW w:w="7421" w:type="dxa"/>
          </w:tcPr>
          <w:p w14:paraId="5CEDE172" w14:textId="77777777" w:rsidR="00C555D9" w:rsidRDefault="00000000">
            <w:pPr>
              <w:jc w:val="left"/>
              <w:rPr>
                <w:rFonts w:ascii="宋体" w:hAnsi="宋体" w:cs="宋体" w:hint="eastAsia"/>
                <w:szCs w:val="21"/>
              </w:rPr>
            </w:pPr>
            <w:r>
              <w:rPr>
                <w:rFonts w:ascii="宋体" w:hAnsi="宋体" w:cs="宋体" w:hint="eastAsia"/>
                <w:szCs w:val="21"/>
              </w:rPr>
              <w:t>履约保证金金额：</w:t>
            </w:r>
            <w:r>
              <w:rPr>
                <w:rFonts w:ascii="宋体" w:hAnsi="宋体" w:cs="宋体" w:hint="eastAsia"/>
                <w:b/>
              </w:rPr>
              <w:t>本项目不适用</w:t>
            </w:r>
          </w:p>
          <w:p w14:paraId="2CEEC43B" w14:textId="77777777" w:rsidR="00C555D9" w:rsidRDefault="00000000">
            <w:pPr>
              <w:jc w:val="left"/>
              <w:rPr>
                <w:rFonts w:ascii="宋体" w:hAnsi="宋体" w:cs="宋体" w:hint="eastAsia"/>
                <w:szCs w:val="21"/>
              </w:rPr>
            </w:pPr>
            <w:r>
              <w:rPr>
                <w:rFonts w:ascii="宋体" w:hAnsi="宋体" w:cs="宋体" w:hint="eastAsia"/>
                <w:szCs w:val="21"/>
              </w:rPr>
              <w:t>履约保证金币种：合同币种或买方可以接受的其它货币</w:t>
            </w:r>
          </w:p>
          <w:p w14:paraId="5EEAE1E6" w14:textId="77777777" w:rsidR="00C555D9" w:rsidRDefault="00000000">
            <w:pPr>
              <w:jc w:val="left"/>
              <w:rPr>
                <w:rFonts w:ascii="宋体" w:hAnsi="宋体" w:cs="宋体" w:hint="eastAsia"/>
                <w:szCs w:val="21"/>
              </w:rPr>
            </w:pPr>
            <w:r>
              <w:rPr>
                <w:rFonts w:ascii="宋体" w:hAnsi="宋体" w:cs="宋体" w:hint="eastAsia"/>
                <w:szCs w:val="21"/>
              </w:rPr>
              <w:t>履约保证金形式：</w:t>
            </w:r>
          </w:p>
          <w:p w14:paraId="73E925EB" w14:textId="77777777" w:rsidR="00C555D9" w:rsidRDefault="00000000">
            <w:pPr>
              <w:jc w:val="left"/>
              <w:rPr>
                <w:rFonts w:ascii="宋体" w:hAnsi="宋体" w:cs="宋体" w:hint="eastAsia"/>
                <w:szCs w:val="21"/>
              </w:rPr>
            </w:pPr>
            <w:r>
              <w:rPr>
                <w:rFonts w:ascii="宋体" w:hAnsi="宋体" w:cs="宋体" w:hint="eastAsia"/>
                <w:szCs w:val="21"/>
              </w:rPr>
              <w:t xml:space="preserve">1）银行保函或不可撤消的信用证或 </w:t>
            </w:r>
          </w:p>
          <w:p w14:paraId="5260A1C1" w14:textId="77777777" w:rsidR="00C555D9" w:rsidRDefault="00000000">
            <w:pPr>
              <w:jc w:val="left"/>
              <w:rPr>
                <w:rFonts w:ascii="宋体" w:hAnsi="宋体" w:cs="宋体" w:hint="eastAsia"/>
                <w:szCs w:val="21"/>
              </w:rPr>
            </w:pPr>
            <w:r>
              <w:rPr>
                <w:rFonts w:ascii="宋体" w:hAnsi="宋体" w:cs="宋体" w:hint="eastAsia"/>
                <w:szCs w:val="21"/>
              </w:rPr>
              <w:t>2）银行本票、保兑支票</w:t>
            </w:r>
          </w:p>
          <w:p w14:paraId="602A4CD7" w14:textId="77777777" w:rsidR="00C555D9" w:rsidRDefault="00000000">
            <w:pPr>
              <w:jc w:val="left"/>
              <w:rPr>
                <w:rFonts w:ascii="宋体" w:hAnsi="宋体" w:cs="宋体" w:hint="eastAsia"/>
                <w:szCs w:val="21"/>
              </w:rPr>
            </w:pPr>
            <w:r>
              <w:rPr>
                <w:rFonts w:ascii="宋体" w:hAnsi="宋体" w:cs="宋体" w:hint="eastAsia"/>
                <w:szCs w:val="21"/>
              </w:rPr>
              <w:t xml:space="preserve">Amount of performance bond: Not applicable to this item Currency of performance bond: Contract currency or other currency acceptable to the buyer Form of performance bond: 1) Bank Guarantee or Irrevocable Letter of Credit or 2) Cashier's Check, Confirmed Check </w:t>
            </w:r>
          </w:p>
        </w:tc>
      </w:tr>
      <w:tr w:rsidR="00C555D9" w14:paraId="3F0BDBA3" w14:textId="77777777">
        <w:tc>
          <w:tcPr>
            <w:tcW w:w="1101" w:type="dxa"/>
            <w:vAlign w:val="center"/>
          </w:tcPr>
          <w:p w14:paraId="1ECBDC06" w14:textId="77777777" w:rsidR="00C555D9" w:rsidRDefault="00000000">
            <w:pPr>
              <w:jc w:val="center"/>
              <w:rPr>
                <w:rFonts w:ascii="宋体" w:hAnsi="宋体" w:cs="宋体" w:hint="eastAsia"/>
                <w:szCs w:val="21"/>
              </w:rPr>
            </w:pPr>
            <w:r>
              <w:rPr>
                <w:rFonts w:ascii="宋体" w:hAnsi="宋体" w:cs="宋体" w:hint="eastAsia"/>
                <w:szCs w:val="21"/>
              </w:rPr>
              <w:t>16.1</w:t>
            </w:r>
          </w:p>
        </w:tc>
        <w:tc>
          <w:tcPr>
            <w:tcW w:w="7421" w:type="dxa"/>
            <w:vAlign w:val="center"/>
          </w:tcPr>
          <w:p w14:paraId="0DC48522" w14:textId="77777777" w:rsidR="00C555D9" w:rsidRDefault="00000000">
            <w:pPr>
              <w:jc w:val="left"/>
              <w:rPr>
                <w:rFonts w:ascii="宋体" w:hAnsi="宋体" w:cs="宋体" w:hint="eastAsia"/>
                <w:szCs w:val="21"/>
              </w:rPr>
            </w:pPr>
            <w:r>
              <w:rPr>
                <w:rFonts w:ascii="宋体" w:hAnsi="宋体" w:cs="宋体" w:hint="eastAsia"/>
                <w:szCs w:val="21"/>
              </w:rPr>
              <w:t xml:space="preserve">应提供的伴随服务： </w:t>
            </w:r>
          </w:p>
          <w:p w14:paraId="4734309C" w14:textId="77777777" w:rsidR="00C555D9" w:rsidRDefault="00000000">
            <w:pPr>
              <w:jc w:val="left"/>
              <w:rPr>
                <w:rFonts w:ascii="宋体" w:hAnsi="宋体" w:cs="宋体" w:hint="eastAsia"/>
                <w:szCs w:val="21"/>
              </w:rPr>
            </w:pPr>
            <w:r>
              <w:rPr>
                <w:rFonts w:ascii="宋体" w:hAnsi="宋体" w:cs="宋体" w:hint="eastAsia"/>
                <w:szCs w:val="21"/>
              </w:rPr>
              <w:t>1.实施或监督所供货物的现场组装和/或试运行；</w:t>
            </w:r>
          </w:p>
          <w:p w14:paraId="3839A08C" w14:textId="77777777" w:rsidR="00C555D9" w:rsidRDefault="00000000">
            <w:pPr>
              <w:jc w:val="left"/>
              <w:rPr>
                <w:rFonts w:ascii="宋体" w:hAnsi="宋体" w:cs="宋体" w:hint="eastAsia"/>
                <w:szCs w:val="21"/>
              </w:rPr>
            </w:pPr>
            <w:r>
              <w:rPr>
                <w:rFonts w:ascii="宋体" w:hAnsi="宋体" w:cs="宋体" w:hint="eastAsia"/>
                <w:szCs w:val="21"/>
              </w:rPr>
              <w:t>2.提供货物组装和/或维修所需的工具</w:t>
            </w:r>
          </w:p>
          <w:p w14:paraId="15D0E677" w14:textId="77777777" w:rsidR="00C555D9" w:rsidRDefault="00000000">
            <w:pPr>
              <w:jc w:val="left"/>
              <w:rPr>
                <w:rFonts w:ascii="宋体" w:hAnsi="宋体" w:cs="宋体" w:hint="eastAsia"/>
                <w:szCs w:val="21"/>
              </w:rPr>
            </w:pPr>
            <w:r>
              <w:rPr>
                <w:rFonts w:ascii="宋体" w:hAnsi="宋体" w:cs="宋体" w:hint="eastAsia"/>
                <w:szCs w:val="21"/>
              </w:rPr>
              <w:t>3.为所供货物的每一适当的单台设备提供详细的操作和维护手册；</w:t>
            </w:r>
          </w:p>
          <w:p w14:paraId="0A262146" w14:textId="77777777" w:rsidR="00C555D9" w:rsidRDefault="00000000">
            <w:pPr>
              <w:jc w:val="left"/>
              <w:rPr>
                <w:rFonts w:ascii="宋体" w:hAnsi="宋体" w:cs="宋体" w:hint="eastAsia"/>
                <w:szCs w:val="21"/>
              </w:rPr>
            </w:pPr>
            <w:r>
              <w:rPr>
                <w:rFonts w:ascii="宋体" w:hAnsi="宋体" w:cs="宋体" w:hint="eastAsia"/>
                <w:szCs w:val="21"/>
              </w:rPr>
              <w:t>4.在双方商定的一定期限内对所供货物实施运行或监督或维护或修理，但前提条件是该服务并不能免除卖方在合同保证期内所承担的义务；</w:t>
            </w:r>
          </w:p>
          <w:p w14:paraId="73D73D30" w14:textId="77777777" w:rsidR="00C555D9" w:rsidRDefault="00000000">
            <w:pPr>
              <w:jc w:val="left"/>
              <w:rPr>
                <w:rFonts w:ascii="宋体" w:hAnsi="宋体" w:cs="宋体" w:hint="eastAsia"/>
                <w:szCs w:val="21"/>
              </w:rPr>
            </w:pPr>
            <w:r>
              <w:rPr>
                <w:rFonts w:ascii="宋体" w:hAnsi="宋体" w:cs="宋体" w:hint="eastAsia"/>
                <w:szCs w:val="21"/>
              </w:rPr>
              <w:t>5.在卖方厂家和/或在项目现场就所供货物的组装、试运行、运行、维护和/或修理对买方人员进行培训。</w:t>
            </w:r>
          </w:p>
          <w:p w14:paraId="23535493" w14:textId="77777777" w:rsidR="00C555D9" w:rsidRDefault="00000000">
            <w:pPr>
              <w:jc w:val="left"/>
              <w:rPr>
                <w:rFonts w:ascii="宋体" w:hAnsi="宋体" w:cs="宋体" w:hint="eastAsia"/>
                <w:szCs w:val="21"/>
              </w:rPr>
            </w:pPr>
            <w:r>
              <w:rPr>
                <w:rFonts w:ascii="宋体" w:hAnsi="宋体" w:cs="宋体" w:hint="eastAsia"/>
                <w:szCs w:val="21"/>
              </w:rPr>
              <w:t xml:space="preserve">Incidental Services to provide: </w:t>
            </w:r>
          </w:p>
          <w:p w14:paraId="4EE041E0" w14:textId="77777777" w:rsidR="00C555D9" w:rsidRDefault="00000000">
            <w:pPr>
              <w:jc w:val="left"/>
              <w:rPr>
                <w:rFonts w:ascii="宋体" w:hAnsi="宋体" w:cs="宋体" w:hint="eastAsia"/>
                <w:szCs w:val="21"/>
              </w:rPr>
            </w:pPr>
            <w:r>
              <w:rPr>
                <w:rFonts w:ascii="宋体" w:hAnsi="宋体" w:cs="宋体" w:hint="eastAsia"/>
                <w:szCs w:val="21"/>
              </w:rPr>
              <w:t>1.Implement or supervise on-site assembly and/or commissioning of the supplied goods;</w:t>
            </w:r>
          </w:p>
          <w:p w14:paraId="0C4C0A3E" w14:textId="77777777" w:rsidR="00C555D9" w:rsidRDefault="00000000">
            <w:pPr>
              <w:jc w:val="left"/>
              <w:rPr>
                <w:rFonts w:ascii="宋体" w:hAnsi="宋体" w:cs="宋体" w:hint="eastAsia"/>
                <w:szCs w:val="21"/>
              </w:rPr>
            </w:pPr>
            <w:r>
              <w:rPr>
                <w:rFonts w:ascii="宋体" w:hAnsi="宋体" w:cs="宋体" w:hint="eastAsia"/>
                <w:szCs w:val="21"/>
              </w:rPr>
              <w:t>2.Provide the tools needed for the assembly and/or repair of the goods</w:t>
            </w:r>
          </w:p>
          <w:p w14:paraId="5C319429" w14:textId="77777777" w:rsidR="00C555D9" w:rsidRDefault="00000000">
            <w:pPr>
              <w:jc w:val="left"/>
              <w:rPr>
                <w:rFonts w:ascii="宋体" w:hAnsi="宋体" w:cs="宋体" w:hint="eastAsia"/>
                <w:szCs w:val="21"/>
              </w:rPr>
            </w:pPr>
            <w:r>
              <w:rPr>
                <w:rFonts w:ascii="宋体" w:hAnsi="宋体" w:cs="宋体" w:hint="eastAsia"/>
                <w:szCs w:val="21"/>
              </w:rPr>
              <w:t>3.Provide detailed operation and maintenance manuals for each appropriate single piece of equipment supplied;</w:t>
            </w:r>
          </w:p>
          <w:p w14:paraId="750DC61A" w14:textId="77777777" w:rsidR="00C555D9" w:rsidRDefault="00000000">
            <w:pPr>
              <w:jc w:val="left"/>
              <w:rPr>
                <w:rFonts w:ascii="宋体" w:hAnsi="宋体" w:cs="宋体" w:hint="eastAsia"/>
                <w:szCs w:val="21"/>
              </w:rPr>
            </w:pPr>
            <w:r>
              <w:rPr>
                <w:rFonts w:ascii="宋体" w:hAnsi="宋体" w:cs="宋体" w:hint="eastAsia"/>
                <w:szCs w:val="21"/>
              </w:rPr>
              <w:t>4.Operation or supervision or maintenance or repair of the supplied goods within a certain period agreed by both parties, provided that the service does not exempt the seller from the obligations incurred during the contractual guarantee period;</w:t>
            </w:r>
          </w:p>
          <w:p w14:paraId="2C75D227" w14:textId="77777777" w:rsidR="00C555D9" w:rsidRDefault="00000000">
            <w:pPr>
              <w:jc w:val="left"/>
              <w:rPr>
                <w:rFonts w:ascii="宋体" w:hAnsi="宋体" w:cs="宋体" w:hint="eastAsia"/>
                <w:szCs w:val="21"/>
              </w:rPr>
            </w:pPr>
            <w:r>
              <w:rPr>
                <w:rFonts w:ascii="宋体" w:hAnsi="宋体" w:cs="宋体" w:hint="eastAsia"/>
                <w:szCs w:val="21"/>
              </w:rPr>
              <w:t>5.Train the buyer's personnel at the seller's manufacturer and/or at the project site for the assembly, commissioning, operation, maintenance and/or repair of the supplied goods.</w:t>
            </w:r>
          </w:p>
        </w:tc>
      </w:tr>
      <w:tr w:rsidR="00C555D9" w14:paraId="0E8F09BF" w14:textId="77777777">
        <w:tc>
          <w:tcPr>
            <w:tcW w:w="1101" w:type="dxa"/>
            <w:vAlign w:val="center"/>
          </w:tcPr>
          <w:p w14:paraId="44F5E244" w14:textId="77777777" w:rsidR="00C555D9" w:rsidRDefault="00000000">
            <w:pPr>
              <w:jc w:val="center"/>
              <w:rPr>
                <w:rFonts w:ascii="宋体" w:hAnsi="宋体" w:cs="宋体" w:hint="eastAsia"/>
                <w:szCs w:val="21"/>
              </w:rPr>
            </w:pPr>
            <w:r>
              <w:rPr>
                <w:rFonts w:ascii="宋体" w:hAnsi="宋体" w:cs="宋体" w:hint="eastAsia"/>
                <w:szCs w:val="21"/>
              </w:rPr>
              <w:lastRenderedPageBreak/>
              <w:t>17.2</w:t>
            </w:r>
          </w:p>
        </w:tc>
        <w:tc>
          <w:tcPr>
            <w:tcW w:w="7421" w:type="dxa"/>
          </w:tcPr>
          <w:p w14:paraId="27F633AE" w14:textId="77777777" w:rsidR="00C555D9" w:rsidRDefault="00000000">
            <w:pPr>
              <w:jc w:val="left"/>
              <w:rPr>
                <w:rFonts w:ascii="宋体" w:hAnsi="宋体" w:cs="宋体" w:hint="eastAsia"/>
                <w:kern w:val="0"/>
                <w:szCs w:val="21"/>
              </w:rPr>
            </w:pPr>
            <w:r>
              <w:rPr>
                <w:rFonts w:ascii="宋体" w:hAnsi="宋体" w:cs="宋体" w:hint="eastAsia"/>
                <w:kern w:val="0"/>
                <w:szCs w:val="21"/>
              </w:rPr>
              <w:t>备品备件要求：</w:t>
            </w:r>
          </w:p>
          <w:p w14:paraId="2B29600C" w14:textId="77777777" w:rsidR="00C555D9" w:rsidRDefault="00000000">
            <w:pPr>
              <w:jc w:val="left"/>
              <w:rPr>
                <w:rFonts w:ascii="宋体" w:hAnsi="宋体" w:cs="宋体" w:hint="eastAsia"/>
                <w:kern w:val="0"/>
                <w:szCs w:val="21"/>
              </w:rPr>
            </w:pPr>
            <w:r>
              <w:rPr>
                <w:rFonts w:ascii="宋体" w:hAnsi="宋体" w:cs="宋体" w:hint="eastAsia"/>
                <w:kern w:val="0"/>
                <w:szCs w:val="21"/>
              </w:rPr>
              <w:t>（1）请投标方提供质保期内正常使用的备品备件、专用工具、易损件和易耗件一览表，按要求列出详细清单，标出制造商、型号、数量、单价、总价，其价格包括在设备总价中。</w:t>
            </w:r>
          </w:p>
          <w:p w14:paraId="6D566AEC" w14:textId="77777777" w:rsidR="00C555D9" w:rsidRDefault="00000000">
            <w:pPr>
              <w:jc w:val="left"/>
              <w:rPr>
                <w:rFonts w:ascii="宋体" w:hAnsi="宋体" w:cs="宋体" w:hint="eastAsia"/>
                <w:kern w:val="0"/>
                <w:szCs w:val="21"/>
              </w:rPr>
            </w:pPr>
            <w:r>
              <w:rPr>
                <w:rFonts w:ascii="宋体" w:hAnsi="宋体" w:cs="宋体" w:hint="eastAsia"/>
                <w:kern w:val="0"/>
                <w:szCs w:val="21"/>
              </w:rPr>
              <w:t>（2）投标人应提供货物质保期结束后一年的备品备件、易损件和易耗件一览表，按要求列出详细清单，标出制造商、型号、数量、单价、总价，其费用分项报价，不计入投标总价，并承诺在质保期后5年内以不高于上述清单价格，且按招标人不时要求的数量及合理时间向招标人提供该易损件和备品备件。</w:t>
            </w:r>
          </w:p>
          <w:p w14:paraId="2750D347" w14:textId="77777777" w:rsidR="00C555D9" w:rsidRDefault="00000000">
            <w:pPr>
              <w:jc w:val="left"/>
              <w:rPr>
                <w:rFonts w:ascii="宋体" w:hAnsi="宋体" w:cs="宋体" w:hint="eastAsia"/>
                <w:kern w:val="0"/>
                <w:szCs w:val="21"/>
              </w:rPr>
            </w:pPr>
            <w:r>
              <w:rPr>
                <w:rFonts w:ascii="宋体" w:hAnsi="宋体" w:cs="宋体" w:hint="eastAsia"/>
                <w:kern w:val="0"/>
                <w:szCs w:val="21"/>
              </w:rPr>
              <w:t>（3）如投标设备不需要易损件和备品备件或者易损件和备品备件免费，投标人应在投标文件中说明。</w:t>
            </w:r>
          </w:p>
          <w:p w14:paraId="62C601DD" w14:textId="77777777" w:rsidR="00C555D9" w:rsidRDefault="00000000">
            <w:pPr>
              <w:jc w:val="left"/>
              <w:rPr>
                <w:rFonts w:ascii="宋体" w:hAnsi="宋体" w:cs="宋体" w:hint="eastAsia"/>
                <w:kern w:val="0"/>
                <w:szCs w:val="21"/>
              </w:rPr>
            </w:pPr>
            <w:r>
              <w:rPr>
                <w:rFonts w:ascii="宋体" w:hAnsi="宋体" w:cs="宋体" w:hint="eastAsia"/>
                <w:kern w:val="0"/>
                <w:szCs w:val="21"/>
              </w:rPr>
              <w:t>Spare parts requirements:</w:t>
            </w:r>
          </w:p>
          <w:p w14:paraId="61426887" w14:textId="77777777" w:rsidR="00C555D9" w:rsidRDefault="00000000">
            <w:pPr>
              <w:jc w:val="left"/>
              <w:rPr>
                <w:rFonts w:ascii="宋体" w:hAnsi="宋体" w:cs="宋体" w:hint="eastAsia"/>
                <w:kern w:val="0"/>
                <w:szCs w:val="21"/>
              </w:rPr>
            </w:pPr>
            <w:r>
              <w:rPr>
                <w:rFonts w:ascii="宋体" w:hAnsi="宋体" w:cs="宋体" w:hint="eastAsia"/>
                <w:kern w:val="0"/>
                <w:szCs w:val="21"/>
              </w:rPr>
              <w:t>(1) The bidder is requested to provide a list of spare parts, special tools, wearing parts and consumable parts that are normally used during the warranty period, and a detailed list is listed according to the requirements, indicating the manufacturer, model, quantity, unit price, and total price. The price is included in the total price of the equipment.</w:t>
            </w:r>
          </w:p>
          <w:p w14:paraId="4BB0FCCD" w14:textId="77777777" w:rsidR="00C555D9" w:rsidRDefault="00000000">
            <w:pPr>
              <w:jc w:val="left"/>
              <w:rPr>
                <w:rFonts w:ascii="宋体" w:hAnsi="宋体" w:cs="宋体" w:hint="eastAsia"/>
                <w:kern w:val="0"/>
                <w:szCs w:val="21"/>
              </w:rPr>
            </w:pPr>
            <w:r>
              <w:rPr>
                <w:rFonts w:ascii="宋体" w:hAnsi="宋体" w:cs="宋体" w:hint="eastAsia"/>
                <w:kern w:val="0"/>
                <w:szCs w:val="21"/>
              </w:rPr>
              <w:t>(2) The bidder shall provide a list of spare parts, wearing parts and consumable parts for one year after the end of the cargo material warranty period, and list the detailed list according to the requirements, indicating the manufacturer, model, quantity, unit price, total price, and the cost. The itemized quotation shall not be included in the total bid price, and promises to provide the tenderer with the consumables and spare parts within 5 years after the warranty period at a price not higher than the above list price and according to the quantity and reasonable time required by the tenderer from time to time.</w:t>
            </w:r>
          </w:p>
          <w:p w14:paraId="5FDF24AE" w14:textId="77777777" w:rsidR="00C555D9" w:rsidRDefault="00000000">
            <w:pPr>
              <w:jc w:val="left"/>
              <w:rPr>
                <w:rFonts w:ascii="宋体" w:hAnsi="宋体" w:cs="宋体" w:hint="eastAsia"/>
                <w:kern w:val="0"/>
                <w:szCs w:val="21"/>
              </w:rPr>
            </w:pPr>
            <w:r>
              <w:rPr>
                <w:rFonts w:ascii="宋体" w:hAnsi="宋体" w:cs="宋体" w:hint="eastAsia"/>
                <w:kern w:val="0"/>
                <w:szCs w:val="21"/>
              </w:rPr>
              <w:t>(3) If the bidding equipment does not require wearing parts and spare parts or wearing parts and spare parts are free, the bidder shall specify in the bidding documents.</w:t>
            </w:r>
          </w:p>
        </w:tc>
      </w:tr>
      <w:tr w:rsidR="00C555D9" w14:paraId="75CCC494" w14:textId="77777777">
        <w:tc>
          <w:tcPr>
            <w:tcW w:w="1101" w:type="dxa"/>
            <w:vAlign w:val="center"/>
          </w:tcPr>
          <w:p w14:paraId="20759265" w14:textId="77777777" w:rsidR="00C555D9" w:rsidRDefault="00000000">
            <w:pPr>
              <w:jc w:val="center"/>
              <w:rPr>
                <w:rFonts w:ascii="宋体" w:hAnsi="宋体" w:cs="宋体" w:hint="eastAsia"/>
                <w:szCs w:val="21"/>
              </w:rPr>
            </w:pPr>
            <w:r>
              <w:rPr>
                <w:rFonts w:ascii="宋体" w:hAnsi="宋体" w:cs="宋体" w:hint="eastAsia"/>
                <w:szCs w:val="21"/>
              </w:rPr>
              <w:t>18.4</w:t>
            </w:r>
          </w:p>
        </w:tc>
        <w:tc>
          <w:tcPr>
            <w:tcW w:w="7421" w:type="dxa"/>
          </w:tcPr>
          <w:p w14:paraId="597DF466" w14:textId="77777777" w:rsidR="00C555D9" w:rsidRDefault="00000000">
            <w:pPr>
              <w:rPr>
                <w:rFonts w:ascii="宋体" w:hAnsi="宋体" w:cs="宋体" w:hint="eastAsia"/>
                <w:szCs w:val="21"/>
              </w:rPr>
            </w:pPr>
            <w:r>
              <w:rPr>
                <w:rFonts w:ascii="宋体" w:hAnsi="宋体" w:cs="宋体" w:hint="eastAsia"/>
                <w:szCs w:val="21"/>
              </w:rPr>
              <w:t>免费维修与更换缺陷部件的期限：</w:t>
            </w:r>
          </w:p>
          <w:p w14:paraId="5015C060" w14:textId="77777777" w:rsidR="00C555D9" w:rsidRDefault="00000000">
            <w:pPr>
              <w:rPr>
                <w:rFonts w:ascii="宋体" w:hAnsi="宋体" w:cs="宋体" w:hint="eastAsia"/>
                <w:szCs w:val="21"/>
              </w:rPr>
            </w:pPr>
            <w:r>
              <w:rPr>
                <w:rFonts w:ascii="宋体" w:hAnsi="宋体" w:cs="宋体" w:hint="eastAsia"/>
                <w:szCs w:val="21"/>
              </w:rPr>
              <w:t>Deadline for free maintenance and changing defective parts:</w:t>
            </w:r>
          </w:p>
          <w:p w14:paraId="6D81FC1D" w14:textId="524FCCF0" w:rsidR="00C555D9" w:rsidRDefault="00000000">
            <w:pPr>
              <w:jc w:val="left"/>
              <w:rPr>
                <w:rFonts w:ascii="宋体" w:hAnsi="宋体" w:cs="宋体" w:hint="eastAsia"/>
                <w:color w:val="0000FF"/>
                <w:szCs w:val="21"/>
              </w:rPr>
            </w:pPr>
            <w:r>
              <w:rPr>
                <w:rFonts w:ascii="宋体" w:hAnsi="宋体" w:cs="宋体" w:hint="eastAsia"/>
                <w:color w:val="0000FF"/>
                <w:szCs w:val="21"/>
              </w:rPr>
              <w:t>质保期：设备验收合格后</w:t>
            </w:r>
            <w:r w:rsidR="00C3253A">
              <w:rPr>
                <w:rFonts w:ascii="宋体" w:hAnsi="宋体" w:cs="宋体" w:hint="eastAsia"/>
                <w:color w:val="0000FF"/>
                <w:szCs w:val="21"/>
              </w:rPr>
              <w:t>1</w:t>
            </w:r>
            <w:r>
              <w:rPr>
                <w:rFonts w:ascii="宋体" w:hAnsi="宋体" w:cs="宋体" w:hint="eastAsia"/>
                <w:color w:val="0000FF"/>
                <w:szCs w:val="21"/>
              </w:rPr>
              <w:t>年</w:t>
            </w:r>
          </w:p>
          <w:p w14:paraId="2EB1CB30" w14:textId="3CAA10D5" w:rsidR="00C555D9" w:rsidRDefault="00000000">
            <w:pPr>
              <w:jc w:val="left"/>
              <w:rPr>
                <w:rFonts w:ascii="宋体" w:hAnsi="宋体" w:cs="宋体" w:hint="eastAsia"/>
                <w:szCs w:val="21"/>
              </w:rPr>
            </w:pPr>
            <w:r>
              <w:rPr>
                <w:rFonts w:ascii="宋体" w:hAnsi="宋体" w:cs="宋体" w:hint="eastAsia"/>
                <w:color w:val="0000FF"/>
                <w:szCs w:val="21"/>
              </w:rPr>
              <w:t>Warranty period:</w:t>
            </w:r>
            <w:r w:rsidR="00C3253A">
              <w:rPr>
                <w:rFonts w:ascii="宋体" w:hAnsi="宋体" w:cs="宋体" w:hint="eastAsia"/>
                <w:color w:val="0000FF"/>
                <w:szCs w:val="21"/>
              </w:rPr>
              <w:t>one</w:t>
            </w:r>
            <w:r>
              <w:rPr>
                <w:rFonts w:ascii="宋体" w:hAnsi="宋体" w:cs="宋体" w:hint="eastAsia"/>
                <w:color w:val="0000FF"/>
                <w:szCs w:val="21"/>
              </w:rPr>
              <w:t xml:space="preserve"> years after acceptance of the equipment</w:t>
            </w:r>
          </w:p>
        </w:tc>
      </w:tr>
      <w:tr w:rsidR="00C555D9" w14:paraId="74C62ABF" w14:textId="77777777">
        <w:tc>
          <w:tcPr>
            <w:tcW w:w="1101" w:type="dxa"/>
            <w:vAlign w:val="center"/>
          </w:tcPr>
          <w:p w14:paraId="4B9E614B" w14:textId="77777777" w:rsidR="00C555D9" w:rsidRDefault="00000000">
            <w:pPr>
              <w:jc w:val="center"/>
              <w:rPr>
                <w:rFonts w:ascii="宋体" w:hAnsi="宋体" w:cs="宋体" w:hint="eastAsia"/>
                <w:szCs w:val="21"/>
              </w:rPr>
            </w:pPr>
            <w:r>
              <w:rPr>
                <w:rFonts w:ascii="宋体" w:hAnsi="宋体" w:cs="宋体" w:hint="eastAsia"/>
                <w:szCs w:val="21"/>
              </w:rPr>
              <w:t>20</w:t>
            </w:r>
          </w:p>
        </w:tc>
        <w:tc>
          <w:tcPr>
            <w:tcW w:w="7421" w:type="dxa"/>
          </w:tcPr>
          <w:p w14:paraId="16075A15" w14:textId="77777777" w:rsidR="00C555D9" w:rsidRDefault="00000000">
            <w:pPr>
              <w:jc w:val="left"/>
              <w:rPr>
                <w:rFonts w:ascii="宋体" w:hAnsi="宋体" w:cs="宋体" w:hint="eastAsia"/>
                <w:kern w:val="0"/>
                <w:szCs w:val="21"/>
              </w:rPr>
            </w:pPr>
            <w:r>
              <w:rPr>
                <w:rFonts w:ascii="宋体" w:hAnsi="宋体" w:cs="宋体" w:hint="eastAsia"/>
                <w:kern w:val="0"/>
                <w:szCs w:val="21"/>
              </w:rPr>
              <w:t>付款方式和条件为：</w:t>
            </w:r>
          </w:p>
          <w:p w14:paraId="33179752" w14:textId="4D2F2EE0" w:rsidR="00C555D9" w:rsidRDefault="00C3253A">
            <w:pPr>
              <w:jc w:val="left"/>
              <w:rPr>
                <w:rFonts w:ascii="宋体" w:hAnsi="宋体" w:cs="宋体" w:hint="eastAsia"/>
                <w:kern w:val="0"/>
                <w:szCs w:val="21"/>
              </w:rPr>
            </w:pPr>
            <w:r w:rsidRPr="00C3253A">
              <w:rPr>
                <w:rFonts w:ascii="宋体" w:hAnsi="宋体" w:cs="宋体"/>
                <w:kern w:val="0"/>
                <w:szCs w:val="21"/>
              </w:rPr>
              <w:t>采用即期不可撤消信用证等国际贸易支付条件支付：90%凭发货单据支付；10%凭用户代表签字并盖章后的验收报告支付</w:t>
            </w:r>
            <w:r>
              <w:rPr>
                <w:rFonts w:ascii="宋体" w:hAnsi="宋体" w:cs="宋体" w:hint="eastAsia"/>
                <w:kern w:val="0"/>
                <w:szCs w:val="21"/>
              </w:rPr>
              <w:t>。</w:t>
            </w:r>
          </w:p>
          <w:p w14:paraId="5BFE2040" w14:textId="26261FF1" w:rsidR="00C555D9" w:rsidRDefault="00000000">
            <w:pPr>
              <w:jc w:val="left"/>
              <w:rPr>
                <w:rFonts w:ascii="宋体" w:hAnsi="宋体" w:cs="宋体" w:hint="eastAsia"/>
                <w:kern w:val="0"/>
                <w:szCs w:val="21"/>
              </w:rPr>
            </w:pPr>
            <w:r>
              <w:rPr>
                <w:rFonts w:ascii="宋体" w:hAnsi="宋体" w:cs="宋体" w:hint="eastAsia"/>
                <w:kern w:val="0"/>
                <w:szCs w:val="21"/>
              </w:rPr>
              <w:t xml:space="preserve">Payment method and terms are: </w:t>
            </w:r>
          </w:p>
          <w:p w14:paraId="00CDDDE4" w14:textId="1B22863B" w:rsidR="00C555D9" w:rsidRDefault="00000000">
            <w:pPr>
              <w:jc w:val="left"/>
              <w:rPr>
                <w:rFonts w:ascii="宋体" w:hAnsi="宋体" w:cs="宋体" w:hint="eastAsia"/>
                <w:kern w:val="0"/>
                <w:szCs w:val="21"/>
              </w:rPr>
            </w:pPr>
            <w:r>
              <w:rPr>
                <w:rFonts w:ascii="宋体" w:hAnsi="宋体" w:cs="宋体" w:hint="eastAsia"/>
                <w:kern w:val="0"/>
                <w:szCs w:val="21"/>
              </w:rPr>
              <w:t>Overseas supply:</w:t>
            </w:r>
            <w:r w:rsidR="00C3253A">
              <w:t xml:space="preserve"> </w:t>
            </w:r>
            <w:r w:rsidR="00C3253A" w:rsidRPr="00C3253A">
              <w:rPr>
                <w:rFonts w:ascii="宋体" w:hAnsi="宋体" w:cs="宋体"/>
                <w:kern w:val="0"/>
                <w:szCs w:val="21"/>
              </w:rPr>
              <w:t>Payment shall be made by irrevocable sight Letter of Credit and other international trade payment terms: 90% of the payment shall be effected against shipping documents; the remaining 10% shall be paid against the acceptance report signed and sealed by the User’s Representative</w:t>
            </w:r>
            <w:r>
              <w:rPr>
                <w:rFonts w:ascii="宋体" w:hAnsi="宋体" w:cs="宋体" w:hint="eastAsia"/>
                <w:kern w:val="0"/>
                <w:szCs w:val="21"/>
              </w:rPr>
              <w:t>.</w:t>
            </w:r>
          </w:p>
        </w:tc>
      </w:tr>
      <w:tr w:rsidR="00C555D9" w14:paraId="32B10EE3" w14:textId="77777777">
        <w:tc>
          <w:tcPr>
            <w:tcW w:w="1101" w:type="dxa"/>
            <w:vAlign w:val="center"/>
          </w:tcPr>
          <w:p w14:paraId="7162E70F" w14:textId="77777777" w:rsidR="00C555D9" w:rsidRDefault="00000000">
            <w:pPr>
              <w:jc w:val="center"/>
              <w:rPr>
                <w:rFonts w:ascii="宋体" w:hAnsi="宋体" w:cs="宋体" w:hint="eastAsia"/>
                <w:szCs w:val="21"/>
              </w:rPr>
            </w:pPr>
            <w:r>
              <w:rPr>
                <w:rFonts w:ascii="宋体" w:hAnsi="宋体" w:cs="宋体" w:hint="eastAsia"/>
                <w:szCs w:val="21"/>
              </w:rPr>
              <w:t>32.2</w:t>
            </w:r>
          </w:p>
        </w:tc>
        <w:tc>
          <w:tcPr>
            <w:tcW w:w="7421" w:type="dxa"/>
          </w:tcPr>
          <w:p w14:paraId="7A47119F" w14:textId="77777777" w:rsidR="00C555D9" w:rsidRDefault="00000000">
            <w:pPr>
              <w:rPr>
                <w:rFonts w:ascii="宋体" w:hAnsi="宋体" w:cs="宋体" w:hint="eastAsia"/>
                <w:szCs w:val="21"/>
              </w:rPr>
            </w:pPr>
            <w:r>
              <w:rPr>
                <w:rFonts w:ascii="宋体" w:hAnsi="宋体" w:cs="宋体" w:hint="eastAsia"/>
                <w:szCs w:val="21"/>
              </w:rPr>
              <w:t>合同专用条款中有关仲裁，仲裁的地点和仲裁的官方语言：</w:t>
            </w:r>
          </w:p>
          <w:p w14:paraId="137C059D" w14:textId="77777777" w:rsidR="00C555D9" w:rsidRDefault="00000000">
            <w:pPr>
              <w:rPr>
                <w:rFonts w:ascii="宋体" w:hAnsi="宋体" w:cs="宋体" w:hint="eastAsia"/>
                <w:szCs w:val="21"/>
              </w:rPr>
            </w:pPr>
            <w:r>
              <w:rPr>
                <w:rFonts w:ascii="宋体" w:hAnsi="宋体" w:cs="宋体" w:hint="eastAsia"/>
                <w:szCs w:val="21"/>
              </w:rPr>
              <w:t xml:space="preserve">The arbitration, the place of arbitration and the official language of the arbitration in the special clauses of the contract: </w:t>
            </w:r>
          </w:p>
          <w:p w14:paraId="17F00D76" w14:textId="77777777" w:rsidR="00C555D9" w:rsidRDefault="00000000">
            <w:pPr>
              <w:rPr>
                <w:rFonts w:ascii="宋体" w:hAnsi="宋体" w:cs="宋体" w:hint="eastAsia"/>
                <w:szCs w:val="21"/>
              </w:rPr>
            </w:pPr>
            <w:r>
              <w:rPr>
                <w:rFonts w:ascii="宋体" w:hAnsi="宋体" w:cs="宋体" w:hint="eastAsia"/>
                <w:szCs w:val="21"/>
              </w:rPr>
              <w:t>仲裁应由中国国际经济贸易仲裁委员会（CIETAC）上海分会按其仲裁规则和程序在上海进行，仲裁的官方语言应为中文。</w:t>
            </w:r>
          </w:p>
          <w:p w14:paraId="6F412EE6" w14:textId="77777777" w:rsidR="00C555D9" w:rsidRDefault="00000000">
            <w:pPr>
              <w:rPr>
                <w:rFonts w:ascii="宋体" w:hAnsi="宋体" w:cs="宋体" w:hint="eastAsia"/>
                <w:szCs w:val="21"/>
              </w:rPr>
            </w:pPr>
            <w:r>
              <w:rPr>
                <w:rFonts w:ascii="宋体" w:hAnsi="宋体" w:cs="宋体" w:hint="eastAsia"/>
                <w:szCs w:val="21"/>
              </w:rPr>
              <w:t xml:space="preserve">The arbitration shall be conducted in Shanghai by the China International Economic and Trade Arbitration Commission (CIETAC) Shanghai Branch in accordance with its arbitration rules and </w:t>
            </w:r>
            <w:r>
              <w:rPr>
                <w:rFonts w:ascii="宋体" w:hAnsi="宋体" w:cs="宋体" w:hint="eastAsia"/>
                <w:szCs w:val="21"/>
              </w:rPr>
              <w:lastRenderedPageBreak/>
              <w:t xml:space="preserve">procedures. The official language of the arbitration shall be Chinese. </w:t>
            </w:r>
          </w:p>
        </w:tc>
      </w:tr>
      <w:tr w:rsidR="00C555D9" w14:paraId="46E6F386" w14:textId="77777777">
        <w:tc>
          <w:tcPr>
            <w:tcW w:w="1101" w:type="dxa"/>
            <w:vAlign w:val="center"/>
          </w:tcPr>
          <w:p w14:paraId="4D94F281" w14:textId="77777777" w:rsidR="00C555D9" w:rsidRDefault="00000000">
            <w:pPr>
              <w:jc w:val="center"/>
              <w:rPr>
                <w:rFonts w:ascii="宋体" w:hAnsi="宋体" w:cs="宋体" w:hint="eastAsia"/>
                <w:szCs w:val="21"/>
              </w:rPr>
            </w:pPr>
            <w:r>
              <w:rPr>
                <w:rFonts w:ascii="宋体" w:hAnsi="宋体" w:cs="宋体" w:hint="eastAsia"/>
                <w:szCs w:val="21"/>
              </w:rPr>
              <w:lastRenderedPageBreak/>
              <w:t>35</w:t>
            </w:r>
          </w:p>
        </w:tc>
        <w:tc>
          <w:tcPr>
            <w:tcW w:w="7421" w:type="dxa"/>
          </w:tcPr>
          <w:p w14:paraId="6628291C" w14:textId="496E992F" w:rsidR="00C555D9" w:rsidRDefault="00000000">
            <w:pPr>
              <w:jc w:val="left"/>
              <w:rPr>
                <w:rFonts w:ascii="宋体" w:hAnsi="宋体" w:cs="宋体" w:hint="eastAsia"/>
                <w:szCs w:val="21"/>
              </w:rPr>
            </w:pPr>
            <w:r>
              <w:rPr>
                <w:rFonts w:ascii="宋体" w:hAnsi="宋体" w:cs="宋体" w:hint="eastAsia"/>
                <w:szCs w:val="21"/>
              </w:rPr>
              <w:t>买方通知地址：</w:t>
            </w:r>
            <w:r w:rsidR="00C3253A">
              <w:rPr>
                <w:rFonts w:ascii="宋体" w:hAnsi="宋体" w:cs="宋体" w:hint="eastAsia"/>
                <w:kern w:val="0"/>
                <w:szCs w:val="21"/>
              </w:rPr>
              <w:t>上海理工大学</w:t>
            </w:r>
          </w:p>
          <w:p w14:paraId="2DBE06BE" w14:textId="2050DED1" w:rsidR="00C555D9" w:rsidRDefault="00000000">
            <w:pPr>
              <w:rPr>
                <w:rFonts w:ascii="宋体" w:hAnsi="宋体" w:cs="宋体" w:hint="eastAsia"/>
                <w:kern w:val="0"/>
                <w:szCs w:val="21"/>
              </w:rPr>
            </w:pPr>
            <w:r>
              <w:rPr>
                <w:rFonts w:ascii="宋体" w:hAnsi="宋体" w:cs="宋体" w:hint="eastAsia"/>
                <w:szCs w:val="21"/>
              </w:rPr>
              <w:t xml:space="preserve">Purchaser’s address of notification: </w:t>
            </w:r>
            <w:r w:rsidR="00C3253A">
              <w:rPr>
                <w:rFonts w:ascii="宋体" w:hAnsi="宋体" w:cs="宋体" w:hint="eastAsia"/>
                <w:kern w:val="0"/>
                <w:szCs w:val="21"/>
              </w:rPr>
              <w:t>University of Shanghai for Science and Technology</w:t>
            </w:r>
          </w:p>
          <w:p w14:paraId="6E156C41" w14:textId="77777777" w:rsidR="00C555D9" w:rsidRDefault="00000000">
            <w:pPr>
              <w:rPr>
                <w:rFonts w:ascii="宋体" w:hAnsi="宋体" w:cs="宋体" w:hint="eastAsia"/>
                <w:szCs w:val="21"/>
              </w:rPr>
            </w:pPr>
            <w:r>
              <w:rPr>
                <w:rFonts w:ascii="宋体" w:hAnsi="宋体" w:cs="宋体" w:hint="eastAsia"/>
                <w:szCs w:val="21"/>
              </w:rPr>
              <w:t xml:space="preserve">卖方通知地址：Seller’s address of notification: </w:t>
            </w:r>
          </w:p>
        </w:tc>
      </w:tr>
      <w:tr w:rsidR="00C555D9" w14:paraId="028EFE8A" w14:textId="77777777">
        <w:tc>
          <w:tcPr>
            <w:tcW w:w="1101" w:type="dxa"/>
            <w:vAlign w:val="center"/>
          </w:tcPr>
          <w:p w14:paraId="2519238A" w14:textId="77777777" w:rsidR="00C555D9" w:rsidRDefault="00000000">
            <w:pPr>
              <w:jc w:val="center"/>
              <w:rPr>
                <w:rFonts w:ascii="宋体" w:hAnsi="宋体" w:cs="宋体" w:hint="eastAsia"/>
                <w:szCs w:val="21"/>
              </w:rPr>
            </w:pPr>
            <w:r>
              <w:rPr>
                <w:rFonts w:ascii="宋体" w:hAnsi="宋体" w:cs="宋体" w:hint="eastAsia"/>
                <w:szCs w:val="21"/>
              </w:rPr>
              <w:t>36</w:t>
            </w:r>
          </w:p>
        </w:tc>
        <w:tc>
          <w:tcPr>
            <w:tcW w:w="7421" w:type="dxa"/>
          </w:tcPr>
          <w:p w14:paraId="50752007" w14:textId="77777777" w:rsidR="00C555D9" w:rsidRDefault="00000000">
            <w:pPr>
              <w:rPr>
                <w:rFonts w:ascii="宋体" w:hAnsi="宋体" w:cs="宋体" w:hint="eastAsia"/>
                <w:szCs w:val="21"/>
              </w:rPr>
            </w:pPr>
            <w:r>
              <w:rPr>
                <w:rFonts w:ascii="宋体" w:hAnsi="宋体" w:cs="宋体" w:hint="eastAsia"/>
                <w:szCs w:val="21"/>
              </w:rPr>
              <w:t>互惠协议的标题是“中华人民共和国和</w:t>
            </w:r>
            <w:r>
              <w:rPr>
                <w:rFonts w:ascii="宋体" w:hAnsi="宋体" w:cs="宋体" w:hint="eastAsia"/>
                <w:szCs w:val="21"/>
                <w:u w:val="single"/>
              </w:rPr>
              <w:t xml:space="preserve">              </w:t>
            </w:r>
            <w:r>
              <w:rPr>
                <w:rFonts w:ascii="宋体" w:hAnsi="宋体" w:cs="宋体" w:hint="eastAsia"/>
                <w:szCs w:val="21"/>
              </w:rPr>
              <w:t>政府关于所得税和财产税避免双重征税和防止偷漏税的协定”</w:t>
            </w:r>
          </w:p>
          <w:p w14:paraId="385A7D8B" w14:textId="77777777" w:rsidR="00C555D9" w:rsidRDefault="00000000">
            <w:pPr>
              <w:rPr>
                <w:rFonts w:ascii="宋体" w:hAnsi="宋体" w:cs="宋体" w:hint="eastAsia"/>
                <w:szCs w:val="21"/>
              </w:rPr>
            </w:pPr>
            <w:r>
              <w:rPr>
                <w:rFonts w:ascii="宋体" w:hAnsi="宋体" w:cs="宋体" w:hint="eastAsia"/>
                <w:szCs w:val="21"/>
              </w:rPr>
              <w:t>The title of reciprocity agreement is “Agreement between the People’s Republic of China and the Government of ______ on the Avoidance of Double Taxation and Prevention of Fiscal Evasion with respect to Taxes on Income and Capital”</w:t>
            </w:r>
          </w:p>
        </w:tc>
      </w:tr>
      <w:tr w:rsidR="00C555D9" w14:paraId="25A43207" w14:textId="77777777">
        <w:tc>
          <w:tcPr>
            <w:tcW w:w="8522" w:type="dxa"/>
            <w:gridSpan w:val="2"/>
            <w:vAlign w:val="center"/>
          </w:tcPr>
          <w:p w14:paraId="42C79AB9" w14:textId="77777777" w:rsidR="00C555D9" w:rsidRDefault="00000000">
            <w:pPr>
              <w:jc w:val="center"/>
              <w:rPr>
                <w:rFonts w:ascii="宋体" w:hAnsi="宋体" w:cs="宋体" w:hint="eastAsia"/>
                <w:b/>
                <w:szCs w:val="21"/>
              </w:rPr>
            </w:pPr>
            <w:r>
              <w:rPr>
                <w:rFonts w:ascii="宋体" w:hAnsi="宋体" w:cs="宋体" w:hint="eastAsia"/>
                <w:b/>
                <w:szCs w:val="21"/>
              </w:rPr>
              <w:t>适用于本合同的额外变动</w:t>
            </w:r>
          </w:p>
          <w:p w14:paraId="7E877396" w14:textId="77777777" w:rsidR="00C555D9" w:rsidRDefault="00000000">
            <w:pPr>
              <w:jc w:val="center"/>
              <w:rPr>
                <w:rFonts w:ascii="宋体" w:hAnsi="宋体" w:cs="宋体" w:hint="eastAsia"/>
                <w:szCs w:val="21"/>
              </w:rPr>
            </w:pPr>
            <w:r>
              <w:rPr>
                <w:rFonts w:ascii="宋体" w:hAnsi="宋体" w:cs="宋体" w:hint="eastAsia"/>
                <w:szCs w:val="21"/>
              </w:rPr>
              <w:t>下列条款作为合同条款的有效补充，两者之间如有抵触时，应以本变动条款为准。</w:t>
            </w:r>
          </w:p>
          <w:p w14:paraId="2D6A442B" w14:textId="77777777" w:rsidR="00C555D9" w:rsidRDefault="00000000">
            <w:pPr>
              <w:jc w:val="center"/>
              <w:rPr>
                <w:rFonts w:ascii="宋体" w:hAnsi="宋体" w:cs="宋体" w:hint="eastAsia"/>
                <w:szCs w:val="21"/>
              </w:rPr>
            </w:pPr>
            <w:r>
              <w:rPr>
                <w:rFonts w:ascii="宋体" w:hAnsi="宋体" w:cs="宋体" w:hint="eastAsia"/>
                <w:szCs w:val="21"/>
              </w:rPr>
              <w:t>Additional changes applicable to this contract</w:t>
            </w:r>
          </w:p>
          <w:p w14:paraId="60C5F711" w14:textId="77777777" w:rsidR="00C555D9" w:rsidRDefault="00000000">
            <w:pPr>
              <w:jc w:val="center"/>
              <w:rPr>
                <w:rFonts w:ascii="宋体" w:hAnsi="宋体" w:cs="宋体" w:hint="eastAsia"/>
                <w:szCs w:val="21"/>
              </w:rPr>
            </w:pPr>
            <w:r>
              <w:rPr>
                <w:rFonts w:ascii="宋体" w:hAnsi="宋体" w:cs="宋体" w:hint="eastAsia"/>
                <w:szCs w:val="21"/>
              </w:rPr>
              <w:t>The following terms are an effective supplement to the terms of the contract. If there is any conflict between the two, the terms of this change shall prevail.</w:t>
            </w:r>
          </w:p>
        </w:tc>
      </w:tr>
      <w:tr w:rsidR="00C555D9" w14:paraId="2E27E4B3" w14:textId="77777777">
        <w:tc>
          <w:tcPr>
            <w:tcW w:w="1101" w:type="dxa"/>
            <w:vAlign w:val="center"/>
          </w:tcPr>
          <w:p w14:paraId="271FEAC5" w14:textId="77777777" w:rsidR="00C555D9" w:rsidRDefault="00000000">
            <w:pPr>
              <w:jc w:val="center"/>
              <w:rPr>
                <w:rFonts w:ascii="宋体" w:hAnsi="宋体" w:cs="宋体" w:hint="eastAsia"/>
              </w:rPr>
            </w:pPr>
            <w:r>
              <w:rPr>
                <w:rFonts w:ascii="宋体" w:hAnsi="宋体" w:cs="宋体" w:hint="eastAsia"/>
              </w:rPr>
              <w:t>1</w:t>
            </w:r>
          </w:p>
        </w:tc>
        <w:tc>
          <w:tcPr>
            <w:tcW w:w="7421" w:type="dxa"/>
          </w:tcPr>
          <w:p w14:paraId="0E7E5233" w14:textId="77777777" w:rsidR="00C555D9" w:rsidRDefault="00000000">
            <w:pPr>
              <w:rPr>
                <w:rFonts w:ascii="宋体" w:hAnsi="宋体" w:cs="宋体" w:hint="eastAsia"/>
                <w:szCs w:val="21"/>
              </w:rPr>
            </w:pPr>
            <w:r>
              <w:rPr>
                <w:rFonts w:ascii="宋体" w:hAnsi="宋体" w:cs="宋体" w:hint="eastAsia"/>
                <w:szCs w:val="21"/>
              </w:rPr>
              <w:t>技术规格和标准</w:t>
            </w:r>
          </w:p>
          <w:p w14:paraId="1F241EB5" w14:textId="77777777" w:rsidR="00C555D9" w:rsidRDefault="00000000">
            <w:pPr>
              <w:rPr>
                <w:rFonts w:ascii="宋体" w:hAnsi="宋体" w:cs="宋体" w:hint="eastAsia"/>
                <w:szCs w:val="21"/>
              </w:rPr>
            </w:pPr>
            <w:r>
              <w:rPr>
                <w:rFonts w:ascii="宋体" w:hAnsi="宋体" w:cs="宋体" w:hint="eastAsia"/>
                <w:szCs w:val="21"/>
              </w:rPr>
              <w:t>除另有注明外，合同设备包括由投标方从其它方面所获得的所有设备及零部件应是全新的，并与本招标文件技术规范书中规定的标准相符。若技术规范书中无相应规定，货物则应符合相应的国际标准或其原产地国家有关部门最新颁布的相应的正式标准。</w:t>
            </w:r>
          </w:p>
          <w:p w14:paraId="47BAD7BA" w14:textId="77777777" w:rsidR="00C555D9" w:rsidRDefault="00000000">
            <w:pPr>
              <w:rPr>
                <w:rFonts w:ascii="宋体" w:hAnsi="宋体" w:cs="宋体" w:hint="eastAsia"/>
              </w:rPr>
            </w:pPr>
            <w:r>
              <w:rPr>
                <w:rFonts w:ascii="宋体" w:hAnsi="宋体" w:cs="宋体" w:hint="eastAsia"/>
              </w:rPr>
              <w:t>Technical specifications and standards</w:t>
            </w:r>
          </w:p>
          <w:p w14:paraId="65F2C978" w14:textId="77777777" w:rsidR="00C555D9" w:rsidRDefault="00000000">
            <w:pPr>
              <w:rPr>
                <w:rFonts w:ascii="宋体" w:hAnsi="宋体" w:cs="宋体" w:hint="eastAsia"/>
              </w:rPr>
            </w:pPr>
            <w:r>
              <w:rPr>
                <w:rFonts w:ascii="宋体" w:hAnsi="宋体" w:cs="宋体" w:hint="eastAsia"/>
              </w:rPr>
              <w:t>Unless otherwise stated, all equipment and parts obtained from contract equipment including other aspects of the bidder shall be brand new and conform to the standards specified in the technical specifications of this bidding document. If there is no corresponding provision in the technical specification, the goods shall comply with the corresponding international standards or the corresponding official standards promulgated by the relevant departments of the country of origin.</w:t>
            </w:r>
          </w:p>
        </w:tc>
      </w:tr>
      <w:tr w:rsidR="00C555D9" w14:paraId="5CF7623F" w14:textId="77777777">
        <w:tc>
          <w:tcPr>
            <w:tcW w:w="1101" w:type="dxa"/>
            <w:vAlign w:val="center"/>
          </w:tcPr>
          <w:p w14:paraId="4B7D7447" w14:textId="77777777" w:rsidR="00C555D9" w:rsidRDefault="00000000">
            <w:pPr>
              <w:jc w:val="center"/>
              <w:rPr>
                <w:rFonts w:ascii="宋体" w:hAnsi="宋体" w:cs="宋体" w:hint="eastAsia"/>
              </w:rPr>
            </w:pPr>
            <w:r>
              <w:rPr>
                <w:rFonts w:ascii="宋体" w:hAnsi="宋体" w:cs="宋体" w:hint="eastAsia"/>
              </w:rPr>
              <w:t>2</w:t>
            </w:r>
          </w:p>
        </w:tc>
        <w:tc>
          <w:tcPr>
            <w:tcW w:w="7421" w:type="dxa"/>
          </w:tcPr>
          <w:p w14:paraId="26E2AC0D" w14:textId="77777777" w:rsidR="00C555D9" w:rsidRDefault="00000000">
            <w:pPr>
              <w:rPr>
                <w:rFonts w:ascii="宋体" w:hAnsi="宋体" w:cs="宋体" w:hint="eastAsia"/>
              </w:rPr>
            </w:pPr>
            <w:r>
              <w:rPr>
                <w:rFonts w:ascii="宋体" w:hAnsi="宋体" w:cs="宋体" w:hint="eastAsia"/>
              </w:rPr>
              <w:t>交货</w:t>
            </w:r>
          </w:p>
          <w:p w14:paraId="60EF238C" w14:textId="77777777" w:rsidR="00C555D9" w:rsidRDefault="00000000">
            <w:pPr>
              <w:rPr>
                <w:rFonts w:ascii="宋体" w:hAnsi="宋体" w:cs="宋体" w:hint="eastAsia"/>
              </w:rPr>
            </w:pPr>
            <w:r>
              <w:rPr>
                <w:rFonts w:ascii="宋体" w:hAnsi="宋体" w:cs="宋体" w:hint="eastAsia"/>
              </w:rPr>
              <w:t>投标方提出所投标项目的最快交货时间，供货方应按合同规定的交货时间将货物运送到合同规定的地点。未经买方许可，卖方不得延期交货。如果卖方延期交货（除不可抗拒因素外），将支付买方按延误时间核定比率的损失费（由合同规定）。</w:t>
            </w:r>
          </w:p>
          <w:p w14:paraId="51338DDF" w14:textId="77777777" w:rsidR="00C555D9" w:rsidRDefault="00000000">
            <w:pPr>
              <w:rPr>
                <w:rFonts w:ascii="宋体" w:hAnsi="宋体" w:cs="宋体" w:hint="eastAsia"/>
              </w:rPr>
            </w:pPr>
            <w:r>
              <w:rPr>
                <w:rFonts w:ascii="宋体" w:hAnsi="宋体" w:cs="宋体" w:hint="eastAsia"/>
              </w:rPr>
              <w:t>delivery</w:t>
            </w:r>
          </w:p>
          <w:p w14:paraId="41D67FF3" w14:textId="77777777" w:rsidR="00C555D9" w:rsidRDefault="00000000">
            <w:pPr>
              <w:rPr>
                <w:rFonts w:ascii="宋体" w:hAnsi="宋体" w:cs="宋体" w:hint="eastAsia"/>
              </w:rPr>
            </w:pPr>
            <w:r>
              <w:rPr>
                <w:rFonts w:ascii="宋体" w:hAnsi="宋体" w:cs="宋体" w:hint="eastAsia"/>
              </w:rPr>
              <w:t>The bidder shall submit the fastest delivery time of the bidding project, and the supplier shall deliver the goods to the place specified in the contract according to the delivery time stipulated in the contract. The seller may not postpone delivery without the buyer's permission. If the seller delays delivery (except for irresistible factors), the buyer will pay the loss (as specified by the contract) for the buyer’s approved rate of delay.</w:t>
            </w:r>
          </w:p>
        </w:tc>
      </w:tr>
      <w:tr w:rsidR="00C555D9" w14:paraId="0F2AA094" w14:textId="77777777">
        <w:trPr>
          <w:trHeight w:val="841"/>
        </w:trPr>
        <w:tc>
          <w:tcPr>
            <w:tcW w:w="1101" w:type="dxa"/>
            <w:vAlign w:val="center"/>
          </w:tcPr>
          <w:p w14:paraId="1980E3FB" w14:textId="77777777" w:rsidR="00C555D9" w:rsidRDefault="00000000">
            <w:pPr>
              <w:jc w:val="center"/>
              <w:rPr>
                <w:rFonts w:ascii="宋体" w:hAnsi="宋体" w:cs="宋体" w:hint="eastAsia"/>
              </w:rPr>
            </w:pPr>
            <w:r>
              <w:rPr>
                <w:rFonts w:ascii="宋体" w:hAnsi="宋体" w:cs="宋体" w:hint="eastAsia"/>
              </w:rPr>
              <w:t>3</w:t>
            </w:r>
          </w:p>
        </w:tc>
        <w:tc>
          <w:tcPr>
            <w:tcW w:w="7421" w:type="dxa"/>
            <w:vAlign w:val="center"/>
          </w:tcPr>
          <w:p w14:paraId="00B6C68A" w14:textId="77777777" w:rsidR="00C555D9" w:rsidRDefault="00000000">
            <w:pPr>
              <w:rPr>
                <w:rFonts w:ascii="宋体" w:hAnsi="宋体" w:cs="宋体" w:hint="eastAsia"/>
              </w:rPr>
            </w:pPr>
            <w:r>
              <w:rPr>
                <w:rFonts w:ascii="宋体" w:hAnsi="宋体" w:cs="宋体" w:hint="eastAsia"/>
              </w:rPr>
              <w:t>备品备件</w:t>
            </w:r>
          </w:p>
          <w:p w14:paraId="7EEB5201" w14:textId="77777777" w:rsidR="00C555D9" w:rsidRDefault="00000000">
            <w:pPr>
              <w:rPr>
                <w:rFonts w:ascii="宋体" w:hAnsi="宋体" w:cs="宋体" w:hint="eastAsia"/>
              </w:rPr>
            </w:pPr>
            <w:r>
              <w:rPr>
                <w:rFonts w:ascii="宋体" w:hAnsi="宋体" w:cs="宋体" w:hint="eastAsia"/>
              </w:rPr>
              <w:t>1. 每一个项目应包括一个合适的易损件及备品备件, 其费用应单独报价并列出清单。</w:t>
            </w:r>
          </w:p>
          <w:p w14:paraId="24B5E135" w14:textId="77777777" w:rsidR="00C555D9" w:rsidRDefault="00000000">
            <w:pPr>
              <w:rPr>
                <w:rFonts w:ascii="宋体" w:hAnsi="宋体" w:cs="宋体" w:hint="eastAsia"/>
              </w:rPr>
            </w:pPr>
            <w:r>
              <w:rPr>
                <w:rFonts w:ascii="宋体" w:hAnsi="宋体" w:cs="宋体" w:hint="eastAsia"/>
              </w:rPr>
              <w:t>2. 所有的备品备件应为新的，有良好的工艺，同型号之间可以互换，并与所提供设备的相应部件同样的材料和工艺制成（承受同样的规范书试验和条件）。</w:t>
            </w:r>
          </w:p>
          <w:p w14:paraId="708D8265" w14:textId="77777777" w:rsidR="00C555D9" w:rsidRDefault="00000000">
            <w:pPr>
              <w:rPr>
                <w:rFonts w:ascii="宋体" w:hAnsi="宋体" w:cs="宋体" w:hint="eastAsia"/>
              </w:rPr>
            </w:pPr>
            <w:r>
              <w:rPr>
                <w:rFonts w:ascii="宋体" w:hAnsi="宋体" w:cs="宋体" w:hint="eastAsia"/>
              </w:rPr>
              <w:t>3. 已订购的所有备品备件应与设备同时装运，并提供每种备品备件的相应的图</w:t>
            </w:r>
            <w:r>
              <w:rPr>
                <w:rFonts w:ascii="宋体" w:hAnsi="宋体" w:cs="宋体" w:hint="eastAsia"/>
              </w:rPr>
              <w:lastRenderedPageBreak/>
              <w:t>纸及样本资料。备品备件亦应有合适的包装并应标明为“备品备件”。</w:t>
            </w:r>
          </w:p>
          <w:p w14:paraId="7FD05C37" w14:textId="77777777" w:rsidR="00C555D9" w:rsidRDefault="00000000">
            <w:pPr>
              <w:rPr>
                <w:rFonts w:ascii="宋体" w:hAnsi="宋体" w:cs="宋体" w:hint="eastAsia"/>
              </w:rPr>
            </w:pPr>
            <w:r>
              <w:rPr>
                <w:rFonts w:ascii="宋体" w:hAnsi="宋体" w:cs="宋体" w:hint="eastAsia"/>
              </w:rPr>
              <w:t>spare parts</w:t>
            </w:r>
          </w:p>
          <w:p w14:paraId="776EB02D" w14:textId="77777777" w:rsidR="00C555D9" w:rsidRDefault="00000000">
            <w:pPr>
              <w:rPr>
                <w:rFonts w:ascii="宋体" w:hAnsi="宋体" w:cs="宋体" w:hint="eastAsia"/>
              </w:rPr>
            </w:pPr>
            <w:r>
              <w:rPr>
                <w:rFonts w:ascii="宋体" w:hAnsi="宋体" w:cs="宋体" w:hint="eastAsia"/>
              </w:rPr>
              <w:t>1. Each item shall include a suitable consumable part and spare parts, the cost of which shall be separately quoted and listed.</w:t>
            </w:r>
          </w:p>
          <w:p w14:paraId="6C699479" w14:textId="77777777" w:rsidR="00C555D9" w:rsidRDefault="00000000">
            <w:pPr>
              <w:rPr>
                <w:rFonts w:ascii="宋体" w:hAnsi="宋体" w:cs="宋体" w:hint="eastAsia"/>
              </w:rPr>
            </w:pPr>
            <w:r>
              <w:rPr>
                <w:rFonts w:ascii="宋体" w:hAnsi="宋体" w:cs="宋体" w:hint="eastAsia"/>
              </w:rPr>
              <w:t>2. All spare parts shall be new, have a good process, be interchangeable with the same model, and be made of the same materials and processes as the corresponding parts of the equipment provided (subject to the same specification test and conditions).</w:t>
            </w:r>
          </w:p>
          <w:p w14:paraId="2971D5FA" w14:textId="77777777" w:rsidR="00C555D9" w:rsidRDefault="00000000">
            <w:pPr>
              <w:rPr>
                <w:rFonts w:ascii="宋体" w:hAnsi="宋体" w:cs="宋体" w:hint="eastAsia"/>
                <w:b/>
              </w:rPr>
            </w:pPr>
            <w:r>
              <w:rPr>
                <w:rFonts w:ascii="宋体" w:hAnsi="宋体" w:cs="宋体" w:hint="eastAsia"/>
              </w:rPr>
              <w:t>3. All spare parts ordered shall be shipped at the same time as the equipment and the corresponding drawings and sample data for each spare part shall be provided. Spare parts should also be in suitable packaging and should be marked as “spare parts”.</w:t>
            </w:r>
          </w:p>
        </w:tc>
      </w:tr>
      <w:tr w:rsidR="00C555D9" w14:paraId="4875FBAD" w14:textId="77777777">
        <w:tc>
          <w:tcPr>
            <w:tcW w:w="1101" w:type="dxa"/>
            <w:vAlign w:val="center"/>
          </w:tcPr>
          <w:p w14:paraId="715F0F8D" w14:textId="77777777" w:rsidR="00C555D9" w:rsidRDefault="00000000">
            <w:pPr>
              <w:jc w:val="center"/>
              <w:rPr>
                <w:rFonts w:ascii="宋体" w:hAnsi="宋体" w:cs="宋体" w:hint="eastAsia"/>
              </w:rPr>
            </w:pPr>
            <w:r>
              <w:rPr>
                <w:rFonts w:ascii="宋体" w:hAnsi="宋体" w:cs="宋体" w:hint="eastAsia"/>
              </w:rPr>
              <w:lastRenderedPageBreak/>
              <w:t>4</w:t>
            </w:r>
          </w:p>
        </w:tc>
        <w:tc>
          <w:tcPr>
            <w:tcW w:w="7421" w:type="dxa"/>
            <w:vAlign w:val="center"/>
          </w:tcPr>
          <w:p w14:paraId="66E4807E" w14:textId="77777777" w:rsidR="00C555D9" w:rsidRDefault="00000000">
            <w:pPr>
              <w:rPr>
                <w:rFonts w:ascii="宋体" w:hAnsi="宋体" w:cs="宋体" w:hint="eastAsia"/>
              </w:rPr>
            </w:pPr>
            <w:r>
              <w:rPr>
                <w:rFonts w:ascii="宋体" w:hAnsi="宋体" w:cs="宋体" w:hint="eastAsia"/>
              </w:rPr>
              <w:t>运输及包装方式的要求</w:t>
            </w:r>
          </w:p>
          <w:p w14:paraId="67224DBE" w14:textId="77777777" w:rsidR="00C555D9" w:rsidRDefault="00000000">
            <w:pPr>
              <w:rPr>
                <w:rFonts w:ascii="宋体" w:hAnsi="宋体" w:cs="宋体" w:hint="eastAsia"/>
              </w:rPr>
            </w:pPr>
            <w:r>
              <w:rPr>
                <w:rFonts w:ascii="宋体" w:hAnsi="宋体" w:cs="宋体" w:hint="eastAsia"/>
              </w:rPr>
              <w:t>1. 运输方式：海运或空运。</w:t>
            </w:r>
          </w:p>
          <w:p w14:paraId="2A0D6869" w14:textId="77777777" w:rsidR="00C555D9" w:rsidRDefault="00000000">
            <w:pPr>
              <w:rPr>
                <w:rFonts w:ascii="宋体" w:hAnsi="宋体" w:cs="宋体" w:hint="eastAsia"/>
              </w:rPr>
            </w:pPr>
            <w:r>
              <w:rPr>
                <w:rFonts w:ascii="宋体" w:hAnsi="宋体" w:cs="宋体" w:hint="eastAsia"/>
              </w:rPr>
              <w:t>2. 卖方负责运输；</w:t>
            </w:r>
          </w:p>
          <w:p w14:paraId="5F6B5DAF" w14:textId="77777777" w:rsidR="00C555D9" w:rsidRDefault="00000000">
            <w:pPr>
              <w:rPr>
                <w:rFonts w:ascii="宋体" w:hAnsi="宋体" w:cs="宋体" w:hint="eastAsia"/>
              </w:rPr>
            </w:pPr>
            <w:r>
              <w:rPr>
                <w:rFonts w:ascii="宋体" w:hAnsi="宋体" w:cs="宋体" w:hint="eastAsia"/>
              </w:rPr>
              <w:t>3. 包装应采取防潮、防晒、防锈、防腐蚀、防震动及防止其它损坏的必要保护措施，从而保护货物能够经受多次搬运、装卸及远洋和内陆的长途运输。卖方应承担由于其包装或其防护措施不妥而引起货物锈蚀、损坏和丢失的任何损失的责任或费用。对于木质包装材料，应按照中华人民共和国国家质量监督检验检疫总局的规定，对木质包装进行除害处理并施加IPPC专用标识的声明或未使用木质包装的声明。</w:t>
            </w:r>
          </w:p>
          <w:p w14:paraId="34F5DEBD" w14:textId="77777777" w:rsidR="00C555D9" w:rsidRDefault="00000000">
            <w:pPr>
              <w:rPr>
                <w:rFonts w:ascii="宋体" w:hAnsi="宋体" w:cs="宋体" w:hint="eastAsia"/>
              </w:rPr>
            </w:pPr>
            <w:r>
              <w:rPr>
                <w:rFonts w:ascii="宋体" w:hAnsi="宋体" w:cs="宋体" w:hint="eastAsia"/>
              </w:rPr>
              <w:t>Transportation and packaging requirements</w:t>
            </w:r>
          </w:p>
          <w:p w14:paraId="576EBC2B" w14:textId="77777777" w:rsidR="00C555D9" w:rsidRDefault="00000000">
            <w:pPr>
              <w:rPr>
                <w:rFonts w:ascii="宋体" w:hAnsi="宋体" w:cs="宋体" w:hint="eastAsia"/>
              </w:rPr>
            </w:pPr>
            <w:r>
              <w:rPr>
                <w:rFonts w:ascii="宋体" w:hAnsi="宋体" w:cs="宋体" w:hint="eastAsia"/>
              </w:rPr>
              <w:t>1. Mode of transport: by sea or by air.</w:t>
            </w:r>
          </w:p>
          <w:p w14:paraId="4E35B0B6" w14:textId="77777777" w:rsidR="00C555D9" w:rsidRDefault="00000000">
            <w:pPr>
              <w:rPr>
                <w:rFonts w:ascii="宋体" w:hAnsi="宋体" w:cs="宋体" w:hint="eastAsia"/>
              </w:rPr>
            </w:pPr>
            <w:r>
              <w:rPr>
                <w:rFonts w:ascii="宋体" w:hAnsi="宋体" w:cs="宋体" w:hint="eastAsia"/>
              </w:rPr>
              <w:t>2. The seller is responsible for transportation;</w:t>
            </w:r>
          </w:p>
          <w:p w14:paraId="7CC90FF4" w14:textId="77777777" w:rsidR="00C555D9" w:rsidRDefault="00000000">
            <w:pPr>
              <w:rPr>
                <w:rFonts w:ascii="宋体" w:hAnsi="宋体" w:cs="宋体" w:hint="eastAsia"/>
              </w:rPr>
            </w:pPr>
            <w:r>
              <w:rPr>
                <w:rFonts w:ascii="宋体" w:hAnsi="宋体" w:cs="宋体" w:hint="eastAsia"/>
              </w:rPr>
              <w:t>3. The packaging should be protected against moisture, sun, rust, corrosion, vibration and other damages to protect the cargo from multiple handling, handling and long-distance transportation in the ocean and inland. Seller shall be liable for any loss or damage caused by rust, damage and loss of the goods due to improper packaging or its protective measures. For wood packaging materials, in accordance with the provisions of the General Administration of Quality Supervision, Inspection and Quarantine of the People's Republic of China, the declaration of the decontamination of wooden packaging and the application of the IPPC-specific logo or the statement that the wooden packaging is not used.</w:t>
            </w:r>
          </w:p>
        </w:tc>
      </w:tr>
      <w:tr w:rsidR="00C555D9" w14:paraId="03E41D15" w14:textId="77777777">
        <w:tc>
          <w:tcPr>
            <w:tcW w:w="1101" w:type="dxa"/>
            <w:vAlign w:val="center"/>
          </w:tcPr>
          <w:p w14:paraId="7144F562" w14:textId="77777777" w:rsidR="00C555D9" w:rsidRDefault="00000000">
            <w:pPr>
              <w:jc w:val="center"/>
              <w:rPr>
                <w:rFonts w:ascii="宋体" w:hAnsi="宋体" w:cs="宋体" w:hint="eastAsia"/>
              </w:rPr>
            </w:pPr>
            <w:r>
              <w:rPr>
                <w:rFonts w:ascii="宋体" w:hAnsi="宋体" w:cs="宋体" w:hint="eastAsia"/>
              </w:rPr>
              <w:t>5</w:t>
            </w:r>
          </w:p>
        </w:tc>
        <w:tc>
          <w:tcPr>
            <w:tcW w:w="7421" w:type="dxa"/>
          </w:tcPr>
          <w:p w14:paraId="7D86B320" w14:textId="77777777" w:rsidR="00C555D9" w:rsidRDefault="00000000">
            <w:pPr>
              <w:rPr>
                <w:rFonts w:ascii="宋体" w:hAnsi="宋体" w:cs="宋体" w:hint="eastAsia"/>
              </w:rPr>
            </w:pPr>
            <w:r>
              <w:rPr>
                <w:rFonts w:ascii="宋体" w:hAnsi="宋体" w:cs="宋体" w:hint="eastAsia"/>
              </w:rPr>
              <w:t>检测、维修设备工具及仪表</w:t>
            </w:r>
          </w:p>
          <w:p w14:paraId="3392BCA6" w14:textId="77777777" w:rsidR="00C555D9" w:rsidRDefault="00000000">
            <w:pPr>
              <w:rPr>
                <w:rFonts w:ascii="宋体" w:hAnsi="宋体" w:cs="宋体" w:hint="eastAsia"/>
              </w:rPr>
            </w:pPr>
            <w:r>
              <w:rPr>
                <w:rFonts w:ascii="宋体" w:hAnsi="宋体" w:cs="宋体" w:hint="eastAsia"/>
              </w:rPr>
              <w:t>1. 供货商除应提供安装调试所需要的专用设备和工具外，还应提供足够的日常运行及检测的设备，推荐的检测设备应在投标书中列明，提供的检测设备和工具不得用于安装。</w:t>
            </w:r>
          </w:p>
          <w:p w14:paraId="1F5C070C" w14:textId="77777777" w:rsidR="00C555D9" w:rsidRDefault="00000000">
            <w:pPr>
              <w:rPr>
                <w:rFonts w:ascii="宋体" w:hAnsi="宋体" w:cs="宋体" w:hint="eastAsia"/>
              </w:rPr>
            </w:pPr>
            <w:r>
              <w:rPr>
                <w:rFonts w:ascii="宋体" w:hAnsi="宋体" w:cs="宋体" w:hint="eastAsia"/>
              </w:rPr>
              <w:t>2. 所有测试必须的附件、零配件、软件及中文操作维修手册应与设备一起提供。</w:t>
            </w:r>
          </w:p>
          <w:p w14:paraId="28870990" w14:textId="77777777" w:rsidR="00C555D9" w:rsidRDefault="00000000">
            <w:pPr>
              <w:rPr>
                <w:rFonts w:ascii="宋体" w:hAnsi="宋体" w:cs="宋体" w:hint="eastAsia"/>
              </w:rPr>
            </w:pPr>
            <w:r>
              <w:rPr>
                <w:rFonts w:ascii="宋体" w:hAnsi="宋体" w:cs="宋体" w:hint="eastAsia"/>
              </w:rPr>
              <w:t>3. 有使用交流电的检测设备应能在标书中规定的现场条件下正常工作。</w:t>
            </w:r>
          </w:p>
          <w:p w14:paraId="5F86A79C" w14:textId="77777777" w:rsidR="00C555D9" w:rsidRDefault="00000000">
            <w:pPr>
              <w:rPr>
                <w:rFonts w:ascii="宋体" w:hAnsi="宋体" w:cs="宋体" w:hint="eastAsia"/>
              </w:rPr>
            </w:pPr>
            <w:r>
              <w:rPr>
                <w:rFonts w:ascii="宋体" w:hAnsi="宋体" w:cs="宋体" w:hint="eastAsia"/>
              </w:rPr>
              <w:t>4. 这些特殊专用工具、仪表和附件应是新的，同时也是合适的最新型号的。同时应提供这些物品的全套技术资料和使用说明书等。说明书必须具备中英文二种文字介绍。</w:t>
            </w:r>
          </w:p>
          <w:p w14:paraId="4BD904C1" w14:textId="77777777" w:rsidR="00C555D9" w:rsidRDefault="00000000">
            <w:pPr>
              <w:rPr>
                <w:rFonts w:ascii="宋体" w:hAnsi="宋体" w:cs="宋体" w:hint="eastAsia"/>
              </w:rPr>
            </w:pPr>
            <w:r>
              <w:rPr>
                <w:rFonts w:ascii="宋体" w:hAnsi="宋体" w:cs="宋体" w:hint="eastAsia"/>
              </w:rPr>
              <w:t>5. 上述专用工具、仪表和附件亦应有合适的可靠的包装并随同全套技术资料一起随主设备同时装运。</w:t>
            </w:r>
          </w:p>
          <w:p w14:paraId="5F984E55" w14:textId="77777777" w:rsidR="00C555D9" w:rsidRDefault="00000000">
            <w:pPr>
              <w:rPr>
                <w:rFonts w:ascii="宋体" w:hAnsi="宋体" w:cs="宋体" w:hint="eastAsia"/>
              </w:rPr>
            </w:pPr>
            <w:r>
              <w:rPr>
                <w:rFonts w:ascii="宋体" w:hAnsi="宋体" w:cs="宋体" w:hint="eastAsia"/>
              </w:rPr>
              <w:t>Testing and repairing equipment tools and instruments</w:t>
            </w:r>
          </w:p>
          <w:p w14:paraId="7101F422" w14:textId="77777777" w:rsidR="00C555D9" w:rsidRDefault="00000000">
            <w:pPr>
              <w:rPr>
                <w:rFonts w:ascii="宋体" w:hAnsi="宋体" w:cs="宋体" w:hint="eastAsia"/>
              </w:rPr>
            </w:pPr>
            <w:r>
              <w:rPr>
                <w:rFonts w:ascii="宋体" w:hAnsi="宋体" w:cs="宋体" w:hint="eastAsia"/>
              </w:rPr>
              <w:t xml:space="preserve">1. In addition to the special equipment and tools required for installation and commissioning, the supplier shall also provide sufficient equipment for daily operation and testing. The recommended testing equipment shall be listed in the tender, and the testing </w:t>
            </w:r>
            <w:r>
              <w:rPr>
                <w:rFonts w:ascii="宋体" w:hAnsi="宋体" w:cs="宋体" w:hint="eastAsia"/>
              </w:rPr>
              <w:lastRenderedPageBreak/>
              <w:t>equipment and tools provided shall not be provided. Used for installation.</w:t>
            </w:r>
          </w:p>
          <w:p w14:paraId="72FFB3B6" w14:textId="77777777" w:rsidR="00C555D9" w:rsidRDefault="00000000">
            <w:pPr>
              <w:rPr>
                <w:rFonts w:ascii="宋体" w:hAnsi="宋体" w:cs="宋体" w:hint="eastAsia"/>
              </w:rPr>
            </w:pPr>
            <w:r>
              <w:rPr>
                <w:rFonts w:ascii="宋体" w:hAnsi="宋体" w:cs="宋体" w:hint="eastAsia"/>
              </w:rPr>
              <w:t>2. All accessories, spare parts, software and Chinese operation and maintenance manuals required for testing shall be provided together with the equipment.</w:t>
            </w:r>
          </w:p>
          <w:p w14:paraId="569E3498" w14:textId="77777777" w:rsidR="00C555D9" w:rsidRDefault="00000000">
            <w:pPr>
              <w:rPr>
                <w:rFonts w:ascii="宋体" w:hAnsi="宋体" w:cs="宋体" w:hint="eastAsia"/>
              </w:rPr>
            </w:pPr>
            <w:r>
              <w:rPr>
                <w:rFonts w:ascii="宋体" w:hAnsi="宋体" w:cs="宋体" w:hint="eastAsia"/>
              </w:rPr>
              <w:t>3. Testing equipment that uses AC power should be able to operate normally under the site conditions specified in the tender.</w:t>
            </w:r>
          </w:p>
          <w:p w14:paraId="0E547F37" w14:textId="77777777" w:rsidR="00C555D9" w:rsidRDefault="00000000">
            <w:pPr>
              <w:rPr>
                <w:rFonts w:ascii="宋体" w:hAnsi="宋体" w:cs="宋体" w:hint="eastAsia"/>
              </w:rPr>
            </w:pPr>
            <w:r>
              <w:rPr>
                <w:rFonts w:ascii="宋体" w:hAnsi="宋体" w:cs="宋体" w:hint="eastAsia"/>
              </w:rPr>
              <w:t>4. These special special tools, instruments and accessories should be new and suitable for the latest models. At the same time should mention</w:t>
            </w:r>
          </w:p>
          <w:p w14:paraId="5AA12C35" w14:textId="77777777" w:rsidR="00C555D9" w:rsidRDefault="00000000">
            <w:pPr>
              <w:rPr>
                <w:rFonts w:ascii="宋体" w:hAnsi="宋体" w:cs="宋体" w:hint="eastAsia"/>
              </w:rPr>
            </w:pPr>
            <w:r>
              <w:rPr>
                <w:rFonts w:ascii="宋体" w:hAnsi="宋体" w:cs="宋体" w:hint="eastAsia"/>
              </w:rPr>
              <w:t>A full set of technical materials and instructions for use of these items. The manual must be available in both Chinese and English.</w:t>
            </w:r>
          </w:p>
          <w:p w14:paraId="7429D52D" w14:textId="77777777" w:rsidR="00C555D9" w:rsidRDefault="00000000">
            <w:pPr>
              <w:rPr>
                <w:rFonts w:ascii="宋体" w:hAnsi="宋体" w:cs="宋体" w:hint="eastAsia"/>
              </w:rPr>
            </w:pPr>
            <w:r>
              <w:rPr>
                <w:rFonts w:ascii="宋体" w:hAnsi="宋体" w:cs="宋体" w:hint="eastAsia"/>
              </w:rPr>
              <w:t>5. The above-mentioned special tools, instruments and accessories should also be properly and reliably packaged and shipped with the main equipment along with the complete technical documentation.</w:t>
            </w:r>
          </w:p>
        </w:tc>
      </w:tr>
      <w:tr w:rsidR="00C555D9" w14:paraId="5A1D6DBB" w14:textId="77777777">
        <w:tc>
          <w:tcPr>
            <w:tcW w:w="1101" w:type="dxa"/>
            <w:vAlign w:val="center"/>
          </w:tcPr>
          <w:p w14:paraId="613C5A4F" w14:textId="77777777" w:rsidR="00C555D9" w:rsidRDefault="00000000">
            <w:pPr>
              <w:jc w:val="center"/>
              <w:rPr>
                <w:rFonts w:ascii="宋体" w:hAnsi="宋体" w:cs="宋体" w:hint="eastAsia"/>
              </w:rPr>
            </w:pPr>
            <w:r>
              <w:rPr>
                <w:rFonts w:ascii="宋体" w:hAnsi="宋体" w:cs="宋体" w:hint="eastAsia"/>
              </w:rPr>
              <w:lastRenderedPageBreak/>
              <w:t>6</w:t>
            </w:r>
          </w:p>
        </w:tc>
        <w:tc>
          <w:tcPr>
            <w:tcW w:w="7421" w:type="dxa"/>
          </w:tcPr>
          <w:p w14:paraId="636184EE" w14:textId="77777777" w:rsidR="00C555D9" w:rsidRDefault="00000000">
            <w:pPr>
              <w:rPr>
                <w:rFonts w:ascii="宋体" w:hAnsi="宋体" w:cs="宋体" w:hint="eastAsia"/>
              </w:rPr>
            </w:pPr>
            <w:r>
              <w:rPr>
                <w:rFonts w:ascii="宋体" w:hAnsi="宋体" w:cs="宋体" w:hint="eastAsia"/>
              </w:rPr>
              <w:t>铭牌和标志</w:t>
            </w:r>
          </w:p>
          <w:p w14:paraId="2F357E72" w14:textId="77777777" w:rsidR="00C555D9" w:rsidRDefault="00000000">
            <w:pPr>
              <w:tabs>
                <w:tab w:val="left" w:pos="600"/>
              </w:tabs>
              <w:rPr>
                <w:rFonts w:ascii="宋体" w:hAnsi="宋体" w:cs="宋体" w:hint="eastAsia"/>
              </w:rPr>
            </w:pPr>
            <w:r>
              <w:rPr>
                <w:rFonts w:ascii="宋体" w:hAnsi="宋体" w:cs="宋体" w:hint="eastAsia"/>
              </w:rPr>
              <w:t>供货商提供的设备，所有的铭牌、使用指示、警告指示必须采用中英文同时表示。每个设备均应有制造厂家的铭牌，并装在显著的地方，铭牌上至少应包括制造厂名称、型号、容量、制造年份及其他性能资料等可完全识别此项设备所必须的资料。</w:t>
            </w:r>
          </w:p>
          <w:p w14:paraId="3240A90A" w14:textId="77777777" w:rsidR="00C555D9" w:rsidRDefault="00000000">
            <w:pPr>
              <w:tabs>
                <w:tab w:val="left" w:pos="600"/>
              </w:tabs>
              <w:rPr>
                <w:rFonts w:ascii="宋体" w:hAnsi="宋体" w:cs="宋体" w:hint="eastAsia"/>
              </w:rPr>
            </w:pPr>
            <w:r>
              <w:rPr>
                <w:rFonts w:ascii="宋体" w:hAnsi="宋体" w:cs="宋体" w:hint="eastAsia"/>
              </w:rPr>
              <w:t>Nameplate and sign</w:t>
            </w:r>
          </w:p>
          <w:p w14:paraId="75A1C55D" w14:textId="77777777" w:rsidR="00C555D9" w:rsidRDefault="00000000">
            <w:pPr>
              <w:tabs>
                <w:tab w:val="left" w:pos="600"/>
              </w:tabs>
              <w:rPr>
                <w:rFonts w:ascii="宋体" w:hAnsi="宋体" w:cs="宋体" w:hint="eastAsia"/>
              </w:rPr>
            </w:pPr>
            <w:r>
              <w:rPr>
                <w:rFonts w:ascii="宋体" w:hAnsi="宋体" w:cs="宋体" w:hint="eastAsia"/>
              </w:rPr>
              <w:t>The equipment provided by the supplier, all nameplates, instructions for use, warning instructions must be indicated in both Chinese and English. Each device shall have the manufacturer's nameplate and be placed in a prominent place. The nameplate shall include at least the manufacturer's name, model, capacity, year of manufacture and other performance information necessary to fully identify the equipment.</w:t>
            </w:r>
          </w:p>
        </w:tc>
      </w:tr>
      <w:tr w:rsidR="00C555D9" w14:paraId="11EACF13" w14:textId="77777777">
        <w:tc>
          <w:tcPr>
            <w:tcW w:w="1101" w:type="dxa"/>
            <w:vAlign w:val="center"/>
          </w:tcPr>
          <w:p w14:paraId="36077CF8" w14:textId="77777777" w:rsidR="00C555D9" w:rsidRDefault="00000000">
            <w:pPr>
              <w:jc w:val="center"/>
              <w:rPr>
                <w:rFonts w:ascii="宋体" w:hAnsi="宋体" w:cs="宋体" w:hint="eastAsia"/>
              </w:rPr>
            </w:pPr>
            <w:r>
              <w:rPr>
                <w:rFonts w:ascii="宋体" w:hAnsi="宋体" w:cs="宋体" w:hint="eastAsia"/>
              </w:rPr>
              <w:t>7</w:t>
            </w:r>
          </w:p>
        </w:tc>
        <w:tc>
          <w:tcPr>
            <w:tcW w:w="7421" w:type="dxa"/>
          </w:tcPr>
          <w:p w14:paraId="58520E5C" w14:textId="77777777" w:rsidR="00C555D9" w:rsidRDefault="00000000">
            <w:pPr>
              <w:rPr>
                <w:rFonts w:ascii="宋体" w:hAnsi="宋体" w:cs="宋体" w:hint="eastAsia"/>
              </w:rPr>
            </w:pPr>
            <w:r>
              <w:rPr>
                <w:rFonts w:ascii="宋体" w:hAnsi="宋体" w:cs="宋体" w:hint="eastAsia"/>
              </w:rPr>
              <w:t>招标方提供内容：</w:t>
            </w:r>
          </w:p>
          <w:p w14:paraId="5EFDB836" w14:textId="77777777" w:rsidR="00C555D9" w:rsidRDefault="00000000">
            <w:pPr>
              <w:rPr>
                <w:rFonts w:ascii="宋体" w:hAnsi="宋体" w:cs="宋体" w:hint="eastAsia"/>
              </w:rPr>
            </w:pPr>
            <w:r>
              <w:rPr>
                <w:rFonts w:ascii="宋体" w:hAnsi="宋体" w:cs="宋体" w:hint="eastAsia"/>
              </w:rPr>
              <w:t>协调中标方和现场其他关联工程的关系，但不负责费用问题。</w:t>
            </w:r>
          </w:p>
          <w:p w14:paraId="4690D2D2" w14:textId="77777777" w:rsidR="00C555D9" w:rsidRDefault="00000000">
            <w:pPr>
              <w:rPr>
                <w:rFonts w:ascii="宋体" w:hAnsi="宋体" w:cs="宋体" w:hint="eastAsia"/>
              </w:rPr>
            </w:pPr>
            <w:r>
              <w:rPr>
                <w:rFonts w:ascii="宋体" w:hAnsi="宋体" w:cs="宋体" w:hint="eastAsia"/>
              </w:rPr>
              <w:t>The tenderer provides the content:</w:t>
            </w:r>
          </w:p>
          <w:p w14:paraId="3CF4AF03" w14:textId="77777777" w:rsidR="00C555D9" w:rsidRDefault="00000000">
            <w:pPr>
              <w:rPr>
                <w:rFonts w:ascii="宋体" w:hAnsi="宋体" w:cs="宋体" w:hint="eastAsia"/>
              </w:rPr>
            </w:pPr>
            <w:r>
              <w:rPr>
                <w:rFonts w:ascii="宋体" w:hAnsi="宋体" w:cs="宋体" w:hint="eastAsia"/>
              </w:rPr>
              <w:t>Coordinate the relationship between the winning bidder and other related projects on the site, but not responsible for the cost.</w:t>
            </w:r>
          </w:p>
        </w:tc>
      </w:tr>
      <w:tr w:rsidR="00C555D9" w14:paraId="01CD0DA1" w14:textId="77777777">
        <w:tc>
          <w:tcPr>
            <w:tcW w:w="1101" w:type="dxa"/>
            <w:vAlign w:val="center"/>
          </w:tcPr>
          <w:p w14:paraId="7816BC3A" w14:textId="77777777" w:rsidR="00C555D9" w:rsidRDefault="00000000">
            <w:pPr>
              <w:jc w:val="center"/>
              <w:rPr>
                <w:rFonts w:ascii="宋体" w:hAnsi="宋体" w:cs="宋体" w:hint="eastAsia"/>
              </w:rPr>
            </w:pPr>
            <w:r>
              <w:rPr>
                <w:rFonts w:ascii="宋体" w:hAnsi="宋体" w:cs="宋体" w:hint="eastAsia"/>
              </w:rPr>
              <w:t>8</w:t>
            </w:r>
          </w:p>
        </w:tc>
        <w:tc>
          <w:tcPr>
            <w:tcW w:w="7421" w:type="dxa"/>
          </w:tcPr>
          <w:p w14:paraId="1B400358" w14:textId="77777777" w:rsidR="00C555D9" w:rsidRDefault="00000000">
            <w:pPr>
              <w:rPr>
                <w:rFonts w:ascii="宋体" w:hAnsi="宋体" w:cs="宋体" w:hint="eastAsia"/>
              </w:rPr>
            </w:pPr>
            <w:r>
              <w:rPr>
                <w:rFonts w:ascii="宋体" w:hAnsi="宋体" w:cs="宋体" w:hint="eastAsia"/>
              </w:rPr>
              <w:t>监督双方共同遵守中国的相关法律，接收中国出入境检验检疫局的监督和检查。Supervise both parties to abide by relevant Chinese laws and accept supervision and inspection by China Entry-Exit Inspection and Quarantine Bureau</w:t>
            </w:r>
          </w:p>
        </w:tc>
      </w:tr>
      <w:tr w:rsidR="00C555D9" w14:paraId="501B3CC0" w14:textId="77777777">
        <w:tc>
          <w:tcPr>
            <w:tcW w:w="1101" w:type="dxa"/>
            <w:vAlign w:val="center"/>
          </w:tcPr>
          <w:p w14:paraId="329097FB" w14:textId="77777777" w:rsidR="00C555D9" w:rsidRDefault="00000000">
            <w:pPr>
              <w:jc w:val="center"/>
              <w:rPr>
                <w:rFonts w:ascii="宋体" w:hAnsi="宋体" w:cs="宋体" w:hint="eastAsia"/>
              </w:rPr>
            </w:pPr>
            <w:r>
              <w:rPr>
                <w:rFonts w:ascii="宋体" w:hAnsi="宋体" w:cs="宋体" w:hint="eastAsia"/>
              </w:rPr>
              <w:t>9</w:t>
            </w:r>
          </w:p>
        </w:tc>
        <w:tc>
          <w:tcPr>
            <w:tcW w:w="7421" w:type="dxa"/>
          </w:tcPr>
          <w:p w14:paraId="70233E64" w14:textId="77777777" w:rsidR="00C555D9" w:rsidRDefault="00000000">
            <w:pPr>
              <w:rPr>
                <w:rFonts w:ascii="宋体" w:hAnsi="宋体" w:cs="宋体" w:hint="eastAsia"/>
              </w:rPr>
            </w:pPr>
            <w:r>
              <w:rPr>
                <w:rFonts w:ascii="宋体" w:hAnsi="宋体" w:cs="宋体" w:hint="eastAsia"/>
              </w:rPr>
              <w:t>其他</w:t>
            </w:r>
          </w:p>
          <w:p w14:paraId="131D7ABE" w14:textId="77777777" w:rsidR="00C555D9" w:rsidRDefault="00000000">
            <w:pPr>
              <w:rPr>
                <w:rFonts w:ascii="宋体" w:hAnsi="宋体" w:cs="宋体" w:hint="eastAsia"/>
              </w:rPr>
            </w:pPr>
            <w:r>
              <w:rPr>
                <w:rFonts w:ascii="宋体" w:hAnsi="宋体" w:cs="宋体" w:hint="eastAsia"/>
              </w:rPr>
              <w:t>1. 赋税按国内外有关规定执行，合同纠纷的仲裁应由中国国际经济贸易仲裁委员会上海分会按其仲裁规则和程序在中国上海进行。</w:t>
            </w:r>
          </w:p>
          <w:p w14:paraId="6CFA7A9A" w14:textId="77777777" w:rsidR="00C555D9" w:rsidRDefault="00000000">
            <w:pPr>
              <w:rPr>
                <w:rFonts w:ascii="宋体" w:hAnsi="宋体" w:cs="宋体" w:hint="eastAsia"/>
              </w:rPr>
            </w:pPr>
            <w:r>
              <w:rPr>
                <w:rFonts w:ascii="宋体" w:hAnsi="宋体" w:cs="宋体" w:hint="eastAsia"/>
              </w:rPr>
              <w:t>2. 除买方事先同意外，卖方不得部分或全部转让其应履行的合同项下的义务。</w:t>
            </w:r>
          </w:p>
          <w:p w14:paraId="603E4CE5" w14:textId="77777777" w:rsidR="00C555D9" w:rsidRDefault="00000000">
            <w:pPr>
              <w:rPr>
                <w:rFonts w:ascii="宋体" w:hAnsi="宋体" w:cs="宋体" w:hint="eastAsia"/>
              </w:rPr>
            </w:pPr>
            <w:r>
              <w:rPr>
                <w:rFonts w:ascii="宋体" w:hAnsi="宋体" w:cs="宋体" w:hint="eastAsia"/>
              </w:rPr>
              <w:t>3. 买方可以就设备的某些参数或规格及其他商务要求做出修改，如可能导致卖方增加较多的费用和时间时，可以对合同价格和交货进度进行合理的调整，并对合同作必要的修改。</w:t>
            </w:r>
          </w:p>
          <w:p w14:paraId="5118DD35" w14:textId="77777777" w:rsidR="00C555D9" w:rsidRDefault="00000000">
            <w:pPr>
              <w:rPr>
                <w:rFonts w:ascii="宋体" w:hAnsi="宋体" w:cs="宋体" w:hint="eastAsia"/>
              </w:rPr>
            </w:pPr>
            <w:r>
              <w:rPr>
                <w:rFonts w:ascii="宋体" w:hAnsi="宋体" w:cs="宋体" w:hint="eastAsia"/>
              </w:rPr>
              <w:t>4. 合同的一切行为仅受中华人民共和国的相关法律管辖，任何与此相抵触的法案条款均无约束力。</w:t>
            </w:r>
          </w:p>
          <w:p w14:paraId="41EB294C" w14:textId="77777777" w:rsidR="00C555D9" w:rsidRDefault="00000000">
            <w:pPr>
              <w:rPr>
                <w:rFonts w:ascii="宋体" w:hAnsi="宋体" w:cs="宋体" w:hint="eastAsia"/>
              </w:rPr>
            </w:pPr>
            <w:r>
              <w:rPr>
                <w:rFonts w:ascii="宋体" w:hAnsi="宋体" w:cs="宋体" w:hint="eastAsia"/>
              </w:rPr>
              <w:t>other</w:t>
            </w:r>
          </w:p>
          <w:p w14:paraId="759C29CA" w14:textId="77777777" w:rsidR="00C555D9" w:rsidRDefault="00000000">
            <w:pPr>
              <w:rPr>
                <w:rFonts w:ascii="宋体" w:hAnsi="宋体" w:cs="宋体" w:hint="eastAsia"/>
              </w:rPr>
            </w:pPr>
            <w:r>
              <w:rPr>
                <w:rFonts w:ascii="宋体" w:hAnsi="宋体" w:cs="宋体" w:hint="eastAsia"/>
              </w:rPr>
              <w:t>1. Taxation shall be carried out in accordance with relevant domestic and international regulations. Arbitration of contract disputes shall be conducted by Shanghai Branch of China International Economic and Trade Arbitration Commission in Shanghai, China according to its arbitration rules and procedures.</w:t>
            </w:r>
          </w:p>
          <w:p w14:paraId="02FC1AC8" w14:textId="77777777" w:rsidR="00C555D9" w:rsidRDefault="00000000">
            <w:pPr>
              <w:rPr>
                <w:rFonts w:ascii="宋体" w:hAnsi="宋体" w:cs="宋体" w:hint="eastAsia"/>
              </w:rPr>
            </w:pPr>
            <w:r>
              <w:rPr>
                <w:rFonts w:ascii="宋体" w:hAnsi="宋体" w:cs="宋体" w:hint="eastAsia"/>
              </w:rPr>
              <w:t xml:space="preserve">2. Except with the prior consent of the buyer, the seller shall not </w:t>
            </w:r>
            <w:r>
              <w:rPr>
                <w:rFonts w:ascii="宋体" w:hAnsi="宋体" w:cs="宋体" w:hint="eastAsia"/>
              </w:rPr>
              <w:lastRenderedPageBreak/>
              <w:t>transfer part or all of the obligations under the contract to which it is subject.</w:t>
            </w:r>
          </w:p>
          <w:p w14:paraId="1C9C0974" w14:textId="77777777" w:rsidR="00C555D9" w:rsidRDefault="00000000">
            <w:pPr>
              <w:rPr>
                <w:rFonts w:ascii="宋体" w:hAnsi="宋体" w:cs="宋体" w:hint="eastAsia"/>
              </w:rPr>
            </w:pPr>
            <w:r>
              <w:rPr>
                <w:rFonts w:ascii="宋体" w:hAnsi="宋体" w:cs="宋体" w:hint="eastAsia"/>
              </w:rPr>
              <w:t>3. The buyer may make modifications to certain parameters or specifications of the equipment and other business requirements. If the seller may increase the cost and time, the contract price and delivery schedule may be reasonably adjusted and the contract may be made. The necessary modifications.</w:t>
            </w:r>
          </w:p>
          <w:p w14:paraId="292373B9" w14:textId="77777777" w:rsidR="00C555D9" w:rsidRDefault="00000000">
            <w:pPr>
              <w:rPr>
                <w:rFonts w:ascii="宋体" w:hAnsi="宋体" w:cs="宋体" w:hint="eastAsia"/>
              </w:rPr>
            </w:pPr>
            <w:r>
              <w:rPr>
                <w:rFonts w:ascii="宋体" w:hAnsi="宋体" w:cs="宋体" w:hint="eastAsia"/>
              </w:rPr>
              <w:t>4. All acts of the contract are governed solely by the relevant laws of the People's Republic of China, and any conflicting provisions of the Act are non-binding.</w:t>
            </w:r>
          </w:p>
        </w:tc>
      </w:tr>
    </w:tbl>
    <w:p w14:paraId="3FF66299" w14:textId="77777777" w:rsidR="00C555D9" w:rsidRDefault="00000000">
      <w:pPr>
        <w:rPr>
          <w:rFonts w:ascii="宋体" w:hAnsi="宋体" w:cs="宋体" w:hint="eastAsia"/>
        </w:rPr>
      </w:pPr>
      <w:r>
        <w:rPr>
          <w:rFonts w:ascii="宋体" w:hAnsi="宋体" w:cs="宋体" w:hint="eastAsia"/>
        </w:rPr>
        <w:lastRenderedPageBreak/>
        <w:br w:type="page"/>
      </w:r>
    </w:p>
    <w:p w14:paraId="6A31610B" w14:textId="77777777" w:rsidR="00C555D9" w:rsidRDefault="00000000">
      <w:pPr>
        <w:ind w:right="266"/>
        <w:jc w:val="center"/>
        <w:outlineLvl w:val="0"/>
        <w:rPr>
          <w:rFonts w:ascii="宋体" w:hAnsi="宋体" w:cs="宋体" w:hint="eastAsia"/>
          <w:b/>
          <w:sz w:val="32"/>
        </w:rPr>
      </w:pPr>
      <w:r>
        <w:rPr>
          <w:rFonts w:ascii="宋体" w:hAnsi="宋体" w:cs="宋体" w:hint="eastAsia"/>
          <w:b/>
          <w:sz w:val="32"/>
        </w:rPr>
        <w:lastRenderedPageBreak/>
        <w:t>第八章  货物需求一览表及技术规格</w:t>
      </w:r>
    </w:p>
    <w:p w14:paraId="0364DE8F" w14:textId="77777777" w:rsidR="00C555D9" w:rsidRDefault="00000000">
      <w:pPr>
        <w:ind w:right="266"/>
        <w:jc w:val="center"/>
        <w:rPr>
          <w:rFonts w:ascii="宋体" w:hAnsi="宋体" w:cs="宋体" w:hint="eastAsia"/>
          <w:b/>
          <w:sz w:val="32"/>
        </w:rPr>
      </w:pPr>
      <w:r>
        <w:rPr>
          <w:rFonts w:ascii="宋体" w:hAnsi="宋体" w:cs="宋体" w:hint="eastAsia"/>
          <w:b/>
          <w:sz w:val="32"/>
        </w:rPr>
        <w:t>Section 8 Schedule of Requirements and Technical</w:t>
      </w:r>
    </w:p>
    <w:p w14:paraId="4FBAB537" w14:textId="77777777" w:rsidR="00C555D9" w:rsidRDefault="00000000">
      <w:pPr>
        <w:ind w:right="266"/>
        <w:jc w:val="center"/>
        <w:rPr>
          <w:rFonts w:ascii="宋体" w:hAnsi="宋体" w:cs="宋体" w:hint="eastAsia"/>
          <w:b/>
          <w:sz w:val="32"/>
        </w:rPr>
      </w:pPr>
      <w:r>
        <w:rPr>
          <w:rFonts w:ascii="宋体" w:hAnsi="宋体" w:cs="宋体" w:hint="eastAsia"/>
          <w:b/>
          <w:sz w:val="32"/>
        </w:rPr>
        <w:t>货物需求一览表</w:t>
      </w:r>
    </w:p>
    <w:p w14:paraId="48C6F1B2" w14:textId="77777777" w:rsidR="00C555D9" w:rsidRDefault="00000000">
      <w:pPr>
        <w:jc w:val="center"/>
        <w:rPr>
          <w:rFonts w:ascii="宋体" w:hAnsi="宋体" w:cs="宋体" w:hint="eastAsia"/>
        </w:rPr>
      </w:pPr>
      <w:r>
        <w:rPr>
          <w:rFonts w:ascii="宋体" w:hAnsi="宋体" w:cs="宋体" w:hint="eastAsia"/>
          <w:b/>
          <w:sz w:val="32"/>
        </w:rPr>
        <w:t>Schedule of Requirements</w:t>
      </w:r>
    </w:p>
    <w:p w14:paraId="13331707" w14:textId="77777777" w:rsidR="00C555D9" w:rsidRDefault="00C555D9">
      <w:pPr>
        <w:rPr>
          <w:rFonts w:ascii="宋体" w:hAnsi="宋体" w:cs="宋体" w:hint="eastAsia"/>
        </w:rPr>
      </w:pPr>
    </w:p>
    <w:tbl>
      <w:tblPr>
        <w:tblW w:w="912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752"/>
        <w:gridCol w:w="2828"/>
        <w:gridCol w:w="1187"/>
        <w:gridCol w:w="2366"/>
        <w:gridCol w:w="1992"/>
      </w:tblGrid>
      <w:tr w:rsidR="00C555D9" w14:paraId="04185F55" w14:textId="77777777">
        <w:trPr>
          <w:trHeight w:val="1145"/>
          <w:jc w:val="center"/>
        </w:trPr>
        <w:tc>
          <w:tcPr>
            <w:tcW w:w="752" w:type="dxa"/>
            <w:vAlign w:val="center"/>
          </w:tcPr>
          <w:p w14:paraId="2A072775" w14:textId="77777777" w:rsidR="00C555D9" w:rsidRDefault="00000000">
            <w:pPr>
              <w:widowControl/>
              <w:spacing w:line="280" w:lineRule="exact"/>
              <w:jc w:val="center"/>
              <w:rPr>
                <w:rFonts w:ascii="宋体" w:hAnsi="宋体" w:cs="宋体" w:hint="eastAsia"/>
                <w:kern w:val="0"/>
                <w:szCs w:val="21"/>
              </w:rPr>
            </w:pPr>
            <w:r>
              <w:rPr>
                <w:rFonts w:ascii="宋体" w:hAnsi="宋体" w:cs="宋体" w:hint="eastAsia"/>
                <w:kern w:val="0"/>
                <w:szCs w:val="21"/>
              </w:rPr>
              <w:t>序号</w:t>
            </w:r>
          </w:p>
          <w:p w14:paraId="6F818B04" w14:textId="77777777" w:rsidR="00C555D9" w:rsidRDefault="00000000">
            <w:pPr>
              <w:jc w:val="center"/>
              <w:rPr>
                <w:rFonts w:ascii="宋体" w:hAnsi="宋体" w:cs="宋体" w:hint="eastAsia"/>
                <w:szCs w:val="21"/>
              </w:rPr>
            </w:pPr>
            <w:r>
              <w:rPr>
                <w:rFonts w:ascii="宋体" w:hAnsi="宋体" w:cs="宋体" w:hint="eastAsia"/>
                <w:szCs w:val="21"/>
              </w:rPr>
              <w:t>/</w:t>
            </w:r>
            <w:r>
              <w:rPr>
                <w:rFonts w:ascii="宋体" w:hAnsi="宋体" w:cs="宋体" w:hint="eastAsia"/>
                <w:szCs w:val="21"/>
                <w:lang w:val="fi-FI"/>
              </w:rPr>
              <w:t xml:space="preserve"> No.</w:t>
            </w:r>
          </w:p>
        </w:tc>
        <w:tc>
          <w:tcPr>
            <w:tcW w:w="2828" w:type="dxa"/>
            <w:vAlign w:val="center"/>
          </w:tcPr>
          <w:p w14:paraId="57BF1EA6" w14:textId="77777777" w:rsidR="00C555D9" w:rsidRDefault="00000000">
            <w:pPr>
              <w:jc w:val="center"/>
              <w:rPr>
                <w:rFonts w:ascii="宋体" w:hAnsi="宋体" w:cs="宋体" w:hint="eastAsia"/>
                <w:szCs w:val="21"/>
              </w:rPr>
            </w:pPr>
            <w:r>
              <w:rPr>
                <w:rFonts w:ascii="宋体" w:hAnsi="宋体" w:cs="宋体" w:hint="eastAsia"/>
                <w:szCs w:val="21"/>
              </w:rPr>
              <w:t>货物名称</w:t>
            </w:r>
          </w:p>
          <w:p w14:paraId="5A07AC6E" w14:textId="77777777" w:rsidR="00C555D9" w:rsidRDefault="00000000">
            <w:pPr>
              <w:jc w:val="center"/>
              <w:rPr>
                <w:rFonts w:ascii="宋体" w:hAnsi="宋体" w:cs="宋体" w:hint="eastAsia"/>
                <w:szCs w:val="21"/>
              </w:rPr>
            </w:pPr>
            <w:r>
              <w:rPr>
                <w:rFonts w:ascii="宋体" w:hAnsi="宋体" w:cs="宋体" w:hint="eastAsia"/>
                <w:szCs w:val="21"/>
              </w:rPr>
              <w:t xml:space="preserve">Name of gods </w:t>
            </w:r>
          </w:p>
        </w:tc>
        <w:tc>
          <w:tcPr>
            <w:tcW w:w="1187" w:type="dxa"/>
            <w:vAlign w:val="center"/>
          </w:tcPr>
          <w:p w14:paraId="736EE7E7" w14:textId="77777777" w:rsidR="00C555D9" w:rsidRDefault="00000000">
            <w:pPr>
              <w:jc w:val="center"/>
              <w:rPr>
                <w:rFonts w:ascii="宋体" w:hAnsi="宋体" w:cs="宋体" w:hint="eastAsia"/>
                <w:szCs w:val="21"/>
              </w:rPr>
            </w:pPr>
            <w:r>
              <w:rPr>
                <w:rFonts w:ascii="宋体" w:hAnsi="宋体" w:cs="宋体" w:hint="eastAsia"/>
                <w:szCs w:val="21"/>
              </w:rPr>
              <w:t>数量</w:t>
            </w:r>
          </w:p>
          <w:p w14:paraId="00C370FF" w14:textId="77777777" w:rsidR="00C555D9" w:rsidRDefault="00000000">
            <w:pPr>
              <w:jc w:val="center"/>
              <w:rPr>
                <w:rFonts w:ascii="宋体" w:hAnsi="宋体" w:cs="宋体" w:hint="eastAsia"/>
                <w:szCs w:val="21"/>
              </w:rPr>
            </w:pPr>
            <w:r>
              <w:rPr>
                <w:rFonts w:ascii="宋体" w:hAnsi="宋体" w:cs="宋体" w:hint="eastAsia"/>
                <w:szCs w:val="21"/>
              </w:rPr>
              <w:t>（台/套）</w:t>
            </w:r>
          </w:p>
          <w:p w14:paraId="64D2A5A6" w14:textId="77777777" w:rsidR="00C555D9" w:rsidRDefault="00000000">
            <w:pPr>
              <w:jc w:val="center"/>
              <w:rPr>
                <w:rFonts w:ascii="宋体" w:hAnsi="宋体" w:cs="宋体" w:hint="eastAsia"/>
                <w:szCs w:val="21"/>
              </w:rPr>
            </w:pPr>
            <w:r>
              <w:rPr>
                <w:rFonts w:ascii="宋体" w:hAnsi="宋体" w:cs="宋体" w:hint="eastAsia"/>
                <w:szCs w:val="21"/>
              </w:rPr>
              <w:t>Quantity</w:t>
            </w:r>
          </w:p>
          <w:p w14:paraId="0029C84C" w14:textId="77777777" w:rsidR="00C555D9" w:rsidRDefault="00000000">
            <w:pPr>
              <w:jc w:val="center"/>
              <w:rPr>
                <w:rFonts w:ascii="宋体" w:hAnsi="宋体" w:cs="宋体" w:hint="eastAsia"/>
                <w:szCs w:val="21"/>
              </w:rPr>
            </w:pPr>
            <w:r>
              <w:rPr>
                <w:rFonts w:ascii="宋体" w:hAnsi="宋体" w:cs="宋体" w:hint="eastAsia"/>
                <w:szCs w:val="21"/>
              </w:rPr>
              <w:t>(set)</w:t>
            </w:r>
          </w:p>
        </w:tc>
        <w:tc>
          <w:tcPr>
            <w:tcW w:w="2366" w:type="dxa"/>
            <w:vAlign w:val="center"/>
          </w:tcPr>
          <w:p w14:paraId="5DF5B545" w14:textId="77777777" w:rsidR="00C555D9" w:rsidRDefault="00000000">
            <w:pPr>
              <w:jc w:val="center"/>
              <w:rPr>
                <w:rFonts w:ascii="宋体" w:hAnsi="宋体" w:cs="宋体" w:hint="eastAsia"/>
                <w:szCs w:val="21"/>
              </w:rPr>
            </w:pPr>
            <w:r>
              <w:rPr>
                <w:rFonts w:ascii="宋体" w:hAnsi="宋体" w:cs="宋体" w:hint="eastAsia"/>
                <w:szCs w:val="21"/>
              </w:rPr>
              <w:t>交货期</w:t>
            </w:r>
          </w:p>
          <w:p w14:paraId="3637F19C" w14:textId="77777777" w:rsidR="00C555D9" w:rsidRDefault="00000000">
            <w:pPr>
              <w:jc w:val="center"/>
              <w:rPr>
                <w:rFonts w:ascii="宋体" w:hAnsi="宋体" w:cs="宋体" w:hint="eastAsia"/>
                <w:szCs w:val="21"/>
              </w:rPr>
            </w:pPr>
            <w:r>
              <w:rPr>
                <w:rFonts w:ascii="宋体" w:hAnsi="宋体" w:cs="宋体" w:hint="eastAsia"/>
                <w:szCs w:val="21"/>
              </w:rPr>
              <w:t xml:space="preserve">Date of delivery </w:t>
            </w:r>
          </w:p>
        </w:tc>
        <w:tc>
          <w:tcPr>
            <w:tcW w:w="1992" w:type="dxa"/>
            <w:vAlign w:val="center"/>
          </w:tcPr>
          <w:p w14:paraId="1B3CB1DC" w14:textId="77777777" w:rsidR="00C555D9" w:rsidRDefault="00000000">
            <w:pPr>
              <w:jc w:val="center"/>
              <w:rPr>
                <w:rFonts w:ascii="宋体" w:hAnsi="宋体" w:cs="宋体" w:hint="eastAsia"/>
                <w:szCs w:val="21"/>
              </w:rPr>
            </w:pPr>
            <w:r>
              <w:rPr>
                <w:rFonts w:ascii="宋体" w:hAnsi="宋体" w:cs="宋体" w:hint="eastAsia"/>
                <w:szCs w:val="21"/>
              </w:rPr>
              <w:t>项目现场</w:t>
            </w:r>
          </w:p>
          <w:p w14:paraId="028003A4" w14:textId="77777777" w:rsidR="00C555D9" w:rsidRDefault="00000000">
            <w:pPr>
              <w:jc w:val="center"/>
              <w:rPr>
                <w:rFonts w:ascii="宋体" w:hAnsi="宋体" w:cs="宋体" w:hint="eastAsia"/>
                <w:szCs w:val="21"/>
              </w:rPr>
            </w:pPr>
            <w:r>
              <w:rPr>
                <w:rFonts w:ascii="宋体" w:hAnsi="宋体" w:cs="宋体" w:hint="eastAsia"/>
                <w:szCs w:val="21"/>
              </w:rPr>
              <w:t>Project site</w:t>
            </w:r>
          </w:p>
        </w:tc>
      </w:tr>
      <w:tr w:rsidR="00C555D9" w14:paraId="42172ED9" w14:textId="77777777">
        <w:trPr>
          <w:trHeight w:val="1663"/>
          <w:jc w:val="center"/>
        </w:trPr>
        <w:tc>
          <w:tcPr>
            <w:tcW w:w="752" w:type="dxa"/>
            <w:vAlign w:val="center"/>
          </w:tcPr>
          <w:p w14:paraId="360DEE90" w14:textId="77777777" w:rsidR="00C555D9" w:rsidRDefault="00000000">
            <w:pPr>
              <w:widowControl/>
              <w:spacing w:line="280" w:lineRule="exact"/>
              <w:jc w:val="center"/>
              <w:rPr>
                <w:rFonts w:ascii="宋体" w:hAnsi="宋体" w:cs="宋体" w:hint="eastAsia"/>
                <w:kern w:val="0"/>
                <w:szCs w:val="21"/>
              </w:rPr>
            </w:pPr>
            <w:r>
              <w:rPr>
                <w:rFonts w:ascii="宋体" w:hAnsi="宋体" w:cs="宋体" w:hint="eastAsia"/>
                <w:kern w:val="0"/>
                <w:szCs w:val="21"/>
              </w:rPr>
              <w:t>1</w:t>
            </w:r>
          </w:p>
        </w:tc>
        <w:tc>
          <w:tcPr>
            <w:tcW w:w="2828" w:type="dxa"/>
            <w:vAlign w:val="center"/>
          </w:tcPr>
          <w:p w14:paraId="3B49FEBD" w14:textId="77777777" w:rsidR="00B3478A" w:rsidRPr="00C27F05" w:rsidRDefault="00B3478A" w:rsidP="00B3478A">
            <w:pPr>
              <w:widowControl/>
              <w:spacing w:line="240" w:lineRule="exact"/>
              <w:jc w:val="center"/>
              <w:rPr>
                <w:rFonts w:ascii="宋体" w:hAnsi="宋体" w:cs="宋体" w:hint="eastAsia"/>
                <w:szCs w:val="21"/>
              </w:rPr>
            </w:pPr>
            <w:r w:rsidRPr="00C27F05">
              <w:rPr>
                <w:rFonts w:ascii="宋体" w:hAnsi="宋体" w:cs="宋体" w:hint="eastAsia"/>
                <w:szCs w:val="21"/>
              </w:rPr>
              <w:t>机械性能试验系统</w:t>
            </w:r>
          </w:p>
          <w:p w14:paraId="5D2F719B" w14:textId="20BE6CCF" w:rsidR="00C555D9" w:rsidRDefault="00B3478A" w:rsidP="00B3478A">
            <w:pPr>
              <w:widowControl/>
              <w:spacing w:line="240" w:lineRule="exact"/>
              <w:jc w:val="center"/>
              <w:rPr>
                <w:rFonts w:ascii="宋体" w:hAnsi="宋体" w:cs="宋体" w:hint="eastAsia"/>
                <w:szCs w:val="21"/>
              </w:rPr>
            </w:pPr>
            <w:r w:rsidRPr="00C27F05">
              <w:rPr>
                <w:rFonts w:ascii="宋体" w:hAnsi="宋体" w:cs="宋体"/>
                <w:szCs w:val="21"/>
              </w:rPr>
              <w:t>Mechanical Performance Test System</w:t>
            </w:r>
          </w:p>
        </w:tc>
        <w:tc>
          <w:tcPr>
            <w:tcW w:w="1187" w:type="dxa"/>
            <w:vAlign w:val="center"/>
          </w:tcPr>
          <w:p w14:paraId="002622A7" w14:textId="77777777" w:rsidR="00C555D9" w:rsidRDefault="00000000">
            <w:pPr>
              <w:widowControl/>
              <w:spacing w:line="280" w:lineRule="exact"/>
              <w:ind w:rightChars="8" w:right="17"/>
              <w:jc w:val="center"/>
              <w:rPr>
                <w:rFonts w:ascii="宋体" w:hAnsi="宋体" w:cs="宋体" w:hint="eastAsia"/>
                <w:szCs w:val="21"/>
              </w:rPr>
            </w:pPr>
            <w:r>
              <w:rPr>
                <w:rFonts w:ascii="宋体" w:hAnsi="宋体" w:cs="宋体" w:hint="eastAsia"/>
                <w:szCs w:val="21"/>
              </w:rPr>
              <w:t>1套/</w:t>
            </w:r>
          </w:p>
          <w:p w14:paraId="520BFDE4" w14:textId="77777777" w:rsidR="00C555D9" w:rsidRDefault="00000000">
            <w:pPr>
              <w:widowControl/>
              <w:spacing w:line="280" w:lineRule="exact"/>
              <w:ind w:rightChars="8" w:right="17"/>
              <w:jc w:val="center"/>
              <w:rPr>
                <w:rFonts w:ascii="宋体" w:hAnsi="宋体" w:cs="宋体" w:hint="eastAsia"/>
                <w:kern w:val="0"/>
                <w:szCs w:val="21"/>
              </w:rPr>
            </w:pPr>
            <w:r>
              <w:rPr>
                <w:rFonts w:ascii="宋体" w:hAnsi="宋体" w:cs="宋体" w:hint="eastAsia"/>
                <w:szCs w:val="21"/>
              </w:rPr>
              <w:t>1 set</w:t>
            </w:r>
          </w:p>
        </w:tc>
        <w:tc>
          <w:tcPr>
            <w:tcW w:w="2366" w:type="dxa"/>
            <w:vAlign w:val="center"/>
          </w:tcPr>
          <w:p w14:paraId="4228E156" w14:textId="77777777" w:rsidR="00B3478A" w:rsidRPr="00B3478A" w:rsidRDefault="00B3478A" w:rsidP="00B3478A">
            <w:pPr>
              <w:widowControl/>
              <w:spacing w:line="240" w:lineRule="exact"/>
              <w:jc w:val="center"/>
              <w:rPr>
                <w:rFonts w:ascii="宋体" w:hAnsi="宋体" w:cs="宋体" w:hint="eastAsia"/>
                <w:color w:val="0000FF"/>
                <w:szCs w:val="21"/>
              </w:rPr>
            </w:pPr>
            <w:r w:rsidRPr="00B3478A">
              <w:rPr>
                <w:rFonts w:ascii="宋体" w:hAnsi="宋体" w:cs="宋体" w:hint="eastAsia"/>
                <w:color w:val="0000FF"/>
                <w:szCs w:val="21"/>
              </w:rPr>
              <w:t>收到信用证后 3 个月内</w:t>
            </w:r>
          </w:p>
          <w:p w14:paraId="7D19E3C8" w14:textId="4362B82C" w:rsidR="00C555D9" w:rsidRDefault="00B3478A" w:rsidP="00B3478A">
            <w:pPr>
              <w:widowControl/>
              <w:spacing w:line="240" w:lineRule="exact"/>
              <w:jc w:val="center"/>
              <w:rPr>
                <w:rFonts w:ascii="宋体" w:hAnsi="宋体" w:cs="宋体" w:hint="eastAsia"/>
                <w:szCs w:val="21"/>
                <w:shd w:val="clear" w:color="auto" w:fill="FFFFFF"/>
                <w:lang w:bidi="ar"/>
              </w:rPr>
            </w:pPr>
            <w:r w:rsidRPr="00B3478A">
              <w:rPr>
                <w:rFonts w:ascii="宋体" w:hAnsi="宋体" w:cs="宋体" w:hint="eastAsia"/>
                <w:color w:val="0000FF"/>
                <w:szCs w:val="21"/>
              </w:rPr>
              <w:t>within 3 months after receipt of the Letter of Credit.</w:t>
            </w:r>
            <w:r>
              <w:rPr>
                <w:rFonts w:ascii="宋体" w:hAnsi="宋体" w:cs="宋体" w:hint="eastAsia"/>
                <w:color w:val="0000FF"/>
                <w:szCs w:val="21"/>
                <w:shd w:val="clear" w:color="auto" w:fill="FFFFFF"/>
                <w:lang w:bidi="ar"/>
              </w:rPr>
              <w:t xml:space="preserve"> </w:t>
            </w:r>
          </w:p>
        </w:tc>
        <w:tc>
          <w:tcPr>
            <w:tcW w:w="1992" w:type="dxa"/>
            <w:vAlign w:val="center"/>
          </w:tcPr>
          <w:p w14:paraId="65446345" w14:textId="5BF88D13" w:rsidR="00C555D9" w:rsidRDefault="00C3253A">
            <w:pPr>
              <w:widowControl/>
              <w:spacing w:line="240" w:lineRule="exact"/>
              <w:jc w:val="center"/>
              <w:rPr>
                <w:rFonts w:ascii="宋体" w:hAnsi="宋体" w:cs="宋体" w:hint="eastAsia"/>
                <w:szCs w:val="21"/>
                <w:shd w:val="clear" w:color="auto" w:fill="FFFFFF"/>
                <w:lang w:bidi="ar"/>
              </w:rPr>
            </w:pPr>
            <w:r>
              <w:rPr>
                <w:rFonts w:ascii="宋体" w:hAnsi="宋体" w:cs="宋体" w:hint="eastAsia"/>
                <w:szCs w:val="21"/>
                <w:shd w:val="clear" w:color="auto" w:fill="FFFFFF"/>
                <w:lang w:bidi="ar"/>
              </w:rPr>
              <w:t>上海理工大学</w:t>
            </w:r>
          </w:p>
          <w:p w14:paraId="0BA13266" w14:textId="393F1474" w:rsidR="00C555D9" w:rsidRDefault="00C3253A">
            <w:pPr>
              <w:widowControl/>
              <w:spacing w:line="240" w:lineRule="exact"/>
              <w:jc w:val="center"/>
              <w:rPr>
                <w:rFonts w:ascii="宋体" w:hAnsi="宋体" w:cs="宋体" w:hint="eastAsia"/>
                <w:szCs w:val="21"/>
                <w:shd w:val="clear" w:color="auto" w:fill="FFFFFF"/>
                <w:lang w:bidi="ar"/>
              </w:rPr>
            </w:pPr>
            <w:r>
              <w:rPr>
                <w:rFonts w:ascii="宋体" w:hAnsi="宋体" w:cs="宋体" w:hint="eastAsia"/>
                <w:szCs w:val="21"/>
                <w:shd w:val="clear" w:color="auto" w:fill="FFFFFF"/>
                <w:lang w:bidi="ar"/>
              </w:rPr>
              <w:t>University of Shanghai for Science and Technology</w:t>
            </w:r>
          </w:p>
        </w:tc>
      </w:tr>
    </w:tbl>
    <w:p w14:paraId="0E6D12BA" w14:textId="77777777" w:rsidR="00C555D9" w:rsidRDefault="00C555D9">
      <w:pPr>
        <w:rPr>
          <w:rFonts w:ascii="宋体" w:hAnsi="宋体" w:cs="宋体" w:hint="eastAsia"/>
        </w:rPr>
      </w:pPr>
    </w:p>
    <w:p w14:paraId="09741F86" w14:textId="77777777" w:rsidR="00C555D9" w:rsidRDefault="00000000">
      <w:pPr>
        <w:jc w:val="center"/>
        <w:rPr>
          <w:rFonts w:ascii="宋体" w:hAnsi="宋体" w:cs="宋体" w:hint="eastAsia"/>
          <w:b/>
          <w:sz w:val="32"/>
        </w:rPr>
      </w:pPr>
      <w:r>
        <w:rPr>
          <w:rFonts w:ascii="宋体" w:hAnsi="宋体" w:cs="宋体" w:hint="eastAsia"/>
        </w:rPr>
        <w:br w:type="page"/>
      </w:r>
      <w:r>
        <w:rPr>
          <w:rFonts w:ascii="宋体" w:hAnsi="宋体" w:cs="宋体" w:hint="eastAsia"/>
          <w:b/>
          <w:sz w:val="32"/>
        </w:rPr>
        <w:lastRenderedPageBreak/>
        <w:t>技术规格</w:t>
      </w:r>
    </w:p>
    <w:p w14:paraId="46EA02C3" w14:textId="77777777" w:rsidR="00C555D9" w:rsidRDefault="00000000">
      <w:pPr>
        <w:tabs>
          <w:tab w:val="left" w:pos="1920"/>
        </w:tabs>
        <w:ind w:left="600" w:hanging="600"/>
        <w:jc w:val="center"/>
        <w:rPr>
          <w:rFonts w:ascii="宋体" w:hAnsi="宋体" w:cs="宋体" w:hint="eastAsia"/>
          <w:b/>
          <w:sz w:val="32"/>
        </w:rPr>
      </w:pPr>
      <w:r>
        <w:rPr>
          <w:rFonts w:ascii="宋体" w:hAnsi="宋体" w:cs="宋体" w:hint="eastAsia"/>
          <w:b/>
          <w:sz w:val="32"/>
        </w:rPr>
        <w:t xml:space="preserve">Technical Specifications </w:t>
      </w:r>
    </w:p>
    <w:p w14:paraId="1A78DDB1" w14:textId="77777777" w:rsidR="00C555D9" w:rsidRDefault="00000000">
      <w:pPr>
        <w:spacing w:line="400" w:lineRule="exact"/>
        <w:ind w:left="600" w:hanging="600"/>
        <w:outlineLvl w:val="1"/>
        <w:rPr>
          <w:rFonts w:ascii="宋体" w:hAnsi="宋体" w:cs="宋体" w:hint="eastAsia"/>
          <w:b/>
          <w:szCs w:val="21"/>
        </w:rPr>
      </w:pPr>
      <w:r>
        <w:rPr>
          <w:rFonts w:ascii="宋体" w:hAnsi="宋体" w:cs="宋体" w:hint="eastAsia"/>
          <w:b/>
          <w:bCs/>
          <w:kern w:val="0"/>
          <w:szCs w:val="21"/>
        </w:rPr>
        <w:t>（一）总  则General</w:t>
      </w:r>
    </w:p>
    <w:p w14:paraId="29DD8387" w14:textId="77777777" w:rsidR="00C555D9" w:rsidRDefault="00000000">
      <w:pPr>
        <w:spacing w:line="400" w:lineRule="exact"/>
        <w:outlineLvl w:val="2"/>
        <w:rPr>
          <w:rFonts w:ascii="宋体" w:hAnsi="宋体" w:cs="宋体" w:hint="eastAsia"/>
          <w:szCs w:val="21"/>
        </w:rPr>
      </w:pPr>
      <w:r>
        <w:rPr>
          <w:rFonts w:ascii="宋体" w:hAnsi="宋体" w:cs="宋体" w:hint="eastAsia"/>
          <w:szCs w:val="21"/>
        </w:rPr>
        <w:t>1.   投标人须仔细阅读本标书的全部内容。</w:t>
      </w:r>
    </w:p>
    <w:p w14:paraId="320B9CAC" w14:textId="77777777" w:rsidR="00C555D9" w:rsidRDefault="00000000">
      <w:pPr>
        <w:spacing w:line="400" w:lineRule="exact"/>
        <w:rPr>
          <w:rFonts w:ascii="宋体" w:hAnsi="宋体" w:cs="宋体" w:hint="eastAsia"/>
          <w:szCs w:val="21"/>
        </w:rPr>
      </w:pPr>
      <w:r>
        <w:rPr>
          <w:rFonts w:ascii="宋体" w:hAnsi="宋体" w:cs="宋体" w:hint="eastAsia"/>
          <w:szCs w:val="21"/>
        </w:rPr>
        <w:t>Bidders must carefully read the entire contents of this tender</w:t>
      </w:r>
    </w:p>
    <w:p w14:paraId="02864908" w14:textId="77777777" w:rsidR="00C555D9" w:rsidRDefault="00000000">
      <w:pPr>
        <w:spacing w:line="400" w:lineRule="exact"/>
        <w:outlineLvl w:val="2"/>
        <w:rPr>
          <w:rFonts w:ascii="宋体" w:hAnsi="宋体" w:cs="宋体" w:hint="eastAsia"/>
          <w:szCs w:val="21"/>
        </w:rPr>
      </w:pPr>
      <w:r>
        <w:rPr>
          <w:rFonts w:ascii="宋体" w:hAnsi="宋体" w:cs="宋体" w:hint="eastAsia"/>
          <w:szCs w:val="21"/>
        </w:rPr>
        <w:t>2.   投标人所投货物的技术规格应满足各项技术要求。</w:t>
      </w:r>
    </w:p>
    <w:p w14:paraId="74AC6383" w14:textId="77777777" w:rsidR="00C555D9" w:rsidRDefault="00000000">
      <w:pPr>
        <w:spacing w:line="400" w:lineRule="exact"/>
        <w:rPr>
          <w:rFonts w:ascii="宋体" w:hAnsi="宋体" w:cs="宋体" w:hint="eastAsia"/>
          <w:szCs w:val="21"/>
        </w:rPr>
      </w:pPr>
      <w:r>
        <w:rPr>
          <w:rFonts w:ascii="宋体" w:hAnsi="宋体" w:cs="宋体" w:hint="eastAsia"/>
          <w:szCs w:val="21"/>
        </w:rPr>
        <w:t>The technical specifications of the goods submitted by the bidder shall meet the technical requirements.</w:t>
      </w:r>
    </w:p>
    <w:p w14:paraId="14728DDC" w14:textId="3270F039" w:rsidR="00C555D9" w:rsidRDefault="00000000">
      <w:pPr>
        <w:spacing w:line="400" w:lineRule="exact"/>
        <w:rPr>
          <w:rFonts w:ascii="宋体" w:hAnsi="宋体" w:cs="宋体" w:hint="eastAsia"/>
          <w:szCs w:val="21"/>
        </w:rPr>
      </w:pPr>
      <w:r>
        <w:rPr>
          <w:rFonts w:ascii="宋体" w:hAnsi="宋体" w:cs="宋体" w:hint="eastAsia"/>
          <w:szCs w:val="21"/>
        </w:rPr>
        <w:t>2.1  投标人应按照招标文件要求提供货物的技术参数，并逐条标明满足与否。如与招标文 件的技术参数或技术要求有偏差，应提供技术规格偏差的量值或说明（偏离表）。对未注明偏差的部分，买方有权认为其符合招标要求并要求投标人确认。如投标人有意隐瞒对规格要求的偏差或在开标后提出新的偏差，买方有权扣留其投标保证金或/并拒绝其投标。对带星号（“*”）的技术参数或技术要求必须在投标文件中提供技术支持资料，如：产品样本、产品说明书、图纸、公开发布的印刷资料、检测报告等，未提供的，评标时不予认可。</w:t>
      </w:r>
    </w:p>
    <w:p w14:paraId="09B8DF4E" w14:textId="77777777" w:rsidR="00C555D9" w:rsidRDefault="00000000">
      <w:pPr>
        <w:spacing w:line="400" w:lineRule="exact"/>
        <w:rPr>
          <w:rFonts w:ascii="宋体" w:hAnsi="宋体" w:cs="宋体" w:hint="eastAsia"/>
          <w:szCs w:val="21"/>
        </w:rPr>
      </w:pPr>
      <w:r>
        <w:rPr>
          <w:rFonts w:ascii="宋体" w:hAnsi="宋体" w:cs="宋体" w:hint="eastAsia"/>
          <w:szCs w:val="21"/>
        </w:rPr>
        <w:t>The bidder shall provide the technical parameters of the goods in accordance with the requirements of the bidding documents, and indicate whether they are satisfied or not one by one. If there is any deviation from the technical parameters or technical requirements of the bidding documents, the value or description of the deviation from the technical specifications (deviation table) shall be provided. For the part with no deviation indicated, the buyer has the right to believe that it meets the bidding requirements and ask the bidder to confirm. If the bidder intentionally conceals the deviation from the specification requirements or proposes a new deviation after the bid opening, the buyer has the right to withhold its bid bond or/and reject its bid. For technical parameters or technical requirements marked with an asterisk ("*"), technical support materials must be provided in the bidding documents, such as product samples, product manuals, drawings, published printed materials, test reports, etc. Bidding will not be recognized.</w:t>
      </w:r>
    </w:p>
    <w:p w14:paraId="145B7786" w14:textId="77777777" w:rsidR="00C555D9" w:rsidRDefault="00000000">
      <w:pPr>
        <w:tabs>
          <w:tab w:val="left" w:pos="567"/>
        </w:tabs>
        <w:spacing w:line="400" w:lineRule="exact"/>
        <w:rPr>
          <w:rFonts w:ascii="宋体" w:hAnsi="宋体" w:cs="宋体" w:hint="eastAsia"/>
          <w:szCs w:val="21"/>
        </w:rPr>
      </w:pPr>
      <w:r>
        <w:rPr>
          <w:rFonts w:ascii="宋体" w:hAnsi="宋体" w:cs="宋体" w:hint="eastAsia"/>
          <w:szCs w:val="21"/>
        </w:rPr>
        <w:t>2.2  投标文件中的所有技术应答均不应照抄、复制招标文件的所列条款、指标、参数。非量化指标可以直接应答“有”或“无”，“满足”或“不满足”，凡未明确应答的条款均视为“无”或“不满足”，否则，投标文件将有被拒绝的风险。</w:t>
      </w:r>
    </w:p>
    <w:p w14:paraId="14050E66" w14:textId="77777777" w:rsidR="00C555D9" w:rsidRDefault="00000000">
      <w:pPr>
        <w:tabs>
          <w:tab w:val="left" w:pos="567"/>
        </w:tabs>
        <w:spacing w:line="400" w:lineRule="exact"/>
        <w:rPr>
          <w:rFonts w:ascii="宋体" w:hAnsi="宋体" w:cs="宋体" w:hint="eastAsia"/>
          <w:szCs w:val="21"/>
        </w:rPr>
      </w:pPr>
      <w:r>
        <w:rPr>
          <w:rFonts w:ascii="宋体" w:hAnsi="宋体" w:cs="宋体" w:hint="eastAsia"/>
          <w:szCs w:val="21"/>
        </w:rPr>
        <w:t xml:space="preserve">All technical responses in the bidding documents shall not copy and copy the terms, indicators and parameters listed in the bidding documents. Non-quantitative indicators can directly respond to “yes” or “none”, “satisfied” </w:t>
      </w:r>
      <w:r>
        <w:rPr>
          <w:rFonts w:ascii="宋体" w:hAnsi="宋体" w:cs="宋体" w:hint="eastAsia"/>
          <w:szCs w:val="21"/>
        </w:rPr>
        <w:lastRenderedPageBreak/>
        <w:t>or “not satisfied”. Any clause that is not clearly answered is considered “none” or “not satisfied”. Otherwise, the bid documents will be rejected. risk</w:t>
      </w:r>
    </w:p>
    <w:p w14:paraId="210613CE" w14:textId="77777777" w:rsidR="00C555D9" w:rsidRDefault="00000000">
      <w:pPr>
        <w:tabs>
          <w:tab w:val="left" w:pos="360"/>
        </w:tabs>
        <w:spacing w:line="400" w:lineRule="exact"/>
        <w:rPr>
          <w:rFonts w:ascii="宋体" w:hAnsi="宋体" w:cs="宋体" w:hint="eastAsia"/>
          <w:szCs w:val="21"/>
        </w:rPr>
      </w:pPr>
      <w:r>
        <w:rPr>
          <w:rFonts w:ascii="宋体" w:hAnsi="宋体" w:cs="宋体" w:hint="eastAsia"/>
          <w:szCs w:val="21"/>
        </w:rPr>
        <w:t>2.3本技术规格所提出的要求是对本次招标欲采购货物及伴随服务的基本技术要求，并未涉及所有技术细节，也未充分引述有关标准、规范的全部条款。投标人应保证其提供的货物及伴随服务除了满足本技术规格的要求外，还应符合中国国家、行业、地方、国际或产品制造商所在国的有关标准、规范（尤其是必须符合中国国家标准的有关强制性规定)。除本技术规格有例外说明外，当上述标准、规范的有关规定之间存在差异时，应以要求高的为准;当上述标准、规范的有关规定与本技术规格的规定之间存在差异时，应以本技术规格为准(但当中国国家标准的有关强制性规定严于本技术规格的规定时，投标人应在获取招标文件后，尽快向招标人提出，以取得招标人的确认，如果投标人没有提出，则在中标后招标人仍有权在合同价格不变的前提下要求中标人按中国国家标准的有关强制性规定执行)。</w:t>
      </w:r>
    </w:p>
    <w:p w14:paraId="01329AE2" w14:textId="77777777" w:rsidR="00C555D9" w:rsidRDefault="00000000">
      <w:pPr>
        <w:tabs>
          <w:tab w:val="left" w:pos="360"/>
        </w:tabs>
        <w:spacing w:line="400" w:lineRule="exact"/>
        <w:rPr>
          <w:rFonts w:ascii="宋体" w:hAnsi="宋体" w:cs="宋体" w:hint="eastAsia"/>
          <w:szCs w:val="21"/>
        </w:rPr>
      </w:pPr>
      <w:r>
        <w:rPr>
          <w:rFonts w:ascii="宋体" w:hAnsi="宋体" w:cs="宋体" w:hint="eastAsia"/>
          <w:szCs w:val="21"/>
        </w:rPr>
        <w:t>The requirements set forth in this technical specification are the basic technical requirements for the goods and accompanying services to be purchased in this tender, and do not involve all technical details, nor fully quote all the terms of the relevant standards and specifications. The bidder shall ensure that the goods and accompanying services provided by it shall not only meet the requirements of this technical specification, but also comply with the relevant standards and specifications of China's national, industrial, local, international or country where the product manufacturer is located (in particular, it must meet the Chinese national standards. relevant mandatory regulations). Unless there are exceptions in this technical specification, when there is a difference between the relevant provisions of the above standards and specifications, the higher requirements shall prevail; when there is a difference between the relevant provisions of the above standards and specifications and the provisions of this technical specification , shall be subject to this technical specification (but when the relevant mandatory provisions of the Chinese national standards are stricter than the provisions of this technical specification, the bidder shall submit it to the tenderee as soon as possible after obtaining the bidding documents, so as to obtain the confirmation of the tenderee, If the bidder does not propose, after winning the bid, the tenderee still has the right to require the successful bidder to comply with the relevant mandatory provisions of the Chinese national standards on the premise that the contract price remains unchanged).</w:t>
      </w:r>
    </w:p>
    <w:p w14:paraId="0D6C89CD" w14:textId="77777777" w:rsidR="00C555D9" w:rsidRDefault="00000000">
      <w:pPr>
        <w:tabs>
          <w:tab w:val="left" w:pos="360"/>
        </w:tabs>
        <w:spacing w:line="400" w:lineRule="exact"/>
        <w:rPr>
          <w:rFonts w:ascii="宋体" w:hAnsi="宋体" w:cs="宋体" w:hint="eastAsia"/>
          <w:szCs w:val="21"/>
        </w:rPr>
      </w:pPr>
      <w:r>
        <w:rPr>
          <w:rFonts w:ascii="宋体" w:hAnsi="宋体" w:cs="宋体" w:hint="eastAsia"/>
          <w:szCs w:val="21"/>
        </w:rPr>
        <w:t>2.4 本技术规格中提及的工艺、材料、设备的标准以及参照的品牌或型号（若有时）仅起说</w:t>
      </w:r>
      <w:r>
        <w:rPr>
          <w:rFonts w:ascii="宋体" w:hAnsi="宋体" w:cs="宋体" w:hint="eastAsia"/>
          <w:szCs w:val="21"/>
        </w:rPr>
        <w:lastRenderedPageBreak/>
        <w:t>明作用，并没有任何限制性。投标人在投标中可以选用替代的工艺、材料、标准、品牌或型号，但这些替代要实质上满足、等同或优于本技术规格的要求。</w:t>
      </w:r>
    </w:p>
    <w:p w14:paraId="17EF2BB5" w14:textId="77777777" w:rsidR="00C555D9" w:rsidRDefault="00000000">
      <w:pPr>
        <w:tabs>
          <w:tab w:val="left" w:pos="360"/>
        </w:tabs>
        <w:spacing w:line="400" w:lineRule="exact"/>
        <w:rPr>
          <w:rFonts w:ascii="宋体" w:hAnsi="宋体" w:cs="宋体" w:hint="eastAsia"/>
          <w:szCs w:val="21"/>
        </w:rPr>
      </w:pPr>
      <w:r>
        <w:rPr>
          <w:rFonts w:ascii="宋体" w:hAnsi="宋体" w:cs="宋体" w:hint="eastAsia"/>
          <w:szCs w:val="21"/>
        </w:rPr>
        <w:t>The standards of workmanship, materials, equipment and reference brands or models (if any) mentioned in this technical specification are for illustrative purposes only and are not restrictive. Bidders may choose alternative processes, materials, standards, brands or models in their bidding, but these alternatives must substantially meet, equal or exceed the requirements of this technical specification.</w:t>
      </w:r>
    </w:p>
    <w:p w14:paraId="4D6C8081" w14:textId="77777777" w:rsidR="00C555D9" w:rsidRDefault="00000000">
      <w:pPr>
        <w:tabs>
          <w:tab w:val="left" w:pos="360"/>
        </w:tabs>
        <w:spacing w:line="400" w:lineRule="exact"/>
        <w:rPr>
          <w:rFonts w:ascii="宋体" w:hAnsi="宋体" w:cs="宋体" w:hint="eastAsia"/>
          <w:szCs w:val="21"/>
        </w:rPr>
      </w:pPr>
      <w:r>
        <w:rPr>
          <w:rFonts w:ascii="宋体" w:hAnsi="宋体" w:cs="宋体" w:hint="eastAsia"/>
          <w:szCs w:val="21"/>
        </w:rPr>
        <w:t>2.5除有特殊说明之外，本技术规格中所有指定的具体技术参数或参数范围，均应理解为是招标人可接受的最低要求。也即，当对应技术参数或参数范围是越小越好时，则指定的具体技术参数或参数范围应理解为是上限值或最大允许范围;当对应技术参数或参数范围是越大越好时，则指定的具体技术参数或参数范围应理解为是下限值或最小允许范围。</w:t>
      </w:r>
    </w:p>
    <w:p w14:paraId="568AAA78" w14:textId="77777777" w:rsidR="00C555D9" w:rsidRDefault="00000000">
      <w:pPr>
        <w:tabs>
          <w:tab w:val="left" w:pos="360"/>
        </w:tabs>
        <w:spacing w:line="400" w:lineRule="exact"/>
        <w:rPr>
          <w:rFonts w:ascii="宋体" w:hAnsi="宋体" w:cs="宋体" w:hint="eastAsia"/>
          <w:szCs w:val="21"/>
        </w:rPr>
      </w:pPr>
      <w:r>
        <w:rPr>
          <w:rFonts w:ascii="宋体" w:hAnsi="宋体" w:cs="宋体" w:hint="eastAsia"/>
          <w:szCs w:val="21"/>
        </w:rPr>
        <w:t>Unless otherwise specified, all specific technical parameters or parameter ranges specified in this technical specification shall be understood as the minimum requirements acceptable to the tenderee. That is, when the corresponding technical parameter or parameter range is as small as possible, the specified specific technical parameter or parameter range should be understood as the upper limit or the maximum allowable range; when the corresponding technical parameter or parameter range is as large as possible, then the specified specific technical parameters or parameter range should be understood as the lower limit value or the minimum allowable range.</w:t>
      </w:r>
    </w:p>
    <w:p w14:paraId="20BA9869" w14:textId="77777777" w:rsidR="00C555D9" w:rsidRDefault="00000000">
      <w:pPr>
        <w:tabs>
          <w:tab w:val="left" w:pos="360"/>
        </w:tabs>
        <w:spacing w:line="400" w:lineRule="exact"/>
        <w:rPr>
          <w:rFonts w:ascii="宋体" w:hAnsi="宋体" w:cs="宋体" w:hint="eastAsia"/>
          <w:szCs w:val="21"/>
        </w:rPr>
      </w:pPr>
      <w:r>
        <w:rPr>
          <w:rFonts w:ascii="宋体" w:hAnsi="宋体" w:cs="宋体" w:hint="eastAsia"/>
          <w:szCs w:val="21"/>
        </w:rPr>
        <w:t>除非在技术规范及要求中另有规定，所有仪器、设备和系统都应满足以下要求：</w:t>
      </w:r>
    </w:p>
    <w:p w14:paraId="3175AD51" w14:textId="77777777" w:rsidR="00C555D9" w:rsidRDefault="00000000">
      <w:pPr>
        <w:tabs>
          <w:tab w:val="left" w:pos="709"/>
        </w:tabs>
        <w:spacing w:line="400" w:lineRule="exact"/>
        <w:rPr>
          <w:rFonts w:ascii="宋体" w:hAnsi="宋体" w:cs="宋体" w:hint="eastAsia"/>
          <w:szCs w:val="21"/>
        </w:rPr>
      </w:pPr>
      <w:r>
        <w:rPr>
          <w:rFonts w:ascii="宋体" w:hAnsi="宋体" w:cs="宋体" w:hint="eastAsia"/>
          <w:szCs w:val="21"/>
        </w:rPr>
        <w:t>All instruments, equipment, and systems should meet the following requirements, unless otherwise specified in the technical specifications and requirements:</w:t>
      </w:r>
    </w:p>
    <w:p w14:paraId="0A86C69C" w14:textId="77777777" w:rsidR="00C555D9" w:rsidRDefault="00000000">
      <w:pPr>
        <w:tabs>
          <w:tab w:val="left" w:pos="709"/>
        </w:tabs>
        <w:spacing w:line="400" w:lineRule="exact"/>
        <w:rPr>
          <w:rFonts w:ascii="宋体" w:hAnsi="宋体" w:cs="宋体" w:hint="eastAsia"/>
          <w:szCs w:val="21"/>
        </w:rPr>
      </w:pPr>
      <w:r>
        <w:rPr>
          <w:rFonts w:ascii="宋体" w:hAnsi="宋体" w:cs="宋体" w:hint="eastAsia"/>
          <w:szCs w:val="21"/>
        </w:rPr>
        <w:t>3.1  能够在零下-25℃至零上60℃的室温和相对湿度为90%的条件下运输。</w:t>
      </w:r>
    </w:p>
    <w:p w14:paraId="6F7DFB67" w14:textId="77777777" w:rsidR="00C555D9" w:rsidRDefault="00000000">
      <w:pPr>
        <w:tabs>
          <w:tab w:val="left" w:pos="709"/>
        </w:tabs>
        <w:spacing w:line="400" w:lineRule="exact"/>
        <w:rPr>
          <w:rFonts w:ascii="宋体" w:hAnsi="宋体" w:cs="宋体" w:hint="eastAsia"/>
          <w:szCs w:val="21"/>
        </w:rPr>
      </w:pPr>
      <w:r>
        <w:rPr>
          <w:rFonts w:ascii="宋体" w:hAnsi="宋体" w:cs="宋体" w:hint="eastAsia"/>
          <w:szCs w:val="21"/>
        </w:rPr>
        <w:t>It can be transported at a room temperature of minus -25 ° C to 60 ° C and a relative humidity of 90%.</w:t>
      </w:r>
    </w:p>
    <w:p w14:paraId="4F22891E" w14:textId="77777777" w:rsidR="00C555D9" w:rsidRDefault="00000000">
      <w:pPr>
        <w:spacing w:line="400" w:lineRule="exact"/>
        <w:rPr>
          <w:rFonts w:ascii="宋体" w:hAnsi="宋体" w:cs="宋体" w:hint="eastAsia"/>
          <w:szCs w:val="21"/>
        </w:rPr>
      </w:pPr>
      <w:r>
        <w:rPr>
          <w:rFonts w:ascii="宋体" w:hAnsi="宋体" w:cs="宋体" w:hint="eastAsia"/>
          <w:szCs w:val="21"/>
        </w:rPr>
        <w:t>3.2  能够在220V(+10%或-10%)，50Hz(+1或-1)电源条件下，在-25℃至60℃的室温和高达85%的湿度条件下正常运行。</w:t>
      </w:r>
    </w:p>
    <w:p w14:paraId="7AF3108C" w14:textId="77777777" w:rsidR="00C555D9" w:rsidRDefault="00000000">
      <w:pPr>
        <w:spacing w:line="400" w:lineRule="exact"/>
        <w:rPr>
          <w:rFonts w:ascii="宋体" w:hAnsi="宋体" w:cs="宋体" w:hint="eastAsia"/>
          <w:szCs w:val="21"/>
        </w:rPr>
      </w:pPr>
      <w:r>
        <w:rPr>
          <w:rFonts w:ascii="宋体" w:hAnsi="宋体" w:cs="宋体" w:hint="eastAsia"/>
          <w:szCs w:val="21"/>
        </w:rPr>
        <w:t>It can operate normally at 220V (+10% or -10%), 50Hz (+1 or -1) power supply, room temperature from 0 °C to 40 °C and humidity up to 85%.</w:t>
      </w:r>
    </w:p>
    <w:p w14:paraId="59CEC418" w14:textId="77777777" w:rsidR="00C555D9" w:rsidRDefault="00000000">
      <w:pPr>
        <w:spacing w:line="400" w:lineRule="exact"/>
        <w:rPr>
          <w:rFonts w:ascii="宋体" w:hAnsi="宋体" w:cs="宋体" w:hint="eastAsia"/>
          <w:szCs w:val="21"/>
        </w:rPr>
      </w:pPr>
      <w:r>
        <w:rPr>
          <w:rFonts w:ascii="宋体" w:hAnsi="宋体" w:cs="宋体" w:hint="eastAsia"/>
          <w:szCs w:val="21"/>
        </w:rPr>
        <w:t>3.3  配备适用于中国的电源插头。若无相当的插头，则应配备插座。</w:t>
      </w:r>
    </w:p>
    <w:p w14:paraId="6C45A2A9" w14:textId="77777777" w:rsidR="00C555D9" w:rsidRDefault="00000000">
      <w:pPr>
        <w:spacing w:line="400" w:lineRule="exact"/>
        <w:rPr>
          <w:rFonts w:ascii="宋体" w:hAnsi="宋体" w:cs="宋体" w:hint="eastAsia"/>
          <w:szCs w:val="21"/>
        </w:rPr>
      </w:pPr>
      <w:r>
        <w:rPr>
          <w:rFonts w:ascii="宋体" w:hAnsi="宋体" w:cs="宋体" w:hint="eastAsia"/>
          <w:szCs w:val="21"/>
        </w:rPr>
        <w:t>Equipped with a power plug for China. If there is no equivalent plug, it should be equipped with a socket。</w:t>
      </w:r>
    </w:p>
    <w:p w14:paraId="467E1459" w14:textId="77777777" w:rsidR="00C555D9" w:rsidRDefault="00000000">
      <w:pPr>
        <w:spacing w:line="400" w:lineRule="exact"/>
        <w:rPr>
          <w:rFonts w:ascii="宋体" w:hAnsi="宋体" w:cs="宋体" w:hint="eastAsia"/>
          <w:szCs w:val="21"/>
        </w:rPr>
      </w:pPr>
      <w:r>
        <w:rPr>
          <w:rFonts w:ascii="宋体" w:hAnsi="宋体" w:cs="宋体" w:hint="eastAsia"/>
          <w:szCs w:val="21"/>
        </w:rPr>
        <w:lastRenderedPageBreak/>
        <w:t>4.</w:t>
      </w:r>
      <w:r>
        <w:rPr>
          <w:rFonts w:ascii="宋体" w:hAnsi="宋体" w:cs="宋体" w:hint="eastAsia"/>
          <w:szCs w:val="21"/>
        </w:rPr>
        <w:tab/>
        <w:t xml:space="preserve"> 随投标文件一起递交的产品说明书必须为正本；图纸、图表和/或电路设计图和印刷电路版图必须清晰；操作手册，维修指南和/或服务说明必须完整；应用的实例必须全面。没有上述产品说明书的投标将被视为非响应性投标。买方有权制作以上内容的复印件以作参考，在这一点上投标人应无限制，且不能收取额外费用。如果相关设备需要特殊工作环境（水、电压、磁场密度、特殊温度和湿度要求，风力等），投标人应在投标文件中具体说明。</w:t>
      </w:r>
    </w:p>
    <w:p w14:paraId="6DDF63FC" w14:textId="77777777" w:rsidR="00C555D9" w:rsidRDefault="00000000">
      <w:pPr>
        <w:spacing w:line="400" w:lineRule="exact"/>
        <w:rPr>
          <w:rFonts w:ascii="宋体" w:hAnsi="宋体" w:cs="宋体" w:hint="eastAsia"/>
          <w:szCs w:val="21"/>
        </w:rPr>
      </w:pPr>
      <w:r>
        <w:rPr>
          <w:rFonts w:ascii="宋体" w:hAnsi="宋体" w:cs="宋体" w:hint="eastAsia"/>
          <w:szCs w:val="21"/>
        </w:rPr>
        <w:t>The product specification submitted with the bid documents must be the original; the drawings, diagrams and/or circuit design drawings and printed circuit layouts must be clear; the operating manual, maintenance instructions and/or service instructions must be complete; the application examples must be comprehensive. A bid without the above product specification will be considered a non-responsive bid. The buyer has the right to make a copy of the above content for reference, at which point the bidder should have no restrictions and no additional fees. If the relevant equipment requires a special working environment (water, voltage, magnetic field density, special temperature and humidity requirements, wind power, etc.), the bidder shall specify in the bidding documents.</w:t>
      </w:r>
    </w:p>
    <w:p w14:paraId="2E0BA998" w14:textId="77777777" w:rsidR="00C555D9" w:rsidRDefault="00000000">
      <w:pPr>
        <w:tabs>
          <w:tab w:val="left" w:pos="426"/>
        </w:tabs>
        <w:spacing w:line="400" w:lineRule="exact"/>
        <w:rPr>
          <w:rFonts w:ascii="宋体" w:hAnsi="宋体" w:cs="宋体" w:hint="eastAsia"/>
          <w:szCs w:val="21"/>
        </w:rPr>
      </w:pPr>
      <w:r>
        <w:rPr>
          <w:rFonts w:ascii="宋体" w:hAnsi="宋体" w:cs="宋体" w:hint="eastAsia"/>
          <w:szCs w:val="21"/>
        </w:rPr>
        <w:t>5.</w:t>
      </w:r>
      <w:r>
        <w:rPr>
          <w:rFonts w:ascii="宋体" w:hAnsi="宋体" w:cs="宋体" w:hint="eastAsia"/>
          <w:szCs w:val="21"/>
        </w:rPr>
        <w:tab/>
        <w:t xml:space="preserve"> 除了技术规范及要求中的要求外，供货商应有一套完整的文件资料（包括操作手册、运用实例、维修手册和服务说明）随货物发送。</w:t>
      </w:r>
    </w:p>
    <w:p w14:paraId="1075E731" w14:textId="77777777" w:rsidR="00C555D9" w:rsidRDefault="00000000">
      <w:pPr>
        <w:tabs>
          <w:tab w:val="left" w:pos="426"/>
        </w:tabs>
        <w:spacing w:line="400" w:lineRule="exact"/>
        <w:rPr>
          <w:rFonts w:ascii="宋体" w:hAnsi="宋体" w:cs="宋体" w:hint="eastAsia"/>
          <w:szCs w:val="21"/>
        </w:rPr>
      </w:pPr>
      <w:r>
        <w:rPr>
          <w:rFonts w:ascii="宋体" w:hAnsi="宋体" w:cs="宋体" w:hint="eastAsia"/>
          <w:szCs w:val="21"/>
        </w:rPr>
        <w:t>In addition to the requirements in the technical specifications and requirements, the supplier shall have a complete set of documentation (including operating manuals, application examples, maintenance manuals and service instructions) to be shipped with the goods.</w:t>
      </w:r>
    </w:p>
    <w:p w14:paraId="1632F468" w14:textId="77777777" w:rsidR="00C555D9" w:rsidRDefault="00000000">
      <w:pPr>
        <w:spacing w:line="400" w:lineRule="exact"/>
        <w:rPr>
          <w:rFonts w:ascii="宋体" w:hAnsi="宋体" w:cs="宋体" w:hint="eastAsia"/>
          <w:szCs w:val="21"/>
        </w:rPr>
      </w:pPr>
      <w:r>
        <w:rPr>
          <w:rFonts w:ascii="宋体" w:hAnsi="宋体" w:cs="宋体" w:hint="eastAsia"/>
          <w:szCs w:val="21"/>
        </w:rPr>
        <w:t>6.   除招标文件中指定的附件和专用工具外，投标人应提供仪器设备的正常运行和常规保 养所需的全套标准附件、专用工具和消耗品。投标人在投标书中需列出这些附件和工 具的数量和单价的清单，这些附件和工具的报价的总值需计入投标价中。</w:t>
      </w:r>
    </w:p>
    <w:p w14:paraId="3BD6F6B3" w14:textId="77777777" w:rsidR="00C555D9" w:rsidRDefault="00000000">
      <w:pPr>
        <w:tabs>
          <w:tab w:val="left" w:pos="426"/>
        </w:tabs>
        <w:spacing w:line="400" w:lineRule="exact"/>
        <w:rPr>
          <w:rFonts w:ascii="宋体" w:hAnsi="宋体" w:cs="宋体" w:hint="eastAsia"/>
          <w:szCs w:val="21"/>
        </w:rPr>
      </w:pPr>
      <w:r>
        <w:rPr>
          <w:rFonts w:ascii="宋体" w:hAnsi="宋体" w:cs="宋体" w:hint="eastAsia"/>
          <w:szCs w:val="21"/>
        </w:rPr>
        <w:t>In addition to the accessories and special tools specified in the bidding documents, the bidder shall provide a full set of standard accessories, special tools and consumables required for the normal operation and routine maintenance of the equipment. The bidder shall list the quantity and unit price of these accessories and tools in the bidding document, and the total price of these accessories and tools shall be included in the bidding price.</w:t>
      </w:r>
    </w:p>
    <w:p w14:paraId="40C2FE5B" w14:textId="77777777" w:rsidR="00C555D9" w:rsidRDefault="00000000">
      <w:pPr>
        <w:tabs>
          <w:tab w:val="left" w:pos="426"/>
        </w:tabs>
        <w:spacing w:line="400" w:lineRule="exact"/>
        <w:rPr>
          <w:rFonts w:ascii="宋体" w:hAnsi="宋体" w:cs="宋体" w:hint="eastAsia"/>
          <w:szCs w:val="21"/>
        </w:rPr>
      </w:pPr>
      <w:r>
        <w:rPr>
          <w:rFonts w:ascii="宋体" w:hAnsi="宋体" w:cs="宋体" w:hint="eastAsia"/>
          <w:szCs w:val="21"/>
        </w:rPr>
        <w:t>7.</w:t>
      </w:r>
      <w:r>
        <w:rPr>
          <w:rFonts w:ascii="宋体" w:hAnsi="宋体" w:cs="宋体" w:hint="eastAsia"/>
          <w:szCs w:val="21"/>
        </w:rPr>
        <w:tab/>
        <w:t>对于标书技术规范中已列出的作为查询选件的附件、零配件、专用工具和消耗品，投标书中应列明其数量、单价、总价供买方参考。投标人也可推荐买方没有要求的附件或专用工具作为选件，并列明其数量、单价、总价供买方参考。选件价格不计入评标价中。选件一旦为用户接受，其费用将加入合同价中。</w:t>
      </w:r>
    </w:p>
    <w:p w14:paraId="13A4ADEC" w14:textId="77777777" w:rsidR="00C555D9" w:rsidRDefault="00000000">
      <w:pPr>
        <w:tabs>
          <w:tab w:val="left" w:pos="426"/>
        </w:tabs>
        <w:spacing w:line="400" w:lineRule="exact"/>
        <w:rPr>
          <w:rFonts w:ascii="宋体" w:hAnsi="宋体" w:cs="宋体" w:hint="eastAsia"/>
          <w:szCs w:val="21"/>
        </w:rPr>
      </w:pPr>
      <w:r>
        <w:rPr>
          <w:rFonts w:ascii="宋体" w:hAnsi="宋体" w:cs="宋体" w:hint="eastAsia"/>
          <w:szCs w:val="21"/>
        </w:rPr>
        <w:lastRenderedPageBreak/>
        <w:t>For the accessories, special tools and consumables listed in the technical specifications of bid, the bid shall specify their quantity, unit price and total price for the reference of purchaser. Bidders April also recommend the accessories or special tools as optional parts that are not required by purchaser, and specify their quantity, unit price and total price for the reference of purchaser. The price of optional parts will not be included in bid evaluation price. Once the optional parts are accepted by users, their expenses will be added in contract price.</w:t>
      </w:r>
    </w:p>
    <w:p w14:paraId="2FB0E770" w14:textId="77777777" w:rsidR="00C555D9" w:rsidRDefault="00000000">
      <w:pPr>
        <w:spacing w:line="400" w:lineRule="exact"/>
        <w:rPr>
          <w:rFonts w:ascii="宋体" w:hAnsi="宋体" w:cs="宋体" w:hint="eastAsia"/>
          <w:szCs w:val="21"/>
        </w:rPr>
      </w:pPr>
      <w:r>
        <w:rPr>
          <w:rFonts w:ascii="宋体" w:hAnsi="宋体" w:cs="宋体" w:hint="eastAsia"/>
          <w:szCs w:val="21"/>
        </w:rPr>
        <w:t>8.</w:t>
      </w:r>
      <w:r>
        <w:rPr>
          <w:rFonts w:ascii="宋体" w:hAnsi="宋体" w:cs="宋体" w:hint="eastAsia"/>
          <w:szCs w:val="21"/>
        </w:rPr>
        <w:tab/>
        <w:t>供应商应报出相关设备所需的备品备件清单，需有具体名称、数量和单价，并保证质保期结束后五年内价格不变。</w:t>
      </w:r>
    </w:p>
    <w:p w14:paraId="30AB9013" w14:textId="77777777" w:rsidR="00C555D9" w:rsidRDefault="00000000">
      <w:pPr>
        <w:spacing w:line="400" w:lineRule="exact"/>
        <w:rPr>
          <w:rFonts w:ascii="宋体" w:hAnsi="宋体" w:cs="宋体" w:hint="eastAsia"/>
          <w:szCs w:val="21"/>
        </w:rPr>
      </w:pPr>
      <w:r>
        <w:rPr>
          <w:rFonts w:ascii="宋体" w:hAnsi="宋体" w:cs="宋体" w:hint="eastAsia"/>
          <w:szCs w:val="21"/>
        </w:rPr>
        <w:t>The supplier shall submit a list of spare parts required for the relevant equipment, with a specific name, quantity and unit price, and guarantee that the price will remain unchanged within five years after the end of the warranty period.</w:t>
      </w:r>
    </w:p>
    <w:p w14:paraId="40C30151" w14:textId="77777777" w:rsidR="00C555D9" w:rsidRDefault="00000000">
      <w:pPr>
        <w:spacing w:line="400" w:lineRule="exact"/>
        <w:rPr>
          <w:rFonts w:ascii="宋体" w:hAnsi="宋体" w:cs="宋体" w:hint="eastAsia"/>
          <w:szCs w:val="21"/>
        </w:rPr>
      </w:pPr>
      <w:r>
        <w:rPr>
          <w:rFonts w:ascii="宋体" w:hAnsi="宋体" w:cs="宋体" w:hint="eastAsia"/>
          <w:szCs w:val="21"/>
        </w:rPr>
        <w:t>9.</w:t>
      </w:r>
      <w:r>
        <w:rPr>
          <w:rFonts w:ascii="宋体" w:hAnsi="宋体" w:cs="宋体" w:hint="eastAsia"/>
          <w:szCs w:val="21"/>
        </w:rPr>
        <w:tab/>
        <w:t xml:space="preserve"> 项目所要求的安装、校验、初始试运转，以及在最终用户所在地或在制造厂商所在地的培训，具体要求详见后述技术规范及要求。以上各项服务所需费用应包括在投标价中。但应在投标文件中分别注明。</w:t>
      </w:r>
    </w:p>
    <w:p w14:paraId="14166728" w14:textId="77777777" w:rsidR="00C555D9" w:rsidRDefault="00000000">
      <w:pPr>
        <w:spacing w:line="400" w:lineRule="exact"/>
        <w:rPr>
          <w:rFonts w:ascii="宋体" w:hAnsi="宋体" w:cs="宋体" w:hint="eastAsia"/>
          <w:szCs w:val="21"/>
        </w:rPr>
      </w:pPr>
      <w:r>
        <w:rPr>
          <w:rFonts w:ascii="宋体" w:hAnsi="宋体" w:cs="宋体" w:hint="eastAsia"/>
          <w:szCs w:val="21"/>
        </w:rPr>
        <w:t>The installation, calibration, initial commissioning required by the project, as well as training at the end user's location or at the manufacturer's location, the specific requirements are detailed in the technical specifications and requirements described below. The fees for the above services should be included in the bid price. However, it should be indicated separately in the bidding documents.</w:t>
      </w:r>
    </w:p>
    <w:p w14:paraId="3A801E22" w14:textId="77777777" w:rsidR="00C555D9" w:rsidRDefault="00000000">
      <w:pPr>
        <w:tabs>
          <w:tab w:val="left" w:pos="709"/>
        </w:tabs>
        <w:spacing w:line="400" w:lineRule="exact"/>
        <w:rPr>
          <w:rFonts w:ascii="宋体" w:hAnsi="宋体" w:cs="宋体" w:hint="eastAsia"/>
          <w:szCs w:val="21"/>
        </w:rPr>
      </w:pPr>
      <w:r>
        <w:rPr>
          <w:rFonts w:ascii="宋体" w:hAnsi="宋体" w:cs="宋体" w:hint="eastAsia"/>
          <w:szCs w:val="21"/>
        </w:rPr>
        <w:t>9.1  关于设备的安装调试，如果有必要的安装准备条件，卖方应在合同生效后二周内向买 方提出详细的要求或计划。安装调试的费用应计入投标价中，并应单独列出，供评标使用。</w:t>
      </w:r>
    </w:p>
    <w:p w14:paraId="6010C575" w14:textId="77777777" w:rsidR="00C555D9" w:rsidRDefault="00000000">
      <w:pPr>
        <w:spacing w:line="400" w:lineRule="exact"/>
        <w:rPr>
          <w:rFonts w:ascii="宋体" w:hAnsi="宋体" w:cs="宋体" w:hint="eastAsia"/>
          <w:szCs w:val="21"/>
        </w:rPr>
      </w:pPr>
      <w:r>
        <w:rPr>
          <w:rFonts w:ascii="宋体" w:hAnsi="宋体" w:cs="宋体" w:hint="eastAsia"/>
          <w:szCs w:val="21"/>
        </w:rPr>
        <w:t>For the installation and commission of equipment, if it has preparation conditions for necessary installation, the seller shall propose detailed requirements or plans to the purchaser. The expenses of installation and commission shall be included in the bid price and listed separately for bid evaluation.</w:t>
      </w:r>
    </w:p>
    <w:p w14:paraId="7E7401CD" w14:textId="4CB53C95" w:rsidR="00C555D9" w:rsidRDefault="00000000">
      <w:pPr>
        <w:spacing w:line="400" w:lineRule="exact"/>
        <w:rPr>
          <w:rFonts w:ascii="宋体" w:hAnsi="宋体" w:cs="宋体" w:hint="eastAsia"/>
          <w:szCs w:val="21"/>
        </w:rPr>
      </w:pPr>
      <w:r>
        <w:rPr>
          <w:rFonts w:ascii="宋体" w:hAnsi="宋体" w:cs="宋体" w:hint="eastAsia"/>
          <w:szCs w:val="21"/>
        </w:rPr>
        <w:t>10.  除非在技术规范中另有说明，</w:t>
      </w:r>
      <w:r>
        <w:rPr>
          <w:rFonts w:ascii="宋体" w:hAnsi="宋体" w:cs="宋体" w:hint="eastAsia"/>
          <w:color w:val="0000FF"/>
          <w:szCs w:val="21"/>
        </w:rPr>
        <w:t>保质期应为货物安装调试验收合格后</w:t>
      </w:r>
      <w:r w:rsidR="00843500">
        <w:rPr>
          <w:rFonts w:ascii="宋体" w:hAnsi="宋体" w:cs="宋体" w:hint="eastAsia"/>
          <w:color w:val="0000FF"/>
          <w:szCs w:val="21"/>
        </w:rPr>
        <w:t>1</w:t>
      </w:r>
      <w:r>
        <w:rPr>
          <w:rFonts w:ascii="宋体" w:hAnsi="宋体" w:cs="宋体" w:hint="eastAsia"/>
          <w:color w:val="0000FF"/>
          <w:szCs w:val="21"/>
        </w:rPr>
        <w:t>年</w:t>
      </w:r>
      <w:r>
        <w:rPr>
          <w:rFonts w:ascii="宋体" w:hAnsi="宋体" w:cs="宋体" w:hint="eastAsia"/>
          <w:szCs w:val="21"/>
        </w:rPr>
        <w:t>。一旦在最终用户所在地出现了维护和修理的情况，供货商要承担技术人员的全部旅费、食宿费等。如果维护和修理需要到供货商服务地进行,供货商应负担仪器的包装、邮寄费或是运输费用。同时还应对所换零件保修,修理和维护、相关服务的特别条款详见各包技术规范及要求。</w:t>
      </w:r>
    </w:p>
    <w:p w14:paraId="43760FAE" w14:textId="2B115E8A" w:rsidR="00C555D9" w:rsidRDefault="00000000">
      <w:pPr>
        <w:spacing w:line="400" w:lineRule="exact"/>
        <w:rPr>
          <w:rFonts w:ascii="宋体" w:hAnsi="宋体" w:cs="宋体" w:hint="eastAsia"/>
          <w:szCs w:val="21"/>
        </w:rPr>
      </w:pPr>
      <w:r>
        <w:rPr>
          <w:rFonts w:ascii="宋体" w:hAnsi="宋体" w:cs="宋体" w:hint="eastAsia"/>
          <w:szCs w:val="21"/>
        </w:rPr>
        <w:lastRenderedPageBreak/>
        <w:t xml:space="preserve">Unless otherwise stated in the technical specifications, the shelf life shall be </w:t>
      </w:r>
      <w:r w:rsidR="00B3478A">
        <w:rPr>
          <w:rFonts w:ascii="宋体" w:hAnsi="宋体" w:cs="宋体" w:hint="eastAsia"/>
          <w:color w:val="0000FF"/>
          <w:szCs w:val="21"/>
        </w:rPr>
        <w:t>1</w:t>
      </w:r>
      <w:r>
        <w:rPr>
          <w:rFonts w:ascii="宋体" w:hAnsi="宋体" w:cs="宋体" w:hint="eastAsia"/>
          <w:color w:val="0000FF"/>
          <w:szCs w:val="21"/>
        </w:rPr>
        <w:t xml:space="preserve"> years after the acceptance of the goods</w:t>
      </w:r>
      <w:r>
        <w:rPr>
          <w:rFonts w:ascii="宋体" w:hAnsi="宋体" w:cs="宋体" w:hint="eastAsia"/>
          <w:szCs w:val="21"/>
        </w:rPr>
        <w:t>. Once maintenance and repairs have occurred at the end user's location, the supplier is responsible for all travel expenses, accommodation and so on. If maintenance and repairs need to be performed at the supplier's service location, the supplier shall bear the packaging, postage or shipping costs of the instrument. At the same time, the special terms of warranty, repair and maintenance of the replaced parts, and related services are detailed in the technical specifications and requirements of each package.</w:t>
      </w:r>
    </w:p>
    <w:p w14:paraId="234469F1" w14:textId="77777777" w:rsidR="00C555D9" w:rsidRDefault="00000000">
      <w:pPr>
        <w:spacing w:line="400" w:lineRule="exact"/>
        <w:rPr>
          <w:rFonts w:ascii="宋体" w:hAnsi="宋体" w:cs="宋体" w:hint="eastAsia"/>
          <w:szCs w:val="21"/>
        </w:rPr>
      </w:pPr>
      <w:r>
        <w:rPr>
          <w:rFonts w:ascii="宋体" w:hAnsi="宋体" w:cs="宋体" w:hint="eastAsia"/>
          <w:szCs w:val="21"/>
        </w:rPr>
        <w:t>11.   如需要，卖方应在合同生效后设备安装前将详细的安装要求寄达买方，以便买方作好准备。</w:t>
      </w:r>
    </w:p>
    <w:p w14:paraId="12A11354" w14:textId="77777777" w:rsidR="00C555D9" w:rsidRDefault="00000000">
      <w:pPr>
        <w:spacing w:line="400" w:lineRule="exact"/>
        <w:rPr>
          <w:rFonts w:ascii="宋体" w:hAnsi="宋体" w:cs="宋体" w:hint="eastAsia"/>
          <w:szCs w:val="21"/>
        </w:rPr>
      </w:pPr>
      <w:r>
        <w:rPr>
          <w:rFonts w:ascii="宋体" w:hAnsi="宋体" w:cs="宋体" w:hint="eastAsia"/>
          <w:szCs w:val="21"/>
        </w:rPr>
        <w:t>If necessary, the seller shall send the detailed installation requirements to the buyer before the equipment is installed, so that the buyer can prepare。</w:t>
      </w:r>
    </w:p>
    <w:p w14:paraId="486F29A6" w14:textId="77777777" w:rsidR="00C555D9" w:rsidRDefault="00000000">
      <w:pPr>
        <w:spacing w:line="400" w:lineRule="exact"/>
        <w:rPr>
          <w:rFonts w:ascii="宋体" w:hAnsi="宋体" w:cs="宋体" w:hint="eastAsia"/>
          <w:szCs w:val="21"/>
        </w:rPr>
      </w:pPr>
      <w:r>
        <w:rPr>
          <w:rFonts w:ascii="宋体" w:hAnsi="宋体" w:cs="宋体" w:hint="eastAsia"/>
          <w:szCs w:val="21"/>
        </w:rPr>
        <w:t>12.   对于所投设备，供应商在中国境内需设立售后服务系统，投标人需提供已建立售后服务系统的详细情况，特别是上海市内的情况。</w:t>
      </w:r>
    </w:p>
    <w:p w14:paraId="6B9D9E9E" w14:textId="77777777" w:rsidR="00C555D9" w:rsidRDefault="00000000">
      <w:pPr>
        <w:spacing w:line="400" w:lineRule="exact"/>
        <w:rPr>
          <w:rFonts w:ascii="宋体" w:hAnsi="宋体" w:cs="宋体" w:hint="eastAsia"/>
          <w:szCs w:val="21"/>
        </w:rPr>
      </w:pPr>
      <w:r>
        <w:rPr>
          <w:rFonts w:ascii="宋体" w:hAnsi="宋体" w:cs="宋体" w:hint="eastAsia"/>
          <w:szCs w:val="21"/>
        </w:rPr>
        <w:t>For the equipment to be invested, the supplier needs to establish an after-sales service system in China, and the bidder must provide details of the established after-sales service system, especially in Shanghai.</w:t>
      </w:r>
    </w:p>
    <w:p w14:paraId="18DB0105" w14:textId="77777777" w:rsidR="00C555D9" w:rsidRDefault="00000000">
      <w:pPr>
        <w:spacing w:line="400" w:lineRule="exact"/>
        <w:rPr>
          <w:rFonts w:ascii="宋体" w:hAnsi="宋体" w:cs="宋体" w:hint="eastAsia"/>
          <w:szCs w:val="21"/>
        </w:rPr>
      </w:pPr>
      <w:r>
        <w:rPr>
          <w:rFonts w:ascii="宋体" w:hAnsi="宋体" w:cs="宋体" w:hint="eastAsia"/>
          <w:szCs w:val="21"/>
        </w:rPr>
        <w:t>13.   买方有权向投标人索取任何与评标有关的资料，投标人务必在接到此类要求后，在规定时间内予以答复。对于无答复的投标人，买方有权拒绝其投标。</w:t>
      </w:r>
    </w:p>
    <w:p w14:paraId="24C2ECC4" w14:textId="77777777" w:rsidR="00C555D9" w:rsidRDefault="00000000">
      <w:pPr>
        <w:spacing w:line="400" w:lineRule="exact"/>
        <w:rPr>
          <w:rFonts w:ascii="宋体" w:hAnsi="宋体" w:cs="宋体" w:hint="eastAsia"/>
          <w:szCs w:val="21"/>
        </w:rPr>
      </w:pPr>
      <w:r>
        <w:rPr>
          <w:rFonts w:ascii="宋体" w:hAnsi="宋体" w:cs="宋体" w:hint="eastAsia"/>
          <w:szCs w:val="21"/>
        </w:rPr>
        <w:t>The buyer has the right to ask the bidder for any information related to bid evaluation, and the bidder must reply within the specified time after receiving such request. For unanswered bidders, the buyer has the right to reject their bids.</w:t>
      </w:r>
    </w:p>
    <w:p w14:paraId="6501EDC6" w14:textId="77777777" w:rsidR="00C555D9" w:rsidRDefault="00000000">
      <w:pPr>
        <w:spacing w:line="400" w:lineRule="exact"/>
        <w:rPr>
          <w:rFonts w:ascii="宋体" w:hAnsi="宋体" w:cs="宋体" w:hint="eastAsia"/>
          <w:szCs w:val="21"/>
        </w:rPr>
      </w:pPr>
      <w:r>
        <w:rPr>
          <w:rFonts w:ascii="宋体" w:hAnsi="宋体" w:cs="宋体" w:hint="eastAsia"/>
          <w:szCs w:val="21"/>
        </w:rPr>
        <w:t>14.   技术规格如采用中英文文本，以中文内容为主，英文内容供参考。如有冲突，以中文版本为准。</w:t>
      </w:r>
    </w:p>
    <w:p w14:paraId="160BA537" w14:textId="77777777" w:rsidR="00C555D9" w:rsidRDefault="00000000">
      <w:pPr>
        <w:spacing w:line="400" w:lineRule="exact"/>
        <w:rPr>
          <w:rFonts w:ascii="宋体" w:hAnsi="宋体" w:cs="宋体" w:hint="eastAsia"/>
          <w:szCs w:val="21"/>
        </w:rPr>
      </w:pPr>
      <w:r>
        <w:rPr>
          <w:rFonts w:ascii="宋体" w:hAnsi="宋体" w:cs="宋体" w:hint="eastAsia"/>
          <w:szCs w:val="21"/>
        </w:rPr>
        <w:t xml:space="preserve">If technical specifications are in Chinese and English, the Chinese contents shall prevail, and English contents are for reference. In case of conflicts, the Chinese version shall prevail.  </w:t>
      </w:r>
    </w:p>
    <w:p w14:paraId="57CDF21D" w14:textId="77777777" w:rsidR="00C555D9" w:rsidRDefault="00000000">
      <w:pPr>
        <w:spacing w:line="400" w:lineRule="exact"/>
        <w:rPr>
          <w:rFonts w:ascii="宋体" w:hAnsi="宋体" w:cs="宋体" w:hint="eastAsia"/>
          <w:szCs w:val="21"/>
        </w:rPr>
      </w:pPr>
      <w:r>
        <w:rPr>
          <w:rFonts w:ascii="宋体" w:hAnsi="宋体" w:cs="宋体" w:hint="eastAsia"/>
          <w:szCs w:val="21"/>
        </w:rPr>
        <w:t>15.   对于具体技术规格中与本总则中要求不一致的地方，以具体技术规格中的要求为准。</w:t>
      </w:r>
    </w:p>
    <w:p w14:paraId="12CE3926" w14:textId="77777777" w:rsidR="00C555D9" w:rsidRDefault="00000000">
      <w:pPr>
        <w:spacing w:line="400" w:lineRule="exact"/>
        <w:rPr>
          <w:rFonts w:ascii="宋体" w:hAnsi="宋体" w:cs="宋体" w:hint="eastAsia"/>
          <w:szCs w:val="21"/>
        </w:rPr>
      </w:pPr>
      <w:r>
        <w:rPr>
          <w:rFonts w:ascii="宋体" w:hAnsi="宋体" w:cs="宋体" w:hint="eastAsia"/>
          <w:szCs w:val="21"/>
        </w:rPr>
        <w:t xml:space="preserve">For any discrepancy of requirements between the specific technical specification and the general provisions, the requirements in specific technical specification shall prevail. </w:t>
      </w:r>
    </w:p>
    <w:p w14:paraId="0C732EE4" w14:textId="77777777" w:rsidR="00C555D9" w:rsidRDefault="00C555D9">
      <w:pPr>
        <w:pStyle w:val="aa"/>
        <w:spacing w:line="360" w:lineRule="auto"/>
        <w:jc w:val="center"/>
        <w:rPr>
          <w:rFonts w:hAnsi="宋体" w:cs="宋体" w:hint="eastAsia"/>
          <w:b/>
          <w:bCs/>
          <w:sz w:val="24"/>
          <w:szCs w:val="24"/>
        </w:rPr>
      </w:pPr>
    </w:p>
    <w:p w14:paraId="39DA8A44" w14:textId="77777777" w:rsidR="00C555D9" w:rsidRDefault="00000000">
      <w:pPr>
        <w:spacing w:line="440" w:lineRule="exact"/>
        <w:ind w:left="600" w:hanging="600"/>
        <w:outlineLvl w:val="1"/>
        <w:rPr>
          <w:rFonts w:ascii="宋体" w:hAnsi="宋体" w:cs="宋体" w:hint="eastAsia"/>
          <w:b/>
          <w:bCs/>
          <w:kern w:val="0"/>
          <w:sz w:val="24"/>
        </w:rPr>
      </w:pPr>
      <w:r>
        <w:rPr>
          <w:rFonts w:ascii="宋体" w:hAnsi="宋体" w:cs="宋体" w:hint="eastAsia"/>
          <w:b/>
          <w:bCs/>
          <w:sz w:val="24"/>
        </w:rPr>
        <w:br w:type="page"/>
      </w:r>
      <w:r>
        <w:rPr>
          <w:rFonts w:ascii="宋体" w:hAnsi="宋体" w:cs="宋体" w:hint="eastAsia"/>
          <w:b/>
          <w:bCs/>
          <w:kern w:val="0"/>
          <w:sz w:val="24"/>
        </w:rPr>
        <w:lastRenderedPageBreak/>
        <w:t>（二）技术规格Technical specifications</w:t>
      </w:r>
    </w:p>
    <w:p w14:paraId="7F4FBA5F" w14:textId="77777777" w:rsidR="004A217C" w:rsidRPr="004A217C" w:rsidRDefault="00000000" w:rsidP="004A217C">
      <w:pPr>
        <w:spacing w:line="360" w:lineRule="auto"/>
        <w:rPr>
          <w:rFonts w:ascii="宋体" w:hAnsi="宋体" w:cs="宋体" w:hint="eastAsia"/>
          <w:bCs/>
          <w:szCs w:val="21"/>
        </w:rPr>
      </w:pPr>
      <w:r>
        <w:rPr>
          <w:rFonts w:ascii="宋体" w:hAnsi="宋体" w:cs="宋体" w:hint="eastAsia"/>
          <w:b/>
          <w:szCs w:val="21"/>
        </w:rPr>
        <w:t>一、设备名称：</w:t>
      </w:r>
      <w:r w:rsidR="004A217C" w:rsidRPr="004A217C">
        <w:rPr>
          <w:rFonts w:ascii="宋体" w:hAnsi="宋体" w:cs="宋体" w:hint="eastAsia"/>
          <w:bCs/>
          <w:szCs w:val="21"/>
        </w:rPr>
        <w:t>机械性能试验系统</w:t>
      </w:r>
    </w:p>
    <w:p w14:paraId="154726C5" w14:textId="4C562D8F" w:rsidR="00C555D9" w:rsidRDefault="00000000">
      <w:pPr>
        <w:spacing w:line="360" w:lineRule="auto"/>
        <w:rPr>
          <w:rFonts w:ascii="宋体" w:hAnsi="宋体" w:cs="宋体" w:hint="eastAsia"/>
          <w:bCs/>
          <w:szCs w:val="21"/>
        </w:rPr>
      </w:pPr>
      <w:r>
        <w:rPr>
          <w:rFonts w:ascii="宋体" w:hAnsi="宋体" w:cs="宋体" w:hint="eastAsia"/>
          <w:bCs/>
          <w:szCs w:val="21"/>
        </w:rPr>
        <w:t>Equipment name:</w:t>
      </w:r>
      <w:r w:rsidR="004A217C" w:rsidRPr="004A217C">
        <w:t xml:space="preserve"> </w:t>
      </w:r>
      <w:r w:rsidR="004A217C" w:rsidRPr="004A217C">
        <w:rPr>
          <w:rFonts w:ascii="宋体" w:hAnsi="宋体" w:cs="宋体"/>
          <w:bCs/>
          <w:szCs w:val="21"/>
        </w:rPr>
        <w:t>Mechanical Performance Test System</w:t>
      </w:r>
      <w:r>
        <w:rPr>
          <w:rFonts w:ascii="宋体" w:hAnsi="宋体" w:cs="宋体" w:hint="eastAsia"/>
          <w:bCs/>
          <w:szCs w:val="21"/>
        </w:rPr>
        <w:t xml:space="preserve"> </w:t>
      </w:r>
    </w:p>
    <w:p w14:paraId="572249CB" w14:textId="77777777" w:rsidR="0068506B" w:rsidRDefault="0068506B" w:rsidP="0068506B">
      <w:pPr>
        <w:numPr>
          <w:ilvl w:val="0"/>
          <w:numId w:val="3"/>
        </w:numPr>
        <w:spacing w:line="360" w:lineRule="auto"/>
        <w:rPr>
          <w:rFonts w:ascii="宋体" w:hAnsi="宋体" w:cs="宋体" w:hint="eastAsia"/>
          <w:b/>
          <w:bCs/>
          <w:szCs w:val="21"/>
        </w:rPr>
      </w:pPr>
      <w:r w:rsidRPr="0068506B">
        <w:rPr>
          <w:rFonts w:ascii="宋体" w:hAnsi="宋体" w:cs="宋体"/>
          <w:b/>
          <w:bCs/>
          <w:szCs w:val="21"/>
        </w:rPr>
        <w:t>货物用途：</w:t>
      </w:r>
    </w:p>
    <w:p w14:paraId="549D4CD6" w14:textId="76DFC805" w:rsidR="0068506B" w:rsidRPr="0068506B" w:rsidRDefault="0068506B" w:rsidP="0068506B">
      <w:pPr>
        <w:spacing w:line="360" w:lineRule="auto"/>
        <w:ind w:firstLineChars="200" w:firstLine="422"/>
        <w:rPr>
          <w:rFonts w:ascii="宋体" w:hAnsi="宋体" w:cs="宋体" w:hint="eastAsia"/>
          <w:b/>
          <w:bCs/>
          <w:szCs w:val="21"/>
        </w:rPr>
      </w:pPr>
      <w:r w:rsidRPr="0068506B">
        <w:rPr>
          <w:rFonts w:ascii="宋体" w:hAnsi="宋体" w:cs="宋体"/>
          <w:b/>
          <w:bCs/>
          <w:szCs w:val="21"/>
        </w:rPr>
        <w:t>针对复合材料（如碳纤维增强树脂）、塑料材料、粘合剂材料进行拉伸、压缩、弯曲、剪切等试验，获取</w:t>
      </w:r>
      <w:r w:rsidRPr="0068506B">
        <w:rPr>
          <w:b/>
          <w:bCs/>
          <w:szCs w:val="21"/>
        </w:rPr>
        <w:t>‌</w:t>
      </w:r>
      <w:r w:rsidRPr="0068506B">
        <w:rPr>
          <w:rFonts w:ascii="宋体" w:hAnsi="宋体" w:cs="宋体"/>
          <w:b/>
          <w:bCs/>
          <w:szCs w:val="21"/>
        </w:rPr>
        <w:t>屈服强度、抗拉强度、弹性模量、弯曲强度</w:t>
      </w:r>
      <w:r w:rsidRPr="0068506B">
        <w:rPr>
          <w:b/>
          <w:bCs/>
          <w:szCs w:val="21"/>
        </w:rPr>
        <w:t>‌</w:t>
      </w:r>
      <w:r w:rsidRPr="0068506B">
        <w:rPr>
          <w:rFonts w:ascii="宋体" w:hAnsi="宋体" w:cs="宋体"/>
          <w:b/>
          <w:bCs/>
          <w:szCs w:val="21"/>
        </w:rPr>
        <w:t>等核心参数，从而求得描述该材料机械性能的基本物理量以及材料的曲线，研究和推导材料的性能表现。</w:t>
      </w:r>
    </w:p>
    <w:p w14:paraId="17B2E51D" w14:textId="77777777" w:rsidR="0068506B" w:rsidRDefault="0068506B" w:rsidP="0068506B">
      <w:pPr>
        <w:autoSpaceDE w:val="0"/>
        <w:autoSpaceDN w:val="0"/>
        <w:adjustRightInd w:val="0"/>
        <w:spacing w:line="360" w:lineRule="auto"/>
        <w:ind w:firstLineChars="150" w:firstLine="315"/>
        <w:contextualSpacing/>
        <w:rPr>
          <w:rFonts w:ascii="宋体" w:hAnsi="宋体" w:hint="eastAsia"/>
          <w:szCs w:val="21"/>
        </w:rPr>
      </w:pPr>
      <w:r w:rsidRPr="0068506B">
        <w:rPr>
          <w:rFonts w:ascii="宋体" w:hAnsi="宋体"/>
          <w:szCs w:val="21"/>
        </w:rPr>
        <w:t xml:space="preserve">Purpose of goods: </w:t>
      </w:r>
    </w:p>
    <w:p w14:paraId="57022D2D" w14:textId="59FC1492" w:rsidR="0068506B" w:rsidRPr="0068506B" w:rsidRDefault="0068506B" w:rsidP="0068506B">
      <w:pPr>
        <w:autoSpaceDE w:val="0"/>
        <w:autoSpaceDN w:val="0"/>
        <w:adjustRightInd w:val="0"/>
        <w:spacing w:line="360" w:lineRule="auto"/>
        <w:ind w:firstLineChars="150" w:firstLine="315"/>
        <w:contextualSpacing/>
        <w:rPr>
          <w:rFonts w:ascii="宋体" w:hAnsi="宋体" w:hint="eastAsia"/>
          <w:szCs w:val="21"/>
        </w:rPr>
      </w:pPr>
      <w:r w:rsidRPr="0068506B">
        <w:rPr>
          <w:rFonts w:ascii="宋体" w:hAnsi="宋体"/>
          <w:szCs w:val="21"/>
        </w:rPr>
        <w:t>Conduct tensile, compressive, bending, shear and other tests on composite materials (such as carbon fiber reinforced resins), plastics and adhesives to obtain core parameters including yield strength, tensile strength, elastic modulus and flexural strength. Basic physical quantities characterizing the mechanical properties of materials and material characteristic curves can be derived accordingly, so as to study and analyze the property behavior of materials.</w:t>
      </w:r>
    </w:p>
    <w:p w14:paraId="043F4EBA" w14:textId="27C762C2" w:rsidR="0068506B" w:rsidRPr="0068506B" w:rsidRDefault="0068506B" w:rsidP="0068506B">
      <w:pPr>
        <w:autoSpaceDE w:val="0"/>
        <w:autoSpaceDN w:val="0"/>
        <w:adjustRightInd w:val="0"/>
        <w:spacing w:line="360" w:lineRule="auto"/>
        <w:ind w:firstLineChars="200" w:firstLine="420"/>
        <w:contextualSpacing/>
        <w:rPr>
          <w:rFonts w:ascii="宋体" w:hAnsi="宋体" w:hint="eastAsia"/>
          <w:szCs w:val="18"/>
          <w:lang w:val="zh-CN"/>
        </w:rPr>
      </w:pPr>
      <w:r w:rsidRPr="0068506B">
        <w:rPr>
          <w:rFonts w:ascii="宋体" w:hAnsi="宋体"/>
          <w:szCs w:val="18"/>
          <w:lang w:val="zh-CN"/>
        </w:rPr>
        <w:t>技术规格及参数要求（重要指标打</w:t>
      </w:r>
      <w:r w:rsidRPr="004A217C">
        <w:rPr>
          <w:rFonts w:ascii="宋体" w:hAnsi="宋体" w:cs="宋体" w:hint="eastAsia"/>
          <w:b/>
          <w:bCs/>
          <w:szCs w:val="21"/>
        </w:rPr>
        <w:t>*</w:t>
      </w:r>
      <w:r w:rsidRPr="0068506B">
        <w:rPr>
          <w:rFonts w:ascii="宋体" w:hAnsi="宋体"/>
          <w:szCs w:val="18"/>
          <w:lang w:val="zh-CN"/>
        </w:rPr>
        <w:t>）带“*”的指标为关键指标，任何偏离将可能导致</w:t>
      </w:r>
      <w:r w:rsidR="00EC3B94">
        <w:rPr>
          <w:rFonts w:ascii="宋体" w:hAnsi="宋体" w:hint="eastAsia"/>
          <w:szCs w:val="18"/>
          <w:lang w:val="zh-CN"/>
        </w:rPr>
        <w:t>否决</w:t>
      </w:r>
      <w:r>
        <w:rPr>
          <w:rFonts w:ascii="宋体" w:hAnsi="宋体" w:hint="eastAsia"/>
          <w:szCs w:val="18"/>
          <w:lang w:val="zh-CN"/>
        </w:rPr>
        <w:t>。</w:t>
      </w:r>
    </w:p>
    <w:p w14:paraId="64309AA3" w14:textId="5C952009" w:rsidR="0068506B" w:rsidRDefault="0068506B" w:rsidP="0068506B">
      <w:pPr>
        <w:spacing w:line="360" w:lineRule="auto"/>
        <w:ind w:firstLineChars="200" w:firstLine="420"/>
        <w:rPr>
          <w:rFonts w:ascii="宋体" w:hAnsi="宋体" w:cs="宋体" w:hint="eastAsia"/>
          <w:bCs/>
          <w:szCs w:val="21"/>
        </w:rPr>
      </w:pPr>
      <w:r w:rsidRPr="0068506B">
        <w:rPr>
          <w:rFonts w:ascii="宋体" w:hAnsi="宋体" w:cs="宋体"/>
          <w:bCs/>
          <w:szCs w:val="21"/>
        </w:rPr>
        <w:t>Technical Specifications and Parameter Requirements (Key Items Marked with Asterisk *)Items marked with asterisk (*) are key indicators. Any deviation therefrom may result in bid rejection.</w:t>
      </w:r>
    </w:p>
    <w:p w14:paraId="299A14B0" w14:textId="77777777" w:rsidR="0068506B" w:rsidRDefault="0068506B" w:rsidP="0068506B">
      <w:pPr>
        <w:spacing w:line="360" w:lineRule="auto"/>
        <w:rPr>
          <w:rFonts w:ascii="宋体" w:hAnsi="宋体" w:cs="宋体" w:hint="eastAsia"/>
          <w:bCs/>
          <w:szCs w:val="21"/>
        </w:rPr>
      </w:pPr>
    </w:p>
    <w:p w14:paraId="65A715F3" w14:textId="77777777" w:rsidR="00C555D9" w:rsidRDefault="00000000">
      <w:pPr>
        <w:numPr>
          <w:ilvl w:val="0"/>
          <w:numId w:val="3"/>
        </w:numPr>
        <w:spacing w:line="360" w:lineRule="auto"/>
        <w:rPr>
          <w:rFonts w:ascii="宋体" w:hAnsi="宋体" w:cs="宋体" w:hint="eastAsia"/>
          <w:b/>
          <w:bCs/>
          <w:szCs w:val="21"/>
        </w:rPr>
      </w:pPr>
      <w:r>
        <w:rPr>
          <w:rFonts w:ascii="宋体" w:hAnsi="宋体" w:cs="宋体" w:hint="eastAsia"/>
          <w:b/>
          <w:bCs/>
          <w:szCs w:val="21"/>
        </w:rPr>
        <w:t>技术指标和要求</w:t>
      </w:r>
    </w:p>
    <w:p w14:paraId="5C2F4027" w14:textId="201E9E1B" w:rsidR="004A217C" w:rsidRPr="004A217C" w:rsidRDefault="004A217C" w:rsidP="004A217C">
      <w:pPr>
        <w:spacing w:line="360" w:lineRule="auto"/>
        <w:rPr>
          <w:rFonts w:ascii="宋体" w:hAnsi="宋体" w:cs="宋体" w:hint="eastAsia"/>
          <w:b/>
          <w:bCs/>
          <w:szCs w:val="21"/>
        </w:rPr>
      </w:pPr>
      <w:r>
        <w:rPr>
          <w:rFonts w:ascii="宋体" w:hAnsi="宋体" w:cs="宋体" w:hint="eastAsia"/>
          <w:b/>
          <w:bCs/>
          <w:szCs w:val="21"/>
        </w:rPr>
        <w:t>（1）</w:t>
      </w:r>
      <w:r w:rsidRPr="004A217C">
        <w:rPr>
          <w:rFonts w:ascii="宋体" w:hAnsi="宋体" w:cs="宋体" w:hint="eastAsia"/>
          <w:b/>
          <w:bCs/>
          <w:szCs w:val="21"/>
        </w:rPr>
        <w:t>主机</w:t>
      </w:r>
    </w:p>
    <w:p w14:paraId="1BBCF618" w14:textId="3D07370E" w:rsidR="004A217C" w:rsidRPr="004A217C" w:rsidRDefault="004A217C" w:rsidP="004A217C">
      <w:pPr>
        <w:spacing w:line="360" w:lineRule="auto"/>
        <w:rPr>
          <w:rFonts w:ascii="宋体" w:hAnsi="宋体" w:cs="宋体" w:hint="eastAsia"/>
          <w:b/>
          <w:bCs/>
          <w:szCs w:val="21"/>
        </w:rPr>
      </w:pPr>
      <w:r w:rsidRPr="004A217C">
        <w:rPr>
          <w:rFonts w:ascii="宋体" w:hAnsi="宋体" w:cs="宋体" w:hint="eastAsia"/>
          <w:b/>
          <w:bCs/>
          <w:szCs w:val="21"/>
        </w:rPr>
        <w:t xml:space="preserve">    1.1 主机一台，机架载荷容量≥100kN</w:t>
      </w:r>
      <w:r>
        <w:rPr>
          <w:rFonts w:ascii="宋体" w:hAnsi="宋体" w:cs="宋体" w:hint="eastAsia"/>
          <w:b/>
          <w:bCs/>
          <w:szCs w:val="21"/>
        </w:rPr>
        <w:t>；</w:t>
      </w:r>
    </w:p>
    <w:p w14:paraId="3B39B150" w14:textId="77777777" w:rsidR="004A217C" w:rsidRPr="004A217C" w:rsidRDefault="004A217C" w:rsidP="004A217C">
      <w:pPr>
        <w:spacing w:line="360" w:lineRule="auto"/>
        <w:rPr>
          <w:rFonts w:ascii="宋体" w:hAnsi="宋体" w:cs="宋体" w:hint="eastAsia"/>
          <w:b/>
          <w:bCs/>
          <w:szCs w:val="21"/>
        </w:rPr>
      </w:pPr>
      <w:r w:rsidRPr="004A217C">
        <w:rPr>
          <w:rFonts w:ascii="宋体" w:hAnsi="宋体" w:cs="宋体" w:hint="eastAsia"/>
          <w:b/>
          <w:bCs/>
          <w:szCs w:val="21"/>
        </w:rPr>
        <w:t xml:space="preserve">   *1.2 设备具备碰撞保护功能，横梁移动在600mm/min速度下发生碰撞，系统将自动停移动并立即反向制动防止损坏，安装设备现场以600mm/min运行速度连续50次刚性碰撞而不损坏设备作为验证（投标提供制造商官方可下载产品彩页资料证明）</w:t>
      </w:r>
    </w:p>
    <w:p w14:paraId="2F54258D" w14:textId="77777777" w:rsidR="004A217C" w:rsidRPr="004A217C" w:rsidRDefault="004A217C" w:rsidP="004A217C">
      <w:pPr>
        <w:spacing w:line="360" w:lineRule="auto"/>
        <w:rPr>
          <w:rFonts w:ascii="宋体" w:hAnsi="宋体" w:cs="宋体" w:hint="eastAsia"/>
          <w:b/>
          <w:bCs/>
          <w:szCs w:val="21"/>
        </w:rPr>
      </w:pPr>
      <w:r w:rsidRPr="004A217C">
        <w:rPr>
          <w:rFonts w:ascii="宋体" w:hAnsi="宋体" w:cs="宋体" w:hint="eastAsia"/>
          <w:b/>
          <w:bCs/>
          <w:szCs w:val="21"/>
        </w:rPr>
        <w:t xml:space="preserve">   *1.3 试验速度范围 0.05mm/min—500mm/min；</w:t>
      </w:r>
    </w:p>
    <w:p w14:paraId="4A3163BF" w14:textId="28F4A4CF" w:rsidR="004A217C" w:rsidRPr="004A217C" w:rsidRDefault="004A217C" w:rsidP="004A217C">
      <w:pPr>
        <w:spacing w:line="360" w:lineRule="auto"/>
        <w:ind w:firstLineChars="200" w:firstLine="422"/>
        <w:rPr>
          <w:rFonts w:ascii="宋体" w:hAnsi="宋体" w:cs="宋体" w:hint="eastAsia"/>
          <w:b/>
          <w:bCs/>
          <w:szCs w:val="21"/>
        </w:rPr>
      </w:pPr>
      <w:r w:rsidRPr="004A217C">
        <w:rPr>
          <w:rFonts w:ascii="宋体" w:hAnsi="宋体" w:cs="宋体" w:hint="eastAsia"/>
          <w:b/>
          <w:bCs/>
          <w:szCs w:val="21"/>
        </w:rPr>
        <w:t>1.4 至电脑终端的采样频率≥1000Hz，即每秒每通道至少可传输1000个数据点到电脑终端（测试软件可直接显示采样速率1000Hz）</w:t>
      </w:r>
      <w:r>
        <w:rPr>
          <w:rFonts w:ascii="宋体" w:hAnsi="宋体" w:cs="宋体" w:hint="eastAsia"/>
          <w:b/>
          <w:bCs/>
          <w:szCs w:val="21"/>
        </w:rPr>
        <w:t>；</w:t>
      </w:r>
    </w:p>
    <w:p w14:paraId="63CC61D6" w14:textId="6CCA060C" w:rsidR="004A217C" w:rsidRPr="004A217C" w:rsidRDefault="004A217C" w:rsidP="004A217C">
      <w:pPr>
        <w:spacing w:line="360" w:lineRule="auto"/>
        <w:ind w:firstLineChars="200" w:firstLine="422"/>
        <w:rPr>
          <w:rFonts w:ascii="宋体" w:hAnsi="宋体" w:cs="宋体" w:hint="eastAsia"/>
          <w:b/>
          <w:bCs/>
          <w:szCs w:val="21"/>
        </w:rPr>
      </w:pPr>
      <w:r w:rsidRPr="004A217C">
        <w:rPr>
          <w:rFonts w:ascii="宋体" w:hAnsi="宋体" w:cs="宋体" w:hint="eastAsia"/>
          <w:b/>
          <w:bCs/>
          <w:szCs w:val="21"/>
        </w:rPr>
        <w:t>1.5 位置控制分辨率≤0.02um</w:t>
      </w:r>
      <w:r>
        <w:rPr>
          <w:rFonts w:ascii="宋体" w:hAnsi="宋体" w:cs="宋体" w:hint="eastAsia"/>
          <w:b/>
          <w:bCs/>
          <w:szCs w:val="21"/>
        </w:rPr>
        <w:t>；</w:t>
      </w:r>
    </w:p>
    <w:p w14:paraId="32D24B93" w14:textId="1A72A426" w:rsidR="004A217C" w:rsidRPr="004A217C" w:rsidRDefault="004A217C" w:rsidP="004A217C">
      <w:pPr>
        <w:spacing w:line="360" w:lineRule="auto"/>
        <w:ind w:firstLineChars="200" w:firstLine="422"/>
        <w:rPr>
          <w:rFonts w:ascii="宋体" w:hAnsi="宋体" w:cs="宋体" w:hint="eastAsia"/>
          <w:b/>
          <w:bCs/>
          <w:szCs w:val="21"/>
        </w:rPr>
      </w:pPr>
      <w:r w:rsidRPr="004A217C">
        <w:rPr>
          <w:rFonts w:ascii="宋体" w:hAnsi="宋体" w:cs="宋体" w:hint="eastAsia"/>
          <w:b/>
          <w:bCs/>
          <w:szCs w:val="21"/>
        </w:rPr>
        <w:t>*1.6 设备具备高循环往复多步骤，以及蠕变保载/应力松弛试验功能，并且保证进行连续长达10天240小时的循环、松弛、蠕变的试验（投标提供制造商官网可下载的产品彩页证明连续10天的测试功能）</w:t>
      </w:r>
      <w:r>
        <w:rPr>
          <w:rFonts w:ascii="宋体" w:hAnsi="宋体" w:cs="宋体" w:hint="eastAsia"/>
          <w:b/>
          <w:bCs/>
          <w:szCs w:val="21"/>
        </w:rPr>
        <w:t>；</w:t>
      </w:r>
    </w:p>
    <w:p w14:paraId="48AA1168" w14:textId="712E160E" w:rsidR="004A217C" w:rsidRPr="004A217C" w:rsidRDefault="004A217C" w:rsidP="004A217C">
      <w:pPr>
        <w:spacing w:line="360" w:lineRule="auto"/>
        <w:ind w:firstLineChars="200" w:firstLine="422"/>
        <w:rPr>
          <w:rFonts w:ascii="宋体" w:hAnsi="宋体" w:cs="宋体" w:hint="eastAsia"/>
          <w:b/>
          <w:bCs/>
          <w:szCs w:val="21"/>
        </w:rPr>
      </w:pPr>
      <w:r w:rsidRPr="004A217C">
        <w:rPr>
          <w:rFonts w:ascii="宋体" w:hAnsi="宋体" w:cs="宋体" w:hint="eastAsia"/>
          <w:b/>
          <w:bCs/>
          <w:szCs w:val="21"/>
        </w:rPr>
        <w:t>1.7 机架具有操作安全指示，操作面板上的 LED与软件边框灯带匹配，指示系统的状</w:t>
      </w:r>
      <w:r w:rsidRPr="004A217C">
        <w:rPr>
          <w:rFonts w:ascii="宋体" w:hAnsi="宋体" w:cs="宋体" w:hint="eastAsia"/>
          <w:b/>
          <w:bCs/>
          <w:szCs w:val="21"/>
        </w:rPr>
        <w:lastRenderedPageBreak/>
        <w:t>态分别为：禁用、设置、警告和测试中</w:t>
      </w:r>
      <w:r>
        <w:rPr>
          <w:rFonts w:ascii="宋体" w:hAnsi="宋体" w:cs="宋体" w:hint="eastAsia"/>
          <w:b/>
          <w:bCs/>
          <w:szCs w:val="21"/>
        </w:rPr>
        <w:t>；</w:t>
      </w:r>
    </w:p>
    <w:p w14:paraId="3F6A95CD" w14:textId="025F2687" w:rsidR="004A217C" w:rsidRDefault="004A217C" w:rsidP="004A217C">
      <w:pPr>
        <w:spacing w:line="360" w:lineRule="auto"/>
        <w:rPr>
          <w:rFonts w:ascii="宋体" w:hAnsi="宋体" w:cs="宋体" w:hint="eastAsia"/>
          <w:b/>
          <w:bCs/>
          <w:szCs w:val="21"/>
        </w:rPr>
      </w:pPr>
      <w:r w:rsidRPr="004A217C">
        <w:rPr>
          <w:rFonts w:ascii="宋体" w:hAnsi="宋体" w:cs="宋体" w:hint="eastAsia"/>
          <w:b/>
          <w:bCs/>
          <w:szCs w:val="21"/>
        </w:rPr>
        <w:t xml:space="preserve">    1.8试验机与电脑采用以太网传输，确保数据传输稳定及高效</w:t>
      </w:r>
      <w:r>
        <w:rPr>
          <w:rFonts w:ascii="宋体" w:hAnsi="宋体" w:cs="宋体" w:hint="eastAsia"/>
          <w:b/>
          <w:bCs/>
          <w:szCs w:val="21"/>
        </w:rPr>
        <w:t>。</w:t>
      </w:r>
    </w:p>
    <w:p w14:paraId="492DF00E" w14:textId="77777777" w:rsidR="004A217C" w:rsidRPr="004A217C" w:rsidRDefault="004A217C" w:rsidP="004A217C">
      <w:pPr>
        <w:spacing w:line="360" w:lineRule="auto"/>
        <w:rPr>
          <w:rFonts w:ascii="宋体" w:hAnsi="宋体" w:cs="宋体" w:hint="eastAsia"/>
          <w:b/>
          <w:bCs/>
          <w:szCs w:val="21"/>
        </w:rPr>
      </w:pPr>
    </w:p>
    <w:p w14:paraId="7701BD33" w14:textId="184B7580" w:rsidR="004A217C" w:rsidRPr="004A217C" w:rsidRDefault="004A217C" w:rsidP="004A217C">
      <w:pPr>
        <w:spacing w:line="360" w:lineRule="auto"/>
        <w:rPr>
          <w:rFonts w:ascii="宋体" w:hAnsi="宋体" w:cs="宋体" w:hint="eastAsia"/>
          <w:b/>
          <w:bCs/>
          <w:szCs w:val="21"/>
        </w:rPr>
      </w:pPr>
      <w:r w:rsidRPr="004A217C">
        <w:rPr>
          <w:rFonts w:ascii="宋体" w:hAnsi="宋体" w:cs="宋体" w:hint="eastAsia"/>
          <w:b/>
          <w:bCs/>
          <w:szCs w:val="21"/>
        </w:rPr>
        <w:t>*</w:t>
      </w:r>
      <w:r>
        <w:rPr>
          <w:rFonts w:ascii="宋体" w:hAnsi="宋体" w:cs="宋体" w:hint="eastAsia"/>
          <w:b/>
          <w:bCs/>
          <w:szCs w:val="21"/>
        </w:rPr>
        <w:t>（2）</w:t>
      </w:r>
      <w:r w:rsidRPr="004A217C">
        <w:rPr>
          <w:rFonts w:ascii="宋体" w:hAnsi="宋体" w:cs="宋体" w:hint="eastAsia"/>
          <w:b/>
          <w:bCs/>
          <w:szCs w:val="21"/>
        </w:rPr>
        <w:t>载荷传感器（提供制造商官方可下载产品彩页资料证明）</w:t>
      </w:r>
    </w:p>
    <w:p w14:paraId="18C444AB" w14:textId="77777777" w:rsidR="004A217C" w:rsidRDefault="004A217C" w:rsidP="004A217C">
      <w:pPr>
        <w:spacing w:line="360" w:lineRule="auto"/>
        <w:rPr>
          <w:rFonts w:ascii="宋体" w:hAnsi="宋体" w:cs="宋体" w:hint="eastAsia"/>
          <w:b/>
          <w:bCs/>
          <w:szCs w:val="21"/>
        </w:rPr>
      </w:pPr>
      <w:r w:rsidRPr="004A217C">
        <w:rPr>
          <w:rFonts w:ascii="宋体" w:hAnsi="宋体" w:cs="宋体" w:hint="eastAsia"/>
          <w:b/>
          <w:bCs/>
          <w:szCs w:val="21"/>
        </w:rPr>
        <w:t xml:space="preserve">    100kN载荷传感器精度范围：从400N力值（满量程的1/250—100%力值范围）开始，保证精度误差在示值读数的+-0.5%内；1kN载荷传感器精度范围：从4N力值（满量程的1/250—100%力值范围）开始，保证精度误差在示值读数的+-0.5%内；载荷传感器过载保护能力：具有300%的超过载保护功能，并无任何机械损伤。</w:t>
      </w:r>
    </w:p>
    <w:p w14:paraId="794A33FA" w14:textId="77777777" w:rsidR="004A217C" w:rsidRPr="004A217C" w:rsidRDefault="004A217C" w:rsidP="004A217C">
      <w:pPr>
        <w:spacing w:line="360" w:lineRule="auto"/>
        <w:rPr>
          <w:rFonts w:ascii="宋体" w:hAnsi="宋体" w:cs="宋体" w:hint="eastAsia"/>
          <w:b/>
          <w:bCs/>
          <w:szCs w:val="21"/>
        </w:rPr>
      </w:pPr>
    </w:p>
    <w:p w14:paraId="3C8B0067" w14:textId="5A667F2D" w:rsidR="004A217C" w:rsidRPr="004A217C" w:rsidRDefault="004A217C" w:rsidP="004A217C">
      <w:pPr>
        <w:spacing w:line="360" w:lineRule="auto"/>
        <w:rPr>
          <w:rFonts w:ascii="宋体" w:hAnsi="宋体" w:cs="宋体" w:hint="eastAsia"/>
          <w:b/>
          <w:bCs/>
          <w:szCs w:val="21"/>
        </w:rPr>
      </w:pPr>
      <w:r>
        <w:rPr>
          <w:rFonts w:ascii="宋体" w:hAnsi="宋体" w:cs="宋体" w:hint="eastAsia"/>
          <w:b/>
          <w:bCs/>
          <w:szCs w:val="21"/>
        </w:rPr>
        <w:t>（3）</w:t>
      </w:r>
      <w:r w:rsidRPr="004A217C">
        <w:rPr>
          <w:rFonts w:ascii="宋体" w:hAnsi="宋体" w:cs="宋体" w:hint="eastAsia"/>
          <w:b/>
          <w:bCs/>
          <w:szCs w:val="21"/>
        </w:rPr>
        <w:t>测试软件</w:t>
      </w:r>
    </w:p>
    <w:p w14:paraId="3B9B56AB" w14:textId="101FD49B" w:rsidR="004A217C" w:rsidRPr="004A217C" w:rsidRDefault="004A217C" w:rsidP="004A217C">
      <w:pPr>
        <w:spacing w:line="360" w:lineRule="auto"/>
        <w:ind w:firstLineChars="200" w:firstLine="422"/>
        <w:rPr>
          <w:rFonts w:ascii="宋体" w:hAnsi="宋体" w:cs="宋体" w:hint="eastAsia"/>
          <w:b/>
          <w:bCs/>
          <w:szCs w:val="21"/>
        </w:rPr>
      </w:pPr>
      <w:r w:rsidRPr="004A217C">
        <w:rPr>
          <w:rFonts w:ascii="宋体" w:hAnsi="宋体" w:cs="宋体" w:hint="eastAsia"/>
          <w:b/>
          <w:bCs/>
          <w:szCs w:val="21"/>
        </w:rPr>
        <w:t>3.1 开放自由编辑式软件，具备拉伸，压缩，弯曲，剥离，摩擦 等等试验方法</w:t>
      </w:r>
      <w:r>
        <w:rPr>
          <w:rFonts w:ascii="宋体" w:hAnsi="宋体" w:cs="宋体" w:hint="eastAsia"/>
          <w:b/>
          <w:bCs/>
          <w:szCs w:val="21"/>
        </w:rPr>
        <w:t>；</w:t>
      </w:r>
    </w:p>
    <w:p w14:paraId="5158C380" w14:textId="243497AC" w:rsidR="004A217C" w:rsidRPr="004A217C" w:rsidRDefault="004A217C" w:rsidP="004A217C">
      <w:pPr>
        <w:spacing w:line="360" w:lineRule="auto"/>
        <w:ind w:firstLineChars="200" w:firstLine="422"/>
        <w:rPr>
          <w:rFonts w:ascii="宋体" w:hAnsi="宋体" w:cs="宋体" w:hint="eastAsia"/>
          <w:b/>
          <w:bCs/>
          <w:szCs w:val="21"/>
        </w:rPr>
      </w:pPr>
      <w:r w:rsidRPr="004A217C">
        <w:rPr>
          <w:rFonts w:ascii="宋体" w:hAnsi="宋体" w:cs="宋体" w:hint="eastAsia"/>
          <w:b/>
          <w:bCs/>
          <w:szCs w:val="21"/>
        </w:rPr>
        <w:t>3.2 软件可以自由编辑界面布局、实验方法、结果计算、输出格式、实验报告；数据及生成实验报告（PDF、WORD、HTML格式）；支持数据输出至LIMS系统，支持ASCII, UTF-8 and UTF-16 编码格式</w:t>
      </w:r>
      <w:r>
        <w:rPr>
          <w:rFonts w:ascii="宋体" w:hAnsi="宋体" w:cs="宋体" w:hint="eastAsia"/>
          <w:b/>
          <w:bCs/>
          <w:szCs w:val="21"/>
        </w:rPr>
        <w:t>；</w:t>
      </w:r>
    </w:p>
    <w:p w14:paraId="5550D61F" w14:textId="1A3D1824" w:rsidR="004A217C" w:rsidRPr="004A217C" w:rsidRDefault="004A217C" w:rsidP="004A217C">
      <w:pPr>
        <w:spacing w:line="360" w:lineRule="auto"/>
        <w:ind w:firstLineChars="200" w:firstLine="422"/>
        <w:rPr>
          <w:rFonts w:ascii="宋体" w:hAnsi="宋体" w:cs="宋体" w:hint="eastAsia"/>
          <w:b/>
          <w:bCs/>
          <w:szCs w:val="21"/>
        </w:rPr>
      </w:pPr>
      <w:r w:rsidRPr="004A217C">
        <w:rPr>
          <w:rFonts w:ascii="宋体" w:hAnsi="宋体" w:cs="宋体" w:hint="eastAsia"/>
          <w:b/>
          <w:bCs/>
          <w:szCs w:val="21"/>
        </w:rPr>
        <w:t>*3.3 软件具有图形化编辑器功能，虚拟演示功能；还可以查看试验方法和实验报告等的历史修订记录；用户可对试验数据结果按照相关标准或自定义创建计算方法；支持ASCII, UTF-8 and UTF-16 编码格式，离线状态下仍可</w:t>
      </w:r>
      <w:r>
        <w:rPr>
          <w:rFonts w:ascii="宋体" w:hAnsi="宋体" w:cs="宋体" w:hint="eastAsia"/>
          <w:b/>
          <w:bCs/>
          <w:szCs w:val="21"/>
        </w:rPr>
        <w:t>；</w:t>
      </w:r>
    </w:p>
    <w:p w14:paraId="19334E30" w14:textId="34D3E948" w:rsidR="004A217C" w:rsidRPr="004A217C" w:rsidRDefault="004A217C" w:rsidP="004A217C">
      <w:pPr>
        <w:spacing w:line="360" w:lineRule="auto"/>
        <w:ind w:firstLineChars="200" w:firstLine="422"/>
        <w:rPr>
          <w:rFonts w:ascii="宋体" w:hAnsi="宋体" w:cs="宋体" w:hint="eastAsia"/>
          <w:b/>
          <w:bCs/>
          <w:szCs w:val="21"/>
        </w:rPr>
      </w:pPr>
      <w:r w:rsidRPr="004A217C">
        <w:rPr>
          <w:rFonts w:ascii="宋体" w:hAnsi="宋体" w:cs="宋体" w:hint="eastAsia"/>
          <w:b/>
          <w:bCs/>
          <w:szCs w:val="21"/>
        </w:rPr>
        <w:t>3.4 可创建三角波形、斜坡和保持型，可以轻松创建复杂的循环试验序列。创建的试验方法将以图表的形式显示，可获得指定的试验步骤的试验结果，并可显示相应的试验步骤等特殊功能</w:t>
      </w:r>
      <w:r>
        <w:rPr>
          <w:rFonts w:ascii="宋体" w:hAnsi="宋体" w:cs="宋体" w:hint="eastAsia"/>
          <w:b/>
          <w:bCs/>
          <w:szCs w:val="21"/>
        </w:rPr>
        <w:t>；</w:t>
      </w:r>
    </w:p>
    <w:p w14:paraId="604B42A1" w14:textId="37D2A249" w:rsidR="004A217C" w:rsidRPr="004A217C" w:rsidRDefault="004A217C" w:rsidP="004A217C">
      <w:pPr>
        <w:spacing w:line="360" w:lineRule="auto"/>
        <w:ind w:firstLineChars="200" w:firstLine="422"/>
        <w:rPr>
          <w:rFonts w:ascii="宋体" w:hAnsi="宋体" w:cs="宋体" w:hint="eastAsia"/>
          <w:b/>
          <w:bCs/>
          <w:szCs w:val="21"/>
        </w:rPr>
      </w:pPr>
      <w:r w:rsidRPr="004A217C">
        <w:rPr>
          <w:rFonts w:ascii="宋体" w:hAnsi="宋体" w:cs="宋体" w:hint="eastAsia"/>
          <w:b/>
          <w:bCs/>
          <w:szCs w:val="21"/>
        </w:rPr>
        <w:t>3.5 软件内具有中文的帮助菜单，以便指导用户如何操作软件，并有各种试验方法的中英文解释, 便于用户了解各种试验方法的定义和计算公式；其次软件允许用户设定一个带提示的试验过程，用户可以根据试验过程中每个步骤自定义各种搭配文本，图片，音频的操作提示，以保证所有操作者正确的测试</w:t>
      </w:r>
      <w:r>
        <w:rPr>
          <w:rFonts w:ascii="宋体" w:hAnsi="宋体" w:cs="宋体" w:hint="eastAsia"/>
          <w:b/>
          <w:bCs/>
          <w:szCs w:val="21"/>
        </w:rPr>
        <w:t>；</w:t>
      </w:r>
    </w:p>
    <w:p w14:paraId="4248075C" w14:textId="26A8A14A" w:rsidR="004A217C" w:rsidRPr="004A217C" w:rsidRDefault="004A217C" w:rsidP="004A217C">
      <w:pPr>
        <w:spacing w:line="360" w:lineRule="auto"/>
        <w:ind w:firstLineChars="200" w:firstLine="422"/>
        <w:rPr>
          <w:rFonts w:ascii="宋体" w:hAnsi="宋体" w:cs="宋体" w:hint="eastAsia"/>
          <w:b/>
          <w:bCs/>
          <w:szCs w:val="21"/>
        </w:rPr>
      </w:pPr>
      <w:r w:rsidRPr="004A217C">
        <w:rPr>
          <w:rFonts w:ascii="宋体" w:hAnsi="宋体" w:cs="宋体" w:hint="eastAsia"/>
          <w:b/>
          <w:bCs/>
          <w:szCs w:val="21"/>
        </w:rPr>
        <w:t>*3.6 软件具有视频录制和播放功能：与试验曲线完全同步并同时显示在测试软件中；在试验之后，操作人员可以重放试验或使用扫描光标来选择特定的兴趣点，同时检查相关的试验视频帧</w:t>
      </w:r>
      <w:r>
        <w:rPr>
          <w:rFonts w:ascii="宋体" w:hAnsi="宋体" w:cs="宋体" w:hint="eastAsia"/>
          <w:b/>
          <w:bCs/>
          <w:szCs w:val="21"/>
        </w:rPr>
        <w:t>；</w:t>
      </w:r>
    </w:p>
    <w:p w14:paraId="604F2B56" w14:textId="2E405466" w:rsidR="004A217C" w:rsidRDefault="004A217C" w:rsidP="004A217C">
      <w:pPr>
        <w:spacing w:line="360" w:lineRule="auto"/>
        <w:ind w:firstLineChars="200" w:firstLine="422"/>
        <w:rPr>
          <w:rFonts w:ascii="宋体" w:hAnsi="宋体" w:cs="宋体" w:hint="eastAsia"/>
          <w:b/>
          <w:bCs/>
          <w:szCs w:val="21"/>
        </w:rPr>
      </w:pPr>
      <w:r w:rsidRPr="004A217C">
        <w:rPr>
          <w:rFonts w:ascii="宋体" w:hAnsi="宋体" w:cs="宋体" w:hint="eastAsia"/>
          <w:b/>
          <w:bCs/>
          <w:szCs w:val="21"/>
        </w:rPr>
        <w:t>3.7 自动校准和传感器平衡，软件具备传感器标定提醒和定期零漂检查功能，实时检查指定时间间隔内可接受的零点漂移误差范围，如果零点漂移检查失败，系统会自动提醒平衡以保证测试精确性</w:t>
      </w:r>
      <w:r>
        <w:rPr>
          <w:rFonts w:ascii="宋体" w:hAnsi="宋体" w:cs="宋体" w:hint="eastAsia"/>
          <w:b/>
          <w:bCs/>
          <w:szCs w:val="21"/>
        </w:rPr>
        <w:t>；</w:t>
      </w:r>
    </w:p>
    <w:p w14:paraId="797A22E6" w14:textId="77777777" w:rsidR="004A217C" w:rsidRPr="004A217C" w:rsidRDefault="004A217C" w:rsidP="004A217C">
      <w:pPr>
        <w:spacing w:line="360" w:lineRule="auto"/>
        <w:ind w:firstLineChars="200" w:firstLine="422"/>
        <w:rPr>
          <w:rFonts w:ascii="宋体" w:hAnsi="宋体" w:cs="宋体" w:hint="eastAsia"/>
          <w:b/>
          <w:bCs/>
          <w:szCs w:val="21"/>
        </w:rPr>
      </w:pPr>
    </w:p>
    <w:p w14:paraId="583E770E" w14:textId="7847AB61" w:rsidR="004A217C" w:rsidRDefault="004A217C" w:rsidP="004A217C">
      <w:pPr>
        <w:spacing w:line="360" w:lineRule="auto"/>
        <w:rPr>
          <w:rFonts w:ascii="宋体" w:hAnsi="宋体" w:cs="宋体" w:hint="eastAsia"/>
          <w:b/>
          <w:bCs/>
          <w:szCs w:val="21"/>
        </w:rPr>
      </w:pPr>
      <w:r w:rsidRPr="004A217C">
        <w:rPr>
          <w:rFonts w:ascii="宋体" w:hAnsi="宋体" w:cs="宋体" w:hint="eastAsia"/>
          <w:b/>
          <w:bCs/>
          <w:szCs w:val="21"/>
        </w:rPr>
        <w:t xml:space="preserve">  *4. 多标距引伸计：标距要求12.5mm、25mm、50mm可调；最大应变行程≤±5mm；温度适用范围 -80℃ 到+200℃</w:t>
      </w:r>
      <w:r>
        <w:rPr>
          <w:rFonts w:ascii="宋体" w:hAnsi="宋体" w:cs="宋体" w:hint="eastAsia"/>
          <w:b/>
          <w:bCs/>
          <w:szCs w:val="21"/>
        </w:rPr>
        <w:t>。</w:t>
      </w:r>
    </w:p>
    <w:p w14:paraId="71F6C6E0" w14:textId="77777777" w:rsidR="004A217C" w:rsidRPr="004A217C" w:rsidRDefault="004A217C" w:rsidP="004A217C">
      <w:pPr>
        <w:spacing w:line="360" w:lineRule="auto"/>
        <w:rPr>
          <w:rFonts w:ascii="宋体" w:hAnsi="宋体" w:cs="宋体" w:hint="eastAsia"/>
          <w:b/>
          <w:bCs/>
          <w:szCs w:val="21"/>
        </w:rPr>
      </w:pPr>
    </w:p>
    <w:p w14:paraId="6F6A34BE" w14:textId="00D13CB2" w:rsidR="004A217C" w:rsidRDefault="004A217C" w:rsidP="004A217C">
      <w:pPr>
        <w:spacing w:line="360" w:lineRule="auto"/>
        <w:rPr>
          <w:rFonts w:ascii="宋体" w:hAnsi="宋体" w:cs="宋体" w:hint="eastAsia"/>
          <w:b/>
          <w:bCs/>
          <w:szCs w:val="21"/>
        </w:rPr>
      </w:pPr>
      <w:r w:rsidRPr="004A217C">
        <w:rPr>
          <w:rFonts w:ascii="宋体" w:hAnsi="宋体" w:cs="宋体" w:hint="eastAsia"/>
          <w:b/>
          <w:bCs/>
          <w:szCs w:val="21"/>
        </w:rPr>
        <w:lastRenderedPageBreak/>
        <w:t xml:space="preserve">   5. 楔形拉伸夹具，采用旋转式手柄加载；载荷100kN；适合样品宽度≥50mm，样品厚度0-12mm</w:t>
      </w:r>
      <w:r>
        <w:rPr>
          <w:rFonts w:ascii="宋体" w:hAnsi="宋体" w:cs="宋体" w:hint="eastAsia"/>
          <w:b/>
          <w:bCs/>
          <w:szCs w:val="21"/>
        </w:rPr>
        <w:t>。</w:t>
      </w:r>
    </w:p>
    <w:p w14:paraId="47135EA7" w14:textId="77777777" w:rsidR="004A217C" w:rsidRPr="004A217C" w:rsidRDefault="004A217C" w:rsidP="004A217C">
      <w:pPr>
        <w:spacing w:line="360" w:lineRule="auto"/>
        <w:rPr>
          <w:rFonts w:ascii="宋体" w:hAnsi="宋体" w:cs="宋体" w:hint="eastAsia"/>
          <w:b/>
          <w:bCs/>
          <w:szCs w:val="21"/>
        </w:rPr>
      </w:pPr>
    </w:p>
    <w:p w14:paraId="58764300" w14:textId="6F85B90F" w:rsidR="004A217C" w:rsidRDefault="004A217C" w:rsidP="004A217C">
      <w:pPr>
        <w:spacing w:line="360" w:lineRule="auto"/>
        <w:rPr>
          <w:rFonts w:ascii="宋体" w:hAnsi="宋体" w:cs="宋体" w:hint="eastAsia"/>
          <w:b/>
          <w:bCs/>
          <w:szCs w:val="21"/>
        </w:rPr>
      </w:pPr>
      <w:r w:rsidRPr="004A217C">
        <w:rPr>
          <w:rFonts w:ascii="宋体" w:hAnsi="宋体" w:cs="宋体" w:hint="eastAsia"/>
          <w:b/>
          <w:bCs/>
          <w:szCs w:val="21"/>
        </w:rPr>
        <w:t xml:space="preserve">   6.  2kN手动平推夹具，采用双面平推方式，并带刻度双向螺旋驱动，配备相应的金属和橡胶夹块。温度范围：-70°C 到 +125°C；最大开口≥30mm</w:t>
      </w:r>
      <w:r>
        <w:rPr>
          <w:rFonts w:ascii="宋体" w:hAnsi="宋体" w:cs="宋体" w:hint="eastAsia"/>
          <w:b/>
          <w:bCs/>
          <w:szCs w:val="21"/>
        </w:rPr>
        <w:t>。</w:t>
      </w:r>
    </w:p>
    <w:p w14:paraId="51CC3145" w14:textId="77777777" w:rsidR="004A217C" w:rsidRPr="004A217C" w:rsidRDefault="004A217C" w:rsidP="004A217C">
      <w:pPr>
        <w:spacing w:line="360" w:lineRule="auto"/>
        <w:rPr>
          <w:rFonts w:ascii="宋体" w:hAnsi="宋体" w:cs="宋体" w:hint="eastAsia"/>
          <w:b/>
          <w:bCs/>
          <w:szCs w:val="21"/>
        </w:rPr>
      </w:pPr>
    </w:p>
    <w:p w14:paraId="32C9AC07" w14:textId="7DD956FD" w:rsidR="004A217C" w:rsidRDefault="004A217C" w:rsidP="004A217C">
      <w:pPr>
        <w:spacing w:line="360" w:lineRule="auto"/>
        <w:rPr>
          <w:rFonts w:ascii="宋体" w:hAnsi="宋体" w:cs="宋体" w:hint="eastAsia"/>
          <w:b/>
          <w:bCs/>
          <w:szCs w:val="21"/>
        </w:rPr>
      </w:pPr>
      <w:r w:rsidRPr="004A217C">
        <w:rPr>
          <w:rFonts w:ascii="宋体" w:hAnsi="宋体" w:cs="宋体" w:hint="eastAsia"/>
          <w:b/>
          <w:bCs/>
          <w:szCs w:val="21"/>
        </w:rPr>
        <w:t xml:space="preserve">   7. 压缩圆盘：直径150mm上下一对；载荷≥100kN，温度范围：-50℃ 到+250℃</w:t>
      </w:r>
      <w:r>
        <w:rPr>
          <w:rFonts w:ascii="宋体" w:hAnsi="宋体" w:cs="宋体" w:hint="eastAsia"/>
          <w:b/>
          <w:bCs/>
          <w:szCs w:val="21"/>
        </w:rPr>
        <w:t>。</w:t>
      </w:r>
    </w:p>
    <w:p w14:paraId="560208EE" w14:textId="77777777" w:rsidR="00C555D9" w:rsidRDefault="00000000">
      <w:pPr>
        <w:spacing w:line="360" w:lineRule="auto"/>
        <w:rPr>
          <w:rFonts w:ascii="宋体" w:hAnsi="宋体" w:cs="宋体" w:hint="eastAsia"/>
          <w:szCs w:val="21"/>
        </w:rPr>
      </w:pPr>
      <w:r>
        <w:rPr>
          <w:rFonts w:ascii="宋体" w:hAnsi="宋体" w:cs="宋体" w:hint="eastAsia"/>
          <w:b/>
          <w:szCs w:val="21"/>
        </w:rPr>
        <w:t>Technical specifications and requirements</w:t>
      </w:r>
    </w:p>
    <w:p w14:paraId="6614F5CF" w14:textId="77777777" w:rsidR="004A217C" w:rsidRPr="00B3478A" w:rsidRDefault="004A217C" w:rsidP="004A217C">
      <w:pPr>
        <w:pStyle w:val="2"/>
        <w:numPr>
          <w:ilvl w:val="0"/>
          <w:numId w:val="0"/>
        </w:numPr>
        <w:spacing w:before="0" w:after="0" w:line="360" w:lineRule="atLeast"/>
        <w:rPr>
          <w:rFonts w:ascii="宋体" w:eastAsia="宋体" w:hAnsi="宋体" w:cs="Arial" w:hint="eastAsia"/>
          <w:b w:val="0"/>
          <w:color w:val="000000"/>
          <w:sz w:val="21"/>
          <w:szCs w:val="21"/>
        </w:rPr>
      </w:pPr>
      <w:r w:rsidRPr="00B3478A">
        <w:rPr>
          <w:rFonts w:ascii="宋体" w:eastAsia="宋体" w:hAnsi="宋体" w:cs="Arial"/>
          <w:b w:val="0"/>
          <w:bCs/>
          <w:color w:val="000000"/>
          <w:sz w:val="21"/>
          <w:szCs w:val="21"/>
        </w:rPr>
        <w:t>(1) Main Frame</w:t>
      </w:r>
    </w:p>
    <w:p w14:paraId="4D26FDC9"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1.1 One main frame with a frame load capacity of ≥100 kN.</w:t>
      </w:r>
    </w:p>
    <w:p w14:paraId="6BE2DDF6"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*1.2 The equipment shall be equipped with collision protection function. If collision occurs when the crosshead moves at a speed of 600 mm/min, the system shall automatically stop moving and perform immediate reverse braking to prevent damage. Verification shall be conducted by 50 consecutive rigid collision tests at an operating speed of 600 mm/min on site without any damage to the equipment. (Bidder shall provide downloadable official manufacturer product brochure for verification.)</w:t>
      </w:r>
    </w:p>
    <w:p w14:paraId="796A0D51"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*1.3 Test speed range: 0.05 mm/min ~ 500 mm/min.</w:t>
      </w:r>
    </w:p>
    <w:p w14:paraId="748DCC71"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1.4 Sampling frequency transmitted to the computer terminal shall be ≥1000 Hz, i.e., at least 1000 data points per channel can be transmitted to the computer terminal every second. The test software shall directly display the sampling rate of 1000 Hz.</w:t>
      </w:r>
    </w:p>
    <w:p w14:paraId="7EE8FA2A"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1.5 Position control resolution ≤0.02 μm.</w:t>
      </w:r>
    </w:p>
    <w:p w14:paraId="4AD22BD9"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*1.6 The equipment shall support high-cycle reciprocating multi-step tests, creep load holding and stress relaxation test functions, and shall be capable of continuous cycle, relaxation and creep tests for up to 10 consecutive days (240 hours). (Bidder shall provide downloadable manufacturer official product brochure to prove the 10-day continuous test function.)</w:t>
      </w:r>
    </w:p>
    <w:p w14:paraId="7BE8F0C8"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1.7 The frame shall be fitted with operation status indicators. The LED indicators on the operation panel shall match the border light strips in the software to indicate system status: Disabled, Setup, Warning and Testing.</w:t>
      </w:r>
    </w:p>
    <w:p w14:paraId="326A1767"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1.8 The testing machine shall communicate with the computer via Ethernet to ensure stable and efficient data transmission.</w:t>
      </w:r>
    </w:p>
    <w:p w14:paraId="2B940613" w14:textId="77777777" w:rsidR="004A217C" w:rsidRPr="00B3478A" w:rsidRDefault="004A217C" w:rsidP="004A217C">
      <w:pPr>
        <w:spacing w:line="360" w:lineRule="atLeast"/>
        <w:rPr>
          <w:rFonts w:ascii="宋体" w:hAnsi="宋体" w:cs="Arial" w:hint="eastAsia"/>
          <w:color w:val="000000"/>
          <w:szCs w:val="21"/>
        </w:rPr>
      </w:pPr>
    </w:p>
    <w:p w14:paraId="2B108FE1" w14:textId="12B8C9D5" w:rsidR="004A217C" w:rsidRPr="00B3478A" w:rsidRDefault="004A217C" w:rsidP="004A217C">
      <w:pPr>
        <w:pStyle w:val="2"/>
        <w:numPr>
          <w:ilvl w:val="0"/>
          <w:numId w:val="0"/>
        </w:numPr>
        <w:spacing w:before="0" w:after="0" w:line="360" w:lineRule="atLeast"/>
        <w:rPr>
          <w:rFonts w:ascii="宋体" w:eastAsia="宋体" w:hAnsi="宋体" w:cs="Arial" w:hint="eastAsia"/>
          <w:b w:val="0"/>
          <w:i/>
          <w:iCs/>
          <w:color w:val="000000"/>
          <w:sz w:val="21"/>
          <w:szCs w:val="21"/>
        </w:rPr>
      </w:pPr>
      <w:r w:rsidRPr="00B3478A">
        <w:rPr>
          <w:rFonts w:ascii="宋体" w:eastAsia="宋体" w:hAnsi="宋体" w:cs="Arial"/>
          <w:i/>
          <w:iCs/>
          <w:color w:val="000000"/>
          <w:sz w:val="21"/>
          <w:szCs w:val="21"/>
        </w:rPr>
        <w:lastRenderedPageBreak/>
        <w:t>*</w:t>
      </w:r>
      <w:r w:rsidRPr="00B3478A">
        <w:rPr>
          <w:rStyle w:val="aff0"/>
          <w:rFonts w:ascii="宋体" w:eastAsia="宋体" w:hAnsi="宋体" w:cs="Arial"/>
          <w:b w:val="0"/>
          <w:bCs/>
          <w:i w:val="0"/>
          <w:iCs w:val="0"/>
          <w:color w:val="000000"/>
          <w:sz w:val="21"/>
          <w:szCs w:val="21"/>
        </w:rPr>
        <w:t xml:space="preserve"> (2) Load Cell (Bidder shall provide downloadable official manufacturer product brochure for verification)</w:t>
      </w:r>
    </w:p>
    <w:p w14:paraId="2724C9BD" w14:textId="5B877B34" w:rsidR="004A217C" w:rsidRPr="00B3478A" w:rsidRDefault="004A217C" w:rsidP="004A217C">
      <w:pPr>
        <w:widowControl/>
        <w:spacing w:line="360" w:lineRule="atLeast"/>
        <w:jc w:val="left"/>
        <w:rPr>
          <w:rFonts w:ascii="宋体" w:hAnsi="宋体" w:cs="Arial" w:hint="eastAsia"/>
          <w:color w:val="000000"/>
          <w:szCs w:val="21"/>
        </w:rPr>
      </w:pPr>
      <w:r w:rsidRPr="00B3478A">
        <w:rPr>
          <w:rFonts w:ascii="宋体" w:hAnsi="宋体" w:cs="Arial"/>
          <w:color w:val="000000"/>
          <w:szCs w:val="21"/>
        </w:rPr>
        <w:t>100 kN load cell: Accuracy range starts from 400 N (1/250 ~ 100% full scale), with indication error controlled within ±0.5% of the reading.1 kN load cell: Accuracy range starts from 4 N (1/250 ~ 100% full scale), with indication error controlled within ±0.5% of the reading.Overload protection of load cells: 300% full-scale overload protection without any mechanical damage.</w:t>
      </w:r>
    </w:p>
    <w:p w14:paraId="36478F0B" w14:textId="77777777" w:rsidR="004A217C" w:rsidRPr="00B3478A" w:rsidRDefault="004A217C" w:rsidP="004A217C">
      <w:pPr>
        <w:widowControl/>
        <w:spacing w:line="360" w:lineRule="atLeast"/>
        <w:ind w:left="360"/>
        <w:jc w:val="left"/>
        <w:rPr>
          <w:rFonts w:ascii="宋体" w:hAnsi="宋体" w:cs="Arial" w:hint="eastAsia"/>
          <w:color w:val="000000"/>
          <w:szCs w:val="21"/>
        </w:rPr>
      </w:pPr>
    </w:p>
    <w:p w14:paraId="495C2237" w14:textId="77777777" w:rsidR="004A217C" w:rsidRPr="00B3478A" w:rsidRDefault="004A217C" w:rsidP="004A217C">
      <w:pPr>
        <w:pStyle w:val="2"/>
        <w:numPr>
          <w:ilvl w:val="0"/>
          <w:numId w:val="0"/>
        </w:numPr>
        <w:spacing w:before="0" w:after="0" w:line="360" w:lineRule="atLeast"/>
        <w:rPr>
          <w:rFonts w:ascii="宋体" w:eastAsia="宋体" w:hAnsi="宋体" w:cs="Arial" w:hint="eastAsia"/>
          <w:b w:val="0"/>
          <w:color w:val="000000"/>
          <w:sz w:val="21"/>
          <w:szCs w:val="21"/>
        </w:rPr>
      </w:pPr>
      <w:r w:rsidRPr="00B3478A">
        <w:rPr>
          <w:rFonts w:ascii="宋体" w:eastAsia="宋体" w:hAnsi="宋体" w:cs="Arial"/>
          <w:b w:val="0"/>
          <w:bCs/>
          <w:color w:val="000000"/>
          <w:sz w:val="21"/>
          <w:szCs w:val="21"/>
        </w:rPr>
        <w:t>(3) Test Software</w:t>
      </w:r>
    </w:p>
    <w:p w14:paraId="6E99678D"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3.1 Freely editable open software supporting test methods including tension, compression, bending, peeling, friction, etc.</w:t>
      </w:r>
    </w:p>
    <w:p w14:paraId="0E2688AF"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3.2 The software allows free editing of interface layout, test procedures, result calculation, output formats and test reports. It supports data and report export in PDF, WORD and HTML formats; data export to LIMS system with ASCII, UTF-8 and UTF-16 encoding formats supported.</w:t>
      </w:r>
    </w:p>
    <w:p w14:paraId="775649CF"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*3.3 The software shall be equipped with graphical editor and virtual demonstration functions; it shall record historical revision logs of test procedures and test reports. Users may create custom calculation algorithms per relevant standards or self-defined requirements. ASCII, UTF-8 and UTF-16 encoding formats shall be supported, and all functions shall be available offline.</w:t>
      </w:r>
    </w:p>
    <w:p w14:paraId="445A78CB"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3.4 Triangular waveforms, ramp waveforms and hold profiles can be created to easily build complex cyclic test sequences. The created test procedures shall be displayed in graphical form; test results of specified test steps and corresponding step curves can be retrieved via dedicated functions.</w:t>
      </w:r>
    </w:p>
    <w:p w14:paraId="5DD8E17B"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3.5 The software shall include Chinese help menus for operation guidance, together with Chinese and English explanations for all test methods to facilitate users’ understanding of test definitions and calculation formulas. In addition, the software allows users to set up prompt-guided test workflows, where custom text, images and audio operation prompts can be configured for each test step to guarantee correct operation by all operators.</w:t>
      </w:r>
    </w:p>
    <w:p w14:paraId="644F0E70"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*3.6 The software shall integrate video recording and playback functions, fully synchronized with test curves and displayed simultaneously in the test software. After testing, operators may replay the whole test or use scanning cursors to select specific points of interest and inspect the corresponding video frames synchronously.</w:t>
      </w:r>
    </w:p>
    <w:p w14:paraId="47E9C7F6"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 xml:space="preserve">3.7 Automatic calibration and load cell balancing functions shall be available. The software shall feature sensor calibration reminders and periodic zero drift inspection. It shall conduct real-time zero drift checks at user-specified </w:t>
      </w:r>
      <w:r w:rsidRPr="00B3478A">
        <w:rPr>
          <w:rFonts w:ascii="宋体" w:hAnsi="宋体" w:cs="Arial"/>
          <w:color w:val="000000"/>
          <w:szCs w:val="21"/>
        </w:rPr>
        <w:lastRenderedPageBreak/>
        <w:t>intervals against the allowable drift threshold; if the zero drift inspection fails, the system shall automatically prompt balancing to guarantee test accuracy.</w:t>
      </w:r>
    </w:p>
    <w:p w14:paraId="3C4BFD94" w14:textId="77777777" w:rsidR="004A217C" w:rsidRPr="00B3478A" w:rsidRDefault="004A217C" w:rsidP="004A217C">
      <w:pPr>
        <w:spacing w:line="360" w:lineRule="atLeast"/>
        <w:rPr>
          <w:rFonts w:ascii="宋体" w:hAnsi="宋体" w:cs="Arial" w:hint="eastAsia"/>
          <w:color w:val="000000"/>
          <w:szCs w:val="21"/>
        </w:rPr>
      </w:pPr>
    </w:p>
    <w:p w14:paraId="6EA90A12" w14:textId="7507E071" w:rsidR="004A217C" w:rsidRPr="00B3478A" w:rsidRDefault="004A217C" w:rsidP="004A217C">
      <w:pPr>
        <w:pStyle w:val="2"/>
        <w:numPr>
          <w:ilvl w:val="0"/>
          <w:numId w:val="0"/>
        </w:numPr>
        <w:spacing w:before="0" w:after="0" w:line="360" w:lineRule="atLeast"/>
        <w:rPr>
          <w:rFonts w:ascii="宋体" w:eastAsia="宋体" w:hAnsi="宋体" w:cs="Arial" w:hint="eastAsia"/>
          <w:b w:val="0"/>
          <w:color w:val="000000"/>
          <w:sz w:val="21"/>
          <w:szCs w:val="21"/>
        </w:rPr>
      </w:pPr>
      <w:r w:rsidRPr="00B3478A">
        <w:rPr>
          <w:rFonts w:ascii="宋体" w:eastAsia="宋体" w:hAnsi="宋体" w:cs="Arial"/>
          <w:b w:val="0"/>
          <w:bCs/>
          <w:color w:val="000000"/>
          <w:sz w:val="21"/>
          <w:szCs w:val="21"/>
        </w:rPr>
        <w:t>*</w:t>
      </w:r>
      <w:r w:rsidRPr="00B3478A">
        <w:rPr>
          <w:rFonts w:ascii="宋体" w:eastAsia="宋体" w:hAnsi="宋体" w:cs="Arial" w:hint="eastAsia"/>
          <w:b w:val="0"/>
          <w:bCs/>
          <w:color w:val="000000"/>
          <w:sz w:val="21"/>
          <w:szCs w:val="21"/>
        </w:rPr>
        <w:t xml:space="preserve">(4) </w:t>
      </w:r>
      <w:r w:rsidRPr="00B3478A">
        <w:rPr>
          <w:rFonts w:ascii="宋体" w:eastAsia="宋体" w:hAnsi="宋体" w:cs="Arial"/>
          <w:b w:val="0"/>
          <w:bCs/>
          <w:color w:val="000000"/>
          <w:sz w:val="21"/>
          <w:szCs w:val="21"/>
        </w:rPr>
        <w:t>Multi-Gauge Length Extensometer</w:t>
      </w:r>
    </w:p>
    <w:p w14:paraId="65F44F58"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 xml:space="preserve">Adjustable gauge lengths: 12.5 mm, 25 mm, 50 mm; maximum strain travel ≤ ±5 mm; operating temperature range: -80 </w:t>
      </w:r>
      <w:r w:rsidRPr="00B3478A">
        <w:rPr>
          <w:rFonts w:ascii="宋体" w:hAnsi="宋体" w:cs="Cambria Math"/>
          <w:color w:val="000000"/>
          <w:szCs w:val="21"/>
        </w:rPr>
        <w:t>℃</w:t>
      </w:r>
      <w:r w:rsidRPr="00B3478A">
        <w:rPr>
          <w:rFonts w:ascii="宋体" w:hAnsi="宋体" w:cs="Arial"/>
          <w:color w:val="000000"/>
          <w:szCs w:val="21"/>
        </w:rPr>
        <w:t xml:space="preserve"> ~ +200 </w:t>
      </w:r>
      <w:r w:rsidRPr="00B3478A">
        <w:rPr>
          <w:rFonts w:ascii="宋体" w:hAnsi="宋体" w:cs="Cambria Math"/>
          <w:color w:val="000000"/>
          <w:szCs w:val="21"/>
        </w:rPr>
        <w:t>℃</w:t>
      </w:r>
      <w:r w:rsidRPr="00B3478A">
        <w:rPr>
          <w:rFonts w:ascii="宋体" w:hAnsi="宋体" w:cs="Arial"/>
          <w:color w:val="000000"/>
          <w:szCs w:val="21"/>
        </w:rPr>
        <w:t>.</w:t>
      </w:r>
    </w:p>
    <w:p w14:paraId="5C7751B5" w14:textId="77777777" w:rsidR="004A217C" w:rsidRPr="00B3478A" w:rsidRDefault="004A217C" w:rsidP="004A217C">
      <w:pPr>
        <w:spacing w:line="360" w:lineRule="atLeast"/>
        <w:rPr>
          <w:rFonts w:ascii="宋体" w:hAnsi="宋体" w:cs="Arial" w:hint="eastAsia"/>
          <w:color w:val="000000"/>
          <w:szCs w:val="21"/>
        </w:rPr>
      </w:pPr>
    </w:p>
    <w:p w14:paraId="6894D814" w14:textId="4A3A42BD" w:rsidR="004A217C" w:rsidRPr="00B3478A" w:rsidRDefault="004A217C" w:rsidP="004A217C">
      <w:pPr>
        <w:pStyle w:val="2"/>
        <w:numPr>
          <w:ilvl w:val="0"/>
          <w:numId w:val="0"/>
        </w:numPr>
        <w:spacing w:before="0" w:after="0" w:line="360" w:lineRule="atLeast"/>
        <w:rPr>
          <w:rFonts w:ascii="宋体" w:eastAsia="宋体" w:hAnsi="宋体" w:cs="Arial" w:hint="eastAsia"/>
          <w:b w:val="0"/>
          <w:color w:val="000000"/>
          <w:sz w:val="21"/>
          <w:szCs w:val="21"/>
        </w:rPr>
      </w:pPr>
      <w:r w:rsidRPr="00B3478A">
        <w:rPr>
          <w:rFonts w:ascii="宋体" w:eastAsia="宋体" w:hAnsi="宋体" w:cs="Arial" w:hint="eastAsia"/>
          <w:b w:val="0"/>
          <w:bCs/>
          <w:color w:val="000000"/>
          <w:sz w:val="21"/>
          <w:szCs w:val="21"/>
        </w:rPr>
        <w:t xml:space="preserve">(5) </w:t>
      </w:r>
      <w:r w:rsidRPr="00B3478A">
        <w:rPr>
          <w:rFonts w:ascii="宋体" w:eastAsia="宋体" w:hAnsi="宋体" w:cs="Arial"/>
          <w:b w:val="0"/>
          <w:bCs/>
          <w:color w:val="000000"/>
          <w:sz w:val="21"/>
          <w:szCs w:val="21"/>
        </w:rPr>
        <w:t>Wedge Tensile Grips</w:t>
      </w:r>
    </w:p>
    <w:p w14:paraId="313273CC"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Loading via rotary handwheel; rated load 100 kN; suitable for specimen width ≥50 mm and specimen thickness 0 ~ 12 mm.</w:t>
      </w:r>
    </w:p>
    <w:p w14:paraId="555D4FF8" w14:textId="77777777" w:rsidR="004A217C" w:rsidRPr="00B3478A" w:rsidRDefault="004A217C" w:rsidP="004A217C">
      <w:pPr>
        <w:spacing w:line="360" w:lineRule="atLeast"/>
        <w:rPr>
          <w:rFonts w:ascii="宋体" w:hAnsi="宋体" w:cs="Arial" w:hint="eastAsia"/>
          <w:color w:val="000000"/>
          <w:szCs w:val="21"/>
        </w:rPr>
      </w:pPr>
    </w:p>
    <w:p w14:paraId="77912E99" w14:textId="381F37E2" w:rsidR="004A217C" w:rsidRPr="00B3478A" w:rsidRDefault="004A217C" w:rsidP="004A217C">
      <w:pPr>
        <w:pStyle w:val="2"/>
        <w:numPr>
          <w:ilvl w:val="0"/>
          <w:numId w:val="0"/>
        </w:numPr>
        <w:spacing w:before="0" w:after="0" w:line="360" w:lineRule="atLeast"/>
        <w:rPr>
          <w:rFonts w:ascii="宋体" w:eastAsia="宋体" w:hAnsi="宋体" w:cs="Arial" w:hint="eastAsia"/>
          <w:b w:val="0"/>
          <w:color w:val="000000"/>
          <w:sz w:val="21"/>
          <w:szCs w:val="21"/>
        </w:rPr>
      </w:pPr>
      <w:r w:rsidRPr="00B3478A">
        <w:rPr>
          <w:rFonts w:ascii="宋体" w:eastAsia="宋体" w:hAnsi="宋体" w:cs="Arial" w:hint="eastAsia"/>
          <w:b w:val="0"/>
          <w:bCs/>
          <w:color w:val="000000"/>
          <w:sz w:val="21"/>
          <w:szCs w:val="21"/>
        </w:rPr>
        <w:t xml:space="preserve">(6) </w:t>
      </w:r>
      <w:r w:rsidRPr="00B3478A">
        <w:rPr>
          <w:rFonts w:ascii="宋体" w:eastAsia="宋体" w:hAnsi="宋体" w:cs="Arial"/>
          <w:b w:val="0"/>
          <w:bCs/>
          <w:color w:val="000000"/>
          <w:sz w:val="21"/>
          <w:szCs w:val="21"/>
        </w:rPr>
        <w:t>2 kN Manual Flat Push Grips</w:t>
      </w:r>
    </w:p>
    <w:p w14:paraId="17B5AD74"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 xml:space="preserve">Double-sided flat push structure with graduated bidirectional screw drive, equipped with matched metal and rubber grip inserts. Operating temperature range: -70 </w:t>
      </w:r>
      <w:r w:rsidRPr="00B3478A">
        <w:rPr>
          <w:rFonts w:ascii="宋体" w:hAnsi="宋体" w:cs="Cambria Math"/>
          <w:color w:val="000000"/>
          <w:szCs w:val="21"/>
        </w:rPr>
        <w:t>℃</w:t>
      </w:r>
      <w:r w:rsidRPr="00B3478A">
        <w:rPr>
          <w:rFonts w:ascii="宋体" w:hAnsi="宋体" w:cs="Arial"/>
          <w:color w:val="000000"/>
          <w:szCs w:val="21"/>
        </w:rPr>
        <w:t xml:space="preserve"> ~ +125 </w:t>
      </w:r>
      <w:r w:rsidRPr="00B3478A">
        <w:rPr>
          <w:rFonts w:ascii="宋体" w:hAnsi="宋体" w:cs="Cambria Math"/>
          <w:color w:val="000000"/>
          <w:szCs w:val="21"/>
        </w:rPr>
        <w:t>℃</w:t>
      </w:r>
      <w:r w:rsidRPr="00B3478A">
        <w:rPr>
          <w:rFonts w:ascii="宋体" w:hAnsi="宋体" w:cs="Arial"/>
          <w:color w:val="000000"/>
          <w:szCs w:val="21"/>
        </w:rPr>
        <w:t>; maximum opening stroke ≥30 mm.</w:t>
      </w:r>
    </w:p>
    <w:p w14:paraId="46A55AFE" w14:textId="77777777" w:rsidR="004A217C" w:rsidRPr="00B3478A" w:rsidRDefault="004A217C" w:rsidP="004A217C">
      <w:pPr>
        <w:spacing w:line="360" w:lineRule="atLeast"/>
        <w:rPr>
          <w:rFonts w:ascii="宋体" w:hAnsi="宋体" w:cs="Arial" w:hint="eastAsia"/>
          <w:color w:val="000000"/>
          <w:szCs w:val="21"/>
        </w:rPr>
      </w:pPr>
    </w:p>
    <w:p w14:paraId="2FCBF702" w14:textId="20AFB02C" w:rsidR="004A217C" w:rsidRPr="00B3478A" w:rsidRDefault="004A217C" w:rsidP="004A217C">
      <w:pPr>
        <w:pStyle w:val="2"/>
        <w:numPr>
          <w:ilvl w:val="0"/>
          <w:numId w:val="0"/>
        </w:numPr>
        <w:spacing w:before="0" w:after="0" w:line="360" w:lineRule="atLeast"/>
        <w:rPr>
          <w:rFonts w:ascii="宋体" w:eastAsia="宋体" w:hAnsi="宋体" w:cs="Arial" w:hint="eastAsia"/>
          <w:b w:val="0"/>
          <w:color w:val="000000"/>
          <w:sz w:val="21"/>
          <w:szCs w:val="21"/>
        </w:rPr>
      </w:pPr>
      <w:r w:rsidRPr="00B3478A">
        <w:rPr>
          <w:rFonts w:ascii="宋体" w:eastAsia="宋体" w:hAnsi="宋体" w:cs="Arial" w:hint="eastAsia"/>
          <w:b w:val="0"/>
          <w:bCs/>
          <w:color w:val="000000"/>
          <w:sz w:val="21"/>
          <w:szCs w:val="21"/>
        </w:rPr>
        <w:t xml:space="preserve">(7) </w:t>
      </w:r>
      <w:r w:rsidRPr="00B3478A">
        <w:rPr>
          <w:rFonts w:ascii="宋体" w:eastAsia="宋体" w:hAnsi="宋体" w:cs="Arial"/>
          <w:b w:val="0"/>
          <w:bCs/>
          <w:color w:val="000000"/>
          <w:sz w:val="21"/>
          <w:szCs w:val="21"/>
        </w:rPr>
        <w:t>Compression Platens</w:t>
      </w:r>
    </w:p>
    <w:p w14:paraId="3ECFE696" w14:textId="77777777" w:rsidR="004A217C" w:rsidRPr="00B3478A" w:rsidRDefault="004A217C" w:rsidP="004A217C">
      <w:pPr>
        <w:spacing w:line="360" w:lineRule="atLeast"/>
        <w:rPr>
          <w:rFonts w:ascii="宋体" w:hAnsi="宋体" w:cs="Arial" w:hint="eastAsia"/>
          <w:color w:val="000000"/>
          <w:szCs w:val="21"/>
        </w:rPr>
      </w:pPr>
      <w:r w:rsidRPr="00B3478A">
        <w:rPr>
          <w:rFonts w:ascii="宋体" w:hAnsi="宋体" w:cs="Arial"/>
          <w:color w:val="000000"/>
          <w:szCs w:val="21"/>
        </w:rPr>
        <w:t xml:space="preserve">One pair of upper and lower platens with diameter 150 mm; rated load ≥100 kN; operating temperature range: -50 </w:t>
      </w:r>
      <w:r w:rsidRPr="00B3478A">
        <w:rPr>
          <w:rFonts w:ascii="宋体" w:hAnsi="宋体" w:cs="Cambria Math"/>
          <w:color w:val="000000"/>
          <w:szCs w:val="21"/>
        </w:rPr>
        <w:t>℃</w:t>
      </w:r>
      <w:r w:rsidRPr="00B3478A">
        <w:rPr>
          <w:rFonts w:ascii="宋体" w:hAnsi="宋体" w:cs="Arial"/>
          <w:color w:val="000000"/>
          <w:szCs w:val="21"/>
        </w:rPr>
        <w:t xml:space="preserve"> ~ +250 </w:t>
      </w:r>
      <w:r w:rsidRPr="00B3478A">
        <w:rPr>
          <w:rFonts w:ascii="宋体" w:hAnsi="宋体" w:cs="Cambria Math"/>
          <w:color w:val="000000"/>
          <w:szCs w:val="21"/>
        </w:rPr>
        <w:t>℃</w:t>
      </w:r>
      <w:r w:rsidRPr="00B3478A">
        <w:rPr>
          <w:rFonts w:ascii="宋体" w:hAnsi="宋体" w:cs="Arial"/>
          <w:color w:val="000000"/>
          <w:szCs w:val="21"/>
        </w:rPr>
        <w:t>.</w:t>
      </w:r>
    </w:p>
    <w:p w14:paraId="3A9AA947" w14:textId="77777777" w:rsidR="004A217C" w:rsidRPr="00B3478A" w:rsidRDefault="004A217C">
      <w:pPr>
        <w:snapToGrid w:val="0"/>
        <w:spacing w:line="360" w:lineRule="auto"/>
        <w:rPr>
          <w:rFonts w:ascii="宋体" w:hAnsi="宋体" w:cs="宋体" w:hint="eastAsia"/>
          <w:szCs w:val="21"/>
          <w:lang w:bidi="ar"/>
        </w:rPr>
      </w:pPr>
    </w:p>
    <w:p w14:paraId="676DE61B" w14:textId="60B91F7F" w:rsidR="00C555D9" w:rsidRDefault="00000000">
      <w:pPr>
        <w:snapToGrid w:val="0"/>
        <w:spacing w:line="360" w:lineRule="auto"/>
        <w:rPr>
          <w:rFonts w:ascii="宋体" w:hAnsi="宋体" w:cs="宋体" w:hint="eastAsia"/>
          <w:b/>
          <w:bCs/>
          <w:szCs w:val="21"/>
        </w:rPr>
      </w:pPr>
      <w:r>
        <w:rPr>
          <w:rFonts w:ascii="宋体" w:hAnsi="宋体" w:cs="宋体" w:hint="eastAsia"/>
          <w:b/>
          <w:bCs/>
          <w:szCs w:val="21"/>
        </w:rPr>
        <w:t>2.主机、附件详细清单Detailed list of hosts and accessories</w:t>
      </w:r>
    </w:p>
    <w:p w14:paraId="7071D097" w14:textId="60870EA3" w:rsidR="004A217C" w:rsidRDefault="004A217C">
      <w:pPr>
        <w:snapToGrid w:val="0"/>
        <w:spacing w:line="360" w:lineRule="auto"/>
        <w:rPr>
          <w:rFonts w:ascii="宋体" w:hAnsi="宋体" w:cs="宋体" w:hint="eastAsia"/>
          <w:b/>
          <w:bCs/>
          <w:szCs w:val="21"/>
        </w:rPr>
      </w:pPr>
      <w:r>
        <w:rPr>
          <w:rFonts w:ascii="宋体" w:hAnsi="宋体" w:cs="宋体" w:hint="eastAsia"/>
          <w:b/>
          <w:bCs/>
          <w:szCs w:val="21"/>
        </w:rPr>
        <w:t>无/NO</w:t>
      </w:r>
    </w:p>
    <w:p w14:paraId="73E51856" w14:textId="77777777" w:rsidR="004A217C" w:rsidRDefault="004A217C">
      <w:pPr>
        <w:snapToGrid w:val="0"/>
        <w:spacing w:line="360" w:lineRule="auto"/>
        <w:rPr>
          <w:rFonts w:ascii="宋体" w:hAnsi="宋体" w:cs="宋体" w:hint="eastAsia"/>
          <w:b/>
          <w:bCs/>
          <w:szCs w:val="21"/>
        </w:rPr>
      </w:pPr>
    </w:p>
    <w:p w14:paraId="61F5D0D3" w14:textId="77777777" w:rsidR="00B3478A" w:rsidRDefault="00000000">
      <w:pPr>
        <w:snapToGrid w:val="0"/>
        <w:spacing w:line="360" w:lineRule="auto"/>
        <w:rPr>
          <w:rFonts w:ascii="宋体" w:hAnsi="宋体" w:cs="宋体" w:hint="eastAsia"/>
          <w:b/>
          <w:bCs/>
          <w:szCs w:val="21"/>
        </w:rPr>
      </w:pPr>
      <w:r>
        <w:rPr>
          <w:rFonts w:ascii="宋体" w:hAnsi="宋体" w:cs="宋体" w:hint="eastAsia"/>
          <w:b/>
          <w:bCs/>
          <w:szCs w:val="21"/>
        </w:rPr>
        <w:t>3、易损、易耗件清单List of vulnerable and consumable parts</w:t>
      </w:r>
    </w:p>
    <w:p w14:paraId="7E219091" w14:textId="38E2702A" w:rsidR="00C555D9" w:rsidRDefault="00000000">
      <w:pPr>
        <w:snapToGrid w:val="0"/>
        <w:spacing w:line="360" w:lineRule="auto"/>
        <w:rPr>
          <w:rFonts w:ascii="宋体" w:hAnsi="宋体" w:cs="宋体" w:hint="eastAsia"/>
          <w:b/>
          <w:bCs/>
          <w:szCs w:val="21"/>
        </w:rPr>
      </w:pPr>
      <w:r>
        <w:rPr>
          <w:rFonts w:ascii="宋体" w:hAnsi="宋体" w:cs="宋体" w:hint="eastAsia"/>
          <w:b/>
          <w:bCs/>
          <w:szCs w:val="21"/>
        </w:rPr>
        <w:t>无/NO</w:t>
      </w:r>
    </w:p>
    <w:p w14:paraId="68B4070E" w14:textId="77777777" w:rsidR="00C555D9" w:rsidRDefault="00C555D9">
      <w:pPr>
        <w:snapToGrid w:val="0"/>
        <w:spacing w:line="360" w:lineRule="auto"/>
        <w:rPr>
          <w:rFonts w:ascii="宋体" w:hAnsi="宋体" w:cs="宋体" w:hint="eastAsia"/>
          <w:b/>
          <w:bCs/>
          <w:szCs w:val="21"/>
        </w:rPr>
      </w:pPr>
    </w:p>
    <w:p w14:paraId="70DA67C4" w14:textId="05CBCB29" w:rsidR="004A217C" w:rsidRPr="004A217C" w:rsidRDefault="00000000">
      <w:pPr>
        <w:snapToGrid w:val="0"/>
        <w:spacing w:line="360" w:lineRule="auto"/>
        <w:rPr>
          <w:rFonts w:ascii="宋体" w:hAnsi="宋体" w:cs="宋体" w:hint="eastAsia"/>
          <w:b/>
          <w:bCs/>
          <w:szCs w:val="21"/>
        </w:rPr>
      </w:pPr>
      <w:r>
        <w:rPr>
          <w:rFonts w:ascii="宋体" w:hAnsi="宋体" w:cs="宋体" w:hint="eastAsia"/>
          <w:b/>
          <w:bCs/>
          <w:szCs w:val="21"/>
        </w:rPr>
        <w:t>二、设备商务需求</w:t>
      </w:r>
    </w:p>
    <w:p w14:paraId="02111C1D" w14:textId="77777777" w:rsidR="00C555D9" w:rsidRDefault="00000000">
      <w:pPr>
        <w:snapToGrid w:val="0"/>
        <w:spacing w:line="360" w:lineRule="auto"/>
        <w:rPr>
          <w:rFonts w:ascii="宋体" w:hAnsi="宋体" w:cs="宋体" w:hint="eastAsia"/>
          <w:b/>
          <w:bCs/>
          <w:szCs w:val="21"/>
        </w:rPr>
      </w:pPr>
      <w:r>
        <w:rPr>
          <w:rFonts w:ascii="宋体" w:hAnsi="宋体" w:cs="宋体" w:hint="eastAsia"/>
          <w:b/>
          <w:bCs/>
          <w:szCs w:val="21"/>
        </w:rPr>
        <w:t>Equipment business requirement</w:t>
      </w:r>
    </w:p>
    <w:p w14:paraId="65703FA7" w14:textId="77777777" w:rsidR="00C555D9" w:rsidRDefault="00000000">
      <w:pPr>
        <w:snapToGrid w:val="0"/>
        <w:spacing w:line="360" w:lineRule="auto"/>
        <w:rPr>
          <w:rFonts w:ascii="宋体" w:hAnsi="宋体" w:cs="宋体" w:hint="eastAsia"/>
          <w:b/>
          <w:bCs/>
          <w:szCs w:val="21"/>
        </w:rPr>
      </w:pPr>
      <w:r>
        <w:rPr>
          <w:rFonts w:ascii="宋体" w:hAnsi="宋体" w:cs="宋体" w:hint="eastAsia"/>
          <w:b/>
          <w:bCs/>
          <w:szCs w:val="21"/>
        </w:rPr>
        <w:t>1、验收条款（包括验收的指标、验收过程、特殊要求）</w:t>
      </w:r>
    </w:p>
    <w:p w14:paraId="0519B583" w14:textId="20632A73" w:rsidR="00843500" w:rsidRPr="00843500" w:rsidRDefault="00843500" w:rsidP="00843500">
      <w:pPr>
        <w:widowControl/>
        <w:spacing w:line="336" w:lineRule="auto"/>
        <w:ind w:firstLineChars="200" w:firstLine="420"/>
        <w:jc w:val="left"/>
        <w:rPr>
          <w:rFonts w:ascii="宋体" w:hAnsi="宋体" w:hint="eastAsia"/>
          <w:kern w:val="0"/>
          <w:szCs w:val="21"/>
          <w:lang w:val="zh-CN"/>
        </w:rPr>
      </w:pPr>
      <w:r w:rsidRPr="00843500">
        <w:rPr>
          <w:rFonts w:ascii="宋体" w:hAnsi="宋体"/>
          <w:kern w:val="0"/>
          <w:szCs w:val="21"/>
          <w:lang w:val="zh-CN"/>
        </w:rPr>
        <w:t>设备安装调试完成后，由买卖双方共同参与验收，每种测试功能进行不少于5个标准样品的测试，均符合指标要求则通过验收，并签署验收报告</w:t>
      </w:r>
      <w:r>
        <w:rPr>
          <w:rFonts w:ascii="宋体" w:hAnsi="宋体" w:hint="eastAsia"/>
          <w:kern w:val="0"/>
          <w:szCs w:val="21"/>
          <w:lang w:val="zh-CN"/>
        </w:rPr>
        <w:t>。</w:t>
      </w:r>
    </w:p>
    <w:p w14:paraId="1E46CF93" w14:textId="77777777" w:rsidR="00C555D9" w:rsidRDefault="00000000">
      <w:pPr>
        <w:snapToGrid w:val="0"/>
        <w:spacing w:line="360" w:lineRule="auto"/>
        <w:rPr>
          <w:rFonts w:ascii="宋体" w:hAnsi="宋体" w:cs="宋体" w:hint="eastAsia"/>
          <w:b/>
          <w:bCs/>
          <w:szCs w:val="21"/>
        </w:rPr>
      </w:pPr>
      <w:r>
        <w:rPr>
          <w:rFonts w:ascii="宋体" w:hAnsi="宋体" w:cs="宋体" w:hint="eastAsia"/>
          <w:b/>
          <w:bCs/>
          <w:szCs w:val="21"/>
        </w:rPr>
        <w:t>Acceptance clause(including indicators of acceptance, acceptance process, special requirements)</w:t>
      </w:r>
    </w:p>
    <w:p w14:paraId="1D960615" w14:textId="0406E60E" w:rsidR="00C555D9" w:rsidRDefault="00843500" w:rsidP="00843500">
      <w:pPr>
        <w:snapToGrid w:val="0"/>
        <w:spacing w:line="360" w:lineRule="auto"/>
        <w:ind w:firstLineChars="200" w:firstLine="422"/>
        <w:rPr>
          <w:rFonts w:ascii="宋体" w:hAnsi="宋体" w:cs="宋体" w:hint="eastAsia"/>
          <w:b/>
          <w:bCs/>
          <w:szCs w:val="21"/>
        </w:rPr>
      </w:pPr>
      <w:r w:rsidRPr="00843500">
        <w:rPr>
          <w:rFonts w:ascii="宋体" w:hAnsi="宋体" w:cs="宋体"/>
          <w:b/>
          <w:bCs/>
          <w:szCs w:val="21"/>
        </w:rPr>
        <w:t xml:space="preserve">After the completion of equipment installation and commissioning, acceptance shall be conducted jointly by the Buyer and the Seller. Each test function shall be verified with no less than 5 standard samples. The acceptance shall be passed </w:t>
      </w:r>
      <w:r w:rsidRPr="00843500">
        <w:rPr>
          <w:rFonts w:ascii="宋体" w:hAnsi="宋体" w:cs="宋体"/>
          <w:b/>
          <w:bCs/>
          <w:szCs w:val="21"/>
        </w:rPr>
        <w:lastRenderedPageBreak/>
        <w:t>and the acceptance report signed if all test results meet the specified technical indicators.</w:t>
      </w:r>
    </w:p>
    <w:p w14:paraId="7DCF2ECC" w14:textId="77777777" w:rsidR="00843500" w:rsidRDefault="00843500">
      <w:pPr>
        <w:snapToGrid w:val="0"/>
        <w:spacing w:line="360" w:lineRule="auto"/>
        <w:rPr>
          <w:rFonts w:ascii="宋体" w:hAnsi="宋体" w:cs="宋体" w:hint="eastAsia"/>
          <w:b/>
          <w:bCs/>
          <w:szCs w:val="21"/>
        </w:rPr>
      </w:pPr>
    </w:p>
    <w:p w14:paraId="1F7418A4" w14:textId="77777777" w:rsidR="00C555D9" w:rsidRDefault="00000000">
      <w:pPr>
        <w:snapToGrid w:val="0"/>
        <w:spacing w:line="360" w:lineRule="auto"/>
        <w:rPr>
          <w:rFonts w:ascii="宋体" w:hAnsi="宋体" w:cs="宋体" w:hint="eastAsia"/>
          <w:b/>
          <w:bCs/>
          <w:szCs w:val="21"/>
        </w:rPr>
      </w:pPr>
      <w:r>
        <w:rPr>
          <w:rFonts w:ascii="宋体" w:hAnsi="宋体" w:cs="宋体" w:hint="eastAsia"/>
          <w:b/>
          <w:bCs/>
          <w:szCs w:val="21"/>
        </w:rPr>
        <w:t>2、培训方式、要求、计划、大纲等：</w:t>
      </w:r>
    </w:p>
    <w:p w14:paraId="75656789" w14:textId="17604F01" w:rsidR="00843500" w:rsidRPr="00843500" w:rsidRDefault="00843500" w:rsidP="00843500">
      <w:pPr>
        <w:widowControl/>
        <w:spacing w:line="336" w:lineRule="auto"/>
        <w:ind w:firstLineChars="200" w:firstLine="420"/>
        <w:jc w:val="left"/>
        <w:rPr>
          <w:rFonts w:ascii="宋体" w:hAnsi="宋体" w:hint="eastAsia"/>
          <w:kern w:val="0"/>
          <w:szCs w:val="21"/>
          <w:lang w:val="zh-CN"/>
        </w:rPr>
      </w:pPr>
      <w:r w:rsidRPr="00843500">
        <w:rPr>
          <w:rFonts w:ascii="宋体" w:hAnsi="宋体"/>
          <w:kern w:val="0"/>
          <w:szCs w:val="21"/>
          <w:lang w:val="zh-CN"/>
        </w:rPr>
        <w:t>在用户所在地对用户人员（参加人员由用户指定）进行免费培训直到用户熟练操作为止；培训内容包括仪器的技术原理、操作、数据处理、基本维护等</w:t>
      </w:r>
      <w:r>
        <w:rPr>
          <w:rFonts w:ascii="宋体" w:hAnsi="宋体" w:hint="eastAsia"/>
          <w:kern w:val="0"/>
          <w:szCs w:val="21"/>
          <w:lang w:val="zh-CN"/>
        </w:rPr>
        <w:t>。</w:t>
      </w:r>
    </w:p>
    <w:p w14:paraId="43E20A38" w14:textId="77777777" w:rsidR="00C555D9" w:rsidRDefault="00000000">
      <w:pPr>
        <w:snapToGrid w:val="0"/>
        <w:spacing w:line="360" w:lineRule="auto"/>
        <w:rPr>
          <w:rFonts w:ascii="宋体" w:hAnsi="宋体" w:cs="宋体" w:hint="eastAsia"/>
          <w:b/>
          <w:bCs/>
          <w:szCs w:val="21"/>
        </w:rPr>
      </w:pPr>
      <w:r>
        <w:rPr>
          <w:rFonts w:ascii="宋体" w:hAnsi="宋体" w:cs="宋体" w:hint="eastAsia"/>
          <w:b/>
          <w:bCs/>
          <w:szCs w:val="21"/>
        </w:rPr>
        <w:t>Training methods, requirements, plans, Outlines, etc.:</w:t>
      </w:r>
    </w:p>
    <w:p w14:paraId="51AEDA7D" w14:textId="758C1228" w:rsidR="00C555D9" w:rsidRDefault="00843500">
      <w:pPr>
        <w:snapToGrid w:val="0"/>
        <w:spacing w:line="360" w:lineRule="auto"/>
        <w:ind w:firstLineChars="200" w:firstLine="422"/>
        <w:rPr>
          <w:rFonts w:ascii="宋体" w:hAnsi="宋体" w:cs="宋体" w:hint="eastAsia"/>
          <w:b/>
          <w:bCs/>
          <w:szCs w:val="21"/>
        </w:rPr>
      </w:pPr>
      <w:r w:rsidRPr="00843500">
        <w:rPr>
          <w:rFonts w:ascii="宋体" w:hAnsi="宋体" w:cs="宋体"/>
          <w:b/>
          <w:bCs/>
          <w:szCs w:val="21"/>
        </w:rPr>
        <w:t>Free training shall be provided to the User’s personnel (attendees to be designated by the User) at the User’s site until the personnel are proficient in operation. The training covers technical principles of the instrument, operation, data processing, basic maintenance and other relevant contents.</w:t>
      </w:r>
    </w:p>
    <w:p w14:paraId="65943FA1" w14:textId="77777777" w:rsidR="00843500" w:rsidRDefault="00843500">
      <w:pPr>
        <w:snapToGrid w:val="0"/>
        <w:spacing w:line="360" w:lineRule="auto"/>
        <w:ind w:firstLineChars="200" w:firstLine="422"/>
        <w:rPr>
          <w:rFonts w:ascii="宋体" w:hAnsi="宋体" w:cs="宋体" w:hint="eastAsia"/>
          <w:b/>
          <w:bCs/>
          <w:szCs w:val="21"/>
        </w:rPr>
      </w:pPr>
    </w:p>
    <w:p w14:paraId="3C00C693" w14:textId="454D5AA5" w:rsidR="00C555D9" w:rsidRDefault="00000000" w:rsidP="00B3478A">
      <w:pPr>
        <w:snapToGrid w:val="0"/>
        <w:spacing w:line="360" w:lineRule="auto"/>
        <w:rPr>
          <w:rFonts w:ascii="宋体" w:hAnsi="宋体" w:cs="宋体" w:hint="eastAsia"/>
          <w:b/>
          <w:bCs/>
          <w:szCs w:val="21"/>
        </w:rPr>
      </w:pPr>
      <w:r>
        <w:rPr>
          <w:rFonts w:ascii="宋体" w:hAnsi="宋体" w:cs="宋体" w:hint="eastAsia"/>
          <w:b/>
          <w:bCs/>
          <w:szCs w:val="21"/>
        </w:rPr>
        <w:t>*3、</w:t>
      </w:r>
      <w:r w:rsidR="00B3478A" w:rsidRPr="00B3478A">
        <w:rPr>
          <w:rFonts w:ascii="宋体" w:hAnsi="宋体" w:cs="宋体"/>
          <w:b/>
          <w:bCs/>
          <w:szCs w:val="21"/>
        </w:rPr>
        <w:t>安装调试</w:t>
      </w:r>
    </w:p>
    <w:p w14:paraId="69123395" w14:textId="77777777" w:rsidR="00B3478A" w:rsidRDefault="00B3478A">
      <w:pPr>
        <w:snapToGrid w:val="0"/>
        <w:spacing w:line="360" w:lineRule="auto"/>
        <w:ind w:firstLineChars="200" w:firstLine="420"/>
        <w:rPr>
          <w:rFonts w:ascii="宋体" w:hAnsi="宋体" w:cs="宋体" w:hint="eastAsia"/>
          <w:szCs w:val="21"/>
        </w:rPr>
      </w:pPr>
      <w:r w:rsidRPr="00B3478A">
        <w:rPr>
          <w:rFonts w:ascii="宋体" w:hAnsi="宋体" w:cs="宋体"/>
          <w:szCs w:val="21"/>
        </w:rPr>
        <w:t>Installation and Commissioning</w:t>
      </w:r>
    </w:p>
    <w:p w14:paraId="369D1DA8" w14:textId="364AA7C0" w:rsidR="00B3478A" w:rsidRDefault="00B3478A">
      <w:pPr>
        <w:snapToGrid w:val="0"/>
        <w:spacing w:line="360" w:lineRule="auto"/>
        <w:ind w:firstLineChars="200" w:firstLine="420"/>
        <w:rPr>
          <w:rFonts w:ascii="宋体" w:hAnsi="宋体" w:cs="宋体" w:hint="eastAsia"/>
          <w:szCs w:val="21"/>
        </w:rPr>
      </w:pPr>
      <w:r w:rsidRPr="00B3478A">
        <w:rPr>
          <w:rFonts w:ascii="宋体" w:hAnsi="宋体" w:cs="宋体"/>
          <w:szCs w:val="21"/>
        </w:rPr>
        <w:t>卖方负责在买方现场安装、调试仪器并交付使用，自带必要的专用工具，安装、调试及所派人员的一切费用由卖方承担；仪器到达买方指定地点后，一周内执行安装调试直至达到验收指标</w:t>
      </w:r>
      <w:r>
        <w:rPr>
          <w:rFonts w:ascii="宋体" w:hAnsi="宋体" w:cs="宋体" w:hint="eastAsia"/>
          <w:szCs w:val="21"/>
        </w:rPr>
        <w:t>。</w:t>
      </w:r>
    </w:p>
    <w:p w14:paraId="317A9C00" w14:textId="0C63163B" w:rsidR="00B3478A" w:rsidRDefault="00B3478A">
      <w:pPr>
        <w:snapToGrid w:val="0"/>
        <w:spacing w:line="360" w:lineRule="auto"/>
        <w:ind w:firstLineChars="200" w:firstLine="420"/>
        <w:rPr>
          <w:rFonts w:ascii="宋体" w:hAnsi="宋体" w:cs="宋体" w:hint="eastAsia"/>
          <w:szCs w:val="21"/>
        </w:rPr>
      </w:pPr>
      <w:r w:rsidRPr="00B3478A">
        <w:rPr>
          <w:rFonts w:ascii="宋体" w:hAnsi="宋体" w:cs="宋体"/>
          <w:szCs w:val="21"/>
        </w:rPr>
        <w:t>The Seller shall be responsible for installing and commissioning the instrument at the Buyer’s site and putting it into service, and shall bring all necessary special tools at its own disposal. All expenses arising from installation, commissioning and dispatched personnel shall be borne by the Seller. Within one week after the instrument arrives at the location designated by the Buyer, the Seller shall complete installation and commissioning until all acceptance criteria are satisfied.</w:t>
      </w:r>
    </w:p>
    <w:p w14:paraId="55B4E37E" w14:textId="77777777" w:rsidR="00B3478A" w:rsidRDefault="00B3478A">
      <w:pPr>
        <w:snapToGrid w:val="0"/>
        <w:spacing w:line="360" w:lineRule="auto"/>
        <w:ind w:firstLineChars="200" w:firstLine="420"/>
        <w:rPr>
          <w:rFonts w:ascii="宋体" w:hAnsi="宋体" w:cs="宋体" w:hint="eastAsia"/>
          <w:szCs w:val="21"/>
        </w:rPr>
      </w:pPr>
    </w:p>
    <w:p w14:paraId="0DD1851C" w14:textId="77777777" w:rsidR="00C555D9" w:rsidRDefault="00000000">
      <w:pPr>
        <w:snapToGrid w:val="0"/>
        <w:spacing w:line="360" w:lineRule="auto"/>
        <w:rPr>
          <w:rFonts w:ascii="宋体" w:hAnsi="宋体" w:cs="宋体" w:hint="eastAsia"/>
          <w:b/>
          <w:bCs/>
          <w:szCs w:val="21"/>
        </w:rPr>
      </w:pPr>
      <w:r>
        <w:rPr>
          <w:rFonts w:ascii="宋体" w:hAnsi="宋体" w:cs="宋体" w:hint="eastAsia"/>
          <w:b/>
          <w:bCs/>
          <w:szCs w:val="21"/>
        </w:rPr>
        <w:t>*4、付款方式:</w:t>
      </w:r>
      <w:bookmarkStart w:id="6" w:name="_Hlk135723437"/>
      <w:bookmarkStart w:id="7" w:name="_Hlk81573843"/>
      <w:r>
        <w:rPr>
          <w:rFonts w:ascii="宋体" w:hAnsi="宋体" w:cs="宋体" w:hint="eastAsia"/>
          <w:b/>
          <w:bCs/>
          <w:szCs w:val="21"/>
        </w:rPr>
        <w:t xml:space="preserve"> </w:t>
      </w:r>
    </w:p>
    <w:bookmarkEnd w:id="6"/>
    <w:bookmarkEnd w:id="7"/>
    <w:p w14:paraId="39EC4E07" w14:textId="53272805" w:rsidR="00C555D9" w:rsidRDefault="00843500">
      <w:pPr>
        <w:snapToGrid w:val="0"/>
        <w:spacing w:line="360" w:lineRule="auto"/>
        <w:ind w:firstLineChars="200" w:firstLine="422"/>
        <w:rPr>
          <w:rFonts w:ascii="宋体" w:hAnsi="宋体" w:cs="宋体" w:hint="eastAsia"/>
          <w:b/>
          <w:bCs/>
          <w:szCs w:val="21"/>
        </w:rPr>
      </w:pPr>
      <w:r w:rsidRPr="00843500">
        <w:rPr>
          <w:rFonts w:ascii="宋体" w:hAnsi="宋体" w:cs="宋体"/>
          <w:b/>
          <w:bCs/>
          <w:szCs w:val="21"/>
        </w:rPr>
        <w:t>采用即期不可撤消信用证等国际贸易支付条件支付：90%凭发货单据支付；10%凭用户代表签字并盖章后的验收报告支付。</w:t>
      </w:r>
    </w:p>
    <w:p w14:paraId="1316562D" w14:textId="558E678B" w:rsidR="00843500" w:rsidRDefault="004A217C">
      <w:pPr>
        <w:snapToGrid w:val="0"/>
        <w:spacing w:line="360" w:lineRule="auto"/>
        <w:ind w:firstLineChars="200" w:firstLine="422"/>
        <w:rPr>
          <w:rFonts w:ascii="宋体" w:hAnsi="宋体" w:cs="宋体" w:hint="eastAsia"/>
          <w:b/>
          <w:bCs/>
          <w:szCs w:val="21"/>
        </w:rPr>
      </w:pPr>
      <w:r w:rsidRPr="004A217C">
        <w:rPr>
          <w:rFonts w:ascii="宋体" w:hAnsi="宋体" w:cs="宋体"/>
          <w:b/>
          <w:bCs/>
          <w:szCs w:val="21"/>
        </w:rPr>
        <w:t>Payment shall be made by irrevocable sight Letter of Credit and other international trade payment terms: 90% of the payment shall be effected against shipping documents; the remaining 10% shall be paid against the acceptance report signed and sealed by the User’s Representative.</w:t>
      </w:r>
    </w:p>
    <w:p w14:paraId="78380140" w14:textId="77777777" w:rsidR="00843500" w:rsidRDefault="00843500">
      <w:pPr>
        <w:snapToGrid w:val="0"/>
        <w:spacing w:line="360" w:lineRule="auto"/>
        <w:ind w:firstLineChars="200" w:firstLine="422"/>
        <w:rPr>
          <w:rFonts w:ascii="宋体" w:hAnsi="宋体" w:cs="宋体" w:hint="eastAsia"/>
          <w:b/>
          <w:bCs/>
          <w:szCs w:val="21"/>
        </w:rPr>
      </w:pPr>
    </w:p>
    <w:p w14:paraId="397A27A1" w14:textId="6E67ABE9" w:rsidR="00C555D9" w:rsidRDefault="00000000">
      <w:pPr>
        <w:snapToGrid w:val="0"/>
        <w:spacing w:line="360" w:lineRule="auto"/>
        <w:rPr>
          <w:rFonts w:ascii="宋体" w:hAnsi="宋体" w:cs="宋体" w:hint="eastAsia"/>
          <w:b/>
          <w:bCs/>
          <w:szCs w:val="21"/>
        </w:rPr>
      </w:pPr>
      <w:r>
        <w:rPr>
          <w:rFonts w:ascii="宋体" w:hAnsi="宋体" w:cs="宋体" w:hint="eastAsia"/>
          <w:b/>
          <w:bCs/>
          <w:szCs w:val="21"/>
        </w:rPr>
        <w:t>*5、交货日期：</w:t>
      </w:r>
      <w:r w:rsidR="004A217C" w:rsidRPr="004A217C">
        <w:rPr>
          <w:rFonts w:ascii="宋体" w:hAnsi="宋体" w:cs="宋体"/>
          <w:b/>
          <w:bCs/>
          <w:szCs w:val="21"/>
        </w:rPr>
        <w:t>收到信用证后 3 个月</w:t>
      </w:r>
      <w:r w:rsidR="004A217C">
        <w:rPr>
          <w:rFonts w:ascii="宋体" w:hAnsi="宋体" w:cs="宋体" w:hint="eastAsia"/>
          <w:b/>
          <w:bCs/>
          <w:szCs w:val="21"/>
        </w:rPr>
        <w:t>内</w:t>
      </w:r>
    </w:p>
    <w:p w14:paraId="1E4F1119" w14:textId="77DB9DEF" w:rsidR="00C555D9" w:rsidRDefault="00000000">
      <w:pPr>
        <w:snapToGrid w:val="0"/>
        <w:spacing w:line="360" w:lineRule="auto"/>
        <w:rPr>
          <w:rFonts w:ascii="宋体" w:hAnsi="宋体" w:cs="宋体" w:hint="eastAsia"/>
          <w:szCs w:val="21"/>
        </w:rPr>
      </w:pPr>
      <w:r>
        <w:rPr>
          <w:rFonts w:ascii="宋体" w:hAnsi="宋体" w:cs="宋体" w:hint="eastAsia"/>
          <w:szCs w:val="21"/>
        </w:rPr>
        <w:lastRenderedPageBreak/>
        <w:t xml:space="preserve">*5、Delivery date: within </w:t>
      </w:r>
      <w:r w:rsidR="004A217C" w:rsidRPr="004A217C">
        <w:rPr>
          <w:rFonts w:ascii="宋体" w:hAnsi="宋体" w:cs="宋体"/>
          <w:szCs w:val="21"/>
        </w:rPr>
        <w:t>3 months after receipt of the Letter of Credit</w:t>
      </w:r>
      <w:r>
        <w:rPr>
          <w:rFonts w:ascii="宋体" w:hAnsi="宋体" w:cs="宋体" w:hint="eastAsia"/>
          <w:szCs w:val="21"/>
        </w:rPr>
        <w:t>.</w:t>
      </w:r>
    </w:p>
    <w:p w14:paraId="2FEE4CD7" w14:textId="77777777" w:rsidR="004A217C" w:rsidRDefault="004A217C">
      <w:pPr>
        <w:snapToGrid w:val="0"/>
        <w:spacing w:line="360" w:lineRule="auto"/>
        <w:rPr>
          <w:rFonts w:ascii="宋体" w:hAnsi="宋体" w:cs="宋体" w:hint="eastAsia"/>
          <w:b/>
          <w:bCs/>
          <w:szCs w:val="21"/>
        </w:rPr>
      </w:pPr>
    </w:p>
    <w:p w14:paraId="5A4FBC1B" w14:textId="211EA6B6" w:rsidR="00C555D9" w:rsidRDefault="00000000">
      <w:pPr>
        <w:snapToGrid w:val="0"/>
        <w:spacing w:line="360" w:lineRule="auto"/>
        <w:rPr>
          <w:rFonts w:ascii="宋体" w:hAnsi="宋体" w:cs="宋体" w:hint="eastAsia"/>
          <w:b/>
          <w:bCs/>
          <w:szCs w:val="21"/>
        </w:rPr>
      </w:pPr>
      <w:r>
        <w:rPr>
          <w:rFonts w:ascii="宋体" w:hAnsi="宋体" w:cs="宋体" w:hint="eastAsia"/>
          <w:b/>
          <w:bCs/>
          <w:szCs w:val="21"/>
        </w:rPr>
        <w:t>*6、质保期：设备验收合格后</w:t>
      </w:r>
      <w:r w:rsidR="004A217C">
        <w:rPr>
          <w:rFonts w:ascii="宋体" w:hAnsi="宋体" w:cs="宋体" w:hint="eastAsia"/>
          <w:b/>
          <w:bCs/>
          <w:szCs w:val="21"/>
        </w:rPr>
        <w:t>1</w:t>
      </w:r>
      <w:r>
        <w:rPr>
          <w:rFonts w:ascii="宋体" w:hAnsi="宋体" w:cs="宋体" w:hint="eastAsia"/>
          <w:b/>
          <w:bCs/>
          <w:szCs w:val="21"/>
        </w:rPr>
        <w:t>年</w:t>
      </w:r>
    </w:p>
    <w:p w14:paraId="3FF03159" w14:textId="55C38989" w:rsidR="00C555D9" w:rsidRDefault="00000000">
      <w:pPr>
        <w:snapToGrid w:val="0"/>
        <w:spacing w:line="360" w:lineRule="auto"/>
        <w:rPr>
          <w:rFonts w:ascii="宋体" w:hAnsi="宋体" w:cs="宋体" w:hint="eastAsia"/>
          <w:szCs w:val="21"/>
        </w:rPr>
      </w:pPr>
      <w:r>
        <w:rPr>
          <w:rFonts w:ascii="宋体" w:hAnsi="宋体" w:cs="宋体" w:hint="eastAsia"/>
          <w:szCs w:val="21"/>
        </w:rPr>
        <w:t xml:space="preserve">*6、Warranty period: </w:t>
      </w:r>
      <w:r w:rsidR="004A217C">
        <w:rPr>
          <w:rFonts w:ascii="宋体" w:hAnsi="宋体" w:cs="宋体" w:hint="eastAsia"/>
          <w:szCs w:val="21"/>
        </w:rPr>
        <w:t>1</w:t>
      </w:r>
      <w:r>
        <w:rPr>
          <w:rFonts w:ascii="宋体" w:hAnsi="宋体" w:cs="宋体" w:hint="eastAsia"/>
          <w:szCs w:val="21"/>
        </w:rPr>
        <w:t xml:space="preserve"> years after acceptance of the equipment</w:t>
      </w:r>
    </w:p>
    <w:p w14:paraId="1C6204F2" w14:textId="77777777" w:rsidR="00B3478A" w:rsidRDefault="00B3478A">
      <w:pPr>
        <w:snapToGrid w:val="0"/>
        <w:spacing w:line="360" w:lineRule="auto"/>
        <w:rPr>
          <w:rFonts w:ascii="宋体" w:hAnsi="宋体" w:cs="宋体" w:hint="eastAsia"/>
          <w:szCs w:val="21"/>
        </w:rPr>
      </w:pPr>
    </w:p>
    <w:p w14:paraId="1B2CDAA2" w14:textId="7C434CB9" w:rsidR="00B3478A" w:rsidRPr="00B3478A" w:rsidRDefault="00B3478A" w:rsidP="00B3478A">
      <w:pPr>
        <w:widowControl/>
        <w:spacing w:line="336" w:lineRule="auto"/>
        <w:jc w:val="left"/>
        <w:rPr>
          <w:rFonts w:ascii="宋体" w:hAnsi="宋体" w:hint="eastAsia"/>
          <w:b/>
          <w:bCs/>
          <w:kern w:val="0"/>
          <w:szCs w:val="21"/>
          <w:lang w:val="zh-CN"/>
        </w:rPr>
      </w:pPr>
      <w:r w:rsidRPr="00B3478A">
        <w:rPr>
          <w:rFonts w:ascii="宋体" w:hAnsi="宋体" w:hint="eastAsia"/>
          <w:b/>
          <w:bCs/>
          <w:kern w:val="0"/>
          <w:szCs w:val="21"/>
          <w:lang w:val="zh-CN"/>
        </w:rPr>
        <w:t>7、</w:t>
      </w:r>
      <w:r w:rsidRPr="00B3478A">
        <w:rPr>
          <w:rFonts w:ascii="宋体" w:hAnsi="宋体"/>
          <w:b/>
          <w:bCs/>
          <w:kern w:val="0"/>
          <w:szCs w:val="21"/>
          <w:lang w:val="zh-CN"/>
        </w:rPr>
        <w:t>质量保证和售后服务要求</w:t>
      </w:r>
    </w:p>
    <w:p w14:paraId="0C294DD5" w14:textId="76C3C0BC" w:rsidR="00B3478A" w:rsidRPr="00B3478A" w:rsidRDefault="00B3478A" w:rsidP="00B3478A">
      <w:pPr>
        <w:widowControl/>
        <w:spacing w:line="336" w:lineRule="auto"/>
        <w:jc w:val="left"/>
        <w:rPr>
          <w:rFonts w:ascii="宋体" w:hAnsi="宋体" w:hint="eastAsia"/>
          <w:kern w:val="0"/>
          <w:szCs w:val="21"/>
        </w:rPr>
      </w:pPr>
      <w:r>
        <w:rPr>
          <w:rFonts w:ascii="宋体" w:hAnsi="宋体" w:hint="eastAsia"/>
          <w:kern w:val="0"/>
          <w:szCs w:val="21"/>
        </w:rPr>
        <w:t>7</w:t>
      </w:r>
      <w:r>
        <w:rPr>
          <w:rFonts w:ascii="宋体" w:hAnsi="宋体" w:hint="eastAsia"/>
          <w:kern w:val="0"/>
          <w:szCs w:val="21"/>
          <w:lang w:val="zh-CN"/>
        </w:rPr>
        <w:t>、</w:t>
      </w:r>
      <w:r w:rsidRPr="00B3478A">
        <w:rPr>
          <w:rFonts w:ascii="宋体" w:hAnsi="宋体"/>
          <w:kern w:val="0"/>
          <w:szCs w:val="21"/>
        </w:rPr>
        <w:t>Quality Assurance and After-sales Service Requirements</w:t>
      </w:r>
    </w:p>
    <w:p w14:paraId="22CC3399" w14:textId="094C88A0" w:rsidR="00B3478A" w:rsidRPr="00B3478A" w:rsidRDefault="00B3478A" w:rsidP="00B3478A">
      <w:pPr>
        <w:widowControl/>
        <w:spacing w:line="336" w:lineRule="auto"/>
        <w:ind w:firstLineChars="202" w:firstLine="424"/>
        <w:jc w:val="left"/>
        <w:rPr>
          <w:kern w:val="0"/>
          <w:szCs w:val="20"/>
        </w:rPr>
      </w:pPr>
      <w:r>
        <w:rPr>
          <w:rFonts w:hint="eastAsia"/>
          <w:kern w:val="0"/>
          <w:szCs w:val="20"/>
        </w:rPr>
        <w:t>（</w:t>
      </w:r>
      <w:r>
        <w:rPr>
          <w:rFonts w:hint="eastAsia"/>
          <w:kern w:val="0"/>
          <w:szCs w:val="20"/>
        </w:rPr>
        <w:t>1</w:t>
      </w:r>
      <w:r>
        <w:rPr>
          <w:rFonts w:hint="eastAsia"/>
          <w:kern w:val="0"/>
          <w:szCs w:val="20"/>
        </w:rPr>
        <w:t>）</w:t>
      </w:r>
      <w:r w:rsidRPr="00B3478A">
        <w:rPr>
          <w:kern w:val="0"/>
          <w:szCs w:val="20"/>
        </w:rPr>
        <w:t>提供</w:t>
      </w:r>
      <w:r w:rsidRPr="00B3478A">
        <w:rPr>
          <w:kern w:val="0"/>
          <w:szCs w:val="20"/>
        </w:rPr>
        <w:t>1</w:t>
      </w:r>
      <w:r w:rsidRPr="00B3478A">
        <w:rPr>
          <w:kern w:val="0"/>
          <w:szCs w:val="20"/>
        </w:rPr>
        <w:t>年免费保修，保修期自验收签字之日起计算。保修期满前</w:t>
      </w:r>
      <w:r w:rsidRPr="00B3478A">
        <w:rPr>
          <w:kern w:val="0"/>
          <w:szCs w:val="20"/>
        </w:rPr>
        <w:t>1</w:t>
      </w:r>
      <w:r w:rsidRPr="00B3478A">
        <w:rPr>
          <w:kern w:val="0"/>
          <w:szCs w:val="20"/>
        </w:rPr>
        <w:t>个月内卖方应负责一次免费检查，如发现潜在问题应负责排除。</w:t>
      </w:r>
    </w:p>
    <w:p w14:paraId="0EE437A5" w14:textId="48043058" w:rsidR="00B3478A" w:rsidRPr="00B3478A" w:rsidRDefault="00B3478A" w:rsidP="00B3478A">
      <w:pPr>
        <w:widowControl/>
        <w:spacing w:line="336" w:lineRule="auto"/>
        <w:ind w:firstLineChars="202" w:firstLine="424"/>
        <w:jc w:val="left"/>
        <w:rPr>
          <w:kern w:val="0"/>
          <w:szCs w:val="20"/>
        </w:rPr>
      </w:pPr>
      <w:r>
        <w:rPr>
          <w:rFonts w:hint="eastAsia"/>
          <w:kern w:val="0"/>
          <w:szCs w:val="20"/>
        </w:rPr>
        <w:t>（</w:t>
      </w:r>
      <w:r>
        <w:rPr>
          <w:rFonts w:hint="eastAsia"/>
          <w:kern w:val="0"/>
          <w:szCs w:val="20"/>
        </w:rPr>
        <w:t>2</w:t>
      </w:r>
      <w:r>
        <w:rPr>
          <w:rFonts w:hint="eastAsia"/>
          <w:kern w:val="0"/>
          <w:szCs w:val="20"/>
        </w:rPr>
        <w:t>）</w:t>
      </w:r>
      <w:r w:rsidRPr="00B3478A">
        <w:rPr>
          <w:kern w:val="0"/>
          <w:szCs w:val="20"/>
        </w:rPr>
        <w:t>保期内，卖方接到买方故障信息后在</w:t>
      </w:r>
      <w:r w:rsidRPr="00B3478A">
        <w:rPr>
          <w:kern w:val="0"/>
          <w:szCs w:val="20"/>
          <w:u w:val="single"/>
        </w:rPr>
        <w:t xml:space="preserve"> 4 </w:t>
      </w:r>
      <w:r w:rsidRPr="00B3478A">
        <w:rPr>
          <w:kern w:val="0"/>
          <w:szCs w:val="20"/>
        </w:rPr>
        <w:t>小时内予以响应，并在</w:t>
      </w:r>
      <w:r w:rsidRPr="00B3478A">
        <w:rPr>
          <w:kern w:val="0"/>
          <w:szCs w:val="20"/>
          <w:u w:val="single"/>
        </w:rPr>
        <w:t xml:space="preserve"> 48 </w:t>
      </w:r>
      <w:r w:rsidRPr="00B3478A">
        <w:rPr>
          <w:kern w:val="0"/>
          <w:szCs w:val="20"/>
        </w:rPr>
        <w:t>小时内到达买方现场，排除故障，免费更换损坏零件和服务</w:t>
      </w:r>
    </w:p>
    <w:p w14:paraId="64377E38" w14:textId="55DEE1A8" w:rsidR="00B3478A" w:rsidRPr="00B3478A" w:rsidRDefault="00B3478A" w:rsidP="00B3478A">
      <w:pPr>
        <w:widowControl/>
        <w:spacing w:line="336" w:lineRule="auto"/>
        <w:ind w:firstLineChars="202" w:firstLine="424"/>
        <w:jc w:val="left"/>
        <w:rPr>
          <w:rFonts w:ascii="宋体" w:hAnsi="宋体" w:hint="eastAsia"/>
          <w:kern w:val="0"/>
          <w:szCs w:val="20"/>
        </w:rPr>
      </w:pPr>
      <w:r>
        <w:rPr>
          <w:rFonts w:hint="eastAsia"/>
          <w:kern w:val="0"/>
          <w:szCs w:val="20"/>
        </w:rPr>
        <w:t>（</w:t>
      </w:r>
      <w:r>
        <w:rPr>
          <w:rFonts w:hint="eastAsia"/>
          <w:kern w:val="0"/>
          <w:szCs w:val="20"/>
        </w:rPr>
        <w:t>3</w:t>
      </w:r>
      <w:r>
        <w:rPr>
          <w:rFonts w:hint="eastAsia"/>
          <w:kern w:val="0"/>
          <w:szCs w:val="20"/>
        </w:rPr>
        <w:t>）</w:t>
      </w:r>
      <w:r w:rsidRPr="00B3478A">
        <w:rPr>
          <w:rFonts w:ascii="宋体" w:hAnsi="宋体"/>
          <w:kern w:val="0"/>
          <w:szCs w:val="20"/>
        </w:rPr>
        <w:t>质保期外，卖方接到买方故障信息后在</w:t>
      </w:r>
      <w:r w:rsidRPr="00B3478A">
        <w:rPr>
          <w:rFonts w:ascii="宋体" w:hAnsi="宋体"/>
          <w:kern w:val="0"/>
          <w:szCs w:val="20"/>
          <w:u w:val="single"/>
        </w:rPr>
        <w:t xml:space="preserve"> 8 </w:t>
      </w:r>
      <w:r w:rsidRPr="00B3478A">
        <w:rPr>
          <w:rFonts w:ascii="宋体" w:hAnsi="宋体"/>
          <w:kern w:val="0"/>
          <w:szCs w:val="20"/>
        </w:rPr>
        <w:t>小时内予以响应，并在</w:t>
      </w:r>
      <w:r w:rsidRPr="00B3478A">
        <w:rPr>
          <w:rFonts w:ascii="宋体" w:hAnsi="宋体"/>
          <w:kern w:val="0"/>
          <w:szCs w:val="20"/>
          <w:u w:val="single"/>
        </w:rPr>
        <w:t xml:space="preserve"> 48 </w:t>
      </w:r>
      <w:r w:rsidRPr="00B3478A">
        <w:rPr>
          <w:rFonts w:ascii="宋体" w:hAnsi="宋体"/>
          <w:kern w:val="0"/>
          <w:szCs w:val="20"/>
        </w:rPr>
        <w:t>小时内到达买方现场，排除故障，更换损坏零件和服务。在设备保修期结束后，保证可以提供及时的售后维修服务，优惠的备件供应.</w:t>
      </w:r>
    </w:p>
    <w:p w14:paraId="3FF21CE9" w14:textId="45540164" w:rsidR="00B3478A" w:rsidRPr="00B3478A" w:rsidRDefault="00B3478A" w:rsidP="00B3478A">
      <w:pPr>
        <w:widowControl/>
        <w:spacing w:line="336" w:lineRule="auto"/>
        <w:ind w:firstLineChars="202" w:firstLine="424"/>
        <w:jc w:val="left"/>
        <w:rPr>
          <w:rFonts w:ascii="宋体" w:hAnsi="宋体" w:hint="eastAsia"/>
          <w:kern w:val="0"/>
          <w:szCs w:val="21"/>
          <w:lang w:val="zh-CN"/>
        </w:rPr>
      </w:pPr>
      <w:r>
        <w:rPr>
          <w:rFonts w:ascii="宋体" w:hAnsi="宋体" w:hint="eastAsia"/>
          <w:kern w:val="0"/>
          <w:szCs w:val="20"/>
        </w:rPr>
        <w:t>（4）</w:t>
      </w:r>
      <w:r w:rsidRPr="00B3478A">
        <w:rPr>
          <w:kern w:val="0"/>
          <w:szCs w:val="20"/>
        </w:rPr>
        <w:t>技术支持：</w:t>
      </w:r>
      <w:r w:rsidRPr="00B3478A">
        <w:rPr>
          <w:rFonts w:ascii="宋体" w:hAnsi="宋体"/>
          <w:kern w:val="0"/>
          <w:szCs w:val="20"/>
        </w:rPr>
        <w:t>生产商需在国内有维修基地，确保售后的品质，不可通过第三方来完成，在国内有专职维修工程师和技术支持工程师，保证仪器的正常使用和技术咨询。</w:t>
      </w:r>
    </w:p>
    <w:p w14:paraId="5CDE72E4" w14:textId="503A3D6D" w:rsidR="00B3478A" w:rsidRPr="00B3478A" w:rsidRDefault="00B3478A" w:rsidP="00B3478A">
      <w:pPr>
        <w:snapToGrid w:val="0"/>
        <w:spacing w:line="360" w:lineRule="auto"/>
        <w:ind w:firstLineChars="200" w:firstLine="420"/>
        <w:rPr>
          <w:rFonts w:ascii="宋体" w:hAnsi="宋体" w:cs="宋体" w:hint="eastAsia"/>
          <w:szCs w:val="21"/>
        </w:rPr>
      </w:pPr>
      <w:r>
        <w:rPr>
          <w:rFonts w:ascii="宋体" w:hAnsi="宋体" w:cs="宋体" w:hint="eastAsia"/>
          <w:szCs w:val="21"/>
        </w:rPr>
        <w:t>（1）</w:t>
      </w:r>
      <w:r w:rsidRPr="00B3478A">
        <w:rPr>
          <w:rFonts w:ascii="宋体" w:hAnsi="宋体" w:cs="宋体"/>
          <w:szCs w:val="21"/>
        </w:rPr>
        <w:t>Free one-year warranty shall be provided, and the warranty period shall commence on the date when the acceptance document is signed. The Seller shall conduct one free inspection within one month prior to the expiry of the warranty period and eliminate any potential defects found therefrom at its own cost.</w:t>
      </w:r>
    </w:p>
    <w:p w14:paraId="5CEA709D" w14:textId="51D6FF67" w:rsidR="00B3478A" w:rsidRPr="00B3478A" w:rsidRDefault="00B3478A" w:rsidP="00B3478A">
      <w:pPr>
        <w:snapToGrid w:val="0"/>
        <w:spacing w:line="360" w:lineRule="auto"/>
        <w:ind w:firstLineChars="200" w:firstLine="420"/>
        <w:rPr>
          <w:rFonts w:ascii="宋体" w:hAnsi="宋体" w:cs="宋体" w:hint="eastAsia"/>
          <w:szCs w:val="21"/>
        </w:rPr>
      </w:pPr>
      <w:r>
        <w:rPr>
          <w:rFonts w:ascii="宋体" w:hAnsi="宋体" w:cs="宋体" w:hint="eastAsia"/>
          <w:szCs w:val="21"/>
        </w:rPr>
        <w:t>（2）</w:t>
      </w:r>
      <w:r w:rsidRPr="00B3478A">
        <w:rPr>
          <w:rFonts w:ascii="宋体" w:hAnsi="宋体" w:cs="宋体"/>
          <w:szCs w:val="21"/>
        </w:rPr>
        <w:t>Within the warranty period, upon receiving the Buyer’s fault notification, the Seller shall respond within 4 hours and dispatch technicians to the Buyer’s site within 48 hours to troubleshoot the equipment. All defective parts replacement and related services shall be provided free of charge.</w:t>
      </w:r>
    </w:p>
    <w:p w14:paraId="28EF246F" w14:textId="049702C8" w:rsidR="00B3478A" w:rsidRPr="00B3478A" w:rsidRDefault="00B3478A" w:rsidP="00B3478A">
      <w:pPr>
        <w:snapToGrid w:val="0"/>
        <w:spacing w:line="360" w:lineRule="auto"/>
        <w:ind w:firstLineChars="200" w:firstLine="420"/>
        <w:rPr>
          <w:rFonts w:ascii="宋体" w:hAnsi="宋体" w:cs="宋体" w:hint="eastAsia"/>
          <w:szCs w:val="21"/>
        </w:rPr>
      </w:pPr>
      <w:r>
        <w:rPr>
          <w:rFonts w:ascii="宋体" w:hAnsi="宋体" w:cs="宋体" w:hint="eastAsia"/>
          <w:szCs w:val="21"/>
        </w:rPr>
        <w:t>（3）</w:t>
      </w:r>
      <w:r w:rsidRPr="00B3478A">
        <w:rPr>
          <w:rFonts w:ascii="宋体" w:hAnsi="宋体" w:cs="宋体"/>
          <w:szCs w:val="21"/>
        </w:rPr>
        <w:t>After the expiration of the warranty period, upon receiving the Buyer’s fault notification, the Seller shall respond within 8 hours and arrive at the Buyer’s site within 48 hours to eliminate faults and replace damaged components. After the equipment warranty expires, the Seller shall guarantee timely after-sales maintenance services and supply spare parts at preferential prices.</w:t>
      </w:r>
    </w:p>
    <w:p w14:paraId="661C0319" w14:textId="3B927D6E" w:rsidR="00B3478A" w:rsidRDefault="00B3478A" w:rsidP="00B3478A">
      <w:pPr>
        <w:snapToGrid w:val="0"/>
        <w:spacing w:line="360" w:lineRule="auto"/>
        <w:ind w:firstLineChars="200" w:firstLine="420"/>
        <w:rPr>
          <w:rFonts w:ascii="宋体" w:hAnsi="宋体" w:cs="宋体" w:hint="eastAsia"/>
          <w:szCs w:val="21"/>
        </w:rPr>
      </w:pPr>
      <w:r>
        <w:rPr>
          <w:rFonts w:ascii="宋体" w:hAnsi="宋体" w:cs="宋体" w:hint="eastAsia"/>
          <w:szCs w:val="21"/>
        </w:rPr>
        <w:t>（4）</w:t>
      </w:r>
      <w:r w:rsidRPr="00B3478A">
        <w:rPr>
          <w:rFonts w:ascii="宋体" w:hAnsi="宋体" w:cs="宋体"/>
          <w:szCs w:val="21"/>
        </w:rPr>
        <w:t>Technical Support: The manufacturer shall maintain a domestic maintenance base to guarantee after-sales service quality, and all maintenance work shall be performed by the manufacturer itself without entrusting third parties. Full-time maintenance engineers and technical support engineers shall be stationed domestically to ensure normal equipment operation and provide technical consultation services.</w:t>
      </w:r>
    </w:p>
    <w:p w14:paraId="7CA1FF7E" w14:textId="77777777" w:rsidR="00C555D9" w:rsidRDefault="00000000">
      <w:pPr>
        <w:spacing w:line="360" w:lineRule="auto"/>
        <w:jc w:val="center"/>
        <w:outlineLvl w:val="0"/>
        <w:rPr>
          <w:rFonts w:ascii="宋体" w:hAnsi="宋体" w:cs="宋体" w:hint="eastAsia"/>
          <w:b/>
          <w:sz w:val="32"/>
        </w:rPr>
      </w:pPr>
      <w:r>
        <w:rPr>
          <w:rFonts w:ascii="宋体" w:hAnsi="宋体" w:cs="宋体" w:hint="eastAsia"/>
          <w:b/>
          <w:szCs w:val="21"/>
        </w:rPr>
        <w:br w:type="page"/>
      </w:r>
      <w:r>
        <w:rPr>
          <w:rFonts w:ascii="宋体" w:hAnsi="宋体" w:cs="宋体" w:hint="eastAsia"/>
          <w:b/>
          <w:sz w:val="32"/>
        </w:rPr>
        <w:lastRenderedPageBreak/>
        <w:t>第九章  投标文件格式</w:t>
      </w:r>
    </w:p>
    <w:p w14:paraId="6DD36EA5" w14:textId="77777777" w:rsidR="00C555D9" w:rsidRDefault="00000000">
      <w:pPr>
        <w:spacing w:line="440" w:lineRule="exact"/>
        <w:jc w:val="center"/>
        <w:rPr>
          <w:rFonts w:ascii="宋体" w:hAnsi="宋体" w:cs="宋体" w:hint="eastAsia"/>
          <w:b/>
          <w:sz w:val="32"/>
        </w:rPr>
      </w:pPr>
      <w:r>
        <w:rPr>
          <w:rFonts w:ascii="宋体" w:hAnsi="宋体" w:cs="宋体" w:hint="eastAsia"/>
          <w:b/>
          <w:sz w:val="32"/>
        </w:rPr>
        <w:t>Section 9  Bid Document Format</w:t>
      </w:r>
    </w:p>
    <w:p w14:paraId="6348A31B" w14:textId="77777777" w:rsidR="00C555D9" w:rsidRDefault="00000000">
      <w:pPr>
        <w:spacing w:line="440" w:lineRule="exact"/>
        <w:jc w:val="center"/>
        <w:rPr>
          <w:rFonts w:ascii="宋体" w:hAnsi="宋体" w:cs="宋体" w:hint="eastAsia"/>
          <w:b/>
          <w:sz w:val="24"/>
        </w:rPr>
      </w:pPr>
      <w:r>
        <w:rPr>
          <w:rFonts w:ascii="宋体" w:hAnsi="宋体" w:cs="宋体" w:hint="eastAsia"/>
          <w:b/>
          <w:sz w:val="24"/>
        </w:rPr>
        <w:t>请投标人结合第一册第四章和第二册第九章的投标文件格式制作投标文件。</w:t>
      </w:r>
    </w:p>
    <w:p w14:paraId="74A623B0" w14:textId="77777777" w:rsidR="00C555D9" w:rsidRDefault="00000000">
      <w:pPr>
        <w:spacing w:line="440" w:lineRule="exact"/>
        <w:jc w:val="center"/>
        <w:rPr>
          <w:rFonts w:ascii="宋体" w:hAnsi="宋体" w:cs="宋体" w:hint="eastAsia"/>
          <w:b/>
          <w:sz w:val="32"/>
        </w:rPr>
      </w:pPr>
      <w:r>
        <w:rPr>
          <w:rFonts w:ascii="宋体" w:hAnsi="宋体" w:cs="宋体" w:hint="eastAsia"/>
          <w:b/>
          <w:sz w:val="32"/>
        </w:rPr>
        <w:t>Bidders are invited to make bid documents in accordance with the format of the bid documents in Chapter 4 of Volume 1 and Chapter 9 in Volume 2.</w:t>
      </w:r>
    </w:p>
    <w:p w14:paraId="24B411D2" w14:textId="77777777" w:rsidR="00C555D9" w:rsidRDefault="00C555D9">
      <w:pPr>
        <w:spacing w:line="440" w:lineRule="exact"/>
        <w:rPr>
          <w:rFonts w:ascii="宋体" w:hAnsi="宋体" w:cs="宋体" w:hint="eastAsia"/>
          <w:b/>
          <w:sz w:val="32"/>
        </w:rPr>
      </w:pPr>
    </w:p>
    <w:p w14:paraId="2B1C7AEF" w14:textId="77777777" w:rsidR="00C555D9" w:rsidRDefault="00C555D9">
      <w:pPr>
        <w:spacing w:line="440" w:lineRule="exact"/>
        <w:rPr>
          <w:rFonts w:ascii="宋体" w:hAnsi="宋体" w:cs="宋体" w:hint="eastAsia"/>
          <w:b/>
          <w:sz w:val="32"/>
        </w:rPr>
      </w:pPr>
    </w:p>
    <w:p w14:paraId="7EA4EDE6" w14:textId="77777777" w:rsidR="00C555D9" w:rsidRDefault="00C555D9">
      <w:pPr>
        <w:spacing w:line="440" w:lineRule="exact"/>
        <w:jc w:val="center"/>
        <w:rPr>
          <w:rFonts w:ascii="宋体" w:hAnsi="宋体" w:cs="宋体" w:hint="eastAsia"/>
          <w:b/>
          <w:sz w:val="32"/>
        </w:rPr>
      </w:pPr>
    </w:p>
    <w:p w14:paraId="184790E9" w14:textId="77777777" w:rsidR="00C555D9" w:rsidRDefault="00C555D9">
      <w:pPr>
        <w:spacing w:line="440" w:lineRule="exact"/>
        <w:jc w:val="center"/>
        <w:rPr>
          <w:rFonts w:ascii="宋体" w:hAnsi="宋体" w:cs="宋体" w:hint="eastAsia"/>
          <w:b/>
          <w:sz w:val="32"/>
        </w:rPr>
      </w:pPr>
    </w:p>
    <w:p w14:paraId="0C8EF3F8" w14:textId="77777777" w:rsidR="00C555D9" w:rsidRDefault="00C555D9">
      <w:pPr>
        <w:spacing w:line="440" w:lineRule="exact"/>
        <w:jc w:val="center"/>
        <w:rPr>
          <w:rFonts w:ascii="宋体" w:hAnsi="宋体" w:cs="宋体" w:hint="eastAsia"/>
          <w:b/>
          <w:sz w:val="32"/>
        </w:rPr>
      </w:pPr>
    </w:p>
    <w:p w14:paraId="633222D8" w14:textId="77777777" w:rsidR="00C555D9" w:rsidRDefault="00C555D9">
      <w:pPr>
        <w:spacing w:line="440" w:lineRule="exact"/>
        <w:jc w:val="center"/>
        <w:rPr>
          <w:rFonts w:ascii="宋体" w:hAnsi="宋体" w:cs="宋体" w:hint="eastAsia"/>
          <w:b/>
          <w:sz w:val="32"/>
        </w:rPr>
      </w:pPr>
    </w:p>
    <w:p w14:paraId="156FA9B0" w14:textId="77777777" w:rsidR="00C555D9" w:rsidRDefault="00C555D9">
      <w:pPr>
        <w:spacing w:line="440" w:lineRule="exact"/>
        <w:jc w:val="center"/>
        <w:rPr>
          <w:rFonts w:ascii="宋体" w:hAnsi="宋体" w:cs="宋体" w:hint="eastAsia"/>
          <w:b/>
          <w:sz w:val="32"/>
        </w:rPr>
      </w:pPr>
    </w:p>
    <w:p w14:paraId="77CD8A05" w14:textId="77777777" w:rsidR="00C555D9" w:rsidRDefault="00C555D9">
      <w:pPr>
        <w:spacing w:line="440" w:lineRule="exact"/>
        <w:jc w:val="center"/>
        <w:rPr>
          <w:rFonts w:ascii="宋体" w:hAnsi="宋体" w:cs="宋体" w:hint="eastAsia"/>
          <w:b/>
          <w:sz w:val="32"/>
        </w:rPr>
      </w:pPr>
    </w:p>
    <w:p w14:paraId="2334CDCA" w14:textId="77777777" w:rsidR="00C555D9" w:rsidRDefault="00C555D9">
      <w:pPr>
        <w:spacing w:line="440" w:lineRule="exact"/>
        <w:jc w:val="center"/>
        <w:rPr>
          <w:rFonts w:ascii="宋体" w:hAnsi="宋体" w:cs="宋体" w:hint="eastAsia"/>
          <w:b/>
          <w:sz w:val="32"/>
        </w:rPr>
      </w:pPr>
    </w:p>
    <w:p w14:paraId="3BC78E7B" w14:textId="77777777" w:rsidR="00C555D9" w:rsidRDefault="00C555D9">
      <w:pPr>
        <w:spacing w:line="440" w:lineRule="exact"/>
        <w:jc w:val="center"/>
        <w:rPr>
          <w:rFonts w:ascii="宋体" w:hAnsi="宋体" w:cs="宋体" w:hint="eastAsia"/>
          <w:b/>
          <w:sz w:val="32"/>
        </w:rPr>
      </w:pPr>
    </w:p>
    <w:p w14:paraId="71B1E530" w14:textId="77777777" w:rsidR="00C555D9" w:rsidRDefault="00C555D9">
      <w:pPr>
        <w:spacing w:line="440" w:lineRule="exact"/>
        <w:jc w:val="center"/>
        <w:rPr>
          <w:rFonts w:ascii="宋体" w:hAnsi="宋体" w:cs="宋体" w:hint="eastAsia"/>
          <w:b/>
          <w:sz w:val="32"/>
        </w:rPr>
      </w:pPr>
    </w:p>
    <w:p w14:paraId="50B260D7" w14:textId="77777777" w:rsidR="00C555D9" w:rsidRDefault="00C555D9">
      <w:pPr>
        <w:spacing w:line="440" w:lineRule="exact"/>
        <w:jc w:val="center"/>
        <w:rPr>
          <w:rFonts w:ascii="宋体" w:hAnsi="宋体" w:cs="宋体" w:hint="eastAsia"/>
          <w:b/>
          <w:sz w:val="32"/>
        </w:rPr>
      </w:pPr>
    </w:p>
    <w:p w14:paraId="663A026D" w14:textId="77777777" w:rsidR="00C555D9" w:rsidRDefault="00C555D9">
      <w:pPr>
        <w:spacing w:line="440" w:lineRule="exact"/>
        <w:jc w:val="center"/>
        <w:rPr>
          <w:rFonts w:ascii="宋体" w:hAnsi="宋体" w:cs="宋体" w:hint="eastAsia"/>
          <w:b/>
          <w:sz w:val="32"/>
        </w:rPr>
      </w:pPr>
    </w:p>
    <w:p w14:paraId="5A7C0622" w14:textId="77777777" w:rsidR="00C555D9" w:rsidRDefault="00C555D9">
      <w:pPr>
        <w:spacing w:line="440" w:lineRule="exact"/>
        <w:jc w:val="center"/>
        <w:rPr>
          <w:rFonts w:ascii="宋体" w:hAnsi="宋体" w:cs="宋体" w:hint="eastAsia"/>
          <w:b/>
          <w:sz w:val="32"/>
        </w:rPr>
      </w:pPr>
    </w:p>
    <w:p w14:paraId="63042DD3" w14:textId="77777777" w:rsidR="00C555D9" w:rsidRDefault="00C555D9">
      <w:pPr>
        <w:spacing w:line="440" w:lineRule="exact"/>
        <w:jc w:val="center"/>
        <w:rPr>
          <w:rFonts w:ascii="宋体" w:hAnsi="宋体" w:cs="宋体" w:hint="eastAsia"/>
          <w:b/>
          <w:sz w:val="32"/>
        </w:rPr>
      </w:pPr>
    </w:p>
    <w:p w14:paraId="325EF1F0" w14:textId="77777777" w:rsidR="00C555D9" w:rsidRDefault="00C555D9">
      <w:pPr>
        <w:spacing w:line="440" w:lineRule="exact"/>
        <w:jc w:val="center"/>
        <w:rPr>
          <w:rFonts w:ascii="宋体" w:hAnsi="宋体" w:cs="宋体" w:hint="eastAsia"/>
          <w:b/>
          <w:sz w:val="32"/>
        </w:rPr>
      </w:pPr>
    </w:p>
    <w:p w14:paraId="7F744872" w14:textId="77777777" w:rsidR="00C555D9" w:rsidRDefault="00C555D9">
      <w:pPr>
        <w:spacing w:line="440" w:lineRule="exact"/>
        <w:jc w:val="center"/>
        <w:rPr>
          <w:rFonts w:ascii="宋体" w:hAnsi="宋体" w:cs="宋体" w:hint="eastAsia"/>
          <w:b/>
          <w:sz w:val="32"/>
        </w:rPr>
      </w:pPr>
    </w:p>
    <w:p w14:paraId="2B0C2976" w14:textId="77777777" w:rsidR="00C555D9" w:rsidRDefault="00C555D9">
      <w:pPr>
        <w:spacing w:line="440" w:lineRule="exact"/>
        <w:jc w:val="center"/>
        <w:rPr>
          <w:rFonts w:ascii="宋体" w:hAnsi="宋体" w:cs="宋体" w:hint="eastAsia"/>
          <w:b/>
          <w:sz w:val="32"/>
        </w:rPr>
      </w:pPr>
    </w:p>
    <w:p w14:paraId="0C9F6B03" w14:textId="77777777" w:rsidR="00C555D9" w:rsidRDefault="00C555D9">
      <w:pPr>
        <w:spacing w:line="440" w:lineRule="exact"/>
        <w:jc w:val="center"/>
        <w:rPr>
          <w:rFonts w:ascii="宋体" w:hAnsi="宋体" w:cs="宋体" w:hint="eastAsia"/>
          <w:b/>
          <w:sz w:val="32"/>
        </w:rPr>
      </w:pPr>
    </w:p>
    <w:p w14:paraId="5AD90F15" w14:textId="77777777" w:rsidR="00C555D9" w:rsidRDefault="00C555D9">
      <w:pPr>
        <w:spacing w:line="440" w:lineRule="exact"/>
        <w:jc w:val="center"/>
        <w:rPr>
          <w:rFonts w:ascii="宋体" w:hAnsi="宋体" w:cs="宋体" w:hint="eastAsia"/>
          <w:b/>
          <w:sz w:val="32"/>
        </w:rPr>
      </w:pPr>
    </w:p>
    <w:p w14:paraId="54246CEC" w14:textId="77777777" w:rsidR="00C555D9" w:rsidRDefault="00C555D9">
      <w:pPr>
        <w:spacing w:line="440" w:lineRule="exact"/>
        <w:jc w:val="center"/>
        <w:rPr>
          <w:rFonts w:ascii="宋体" w:hAnsi="宋体" w:cs="宋体" w:hint="eastAsia"/>
          <w:b/>
          <w:sz w:val="32"/>
        </w:rPr>
      </w:pPr>
    </w:p>
    <w:p w14:paraId="147380D7" w14:textId="77777777" w:rsidR="00C555D9" w:rsidRDefault="00C555D9">
      <w:pPr>
        <w:spacing w:line="440" w:lineRule="exact"/>
        <w:jc w:val="center"/>
        <w:rPr>
          <w:rFonts w:ascii="宋体" w:hAnsi="宋体" w:cs="宋体" w:hint="eastAsia"/>
          <w:b/>
          <w:sz w:val="32"/>
        </w:rPr>
      </w:pPr>
    </w:p>
    <w:p w14:paraId="2E22692F" w14:textId="77777777" w:rsidR="00C555D9" w:rsidRDefault="00C555D9">
      <w:pPr>
        <w:spacing w:line="440" w:lineRule="exact"/>
        <w:jc w:val="center"/>
        <w:rPr>
          <w:rFonts w:ascii="宋体" w:hAnsi="宋体" w:cs="宋体" w:hint="eastAsia"/>
          <w:b/>
          <w:sz w:val="32"/>
        </w:rPr>
      </w:pPr>
    </w:p>
    <w:p w14:paraId="792A08F0" w14:textId="77777777" w:rsidR="00C555D9" w:rsidRDefault="00C555D9">
      <w:pPr>
        <w:spacing w:line="440" w:lineRule="exact"/>
        <w:jc w:val="center"/>
        <w:rPr>
          <w:rFonts w:ascii="宋体" w:hAnsi="宋体" w:cs="宋体" w:hint="eastAsia"/>
          <w:b/>
          <w:sz w:val="32"/>
        </w:rPr>
      </w:pPr>
    </w:p>
    <w:p w14:paraId="5CA5C95C" w14:textId="77777777" w:rsidR="00C555D9" w:rsidRDefault="00C555D9">
      <w:pPr>
        <w:spacing w:line="440" w:lineRule="exact"/>
        <w:jc w:val="center"/>
        <w:rPr>
          <w:rFonts w:ascii="宋体" w:hAnsi="宋体" w:cs="宋体" w:hint="eastAsia"/>
          <w:b/>
          <w:sz w:val="32"/>
        </w:rPr>
      </w:pPr>
    </w:p>
    <w:p w14:paraId="5F2AB718" w14:textId="77777777" w:rsidR="00C555D9" w:rsidRDefault="00000000">
      <w:pPr>
        <w:spacing w:line="440" w:lineRule="exact"/>
        <w:jc w:val="center"/>
        <w:outlineLvl w:val="0"/>
        <w:rPr>
          <w:rFonts w:ascii="宋体" w:hAnsi="宋体" w:cs="宋体" w:hint="eastAsia"/>
          <w:b/>
          <w:sz w:val="32"/>
        </w:rPr>
      </w:pPr>
      <w:r>
        <w:rPr>
          <w:rFonts w:ascii="宋体" w:hAnsi="宋体" w:cs="宋体" w:hint="eastAsia"/>
          <w:b/>
          <w:sz w:val="32"/>
        </w:rPr>
        <w:lastRenderedPageBreak/>
        <w:t>附件十设备的技术及详细方案（含样本）</w:t>
      </w:r>
    </w:p>
    <w:p w14:paraId="04BF0A69" w14:textId="77777777" w:rsidR="00C555D9" w:rsidRDefault="00000000">
      <w:pPr>
        <w:spacing w:line="440" w:lineRule="exact"/>
        <w:jc w:val="center"/>
        <w:rPr>
          <w:rFonts w:ascii="宋体" w:hAnsi="宋体" w:cs="宋体" w:hint="eastAsia"/>
          <w:b/>
          <w:sz w:val="32"/>
        </w:rPr>
      </w:pPr>
      <w:r>
        <w:rPr>
          <w:rFonts w:ascii="宋体" w:hAnsi="宋体" w:cs="宋体" w:hint="eastAsia"/>
          <w:b/>
          <w:sz w:val="32"/>
        </w:rPr>
        <w:t>Annex X. Technology and detailed scheme of equipment (including samples)</w:t>
      </w:r>
    </w:p>
    <w:p w14:paraId="2FFF06D5" w14:textId="77777777" w:rsidR="00C555D9" w:rsidRDefault="00000000">
      <w:pPr>
        <w:spacing w:line="440" w:lineRule="exact"/>
        <w:jc w:val="center"/>
        <w:rPr>
          <w:rFonts w:ascii="宋体" w:hAnsi="宋体" w:cs="宋体" w:hint="eastAsia"/>
          <w:szCs w:val="21"/>
        </w:rPr>
      </w:pPr>
      <w:r>
        <w:rPr>
          <w:rFonts w:ascii="宋体" w:hAnsi="宋体" w:cs="宋体" w:hint="eastAsia"/>
          <w:szCs w:val="21"/>
        </w:rPr>
        <w:t>请投标人提供完整的项目技术方案，对用户需求书中提出的需求应有量化的技术性能参数和技术指标，标明应达到的相应国家标准。</w:t>
      </w:r>
    </w:p>
    <w:p w14:paraId="65B5E50E" w14:textId="77777777" w:rsidR="00C555D9" w:rsidRDefault="00000000">
      <w:pPr>
        <w:spacing w:line="440" w:lineRule="exact"/>
        <w:jc w:val="center"/>
        <w:rPr>
          <w:rFonts w:ascii="宋体" w:hAnsi="宋体" w:cs="宋体" w:hint="eastAsia"/>
          <w:szCs w:val="21"/>
        </w:rPr>
      </w:pPr>
      <w:r>
        <w:rPr>
          <w:rFonts w:ascii="宋体" w:hAnsi="宋体" w:cs="宋体" w:hint="eastAsia"/>
          <w:szCs w:val="21"/>
        </w:rPr>
        <w:t>The bidder is requested to provide a complete technical solution for the project, and the requirements raised in the user's demand book should have quantified technical performance parameters and technical indicators, indicating the corresponding national standards that should be reached.</w:t>
      </w:r>
    </w:p>
    <w:p w14:paraId="0E213576" w14:textId="77777777" w:rsidR="00C555D9" w:rsidRDefault="00C555D9">
      <w:pPr>
        <w:spacing w:line="440" w:lineRule="exact"/>
        <w:jc w:val="center"/>
        <w:rPr>
          <w:rFonts w:ascii="宋体" w:hAnsi="宋体" w:cs="宋体" w:hint="eastAsia"/>
          <w:szCs w:val="21"/>
        </w:rPr>
      </w:pPr>
    </w:p>
    <w:p w14:paraId="2B0CAE82" w14:textId="77777777" w:rsidR="00C555D9" w:rsidRDefault="00C555D9">
      <w:pPr>
        <w:spacing w:line="440" w:lineRule="exact"/>
        <w:jc w:val="center"/>
        <w:rPr>
          <w:rFonts w:ascii="宋体" w:hAnsi="宋体" w:cs="宋体" w:hint="eastAsia"/>
          <w:b/>
          <w:bCs/>
          <w:spacing w:val="20"/>
          <w:sz w:val="36"/>
          <w:szCs w:val="36"/>
        </w:rPr>
      </w:pPr>
    </w:p>
    <w:p w14:paraId="208F8560" w14:textId="77777777" w:rsidR="00C555D9" w:rsidRDefault="00000000">
      <w:pPr>
        <w:spacing w:line="440" w:lineRule="exact"/>
        <w:jc w:val="center"/>
        <w:outlineLvl w:val="0"/>
        <w:rPr>
          <w:rFonts w:ascii="宋体" w:hAnsi="宋体" w:cs="宋体" w:hint="eastAsia"/>
          <w:b/>
          <w:bCs/>
          <w:spacing w:val="20"/>
          <w:sz w:val="36"/>
          <w:szCs w:val="36"/>
        </w:rPr>
      </w:pPr>
      <w:r>
        <w:rPr>
          <w:rFonts w:ascii="宋体" w:hAnsi="宋体" w:cs="宋体" w:hint="eastAsia"/>
          <w:b/>
          <w:bCs/>
          <w:spacing w:val="20"/>
          <w:sz w:val="36"/>
          <w:szCs w:val="36"/>
        </w:rPr>
        <w:t>附件十一 投标人的其他资格证明文件</w:t>
      </w:r>
    </w:p>
    <w:p w14:paraId="3CFC66AD" w14:textId="77777777" w:rsidR="00C555D9" w:rsidRDefault="00000000">
      <w:pPr>
        <w:spacing w:line="440" w:lineRule="exact"/>
        <w:jc w:val="center"/>
        <w:rPr>
          <w:rFonts w:ascii="宋体" w:hAnsi="宋体" w:cs="宋体" w:hint="eastAsia"/>
          <w:b/>
          <w:sz w:val="32"/>
        </w:rPr>
      </w:pPr>
      <w:r>
        <w:rPr>
          <w:rFonts w:ascii="宋体" w:hAnsi="宋体" w:cs="宋体" w:hint="eastAsia"/>
          <w:b/>
          <w:sz w:val="32"/>
        </w:rPr>
        <w:t>Attachment 11 Other qualification documents of the bidder</w:t>
      </w:r>
    </w:p>
    <w:p w14:paraId="39FBDA88" w14:textId="77777777" w:rsidR="00C555D9" w:rsidRDefault="00000000">
      <w:pPr>
        <w:spacing w:line="276" w:lineRule="auto"/>
        <w:jc w:val="center"/>
        <w:rPr>
          <w:rFonts w:ascii="宋体" w:hAnsi="宋体" w:cs="宋体" w:hint="eastAsia"/>
          <w:sz w:val="24"/>
        </w:rPr>
      </w:pPr>
      <w:r>
        <w:rPr>
          <w:rFonts w:ascii="宋体" w:hAnsi="宋体" w:cs="宋体" w:hint="eastAsia"/>
          <w:sz w:val="24"/>
        </w:rPr>
        <w:t>表1  投标代表身份证（复印件加盖单位公章）；</w:t>
      </w:r>
    </w:p>
    <w:p w14:paraId="0DFB6B86" w14:textId="77777777" w:rsidR="00C555D9" w:rsidRDefault="00000000">
      <w:pPr>
        <w:spacing w:line="276" w:lineRule="auto"/>
        <w:jc w:val="center"/>
        <w:rPr>
          <w:rFonts w:ascii="宋体" w:hAnsi="宋体" w:cs="宋体" w:hint="eastAsia"/>
          <w:sz w:val="24"/>
        </w:rPr>
      </w:pPr>
      <w:r>
        <w:rPr>
          <w:rFonts w:ascii="宋体" w:hAnsi="宋体" w:cs="宋体" w:hint="eastAsia"/>
          <w:sz w:val="24"/>
        </w:rPr>
        <w:t>Table 1 ID card of the bidding representative (the copy is stamped with the official seal of the unit);</w:t>
      </w:r>
    </w:p>
    <w:p w14:paraId="0158BE8A" w14:textId="77777777" w:rsidR="00C555D9" w:rsidRDefault="00000000">
      <w:pPr>
        <w:spacing w:line="276" w:lineRule="auto"/>
        <w:jc w:val="center"/>
        <w:rPr>
          <w:rFonts w:ascii="宋体" w:hAnsi="宋体" w:cs="宋体" w:hint="eastAsia"/>
          <w:sz w:val="24"/>
        </w:rPr>
      </w:pPr>
      <w:r>
        <w:rPr>
          <w:rFonts w:ascii="宋体" w:hAnsi="宋体" w:cs="宋体" w:hint="eastAsia"/>
          <w:sz w:val="24"/>
        </w:rPr>
        <w:t>表2  投标人必须提供营业执照、税务登记证、组织机构代码证复印件加盖公章；</w:t>
      </w:r>
    </w:p>
    <w:p w14:paraId="449252DA" w14:textId="77777777" w:rsidR="00C555D9" w:rsidRDefault="00000000">
      <w:pPr>
        <w:spacing w:line="276" w:lineRule="auto"/>
        <w:jc w:val="center"/>
        <w:rPr>
          <w:rFonts w:ascii="宋体" w:hAnsi="宋体" w:cs="宋体" w:hint="eastAsia"/>
          <w:sz w:val="24"/>
        </w:rPr>
      </w:pPr>
      <w:r>
        <w:rPr>
          <w:rFonts w:ascii="宋体" w:hAnsi="宋体" w:cs="宋体" w:hint="eastAsia"/>
          <w:sz w:val="24"/>
        </w:rPr>
        <w:t>Table 2 Bidders must provide a copy of the business license, tax registration certificate, and organization code certificate with the official seal;</w:t>
      </w:r>
    </w:p>
    <w:p w14:paraId="3C81612B" w14:textId="77777777" w:rsidR="00C555D9" w:rsidRDefault="00000000">
      <w:pPr>
        <w:spacing w:line="276" w:lineRule="auto"/>
        <w:jc w:val="center"/>
        <w:rPr>
          <w:rFonts w:ascii="宋体" w:hAnsi="宋体" w:cs="宋体" w:hint="eastAsia"/>
          <w:sz w:val="24"/>
        </w:rPr>
      </w:pPr>
      <w:r>
        <w:rPr>
          <w:rFonts w:ascii="宋体" w:hAnsi="宋体" w:cs="宋体" w:hint="eastAsia"/>
          <w:sz w:val="24"/>
        </w:rPr>
        <w:t>表3  制造商授权函；</w:t>
      </w:r>
    </w:p>
    <w:p w14:paraId="4A798A1C" w14:textId="77777777" w:rsidR="00C555D9" w:rsidRDefault="00000000">
      <w:pPr>
        <w:spacing w:line="276" w:lineRule="auto"/>
        <w:jc w:val="center"/>
        <w:rPr>
          <w:rFonts w:ascii="宋体" w:hAnsi="宋体" w:cs="宋体" w:hint="eastAsia"/>
          <w:sz w:val="24"/>
        </w:rPr>
      </w:pPr>
      <w:r>
        <w:rPr>
          <w:rFonts w:ascii="宋体" w:hAnsi="宋体" w:cs="宋体" w:hint="eastAsia"/>
          <w:sz w:val="24"/>
        </w:rPr>
        <w:t>Table 3 Manufacturer authorization letter or distributor certificate;</w:t>
      </w:r>
    </w:p>
    <w:p w14:paraId="33B425B2" w14:textId="77777777" w:rsidR="00C555D9" w:rsidRDefault="00000000">
      <w:pPr>
        <w:spacing w:line="276" w:lineRule="auto"/>
        <w:jc w:val="center"/>
        <w:rPr>
          <w:rFonts w:ascii="宋体" w:hAnsi="宋体" w:cs="宋体" w:hint="eastAsia"/>
          <w:sz w:val="24"/>
        </w:rPr>
      </w:pPr>
      <w:r>
        <w:rPr>
          <w:rFonts w:ascii="宋体" w:hAnsi="宋体" w:cs="宋体" w:hint="eastAsia"/>
          <w:sz w:val="24"/>
        </w:rPr>
        <w:t>表4  无利害关系声明；</w:t>
      </w:r>
    </w:p>
    <w:p w14:paraId="2116E91E" w14:textId="77777777" w:rsidR="00C555D9" w:rsidRDefault="00000000">
      <w:pPr>
        <w:spacing w:line="276" w:lineRule="auto"/>
        <w:jc w:val="center"/>
        <w:rPr>
          <w:rFonts w:ascii="宋体" w:hAnsi="宋体" w:cs="宋体" w:hint="eastAsia"/>
          <w:sz w:val="24"/>
        </w:rPr>
      </w:pPr>
      <w:r>
        <w:rPr>
          <w:rFonts w:ascii="宋体" w:hAnsi="宋体" w:cs="宋体" w:hint="eastAsia"/>
          <w:sz w:val="24"/>
        </w:rPr>
        <w:t>Table 4 No interest statement;</w:t>
      </w:r>
    </w:p>
    <w:p w14:paraId="06F9FA5F" w14:textId="77777777" w:rsidR="00C555D9" w:rsidRDefault="00000000">
      <w:pPr>
        <w:spacing w:line="276" w:lineRule="auto"/>
        <w:jc w:val="center"/>
        <w:rPr>
          <w:rFonts w:ascii="宋体" w:hAnsi="宋体" w:cs="宋体" w:hint="eastAsia"/>
          <w:sz w:val="24"/>
        </w:rPr>
      </w:pPr>
      <w:r>
        <w:rPr>
          <w:rFonts w:ascii="宋体" w:hAnsi="宋体" w:cs="宋体" w:hint="eastAsia"/>
          <w:sz w:val="24"/>
        </w:rPr>
        <w:t>表5  投标人开户银行在开标日前三个月内开具的资信证明原件或复印件；</w:t>
      </w:r>
    </w:p>
    <w:p w14:paraId="3F06B327" w14:textId="77777777" w:rsidR="00C555D9" w:rsidRDefault="00000000">
      <w:pPr>
        <w:spacing w:line="276" w:lineRule="auto"/>
        <w:jc w:val="center"/>
        <w:rPr>
          <w:rFonts w:ascii="宋体" w:hAnsi="宋体" w:cs="宋体" w:hint="eastAsia"/>
          <w:sz w:val="24"/>
        </w:rPr>
      </w:pPr>
      <w:r>
        <w:rPr>
          <w:rFonts w:ascii="宋体" w:hAnsi="宋体" w:cs="宋体" w:hint="eastAsia"/>
          <w:sz w:val="24"/>
        </w:rPr>
        <w:t>Table 5 The original or copy of the credit certificate issued by the bank where the bidder opened the account within three months before the bid opening date;</w:t>
      </w:r>
    </w:p>
    <w:p w14:paraId="7F13B22F" w14:textId="77777777" w:rsidR="00C555D9" w:rsidRDefault="00000000">
      <w:pPr>
        <w:spacing w:line="276" w:lineRule="auto"/>
        <w:jc w:val="center"/>
        <w:rPr>
          <w:rFonts w:ascii="宋体" w:hAnsi="宋体" w:cs="宋体" w:hint="eastAsia"/>
          <w:sz w:val="24"/>
        </w:rPr>
      </w:pPr>
      <w:r>
        <w:rPr>
          <w:rFonts w:ascii="宋体" w:hAnsi="宋体" w:cs="宋体" w:hint="eastAsia"/>
          <w:sz w:val="24"/>
        </w:rPr>
        <w:t>表6  其他资格证明文件（相关资质证书复印件加盖公章）；</w:t>
      </w:r>
    </w:p>
    <w:p w14:paraId="31A7BF2B" w14:textId="77777777" w:rsidR="00C555D9" w:rsidRDefault="00000000">
      <w:pPr>
        <w:spacing w:line="276" w:lineRule="auto"/>
        <w:jc w:val="center"/>
        <w:rPr>
          <w:rFonts w:ascii="宋体" w:hAnsi="宋体" w:cs="宋体" w:hint="eastAsia"/>
          <w:sz w:val="24"/>
        </w:rPr>
      </w:pPr>
      <w:r>
        <w:rPr>
          <w:rFonts w:ascii="宋体" w:hAnsi="宋体" w:cs="宋体" w:hint="eastAsia"/>
          <w:sz w:val="24"/>
        </w:rPr>
        <w:t>Table 6 Other qualification certification documents (copy of relevant qualification certificates with official seal);</w:t>
      </w:r>
    </w:p>
    <w:p w14:paraId="0B5DA579" w14:textId="77777777" w:rsidR="00C555D9" w:rsidRDefault="00000000">
      <w:pPr>
        <w:spacing w:line="440" w:lineRule="exact"/>
        <w:jc w:val="center"/>
        <w:rPr>
          <w:rFonts w:ascii="宋体" w:hAnsi="宋体" w:cs="宋体" w:hint="eastAsia"/>
          <w:sz w:val="24"/>
        </w:rPr>
      </w:pPr>
      <w:r>
        <w:rPr>
          <w:rFonts w:ascii="宋体" w:hAnsi="宋体" w:cs="宋体" w:hint="eastAsia"/>
          <w:sz w:val="24"/>
        </w:rPr>
        <w:t>表7  投标保证金退款账号；</w:t>
      </w:r>
    </w:p>
    <w:p w14:paraId="22A1C60F" w14:textId="77777777" w:rsidR="00C555D9" w:rsidRDefault="00000000">
      <w:pPr>
        <w:spacing w:line="440" w:lineRule="exact"/>
        <w:jc w:val="center"/>
        <w:rPr>
          <w:rFonts w:ascii="宋体" w:hAnsi="宋体" w:cs="宋体" w:hint="eastAsia"/>
          <w:sz w:val="24"/>
        </w:rPr>
      </w:pPr>
      <w:r>
        <w:rPr>
          <w:rFonts w:ascii="宋体" w:hAnsi="宋体" w:cs="宋体" w:hint="eastAsia"/>
          <w:sz w:val="24"/>
        </w:rPr>
        <w:t>Table 7 Account for refund of tender deposit;</w:t>
      </w:r>
    </w:p>
    <w:p w14:paraId="333802A5" w14:textId="77777777" w:rsidR="00C555D9" w:rsidRDefault="00C555D9">
      <w:pPr>
        <w:spacing w:line="440" w:lineRule="exact"/>
        <w:jc w:val="center"/>
        <w:rPr>
          <w:rFonts w:ascii="宋体" w:hAnsi="宋体" w:cs="宋体" w:hint="eastAsia"/>
          <w:sz w:val="24"/>
        </w:rPr>
      </w:pPr>
    </w:p>
    <w:p w14:paraId="06CA3B94" w14:textId="77777777" w:rsidR="00C555D9" w:rsidRDefault="00000000">
      <w:pPr>
        <w:spacing w:line="600" w:lineRule="exact"/>
        <w:ind w:firstLineChars="200" w:firstLine="482"/>
        <w:jc w:val="center"/>
        <w:rPr>
          <w:rFonts w:ascii="宋体" w:hAnsi="宋体" w:cs="宋体" w:hint="eastAsia"/>
          <w:b/>
          <w:sz w:val="24"/>
        </w:rPr>
      </w:pPr>
      <w:r>
        <w:rPr>
          <w:rFonts w:ascii="宋体" w:hAnsi="宋体" w:cs="宋体" w:hint="eastAsia"/>
          <w:b/>
          <w:sz w:val="24"/>
        </w:rPr>
        <w:t>表1   投标代表身份证</w:t>
      </w:r>
    </w:p>
    <w:p w14:paraId="175C42C2" w14:textId="77777777" w:rsidR="00C555D9" w:rsidRDefault="00000000">
      <w:pPr>
        <w:spacing w:line="600" w:lineRule="exact"/>
        <w:ind w:firstLineChars="200" w:firstLine="482"/>
        <w:jc w:val="center"/>
        <w:rPr>
          <w:rFonts w:ascii="宋体" w:hAnsi="宋体" w:cs="宋体" w:hint="eastAsia"/>
          <w:b/>
          <w:sz w:val="24"/>
        </w:rPr>
      </w:pPr>
      <w:r>
        <w:rPr>
          <w:rFonts w:ascii="宋体" w:hAnsi="宋体" w:cs="宋体" w:hint="eastAsia"/>
          <w:b/>
          <w:sz w:val="24"/>
        </w:rPr>
        <w:t>Table 1 Bidding representative ID card</w:t>
      </w:r>
    </w:p>
    <w:p w14:paraId="4979C379" w14:textId="77777777" w:rsidR="00C555D9" w:rsidRDefault="00000000">
      <w:pPr>
        <w:spacing w:line="600" w:lineRule="exact"/>
        <w:ind w:firstLineChars="200" w:firstLine="480"/>
        <w:jc w:val="center"/>
        <w:rPr>
          <w:rFonts w:ascii="宋体" w:hAnsi="宋体" w:cs="宋体" w:hint="eastAsia"/>
          <w:sz w:val="24"/>
        </w:rPr>
      </w:pPr>
      <w:r>
        <w:rPr>
          <w:rFonts w:ascii="宋体" w:hAnsi="宋体" w:cs="宋体" w:hint="eastAsia"/>
          <w:sz w:val="24"/>
        </w:rPr>
        <w:t>（复印件加盖单位公章）</w:t>
      </w:r>
    </w:p>
    <w:p w14:paraId="5F4CDF3C" w14:textId="77777777" w:rsidR="00C555D9" w:rsidRDefault="00000000">
      <w:pPr>
        <w:spacing w:line="600" w:lineRule="exact"/>
        <w:ind w:firstLineChars="200" w:firstLine="480"/>
        <w:jc w:val="center"/>
        <w:rPr>
          <w:rFonts w:ascii="宋体" w:hAnsi="宋体" w:cs="宋体" w:hint="eastAsia"/>
          <w:sz w:val="24"/>
        </w:rPr>
      </w:pPr>
      <w:r>
        <w:rPr>
          <w:rFonts w:ascii="宋体" w:hAnsi="宋体" w:cs="宋体" w:hint="eastAsia"/>
          <w:sz w:val="24"/>
        </w:rPr>
        <w:t>(The copy is stamped with the official seal of the unit)</w:t>
      </w:r>
    </w:p>
    <w:p w14:paraId="231CD851" w14:textId="77777777" w:rsidR="00C555D9" w:rsidRDefault="00C555D9">
      <w:pPr>
        <w:spacing w:line="600" w:lineRule="exact"/>
        <w:ind w:firstLineChars="200" w:firstLine="480"/>
        <w:jc w:val="center"/>
        <w:rPr>
          <w:rFonts w:ascii="宋体" w:hAnsi="宋体" w:cs="宋体" w:hint="eastAsia"/>
          <w:sz w:val="24"/>
        </w:rPr>
      </w:pPr>
    </w:p>
    <w:p w14:paraId="24A354E6" w14:textId="77777777" w:rsidR="00C555D9" w:rsidRDefault="00000000">
      <w:pPr>
        <w:spacing w:line="600" w:lineRule="exact"/>
        <w:ind w:firstLineChars="200" w:firstLine="482"/>
        <w:jc w:val="center"/>
        <w:rPr>
          <w:rFonts w:ascii="宋体" w:hAnsi="宋体" w:cs="宋体" w:hint="eastAsia"/>
          <w:b/>
          <w:bCs/>
          <w:sz w:val="24"/>
        </w:rPr>
      </w:pPr>
      <w:r>
        <w:rPr>
          <w:rFonts w:ascii="宋体" w:hAnsi="宋体" w:cs="宋体" w:hint="eastAsia"/>
          <w:b/>
          <w:bCs/>
          <w:sz w:val="24"/>
        </w:rPr>
        <w:t>表2  营业执照、税务登记证、组织机构代码证及业绩的相关证明材料</w:t>
      </w:r>
    </w:p>
    <w:p w14:paraId="28FCBB3F" w14:textId="77777777" w:rsidR="00C555D9" w:rsidRDefault="00000000">
      <w:pPr>
        <w:spacing w:line="600" w:lineRule="exact"/>
        <w:ind w:firstLineChars="200" w:firstLine="482"/>
        <w:jc w:val="center"/>
        <w:rPr>
          <w:rFonts w:ascii="宋体" w:hAnsi="宋体" w:cs="宋体" w:hint="eastAsia"/>
          <w:b/>
          <w:bCs/>
          <w:sz w:val="24"/>
        </w:rPr>
      </w:pPr>
      <w:r>
        <w:rPr>
          <w:rFonts w:ascii="宋体" w:hAnsi="宋体" w:cs="宋体" w:hint="eastAsia"/>
          <w:b/>
          <w:bCs/>
          <w:sz w:val="24"/>
        </w:rPr>
        <w:t>Table 2 Business license, tax registration certificate, organization code certificate and performance related certification materials</w:t>
      </w:r>
    </w:p>
    <w:p w14:paraId="02A82281" w14:textId="77777777" w:rsidR="00C555D9" w:rsidRDefault="00000000">
      <w:pPr>
        <w:spacing w:line="600" w:lineRule="exact"/>
        <w:ind w:firstLineChars="200" w:firstLine="480"/>
        <w:jc w:val="center"/>
        <w:rPr>
          <w:rFonts w:ascii="宋体" w:hAnsi="宋体" w:cs="宋体" w:hint="eastAsia"/>
          <w:sz w:val="24"/>
        </w:rPr>
      </w:pPr>
      <w:r>
        <w:rPr>
          <w:rFonts w:ascii="宋体" w:hAnsi="宋体" w:cs="宋体" w:hint="eastAsia"/>
          <w:sz w:val="24"/>
        </w:rPr>
        <w:t>（复印件加盖单位公章）</w:t>
      </w:r>
    </w:p>
    <w:p w14:paraId="07404E56" w14:textId="77777777" w:rsidR="00C555D9" w:rsidRDefault="00000000">
      <w:pPr>
        <w:spacing w:line="600" w:lineRule="exact"/>
        <w:ind w:firstLineChars="200" w:firstLine="480"/>
        <w:jc w:val="center"/>
        <w:rPr>
          <w:rFonts w:ascii="宋体" w:hAnsi="宋体" w:cs="宋体" w:hint="eastAsia"/>
          <w:sz w:val="24"/>
        </w:rPr>
      </w:pPr>
      <w:r>
        <w:rPr>
          <w:rFonts w:ascii="宋体" w:hAnsi="宋体" w:cs="宋体" w:hint="eastAsia"/>
          <w:sz w:val="24"/>
        </w:rPr>
        <w:t>(The copy is stamped with the official seal of the unit)</w:t>
      </w:r>
    </w:p>
    <w:p w14:paraId="4909F7CF" w14:textId="77777777" w:rsidR="00C555D9" w:rsidRDefault="00C555D9">
      <w:pPr>
        <w:spacing w:line="600" w:lineRule="exact"/>
        <w:ind w:firstLineChars="200" w:firstLine="480"/>
        <w:jc w:val="center"/>
        <w:rPr>
          <w:rFonts w:ascii="宋体" w:hAnsi="宋体" w:cs="宋体" w:hint="eastAsia"/>
          <w:sz w:val="24"/>
        </w:rPr>
      </w:pPr>
    </w:p>
    <w:p w14:paraId="1E74A45F" w14:textId="77777777" w:rsidR="00C555D9" w:rsidRDefault="00000000">
      <w:pPr>
        <w:spacing w:line="600" w:lineRule="exact"/>
        <w:jc w:val="center"/>
        <w:rPr>
          <w:rFonts w:ascii="宋体" w:hAnsi="宋体" w:cs="宋体" w:hint="eastAsia"/>
          <w:b/>
          <w:bCs/>
          <w:sz w:val="24"/>
        </w:rPr>
      </w:pPr>
      <w:r>
        <w:rPr>
          <w:rFonts w:ascii="宋体" w:hAnsi="宋体" w:cs="宋体" w:hint="eastAsia"/>
          <w:b/>
          <w:bCs/>
          <w:sz w:val="24"/>
        </w:rPr>
        <w:t>表3  制造商授权函</w:t>
      </w:r>
    </w:p>
    <w:p w14:paraId="7BD29571" w14:textId="77777777" w:rsidR="00C555D9" w:rsidRDefault="00000000">
      <w:pPr>
        <w:spacing w:line="600" w:lineRule="exact"/>
        <w:jc w:val="center"/>
        <w:rPr>
          <w:rFonts w:ascii="宋体" w:hAnsi="宋体" w:cs="宋体" w:hint="eastAsia"/>
          <w:b/>
          <w:bCs/>
          <w:sz w:val="24"/>
        </w:rPr>
      </w:pPr>
      <w:r>
        <w:rPr>
          <w:rFonts w:ascii="宋体" w:hAnsi="宋体" w:cs="宋体" w:hint="eastAsia"/>
          <w:b/>
          <w:bCs/>
          <w:sz w:val="24"/>
        </w:rPr>
        <w:t>Table 3 Manufacturer authorization letter or distributor certificate</w:t>
      </w:r>
    </w:p>
    <w:p w14:paraId="58BC1473" w14:textId="77777777" w:rsidR="00C555D9" w:rsidRDefault="00C555D9">
      <w:pPr>
        <w:spacing w:line="600" w:lineRule="exact"/>
        <w:ind w:firstLineChars="200" w:firstLine="482"/>
        <w:jc w:val="center"/>
        <w:rPr>
          <w:rFonts w:ascii="宋体" w:hAnsi="宋体" w:cs="宋体" w:hint="eastAsia"/>
          <w:b/>
          <w:bCs/>
          <w:sz w:val="24"/>
        </w:rPr>
      </w:pPr>
    </w:p>
    <w:p w14:paraId="4269581E" w14:textId="77777777" w:rsidR="00C555D9" w:rsidRDefault="00000000">
      <w:pPr>
        <w:spacing w:line="600" w:lineRule="exact"/>
        <w:jc w:val="center"/>
        <w:rPr>
          <w:rFonts w:ascii="宋体" w:hAnsi="宋体" w:cs="宋体" w:hint="eastAsia"/>
          <w:b/>
          <w:bCs/>
          <w:sz w:val="24"/>
        </w:rPr>
      </w:pPr>
      <w:r>
        <w:rPr>
          <w:rFonts w:ascii="宋体" w:hAnsi="宋体" w:cs="宋体" w:hint="eastAsia"/>
          <w:b/>
          <w:bCs/>
          <w:sz w:val="24"/>
        </w:rPr>
        <w:t>表4 无利害关系声明</w:t>
      </w:r>
    </w:p>
    <w:p w14:paraId="5E6656A8" w14:textId="77777777" w:rsidR="00C555D9" w:rsidRDefault="00000000">
      <w:pPr>
        <w:spacing w:line="600" w:lineRule="exact"/>
        <w:jc w:val="center"/>
        <w:rPr>
          <w:rFonts w:ascii="宋体" w:hAnsi="宋体" w:cs="宋体" w:hint="eastAsia"/>
          <w:b/>
          <w:bCs/>
          <w:sz w:val="24"/>
        </w:rPr>
      </w:pPr>
      <w:r>
        <w:rPr>
          <w:rFonts w:ascii="宋体" w:hAnsi="宋体" w:cs="宋体" w:hint="eastAsia"/>
          <w:b/>
          <w:bCs/>
          <w:sz w:val="24"/>
        </w:rPr>
        <w:t>Table 4 Statement of No Interest</w:t>
      </w:r>
    </w:p>
    <w:p w14:paraId="17174A1E" w14:textId="77777777" w:rsidR="00C555D9" w:rsidRDefault="00000000">
      <w:pPr>
        <w:jc w:val="center"/>
        <w:rPr>
          <w:rFonts w:ascii="宋体" w:hAnsi="宋体" w:cs="宋体" w:hint="eastAsia"/>
          <w:sz w:val="24"/>
        </w:rPr>
      </w:pPr>
      <w:r>
        <w:rPr>
          <w:rFonts w:ascii="宋体" w:hAnsi="宋体" w:cs="宋体" w:hint="eastAsia"/>
          <w:sz w:val="24"/>
        </w:rPr>
        <w:t>我方承诺与招标人及其代理机构不存在隶属关系或者其他利益关系。</w:t>
      </w:r>
    </w:p>
    <w:p w14:paraId="738327A1" w14:textId="77777777" w:rsidR="00C555D9" w:rsidRDefault="00000000">
      <w:pPr>
        <w:jc w:val="center"/>
        <w:rPr>
          <w:rFonts w:ascii="宋体" w:hAnsi="宋体" w:cs="宋体" w:hint="eastAsia"/>
          <w:sz w:val="24"/>
        </w:rPr>
      </w:pPr>
      <w:r>
        <w:rPr>
          <w:rFonts w:ascii="宋体" w:hAnsi="宋体" w:cs="宋体" w:hint="eastAsia"/>
          <w:sz w:val="24"/>
        </w:rPr>
        <w:t>We promise to have no affiliation or other interest relationship with the bid inviting party and its agency.</w:t>
      </w:r>
    </w:p>
    <w:p w14:paraId="09943750" w14:textId="77777777" w:rsidR="00C555D9" w:rsidRDefault="00C555D9">
      <w:pPr>
        <w:rPr>
          <w:rFonts w:ascii="宋体" w:hAnsi="宋体" w:cs="宋体" w:hint="eastAsia"/>
          <w:sz w:val="24"/>
        </w:rPr>
      </w:pPr>
    </w:p>
    <w:p w14:paraId="161ABA3A" w14:textId="77777777" w:rsidR="00C555D9" w:rsidRDefault="00C555D9">
      <w:pPr>
        <w:pStyle w:val="a6"/>
        <w:spacing w:line="360" w:lineRule="auto"/>
        <w:ind w:leftChars="400" w:left="840" w:firstLineChars="1500" w:firstLine="3150"/>
        <w:rPr>
          <w:rFonts w:ascii="宋体" w:hAnsi="宋体" w:cs="宋体" w:hint="eastAsia"/>
          <w:sz w:val="21"/>
          <w:szCs w:val="21"/>
        </w:rPr>
      </w:pPr>
    </w:p>
    <w:p w14:paraId="1A670576"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投标单位授权代表签字：</w:t>
      </w:r>
    </w:p>
    <w:p w14:paraId="7D4930CB" w14:textId="77777777" w:rsidR="00C555D9" w:rsidRDefault="00000000">
      <w:pPr>
        <w:pStyle w:val="a6"/>
        <w:spacing w:line="360" w:lineRule="auto"/>
        <w:ind w:leftChars="400" w:left="840"/>
        <w:rPr>
          <w:rFonts w:ascii="宋体" w:hAnsi="宋体" w:cs="宋体" w:hint="eastAsia"/>
          <w:sz w:val="21"/>
          <w:szCs w:val="21"/>
        </w:rPr>
      </w:pPr>
      <w:r>
        <w:rPr>
          <w:rFonts w:ascii="宋体" w:hAnsi="宋体" w:cs="宋体" w:hint="eastAsia"/>
          <w:sz w:val="21"/>
          <w:szCs w:val="21"/>
        </w:rPr>
        <w:t>Signature of the authorized representative of the bidding unit:</w:t>
      </w:r>
    </w:p>
    <w:p w14:paraId="7BE1CD09"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投标单位名称（盖公章）：</w:t>
      </w:r>
    </w:p>
    <w:p w14:paraId="2083C4B0"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Name of bidding unit (with official seal):</w:t>
      </w:r>
    </w:p>
    <w:p w14:paraId="7A1D557F"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lastRenderedPageBreak/>
        <w:t>日期：   年   月   日</w:t>
      </w:r>
    </w:p>
    <w:p w14:paraId="5265E6DE"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Date: year month day</w:t>
      </w:r>
    </w:p>
    <w:p w14:paraId="2A56A4B2" w14:textId="77777777" w:rsidR="00C555D9" w:rsidRDefault="00000000">
      <w:pPr>
        <w:spacing w:line="600" w:lineRule="exact"/>
        <w:jc w:val="center"/>
        <w:rPr>
          <w:rFonts w:ascii="宋体" w:hAnsi="宋体" w:cs="宋体" w:hint="eastAsia"/>
          <w:b/>
          <w:bCs/>
          <w:sz w:val="24"/>
        </w:rPr>
      </w:pPr>
      <w:r>
        <w:rPr>
          <w:rFonts w:ascii="宋体" w:hAnsi="宋体" w:cs="宋体" w:hint="eastAsia"/>
          <w:b/>
          <w:bCs/>
          <w:sz w:val="24"/>
        </w:rPr>
        <w:t>表5开标日前三个月内开具的资信证明原件或复印件</w:t>
      </w:r>
    </w:p>
    <w:p w14:paraId="58F91688" w14:textId="77777777" w:rsidR="00C555D9" w:rsidRDefault="00000000">
      <w:pPr>
        <w:spacing w:line="600" w:lineRule="exact"/>
        <w:jc w:val="center"/>
        <w:rPr>
          <w:rFonts w:ascii="宋体" w:hAnsi="宋体" w:cs="宋体" w:hint="eastAsia"/>
          <w:b/>
          <w:bCs/>
          <w:sz w:val="24"/>
        </w:rPr>
      </w:pPr>
      <w:r>
        <w:rPr>
          <w:rFonts w:ascii="宋体" w:hAnsi="宋体" w:cs="宋体" w:hint="eastAsia"/>
          <w:b/>
          <w:bCs/>
          <w:sz w:val="24"/>
        </w:rPr>
        <w:t>Table 5 The original or copy of the credit certificate issued within three months before the bid opening date</w:t>
      </w:r>
    </w:p>
    <w:p w14:paraId="66E23F63" w14:textId="77777777" w:rsidR="00C555D9" w:rsidRDefault="00C555D9">
      <w:pPr>
        <w:spacing w:line="600" w:lineRule="exact"/>
        <w:ind w:firstLineChars="200" w:firstLine="482"/>
        <w:jc w:val="center"/>
        <w:rPr>
          <w:rFonts w:ascii="宋体" w:hAnsi="宋体" w:cs="宋体" w:hint="eastAsia"/>
          <w:b/>
          <w:bCs/>
          <w:sz w:val="24"/>
        </w:rPr>
      </w:pPr>
    </w:p>
    <w:p w14:paraId="10A6ACF5" w14:textId="77777777" w:rsidR="00C555D9" w:rsidRDefault="00000000">
      <w:pPr>
        <w:spacing w:line="600" w:lineRule="exact"/>
        <w:jc w:val="center"/>
        <w:rPr>
          <w:rFonts w:ascii="宋体" w:hAnsi="宋体" w:cs="宋体" w:hint="eastAsia"/>
          <w:b/>
          <w:bCs/>
          <w:sz w:val="24"/>
        </w:rPr>
      </w:pPr>
      <w:r>
        <w:rPr>
          <w:rFonts w:ascii="宋体" w:hAnsi="宋体" w:cs="宋体" w:hint="eastAsia"/>
          <w:b/>
          <w:bCs/>
          <w:sz w:val="24"/>
        </w:rPr>
        <w:t>表6 其他资格证明文件</w:t>
      </w:r>
    </w:p>
    <w:p w14:paraId="6545ED5F" w14:textId="77777777" w:rsidR="00C555D9" w:rsidRDefault="00000000">
      <w:pPr>
        <w:spacing w:line="600" w:lineRule="exact"/>
        <w:jc w:val="center"/>
        <w:rPr>
          <w:rFonts w:ascii="宋体" w:hAnsi="宋体" w:cs="宋体" w:hint="eastAsia"/>
          <w:b/>
          <w:bCs/>
          <w:sz w:val="24"/>
        </w:rPr>
      </w:pPr>
      <w:r>
        <w:rPr>
          <w:rFonts w:ascii="宋体" w:hAnsi="宋体" w:cs="宋体" w:hint="eastAsia"/>
          <w:b/>
          <w:bCs/>
          <w:sz w:val="24"/>
        </w:rPr>
        <w:t>Table 6 Other qualification documents</w:t>
      </w:r>
    </w:p>
    <w:p w14:paraId="46B04275" w14:textId="77777777" w:rsidR="00C555D9" w:rsidRDefault="00000000">
      <w:pPr>
        <w:spacing w:line="600" w:lineRule="exact"/>
        <w:ind w:firstLine="600"/>
        <w:rPr>
          <w:rFonts w:ascii="宋体" w:hAnsi="宋体" w:cs="宋体" w:hint="eastAsia"/>
          <w:b/>
          <w:sz w:val="24"/>
        </w:rPr>
      </w:pPr>
      <w:r>
        <w:rPr>
          <w:rFonts w:ascii="宋体" w:hAnsi="宋体" w:cs="宋体" w:hint="eastAsia"/>
          <w:b/>
          <w:sz w:val="24"/>
        </w:rPr>
        <w:t>各投标公司应保证上述资料的真实、可靠，如提供的资料和数据出现弄虚作假的情况即取消其中标资格。</w:t>
      </w:r>
    </w:p>
    <w:p w14:paraId="72F26063" w14:textId="77777777" w:rsidR="00C555D9" w:rsidRDefault="00000000">
      <w:pPr>
        <w:spacing w:line="600" w:lineRule="exact"/>
        <w:ind w:firstLine="600"/>
        <w:rPr>
          <w:rFonts w:ascii="宋体" w:hAnsi="宋体" w:cs="宋体" w:hint="eastAsia"/>
          <w:b/>
          <w:sz w:val="24"/>
          <w:u w:val="single"/>
        </w:rPr>
      </w:pPr>
      <w:r>
        <w:rPr>
          <w:rFonts w:ascii="宋体" w:hAnsi="宋体" w:cs="宋体" w:hint="eastAsia"/>
          <w:b/>
          <w:sz w:val="24"/>
        </w:rPr>
        <w:t>Each bidding company shall ensure the authenticity and reliability of the above-mentioned information. If the provided information and data are falsified, they shall be disqualified from winning the bid.</w:t>
      </w:r>
    </w:p>
    <w:p w14:paraId="5768A6A8" w14:textId="77777777" w:rsidR="00C555D9" w:rsidRDefault="00000000">
      <w:pPr>
        <w:spacing w:line="360" w:lineRule="auto"/>
        <w:jc w:val="center"/>
        <w:rPr>
          <w:rFonts w:ascii="宋体" w:hAnsi="宋体" w:cs="宋体" w:hint="eastAsia"/>
          <w:sz w:val="24"/>
        </w:rPr>
      </w:pPr>
      <w:r>
        <w:rPr>
          <w:rFonts w:ascii="宋体" w:hAnsi="宋体" w:cs="宋体" w:hint="eastAsia"/>
          <w:sz w:val="24"/>
        </w:rPr>
        <w:t xml:space="preserve">           </w:t>
      </w:r>
    </w:p>
    <w:p w14:paraId="64CE5C10" w14:textId="77777777" w:rsidR="00C555D9" w:rsidRDefault="00000000">
      <w:pPr>
        <w:pStyle w:val="a6"/>
        <w:spacing w:line="360" w:lineRule="auto"/>
        <w:ind w:leftChars="400" w:left="840" w:firstLineChars="1500" w:firstLine="3600"/>
        <w:rPr>
          <w:rFonts w:ascii="宋体" w:hAnsi="宋体" w:cs="宋体" w:hint="eastAsia"/>
          <w:sz w:val="21"/>
          <w:szCs w:val="21"/>
        </w:rPr>
      </w:pPr>
      <w:r>
        <w:rPr>
          <w:rFonts w:ascii="宋体" w:hAnsi="宋体" w:cs="宋体" w:hint="eastAsia"/>
        </w:rPr>
        <w:t xml:space="preserve">           </w:t>
      </w:r>
    </w:p>
    <w:p w14:paraId="5BAEB444"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投标单位授权代表签字：</w:t>
      </w:r>
    </w:p>
    <w:p w14:paraId="58468877" w14:textId="77777777" w:rsidR="00C555D9" w:rsidRDefault="00000000">
      <w:pPr>
        <w:pStyle w:val="a6"/>
        <w:spacing w:line="360" w:lineRule="auto"/>
        <w:ind w:leftChars="400" w:left="840"/>
        <w:rPr>
          <w:rFonts w:ascii="宋体" w:hAnsi="宋体" w:cs="宋体" w:hint="eastAsia"/>
          <w:sz w:val="21"/>
          <w:szCs w:val="21"/>
        </w:rPr>
      </w:pPr>
      <w:r>
        <w:rPr>
          <w:rFonts w:ascii="宋体" w:hAnsi="宋体" w:cs="宋体" w:hint="eastAsia"/>
          <w:sz w:val="21"/>
          <w:szCs w:val="21"/>
        </w:rPr>
        <w:t>Signature of the authorized representative of the bidding unit:</w:t>
      </w:r>
    </w:p>
    <w:p w14:paraId="24EE2F6C"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投标单位名称（盖公章）：</w:t>
      </w:r>
    </w:p>
    <w:p w14:paraId="609E152E"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Name of bidding unit (with official seal):</w:t>
      </w:r>
    </w:p>
    <w:p w14:paraId="2B9F6279"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日期：   年   月   日</w:t>
      </w:r>
    </w:p>
    <w:p w14:paraId="1C9190DA" w14:textId="77777777" w:rsidR="00C555D9" w:rsidRDefault="00000000">
      <w:pPr>
        <w:spacing w:line="360" w:lineRule="auto"/>
        <w:jc w:val="center"/>
        <w:rPr>
          <w:rFonts w:ascii="宋体" w:hAnsi="宋体" w:cs="宋体" w:hint="eastAsia"/>
          <w:szCs w:val="21"/>
        </w:rPr>
      </w:pPr>
      <w:r>
        <w:rPr>
          <w:rFonts w:ascii="宋体" w:hAnsi="宋体" w:cs="宋体" w:hint="eastAsia"/>
        </w:rPr>
        <w:t xml:space="preserve">                 Date: year month day</w:t>
      </w:r>
    </w:p>
    <w:p w14:paraId="176ECD52" w14:textId="77777777" w:rsidR="00C555D9" w:rsidRDefault="00C555D9">
      <w:pPr>
        <w:pStyle w:val="a6"/>
        <w:spacing w:line="360" w:lineRule="auto"/>
        <w:ind w:leftChars="400" w:left="840" w:firstLineChars="1500" w:firstLine="3600"/>
        <w:rPr>
          <w:rFonts w:ascii="宋体" w:hAnsi="宋体" w:cs="宋体" w:hint="eastAsia"/>
        </w:rPr>
      </w:pPr>
    </w:p>
    <w:p w14:paraId="10C77944" w14:textId="77777777" w:rsidR="00C555D9" w:rsidRDefault="00C555D9">
      <w:pPr>
        <w:spacing w:line="600" w:lineRule="exact"/>
        <w:rPr>
          <w:rFonts w:ascii="宋体" w:hAnsi="宋体" w:cs="宋体" w:hint="eastAsia"/>
          <w:b/>
          <w:bCs/>
          <w:sz w:val="24"/>
        </w:rPr>
      </w:pPr>
    </w:p>
    <w:p w14:paraId="4F83DB34" w14:textId="77777777" w:rsidR="00C555D9" w:rsidRDefault="00C555D9">
      <w:pPr>
        <w:spacing w:line="600" w:lineRule="exact"/>
        <w:rPr>
          <w:rFonts w:ascii="宋体" w:hAnsi="宋体" w:cs="宋体" w:hint="eastAsia"/>
          <w:b/>
          <w:bCs/>
          <w:sz w:val="24"/>
        </w:rPr>
      </w:pPr>
    </w:p>
    <w:p w14:paraId="107D27E5" w14:textId="77777777" w:rsidR="00C555D9" w:rsidRDefault="00C555D9">
      <w:pPr>
        <w:spacing w:line="600" w:lineRule="exact"/>
        <w:rPr>
          <w:rFonts w:ascii="宋体" w:hAnsi="宋体" w:cs="宋体" w:hint="eastAsia"/>
          <w:b/>
          <w:bCs/>
          <w:sz w:val="24"/>
        </w:rPr>
      </w:pPr>
    </w:p>
    <w:p w14:paraId="2C70330A" w14:textId="77777777" w:rsidR="00C555D9" w:rsidRDefault="00C555D9">
      <w:pPr>
        <w:spacing w:line="600" w:lineRule="exact"/>
        <w:rPr>
          <w:rFonts w:ascii="宋体" w:hAnsi="宋体" w:cs="宋体" w:hint="eastAsia"/>
          <w:b/>
          <w:bCs/>
          <w:sz w:val="24"/>
        </w:rPr>
      </w:pPr>
    </w:p>
    <w:p w14:paraId="6762DEF9" w14:textId="77777777" w:rsidR="00C555D9" w:rsidRDefault="00C555D9">
      <w:pPr>
        <w:spacing w:line="600" w:lineRule="exact"/>
        <w:rPr>
          <w:rFonts w:ascii="宋体" w:hAnsi="宋体" w:cs="宋体" w:hint="eastAsia"/>
          <w:b/>
          <w:bCs/>
          <w:sz w:val="24"/>
        </w:rPr>
      </w:pPr>
    </w:p>
    <w:p w14:paraId="5710D637" w14:textId="77777777" w:rsidR="00C555D9" w:rsidRDefault="00000000">
      <w:pPr>
        <w:spacing w:line="600" w:lineRule="exact"/>
        <w:jc w:val="center"/>
        <w:rPr>
          <w:rFonts w:ascii="宋体" w:hAnsi="宋体" w:cs="宋体" w:hint="eastAsia"/>
          <w:b/>
          <w:bCs/>
          <w:sz w:val="24"/>
        </w:rPr>
      </w:pPr>
      <w:r>
        <w:rPr>
          <w:rFonts w:ascii="宋体" w:hAnsi="宋体" w:cs="宋体" w:hint="eastAsia"/>
          <w:b/>
          <w:bCs/>
          <w:sz w:val="24"/>
        </w:rPr>
        <w:t>表7 投标保证金</w:t>
      </w:r>
    </w:p>
    <w:p w14:paraId="3BF6DB11" w14:textId="77777777" w:rsidR="00C555D9" w:rsidRDefault="00000000">
      <w:pPr>
        <w:spacing w:line="600" w:lineRule="exact"/>
        <w:jc w:val="center"/>
        <w:rPr>
          <w:rFonts w:ascii="宋体" w:hAnsi="宋体" w:cs="宋体" w:hint="eastAsia"/>
          <w:b/>
          <w:bCs/>
          <w:sz w:val="24"/>
        </w:rPr>
      </w:pPr>
      <w:r>
        <w:rPr>
          <w:rFonts w:ascii="宋体" w:hAnsi="宋体" w:cs="宋体" w:hint="eastAsia"/>
          <w:b/>
          <w:bCs/>
          <w:sz w:val="24"/>
        </w:rPr>
        <w:t>Table 7 Bid deposit</w:t>
      </w:r>
    </w:p>
    <w:p w14:paraId="083EE1E9" w14:textId="77777777" w:rsidR="00C555D9" w:rsidRDefault="00000000">
      <w:pPr>
        <w:pStyle w:val="a6"/>
        <w:spacing w:line="360" w:lineRule="auto"/>
        <w:jc w:val="center"/>
        <w:rPr>
          <w:rFonts w:ascii="宋体" w:hAnsi="宋体" w:cs="宋体" w:hint="eastAsia"/>
        </w:rPr>
      </w:pPr>
      <w:r>
        <w:rPr>
          <w:rFonts w:ascii="宋体" w:hAnsi="宋体" w:cs="宋体" w:hint="eastAsia"/>
        </w:rPr>
        <w:t>投标保证金办理电汇和、网银，请提供相关的银行底单复印件。</w:t>
      </w:r>
    </w:p>
    <w:p w14:paraId="6F6D6D1A" w14:textId="77777777" w:rsidR="00C555D9" w:rsidRDefault="00000000">
      <w:pPr>
        <w:pStyle w:val="a6"/>
        <w:spacing w:line="360" w:lineRule="auto"/>
        <w:jc w:val="center"/>
        <w:rPr>
          <w:rFonts w:ascii="宋体" w:hAnsi="宋体" w:cs="宋体" w:hint="eastAsia"/>
        </w:rPr>
      </w:pPr>
      <w:r>
        <w:rPr>
          <w:rFonts w:ascii="宋体" w:hAnsi="宋体" w:cs="宋体" w:hint="eastAsia"/>
        </w:rPr>
        <w:t>For tender deposits for wire transfers and online banking, please provide copies of relevant bank bills.</w:t>
      </w:r>
    </w:p>
    <w:p w14:paraId="53FF66E5" w14:textId="77777777" w:rsidR="00C555D9" w:rsidRDefault="00000000">
      <w:pPr>
        <w:pStyle w:val="a6"/>
        <w:spacing w:line="360" w:lineRule="auto"/>
        <w:ind w:firstLineChars="525" w:firstLine="1260"/>
        <w:jc w:val="left"/>
        <w:rPr>
          <w:rFonts w:ascii="宋体" w:hAnsi="宋体" w:cs="宋体" w:hint="eastAsia"/>
          <w:u w:val="single"/>
        </w:rPr>
      </w:pPr>
      <w:r>
        <w:rPr>
          <w:rFonts w:ascii="宋体" w:hAnsi="宋体" w:cs="宋体" w:hint="eastAsia"/>
        </w:rPr>
        <w:t>开户银行：</w:t>
      </w:r>
      <w:r>
        <w:rPr>
          <w:rFonts w:ascii="宋体" w:hAnsi="宋体" w:cs="宋体" w:hint="eastAsia"/>
          <w:u w:val="single"/>
        </w:rPr>
        <w:t xml:space="preserve">          </w:t>
      </w:r>
      <w:r>
        <w:rPr>
          <w:rFonts w:ascii="宋体" w:hAnsi="宋体" w:cs="宋体" w:hint="eastAsia"/>
        </w:rPr>
        <w:t xml:space="preserve">              帐号：</w:t>
      </w:r>
      <w:r>
        <w:rPr>
          <w:rFonts w:ascii="宋体" w:hAnsi="宋体" w:cs="宋体" w:hint="eastAsia"/>
          <w:u w:val="single"/>
        </w:rPr>
        <w:t xml:space="preserve">          </w:t>
      </w:r>
    </w:p>
    <w:p w14:paraId="081B4120" w14:textId="77777777" w:rsidR="00C555D9" w:rsidRDefault="00000000">
      <w:pPr>
        <w:pStyle w:val="a6"/>
        <w:spacing w:line="360" w:lineRule="auto"/>
        <w:ind w:firstLineChars="350" w:firstLine="840"/>
        <w:rPr>
          <w:rFonts w:ascii="宋体" w:hAnsi="宋体" w:cs="宋体" w:hint="eastAsia"/>
        </w:rPr>
      </w:pPr>
      <w:r>
        <w:rPr>
          <w:rFonts w:ascii="宋体" w:hAnsi="宋体" w:cs="宋体" w:hint="eastAsia"/>
        </w:rPr>
        <w:t>Account Bank:</w:t>
      </w:r>
      <w:r>
        <w:rPr>
          <w:rFonts w:ascii="宋体" w:hAnsi="宋体" w:cs="宋体" w:hint="eastAsia"/>
          <w:u w:val="single"/>
        </w:rPr>
        <w:t xml:space="preserve">           </w:t>
      </w:r>
      <w:r>
        <w:rPr>
          <w:rFonts w:ascii="宋体" w:hAnsi="宋体" w:cs="宋体" w:hint="eastAsia"/>
        </w:rPr>
        <w:t xml:space="preserve">    Account Number:</w:t>
      </w:r>
      <w:r>
        <w:rPr>
          <w:rFonts w:ascii="宋体" w:hAnsi="宋体" w:cs="宋体" w:hint="eastAsia"/>
          <w:u w:val="single"/>
        </w:rPr>
        <w:t xml:space="preserve">           </w:t>
      </w:r>
    </w:p>
    <w:p w14:paraId="189E2B9D" w14:textId="77777777" w:rsidR="00C555D9" w:rsidRDefault="00000000">
      <w:pPr>
        <w:pStyle w:val="a6"/>
        <w:spacing w:line="360" w:lineRule="auto"/>
        <w:jc w:val="center"/>
        <w:rPr>
          <w:rFonts w:ascii="宋体" w:hAnsi="宋体" w:cs="宋体" w:hint="eastAsia"/>
          <w:b/>
        </w:rPr>
      </w:pPr>
      <w:r>
        <w:rPr>
          <w:rFonts w:ascii="宋体" w:hAnsi="宋体" w:cs="宋体" w:hint="eastAsia"/>
          <w:b/>
        </w:rPr>
        <w:t>注：请填写开户银行和帐号，以方便招投标项目结束时，保证金的退回。</w:t>
      </w:r>
    </w:p>
    <w:p w14:paraId="06FBE85A" w14:textId="77777777" w:rsidR="00C555D9" w:rsidRDefault="00000000">
      <w:pPr>
        <w:pStyle w:val="a6"/>
        <w:spacing w:line="360" w:lineRule="auto"/>
        <w:jc w:val="center"/>
        <w:rPr>
          <w:rFonts w:ascii="宋体" w:hAnsi="宋体" w:cs="宋体" w:hint="eastAsia"/>
          <w:b/>
        </w:rPr>
      </w:pPr>
      <w:r>
        <w:rPr>
          <w:rFonts w:ascii="宋体" w:hAnsi="宋体" w:cs="宋体" w:hint="eastAsia"/>
          <w:b/>
        </w:rPr>
        <w:t>Note: Please fill in the account bank and account number to facilitate the return of the deposit at the end of the bidding project.</w:t>
      </w:r>
    </w:p>
    <w:p w14:paraId="090D6EA9" w14:textId="77777777" w:rsidR="00C555D9" w:rsidRDefault="00000000">
      <w:pPr>
        <w:pStyle w:val="a6"/>
        <w:spacing w:line="360" w:lineRule="auto"/>
        <w:ind w:leftChars="400" w:left="840" w:firstLineChars="1500" w:firstLine="3600"/>
        <w:rPr>
          <w:rFonts w:ascii="宋体" w:hAnsi="宋体" w:cs="宋体" w:hint="eastAsia"/>
          <w:sz w:val="21"/>
          <w:szCs w:val="21"/>
        </w:rPr>
      </w:pPr>
      <w:r>
        <w:rPr>
          <w:rFonts w:ascii="宋体" w:hAnsi="宋体" w:cs="宋体" w:hint="eastAsia"/>
        </w:rPr>
        <w:t xml:space="preserve">    </w:t>
      </w:r>
      <w:r>
        <w:rPr>
          <w:rFonts w:ascii="宋体" w:hAnsi="宋体" w:cs="宋体" w:hint="eastAsia"/>
          <w:sz w:val="21"/>
          <w:szCs w:val="21"/>
        </w:rPr>
        <w:t xml:space="preserve"> </w:t>
      </w:r>
    </w:p>
    <w:p w14:paraId="635AF214"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投标单位授权代表签字：</w:t>
      </w:r>
    </w:p>
    <w:p w14:paraId="3305DB4F" w14:textId="77777777" w:rsidR="00C555D9" w:rsidRDefault="00000000">
      <w:pPr>
        <w:pStyle w:val="a6"/>
        <w:spacing w:line="360" w:lineRule="auto"/>
        <w:ind w:leftChars="400" w:left="840"/>
        <w:rPr>
          <w:rFonts w:ascii="宋体" w:hAnsi="宋体" w:cs="宋体" w:hint="eastAsia"/>
          <w:sz w:val="21"/>
          <w:szCs w:val="21"/>
        </w:rPr>
      </w:pPr>
      <w:r>
        <w:rPr>
          <w:rFonts w:ascii="宋体" w:hAnsi="宋体" w:cs="宋体" w:hint="eastAsia"/>
          <w:sz w:val="21"/>
          <w:szCs w:val="21"/>
        </w:rPr>
        <w:t>Signature of the authorized representative of the bidding unit:</w:t>
      </w:r>
    </w:p>
    <w:p w14:paraId="02BB2AB6"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投标单位名称（盖公章）：</w:t>
      </w:r>
    </w:p>
    <w:p w14:paraId="616246C1"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Name of bidding unit (with official seal):</w:t>
      </w:r>
    </w:p>
    <w:p w14:paraId="124154A0"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日期：   年   月   日</w:t>
      </w:r>
    </w:p>
    <w:p w14:paraId="6F5847ED"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Date: year month day</w:t>
      </w:r>
    </w:p>
    <w:p w14:paraId="28CC4C14" w14:textId="77777777" w:rsidR="00C555D9" w:rsidRDefault="00000000">
      <w:pPr>
        <w:pStyle w:val="a6"/>
        <w:spacing w:line="360" w:lineRule="auto"/>
        <w:ind w:left="735" w:hangingChars="350" w:hanging="735"/>
        <w:jc w:val="center"/>
        <w:rPr>
          <w:rFonts w:ascii="宋体" w:hAnsi="宋体" w:cs="宋体" w:hint="eastAsia"/>
          <w:b/>
          <w:bCs/>
        </w:rPr>
      </w:pPr>
      <w:r>
        <w:rPr>
          <w:rFonts w:ascii="宋体" w:hAnsi="宋体" w:cs="宋体" w:hint="eastAsia"/>
          <w:sz w:val="21"/>
          <w:szCs w:val="21"/>
        </w:rPr>
        <w:br w:type="page"/>
      </w:r>
      <w:r>
        <w:rPr>
          <w:rFonts w:ascii="宋体" w:hAnsi="宋体" w:cs="宋体" w:hint="eastAsia"/>
          <w:b/>
          <w:bCs/>
        </w:rPr>
        <w:lastRenderedPageBreak/>
        <w:t>表8 联行号码信息</w:t>
      </w:r>
    </w:p>
    <w:p w14:paraId="408F7435" w14:textId="77777777" w:rsidR="00C555D9" w:rsidRDefault="00000000">
      <w:pPr>
        <w:spacing w:line="360" w:lineRule="auto"/>
        <w:jc w:val="center"/>
        <w:rPr>
          <w:rFonts w:ascii="宋体" w:hAnsi="宋体" w:cs="宋体" w:hint="eastAsia"/>
          <w:b/>
          <w:bCs/>
          <w:sz w:val="24"/>
        </w:rPr>
      </w:pPr>
      <w:r>
        <w:rPr>
          <w:rFonts w:ascii="宋体" w:hAnsi="宋体" w:cs="宋体" w:hint="eastAsia"/>
          <w:b/>
          <w:bCs/>
          <w:sz w:val="24"/>
        </w:rPr>
        <w:t>Table 8 Joint bank number information</w:t>
      </w:r>
    </w:p>
    <w:p w14:paraId="5A69E008" w14:textId="77777777" w:rsidR="00C555D9" w:rsidRDefault="00000000">
      <w:pPr>
        <w:pStyle w:val="a6"/>
        <w:spacing w:line="360" w:lineRule="auto"/>
        <w:jc w:val="center"/>
        <w:rPr>
          <w:rFonts w:ascii="宋体" w:hAnsi="宋体" w:cs="宋体" w:hint="eastAsia"/>
        </w:rPr>
      </w:pPr>
      <w:r>
        <w:rPr>
          <w:rFonts w:ascii="宋体" w:hAnsi="宋体" w:cs="宋体" w:hint="eastAsia"/>
        </w:rPr>
        <w:t>联行号码信息（人民币报价适用）</w:t>
      </w:r>
    </w:p>
    <w:p w14:paraId="2AC47763" w14:textId="77777777" w:rsidR="00C555D9" w:rsidRDefault="00000000">
      <w:pPr>
        <w:pStyle w:val="a6"/>
        <w:spacing w:line="360" w:lineRule="auto"/>
        <w:jc w:val="center"/>
        <w:rPr>
          <w:rFonts w:ascii="宋体" w:hAnsi="宋体" w:cs="宋体" w:hint="eastAsia"/>
        </w:rPr>
      </w:pPr>
      <w:r>
        <w:rPr>
          <w:rFonts w:ascii="宋体" w:hAnsi="宋体" w:cs="宋体" w:hint="eastAsia"/>
        </w:rPr>
        <w:t>Joint bank number information (applicable to RMB quotation)</w:t>
      </w:r>
    </w:p>
    <w:p w14:paraId="4E24DAB2" w14:textId="77777777" w:rsidR="00C555D9" w:rsidRDefault="00000000">
      <w:pPr>
        <w:pStyle w:val="a6"/>
        <w:spacing w:line="360" w:lineRule="auto"/>
        <w:jc w:val="left"/>
        <w:rPr>
          <w:rFonts w:ascii="宋体" w:hAnsi="宋体" w:cs="宋体" w:hint="eastAsia"/>
        </w:rPr>
      </w:pPr>
      <w:r>
        <w:rPr>
          <w:rFonts w:ascii="宋体" w:hAnsi="宋体" w:cs="宋体" w:hint="eastAsia"/>
        </w:rPr>
        <w:t>人民币报价（免税）收款信息（如适用）：</w:t>
      </w:r>
    </w:p>
    <w:p w14:paraId="76E6AE4F" w14:textId="77777777" w:rsidR="00C555D9" w:rsidRDefault="00000000">
      <w:pPr>
        <w:pStyle w:val="a6"/>
        <w:spacing w:line="360" w:lineRule="auto"/>
        <w:jc w:val="left"/>
        <w:rPr>
          <w:rFonts w:ascii="宋体" w:hAnsi="宋体" w:cs="宋体" w:hint="eastAsia"/>
        </w:rPr>
      </w:pPr>
      <w:r>
        <w:rPr>
          <w:rFonts w:ascii="宋体" w:hAnsi="宋体" w:cs="宋体" w:hint="eastAsia"/>
        </w:rPr>
        <w:t>RMB quotation (tax-free) Collection information (if applicable)：</w:t>
      </w:r>
    </w:p>
    <w:p w14:paraId="0ABA1021" w14:textId="77777777" w:rsidR="00C555D9" w:rsidRDefault="00000000">
      <w:pPr>
        <w:pStyle w:val="a6"/>
        <w:spacing w:line="360" w:lineRule="auto"/>
        <w:jc w:val="left"/>
        <w:rPr>
          <w:rFonts w:ascii="宋体" w:hAnsi="宋体" w:cs="宋体" w:hint="eastAsia"/>
        </w:rPr>
      </w:pPr>
      <w:r>
        <w:rPr>
          <w:rFonts w:ascii="宋体" w:hAnsi="宋体" w:cs="宋体" w:hint="eastAsia"/>
        </w:rPr>
        <w:t>投标人名称：___________________________________</w:t>
      </w:r>
    </w:p>
    <w:p w14:paraId="1F09662E" w14:textId="77777777" w:rsidR="00C555D9" w:rsidRDefault="00000000">
      <w:pPr>
        <w:pStyle w:val="a6"/>
        <w:spacing w:line="360" w:lineRule="auto"/>
        <w:jc w:val="left"/>
        <w:rPr>
          <w:rFonts w:ascii="宋体" w:hAnsi="宋体" w:cs="宋体" w:hint="eastAsia"/>
        </w:rPr>
      </w:pPr>
      <w:r>
        <w:rPr>
          <w:rFonts w:ascii="宋体" w:hAnsi="宋体" w:cs="宋体" w:hint="eastAsia"/>
        </w:rPr>
        <w:t>Name of Bidder: ___________________________________</w:t>
      </w:r>
    </w:p>
    <w:p w14:paraId="46A1C249" w14:textId="77777777" w:rsidR="00C555D9" w:rsidRDefault="00000000">
      <w:pPr>
        <w:pStyle w:val="a6"/>
        <w:spacing w:line="360" w:lineRule="auto"/>
        <w:jc w:val="left"/>
        <w:rPr>
          <w:rFonts w:ascii="宋体" w:hAnsi="宋体" w:cs="宋体" w:hint="eastAsia"/>
        </w:rPr>
      </w:pPr>
      <w:r>
        <w:rPr>
          <w:rFonts w:ascii="宋体" w:hAnsi="宋体" w:cs="宋体" w:hint="eastAsia"/>
        </w:rPr>
        <w:t>跨境贸易人民币结算账号名称：____________________________</w:t>
      </w:r>
    </w:p>
    <w:p w14:paraId="46A7409D" w14:textId="77777777" w:rsidR="00C555D9" w:rsidRDefault="00000000">
      <w:pPr>
        <w:pStyle w:val="a6"/>
        <w:spacing w:line="360" w:lineRule="auto"/>
        <w:jc w:val="left"/>
        <w:rPr>
          <w:rFonts w:ascii="宋体" w:hAnsi="宋体" w:cs="宋体" w:hint="eastAsia"/>
        </w:rPr>
      </w:pPr>
      <w:r>
        <w:rPr>
          <w:rFonts w:ascii="宋体" w:hAnsi="宋体" w:cs="宋体" w:hint="eastAsia"/>
        </w:rPr>
        <w:t>Name of cross-border trade RMB settlement account：___________________</w:t>
      </w:r>
    </w:p>
    <w:p w14:paraId="19669590" w14:textId="77777777" w:rsidR="00C555D9" w:rsidRDefault="00000000">
      <w:pPr>
        <w:pStyle w:val="a6"/>
        <w:spacing w:line="360" w:lineRule="auto"/>
        <w:jc w:val="left"/>
        <w:rPr>
          <w:rFonts w:ascii="宋体" w:hAnsi="宋体" w:cs="宋体" w:hint="eastAsia"/>
        </w:rPr>
      </w:pPr>
      <w:r>
        <w:rPr>
          <w:rFonts w:ascii="宋体" w:hAnsi="宋体" w:cs="宋体" w:hint="eastAsia"/>
        </w:rPr>
        <w:t>跨境贸易人民币结算账号：_______________________________</w:t>
      </w:r>
    </w:p>
    <w:p w14:paraId="0F847694" w14:textId="77777777" w:rsidR="00C555D9" w:rsidRDefault="00000000">
      <w:pPr>
        <w:pStyle w:val="a6"/>
        <w:spacing w:line="360" w:lineRule="auto"/>
        <w:jc w:val="left"/>
        <w:rPr>
          <w:rFonts w:ascii="宋体" w:hAnsi="宋体" w:cs="宋体" w:hint="eastAsia"/>
        </w:rPr>
      </w:pPr>
      <w:r>
        <w:rPr>
          <w:rFonts w:ascii="宋体" w:hAnsi="宋体" w:cs="宋体" w:hint="eastAsia"/>
        </w:rPr>
        <w:t>Cross-border trade RMB settlement Account: ___________________________</w:t>
      </w:r>
    </w:p>
    <w:p w14:paraId="67C5C742" w14:textId="77777777" w:rsidR="00C555D9" w:rsidRDefault="00000000">
      <w:pPr>
        <w:pStyle w:val="a6"/>
        <w:spacing w:line="360" w:lineRule="auto"/>
        <w:jc w:val="left"/>
        <w:rPr>
          <w:rFonts w:ascii="宋体" w:hAnsi="宋体" w:cs="宋体" w:hint="eastAsia"/>
        </w:rPr>
      </w:pPr>
      <w:r>
        <w:rPr>
          <w:rFonts w:ascii="宋体" w:hAnsi="宋体" w:cs="宋体" w:hint="eastAsia"/>
        </w:rPr>
        <w:t>投标人或受益人的开户行：______________________________</w:t>
      </w:r>
    </w:p>
    <w:p w14:paraId="297A115C" w14:textId="77777777" w:rsidR="00C555D9" w:rsidRDefault="00000000">
      <w:pPr>
        <w:pStyle w:val="a6"/>
        <w:spacing w:line="360" w:lineRule="auto"/>
        <w:jc w:val="left"/>
        <w:rPr>
          <w:rFonts w:ascii="宋体" w:hAnsi="宋体" w:cs="宋体" w:hint="eastAsia"/>
        </w:rPr>
      </w:pPr>
      <w:r>
        <w:rPr>
          <w:rFonts w:ascii="宋体" w:hAnsi="宋体" w:cs="宋体" w:hint="eastAsia"/>
        </w:rPr>
        <w:t>Bidder's or beneficiary's bank: ______________________________</w:t>
      </w:r>
    </w:p>
    <w:p w14:paraId="4AF8BCDB" w14:textId="77777777" w:rsidR="00C555D9" w:rsidRDefault="00000000">
      <w:pPr>
        <w:pStyle w:val="a6"/>
        <w:spacing w:line="360" w:lineRule="auto"/>
        <w:jc w:val="left"/>
        <w:rPr>
          <w:rFonts w:ascii="宋体" w:hAnsi="宋体" w:cs="宋体" w:hint="eastAsia"/>
        </w:rPr>
      </w:pPr>
      <w:r>
        <w:rPr>
          <w:rFonts w:ascii="宋体" w:hAnsi="宋体" w:cs="宋体" w:hint="eastAsia"/>
        </w:rPr>
        <w:t>中国人民银行出具的12位联行号码（英文缩写：CNAPS）：_________________</w:t>
      </w:r>
    </w:p>
    <w:p w14:paraId="4371ED82" w14:textId="77777777" w:rsidR="00C555D9" w:rsidRDefault="00000000">
      <w:pPr>
        <w:pStyle w:val="a6"/>
        <w:spacing w:line="360" w:lineRule="auto"/>
        <w:jc w:val="left"/>
        <w:rPr>
          <w:rFonts w:ascii="宋体" w:hAnsi="宋体" w:cs="宋体" w:hint="eastAsia"/>
        </w:rPr>
      </w:pPr>
      <w:r>
        <w:rPr>
          <w:rFonts w:ascii="宋体" w:hAnsi="宋体" w:cs="宋体" w:hint="eastAsia"/>
        </w:rPr>
        <w:t>12-digit joint bank number issued by the People's Bank of China (abbreviation: CNAPS): __________________________________</w:t>
      </w:r>
    </w:p>
    <w:p w14:paraId="04B166CD" w14:textId="77777777" w:rsidR="00C555D9" w:rsidRDefault="00C555D9">
      <w:pPr>
        <w:pStyle w:val="a6"/>
        <w:spacing w:line="360" w:lineRule="auto"/>
        <w:jc w:val="left"/>
        <w:rPr>
          <w:rFonts w:ascii="宋体" w:hAnsi="宋体" w:cs="宋体" w:hint="eastAsia"/>
        </w:rPr>
      </w:pPr>
    </w:p>
    <w:p w14:paraId="24C18065"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投标单位名称（盖公章）：</w:t>
      </w:r>
    </w:p>
    <w:p w14:paraId="2E6765D4"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Name of bidding unit (with official seal):</w:t>
      </w:r>
    </w:p>
    <w:p w14:paraId="4FBA4643"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日期：   年   月   日</w:t>
      </w:r>
    </w:p>
    <w:p w14:paraId="382666C9"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Date: year month day</w:t>
      </w:r>
    </w:p>
    <w:p w14:paraId="3441FCD2" w14:textId="77777777" w:rsidR="00C555D9" w:rsidRDefault="00C555D9">
      <w:pPr>
        <w:pStyle w:val="a6"/>
        <w:spacing w:line="360" w:lineRule="auto"/>
        <w:ind w:leftChars="400" w:left="840" w:firstLineChars="1500" w:firstLine="3150"/>
        <w:rPr>
          <w:rFonts w:ascii="宋体" w:hAnsi="宋体" w:cs="宋体" w:hint="eastAsia"/>
          <w:sz w:val="21"/>
          <w:szCs w:val="21"/>
        </w:rPr>
      </w:pPr>
    </w:p>
    <w:p w14:paraId="628CC8EC" w14:textId="77777777" w:rsidR="00C555D9" w:rsidRDefault="00C555D9">
      <w:pPr>
        <w:pStyle w:val="a6"/>
        <w:spacing w:line="360" w:lineRule="auto"/>
        <w:jc w:val="right"/>
        <w:rPr>
          <w:rFonts w:ascii="宋体" w:hAnsi="宋体" w:cs="宋体" w:hint="eastAsia"/>
        </w:rPr>
      </w:pPr>
    </w:p>
    <w:p w14:paraId="4E04EE42" w14:textId="77777777" w:rsidR="00C555D9" w:rsidRDefault="00000000">
      <w:pPr>
        <w:pStyle w:val="a6"/>
        <w:spacing w:line="360" w:lineRule="auto"/>
        <w:jc w:val="left"/>
        <w:rPr>
          <w:rFonts w:ascii="宋体" w:hAnsi="宋体" w:cs="宋体" w:hint="eastAsia"/>
          <w:b/>
        </w:rPr>
      </w:pPr>
      <w:r>
        <w:rPr>
          <w:rFonts w:ascii="宋体" w:hAnsi="宋体" w:cs="宋体" w:hint="eastAsia"/>
          <w:b/>
        </w:rPr>
        <w:t>备注：到达上海港（机场）或校方所在地的人民币报价（免税），但投标方必须具备以下2点：</w:t>
      </w:r>
    </w:p>
    <w:p w14:paraId="2E3542BA" w14:textId="77777777" w:rsidR="00C555D9" w:rsidRDefault="00000000">
      <w:pPr>
        <w:pStyle w:val="a6"/>
        <w:spacing w:line="360" w:lineRule="auto"/>
        <w:jc w:val="left"/>
        <w:rPr>
          <w:rFonts w:ascii="宋体" w:hAnsi="宋体" w:cs="宋体" w:hint="eastAsia"/>
          <w:b/>
        </w:rPr>
      </w:pPr>
      <w:r>
        <w:rPr>
          <w:rFonts w:ascii="宋体" w:hAnsi="宋体" w:cs="宋体" w:hint="eastAsia"/>
          <w:b/>
        </w:rPr>
        <w:t xml:space="preserve">Note: The quotation of RMB (tax free) at the port of Shanghai (airport) or the place where the school is located, but the bidder </w:t>
      </w:r>
      <w:r>
        <w:rPr>
          <w:rFonts w:ascii="宋体" w:hAnsi="宋体" w:cs="宋体" w:hint="eastAsia"/>
          <w:b/>
        </w:rPr>
        <w:lastRenderedPageBreak/>
        <w:t>must have the following two points:</w:t>
      </w:r>
    </w:p>
    <w:p w14:paraId="4C4DB0DD" w14:textId="77777777" w:rsidR="00C555D9" w:rsidRDefault="00000000">
      <w:pPr>
        <w:pStyle w:val="a6"/>
        <w:spacing w:line="360" w:lineRule="auto"/>
        <w:jc w:val="left"/>
        <w:rPr>
          <w:rFonts w:ascii="宋体" w:hAnsi="宋体" w:cs="宋体" w:hint="eastAsia"/>
          <w:b/>
        </w:rPr>
      </w:pPr>
      <w:r>
        <w:rPr>
          <w:rFonts w:ascii="宋体" w:hAnsi="宋体" w:cs="宋体" w:hint="eastAsia"/>
          <w:b/>
        </w:rPr>
        <w:t>1）.投标人或受益人的银行账户必须开通跨境人民币业务交易，并提供跨境贸易人民币结算的账号。</w:t>
      </w:r>
    </w:p>
    <w:p w14:paraId="5B86D936" w14:textId="77777777" w:rsidR="00C555D9" w:rsidRDefault="00000000">
      <w:pPr>
        <w:pStyle w:val="a6"/>
        <w:spacing w:line="360" w:lineRule="auto"/>
        <w:jc w:val="left"/>
        <w:rPr>
          <w:rFonts w:ascii="宋体" w:hAnsi="宋体" w:cs="宋体" w:hint="eastAsia"/>
          <w:b/>
        </w:rPr>
      </w:pPr>
      <w:r>
        <w:rPr>
          <w:rFonts w:ascii="宋体" w:hAnsi="宋体" w:cs="宋体" w:hint="eastAsia"/>
          <w:b/>
        </w:rPr>
        <w:t>1) The bidder or beneficiary's bank account must open cross-border RMB business transactions, and provide cross-border RMB trade settlement account.</w:t>
      </w:r>
    </w:p>
    <w:p w14:paraId="5F47DF08" w14:textId="77777777" w:rsidR="00C555D9" w:rsidRDefault="00000000">
      <w:pPr>
        <w:pStyle w:val="a6"/>
        <w:spacing w:line="360" w:lineRule="auto"/>
        <w:jc w:val="left"/>
        <w:rPr>
          <w:rFonts w:ascii="宋体" w:hAnsi="宋体" w:cs="宋体" w:hint="eastAsia"/>
          <w:b/>
        </w:rPr>
      </w:pPr>
      <w:r>
        <w:rPr>
          <w:rFonts w:ascii="宋体" w:hAnsi="宋体" w:cs="宋体" w:hint="eastAsia"/>
          <w:b/>
        </w:rPr>
        <w:t>2）.投标人或受益人的开户行必须提供中国人民银行出具的12位联行号码（英文缩写：CNAPS）。</w:t>
      </w:r>
    </w:p>
    <w:p w14:paraId="63441DC1" w14:textId="77777777" w:rsidR="00C555D9" w:rsidRDefault="00000000">
      <w:pPr>
        <w:pStyle w:val="a6"/>
        <w:spacing w:line="360" w:lineRule="auto"/>
        <w:jc w:val="left"/>
        <w:rPr>
          <w:rFonts w:ascii="宋体" w:hAnsi="宋体" w:cs="宋体" w:hint="eastAsia"/>
          <w:b/>
        </w:rPr>
      </w:pPr>
      <w:r>
        <w:rPr>
          <w:rFonts w:ascii="宋体" w:hAnsi="宋体" w:cs="宋体" w:hint="eastAsia"/>
          <w:b/>
        </w:rPr>
        <w:t>2) The opening bank of the bidder or beneficiary must provide the 12-digit joint bank number issued by the People's Bank of China (abbreviation: CNAPS).</w:t>
      </w:r>
    </w:p>
    <w:p w14:paraId="47366BE0" w14:textId="77777777" w:rsidR="00C555D9" w:rsidRDefault="00000000">
      <w:pPr>
        <w:pStyle w:val="a6"/>
        <w:spacing w:line="360" w:lineRule="auto"/>
        <w:jc w:val="left"/>
        <w:rPr>
          <w:rFonts w:ascii="宋体" w:hAnsi="宋体" w:cs="宋体" w:hint="eastAsia"/>
          <w:b/>
        </w:rPr>
      </w:pPr>
      <w:r>
        <w:rPr>
          <w:rFonts w:ascii="宋体" w:hAnsi="宋体" w:cs="宋体" w:hint="eastAsia"/>
          <w:b/>
        </w:rPr>
        <w:t>境外账号名称与投标方不一致或不提供12位联行号码，招标人将可以不予办理该投标产品的海关免税。</w:t>
      </w:r>
    </w:p>
    <w:p w14:paraId="0DD54665" w14:textId="77777777" w:rsidR="00C555D9" w:rsidRDefault="00000000">
      <w:pPr>
        <w:pStyle w:val="a6"/>
        <w:spacing w:line="360" w:lineRule="auto"/>
        <w:jc w:val="left"/>
        <w:rPr>
          <w:rFonts w:ascii="宋体" w:hAnsi="宋体" w:cs="宋体" w:hint="eastAsia"/>
          <w:b/>
        </w:rPr>
      </w:pPr>
      <w:r>
        <w:rPr>
          <w:rFonts w:ascii="宋体" w:hAnsi="宋体" w:cs="宋体" w:hint="eastAsia"/>
          <w:b/>
        </w:rPr>
        <w:t>If the overseas account name is inconsistent with the bidder or the 12-digit joint bank number is not provided, the tenderee may not handle the customs duty exemption of the bid products.</w:t>
      </w:r>
    </w:p>
    <w:p w14:paraId="49FA583F" w14:textId="77777777" w:rsidR="00C555D9" w:rsidRDefault="00000000">
      <w:pPr>
        <w:pStyle w:val="a6"/>
        <w:spacing w:line="360" w:lineRule="auto"/>
        <w:ind w:left="1405" w:hangingChars="350" w:hanging="1405"/>
        <w:jc w:val="center"/>
        <w:rPr>
          <w:rFonts w:ascii="宋体" w:hAnsi="宋体" w:cs="宋体" w:hint="eastAsia"/>
          <w:b/>
          <w:bCs/>
        </w:rPr>
      </w:pPr>
      <w:r>
        <w:rPr>
          <w:rFonts w:ascii="宋体" w:hAnsi="宋体" w:cs="宋体" w:hint="eastAsia"/>
          <w:b/>
          <w:bCs/>
          <w:spacing w:val="20"/>
          <w:sz w:val="36"/>
          <w:szCs w:val="36"/>
        </w:rPr>
        <w:br w:type="page"/>
      </w:r>
      <w:r>
        <w:rPr>
          <w:rFonts w:ascii="宋体" w:hAnsi="宋体" w:cs="宋体" w:hint="eastAsia"/>
          <w:b/>
          <w:bCs/>
        </w:rPr>
        <w:lastRenderedPageBreak/>
        <w:t>表9 出口许可证声明</w:t>
      </w:r>
    </w:p>
    <w:p w14:paraId="241854A3" w14:textId="77777777" w:rsidR="00C555D9" w:rsidRDefault="00000000">
      <w:pPr>
        <w:pStyle w:val="a6"/>
        <w:spacing w:line="360" w:lineRule="auto"/>
        <w:ind w:left="843" w:hangingChars="350" w:hanging="843"/>
        <w:jc w:val="center"/>
        <w:rPr>
          <w:rFonts w:ascii="宋体" w:hAnsi="宋体" w:cs="宋体" w:hint="eastAsia"/>
          <w:b/>
          <w:bCs/>
        </w:rPr>
      </w:pPr>
      <w:r>
        <w:rPr>
          <w:rFonts w:ascii="宋体" w:hAnsi="宋体" w:cs="宋体" w:hint="eastAsia"/>
          <w:b/>
          <w:bCs/>
        </w:rPr>
        <w:t>Table9 Declaration of export licence</w:t>
      </w:r>
    </w:p>
    <w:p w14:paraId="5473AC55" w14:textId="77777777" w:rsidR="00C555D9" w:rsidRDefault="00C555D9">
      <w:pPr>
        <w:adjustRightInd w:val="0"/>
        <w:snapToGrid w:val="0"/>
        <w:spacing w:line="360" w:lineRule="auto"/>
        <w:ind w:firstLineChars="200" w:firstLine="480"/>
        <w:rPr>
          <w:rFonts w:ascii="宋体" w:hAnsi="宋体" w:cs="宋体" w:hint="eastAsia"/>
          <w:sz w:val="24"/>
        </w:rPr>
      </w:pPr>
    </w:p>
    <w:p w14:paraId="74A71EC7" w14:textId="2E911DCC" w:rsidR="00C555D9" w:rsidRDefault="00000000">
      <w:pPr>
        <w:adjustRightInd w:val="0"/>
        <w:snapToGrid w:val="0"/>
        <w:spacing w:line="360" w:lineRule="auto"/>
        <w:ind w:firstLineChars="200" w:firstLine="480"/>
        <w:rPr>
          <w:rFonts w:ascii="宋体" w:hAnsi="宋体" w:cs="宋体" w:hint="eastAsia"/>
          <w:sz w:val="24"/>
        </w:rPr>
      </w:pPr>
      <w:r>
        <w:rPr>
          <w:rFonts w:ascii="宋体" w:hAnsi="宋体" w:cs="宋体" w:hint="eastAsia"/>
          <w:sz w:val="24"/>
        </w:rPr>
        <w:t>致：</w:t>
      </w:r>
      <w:r w:rsidR="00C3253A">
        <w:rPr>
          <w:rFonts w:ascii="宋体" w:hAnsi="宋体" w:cs="宋体" w:hint="eastAsia"/>
          <w:sz w:val="24"/>
        </w:rPr>
        <w:t>上海理工大学</w:t>
      </w:r>
    </w:p>
    <w:p w14:paraId="4A54B9B2" w14:textId="5E523EDC" w:rsidR="00C555D9" w:rsidRDefault="00000000">
      <w:pPr>
        <w:adjustRightInd w:val="0"/>
        <w:snapToGrid w:val="0"/>
        <w:spacing w:line="360" w:lineRule="auto"/>
        <w:ind w:firstLineChars="200" w:firstLine="480"/>
        <w:rPr>
          <w:rFonts w:ascii="宋体" w:hAnsi="宋体" w:cs="宋体" w:hint="eastAsia"/>
          <w:sz w:val="24"/>
        </w:rPr>
      </w:pPr>
      <w:r>
        <w:rPr>
          <w:rFonts w:ascii="宋体" w:hAnsi="宋体" w:cs="宋体" w:hint="eastAsia"/>
          <w:sz w:val="24"/>
        </w:rPr>
        <w:t xml:space="preserve">To: </w:t>
      </w:r>
      <w:r w:rsidR="00C3253A">
        <w:rPr>
          <w:rFonts w:ascii="宋体" w:hAnsi="宋体" w:cs="宋体" w:hint="eastAsia"/>
          <w:sz w:val="24"/>
        </w:rPr>
        <w:t>University of Shanghai for Science and Technology</w:t>
      </w:r>
    </w:p>
    <w:p w14:paraId="2F64AFD1" w14:textId="77777777" w:rsidR="00C555D9" w:rsidRDefault="00000000">
      <w:pPr>
        <w:adjustRightInd w:val="0"/>
        <w:snapToGrid w:val="0"/>
        <w:spacing w:line="360" w:lineRule="auto"/>
        <w:ind w:firstLineChars="200" w:firstLine="480"/>
        <w:rPr>
          <w:rFonts w:ascii="宋体" w:hAnsi="宋体" w:cs="宋体" w:hint="eastAsia"/>
          <w:sz w:val="24"/>
        </w:rPr>
      </w:pPr>
      <w:r>
        <w:rPr>
          <w:rFonts w:ascii="宋体" w:hAnsi="宋体" w:cs="宋体" w:hint="eastAsia"/>
          <w:sz w:val="24"/>
        </w:rPr>
        <w:t>我方</w:t>
      </w:r>
      <w:r>
        <w:rPr>
          <w:rFonts w:ascii="宋体" w:hAnsi="宋体" w:cs="宋体" w:hint="eastAsia"/>
          <w:sz w:val="24"/>
          <w:u w:val="single"/>
        </w:rPr>
        <w:t xml:space="preserve">               </w:t>
      </w:r>
      <w:r>
        <w:rPr>
          <w:rFonts w:ascii="宋体" w:hAnsi="宋体" w:cs="宋体" w:hint="eastAsia"/>
          <w:sz w:val="24"/>
        </w:rPr>
        <w:t>（投标人名称）参与的</w:t>
      </w:r>
      <w:r>
        <w:rPr>
          <w:rFonts w:ascii="宋体" w:hAnsi="宋体" w:cs="宋体" w:hint="eastAsia"/>
          <w:sz w:val="24"/>
          <w:u w:val="single"/>
        </w:rPr>
        <w:t xml:space="preserve">               </w:t>
      </w:r>
      <w:r>
        <w:rPr>
          <w:rFonts w:ascii="宋体" w:hAnsi="宋体" w:cs="宋体" w:hint="eastAsia"/>
          <w:sz w:val="24"/>
        </w:rPr>
        <w:t>（项目名称、项目编号），其中</w:t>
      </w:r>
      <w:r>
        <w:rPr>
          <w:rFonts w:ascii="宋体" w:hAnsi="宋体" w:cs="宋体" w:hint="eastAsia"/>
          <w:sz w:val="24"/>
          <w:u w:val="single"/>
        </w:rPr>
        <w:t xml:space="preserve">               </w:t>
      </w:r>
      <w:r>
        <w:rPr>
          <w:rFonts w:ascii="宋体" w:hAnsi="宋体" w:cs="宋体" w:hint="eastAsia"/>
          <w:sz w:val="24"/>
        </w:rPr>
        <w:t>（设备名称，如果多个设备请一一列出）</w:t>
      </w:r>
    </w:p>
    <w:p w14:paraId="44B9A9B6" w14:textId="77777777" w:rsidR="00C555D9" w:rsidRDefault="00000000">
      <w:pPr>
        <w:adjustRightInd w:val="0"/>
        <w:snapToGrid w:val="0"/>
        <w:spacing w:line="360" w:lineRule="auto"/>
        <w:rPr>
          <w:rFonts w:ascii="宋体" w:hAnsi="宋体" w:cs="宋体" w:hint="eastAsia"/>
          <w:sz w:val="24"/>
        </w:rPr>
      </w:pPr>
      <w:r>
        <w:rPr>
          <w:rFonts w:ascii="宋体" w:hAnsi="宋体" w:cs="宋体" w:hint="eastAsia"/>
          <w:sz w:val="24"/>
          <w:u w:val="single"/>
        </w:rPr>
        <w:t xml:space="preserve">         </w:t>
      </w:r>
      <w:r>
        <w:rPr>
          <w:rFonts w:ascii="宋体" w:hAnsi="宋体" w:cs="宋体" w:hint="eastAsia"/>
          <w:sz w:val="24"/>
        </w:rPr>
        <w:t>（需要/不需要）办理出口许可证。</w:t>
      </w:r>
    </w:p>
    <w:p w14:paraId="21B07B38" w14:textId="77777777" w:rsidR="00C555D9" w:rsidRDefault="00000000">
      <w:pPr>
        <w:adjustRightInd w:val="0"/>
        <w:snapToGrid w:val="0"/>
        <w:spacing w:line="360" w:lineRule="auto"/>
        <w:ind w:firstLineChars="200" w:firstLine="480"/>
        <w:rPr>
          <w:rFonts w:ascii="宋体" w:hAnsi="宋体" w:cs="宋体" w:hint="eastAsia"/>
          <w:sz w:val="24"/>
          <w:u w:val="single"/>
        </w:rPr>
      </w:pPr>
      <w:r>
        <w:rPr>
          <w:rFonts w:ascii="宋体" w:hAnsi="宋体" w:cs="宋体" w:hint="eastAsia"/>
          <w:sz w:val="24"/>
        </w:rPr>
        <w:t>特此声明！</w:t>
      </w:r>
    </w:p>
    <w:p w14:paraId="0A73CD7E" w14:textId="77777777" w:rsidR="00C555D9" w:rsidRDefault="00000000">
      <w:pPr>
        <w:adjustRightInd w:val="0"/>
        <w:snapToGrid w:val="0"/>
        <w:spacing w:line="360" w:lineRule="auto"/>
        <w:ind w:firstLineChars="200" w:firstLine="480"/>
        <w:rPr>
          <w:rFonts w:ascii="宋体" w:hAnsi="宋体" w:cs="宋体" w:hint="eastAsia"/>
          <w:sz w:val="24"/>
        </w:rPr>
      </w:pPr>
      <w:r>
        <w:rPr>
          <w:rFonts w:ascii="宋体" w:hAnsi="宋体" w:cs="宋体" w:hint="eastAsia"/>
          <w:sz w:val="24"/>
        </w:rPr>
        <w:t>We hereby make the declaration that</w:t>
      </w:r>
      <w:r>
        <w:rPr>
          <w:rFonts w:ascii="宋体" w:hAnsi="宋体" w:cs="宋体" w:hint="eastAsia"/>
          <w:sz w:val="24"/>
          <w:u w:val="single"/>
        </w:rPr>
        <w:t xml:space="preserve">        </w:t>
      </w:r>
      <w:r>
        <w:rPr>
          <w:rFonts w:ascii="宋体" w:hAnsi="宋体" w:cs="宋体" w:hint="eastAsia"/>
          <w:sz w:val="24"/>
        </w:rPr>
        <w:t xml:space="preserve">(name of bidder) participate in the </w:t>
      </w:r>
      <w:r>
        <w:rPr>
          <w:rFonts w:ascii="宋体" w:hAnsi="宋体" w:cs="宋体" w:hint="eastAsia"/>
          <w:sz w:val="24"/>
          <w:u w:val="single"/>
        </w:rPr>
        <w:t xml:space="preserve">         </w:t>
      </w:r>
      <w:r>
        <w:rPr>
          <w:rFonts w:ascii="宋体" w:hAnsi="宋体" w:cs="宋体" w:hint="eastAsia"/>
          <w:sz w:val="24"/>
        </w:rPr>
        <w:t xml:space="preserve">(project name, project number), where </w:t>
      </w:r>
      <w:r>
        <w:rPr>
          <w:rFonts w:ascii="宋体" w:hAnsi="宋体" w:cs="宋体" w:hint="eastAsia"/>
          <w:sz w:val="24"/>
          <w:u w:val="single"/>
        </w:rPr>
        <w:t xml:space="preserve">         </w:t>
      </w:r>
      <w:r>
        <w:rPr>
          <w:rFonts w:ascii="宋体" w:hAnsi="宋体" w:cs="宋体" w:hint="eastAsia"/>
          <w:sz w:val="24"/>
        </w:rPr>
        <w:t>(equipment name, if multiple equipment please list one by one)</w:t>
      </w:r>
      <w:r>
        <w:rPr>
          <w:rFonts w:ascii="宋体" w:hAnsi="宋体" w:cs="宋体" w:hint="eastAsia"/>
          <w:sz w:val="24"/>
          <w:u w:val="single"/>
        </w:rPr>
        <w:t xml:space="preserve">         </w:t>
      </w:r>
      <w:r>
        <w:rPr>
          <w:rFonts w:ascii="宋体" w:hAnsi="宋体" w:cs="宋体" w:hint="eastAsia"/>
          <w:sz w:val="24"/>
        </w:rPr>
        <w:t xml:space="preserve"> (required/not required) for export license.</w:t>
      </w:r>
    </w:p>
    <w:p w14:paraId="179F0C74" w14:textId="77777777" w:rsidR="00C555D9" w:rsidRDefault="00C555D9">
      <w:pPr>
        <w:adjustRightInd w:val="0"/>
        <w:snapToGrid w:val="0"/>
        <w:spacing w:line="360" w:lineRule="auto"/>
        <w:ind w:firstLineChars="200" w:firstLine="482"/>
        <w:rPr>
          <w:rFonts w:ascii="宋体" w:hAnsi="宋体" w:cs="宋体" w:hint="eastAsia"/>
          <w:b/>
          <w:sz w:val="24"/>
        </w:rPr>
      </w:pPr>
    </w:p>
    <w:p w14:paraId="4BAD8206" w14:textId="77777777" w:rsidR="00C555D9" w:rsidRDefault="00C555D9">
      <w:pPr>
        <w:adjustRightInd w:val="0"/>
        <w:snapToGrid w:val="0"/>
        <w:spacing w:line="360" w:lineRule="auto"/>
        <w:ind w:firstLineChars="200" w:firstLine="482"/>
        <w:rPr>
          <w:rFonts w:ascii="宋体" w:hAnsi="宋体" w:cs="宋体" w:hint="eastAsia"/>
          <w:b/>
          <w:sz w:val="24"/>
        </w:rPr>
      </w:pPr>
    </w:p>
    <w:p w14:paraId="5A620FBF"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投标单位名称（盖公章）：</w:t>
      </w:r>
    </w:p>
    <w:p w14:paraId="7F02FDFB"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Name of bidding unit (with official seal):</w:t>
      </w:r>
    </w:p>
    <w:p w14:paraId="30D68018"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投标人授权代表签字、职务：</w:t>
      </w:r>
    </w:p>
    <w:p w14:paraId="2FFCE094" w14:textId="77777777" w:rsidR="00C555D9" w:rsidRDefault="00000000">
      <w:pPr>
        <w:pStyle w:val="a6"/>
        <w:spacing w:line="360" w:lineRule="auto"/>
        <w:ind w:firstLineChars="1215" w:firstLine="2551"/>
        <w:jc w:val="left"/>
        <w:rPr>
          <w:rFonts w:ascii="宋体" w:hAnsi="宋体" w:cs="宋体" w:hint="eastAsia"/>
          <w:sz w:val="21"/>
          <w:szCs w:val="21"/>
        </w:rPr>
      </w:pPr>
      <w:r>
        <w:rPr>
          <w:rFonts w:ascii="宋体" w:hAnsi="宋体" w:cs="宋体" w:hint="eastAsia"/>
          <w:sz w:val="21"/>
          <w:szCs w:val="21"/>
        </w:rPr>
        <w:t>Bidder's authorized representative signature, position:</w:t>
      </w:r>
    </w:p>
    <w:p w14:paraId="134048AA"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日期：   年   月   日</w:t>
      </w:r>
    </w:p>
    <w:p w14:paraId="24304C65" w14:textId="77777777" w:rsidR="00C555D9" w:rsidRDefault="00000000">
      <w:pPr>
        <w:pStyle w:val="a6"/>
        <w:spacing w:line="360" w:lineRule="auto"/>
        <w:ind w:leftChars="400" w:left="840" w:firstLineChars="1500" w:firstLine="3150"/>
        <w:rPr>
          <w:rFonts w:ascii="宋体" w:hAnsi="宋体" w:cs="宋体" w:hint="eastAsia"/>
          <w:sz w:val="21"/>
          <w:szCs w:val="21"/>
        </w:rPr>
      </w:pPr>
      <w:r>
        <w:rPr>
          <w:rFonts w:ascii="宋体" w:hAnsi="宋体" w:cs="宋体" w:hint="eastAsia"/>
          <w:sz w:val="21"/>
          <w:szCs w:val="21"/>
        </w:rPr>
        <w:t>Date: year month day</w:t>
      </w:r>
    </w:p>
    <w:p w14:paraId="6BEF7FBA" w14:textId="77777777" w:rsidR="00C555D9" w:rsidRDefault="00000000">
      <w:pPr>
        <w:spacing w:line="360" w:lineRule="auto"/>
        <w:jc w:val="center"/>
        <w:rPr>
          <w:rFonts w:ascii="宋体" w:hAnsi="宋体" w:cs="宋体" w:hint="eastAsia"/>
          <w:b/>
          <w:bCs/>
          <w:spacing w:val="20"/>
          <w:sz w:val="36"/>
          <w:szCs w:val="36"/>
        </w:rPr>
      </w:pPr>
      <w:r>
        <w:rPr>
          <w:rFonts w:ascii="宋体" w:hAnsi="宋体" w:cs="宋体" w:hint="eastAsia"/>
          <w:b/>
          <w:bCs/>
          <w:spacing w:val="20"/>
          <w:sz w:val="36"/>
          <w:szCs w:val="36"/>
        </w:rPr>
        <w:br w:type="page"/>
      </w:r>
      <w:r>
        <w:rPr>
          <w:rFonts w:ascii="宋体" w:hAnsi="宋体" w:cs="宋体" w:hint="eastAsia"/>
          <w:b/>
          <w:bCs/>
          <w:spacing w:val="20"/>
          <w:sz w:val="36"/>
          <w:szCs w:val="36"/>
        </w:rPr>
        <w:lastRenderedPageBreak/>
        <w:t>附件十二  招标文件要求提供的其他资料</w:t>
      </w:r>
    </w:p>
    <w:p w14:paraId="5E03F5E2" w14:textId="77777777" w:rsidR="00C555D9" w:rsidRDefault="00000000">
      <w:pPr>
        <w:spacing w:line="440" w:lineRule="exact"/>
        <w:jc w:val="center"/>
        <w:rPr>
          <w:rFonts w:ascii="宋体" w:hAnsi="宋体" w:cs="宋体" w:hint="eastAsia"/>
          <w:sz w:val="24"/>
        </w:rPr>
      </w:pPr>
      <w:r>
        <w:rPr>
          <w:rFonts w:ascii="宋体" w:hAnsi="宋体" w:cs="宋体" w:hint="eastAsia"/>
          <w:b/>
        </w:rPr>
        <w:t>Annex XII Other information required in the bidding documents</w:t>
      </w:r>
    </w:p>
    <w:sectPr w:rsidR="00C555D9">
      <w:headerReference w:type="default" r:id="rId10"/>
      <w:footerReference w:type="even" r:id="rId11"/>
      <w:footerReference w:type="default" r:id="rId12"/>
      <w:pgSz w:w="11906" w:h="16838"/>
      <w:pgMar w:top="1440" w:right="1797" w:bottom="1440" w:left="1797" w:header="851" w:footer="992" w:gutter="0"/>
      <w:pgNumType w:start="0"/>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47A04" w14:textId="77777777" w:rsidR="00F23E87" w:rsidRDefault="00F23E87">
      <w:r>
        <w:separator/>
      </w:r>
    </w:p>
  </w:endnote>
  <w:endnote w:type="continuationSeparator" w:id="0">
    <w:p w14:paraId="18668F41" w14:textId="77777777" w:rsidR="00F23E87" w:rsidRDefault="00F2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Bookman Old Style">
    <w:panose1 w:val="02050604050505020204"/>
    <w:charset w:val="00"/>
    <w:family w:val="roman"/>
    <w:pitch w:val="variable"/>
    <w:sig w:usb0="00000287" w:usb1="00000000" w:usb2="00000000" w:usb3="00000000" w:csb0="0000009F" w:csb1="00000000"/>
  </w:font>
  <w:font w:name="楷体_GB2312">
    <w:altName w:val="微软雅黑"/>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default"/>
    <w:sig w:usb0="00000000" w:usb1="00000000" w:usb2="0000007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AEDCE" w14:textId="77777777" w:rsidR="00C555D9" w:rsidRDefault="00000000">
    <w:pPr>
      <w:pStyle w:val="ae"/>
      <w:framePr w:wrap="around" w:vAnchor="text" w:hAnchor="margin" w:xAlign="center" w:y="1"/>
      <w:rPr>
        <w:rStyle w:val="af8"/>
      </w:rPr>
    </w:pPr>
    <w:r>
      <w:fldChar w:fldCharType="begin"/>
    </w:r>
    <w:r>
      <w:rPr>
        <w:rStyle w:val="af8"/>
      </w:rPr>
      <w:instrText xml:space="preserve">PAGE  </w:instrText>
    </w:r>
    <w:r>
      <w:fldChar w:fldCharType="end"/>
    </w:r>
  </w:p>
  <w:p w14:paraId="42C1F916" w14:textId="77777777" w:rsidR="00C555D9" w:rsidRDefault="00C555D9">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25911" w14:textId="77777777" w:rsidR="00C555D9" w:rsidRDefault="00000000">
    <w:pPr>
      <w:pStyle w:val="ae"/>
      <w:framePr w:wrap="around" w:vAnchor="text" w:hAnchor="margin" w:xAlign="center" w:y="1"/>
      <w:rPr>
        <w:rStyle w:val="af8"/>
      </w:rPr>
    </w:pPr>
    <w:r>
      <w:fldChar w:fldCharType="begin"/>
    </w:r>
    <w:r>
      <w:rPr>
        <w:rStyle w:val="af8"/>
      </w:rPr>
      <w:instrText xml:space="preserve">PAGE  </w:instrText>
    </w:r>
    <w:r>
      <w:fldChar w:fldCharType="separate"/>
    </w:r>
    <w:r>
      <w:rPr>
        <w:rStyle w:val="af8"/>
      </w:rPr>
      <w:t>1</w:t>
    </w:r>
    <w:r>
      <w:fldChar w:fldCharType="end"/>
    </w:r>
  </w:p>
  <w:p w14:paraId="326FB087" w14:textId="77777777" w:rsidR="00C555D9" w:rsidRDefault="00C555D9">
    <w:pPr>
      <w:pStyle w:val="ae"/>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4B3A4" w14:textId="77777777" w:rsidR="00F23E87" w:rsidRDefault="00F23E87">
      <w:r>
        <w:separator/>
      </w:r>
    </w:p>
  </w:footnote>
  <w:footnote w:type="continuationSeparator" w:id="0">
    <w:p w14:paraId="17BEAD91" w14:textId="77777777" w:rsidR="00F23E87" w:rsidRDefault="00F23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E8805" w14:textId="76581E56" w:rsidR="00C555D9" w:rsidRDefault="00C555D9">
    <w:pPr>
      <w:pStyle w:val="af0"/>
      <w:pBdr>
        <w:bottom w:val="none" w:sz="0" w:space="0" w:color="auto"/>
      </w:pBdr>
      <w:ind w:firstLineChars="300" w:firstLine="54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EB3"/>
    <w:multiLevelType w:val="multilevel"/>
    <w:tmpl w:val="01B93EB3"/>
    <w:lvl w:ilvl="0">
      <w:start w:val="1"/>
      <w:numFmt w:val="decimal"/>
      <w:lvlText w:val="（%1）"/>
      <w:lvlJc w:val="left"/>
      <w:pPr>
        <w:ind w:left="735" w:hanging="420"/>
      </w:pPr>
      <w:rPr>
        <w:rFonts w:hint="eastAsia"/>
      </w:rPr>
    </w:lvl>
    <w:lvl w:ilvl="1">
      <w:start w:val="1"/>
      <w:numFmt w:val="lowerLetter"/>
      <w:lvlText w:val="%2)"/>
      <w:lvlJc w:val="left"/>
      <w:pPr>
        <w:ind w:left="1155" w:hanging="420"/>
      </w:pPr>
    </w:lvl>
    <w:lvl w:ilvl="2">
      <w:start w:val="1"/>
      <w:numFmt w:val="lowerRoman"/>
      <w:lvlText w:val="%3."/>
      <w:lvlJc w:val="right"/>
      <w:pPr>
        <w:ind w:left="1575" w:hanging="420"/>
      </w:pPr>
    </w:lvl>
    <w:lvl w:ilvl="3">
      <w:start w:val="1"/>
      <w:numFmt w:val="decimal"/>
      <w:lvlText w:val="%4."/>
      <w:lvlJc w:val="left"/>
      <w:pPr>
        <w:ind w:left="1995" w:hanging="420"/>
      </w:pPr>
    </w:lvl>
    <w:lvl w:ilvl="4">
      <w:start w:val="1"/>
      <w:numFmt w:val="lowerLetter"/>
      <w:lvlText w:val="%5)"/>
      <w:lvlJc w:val="left"/>
      <w:pPr>
        <w:ind w:left="2415" w:hanging="420"/>
      </w:pPr>
    </w:lvl>
    <w:lvl w:ilvl="5">
      <w:start w:val="1"/>
      <w:numFmt w:val="lowerRoman"/>
      <w:lvlText w:val="%6."/>
      <w:lvlJc w:val="right"/>
      <w:pPr>
        <w:ind w:left="2835" w:hanging="420"/>
      </w:pPr>
    </w:lvl>
    <w:lvl w:ilvl="6">
      <w:start w:val="1"/>
      <w:numFmt w:val="decimal"/>
      <w:lvlText w:val="%7."/>
      <w:lvlJc w:val="left"/>
      <w:pPr>
        <w:ind w:left="3255" w:hanging="420"/>
      </w:pPr>
    </w:lvl>
    <w:lvl w:ilvl="7">
      <w:start w:val="1"/>
      <w:numFmt w:val="lowerLetter"/>
      <w:lvlText w:val="%8)"/>
      <w:lvlJc w:val="left"/>
      <w:pPr>
        <w:ind w:left="3675" w:hanging="420"/>
      </w:pPr>
    </w:lvl>
    <w:lvl w:ilvl="8">
      <w:start w:val="1"/>
      <w:numFmt w:val="lowerRoman"/>
      <w:lvlText w:val="%9."/>
      <w:lvlJc w:val="right"/>
      <w:pPr>
        <w:ind w:left="4095" w:hanging="420"/>
      </w:pPr>
    </w:lvl>
  </w:abstractNum>
  <w:abstractNum w:abstractNumId="1" w15:restartNumberingAfterBreak="0">
    <w:nsid w:val="0D856224"/>
    <w:multiLevelType w:val="multilevel"/>
    <w:tmpl w:val="0D856224"/>
    <w:lvl w:ilvl="0">
      <w:start w:val="1"/>
      <w:numFmt w:val="decimal"/>
      <w:lvlText w:val="%1）"/>
      <w:lvlJc w:val="left"/>
      <w:pPr>
        <w:ind w:left="675" w:hanging="360"/>
      </w:pPr>
      <w:rPr>
        <w:rFonts w:hint="default"/>
      </w:rPr>
    </w:lvl>
    <w:lvl w:ilvl="1">
      <w:start w:val="1"/>
      <w:numFmt w:val="lowerLetter"/>
      <w:lvlText w:val="%2)"/>
      <w:lvlJc w:val="left"/>
      <w:pPr>
        <w:ind w:left="1155" w:hanging="420"/>
      </w:pPr>
    </w:lvl>
    <w:lvl w:ilvl="2">
      <w:start w:val="1"/>
      <w:numFmt w:val="lowerRoman"/>
      <w:lvlText w:val="%3."/>
      <w:lvlJc w:val="right"/>
      <w:pPr>
        <w:ind w:left="1575" w:hanging="420"/>
      </w:pPr>
    </w:lvl>
    <w:lvl w:ilvl="3">
      <w:start w:val="1"/>
      <w:numFmt w:val="decimal"/>
      <w:lvlText w:val="%4."/>
      <w:lvlJc w:val="left"/>
      <w:pPr>
        <w:ind w:left="1995" w:hanging="420"/>
      </w:pPr>
    </w:lvl>
    <w:lvl w:ilvl="4">
      <w:start w:val="1"/>
      <w:numFmt w:val="lowerLetter"/>
      <w:lvlText w:val="%5)"/>
      <w:lvlJc w:val="left"/>
      <w:pPr>
        <w:ind w:left="2415" w:hanging="420"/>
      </w:pPr>
    </w:lvl>
    <w:lvl w:ilvl="5">
      <w:start w:val="1"/>
      <w:numFmt w:val="lowerRoman"/>
      <w:lvlText w:val="%6."/>
      <w:lvlJc w:val="right"/>
      <w:pPr>
        <w:ind w:left="2835" w:hanging="420"/>
      </w:pPr>
    </w:lvl>
    <w:lvl w:ilvl="6">
      <w:start w:val="1"/>
      <w:numFmt w:val="decimal"/>
      <w:lvlText w:val="%7."/>
      <w:lvlJc w:val="left"/>
      <w:pPr>
        <w:ind w:left="3255" w:hanging="420"/>
      </w:pPr>
    </w:lvl>
    <w:lvl w:ilvl="7">
      <w:start w:val="1"/>
      <w:numFmt w:val="lowerLetter"/>
      <w:lvlText w:val="%8)"/>
      <w:lvlJc w:val="left"/>
      <w:pPr>
        <w:ind w:left="3675" w:hanging="420"/>
      </w:pPr>
    </w:lvl>
    <w:lvl w:ilvl="8">
      <w:start w:val="1"/>
      <w:numFmt w:val="lowerRoman"/>
      <w:lvlText w:val="%9."/>
      <w:lvlJc w:val="right"/>
      <w:pPr>
        <w:ind w:left="4095" w:hanging="420"/>
      </w:pPr>
    </w:lvl>
  </w:abstractNum>
  <w:abstractNum w:abstractNumId="2" w15:restartNumberingAfterBreak="0">
    <w:nsid w:val="24C54D0F"/>
    <w:multiLevelType w:val="multilevel"/>
    <w:tmpl w:val="1D1A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F52160"/>
    <w:multiLevelType w:val="multilevel"/>
    <w:tmpl w:val="41F52160"/>
    <w:lvl w:ilvl="0">
      <w:start w:val="1"/>
      <w:numFmt w:val="decimal"/>
      <w:lvlText w:val="%1."/>
      <w:lvlJc w:val="left"/>
      <w:pPr>
        <w:ind w:left="360" w:hanging="360"/>
      </w:pPr>
      <w:rPr>
        <w:rFonts w:hint="default"/>
      </w:rPr>
    </w:lvl>
    <w:lvl w:ilvl="1">
      <w:start w:val="7"/>
      <w:numFmt w:val="decimal"/>
      <w:isLgl/>
      <w:lvlText w:val="%1.%2"/>
      <w:lvlJc w:val="left"/>
      <w:pPr>
        <w:ind w:left="525" w:hanging="525"/>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535778F6"/>
    <w:multiLevelType w:val="multilevel"/>
    <w:tmpl w:val="535778F6"/>
    <w:lvl w:ilvl="0">
      <w:start w:val="1"/>
      <w:numFmt w:val="chineseCountingThousand"/>
      <w:pStyle w:val="1"/>
      <w:suff w:val="nothing"/>
      <w:lvlText w:val="%1、"/>
      <w:lvlJc w:val="left"/>
      <w:rPr>
        <w:rFonts w:hint="eastAsia"/>
        <w:b/>
        <w:i w:val="0"/>
        <w:sz w:val="24"/>
      </w:rPr>
    </w:lvl>
    <w:lvl w:ilvl="1">
      <w:start w:val="1"/>
      <w:numFmt w:val="decimal"/>
      <w:pStyle w:val="2"/>
      <w:suff w:val="nothing"/>
      <w:lvlText w:val="%2. "/>
      <w:lvlJc w:val="left"/>
      <w:rPr>
        <w:rFonts w:hint="eastAsia"/>
        <w:b w:val="0"/>
        <w:i w:val="0"/>
        <w:sz w:val="24"/>
      </w:rPr>
    </w:lvl>
    <w:lvl w:ilvl="2">
      <w:start w:val="1"/>
      <w:numFmt w:val="none"/>
      <w:pStyle w:val="3"/>
      <w:suff w:val="nothing"/>
      <w:lvlText w:val=""/>
      <w:lvlJc w:val="left"/>
      <w:rPr>
        <w:rFonts w:hint="eastAsia"/>
      </w:rPr>
    </w:lvl>
    <w:lvl w:ilvl="3">
      <w:start w:val="1"/>
      <w:numFmt w:val="none"/>
      <w:pStyle w:val="4"/>
      <w:suff w:val="nothing"/>
      <w:lvlText w:val=""/>
      <w:lvlJc w:val="left"/>
      <w:rPr>
        <w:rFonts w:hint="eastAsia"/>
      </w:rPr>
    </w:lvl>
    <w:lvl w:ilvl="4">
      <w:start w:val="1"/>
      <w:numFmt w:val="none"/>
      <w:pStyle w:val="5"/>
      <w:suff w:val="nothing"/>
      <w:lvlText w:val=""/>
      <w:lvlJc w:val="left"/>
      <w:rPr>
        <w:rFonts w:hint="eastAsia"/>
      </w:rPr>
    </w:lvl>
    <w:lvl w:ilvl="5">
      <w:start w:val="1"/>
      <w:numFmt w:val="none"/>
      <w:pStyle w:val="6"/>
      <w:suff w:val="nothing"/>
      <w:lvlText w:val=""/>
      <w:lvlJc w:val="left"/>
      <w:rPr>
        <w:rFonts w:hint="eastAsia"/>
      </w:rPr>
    </w:lvl>
    <w:lvl w:ilvl="6">
      <w:start w:val="1"/>
      <w:numFmt w:val="none"/>
      <w:pStyle w:val="7"/>
      <w:suff w:val="nothing"/>
      <w:lvlText w:val=""/>
      <w:lvlJc w:val="left"/>
      <w:rPr>
        <w:rFonts w:hint="eastAsia"/>
      </w:rPr>
    </w:lvl>
    <w:lvl w:ilvl="7">
      <w:start w:val="1"/>
      <w:numFmt w:val="none"/>
      <w:pStyle w:val="8"/>
      <w:suff w:val="nothing"/>
      <w:lvlText w:val=""/>
      <w:lvlJc w:val="left"/>
      <w:rPr>
        <w:rFonts w:hint="eastAsia"/>
      </w:rPr>
    </w:lvl>
    <w:lvl w:ilvl="8">
      <w:start w:val="1"/>
      <w:numFmt w:val="none"/>
      <w:pStyle w:val="9"/>
      <w:suff w:val="nothing"/>
      <w:lvlText w:val=""/>
      <w:lvlJc w:val="left"/>
      <w:rPr>
        <w:rFonts w:hint="eastAsia"/>
      </w:rPr>
    </w:lvl>
  </w:abstractNum>
  <w:num w:numId="1" w16cid:durableId="995260584">
    <w:abstractNumId w:val="4"/>
  </w:num>
  <w:num w:numId="2" w16cid:durableId="1615402151">
    <w:abstractNumId w:val="1"/>
  </w:num>
  <w:num w:numId="3" w16cid:durableId="1882522603">
    <w:abstractNumId w:val="3"/>
  </w:num>
  <w:num w:numId="4" w16cid:durableId="1602182167">
    <w:abstractNumId w:val="2"/>
  </w:num>
  <w:num w:numId="5" w16cid:durableId="352193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Q5ZjBjZjY4MTMxOWExYTdhNzliOGU0NTA0NDUzMTEifQ=="/>
  </w:docVars>
  <w:rsids>
    <w:rsidRoot w:val="0029092B"/>
    <w:rsid w:val="00000874"/>
    <w:rsid w:val="000016AA"/>
    <w:rsid w:val="000019D7"/>
    <w:rsid w:val="00001AC9"/>
    <w:rsid w:val="00001DF3"/>
    <w:rsid w:val="00003457"/>
    <w:rsid w:val="00005D7B"/>
    <w:rsid w:val="00006B97"/>
    <w:rsid w:val="00011001"/>
    <w:rsid w:val="00011446"/>
    <w:rsid w:val="00011515"/>
    <w:rsid w:val="00012817"/>
    <w:rsid w:val="00014D1F"/>
    <w:rsid w:val="000152A9"/>
    <w:rsid w:val="00020922"/>
    <w:rsid w:val="00022D6F"/>
    <w:rsid w:val="00023C4D"/>
    <w:rsid w:val="000242CA"/>
    <w:rsid w:val="000254A9"/>
    <w:rsid w:val="00025843"/>
    <w:rsid w:val="0002628F"/>
    <w:rsid w:val="00031B95"/>
    <w:rsid w:val="000320A5"/>
    <w:rsid w:val="00032942"/>
    <w:rsid w:val="00032E12"/>
    <w:rsid w:val="000333BD"/>
    <w:rsid w:val="000347B6"/>
    <w:rsid w:val="00035942"/>
    <w:rsid w:val="00036268"/>
    <w:rsid w:val="000374F1"/>
    <w:rsid w:val="00042AAC"/>
    <w:rsid w:val="000430D2"/>
    <w:rsid w:val="00043105"/>
    <w:rsid w:val="000442AD"/>
    <w:rsid w:val="000450B4"/>
    <w:rsid w:val="000461A9"/>
    <w:rsid w:val="00046B40"/>
    <w:rsid w:val="00051FA6"/>
    <w:rsid w:val="0005297E"/>
    <w:rsid w:val="00053272"/>
    <w:rsid w:val="00054788"/>
    <w:rsid w:val="0005527C"/>
    <w:rsid w:val="00057F25"/>
    <w:rsid w:val="00060375"/>
    <w:rsid w:val="00061ED4"/>
    <w:rsid w:val="00062485"/>
    <w:rsid w:val="00062B86"/>
    <w:rsid w:val="00065C4E"/>
    <w:rsid w:val="00067729"/>
    <w:rsid w:val="000731B1"/>
    <w:rsid w:val="000744E4"/>
    <w:rsid w:val="000753DF"/>
    <w:rsid w:val="00076811"/>
    <w:rsid w:val="00077D7E"/>
    <w:rsid w:val="00080845"/>
    <w:rsid w:val="00080ED1"/>
    <w:rsid w:val="00081018"/>
    <w:rsid w:val="000815A4"/>
    <w:rsid w:val="00082314"/>
    <w:rsid w:val="000828B4"/>
    <w:rsid w:val="0008637C"/>
    <w:rsid w:val="00086CFD"/>
    <w:rsid w:val="0008734F"/>
    <w:rsid w:val="000876DD"/>
    <w:rsid w:val="0009027B"/>
    <w:rsid w:val="00091510"/>
    <w:rsid w:val="00094156"/>
    <w:rsid w:val="000952F0"/>
    <w:rsid w:val="00095A95"/>
    <w:rsid w:val="00096DD5"/>
    <w:rsid w:val="000A07A9"/>
    <w:rsid w:val="000A2ABB"/>
    <w:rsid w:val="000A6186"/>
    <w:rsid w:val="000A64AB"/>
    <w:rsid w:val="000A7339"/>
    <w:rsid w:val="000A7916"/>
    <w:rsid w:val="000B062F"/>
    <w:rsid w:val="000B066C"/>
    <w:rsid w:val="000B1CC0"/>
    <w:rsid w:val="000B2BF1"/>
    <w:rsid w:val="000B2F26"/>
    <w:rsid w:val="000B2FC3"/>
    <w:rsid w:val="000B4035"/>
    <w:rsid w:val="000B4167"/>
    <w:rsid w:val="000B42C1"/>
    <w:rsid w:val="000B4620"/>
    <w:rsid w:val="000B53AB"/>
    <w:rsid w:val="000B59FD"/>
    <w:rsid w:val="000B62D9"/>
    <w:rsid w:val="000B7696"/>
    <w:rsid w:val="000C1630"/>
    <w:rsid w:val="000C2B54"/>
    <w:rsid w:val="000C32EC"/>
    <w:rsid w:val="000C4474"/>
    <w:rsid w:val="000C4FEC"/>
    <w:rsid w:val="000C5BC0"/>
    <w:rsid w:val="000C6AB1"/>
    <w:rsid w:val="000C6C90"/>
    <w:rsid w:val="000D030B"/>
    <w:rsid w:val="000D03F0"/>
    <w:rsid w:val="000D306E"/>
    <w:rsid w:val="000D4F08"/>
    <w:rsid w:val="000D50F3"/>
    <w:rsid w:val="000D5D62"/>
    <w:rsid w:val="000D74A1"/>
    <w:rsid w:val="000E2689"/>
    <w:rsid w:val="000E4CBB"/>
    <w:rsid w:val="000E6EA5"/>
    <w:rsid w:val="000E70EE"/>
    <w:rsid w:val="000F1440"/>
    <w:rsid w:val="000F1C5B"/>
    <w:rsid w:val="000F378A"/>
    <w:rsid w:val="000F492F"/>
    <w:rsid w:val="000F592A"/>
    <w:rsid w:val="000F69AF"/>
    <w:rsid w:val="000F7FFA"/>
    <w:rsid w:val="00100191"/>
    <w:rsid w:val="00102B4A"/>
    <w:rsid w:val="001033D0"/>
    <w:rsid w:val="0010498D"/>
    <w:rsid w:val="0010584A"/>
    <w:rsid w:val="00105E4F"/>
    <w:rsid w:val="00107EC0"/>
    <w:rsid w:val="00110BB0"/>
    <w:rsid w:val="0011266D"/>
    <w:rsid w:val="001132CF"/>
    <w:rsid w:val="001152B1"/>
    <w:rsid w:val="00117EC7"/>
    <w:rsid w:val="00120B6E"/>
    <w:rsid w:val="001224C3"/>
    <w:rsid w:val="00123F58"/>
    <w:rsid w:val="0012562C"/>
    <w:rsid w:val="00126106"/>
    <w:rsid w:val="00130DE2"/>
    <w:rsid w:val="0013107F"/>
    <w:rsid w:val="001331ED"/>
    <w:rsid w:val="001338D8"/>
    <w:rsid w:val="00133E4C"/>
    <w:rsid w:val="0013438A"/>
    <w:rsid w:val="001344F2"/>
    <w:rsid w:val="00136068"/>
    <w:rsid w:val="00136A08"/>
    <w:rsid w:val="001379EB"/>
    <w:rsid w:val="00137B52"/>
    <w:rsid w:val="00140B6A"/>
    <w:rsid w:val="0014236B"/>
    <w:rsid w:val="00142F2F"/>
    <w:rsid w:val="001433BE"/>
    <w:rsid w:val="00143E85"/>
    <w:rsid w:val="0014460C"/>
    <w:rsid w:val="00144679"/>
    <w:rsid w:val="00144C88"/>
    <w:rsid w:val="00145FC6"/>
    <w:rsid w:val="00147979"/>
    <w:rsid w:val="0015050A"/>
    <w:rsid w:val="001509CB"/>
    <w:rsid w:val="00150B17"/>
    <w:rsid w:val="00151347"/>
    <w:rsid w:val="0015161C"/>
    <w:rsid w:val="00151EF9"/>
    <w:rsid w:val="00152DD2"/>
    <w:rsid w:val="001532BA"/>
    <w:rsid w:val="00153959"/>
    <w:rsid w:val="00154B8A"/>
    <w:rsid w:val="00154D86"/>
    <w:rsid w:val="00155C42"/>
    <w:rsid w:val="0015641A"/>
    <w:rsid w:val="0015653B"/>
    <w:rsid w:val="00156B88"/>
    <w:rsid w:val="00156D0F"/>
    <w:rsid w:val="00157C39"/>
    <w:rsid w:val="00160DF2"/>
    <w:rsid w:val="00160E89"/>
    <w:rsid w:val="001655DE"/>
    <w:rsid w:val="001657DC"/>
    <w:rsid w:val="00166FF8"/>
    <w:rsid w:val="001676C1"/>
    <w:rsid w:val="00167C1A"/>
    <w:rsid w:val="0017013C"/>
    <w:rsid w:val="0017265C"/>
    <w:rsid w:val="00174C4C"/>
    <w:rsid w:val="00177101"/>
    <w:rsid w:val="001779A1"/>
    <w:rsid w:val="00180E6D"/>
    <w:rsid w:val="00181D03"/>
    <w:rsid w:val="00182D23"/>
    <w:rsid w:val="00190126"/>
    <w:rsid w:val="001901C8"/>
    <w:rsid w:val="00191C7A"/>
    <w:rsid w:val="001927D2"/>
    <w:rsid w:val="00194EA6"/>
    <w:rsid w:val="001A08E9"/>
    <w:rsid w:val="001A2E5F"/>
    <w:rsid w:val="001A3F43"/>
    <w:rsid w:val="001A559F"/>
    <w:rsid w:val="001A6BDC"/>
    <w:rsid w:val="001B1645"/>
    <w:rsid w:val="001B1BCC"/>
    <w:rsid w:val="001B265E"/>
    <w:rsid w:val="001B4339"/>
    <w:rsid w:val="001B5AF8"/>
    <w:rsid w:val="001B7AED"/>
    <w:rsid w:val="001B7C65"/>
    <w:rsid w:val="001B7E07"/>
    <w:rsid w:val="001C5183"/>
    <w:rsid w:val="001C6F7E"/>
    <w:rsid w:val="001D0472"/>
    <w:rsid w:val="001D187B"/>
    <w:rsid w:val="001D28C4"/>
    <w:rsid w:val="001D3EF1"/>
    <w:rsid w:val="001D509F"/>
    <w:rsid w:val="001D5553"/>
    <w:rsid w:val="001D5781"/>
    <w:rsid w:val="001D7253"/>
    <w:rsid w:val="001D7830"/>
    <w:rsid w:val="001E0085"/>
    <w:rsid w:val="001E1CAA"/>
    <w:rsid w:val="001E2468"/>
    <w:rsid w:val="001E29B9"/>
    <w:rsid w:val="001E2A04"/>
    <w:rsid w:val="001E2D96"/>
    <w:rsid w:val="001E31D1"/>
    <w:rsid w:val="001E3739"/>
    <w:rsid w:val="001E41A1"/>
    <w:rsid w:val="001E4E13"/>
    <w:rsid w:val="001E586F"/>
    <w:rsid w:val="001E6A46"/>
    <w:rsid w:val="001E6B64"/>
    <w:rsid w:val="001E6E94"/>
    <w:rsid w:val="001E7A17"/>
    <w:rsid w:val="001F0F20"/>
    <w:rsid w:val="001F1160"/>
    <w:rsid w:val="001F3B74"/>
    <w:rsid w:val="001F47B7"/>
    <w:rsid w:val="001F7DFD"/>
    <w:rsid w:val="002057D7"/>
    <w:rsid w:val="002061C5"/>
    <w:rsid w:val="0020693B"/>
    <w:rsid w:val="00206B49"/>
    <w:rsid w:val="002073B4"/>
    <w:rsid w:val="00207C82"/>
    <w:rsid w:val="0021263F"/>
    <w:rsid w:val="00212A31"/>
    <w:rsid w:val="00213F28"/>
    <w:rsid w:val="0021555D"/>
    <w:rsid w:val="00216292"/>
    <w:rsid w:val="0021753B"/>
    <w:rsid w:val="0022088C"/>
    <w:rsid w:val="00220E37"/>
    <w:rsid w:val="00222313"/>
    <w:rsid w:val="00222903"/>
    <w:rsid w:val="002231E2"/>
    <w:rsid w:val="00223978"/>
    <w:rsid w:val="0022468E"/>
    <w:rsid w:val="00225356"/>
    <w:rsid w:val="00225922"/>
    <w:rsid w:val="00226DB1"/>
    <w:rsid w:val="00227D24"/>
    <w:rsid w:val="002310F4"/>
    <w:rsid w:val="00231620"/>
    <w:rsid w:val="00231B0E"/>
    <w:rsid w:val="00232732"/>
    <w:rsid w:val="00232974"/>
    <w:rsid w:val="00232B60"/>
    <w:rsid w:val="00233010"/>
    <w:rsid w:val="00233125"/>
    <w:rsid w:val="0023471E"/>
    <w:rsid w:val="0023533B"/>
    <w:rsid w:val="002363E0"/>
    <w:rsid w:val="00236FEE"/>
    <w:rsid w:val="00237E5C"/>
    <w:rsid w:val="002417FC"/>
    <w:rsid w:val="002424F1"/>
    <w:rsid w:val="00243302"/>
    <w:rsid w:val="0024361A"/>
    <w:rsid w:val="002436BB"/>
    <w:rsid w:val="00243758"/>
    <w:rsid w:val="002446A1"/>
    <w:rsid w:val="00245433"/>
    <w:rsid w:val="00245659"/>
    <w:rsid w:val="00245A5D"/>
    <w:rsid w:val="00245C0B"/>
    <w:rsid w:val="00245E22"/>
    <w:rsid w:val="002503BC"/>
    <w:rsid w:val="00250713"/>
    <w:rsid w:val="002516C4"/>
    <w:rsid w:val="0025281E"/>
    <w:rsid w:val="00252C01"/>
    <w:rsid w:val="0025307B"/>
    <w:rsid w:val="00253E00"/>
    <w:rsid w:val="00254CCE"/>
    <w:rsid w:val="00255218"/>
    <w:rsid w:val="00260870"/>
    <w:rsid w:val="00261249"/>
    <w:rsid w:val="00261A92"/>
    <w:rsid w:val="00263A30"/>
    <w:rsid w:val="00265563"/>
    <w:rsid w:val="0026608F"/>
    <w:rsid w:val="002667EC"/>
    <w:rsid w:val="0026714C"/>
    <w:rsid w:val="002673BB"/>
    <w:rsid w:val="00271431"/>
    <w:rsid w:val="002726A9"/>
    <w:rsid w:val="00272A7B"/>
    <w:rsid w:val="0027339F"/>
    <w:rsid w:val="00273A31"/>
    <w:rsid w:val="00275702"/>
    <w:rsid w:val="00275F2A"/>
    <w:rsid w:val="00276256"/>
    <w:rsid w:val="002768BD"/>
    <w:rsid w:val="00277399"/>
    <w:rsid w:val="00282500"/>
    <w:rsid w:val="002835F2"/>
    <w:rsid w:val="00286513"/>
    <w:rsid w:val="0029016D"/>
    <w:rsid w:val="002904C1"/>
    <w:rsid w:val="0029092B"/>
    <w:rsid w:val="00290D9A"/>
    <w:rsid w:val="002948B3"/>
    <w:rsid w:val="002962AD"/>
    <w:rsid w:val="002A011A"/>
    <w:rsid w:val="002A138D"/>
    <w:rsid w:val="002A1B68"/>
    <w:rsid w:val="002A1C81"/>
    <w:rsid w:val="002A3039"/>
    <w:rsid w:val="002A5448"/>
    <w:rsid w:val="002A5CFD"/>
    <w:rsid w:val="002B0B07"/>
    <w:rsid w:val="002B0BDC"/>
    <w:rsid w:val="002B1EF8"/>
    <w:rsid w:val="002B241B"/>
    <w:rsid w:val="002B3D8B"/>
    <w:rsid w:val="002B40E9"/>
    <w:rsid w:val="002B473B"/>
    <w:rsid w:val="002B47DB"/>
    <w:rsid w:val="002B6256"/>
    <w:rsid w:val="002B6D6C"/>
    <w:rsid w:val="002C1A54"/>
    <w:rsid w:val="002C3A7F"/>
    <w:rsid w:val="002C7EBF"/>
    <w:rsid w:val="002D088E"/>
    <w:rsid w:val="002D11C3"/>
    <w:rsid w:val="002D3E4D"/>
    <w:rsid w:val="002D4745"/>
    <w:rsid w:val="002D4C2B"/>
    <w:rsid w:val="002D53C3"/>
    <w:rsid w:val="002D5FAC"/>
    <w:rsid w:val="002D6EC4"/>
    <w:rsid w:val="002D7020"/>
    <w:rsid w:val="002E1450"/>
    <w:rsid w:val="002E1B00"/>
    <w:rsid w:val="002E405C"/>
    <w:rsid w:val="002E46C3"/>
    <w:rsid w:val="002E5412"/>
    <w:rsid w:val="002E7337"/>
    <w:rsid w:val="002F094F"/>
    <w:rsid w:val="002F0C73"/>
    <w:rsid w:val="002F2992"/>
    <w:rsid w:val="002F2A87"/>
    <w:rsid w:val="002F2F1C"/>
    <w:rsid w:val="002F3FC9"/>
    <w:rsid w:val="002F3FE2"/>
    <w:rsid w:val="002F55A1"/>
    <w:rsid w:val="002F7D17"/>
    <w:rsid w:val="0030046A"/>
    <w:rsid w:val="003018D0"/>
    <w:rsid w:val="003037F4"/>
    <w:rsid w:val="0030559F"/>
    <w:rsid w:val="00305A2D"/>
    <w:rsid w:val="00305F13"/>
    <w:rsid w:val="00306E26"/>
    <w:rsid w:val="003070F9"/>
    <w:rsid w:val="003117AB"/>
    <w:rsid w:val="00315396"/>
    <w:rsid w:val="00315928"/>
    <w:rsid w:val="00315D7E"/>
    <w:rsid w:val="00317484"/>
    <w:rsid w:val="00317DE6"/>
    <w:rsid w:val="00320A94"/>
    <w:rsid w:val="00320AB5"/>
    <w:rsid w:val="00320BD9"/>
    <w:rsid w:val="00320EC4"/>
    <w:rsid w:val="00321117"/>
    <w:rsid w:val="00321A28"/>
    <w:rsid w:val="00321C6B"/>
    <w:rsid w:val="003220D5"/>
    <w:rsid w:val="00322F8A"/>
    <w:rsid w:val="00323E48"/>
    <w:rsid w:val="0032564C"/>
    <w:rsid w:val="00325BA0"/>
    <w:rsid w:val="00325E59"/>
    <w:rsid w:val="0032706A"/>
    <w:rsid w:val="00327692"/>
    <w:rsid w:val="00327982"/>
    <w:rsid w:val="003279FD"/>
    <w:rsid w:val="003321C3"/>
    <w:rsid w:val="00332681"/>
    <w:rsid w:val="00333E31"/>
    <w:rsid w:val="003357D2"/>
    <w:rsid w:val="003357F3"/>
    <w:rsid w:val="00335A9C"/>
    <w:rsid w:val="003366A6"/>
    <w:rsid w:val="00337160"/>
    <w:rsid w:val="00337311"/>
    <w:rsid w:val="003402E4"/>
    <w:rsid w:val="00341ED0"/>
    <w:rsid w:val="0034282B"/>
    <w:rsid w:val="00343453"/>
    <w:rsid w:val="00344086"/>
    <w:rsid w:val="0034476D"/>
    <w:rsid w:val="00345000"/>
    <w:rsid w:val="00345334"/>
    <w:rsid w:val="00345E52"/>
    <w:rsid w:val="00346004"/>
    <w:rsid w:val="0034600B"/>
    <w:rsid w:val="003462E1"/>
    <w:rsid w:val="00350B48"/>
    <w:rsid w:val="003555D5"/>
    <w:rsid w:val="00356B3C"/>
    <w:rsid w:val="00356F35"/>
    <w:rsid w:val="0035744A"/>
    <w:rsid w:val="003610BC"/>
    <w:rsid w:val="00363492"/>
    <w:rsid w:val="00363518"/>
    <w:rsid w:val="0036519B"/>
    <w:rsid w:val="0037103F"/>
    <w:rsid w:val="0037122B"/>
    <w:rsid w:val="00372501"/>
    <w:rsid w:val="003735A7"/>
    <w:rsid w:val="003737A3"/>
    <w:rsid w:val="00374A0A"/>
    <w:rsid w:val="00374C0C"/>
    <w:rsid w:val="00374C69"/>
    <w:rsid w:val="003761FD"/>
    <w:rsid w:val="003770D2"/>
    <w:rsid w:val="00382335"/>
    <w:rsid w:val="00382E04"/>
    <w:rsid w:val="003843AE"/>
    <w:rsid w:val="00384531"/>
    <w:rsid w:val="00384891"/>
    <w:rsid w:val="00386E63"/>
    <w:rsid w:val="00387544"/>
    <w:rsid w:val="003876ED"/>
    <w:rsid w:val="003878F3"/>
    <w:rsid w:val="00387B18"/>
    <w:rsid w:val="00391EB2"/>
    <w:rsid w:val="003922F7"/>
    <w:rsid w:val="003935CB"/>
    <w:rsid w:val="003941FE"/>
    <w:rsid w:val="00394B5E"/>
    <w:rsid w:val="003969CD"/>
    <w:rsid w:val="003A14D1"/>
    <w:rsid w:val="003A2E41"/>
    <w:rsid w:val="003A4344"/>
    <w:rsid w:val="003A5D7A"/>
    <w:rsid w:val="003A65F4"/>
    <w:rsid w:val="003A787B"/>
    <w:rsid w:val="003B0A4B"/>
    <w:rsid w:val="003B1183"/>
    <w:rsid w:val="003B127B"/>
    <w:rsid w:val="003B19CA"/>
    <w:rsid w:val="003B1C29"/>
    <w:rsid w:val="003B28C8"/>
    <w:rsid w:val="003B3C75"/>
    <w:rsid w:val="003B3E83"/>
    <w:rsid w:val="003B5607"/>
    <w:rsid w:val="003B73D8"/>
    <w:rsid w:val="003B744D"/>
    <w:rsid w:val="003C0635"/>
    <w:rsid w:val="003C1DD1"/>
    <w:rsid w:val="003C2B8C"/>
    <w:rsid w:val="003C2C3B"/>
    <w:rsid w:val="003C2F37"/>
    <w:rsid w:val="003C4CD9"/>
    <w:rsid w:val="003C512F"/>
    <w:rsid w:val="003C632D"/>
    <w:rsid w:val="003C63BA"/>
    <w:rsid w:val="003C641E"/>
    <w:rsid w:val="003C670F"/>
    <w:rsid w:val="003D0508"/>
    <w:rsid w:val="003D272F"/>
    <w:rsid w:val="003D36AF"/>
    <w:rsid w:val="003D3DD9"/>
    <w:rsid w:val="003D4018"/>
    <w:rsid w:val="003D5D47"/>
    <w:rsid w:val="003E1D44"/>
    <w:rsid w:val="003E260F"/>
    <w:rsid w:val="003E29EA"/>
    <w:rsid w:val="003E2E17"/>
    <w:rsid w:val="003E34BB"/>
    <w:rsid w:val="003E5512"/>
    <w:rsid w:val="003E5678"/>
    <w:rsid w:val="003E6655"/>
    <w:rsid w:val="003E676C"/>
    <w:rsid w:val="003E7A38"/>
    <w:rsid w:val="003F078C"/>
    <w:rsid w:val="003F0E0C"/>
    <w:rsid w:val="003F3D8F"/>
    <w:rsid w:val="003F3F0E"/>
    <w:rsid w:val="003F4C8C"/>
    <w:rsid w:val="003F4F04"/>
    <w:rsid w:val="003F6300"/>
    <w:rsid w:val="003F6955"/>
    <w:rsid w:val="003F6A4F"/>
    <w:rsid w:val="003F7643"/>
    <w:rsid w:val="0040133B"/>
    <w:rsid w:val="0040353F"/>
    <w:rsid w:val="00404D89"/>
    <w:rsid w:val="00405F37"/>
    <w:rsid w:val="00407AC5"/>
    <w:rsid w:val="0041064A"/>
    <w:rsid w:val="004117EE"/>
    <w:rsid w:val="00411C82"/>
    <w:rsid w:val="0041537A"/>
    <w:rsid w:val="004159C2"/>
    <w:rsid w:val="00416D20"/>
    <w:rsid w:val="00417CB6"/>
    <w:rsid w:val="004211F1"/>
    <w:rsid w:val="004215B5"/>
    <w:rsid w:val="00424BE1"/>
    <w:rsid w:val="00425E3D"/>
    <w:rsid w:val="004273ED"/>
    <w:rsid w:val="0043099F"/>
    <w:rsid w:val="0043135B"/>
    <w:rsid w:val="00432278"/>
    <w:rsid w:val="004338DD"/>
    <w:rsid w:val="00433A67"/>
    <w:rsid w:val="004358EC"/>
    <w:rsid w:val="00435B6B"/>
    <w:rsid w:val="004367CC"/>
    <w:rsid w:val="00436C43"/>
    <w:rsid w:val="0043704A"/>
    <w:rsid w:val="00440625"/>
    <w:rsid w:val="004406C1"/>
    <w:rsid w:val="00440C32"/>
    <w:rsid w:val="00443663"/>
    <w:rsid w:val="00444746"/>
    <w:rsid w:val="004513F6"/>
    <w:rsid w:val="00452A37"/>
    <w:rsid w:val="00452D93"/>
    <w:rsid w:val="00453529"/>
    <w:rsid w:val="00453A62"/>
    <w:rsid w:val="00454921"/>
    <w:rsid w:val="00455571"/>
    <w:rsid w:val="00455CF0"/>
    <w:rsid w:val="004608FD"/>
    <w:rsid w:val="00461F66"/>
    <w:rsid w:val="00462F4A"/>
    <w:rsid w:val="00463AAC"/>
    <w:rsid w:val="00463C90"/>
    <w:rsid w:val="00464AB5"/>
    <w:rsid w:val="00466E38"/>
    <w:rsid w:val="00467F05"/>
    <w:rsid w:val="0047003A"/>
    <w:rsid w:val="00470C3F"/>
    <w:rsid w:val="004718C7"/>
    <w:rsid w:val="004719F6"/>
    <w:rsid w:val="00471E4E"/>
    <w:rsid w:val="004721A4"/>
    <w:rsid w:val="00473B0A"/>
    <w:rsid w:val="00474621"/>
    <w:rsid w:val="0047587E"/>
    <w:rsid w:val="0047628D"/>
    <w:rsid w:val="00480367"/>
    <w:rsid w:val="0048071B"/>
    <w:rsid w:val="00481D75"/>
    <w:rsid w:val="00481D97"/>
    <w:rsid w:val="0048261F"/>
    <w:rsid w:val="0048537F"/>
    <w:rsid w:val="00485ABD"/>
    <w:rsid w:val="00486617"/>
    <w:rsid w:val="00486692"/>
    <w:rsid w:val="00486C90"/>
    <w:rsid w:val="00486D5D"/>
    <w:rsid w:val="00486F72"/>
    <w:rsid w:val="004903E9"/>
    <w:rsid w:val="0049245E"/>
    <w:rsid w:val="00492CDB"/>
    <w:rsid w:val="004938BB"/>
    <w:rsid w:val="00493F05"/>
    <w:rsid w:val="00494D11"/>
    <w:rsid w:val="00494DEB"/>
    <w:rsid w:val="0049649F"/>
    <w:rsid w:val="004A0317"/>
    <w:rsid w:val="004A1179"/>
    <w:rsid w:val="004A144D"/>
    <w:rsid w:val="004A1DFE"/>
    <w:rsid w:val="004A2163"/>
    <w:rsid w:val="004A217C"/>
    <w:rsid w:val="004A27C6"/>
    <w:rsid w:val="004A3036"/>
    <w:rsid w:val="004A4F2F"/>
    <w:rsid w:val="004A5C8D"/>
    <w:rsid w:val="004B11DE"/>
    <w:rsid w:val="004B3093"/>
    <w:rsid w:val="004B4F5A"/>
    <w:rsid w:val="004B7152"/>
    <w:rsid w:val="004B74BF"/>
    <w:rsid w:val="004B7643"/>
    <w:rsid w:val="004C0A61"/>
    <w:rsid w:val="004C0F1F"/>
    <w:rsid w:val="004C128E"/>
    <w:rsid w:val="004C2811"/>
    <w:rsid w:val="004C287E"/>
    <w:rsid w:val="004C32C5"/>
    <w:rsid w:val="004C51AC"/>
    <w:rsid w:val="004D0332"/>
    <w:rsid w:val="004D2475"/>
    <w:rsid w:val="004D3DCF"/>
    <w:rsid w:val="004D43BA"/>
    <w:rsid w:val="004D6471"/>
    <w:rsid w:val="004D6C2F"/>
    <w:rsid w:val="004E129F"/>
    <w:rsid w:val="004E26D7"/>
    <w:rsid w:val="004E2B0E"/>
    <w:rsid w:val="004E2DCC"/>
    <w:rsid w:val="004E36F6"/>
    <w:rsid w:val="004E457B"/>
    <w:rsid w:val="004E4EB9"/>
    <w:rsid w:val="004E5794"/>
    <w:rsid w:val="004E70FA"/>
    <w:rsid w:val="004E72E6"/>
    <w:rsid w:val="004E7AA5"/>
    <w:rsid w:val="004F0C5A"/>
    <w:rsid w:val="004F16FB"/>
    <w:rsid w:val="004F434B"/>
    <w:rsid w:val="004F46CA"/>
    <w:rsid w:val="004F46E1"/>
    <w:rsid w:val="004F5465"/>
    <w:rsid w:val="004F5C12"/>
    <w:rsid w:val="004F69C8"/>
    <w:rsid w:val="004F741C"/>
    <w:rsid w:val="004F77C2"/>
    <w:rsid w:val="005002DC"/>
    <w:rsid w:val="00500F84"/>
    <w:rsid w:val="005019FF"/>
    <w:rsid w:val="00502CA7"/>
    <w:rsid w:val="00502D2C"/>
    <w:rsid w:val="00503D07"/>
    <w:rsid w:val="00504804"/>
    <w:rsid w:val="0050514D"/>
    <w:rsid w:val="00505CB7"/>
    <w:rsid w:val="005061E2"/>
    <w:rsid w:val="0050666F"/>
    <w:rsid w:val="00515970"/>
    <w:rsid w:val="00515D0C"/>
    <w:rsid w:val="00515E9F"/>
    <w:rsid w:val="00517628"/>
    <w:rsid w:val="0052051F"/>
    <w:rsid w:val="00520DAE"/>
    <w:rsid w:val="005218FC"/>
    <w:rsid w:val="00522AFA"/>
    <w:rsid w:val="00522C4C"/>
    <w:rsid w:val="0052469B"/>
    <w:rsid w:val="00526E7D"/>
    <w:rsid w:val="00526F69"/>
    <w:rsid w:val="00527037"/>
    <w:rsid w:val="0052766A"/>
    <w:rsid w:val="00527791"/>
    <w:rsid w:val="0053532E"/>
    <w:rsid w:val="00536086"/>
    <w:rsid w:val="005369CE"/>
    <w:rsid w:val="00536A22"/>
    <w:rsid w:val="00536A74"/>
    <w:rsid w:val="00537104"/>
    <w:rsid w:val="00537DDE"/>
    <w:rsid w:val="00540683"/>
    <w:rsid w:val="00540CC7"/>
    <w:rsid w:val="00541FC1"/>
    <w:rsid w:val="005432B2"/>
    <w:rsid w:val="00544778"/>
    <w:rsid w:val="005455BF"/>
    <w:rsid w:val="00546810"/>
    <w:rsid w:val="005472E5"/>
    <w:rsid w:val="005474E9"/>
    <w:rsid w:val="00547E92"/>
    <w:rsid w:val="00550782"/>
    <w:rsid w:val="00550C43"/>
    <w:rsid w:val="00551E59"/>
    <w:rsid w:val="00552334"/>
    <w:rsid w:val="00554FC0"/>
    <w:rsid w:val="00555785"/>
    <w:rsid w:val="00555B9D"/>
    <w:rsid w:val="005604E4"/>
    <w:rsid w:val="00560726"/>
    <w:rsid w:val="00560BC2"/>
    <w:rsid w:val="005613FB"/>
    <w:rsid w:val="005642A9"/>
    <w:rsid w:val="00565184"/>
    <w:rsid w:val="0056548D"/>
    <w:rsid w:val="005654FE"/>
    <w:rsid w:val="0056553D"/>
    <w:rsid w:val="0056558F"/>
    <w:rsid w:val="005655B0"/>
    <w:rsid w:val="00565B04"/>
    <w:rsid w:val="005666E5"/>
    <w:rsid w:val="00570C54"/>
    <w:rsid w:val="005723C9"/>
    <w:rsid w:val="00573BCA"/>
    <w:rsid w:val="0057415D"/>
    <w:rsid w:val="00574966"/>
    <w:rsid w:val="00574B9A"/>
    <w:rsid w:val="00576564"/>
    <w:rsid w:val="005804FE"/>
    <w:rsid w:val="00580C0F"/>
    <w:rsid w:val="00581D35"/>
    <w:rsid w:val="00584C12"/>
    <w:rsid w:val="005858DC"/>
    <w:rsid w:val="00586065"/>
    <w:rsid w:val="00586BCC"/>
    <w:rsid w:val="00587DB6"/>
    <w:rsid w:val="00590862"/>
    <w:rsid w:val="005910CB"/>
    <w:rsid w:val="00591829"/>
    <w:rsid w:val="0059186D"/>
    <w:rsid w:val="00593E00"/>
    <w:rsid w:val="00596CB1"/>
    <w:rsid w:val="005A3F82"/>
    <w:rsid w:val="005A520A"/>
    <w:rsid w:val="005A5405"/>
    <w:rsid w:val="005A6075"/>
    <w:rsid w:val="005A726D"/>
    <w:rsid w:val="005B0556"/>
    <w:rsid w:val="005B275D"/>
    <w:rsid w:val="005B7475"/>
    <w:rsid w:val="005B7DB3"/>
    <w:rsid w:val="005C14CB"/>
    <w:rsid w:val="005C3A08"/>
    <w:rsid w:val="005C62C0"/>
    <w:rsid w:val="005C7C25"/>
    <w:rsid w:val="005D0C36"/>
    <w:rsid w:val="005D2569"/>
    <w:rsid w:val="005D33D9"/>
    <w:rsid w:val="005D39DB"/>
    <w:rsid w:val="005D6260"/>
    <w:rsid w:val="005D627B"/>
    <w:rsid w:val="005D678E"/>
    <w:rsid w:val="005E05CC"/>
    <w:rsid w:val="005E0847"/>
    <w:rsid w:val="005E1394"/>
    <w:rsid w:val="005E78D7"/>
    <w:rsid w:val="005E7A81"/>
    <w:rsid w:val="005E7F1F"/>
    <w:rsid w:val="005F0E1B"/>
    <w:rsid w:val="005F2844"/>
    <w:rsid w:val="005F3E53"/>
    <w:rsid w:val="005F46B2"/>
    <w:rsid w:val="005F76A5"/>
    <w:rsid w:val="00600261"/>
    <w:rsid w:val="0060159A"/>
    <w:rsid w:val="006018E9"/>
    <w:rsid w:val="00601959"/>
    <w:rsid w:val="006022DE"/>
    <w:rsid w:val="006056DF"/>
    <w:rsid w:val="0060629C"/>
    <w:rsid w:val="00606E49"/>
    <w:rsid w:val="006078F1"/>
    <w:rsid w:val="00611D6A"/>
    <w:rsid w:val="00612057"/>
    <w:rsid w:val="00612683"/>
    <w:rsid w:val="00613657"/>
    <w:rsid w:val="0061391F"/>
    <w:rsid w:val="0061514C"/>
    <w:rsid w:val="0061662A"/>
    <w:rsid w:val="00616C00"/>
    <w:rsid w:val="00617896"/>
    <w:rsid w:val="006213C9"/>
    <w:rsid w:val="00621F58"/>
    <w:rsid w:val="006222C1"/>
    <w:rsid w:val="0062284E"/>
    <w:rsid w:val="00622934"/>
    <w:rsid w:val="006231DC"/>
    <w:rsid w:val="00625520"/>
    <w:rsid w:val="0062731F"/>
    <w:rsid w:val="006308AB"/>
    <w:rsid w:val="006308BD"/>
    <w:rsid w:val="00630E64"/>
    <w:rsid w:val="00634097"/>
    <w:rsid w:val="00634ED2"/>
    <w:rsid w:val="0063586A"/>
    <w:rsid w:val="00637144"/>
    <w:rsid w:val="0064094E"/>
    <w:rsid w:val="00640BC1"/>
    <w:rsid w:val="00641842"/>
    <w:rsid w:val="006429FE"/>
    <w:rsid w:val="00642A5D"/>
    <w:rsid w:val="00642F99"/>
    <w:rsid w:val="00643E03"/>
    <w:rsid w:val="00643E97"/>
    <w:rsid w:val="006448C1"/>
    <w:rsid w:val="006456C4"/>
    <w:rsid w:val="006456FC"/>
    <w:rsid w:val="00645B8C"/>
    <w:rsid w:val="00647F7C"/>
    <w:rsid w:val="00650454"/>
    <w:rsid w:val="00650BAB"/>
    <w:rsid w:val="00650EB3"/>
    <w:rsid w:val="006521A4"/>
    <w:rsid w:val="00652E00"/>
    <w:rsid w:val="0065349F"/>
    <w:rsid w:val="00654B05"/>
    <w:rsid w:val="0065544F"/>
    <w:rsid w:val="0065585E"/>
    <w:rsid w:val="00656D1D"/>
    <w:rsid w:val="00657728"/>
    <w:rsid w:val="00657BFC"/>
    <w:rsid w:val="006618AF"/>
    <w:rsid w:val="006620D7"/>
    <w:rsid w:val="006627A0"/>
    <w:rsid w:val="00662F10"/>
    <w:rsid w:val="00664313"/>
    <w:rsid w:val="00671D41"/>
    <w:rsid w:val="006725AB"/>
    <w:rsid w:val="00672BA8"/>
    <w:rsid w:val="00673667"/>
    <w:rsid w:val="006757F8"/>
    <w:rsid w:val="006807C2"/>
    <w:rsid w:val="00680D76"/>
    <w:rsid w:val="00682093"/>
    <w:rsid w:val="00682ECD"/>
    <w:rsid w:val="0068352E"/>
    <w:rsid w:val="0068506B"/>
    <w:rsid w:val="00690757"/>
    <w:rsid w:val="006908AF"/>
    <w:rsid w:val="00690DA0"/>
    <w:rsid w:val="00691103"/>
    <w:rsid w:val="006914B6"/>
    <w:rsid w:val="0069180A"/>
    <w:rsid w:val="00691903"/>
    <w:rsid w:val="006936FB"/>
    <w:rsid w:val="00693F03"/>
    <w:rsid w:val="00694BCB"/>
    <w:rsid w:val="006960D7"/>
    <w:rsid w:val="006A1C41"/>
    <w:rsid w:val="006A3FC8"/>
    <w:rsid w:val="006A4A30"/>
    <w:rsid w:val="006A4B48"/>
    <w:rsid w:val="006A5D15"/>
    <w:rsid w:val="006A69BD"/>
    <w:rsid w:val="006A7DC1"/>
    <w:rsid w:val="006B0293"/>
    <w:rsid w:val="006B14C9"/>
    <w:rsid w:val="006B218A"/>
    <w:rsid w:val="006B3840"/>
    <w:rsid w:val="006B4615"/>
    <w:rsid w:val="006B6534"/>
    <w:rsid w:val="006C06EF"/>
    <w:rsid w:val="006C4A72"/>
    <w:rsid w:val="006C4CC2"/>
    <w:rsid w:val="006C5C1D"/>
    <w:rsid w:val="006C601A"/>
    <w:rsid w:val="006C6B59"/>
    <w:rsid w:val="006C6C08"/>
    <w:rsid w:val="006C7CD9"/>
    <w:rsid w:val="006D0452"/>
    <w:rsid w:val="006D4A9C"/>
    <w:rsid w:val="006D54B5"/>
    <w:rsid w:val="006D56D8"/>
    <w:rsid w:val="006D673D"/>
    <w:rsid w:val="006D7DF0"/>
    <w:rsid w:val="006E0597"/>
    <w:rsid w:val="006E0699"/>
    <w:rsid w:val="006E260A"/>
    <w:rsid w:val="006E4233"/>
    <w:rsid w:val="006E45BA"/>
    <w:rsid w:val="006E4E92"/>
    <w:rsid w:val="006E4EEF"/>
    <w:rsid w:val="006E7946"/>
    <w:rsid w:val="006F176C"/>
    <w:rsid w:val="006F2515"/>
    <w:rsid w:val="006F2E1A"/>
    <w:rsid w:val="006F38D2"/>
    <w:rsid w:val="006F401F"/>
    <w:rsid w:val="006F502E"/>
    <w:rsid w:val="006F59F1"/>
    <w:rsid w:val="006F5F03"/>
    <w:rsid w:val="006F6C95"/>
    <w:rsid w:val="006F7953"/>
    <w:rsid w:val="00702B3D"/>
    <w:rsid w:val="00703D4A"/>
    <w:rsid w:val="00704406"/>
    <w:rsid w:val="00704647"/>
    <w:rsid w:val="0070759E"/>
    <w:rsid w:val="00707B61"/>
    <w:rsid w:val="0071027E"/>
    <w:rsid w:val="00712D4B"/>
    <w:rsid w:val="0072044A"/>
    <w:rsid w:val="00721167"/>
    <w:rsid w:val="007213DE"/>
    <w:rsid w:val="007226A8"/>
    <w:rsid w:val="00724816"/>
    <w:rsid w:val="00725C94"/>
    <w:rsid w:val="00727167"/>
    <w:rsid w:val="00731089"/>
    <w:rsid w:val="00732CE5"/>
    <w:rsid w:val="0073346B"/>
    <w:rsid w:val="00733B13"/>
    <w:rsid w:val="00733D06"/>
    <w:rsid w:val="00734CF8"/>
    <w:rsid w:val="0073613C"/>
    <w:rsid w:val="0073641C"/>
    <w:rsid w:val="0073691B"/>
    <w:rsid w:val="00736A89"/>
    <w:rsid w:val="00737DA7"/>
    <w:rsid w:val="0074038D"/>
    <w:rsid w:val="00740DAF"/>
    <w:rsid w:val="00740F9B"/>
    <w:rsid w:val="007413A3"/>
    <w:rsid w:val="00741972"/>
    <w:rsid w:val="00741D9D"/>
    <w:rsid w:val="00743CC3"/>
    <w:rsid w:val="00744EF1"/>
    <w:rsid w:val="00744F6B"/>
    <w:rsid w:val="00745D38"/>
    <w:rsid w:val="007467B7"/>
    <w:rsid w:val="00746C48"/>
    <w:rsid w:val="00747AE6"/>
    <w:rsid w:val="007509B4"/>
    <w:rsid w:val="007511B0"/>
    <w:rsid w:val="00751CFC"/>
    <w:rsid w:val="00752083"/>
    <w:rsid w:val="00756796"/>
    <w:rsid w:val="00757133"/>
    <w:rsid w:val="00760F1F"/>
    <w:rsid w:val="00761E67"/>
    <w:rsid w:val="007623AC"/>
    <w:rsid w:val="0077288D"/>
    <w:rsid w:val="00772DEA"/>
    <w:rsid w:val="0077319B"/>
    <w:rsid w:val="00773B75"/>
    <w:rsid w:val="00773E4A"/>
    <w:rsid w:val="007748C2"/>
    <w:rsid w:val="00777110"/>
    <w:rsid w:val="007801B7"/>
    <w:rsid w:val="007815E8"/>
    <w:rsid w:val="007860AC"/>
    <w:rsid w:val="0078750C"/>
    <w:rsid w:val="007909EA"/>
    <w:rsid w:val="0079188B"/>
    <w:rsid w:val="00791F06"/>
    <w:rsid w:val="00794772"/>
    <w:rsid w:val="00795B0B"/>
    <w:rsid w:val="007973EC"/>
    <w:rsid w:val="00797A4F"/>
    <w:rsid w:val="007A272D"/>
    <w:rsid w:val="007A3399"/>
    <w:rsid w:val="007A45B7"/>
    <w:rsid w:val="007A6012"/>
    <w:rsid w:val="007A6A91"/>
    <w:rsid w:val="007A75D1"/>
    <w:rsid w:val="007A7BB0"/>
    <w:rsid w:val="007B0AA1"/>
    <w:rsid w:val="007B2124"/>
    <w:rsid w:val="007B42C8"/>
    <w:rsid w:val="007B45D7"/>
    <w:rsid w:val="007B5245"/>
    <w:rsid w:val="007C19C8"/>
    <w:rsid w:val="007C29E4"/>
    <w:rsid w:val="007C480B"/>
    <w:rsid w:val="007D12D4"/>
    <w:rsid w:val="007D14BF"/>
    <w:rsid w:val="007D1C43"/>
    <w:rsid w:val="007D2282"/>
    <w:rsid w:val="007D2B7D"/>
    <w:rsid w:val="007D3E30"/>
    <w:rsid w:val="007D429C"/>
    <w:rsid w:val="007D4A64"/>
    <w:rsid w:val="007D7E5C"/>
    <w:rsid w:val="007E0C22"/>
    <w:rsid w:val="007E1945"/>
    <w:rsid w:val="007E279A"/>
    <w:rsid w:val="007E379B"/>
    <w:rsid w:val="007E461B"/>
    <w:rsid w:val="007E64C7"/>
    <w:rsid w:val="007E7009"/>
    <w:rsid w:val="007E75AF"/>
    <w:rsid w:val="007E78A1"/>
    <w:rsid w:val="007F0A7C"/>
    <w:rsid w:val="007F1EEF"/>
    <w:rsid w:val="007F2F65"/>
    <w:rsid w:val="007F559A"/>
    <w:rsid w:val="007F6362"/>
    <w:rsid w:val="007F6D1E"/>
    <w:rsid w:val="00801383"/>
    <w:rsid w:val="008013A3"/>
    <w:rsid w:val="00801444"/>
    <w:rsid w:val="00802176"/>
    <w:rsid w:val="00802278"/>
    <w:rsid w:val="00802C93"/>
    <w:rsid w:val="00803C6D"/>
    <w:rsid w:val="008052A0"/>
    <w:rsid w:val="00810873"/>
    <w:rsid w:val="00810F51"/>
    <w:rsid w:val="00814CF5"/>
    <w:rsid w:val="00816055"/>
    <w:rsid w:val="00816A66"/>
    <w:rsid w:val="0081748F"/>
    <w:rsid w:val="00824863"/>
    <w:rsid w:val="0082682C"/>
    <w:rsid w:val="008307D8"/>
    <w:rsid w:val="00831C34"/>
    <w:rsid w:val="00832EF1"/>
    <w:rsid w:val="00834B4D"/>
    <w:rsid w:val="008354BF"/>
    <w:rsid w:val="0083782B"/>
    <w:rsid w:val="00840F6F"/>
    <w:rsid w:val="00842175"/>
    <w:rsid w:val="008423FB"/>
    <w:rsid w:val="00842498"/>
    <w:rsid w:val="00843500"/>
    <w:rsid w:val="008441C7"/>
    <w:rsid w:val="00844E61"/>
    <w:rsid w:val="00846B82"/>
    <w:rsid w:val="008478DD"/>
    <w:rsid w:val="00850A89"/>
    <w:rsid w:val="0085177A"/>
    <w:rsid w:val="008526DE"/>
    <w:rsid w:val="00852896"/>
    <w:rsid w:val="00853514"/>
    <w:rsid w:val="00853D9E"/>
    <w:rsid w:val="0085593C"/>
    <w:rsid w:val="00855A95"/>
    <w:rsid w:val="00855C9B"/>
    <w:rsid w:val="00856219"/>
    <w:rsid w:val="0085721A"/>
    <w:rsid w:val="00861E6F"/>
    <w:rsid w:val="00864C18"/>
    <w:rsid w:val="00872040"/>
    <w:rsid w:val="0087532F"/>
    <w:rsid w:val="008758B0"/>
    <w:rsid w:val="00876FD5"/>
    <w:rsid w:val="008771D4"/>
    <w:rsid w:val="00877FBF"/>
    <w:rsid w:val="0088023E"/>
    <w:rsid w:val="0088037D"/>
    <w:rsid w:val="008812AA"/>
    <w:rsid w:val="008825E5"/>
    <w:rsid w:val="00882E08"/>
    <w:rsid w:val="008837D5"/>
    <w:rsid w:val="008837DD"/>
    <w:rsid w:val="00890C3B"/>
    <w:rsid w:val="00895BFB"/>
    <w:rsid w:val="00895F1E"/>
    <w:rsid w:val="00897B6C"/>
    <w:rsid w:val="008A2908"/>
    <w:rsid w:val="008A362D"/>
    <w:rsid w:val="008A62BD"/>
    <w:rsid w:val="008A6501"/>
    <w:rsid w:val="008B03B1"/>
    <w:rsid w:val="008B1D97"/>
    <w:rsid w:val="008B3B82"/>
    <w:rsid w:val="008B3DF9"/>
    <w:rsid w:val="008B40E4"/>
    <w:rsid w:val="008B63B5"/>
    <w:rsid w:val="008C03D8"/>
    <w:rsid w:val="008C05D3"/>
    <w:rsid w:val="008C16F5"/>
    <w:rsid w:val="008C1BD5"/>
    <w:rsid w:val="008C2989"/>
    <w:rsid w:val="008C404D"/>
    <w:rsid w:val="008C5AEB"/>
    <w:rsid w:val="008C61DF"/>
    <w:rsid w:val="008C7C4A"/>
    <w:rsid w:val="008D24C6"/>
    <w:rsid w:val="008D2A6E"/>
    <w:rsid w:val="008D4EC2"/>
    <w:rsid w:val="008D6E7F"/>
    <w:rsid w:val="008E1A8C"/>
    <w:rsid w:val="008E340C"/>
    <w:rsid w:val="008E3837"/>
    <w:rsid w:val="008E4AFB"/>
    <w:rsid w:val="008E53E6"/>
    <w:rsid w:val="008E7161"/>
    <w:rsid w:val="008F0D9C"/>
    <w:rsid w:val="008F0FE8"/>
    <w:rsid w:val="008F1116"/>
    <w:rsid w:val="008F2A1B"/>
    <w:rsid w:val="008F3A04"/>
    <w:rsid w:val="008F3E88"/>
    <w:rsid w:val="008F427F"/>
    <w:rsid w:val="008F4DD5"/>
    <w:rsid w:val="00900455"/>
    <w:rsid w:val="009018BB"/>
    <w:rsid w:val="009043CC"/>
    <w:rsid w:val="0090599D"/>
    <w:rsid w:val="00906279"/>
    <w:rsid w:val="0090632C"/>
    <w:rsid w:val="00906599"/>
    <w:rsid w:val="00907D00"/>
    <w:rsid w:val="00910B8A"/>
    <w:rsid w:val="00911211"/>
    <w:rsid w:val="00911A48"/>
    <w:rsid w:val="009155FA"/>
    <w:rsid w:val="009164BD"/>
    <w:rsid w:val="009164EA"/>
    <w:rsid w:val="00917387"/>
    <w:rsid w:val="00920435"/>
    <w:rsid w:val="00921D7D"/>
    <w:rsid w:val="00922442"/>
    <w:rsid w:val="00924E75"/>
    <w:rsid w:val="0092540F"/>
    <w:rsid w:val="00927B28"/>
    <w:rsid w:val="00930937"/>
    <w:rsid w:val="0093132E"/>
    <w:rsid w:val="009313B3"/>
    <w:rsid w:val="00933BED"/>
    <w:rsid w:val="00934989"/>
    <w:rsid w:val="00937486"/>
    <w:rsid w:val="00941237"/>
    <w:rsid w:val="009420D0"/>
    <w:rsid w:val="00942BAD"/>
    <w:rsid w:val="00943B42"/>
    <w:rsid w:val="00943BC3"/>
    <w:rsid w:val="00943C3C"/>
    <w:rsid w:val="0094440B"/>
    <w:rsid w:val="00945053"/>
    <w:rsid w:val="00946BF2"/>
    <w:rsid w:val="00950101"/>
    <w:rsid w:val="00950CA6"/>
    <w:rsid w:val="0095655D"/>
    <w:rsid w:val="00956ADE"/>
    <w:rsid w:val="009575AC"/>
    <w:rsid w:val="0095779B"/>
    <w:rsid w:val="0096203F"/>
    <w:rsid w:val="00962E74"/>
    <w:rsid w:val="009631C4"/>
    <w:rsid w:val="00964C77"/>
    <w:rsid w:val="009651BB"/>
    <w:rsid w:val="00965CB0"/>
    <w:rsid w:val="009666AD"/>
    <w:rsid w:val="00967C29"/>
    <w:rsid w:val="00967FA2"/>
    <w:rsid w:val="00970004"/>
    <w:rsid w:val="009706B3"/>
    <w:rsid w:val="009706B5"/>
    <w:rsid w:val="00970B52"/>
    <w:rsid w:val="009727E5"/>
    <w:rsid w:val="00972B15"/>
    <w:rsid w:val="00972BEB"/>
    <w:rsid w:val="00973DDB"/>
    <w:rsid w:val="009765DA"/>
    <w:rsid w:val="009774DC"/>
    <w:rsid w:val="00980342"/>
    <w:rsid w:val="009811E3"/>
    <w:rsid w:val="009812FD"/>
    <w:rsid w:val="00982C71"/>
    <w:rsid w:val="00983706"/>
    <w:rsid w:val="00983D78"/>
    <w:rsid w:val="00984951"/>
    <w:rsid w:val="009850B1"/>
    <w:rsid w:val="0098522A"/>
    <w:rsid w:val="00986421"/>
    <w:rsid w:val="009906C4"/>
    <w:rsid w:val="00990A70"/>
    <w:rsid w:val="00991CDB"/>
    <w:rsid w:val="00991E32"/>
    <w:rsid w:val="0099348B"/>
    <w:rsid w:val="00993599"/>
    <w:rsid w:val="009951B0"/>
    <w:rsid w:val="0099524E"/>
    <w:rsid w:val="00995DF3"/>
    <w:rsid w:val="00995F29"/>
    <w:rsid w:val="009A0D30"/>
    <w:rsid w:val="009A10BE"/>
    <w:rsid w:val="009A16F4"/>
    <w:rsid w:val="009A17F8"/>
    <w:rsid w:val="009A2ABC"/>
    <w:rsid w:val="009A2C16"/>
    <w:rsid w:val="009A5FFA"/>
    <w:rsid w:val="009A7B68"/>
    <w:rsid w:val="009B1764"/>
    <w:rsid w:val="009B2912"/>
    <w:rsid w:val="009B3AF8"/>
    <w:rsid w:val="009B3BE6"/>
    <w:rsid w:val="009B3FF4"/>
    <w:rsid w:val="009B566C"/>
    <w:rsid w:val="009B66FB"/>
    <w:rsid w:val="009C0972"/>
    <w:rsid w:val="009C1185"/>
    <w:rsid w:val="009C13C5"/>
    <w:rsid w:val="009C29B8"/>
    <w:rsid w:val="009C2CF9"/>
    <w:rsid w:val="009C3862"/>
    <w:rsid w:val="009C6645"/>
    <w:rsid w:val="009C6838"/>
    <w:rsid w:val="009C69A5"/>
    <w:rsid w:val="009D1211"/>
    <w:rsid w:val="009D3C11"/>
    <w:rsid w:val="009D3E62"/>
    <w:rsid w:val="009D450A"/>
    <w:rsid w:val="009D4698"/>
    <w:rsid w:val="009D4CD8"/>
    <w:rsid w:val="009D54EA"/>
    <w:rsid w:val="009D580D"/>
    <w:rsid w:val="009D5AA7"/>
    <w:rsid w:val="009D6404"/>
    <w:rsid w:val="009D738D"/>
    <w:rsid w:val="009D78C3"/>
    <w:rsid w:val="009D79F5"/>
    <w:rsid w:val="009D7E9F"/>
    <w:rsid w:val="009E2BE0"/>
    <w:rsid w:val="009E4529"/>
    <w:rsid w:val="009E49E3"/>
    <w:rsid w:val="009E712C"/>
    <w:rsid w:val="009E7C27"/>
    <w:rsid w:val="009E7EFF"/>
    <w:rsid w:val="009F09C3"/>
    <w:rsid w:val="009F0D0A"/>
    <w:rsid w:val="009F2AB8"/>
    <w:rsid w:val="009F2C34"/>
    <w:rsid w:val="009F4201"/>
    <w:rsid w:val="009F4753"/>
    <w:rsid w:val="00A00BC3"/>
    <w:rsid w:val="00A01106"/>
    <w:rsid w:val="00A07223"/>
    <w:rsid w:val="00A10FB0"/>
    <w:rsid w:val="00A113F6"/>
    <w:rsid w:val="00A1174B"/>
    <w:rsid w:val="00A11EFA"/>
    <w:rsid w:val="00A12F8D"/>
    <w:rsid w:val="00A1531C"/>
    <w:rsid w:val="00A21C44"/>
    <w:rsid w:val="00A24774"/>
    <w:rsid w:val="00A24B27"/>
    <w:rsid w:val="00A24B89"/>
    <w:rsid w:val="00A257EE"/>
    <w:rsid w:val="00A261ED"/>
    <w:rsid w:val="00A269EA"/>
    <w:rsid w:val="00A27004"/>
    <w:rsid w:val="00A271FD"/>
    <w:rsid w:val="00A30802"/>
    <w:rsid w:val="00A317A3"/>
    <w:rsid w:val="00A34DD1"/>
    <w:rsid w:val="00A351DC"/>
    <w:rsid w:val="00A35ABB"/>
    <w:rsid w:val="00A35C0B"/>
    <w:rsid w:val="00A37350"/>
    <w:rsid w:val="00A4046F"/>
    <w:rsid w:val="00A40D49"/>
    <w:rsid w:val="00A40DF7"/>
    <w:rsid w:val="00A417E4"/>
    <w:rsid w:val="00A42C4B"/>
    <w:rsid w:val="00A44E5F"/>
    <w:rsid w:val="00A455D3"/>
    <w:rsid w:val="00A45A14"/>
    <w:rsid w:val="00A46D06"/>
    <w:rsid w:val="00A52CC7"/>
    <w:rsid w:val="00A536DB"/>
    <w:rsid w:val="00A5481F"/>
    <w:rsid w:val="00A55CC0"/>
    <w:rsid w:val="00A564D4"/>
    <w:rsid w:val="00A56564"/>
    <w:rsid w:val="00A56915"/>
    <w:rsid w:val="00A572A8"/>
    <w:rsid w:val="00A57B36"/>
    <w:rsid w:val="00A6048F"/>
    <w:rsid w:val="00A61D33"/>
    <w:rsid w:val="00A61FDA"/>
    <w:rsid w:val="00A6455B"/>
    <w:rsid w:val="00A646D0"/>
    <w:rsid w:val="00A654D7"/>
    <w:rsid w:val="00A65D50"/>
    <w:rsid w:val="00A66B58"/>
    <w:rsid w:val="00A66C38"/>
    <w:rsid w:val="00A71132"/>
    <w:rsid w:val="00A72570"/>
    <w:rsid w:val="00A7314D"/>
    <w:rsid w:val="00A735EE"/>
    <w:rsid w:val="00A74411"/>
    <w:rsid w:val="00A7455B"/>
    <w:rsid w:val="00A7561C"/>
    <w:rsid w:val="00A76462"/>
    <w:rsid w:val="00A77561"/>
    <w:rsid w:val="00A812D4"/>
    <w:rsid w:val="00A81986"/>
    <w:rsid w:val="00A85D11"/>
    <w:rsid w:val="00A86480"/>
    <w:rsid w:val="00A90ABF"/>
    <w:rsid w:val="00A90C26"/>
    <w:rsid w:val="00A92FE3"/>
    <w:rsid w:val="00A93F5D"/>
    <w:rsid w:val="00A9565B"/>
    <w:rsid w:val="00A95960"/>
    <w:rsid w:val="00A9755F"/>
    <w:rsid w:val="00AA1FBB"/>
    <w:rsid w:val="00AA2AEF"/>
    <w:rsid w:val="00AA2CB8"/>
    <w:rsid w:val="00AA3196"/>
    <w:rsid w:val="00AA4131"/>
    <w:rsid w:val="00AA4BB0"/>
    <w:rsid w:val="00AA4E3C"/>
    <w:rsid w:val="00AA5591"/>
    <w:rsid w:val="00AA76FE"/>
    <w:rsid w:val="00AB1043"/>
    <w:rsid w:val="00AB1966"/>
    <w:rsid w:val="00AB1B0E"/>
    <w:rsid w:val="00AB2062"/>
    <w:rsid w:val="00AB23D5"/>
    <w:rsid w:val="00AB26E6"/>
    <w:rsid w:val="00AB3966"/>
    <w:rsid w:val="00AB39A1"/>
    <w:rsid w:val="00AB43A8"/>
    <w:rsid w:val="00AB4611"/>
    <w:rsid w:val="00AB4A8F"/>
    <w:rsid w:val="00AB5253"/>
    <w:rsid w:val="00AB54C8"/>
    <w:rsid w:val="00AB5FE9"/>
    <w:rsid w:val="00AB6D76"/>
    <w:rsid w:val="00AC2C16"/>
    <w:rsid w:val="00AC2EF3"/>
    <w:rsid w:val="00AC3006"/>
    <w:rsid w:val="00AC3BCC"/>
    <w:rsid w:val="00AC5723"/>
    <w:rsid w:val="00AC6D53"/>
    <w:rsid w:val="00AC7096"/>
    <w:rsid w:val="00AD01B0"/>
    <w:rsid w:val="00AD1EF8"/>
    <w:rsid w:val="00AD21F2"/>
    <w:rsid w:val="00AD25D4"/>
    <w:rsid w:val="00AD3BD4"/>
    <w:rsid w:val="00AD4AB8"/>
    <w:rsid w:val="00AD4F47"/>
    <w:rsid w:val="00AD7245"/>
    <w:rsid w:val="00AE24FD"/>
    <w:rsid w:val="00AE3227"/>
    <w:rsid w:val="00AE3C9C"/>
    <w:rsid w:val="00AE693E"/>
    <w:rsid w:val="00AE758D"/>
    <w:rsid w:val="00AF048D"/>
    <w:rsid w:val="00AF196B"/>
    <w:rsid w:val="00AF1C13"/>
    <w:rsid w:val="00AF216A"/>
    <w:rsid w:val="00AF3CAB"/>
    <w:rsid w:val="00AF61C1"/>
    <w:rsid w:val="00AF7453"/>
    <w:rsid w:val="00AF774B"/>
    <w:rsid w:val="00B007C5"/>
    <w:rsid w:val="00B01331"/>
    <w:rsid w:val="00B017CB"/>
    <w:rsid w:val="00B026FD"/>
    <w:rsid w:val="00B03FB9"/>
    <w:rsid w:val="00B0430A"/>
    <w:rsid w:val="00B04BA2"/>
    <w:rsid w:val="00B06F4E"/>
    <w:rsid w:val="00B07521"/>
    <w:rsid w:val="00B07C0A"/>
    <w:rsid w:val="00B11B7D"/>
    <w:rsid w:val="00B132BE"/>
    <w:rsid w:val="00B135A1"/>
    <w:rsid w:val="00B14333"/>
    <w:rsid w:val="00B14481"/>
    <w:rsid w:val="00B15039"/>
    <w:rsid w:val="00B1685F"/>
    <w:rsid w:val="00B16882"/>
    <w:rsid w:val="00B2085E"/>
    <w:rsid w:val="00B20A50"/>
    <w:rsid w:val="00B2345B"/>
    <w:rsid w:val="00B2372E"/>
    <w:rsid w:val="00B24723"/>
    <w:rsid w:val="00B259BE"/>
    <w:rsid w:val="00B265BD"/>
    <w:rsid w:val="00B27201"/>
    <w:rsid w:val="00B2774F"/>
    <w:rsid w:val="00B27EA7"/>
    <w:rsid w:val="00B3084E"/>
    <w:rsid w:val="00B32101"/>
    <w:rsid w:val="00B3478A"/>
    <w:rsid w:val="00B36809"/>
    <w:rsid w:val="00B36D14"/>
    <w:rsid w:val="00B37542"/>
    <w:rsid w:val="00B37926"/>
    <w:rsid w:val="00B4142C"/>
    <w:rsid w:val="00B42B50"/>
    <w:rsid w:val="00B434A9"/>
    <w:rsid w:val="00B45662"/>
    <w:rsid w:val="00B45734"/>
    <w:rsid w:val="00B50C70"/>
    <w:rsid w:val="00B51085"/>
    <w:rsid w:val="00B51D1B"/>
    <w:rsid w:val="00B52143"/>
    <w:rsid w:val="00B53394"/>
    <w:rsid w:val="00B5351C"/>
    <w:rsid w:val="00B54AF2"/>
    <w:rsid w:val="00B5522F"/>
    <w:rsid w:val="00B55363"/>
    <w:rsid w:val="00B57642"/>
    <w:rsid w:val="00B62A7A"/>
    <w:rsid w:val="00B62FCA"/>
    <w:rsid w:val="00B63102"/>
    <w:rsid w:val="00B6360F"/>
    <w:rsid w:val="00B63E04"/>
    <w:rsid w:val="00B64473"/>
    <w:rsid w:val="00B655AC"/>
    <w:rsid w:val="00B70877"/>
    <w:rsid w:val="00B7374B"/>
    <w:rsid w:val="00B73F50"/>
    <w:rsid w:val="00B75EA2"/>
    <w:rsid w:val="00B82120"/>
    <w:rsid w:val="00B824B3"/>
    <w:rsid w:val="00B828F5"/>
    <w:rsid w:val="00B84173"/>
    <w:rsid w:val="00B8455D"/>
    <w:rsid w:val="00B84CB5"/>
    <w:rsid w:val="00B85047"/>
    <w:rsid w:val="00B86275"/>
    <w:rsid w:val="00B86DD1"/>
    <w:rsid w:val="00B8747B"/>
    <w:rsid w:val="00B90B75"/>
    <w:rsid w:val="00B91C1E"/>
    <w:rsid w:val="00B9230C"/>
    <w:rsid w:val="00B92665"/>
    <w:rsid w:val="00B94AED"/>
    <w:rsid w:val="00B9545D"/>
    <w:rsid w:val="00B969A5"/>
    <w:rsid w:val="00B96EA9"/>
    <w:rsid w:val="00B974F7"/>
    <w:rsid w:val="00BA00AE"/>
    <w:rsid w:val="00BA00B1"/>
    <w:rsid w:val="00BA0752"/>
    <w:rsid w:val="00BA0798"/>
    <w:rsid w:val="00BA3A7C"/>
    <w:rsid w:val="00BA452E"/>
    <w:rsid w:val="00BA579C"/>
    <w:rsid w:val="00BA665F"/>
    <w:rsid w:val="00BA69CB"/>
    <w:rsid w:val="00BB0759"/>
    <w:rsid w:val="00BB1451"/>
    <w:rsid w:val="00BB2C6E"/>
    <w:rsid w:val="00BB4B0E"/>
    <w:rsid w:val="00BB5AD4"/>
    <w:rsid w:val="00BB601E"/>
    <w:rsid w:val="00BB6A80"/>
    <w:rsid w:val="00BB77EC"/>
    <w:rsid w:val="00BC28D1"/>
    <w:rsid w:val="00BC345C"/>
    <w:rsid w:val="00BC3A3F"/>
    <w:rsid w:val="00BC4185"/>
    <w:rsid w:val="00BC48AD"/>
    <w:rsid w:val="00BC5B46"/>
    <w:rsid w:val="00BC5C5D"/>
    <w:rsid w:val="00BC70A3"/>
    <w:rsid w:val="00BD051F"/>
    <w:rsid w:val="00BD1C69"/>
    <w:rsid w:val="00BD457F"/>
    <w:rsid w:val="00BD4A35"/>
    <w:rsid w:val="00BD4C5E"/>
    <w:rsid w:val="00BD50F3"/>
    <w:rsid w:val="00BD5F0A"/>
    <w:rsid w:val="00BD6E9E"/>
    <w:rsid w:val="00BD71D0"/>
    <w:rsid w:val="00BE0666"/>
    <w:rsid w:val="00BE1939"/>
    <w:rsid w:val="00BE2AAE"/>
    <w:rsid w:val="00BE2ABB"/>
    <w:rsid w:val="00BE2BF2"/>
    <w:rsid w:val="00BE45B7"/>
    <w:rsid w:val="00BE4785"/>
    <w:rsid w:val="00BE5645"/>
    <w:rsid w:val="00BE5897"/>
    <w:rsid w:val="00BF244B"/>
    <w:rsid w:val="00BF4B0F"/>
    <w:rsid w:val="00BF7FE1"/>
    <w:rsid w:val="00C002E2"/>
    <w:rsid w:val="00C00523"/>
    <w:rsid w:val="00C019C7"/>
    <w:rsid w:val="00C054E2"/>
    <w:rsid w:val="00C0594A"/>
    <w:rsid w:val="00C116B2"/>
    <w:rsid w:val="00C11D3C"/>
    <w:rsid w:val="00C12574"/>
    <w:rsid w:val="00C12766"/>
    <w:rsid w:val="00C13D1A"/>
    <w:rsid w:val="00C13E79"/>
    <w:rsid w:val="00C14050"/>
    <w:rsid w:val="00C14342"/>
    <w:rsid w:val="00C14FA7"/>
    <w:rsid w:val="00C16944"/>
    <w:rsid w:val="00C16A6C"/>
    <w:rsid w:val="00C20CB8"/>
    <w:rsid w:val="00C212B8"/>
    <w:rsid w:val="00C222BD"/>
    <w:rsid w:val="00C2341C"/>
    <w:rsid w:val="00C234D1"/>
    <w:rsid w:val="00C25B45"/>
    <w:rsid w:val="00C2672B"/>
    <w:rsid w:val="00C27F05"/>
    <w:rsid w:val="00C30555"/>
    <w:rsid w:val="00C30DA4"/>
    <w:rsid w:val="00C30F56"/>
    <w:rsid w:val="00C31CA3"/>
    <w:rsid w:val="00C3253A"/>
    <w:rsid w:val="00C3257A"/>
    <w:rsid w:val="00C3314D"/>
    <w:rsid w:val="00C339BD"/>
    <w:rsid w:val="00C34A72"/>
    <w:rsid w:val="00C34D4E"/>
    <w:rsid w:val="00C34E25"/>
    <w:rsid w:val="00C356D8"/>
    <w:rsid w:val="00C35FE1"/>
    <w:rsid w:val="00C3611F"/>
    <w:rsid w:val="00C36516"/>
    <w:rsid w:val="00C37659"/>
    <w:rsid w:val="00C4042F"/>
    <w:rsid w:val="00C40CD5"/>
    <w:rsid w:val="00C448A3"/>
    <w:rsid w:val="00C45373"/>
    <w:rsid w:val="00C45F4C"/>
    <w:rsid w:val="00C4728C"/>
    <w:rsid w:val="00C47EB0"/>
    <w:rsid w:val="00C50834"/>
    <w:rsid w:val="00C5165C"/>
    <w:rsid w:val="00C51786"/>
    <w:rsid w:val="00C528A1"/>
    <w:rsid w:val="00C54753"/>
    <w:rsid w:val="00C555D9"/>
    <w:rsid w:val="00C55A2D"/>
    <w:rsid w:val="00C6233A"/>
    <w:rsid w:val="00C62E35"/>
    <w:rsid w:val="00C636DF"/>
    <w:rsid w:val="00C6483D"/>
    <w:rsid w:val="00C64E6F"/>
    <w:rsid w:val="00C70E86"/>
    <w:rsid w:val="00C72AA1"/>
    <w:rsid w:val="00C74E96"/>
    <w:rsid w:val="00C75046"/>
    <w:rsid w:val="00C75B39"/>
    <w:rsid w:val="00C76071"/>
    <w:rsid w:val="00C773A7"/>
    <w:rsid w:val="00C77DAF"/>
    <w:rsid w:val="00C80AE2"/>
    <w:rsid w:val="00C8200C"/>
    <w:rsid w:val="00C82F96"/>
    <w:rsid w:val="00C83102"/>
    <w:rsid w:val="00C84762"/>
    <w:rsid w:val="00C84BAA"/>
    <w:rsid w:val="00C85A5C"/>
    <w:rsid w:val="00C86936"/>
    <w:rsid w:val="00C86A03"/>
    <w:rsid w:val="00C90325"/>
    <w:rsid w:val="00C90423"/>
    <w:rsid w:val="00C94BEE"/>
    <w:rsid w:val="00C96CC4"/>
    <w:rsid w:val="00CA065D"/>
    <w:rsid w:val="00CA1F23"/>
    <w:rsid w:val="00CA2306"/>
    <w:rsid w:val="00CA2B67"/>
    <w:rsid w:val="00CA2F53"/>
    <w:rsid w:val="00CA34D4"/>
    <w:rsid w:val="00CA39A6"/>
    <w:rsid w:val="00CA4C31"/>
    <w:rsid w:val="00CA512B"/>
    <w:rsid w:val="00CA5646"/>
    <w:rsid w:val="00CA5916"/>
    <w:rsid w:val="00CA6156"/>
    <w:rsid w:val="00CB02F1"/>
    <w:rsid w:val="00CB3094"/>
    <w:rsid w:val="00CB59ED"/>
    <w:rsid w:val="00CB6D04"/>
    <w:rsid w:val="00CB7F0D"/>
    <w:rsid w:val="00CC0DBB"/>
    <w:rsid w:val="00CC2A16"/>
    <w:rsid w:val="00CC5E3F"/>
    <w:rsid w:val="00CC7823"/>
    <w:rsid w:val="00CC7CDB"/>
    <w:rsid w:val="00CD0271"/>
    <w:rsid w:val="00CD16B1"/>
    <w:rsid w:val="00CD31E1"/>
    <w:rsid w:val="00CD44CB"/>
    <w:rsid w:val="00CD51A5"/>
    <w:rsid w:val="00CD54F9"/>
    <w:rsid w:val="00CD5998"/>
    <w:rsid w:val="00CD6177"/>
    <w:rsid w:val="00CD6AEC"/>
    <w:rsid w:val="00CD7CA6"/>
    <w:rsid w:val="00CE2A18"/>
    <w:rsid w:val="00CE2BCE"/>
    <w:rsid w:val="00CE2BF1"/>
    <w:rsid w:val="00CE36EA"/>
    <w:rsid w:val="00CE4AE5"/>
    <w:rsid w:val="00CE51A3"/>
    <w:rsid w:val="00CE5B09"/>
    <w:rsid w:val="00CE7734"/>
    <w:rsid w:val="00CF2281"/>
    <w:rsid w:val="00CF260F"/>
    <w:rsid w:val="00CF5634"/>
    <w:rsid w:val="00CF6968"/>
    <w:rsid w:val="00CF7409"/>
    <w:rsid w:val="00CF7B5F"/>
    <w:rsid w:val="00CF7C6B"/>
    <w:rsid w:val="00CF7EE2"/>
    <w:rsid w:val="00D00012"/>
    <w:rsid w:val="00D00C92"/>
    <w:rsid w:val="00D01B3D"/>
    <w:rsid w:val="00D01F4C"/>
    <w:rsid w:val="00D0200E"/>
    <w:rsid w:val="00D02B0C"/>
    <w:rsid w:val="00D030DA"/>
    <w:rsid w:val="00D04626"/>
    <w:rsid w:val="00D0607E"/>
    <w:rsid w:val="00D07582"/>
    <w:rsid w:val="00D10C29"/>
    <w:rsid w:val="00D1142F"/>
    <w:rsid w:val="00D1194B"/>
    <w:rsid w:val="00D11FF7"/>
    <w:rsid w:val="00D1255E"/>
    <w:rsid w:val="00D13350"/>
    <w:rsid w:val="00D15A1E"/>
    <w:rsid w:val="00D201AD"/>
    <w:rsid w:val="00D2046F"/>
    <w:rsid w:val="00D20CB1"/>
    <w:rsid w:val="00D20F53"/>
    <w:rsid w:val="00D21A39"/>
    <w:rsid w:val="00D22C6E"/>
    <w:rsid w:val="00D24118"/>
    <w:rsid w:val="00D27462"/>
    <w:rsid w:val="00D311AF"/>
    <w:rsid w:val="00D32559"/>
    <w:rsid w:val="00D32934"/>
    <w:rsid w:val="00D333F4"/>
    <w:rsid w:val="00D336E7"/>
    <w:rsid w:val="00D34310"/>
    <w:rsid w:val="00D35F8B"/>
    <w:rsid w:val="00D37026"/>
    <w:rsid w:val="00D37866"/>
    <w:rsid w:val="00D40505"/>
    <w:rsid w:val="00D42A04"/>
    <w:rsid w:val="00D4533E"/>
    <w:rsid w:val="00D45EA5"/>
    <w:rsid w:val="00D46DA1"/>
    <w:rsid w:val="00D50A81"/>
    <w:rsid w:val="00D50C24"/>
    <w:rsid w:val="00D511C1"/>
    <w:rsid w:val="00D518C8"/>
    <w:rsid w:val="00D5250F"/>
    <w:rsid w:val="00D52816"/>
    <w:rsid w:val="00D54BC3"/>
    <w:rsid w:val="00D55BB8"/>
    <w:rsid w:val="00D55D12"/>
    <w:rsid w:val="00D56D91"/>
    <w:rsid w:val="00D57C64"/>
    <w:rsid w:val="00D62B14"/>
    <w:rsid w:val="00D63181"/>
    <w:rsid w:val="00D635A0"/>
    <w:rsid w:val="00D6364F"/>
    <w:rsid w:val="00D65014"/>
    <w:rsid w:val="00D657BF"/>
    <w:rsid w:val="00D66029"/>
    <w:rsid w:val="00D662A5"/>
    <w:rsid w:val="00D667E6"/>
    <w:rsid w:val="00D71D7C"/>
    <w:rsid w:val="00D735D1"/>
    <w:rsid w:val="00D73722"/>
    <w:rsid w:val="00D73E3E"/>
    <w:rsid w:val="00D74300"/>
    <w:rsid w:val="00D753A4"/>
    <w:rsid w:val="00D76B1B"/>
    <w:rsid w:val="00D76CCB"/>
    <w:rsid w:val="00D80080"/>
    <w:rsid w:val="00D8068F"/>
    <w:rsid w:val="00D820E8"/>
    <w:rsid w:val="00D825EF"/>
    <w:rsid w:val="00D83A85"/>
    <w:rsid w:val="00D86506"/>
    <w:rsid w:val="00D86858"/>
    <w:rsid w:val="00D86DA8"/>
    <w:rsid w:val="00D878A1"/>
    <w:rsid w:val="00D90E82"/>
    <w:rsid w:val="00D93A15"/>
    <w:rsid w:val="00D93F0D"/>
    <w:rsid w:val="00D9418B"/>
    <w:rsid w:val="00D958E0"/>
    <w:rsid w:val="00D97D76"/>
    <w:rsid w:val="00D97DFB"/>
    <w:rsid w:val="00DA1C4A"/>
    <w:rsid w:val="00DA72A1"/>
    <w:rsid w:val="00DB1084"/>
    <w:rsid w:val="00DB1217"/>
    <w:rsid w:val="00DB163F"/>
    <w:rsid w:val="00DB2B10"/>
    <w:rsid w:val="00DB2B5B"/>
    <w:rsid w:val="00DB3D2E"/>
    <w:rsid w:val="00DB6525"/>
    <w:rsid w:val="00DB7343"/>
    <w:rsid w:val="00DB7985"/>
    <w:rsid w:val="00DC0169"/>
    <w:rsid w:val="00DC0CFC"/>
    <w:rsid w:val="00DC138B"/>
    <w:rsid w:val="00DC274D"/>
    <w:rsid w:val="00DC38AE"/>
    <w:rsid w:val="00DC5204"/>
    <w:rsid w:val="00DD2EBA"/>
    <w:rsid w:val="00DD3665"/>
    <w:rsid w:val="00DD4EC4"/>
    <w:rsid w:val="00DD5AC3"/>
    <w:rsid w:val="00DD5ED3"/>
    <w:rsid w:val="00DD638D"/>
    <w:rsid w:val="00DD6501"/>
    <w:rsid w:val="00DD6BB8"/>
    <w:rsid w:val="00DE018F"/>
    <w:rsid w:val="00DE0D87"/>
    <w:rsid w:val="00DE1E48"/>
    <w:rsid w:val="00DE2558"/>
    <w:rsid w:val="00DE351C"/>
    <w:rsid w:val="00DE6066"/>
    <w:rsid w:val="00DE6D62"/>
    <w:rsid w:val="00DE7EE0"/>
    <w:rsid w:val="00DF0208"/>
    <w:rsid w:val="00DF13C4"/>
    <w:rsid w:val="00DF2653"/>
    <w:rsid w:val="00DF3C14"/>
    <w:rsid w:val="00DF44A2"/>
    <w:rsid w:val="00E002C4"/>
    <w:rsid w:val="00E00356"/>
    <w:rsid w:val="00E014D6"/>
    <w:rsid w:val="00E01BC0"/>
    <w:rsid w:val="00E02613"/>
    <w:rsid w:val="00E043DB"/>
    <w:rsid w:val="00E05797"/>
    <w:rsid w:val="00E06A7D"/>
    <w:rsid w:val="00E12DE2"/>
    <w:rsid w:val="00E14BFB"/>
    <w:rsid w:val="00E1770A"/>
    <w:rsid w:val="00E2119C"/>
    <w:rsid w:val="00E221FD"/>
    <w:rsid w:val="00E2284B"/>
    <w:rsid w:val="00E22894"/>
    <w:rsid w:val="00E22912"/>
    <w:rsid w:val="00E251A7"/>
    <w:rsid w:val="00E26BD5"/>
    <w:rsid w:val="00E26E7F"/>
    <w:rsid w:val="00E276C3"/>
    <w:rsid w:val="00E27A27"/>
    <w:rsid w:val="00E32BDF"/>
    <w:rsid w:val="00E34294"/>
    <w:rsid w:val="00E34B6A"/>
    <w:rsid w:val="00E4123F"/>
    <w:rsid w:val="00E4248A"/>
    <w:rsid w:val="00E4263E"/>
    <w:rsid w:val="00E4275E"/>
    <w:rsid w:val="00E46001"/>
    <w:rsid w:val="00E46F05"/>
    <w:rsid w:val="00E473A2"/>
    <w:rsid w:val="00E50B5A"/>
    <w:rsid w:val="00E52418"/>
    <w:rsid w:val="00E53C11"/>
    <w:rsid w:val="00E54048"/>
    <w:rsid w:val="00E5548D"/>
    <w:rsid w:val="00E57B61"/>
    <w:rsid w:val="00E60010"/>
    <w:rsid w:val="00E619D4"/>
    <w:rsid w:val="00E61CD8"/>
    <w:rsid w:val="00E63C73"/>
    <w:rsid w:val="00E63C91"/>
    <w:rsid w:val="00E6489B"/>
    <w:rsid w:val="00E65A7B"/>
    <w:rsid w:val="00E713AE"/>
    <w:rsid w:val="00E71D76"/>
    <w:rsid w:val="00E72F4D"/>
    <w:rsid w:val="00E740F2"/>
    <w:rsid w:val="00E74D41"/>
    <w:rsid w:val="00E74EA5"/>
    <w:rsid w:val="00E762B2"/>
    <w:rsid w:val="00E76BFF"/>
    <w:rsid w:val="00E80294"/>
    <w:rsid w:val="00E825DE"/>
    <w:rsid w:val="00E8262A"/>
    <w:rsid w:val="00E8388F"/>
    <w:rsid w:val="00E83E8A"/>
    <w:rsid w:val="00E84446"/>
    <w:rsid w:val="00E84CF9"/>
    <w:rsid w:val="00E854B1"/>
    <w:rsid w:val="00E87B56"/>
    <w:rsid w:val="00E90312"/>
    <w:rsid w:val="00E91CC3"/>
    <w:rsid w:val="00E9360C"/>
    <w:rsid w:val="00E938B7"/>
    <w:rsid w:val="00E93C19"/>
    <w:rsid w:val="00E943DB"/>
    <w:rsid w:val="00E944F0"/>
    <w:rsid w:val="00E95A37"/>
    <w:rsid w:val="00EA0C12"/>
    <w:rsid w:val="00EA1533"/>
    <w:rsid w:val="00EA2C2C"/>
    <w:rsid w:val="00EA2D4C"/>
    <w:rsid w:val="00EA325A"/>
    <w:rsid w:val="00EB0794"/>
    <w:rsid w:val="00EB235E"/>
    <w:rsid w:val="00EB3173"/>
    <w:rsid w:val="00EB3805"/>
    <w:rsid w:val="00EB4152"/>
    <w:rsid w:val="00EB4F7B"/>
    <w:rsid w:val="00EB5FB2"/>
    <w:rsid w:val="00EB737B"/>
    <w:rsid w:val="00EB7C6D"/>
    <w:rsid w:val="00EB7F3D"/>
    <w:rsid w:val="00EC045A"/>
    <w:rsid w:val="00EC05AD"/>
    <w:rsid w:val="00EC1E66"/>
    <w:rsid w:val="00EC32B9"/>
    <w:rsid w:val="00EC331F"/>
    <w:rsid w:val="00EC39E8"/>
    <w:rsid w:val="00EC3B94"/>
    <w:rsid w:val="00EC4812"/>
    <w:rsid w:val="00EC63DD"/>
    <w:rsid w:val="00ED25E2"/>
    <w:rsid w:val="00ED71A1"/>
    <w:rsid w:val="00ED71D1"/>
    <w:rsid w:val="00EE3378"/>
    <w:rsid w:val="00EE36AE"/>
    <w:rsid w:val="00EE4602"/>
    <w:rsid w:val="00EE4C56"/>
    <w:rsid w:val="00EE5473"/>
    <w:rsid w:val="00EF0207"/>
    <w:rsid w:val="00EF0F3C"/>
    <w:rsid w:val="00EF15F7"/>
    <w:rsid w:val="00EF3AB3"/>
    <w:rsid w:val="00EF4BF9"/>
    <w:rsid w:val="00F00706"/>
    <w:rsid w:val="00F00E5F"/>
    <w:rsid w:val="00F0176F"/>
    <w:rsid w:val="00F02A8B"/>
    <w:rsid w:val="00F043AA"/>
    <w:rsid w:val="00F04EA6"/>
    <w:rsid w:val="00F05A8D"/>
    <w:rsid w:val="00F0641E"/>
    <w:rsid w:val="00F07032"/>
    <w:rsid w:val="00F07398"/>
    <w:rsid w:val="00F073CE"/>
    <w:rsid w:val="00F07779"/>
    <w:rsid w:val="00F07A01"/>
    <w:rsid w:val="00F07A5B"/>
    <w:rsid w:val="00F116C5"/>
    <w:rsid w:val="00F14EFB"/>
    <w:rsid w:val="00F15F1D"/>
    <w:rsid w:val="00F17EFF"/>
    <w:rsid w:val="00F20645"/>
    <w:rsid w:val="00F23E87"/>
    <w:rsid w:val="00F2411E"/>
    <w:rsid w:val="00F245DF"/>
    <w:rsid w:val="00F26F41"/>
    <w:rsid w:val="00F271EE"/>
    <w:rsid w:val="00F30D87"/>
    <w:rsid w:val="00F3474F"/>
    <w:rsid w:val="00F34DB3"/>
    <w:rsid w:val="00F352B9"/>
    <w:rsid w:val="00F3606D"/>
    <w:rsid w:val="00F37A1F"/>
    <w:rsid w:val="00F403B9"/>
    <w:rsid w:val="00F40B8E"/>
    <w:rsid w:val="00F40C71"/>
    <w:rsid w:val="00F42EE9"/>
    <w:rsid w:val="00F44B74"/>
    <w:rsid w:val="00F46058"/>
    <w:rsid w:val="00F4679F"/>
    <w:rsid w:val="00F46C8D"/>
    <w:rsid w:val="00F50870"/>
    <w:rsid w:val="00F509FB"/>
    <w:rsid w:val="00F5259F"/>
    <w:rsid w:val="00F52BDC"/>
    <w:rsid w:val="00F5331E"/>
    <w:rsid w:val="00F5334D"/>
    <w:rsid w:val="00F537C4"/>
    <w:rsid w:val="00F53EE4"/>
    <w:rsid w:val="00F54570"/>
    <w:rsid w:val="00F54D0F"/>
    <w:rsid w:val="00F55648"/>
    <w:rsid w:val="00F5641E"/>
    <w:rsid w:val="00F56608"/>
    <w:rsid w:val="00F567A8"/>
    <w:rsid w:val="00F56E7D"/>
    <w:rsid w:val="00F572FC"/>
    <w:rsid w:val="00F57D4F"/>
    <w:rsid w:val="00F61BCA"/>
    <w:rsid w:val="00F641C8"/>
    <w:rsid w:val="00F64454"/>
    <w:rsid w:val="00F66509"/>
    <w:rsid w:val="00F66AE8"/>
    <w:rsid w:val="00F6742B"/>
    <w:rsid w:val="00F7089B"/>
    <w:rsid w:val="00F71774"/>
    <w:rsid w:val="00F71D66"/>
    <w:rsid w:val="00F727D4"/>
    <w:rsid w:val="00F732BC"/>
    <w:rsid w:val="00F7432C"/>
    <w:rsid w:val="00F755DD"/>
    <w:rsid w:val="00F75DC3"/>
    <w:rsid w:val="00F76659"/>
    <w:rsid w:val="00F801D8"/>
    <w:rsid w:val="00F80A6E"/>
    <w:rsid w:val="00F810A8"/>
    <w:rsid w:val="00F8238E"/>
    <w:rsid w:val="00F829BA"/>
    <w:rsid w:val="00F83E1A"/>
    <w:rsid w:val="00F84AEF"/>
    <w:rsid w:val="00F85541"/>
    <w:rsid w:val="00F8560D"/>
    <w:rsid w:val="00F86007"/>
    <w:rsid w:val="00F86EF0"/>
    <w:rsid w:val="00F876FA"/>
    <w:rsid w:val="00F9144E"/>
    <w:rsid w:val="00F94A0F"/>
    <w:rsid w:val="00F950D4"/>
    <w:rsid w:val="00F95FF9"/>
    <w:rsid w:val="00F96417"/>
    <w:rsid w:val="00F96567"/>
    <w:rsid w:val="00F97724"/>
    <w:rsid w:val="00FA172B"/>
    <w:rsid w:val="00FA17F6"/>
    <w:rsid w:val="00FA2369"/>
    <w:rsid w:val="00FA26D2"/>
    <w:rsid w:val="00FA3CAC"/>
    <w:rsid w:val="00FA4887"/>
    <w:rsid w:val="00FA6732"/>
    <w:rsid w:val="00FA6867"/>
    <w:rsid w:val="00FA7B49"/>
    <w:rsid w:val="00FB09F6"/>
    <w:rsid w:val="00FB11DC"/>
    <w:rsid w:val="00FB1BE5"/>
    <w:rsid w:val="00FB3B28"/>
    <w:rsid w:val="00FB3DAE"/>
    <w:rsid w:val="00FB3E49"/>
    <w:rsid w:val="00FB5938"/>
    <w:rsid w:val="00FB606B"/>
    <w:rsid w:val="00FB62C0"/>
    <w:rsid w:val="00FC0719"/>
    <w:rsid w:val="00FC088B"/>
    <w:rsid w:val="00FC261D"/>
    <w:rsid w:val="00FC60E7"/>
    <w:rsid w:val="00FC6FDF"/>
    <w:rsid w:val="00FC784F"/>
    <w:rsid w:val="00FC7971"/>
    <w:rsid w:val="00FD243D"/>
    <w:rsid w:val="00FD4FCC"/>
    <w:rsid w:val="00FD59E1"/>
    <w:rsid w:val="00FD6069"/>
    <w:rsid w:val="00FD6354"/>
    <w:rsid w:val="00FD7204"/>
    <w:rsid w:val="00FE08DF"/>
    <w:rsid w:val="00FE100C"/>
    <w:rsid w:val="00FE229A"/>
    <w:rsid w:val="00FE3221"/>
    <w:rsid w:val="00FE44BD"/>
    <w:rsid w:val="00FE4C97"/>
    <w:rsid w:val="00FE559B"/>
    <w:rsid w:val="00FE5FD6"/>
    <w:rsid w:val="00FE6828"/>
    <w:rsid w:val="00FE69AE"/>
    <w:rsid w:val="00FF0C13"/>
    <w:rsid w:val="00FF1591"/>
    <w:rsid w:val="00FF4CC2"/>
    <w:rsid w:val="00FF5F25"/>
    <w:rsid w:val="00FF5FB6"/>
    <w:rsid w:val="00FF758B"/>
    <w:rsid w:val="00FF7876"/>
    <w:rsid w:val="038F71C9"/>
    <w:rsid w:val="03AE2783"/>
    <w:rsid w:val="04E7621E"/>
    <w:rsid w:val="064C60B0"/>
    <w:rsid w:val="06C84CA8"/>
    <w:rsid w:val="070311CD"/>
    <w:rsid w:val="07B44C90"/>
    <w:rsid w:val="081F2DB4"/>
    <w:rsid w:val="084B0405"/>
    <w:rsid w:val="088A3F2C"/>
    <w:rsid w:val="08BF0617"/>
    <w:rsid w:val="0D645A2A"/>
    <w:rsid w:val="0DC832B6"/>
    <w:rsid w:val="10CD6A00"/>
    <w:rsid w:val="11271382"/>
    <w:rsid w:val="11487316"/>
    <w:rsid w:val="1226401A"/>
    <w:rsid w:val="12485EE4"/>
    <w:rsid w:val="12AF6F4F"/>
    <w:rsid w:val="13A642D6"/>
    <w:rsid w:val="1A192827"/>
    <w:rsid w:val="1B2472BD"/>
    <w:rsid w:val="1BA0297B"/>
    <w:rsid w:val="1BD7D2A0"/>
    <w:rsid w:val="1BE2775F"/>
    <w:rsid w:val="1DCE3CCB"/>
    <w:rsid w:val="1DD71BD7"/>
    <w:rsid w:val="1DFE6D78"/>
    <w:rsid w:val="1F0979D8"/>
    <w:rsid w:val="220670C7"/>
    <w:rsid w:val="23983A20"/>
    <w:rsid w:val="24FF30DF"/>
    <w:rsid w:val="250E3156"/>
    <w:rsid w:val="25A14AEA"/>
    <w:rsid w:val="2627528A"/>
    <w:rsid w:val="27B3599B"/>
    <w:rsid w:val="27D7061C"/>
    <w:rsid w:val="27ED028A"/>
    <w:rsid w:val="28042168"/>
    <w:rsid w:val="296942DE"/>
    <w:rsid w:val="2B110C57"/>
    <w:rsid w:val="2BAF7B59"/>
    <w:rsid w:val="2BFD78E4"/>
    <w:rsid w:val="2C385DA0"/>
    <w:rsid w:val="2DD13D47"/>
    <w:rsid w:val="2E1767D1"/>
    <w:rsid w:val="2ED1650E"/>
    <w:rsid w:val="2EF9563F"/>
    <w:rsid w:val="2FB97654"/>
    <w:rsid w:val="2FC678E5"/>
    <w:rsid w:val="30223630"/>
    <w:rsid w:val="30363790"/>
    <w:rsid w:val="30857B3C"/>
    <w:rsid w:val="309063CF"/>
    <w:rsid w:val="30D76865"/>
    <w:rsid w:val="30F523D9"/>
    <w:rsid w:val="312F13A7"/>
    <w:rsid w:val="31D321C6"/>
    <w:rsid w:val="34AA29FB"/>
    <w:rsid w:val="35162AC8"/>
    <w:rsid w:val="352B1100"/>
    <w:rsid w:val="357D65D2"/>
    <w:rsid w:val="36F1269E"/>
    <w:rsid w:val="37D51723"/>
    <w:rsid w:val="37EF18D0"/>
    <w:rsid w:val="385C2E16"/>
    <w:rsid w:val="389E2739"/>
    <w:rsid w:val="38B86BCD"/>
    <w:rsid w:val="39DF1538"/>
    <w:rsid w:val="3BA3641E"/>
    <w:rsid w:val="3BEFA0A2"/>
    <w:rsid w:val="3CA01627"/>
    <w:rsid w:val="3DF77A19"/>
    <w:rsid w:val="3EA7890A"/>
    <w:rsid w:val="3EF37080"/>
    <w:rsid w:val="3F4C28C5"/>
    <w:rsid w:val="3F7A2500"/>
    <w:rsid w:val="3F9A544A"/>
    <w:rsid w:val="401D10DD"/>
    <w:rsid w:val="405566B1"/>
    <w:rsid w:val="40642D4F"/>
    <w:rsid w:val="41453B20"/>
    <w:rsid w:val="41C80803"/>
    <w:rsid w:val="426C3AC4"/>
    <w:rsid w:val="429C176E"/>
    <w:rsid w:val="44801C3A"/>
    <w:rsid w:val="44B77E98"/>
    <w:rsid w:val="457F7031"/>
    <w:rsid w:val="462A4554"/>
    <w:rsid w:val="4A9F6520"/>
    <w:rsid w:val="4B434E79"/>
    <w:rsid w:val="4B626D58"/>
    <w:rsid w:val="4C3133B4"/>
    <w:rsid w:val="4CC57680"/>
    <w:rsid w:val="4D087574"/>
    <w:rsid w:val="4D5DA2D1"/>
    <w:rsid w:val="4D761970"/>
    <w:rsid w:val="50173B32"/>
    <w:rsid w:val="505C4216"/>
    <w:rsid w:val="5063446D"/>
    <w:rsid w:val="5115563D"/>
    <w:rsid w:val="51F31D16"/>
    <w:rsid w:val="522A198F"/>
    <w:rsid w:val="52456D95"/>
    <w:rsid w:val="52B401A0"/>
    <w:rsid w:val="52C553E8"/>
    <w:rsid w:val="5377094A"/>
    <w:rsid w:val="53CA374D"/>
    <w:rsid w:val="53CD0BE5"/>
    <w:rsid w:val="5515128B"/>
    <w:rsid w:val="558642C5"/>
    <w:rsid w:val="55C3274E"/>
    <w:rsid w:val="565E29AE"/>
    <w:rsid w:val="56716A6B"/>
    <w:rsid w:val="56AB0834"/>
    <w:rsid w:val="5832769E"/>
    <w:rsid w:val="58D71CAE"/>
    <w:rsid w:val="58E76434"/>
    <w:rsid w:val="592E747E"/>
    <w:rsid w:val="5A452976"/>
    <w:rsid w:val="5AC1557C"/>
    <w:rsid w:val="5ACE324E"/>
    <w:rsid w:val="5E3F2850"/>
    <w:rsid w:val="5FB03E69"/>
    <w:rsid w:val="5FCE24CF"/>
    <w:rsid w:val="5FEF2168"/>
    <w:rsid w:val="60092E48"/>
    <w:rsid w:val="60F90EB0"/>
    <w:rsid w:val="61285FB6"/>
    <w:rsid w:val="6225426F"/>
    <w:rsid w:val="627C1EF8"/>
    <w:rsid w:val="62905016"/>
    <w:rsid w:val="630E2DDB"/>
    <w:rsid w:val="63C65DA4"/>
    <w:rsid w:val="66C44551"/>
    <w:rsid w:val="66C80D21"/>
    <w:rsid w:val="677A54F8"/>
    <w:rsid w:val="67E45A5F"/>
    <w:rsid w:val="68436163"/>
    <w:rsid w:val="69630849"/>
    <w:rsid w:val="697B1F36"/>
    <w:rsid w:val="69D94618"/>
    <w:rsid w:val="69FA14D7"/>
    <w:rsid w:val="6A0D3365"/>
    <w:rsid w:val="6AD660E2"/>
    <w:rsid w:val="6AE11E82"/>
    <w:rsid w:val="6B4A1C4A"/>
    <w:rsid w:val="6BCF2306"/>
    <w:rsid w:val="6CC1223B"/>
    <w:rsid w:val="6CCF71BB"/>
    <w:rsid w:val="6D1F6E18"/>
    <w:rsid w:val="6DC76311"/>
    <w:rsid w:val="6EEFAFDB"/>
    <w:rsid w:val="6F8E324F"/>
    <w:rsid w:val="6FD467EA"/>
    <w:rsid w:val="6FFB4FFC"/>
    <w:rsid w:val="70E92C96"/>
    <w:rsid w:val="70F263BE"/>
    <w:rsid w:val="71BC6A4F"/>
    <w:rsid w:val="71D17AE2"/>
    <w:rsid w:val="72B46076"/>
    <w:rsid w:val="73116128"/>
    <w:rsid w:val="7377760E"/>
    <w:rsid w:val="73E72C58"/>
    <w:rsid w:val="74221FAC"/>
    <w:rsid w:val="74337A61"/>
    <w:rsid w:val="749A746A"/>
    <w:rsid w:val="750D5F16"/>
    <w:rsid w:val="753D0C5F"/>
    <w:rsid w:val="75554E48"/>
    <w:rsid w:val="75701745"/>
    <w:rsid w:val="75AF97FC"/>
    <w:rsid w:val="763328E4"/>
    <w:rsid w:val="773F0D75"/>
    <w:rsid w:val="77B502B5"/>
    <w:rsid w:val="77DC6BAC"/>
    <w:rsid w:val="77EA6116"/>
    <w:rsid w:val="780C1C41"/>
    <w:rsid w:val="795E1FA3"/>
    <w:rsid w:val="79C70A18"/>
    <w:rsid w:val="79F56B90"/>
    <w:rsid w:val="7BEDCA95"/>
    <w:rsid w:val="7C314242"/>
    <w:rsid w:val="7CDE7E51"/>
    <w:rsid w:val="7D5C732D"/>
    <w:rsid w:val="7EEA1B5D"/>
    <w:rsid w:val="7F9F5548"/>
    <w:rsid w:val="7FFF8E1D"/>
    <w:rsid w:val="AFB79DDF"/>
    <w:rsid w:val="AFBFE5BC"/>
    <w:rsid w:val="AFEFE9BD"/>
    <w:rsid w:val="B7B7B38B"/>
    <w:rsid w:val="BB8ED5CD"/>
    <w:rsid w:val="BEF73CA1"/>
    <w:rsid w:val="DFBF6B12"/>
    <w:rsid w:val="E7761086"/>
    <w:rsid w:val="EDFCB2CD"/>
    <w:rsid w:val="EFEF8AE4"/>
    <w:rsid w:val="F2EF5031"/>
    <w:rsid w:val="F4776A29"/>
    <w:rsid w:val="FBFF8629"/>
    <w:rsid w:val="FF5F12A3"/>
    <w:rsid w:val="FFDF4C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935C87"/>
  <w15:docId w15:val="{9B2DD005-A752-4790-97D7-A17850B70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qFormat="1"/>
    <w:lsdException w:name="toc 2" w:semiHidden="1" w:qFormat="1"/>
    <w:lsdException w:name="toc 3" w:semiHidden="1" w:qFormat="1"/>
    <w:lsdException w:name="Normal Indent" w:qFormat="1"/>
    <w:lsdException w:name="footnote text" w:semiHidden="1" w:qFormat="1"/>
    <w:lsdException w:name="annotation text" w:semiHidden="1" w:qFormat="1"/>
    <w:lsdException w:name="header" w:qFormat="1"/>
    <w:lsdException w:name="footer" w:uiPriority="99" w:qFormat="1"/>
    <w:lsdException w:name="caption" w:semiHidden="1" w:unhideWhenUsed="1" w:qFormat="1"/>
    <w:lsdException w:name="footnote reference" w:qFormat="1"/>
    <w:lsdException w:name="annotation reference" w:semiHidden="1" w:qFormat="1"/>
    <w:lsdException w:name="page number" w:qFormat="1"/>
    <w:lsdException w:name="Title" w:qFormat="1"/>
    <w:lsdException w:name="Default Paragraph Font" w:uiPriority="1" w:unhideWhenUsed="1" w:qFormat="1"/>
    <w:lsdException w:name="Body Text" w:qFormat="1"/>
    <w:lsdException w:name="Body Text Indent" w:qFormat="1"/>
    <w:lsdException w:name="Subtitle" w:qFormat="1"/>
    <w:lsdException w:name="Date"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uiPriority="22" w:qFormat="1"/>
    <w:lsdException w:name="Emphasis" w:uiPriority="20" w:qFormat="1"/>
    <w:lsdException w:name="Document Map" w:semiHidden="1"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numPr>
        <w:numId w:val="1"/>
      </w:numPr>
      <w:spacing w:before="340" w:after="330" w:line="578" w:lineRule="auto"/>
      <w:outlineLvl w:val="0"/>
    </w:pPr>
    <w:rPr>
      <w:b/>
      <w:kern w:val="44"/>
      <w:sz w:val="44"/>
      <w:szCs w:val="20"/>
    </w:rPr>
  </w:style>
  <w:style w:type="paragraph" w:styleId="2">
    <w:name w:val="heading 2"/>
    <w:basedOn w:val="a"/>
    <w:next w:val="a"/>
    <w:qFormat/>
    <w:pPr>
      <w:keepNext/>
      <w:keepLines/>
      <w:numPr>
        <w:ilvl w:val="1"/>
        <w:numId w:val="1"/>
      </w:numPr>
      <w:adjustRightInd w:val="0"/>
      <w:spacing w:before="260" w:after="260" w:line="416" w:lineRule="atLeast"/>
      <w:textAlignment w:val="baseline"/>
      <w:outlineLvl w:val="1"/>
    </w:pPr>
    <w:rPr>
      <w:rFonts w:ascii="Arial" w:eastAsia="黑体" w:hAnsi="Arial"/>
      <w:b/>
      <w:kern w:val="0"/>
      <w:sz w:val="32"/>
      <w:szCs w:val="20"/>
    </w:rPr>
  </w:style>
  <w:style w:type="paragraph" w:styleId="3">
    <w:name w:val="heading 3"/>
    <w:basedOn w:val="a"/>
    <w:next w:val="a"/>
    <w:qFormat/>
    <w:pPr>
      <w:keepNext/>
      <w:keepLines/>
      <w:numPr>
        <w:ilvl w:val="2"/>
        <w:numId w:val="1"/>
      </w:numPr>
      <w:adjustRightInd w:val="0"/>
      <w:spacing w:before="260" w:after="260" w:line="416" w:lineRule="atLeast"/>
      <w:textAlignment w:val="baseline"/>
      <w:outlineLvl w:val="2"/>
    </w:pPr>
    <w:rPr>
      <w:b/>
      <w:kern w:val="0"/>
      <w:sz w:val="32"/>
      <w:szCs w:val="20"/>
    </w:rPr>
  </w:style>
  <w:style w:type="paragraph" w:styleId="4">
    <w:name w:val="heading 4"/>
    <w:basedOn w:val="a"/>
    <w:next w:val="a0"/>
    <w:qFormat/>
    <w:pPr>
      <w:keepNext/>
      <w:keepLines/>
      <w:numPr>
        <w:ilvl w:val="3"/>
        <w:numId w:val="1"/>
      </w:numPr>
      <w:spacing w:before="280" w:after="290" w:line="376" w:lineRule="auto"/>
      <w:outlineLvl w:val="3"/>
    </w:pPr>
    <w:rPr>
      <w:rFonts w:ascii="Arial" w:eastAsia="黑体" w:hAnsi="Arial"/>
      <w:b/>
      <w:sz w:val="28"/>
      <w:szCs w:val="20"/>
    </w:rPr>
  </w:style>
  <w:style w:type="paragraph" w:styleId="5">
    <w:name w:val="heading 5"/>
    <w:basedOn w:val="a"/>
    <w:next w:val="a0"/>
    <w:qFormat/>
    <w:pPr>
      <w:keepNext/>
      <w:keepLines/>
      <w:numPr>
        <w:ilvl w:val="4"/>
        <w:numId w:val="1"/>
      </w:numPr>
      <w:spacing w:before="280" w:after="290" w:line="376" w:lineRule="auto"/>
      <w:outlineLvl w:val="4"/>
    </w:pPr>
    <w:rPr>
      <w:b/>
      <w:sz w:val="28"/>
      <w:szCs w:val="20"/>
    </w:rPr>
  </w:style>
  <w:style w:type="paragraph" w:styleId="6">
    <w:name w:val="heading 6"/>
    <w:basedOn w:val="a"/>
    <w:next w:val="a0"/>
    <w:qFormat/>
    <w:pPr>
      <w:keepNext/>
      <w:keepLines/>
      <w:numPr>
        <w:ilvl w:val="5"/>
        <w:numId w:val="1"/>
      </w:numPr>
      <w:spacing w:before="240" w:after="64" w:line="320" w:lineRule="auto"/>
      <w:outlineLvl w:val="5"/>
    </w:pPr>
    <w:rPr>
      <w:rFonts w:ascii="Arial" w:eastAsia="黑体" w:hAnsi="Arial"/>
      <w:b/>
      <w:sz w:val="24"/>
      <w:szCs w:val="20"/>
    </w:rPr>
  </w:style>
  <w:style w:type="paragraph" w:styleId="7">
    <w:name w:val="heading 7"/>
    <w:basedOn w:val="a"/>
    <w:next w:val="a0"/>
    <w:qFormat/>
    <w:pPr>
      <w:keepNext/>
      <w:keepLines/>
      <w:numPr>
        <w:ilvl w:val="6"/>
        <w:numId w:val="1"/>
      </w:numPr>
      <w:spacing w:before="240" w:after="64" w:line="320" w:lineRule="auto"/>
      <w:outlineLvl w:val="6"/>
    </w:pPr>
    <w:rPr>
      <w:b/>
      <w:sz w:val="24"/>
      <w:szCs w:val="20"/>
    </w:rPr>
  </w:style>
  <w:style w:type="paragraph" w:styleId="8">
    <w:name w:val="heading 8"/>
    <w:basedOn w:val="a"/>
    <w:next w:val="a0"/>
    <w:qFormat/>
    <w:pPr>
      <w:keepNext/>
      <w:keepLines/>
      <w:numPr>
        <w:ilvl w:val="7"/>
        <w:numId w:val="1"/>
      </w:numPr>
      <w:spacing w:before="240" w:after="64" w:line="320" w:lineRule="auto"/>
      <w:outlineLvl w:val="7"/>
    </w:pPr>
    <w:rPr>
      <w:rFonts w:ascii="Arial" w:eastAsia="黑体" w:hAnsi="Arial"/>
      <w:sz w:val="24"/>
      <w:szCs w:val="20"/>
    </w:rPr>
  </w:style>
  <w:style w:type="paragraph" w:styleId="9">
    <w:name w:val="heading 9"/>
    <w:basedOn w:val="a"/>
    <w:next w:val="a0"/>
    <w:qFormat/>
    <w:pPr>
      <w:keepNext/>
      <w:keepLines/>
      <w:numPr>
        <w:ilvl w:val="8"/>
        <w:numId w:val="1"/>
      </w:numPr>
      <w:spacing w:before="240" w:after="64" w:line="320" w:lineRule="auto"/>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rPr>
      <w:szCs w:val="20"/>
    </w:rPr>
  </w:style>
  <w:style w:type="paragraph" w:styleId="a4">
    <w:name w:val="Document Map"/>
    <w:basedOn w:val="a"/>
    <w:semiHidden/>
    <w:qFormat/>
    <w:pPr>
      <w:shd w:val="clear" w:color="auto" w:fill="000080"/>
      <w:adjustRightInd w:val="0"/>
      <w:spacing w:line="360" w:lineRule="atLeast"/>
      <w:jc w:val="left"/>
      <w:textAlignment w:val="baseline"/>
    </w:pPr>
    <w:rPr>
      <w:kern w:val="0"/>
      <w:sz w:val="24"/>
      <w:szCs w:val="20"/>
    </w:rPr>
  </w:style>
  <w:style w:type="paragraph" w:styleId="a5">
    <w:name w:val="annotation text"/>
    <w:basedOn w:val="a"/>
    <w:semiHidden/>
    <w:qFormat/>
    <w:pPr>
      <w:jc w:val="left"/>
    </w:pPr>
  </w:style>
  <w:style w:type="paragraph" w:styleId="30">
    <w:name w:val="Body Text 3"/>
    <w:basedOn w:val="a"/>
    <w:qFormat/>
    <w:pPr>
      <w:adjustRightInd w:val="0"/>
      <w:spacing w:line="360" w:lineRule="atLeast"/>
      <w:jc w:val="center"/>
      <w:textAlignment w:val="baseline"/>
    </w:pPr>
    <w:rPr>
      <w:rFonts w:ascii="仿宋_GB2312" w:eastAsia="仿宋_GB2312" w:hAnsi="Bookman Old Style"/>
      <w:kern w:val="0"/>
      <w:sz w:val="28"/>
      <w:szCs w:val="20"/>
    </w:rPr>
  </w:style>
  <w:style w:type="paragraph" w:styleId="a6">
    <w:name w:val="Body Text"/>
    <w:basedOn w:val="a"/>
    <w:link w:val="a7"/>
    <w:qFormat/>
    <w:rPr>
      <w:sz w:val="24"/>
    </w:rPr>
  </w:style>
  <w:style w:type="paragraph" w:styleId="a8">
    <w:name w:val="Body Text Indent"/>
    <w:basedOn w:val="a"/>
    <w:qFormat/>
    <w:pPr>
      <w:spacing w:line="360" w:lineRule="auto"/>
      <w:ind w:leftChars="171" w:left="359"/>
    </w:pPr>
    <w:rPr>
      <w:bCs/>
      <w:sz w:val="24"/>
      <w:szCs w:val="20"/>
    </w:rPr>
  </w:style>
  <w:style w:type="paragraph" w:styleId="a9">
    <w:name w:val="Block Text"/>
    <w:basedOn w:val="a"/>
    <w:qFormat/>
    <w:pPr>
      <w:tabs>
        <w:tab w:val="left" w:pos="8208"/>
        <w:tab w:val="left" w:pos="9072"/>
      </w:tabs>
      <w:autoSpaceDE w:val="0"/>
      <w:autoSpaceDN w:val="0"/>
      <w:adjustRightInd w:val="0"/>
      <w:spacing w:line="360" w:lineRule="atLeast"/>
      <w:ind w:left="360" w:right="720" w:hanging="360"/>
      <w:textAlignment w:val="bottom"/>
    </w:pPr>
    <w:rPr>
      <w:rFonts w:ascii="Bookman Old Style" w:hAnsi="Bookman Old Style"/>
      <w:spacing w:val="-6"/>
      <w:kern w:val="0"/>
      <w:sz w:val="24"/>
      <w:szCs w:val="20"/>
      <w:lang w:val="en-GB"/>
    </w:rPr>
  </w:style>
  <w:style w:type="paragraph" w:styleId="TOC3">
    <w:name w:val="toc 3"/>
    <w:basedOn w:val="a"/>
    <w:next w:val="a"/>
    <w:semiHidden/>
    <w:qFormat/>
    <w:pPr>
      <w:adjustRightInd w:val="0"/>
      <w:spacing w:line="360" w:lineRule="atLeast"/>
      <w:ind w:left="840"/>
      <w:jc w:val="left"/>
      <w:textAlignment w:val="baseline"/>
    </w:pPr>
    <w:rPr>
      <w:kern w:val="0"/>
      <w:sz w:val="24"/>
      <w:szCs w:val="20"/>
    </w:rPr>
  </w:style>
  <w:style w:type="paragraph" w:styleId="aa">
    <w:name w:val="Plain Text"/>
    <w:basedOn w:val="a"/>
    <w:link w:val="ab"/>
    <w:uiPriority w:val="99"/>
    <w:qFormat/>
    <w:rPr>
      <w:rFonts w:ascii="宋体" w:hAnsi="Courier New"/>
      <w:szCs w:val="21"/>
    </w:rPr>
  </w:style>
  <w:style w:type="paragraph" w:styleId="ac">
    <w:name w:val="Date"/>
    <w:basedOn w:val="a"/>
    <w:next w:val="a"/>
    <w:qFormat/>
    <w:pPr>
      <w:widowControl/>
    </w:pPr>
    <w:rPr>
      <w:rFonts w:ascii="Arial" w:hAnsi="Arial"/>
      <w:kern w:val="0"/>
      <w:sz w:val="18"/>
      <w:szCs w:val="20"/>
    </w:rPr>
  </w:style>
  <w:style w:type="paragraph" w:styleId="20">
    <w:name w:val="Body Text Indent 2"/>
    <w:basedOn w:val="a"/>
    <w:qFormat/>
    <w:pPr>
      <w:adjustRightInd w:val="0"/>
      <w:spacing w:line="360" w:lineRule="atLeast"/>
      <w:ind w:left="600" w:hanging="600"/>
      <w:jc w:val="left"/>
      <w:textAlignment w:val="baseline"/>
    </w:pPr>
    <w:rPr>
      <w:rFonts w:ascii="Bookman Old Style" w:hAnsi="Bookman Old Style"/>
      <w:kern w:val="0"/>
      <w:sz w:val="28"/>
      <w:szCs w:val="20"/>
    </w:rPr>
  </w:style>
  <w:style w:type="paragraph" w:styleId="ad">
    <w:name w:val="Balloon Text"/>
    <w:basedOn w:val="a"/>
    <w:semiHidden/>
    <w:qFormat/>
    <w:rPr>
      <w:sz w:val="18"/>
      <w:szCs w:val="18"/>
    </w:rPr>
  </w:style>
  <w:style w:type="paragraph" w:styleId="ae">
    <w:name w:val="footer"/>
    <w:basedOn w:val="a"/>
    <w:link w:val="af"/>
    <w:uiPriority w:val="99"/>
    <w:qFormat/>
    <w:pPr>
      <w:tabs>
        <w:tab w:val="center" w:pos="4153"/>
        <w:tab w:val="right" w:pos="8306"/>
      </w:tabs>
      <w:snapToGrid w:val="0"/>
      <w:jc w:val="left"/>
    </w:pPr>
    <w:rPr>
      <w:sz w:val="18"/>
      <w:szCs w:val="18"/>
    </w:rPr>
  </w:style>
  <w:style w:type="paragraph" w:styleId="af0">
    <w:name w:val="header"/>
    <w:basedOn w:val="a"/>
    <w:link w:val="af1"/>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semiHidden/>
    <w:qFormat/>
    <w:pPr>
      <w:tabs>
        <w:tab w:val="right" w:leader="dot" w:pos="9252"/>
      </w:tabs>
      <w:adjustRightInd w:val="0"/>
      <w:spacing w:line="360" w:lineRule="auto"/>
      <w:jc w:val="left"/>
      <w:textAlignment w:val="baseline"/>
    </w:pPr>
    <w:rPr>
      <w:rFonts w:ascii="楷体_GB2312" w:eastAsia="楷体_GB2312" w:hAnsi="宋体"/>
      <w:kern w:val="0"/>
      <w:sz w:val="24"/>
    </w:rPr>
  </w:style>
  <w:style w:type="paragraph" w:styleId="af2">
    <w:name w:val="footnote text"/>
    <w:basedOn w:val="a"/>
    <w:semiHidden/>
    <w:qFormat/>
    <w:pPr>
      <w:widowControl/>
      <w:jc w:val="left"/>
    </w:pPr>
    <w:rPr>
      <w:kern w:val="0"/>
      <w:sz w:val="20"/>
      <w:szCs w:val="20"/>
      <w:lang w:val="de-DE"/>
    </w:rPr>
  </w:style>
  <w:style w:type="paragraph" w:styleId="31">
    <w:name w:val="Body Text Indent 3"/>
    <w:basedOn w:val="a"/>
    <w:qFormat/>
    <w:pPr>
      <w:adjustRightInd w:val="0"/>
      <w:spacing w:line="312" w:lineRule="atLeast"/>
      <w:ind w:left="960"/>
      <w:jc w:val="left"/>
      <w:textAlignment w:val="baseline"/>
    </w:pPr>
    <w:rPr>
      <w:kern w:val="0"/>
      <w:szCs w:val="20"/>
    </w:rPr>
  </w:style>
  <w:style w:type="paragraph" w:styleId="TOC2">
    <w:name w:val="toc 2"/>
    <w:basedOn w:val="a"/>
    <w:next w:val="a"/>
    <w:semiHidden/>
    <w:qFormat/>
    <w:pPr>
      <w:tabs>
        <w:tab w:val="left" w:pos="360"/>
        <w:tab w:val="left" w:pos="900"/>
        <w:tab w:val="right" w:leader="dot" w:pos="9770"/>
      </w:tabs>
      <w:adjustRightInd w:val="0"/>
      <w:spacing w:line="360" w:lineRule="atLeast"/>
      <w:ind w:left="420"/>
      <w:jc w:val="left"/>
      <w:textAlignment w:val="baseline"/>
    </w:pPr>
    <w:rPr>
      <w:rFonts w:eastAsia="楷体_GB2312"/>
      <w:color w:val="000000"/>
      <w:kern w:val="0"/>
      <w:sz w:val="24"/>
      <w:szCs w:val="20"/>
    </w:rPr>
  </w:style>
  <w:style w:type="paragraph" w:styleId="21">
    <w:name w:val="Body Text 2"/>
    <w:basedOn w:val="a"/>
    <w:qFormat/>
    <w:pPr>
      <w:tabs>
        <w:tab w:val="left" w:pos="8208"/>
        <w:tab w:val="left" w:pos="9072"/>
      </w:tabs>
      <w:autoSpaceDE w:val="0"/>
      <w:autoSpaceDN w:val="0"/>
      <w:adjustRightInd w:val="0"/>
      <w:spacing w:line="360" w:lineRule="atLeast"/>
      <w:ind w:right="720"/>
      <w:textAlignment w:val="bottom"/>
    </w:pPr>
    <w:rPr>
      <w:rFonts w:ascii="Bookman Old Style" w:hAnsi="Bookman Old Style"/>
      <w:spacing w:val="-6"/>
      <w:kern w:val="0"/>
      <w:szCs w:val="20"/>
      <w:lang w:val="en-GB"/>
    </w:rPr>
  </w:style>
  <w:style w:type="paragraph" w:styleId="af3">
    <w:name w:val="Normal (Web)"/>
    <w:basedOn w:val="a"/>
    <w:qFormat/>
    <w:pPr>
      <w:widowControl/>
      <w:spacing w:before="100" w:beforeAutospacing="1" w:after="100" w:afterAutospacing="1"/>
      <w:jc w:val="left"/>
    </w:pPr>
    <w:rPr>
      <w:rFonts w:ascii="宋体" w:hAnsi="宋体" w:cs="宋体"/>
      <w:kern w:val="0"/>
      <w:sz w:val="24"/>
      <w:lang w:bidi="he-IL"/>
    </w:rPr>
  </w:style>
  <w:style w:type="paragraph" w:styleId="af4">
    <w:name w:val="Title"/>
    <w:basedOn w:val="a"/>
    <w:qFormat/>
    <w:pPr>
      <w:widowControl/>
      <w:jc w:val="center"/>
    </w:pPr>
    <w:rPr>
      <w:b/>
      <w:kern w:val="0"/>
      <w:sz w:val="24"/>
      <w:szCs w:val="20"/>
    </w:rPr>
  </w:style>
  <w:style w:type="paragraph" w:styleId="af5">
    <w:name w:val="annotation subject"/>
    <w:basedOn w:val="a5"/>
    <w:next w:val="a5"/>
    <w:semiHidden/>
    <w:qFormat/>
    <w:rPr>
      <w:b/>
      <w:bCs/>
    </w:rPr>
  </w:style>
  <w:style w:type="table" w:styleId="af6">
    <w:name w:val="Table Grid"/>
    <w:basedOn w:val="a2"/>
    <w:uiPriority w:val="39"/>
    <w:qFormat/>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uiPriority w:val="22"/>
    <w:qFormat/>
    <w:rPr>
      <w:b/>
      <w:bCs/>
    </w:rPr>
  </w:style>
  <w:style w:type="character" w:styleId="af8">
    <w:name w:val="page number"/>
    <w:qFormat/>
  </w:style>
  <w:style w:type="character" w:styleId="af9">
    <w:name w:val="FollowedHyperlink"/>
    <w:qFormat/>
    <w:rPr>
      <w:color w:val="800080"/>
      <w:u w:val="single"/>
    </w:rPr>
  </w:style>
  <w:style w:type="character" w:styleId="afa">
    <w:name w:val="Hyperlink"/>
    <w:qFormat/>
    <w:rPr>
      <w:color w:val="0000FF"/>
      <w:u w:val="single"/>
    </w:rPr>
  </w:style>
  <w:style w:type="character" w:styleId="afb">
    <w:name w:val="annotation reference"/>
    <w:semiHidden/>
    <w:qFormat/>
    <w:rPr>
      <w:sz w:val="21"/>
      <w:szCs w:val="21"/>
    </w:rPr>
  </w:style>
  <w:style w:type="character" w:styleId="afc">
    <w:name w:val="footnote reference"/>
    <w:qFormat/>
    <w:rPr>
      <w:vertAlign w:val="superscript"/>
    </w:rPr>
  </w:style>
  <w:style w:type="character" w:customStyle="1" w:styleId="a7">
    <w:name w:val="正文文本 字符"/>
    <w:link w:val="a6"/>
    <w:qFormat/>
    <w:rPr>
      <w:kern w:val="2"/>
      <w:sz w:val="24"/>
      <w:szCs w:val="24"/>
    </w:rPr>
  </w:style>
  <w:style w:type="character" w:customStyle="1" w:styleId="ab">
    <w:name w:val="纯文本 字符"/>
    <w:link w:val="aa"/>
    <w:uiPriority w:val="99"/>
    <w:qFormat/>
    <w:rPr>
      <w:rFonts w:ascii="宋体" w:hAnsi="Courier New"/>
      <w:kern w:val="2"/>
      <w:sz w:val="21"/>
      <w:szCs w:val="21"/>
    </w:rPr>
  </w:style>
  <w:style w:type="character" w:customStyle="1" w:styleId="af">
    <w:name w:val="页脚 字符"/>
    <w:link w:val="ae"/>
    <w:uiPriority w:val="99"/>
    <w:qFormat/>
    <w:rPr>
      <w:kern w:val="2"/>
      <w:sz w:val="18"/>
      <w:szCs w:val="18"/>
    </w:rPr>
  </w:style>
  <w:style w:type="character" w:customStyle="1" w:styleId="af1">
    <w:name w:val="页眉 字符"/>
    <w:link w:val="af0"/>
    <w:qFormat/>
    <w:rPr>
      <w:kern w:val="2"/>
      <w:sz w:val="18"/>
      <w:szCs w:val="18"/>
    </w:rPr>
  </w:style>
  <w:style w:type="character" w:customStyle="1" w:styleId="Style45">
    <w:name w:val="_Style 45"/>
    <w:uiPriority w:val="99"/>
    <w:unhideWhenUsed/>
    <w:qFormat/>
    <w:rPr>
      <w:color w:val="808080"/>
      <w:shd w:val="clear" w:color="auto" w:fill="E6E6E6"/>
    </w:rPr>
  </w:style>
  <w:style w:type="character" w:customStyle="1" w:styleId="1Char">
    <w:name w:val="表格1 Char"/>
    <w:link w:val="10"/>
    <w:qFormat/>
    <w:rPr>
      <w:sz w:val="21"/>
    </w:rPr>
  </w:style>
  <w:style w:type="paragraph" w:customStyle="1" w:styleId="10">
    <w:name w:val="表格1"/>
    <w:basedOn w:val="a"/>
    <w:link w:val="1Char"/>
    <w:qFormat/>
    <w:pPr>
      <w:adjustRightInd w:val="0"/>
      <w:spacing w:after="60" w:line="360" w:lineRule="atLeast"/>
      <w:ind w:leftChars="30" w:left="72" w:rightChars="30" w:right="72"/>
      <w:jc w:val="center"/>
      <w:textAlignment w:val="baseline"/>
    </w:pPr>
    <w:rPr>
      <w:kern w:val="0"/>
      <w:szCs w:val="20"/>
    </w:rPr>
  </w:style>
  <w:style w:type="character" w:customStyle="1" w:styleId="jlqj4b">
    <w:name w:val="jlqj4b"/>
    <w:qFormat/>
  </w:style>
  <w:style w:type="character" w:customStyle="1" w:styleId="apple-converted-space">
    <w:name w:val="apple-converted-space"/>
    <w:qFormat/>
  </w:style>
  <w:style w:type="character" w:customStyle="1" w:styleId="transsent">
    <w:name w:val="transsent"/>
    <w:qFormat/>
  </w:style>
  <w:style w:type="character" w:customStyle="1" w:styleId="2Char">
    <w:name w:val="表格2 Char"/>
    <w:link w:val="22"/>
    <w:qFormat/>
    <w:rPr>
      <w:rFonts w:ascii="Arial" w:eastAsia="黑体"/>
      <w:sz w:val="21"/>
    </w:rPr>
  </w:style>
  <w:style w:type="paragraph" w:customStyle="1" w:styleId="22">
    <w:name w:val="表格2"/>
    <w:basedOn w:val="a"/>
    <w:link w:val="2Char"/>
    <w:qFormat/>
    <w:pPr>
      <w:adjustRightInd w:val="0"/>
      <w:spacing w:after="60" w:line="360" w:lineRule="atLeast"/>
      <w:ind w:leftChars="30" w:left="72" w:rightChars="30" w:right="72"/>
      <w:jc w:val="center"/>
      <w:textAlignment w:val="baseline"/>
    </w:pPr>
    <w:rPr>
      <w:rFonts w:ascii="Arial" w:eastAsia="黑体"/>
      <w:kern w:val="0"/>
      <w:szCs w:val="20"/>
    </w:rPr>
  </w:style>
  <w:style w:type="character" w:customStyle="1" w:styleId="p11">
    <w:name w:val="p11"/>
    <w:qFormat/>
    <w:rPr>
      <w:sz w:val="19"/>
      <w:szCs w:val="19"/>
    </w:rPr>
  </w:style>
  <w:style w:type="character" w:customStyle="1" w:styleId="skip">
    <w:name w:val="skip"/>
    <w:qFormat/>
  </w:style>
  <w:style w:type="character" w:customStyle="1" w:styleId="3Char">
    <w:name w:val="表格3 Char"/>
    <w:link w:val="32"/>
    <w:qFormat/>
    <w:rPr>
      <w:sz w:val="21"/>
    </w:rPr>
  </w:style>
  <w:style w:type="paragraph" w:customStyle="1" w:styleId="32">
    <w:name w:val="表格3"/>
    <w:basedOn w:val="a"/>
    <w:link w:val="3Char"/>
    <w:qFormat/>
    <w:pPr>
      <w:adjustRightInd w:val="0"/>
      <w:spacing w:line="360" w:lineRule="atLeast"/>
      <w:ind w:leftChars="30" w:left="72" w:rightChars="30" w:right="72"/>
      <w:textAlignment w:val="baseline"/>
    </w:pPr>
    <w:rPr>
      <w:kern w:val="0"/>
      <w:szCs w:val="20"/>
    </w:rPr>
  </w:style>
  <w:style w:type="character" w:customStyle="1" w:styleId="HRChar1">
    <w:name w:val="HR正文 Char1"/>
    <w:link w:val="HR"/>
    <w:qFormat/>
    <w:rPr>
      <w:kern w:val="2"/>
      <w:sz w:val="24"/>
      <w:szCs w:val="24"/>
      <w:lang w:bidi="ar-SA"/>
    </w:rPr>
  </w:style>
  <w:style w:type="paragraph" w:customStyle="1" w:styleId="HR">
    <w:name w:val="HR正文"/>
    <w:basedOn w:val="a"/>
    <w:link w:val="HRChar1"/>
    <w:qFormat/>
    <w:pPr>
      <w:spacing w:line="300" w:lineRule="auto"/>
      <w:ind w:firstLineChars="200" w:firstLine="200"/>
    </w:pPr>
    <w:rPr>
      <w:sz w:val="24"/>
    </w:rPr>
  </w:style>
  <w:style w:type="character" w:customStyle="1" w:styleId="hps">
    <w:name w:val="hps"/>
    <w:qFormat/>
  </w:style>
  <w:style w:type="character" w:customStyle="1" w:styleId="tgt1">
    <w:name w:val="tgt1"/>
    <w:qFormat/>
  </w:style>
  <w:style w:type="character" w:customStyle="1" w:styleId="Anrede1IhrZeichen">
    <w:name w:val="Anrede1IhrZeichen"/>
    <w:qFormat/>
    <w:rPr>
      <w:rFonts w:ascii="Arial" w:hAnsi="Arial"/>
      <w:sz w:val="20"/>
    </w:rPr>
  </w:style>
  <w:style w:type="character" w:customStyle="1" w:styleId="viiyi">
    <w:name w:val="viiyi"/>
    <w:qFormat/>
  </w:style>
  <w:style w:type="character" w:customStyle="1" w:styleId="NormalCharacter">
    <w:name w:val="NormalCharacter"/>
    <w:qFormat/>
  </w:style>
  <w:style w:type="character" w:customStyle="1" w:styleId="FAWCharChar">
    <w:name w:val="FAW正文 Char Char"/>
    <w:link w:val="FAW"/>
    <w:qFormat/>
    <w:locked/>
    <w:rPr>
      <w:kern w:val="2"/>
      <w:sz w:val="24"/>
      <w:szCs w:val="24"/>
      <w:lang w:bidi="ar-SA"/>
    </w:rPr>
  </w:style>
  <w:style w:type="paragraph" w:customStyle="1" w:styleId="FAW">
    <w:name w:val="FAW正文"/>
    <w:basedOn w:val="a"/>
    <w:link w:val="FAWCharChar"/>
    <w:qFormat/>
    <w:pPr>
      <w:spacing w:line="300" w:lineRule="auto"/>
      <w:ind w:firstLineChars="200" w:firstLine="200"/>
    </w:pPr>
    <w:rPr>
      <w:sz w:val="24"/>
    </w:rPr>
  </w:style>
  <w:style w:type="character" w:customStyle="1" w:styleId="CharChar2">
    <w:name w:val="Char Char2"/>
    <w:qFormat/>
    <w:rPr>
      <w:rFonts w:ascii="宋体" w:eastAsia="宋体" w:hAnsi="Courier New"/>
      <w:kern w:val="2"/>
      <w:sz w:val="21"/>
      <w:szCs w:val="21"/>
      <w:lang w:bidi="ar-SA"/>
    </w:rPr>
  </w:style>
  <w:style w:type="character" w:customStyle="1" w:styleId="11">
    <w:name w:val="纯文本 字符1"/>
    <w:semiHidden/>
    <w:qFormat/>
    <w:locked/>
    <w:rPr>
      <w:rFonts w:ascii="宋体" w:eastAsia="宋体" w:hAnsi="宋体"/>
      <w:color w:val="000000"/>
      <w:sz w:val="24"/>
    </w:rPr>
  </w:style>
  <w:style w:type="paragraph" w:customStyle="1" w:styleId="tgt">
    <w:name w:val="_tgt"/>
    <w:basedOn w:val="a"/>
    <w:qFormat/>
    <w:pPr>
      <w:widowControl/>
      <w:spacing w:before="100" w:beforeAutospacing="1" w:after="100" w:afterAutospacing="1"/>
      <w:jc w:val="left"/>
    </w:pPr>
    <w:rPr>
      <w:rFonts w:ascii="宋体" w:hAnsi="宋体" w:cs="宋体"/>
      <w:kern w:val="0"/>
      <w:sz w:val="24"/>
    </w:rPr>
  </w:style>
  <w:style w:type="paragraph" w:customStyle="1" w:styleId="-11">
    <w:name w:val="彩色列表 - 强调文字颜色 11"/>
    <w:basedOn w:val="a"/>
    <w:uiPriority w:val="34"/>
    <w:qFormat/>
    <w:pPr>
      <w:ind w:firstLineChars="200" w:firstLine="420"/>
    </w:pPr>
    <w:rPr>
      <w:rFonts w:ascii="Calibri" w:hAnsi="Calibri"/>
      <w:szCs w:val="22"/>
    </w:rPr>
  </w:style>
  <w:style w:type="paragraph" w:customStyle="1" w:styleId="FAW2">
    <w:name w:val="FAW标题2"/>
    <w:basedOn w:val="a"/>
    <w:next w:val="FAW"/>
    <w:qFormat/>
    <w:pPr>
      <w:tabs>
        <w:tab w:val="left" w:pos="284"/>
      </w:tabs>
      <w:spacing w:line="360" w:lineRule="auto"/>
      <w:outlineLvl w:val="1"/>
    </w:pPr>
    <w:rPr>
      <w:rFonts w:eastAsia="黑体"/>
      <w:sz w:val="24"/>
    </w:rPr>
  </w:style>
  <w:style w:type="paragraph" w:customStyle="1" w:styleId="FAW1">
    <w:name w:val="FAW标题1"/>
    <w:basedOn w:val="a"/>
    <w:next w:val="FAW"/>
    <w:qFormat/>
    <w:pPr>
      <w:tabs>
        <w:tab w:val="left" w:pos="284"/>
      </w:tabs>
      <w:spacing w:line="360" w:lineRule="auto"/>
      <w:outlineLvl w:val="0"/>
    </w:pPr>
    <w:rPr>
      <w:rFonts w:eastAsia="黑体"/>
      <w:sz w:val="24"/>
    </w:rPr>
  </w:style>
  <w:style w:type="paragraph" w:customStyle="1" w:styleId="Aufzhlung-recht">
    <w:name w:val="Aufzählung-recht"/>
    <w:basedOn w:val="a"/>
    <w:qFormat/>
    <w:pPr>
      <w:widowControl/>
      <w:spacing w:line="260" w:lineRule="exact"/>
      <w:ind w:left="284" w:hanging="284"/>
      <w:jc w:val="left"/>
    </w:pPr>
    <w:rPr>
      <w:rFonts w:ascii="Arial" w:hAnsi="Arial"/>
      <w:kern w:val="0"/>
      <w:sz w:val="20"/>
      <w:szCs w:val="20"/>
      <w:lang w:eastAsia="de-DE"/>
    </w:rPr>
  </w:style>
  <w:style w:type="paragraph" w:customStyle="1" w:styleId="src">
    <w:name w:val="src"/>
    <w:basedOn w:val="a"/>
    <w:qFormat/>
    <w:pPr>
      <w:widowControl/>
      <w:spacing w:before="100" w:beforeAutospacing="1" w:after="100" w:afterAutospacing="1"/>
      <w:jc w:val="left"/>
    </w:pPr>
    <w:rPr>
      <w:rFonts w:ascii="宋体" w:hAnsi="宋体" w:cs="宋体"/>
      <w:kern w:val="0"/>
      <w:sz w:val="24"/>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Verdana" w:hAnsi="Verdana"/>
      <w:kern w:val="0"/>
      <w:sz w:val="20"/>
      <w:szCs w:val="20"/>
      <w:lang w:eastAsia="en-US"/>
    </w:rPr>
  </w:style>
  <w:style w:type="paragraph" w:customStyle="1" w:styleId="H-TextFormat">
    <w:name w:val="H-TextFormat"/>
    <w:qFormat/>
    <w:pPr>
      <w:autoSpaceDE w:val="0"/>
      <w:autoSpaceDN w:val="0"/>
      <w:adjustRightInd w:val="0"/>
    </w:pPr>
    <w:rPr>
      <w:rFonts w:ascii="Arial" w:hAnsi="Arial" w:cs="Arial"/>
      <w:sz w:val="22"/>
      <w:szCs w:val="22"/>
      <w:lang w:eastAsia="en-US"/>
    </w:rPr>
  </w:style>
  <w:style w:type="paragraph" w:customStyle="1" w:styleId="CharCharCharCharCharChar">
    <w:name w:val="Char Char Char Char Char Char"/>
    <w:basedOn w:val="a"/>
    <w:qFormat/>
    <w:pPr>
      <w:adjustRightInd w:val="0"/>
      <w:spacing w:line="360" w:lineRule="auto"/>
    </w:pPr>
    <w:rPr>
      <w:kern w:val="0"/>
      <w:sz w:val="24"/>
      <w:szCs w:val="20"/>
    </w:rPr>
  </w:style>
  <w:style w:type="paragraph" w:customStyle="1" w:styleId="33">
    <w:name w:val="正文文字3"/>
    <w:basedOn w:val="a6"/>
    <w:qFormat/>
    <w:pPr>
      <w:adjustRightInd w:val="0"/>
      <w:spacing w:line="360" w:lineRule="atLeast"/>
      <w:ind w:leftChars="30" w:left="72" w:rightChars="30" w:right="72"/>
      <w:textAlignment w:val="baseline"/>
    </w:pPr>
    <w:rPr>
      <w:kern w:val="0"/>
      <w:sz w:val="21"/>
      <w:szCs w:val="20"/>
    </w:rPr>
  </w:style>
  <w:style w:type="paragraph" w:customStyle="1" w:styleId="FAW0">
    <w:name w:val="FAW封面文档名称"/>
    <w:basedOn w:val="a"/>
    <w:qFormat/>
    <w:pPr>
      <w:jc w:val="center"/>
    </w:pPr>
    <w:rPr>
      <w:b/>
      <w:sz w:val="72"/>
      <w:szCs w:val="7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tgt2">
    <w:name w:val="tgt2"/>
    <w:basedOn w:val="a"/>
    <w:qFormat/>
    <w:pPr>
      <w:widowControl/>
      <w:spacing w:after="150" w:line="360" w:lineRule="auto"/>
      <w:jc w:val="left"/>
    </w:pPr>
    <w:rPr>
      <w:rFonts w:ascii="宋体" w:hAnsi="宋体" w:cs="宋体"/>
      <w:b/>
      <w:bCs/>
      <w:kern w:val="0"/>
      <w:sz w:val="36"/>
      <w:szCs w:val="36"/>
    </w:rPr>
  </w:style>
  <w:style w:type="paragraph" w:customStyle="1" w:styleId="ParaCharCharCharCharCharCharCharCharChar1Char">
    <w:name w:val="默认段落字体 Para Char Char Char Char Char Char Char Char Char1 Char"/>
    <w:basedOn w:val="a"/>
    <w:qFormat/>
    <w:rPr>
      <w:rFonts w:ascii="Tahoma" w:hAnsi="Tahoma"/>
      <w:sz w:val="24"/>
      <w:szCs w:val="20"/>
    </w:rPr>
  </w:style>
  <w:style w:type="paragraph" w:customStyle="1" w:styleId="xl34">
    <w:name w:val="xl34"/>
    <w:basedOn w:val="a"/>
    <w:qFormat/>
    <w:pPr>
      <w:widowControl/>
      <w:spacing w:before="100" w:beforeAutospacing="1" w:after="100" w:afterAutospacing="1"/>
      <w:jc w:val="center"/>
    </w:pPr>
    <w:rPr>
      <w:rFonts w:ascii="Arial" w:eastAsia="Arial Unicode MS" w:hAnsi="Arial" w:cs="Arial"/>
      <w:kern w:val="0"/>
      <w:sz w:val="16"/>
      <w:szCs w:val="16"/>
    </w:rPr>
  </w:style>
  <w:style w:type="paragraph" w:customStyle="1" w:styleId="xl52">
    <w:name w:val="xl52"/>
    <w:basedOn w:val="a"/>
    <w:qFormat/>
    <w:pPr>
      <w:widowControl/>
      <w:shd w:val="clear" w:color="auto" w:fill="CCFFFF"/>
      <w:spacing w:before="100" w:beforeAutospacing="1" w:after="100" w:afterAutospacing="1"/>
      <w:jc w:val="center"/>
    </w:pPr>
    <w:rPr>
      <w:rFonts w:ascii="Arial" w:hAnsi="Arial" w:cs="Arial"/>
      <w:kern w:val="0"/>
      <w:sz w:val="22"/>
      <w:szCs w:val="22"/>
      <w:lang w:eastAsia="en-US"/>
    </w:rPr>
  </w:style>
  <w:style w:type="paragraph" w:customStyle="1" w:styleId="AbsatzTableFormat">
    <w:name w:val="AbsatzTableFormat"/>
    <w:basedOn w:val="a"/>
    <w:qFormat/>
    <w:pPr>
      <w:widowControl/>
      <w:jc w:val="left"/>
    </w:pPr>
    <w:rPr>
      <w:bCs/>
      <w:kern w:val="0"/>
      <w:sz w:val="22"/>
      <w:szCs w:val="20"/>
      <w:lang w:val="pt-BR" w:eastAsia="en-US"/>
    </w:rPr>
  </w:style>
  <w:style w:type="paragraph" w:customStyle="1" w:styleId="Unterberschrift">
    <w:name w:val="Unterüberschrift"/>
    <w:basedOn w:val="a"/>
    <w:qFormat/>
    <w:pPr>
      <w:widowControl/>
      <w:tabs>
        <w:tab w:val="right" w:pos="7938"/>
      </w:tabs>
      <w:spacing w:before="60" w:after="60" w:line="260" w:lineRule="exact"/>
      <w:ind w:right="850"/>
      <w:jc w:val="left"/>
    </w:pPr>
    <w:rPr>
      <w:rFonts w:ascii="Arial" w:hAnsi="Arial"/>
      <w:b/>
      <w:kern w:val="0"/>
      <w:sz w:val="20"/>
      <w:szCs w:val="20"/>
      <w:lang w:eastAsia="en-US"/>
    </w:rPr>
  </w:style>
  <w:style w:type="paragraph" w:customStyle="1" w:styleId="Style86">
    <w:name w:val="_Style 86"/>
    <w:uiPriority w:val="99"/>
    <w:unhideWhenUsed/>
    <w:qFormat/>
    <w:rPr>
      <w:kern w:val="2"/>
      <w:sz w:val="21"/>
      <w:szCs w:val="24"/>
    </w:rPr>
  </w:style>
  <w:style w:type="paragraph" w:customStyle="1" w:styleId="Char1CharChar">
    <w:name w:val="Char1 Char Char"/>
    <w:basedOn w:val="a"/>
    <w:qFormat/>
    <w:pPr>
      <w:adjustRightInd w:val="0"/>
      <w:spacing w:line="360" w:lineRule="auto"/>
    </w:pPr>
    <w:rPr>
      <w:kern w:val="0"/>
      <w:sz w:val="24"/>
      <w:szCs w:val="20"/>
    </w:rPr>
  </w:style>
  <w:style w:type="paragraph" w:customStyle="1" w:styleId="afd">
    <w:name w:val="文档正文"/>
    <w:basedOn w:val="a"/>
    <w:qFormat/>
    <w:pPr>
      <w:adjustRightInd w:val="0"/>
      <w:spacing w:line="312" w:lineRule="atLeast"/>
      <w:ind w:firstLine="567"/>
      <w:textAlignment w:val="baseline"/>
    </w:pPr>
    <w:rPr>
      <w:kern w:val="0"/>
      <w:sz w:val="28"/>
      <w:szCs w:val="20"/>
    </w:rPr>
  </w:style>
  <w:style w:type="paragraph" w:customStyle="1" w:styleId="PlainText1">
    <w:name w:val="Plain Text1"/>
    <w:basedOn w:val="a"/>
    <w:qFormat/>
    <w:pPr>
      <w:adjustRightInd w:val="0"/>
      <w:jc w:val="left"/>
    </w:pPr>
    <w:rPr>
      <w:rFonts w:ascii="宋体" w:hAnsi="Courier New" w:hint="eastAsia"/>
      <w:sz w:val="24"/>
      <w:szCs w:val="20"/>
    </w:rPr>
  </w:style>
  <w:style w:type="paragraph" w:customStyle="1" w:styleId="CharCharChar">
    <w:name w:val="Char Char Char"/>
    <w:basedOn w:val="a"/>
    <w:qFormat/>
    <w:rPr>
      <w:rFonts w:ascii="Tahoma" w:hAnsi="Tahoma" w:cs="Tahoma"/>
      <w:sz w:val="24"/>
    </w:rPr>
  </w:style>
  <w:style w:type="paragraph" w:customStyle="1" w:styleId="Char">
    <w:name w:val="Char"/>
    <w:basedOn w:val="a"/>
    <w:qFormat/>
    <w:rPr>
      <w:rFonts w:ascii="Tahoma" w:hAnsi="Tahoma"/>
      <w:sz w:val="24"/>
      <w:szCs w:val="20"/>
    </w:rPr>
  </w:style>
  <w:style w:type="paragraph" w:customStyle="1" w:styleId="tgt0">
    <w:name w:val="tgt"/>
    <w:basedOn w:val="a"/>
    <w:qFormat/>
    <w:pPr>
      <w:widowControl/>
      <w:spacing w:before="100" w:beforeAutospacing="1" w:after="100" w:afterAutospacing="1"/>
      <w:jc w:val="left"/>
    </w:pPr>
    <w:rPr>
      <w:rFonts w:ascii="宋体" w:hAnsi="宋体" w:cs="宋体"/>
      <w:kern w:val="0"/>
      <w:sz w:val="24"/>
    </w:rPr>
  </w:style>
  <w:style w:type="paragraph" w:customStyle="1" w:styleId="12">
    <w:name w:val="彩色列表1"/>
    <w:basedOn w:val="a"/>
    <w:uiPriority w:val="34"/>
    <w:qFormat/>
    <w:pPr>
      <w:ind w:firstLineChars="200" w:firstLine="420"/>
    </w:pPr>
    <w:rPr>
      <w:rFonts w:ascii="Calibri" w:hAnsi="Calibri"/>
      <w:szCs w:val="22"/>
    </w:rPr>
  </w:style>
  <w:style w:type="paragraph" w:customStyle="1" w:styleId="13">
    <w:name w:val="正文文字1"/>
    <w:basedOn w:val="a6"/>
    <w:qFormat/>
    <w:pPr>
      <w:adjustRightInd w:val="0"/>
      <w:spacing w:line="360" w:lineRule="atLeast"/>
      <w:ind w:leftChars="30" w:left="72" w:rightChars="30" w:right="72"/>
      <w:textAlignment w:val="baseline"/>
    </w:pPr>
    <w:rPr>
      <w:kern w:val="0"/>
      <w:sz w:val="21"/>
      <w:szCs w:val="20"/>
    </w:rPr>
  </w:style>
  <w:style w:type="paragraph" w:customStyle="1" w:styleId="afe">
    <w:name w:val="首行缩进"/>
    <w:basedOn w:val="a"/>
    <w:qFormat/>
    <w:pPr>
      <w:spacing w:line="360" w:lineRule="auto"/>
      <w:ind w:firstLineChars="200" w:firstLine="420"/>
    </w:pPr>
    <w:rPr>
      <w:szCs w:val="20"/>
    </w:rPr>
  </w:style>
  <w:style w:type="paragraph" w:styleId="aff">
    <w:name w:val="List Paragraph"/>
    <w:basedOn w:val="a"/>
    <w:uiPriority w:val="34"/>
    <w:qFormat/>
    <w:pPr>
      <w:ind w:left="720"/>
      <w:contextualSpacing/>
    </w:pPr>
    <w:rPr>
      <w:rFonts w:ascii="等线" w:eastAsia="等线" w:hAnsi="等线"/>
      <w:szCs w:val="22"/>
    </w:rPr>
  </w:style>
  <w:style w:type="paragraph" w:customStyle="1" w:styleId="14">
    <w:name w:val="修订1"/>
    <w:hidden/>
    <w:uiPriority w:val="99"/>
    <w:unhideWhenUsed/>
    <w:qFormat/>
    <w:rPr>
      <w:kern w:val="2"/>
      <w:sz w:val="21"/>
      <w:szCs w:val="24"/>
    </w:rPr>
  </w:style>
  <w:style w:type="character" w:styleId="aff0">
    <w:name w:val="Emphasis"/>
    <w:basedOn w:val="a1"/>
    <w:uiPriority w:val="20"/>
    <w:qFormat/>
    <w:rsid w:val="004A21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reditchina.gov.c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reditchina.gov.cn"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50DB4-9C2D-4E15-8605-A3D60B6E3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63</Pages>
  <Words>29774</Words>
  <Characters>82476</Characters>
  <Application>Microsoft Office Word</Application>
  <DocSecurity>0</DocSecurity>
  <Lines>2229</Lines>
  <Paragraphs>1275</Paragraphs>
  <ScaleCrop>false</ScaleCrop>
  <Company>Microsoft</Company>
  <LinksUpToDate>false</LinksUpToDate>
  <CharactersWithSpaces>110975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zhubin</dc:title>
  <dc:creator>zhubin</dc:creator>
  <cp:keywords>zhubin</cp:keywords>
  <cp:lastModifiedBy>利 褚</cp:lastModifiedBy>
  <cp:revision>5</cp:revision>
  <cp:lastPrinted>2020-04-28T22:42:00Z</cp:lastPrinted>
  <dcterms:created xsi:type="dcterms:W3CDTF">2026-08-27T04:45:00Z</dcterms:created>
  <dcterms:modified xsi:type="dcterms:W3CDTF">2026-08-27T13:35:00Z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F1707ECB926D4EA784F94FCC8BEF4E2A_13</vt:lpwstr>
  </property>
  <property fmtid="{D5CDD505-2E9C-101B-9397-08002B2CF9AE}" pid="4" name="KSOTemplateDocerSaveRecord">
    <vt:lpwstr>eyJoZGlkIjoiOWQ5ZjBjZjY4MTMxOWExYTdhNzliOGU0NTA0NDUzMTEiLCJ1c2VySWQiOiIyNTYxMDQ0MDAifQ==</vt:lpwstr>
  </property>
</Properties>
</file>