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6C63" w14:textId="77777777" w:rsidR="00030392" w:rsidRDefault="00030392">
      <w:pPr>
        <w:snapToGrid w:val="0"/>
        <w:contextualSpacing/>
        <w:jc w:val="center"/>
        <w:rPr>
          <w:rFonts w:ascii="隶书" w:eastAsia="隶书" w:hAnsiTheme="minorEastAsia" w:hint="eastAsia"/>
          <w:b/>
          <w:sz w:val="48"/>
        </w:rPr>
      </w:pPr>
    </w:p>
    <w:p w14:paraId="48375127" w14:textId="77777777" w:rsidR="00030392" w:rsidRDefault="00000000">
      <w:pPr>
        <w:snapToGrid w:val="0"/>
        <w:contextualSpacing/>
        <w:jc w:val="center"/>
        <w:rPr>
          <w:rFonts w:ascii="隶书" w:eastAsia="隶书" w:hAnsiTheme="minorEastAsia" w:hint="eastAsia"/>
          <w:b/>
          <w:sz w:val="48"/>
        </w:rPr>
      </w:pPr>
      <w:proofErr w:type="gramStart"/>
      <w:r>
        <w:rPr>
          <w:rFonts w:ascii="隶书" w:eastAsia="隶书" w:hAnsiTheme="minorEastAsia" w:hint="eastAsia"/>
          <w:b/>
          <w:sz w:val="48"/>
        </w:rPr>
        <w:t>普陀区发改委</w:t>
      </w:r>
      <w:proofErr w:type="gramEnd"/>
      <w:r>
        <w:rPr>
          <w:rFonts w:ascii="隶书" w:eastAsia="隶书" w:hAnsiTheme="minorEastAsia" w:hint="eastAsia"/>
          <w:b/>
          <w:sz w:val="48"/>
        </w:rPr>
        <w:t>工程项目咨询评估单位</w:t>
      </w:r>
    </w:p>
    <w:p w14:paraId="0D313292" w14:textId="77777777" w:rsidR="00030392" w:rsidRDefault="00000000">
      <w:pPr>
        <w:snapToGrid w:val="0"/>
        <w:contextualSpacing/>
        <w:jc w:val="center"/>
        <w:rPr>
          <w:rFonts w:ascii="隶书" w:eastAsia="隶书" w:hAnsiTheme="minorEastAsia" w:hint="eastAsia"/>
          <w:b/>
          <w:sz w:val="48"/>
        </w:rPr>
      </w:pPr>
      <w:r>
        <w:rPr>
          <w:rFonts w:ascii="隶书" w:eastAsia="隶书" w:hAnsiTheme="minorEastAsia" w:hint="eastAsia"/>
          <w:b/>
          <w:sz w:val="48"/>
        </w:rPr>
        <w:t>框架协议采购项目</w:t>
      </w:r>
    </w:p>
    <w:p w14:paraId="336DB6A6" w14:textId="77777777" w:rsidR="00030392" w:rsidRDefault="00030392">
      <w:pPr>
        <w:snapToGrid w:val="0"/>
        <w:contextualSpacing/>
        <w:jc w:val="center"/>
        <w:rPr>
          <w:rFonts w:ascii="隶书" w:eastAsia="隶书" w:hAnsiTheme="minorEastAsia" w:hint="eastAsia"/>
          <w:b/>
          <w:sz w:val="48"/>
        </w:rPr>
      </w:pPr>
    </w:p>
    <w:p w14:paraId="1304CD35" w14:textId="77777777" w:rsidR="00030392" w:rsidRDefault="00030392">
      <w:pPr>
        <w:snapToGrid w:val="0"/>
        <w:contextualSpacing/>
        <w:jc w:val="center"/>
        <w:rPr>
          <w:rFonts w:ascii="隶书" w:eastAsia="隶书" w:hAnsiTheme="minorEastAsia" w:hint="eastAsia"/>
          <w:b/>
          <w:sz w:val="48"/>
        </w:rPr>
      </w:pPr>
    </w:p>
    <w:p w14:paraId="3A4127FF" w14:textId="77777777" w:rsidR="00030392" w:rsidRDefault="00000000">
      <w:pPr>
        <w:snapToGrid w:val="0"/>
        <w:contextualSpacing/>
        <w:jc w:val="center"/>
        <w:rPr>
          <w:rFonts w:ascii="隶书" w:eastAsia="隶书" w:hAnsiTheme="minorEastAsia" w:hint="eastAsia"/>
          <w:b/>
          <w:sz w:val="72"/>
          <w:szCs w:val="24"/>
        </w:rPr>
      </w:pPr>
      <w:r>
        <w:rPr>
          <w:rFonts w:ascii="隶书" w:eastAsia="隶书" w:hAnsiTheme="minorEastAsia" w:hint="eastAsia"/>
          <w:b/>
          <w:sz w:val="72"/>
          <w:szCs w:val="24"/>
        </w:rPr>
        <w:t>征</w:t>
      </w:r>
    </w:p>
    <w:p w14:paraId="70A82EE3" w14:textId="77777777" w:rsidR="00030392" w:rsidRDefault="00000000">
      <w:pPr>
        <w:snapToGrid w:val="0"/>
        <w:contextualSpacing/>
        <w:jc w:val="center"/>
        <w:rPr>
          <w:rFonts w:ascii="隶书" w:eastAsia="隶书" w:hAnsiTheme="minorEastAsia" w:hint="eastAsia"/>
          <w:b/>
          <w:sz w:val="72"/>
          <w:szCs w:val="24"/>
        </w:rPr>
      </w:pPr>
      <w:r>
        <w:rPr>
          <w:rFonts w:ascii="隶书" w:eastAsia="隶书" w:hAnsiTheme="minorEastAsia" w:hint="eastAsia"/>
          <w:b/>
          <w:sz w:val="72"/>
          <w:szCs w:val="24"/>
        </w:rPr>
        <w:t>集</w:t>
      </w:r>
    </w:p>
    <w:p w14:paraId="7F1B9EB7" w14:textId="77777777" w:rsidR="00030392" w:rsidRDefault="00000000">
      <w:pPr>
        <w:snapToGrid w:val="0"/>
        <w:contextualSpacing/>
        <w:jc w:val="center"/>
        <w:rPr>
          <w:rFonts w:ascii="隶书" w:eastAsia="隶书" w:hAnsiTheme="minorEastAsia" w:hint="eastAsia"/>
          <w:b/>
          <w:sz w:val="72"/>
          <w:szCs w:val="24"/>
        </w:rPr>
      </w:pPr>
      <w:r>
        <w:rPr>
          <w:rFonts w:ascii="隶书" w:eastAsia="隶书" w:hAnsiTheme="minorEastAsia" w:hint="eastAsia"/>
          <w:b/>
          <w:sz w:val="72"/>
          <w:szCs w:val="24"/>
        </w:rPr>
        <w:t>文</w:t>
      </w:r>
    </w:p>
    <w:p w14:paraId="61A4D42E" w14:textId="77777777" w:rsidR="00030392" w:rsidRDefault="00000000">
      <w:pPr>
        <w:snapToGrid w:val="0"/>
        <w:contextualSpacing/>
        <w:jc w:val="center"/>
        <w:rPr>
          <w:rFonts w:ascii="隶书" w:eastAsia="隶书" w:hAnsiTheme="minorEastAsia" w:hint="eastAsia"/>
          <w:b/>
          <w:sz w:val="72"/>
          <w:szCs w:val="24"/>
        </w:rPr>
      </w:pPr>
      <w:r>
        <w:rPr>
          <w:rFonts w:ascii="隶书" w:eastAsia="隶书" w:hAnsiTheme="minorEastAsia" w:hint="eastAsia"/>
          <w:b/>
          <w:sz w:val="72"/>
          <w:szCs w:val="24"/>
        </w:rPr>
        <w:t>件</w:t>
      </w:r>
    </w:p>
    <w:p w14:paraId="0B6CD2BD" w14:textId="77777777" w:rsidR="00030392" w:rsidRDefault="00030392">
      <w:pPr>
        <w:snapToGrid w:val="0"/>
        <w:contextualSpacing/>
        <w:jc w:val="center"/>
        <w:rPr>
          <w:rFonts w:ascii="隶书" w:eastAsia="隶书" w:hAnsiTheme="minorEastAsia" w:hint="eastAsia"/>
          <w:b/>
          <w:sz w:val="72"/>
          <w:szCs w:val="24"/>
        </w:rPr>
      </w:pPr>
    </w:p>
    <w:p w14:paraId="68DD50F5" w14:textId="77777777" w:rsidR="00030392" w:rsidRDefault="00000000">
      <w:pPr>
        <w:snapToGrid w:val="0"/>
        <w:contextualSpacing/>
        <w:jc w:val="center"/>
        <w:rPr>
          <w:rFonts w:ascii="隶书" w:eastAsia="隶书" w:hAnsiTheme="minorEastAsia" w:hint="eastAsia"/>
          <w:b/>
          <w:sz w:val="36"/>
          <w:szCs w:val="16"/>
        </w:rPr>
      </w:pPr>
      <w:r>
        <w:rPr>
          <w:rFonts w:ascii="隶书" w:eastAsia="隶书" w:hAnsiTheme="minorEastAsia" w:hint="eastAsia"/>
          <w:b/>
          <w:sz w:val="36"/>
          <w:szCs w:val="16"/>
        </w:rPr>
        <w:t>（封闭式）</w:t>
      </w:r>
    </w:p>
    <w:p w14:paraId="0D77BEF8" w14:textId="77777777" w:rsidR="00030392" w:rsidRDefault="00030392">
      <w:pPr>
        <w:snapToGrid w:val="0"/>
        <w:contextualSpacing/>
        <w:jc w:val="center"/>
        <w:rPr>
          <w:rFonts w:ascii="隶书" w:eastAsia="隶书" w:hAnsiTheme="minorEastAsia" w:hint="eastAsia"/>
          <w:b/>
          <w:sz w:val="36"/>
          <w:szCs w:val="16"/>
        </w:rPr>
      </w:pPr>
    </w:p>
    <w:p w14:paraId="45E5DC27" w14:textId="77777777" w:rsidR="00030392" w:rsidRDefault="00030392">
      <w:pPr>
        <w:spacing w:afterLines="250" w:after="780"/>
        <w:contextualSpacing/>
        <w:jc w:val="center"/>
        <w:rPr>
          <w:rFonts w:ascii="隶书" w:eastAsia="隶书" w:hAnsiTheme="minorEastAsia" w:hint="eastAsia"/>
          <w:b/>
          <w:sz w:val="72"/>
        </w:rPr>
      </w:pPr>
    </w:p>
    <w:p w14:paraId="1E3B9684" w14:textId="77777777" w:rsidR="00030392" w:rsidRDefault="00000000">
      <w:pPr>
        <w:snapToGrid w:val="0"/>
        <w:contextualSpacing/>
        <w:jc w:val="center"/>
        <w:rPr>
          <w:rFonts w:ascii="隶书" w:eastAsia="隶书" w:hAnsiTheme="minorEastAsia" w:hint="eastAsia"/>
          <w:b/>
          <w:sz w:val="36"/>
          <w:szCs w:val="16"/>
        </w:rPr>
      </w:pPr>
      <w:r>
        <w:rPr>
          <w:rFonts w:ascii="隶书" w:eastAsia="隶书" w:hAnsiTheme="minorEastAsia" w:hint="eastAsia"/>
          <w:b/>
          <w:sz w:val="36"/>
          <w:szCs w:val="16"/>
        </w:rPr>
        <w:t>项目编号：</w:t>
      </w:r>
      <w:bookmarkStart w:id="0" w:name="OLE_LINK1"/>
      <w:r>
        <w:rPr>
          <w:rFonts w:ascii="隶书" w:eastAsia="隶书" w:hAnsiTheme="minorEastAsia" w:hint="eastAsia"/>
          <w:b/>
          <w:sz w:val="36"/>
          <w:szCs w:val="16"/>
        </w:rPr>
        <w:t>SSCC/B26027-</w:t>
      </w:r>
      <w:proofErr w:type="gramStart"/>
      <w:r>
        <w:rPr>
          <w:rFonts w:ascii="隶书" w:eastAsia="隶书" w:hAnsiTheme="minorEastAsia" w:hint="eastAsia"/>
          <w:b/>
          <w:sz w:val="36"/>
          <w:szCs w:val="16"/>
        </w:rPr>
        <w:t>FW(</w:t>
      </w:r>
      <w:proofErr w:type="gramEnd"/>
      <w:r>
        <w:rPr>
          <w:rFonts w:ascii="隶书" w:eastAsia="隶书" w:hAnsiTheme="minorEastAsia" w:hint="eastAsia"/>
          <w:b/>
          <w:sz w:val="36"/>
          <w:szCs w:val="16"/>
        </w:rPr>
        <w:t>2026)0025-01</w:t>
      </w:r>
      <w:bookmarkEnd w:id="0"/>
    </w:p>
    <w:p w14:paraId="6F0A1154" w14:textId="77777777" w:rsidR="00030392" w:rsidRDefault="00000000">
      <w:pPr>
        <w:snapToGrid w:val="0"/>
        <w:contextualSpacing/>
        <w:jc w:val="center"/>
        <w:rPr>
          <w:rFonts w:ascii="隶书" w:eastAsia="隶书" w:hAnsiTheme="minorEastAsia" w:hint="eastAsia"/>
          <w:b/>
          <w:sz w:val="36"/>
          <w:szCs w:val="16"/>
        </w:rPr>
      </w:pPr>
      <w:r>
        <w:rPr>
          <w:rFonts w:ascii="隶书" w:eastAsia="隶书" w:hAnsiTheme="minorEastAsia" w:hint="eastAsia"/>
          <w:b/>
          <w:sz w:val="36"/>
          <w:szCs w:val="16"/>
        </w:rPr>
        <w:t>委托单位：上海市普陀区发展和改革委员会</w:t>
      </w:r>
    </w:p>
    <w:p w14:paraId="7047B960" w14:textId="77777777" w:rsidR="00030392" w:rsidRDefault="00000000">
      <w:pPr>
        <w:snapToGrid w:val="0"/>
        <w:contextualSpacing/>
        <w:jc w:val="center"/>
        <w:rPr>
          <w:rFonts w:ascii="隶书" w:eastAsia="隶书" w:hAnsiTheme="minorEastAsia" w:hint="eastAsia"/>
          <w:b/>
          <w:sz w:val="36"/>
          <w:szCs w:val="16"/>
        </w:rPr>
      </w:pPr>
      <w:r>
        <w:rPr>
          <w:rFonts w:ascii="隶书" w:eastAsia="隶书" w:hAnsiTheme="minorEastAsia" w:hint="eastAsia"/>
          <w:b/>
          <w:sz w:val="36"/>
          <w:szCs w:val="16"/>
        </w:rPr>
        <w:t>招标代理机构：上海</w:t>
      </w:r>
      <w:proofErr w:type="gramStart"/>
      <w:r>
        <w:rPr>
          <w:rFonts w:ascii="隶书" w:eastAsia="隶书" w:hAnsiTheme="minorEastAsia" w:hint="eastAsia"/>
          <w:b/>
          <w:sz w:val="36"/>
          <w:szCs w:val="16"/>
        </w:rPr>
        <w:t>上审工程</w:t>
      </w:r>
      <w:proofErr w:type="gramEnd"/>
      <w:r>
        <w:rPr>
          <w:rFonts w:ascii="隶书" w:eastAsia="隶书" w:hAnsiTheme="minorEastAsia" w:hint="eastAsia"/>
          <w:b/>
          <w:sz w:val="36"/>
          <w:szCs w:val="16"/>
        </w:rPr>
        <w:t>造价咨询有限公司</w:t>
      </w:r>
    </w:p>
    <w:p w14:paraId="14B8AAE1" w14:textId="1CB1B9C2" w:rsidR="00030392" w:rsidRDefault="00000000">
      <w:pPr>
        <w:widowControl/>
        <w:spacing w:line="400" w:lineRule="exact"/>
        <w:jc w:val="center"/>
        <w:rPr>
          <w:rFonts w:ascii="隶书" w:eastAsia="隶书" w:hAnsiTheme="minorEastAsia" w:hint="eastAsia"/>
          <w:b/>
          <w:sz w:val="36"/>
          <w:szCs w:val="16"/>
        </w:rPr>
      </w:pPr>
      <w:r>
        <w:rPr>
          <w:rFonts w:ascii="隶书" w:eastAsia="隶书" w:hAnsiTheme="minorEastAsia" w:hint="eastAsia"/>
          <w:b/>
          <w:sz w:val="36"/>
          <w:szCs w:val="16"/>
        </w:rPr>
        <w:t>2026年0</w:t>
      </w:r>
      <w:r w:rsidR="001A7AB1">
        <w:rPr>
          <w:rFonts w:ascii="隶书" w:eastAsia="隶书" w:hAnsiTheme="minorEastAsia" w:hint="eastAsia"/>
          <w:b/>
          <w:sz w:val="36"/>
          <w:szCs w:val="16"/>
        </w:rPr>
        <w:t>6</w:t>
      </w:r>
      <w:r>
        <w:rPr>
          <w:rFonts w:ascii="隶书" w:eastAsia="隶书" w:hAnsiTheme="minorEastAsia" w:hint="eastAsia"/>
          <w:b/>
          <w:sz w:val="36"/>
          <w:szCs w:val="16"/>
        </w:rPr>
        <w:t>月</w:t>
      </w:r>
    </w:p>
    <w:p w14:paraId="4E1FD67D" w14:textId="77777777" w:rsidR="00030392" w:rsidRDefault="00000000">
      <w:pPr>
        <w:widowControl/>
        <w:jc w:val="left"/>
        <w:rPr>
          <w:rFonts w:ascii="隶书" w:eastAsia="隶书" w:hAnsiTheme="minorEastAsia" w:hint="eastAsia"/>
          <w:b/>
          <w:sz w:val="36"/>
          <w:szCs w:val="16"/>
        </w:rPr>
      </w:pPr>
      <w:r>
        <w:rPr>
          <w:rFonts w:ascii="隶书" w:eastAsia="隶书" w:hAnsiTheme="minorEastAsia"/>
          <w:b/>
          <w:sz w:val="36"/>
          <w:szCs w:val="16"/>
        </w:rPr>
        <w:br w:type="page"/>
      </w:r>
    </w:p>
    <w:sdt>
      <w:sdtPr>
        <w:rPr>
          <w:rFonts w:ascii="Times New Roman" w:eastAsia="宋体" w:hAnsi="Times New Roman" w:cs="Times New Roman"/>
          <w:color w:val="auto"/>
          <w:kern w:val="2"/>
          <w:sz w:val="21"/>
          <w:szCs w:val="20"/>
          <w:lang w:val="zh-CN"/>
        </w:rPr>
        <w:id w:val="-1"/>
        <w:docPartObj>
          <w:docPartGallery w:val="Table of Contents"/>
          <w:docPartUnique/>
        </w:docPartObj>
      </w:sdtPr>
      <w:sdtEndPr>
        <w:rPr>
          <w:b/>
          <w:bCs/>
        </w:rPr>
      </w:sdtEndPr>
      <w:sdtContent>
        <w:p w14:paraId="7473922D" w14:textId="77777777" w:rsidR="00030392" w:rsidRDefault="00000000">
          <w:pPr>
            <w:pStyle w:val="TOC10"/>
            <w:jc w:val="center"/>
            <w:rPr>
              <w:rFonts w:ascii="隶书" w:eastAsia="隶书" w:hAnsiTheme="minorEastAsia" w:hint="eastAsia"/>
              <w:color w:val="auto"/>
              <w:sz w:val="48"/>
              <w:szCs w:val="48"/>
            </w:rPr>
          </w:pPr>
          <w:r>
            <w:rPr>
              <w:rFonts w:ascii="隶书" w:eastAsia="隶书" w:hAnsiTheme="minorEastAsia" w:hint="eastAsia"/>
              <w:color w:val="auto"/>
              <w:sz w:val="48"/>
              <w:szCs w:val="48"/>
              <w:lang w:val="zh-CN"/>
            </w:rPr>
            <w:t>目录</w:t>
          </w:r>
        </w:p>
        <w:p w14:paraId="63D723AD" w14:textId="3F9E63C0" w:rsidR="00030392" w:rsidRDefault="00000000">
          <w:pPr>
            <w:pStyle w:val="TOC1"/>
            <w:tabs>
              <w:tab w:val="right" w:leader="dot" w:pos="8296"/>
            </w:tabs>
            <w:spacing w:line="600" w:lineRule="exact"/>
            <w:rPr>
              <w:rFonts w:ascii="仿宋" w:eastAsia="仿宋" w:hAnsi="仿宋" w:cstheme="minorBidi" w:hint="eastAsia"/>
              <w:noProof/>
              <w:sz w:val="24"/>
              <w:szCs w:val="22"/>
            </w:rPr>
          </w:pPr>
          <w:r>
            <w:rPr>
              <w:rFonts w:ascii="仿宋" w:eastAsia="仿宋" w:hAnsi="仿宋"/>
              <w:sz w:val="24"/>
            </w:rPr>
            <w:fldChar w:fldCharType="begin"/>
          </w:r>
          <w:r>
            <w:rPr>
              <w:rFonts w:ascii="仿宋" w:eastAsia="仿宋" w:hAnsi="仿宋"/>
              <w:sz w:val="24"/>
            </w:rPr>
            <w:instrText xml:space="preserve"> TOC \o "1-3" \h \z \u </w:instrText>
          </w:r>
          <w:r>
            <w:rPr>
              <w:rFonts w:ascii="仿宋" w:eastAsia="仿宋" w:hAnsi="仿宋"/>
              <w:sz w:val="24"/>
            </w:rPr>
            <w:fldChar w:fldCharType="separate"/>
          </w:r>
          <w:hyperlink w:anchor="_Toc146578084" w:history="1">
            <w:r w:rsidR="00030392">
              <w:rPr>
                <w:rStyle w:val="af1"/>
                <w:rFonts w:ascii="仿宋" w:eastAsia="仿宋" w:hAnsi="仿宋" w:cs="黑体" w:hint="eastAsia"/>
                <w:noProof/>
                <w:color w:val="auto"/>
                <w:sz w:val="24"/>
              </w:rPr>
              <w:t>第一章</w:t>
            </w:r>
            <w:r w:rsidR="00030392">
              <w:rPr>
                <w:rStyle w:val="af1"/>
                <w:rFonts w:ascii="仿宋" w:eastAsia="仿宋" w:hAnsi="仿宋" w:cs="黑体"/>
                <w:noProof/>
                <w:color w:val="auto"/>
                <w:sz w:val="24"/>
              </w:rPr>
              <w:t xml:space="preserve">  </w:t>
            </w:r>
            <w:r w:rsidR="00030392">
              <w:rPr>
                <w:rStyle w:val="af1"/>
                <w:rFonts w:ascii="仿宋" w:eastAsia="仿宋" w:hAnsi="仿宋" w:cs="黑体" w:hint="eastAsia"/>
                <w:noProof/>
                <w:color w:val="auto"/>
                <w:sz w:val="24"/>
              </w:rPr>
              <w:t>参加征集活动邀请</w:t>
            </w:r>
            <w:r w:rsidR="00030392">
              <w:rPr>
                <w:rFonts w:ascii="仿宋" w:eastAsia="仿宋" w:hAnsi="仿宋"/>
                <w:noProof/>
                <w:sz w:val="24"/>
              </w:rPr>
              <w:tab/>
            </w:r>
            <w:r w:rsidR="00030392">
              <w:rPr>
                <w:rFonts w:ascii="仿宋" w:eastAsia="仿宋" w:hAnsi="仿宋"/>
                <w:noProof/>
                <w:sz w:val="24"/>
              </w:rPr>
              <w:fldChar w:fldCharType="begin"/>
            </w:r>
            <w:r w:rsidR="00030392">
              <w:rPr>
                <w:rFonts w:ascii="仿宋" w:eastAsia="仿宋" w:hAnsi="仿宋"/>
                <w:noProof/>
                <w:sz w:val="24"/>
              </w:rPr>
              <w:instrText xml:space="preserve"> PAGEREF _Toc146578084 \h </w:instrText>
            </w:r>
            <w:r w:rsidR="00030392">
              <w:rPr>
                <w:rFonts w:ascii="仿宋" w:eastAsia="仿宋" w:hAnsi="仿宋"/>
                <w:noProof/>
                <w:sz w:val="24"/>
              </w:rPr>
            </w:r>
            <w:r w:rsidR="00030392">
              <w:rPr>
                <w:rFonts w:ascii="仿宋" w:eastAsia="仿宋" w:hAnsi="仿宋"/>
                <w:noProof/>
                <w:sz w:val="24"/>
              </w:rPr>
              <w:fldChar w:fldCharType="separate"/>
            </w:r>
            <w:r w:rsidR="001A7AB1">
              <w:rPr>
                <w:rFonts w:ascii="仿宋" w:eastAsia="仿宋" w:hAnsi="仿宋" w:hint="eastAsia"/>
                <w:noProof/>
                <w:sz w:val="24"/>
              </w:rPr>
              <w:t>3</w:t>
            </w:r>
            <w:r w:rsidR="00030392">
              <w:rPr>
                <w:rFonts w:ascii="仿宋" w:eastAsia="仿宋" w:hAnsi="仿宋"/>
                <w:noProof/>
                <w:sz w:val="24"/>
              </w:rPr>
              <w:fldChar w:fldCharType="end"/>
            </w:r>
          </w:hyperlink>
        </w:p>
        <w:p w14:paraId="4F807D89" w14:textId="541378D3" w:rsidR="00030392" w:rsidRDefault="00030392">
          <w:pPr>
            <w:pStyle w:val="TOC1"/>
            <w:tabs>
              <w:tab w:val="right" w:leader="dot" w:pos="8296"/>
            </w:tabs>
            <w:spacing w:line="600" w:lineRule="exact"/>
            <w:rPr>
              <w:rFonts w:ascii="仿宋" w:eastAsia="仿宋" w:hAnsi="仿宋" w:cstheme="minorBidi" w:hint="eastAsia"/>
              <w:noProof/>
              <w:sz w:val="24"/>
              <w:szCs w:val="22"/>
            </w:rPr>
          </w:pPr>
          <w:hyperlink w:anchor="_Toc146578085" w:history="1">
            <w:r>
              <w:rPr>
                <w:rStyle w:val="af1"/>
                <w:rFonts w:ascii="仿宋" w:eastAsia="仿宋" w:hAnsi="仿宋" w:cs="黑体" w:hint="eastAsia"/>
                <w:noProof/>
                <w:color w:val="auto"/>
                <w:sz w:val="24"/>
              </w:rPr>
              <w:t>第二章</w:t>
            </w:r>
            <w:r>
              <w:rPr>
                <w:rStyle w:val="af1"/>
                <w:rFonts w:ascii="仿宋" w:eastAsia="仿宋" w:hAnsi="仿宋" w:cs="黑体"/>
                <w:noProof/>
                <w:color w:val="auto"/>
                <w:sz w:val="24"/>
              </w:rPr>
              <w:t xml:space="preserve">  </w:t>
            </w:r>
            <w:r>
              <w:rPr>
                <w:rStyle w:val="af1"/>
                <w:rFonts w:ascii="仿宋" w:eastAsia="仿宋" w:hAnsi="仿宋" w:cs="黑体" w:hint="eastAsia"/>
                <w:noProof/>
                <w:color w:val="auto"/>
                <w:sz w:val="24"/>
              </w:rPr>
              <w:t>供应商须知</w:t>
            </w:r>
            <w:r>
              <w:rPr>
                <w:rFonts w:ascii="仿宋" w:eastAsia="仿宋" w:hAnsi="仿宋"/>
                <w:noProof/>
                <w:sz w:val="24"/>
              </w:rPr>
              <w:tab/>
            </w:r>
            <w:r>
              <w:rPr>
                <w:rFonts w:ascii="仿宋" w:eastAsia="仿宋" w:hAnsi="仿宋"/>
                <w:noProof/>
                <w:sz w:val="24"/>
              </w:rPr>
              <w:fldChar w:fldCharType="begin"/>
            </w:r>
            <w:r>
              <w:rPr>
                <w:rFonts w:ascii="仿宋" w:eastAsia="仿宋" w:hAnsi="仿宋"/>
                <w:noProof/>
                <w:sz w:val="24"/>
              </w:rPr>
              <w:instrText xml:space="preserve"> PAGEREF _Toc146578085 \h </w:instrText>
            </w:r>
            <w:r>
              <w:rPr>
                <w:rFonts w:ascii="仿宋" w:eastAsia="仿宋" w:hAnsi="仿宋"/>
                <w:noProof/>
                <w:sz w:val="24"/>
              </w:rPr>
            </w:r>
            <w:r>
              <w:rPr>
                <w:rFonts w:ascii="仿宋" w:eastAsia="仿宋" w:hAnsi="仿宋"/>
                <w:noProof/>
                <w:sz w:val="24"/>
              </w:rPr>
              <w:fldChar w:fldCharType="separate"/>
            </w:r>
            <w:r w:rsidR="001A7AB1">
              <w:rPr>
                <w:rFonts w:ascii="仿宋" w:eastAsia="仿宋" w:hAnsi="仿宋" w:hint="eastAsia"/>
                <w:noProof/>
                <w:sz w:val="24"/>
              </w:rPr>
              <w:t>5</w:t>
            </w:r>
            <w:r>
              <w:rPr>
                <w:rFonts w:ascii="仿宋" w:eastAsia="仿宋" w:hAnsi="仿宋"/>
                <w:noProof/>
                <w:sz w:val="24"/>
              </w:rPr>
              <w:fldChar w:fldCharType="end"/>
            </w:r>
          </w:hyperlink>
        </w:p>
        <w:p w14:paraId="0F5CDADF" w14:textId="4A5DAD1B" w:rsidR="00030392" w:rsidRDefault="00030392">
          <w:pPr>
            <w:pStyle w:val="TOC1"/>
            <w:tabs>
              <w:tab w:val="right" w:leader="dot" w:pos="8296"/>
            </w:tabs>
            <w:spacing w:line="600" w:lineRule="exact"/>
            <w:rPr>
              <w:rFonts w:ascii="仿宋" w:eastAsia="仿宋" w:hAnsi="仿宋" w:cstheme="minorBidi" w:hint="eastAsia"/>
              <w:noProof/>
              <w:sz w:val="24"/>
              <w:szCs w:val="22"/>
            </w:rPr>
          </w:pPr>
          <w:hyperlink w:anchor="_Toc146578086" w:history="1">
            <w:r>
              <w:rPr>
                <w:rStyle w:val="af1"/>
                <w:rFonts w:ascii="仿宋" w:eastAsia="仿宋" w:hAnsi="仿宋" w:cs="黑体" w:hint="eastAsia"/>
                <w:noProof/>
                <w:color w:val="auto"/>
                <w:sz w:val="24"/>
              </w:rPr>
              <w:t>第三章</w:t>
            </w:r>
            <w:r>
              <w:rPr>
                <w:rStyle w:val="af1"/>
                <w:rFonts w:ascii="仿宋" w:eastAsia="仿宋" w:hAnsi="仿宋" w:cs="黑体"/>
                <w:noProof/>
                <w:color w:val="auto"/>
                <w:sz w:val="24"/>
              </w:rPr>
              <w:t xml:space="preserve">  </w:t>
            </w:r>
            <w:r>
              <w:rPr>
                <w:rStyle w:val="af1"/>
                <w:rFonts w:ascii="仿宋" w:eastAsia="仿宋" w:hAnsi="仿宋" w:cs="黑体" w:hint="eastAsia"/>
                <w:noProof/>
                <w:color w:val="auto"/>
                <w:sz w:val="24"/>
              </w:rPr>
              <w:t>政府采购政策功能</w:t>
            </w:r>
            <w:r>
              <w:rPr>
                <w:rFonts w:ascii="仿宋" w:eastAsia="仿宋" w:hAnsi="仿宋"/>
                <w:noProof/>
                <w:sz w:val="24"/>
              </w:rPr>
              <w:tab/>
            </w:r>
            <w:r>
              <w:rPr>
                <w:rFonts w:ascii="仿宋" w:eastAsia="仿宋" w:hAnsi="仿宋"/>
                <w:noProof/>
                <w:sz w:val="24"/>
              </w:rPr>
              <w:fldChar w:fldCharType="begin"/>
            </w:r>
            <w:r>
              <w:rPr>
                <w:rFonts w:ascii="仿宋" w:eastAsia="仿宋" w:hAnsi="仿宋"/>
                <w:noProof/>
                <w:sz w:val="24"/>
              </w:rPr>
              <w:instrText xml:space="preserve"> PAGEREF _Toc146578086 \h </w:instrText>
            </w:r>
            <w:r>
              <w:rPr>
                <w:rFonts w:ascii="仿宋" w:eastAsia="仿宋" w:hAnsi="仿宋"/>
                <w:noProof/>
                <w:sz w:val="24"/>
              </w:rPr>
            </w:r>
            <w:r>
              <w:rPr>
                <w:rFonts w:ascii="仿宋" w:eastAsia="仿宋" w:hAnsi="仿宋"/>
                <w:noProof/>
                <w:sz w:val="24"/>
              </w:rPr>
              <w:fldChar w:fldCharType="separate"/>
            </w:r>
            <w:r w:rsidR="001A7AB1">
              <w:rPr>
                <w:rFonts w:ascii="仿宋" w:eastAsia="仿宋" w:hAnsi="仿宋" w:hint="eastAsia"/>
                <w:noProof/>
                <w:sz w:val="24"/>
              </w:rPr>
              <w:t>19</w:t>
            </w:r>
            <w:r>
              <w:rPr>
                <w:rFonts w:ascii="仿宋" w:eastAsia="仿宋" w:hAnsi="仿宋"/>
                <w:noProof/>
                <w:sz w:val="24"/>
              </w:rPr>
              <w:fldChar w:fldCharType="end"/>
            </w:r>
          </w:hyperlink>
        </w:p>
        <w:p w14:paraId="78455847" w14:textId="37DD6BF9" w:rsidR="00030392" w:rsidRDefault="00030392">
          <w:pPr>
            <w:pStyle w:val="TOC1"/>
            <w:tabs>
              <w:tab w:val="right" w:leader="dot" w:pos="8296"/>
            </w:tabs>
            <w:spacing w:line="600" w:lineRule="exact"/>
            <w:rPr>
              <w:rFonts w:ascii="仿宋" w:eastAsia="仿宋" w:hAnsi="仿宋" w:cstheme="minorBidi" w:hint="eastAsia"/>
              <w:noProof/>
              <w:sz w:val="24"/>
              <w:szCs w:val="22"/>
            </w:rPr>
          </w:pPr>
          <w:hyperlink w:anchor="_Toc146578087" w:history="1">
            <w:r>
              <w:rPr>
                <w:rStyle w:val="af1"/>
                <w:rFonts w:ascii="仿宋" w:eastAsia="仿宋" w:hAnsi="仿宋" w:cs="黑体" w:hint="eastAsia"/>
                <w:noProof/>
                <w:color w:val="auto"/>
                <w:sz w:val="24"/>
              </w:rPr>
              <w:t>第四章</w:t>
            </w:r>
            <w:r>
              <w:rPr>
                <w:rStyle w:val="af1"/>
                <w:rFonts w:ascii="仿宋" w:eastAsia="仿宋" w:hAnsi="仿宋" w:cs="黑体"/>
                <w:noProof/>
                <w:color w:val="auto"/>
                <w:sz w:val="24"/>
              </w:rPr>
              <w:t xml:space="preserve">  </w:t>
            </w:r>
            <w:r>
              <w:rPr>
                <w:rStyle w:val="af1"/>
                <w:rFonts w:ascii="仿宋" w:eastAsia="仿宋" w:hAnsi="仿宋" w:cs="黑体" w:hint="eastAsia"/>
                <w:noProof/>
                <w:color w:val="auto"/>
                <w:sz w:val="24"/>
              </w:rPr>
              <w:t>采购需求</w:t>
            </w:r>
            <w:r>
              <w:rPr>
                <w:rFonts w:ascii="仿宋" w:eastAsia="仿宋" w:hAnsi="仿宋"/>
                <w:noProof/>
                <w:sz w:val="24"/>
              </w:rPr>
              <w:tab/>
            </w:r>
            <w:r>
              <w:rPr>
                <w:rFonts w:ascii="仿宋" w:eastAsia="仿宋" w:hAnsi="仿宋"/>
                <w:noProof/>
                <w:sz w:val="24"/>
              </w:rPr>
              <w:fldChar w:fldCharType="begin"/>
            </w:r>
            <w:r>
              <w:rPr>
                <w:rFonts w:ascii="仿宋" w:eastAsia="仿宋" w:hAnsi="仿宋"/>
                <w:noProof/>
                <w:sz w:val="24"/>
              </w:rPr>
              <w:instrText xml:space="preserve"> PAGEREF _Toc146578087 \h </w:instrText>
            </w:r>
            <w:r>
              <w:rPr>
                <w:rFonts w:ascii="仿宋" w:eastAsia="仿宋" w:hAnsi="仿宋"/>
                <w:noProof/>
                <w:sz w:val="24"/>
              </w:rPr>
            </w:r>
            <w:r>
              <w:rPr>
                <w:rFonts w:ascii="仿宋" w:eastAsia="仿宋" w:hAnsi="仿宋"/>
                <w:noProof/>
                <w:sz w:val="24"/>
              </w:rPr>
              <w:fldChar w:fldCharType="separate"/>
            </w:r>
            <w:r w:rsidR="001A7AB1">
              <w:rPr>
                <w:rFonts w:ascii="仿宋" w:eastAsia="仿宋" w:hAnsi="仿宋" w:hint="eastAsia"/>
                <w:noProof/>
                <w:sz w:val="24"/>
              </w:rPr>
              <w:t>20</w:t>
            </w:r>
            <w:r>
              <w:rPr>
                <w:rFonts w:ascii="仿宋" w:eastAsia="仿宋" w:hAnsi="仿宋"/>
                <w:noProof/>
                <w:sz w:val="24"/>
              </w:rPr>
              <w:fldChar w:fldCharType="end"/>
            </w:r>
          </w:hyperlink>
        </w:p>
        <w:p w14:paraId="17588FA3" w14:textId="74B1F0F0" w:rsidR="00030392" w:rsidRDefault="00030392">
          <w:pPr>
            <w:pStyle w:val="TOC1"/>
            <w:tabs>
              <w:tab w:val="right" w:leader="dot" w:pos="8296"/>
            </w:tabs>
            <w:spacing w:line="600" w:lineRule="exact"/>
            <w:rPr>
              <w:rFonts w:ascii="仿宋" w:eastAsia="仿宋" w:hAnsi="仿宋" w:cstheme="minorBidi" w:hint="eastAsia"/>
              <w:noProof/>
              <w:sz w:val="24"/>
              <w:szCs w:val="22"/>
            </w:rPr>
          </w:pPr>
          <w:hyperlink w:anchor="_Toc146578088" w:history="1">
            <w:r>
              <w:rPr>
                <w:rStyle w:val="af1"/>
                <w:rFonts w:ascii="仿宋" w:eastAsia="仿宋" w:hAnsi="仿宋" w:cs="黑体" w:hint="eastAsia"/>
                <w:noProof/>
                <w:color w:val="auto"/>
                <w:sz w:val="24"/>
              </w:rPr>
              <w:t>第五章</w:t>
            </w:r>
            <w:r>
              <w:rPr>
                <w:rStyle w:val="af1"/>
                <w:rFonts w:ascii="仿宋" w:eastAsia="仿宋" w:hAnsi="仿宋" w:cs="黑体"/>
                <w:noProof/>
                <w:color w:val="auto"/>
                <w:sz w:val="24"/>
              </w:rPr>
              <w:t xml:space="preserve">  </w:t>
            </w:r>
            <w:r>
              <w:rPr>
                <w:rStyle w:val="af1"/>
                <w:rFonts w:ascii="仿宋" w:eastAsia="仿宋" w:hAnsi="仿宋" w:cs="黑体" w:hint="eastAsia"/>
                <w:noProof/>
                <w:color w:val="auto"/>
                <w:sz w:val="24"/>
              </w:rPr>
              <w:t>确定入围供应商及成交供应商</w:t>
            </w:r>
            <w:r>
              <w:rPr>
                <w:rFonts w:ascii="仿宋" w:eastAsia="仿宋" w:hAnsi="仿宋"/>
                <w:noProof/>
                <w:sz w:val="24"/>
              </w:rPr>
              <w:tab/>
            </w:r>
            <w:r>
              <w:rPr>
                <w:rFonts w:ascii="仿宋" w:eastAsia="仿宋" w:hAnsi="仿宋"/>
                <w:noProof/>
                <w:sz w:val="24"/>
              </w:rPr>
              <w:fldChar w:fldCharType="begin"/>
            </w:r>
            <w:r>
              <w:rPr>
                <w:rFonts w:ascii="仿宋" w:eastAsia="仿宋" w:hAnsi="仿宋"/>
                <w:noProof/>
                <w:sz w:val="24"/>
              </w:rPr>
              <w:instrText xml:space="preserve"> PAGEREF _Toc146578088 \h </w:instrText>
            </w:r>
            <w:r>
              <w:rPr>
                <w:rFonts w:ascii="仿宋" w:eastAsia="仿宋" w:hAnsi="仿宋"/>
                <w:noProof/>
                <w:sz w:val="24"/>
              </w:rPr>
            </w:r>
            <w:r>
              <w:rPr>
                <w:rFonts w:ascii="仿宋" w:eastAsia="仿宋" w:hAnsi="仿宋"/>
                <w:noProof/>
                <w:sz w:val="24"/>
              </w:rPr>
              <w:fldChar w:fldCharType="separate"/>
            </w:r>
            <w:r w:rsidR="001A7AB1">
              <w:rPr>
                <w:rFonts w:ascii="仿宋" w:eastAsia="仿宋" w:hAnsi="仿宋" w:hint="eastAsia"/>
                <w:noProof/>
                <w:sz w:val="24"/>
              </w:rPr>
              <w:t>23</w:t>
            </w:r>
            <w:r>
              <w:rPr>
                <w:rFonts w:ascii="仿宋" w:eastAsia="仿宋" w:hAnsi="仿宋"/>
                <w:noProof/>
                <w:sz w:val="24"/>
              </w:rPr>
              <w:fldChar w:fldCharType="end"/>
            </w:r>
          </w:hyperlink>
        </w:p>
        <w:p w14:paraId="3B8B0CCC" w14:textId="1C520C12" w:rsidR="00030392" w:rsidRDefault="00030392">
          <w:pPr>
            <w:pStyle w:val="TOC1"/>
            <w:tabs>
              <w:tab w:val="right" w:leader="dot" w:pos="8296"/>
            </w:tabs>
            <w:spacing w:line="600" w:lineRule="exact"/>
            <w:rPr>
              <w:rFonts w:ascii="仿宋" w:eastAsia="仿宋" w:hAnsi="仿宋" w:cstheme="minorBidi" w:hint="eastAsia"/>
              <w:noProof/>
              <w:sz w:val="24"/>
              <w:szCs w:val="22"/>
            </w:rPr>
          </w:pPr>
          <w:hyperlink w:anchor="_Toc146578089" w:history="1">
            <w:r>
              <w:rPr>
                <w:rStyle w:val="af1"/>
                <w:rFonts w:ascii="仿宋" w:eastAsia="仿宋" w:hAnsi="仿宋" w:cs="黑体" w:hint="eastAsia"/>
                <w:noProof/>
                <w:color w:val="auto"/>
                <w:sz w:val="24"/>
              </w:rPr>
              <w:t>第六章</w:t>
            </w:r>
            <w:r>
              <w:rPr>
                <w:rStyle w:val="af1"/>
                <w:rFonts w:ascii="仿宋" w:eastAsia="仿宋" w:hAnsi="仿宋" w:cs="黑体"/>
                <w:noProof/>
                <w:color w:val="auto"/>
                <w:sz w:val="24"/>
              </w:rPr>
              <w:t xml:space="preserve">  </w:t>
            </w:r>
            <w:r>
              <w:rPr>
                <w:rStyle w:val="af1"/>
                <w:rFonts w:ascii="仿宋" w:eastAsia="仿宋" w:hAnsi="仿宋" w:cs="黑体" w:hint="eastAsia"/>
                <w:noProof/>
                <w:color w:val="auto"/>
                <w:sz w:val="24"/>
              </w:rPr>
              <w:t>响应文件有关格式</w:t>
            </w:r>
            <w:r>
              <w:rPr>
                <w:rFonts w:ascii="仿宋" w:eastAsia="仿宋" w:hAnsi="仿宋"/>
                <w:noProof/>
                <w:sz w:val="24"/>
              </w:rPr>
              <w:tab/>
            </w:r>
            <w:r>
              <w:rPr>
                <w:rFonts w:ascii="仿宋" w:eastAsia="仿宋" w:hAnsi="仿宋"/>
                <w:noProof/>
                <w:sz w:val="24"/>
              </w:rPr>
              <w:fldChar w:fldCharType="begin"/>
            </w:r>
            <w:r>
              <w:rPr>
                <w:rFonts w:ascii="仿宋" w:eastAsia="仿宋" w:hAnsi="仿宋"/>
                <w:noProof/>
                <w:sz w:val="24"/>
              </w:rPr>
              <w:instrText xml:space="preserve"> PAGEREF _Toc146578089 \h </w:instrText>
            </w:r>
            <w:r>
              <w:rPr>
                <w:rFonts w:ascii="仿宋" w:eastAsia="仿宋" w:hAnsi="仿宋"/>
                <w:noProof/>
                <w:sz w:val="24"/>
              </w:rPr>
            </w:r>
            <w:r>
              <w:rPr>
                <w:rFonts w:ascii="仿宋" w:eastAsia="仿宋" w:hAnsi="仿宋"/>
                <w:noProof/>
                <w:sz w:val="24"/>
              </w:rPr>
              <w:fldChar w:fldCharType="separate"/>
            </w:r>
            <w:r w:rsidR="001A7AB1">
              <w:rPr>
                <w:rFonts w:ascii="仿宋" w:eastAsia="仿宋" w:hAnsi="仿宋" w:hint="eastAsia"/>
                <w:noProof/>
                <w:sz w:val="24"/>
              </w:rPr>
              <w:t>27</w:t>
            </w:r>
            <w:r>
              <w:rPr>
                <w:rFonts w:ascii="仿宋" w:eastAsia="仿宋" w:hAnsi="仿宋"/>
                <w:noProof/>
                <w:sz w:val="24"/>
              </w:rPr>
              <w:fldChar w:fldCharType="end"/>
            </w:r>
          </w:hyperlink>
        </w:p>
        <w:p w14:paraId="6076CADE" w14:textId="31466C4D" w:rsidR="00030392" w:rsidRDefault="00030392">
          <w:pPr>
            <w:pStyle w:val="TOC1"/>
            <w:tabs>
              <w:tab w:val="right" w:leader="dot" w:pos="8296"/>
            </w:tabs>
            <w:spacing w:line="600" w:lineRule="exact"/>
            <w:rPr>
              <w:rFonts w:ascii="仿宋" w:eastAsia="仿宋" w:hAnsi="仿宋" w:cstheme="minorBidi" w:hint="eastAsia"/>
              <w:noProof/>
              <w:sz w:val="24"/>
              <w:szCs w:val="22"/>
            </w:rPr>
          </w:pPr>
          <w:hyperlink w:anchor="_Toc146578090" w:history="1">
            <w:r>
              <w:rPr>
                <w:rStyle w:val="af1"/>
                <w:rFonts w:ascii="仿宋" w:eastAsia="仿宋" w:hAnsi="仿宋" w:cs="黑体" w:hint="eastAsia"/>
                <w:noProof/>
                <w:color w:val="auto"/>
                <w:sz w:val="24"/>
              </w:rPr>
              <w:t>第七章</w:t>
            </w:r>
            <w:r>
              <w:rPr>
                <w:rStyle w:val="af1"/>
                <w:rFonts w:ascii="仿宋" w:eastAsia="仿宋" w:hAnsi="仿宋" w:cs="黑体"/>
                <w:noProof/>
                <w:color w:val="auto"/>
                <w:sz w:val="24"/>
              </w:rPr>
              <w:t xml:space="preserve">  </w:t>
            </w:r>
            <w:r>
              <w:rPr>
                <w:rStyle w:val="af1"/>
                <w:rFonts w:ascii="仿宋" w:eastAsia="仿宋" w:hAnsi="仿宋" w:cs="黑体" w:hint="eastAsia"/>
                <w:noProof/>
                <w:color w:val="auto"/>
                <w:sz w:val="24"/>
              </w:rPr>
              <w:t>框架协议、合同条款及合同格式</w:t>
            </w:r>
            <w:r>
              <w:rPr>
                <w:rFonts w:ascii="仿宋" w:eastAsia="仿宋" w:hAnsi="仿宋"/>
                <w:noProof/>
                <w:sz w:val="24"/>
              </w:rPr>
              <w:tab/>
            </w:r>
            <w:r>
              <w:rPr>
                <w:rFonts w:ascii="仿宋" w:eastAsia="仿宋" w:hAnsi="仿宋"/>
                <w:noProof/>
                <w:sz w:val="24"/>
              </w:rPr>
              <w:fldChar w:fldCharType="begin"/>
            </w:r>
            <w:r>
              <w:rPr>
                <w:rFonts w:ascii="仿宋" w:eastAsia="仿宋" w:hAnsi="仿宋"/>
                <w:noProof/>
                <w:sz w:val="24"/>
              </w:rPr>
              <w:instrText xml:space="preserve"> PAGEREF _Toc146578090 \h </w:instrText>
            </w:r>
            <w:r>
              <w:rPr>
                <w:rFonts w:ascii="仿宋" w:eastAsia="仿宋" w:hAnsi="仿宋"/>
                <w:noProof/>
                <w:sz w:val="24"/>
              </w:rPr>
            </w:r>
            <w:r>
              <w:rPr>
                <w:rFonts w:ascii="仿宋" w:eastAsia="仿宋" w:hAnsi="仿宋"/>
                <w:noProof/>
                <w:sz w:val="24"/>
              </w:rPr>
              <w:fldChar w:fldCharType="separate"/>
            </w:r>
            <w:r w:rsidR="001A7AB1">
              <w:rPr>
                <w:rFonts w:ascii="仿宋" w:eastAsia="仿宋" w:hAnsi="仿宋" w:hint="eastAsia"/>
                <w:noProof/>
                <w:sz w:val="24"/>
              </w:rPr>
              <w:t>41</w:t>
            </w:r>
            <w:r>
              <w:rPr>
                <w:rFonts w:ascii="仿宋" w:eastAsia="仿宋" w:hAnsi="仿宋"/>
                <w:noProof/>
                <w:sz w:val="24"/>
              </w:rPr>
              <w:fldChar w:fldCharType="end"/>
            </w:r>
          </w:hyperlink>
        </w:p>
        <w:p w14:paraId="10BBADE1" w14:textId="77777777" w:rsidR="00030392" w:rsidRDefault="00000000">
          <w:pPr>
            <w:spacing w:line="600" w:lineRule="exact"/>
          </w:pPr>
          <w:r>
            <w:rPr>
              <w:rFonts w:ascii="仿宋" w:eastAsia="仿宋" w:hAnsi="仿宋"/>
              <w:b/>
              <w:bCs/>
              <w:sz w:val="24"/>
              <w:lang w:val="zh-CN"/>
            </w:rPr>
            <w:fldChar w:fldCharType="end"/>
          </w:r>
        </w:p>
      </w:sdtContent>
    </w:sdt>
    <w:p w14:paraId="0A9F8D71" w14:textId="77777777" w:rsidR="00030392" w:rsidRDefault="00000000">
      <w:pPr>
        <w:widowControl/>
        <w:spacing w:line="400" w:lineRule="exact"/>
        <w:jc w:val="center"/>
        <w:rPr>
          <w:rFonts w:asciiTheme="minorEastAsia" w:eastAsiaTheme="minorEastAsia" w:hAnsiTheme="minorEastAsia" w:hint="eastAsia"/>
          <w:b/>
          <w:sz w:val="36"/>
          <w:szCs w:val="16"/>
        </w:rPr>
      </w:pPr>
      <w:r>
        <w:rPr>
          <w:rFonts w:asciiTheme="minorEastAsia" w:eastAsiaTheme="minorEastAsia" w:hAnsiTheme="minorEastAsia"/>
          <w:b/>
          <w:sz w:val="36"/>
          <w:szCs w:val="16"/>
        </w:rPr>
        <w:br w:type="page"/>
      </w:r>
    </w:p>
    <w:p w14:paraId="2601DB61" w14:textId="77777777" w:rsidR="00030392" w:rsidRDefault="00000000">
      <w:pPr>
        <w:pStyle w:val="1"/>
        <w:jc w:val="center"/>
        <w:rPr>
          <w:rFonts w:asciiTheme="minorEastAsia" w:eastAsiaTheme="minorEastAsia" w:hAnsiTheme="minorEastAsia" w:cs="黑体" w:hint="eastAsia"/>
          <w:sz w:val="28"/>
          <w:szCs w:val="22"/>
        </w:rPr>
      </w:pPr>
      <w:bookmarkStart w:id="1" w:name="_Toc146578084"/>
      <w:r>
        <w:rPr>
          <w:rFonts w:asciiTheme="minorEastAsia" w:eastAsiaTheme="minorEastAsia" w:hAnsiTheme="minorEastAsia" w:cs="黑体"/>
          <w:sz w:val="28"/>
          <w:szCs w:val="22"/>
        </w:rPr>
        <w:lastRenderedPageBreak/>
        <w:t>第一章</w:t>
      </w:r>
      <w:r>
        <w:rPr>
          <w:rFonts w:asciiTheme="minorEastAsia" w:eastAsiaTheme="minorEastAsia" w:hAnsiTheme="minorEastAsia" w:cs="黑体" w:hint="eastAsia"/>
          <w:sz w:val="28"/>
          <w:szCs w:val="22"/>
        </w:rPr>
        <w:t xml:space="preserve"> </w:t>
      </w:r>
      <w:r>
        <w:rPr>
          <w:rFonts w:asciiTheme="minorEastAsia" w:eastAsiaTheme="minorEastAsia" w:hAnsiTheme="minorEastAsia" w:cs="黑体"/>
          <w:sz w:val="28"/>
          <w:szCs w:val="22"/>
        </w:rPr>
        <w:t xml:space="preserve"> 参加征集活动邀请</w:t>
      </w:r>
      <w:bookmarkEnd w:id="1"/>
    </w:p>
    <w:p w14:paraId="3049DBFA" w14:textId="77777777" w:rsidR="00030392" w:rsidRDefault="00000000">
      <w:pPr>
        <w:spacing w:before="364" w:line="400" w:lineRule="exact"/>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一、征集人信息</w:t>
      </w:r>
    </w:p>
    <w:p w14:paraId="1C88C117" w14:textId="77777777" w:rsidR="00030392" w:rsidRDefault="00000000">
      <w:pPr>
        <w:spacing w:before="309" w:line="400" w:lineRule="exact"/>
        <w:ind w:left="420"/>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征集人名称：</w:t>
      </w:r>
      <w:r>
        <w:rPr>
          <w:rFonts w:asciiTheme="minorEastAsia" w:eastAsiaTheme="minorEastAsia" w:hAnsiTheme="minorEastAsia" w:cs="宋体" w:hint="eastAsia"/>
          <w:szCs w:val="22"/>
        </w:rPr>
        <w:t>上海市普陀区发展和改革委员会</w:t>
      </w:r>
    </w:p>
    <w:p w14:paraId="45645CD5" w14:textId="77777777" w:rsidR="00030392" w:rsidRDefault="00000000">
      <w:pPr>
        <w:spacing w:before="188" w:line="400" w:lineRule="exact"/>
        <w:ind w:left="420"/>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征集人地址：</w:t>
      </w:r>
      <w:r>
        <w:rPr>
          <w:rFonts w:asciiTheme="minorEastAsia" w:eastAsiaTheme="minorEastAsia" w:hAnsiTheme="minorEastAsia" w:cs="宋体" w:hint="eastAsia"/>
          <w:szCs w:val="22"/>
        </w:rPr>
        <w:t>上海市普陀区大渡河路1668号</w:t>
      </w:r>
    </w:p>
    <w:p w14:paraId="364A2A2D" w14:textId="77777777" w:rsidR="00030392" w:rsidRDefault="00000000">
      <w:pPr>
        <w:spacing w:before="188" w:line="400" w:lineRule="exact"/>
        <w:ind w:left="420"/>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征集人联系人：</w:t>
      </w:r>
      <w:r>
        <w:rPr>
          <w:rFonts w:asciiTheme="minorEastAsia" w:eastAsiaTheme="minorEastAsia" w:hAnsiTheme="minorEastAsia" w:cs="宋体" w:hint="eastAsia"/>
          <w:szCs w:val="22"/>
        </w:rPr>
        <w:t>郭老师</w:t>
      </w:r>
    </w:p>
    <w:p w14:paraId="5640CF2C" w14:textId="77777777" w:rsidR="00030392" w:rsidRDefault="00000000">
      <w:pPr>
        <w:spacing w:before="188" w:line="400" w:lineRule="exact"/>
        <w:ind w:left="420"/>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征集人联系方式：</w:t>
      </w:r>
      <w:r>
        <w:rPr>
          <w:rFonts w:asciiTheme="minorEastAsia" w:eastAsiaTheme="minorEastAsia" w:hAnsiTheme="minorEastAsia"/>
          <w:szCs w:val="22"/>
        </w:rPr>
        <w:t>021-52564588</w:t>
      </w:r>
    </w:p>
    <w:p w14:paraId="0F58A820" w14:textId="77777777" w:rsidR="00030392" w:rsidRDefault="00000000">
      <w:pPr>
        <w:spacing w:before="308" w:line="400" w:lineRule="exact"/>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二、采购项目信息</w:t>
      </w:r>
    </w:p>
    <w:p w14:paraId="57367EA2" w14:textId="77777777" w:rsidR="00030392" w:rsidRDefault="00000000">
      <w:pPr>
        <w:spacing w:before="308" w:line="400" w:lineRule="exact"/>
        <w:ind w:left="420"/>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项目名称：</w:t>
      </w:r>
      <w:proofErr w:type="gramStart"/>
      <w:r>
        <w:rPr>
          <w:rFonts w:asciiTheme="minorEastAsia" w:eastAsiaTheme="minorEastAsia" w:hAnsiTheme="minorEastAsia" w:cs="宋体" w:hint="eastAsia"/>
          <w:szCs w:val="22"/>
        </w:rPr>
        <w:t>普陀区发改委</w:t>
      </w:r>
      <w:proofErr w:type="gramEnd"/>
      <w:r>
        <w:rPr>
          <w:rFonts w:asciiTheme="minorEastAsia" w:eastAsiaTheme="minorEastAsia" w:hAnsiTheme="minorEastAsia" w:cs="宋体" w:hint="eastAsia"/>
          <w:szCs w:val="22"/>
        </w:rPr>
        <w:t>工程项目咨询评估单位框架协议采购项目</w:t>
      </w:r>
    </w:p>
    <w:p w14:paraId="60A4F0BB" w14:textId="77777777" w:rsidR="00030392" w:rsidRDefault="00000000">
      <w:pPr>
        <w:spacing w:before="189" w:line="400" w:lineRule="exact"/>
        <w:ind w:left="420"/>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项目编号：</w:t>
      </w:r>
      <w:r>
        <w:rPr>
          <w:rFonts w:asciiTheme="minorEastAsia" w:eastAsiaTheme="minorEastAsia" w:hAnsiTheme="minorEastAsia"/>
          <w:szCs w:val="22"/>
        </w:rPr>
        <w:t>SSCC/B26027-</w:t>
      </w:r>
      <w:proofErr w:type="gramStart"/>
      <w:r>
        <w:rPr>
          <w:rFonts w:asciiTheme="minorEastAsia" w:eastAsiaTheme="minorEastAsia" w:hAnsiTheme="minorEastAsia"/>
          <w:szCs w:val="22"/>
        </w:rPr>
        <w:t>FW(</w:t>
      </w:r>
      <w:proofErr w:type="gramEnd"/>
      <w:r>
        <w:rPr>
          <w:rFonts w:asciiTheme="minorEastAsia" w:eastAsiaTheme="minorEastAsia" w:hAnsiTheme="minorEastAsia"/>
          <w:szCs w:val="22"/>
        </w:rPr>
        <w:t>2026)0025-01</w:t>
      </w:r>
    </w:p>
    <w:p w14:paraId="32B414A5" w14:textId="77777777" w:rsidR="00030392" w:rsidRDefault="00000000">
      <w:pPr>
        <w:spacing w:before="188" w:line="400" w:lineRule="exact"/>
        <w:ind w:left="420"/>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适用采购人或者服务对象范围：</w:t>
      </w:r>
      <w:r>
        <w:rPr>
          <w:rFonts w:asciiTheme="minorEastAsia" w:eastAsiaTheme="minorEastAsia" w:hAnsiTheme="minorEastAsia" w:cs="宋体" w:hint="eastAsia"/>
          <w:szCs w:val="22"/>
        </w:rPr>
        <w:t>上海市普陀区发展和改革委员会</w:t>
      </w:r>
    </w:p>
    <w:p w14:paraId="4188C832" w14:textId="3B815F0C" w:rsidR="00030392" w:rsidRDefault="00000000">
      <w:pPr>
        <w:spacing w:before="188"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采购需求：</w:t>
      </w:r>
      <w:r>
        <w:rPr>
          <w:rFonts w:asciiTheme="minorEastAsia" w:eastAsiaTheme="minorEastAsia" w:hAnsiTheme="minorEastAsia" w:cs="宋体" w:hint="eastAsia"/>
          <w:szCs w:val="22"/>
        </w:rPr>
        <w:t>本项目拟征集不多于</w:t>
      </w:r>
      <w:r w:rsidR="006B0352">
        <w:rPr>
          <w:rFonts w:asciiTheme="minorEastAsia" w:eastAsiaTheme="minorEastAsia" w:hAnsiTheme="minorEastAsia" w:hint="eastAsia"/>
          <w:szCs w:val="22"/>
        </w:rPr>
        <w:t>7</w:t>
      </w:r>
      <w:r>
        <w:rPr>
          <w:rFonts w:asciiTheme="minorEastAsia" w:eastAsiaTheme="minorEastAsia" w:hAnsiTheme="minorEastAsia" w:cs="宋体" w:hint="eastAsia"/>
          <w:szCs w:val="22"/>
        </w:rPr>
        <w:t>家专业单位，</w:t>
      </w:r>
      <w:r>
        <w:rPr>
          <w:rFonts w:asciiTheme="minorEastAsia" w:eastAsiaTheme="minorEastAsia" w:hAnsiTheme="minorEastAsia" w:cs="宋体"/>
          <w:szCs w:val="22"/>
        </w:rPr>
        <w:t>为</w:t>
      </w:r>
      <w:proofErr w:type="gramStart"/>
      <w:r>
        <w:rPr>
          <w:rFonts w:asciiTheme="minorEastAsia" w:eastAsiaTheme="minorEastAsia" w:hAnsiTheme="minorEastAsia" w:cs="宋体"/>
          <w:szCs w:val="22"/>
        </w:rPr>
        <w:t>普陀区发改委</w:t>
      </w:r>
      <w:proofErr w:type="gramEnd"/>
      <w:r>
        <w:rPr>
          <w:rFonts w:asciiTheme="minorEastAsia" w:eastAsiaTheme="minorEastAsia" w:hAnsiTheme="minorEastAsia" w:cs="宋体"/>
          <w:szCs w:val="22"/>
        </w:rPr>
        <w:t>提供项目咨询评估报告，包括</w:t>
      </w:r>
      <w:bookmarkStart w:id="2" w:name="OLE_LINK3"/>
      <w:r>
        <w:rPr>
          <w:rFonts w:asciiTheme="minorEastAsia" w:eastAsiaTheme="minorEastAsia" w:hAnsiTheme="minorEastAsia" w:cs="宋体"/>
          <w:szCs w:val="22"/>
        </w:rPr>
        <w:t>项目建议书评估、</w:t>
      </w:r>
      <w:bookmarkStart w:id="3" w:name="OLE_LINK4"/>
      <w:bookmarkStart w:id="4" w:name="OLE_LINK2"/>
      <w:r>
        <w:rPr>
          <w:rFonts w:asciiTheme="minorEastAsia" w:eastAsiaTheme="minorEastAsia" w:hAnsiTheme="minorEastAsia" w:cs="宋体"/>
          <w:szCs w:val="22"/>
        </w:rPr>
        <w:t>可行性研究报告评估</w:t>
      </w:r>
      <w:bookmarkEnd w:id="3"/>
      <w:bookmarkEnd w:id="4"/>
      <w:r>
        <w:rPr>
          <w:rFonts w:asciiTheme="minorEastAsia" w:eastAsiaTheme="minorEastAsia" w:hAnsiTheme="minorEastAsia" w:cs="宋体"/>
          <w:szCs w:val="22"/>
        </w:rPr>
        <w:t>、初步设计和概算、节能评审(含验收)、后评价、项目申请报告评估(企业</w:t>
      </w:r>
      <w:proofErr w:type="gramStart"/>
      <w:r>
        <w:rPr>
          <w:rFonts w:asciiTheme="minorEastAsia" w:eastAsiaTheme="minorEastAsia" w:hAnsiTheme="minorEastAsia" w:cs="宋体"/>
          <w:szCs w:val="22"/>
        </w:rPr>
        <w:t>投资准核项目</w:t>
      </w:r>
      <w:proofErr w:type="gramEnd"/>
      <w:r>
        <w:rPr>
          <w:rFonts w:asciiTheme="minorEastAsia" w:eastAsiaTheme="minorEastAsia" w:hAnsiTheme="minorEastAsia" w:cs="宋体"/>
          <w:szCs w:val="22"/>
        </w:rPr>
        <w:t>)、企业投资项目事中事后监管等咨询评估服务</w:t>
      </w:r>
      <w:bookmarkEnd w:id="2"/>
      <w:r>
        <w:rPr>
          <w:rFonts w:asciiTheme="minorEastAsia" w:eastAsiaTheme="minorEastAsia" w:hAnsiTheme="minorEastAsia" w:cs="宋体"/>
          <w:szCs w:val="22"/>
        </w:rPr>
        <w:t>。</w:t>
      </w:r>
    </w:p>
    <w:p w14:paraId="3775003B" w14:textId="77777777" w:rsidR="00030392" w:rsidRDefault="00000000">
      <w:pPr>
        <w:spacing w:before="188" w:line="400" w:lineRule="exact"/>
        <w:ind w:left="420"/>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最高限制单价：详见技术需求，超过最高限价的响应不予接受。</w:t>
      </w:r>
    </w:p>
    <w:p w14:paraId="1E9697A6" w14:textId="5989181C" w:rsidR="00030392" w:rsidRDefault="00000000">
      <w:pPr>
        <w:spacing w:before="18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需要落实的政府采购政策情况：本项目非专门面向中小企业采购。</w:t>
      </w:r>
    </w:p>
    <w:p w14:paraId="12448856" w14:textId="77777777" w:rsidR="00030392" w:rsidRDefault="00000000">
      <w:pPr>
        <w:spacing w:before="308" w:line="400" w:lineRule="exact"/>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三、供应商的资格条件</w:t>
      </w:r>
    </w:p>
    <w:p w14:paraId="6A2EF43A" w14:textId="77777777" w:rsidR="00030392" w:rsidRDefault="00000000">
      <w:pPr>
        <w:spacing w:before="309" w:line="400" w:lineRule="exact"/>
        <w:ind w:left="420"/>
        <w:contextualSpacing/>
        <w:jc w:val="left"/>
        <w:rPr>
          <w:rFonts w:asciiTheme="minorEastAsia" w:eastAsiaTheme="minorEastAsia" w:hAnsiTheme="minorEastAsia" w:hint="eastAsia"/>
          <w:szCs w:val="22"/>
        </w:rPr>
      </w:pPr>
      <w:r>
        <w:rPr>
          <w:rFonts w:asciiTheme="minorEastAsia" w:eastAsiaTheme="minorEastAsia" w:hAnsiTheme="minorEastAsia"/>
          <w:szCs w:val="22"/>
        </w:rPr>
        <w:t>1.</w:t>
      </w:r>
      <w:r>
        <w:rPr>
          <w:rFonts w:asciiTheme="minorEastAsia" w:eastAsiaTheme="minorEastAsia" w:hAnsiTheme="minorEastAsia" w:cs="宋体"/>
          <w:szCs w:val="22"/>
        </w:rPr>
        <w:t>满足《中华人民共和国政府采购法》第二十二条规定；</w:t>
      </w:r>
    </w:p>
    <w:p w14:paraId="265C3CA0" w14:textId="77777777" w:rsidR="00030392" w:rsidRDefault="00000000">
      <w:pPr>
        <w:spacing w:before="188"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lang w:eastAsia="en-US"/>
        </w:rPr>
        <w:t>2.</w:t>
      </w:r>
      <w:r>
        <w:rPr>
          <w:rFonts w:asciiTheme="minorEastAsia" w:eastAsiaTheme="minorEastAsia" w:hAnsiTheme="minorEastAsia" w:cs="宋体"/>
          <w:szCs w:val="22"/>
          <w:lang w:eastAsia="en-US"/>
        </w:rPr>
        <w:t>未被“信用中国”（</w:t>
      </w:r>
      <w:r>
        <w:rPr>
          <w:rFonts w:asciiTheme="minorEastAsia" w:eastAsiaTheme="minorEastAsia" w:hAnsiTheme="minorEastAsia"/>
          <w:szCs w:val="22"/>
          <w:lang w:eastAsia="en-US"/>
        </w:rPr>
        <w:t>www.creditchina.gov.cn</w:t>
      </w:r>
      <w:r>
        <w:rPr>
          <w:rFonts w:asciiTheme="minorEastAsia" w:eastAsiaTheme="minorEastAsia" w:hAnsiTheme="minorEastAsia" w:cs="宋体"/>
          <w:szCs w:val="22"/>
          <w:lang w:eastAsia="en-US"/>
        </w:rPr>
        <w:t>）、中国政府采购网（</w:t>
      </w:r>
      <w:r>
        <w:rPr>
          <w:rFonts w:asciiTheme="minorEastAsia" w:eastAsiaTheme="minorEastAsia" w:hAnsiTheme="minorEastAsia"/>
          <w:szCs w:val="22"/>
          <w:lang w:eastAsia="en-US"/>
        </w:rPr>
        <w:t>www.ccgp.gov.cn</w:t>
      </w:r>
      <w:r>
        <w:rPr>
          <w:rFonts w:asciiTheme="minorEastAsia" w:eastAsiaTheme="minorEastAsia" w:hAnsiTheme="minorEastAsia" w:cs="宋体"/>
          <w:szCs w:val="22"/>
          <w:lang w:eastAsia="en-US"/>
        </w:rPr>
        <w:t>）列入失信被执行人、重大税收违法案件当事人名单、政府采购严重违</w:t>
      </w:r>
      <w:r>
        <w:rPr>
          <w:rFonts w:asciiTheme="minorEastAsia" w:eastAsiaTheme="minorEastAsia" w:hAnsiTheme="minorEastAsia" w:cs="宋体"/>
          <w:szCs w:val="22"/>
        </w:rPr>
        <w:t>法失信行为记录名单；</w:t>
      </w:r>
    </w:p>
    <w:p w14:paraId="3B8E7AA6" w14:textId="4D87B33F" w:rsidR="00030392" w:rsidRDefault="00000000">
      <w:pPr>
        <w:spacing w:before="189"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szCs w:val="22"/>
        </w:rPr>
        <w:t>3.</w:t>
      </w:r>
      <w:r>
        <w:rPr>
          <w:rFonts w:asciiTheme="minorEastAsia" w:eastAsiaTheme="minorEastAsia" w:hAnsiTheme="minorEastAsia" w:cs="宋体"/>
          <w:szCs w:val="22"/>
        </w:rPr>
        <w:t>落实政府采购政策需满足的资格要求：本项目</w:t>
      </w:r>
      <w:r>
        <w:rPr>
          <w:rFonts w:asciiTheme="minorEastAsia" w:eastAsiaTheme="minorEastAsia" w:hAnsiTheme="minorEastAsia" w:cs="宋体" w:hint="eastAsia"/>
          <w:szCs w:val="22"/>
        </w:rPr>
        <w:t>非专门</w:t>
      </w:r>
      <w:r>
        <w:rPr>
          <w:rFonts w:asciiTheme="minorEastAsia" w:eastAsiaTheme="minorEastAsia" w:hAnsiTheme="minorEastAsia" w:cs="宋体"/>
          <w:szCs w:val="22"/>
        </w:rPr>
        <w:t>面向中小企业采购</w:t>
      </w:r>
      <w:r w:rsidR="009163AF">
        <w:rPr>
          <w:rFonts w:asciiTheme="minorEastAsia" w:eastAsiaTheme="minorEastAsia" w:hAnsiTheme="minorEastAsia" w:cs="宋体" w:hint="eastAsia"/>
          <w:szCs w:val="22"/>
        </w:rPr>
        <w:t>，并执行</w:t>
      </w:r>
      <w:r w:rsidR="009163AF" w:rsidRPr="009163AF">
        <w:rPr>
          <w:rFonts w:asciiTheme="minorEastAsia" w:eastAsiaTheme="minorEastAsia" w:hAnsiTheme="minorEastAsia" w:cs="宋体"/>
          <w:szCs w:val="22"/>
        </w:rPr>
        <w:t>《关于推动解决政府采购异常低价问题的通知》（财库〔2026〕2 号）</w:t>
      </w:r>
      <w:r w:rsidR="009163AF">
        <w:rPr>
          <w:rFonts w:asciiTheme="minorEastAsia" w:eastAsiaTheme="minorEastAsia" w:hAnsiTheme="minorEastAsia" w:cs="宋体" w:hint="eastAsia"/>
          <w:szCs w:val="22"/>
        </w:rPr>
        <w:t>等</w:t>
      </w:r>
      <w:r w:rsidR="00B16E5A">
        <w:rPr>
          <w:rFonts w:asciiTheme="minorEastAsia" w:eastAsiaTheme="minorEastAsia" w:hAnsiTheme="minorEastAsia" w:cs="宋体" w:hint="eastAsia"/>
          <w:szCs w:val="22"/>
        </w:rPr>
        <w:t>相关</w:t>
      </w:r>
      <w:r w:rsidR="009163AF">
        <w:rPr>
          <w:rFonts w:asciiTheme="minorEastAsia" w:eastAsiaTheme="minorEastAsia" w:hAnsiTheme="minorEastAsia" w:cs="宋体" w:hint="eastAsia"/>
          <w:szCs w:val="22"/>
        </w:rPr>
        <w:t>文件要求</w:t>
      </w:r>
      <w:r>
        <w:rPr>
          <w:rFonts w:asciiTheme="minorEastAsia" w:eastAsiaTheme="minorEastAsia" w:hAnsiTheme="minorEastAsia" w:cs="宋体"/>
          <w:szCs w:val="22"/>
        </w:rPr>
        <w:t>。</w:t>
      </w:r>
    </w:p>
    <w:p w14:paraId="640418CE" w14:textId="77777777" w:rsidR="00030392" w:rsidRDefault="00000000">
      <w:pPr>
        <w:spacing w:before="189" w:line="400" w:lineRule="exact"/>
        <w:ind w:left="420"/>
        <w:contextualSpacing/>
        <w:jc w:val="left"/>
        <w:rPr>
          <w:rFonts w:asciiTheme="minorEastAsia" w:eastAsiaTheme="minorEastAsia" w:hAnsiTheme="minorEastAsia" w:cs="宋体" w:hint="eastAsia"/>
          <w:szCs w:val="22"/>
        </w:rPr>
      </w:pPr>
      <w:r>
        <w:rPr>
          <w:rFonts w:asciiTheme="minorEastAsia" w:eastAsiaTheme="minorEastAsia" w:hAnsiTheme="minorEastAsia"/>
          <w:szCs w:val="22"/>
        </w:rPr>
        <w:t>4.</w:t>
      </w:r>
      <w:r>
        <w:rPr>
          <w:rFonts w:asciiTheme="minorEastAsia" w:eastAsiaTheme="minorEastAsia" w:hAnsiTheme="minorEastAsia" w:cs="宋体"/>
          <w:szCs w:val="22"/>
        </w:rPr>
        <w:t>本项目的特定资格要求：</w:t>
      </w:r>
    </w:p>
    <w:p w14:paraId="0C388343" w14:textId="77777777" w:rsidR="00030392" w:rsidRDefault="00000000">
      <w:pPr>
        <w:spacing w:before="189"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1）响应投标单位应具备工程咨询行业协会评定的工程咨询单位</w:t>
      </w:r>
      <w:proofErr w:type="gramStart"/>
      <w:r>
        <w:rPr>
          <w:rFonts w:asciiTheme="minorEastAsia" w:eastAsiaTheme="minorEastAsia" w:hAnsiTheme="minorEastAsia" w:cs="宋体"/>
          <w:szCs w:val="22"/>
        </w:rPr>
        <w:t>咨</w:t>
      </w:r>
      <w:proofErr w:type="gramEnd"/>
      <w:r>
        <w:rPr>
          <w:rFonts w:asciiTheme="minorEastAsia" w:eastAsiaTheme="minorEastAsia" w:hAnsiTheme="minorEastAsia" w:cs="宋体"/>
          <w:szCs w:val="22"/>
        </w:rPr>
        <w:t>信，至少同时具备建筑、市政公用工程2个甲级专业资信。同时满足《上海市固定资产投资项目节能审查和碳排放评价实施办法》（</w:t>
      </w:r>
      <w:proofErr w:type="gramStart"/>
      <w:r>
        <w:rPr>
          <w:rFonts w:asciiTheme="minorEastAsia" w:eastAsiaTheme="minorEastAsia" w:hAnsiTheme="minorEastAsia" w:cs="宋体"/>
          <w:szCs w:val="22"/>
        </w:rPr>
        <w:t>沪发改规范</w:t>
      </w:r>
      <w:proofErr w:type="gramEnd"/>
      <w:r>
        <w:rPr>
          <w:rFonts w:asciiTheme="minorEastAsia" w:eastAsiaTheme="minorEastAsia" w:hAnsiTheme="minorEastAsia" w:cs="宋体"/>
          <w:szCs w:val="22"/>
        </w:rPr>
        <w:t>[2025]8号），具备相应节能评审能力</w:t>
      </w:r>
      <w:r>
        <w:rPr>
          <w:rFonts w:asciiTheme="minorEastAsia" w:eastAsiaTheme="minorEastAsia" w:hAnsiTheme="minorEastAsia" w:cs="宋体" w:hint="eastAsia"/>
          <w:szCs w:val="22"/>
        </w:rPr>
        <w:t>。</w:t>
      </w:r>
    </w:p>
    <w:p w14:paraId="6F104E72" w14:textId="77777777" w:rsidR="00030392" w:rsidRDefault="00000000">
      <w:pPr>
        <w:spacing w:before="189"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2）本项目不接受联合体响应</w:t>
      </w:r>
      <w:r>
        <w:rPr>
          <w:rFonts w:asciiTheme="minorEastAsia" w:eastAsiaTheme="minorEastAsia" w:hAnsiTheme="minorEastAsia" w:cs="宋体" w:hint="eastAsia"/>
          <w:szCs w:val="22"/>
        </w:rPr>
        <w:t>。</w:t>
      </w:r>
    </w:p>
    <w:p w14:paraId="5F9E5297" w14:textId="77777777" w:rsidR="00030392" w:rsidRDefault="00000000">
      <w:pPr>
        <w:spacing w:before="308" w:line="400" w:lineRule="exact"/>
        <w:contextualSpacing/>
        <w:jc w:val="left"/>
        <w:rPr>
          <w:rFonts w:asciiTheme="minorEastAsia" w:eastAsiaTheme="minorEastAsia" w:hAnsiTheme="minorEastAsia" w:hint="eastAsia"/>
          <w:szCs w:val="22"/>
        </w:rPr>
      </w:pPr>
      <w:r>
        <w:rPr>
          <w:rFonts w:asciiTheme="minorEastAsia" w:eastAsiaTheme="minorEastAsia" w:hAnsiTheme="minorEastAsia" w:cs="宋体"/>
          <w:szCs w:val="22"/>
        </w:rPr>
        <w:t>四、框架协议的期限</w:t>
      </w:r>
    </w:p>
    <w:p w14:paraId="57D34957"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hint="eastAsia"/>
          <w:szCs w:val="22"/>
        </w:rPr>
        <w:t>本项目采用一次征集两年有效（具体时间以协议签订为准），分年度签订合同，先签订第一年度合同，每年度合同有效期终止前2个月，由征集人对入围供应商进行年度考核，考核管理服务水平达到既定目标、完成服务承诺且双方合作良好，可续签第二合同，如入</w:t>
      </w:r>
      <w:r>
        <w:rPr>
          <w:rFonts w:asciiTheme="minorEastAsia" w:eastAsiaTheme="minorEastAsia" w:hAnsiTheme="minorEastAsia" w:cs="宋体" w:hint="eastAsia"/>
          <w:szCs w:val="22"/>
        </w:rPr>
        <w:lastRenderedPageBreak/>
        <w:t>围供应商年度考核未通过或因项目内容、合同价格等变动较大的，征集人有权取消入围资格。被取消入围资格或者被解除框架协议的供应商不得参加同一封闭式框架协议补充征集，或者重新申请加入本框架协议。如因政策调整、文件更新等不可抗拒的原因，采购人可根据实际情况进行调整。</w:t>
      </w:r>
    </w:p>
    <w:p w14:paraId="5FB16A51" w14:textId="77777777" w:rsidR="00030392" w:rsidRDefault="00000000">
      <w:pPr>
        <w:spacing w:before="188" w:line="400" w:lineRule="exact"/>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五、获取征集文件的时间、地点和方式</w:t>
      </w:r>
    </w:p>
    <w:p w14:paraId="34488BDB"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时间：详见征集公告。</w:t>
      </w:r>
    </w:p>
    <w:p w14:paraId="5E2A0FA6"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地点：上海政府采购云平台（www.zfcg.sh.gov.cn）</w:t>
      </w:r>
    </w:p>
    <w:p w14:paraId="0EA72AE6"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方式：网上报名下载。</w:t>
      </w:r>
    </w:p>
    <w:p w14:paraId="3E2579FE" w14:textId="77777777" w:rsidR="00030392" w:rsidRDefault="00000000">
      <w:pPr>
        <w:spacing w:before="188" w:line="400" w:lineRule="exact"/>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六、响应文件的提交方式、提交截止时间和地点，开启方式、时间和地点</w:t>
      </w:r>
    </w:p>
    <w:p w14:paraId="3EC5E735"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响应文件提交截止时间：同响应文件开启时间。</w:t>
      </w:r>
    </w:p>
    <w:p w14:paraId="49439F3D"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响应文件提交地点（网址）：上海政府采购云平台（www.zfcg.sh.gov.cn）</w:t>
      </w:r>
    </w:p>
    <w:p w14:paraId="4240CFD6"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响应文件开启时间：详见征集公告。</w:t>
      </w:r>
    </w:p>
    <w:p w14:paraId="4B721511"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响应文件开启及递交地点：</w:t>
      </w:r>
      <w:r>
        <w:rPr>
          <w:rFonts w:asciiTheme="minorEastAsia" w:eastAsiaTheme="minorEastAsia" w:hAnsiTheme="minorEastAsia" w:cs="宋体" w:hint="eastAsia"/>
          <w:szCs w:val="22"/>
        </w:rPr>
        <w:t>上海市</w:t>
      </w:r>
      <w:proofErr w:type="gramStart"/>
      <w:r>
        <w:rPr>
          <w:rFonts w:asciiTheme="minorEastAsia" w:eastAsiaTheme="minorEastAsia" w:hAnsiTheme="minorEastAsia" w:cs="宋体" w:hint="eastAsia"/>
          <w:szCs w:val="22"/>
        </w:rPr>
        <w:t>长宁区愚园</w:t>
      </w:r>
      <w:proofErr w:type="gramEnd"/>
      <w:r>
        <w:rPr>
          <w:rFonts w:asciiTheme="minorEastAsia" w:eastAsiaTheme="minorEastAsia" w:hAnsiTheme="minorEastAsia" w:cs="宋体" w:hint="eastAsia"/>
          <w:szCs w:val="22"/>
        </w:rPr>
        <w:t>路1203弄45号南楼二楼第二会议室</w:t>
      </w:r>
    </w:p>
    <w:p w14:paraId="729EFC39" w14:textId="77777777" w:rsidR="00030392" w:rsidRDefault="00000000">
      <w:pPr>
        <w:spacing w:before="188" w:line="400" w:lineRule="exact"/>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七、公告期限</w:t>
      </w:r>
    </w:p>
    <w:p w14:paraId="583F08BF"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自本公告发布之日起5个工作日。</w:t>
      </w:r>
    </w:p>
    <w:p w14:paraId="053F72EA" w14:textId="77777777" w:rsidR="00030392" w:rsidRDefault="00000000">
      <w:pPr>
        <w:spacing w:before="188" w:line="400" w:lineRule="exact"/>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八、省级以上财政部门规定的其他事项</w:t>
      </w:r>
    </w:p>
    <w:p w14:paraId="6E282138"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hint="eastAsia"/>
          <w:szCs w:val="22"/>
        </w:rPr>
        <w:t>根据上海市财政局《关于上海市政府采购云平台第三批单位上线运行的通知》的规定，本项目采购相关活动在由市财政局建设和维护的上海市政府采购云平台（简称：采购云平台，门户网站：上海政府采购网，网址：http://www.zfcg.sh.gov.cn）进行。供应商应根据《上海市电子政府采购管理暂行办法》等有关规定和要求执行。供应商在采购云平台的有关操作方法可以参照采购云平台中的“操作须知”专栏的有关内容和操作要求办理</w:t>
      </w:r>
      <w:r>
        <w:rPr>
          <w:rFonts w:asciiTheme="minorEastAsia" w:eastAsiaTheme="minorEastAsia" w:hAnsiTheme="minorEastAsia" w:cs="宋体"/>
          <w:szCs w:val="22"/>
        </w:rPr>
        <w:t>。</w:t>
      </w:r>
    </w:p>
    <w:p w14:paraId="148F539D" w14:textId="77777777" w:rsidR="00030392" w:rsidRDefault="00000000">
      <w:pPr>
        <w:spacing w:before="188" w:line="400" w:lineRule="exact"/>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九、采购代理机构</w:t>
      </w:r>
    </w:p>
    <w:p w14:paraId="598761A9"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hint="eastAsia"/>
          <w:szCs w:val="22"/>
        </w:rPr>
        <w:t>名 称：上海</w:t>
      </w:r>
      <w:proofErr w:type="gramStart"/>
      <w:r>
        <w:rPr>
          <w:rFonts w:asciiTheme="minorEastAsia" w:eastAsiaTheme="minorEastAsia" w:hAnsiTheme="minorEastAsia" w:cs="宋体" w:hint="eastAsia"/>
          <w:szCs w:val="22"/>
        </w:rPr>
        <w:t>上审工程</w:t>
      </w:r>
      <w:proofErr w:type="gramEnd"/>
      <w:r>
        <w:rPr>
          <w:rFonts w:asciiTheme="minorEastAsia" w:eastAsiaTheme="minorEastAsia" w:hAnsiTheme="minorEastAsia" w:cs="宋体" w:hint="eastAsia"/>
          <w:szCs w:val="22"/>
        </w:rPr>
        <w:t>造价咨询有限公司</w:t>
      </w:r>
    </w:p>
    <w:p w14:paraId="39BA7001"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hint="eastAsia"/>
          <w:szCs w:val="22"/>
        </w:rPr>
        <w:t>地 址：上海市</w:t>
      </w:r>
      <w:proofErr w:type="gramStart"/>
      <w:r>
        <w:rPr>
          <w:rFonts w:asciiTheme="minorEastAsia" w:eastAsiaTheme="minorEastAsia" w:hAnsiTheme="minorEastAsia" w:cs="宋体" w:hint="eastAsia"/>
          <w:szCs w:val="22"/>
        </w:rPr>
        <w:t>长宁区愚园</w:t>
      </w:r>
      <w:proofErr w:type="gramEnd"/>
      <w:r>
        <w:rPr>
          <w:rFonts w:asciiTheme="minorEastAsia" w:eastAsiaTheme="minorEastAsia" w:hAnsiTheme="minorEastAsia" w:cs="宋体" w:hint="eastAsia"/>
          <w:szCs w:val="22"/>
        </w:rPr>
        <w:t>路</w:t>
      </w:r>
      <w:r>
        <w:rPr>
          <w:rFonts w:asciiTheme="minorEastAsia" w:eastAsiaTheme="minorEastAsia" w:hAnsiTheme="minorEastAsia" w:cs="宋体"/>
          <w:szCs w:val="22"/>
        </w:rPr>
        <w:t>1203弄45号</w:t>
      </w:r>
    </w:p>
    <w:p w14:paraId="4067A783"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hint="eastAsia"/>
          <w:szCs w:val="22"/>
        </w:rPr>
        <w:t>联系人：陈文杰、陆海荣</w:t>
      </w:r>
    </w:p>
    <w:p w14:paraId="63921B90"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hint="eastAsia"/>
          <w:szCs w:val="22"/>
        </w:rPr>
        <w:t>联系方式：</w:t>
      </w:r>
      <w:r>
        <w:rPr>
          <w:rFonts w:asciiTheme="minorEastAsia" w:eastAsiaTheme="minorEastAsia" w:hAnsiTheme="minorEastAsia" w:cs="宋体"/>
          <w:szCs w:val="22"/>
        </w:rPr>
        <w:t>62103825-8004</w:t>
      </w:r>
    </w:p>
    <w:p w14:paraId="77384E62" w14:textId="77777777" w:rsidR="00030392" w:rsidRDefault="00000000">
      <w:pPr>
        <w:widowControl/>
        <w:spacing w:line="240" w:lineRule="exact"/>
        <w:jc w:val="left"/>
        <w:rPr>
          <w:rFonts w:asciiTheme="minorEastAsia" w:eastAsiaTheme="minorEastAsia" w:hAnsiTheme="minorEastAsia" w:cs="宋体" w:hint="eastAsia"/>
          <w:szCs w:val="22"/>
        </w:rPr>
      </w:pPr>
      <w:r>
        <w:rPr>
          <w:rFonts w:asciiTheme="minorEastAsia" w:eastAsiaTheme="minorEastAsia" w:hAnsiTheme="minorEastAsia" w:cs="宋体"/>
          <w:szCs w:val="22"/>
        </w:rPr>
        <w:br w:type="page"/>
      </w:r>
    </w:p>
    <w:p w14:paraId="4623F518" w14:textId="77777777" w:rsidR="00030392" w:rsidRDefault="00000000">
      <w:pPr>
        <w:pStyle w:val="1"/>
        <w:jc w:val="center"/>
        <w:rPr>
          <w:rFonts w:asciiTheme="minorEastAsia" w:eastAsiaTheme="minorEastAsia" w:hAnsiTheme="minorEastAsia" w:cs="黑体" w:hint="eastAsia"/>
          <w:sz w:val="28"/>
          <w:szCs w:val="22"/>
        </w:rPr>
      </w:pPr>
      <w:bookmarkStart w:id="5" w:name="_Toc146578085"/>
      <w:r>
        <w:rPr>
          <w:rFonts w:asciiTheme="minorEastAsia" w:eastAsiaTheme="minorEastAsia" w:hAnsiTheme="minorEastAsia" w:cs="黑体"/>
          <w:sz w:val="28"/>
          <w:szCs w:val="22"/>
        </w:rPr>
        <w:lastRenderedPageBreak/>
        <w:t>第二章  供应商须知</w:t>
      </w:r>
      <w:bookmarkEnd w:id="5"/>
    </w:p>
    <w:p w14:paraId="6C7E7E58" w14:textId="77777777" w:rsidR="00030392" w:rsidRDefault="00000000">
      <w:pPr>
        <w:spacing w:before="364" w:line="400" w:lineRule="exact"/>
        <w:ind w:left="3841"/>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前附表</w:t>
      </w:r>
    </w:p>
    <w:tbl>
      <w:tblPr>
        <w:tblStyle w:val="af0"/>
        <w:tblW w:w="0" w:type="auto"/>
        <w:jc w:val="center"/>
        <w:tblLook w:val="04A0" w:firstRow="1" w:lastRow="0" w:firstColumn="1" w:lastColumn="0" w:noHBand="0" w:noVBand="1"/>
      </w:tblPr>
      <w:tblGrid>
        <w:gridCol w:w="704"/>
        <w:gridCol w:w="2268"/>
        <w:gridCol w:w="5324"/>
      </w:tblGrid>
      <w:tr w:rsidR="00030392" w14:paraId="534131BC" w14:textId="77777777">
        <w:trPr>
          <w:jc w:val="center"/>
        </w:trPr>
        <w:tc>
          <w:tcPr>
            <w:tcW w:w="704" w:type="dxa"/>
            <w:vAlign w:val="center"/>
          </w:tcPr>
          <w:p w14:paraId="0875A443"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序号</w:t>
            </w:r>
          </w:p>
        </w:tc>
        <w:tc>
          <w:tcPr>
            <w:tcW w:w="2268" w:type="dxa"/>
            <w:vAlign w:val="center"/>
          </w:tcPr>
          <w:p w14:paraId="242B514B"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内容</w:t>
            </w:r>
          </w:p>
        </w:tc>
        <w:tc>
          <w:tcPr>
            <w:tcW w:w="5324" w:type="dxa"/>
            <w:vAlign w:val="center"/>
          </w:tcPr>
          <w:p w14:paraId="2CDA7181"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说明与要求</w:t>
            </w:r>
          </w:p>
        </w:tc>
      </w:tr>
      <w:tr w:rsidR="00030392" w14:paraId="168B9494" w14:textId="77777777">
        <w:trPr>
          <w:trHeight w:val="754"/>
          <w:jc w:val="center"/>
        </w:trPr>
        <w:tc>
          <w:tcPr>
            <w:tcW w:w="704" w:type="dxa"/>
            <w:vAlign w:val="center"/>
          </w:tcPr>
          <w:p w14:paraId="071DEB44"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2268" w:type="dxa"/>
            <w:vAlign w:val="center"/>
          </w:tcPr>
          <w:p w14:paraId="21D74DBF"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项目名称</w:t>
            </w:r>
          </w:p>
        </w:tc>
        <w:tc>
          <w:tcPr>
            <w:tcW w:w="5324" w:type="dxa"/>
            <w:vAlign w:val="center"/>
          </w:tcPr>
          <w:p w14:paraId="5BCE5B25" w14:textId="77777777" w:rsidR="00030392" w:rsidRDefault="00000000">
            <w:pPr>
              <w:spacing w:before="364" w:line="400" w:lineRule="exact"/>
              <w:contextualSpacing/>
              <w:rPr>
                <w:rFonts w:asciiTheme="minorEastAsia" w:eastAsiaTheme="minorEastAsia" w:hAnsiTheme="minorEastAsia" w:hint="eastAsia"/>
                <w:kern w:val="0"/>
                <w:szCs w:val="21"/>
              </w:rPr>
            </w:pPr>
            <w:proofErr w:type="gramStart"/>
            <w:r>
              <w:rPr>
                <w:rFonts w:asciiTheme="minorEastAsia" w:eastAsiaTheme="minorEastAsia" w:hAnsiTheme="minorEastAsia" w:hint="eastAsia"/>
                <w:kern w:val="0"/>
                <w:szCs w:val="21"/>
              </w:rPr>
              <w:t>普陀区发改委</w:t>
            </w:r>
            <w:proofErr w:type="gramEnd"/>
            <w:r>
              <w:rPr>
                <w:rFonts w:asciiTheme="minorEastAsia" w:eastAsiaTheme="minorEastAsia" w:hAnsiTheme="minorEastAsia" w:hint="eastAsia"/>
                <w:kern w:val="0"/>
                <w:szCs w:val="21"/>
              </w:rPr>
              <w:t>工程项目咨询评估单位框架协议采购项目</w:t>
            </w:r>
          </w:p>
        </w:tc>
      </w:tr>
      <w:tr w:rsidR="00030392" w14:paraId="2433E4F4" w14:textId="77777777">
        <w:trPr>
          <w:trHeight w:val="754"/>
          <w:jc w:val="center"/>
        </w:trPr>
        <w:tc>
          <w:tcPr>
            <w:tcW w:w="704" w:type="dxa"/>
            <w:vAlign w:val="center"/>
          </w:tcPr>
          <w:p w14:paraId="03CFA818"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2268" w:type="dxa"/>
            <w:vAlign w:val="center"/>
          </w:tcPr>
          <w:p w14:paraId="50704848"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征集人信息</w:t>
            </w:r>
          </w:p>
        </w:tc>
        <w:tc>
          <w:tcPr>
            <w:tcW w:w="5324" w:type="dxa"/>
            <w:vAlign w:val="center"/>
          </w:tcPr>
          <w:p w14:paraId="7E91C865" w14:textId="5507BDD4"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 xml:space="preserve">名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称：</w:t>
            </w:r>
            <w:r w:rsidR="00AF7FE6" w:rsidRPr="00AF7FE6">
              <w:rPr>
                <w:rFonts w:asciiTheme="minorEastAsia" w:eastAsiaTheme="minorEastAsia" w:hAnsiTheme="minorEastAsia"/>
                <w:kern w:val="0"/>
                <w:szCs w:val="21"/>
              </w:rPr>
              <w:t>上海市普陀区发展和改革委员会</w:t>
            </w:r>
          </w:p>
          <w:p w14:paraId="39C1CD84"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 xml:space="preserve">地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址：上海市普陀区大渡河路1668号</w:t>
            </w:r>
          </w:p>
          <w:p w14:paraId="5AF6207C" w14:textId="6A46383B"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联系人：</w:t>
            </w:r>
            <w:r w:rsidR="006B0352">
              <w:rPr>
                <w:rFonts w:asciiTheme="minorEastAsia" w:eastAsiaTheme="minorEastAsia" w:hAnsiTheme="minorEastAsia" w:hint="eastAsia"/>
                <w:kern w:val="0"/>
                <w:szCs w:val="21"/>
              </w:rPr>
              <w:t>郭老师</w:t>
            </w:r>
          </w:p>
          <w:p w14:paraId="2F492597"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 xml:space="preserve">电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话：021-52564588</w:t>
            </w:r>
          </w:p>
        </w:tc>
      </w:tr>
      <w:tr w:rsidR="00030392" w14:paraId="560C7D4C" w14:textId="77777777">
        <w:trPr>
          <w:trHeight w:val="754"/>
          <w:jc w:val="center"/>
        </w:trPr>
        <w:tc>
          <w:tcPr>
            <w:tcW w:w="704" w:type="dxa"/>
            <w:vAlign w:val="center"/>
          </w:tcPr>
          <w:p w14:paraId="75E328F9"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3</w:t>
            </w:r>
          </w:p>
        </w:tc>
        <w:tc>
          <w:tcPr>
            <w:tcW w:w="2268" w:type="dxa"/>
            <w:vAlign w:val="center"/>
          </w:tcPr>
          <w:p w14:paraId="26A7CB79"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cs="宋体"/>
                <w:kern w:val="0"/>
                <w:szCs w:val="21"/>
              </w:rPr>
              <w:t>采购代理机构信息</w:t>
            </w:r>
          </w:p>
        </w:tc>
        <w:tc>
          <w:tcPr>
            <w:tcW w:w="5324" w:type="dxa"/>
            <w:vAlign w:val="center"/>
          </w:tcPr>
          <w:p w14:paraId="6BF1B006"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名</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称：上海</w:t>
            </w:r>
            <w:proofErr w:type="gramStart"/>
            <w:r>
              <w:rPr>
                <w:rFonts w:asciiTheme="minorEastAsia" w:eastAsiaTheme="minorEastAsia" w:hAnsiTheme="minorEastAsia" w:hint="eastAsia"/>
                <w:kern w:val="0"/>
                <w:szCs w:val="21"/>
              </w:rPr>
              <w:t>上审工程</w:t>
            </w:r>
            <w:proofErr w:type="gramEnd"/>
            <w:r>
              <w:rPr>
                <w:rFonts w:asciiTheme="minorEastAsia" w:eastAsiaTheme="minorEastAsia" w:hAnsiTheme="minorEastAsia" w:hint="eastAsia"/>
                <w:kern w:val="0"/>
                <w:szCs w:val="21"/>
              </w:rPr>
              <w:t>造价咨询有限公司</w:t>
            </w:r>
          </w:p>
          <w:p w14:paraId="31FACAB2"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地</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址：上海市</w:t>
            </w:r>
            <w:proofErr w:type="gramStart"/>
            <w:r>
              <w:rPr>
                <w:rFonts w:asciiTheme="minorEastAsia" w:eastAsiaTheme="minorEastAsia" w:hAnsiTheme="minorEastAsia" w:hint="eastAsia"/>
                <w:kern w:val="0"/>
                <w:szCs w:val="21"/>
              </w:rPr>
              <w:t>长宁区愚园</w:t>
            </w:r>
            <w:proofErr w:type="gramEnd"/>
            <w:r>
              <w:rPr>
                <w:rFonts w:asciiTheme="minorEastAsia" w:eastAsiaTheme="minorEastAsia" w:hAnsiTheme="minorEastAsia" w:hint="eastAsia"/>
                <w:kern w:val="0"/>
                <w:szCs w:val="21"/>
              </w:rPr>
              <w:t>路</w:t>
            </w:r>
            <w:r>
              <w:rPr>
                <w:rFonts w:asciiTheme="minorEastAsia" w:eastAsiaTheme="minorEastAsia" w:hAnsiTheme="minorEastAsia"/>
                <w:kern w:val="0"/>
                <w:szCs w:val="21"/>
              </w:rPr>
              <w:t>1203弄45号</w:t>
            </w:r>
          </w:p>
          <w:p w14:paraId="7D3ED385"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联系人：陈文杰、陆海荣</w:t>
            </w:r>
          </w:p>
          <w:p w14:paraId="6DE06EED"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 xml:space="preserve">电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话：</w:t>
            </w:r>
            <w:r>
              <w:rPr>
                <w:rFonts w:asciiTheme="minorEastAsia" w:eastAsiaTheme="minorEastAsia" w:hAnsiTheme="minorEastAsia"/>
                <w:kern w:val="0"/>
                <w:szCs w:val="21"/>
              </w:rPr>
              <w:t>62103825-8004</w:t>
            </w:r>
          </w:p>
        </w:tc>
      </w:tr>
      <w:tr w:rsidR="00030392" w14:paraId="1A471987" w14:textId="77777777">
        <w:trPr>
          <w:jc w:val="center"/>
        </w:trPr>
        <w:tc>
          <w:tcPr>
            <w:tcW w:w="704" w:type="dxa"/>
            <w:vAlign w:val="center"/>
          </w:tcPr>
          <w:p w14:paraId="382FA88C"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t>4</w:t>
            </w:r>
          </w:p>
        </w:tc>
        <w:tc>
          <w:tcPr>
            <w:tcW w:w="2268" w:type="dxa"/>
            <w:vAlign w:val="center"/>
          </w:tcPr>
          <w:p w14:paraId="1761D7D5"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资金来源</w:t>
            </w:r>
          </w:p>
        </w:tc>
        <w:tc>
          <w:tcPr>
            <w:tcW w:w="5324" w:type="dxa"/>
            <w:vAlign w:val="center"/>
          </w:tcPr>
          <w:p w14:paraId="1FA1B91C"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财政性资金</w:t>
            </w:r>
          </w:p>
        </w:tc>
      </w:tr>
      <w:tr w:rsidR="00030392" w14:paraId="046D3BB1" w14:textId="77777777">
        <w:trPr>
          <w:jc w:val="center"/>
        </w:trPr>
        <w:tc>
          <w:tcPr>
            <w:tcW w:w="704" w:type="dxa"/>
            <w:vAlign w:val="center"/>
          </w:tcPr>
          <w:p w14:paraId="34AB05EB"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t>5</w:t>
            </w:r>
          </w:p>
        </w:tc>
        <w:tc>
          <w:tcPr>
            <w:tcW w:w="2268" w:type="dxa"/>
            <w:vAlign w:val="center"/>
          </w:tcPr>
          <w:p w14:paraId="200ED2DA"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框架协议采购形式</w:t>
            </w:r>
          </w:p>
        </w:tc>
        <w:tc>
          <w:tcPr>
            <w:tcW w:w="5324" w:type="dxa"/>
            <w:vAlign w:val="center"/>
          </w:tcPr>
          <w:p w14:paraId="73BBBDCC"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封闭式</w:t>
            </w:r>
          </w:p>
        </w:tc>
      </w:tr>
      <w:tr w:rsidR="00030392" w14:paraId="6388DFAB" w14:textId="77777777">
        <w:trPr>
          <w:jc w:val="center"/>
        </w:trPr>
        <w:tc>
          <w:tcPr>
            <w:tcW w:w="704" w:type="dxa"/>
            <w:vAlign w:val="center"/>
          </w:tcPr>
          <w:p w14:paraId="6D979D16"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t>6</w:t>
            </w:r>
          </w:p>
        </w:tc>
        <w:tc>
          <w:tcPr>
            <w:tcW w:w="2268" w:type="dxa"/>
            <w:vAlign w:val="center"/>
          </w:tcPr>
          <w:p w14:paraId="6C724023"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协议期限</w:t>
            </w:r>
          </w:p>
        </w:tc>
        <w:tc>
          <w:tcPr>
            <w:tcW w:w="5324" w:type="dxa"/>
            <w:vAlign w:val="center"/>
          </w:tcPr>
          <w:p w14:paraId="76137553"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本项目采用一次征集两年有效（具体时间以协议签订为准），分年度签订框架合同（单个项目另行签订服务合同），先签订第一年度合同，每年度合同有效期终止前2个月，由征集人对入围供应商进行年度考核，考核管理服务水平达到既定目标、完成服务承诺且双方合作良好，可续签第二合同，如入围供应商年度考核未通过或因项目内容、合同价格等变动较大的，征集人有权取消入围资格。被取消入围资格或者被解除框架协议的供应商不得参加同一封闭式框架协议补充征集，或者重新申请加入本框架协议。如因政策调整、文件更新等不可抗拒的原因，采购人可根据实际情况进行调整。</w:t>
            </w:r>
          </w:p>
        </w:tc>
      </w:tr>
      <w:tr w:rsidR="00030392" w14:paraId="4422BC1C" w14:textId="77777777">
        <w:trPr>
          <w:jc w:val="center"/>
        </w:trPr>
        <w:tc>
          <w:tcPr>
            <w:tcW w:w="704" w:type="dxa"/>
            <w:vAlign w:val="center"/>
          </w:tcPr>
          <w:p w14:paraId="14F9A054"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7</w:t>
            </w:r>
          </w:p>
        </w:tc>
        <w:tc>
          <w:tcPr>
            <w:tcW w:w="2268" w:type="dxa"/>
            <w:vAlign w:val="center"/>
          </w:tcPr>
          <w:p w14:paraId="47887DFF"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服务内容</w:t>
            </w:r>
          </w:p>
        </w:tc>
        <w:tc>
          <w:tcPr>
            <w:tcW w:w="5324" w:type="dxa"/>
            <w:vAlign w:val="center"/>
          </w:tcPr>
          <w:p w14:paraId="5A56846A" w14:textId="251DC0DA"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kern w:val="0"/>
                <w:szCs w:val="21"/>
              </w:rPr>
              <w:t>本项目拟征集不多于</w:t>
            </w:r>
            <w:r w:rsidR="006B0352">
              <w:rPr>
                <w:rFonts w:asciiTheme="minorEastAsia" w:eastAsiaTheme="minorEastAsia" w:hAnsiTheme="minorEastAsia" w:hint="eastAsia"/>
                <w:kern w:val="0"/>
                <w:szCs w:val="21"/>
              </w:rPr>
              <w:t>7</w:t>
            </w:r>
            <w:r>
              <w:rPr>
                <w:rFonts w:asciiTheme="minorEastAsia" w:eastAsiaTheme="minorEastAsia" w:hAnsiTheme="minorEastAsia"/>
                <w:kern w:val="0"/>
                <w:szCs w:val="21"/>
              </w:rPr>
              <w:t>家专业单位，为</w:t>
            </w:r>
            <w:proofErr w:type="gramStart"/>
            <w:r>
              <w:rPr>
                <w:rFonts w:asciiTheme="minorEastAsia" w:eastAsiaTheme="minorEastAsia" w:hAnsiTheme="minorEastAsia"/>
                <w:kern w:val="0"/>
                <w:szCs w:val="21"/>
              </w:rPr>
              <w:t>普陀区发改委</w:t>
            </w:r>
            <w:proofErr w:type="gramEnd"/>
            <w:r>
              <w:rPr>
                <w:rFonts w:asciiTheme="minorEastAsia" w:eastAsiaTheme="minorEastAsia" w:hAnsiTheme="minorEastAsia"/>
                <w:kern w:val="0"/>
                <w:szCs w:val="21"/>
              </w:rPr>
              <w:t>提供项目咨询评估报告，包括项目建议书评估、</w:t>
            </w:r>
            <w:r>
              <w:rPr>
                <w:rFonts w:asciiTheme="minorEastAsia" w:eastAsiaTheme="minorEastAsia" w:hAnsiTheme="minorEastAsia" w:cs="宋体"/>
                <w:szCs w:val="22"/>
              </w:rPr>
              <w:t>可行性研究报告评估</w:t>
            </w:r>
            <w:r>
              <w:rPr>
                <w:rFonts w:asciiTheme="minorEastAsia" w:eastAsiaTheme="minorEastAsia" w:hAnsiTheme="minorEastAsia"/>
                <w:kern w:val="0"/>
                <w:szCs w:val="21"/>
              </w:rPr>
              <w:t>、初步设计和概算评估、节能评审(含验收)、后评价、项目申请报告评估(企业</w:t>
            </w:r>
            <w:proofErr w:type="gramStart"/>
            <w:r>
              <w:rPr>
                <w:rFonts w:asciiTheme="minorEastAsia" w:eastAsiaTheme="minorEastAsia" w:hAnsiTheme="minorEastAsia"/>
                <w:kern w:val="0"/>
                <w:szCs w:val="21"/>
              </w:rPr>
              <w:t>投资准核项目</w:t>
            </w:r>
            <w:proofErr w:type="gramEnd"/>
            <w:r>
              <w:rPr>
                <w:rFonts w:asciiTheme="minorEastAsia" w:eastAsiaTheme="minorEastAsia" w:hAnsiTheme="minorEastAsia"/>
                <w:kern w:val="0"/>
                <w:szCs w:val="21"/>
              </w:rPr>
              <w:t>)、企业投资项目事中事后监管等咨询评估服务。</w:t>
            </w:r>
          </w:p>
        </w:tc>
      </w:tr>
      <w:tr w:rsidR="00030392" w14:paraId="55DE2B4A" w14:textId="77777777">
        <w:trPr>
          <w:jc w:val="center"/>
        </w:trPr>
        <w:tc>
          <w:tcPr>
            <w:tcW w:w="704" w:type="dxa"/>
            <w:vAlign w:val="center"/>
          </w:tcPr>
          <w:p w14:paraId="039763B4"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t>8</w:t>
            </w:r>
          </w:p>
        </w:tc>
        <w:tc>
          <w:tcPr>
            <w:tcW w:w="2268" w:type="dxa"/>
            <w:vAlign w:val="center"/>
          </w:tcPr>
          <w:p w14:paraId="61D8A896"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交付地址</w:t>
            </w:r>
          </w:p>
        </w:tc>
        <w:tc>
          <w:tcPr>
            <w:tcW w:w="5324" w:type="dxa"/>
            <w:vAlign w:val="center"/>
          </w:tcPr>
          <w:p w14:paraId="4FC8652C"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上海市普陀区发展和改革委员会</w:t>
            </w:r>
          </w:p>
        </w:tc>
      </w:tr>
      <w:tr w:rsidR="00030392" w14:paraId="1390B2A9" w14:textId="77777777">
        <w:trPr>
          <w:jc w:val="center"/>
        </w:trPr>
        <w:tc>
          <w:tcPr>
            <w:tcW w:w="704" w:type="dxa"/>
            <w:vAlign w:val="center"/>
          </w:tcPr>
          <w:p w14:paraId="472F9BB6"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lastRenderedPageBreak/>
              <w:t>9</w:t>
            </w:r>
          </w:p>
        </w:tc>
        <w:tc>
          <w:tcPr>
            <w:tcW w:w="2268" w:type="dxa"/>
            <w:vAlign w:val="center"/>
          </w:tcPr>
          <w:p w14:paraId="08756931"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交付周期</w:t>
            </w:r>
          </w:p>
        </w:tc>
        <w:tc>
          <w:tcPr>
            <w:tcW w:w="5324" w:type="dxa"/>
            <w:vAlign w:val="center"/>
          </w:tcPr>
          <w:p w14:paraId="1B5128A3"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从单个项目合同签订之日起至对应服务内容通过采购人验收后止，具体时间由单项服务合同约定</w:t>
            </w:r>
          </w:p>
        </w:tc>
      </w:tr>
      <w:tr w:rsidR="00030392" w14:paraId="457D2247" w14:textId="77777777">
        <w:trPr>
          <w:jc w:val="center"/>
        </w:trPr>
        <w:tc>
          <w:tcPr>
            <w:tcW w:w="704" w:type="dxa"/>
            <w:vAlign w:val="center"/>
          </w:tcPr>
          <w:p w14:paraId="3122AEC6"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t>10</w:t>
            </w:r>
          </w:p>
        </w:tc>
        <w:tc>
          <w:tcPr>
            <w:tcW w:w="2268" w:type="dxa"/>
            <w:vAlign w:val="center"/>
          </w:tcPr>
          <w:p w14:paraId="1A97B04F"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供应商资格要求</w:t>
            </w:r>
          </w:p>
        </w:tc>
        <w:tc>
          <w:tcPr>
            <w:tcW w:w="5324" w:type="dxa"/>
            <w:vAlign w:val="center"/>
          </w:tcPr>
          <w:p w14:paraId="48537A06"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详见征集公告</w:t>
            </w:r>
          </w:p>
        </w:tc>
      </w:tr>
      <w:tr w:rsidR="00030392" w14:paraId="072C5699" w14:textId="77777777">
        <w:trPr>
          <w:jc w:val="center"/>
        </w:trPr>
        <w:tc>
          <w:tcPr>
            <w:tcW w:w="704" w:type="dxa"/>
            <w:vAlign w:val="center"/>
          </w:tcPr>
          <w:p w14:paraId="6C98DF6C"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t>11</w:t>
            </w:r>
          </w:p>
        </w:tc>
        <w:tc>
          <w:tcPr>
            <w:tcW w:w="2268" w:type="dxa"/>
            <w:vAlign w:val="center"/>
          </w:tcPr>
          <w:p w14:paraId="3FC02613"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现场踏勘</w:t>
            </w:r>
          </w:p>
        </w:tc>
        <w:tc>
          <w:tcPr>
            <w:tcW w:w="5324" w:type="dxa"/>
            <w:vAlign w:val="center"/>
          </w:tcPr>
          <w:p w14:paraId="498179D9"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不组织</w:t>
            </w:r>
          </w:p>
        </w:tc>
      </w:tr>
      <w:tr w:rsidR="00030392" w14:paraId="3F2FA183" w14:textId="77777777">
        <w:trPr>
          <w:jc w:val="center"/>
        </w:trPr>
        <w:tc>
          <w:tcPr>
            <w:tcW w:w="704" w:type="dxa"/>
            <w:vAlign w:val="center"/>
          </w:tcPr>
          <w:p w14:paraId="4B02DA1D"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2</w:t>
            </w:r>
          </w:p>
        </w:tc>
        <w:tc>
          <w:tcPr>
            <w:tcW w:w="2268" w:type="dxa"/>
            <w:vAlign w:val="center"/>
          </w:tcPr>
          <w:p w14:paraId="47765CA8"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答疑会（如有）</w:t>
            </w:r>
          </w:p>
        </w:tc>
        <w:tc>
          <w:tcPr>
            <w:tcW w:w="5324" w:type="dxa"/>
            <w:vAlign w:val="center"/>
          </w:tcPr>
          <w:p w14:paraId="22CD75DF"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时间、地点另行通知</w:t>
            </w:r>
          </w:p>
        </w:tc>
      </w:tr>
      <w:tr w:rsidR="00030392" w14:paraId="787785B5" w14:textId="77777777">
        <w:trPr>
          <w:jc w:val="center"/>
        </w:trPr>
        <w:tc>
          <w:tcPr>
            <w:tcW w:w="704" w:type="dxa"/>
            <w:vAlign w:val="center"/>
          </w:tcPr>
          <w:p w14:paraId="2153EC98"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3</w:t>
            </w:r>
          </w:p>
        </w:tc>
        <w:tc>
          <w:tcPr>
            <w:tcW w:w="2268" w:type="dxa"/>
            <w:vAlign w:val="center"/>
          </w:tcPr>
          <w:p w14:paraId="2BA83A11"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响应文件澄清或修改</w:t>
            </w:r>
          </w:p>
        </w:tc>
        <w:tc>
          <w:tcPr>
            <w:tcW w:w="5324" w:type="dxa"/>
            <w:vAlign w:val="center"/>
          </w:tcPr>
          <w:p w14:paraId="6FC87683"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通过“上海政府采购网”发布更正公告</w:t>
            </w:r>
          </w:p>
        </w:tc>
      </w:tr>
      <w:tr w:rsidR="00030392" w14:paraId="75AFD106" w14:textId="77777777">
        <w:trPr>
          <w:jc w:val="center"/>
        </w:trPr>
        <w:tc>
          <w:tcPr>
            <w:tcW w:w="704" w:type="dxa"/>
            <w:vAlign w:val="center"/>
          </w:tcPr>
          <w:p w14:paraId="1C51765B"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4</w:t>
            </w:r>
          </w:p>
        </w:tc>
        <w:tc>
          <w:tcPr>
            <w:tcW w:w="2268" w:type="dxa"/>
            <w:vAlign w:val="center"/>
          </w:tcPr>
          <w:p w14:paraId="7C362F70"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保证金</w:t>
            </w:r>
          </w:p>
        </w:tc>
        <w:tc>
          <w:tcPr>
            <w:tcW w:w="5324" w:type="dxa"/>
            <w:vAlign w:val="center"/>
          </w:tcPr>
          <w:p w14:paraId="45C6C63C"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本项目不收取保证金</w:t>
            </w:r>
          </w:p>
        </w:tc>
      </w:tr>
      <w:tr w:rsidR="00030392" w14:paraId="0748D184" w14:textId="77777777">
        <w:trPr>
          <w:jc w:val="center"/>
        </w:trPr>
        <w:tc>
          <w:tcPr>
            <w:tcW w:w="704" w:type="dxa"/>
            <w:vAlign w:val="center"/>
          </w:tcPr>
          <w:p w14:paraId="74F2BC3A"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5</w:t>
            </w:r>
          </w:p>
        </w:tc>
        <w:tc>
          <w:tcPr>
            <w:tcW w:w="2268" w:type="dxa"/>
            <w:vAlign w:val="center"/>
          </w:tcPr>
          <w:p w14:paraId="1F2BF063"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履约保证金</w:t>
            </w:r>
          </w:p>
        </w:tc>
        <w:tc>
          <w:tcPr>
            <w:tcW w:w="5324" w:type="dxa"/>
            <w:vAlign w:val="center"/>
          </w:tcPr>
          <w:p w14:paraId="73B1CE6B"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本项目不收取履约保证金</w:t>
            </w:r>
          </w:p>
        </w:tc>
      </w:tr>
      <w:tr w:rsidR="00030392" w14:paraId="6F536CD3" w14:textId="77777777">
        <w:trPr>
          <w:jc w:val="center"/>
        </w:trPr>
        <w:tc>
          <w:tcPr>
            <w:tcW w:w="704" w:type="dxa"/>
            <w:vAlign w:val="center"/>
          </w:tcPr>
          <w:p w14:paraId="0F9A6523"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6</w:t>
            </w:r>
          </w:p>
        </w:tc>
        <w:tc>
          <w:tcPr>
            <w:tcW w:w="2268" w:type="dxa"/>
            <w:vAlign w:val="center"/>
          </w:tcPr>
          <w:p w14:paraId="31269B53"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响应文件有效期</w:t>
            </w:r>
          </w:p>
        </w:tc>
        <w:tc>
          <w:tcPr>
            <w:tcW w:w="5324" w:type="dxa"/>
            <w:vAlign w:val="center"/>
          </w:tcPr>
          <w:p w14:paraId="31218E0E"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90</w:t>
            </w:r>
            <w:proofErr w:type="gramStart"/>
            <w:r>
              <w:rPr>
                <w:rFonts w:asciiTheme="minorEastAsia" w:eastAsiaTheme="minorEastAsia" w:hAnsiTheme="minorEastAsia" w:hint="eastAsia"/>
                <w:kern w:val="0"/>
                <w:szCs w:val="21"/>
              </w:rPr>
              <w:t>日历天</w:t>
            </w:r>
            <w:proofErr w:type="gramEnd"/>
          </w:p>
        </w:tc>
      </w:tr>
      <w:tr w:rsidR="00030392" w14:paraId="246C4193" w14:textId="77777777">
        <w:trPr>
          <w:jc w:val="center"/>
        </w:trPr>
        <w:tc>
          <w:tcPr>
            <w:tcW w:w="704" w:type="dxa"/>
            <w:vAlign w:val="center"/>
          </w:tcPr>
          <w:p w14:paraId="6E82CE44"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t>17</w:t>
            </w:r>
          </w:p>
        </w:tc>
        <w:tc>
          <w:tcPr>
            <w:tcW w:w="2268" w:type="dxa"/>
            <w:vAlign w:val="center"/>
          </w:tcPr>
          <w:p w14:paraId="2B2FEB09"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响应文件份数</w:t>
            </w:r>
          </w:p>
        </w:tc>
        <w:tc>
          <w:tcPr>
            <w:tcW w:w="5324" w:type="dxa"/>
            <w:vAlign w:val="center"/>
          </w:tcPr>
          <w:p w14:paraId="68587423"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按上海市政府采购云平台要求提供</w:t>
            </w:r>
          </w:p>
        </w:tc>
      </w:tr>
      <w:tr w:rsidR="00030392" w14:paraId="7FCC9C75" w14:textId="77777777">
        <w:trPr>
          <w:trHeight w:val="1990"/>
          <w:jc w:val="center"/>
        </w:trPr>
        <w:tc>
          <w:tcPr>
            <w:tcW w:w="704" w:type="dxa"/>
            <w:vAlign w:val="center"/>
          </w:tcPr>
          <w:p w14:paraId="681C7C97"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8</w:t>
            </w:r>
          </w:p>
        </w:tc>
        <w:tc>
          <w:tcPr>
            <w:tcW w:w="2268" w:type="dxa"/>
            <w:vAlign w:val="center"/>
          </w:tcPr>
          <w:p w14:paraId="27E4A50B"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响应文件递交地点、截止时间</w:t>
            </w:r>
          </w:p>
        </w:tc>
        <w:tc>
          <w:tcPr>
            <w:tcW w:w="5324" w:type="dxa"/>
            <w:vAlign w:val="center"/>
          </w:tcPr>
          <w:p w14:paraId="099C57F6" w14:textId="4175EE98"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递交响应文件截止时间：</w:t>
            </w:r>
            <w:r>
              <w:rPr>
                <w:rFonts w:asciiTheme="minorEastAsia" w:eastAsiaTheme="minorEastAsia" w:hAnsiTheme="minorEastAsia"/>
                <w:kern w:val="0"/>
                <w:szCs w:val="21"/>
              </w:rPr>
              <w:t>202</w:t>
            </w:r>
            <w:r>
              <w:rPr>
                <w:rFonts w:asciiTheme="minorEastAsia" w:eastAsiaTheme="minorEastAsia" w:hAnsiTheme="minorEastAsia" w:hint="eastAsia"/>
                <w:kern w:val="0"/>
                <w:szCs w:val="21"/>
              </w:rPr>
              <w:t>6年</w:t>
            </w:r>
            <w:r>
              <w:rPr>
                <w:rFonts w:asciiTheme="minorEastAsia" w:eastAsiaTheme="minorEastAsia" w:hAnsiTheme="minorEastAsia"/>
                <w:kern w:val="0"/>
                <w:szCs w:val="21"/>
              </w:rPr>
              <w:t>0</w:t>
            </w:r>
            <w:r w:rsidR="00EB6C6F">
              <w:rPr>
                <w:rFonts w:asciiTheme="minorEastAsia" w:eastAsiaTheme="minorEastAsia" w:hAnsiTheme="minorEastAsia" w:hint="eastAsia"/>
                <w:kern w:val="0"/>
                <w:szCs w:val="21"/>
              </w:rPr>
              <w:t>6</w:t>
            </w:r>
            <w:r>
              <w:rPr>
                <w:rFonts w:asciiTheme="minorEastAsia" w:eastAsiaTheme="minorEastAsia" w:hAnsiTheme="minorEastAsia" w:hint="eastAsia"/>
                <w:kern w:val="0"/>
                <w:szCs w:val="21"/>
              </w:rPr>
              <w:t>月</w:t>
            </w:r>
            <w:r w:rsidR="006871AC">
              <w:rPr>
                <w:rFonts w:asciiTheme="minorEastAsia" w:eastAsiaTheme="minorEastAsia" w:hAnsiTheme="minorEastAsia" w:hint="eastAsia"/>
                <w:kern w:val="0"/>
                <w:szCs w:val="21"/>
              </w:rPr>
              <w:t>22</w:t>
            </w:r>
            <w:r>
              <w:rPr>
                <w:rFonts w:asciiTheme="minorEastAsia" w:eastAsiaTheme="minorEastAsia" w:hAnsiTheme="minorEastAsia" w:hint="eastAsia"/>
                <w:kern w:val="0"/>
                <w:szCs w:val="21"/>
              </w:rPr>
              <w:t xml:space="preserve">日 </w:t>
            </w:r>
            <w:r>
              <w:rPr>
                <w:rFonts w:asciiTheme="minorEastAsia" w:eastAsiaTheme="minorEastAsia" w:hAnsiTheme="minorEastAsia"/>
                <w:kern w:val="0"/>
                <w:szCs w:val="21"/>
              </w:rPr>
              <w:t xml:space="preserve"> 09</w:t>
            </w:r>
            <w:r>
              <w:rPr>
                <w:rFonts w:asciiTheme="minorEastAsia" w:eastAsiaTheme="minorEastAsia" w:hAnsiTheme="minorEastAsia" w:hint="eastAsia"/>
                <w:kern w:val="0"/>
                <w:szCs w:val="21"/>
              </w:rPr>
              <w:t>:</w:t>
            </w:r>
            <w:r>
              <w:rPr>
                <w:rFonts w:asciiTheme="minorEastAsia" w:eastAsiaTheme="minorEastAsia" w:hAnsiTheme="minorEastAsia"/>
                <w:kern w:val="0"/>
                <w:szCs w:val="21"/>
              </w:rPr>
              <w:t>3</w:t>
            </w:r>
            <w:r>
              <w:rPr>
                <w:rFonts w:asciiTheme="minorEastAsia" w:eastAsiaTheme="minorEastAsia" w:hAnsiTheme="minorEastAsia" w:hint="eastAsia"/>
                <w:kern w:val="0"/>
                <w:szCs w:val="21"/>
              </w:rPr>
              <w:t>0（以采购云平台显示时间为准）</w:t>
            </w:r>
          </w:p>
          <w:p w14:paraId="4DE73E5A"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响应文件递交地点：上海市</w:t>
            </w:r>
            <w:proofErr w:type="gramStart"/>
            <w:r>
              <w:rPr>
                <w:rFonts w:asciiTheme="minorEastAsia" w:eastAsiaTheme="minorEastAsia" w:hAnsiTheme="minorEastAsia" w:hint="eastAsia"/>
                <w:kern w:val="0"/>
                <w:szCs w:val="21"/>
              </w:rPr>
              <w:t>长宁区愚园</w:t>
            </w:r>
            <w:proofErr w:type="gramEnd"/>
            <w:r>
              <w:rPr>
                <w:rFonts w:asciiTheme="minorEastAsia" w:eastAsiaTheme="minorEastAsia" w:hAnsiTheme="minorEastAsia" w:hint="eastAsia"/>
                <w:kern w:val="0"/>
                <w:szCs w:val="21"/>
              </w:rPr>
              <w:t>路1203弄45号南楼二楼第二会议室</w:t>
            </w:r>
          </w:p>
          <w:p w14:paraId="3B4FCF33"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电子响应文件上传网址：</w:t>
            </w:r>
            <w:hyperlink r:id="rId8" w:history="1">
              <w:r w:rsidR="00030392">
                <w:rPr>
                  <w:rStyle w:val="af1"/>
                  <w:rFonts w:asciiTheme="minorEastAsia" w:eastAsiaTheme="minorEastAsia" w:hAnsiTheme="minorEastAsia" w:hint="eastAsia"/>
                  <w:color w:val="auto"/>
                  <w:kern w:val="0"/>
                  <w:szCs w:val="21"/>
                </w:rPr>
                <w:t>www.zfcg.sh.gov.cn</w:t>
              </w:r>
            </w:hyperlink>
          </w:p>
        </w:tc>
      </w:tr>
      <w:tr w:rsidR="00030392" w14:paraId="67C626B3" w14:textId="77777777">
        <w:trPr>
          <w:jc w:val="center"/>
        </w:trPr>
        <w:tc>
          <w:tcPr>
            <w:tcW w:w="704" w:type="dxa"/>
            <w:vAlign w:val="center"/>
          </w:tcPr>
          <w:p w14:paraId="679B38E6"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9</w:t>
            </w:r>
          </w:p>
        </w:tc>
        <w:tc>
          <w:tcPr>
            <w:tcW w:w="2268" w:type="dxa"/>
            <w:vAlign w:val="center"/>
          </w:tcPr>
          <w:p w14:paraId="48E2CE42"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响应文件开启时间、地点及所需携带材料</w:t>
            </w:r>
          </w:p>
        </w:tc>
        <w:tc>
          <w:tcPr>
            <w:tcW w:w="5324" w:type="dxa"/>
            <w:vAlign w:val="center"/>
          </w:tcPr>
          <w:p w14:paraId="400F99BC" w14:textId="237AFE9A"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开启时间：2026年</w:t>
            </w:r>
            <w:r>
              <w:rPr>
                <w:rFonts w:asciiTheme="minorEastAsia" w:eastAsiaTheme="minorEastAsia" w:hAnsiTheme="minorEastAsia"/>
                <w:kern w:val="0"/>
                <w:szCs w:val="21"/>
              </w:rPr>
              <w:t>0</w:t>
            </w:r>
            <w:r w:rsidR="00EB6C6F">
              <w:rPr>
                <w:rFonts w:asciiTheme="minorEastAsia" w:eastAsiaTheme="minorEastAsia" w:hAnsiTheme="minorEastAsia" w:hint="eastAsia"/>
                <w:kern w:val="0"/>
                <w:szCs w:val="21"/>
              </w:rPr>
              <w:t>6</w:t>
            </w:r>
            <w:r>
              <w:rPr>
                <w:rFonts w:asciiTheme="minorEastAsia" w:eastAsiaTheme="minorEastAsia" w:hAnsiTheme="minorEastAsia" w:hint="eastAsia"/>
                <w:kern w:val="0"/>
                <w:szCs w:val="21"/>
              </w:rPr>
              <w:t>月</w:t>
            </w:r>
            <w:r w:rsidR="006871AC">
              <w:rPr>
                <w:rFonts w:asciiTheme="minorEastAsia" w:eastAsiaTheme="minorEastAsia" w:hAnsiTheme="minorEastAsia" w:hint="eastAsia"/>
                <w:kern w:val="0"/>
                <w:szCs w:val="21"/>
              </w:rPr>
              <w:t>22</w:t>
            </w:r>
            <w:r>
              <w:rPr>
                <w:rFonts w:asciiTheme="minorEastAsia" w:eastAsiaTheme="minorEastAsia" w:hAnsiTheme="minorEastAsia" w:hint="eastAsia"/>
                <w:kern w:val="0"/>
                <w:szCs w:val="21"/>
              </w:rPr>
              <w:t xml:space="preserve">日 </w:t>
            </w:r>
            <w:r>
              <w:rPr>
                <w:rFonts w:asciiTheme="minorEastAsia" w:eastAsiaTheme="minorEastAsia" w:hAnsiTheme="minorEastAsia"/>
                <w:kern w:val="0"/>
                <w:szCs w:val="21"/>
              </w:rPr>
              <w:t>09</w:t>
            </w:r>
            <w:r>
              <w:rPr>
                <w:rFonts w:asciiTheme="minorEastAsia" w:eastAsiaTheme="minorEastAsia" w:hAnsiTheme="minorEastAsia" w:hint="eastAsia"/>
                <w:kern w:val="0"/>
                <w:szCs w:val="21"/>
              </w:rPr>
              <w:t>:</w:t>
            </w:r>
            <w:r>
              <w:rPr>
                <w:rFonts w:asciiTheme="minorEastAsia" w:eastAsiaTheme="minorEastAsia" w:hAnsiTheme="minorEastAsia"/>
                <w:kern w:val="0"/>
                <w:szCs w:val="21"/>
              </w:rPr>
              <w:t>3</w:t>
            </w:r>
            <w:r>
              <w:rPr>
                <w:rFonts w:asciiTheme="minorEastAsia" w:eastAsiaTheme="minorEastAsia" w:hAnsiTheme="minorEastAsia" w:hint="eastAsia"/>
                <w:kern w:val="0"/>
                <w:szCs w:val="21"/>
              </w:rPr>
              <w:t>0 (以采购云平台显示时间为准)</w:t>
            </w:r>
          </w:p>
          <w:p w14:paraId="3189A062"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地点：上海市</w:t>
            </w:r>
            <w:proofErr w:type="gramStart"/>
            <w:r>
              <w:rPr>
                <w:rFonts w:asciiTheme="minorEastAsia" w:eastAsiaTheme="minorEastAsia" w:hAnsiTheme="minorEastAsia" w:hint="eastAsia"/>
                <w:kern w:val="0"/>
                <w:szCs w:val="21"/>
              </w:rPr>
              <w:t>长宁区愚园</w:t>
            </w:r>
            <w:proofErr w:type="gramEnd"/>
            <w:r>
              <w:rPr>
                <w:rFonts w:asciiTheme="minorEastAsia" w:eastAsiaTheme="minorEastAsia" w:hAnsiTheme="minorEastAsia" w:hint="eastAsia"/>
                <w:kern w:val="0"/>
                <w:szCs w:val="21"/>
              </w:rPr>
              <w:t>路1203弄45号南楼二楼第二会议室</w:t>
            </w:r>
          </w:p>
          <w:p w14:paraId="07DA9656"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所需携带材料：携带可以无线上网的笔记本电脑、无线网卡、数字证书（CA证书）</w:t>
            </w:r>
          </w:p>
        </w:tc>
      </w:tr>
      <w:tr w:rsidR="00030392" w14:paraId="13E2FCE6" w14:textId="77777777">
        <w:trPr>
          <w:jc w:val="center"/>
        </w:trPr>
        <w:tc>
          <w:tcPr>
            <w:tcW w:w="704" w:type="dxa"/>
            <w:vAlign w:val="center"/>
          </w:tcPr>
          <w:p w14:paraId="37C7897A"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t>20</w:t>
            </w:r>
          </w:p>
        </w:tc>
        <w:tc>
          <w:tcPr>
            <w:tcW w:w="2268" w:type="dxa"/>
            <w:vAlign w:val="center"/>
          </w:tcPr>
          <w:p w14:paraId="7CF1EF19"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评审方法</w:t>
            </w:r>
          </w:p>
        </w:tc>
        <w:tc>
          <w:tcPr>
            <w:tcW w:w="5324" w:type="dxa"/>
            <w:vAlign w:val="center"/>
          </w:tcPr>
          <w:p w14:paraId="686E93DB"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确定第一阶段入围供应商的评审方法：质量优先法</w:t>
            </w:r>
          </w:p>
          <w:p w14:paraId="752B2979"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确定第二阶段成交供应商的方式：直接选定</w:t>
            </w:r>
          </w:p>
        </w:tc>
      </w:tr>
      <w:tr w:rsidR="00030392" w14:paraId="00B40507" w14:textId="77777777">
        <w:trPr>
          <w:jc w:val="center"/>
        </w:trPr>
        <w:tc>
          <w:tcPr>
            <w:tcW w:w="704" w:type="dxa"/>
            <w:vAlign w:val="center"/>
          </w:tcPr>
          <w:p w14:paraId="060CB370"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t>21</w:t>
            </w:r>
          </w:p>
        </w:tc>
        <w:tc>
          <w:tcPr>
            <w:tcW w:w="2268" w:type="dxa"/>
            <w:vAlign w:val="center"/>
          </w:tcPr>
          <w:p w14:paraId="304C85C9"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本次征集项目属性</w:t>
            </w:r>
          </w:p>
        </w:tc>
        <w:tc>
          <w:tcPr>
            <w:tcW w:w="5324" w:type="dxa"/>
            <w:vAlign w:val="center"/>
          </w:tcPr>
          <w:p w14:paraId="02B54F68"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服务类</w:t>
            </w:r>
          </w:p>
        </w:tc>
      </w:tr>
      <w:tr w:rsidR="00030392" w14:paraId="3459C46F" w14:textId="77777777">
        <w:trPr>
          <w:jc w:val="center"/>
        </w:trPr>
        <w:tc>
          <w:tcPr>
            <w:tcW w:w="704" w:type="dxa"/>
            <w:vAlign w:val="center"/>
          </w:tcPr>
          <w:p w14:paraId="15319286"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t>22</w:t>
            </w:r>
          </w:p>
        </w:tc>
        <w:tc>
          <w:tcPr>
            <w:tcW w:w="2268" w:type="dxa"/>
            <w:vAlign w:val="center"/>
          </w:tcPr>
          <w:p w14:paraId="29CED2E7"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本次征集所属行业</w:t>
            </w:r>
          </w:p>
        </w:tc>
        <w:tc>
          <w:tcPr>
            <w:tcW w:w="5324" w:type="dxa"/>
            <w:vAlign w:val="center"/>
          </w:tcPr>
          <w:p w14:paraId="7E7D9F6B"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其他未列明行业</w:t>
            </w:r>
          </w:p>
        </w:tc>
      </w:tr>
      <w:tr w:rsidR="00030392" w14:paraId="0E350ADD" w14:textId="77777777">
        <w:trPr>
          <w:jc w:val="center"/>
        </w:trPr>
        <w:tc>
          <w:tcPr>
            <w:tcW w:w="704" w:type="dxa"/>
            <w:vAlign w:val="center"/>
          </w:tcPr>
          <w:p w14:paraId="1732F821" w14:textId="77777777" w:rsidR="00030392" w:rsidRDefault="00000000">
            <w:pPr>
              <w:spacing w:before="364" w:line="400" w:lineRule="exact"/>
              <w:contextualSpacing/>
              <w:jc w:val="center"/>
              <w:rPr>
                <w:rFonts w:asciiTheme="minorEastAsia" w:eastAsiaTheme="minorEastAsia" w:hAnsiTheme="minorEastAsia" w:hint="eastAsia"/>
                <w:kern w:val="0"/>
                <w:sz w:val="20"/>
                <w:szCs w:val="21"/>
              </w:rPr>
            </w:pPr>
            <w:r>
              <w:rPr>
                <w:rFonts w:asciiTheme="minorEastAsia" w:eastAsiaTheme="minorEastAsia" w:hAnsiTheme="minorEastAsia" w:hint="eastAsia"/>
                <w:kern w:val="0"/>
                <w:sz w:val="20"/>
                <w:szCs w:val="21"/>
              </w:rPr>
              <w:t>2</w:t>
            </w:r>
            <w:r>
              <w:rPr>
                <w:rFonts w:asciiTheme="minorEastAsia" w:eastAsiaTheme="minorEastAsia" w:hAnsiTheme="minorEastAsia"/>
                <w:kern w:val="0"/>
                <w:sz w:val="20"/>
                <w:szCs w:val="21"/>
              </w:rPr>
              <w:t>3</w:t>
            </w:r>
          </w:p>
        </w:tc>
        <w:tc>
          <w:tcPr>
            <w:tcW w:w="2268" w:type="dxa"/>
            <w:vAlign w:val="center"/>
          </w:tcPr>
          <w:p w14:paraId="1965C6AF" w14:textId="77777777" w:rsidR="00030392" w:rsidRDefault="00000000">
            <w:pPr>
              <w:spacing w:before="364" w:line="400" w:lineRule="exact"/>
              <w:contextualSpacing/>
              <w:jc w:val="center"/>
              <w:rPr>
                <w:rFonts w:asciiTheme="minorEastAsia" w:eastAsiaTheme="minorEastAsia" w:hAnsiTheme="minorEastAsia" w:hint="eastAsia"/>
                <w:kern w:val="0"/>
                <w:szCs w:val="21"/>
              </w:rPr>
            </w:pPr>
            <w:r>
              <w:rPr>
                <w:rFonts w:asciiTheme="minorEastAsia" w:eastAsiaTheme="minorEastAsia" w:hAnsiTheme="minorEastAsia"/>
                <w:kern w:val="0"/>
                <w:szCs w:val="21"/>
              </w:rPr>
              <w:t>代理费说明</w:t>
            </w:r>
          </w:p>
        </w:tc>
        <w:tc>
          <w:tcPr>
            <w:tcW w:w="5324" w:type="dxa"/>
            <w:vAlign w:val="center"/>
          </w:tcPr>
          <w:p w14:paraId="7083DFFE" w14:textId="77777777" w:rsidR="00030392" w:rsidRDefault="00000000">
            <w:pPr>
              <w:spacing w:before="364" w:line="400" w:lineRule="exact"/>
              <w:contextualSpacing/>
              <w:rPr>
                <w:rFonts w:asciiTheme="minorEastAsia" w:eastAsiaTheme="minorEastAsia" w:hAnsiTheme="minorEastAsia" w:hint="eastAsia"/>
                <w:kern w:val="0"/>
                <w:szCs w:val="21"/>
              </w:rPr>
            </w:pPr>
            <w:r>
              <w:rPr>
                <w:rFonts w:asciiTheme="minorEastAsia" w:eastAsiaTheme="minorEastAsia" w:hAnsiTheme="minorEastAsia"/>
                <w:kern w:val="0"/>
                <w:szCs w:val="21"/>
              </w:rPr>
              <w:t>本项目代理费由征集人支付，合同金额已在代理合同中约定</w:t>
            </w:r>
          </w:p>
        </w:tc>
      </w:tr>
    </w:tbl>
    <w:p w14:paraId="47C9169F" w14:textId="77777777" w:rsidR="00030392" w:rsidRDefault="00030392">
      <w:pPr>
        <w:spacing w:before="364" w:line="400" w:lineRule="exact"/>
        <w:ind w:left="3841"/>
        <w:contextualSpacing/>
        <w:jc w:val="left"/>
        <w:rPr>
          <w:rFonts w:asciiTheme="minorEastAsia" w:eastAsiaTheme="minorEastAsia" w:hAnsiTheme="minorEastAsia" w:hint="eastAsia"/>
          <w:szCs w:val="22"/>
        </w:rPr>
      </w:pPr>
    </w:p>
    <w:p w14:paraId="4B4BB937" w14:textId="77777777" w:rsidR="00030392" w:rsidRDefault="00000000">
      <w:pPr>
        <w:spacing w:before="188"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br w:type="page"/>
      </w:r>
    </w:p>
    <w:p w14:paraId="330D463A" w14:textId="77777777" w:rsidR="00030392" w:rsidRDefault="00000000">
      <w:pPr>
        <w:spacing w:before="309" w:line="400" w:lineRule="exact"/>
        <w:ind w:firstLineChars="200" w:firstLine="420"/>
        <w:contextualSpacing/>
        <w:jc w:val="center"/>
        <w:rPr>
          <w:rFonts w:asciiTheme="minorEastAsia" w:eastAsiaTheme="minorEastAsia" w:hAnsiTheme="minorEastAsia" w:cs="宋体" w:hint="eastAsia"/>
          <w:szCs w:val="22"/>
        </w:rPr>
      </w:pPr>
      <w:r>
        <w:rPr>
          <w:rFonts w:asciiTheme="minorEastAsia" w:eastAsiaTheme="minorEastAsia" w:hAnsiTheme="minorEastAsia" w:cs="宋体"/>
          <w:szCs w:val="22"/>
        </w:rPr>
        <w:lastRenderedPageBreak/>
        <w:t>供应商须知</w:t>
      </w:r>
    </w:p>
    <w:p w14:paraId="1F4BF158" w14:textId="77777777" w:rsidR="00030392" w:rsidRDefault="00000000">
      <w:pPr>
        <w:spacing w:before="309" w:line="400" w:lineRule="exact"/>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一、总则</w:t>
      </w:r>
    </w:p>
    <w:p w14:paraId="3F768161" w14:textId="77777777" w:rsidR="00030392" w:rsidRDefault="00000000">
      <w:pPr>
        <w:spacing w:before="309" w:line="400" w:lineRule="exact"/>
        <w:ind w:left="420"/>
        <w:contextualSpacing/>
        <w:jc w:val="left"/>
        <w:rPr>
          <w:rFonts w:asciiTheme="minorEastAsia" w:eastAsiaTheme="minorEastAsia" w:hAnsiTheme="minorEastAsia" w:cs="宋体" w:hint="eastAsia"/>
          <w:szCs w:val="22"/>
        </w:rPr>
      </w:pPr>
      <w:r>
        <w:rPr>
          <w:rFonts w:asciiTheme="minorEastAsia" w:eastAsiaTheme="minorEastAsia" w:hAnsiTheme="minorEastAsia"/>
          <w:szCs w:val="22"/>
        </w:rPr>
        <w:t>1.</w:t>
      </w:r>
      <w:r>
        <w:rPr>
          <w:rFonts w:asciiTheme="minorEastAsia" w:eastAsiaTheme="minorEastAsia" w:hAnsiTheme="minorEastAsia" w:cs="宋体"/>
          <w:szCs w:val="22"/>
        </w:rPr>
        <w:t>概述</w:t>
      </w:r>
    </w:p>
    <w:p w14:paraId="404E39D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1.1 根据《中华人民共和国政府采购法》等有关法律、法规和规章的规定，本采购项目已具备框架协议公开征集条件。</w:t>
      </w:r>
    </w:p>
    <w:p w14:paraId="140E7BA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1.2 本征集文件仅适用于《参加征集活动邀请》和《供应商须知》前附表中所述采购项目的征集活动。</w:t>
      </w:r>
    </w:p>
    <w:p w14:paraId="0AAB4BA8" w14:textId="77777777" w:rsidR="00030392" w:rsidRDefault="00000000">
      <w:pPr>
        <w:spacing w:before="309"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szCs w:val="22"/>
        </w:rPr>
        <w:t>1.3 征集文件的解释权属于《参加征集活动邀请》和《供应商须知》前附表中所述的</w:t>
      </w:r>
      <w:r>
        <w:rPr>
          <w:rFonts w:asciiTheme="minorEastAsia" w:eastAsiaTheme="minorEastAsia" w:hAnsiTheme="minorEastAsia" w:cs="宋体"/>
          <w:szCs w:val="22"/>
        </w:rPr>
        <w:t>征集人。</w:t>
      </w:r>
    </w:p>
    <w:p w14:paraId="68821B2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1.4 参与征集活动的所有各方，对在参与征集活动过程中获悉的国家、商业和技术秘密以及其它依法应当保密的内容，均负有保密义务，违者应对由此造成的后果承担全部法律责任。</w:t>
      </w:r>
    </w:p>
    <w:p w14:paraId="6258D766"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1.5 根据上海市财政局《关于上海市政府采购云平台第三批单位上线运行的通知》的规定，本项目征集相关活动在上海市政府采购云平台（门户网站：上海政府采购网，网址：</w:t>
      </w:r>
      <w:hyperlink r:id="rId9" w:history="1">
        <w:r w:rsidR="00030392">
          <w:rPr>
            <w:rFonts w:asciiTheme="minorEastAsia" w:eastAsiaTheme="minorEastAsia" w:hAnsiTheme="minorEastAsia"/>
            <w:szCs w:val="22"/>
          </w:rPr>
          <w:t>http://www.zfcg.sh.gov.cn</w:t>
        </w:r>
      </w:hyperlink>
      <w:r>
        <w:rPr>
          <w:rFonts w:asciiTheme="minorEastAsia" w:eastAsiaTheme="minorEastAsia" w:hAnsiTheme="minorEastAsia"/>
          <w:szCs w:val="22"/>
        </w:rPr>
        <w:t>）进行。</w:t>
      </w:r>
    </w:p>
    <w:p w14:paraId="054C464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2.定义</w:t>
      </w:r>
    </w:p>
    <w:p w14:paraId="5A313D6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2.1 “采购项目”系指《供应商须知》前附表中所描述的所需相关服务。</w:t>
      </w:r>
    </w:p>
    <w:p w14:paraId="32276FC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2.2 “相关服务”系</w:t>
      </w:r>
      <w:r>
        <w:rPr>
          <w:rFonts w:asciiTheme="minorEastAsia" w:eastAsiaTheme="minorEastAsia" w:hAnsiTheme="minorEastAsia" w:hint="eastAsia"/>
          <w:szCs w:val="22"/>
        </w:rPr>
        <w:t>指征集文件规定的供应商为完成采购项目所需承担的全部义务</w:t>
      </w:r>
      <w:r>
        <w:rPr>
          <w:rFonts w:asciiTheme="minorEastAsia" w:eastAsiaTheme="minorEastAsia" w:hAnsiTheme="minorEastAsia"/>
          <w:szCs w:val="22"/>
        </w:rPr>
        <w:t>。</w:t>
      </w:r>
    </w:p>
    <w:p w14:paraId="2DF832F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2.3 “征集人”系指《供应商须知》前附表中所述的组织本次征集活动的</w:t>
      </w:r>
      <w:r>
        <w:rPr>
          <w:rFonts w:asciiTheme="minorEastAsia" w:eastAsiaTheme="minorEastAsia" w:hAnsiTheme="minorEastAsia" w:hint="eastAsia"/>
          <w:szCs w:val="22"/>
        </w:rPr>
        <w:t>上海市</w:t>
      </w:r>
      <w:r>
        <w:rPr>
          <w:rFonts w:asciiTheme="minorEastAsia" w:eastAsiaTheme="minorEastAsia" w:hAnsiTheme="minorEastAsia"/>
          <w:szCs w:val="22"/>
        </w:rPr>
        <w:t>普陀区发展和改革委员会。</w:t>
      </w:r>
    </w:p>
    <w:p w14:paraId="25C8B388"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2.4 “供应商”系指从征集人处按规定获取征集文件，并按照征集文件要求向征集人提交响应文件的供应商。</w:t>
      </w:r>
    </w:p>
    <w:p w14:paraId="6C3D70D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2</w:t>
      </w:r>
      <w:r>
        <w:rPr>
          <w:rFonts w:asciiTheme="minorEastAsia" w:eastAsiaTheme="minorEastAsia" w:hAnsiTheme="minorEastAsia"/>
          <w:szCs w:val="22"/>
        </w:rPr>
        <w:t xml:space="preserve">.5 </w:t>
      </w:r>
      <w:r>
        <w:rPr>
          <w:rFonts w:asciiTheme="minorEastAsia" w:eastAsiaTheme="minorEastAsia" w:hAnsiTheme="minorEastAsia" w:hint="eastAsia"/>
          <w:szCs w:val="22"/>
        </w:rPr>
        <w:t>“采购代理机构”系指受征集人委托组织本次征集活动的上海</w:t>
      </w:r>
      <w:proofErr w:type="gramStart"/>
      <w:r>
        <w:rPr>
          <w:rFonts w:asciiTheme="minorEastAsia" w:eastAsiaTheme="minorEastAsia" w:hAnsiTheme="minorEastAsia" w:hint="eastAsia"/>
          <w:szCs w:val="22"/>
        </w:rPr>
        <w:t>上审工程</w:t>
      </w:r>
      <w:proofErr w:type="gramEnd"/>
      <w:r>
        <w:rPr>
          <w:rFonts w:asciiTheme="minorEastAsia" w:eastAsiaTheme="minorEastAsia" w:hAnsiTheme="minorEastAsia" w:hint="eastAsia"/>
          <w:szCs w:val="22"/>
        </w:rPr>
        <w:t>造价咨询有限公司。</w:t>
      </w:r>
    </w:p>
    <w:p w14:paraId="1F9C34E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2.6 “入围供应商”系指通过第一阶段公开征集程序确定入围的供应商。</w:t>
      </w:r>
    </w:p>
    <w:p w14:paraId="46A69394"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2.7 “成交供应商”系指在入围供应</w:t>
      </w:r>
      <w:proofErr w:type="gramStart"/>
      <w:r>
        <w:rPr>
          <w:rFonts w:asciiTheme="minorEastAsia" w:eastAsiaTheme="minorEastAsia" w:hAnsiTheme="minorEastAsia"/>
          <w:szCs w:val="22"/>
        </w:rPr>
        <w:t>商范围</w:t>
      </w:r>
      <w:proofErr w:type="gramEnd"/>
      <w:r>
        <w:rPr>
          <w:rFonts w:asciiTheme="minorEastAsia" w:eastAsiaTheme="minorEastAsia" w:hAnsiTheme="minorEastAsia"/>
          <w:szCs w:val="22"/>
        </w:rPr>
        <w:t>内，通过确定第二阶段成交供应</w:t>
      </w:r>
      <w:proofErr w:type="gramStart"/>
      <w:r>
        <w:rPr>
          <w:rFonts w:asciiTheme="minorEastAsia" w:eastAsiaTheme="minorEastAsia" w:hAnsiTheme="minorEastAsia"/>
          <w:szCs w:val="22"/>
        </w:rPr>
        <w:t>商方式</w:t>
      </w:r>
      <w:proofErr w:type="gramEnd"/>
      <w:r>
        <w:rPr>
          <w:rFonts w:asciiTheme="minorEastAsia" w:eastAsiaTheme="minorEastAsia" w:hAnsiTheme="minorEastAsia"/>
          <w:szCs w:val="22"/>
        </w:rPr>
        <w:t>与采购人订立采购合同的供应商。</w:t>
      </w:r>
    </w:p>
    <w:p w14:paraId="7F7872C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2.8 “采购人”系指使用财政性资金采购的本市国家机关、事业单位和团体组织；本项目采购人亦指征集人。</w:t>
      </w:r>
    </w:p>
    <w:p w14:paraId="1068C7B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2.9 征集文件中凡标有“</w:t>
      </w:r>
      <w:r>
        <w:rPr>
          <w:rFonts w:asciiTheme="minorEastAsia" w:eastAsiaTheme="minorEastAsia" w:hAnsiTheme="minorEastAsia" w:cs="Segoe UI Symbol"/>
          <w:szCs w:val="22"/>
        </w:rPr>
        <w:t>★</w:t>
      </w:r>
      <w:r>
        <w:rPr>
          <w:rFonts w:asciiTheme="minorEastAsia" w:eastAsiaTheme="minorEastAsia" w:hAnsiTheme="minorEastAsia" w:cs="Calibri"/>
          <w:szCs w:val="22"/>
        </w:rPr>
        <w:t>”</w:t>
      </w:r>
      <w:r>
        <w:rPr>
          <w:rFonts w:asciiTheme="minorEastAsia" w:eastAsiaTheme="minorEastAsia" w:hAnsiTheme="minorEastAsia"/>
          <w:szCs w:val="22"/>
        </w:rPr>
        <w:t>的条款均系实质性要求条款。</w:t>
      </w:r>
    </w:p>
    <w:p w14:paraId="1EC2E8B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2.10“采购云平台”系指上海市政府采购云平台，门户网站为上海政府采购网（www.zfcg.sh.gov.cn），是由市财政局建设和维护。</w:t>
      </w:r>
    </w:p>
    <w:p w14:paraId="36657D2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3.合格的供应商</w:t>
      </w:r>
    </w:p>
    <w:p w14:paraId="6E7FB8E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符合《参加征集活动邀请》和《供应商须知》前附表中规定的合格供应商所必须具备</w:t>
      </w:r>
      <w:r>
        <w:rPr>
          <w:rFonts w:asciiTheme="minorEastAsia" w:eastAsiaTheme="minorEastAsia" w:hAnsiTheme="minorEastAsia"/>
          <w:szCs w:val="22"/>
        </w:rPr>
        <w:lastRenderedPageBreak/>
        <w:t>的资格条件和特定条件。</w:t>
      </w:r>
    </w:p>
    <w:p w14:paraId="34E5ECE2"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4.合格的服务</w:t>
      </w:r>
    </w:p>
    <w:p w14:paraId="70C74C5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4.1 投标人所提供的服务应当没有侵犯任何第三方的知识产权、技术秘密等合法权利。</w:t>
      </w:r>
    </w:p>
    <w:p w14:paraId="28C9B3A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4.2 知识产权</w:t>
      </w:r>
    </w:p>
    <w:p w14:paraId="25B35AC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4.2.1 供应商应保证在其响应文件承诺提供的任何产品和服务，不会产生因第三方提出侵犯其知识产权而引起法律和经济纠纷，如因知识产权而引起法律和经济纠纷，由供应商承担所有法律责任带来的最终不利后果。</w:t>
      </w:r>
    </w:p>
    <w:p w14:paraId="21069BB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4.2.2 采购人享有采购项目实施过程中产生的知识成果及知识产权。供应商如欲在采购项目实施过程中采用之前的自有知识成果及知识产权，需在响应文件中声明，并提供相关证明文件。</w:t>
      </w:r>
    </w:p>
    <w:p w14:paraId="371B8B7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4.2.3 供应商采用了自己不拥有的知识产权成果的，应当获得知识产权人的合法授权，并完全支付相关费用，保证该采购项目和该采购项目的后续开发使用，均不会被知识产权人主张赔偿或者补偿。供应</w:t>
      </w:r>
      <w:proofErr w:type="gramStart"/>
      <w:r>
        <w:rPr>
          <w:rFonts w:asciiTheme="minorEastAsia" w:eastAsiaTheme="minorEastAsia" w:hAnsiTheme="minorEastAsia" w:hint="eastAsia"/>
          <w:szCs w:val="22"/>
        </w:rPr>
        <w:t>商完全</w:t>
      </w:r>
      <w:proofErr w:type="gramEnd"/>
      <w:r>
        <w:rPr>
          <w:rFonts w:asciiTheme="minorEastAsia" w:eastAsiaTheme="minorEastAsia" w:hAnsiTheme="minorEastAsia" w:hint="eastAsia"/>
          <w:szCs w:val="22"/>
        </w:rPr>
        <w:t>支付的费用，应作为采购项目的成本构成，含在报价里，以免纠纷。</w:t>
      </w:r>
    </w:p>
    <w:p w14:paraId="5DFA53B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4.3 供应商提供的服务应当符合征集文件的要求，并且其质量完全符合国家标准、行业标准或地方标准，均有标准的以高（严格）者为准。没有国家标准、行业标准和企业标准的，按照通常标准或者符合采购目的的特定标准确定</w:t>
      </w:r>
      <w:r>
        <w:rPr>
          <w:rFonts w:asciiTheme="minorEastAsia" w:eastAsiaTheme="minorEastAsia" w:hAnsiTheme="minorEastAsia"/>
          <w:szCs w:val="22"/>
        </w:rPr>
        <w:t>。</w:t>
      </w:r>
    </w:p>
    <w:p w14:paraId="676B669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5.参加征集活动的费用</w:t>
      </w:r>
    </w:p>
    <w:p w14:paraId="1E4C2632"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不论响应的结果如何，供应商均应自行承担所有与征集活动有关的全部费用，征集人在任何情况下均无义务和责任承担这些费用。</w:t>
      </w:r>
    </w:p>
    <w:p w14:paraId="6A62167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6.信息发布</w:t>
      </w:r>
    </w:p>
    <w:p w14:paraId="5005C0C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本采购项目需要公开的有关信息，包括征集公告、征集文件澄清或修改公告、入围结果公告、以及延长响应截止时间等与征集活动有关的通知，征集人均将通过“上海政府采购网”（</w:t>
      </w:r>
      <w:hyperlink r:id="rId10" w:history="1">
        <w:r w:rsidR="00030392">
          <w:rPr>
            <w:rFonts w:asciiTheme="minorEastAsia" w:eastAsiaTheme="minorEastAsia" w:hAnsiTheme="minorEastAsia"/>
            <w:szCs w:val="22"/>
          </w:rPr>
          <w:t>http://www.zfcg.sh.go</w:t>
        </w:r>
      </w:hyperlink>
      <w:hyperlink r:id="rId11" w:history="1">
        <w:r w:rsidR="00030392">
          <w:rPr>
            <w:rFonts w:asciiTheme="minorEastAsia" w:eastAsiaTheme="minorEastAsia" w:hAnsiTheme="minorEastAsia"/>
            <w:szCs w:val="22"/>
          </w:rPr>
          <w:t>v.cn</w:t>
        </w:r>
      </w:hyperlink>
      <w:r>
        <w:rPr>
          <w:rFonts w:asciiTheme="minorEastAsia" w:eastAsiaTheme="minorEastAsia" w:hAnsiTheme="minorEastAsia"/>
          <w:szCs w:val="22"/>
        </w:rPr>
        <w:t>）公开发布。供应商在参与本采购项目征集活动期间，请及时关注以上媒体上的相关信息，供应商因没有及时关注而未能如期获取相关信息，及因此所产生的一切后果和责任，由供应商自行承担，征集人在任何情况下均不对此承担任何责任。</w:t>
      </w:r>
    </w:p>
    <w:p w14:paraId="07C2814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7.询问与质疑</w:t>
      </w:r>
    </w:p>
    <w:p w14:paraId="01B4F24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7.1 </w:t>
      </w:r>
      <w:r>
        <w:rPr>
          <w:rFonts w:asciiTheme="minorEastAsia" w:eastAsiaTheme="minorEastAsia" w:hAnsiTheme="minorEastAsia" w:hint="eastAsia"/>
          <w:szCs w:val="22"/>
        </w:rPr>
        <w:t>供应商对征集活动事项有疑问的，如认为征集文件表述有歧义或表述不清等事项，可以采取电话、信函、电子邮件、传真等形式或当面向采购代理机构提出询问，采购代理机构将以适当方式及时</w:t>
      </w:r>
      <w:proofErr w:type="gramStart"/>
      <w:r>
        <w:rPr>
          <w:rFonts w:asciiTheme="minorEastAsia" w:eastAsiaTheme="minorEastAsia" w:hAnsiTheme="minorEastAsia" w:hint="eastAsia"/>
          <w:szCs w:val="22"/>
        </w:rPr>
        <w:t>作出</w:t>
      </w:r>
      <w:proofErr w:type="gramEnd"/>
      <w:r>
        <w:rPr>
          <w:rFonts w:asciiTheme="minorEastAsia" w:eastAsiaTheme="minorEastAsia" w:hAnsiTheme="minorEastAsia" w:hint="eastAsia"/>
          <w:szCs w:val="22"/>
        </w:rPr>
        <w:t>答复。如供应商询问事项涉及依法应当保密的内容，采购代理机构不予答复，并向供应</w:t>
      </w:r>
      <w:proofErr w:type="gramStart"/>
      <w:r>
        <w:rPr>
          <w:rFonts w:asciiTheme="minorEastAsia" w:eastAsiaTheme="minorEastAsia" w:hAnsiTheme="minorEastAsia" w:hint="eastAsia"/>
          <w:szCs w:val="22"/>
        </w:rPr>
        <w:t>商说明</w:t>
      </w:r>
      <w:proofErr w:type="gramEnd"/>
      <w:r>
        <w:rPr>
          <w:rFonts w:asciiTheme="minorEastAsia" w:eastAsiaTheme="minorEastAsia" w:hAnsiTheme="minorEastAsia" w:hint="eastAsia"/>
          <w:szCs w:val="22"/>
        </w:rPr>
        <w:t>理由和依据</w:t>
      </w:r>
      <w:r>
        <w:rPr>
          <w:rFonts w:asciiTheme="minorEastAsia" w:eastAsiaTheme="minorEastAsia" w:hAnsiTheme="minorEastAsia"/>
          <w:szCs w:val="22"/>
        </w:rPr>
        <w:t>。</w:t>
      </w:r>
    </w:p>
    <w:p w14:paraId="4BE6E7A6"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联系方式：上海</w:t>
      </w:r>
      <w:proofErr w:type="gramStart"/>
      <w:r>
        <w:rPr>
          <w:rFonts w:asciiTheme="minorEastAsia" w:eastAsiaTheme="minorEastAsia" w:hAnsiTheme="minorEastAsia" w:hint="eastAsia"/>
          <w:szCs w:val="22"/>
        </w:rPr>
        <w:t>上审工程</w:t>
      </w:r>
      <w:proofErr w:type="gramEnd"/>
      <w:r>
        <w:rPr>
          <w:rFonts w:asciiTheme="minorEastAsia" w:eastAsiaTheme="minorEastAsia" w:hAnsiTheme="minorEastAsia" w:hint="eastAsia"/>
          <w:szCs w:val="22"/>
        </w:rPr>
        <w:t>造价咨询有限公司，地址：上海市</w:t>
      </w:r>
      <w:proofErr w:type="gramStart"/>
      <w:r>
        <w:rPr>
          <w:rFonts w:asciiTheme="minorEastAsia" w:eastAsiaTheme="minorEastAsia" w:hAnsiTheme="minorEastAsia" w:hint="eastAsia"/>
          <w:szCs w:val="22"/>
        </w:rPr>
        <w:t>长宁区愚园</w:t>
      </w:r>
      <w:proofErr w:type="gramEnd"/>
      <w:r>
        <w:rPr>
          <w:rFonts w:asciiTheme="minorEastAsia" w:eastAsiaTheme="minorEastAsia" w:hAnsiTheme="minorEastAsia" w:hint="eastAsia"/>
          <w:szCs w:val="22"/>
        </w:rPr>
        <w:t>路1</w:t>
      </w:r>
      <w:r>
        <w:rPr>
          <w:rFonts w:asciiTheme="minorEastAsia" w:eastAsiaTheme="minorEastAsia" w:hAnsiTheme="minorEastAsia"/>
          <w:szCs w:val="22"/>
        </w:rPr>
        <w:t>203弄</w:t>
      </w:r>
      <w:r>
        <w:rPr>
          <w:rFonts w:asciiTheme="minorEastAsia" w:eastAsiaTheme="minorEastAsia" w:hAnsiTheme="minorEastAsia" w:hint="eastAsia"/>
          <w:szCs w:val="22"/>
        </w:rPr>
        <w:t>4</w:t>
      </w:r>
      <w:r>
        <w:rPr>
          <w:rFonts w:asciiTheme="minorEastAsia" w:eastAsiaTheme="minorEastAsia" w:hAnsiTheme="minorEastAsia"/>
          <w:szCs w:val="22"/>
        </w:rPr>
        <w:t>5</w:t>
      </w:r>
      <w:r>
        <w:rPr>
          <w:rFonts w:asciiTheme="minorEastAsia" w:eastAsiaTheme="minorEastAsia" w:hAnsiTheme="minorEastAsia"/>
          <w:szCs w:val="22"/>
        </w:rPr>
        <w:lastRenderedPageBreak/>
        <w:t>号</w:t>
      </w:r>
      <w:r>
        <w:rPr>
          <w:rFonts w:asciiTheme="minorEastAsia" w:eastAsiaTheme="minorEastAsia" w:hAnsiTheme="minorEastAsia" w:hint="eastAsia"/>
          <w:szCs w:val="22"/>
        </w:rPr>
        <w:t>，邮编：20</w:t>
      </w:r>
      <w:r>
        <w:rPr>
          <w:rFonts w:asciiTheme="minorEastAsia" w:eastAsiaTheme="minorEastAsia" w:hAnsiTheme="minorEastAsia"/>
          <w:szCs w:val="22"/>
        </w:rPr>
        <w:t>0050</w:t>
      </w:r>
      <w:r>
        <w:rPr>
          <w:rFonts w:asciiTheme="minorEastAsia" w:eastAsiaTheme="minorEastAsia" w:hAnsiTheme="minorEastAsia" w:hint="eastAsia"/>
          <w:szCs w:val="22"/>
        </w:rPr>
        <w:t>，电话：621</w:t>
      </w:r>
      <w:r>
        <w:rPr>
          <w:rFonts w:asciiTheme="minorEastAsia" w:eastAsiaTheme="minorEastAsia" w:hAnsiTheme="minorEastAsia"/>
          <w:szCs w:val="22"/>
        </w:rPr>
        <w:t>03825-8004</w:t>
      </w:r>
      <w:r>
        <w:rPr>
          <w:rFonts w:asciiTheme="minorEastAsia" w:eastAsiaTheme="minorEastAsia" w:hAnsiTheme="minorEastAsia" w:hint="eastAsia"/>
          <w:szCs w:val="22"/>
        </w:rPr>
        <w:t>，邮箱：</w:t>
      </w:r>
      <w:r>
        <w:rPr>
          <w:rFonts w:asciiTheme="minorEastAsia" w:eastAsiaTheme="minorEastAsia" w:hAnsiTheme="minorEastAsia"/>
          <w:szCs w:val="22"/>
        </w:rPr>
        <w:t>525236278@qq.com</w:t>
      </w:r>
      <w:r>
        <w:rPr>
          <w:rFonts w:asciiTheme="minorEastAsia" w:eastAsiaTheme="minorEastAsia" w:hAnsiTheme="minorEastAsia" w:hint="eastAsia"/>
          <w:szCs w:val="22"/>
        </w:rPr>
        <w:t>。</w:t>
      </w:r>
    </w:p>
    <w:p w14:paraId="7451972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7.2 供应商认为征集文件、征集活动过程或入围结果使自己的合法权益受到损害的，可以在知道或者应知其权益受到损害之日起七个工作日内，以书面形式向</w:t>
      </w:r>
      <w:r>
        <w:rPr>
          <w:rFonts w:asciiTheme="minorEastAsia" w:eastAsiaTheme="minorEastAsia" w:hAnsiTheme="minorEastAsia" w:hint="eastAsia"/>
          <w:szCs w:val="22"/>
        </w:rPr>
        <w:t>采购代理机构</w:t>
      </w:r>
      <w:r>
        <w:rPr>
          <w:rFonts w:asciiTheme="minorEastAsia" w:eastAsiaTheme="minorEastAsia" w:hAnsiTheme="minorEastAsia"/>
          <w:szCs w:val="22"/>
        </w:rPr>
        <w:t>提出质疑。其中，对征集文件的质疑，应当在其收到或下载征集文件之日（以采购云平台显示的报名时间为准）起七个工作日内提出；对征集活动过程的质疑，应当在各征集活动程序环节结束之日起七个工作日内提出；对入围结果的质疑，应当在入围结果公告期限届满之日起七个工作日内提出。</w:t>
      </w:r>
    </w:p>
    <w:p w14:paraId="791FC64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供应商应当在法定质疑期内一次性提出针对同一采购程序环节的质疑，超过次数的质疑将不予受理。</w:t>
      </w:r>
    </w:p>
    <w:p w14:paraId="53072E72"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7.3 供应商可以委托代理人进行质疑。代理人提出质疑应当提交供应商签署的授权委托书，并提供相应的身份证明。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58DA75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7.4 供应商提出质疑应当提交质疑函和必要的证明材料。质疑</w:t>
      </w:r>
      <w:proofErr w:type="gramStart"/>
      <w:r>
        <w:rPr>
          <w:rFonts w:asciiTheme="minorEastAsia" w:eastAsiaTheme="minorEastAsia" w:hAnsiTheme="minorEastAsia"/>
          <w:szCs w:val="22"/>
        </w:rPr>
        <w:t>函应当</w:t>
      </w:r>
      <w:proofErr w:type="gramEnd"/>
      <w:r>
        <w:rPr>
          <w:rFonts w:asciiTheme="minorEastAsia" w:eastAsiaTheme="minorEastAsia" w:hAnsiTheme="minorEastAsia"/>
          <w:szCs w:val="22"/>
        </w:rPr>
        <w:t>包括下列内容：</w:t>
      </w:r>
    </w:p>
    <w:p w14:paraId="3659FCA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（1）供应商的姓名或者名称、地址、邮编、联系人及联系电话；</w:t>
      </w:r>
    </w:p>
    <w:p w14:paraId="353EDED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（2）质疑项目的名称、编号；</w:t>
      </w:r>
    </w:p>
    <w:p w14:paraId="47F8038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（3）具体、明确的质疑事项和与质疑事项相关的请求；</w:t>
      </w:r>
    </w:p>
    <w:p w14:paraId="10ACEE1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（4）事实依据；</w:t>
      </w:r>
    </w:p>
    <w:p w14:paraId="5536FF8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（5）必要的法律依据；</w:t>
      </w:r>
    </w:p>
    <w:p w14:paraId="39F6FFE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（6）提出质疑的日期。</w:t>
      </w:r>
    </w:p>
    <w:p w14:paraId="53C4B495"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供应商为自然人的，应当由本人签字；供应商为法人或者其他组织的，应当由法定代表人、主要负责人，或者其授权代表签字或者盖章，并加盖公章。</w:t>
      </w:r>
    </w:p>
    <w:p w14:paraId="3C50ACA5"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质疑</w:t>
      </w:r>
      <w:proofErr w:type="gramStart"/>
      <w:r>
        <w:rPr>
          <w:rFonts w:asciiTheme="minorEastAsia" w:eastAsiaTheme="minorEastAsia" w:hAnsiTheme="minorEastAsia"/>
          <w:szCs w:val="22"/>
        </w:rPr>
        <w:t>函应当</w:t>
      </w:r>
      <w:proofErr w:type="gramEnd"/>
      <w:r>
        <w:rPr>
          <w:rFonts w:asciiTheme="minorEastAsia" w:eastAsiaTheme="minorEastAsia" w:hAnsiTheme="minorEastAsia"/>
          <w:szCs w:val="22"/>
        </w:rPr>
        <w:t>按照财政部制定的范本填写，范本格式可通过中国政府采购网（http://www.ccgp.gov.cn）右侧的“下载专区”下载。</w:t>
      </w:r>
    </w:p>
    <w:p w14:paraId="7DFBFAB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7.5 供应商提起询问和质疑，应当按照《政府采购质疑和投诉办法》（财政部令第94号）的规定办理。质疑函或授权委托书的内容不符合《供应商须知》第7.3条和第7.4条规定的，</w:t>
      </w:r>
      <w:r>
        <w:rPr>
          <w:rFonts w:asciiTheme="minorEastAsia" w:eastAsiaTheme="minorEastAsia" w:hAnsiTheme="minorEastAsia" w:hint="eastAsia"/>
          <w:szCs w:val="22"/>
        </w:rPr>
        <w:t>采购代理机构</w:t>
      </w:r>
      <w:r>
        <w:rPr>
          <w:rFonts w:asciiTheme="minorEastAsia" w:eastAsiaTheme="minorEastAsia" w:hAnsiTheme="minorEastAsia"/>
          <w:szCs w:val="22"/>
        </w:rPr>
        <w:t>将当场一次性告知供应商需要补正的事项，供应商超过法定质疑期未按要求补正并重新提交的，视为放弃质疑。</w:t>
      </w:r>
    </w:p>
    <w:p w14:paraId="46CE81A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质疑函的递交应当采取</w:t>
      </w:r>
      <w:r>
        <w:rPr>
          <w:rFonts w:asciiTheme="minorEastAsia" w:eastAsiaTheme="minorEastAsia" w:hAnsiTheme="minorEastAsia" w:hint="eastAsia"/>
          <w:szCs w:val="22"/>
        </w:rPr>
        <w:t>书面</w:t>
      </w:r>
      <w:r>
        <w:rPr>
          <w:rFonts w:asciiTheme="minorEastAsia" w:eastAsiaTheme="minorEastAsia" w:hAnsiTheme="minorEastAsia"/>
          <w:szCs w:val="22"/>
        </w:rPr>
        <w:t>递交形式，</w:t>
      </w:r>
      <w:r>
        <w:rPr>
          <w:rFonts w:asciiTheme="minorEastAsia" w:eastAsiaTheme="minorEastAsia" w:hAnsiTheme="minorEastAsia" w:hint="eastAsia"/>
          <w:szCs w:val="22"/>
        </w:rPr>
        <w:t>联系方式：上海</w:t>
      </w:r>
      <w:proofErr w:type="gramStart"/>
      <w:r>
        <w:rPr>
          <w:rFonts w:asciiTheme="minorEastAsia" w:eastAsiaTheme="minorEastAsia" w:hAnsiTheme="minorEastAsia" w:hint="eastAsia"/>
          <w:szCs w:val="22"/>
        </w:rPr>
        <w:t>上审工程</w:t>
      </w:r>
      <w:proofErr w:type="gramEnd"/>
      <w:r>
        <w:rPr>
          <w:rFonts w:asciiTheme="minorEastAsia" w:eastAsiaTheme="minorEastAsia" w:hAnsiTheme="minorEastAsia" w:hint="eastAsia"/>
          <w:szCs w:val="22"/>
        </w:rPr>
        <w:t>造价咨询有限公司，地址：上海市</w:t>
      </w:r>
      <w:proofErr w:type="gramStart"/>
      <w:r>
        <w:rPr>
          <w:rFonts w:asciiTheme="minorEastAsia" w:eastAsiaTheme="minorEastAsia" w:hAnsiTheme="minorEastAsia" w:hint="eastAsia"/>
          <w:szCs w:val="22"/>
        </w:rPr>
        <w:t>长宁区愚园</w:t>
      </w:r>
      <w:proofErr w:type="gramEnd"/>
      <w:r>
        <w:rPr>
          <w:rFonts w:asciiTheme="minorEastAsia" w:eastAsiaTheme="minorEastAsia" w:hAnsiTheme="minorEastAsia" w:hint="eastAsia"/>
          <w:szCs w:val="22"/>
        </w:rPr>
        <w:t>路1203弄45号，邮编：200050，电话：621</w:t>
      </w:r>
      <w:r>
        <w:rPr>
          <w:rFonts w:asciiTheme="minorEastAsia" w:eastAsiaTheme="minorEastAsia" w:hAnsiTheme="minorEastAsia"/>
          <w:szCs w:val="22"/>
        </w:rPr>
        <w:t>03825-8004</w:t>
      </w:r>
      <w:r>
        <w:rPr>
          <w:rFonts w:asciiTheme="minorEastAsia" w:eastAsiaTheme="minorEastAsia" w:hAnsiTheme="minorEastAsia" w:hint="eastAsia"/>
          <w:szCs w:val="22"/>
        </w:rPr>
        <w:t>，邮箱：525236278@qq.com</w:t>
      </w:r>
      <w:r>
        <w:rPr>
          <w:rFonts w:asciiTheme="minorEastAsia" w:eastAsiaTheme="minorEastAsia" w:hAnsiTheme="minorEastAsia"/>
          <w:szCs w:val="22"/>
        </w:rPr>
        <w:t>。</w:t>
      </w:r>
    </w:p>
    <w:p w14:paraId="7B515DB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7.6 </w:t>
      </w:r>
      <w:r>
        <w:rPr>
          <w:rFonts w:asciiTheme="minorEastAsia" w:eastAsiaTheme="minorEastAsia" w:hAnsiTheme="minorEastAsia" w:hint="eastAsia"/>
          <w:szCs w:val="22"/>
        </w:rPr>
        <w:t>采购代理机构</w:t>
      </w:r>
      <w:r>
        <w:rPr>
          <w:rFonts w:asciiTheme="minorEastAsia" w:eastAsiaTheme="minorEastAsia" w:hAnsiTheme="minorEastAsia"/>
          <w:szCs w:val="22"/>
        </w:rPr>
        <w:t>将在收到供应商的书面质疑后七个工作日内</w:t>
      </w:r>
      <w:proofErr w:type="gramStart"/>
      <w:r>
        <w:rPr>
          <w:rFonts w:asciiTheme="minorEastAsia" w:eastAsiaTheme="minorEastAsia" w:hAnsiTheme="minorEastAsia"/>
          <w:szCs w:val="22"/>
        </w:rPr>
        <w:t>作出</w:t>
      </w:r>
      <w:proofErr w:type="gramEnd"/>
      <w:r>
        <w:rPr>
          <w:rFonts w:asciiTheme="minorEastAsia" w:eastAsiaTheme="minorEastAsia" w:hAnsiTheme="minorEastAsia"/>
          <w:szCs w:val="22"/>
        </w:rPr>
        <w:t>答复，并以书面形式通知提出质疑的供应商和其他有关供应商，但答复的内容不涉及商业秘密或者依法应当保密的内容。</w:t>
      </w:r>
    </w:p>
    <w:p w14:paraId="7B84A165"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lastRenderedPageBreak/>
        <w:t>7.7 对供应商询问或质疑的答复将导致征集文件变更或者影响征集活动继续进行的，</w:t>
      </w:r>
      <w:r>
        <w:rPr>
          <w:rFonts w:asciiTheme="minorEastAsia" w:eastAsiaTheme="minorEastAsia" w:hAnsiTheme="minorEastAsia" w:hint="eastAsia"/>
          <w:szCs w:val="22"/>
        </w:rPr>
        <w:t>采购代理机构</w:t>
      </w:r>
      <w:r>
        <w:rPr>
          <w:rFonts w:asciiTheme="minorEastAsia" w:eastAsiaTheme="minorEastAsia" w:hAnsiTheme="minorEastAsia"/>
          <w:szCs w:val="22"/>
        </w:rPr>
        <w:t>将通知提出询问或质疑的供应商，并在原征集公告发布媒体上发布更正公告。</w:t>
      </w:r>
    </w:p>
    <w:p w14:paraId="2A30AC2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8.公平竞争和诚实信用</w:t>
      </w:r>
    </w:p>
    <w:p w14:paraId="284A50B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8.1 供应商在本采购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供应商之间恶意串通响应等。</w:t>
      </w:r>
    </w:p>
    <w:p w14:paraId="4607DE9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8.2 如果有证据表明供应商在本采购项目的竞争中存在腐败、欺诈或其他严重违背公平竞争和诚实信用原则、扰乱政府采购正常秩序的行为，尚未确定入围供应商的，征集人将拒绝其响应，并将报告政府采购监管部门查处；确定入围但尚未签订框架协议的，取消其入围资格；已经签订框架协议的，解除与其签订的框架协议；采购人已确定其为第二阶段成交供应商并订立采购合同的，供应商须参照《中华人民共和国消费者权益保护法》第</w:t>
      </w:r>
      <w:r>
        <w:rPr>
          <w:rFonts w:asciiTheme="minorEastAsia" w:eastAsiaTheme="minorEastAsia" w:hAnsiTheme="minorEastAsia" w:hint="eastAsia"/>
          <w:szCs w:val="22"/>
        </w:rPr>
        <w:t>五十五</w:t>
      </w:r>
      <w:r>
        <w:rPr>
          <w:rFonts w:asciiTheme="minorEastAsia" w:eastAsiaTheme="minorEastAsia" w:hAnsiTheme="minorEastAsia"/>
          <w:szCs w:val="22"/>
        </w:rPr>
        <w:t>条之条文描述方式双倍赔偿采购人，且民事赔偿并不免除违法供应商的行政与刑事责任。</w:t>
      </w:r>
    </w:p>
    <w:p w14:paraId="36F40E38"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8.3 征集人将在响应文件开启后、评审前，通过“信用中国”网站(</w:t>
      </w:r>
      <w:hyperlink r:id="rId12" w:history="1">
        <w:r w:rsidR="00030392">
          <w:rPr>
            <w:rFonts w:asciiTheme="minorEastAsia" w:eastAsiaTheme="minorEastAsia" w:hAnsiTheme="minorEastAsia"/>
            <w:szCs w:val="22"/>
          </w:rPr>
          <w:t>www.creditchina.gov.cn</w:t>
        </w:r>
      </w:hyperlink>
      <w:r>
        <w:rPr>
          <w:rFonts w:asciiTheme="minorEastAsia" w:eastAsiaTheme="minorEastAsia" w:hAnsiTheme="minorEastAsia"/>
          <w:szCs w:val="22"/>
        </w:rPr>
        <w:t>)、中国政府采购网(</w:t>
      </w:r>
      <w:hyperlink r:id="rId13" w:history="1">
        <w:r w:rsidR="00030392">
          <w:rPr>
            <w:rFonts w:asciiTheme="minorEastAsia" w:eastAsiaTheme="minorEastAsia" w:hAnsiTheme="minorEastAsia"/>
            <w:szCs w:val="22"/>
          </w:rPr>
          <w:t>www.ccgp.gov.cn</w:t>
        </w:r>
      </w:hyperlink>
      <w:r>
        <w:rPr>
          <w:rFonts w:asciiTheme="minorEastAsia" w:eastAsiaTheme="minorEastAsia" w:hAnsiTheme="minorEastAsia"/>
          <w:szCs w:val="22"/>
        </w:rPr>
        <w:t>)查询相关供应商信用记录，并对供应商信用记录进行甄别，对列入“信用中国”网站(</w:t>
      </w:r>
      <w:hyperlink r:id="rId14" w:history="1">
        <w:r w:rsidR="00030392">
          <w:rPr>
            <w:rFonts w:asciiTheme="minorEastAsia" w:eastAsiaTheme="minorEastAsia" w:hAnsiTheme="minorEastAsia"/>
            <w:szCs w:val="22"/>
          </w:rPr>
          <w:t>www.creditchina.gov.cn</w:t>
        </w:r>
      </w:hyperlink>
      <w:r>
        <w:rPr>
          <w:rFonts w:asciiTheme="minorEastAsia" w:eastAsiaTheme="minorEastAsia" w:hAnsiTheme="minorEastAsia"/>
          <w:szCs w:val="22"/>
        </w:rPr>
        <w:t>)失信被执行人名单、重大税收违法案件当事人名单、中国政府采购网(</w:t>
      </w:r>
      <w:hyperlink r:id="rId15" w:history="1">
        <w:r w:rsidR="00030392">
          <w:rPr>
            <w:rFonts w:asciiTheme="minorEastAsia" w:eastAsiaTheme="minorEastAsia" w:hAnsiTheme="minorEastAsia"/>
            <w:szCs w:val="22"/>
          </w:rPr>
          <w:t>www.ccgp.gov.cn</w:t>
        </w:r>
      </w:hyperlink>
      <w:r>
        <w:rPr>
          <w:rFonts w:asciiTheme="minorEastAsia" w:eastAsiaTheme="minorEastAsia" w:hAnsiTheme="minorEastAsia"/>
          <w:szCs w:val="22"/>
        </w:rPr>
        <w:t>)政府采购严重违法失信行为记录名单及其他不符合《中华人民共和国政府采购法》第二十二条规定条件的供应商，将拒绝其参与政府采购活动。以上信用查询记录，征集人将查询结果页面与其他采购文件一并保存。</w:t>
      </w:r>
    </w:p>
    <w:p w14:paraId="4BD2445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9.其他</w:t>
      </w:r>
    </w:p>
    <w:p w14:paraId="5C95DC08"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本《供应商须知》的条款如与《参加征集活动邀请》《采购需求》和《确定入围供应商和成交供应商》就同一内容的表述不一致的，以《参加征集活动邀请》《采购需求》和《确定入围供应商和成交供应商》中规定的内容为准。</w:t>
      </w:r>
    </w:p>
    <w:p w14:paraId="7C2711D8" w14:textId="77777777" w:rsidR="00030392" w:rsidRDefault="00000000">
      <w:pPr>
        <w:spacing w:before="309" w:line="400" w:lineRule="exact"/>
        <w:contextualSpacing/>
        <w:jc w:val="left"/>
        <w:rPr>
          <w:rFonts w:asciiTheme="minorEastAsia" w:eastAsiaTheme="minorEastAsia" w:hAnsiTheme="minorEastAsia" w:hint="eastAsia"/>
          <w:szCs w:val="22"/>
        </w:rPr>
      </w:pPr>
      <w:r>
        <w:rPr>
          <w:rFonts w:asciiTheme="minorEastAsia" w:eastAsiaTheme="minorEastAsia" w:hAnsiTheme="minorEastAsia"/>
          <w:szCs w:val="22"/>
        </w:rPr>
        <w:t>二、征集文件</w:t>
      </w:r>
    </w:p>
    <w:p w14:paraId="01E47DB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10.征集文件构成</w:t>
      </w:r>
    </w:p>
    <w:p w14:paraId="35B86F4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10.1 征集文件由以下部分组成：</w:t>
      </w:r>
    </w:p>
    <w:p w14:paraId="7F92232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（1）参加征集活动邀请（征集公告）；</w:t>
      </w:r>
    </w:p>
    <w:p w14:paraId="245A9124"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（2）供应商须知；</w:t>
      </w:r>
    </w:p>
    <w:p w14:paraId="417ED82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（3）政府采购政策功能；</w:t>
      </w:r>
    </w:p>
    <w:p w14:paraId="3A368A3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（4）采购需求；</w:t>
      </w:r>
    </w:p>
    <w:p w14:paraId="5960144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lastRenderedPageBreak/>
        <w:t>（5）确定入围供应商及成交供应商；</w:t>
      </w:r>
    </w:p>
    <w:p w14:paraId="55F5B9A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（6）响应文件有关格式；</w:t>
      </w:r>
    </w:p>
    <w:p w14:paraId="4EE05D2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（7）框架协议、合同条款和合同格式；</w:t>
      </w:r>
    </w:p>
    <w:p w14:paraId="1061F244"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（8）本项目征集文件的澄清、答复、修改、补充内容（如有的话）。</w:t>
      </w:r>
    </w:p>
    <w:p w14:paraId="147CB8F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10.2 供应商应仔细阅读征集文件的所有内容，并按照征集文件的要求提交响应文件。如果供应商没有按照征集文件要求提交全部资料，或者响应文件没有对征集文件在各方面</w:t>
      </w:r>
      <w:proofErr w:type="gramStart"/>
      <w:r>
        <w:rPr>
          <w:rFonts w:asciiTheme="minorEastAsia" w:eastAsiaTheme="minorEastAsia" w:hAnsiTheme="minorEastAsia"/>
          <w:szCs w:val="22"/>
        </w:rPr>
        <w:t>作出</w:t>
      </w:r>
      <w:proofErr w:type="gramEnd"/>
      <w:r>
        <w:rPr>
          <w:rFonts w:asciiTheme="minorEastAsia" w:eastAsiaTheme="minorEastAsia" w:hAnsiTheme="minorEastAsia"/>
          <w:szCs w:val="22"/>
        </w:rPr>
        <w:t>实质性响应，则响应有可能被认定为无效，其风险由供应商自行承担。</w:t>
      </w:r>
    </w:p>
    <w:p w14:paraId="70D930E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10.3 供应商应认真了解本次征集活动的具体工作要求、工作范围以及职责，了解一切可能影响响应报价的资料。入围结果公告发布后，不得以不完全了解项目要求、项目情况等为借口而提出额外补偿等要求，否则，由此引起的一切后果由入围供应商负责。</w:t>
      </w:r>
    </w:p>
    <w:p w14:paraId="5736559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10.4 供应商应按照征集文件规定的日程安排，准时参加项目征集有关活动。</w:t>
      </w:r>
    </w:p>
    <w:p w14:paraId="5A7ED1A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11.征集文件的澄清和修改</w:t>
      </w:r>
    </w:p>
    <w:p w14:paraId="4E3D01C7"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11.1 </w:t>
      </w:r>
      <w:r>
        <w:rPr>
          <w:rFonts w:asciiTheme="minorEastAsia" w:eastAsiaTheme="minorEastAsia" w:hAnsiTheme="minorEastAsia" w:hint="eastAsia"/>
          <w:szCs w:val="22"/>
        </w:rPr>
        <w:t>征集人或者采购代理机构可以对已发出的征集文件进行必要的澄清或者修改，并通过“上海政府采购网”以更正公告形式发布</w:t>
      </w:r>
      <w:r>
        <w:rPr>
          <w:rFonts w:asciiTheme="minorEastAsia" w:eastAsiaTheme="minorEastAsia" w:hAnsiTheme="minorEastAsia"/>
          <w:szCs w:val="22"/>
        </w:rPr>
        <w:t>。</w:t>
      </w:r>
    </w:p>
    <w:p w14:paraId="157A058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11.2 </w:t>
      </w:r>
      <w:r>
        <w:rPr>
          <w:rFonts w:asciiTheme="minorEastAsia" w:eastAsiaTheme="minorEastAsia" w:hAnsiTheme="minorEastAsia" w:hint="eastAsia"/>
          <w:szCs w:val="22"/>
        </w:rPr>
        <w:t>澄清或者修改的内容可能影响响应文件编制的，采购代理机构在响应截止时间至少15日前，以电子邮件形式通知所有获取征集文件的潜在供应商；不足</w:t>
      </w:r>
      <w:r>
        <w:rPr>
          <w:rFonts w:asciiTheme="minorEastAsia" w:eastAsiaTheme="minorEastAsia" w:hAnsiTheme="minorEastAsia"/>
          <w:szCs w:val="22"/>
        </w:rPr>
        <w:t>15</w:t>
      </w:r>
      <w:r>
        <w:rPr>
          <w:rFonts w:asciiTheme="minorEastAsia" w:eastAsiaTheme="minorEastAsia" w:hAnsiTheme="minorEastAsia" w:hint="eastAsia"/>
          <w:szCs w:val="22"/>
        </w:rPr>
        <w:t>日的，采购代理机构将依法顺延提交响应文件的截止时间。延长后的具体截止时间以最后发布的更正公告中的规定为准</w:t>
      </w:r>
      <w:r>
        <w:rPr>
          <w:rFonts w:asciiTheme="minorEastAsia" w:eastAsiaTheme="minorEastAsia" w:hAnsiTheme="minorEastAsia"/>
          <w:szCs w:val="22"/>
        </w:rPr>
        <w:t>。</w:t>
      </w:r>
    </w:p>
    <w:p w14:paraId="0533353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11.3</w:t>
      </w:r>
      <w:r>
        <w:rPr>
          <w:rFonts w:asciiTheme="minorEastAsia" w:eastAsiaTheme="minorEastAsia" w:hAnsiTheme="minorEastAsia" w:hint="eastAsia"/>
          <w:szCs w:val="22"/>
        </w:rPr>
        <w:t>更正公告的内容为征集文件的组成部分。当征集文件与更正公告就同一内容的表述不一致时，以最后发出的文件内容为准</w:t>
      </w:r>
      <w:r>
        <w:rPr>
          <w:rFonts w:asciiTheme="minorEastAsia" w:eastAsiaTheme="minorEastAsia" w:hAnsiTheme="minorEastAsia"/>
          <w:szCs w:val="22"/>
        </w:rPr>
        <w:t>。</w:t>
      </w:r>
    </w:p>
    <w:p w14:paraId="188DF7D2"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11.4 </w:t>
      </w:r>
      <w:r>
        <w:rPr>
          <w:rFonts w:asciiTheme="minorEastAsia" w:eastAsiaTheme="minorEastAsia" w:hAnsiTheme="minorEastAsia" w:hint="eastAsia"/>
          <w:szCs w:val="22"/>
        </w:rPr>
        <w:t>征集文件的澄清、答复、修改或补充都应由采购代理机构以更正公告形式发布和通知，除此以外的其他任何澄清、修改方式及澄清、修改内容均属无效，不得作为响应的依据，否则，由此导致的风险由供应商自行承担，采购代理机构不承担任何责任</w:t>
      </w:r>
      <w:r>
        <w:rPr>
          <w:rFonts w:asciiTheme="minorEastAsia" w:eastAsiaTheme="minorEastAsia" w:hAnsiTheme="minorEastAsia"/>
          <w:szCs w:val="22"/>
        </w:rPr>
        <w:t>。</w:t>
      </w:r>
    </w:p>
    <w:p w14:paraId="1968EF8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11.5</w:t>
      </w:r>
      <w:r>
        <w:rPr>
          <w:rFonts w:asciiTheme="minorEastAsia" w:eastAsiaTheme="minorEastAsia" w:hAnsiTheme="minorEastAsia" w:hint="eastAsia"/>
          <w:szCs w:val="22"/>
        </w:rPr>
        <w:t>采购代理机构</w:t>
      </w:r>
      <w:r>
        <w:rPr>
          <w:rFonts w:asciiTheme="minorEastAsia" w:eastAsiaTheme="minorEastAsia" w:hAnsiTheme="minorEastAsia"/>
          <w:szCs w:val="22"/>
        </w:rPr>
        <w:t>召开答疑会的，所有供应商应根据征集文件或者</w:t>
      </w:r>
      <w:r>
        <w:rPr>
          <w:rFonts w:asciiTheme="minorEastAsia" w:eastAsiaTheme="minorEastAsia" w:hAnsiTheme="minorEastAsia" w:hint="eastAsia"/>
          <w:szCs w:val="22"/>
        </w:rPr>
        <w:t>采购代理机构</w:t>
      </w:r>
      <w:r>
        <w:rPr>
          <w:rFonts w:asciiTheme="minorEastAsia" w:eastAsiaTheme="minorEastAsia" w:hAnsiTheme="minorEastAsia"/>
          <w:szCs w:val="22"/>
        </w:rPr>
        <w:t>通知的要求参加答疑会。供应商如不参加，其风险由供应商自行承担，</w:t>
      </w:r>
      <w:r>
        <w:rPr>
          <w:rFonts w:asciiTheme="minorEastAsia" w:eastAsiaTheme="minorEastAsia" w:hAnsiTheme="minorEastAsia" w:hint="eastAsia"/>
          <w:szCs w:val="22"/>
        </w:rPr>
        <w:t>采购代理机构</w:t>
      </w:r>
      <w:r>
        <w:rPr>
          <w:rFonts w:asciiTheme="minorEastAsia" w:eastAsiaTheme="minorEastAsia" w:hAnsiTheme="minorEastAsia"/>
          <w:szCs w:val="22"/>
        </w:rPr>
        <w:t>不承担任何责任。</w:t>
      </w:r>
    </w:p>
    <w:p w14:paraId="69BA0FB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12.踏勘现场</w:t>
      </w:r>
    </w:p>
    <w:p w14:paraId="21FAD5F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本项目不组织踏勘现场。</w:t>
      </w:r>
    </w:p>
    <w:p w14:paraId="2EEF8527" w14:textId="77777777" w:rsidR="00030392" w:rsidRDefault="00000000">
      <w:pPr>
        <w:spacing w:before="309" w:line="400" w:lineRule="exact"/>
        <w:contextualSpacing/>
        <w:jc w:val="left"/>
        <w:rPr>
          <w:rFonts w:asciiTheme="minorEastAsia" w:eastAsiaTheme="minorEastAsia" w:hAnsiTheme="minorEastAsia" w:hint="eastAsia"/>
          <w:szCs w:val="22"/>
        </w:rPr>
      </w:pPr>
      <w:r>
        <w:rPr>
          <w:rFonts w:asciiTheme="minorEastAsia" w:eastAsiaTheme="minorEastAsia" w:hAnsiTheme="minorEastAsia"/>
          <w:szCs w:val="22"/>
        </w:rPr>
        <w:t>三、响应文件</w:t>
      </w:r>
    </w:p>
    <w:p w14:paraId="35D3FEE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13.响应文件的语言及计量单位</w:t>
      </w:r>
    </w:p>
    <w:p w14:paraId="20E61C8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13.1 供应商提交的响应文件以及供应商与征集人就有关征集活动事宜的所有来往书面文件均应使用中文。除签名、盖章、专用名称等特殊情形外，以中文以外的文字表述的响应文件视同未提供。</w:t>
      </w:r>
    </w:p>
    <w:p w14:paraId="36E0A375"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13.2 响应文件计量单位，征集文件已有明确规定的，使用征集文件规定的计量单位；</w:t>
      </w:r>
      <w:r>
        <w:rPr>
          <w:rFonts w:asciiTheme="minorEastAsia" w:eastAsiaTheme="minorEastAsia" w:hAnsiTheme="minorEastAsia"/>
          <w:szCs w:val="22"/>
        </w:rPr>
        <w:lastRenderedPageBreak/>
        <w:t>征集文件没有规定的，一律采用中华人民共和国法定计量单位（如货币单位：人民币元）。</w:t>
      </w:r>
    </w:p>
    <w:p w14:paraId="62EB9F7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14.响应文件有效期</w:t>
      </w:r>
    </w:p>
    <w:p w14:paraId="04524C0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14.1 响应文件应从开启之日起，在《供应商须知》前附表规定的响应文件有效期内有效。响应文件有效期比征集文件规定短的属于非实质性响应，将被认定为无效响应。</w:t>
      </w:r>
    </w:p>
    <w:p w14:paraId="668DAAF2"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14.2 在特殊情况下，在原响应文件有效期期满之前，征集人可书面征求供应商同意延长响应文件有效期。同意延长有效期的供应商不能修改响应文件。</w:t>
      </w:r>
    </w:p>
    <w:p w14:paraId="63E3E3C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14.3 入围供应商的响应文件作为项目合同的附件，其有效期至入围供应商全部合同义务履行完毕为止。</w:t>
      </w:r>
    </w:p>
    <w:p w14:paraId="38A6F9C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15.响应文件构成</w:t>
      </w:r>
    </w:p>
    <w:p w14:paraId="78CA0E8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响应文件由商务响应文件（包括相关证明文件）和技术响应文件两部分构成。</w:t>
      </w:r>
    </w:p>
    <w:p w14:paraId="32F21057"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16.商务响应文件及技术响应文件</w:t>
      </w:r>
    </w:p>
    <w:p w14:paraId="0B69B37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16.1 商务响应文件由以下部分组成：</w:t>
      </w:r>
    </w:p>
    <w:p w14:paraId="4A7D0C6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w:t>
      </w:r>
      <w:r>
        <w:rPr>
          <w:rFonts w:asciiTheme="minorEastAsia" w:eastAsiaTheme="minorEastAsia" w:hAnsiTheme="minorEastAsia" w:hint="eastAsia"/>
          <w:szCs w:val="22"/>
        </w:rPr>
        <w:t>1</w:t>
      </w:r>
      <w:r>
        <w:rPr>
          <w:rFonts w:asciiTheme="minorEastAsia" w:eastAsiaTheme="minorEastAsia" w:hAnsiTheme="minorEastAsia"/>
          <w:szCs w:val="22"/>
        </w:rPr>
        <w:t>）承诺函（</w:t>
      </w:r>
      <w:r>
        <w:rPr>
          <w:rFonts w:asciiTheme="minorEastAsia" w:eastAsiaTheme="minorEastAsia" w:hAnsiTheme="minorEastAsia" w:hint="eastAsia"/>
          <w:szCs w:val="22"/>
        </w:rPr>
        <w:t>见响应文件格式</w:t>
      </w:r>
      <w:r>
        <w:rPr>
          <w:rFonts w:asciiTheme="minorEastAsia" w:eastAsiaTheme="minorEastAsia" w:hAnsiTheme="minorEastAsia"/>
          <w:szCs w:val="22"/>
        </w:rPr>
        <w:t>）；</w:t>
      </w:r>
    </w:p>
    <w:p w14:paraId="7115EE15"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（2）响应函（</w:t>
      </w:r>
      <w:r>
        <w:rPr>
          <w:rFonts w:asciiTheme="minorEastAsia" w:eastAsiaTheme="minorEastAsia" w:hAnsiTheme="minorEastAsia" w:hint="eastAsia"/>
          <w:szCs w:val="22"/>
        </w:rPr>
        <w:t>见响应文件格式</w:t>
      </w:r>
      <w:r>
        <w:rPr>
          <w:rFonts w:asciiTheme="minorEastAsia" w:eastAsiaTheme="minorEastAsia" w:hAnsiTheme="minorEastAsia"/>
          <w:szCs w:val="22"/>
        </w:rPr>
        <w:t>）；</w:t>
      </w:r>
    </w:p>
    <w:p w14:paraId="715B9B6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w:t>
      </w:r>
      <w:r>
        <w:rPr>
          <w:rFonts w:asciiTheme="minorEastAsia" w:eastAsiaTheme="minorEastAsia" w:hAnsiTheme="minorEastAsia" w:hint="eastAsia"/>
          <w:szCs w:val="22"/>
        </w:rPr>
        <w:t>报价一览表</w:t>
      </w:r>
      <w:r>
        <w:rPr>
          <w:rFonts w:asciiTheme="minorEastAsia" w:eastAsiaTheme="minorEastAsia" w:hAnsiTheme="minorEastAsia"/>
          <w:szCs w:val="22"/>
        </w:rPr>
        <w:t>（</w:t>
      </w:r>
      <w:r>
        <w:rPr>
          <w:rFonts w:asciiTheme="minorEastAsia" w:eastAsiaTheme="minorEastAsia" w:hAnsiTheme="minorEastAsia" w:hint="eastAsia"/>
          <w:szCs w:val="22"/>
        </w:rPr>
        <w:t>见响应文件格式</w:t>
      </w:r>
      <w:r>
        <w:rPr>
          <w:rFonts w:asciiTheme="minorEastAsia" w:eastAsiaTheme="minorEastAsia" w:hAnsiTheme="minorEastAsia"/>
          <w:szCs w:val="22"/>
        </w:rPr>
        <w:t>）；</w:t>
      </w:r>
    </w:p>
    <w:p w14:paraId="04DBAA0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（4）法定代表人（单位负责人）证明、法定代表人（单位负责人）授权委托书（见响应文件格式）</w:t>
      </w:r>
    </w:p>
    <w:p w14:paraId="4756D845"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w:t>
      </w:r>
      <w:r>
        <w:rPr>
          <w:rFonts w:asciiTheme="minorEastAsia" w:eastAsiaTheme="minorEastAsia" w:hAnsiTheme="minorEastAsia" w:hint="eastAsia"/>
          <w:szCs w:val="22"/>
        </w:rPr>
        <w:t>5</w:t>
      </w:r>
      <w:r>
        <w:rPr>
          <w:rFonts w:asciiTheme="minorEastAsia" w:eastAsiaTheme="minorEastAsia" w:hAnsiTheme="minorEastAsia"/>
          <w:szCs w:val="22"/>
        </w:rPr>
        <w:t>）</w:t>
      </w:r>
      <w:r>
        <w:rPr>
          <w:rFonts w:asciiTheme="minorEastAsia" w:eastAsiaTheme="minorEastAsia" w:hAnsiTheme="minorEastAsia" w:hint="eastAsia"/>
          <w:szCs w:val="22"/>
        </w:rPr>
        <w:t>营业执照以及相关资质证书、生产或经营许可证</w:t>
      </w:r>
    </w:p>
    <w:p w14:paraId="631930D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w:t>
      </w:r>
      <w:r>
        <w:rPr>
          <w:rFonts w:asciiTheme="minorEastAsia" w:eastAsiaTheme="minorEastAsia" w:hAnsiTheme="minorEastAsia"/>
          <w:szCs w:val="22"/>
        </w:rPr>
        <w:t>6</w:t>
      </w:r>
      <w:r>
        <w:rPr>
          <w:rFonts w:asciiTheme="minorEastAsia" w:eastAsiaTheme="minorEastAsia" w:hAnsiTheme="minorEastAsia" w:hint="eastAsia"/>
          <w:szCs w:val="22"/>
        </w:rPr>
        <w:t>）资格、财务状况及税收、社会保障资金缴纳情况声明函（见响应文件格式）</w:t>
      </w:r>
    </w:p>
    <w:p w14:paraId="6264CCE6"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（7）资格</w:t>
      </w:r>
      <w:r>
        <w:rPr>
          <w:rFonts w:asciiTheme="minorEastAsia" w:eastAsiaTheme="minorEastAsia" w:hAnsiTheme="minorEastAsia" w:hint="eastAsia"/>
          <w:szCs w:val="22"/>
        </w:rPr>
        <w:t>性要求</w:t>
      </w:r>
      <w:r>
        <w:rPr>
          <w:rFonts w:asciiTheme="minorEastAsia" w:eastAsiaTheme="minorEastAsia" w:hAnsiTheme="minorEastAsia"/>
          <w:szCs w:val="22"/>
        </w:rPr>
        <w:t>响应表（</w:t>
      </w:r>
      <w:r>
        <w:rPr>
          <w:rFonts w:asciiTheme="minorEastAsia" w:eastAsiaTheme="minorEastAsia" w:hAnsiTheme="minorEastAsia" w:hint="eastAsia"/>
          <w:szCs w:val="22"/>
        </w:rPr>
        <w:t>见响应文件格式</w:t>
      </w:r>
      <w:r>
        <w:rPr>
          <w:rFonts w:asciiTheme="minorEastAsia" w:eastAsiaTheme="minorEastAsia" w:hAnsiTheme="minorEastAsia"/>
          <w:szCs w:val="22"/>
        </w:rPr>
        <w:t>）；</w:t>
      </w:r>
    </w:p>
    <w:p w14:paraId="50158CB7"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（8）</w:t>
      </w:r>
      <w:r>
        <w:rPr>
          <w:rFonts w:asciiTheme="minorEastAsia" w:eastAsiaTheme="minorEastAsia" w:hAnsiTheme="minorEastAsia" w:hint="eastAsia"/>
          <w:szCs w:val="22"/>
        </w:rPr>
        <w:t>符合性要求响应表</w:t>
      </w:r>
      <w:r>
        <w:rPr>
          <w:rFonts w:asciiTheme="minorEastAsia" w:eastAsiaTheme="minorEastAsia" w:hAnsiTheme="minorEastAsia"/>
          <w:szCs w:val="22"/>
        </w:rPr>
        <w:t>（</w:t>
      </w:r>
      <w:r>
        <w:rPr>
          <w:rFonts w:asciiTheme="minorEastAsia" w:eastAsiaTheme="minorEastAsia" w:hAnsiTheme="minorEastAsia" w:hint="eastAsia"/>
          <w:szCs w:val="22"/>
        </w:rPr>
        <w:t>见响应文件格式</w:t>
      </w:r>
      <w:r>
        <w:rPr>
          <w:rFonts w:asciiTheme="minorEastAsia" w:eastAsiaTheme="minorEastAsia" w:hAnsiTheme="minorEastAsia"/>
          <w:szCs w:val="22"/>
        </w:rPr>
        <w:t>）；</w:t>
      </w:r>
    </w:p>
    <w:p w14:paraId="1809D00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（9）</w:t>
      </w:r>
      <w:r>
        <w:rPr>
          <w:rFonts w:asciiTheme="minorEastAsia" w:eastAsiaTheme="minorEastAsia" w:hAnsiTheme="minorEastAsia" w:hint="eastAsia"/>
          <w:szCs w:val="22"/>
        </w:rPr>
        <w:t>中小企业声明函</w:t>
      </w:r>
      <w:r>
        <w:rPr>
          <w:rFonts w:asciiTheme="minorEastAsia" w:eastAsiaTheme="minorEastAsia" w:hAnsiTheme="minorEastAsia"/>
          <w:szCs w:val="22"/>
        </w:rPr>
        <w:t>（</w:t>
      </w:r>
      <w:r>
        <w:rPr>
          <w:rFonts w:asciiTheme="minorEastAsia" w:eastAsiaTheme="minorEastAsia" w:hAnsiTheme="minorEastAsia" w:hint="eastAsia"/>
          <w:szCs w:val="22"/>
        </w:rPr>
        <w:t>见响应文件格式</w:t>
      </w:r>
      <w:r>
        <w:rPr>
          <w:rFonts w:asciiTheme="minorEastAsia" w:eastAsiaTheme="minorEastAsia" w:hAnsiTheme="minorEastAsia"/>
          <w:szCs w:val="22"/>
        </w:rPr>
        <w:t>）</w:t>
      </w:r>
      <w:r>
        <w:rPr>
          <w:rFonts w:asciiTheme="minorEastAsia" w:eastAsiaTheme="minorEastAsia" w:hAnsiTheme="minorEastAsia" w:hint="eastAsia"/>
          <w:szCs w:val="22"/>
        </w:rPr>
        <w:t>；</w:t>
      </w:r>
    </w:p>
    <w:p w14:paraId="04915B86"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（10）</w:t>
      </w:r>
      <w:r>
        <w:rPr>
          <w:rFonts w:asciiTheme="minorEastAsia" w:eastAsiaTheme="minorEastAsia" w:hAnsiTheme="minorEastAsia" w:hint="eastAsia"/>
          <w:szCs w:val="22"/>
        </w:rPr>
        <w:t>残疾人福利性单位声明函</w:t>
      </w:r>
    </w:p>
    <w:p w14:paraId="7622E96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（11）</w:t>
      </w:r>
      <w:r>
        <w:rPr>
          <w:rFonts w:asciiTheme="minorEastAsia" w:eastAsiaTheme="minorEastAsia" w:hAnsiTheme="minorEastAsia" w:hint="eastAsia"/>
          <w:szCs w:val="22"/>
        </w:rPr>
        <w:t>监狱企业等方面的证明资料（若有）</w:t>
      </w:r>
    </w:p>
    <w:p w14:paraId="21A94BC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w:t>
      </w:r>
      <w:r>
        <w:rPr>
          <w:rFonts w:asciiTheme="minorEastAsia" w:eastAsiaTheme="minorEastAsia" w:hAnsiTheme="minorEastAsia" w:hint="eastAsia"/>
          <w:szCs w:val="22"/>
        </w:rPr>
        <w:t>1</w:t>
      </w:r>
      <w:r>
        <w:rPr>
          <w:rFonts w:asciiTheme="minorEastAsia" w:eastAsiaTheme="minorEastAsia" w:hAnsiTheme="minorEastAsia"/>
          <w:szCs w:val="22"/>
        </w:rPr>
        <w:t>2）</w:t>
      </w:r>
      <w:r>
        <w:rPr>
          <w:rFonts w:asciiTheme="minorEastAsia" w:eastAsiaTheme="minorEastAsia" w:hAnsiTheme="minorEastAsia" w:hint="eastAsia"/>
          <w:szCs w:val="22"/>
        </w:rPr>
        <w:t>质量保证体系及其质量认证证明（若有）</w:t>
      </w:r>
    </w:p>
    <w:p w14:paraId="50D7F0E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w:t>
      </w:r>
      <w:r>
        <w:rPr>
          <w:rFonts w:asciiTheme="minorEastAsia" w:eastAsiaTheme="minorEastAsia" w:hAnsiTheme="minorEastAsia" w:hint="eastAsia"/>
          <w:szCs w:val="22"/>
        </w:rPr>
        <w:t>1</w:t>
      </w:r>
      <w:r>
        <w:rPr>
          <w:rFonts w:asciiTheme="minorEastAsia" w:eastAsiaTheme="minorEastAsia" w:hAnsiTheme="minorEastAsia"/>
          <w:szCs w:val="22"/>
        </w:rPr>
        <w:t>3）</w:t>
      </w:r>
      <w:r>
        <w:rPr>
          <w:rFonts w:asciiTheme="minorEastAsia" w:eastAsiaTheme="minorEastAsia" w:hAnsiTheme="minorEastAsia" w:hint="eastAsia"/>
          <w:szCs w:val="22"/>
        </w:rPr>
        <w:t>近三年类似项目实施情况一览表及证明材料（见响应文件格式）</w:t>
      </w:r>
    </w:p>
    <w:p w14:paraId="400F9F4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w:t>
      </w:r>
      <w:r>
        <w:rPr>
          <w:rFonts w:asciiTheme="minorEastAsia" w:eastAsiaTheme="minorEastAsia" w:hAnsiTheme="minorEastAsia" w:hint="eastAsia"/>
          <w:szCs w:val="22"/>
        </w:rPr>
        <w:t>1</w:t>
      </w:r>
      <w:r>
        <w:rPr>
          <w:rFonts w:asciiTheme="minorEastAsia" w:eastAsiaTheme="minorEastAsia" w:hAnsiTheme="minorEastAsia"/>
          <w:szCs w:val="22"/>
        </w:rPr>
        <w:t>4）</w:t>
      </w:r>
      <w:r>
        <w:rPr>
          <w:rFonts w:asciiTheme="minorEastAsia" w:eastAsiaTheme="minorEastAsia" w:hAnsiTheme="minorEastAsia" w:hint="eastAsia"/>
          <w:szCs w:val="22"/>
        </w:rPr>
        <w:t>供应商基本情况表</w:t>
      </w:r>
      <w:r>
        <w:rPr>
          <w:rFonts w:asciiTheme="minorEastAsia" w:eastAsiaTheme="minorEastAsia" w:hAnsiTheme="minorEastAsia"/>
          <w:szCs w:val="22"/>
        </w:rPr>
        <w:t>（</w:t>
      </w:r>
      <w:r>
        <w:rPr>
          <w:rFonts w:asciiTheme="minorEastAsia" w:eastAsiaTheme="minorEastAsia" w:hAnsiTheme="minorEastAsia" w:hint="eastAsia"/>
          <w:szCs w:val="22"/>
        </w:rPr>
        <w:t>见响应文件格式</w:t>
      </w:r>
      <w:r>
        <w:rPr>
          <w:rFonts w:asciiTheme="minorEastAsia" w:eastAsiaTheme="minorEastAsia" w:hAnsiTheme="minorEastAsia"/>
          <w:szCs w:val="22"/>
        </w:rPr>
        <w:t>）</w:t>
      </w:r>
    </w:p>
    <w:p w14:paraId="4E5694F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w:t>
      </w:r>
      <w:r>
        <w:rPr>
          <w:rFonts w:asciiTheme="minorEastAsia" w:eastAsiaTheme="minorEastAsia" w:hAnsiTheme="minorEastAsia" w:hint="eastAsia"/>
          <w:szCs w:val="22"/>
        </w:rPr>
        <w:t>1</w:t>
      </w:r>
      <w:r>
        <w:rPr>
          <w:rFonts w:asciiTheme="minorEastAsia" w:eastAsiaTheme="minorEastAsia" w:hAnsiTheme="minorEastAsia"/>
          <w:szCs w:val="22"/>
        </w:rPr>
        <w:t>5）</w:t>
      </w:r>
      <w:r>
        <w:rPr>
          <w:rFonts w:asciiTheme="minorEastAsia" w:eastAsiaTheme="minorEastAsia" w:hAnsiTheme="minorEastAsia" w:hint="eastAsia"/>
          <w:szCs w:val="22"/>
        </w:rPr>
        <w:t>供应商认为需加以说明的其他内容及相关证明文件，以证明其有资格参加响应和入围后有能力履行合同</w:t>
      </w:r>
    </w:p>
    <w:p w14:paraId="2C19AFB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1</w:t>
      </w:r>
      <w:r>
        <w:rPr>
          <w:rFonts w:asciiTheme="minorEastAsia" w:eastAsiaTheme="minorEastAsia" w:hAnsiTheme="minorEastAsia"/>
          <w:szCs w:val="22"/>
        </w:rPr>
        <w:t>6.2 技术响应文件由以下部分组成：</w:t>
      </w:r>
    </w:p>
    <w:p w14:paraId="2AA7934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（1）对本项目总体要求的理解。包括：项目概况、项目现状分析、服务完成后预期成效等</w:t>
      </w:r>
    </w:p>
    <w:p w14:paraId="47A98B38"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（2）总体服务方案（包括但不限于）</w:t>
      </w:r>
    </w:p>
    <w:p w14:paraId="0E62B287"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 xml:space="preserve"> </w:t>
      </w:r>
      <w:r>
        <w:rPr>
          <w:rFonts w:asciiTheme="minorEastAsia" w:eastAsiaTheme="minorEastAsia" w:hAnsiTheme="minorEastAsia" w:hint="eastAsia"/>
          <w:szCs w:val="21"/>
          <w:lang w:val="en-GB"/>
        </w:rPr>
        <w:t>①服务范围内的主要工作内容；②各项工作服务流程概述；③服务进度计划编制；④</w:t>
      </w:r>
      <w:r>
        <w:rPr>
          <w:rFonts w:asciiTheme="minorEastAsia" w:eastAsiaTheme="minorEastAsia" w:hAnsiTheme="minorEastAsia" w:hint="eastAsia"/>
          <w:szCs w:val="21"/>
          <w:lang w:val="en-GB"/>
        </w:rPr>
        <w:lastRenderedPageBreak/>
        <w:t>与各相关单位的衔接沟通</w:t>
      </w:r>
      <w:r>
        <w:rPr>
          <w:rFonts w:asciiTheme="minorEastAsia" w:eastAsiaTheme="minorEastAsia" w:hAnsiTheme="minorEastAsia" w:hint="eastAsia"/>
          <w:szCs w:val="22"/>
        </w:rPr>
        <w:t>。</w:t>
      </w:r>
    </w:p>
    <w:p w14:paraId="7B67954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（3）质量保证措施及公司内控管理</w:t>
      </w:r>
    </w:p>
    <w:p w14:paraId="4FD75D8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（4）相关服务承诺</w:t>
      </w:r>
    </w:p>
    <w:p w14:paraId="1B9B9DC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（5）</w:t>
      </w:r>
      <w:r>
        <w:rPr>
          <w:rFonts w:asciiTheme="minorEastAsia" w:eastAsiaTheme="minorEastAsia" w:hAnsiTheme="minorEastAsia" w:hint="eastAsia"/>
          <w:szCs w:val="22"/>
        </w:rPr>
        <w:t>项目总负责人说明表及证明材料（见响应文件格式）</w:t>
      </w:r>
    </w:p>
    <w:p w14:paraId="2A58615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w:t>
      </w:r>
      <w:r>
        <w:rPr>
          <w:rFonts w:asciiTheme="minorEastAsia" w:eastAsiaTheme="minorEastAsia" w:hAnsiTheme="minorEastAsia"/>
          <w:szCs w:val="22"/>
        </w:rPr>
        <w:t>6</w:t>
      </w:r>
      <w:r>
        <w:rPr>
          <w:rFonts w:asciiTheme="minorEastAsia" w:eastAsiaTheme="minorEastAsia" w:hAnsiTheme="minorEastAsia" w:hint="eastAsia"/>
          <w:szCs w:val="22"/>
        </w:rPr>
        <w:t>）项目实施人员配备一览表及证明材料（见响应文件格式）</w:t>
      </w:r>
    </w:p>
    <w:p w14:paraId="00A7407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w:t>
      </w:r>
      <w:r>
        <w:rPr>
          <w:rFonts w:asciiTheme="minorEastAsia" w:eastAsiaTheme="minorEastAsia" w:hAnsiTheme="minorEastAsia"/>
          <w:szCs w:val="22"/>
        </w:rPr>
        <w:t>7</w:t>
      </w:r>
      <w:r>
        <w:rPr>
          <w:rFonts w:asciiTheme="minorEastAsia" w:eastAsiaTheme="minorEastAsia" w:hAnsiTheme="minorEastAsia" w:hint="eastAsia"/>
          <w:szCs w:val="22"/>
        </w:rPr>
        <w:t>）供应商认为需加以说明的其他内容</w:t>
      </w:r>
    </w:p>
    <w:p w14:paraId="6CE93B54"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17.承诺书及响应函</w:t>
      </w:r>
    </w:p>
    <w:p w14:paraId="4A95E965"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17.1 供应商应按照征集文件中提供的格式完整</w:t>
      </w:r>
      <w:r>
        <w:rPr>
          <w:rFonts w:asciiTheme="minorEastAsia" w:eastAsiaTheme="minorEastAsia" w:hAnsiTheme="minorEastAsia" w:hint="eastAsia"/>
          <w:szCs w:val="22"/>
        </w:rPr>
        <w:t>地填写《承诺书》及《响应函》</w:t>
      </w:r>
      <w:r>
        <w:rPr>
          <w:rFonts w:asciiTheme="minorEastAsia" w:eastAsiaTheme="minorEastAsia" w:hAnsiTheme="minorEastAsia"/>
          <w:szCs w:val="22"/>
        </w:rPr>
        <w:t>。</w:t>
      </w:r>
    </w:p>
    <w:p w14:paraId="7427A67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17.2 供应商不按照征集文件中提供的格式填写</w:t>
      </w:r>
      <w:r>
        <w:rPr>
          <w:rFonts w:asciiTheme="minorEastAsia" w:eastAsiaTheme="minorEastAsia" w:hAnsiTheme="minorEastAsia" w:hint="eastAsia"/>
          <w:szCs w:val="22"/>
        </w:rPr>
        <w:t>《承诺书》及《响应函》</w:t>
      </w:r>
      <w:r>
        <w:rPr>
          <w:rFonts w:asciiTheme="minorEastAsia" w:eastAsiaTheme="minorEastAsia" w:hAnsiTheme="minorEastAsia"/>
          <w:szCs w:val="22"/>
        </w:rPr>
        <w:t>，或者填写不完整的，评审时将按照第五章《确定入围供应商及成交供应商》中的相关规定予以处理。</w:t>
      </w:r>
    </w:p>
    <w:p w14:paraId="302A678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17.3 响应文件中未提供</w:t>
      </w:r>
      <w:r>
        <w:rPr>
          <w:rFonts w:asciiTheme="minorEastAsia" w:eastAsiaTheme="minorEastAsia" w:hAnsiTheme="minorEastAsia" w:hint="eastAsia"/>
          <w:szCs w:val="22"/>
        </w:rPr>
        <w:t>《承诺书》及</w:t>
      </w:r>
      <w:r>
        <w:rPr>
          <w:rFonts w:asciiTheme="minorEastAsia" w:eastAsiaTheme="minorEastAsia" w:hAnsiTheme="minorEastAsia"/>
          <w:szCs w:val="22"/>
        </w:rPr>
        <w:t>《响应函》的，为无效响应。</w:t>
      </w:r>
    </w:p>
    <w:p w14:paraId="65D3157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18.报价信息</w:t>
      </w:r>
    </w:p>
    <w:p w14:paraId="6DEA50A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18.1 </w:t>
      </w:r>
      <w:r>
        <w:rPr>
          <w:rFonts w:asciiTheme="minorEastAsia" w:eastAsiaTheme="minorEastAsia" w:hAnsiTheme="minorEastAsia" w:hint="eastAsia"/>
          <w:szCs w:val="22"/>
        </w:rPr>
        <w:t>供应商应按照征集文件的要求和采购云平台提供的响应文件格式完整地填写《报价信息》，说明其拟提供的服务价格、协议期限等</w:t>
      </w:r>
      <w:r>
        <w:rPr>
          <w:rFonts w:asciiTheme="minorEastAsia" w:eastAsiaTheme="minorEastAsia" w:hAnsiTheme="minorEastAsia"/>
          <w:szCs w:val="22"/>
        </w:rPr>
        <w:t>。</w:t>
      </w:r>
    </w:p>
    <w:p w14:paraId="51246D15"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18.2 </w:t>
      </w:r>
      <w:r>
        <w:rPr>
          <w:rFonts w:asciiTheme="minorEastAsia" w:eastAsiaTheme="minorEastAsia" w:hAnsiTheme="minorEastAsia" w:hint="eastAsia"/>
          <w:szCs w:val="22"/>
        </w:rPr>
        <w:t>《报价信息》是为了便于征集人开启响应文件，《报价信息》内容在响应文件开启时将当众公布</w:t>
      </w:r>
      <w:r>
        <w:rPr>
          <w:rFonts w:asciiTheme="minorEastAsia" w:eastAsiaTheme="minorEastAsia" w:hAnsiTheme="minorEastAsia"/>
          <w:szCs w:val="22"/>
        </w:rPr>
        <w:t>。</w:t>
      </w:r>
    </w:p>
    <w:p w14:paraId="7D799FC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18.3 </w:t>
      </w:r>
      <w:r>
        <w:rPr>
          <w:rFonts w:asciiTheme="minorEastAsia" w:eastAsiaTheme="minorEastAsia" w:hAnsiTheme="minorEastAsia" w:hint="eastAsia"/>
          <w:szCs w:val="22"/>
        </w:rPr>
        <w:t>供应商未按照征集文件和采购云平台提供的响应文件格式完整地填写《报价信息》，或者未提供《报价信息》，导致其响应文件开启不成功的，其责任和风险由供应商自行承担</w:t>
      </w:r>
      <w:r>
        <w:rPr>
          <w:rFonts w:asciiTheme="minorEastAsia" w:eastAsiaTheme="minorEastAsia" w:hAnsiTheme="minorEastAsia"/>
          <w:szCs w:val="22"/>
        </w:rPr>
        <w:t>。</w:t>
      </w:r>
    </w:p>
    <w:p w14:paraId="3DF4B898"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19.第一阶段响应报价</w:t>
      </w:r>
    </w:p>
    <w:p w14:paraId="705A646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19.1 第一阶段响应报价（有量价关系折扣的，包括量价关系折扣）是第二阶段确定成交供应商的最高限价。</w:t>
      </w:r>
      <w:r>
        <w:rPr>
          <w:rFonts w:asciiTheme="minorEastAsia" w:eastAsiaTheme="minorEastAsia" w:hAnsiTheme="minorEastAsia" w:hint="eastAsia"/>
          <w:szCs w:val="22"/>
        </w:rPr>
        <w:t>除《采购需求》中另有说明外，第一阶段响应报价应包括但不限于人工费用、生产工具等物资费用、差旅费用、措施费用、辅助服务、各类税费等为完成合同义务所需的全部内容，入围供应商承诺不再向采购人主张任何其他费用。合同费用不因项目建设期的变化而变化。</w:t>
      </w:r>
    </w:p>
    <w:p w14:paraId="56C9A9D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19.2 </w:t>
      </w:r>
      <w:r>
        <w:rPr>
          <w:rFonts w:asciiTheme="minorEastAsia" w:eastAsiaTheme="minorEastAsia" w:hAnsiTheme="minorEastAsia" w:hint="eastAsia"/>
          <w:szCs w:val="22"/>
        </w:rPr>
        <w:t>除《采购需求》中说明并允许外，响应的每项服务的单项报价以及采购项目的响应总价均只允许有一个报价，任何有选择的报价，征集人对于其响应均将予以</w:t>
      </w:r>
      <w:r>
        <w:rPr>
          <w:rFonts w:asciiTheme="minorEastAsia" w:eastAsiaTheme="minorEastAsia" w:hAnsiTheme="minorEastAsia"/>
          <w:b/>
          <w:szCs w:val="22"/>
        </w:rPr>
        <w:t>拒绝</w:t>
      </w:r>
      <w:r>
        <w:rPr>
          <w:rFonts w:asciiTheme="minorEastAsia" w:eastAsiaTheme="minorEastAsia" w:hAnsiTheme="minorEastAsia"/>
          <w:szCs w:val="22"/>
        </w:rPr>
        <w:t>。</w:t>
      </w:r>
    </w:p>
    <w:p w14:paraId="118482F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19.3 </w:t>
      </w:r>
      <w:r>
        <w:rPr>
          <w:rFonts w:asciiTheme="minorEastAsia" w:eastAsiaTheme="minorEastAsia" w:hAnsiTheme="minorEastAsia" w:hint="eastAsia"/>
          <w:szCs w:val="22"/>
        </w:rPr>
        <w:t>除《采购需求》中说明的量价关系折扣外，第一阶段响应报价应是固定不变的，不得以任何理由予以变更。任何可变的或者附有条件的报价，征集人对于其响应均将予以</w:t>
      </w:r>
      <w:r>
        <w:rPr>
          <w:rFonts w:asciiTheme="minorEastAsia" w:eastAsiaTheme="minorEastAsia" w:hAnsiTheme="minorEastAsia"/>
          <w:b/>
          <w:szCs w:val="22"/>
        </w:rPr>
        <w:t>拒绝</w:t>
      </w:r>
      <w:r>
        <w:rPr>
          <w:rFonts w:asciiTheme="minorEastAsia" w:eastAsiaTheme="minorEastAsia" w:hAnsiTheme="minorEastAsia"/>
          <w:szCs w:val="22"/>
        </w:rPr>
        <w:t>。</w:t>
      </w:r>
    </w:p>
    <w:p w14:paraId="23A198A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19.4 供应商应按照招标文件第六章提供的格式完整地填写各类报价表。</w:t>
      </w:r>
    </w:p>
    <w:p w14:paraId="096ACEE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19.5 响应报价应以人民币报价。</w:t>
      </w:r>
    </w:p>
    <w:p w14:paraId="618F8A1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20.资格条件响应表及实质性要求响应表</w:t>
      </w:r>
    </w:p>
    <w:p w14:paraId="5AB28ED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20.1 供应商应当按照征集文件所提供格式，逐项填写并提交《资格条件响应表》以及</w:t>
      </w:r>
      <w:r>
        <w:rPr>
          <w:rFonts w:asciiTheme="minorEastAsia" w:eastAsiaTheme="minorEastAsia" w:hAnsiTheme="minorEastAsia"/>
          <w:szCs w:val="22"/>
        </w:rPr>
        <w:lastRenderedPageBreak/>
        <w:t>《实质性要求响应表》，以证明其响应符合征集文件规定的所有合格供应商资格条件及实质性要求。</w:t>
      </w:r>
    </w:p>
    <w:p w14:paraId="0F1DD3A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20.2响应文件中未提供</w:t>
      </w:r>
      <w:r>
        <w:rPr>
          <w:rFonts w:asciiTheme="minorEastAsia" w:eastAsiaTheme="minorEastAsia" w:hAnsiTheme="minorEastAsia"/>
          <w:b/>
          <w:szCs w:val="22"/>
        </w:rPr>
        <w:t>《资格条件响应表》或《实质性要求响应表》</w:t>
      </w:r>
      <w:r>
        <w:rPr>
          <w:rFonts w:asciiTheme="minorEastAsia" w:eastAsiaTheme="minorEastAsia" w:hAnsiTheme="minorEastAsia"/>
          <w:szCs w:val="22"/>
        </w:rPr>
        <w:t>的，为无效响应</w:t>
      </w:r>
    </w:p>
    <w:p w14:paraId="631D8A5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21.响应文件的编制和签署</w:t>
      </w:r>
    </w:p>
    <w:p w14:paraId="7F52370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21.1 供应商应按照征集文件和采购云平台要求的格式填写相关内容。</w:t>
      </w:r>
    </w:p>
    <w:p w14:paraId="1014E8B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21.2 </w:t>
      </w:r>
      <w:r>
        <w:rPr>
          <w:rFonts w:asciiTheme="minorEastAsia" w:eastAsiaTheme="minorEastAsia" w:hAnsiTheme="minorEastAsia" w:hint="eastAsia"/>
          <w:szCs w:val="22"/>
        </w:rPr>
        <w:t>响应文件中凡征集文件要求签署、盖章之处，均应由供应商的法定代表人或法定代表人正式授权的代表签署字样及供应商的公章。供应商名称及其公章应显示全称。如果是由法定代表人授权代表签署响应文件，则应当按征集文件提供的格式出具《法定代表人授权委托书》（如供应商自拟授权委托书格式，则其授权委托书内容应当实质性符合征集文件提供的《法定代表人授权委托书》格式之内容）并将其附在响应文件中。响应文件若有修改错漏之处，须在修改错漏之处同样显示</w:t>
      </w:r>
      <w:proofErr w:type="gramStart"/>
      <w:r>
        <w:rPr>
          <w:rFonts w:asciiTheme="minorEastAsia" w:eastAsiaTheme="minorEastAsia" w:hAnsiTheme="minorEastAsia" w:hint="eastAsia"/>
          <w:szCs w:val="22"/>
        </w:rPr>
        <w:t>出供应</w:t>
      </w:r>
      <w:proofErr w:type="gramEnd"/>
      <w:r>
        <w:rPr>
          <w:rFonts w:asciiTheme="minorEastAsia" w:eastAsiaTheme="minorEastAsia" w:hAnsiTheme="minorEastAsia" w:hint="eastAsia"/>
          <w:szCs w:val="22"/>
        </w:rPr>
        <w:t>商公章或者由法定代表人或法定代表人授权代表签署字样。响应文件因字迹潦草或表达不清所引起的后果由供应商自负</w:t>
      </w:r>
      <w:r>
        <w:rPr>
          <w:rFonts w:asciiTheme="minorEastAsia" w:eastAsiaTheme="minorEastAsia" w:hAnsiTheme="minorEastAsia"/>
          <w:szCs w:val="22"/>
        </w:rPr>
        <w:t>。</w:t>
      </w:r>
    </w:p>
    <w:p w14:paraId="0D2FCB82"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其中对</w:t>
      </w:r>
      <w:r>
        <w:rPr>
          <w:rFonts w:asciiTheme="minorEastAsia" w:eastAsiaTheme="minorEastAsia" w:hAnsiTheme="minorEastAsia" w:hint="eastAsia"/>
          <w:b/>
          <w:szCs w:val="22"/>
        </w:rPr>
        <w:t>《承诺书》、</w:t>
      </w:r>
      <w:r>
        <w:rPr>
          <w:rFonts w:asciiTheme="minorEastAsia" w:eastAsiaTheme="minorEastAsia" w:hAnsiTheme="minorEastAsia"/>
          <w:b/>
          <w:szCs w:val="22"/>
        </w:rPr>
        <w:t>《响应函》、《法定代表人授权委托书》、《资格</w:t>
      </w:r>
      <w:r>
        <w:rPr>
          <w:rFonts w:asciiTheme="minorEastAsia" w:eastAsiaTheme="minorEastAsia" w:hAnsiTheme="minorEastAsia" w:hint="eastAsia"/>
          <w:b/>
          <w:szCs w:val="22"/>
        </w:rPr>
        <w:t>性要求</w:t>
      </w:r>
      <w:r>
        <w:rPr>
          <w:rFonts w:asciiTheme="minorEastAsia" w:eastAsiaTheme="minorEastAsia" w:hAnsiTheme="minorEastAsia"/>
          <w:b/>
          <w:szCs w:val="22"/>
        </w:rPr>
        <w:t>响应表》、</w:t>
      </w:r>
      <w:r>
        <w:rPr>
          <w:rFonts w:asciiTheme="minorEastAsia" w:eastAsiaTheme="minorEastAsia" w:hAnsiTheme="minorEastAsia" w:hint="eastAsia"/>
          <w:b/>
          <w:szCs w:val="22"/>
        </w:rPr>
        <w:t>《报价一览表》、</w:t>
      </w:r>
      <w:r>
        <w:rPr>
          <w:rFonts w:asciiTheme="minorEastAsia" w:eastAsiaTheme="minorEastAsia" w:hAnsiTheme="minorEastAsia"/>
          <w:b/>
          <w:szCs w:val="22"/>
        </w:rPr>
        <w:t>《</w:t>
      </w:r>
      <w:r>
        <w:rPr>
          <w:rFonts w:asciiTheme="minorEastAsia" w:eastAsiaTheme="minorEastAsia" w:hAnsiTheme="minorEastAsia" w:hint="eastAsia"/>
          <w:b/>
          <w:szCs w:val="22"/>
        </w:rPr>
        <w:t>符合性</w:t>
      </w:r>
      <w:r>
        <w:rPr>
          <w:rFonts w:asciiTheme="minorEastAsia" w:eastAsiaTheme="minorEastAsia" w:hAnsiTheme="minorEastAsia"/>
          <w:b/>
          <w:szCs w:val="22"/>
        </w:rPr>
        <w:t>要求响应表》、《资格、财务状况及税收、社会保障资金缴纳情况声明函》</w:t>
      </w:r>
      <w:r>
        <w:rPr>
          <w:rFonts w:asciiTheme="minorEastAsia" w:eastAsiaTheme="minorEastAsia" w:hAnsiTheme="minorEastAsia" w:hint="eastAsia"/>
          <w:b/>
          <w:szCs w:val="22"/>
        </w:rPr>
        <w:t>等</w:t>
      </w:r>
      <w:r>
        <w:rPr>
          <w:rFonts w:asciiTheme="minorEastAsia" w:eastAsiaTheme="minorEastAsia" w:hAnsiTheme="minorEastAsia"/>
          <w:szCs w:val="22"/>
        </w:rPr>
        <w:t>，供应商未按照上述要求显示公章的，其响应无效。</w:t>
      </w:r>
    </w:p>
    <w:p w14:paraId="3FF30620" w14:textId="77777777" w:rsidR="00030392" w:rsidRDefault="00000000">
      <w:pPr>
        <w:spacing w:before="309" w:line="400" w:lineRule="exact"/>
        <w:contextualSpacing/>
        <w:jc w:val="left"/>
        <w:rPr>
          <w:rFonts w:asciiTheme="minorEastAsia" w:eastAsiaTheme="minorEastAsia" w:hAnsiTheme="minorEastAsia" w:hint="eastAsia"/>
          <w:szCs w:val="22"/>
        </w:rPr>
      </w:pPr>
      <w:r>
        <w:rPr>
          <w:rFonts w:asciiTheme="minorEastAsia" w:eastAsiaTheme="minorEastAsia" w:hAnsiTheme="minorEastAsia"/>
          <w:szCs w:val="22"/>
        </w:rPr>
        <w:t>四、响应文件的递交</w:t>
      </w:r>
    </w:p>
    <w:p w14:paraId="693ED41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22. 响应文件的递交</w:t>
      </w:r>
    </w:p>
    <w:p w14:paraId="2A5A4CD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22.1 供应商应按照征集文件规定，参考第六章响应文件有关格式，在采购云平台中按照要求填写和上</w:t>
      </w:r>
      <w:proofErr w:type="gramStart"/>
      <w:r>
        <w:rPr>
          <w:rFonts w:asciiTheme="minorEastAsia" w:eastAsiaTheme="minorEastAsia" w:hAnsiTheme="minorEastAsia"/>
          <w:szCs w:val="22"/>
        </w:rPr>
        <w:t>传所有</w:t>
      </w:r>
      <w:proofErr w:type="gramEnd"/>
      <w:r>
        <w:rPr>
          <w:rFonts w:asciiTheme="minorEastAsia" w:eastAsiaTheme="minorEastAsia" w:hAnsiTheme="minorEastAsia"/>
          <w:szCs w:val="22"/>
        </w:rPr>
        <w:t>响应内容。响应的有关事项应根据采购云平台规定的要求办理。</w:t>
      </w:r>
    </w:p>
    <w:p w14:paraId="6543BF6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22.2 响应文件中含有公章，防伪标志和彩色底纹类文件（如《响应函》、营业执照、身份证、认证证书等）应清晰显示。如因上传、扫描、格式等原因导致评审时受到影响，由供应商承担相应责任。</w:t>
      </w:r>
    </w:p>
    <w:p w14:paraId="5B1A8EC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22.3 供应商应充分考虑到网上响应可能会发生的技术故障、操作失误和相应的风险。对因网上响应的任何技术故障、操作失误造成供应商响应内容缺漏、不一致或响应失败的，征集人、采购代理机构不承担任何责任。</w:t>
      </w:r>
    </w:p>
    <w:p w14:paraId="24E5358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23.提交响应文件截止时间</w:t>
      </w:r>
    </w:p>
    <w:p w14:paraId="08423FF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23.1 供应商必须在《参加征集活动邀请（征集公告）》规定的提交响应文件截止时间前将响应文件在采购云平台</w:t>
      </w:r>
      <w:proofErr w:type="gramStart"/>
      <w:r>
        <w:rPr>
          <w:rFonts w:asciiTheme="minorEastAsia" w:eastAsiaTheme="minorEastAsia" w:hAnsiTheme="minorEastAsia"/>
          <w:szCs w:val="22"/>
        </w:rPr>
        <w:t>中上传并正式</w:t>
      </w:r>
      <w:proofErr w:type="gramEnd"/>
      <w:r>
        <w:rPr>
          <w:rFonts w:asciiTheme="minorEastAsia" w:eastAsiaTheme="minorEastAsia" w:hAnsiTheme="minorEastAsia"/>
          <w:szCs w:val="22"/>
        </w:rPr>
        <w:t>响应。</w:t>
      </w:r>
    </w:p>
    <w:p w14:paraId="709D107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23.2 在征集人按《供应商须知》规定酌情延长提交响应文件截止期的情况下，征集人和供应商受提交响应文件截止期制约的所有权利和义务均应延长至新的截止时间。</w:t>
      </w:r>
    </w:p>
    <w:p w14:paraId="548CA8D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23.3 在提交响应文件截止时间后上传的任何响应文件，征集人</w:t>
      </w:r>
      <w:r>
        <w:rPr>
          <w:rFonts w:asciiTheme="minorEastAsia" w:eastAsiaTheme="minorEastAsia" w:hAnsiTheme="minorEastAsia" w:hint="eastAsia"/>
          <w:szCs w:val="22"/>
        </w:rPr>
        <w:t>、采购代理机构</w:t>
      </w:r>
      <w:r>
        <w:rPr>
          <w:rFonts w:asciiTheme="minorEastAsia" w:eastAsiaTheme="minorEastAsia" w:hAnsiTheme="minorEastAsia"/>
          <w:szCs w:val="22"/>
        </w:rPr>
        <w:t>均将拒绝接收。</w:t>
      </w:r>
    </w:p>
    <w:p w14:paraId="333678F4"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24.响应文件的修改和撤回</w:t>
      </w:r>
    </w:p>
    <w:p w14:paraId="4BCB069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在提交响应文件截止时间之前，供应商可以对在采购云平台已提交的响应文件进行修</w:t>
      </w:r>
      <w:r>
        <w:rPr>
          <w:rFonts w:asciiTheme="minorEastAsia" w:eastAsiaTheme="minorEastAsia" w:hAnsiTheme="minorEastAsia"/>
          <w:szCs w:val="22"/>
        </w:rPr>
        <w:lastRenderedPageBreak/>
        <w:t>改和撤回。有关事项应根据采购云平台规定的要求办理。</w:t>
      </w:r>
    </w:p>
    <w:p w14:paraId="46C9133E" w14:textId="77777777" w:rsidR="00030392" w:rsidRDefault="00000000">
      <w:pPr>
        <w:spacing w:before="309" w:line="400" w:lineRule="exact"/>
        <w:contextualSpacing/>
        <w:jc w:val="left"/>
        <w:rPr>
          <w:rFonts w:asciiTheme="minorEastAsia" w:eastAsiaTheme="minorEastAsia" w:hAnsiTheme="minorEastAsia" w:hint="eastAsia"/>
          <w:szCs w:val="22"/>
        </w:rPr>
      </w:pPr>
      <w:r>
        <w:rPr>
          <w:rFonts w:asciiTheme="minorEastAsia" w:eastAsiaTheme="minorEastAsia" w:hAnsiTheme="minorEastAsia"/>
          <w:szCs w:val="22"/>
        </w:rPr>
        <w:t>五、响应文件开启</w:t>
      </w:r>
    </w:p>
    <w:p w14:paraId="2AF40E7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25.响应文件开启</w:t>
      </w:r>
    </w:p>
    <w:p w14:paraId="6FDA9B27"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25.1 征集人将按《参加征集活动邀请》或《延期公告》（如果有的话）中规定的时间在采购云平台上组织公开开启响应文件。</w:t>
      </w:r>
    </w:p>
    <w:p w14:paraId="307F176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25.2 响应文件开启程序在采购云平台进行，所有上传响应文件的供应商应登录采购云平台参加开启。开启主要流程为签到、解密、唱标和签名，每一步骤均应按照采购云平台的规定进行操作。</w:t>
      </w:r>
    </w:p>
    <w:p w14:paraId="16B1F4E2"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25.3 提交响应文件截止，采购云平台显示开启后，供应商进行签到操作，供应商签到完成后，由</w:t>
      </w:r>
      <w:r>
        <w:rPr>
          <w:rFonts w:asciiTheme="minorEastAsia" w:eastAsiaTheme="minorEastAsia" w:hAnsiTheme="minorEastAsia" w:hint="eastAsia"/>
          <w:szCs w:val="22"/>
        </w:rPr>
        <w:t>采购代理机构解除</w:t>
      </w:r>
      <w:r>
        <w:rPr>
          <w:rFonts w:asciiTheme="minorEastAsia" w:eastAsiaTheme="minorEastAsia" w:hAnsiTheme="minorEastAsia"/>
          <w:szCs w:val="22"/>
        </w:rPr>
        <w:t>采购云平台对响应文件的加密。供应商应在规定时间内使用数字证书对其响应文件解密。签到和解密的操作时长分别为半小时，供应商应在规定时间内完成上述签到或解密操作，逾期未完成签到或解密的供应商，其响应将作无效响应处理。因采购云平台系统原因导致供应商无法在上述要求时间内完成签到或解密的除外。</w:t>
      </w:r>
    </w:p>
    <w:p w14:paraId="440C3E7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如采购云平台开启响应文件的程序有变化的，以最新的操作程序为准。</w:t>
      </w:r>
    </w:p>
    <w:p w14:paraId="24C6510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25.4 响应文件解密后，采购云平台根据响应文件中《报价信息》的内容自动汇总生成《报价信息》。</w:t>
      </w:r>
    </w:p>
    <w:p w14:paraId="67201B1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供应商应及时使用数字证书对《报价信息》内容进行签名确认，供应商因自身原因未</w:t>
      </w:r>
      <w:proofErr w:type="gramStart"/>
      <w:r>
        <w:rPr>
          <w:rFonts w:asciiTheme="minorEastAsia" w:eastAsiaTheme="minorEastAsia" w:hAnsiTheme="minorEastAsia"/>
          <w:szCs w:val="22"/>
        </w:rPr>
        <w:t>作出</w:t>
      </w:r>
      <w:proofErr w:type="gramEnd"/>
      <w:r>
        <w:rPr>
          <w:rFonts w:asciiTheme="minorEastAsia" w:eastAsiaTheme="minorEastAsia" w:hAnsiTheme="minorEastAsia"/>
          <w:szCs w:val="22"/>
        </w:rPr>
        <w:t>确认的视为其确认《报价信息》内容。</w:t>
      </w:r>
    </w:p>
    <w:p w14:paraId="55BB2F9E" w14:textId="77777777" w:rsidR="00030392" w:rsidRDefault="00000000">
      <w:pPr>
        <w:spacing w:before="309" w:line="400" w:lineRule="exact"/>
        <w:contextualSpacing/>
        <w:jc w:val="left"/>
        <w:rPr>
          <w:rFonts w:asciiTheme="minorEastAsia" w:eastAsiaTheme="minorEastAsia" w:hAnsiTheme="minorEastAsia" w:hint="eastAsia"/>
          <w:szCs w:val="22"/>
        </w:rPr>
      </w:pPr>
      <w:r>
        <w:rPr>
          <w:rFonts w:asciiTheme="minorEastAsia" w:eastAsiaTheme="minorEastAsia" w:hAnsiTheme="minorEastAsia"/>
          <w:szCs w:val="22"/>
        </w:rPr>
        <w:t>六、评审</w:t>
      </w:r>
    </w:p>
    <w:p w14:paraId="091EB57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26.评审委员会</w:t>
      </w:r>
    </w:p>
    <w:p w14:paraId="7A2358E2"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27.1 </w:t>
      </w:r>
      <w:r>
        <w:rPr>
          <w:rFonts w:asciiTheme="minorEastAsia" w:eastAsiaTheme="minorEastAsia" w:hAnsiTheme="minorEastAsia" w:hint="eastAsia"/>
          <w:szCs w:val="22"/>
        </w:rPr>
        <w:t>采购代理机构</w:t>
      </w:r>
      <w:r>
        <w:rPr>
          <w:rFonts w:asciiTheme="minorEastAsia" w:eastAsiaTheme="minorEastAsia" w:hAnsiTheme="minorEastAsia"/>
          <w:szCs w:val="22"/>
        </w:rPr>
        <w:t>将依法组建评审委员会。</w:t>
      </w:r>
    </w:p>
    <w:p w14:paraId="3915D614"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26.2 评审委员会负责对响应文件进行评审和比较，并向征集人推荐入围供应商候选人。</w:t>
      </w:r>
    </w:p>
    <w:p w14:paraId="15C2A066"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27.响应文件资格审查及符合性审查</w:t>
      </w:r>
    </w:p>
    <w:p w14:paraId="66902871" w14:textId="017C38AD"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27.1 响应文件开启后，征集人、采购代理机构将依据法律法规和征集文件的《供应商须知》《资格条件响应表》，对供应商进行资格审查。确定符合资格的供应商不少于</w:t>
      </w:r>
      <w:r>
        <w:rPr>
          <w:rFonts w:asciiTheme="minorEastAsia" w:eastAsiaTheme="minorEastAsia" w:hAnsiTheme="minorEastAsia" w:hint="eastAsia"/>
          <w:szCs w:val="22"/>
        </w:rPr>
        <w:t>9</w:t>
      </w:r>
      <w:r>
        <w:rPr>
          <w:rFonts w:asciiTheme="minorEastAsia" w:eastAsiaTheme="minorEastAsia" w:hAnsiTheme="minorEastAsia"/>
          <w:szCs w:val="22"/>
        </w:rPr>
        <w:t>家的，将组织评审委员会进行评审。</w:t>
      </w:r>
    </w:p>
    <w:p w14:paraId="436C6A84"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27.2 在详细评审之前，评审委员会要对符合资格的供应商的响应文件进行符合性审查，以确定其是否满足征集文件的实质性要求。评审委员会只根据响应文件本身的内容来判定响应文件的响应性，而不寻求外部的证据。</w:t>
      </w:r>
    </w:p>
    <w:p w14:paraId="313F2046"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27.3 符合性审查未通过的响应文件不参加进一步的评审，供应商不得通过修正或撤销不符合要求的偏离或保留从而使其响应符合实质性要求。</w:t>
      </w:r>
    </w:p>
    <w:p w14:paraId="5DC5DA7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27.4 响应文件开启后</w:t>
      </w:r>
      <w:r>
        <w:rPr>
          <w:rFonts w:asciiTheme="minorEastAsia" w:eastAsiaTheme="minorEastAsia" w:hAnsiTheme="minorEastAsia" w:hint="eastAsia"/>
          <w:szCs w:val="22"/>
        </w:rPr>
        <w:t>，评审委员会</w:t>
      </w:r>
      <w:r>
        <w:rPr>
          <w:rFonts w:asciiTheme="minorEastAsia" w:eastAsiaTheme="minorEastAsia" w:hAnsiTheme="minorEastAsia"/>
          <w:szCs w:val="22"/>
        </w:rPr>
        <w:t>拒绝供应商主动提交的任何澄清与补正。</w:t>
      </w:r>
    </w:p>
    <w:p w14:paraId="0A5C1567"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27.5 </w:t>
      </w:r>
      <w:r>
        <w:rPr>
          <w:rFonts w:asciiTheme="minorEastAsia" w:eastAsiaTheme="minorEastAsia" w:hAnsiTheme="minorEastAsia" w:hint="eastAsia"/>
          <w:szCs w:val="22"/>
        </w:rPr>
        <w:t>评审委员会</w:t>
      </w:r>
      <w:r>
        <w:rPr>
          <w:rFonts w:asciiTheme="minorEastAsia" w:eastAsiaTheme="minorEastAsia" w:hAnsiTheme="minorEastAsia"/>
          <w:szCs w:val="22"/>
        </w:rPr>
        <w:t>可以接受响应文件中不构成实质性偏差的小的不正规、不一致或不规</w:t>
      </w:r>
      <w:r>
        <w:rPr>
          <w:rFonts w:asciiTheme="minorEastAsia" w:eastAsiaTheme="minorEastAsia" w:hAnsiTheme="minorEastAsia"/>
          <w:szCs w:val="22"/>
        </w:rPr>
        <w:lastRenderedPageBreak/>
        <w:t>范的内容。</w:t>
      </w:r>
    </w:p>
    <w:p w14:paraId="09ADCD0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28.响应文件内容不一致修正</w:t>
      </w:r>
    </w:p>
    <w:p w14:paraId="6B9FAA15"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28.1 响应文件内容出现前后不一致的，按照下列规定修正：</w:t>
      </w:r>
    </w:p>
    <w:p w14:paraId="674CE355"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（1）《报价信息》内容与响应文件中相应内容不一致的，以《报价信息》为准；</w:t>
      </w:r>
    </w:p>
    <w:p w14:paraId="0BBA2FE4"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（2）大写金额和小写金额不一致的，以大写金额为准；</w:t>
      </w:r>
    </w:p>
    <w:p w14:paraId="00CBE28C"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（3）单价金额小数点或者百分比有明显错位的，以报价信息的总价为准，并修改单价；</w:t>
      </w:r>
    </w:p>
    <w:p w14:paraId="28BEC87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（4）总价金额与按单价汇总金额不一致的，以单价金额计算结果为准。</w:t>
      </w:r>
    </w:p>
    <w:p w14:paraId="3A1E1CA8"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同时出现两种以上不一致的，按照上述规定的顺序修正。修正后的内容</w:t>
      </w:r>
      <w:proofErr w:type="gramStart"/>
      <w:r>
        <w:rPr>
          <w:rFonts w:asciiTheme="minorEastAsia" w:eastAsiaTheme="minorEastAsia" w:hAnsiTheme="minorEastAsia"/>
          <w:szCs w:val="22"/>
        </w:rPr>
        <w:t>经供应</w:t>
      </w:r>
      <w:proofErr w:type="gramEnd"/>
      <w:r>
        <w:rPr>
          <w:rFonts w:asciiTheme="minorEastAsia" w:eastAsiaTheme="minorEastAsia" w:hAnsiTheme="minorEastAsia"/>
          <w:szCs w:val="22"/>
        </w:rPr>
        <w:t>商确认后产生约束力，供应商不确认的，其响应无效。</w:t>
      </w:r>
    </w:p>
    <w:p w14:paraId="5D9E31D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28.2 响应文件中如果有其他错误或矛盾（明显的文字和计算错误除外），将按不利于出错供应商的原则进行处理，即对于错误或矛盾的内容，评审时按照对出错供应商不利的情形进行处理；如出错供应商入围，签订合同时按照对出错供应商不利、对征集人有利的条件签约。</w:t>
      </w:r>
    </w:p>
    <w:p w14:paraId="18EC13C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29.响应文件的澄清</w:t>
      </w:r>
    </w:p>
    <w:p w14:paraId="33C0668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29.1对于响应文件中含义不明确或者有明显文字和计算错误的内容，评审委员会应当以书面形式要求供应商</w:t>
      </w:r>
      <w:proofErr w:type="gramStart"/>
      <w:r>
        <w:rPr>
          <w:rFonts w:asciiTheme="minorEastAsia" w:eastAsiaTheme="minorEastAsia" w:hAnsiTheme="minorEastAsia"/>
          <w:szCs w:val="22"/>
        </w:rPr>
        <w:t>作出</w:t>
      </w:r>
      <w:proofErr w:type="gramEnd"/>
      <w:r>
        <w:rPr>
          <w:rFonts w:asciiTheme="minorEastAsia" w:eastAsiaTheme="minorEastAsia" w:hAnsiTheme="minorEastAsia"/>
          <w:szCs w:val="22"/>
        </w:rPr>
        <w:t>必要的澄清。供应商应按照征集人通知的时间和地点委派授权代表向评审委员会</w:t>
      </w:r>
      <w:proofErr w:type="gramStart"/>
      <w:r>
        <w:rPr>
          <w:rFonts w:asciiTheme="minorEastAsia" w:eastAsiaTheme="minorEastAsia" w:hAnsiTheme="minorEastAsia"/>
          <w:szCs w:val="22"/>
        </w:rPr>
        <w:t>作出</w:t>
      </w:r>
      <w:proofErr w:type="gramEnd"/>
      <w:r>
        <w:rPr>
          <w:rFonts w:asciiTheme="minorEastAsia" w:eastAsiaTheme="minorEastAsia" w:hAnsiTheme="minorEastAsia"/>
          <w:szCs w:val="22"/>
        </w:rPr>
        <w:t>说明或答复。</w:t>
      </w:r>
    </w:p>
    <w:p w14:paraId="7729443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29.2 供应商对澄清问题的说明或答复，还应以书面形式提交给征集人，并加盖公章，或者由法定代表人或其授权的代表签字。</w:t>
      </w:r>
    </w:p>
    <w:p w14:paraId="052A0A22"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29.3 供应商的澄清文件是其响应文件的组成部分。</w:t>
      </w:r>
    </w:p>
    <w:p w14:paraId="38D3776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29.4 供应商的澄清不得超出响应文件的范围或者改变其响应文件的实质性内容，不得通过澄清而使进行澄清的供应商在评审中更加有利。</w:t>
      </w:r>
    </w:p>
    <w:p w14:paraId="23991F2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30.响应文件的评价与比较</w:t>
      </w:r>
    </w:p>
    <w:p w14:paraId="444C3E55"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30.1 评审委员会只对被确定为实质上响应征集文件要求的响应文件进行评价和比较。</w:t>
      </w:r>
    </w:p>
    <w:p w14:paraId="3C001AB2"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30.2 评审委员会根据《确定入围供应商及成交供应商》中规定的方法进行评审，并向征集人提交书面评审报告和推荐入围供应商候选人。</w:t>
      </w:r>
    </w:p>
    <w:p w14:paraId="6B0CF401"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31.评审的有关要求</w:t>
      </w:r>
    </w:p>
    <w:p w14:paraId="6AF9C64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31.1 评审委员会应当公平、公正、客观，不带任何倾向性，评审委员会成员及参与评审的有关工作人员不得私下与供应商接触。</w:t>
      </w:r>
    </w:p>
    <w:p w14:paraId="0B3915D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31.2 评审过程严格保密。凡是属于审查、澄清、评价和比较有关的资料以及推荐建议等，所有知情人均不得向供应商或其他无关的人员透露。</w:t>
      </w:r>
    </w:p>
    <w:p w14:paraId="2808D1C6"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31.3 任何单位和个人都不得干扰、影响评审活动的正常进行。供应商在评审过程中所进行的试图影响评审结果的一切不符合法律或采购规定的活动，都可能导致其响应被拒</w:t>
      </w:r>
      <w:r>
        <w:rPr>
          <w:rFonts w:asciiTheme="minorEastAsia" w:eastAsiaTheme="minorEastAsia" w:hAnsiTheme="minorEastAsia"/>
          <w:szCs w:val="22"/>
        </w:rPr>
        <w:lastRenderedPageBreak/>
        <w:t>绝。</w:t>
      </w:r>
    </w:p>
    <w:p w14:paraId="75645086"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31.4 征集人</w:t>
      </w:r>
      <w:r>
        <w:rPr>
          <w:rFonts w:asciiTheme="minorEastAsia" w:eastAsiaTheme="minorEastAsia" w:hAnsiTheme="minorEastAsia" w:hint="eastAsia"/>
          <w:szCs w:val="22"/>
        </w:rPr>
        <w:t>、</w:t>
      </w:r>
      <w:r>
        <w:rPr>
          <w:rFonts w:asciiTheme="minorEastAsia" w:eastAsiaTheme="minorEastAsia" w:hAnsiTheme="minorEastAsia"/>
          <w:szCs w:val="22"/>
        </w:rPr>
        <w:t>采购代理机构和评审委员会均无义务向供应商做出有关评审的任何解释。</w:t>
      </w:r>
    </w:p>
    <w:p w14:paraId="24721C58" w14:textId="77777777" w:rsidR="00030392" w:rsidRDefault="00000000">
      <w:pPr>
        <w:spacing w:before="309" w:line="400" w:lineRule="exact"/>
        <w:contextualSpacing/>
        <w:jc w:val="left"/>
        <w:rPr>
          <w:rFonts w:asciiTheme="minorEastAsia" w:eastAsiaTheme="minorEastAsia" w:hAnsiTheme="minorEastAsia" w:hint="eastAsia"/>
          <w:szCs w:val="22"/>
        </w:rPr>
      </w:pPr>
      <w:r>
        <w:rPr>
          <w:rFonts w:asciiTheme="minorEastAsia" w:eastAsiaTheme="minorEastAsia" w:hAnsiTheme="minorEastAsia"/>
          <w:szCs w:val="22"/>
        </w:rPr>
        <w:t>七、确定入围供应商</w:t>
      </w:r>
    </w:p>
    <w:p w14:paraId="48B61297"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32.确定入围供应商</w:t>
      </w:r>
    </w:p>
    <w:p w14:paraId="0BF414A8"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除了《供应商须知》第36条规定的征集活动失败情况之外，征集人将根据评审委员会推荐的入围供应商及排序情况，依法确认本采购项目的入围供应商。</w:t>
      </w:r>
    </w:p>
    <w:p w14:paraId="2DC936C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33.入围结果公告及入围和未入围通知</w:t>
      </w:r>
    </w:p>
    <w:p w14:paraId="1B47C158"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33.1 </w:t>
      </w:r>
      <w:r>
        <w:rPr>
          <w:rFonts w:asciiTheme="minorEastAsia" w:eastAsiaTheme="minorEastAsia" w:hAnsiTheme="minorEastAsia" w:hint="eastAsia"/>
          <w:szCs w:val="22"/>
        </w:rPr>
        <w:t>征集人确定入围供应商后，采购代理机构将通过“上海政府采购云平台”发布入围结果公告，公告期限为</w:t>
      </w:r>
      <w:r>
        <w:rPr>
          <w:rFonts w:asciiTheme="minorEastAsia" w:eastAsiaTheme="minorEastAsia" w:hAnsiTheme="minorEastAsia"/>
          <w:szCs w:val="22"/>
        </w:rPr>
        <w:t>1</w:t>
      </w:r>
      <w:r>
        <w:rPr>
          <w:rFonts w:asciiTheme="minorEastAsia" w:eastAsiaTheme="minorEastAsia" w:hAnsiTheme="minorEastAsia" w:hint="eastAsia"/>
          <w:szCs w:val="22"/>
        </w:rPr>
        <w:t>个工作日</w:t>
      </w:r>
      <w:r>
        <w:rPr>
          <w:rFonts w:asciiTheme="minorEastAsia" w:eastAsiaTheme="minorEastAsia" w:hAnsiTheme="minorEastAsia"/>
          <w:szCs w:val="22"/>
        </w:rPr>
        <w:t>。</w:t>
      </w:r>
    </w:p>
    <w:p w14:paraId="2AD11E44"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 xml:space="preserve">33.2 </w:t>
      </w:r>
      <w:r>
        <w:rPr>
          <w:rFonts w:asciiTheme="minorEastAsia" w:eastAsiaTheme="minorEastAsia" w:hAnsiTheme="minorEastAsia" w:hint="eastAsia"/>
          <w:szCs w:val="22"/>
        </w:rPr>
        <w:t>入围结果公告发布后，征集人将及时向入围供应商发出《入围通知书》通知入围，向其他未入围供应商发出《入围结果通知书》。《入围通知书》对征集人和供应商均具有法律约束力</w:t>
      </w:r>
      <w:r>
        <w:rPr>
          <w:rFonts w:asciiTheme="minorEastAsia" w:eastAsiaTheme="minorEastAsia" w:hAnsiTheme="minorEastAsia"/>
          <w:szCs w:val="22"/>
        </w:rPr>
        <w:t>。</w:t>
      </w:r>
    </w:p>
    <w:p w14:paraId="3382F39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34.响应文件的处理</w:t>
      </w:r>
    </w:p>
    <w:p w14:paraId="41C8B0D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所有在响应文件开启会上被接受的响应文件都将作为档案保存，不论入围与否，征集人均不退回响应文件。</w:t>
      </w:r>
    </w:p>
    <w:p w14:paraId="4B35FE87"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35.补充征集</w:t>
      </w:r>
    </w:p>
    <w:p w14:paraId="71725EA0"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如出现剩余入围供应商不足入围供应商总数70%且影响框架协议执行的情形，框架协议有效期内，征集人可以补充征集供应商。补充征集的条件、程序、评审方法和淘汰比例与初次征集相同。补充征集遵守原框架协议的有效期。补充征集期间，原框架协议继续履行。</w:t>
      </w:r>
    </w:p>
    <w:p w14:paraId="4BA51B4F"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36.征集活动失败</w:t>
      </w:r>
    </w:p>
    <w:p w14:paraId="181570DB" w14:textId="320580AB"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在提交响应文件截止后，参加响应的供应商不足</w:t>
      </w:r>
      <w:r>
        <w:rPr>
          <w:rFonts w:asciiTheme="minorEastAsia" w:eastAsiaTheme="minorEastAsia" w:hAnsiTheme="minorEastAsia" w:hint="eastAsia"/>
          <w:szCs w:val="22"/>
        </w:rPr>
        <w:t>9</w:t>
      </w:r>
      <w:r>
        <w:rPr>
          <w:rFonts w:asciiTheme="minorEastAsia" w:eastAsiaTheme="minorEastAsia" w:hAnsiTheme="minorEastAsia"/>
          <w:szCs w:val="22"/>
        </w:rPr>
        <w:t>家；在资格审查时，发现符合资格条件的供应商不足</w:t>
      </w:r>
      <w:r>
        <w:rPr>
          <w:rFonts w:asciiTheme="minorEastAsia" w:eastAsiaTheme="minorEastAsia" w:hAnsiTheme="minorEastAsia" w:hint="eastAsia"/>
          <w:szCs w:val="22"/>
        </w:rPr>
        <w:t>9</w:t>
      </w:r>
      <w:r>
        <w:rPr>
          <w:rFonts w:asciiTheme="minorEastAsia" w:eastAsiaTheme="minorEastAsia" w:hAnsiTheme="minorEastAsia"/>
          <w:szCs w:val="22"/>
        </w:rPr>
        <w:t>家的；或者在评审时，发现对征集文件做出实质响应的供应商不足</w:t>
      </w:r>
      <w:r>
        <w:rPr>
          <w:rFonts w:asciiTheme="minorEastAsia" w:eastAsiaTheme="minorEastAsia" w:hAnsiTheme="minorEastAsia" w:hint="eastAsia"/>
          <w:szCs w:val="22"/>
        </w:rPr>
        <w:t>9</w:t>
      </w:r>
      <w:r>
        <w:rPr>
          <w:rFonts w:asciiTheme="minorEastAsia" w:eastAsiaTheme="minorEastAsia" w:hAnsiTheme="minorEastAsia"/>
          <w:szCs w:val="22"/>
        </w:rPr>
        <w:t>家，评审委员会确定为征集活动失败的，征集人将通过“上海政府采购云平台”发布失败公告。</w:t>
      </w:r>
    </w:p>
    <w:p w14:paraId="09973C28" w14:textId="77777777" w:rsidR="00030392" w:rsidRDefault="00000000">
      <w:pPr>
        <w:spacing w:before="309" w:line="400" w:lineRule="exact"/>
        <w:contextualSpacing/>
        <w:jc w:val="left"/>
        <w:rPr>
          <w:rFonts w:asciiTheme="minorEastAsia" w:eastAsiaTheme="minorEastAsia" w:hAnsiTheme="minorEastAsia" w:hint="eastAsia"/>
          <w:szCs w:val="22"/>
        </w:rPr>
      </w:pPr>
      <w:r>
        <w:rPr>
          <w:rFonts w:asciiTheme="minorEastAsia" w:eastAsiaTheme="minorEastAsia" w:hAnsiTheme="minorEastAsia"/>
          <w:szCs w:val="22"/>
        </w:rPr>
        <w:t>八、签订框架协议</w:t>
      </w:r>
    </w:p>
    <w:p w14:paraId="09EB7FA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37.签订框架协议</w:t>
      </w:r>
    </w:p>
    <w:p w14:paraId="2A8D218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37.1 入围供应商应当在《入围通知书》发出之日起30</w:t>
      </w:r>
      <w:proofErr w:type="gramStart"/>
      <w:r>
        <w:rPr>
          <w:rFonts w:asciiTheme="minorEastAsia" w:eastAsiaTheme="minorEastAsia" w:hAnsiTheme="minorEastAsia"/>
          <w:szCs w:val="22"/>
        </w:rPr>
        <w:t>日内与</w:t>
      </w:r>
      <w:proofErr w:type="gramEnd"/>
      <w:r>
        <w:rPr>
          <w:rFonts w:asciiTheme="minorEastAsia" w:eastAsiaTheme="minorEastAsia" w:hAnsiTheme="minorEastAsia"/>
          <w:szCs w:val="22"/>
        </w:rPr>
        <w:t>征集人签订上海市政府采购框架协议。</w:t>
      </w:r>
    </w:p>
    <w:p w14:paraId="034D100B"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37.2 如果入围</w:t>
      </w:r>
      <w:proofErr w:type="gramStart"/>
      <w:r>
        <w:rPr>
          <w:rFonts w:asciiTheme="minorEastAsia" w:eastAsiaTheme="minorEastAsia" w:hAnsiTheme="minorEastAsia"/>
          <w:szCs w:val="22"/>
        </w:rPr>
        <w:t>供应商无正当</w:t>
      </w:r>
      <w:proofErr w:type="gramEnd"/>
      <w:r>
        <w:rPr>
          <w:rFonts w:asciiTheme="minorEastAsia" w:eastAsiaTheme="minorEastAsia" w:hAnsiTheme="minorEastAsia"/>
          <w:szCs w:val="22"/>
        </w:rPr>
        <w:t>理由不及时签订框架协议的，征集人将取消其入围资格，并按照《政府采购框架协议采购方式管理暂行办法》第四十五条规定追究其法律责任。</w:t>
      </w:r>
    </w:p>
    <w:p w14:paraId="3E6D261A"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37.3 被取消入围资格或者被解除框架协议的供应商不得参加同一封闭式框架协议补充征集，或者重新申请加入同一开放式框架协议。</w:t>
      </w:r>
    </w:p>
    <w:p w14:paraId="7C5B7E73"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lastRenderedPageBreak/>
        <w:t>38.其他</w:t>
      </w:r>
    </w:p>
    <w:p w14:paraId="5D0EEBC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38.1 入围供应商要遵守采购云平台建立的用户反馈和评价机制，接受采购人对入围供应</w:t>
      </w:r>
      <w:proofErr w:type="gramStart"/>
      <w:r>
        <w:rPr>
          <w:rFonts w:asciiTheme="minorEastAsia" w:eastAsiaTheme="minorEastAsia" w:hAnsiTheme="minorEastAsia"/>
          <w:szCs w:val="22"/>
        </w:rPr>
        <w:t>商履行</w:t>
      </w:r>
      <w:proofErr w:type="gramEnd"/>
      <w:r>
        <w:rPr>
          <w:rFonts w:asciiTheme="minorEastAsia" w:eastAsiaTheme="minorEastAsia" w:hAnsiTheme="minorEastAsia"/>
          <w:szCs w:val="22"/>
        </w:rPr>
        <w:t>框架协议和采购合同情况的反馈与评价。用户反馈和评价的情况将在“上海政府采购云平台”中向采购人公开，作为第二阶段确定成交供应商的参考。</w:t>
      </w:r>
    </w:p>
    <w:p w14:paraId="2078F237"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38.2 采购云平台有关操作方法可以参考采购云平台（网址：www.zfcg.sh.gov.cn）中的“操作须知”专栏。</w:t>
      </w:r>
    </w:p>
    <w:p w14:paraId="5AF0DA2E" w14:textId="77777777" w:rsidR="00030392" w:rsidRDefault="00000000">
      <w:pPr>
        <w:widowControl/>
        <w:jc w:val="left"/>
        <w:rPr>
          <w:rFonts w:asciiTheme="minorEastAsia" w:eastAsiaTheme="minorEastAsia" w:hAnsiTheme="minorEastAsia" w:cs="宋体" w:hint="eastAsia"/>
          <w:szCs w:val="22"/>
        </w:rPr>
      </w:pPr>
      <w:r>
        <w:rPr>
          <w:rFonts w:asciiTheme="minorEastAsia" w:eastAsiaTheme="minorEastAsia" w:hAnsiTheme="minorEastAsia" w:cs="宋体"/>
          <w:szCs w:val="22"/>
        </w:rPr>
        <w:br w:type="page"/>
      </w:r>
    </w:p>
    <w:p w14:paraId="64EF0B5F" w14:textId="77777777" w:rsidR="00030392" w:rsidRDefault="00000000">
      <w:pPr>
        <w:pStyle w:val="1"/>
        <w:jc w:val="center"/>
        <w:rPr>
          <w:rFonts w:asciiTheme="minorEastAsia" w:eastAsiaTheme="minorEastAsia" w:hAnsiTheme="minorEastAsia" w:cs="黑体" w:hint="eastAsia"/>
          <w:sz w:val="28"/>
          <w:szCs w:val="22"/>
        </w:rPr>
      </w:pPr>
      <w:bookmarkStart w:id="6" w:name="_Toc146578086"/>
      <w:r>
        <w:rPr>
          <w:rFonts w:asciiTheme="minorEastAsia" w:eastAsiaTheme="minorEastAsia" w:hAnsiTheme="minorEastAsia" w:cs="黑体"/>
          <w:sz w:val="28"/>
          <w:szCs w:val="22"/>
        </w:rPr>
        <w:lastRenderedPageBreak/>
        <w:t>第三章  政府采购政策功能</w:t>
      </w:r>
      <w:bookmarkEnd w:id="6"/>
    </w:p>
    <w:p w14:paraId="41943499" w14:textId="77777777" w:rsidR="00030392" w:rsidRPr="00B1782B"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根据政府采购法，政府采购应当有助于实现国家的经济和社会发展政策目标，包括保护环境，扶持不发达地区和少数民族地区，促进中小企业发展等。</w:t>
      </w:r>
    </w:p>
    <w:p w14:paraId="77B53EF1"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中小企业按照《政府采购促进中小企业发展管理办法》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rFonts w:asciiTheme="minorEastAsia" w:eastAsiaTheme="minorEastAsia" w:hAnsiTheme="minorEastAsia" w:cs="宋体"/>
          <w:szCs w:val="22"/>
        </w:rPr>
        <w:t>微企业</w:t>
      </w:r>
      <w:proofErr w:type="gramEnd"/>
      <w:r>
        <w:rPr>
          <w:rFonts w:asciiTheme="minorEastAsia" w:eastAsiaTheme="minorEastAsia" w:hAnsiTheme="minorEastAsia" w:cs="宋体"/>
          <w:szCs w:val="22"/>
        </w:rPr>
        <w:t>不得将合同分包给大中型企业，中型企业不得将合同分包给大型企业。</w:t>
      </w:r>
    </w:p>
    <w:p w14:paraId="7F3C9B0F"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在政府采购活动中，监狱企业和残疾人福利性单位视同小型、微型企业，监狱企业应当提供由省级以上监狱管理局、戒毒管理局(含新疆生产建设兵团)出具的属于监狱企业的证明文件，残疾人福利性单位应当提供《残疾人福利性单位声明函》。</w:t>
      </w:r>
    </w:p>
    <w:p w14:paraId="677309F2" w14:textId="7DCD5473" w:rsidR="0079046A" w:rsidRDefault="0079046A">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hint="eastAsia"/>
          <w:szCs w:val="22"/>
        </w:rPr>
        <w:t>本项目执行</w:t>
      </w:r>
      <w:r w:rsidRPr="001A4150">
        <w:rPr>
          <w:rFonts w:asciiTheme="minorEastAsia" w:eastAsiaTheme="minorEastAsia" w:hAnsiTheme="minorEastAsia" w:cs="宋体"/>
          <w:szCs w:val="22"/>
        </w:rPr>
        <w:t>《关于推动解决政府采购异常低价问题的通知》（财库〔2026〕2 号）</w:t>
      </w:r>
      <w:r>
        <w:rPr>
          <w:rFonts w:asciiTheme="minorEastAsia" w:eastAsiaTheme="minorEastAsia" w:hAnsiTheme="minorEastAsia" w:cs="宋体" w:hint="eastAsia"/>
          <w:szCs w:val="22"/>
        </w:rPr>
        <w:t>等文件要求。</w:t>
      </w:r>
    </w:p>
    <w:p w14:paraId="531583DC" w14:textId="77777777" w:rsidR="00030392" w:rsidRDefault="00000000" w:rsidP="00B1782B">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br w:type="page"/>
      </w:r>
    </w:p>
    <w:p w14:paraId="7B708109" w14:textId="77777777" w:rsidR="00030392" w:rsidRDefault="00000000">
      <w:pPr>
        <w:pStyle w:val="1"/>
        <w:jc w:val="center"/>
        <w:rPr>
          <w:rFonts w:asciiTheme="minorEastAsia" w:eastAsiaTheme="minorEastAsia" w:hAnsiTheme="minorEastAsia" w:cs="黑体" w:hint="eastAsia"/>
          <w:sz w:val="28"/>
          <w:szCs w:val="22"/>
        </w:rPr>
      </w:pPr>
      <w:bookmarkStart w:id="7" w:name="_Toc146578087"/>
      <w:r>
        <w:rPr>
          <w:rFonts w:asciiTheme="minorEastAsia" w:eastAsiaTheme="minorEastAsia" w:hAnsiTheme="minorEastAsia" w:cs="黑体"/>
          <w:sz w:val="28"/>
          <w:szCs w:val="22"/>
        </w:rPr>
        <w:lastRenderedPageBreak/>
        <w:t>第</w:t>
      </w:r>
      <w:r>
        <w:rPr>
          <w:rFonts w:asciiTheme="minorEastAsia" w:eastAsiaTheme="minorEastAsia" w:hAnsiTheme="minorEastAsia" w:cs="黑体" w:hint="eastAsia"/>
          <w:sz w:val="28"/>
          <w:szCs w:val="22"/>
        </w:rPr>
        <w:t>四</w:t>
      </w:r>
      <w:r>
        <w:rPr>
          <w:rFonts w:asciiTheme="minorEastAsia" w:eastAsiaTheme="minorEastAsia" w:hAnsiTheme="minorEastAsia" w:cs="黑体"/>
          <w:sz w:val="28"/>
          <w:szCs w:val="22"/>
        </w:rPr>
        <w:t xml:space="preserve">章  </w:t>
      </w:r>
      <w:r>
        <w:rPr>
          <w:rFonts w:asciiTheme="minorEastAsia" w:eastAsiaTheme="minorEastAsia" w:hAnsiTheme="minorEastAsia" w:cs="黑体" w:hint="eastAsia"/>
          <w:sz w:val="28"/>
          <w:szCs w:val="22"/>
        </w:rPr>
        <w:t>采购需求</w:t>
      </w:r>
      <w:bookmarkEnd w:id="7"/>
    </w:p>
    <w:p w14:paraId="00AD58CF" w14:textId="77777777" w:rsidR="00030392" w:rsidRDefault="00000000">
      <w:pPr>
        <w:spacing w:before="50" w:after="50" w:line="400" w:lineRule="exact"/>
        <w:rPr>
          <w:rFonts w:asciiTheme="minorEastAsia" w:eastAsiaTheme="minorEastAsia" w:hAnsiTheme="minorEastAsia" w:hint="eastAsia"/>
          <w:b/>
          <w:szCs w:val="21"/>
        </w:rPr>
      </w:pPr>
      <w:r>
        <w:rPr>
          <w:rFonts w:asciiTheme="minorEastAsia" w:eastAsiaTheme="minorEastAsia" w:hAnsiTheme="minorEastAsia" w:hint="eastAsia"/>
          <w:b/>
          <w:szCs w:val="21"/>
        </w:rPr>
        <w:t>一、服务范围：</w:t>
      </w:r>
    </w:p>
    <w:p w14:paraId="1534C043" w14:textId="63A837B4"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本项目为</w:t>
      </w:r>
      <w:proofErr w:type="gramStart"/>
      <w:r>
        <w:rPr>
          <w:rFonts w:asciiTheme="minorEastAsia" w:eastAsiaTheme="minorEastAsia" w:hAnsiTheme="minorEastAsia" w:cs="仿宋_GB2312" w:hint="eastAsia"/>
          <w:szCs w:val="21"/>
        </w:rPr>
        <w:t>普陀区发改委</w:t>
      </w:r>
      <w:proofErr w:type="gramEnd"/>
      <w:r>
        <w:rPr>
          <w:rFonts w:asciiTheme="minorEastAsia" w:eastAsiaTheme="minorEastAsia" w:hAnsiTheme="minorEastAsia" w:cs="仿宋_GB2312" w:hint="eastAsia"/>
          <w:szCs w:val="21"/>
        </w:rPr>
        <w:t>提供项目咨询评估服务，</w:t>
      </w:r>
      <w:r>
        <w:rPr>
          <w:rFonts w:asciiTheme="minorEastAsia" w:eastAsiaTheme="minorEastAsia" w:hAnsiTheme="minorEastAsia" w:cs="仿宋_GB2312"/>
          <w:szCs w:val="21"/>
        </w:rPr>
        <w:t>包括项目建议书评估、可行性研究报告评估、初步设计和概算评估、节能评审(含验收)、后评价、项目申请报告评估(企业</w:t>
      </w:r>
      <w:proofErr w:type="gramStart"/>
      <w:r>
        <w:rPr>
          <w:rFonts w:asciiTheme="minorEastAsia" w:eastAsiaTheme="minorEastAsia" w:hAnsiTheme="minorEastAsia" w:cs="仿宋_GB2312"/>
          <w:szCs w:val="21"/>
        </w:rPr>
        <w:t>投资准核项目</w:t>
      </w:r>
      <w:proofErr w:type="gramEnd"/>
      <w:r>
        <w:rPr>
          <w:rFonts w:asciiTheme="minorEastAsia" w:eastAsiaTheme="minorEastAsia" w:hAnsiTheme="minorEastAsia" w:cs="仿宋_GB2312"/>
          <w:szCs w:val="21"/>
        </w:rPr>
        <w:t>)、企业投资项目事中事后监管等咨询评估服务</w:t>
      </w:r>
      <w:r>
        <w:rPr>
          <w:rFonts w:asciiTheme="minorEastAsia" w:eastAsiaTheme="minorEastAsia" w:hAnsiTheme="minorEastAsia" w:cs="仿宋_GB2312" w:hint="eastAsia"/>
          <w:szCs w:val="21"/>
        </w:rPr>
        <w:t>。</w:t>
      </w:r>
    </w:p>
    <w:p w14:paraId="5A85FFB3" w14:textId="77777777"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szCs w:val="21"/>
        </w:rPr>
        <w:t>各项服务内容及要求参照《</w:t>
      </w:r>
      <w:r>
        <w:rPr>
          <w:rFonts w:asciiTheme="minorEastAsia" w:eastAsiaTheme="minorEastAsia" w:hAnsiTheme="minorEastAsia" w:cs="仿宋_GB2312" w:hint="eastAsia"/>
          <w:szCs w:val="21"/>
        </w:rPr>
        <w:t>上海市发展和改革委员会投资咨询评估管理办法</w:t>
      </w:r>
      <w:r>
        <w:rPr>
          <w:rFonts w:asciiTheme="minorEastAsia" w:eastAsiaTheme="minorEastAsia" w:hAnsiTheme="minorEastAsia" w:cs="仿宋_GB2312"/>
          <w:szCs w:val="21"/>
        </w:rPr>
        <w:t>》执行。</w:t>
      </w:r>
    </w:p>
    <w:p w14:paraId="23C0939F" w14:textId="77777777" w:rsidR="00030392" w:rsidRDefault="00000000">
      <w:pPr>
        <w:spacing w:before="50" w:after="50" w:line="400" w:lineRule="exact"/>
        <w:rPr>
          <w:rFonts w:asciiTheme="minorEastAsia" w:eastAsiaTheme="minorEastAsia" w:hAnsiTheme="minorEastAsia" w:hint="eastAsia"/>
          <w:b/>
          <w:szCs w:val="21"/>
        </w:rPr>
      </w:pPr>
      <w:r>
        <w:rPr>
          <w:rFonts w:asciiTheme="minorEastAsia" w:eastAsiaTheme="minorEastAsia" w:hAnsiTheme="minorEastAsia" w:hint="eastAsia"/>
          <w:b/>
          <w:szCs w:val="21"/>
        </w:rPr>
        <w:t>二、服务期：</w:t>
      </w:r>
    </w:p>
    <w:p w14:paraId="2DEC1277" w14:textId="77777777"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本项目采用一次征集两年有效（具体时间以协议签订为准），分年度签订合同，先签订第一年度合同，每年度合同有效期终止前2个月，由征集人对入围供应商进行年度考核，考核管理服务水平达到既定目标、完成服务承诺且双方合作良好，可续签第二合同，如入围供应商年度考核未通过或因项目内容、合同价格等变动较大的，征集人有权取消入围资格。被取消入围资格或者被解除框架协议的供应商不得参加同一封闭式框架协议补充征集，或者重新申请加入本框架协议。</w:t>
      </w:r>
    </w:p>
    <w:p w14:paraId="548D3D4D" w14:textId="77777777" w:rsidR="00030392" w:rsidRDefault="00000000">
      <w:pPr>
        <w:spacing w:before="50" w:after="50" w:line="400" w:lineRule="exact"/>
        <w:rPr>
          <w:rFonts w:asciiTheme="minorEastAsia" w:eastAsiaTheme="minorEastAsia" w:hAnsiTheme="minorEastAsia" w:hint="eastAsia"/>
          <w:b/>
          <w:szCs w:val="21"/>
        </w:rPr>
      </w:pPr>
      <w:r>
        <w:rPr>
          <w:rFonts w:asciiTheme="minorEastAsia" w:eastAsiaTheme="minorEastAsia" w:hAnsiTheme="minorEastAsia" w:hint="eastAsia"/>
          <w:b/>
          <w:szCs w:val="21"/>
        </w:rPr>
        <w:t>三、工作要求：</w:t>
      </w:r>
    </w:p>
    <w:p w14:paraId="4975A1E7" w14:textId="77777777"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按照征集人要求和国家、市、区有关规定，出具相应的书面评价报告，报告内容及条款应符合</w:t>
      </w:r>
      <w:proofErr w:type="gramStart"/>
      <w:r>
        <w:rPr>
          <w:rFonts w:asciiTheme="minorEastAsia" w:eastAsiaTheme="minorEastAsia" w:hAnsiTheme="minorEastAsia" w:cs="仿宋_GB2312" w:hint="eastAsia"/>
          <w:szCs w:val="21"/>
        </w:rPr>
        <w:t>上海市发改委</w:t>
      </w:r>
      <w:proofErr w:type="gramEnd"/>
      <w:r>
        <w:rPr>
          <w:rFonts w:asciiTheme="minorEastAsia" w:eastAsiaTheme="minorEastAsia" w:hAnsiTheme="minorEastAsia" w:cs="仿宋_GB2312" w:hint="eastAsia"/>
          <w:szCs w:val="21"/>
        </w:rPr>
        <w:t>及财政局的相关评价要求及标准。</w:t>
      </w:r>
    </w:p>
    <w:p w14:paraId="40D104DE" w14:textId="77777777" w:rsidR="00030392" w:rsidRDefault="00000000">
      <w:pPr>
        <w:spacing w:before="50" w:after="50" w:line="400" w:lineRule="exact"/>
        <w:rPr>
          <w:rFonts w:asciiTheme="minorEastAsia" w:eastAsiaTheme="minorEastAsia" w:hAnsiTheme="minorEastAsia" w:cs="仿宋_GB2312" w:hint="eastAsia"/>
          <w:szCs w:val="21"/>
        </w:rPr>
      </w:pPr>
      <w:r>
        <w:rPr>
          <w:rFonts w:asciiTheme="minorEastAsia" w:eastAsiaTheme="minorEastAsia" w:hAnsiTheme="minorEastAsia" w:hint="eastAsia"/>
          <w:b/>
          <w:szCs w:val="21"/>
        </w:rPr>
        <w:t>四、合同取费标准：</w:t>
      </w:r>
    </w:p>
    <w:p w14:paraId="2DB48C58" w14:textId="07E13EC3"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评估项目建议书、</w:t>
      </w:r>
      <w:r>
        <w:rPr>
          <w:rFonts w:asciiTheme="minorEastAsia" w:eastAsiaTheme="minorEastAsia" w:hAnsiTheme="minorEastAsia" w:cs="宋体"/>
          <w:szCs w:val="22"/>
        </w:rPr>
        <w:t>可行性研究报告评估</w:t>
      </w:r>
      <w:r>
        <w:rPr>
          <w:rFonts w:asciiTheme="minorEastAsia" w:eastAsiaTheme="minorEastAsia" w:hAnsiTheme="minorEastAsia" w:cs="仿宋_GB2312" w:hint="eastAsia"/>
          <w:szCs w:val="21"/>
        </w:rPr>
        <w:t>、项目申请报告（企业投资核准项目）等参照“计价格[1999]1283号”文及“</w:t>
      </w:r>
      <w:r>
        <w:rPr>
          <w:rFonts w:asciiTheme="minorEastAsia" w:eastAsiaTheme="minorEastAsia" w:hAnsiTheme="minorEastAsia" w:cs="仿宋_GB2312"/>
          <w:szCs w:val="21"/>
        </w:rPr>
        <w:t>沪发改规范【2025】13号</w:t>
      </w:r>
      <w:r>
        <w:rPr>
          <w:rFonts w:asciiTheme="minorEastAsia" w:eastAsiaTheme="minorEastAsia" w:hAnsiTheme="minorEastAsia" w:cs="仿宋_GB2312" w:hint="eastAsia"/>
          <w:szCs w:val="21"/>
        </w:rPr>
        <w:t>”文的收费标准执行；节能评审执行“沪发改环资[2017]158号”文。</w:t>
      </w:r>
    </w:p>
    <w:p w14:paraId="0278E1B1" w14:textId="3AA4608A"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如国家和市收费标准调整，征集人可与响应人协商并签订补充协议，约定按最新标准执行（</w:t>
      </w:r>
      <w:r w:rsidR="0020328B">
        <w:rPr>
          <w:rFonts w:asciiTheme="minorEastAsia" w:eastAsiaTheme="minorEastAsia" w:hAnsiTheme="minorEastAsia" w:cs="仿宋_GB2312" w:hint="eastAsia"/>
          <w:szCs w:val="21"/>
        </w:rPr>
        <w:t>优惠率</w:t>
      </w:r>
      <w:r>
        <w:rPr>
          <w:rFonts w:asciiTheme="minorEastAsia" w:eastAsiaTheme="minorEastAsia" w:hAnsiTheme="minorEastAsia" w:cs="仿宋_GB2312" w:hint="eastAsia"/>
          <w:szCs w:val="21"/>
        </w:rPr>
        <w:t>不变）。</w:t>
      </w:r>
    </w:p>
    <w:p w14:paraId="7276EEFB" w14:textId="77777777" w:rsidR="00030392" w:rsidRDefault="00000000">
      <w:pPr>
        <w:spacing w:before="50" w:after="50" w:line="400" w:lineRule="exact"/>
        <w:rPr>
          <w:rFonts w:asciiTheme="minorEastAsia" w:eastAsiaTheme="minorEastAsia" w:hAnsiTheme="minorEastAsia" w:hint="eastAsia"/>
          <w:b/>
          <w:szCs w:val="21"/>
        </w:rPr>
      </w:pPr>
      <w:r>
        <w:rPr>
          <w:rFonts w:asciiTheme="minorEastAsia" w:eastAsiaTheme="minorEastAsia" w:hAnsiTheme="minorEastAsia" w:hint="eastAsia"/>
          <w:b/>
          <w:szCs w:val="21"/>
        </w:rPr>
        <w:t>五、采购单位数：</w:t>
      </w:r>
    </w:p>
    <w:p w14:paraId="57BB0F6A" w14:textId="06224BA5"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本项目为封闭式征集采购，</w:t>
      </w:r>
      <w:r>
        <w:rPr>
          <w:rFonts w:asciiTheme="minorEastAsia" w:eastAsiaTheme="minorEastAsia" w:hAnsiTheme="minorEastAsia" w:cs="仿宋_GB2312"/>
          <w:szCs w:val="21"/>
        </w:rPr>
        <w:t>本次拟采购</w:t>
      </w:r>
      <w:r>
        <w:rPr>
          <w:rFonts w:asciiTheme="minorEastAsia" w:eastAsiaTheme="minorEastAsia" w:hAnsiTheme="minorEastAsia" w:cs="仿宋_GB2312" w:hint="eastAsia"/>
          <w:szCs w:val="21"/>
        </w:rPr>
        <w:t>不</w:t>
      </w:r>
      <w:r w:rsidR="006B0352">
        <w:rPr>
          <w:rFonts w:asciiTheme="minorEastAsia" w:eastAsiaTheme="minorEastAsia" w:hAnsiTheme="minorEastAsia" w:cs="仿宋_GB2312" w:hint="eastAsia"/>
          <w:szCs w:val="21"/>
        </w:rPr>
        <w:t>多于7</w:t>
      </w:r>
      <w:r>
        <w:rPr>
          <w:rFonts w:asciiTheme="minorEastAsia" w:eastAsiaTheme="minorEastAsia" w:hAnsiTheme="minorEastAsia" w:cs="仿宋_GB2312" w:hint="eastAsia"/>
          <w:szCs w:val="21"/>
        </w:rPr>
        <w:t>家单位入围。</w:t>
      </w:r>
    </w:p>
    <w:p w14:paraId="3E4B4C92" w14:textId="77777777" w:rsidR="00030392" w:rsidRDefault="00000000">
      <w:pPr>
        <w:spacing w:before="50" w:after="50" w:line="400" w:lineRule="exact"/>
        <w:rPr>
          <w:rFonts w:asciiTheme="minorEastAsia" w:eastAsiaTheme="minorEastAsia" w:hAnsiTheme="minorEastAsia" w:hint="eastAsia"/>
          <w:b/>
          <w:szCs w:val="21"/>
        </w:rPr>
      </w:pPr>
      <w:r>
        <w:rPr>
          <w:rFonts w:asciiTheme="minorEastAsia" w:eastAsiaTheme="minorEastAsia" w:hAnsiTheme="minorEastAsia" w:hint="eastAsia"/>
          <w:b/>
          <w:szCs w:val="21"/>
        </w:rPr>
        <w:t>六、招标单位资信要求：</w:t>
      </w:r>
    </w:p>
    <w:p w14:paraId="69C54891" w14:textId="77777777"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hint="eastAsia"/>
          <w:szCs w:val="21"/>
        </w:rPr>
        <w:t>（一）</w:t>
      </w:r>
      <w:r>
        <w:rPr>
          <w:rFonts w:asciiTheme="minorEastAsia" w:eastAsiaTheme="minorEastAsia" w:hAnsiTheme="minorEastAsia"/>
          <w:szCs w:val="21"/>
        </w:rPr>
        <w:t>响应投标单位应具备工程咨询行业协会评定的工程咨询单位</w:t>
      </w:r>
      <w:proofErr w:type="gramStart"/>
      <w:r>
        <w:rPr>
          <w:rFonts w:asciiTheme="minorEastAsia" w:eastAsiaTheme="minorEastAsia" w:hAnsiTheme="minorEastAsia"/>
          <w:szCs w:val="21"/>
        </w:rPr>
        <w:t>咨</w:t>
      </w:r>
      <w:proofErr w:type="gramEnd"/>
      <w:r>
        <w:rPr>
          <w:rFonts w:asciiTheme="minorEastAsia" w:eastAsiaTheme="minorEastAsia" w:hAnsiTheme="minorEastAsia"/>
          <w:szCs w:val="21"/>
        </w:rPr>
        <w:t>信，至少同时具备建筑、市政公用工程2个甲级专业资信。同时满足《上海市固定资产投资项目节能审查和碳排放评价实施办法》（</w:t>
      </w:r>
      <w:proofErr w:type="gramStart"/>
      <w:r>
        <w:rPr>
          <w:rFonts w:asciiTheme="minorEastAsia" w:eastAsiaTheme="minorEastAsia" w:hAnsiTheme="minorEastAsia"/>
          <w:szCs w:val="21"/>
        </w:rPr>
        <w:t>沪发改规范</w:t>
      </w:r>
      <w:proofErr w:type="gramEnd"/>
      <w:r>
        <w:rPr>
          <w:rFonts w:asciiTheme="minorEastAsia" w:eastAsiaTheme="minorEastAsia" w:hAnsiTheme="minorEastAsia"/>
          <w:szCs w:val="21"/>
        </w:rPr>
        <w:t>[2025]8号），具备相应节能评审能力</w:t>
      </w:r>
      <w:r>
        <w:rPr>
          <w:rFonts w:asciiTheme="minorEastAsia" w:eastAsiaTheme="minorEastAsia" w:hAnsiTheme="minorEastAsia" w:hint="eastAsia"/>
          <w:szCs w:val="21"/>
        </w:rPr>
        <w:t>。</w:t>
      </w:r>
    </w:p>
    <w:p w14:paraId="507DC01C" w14:textId="77777777"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（二）在中华人民共和国境内依法注册设立，具备工商管理部门核发的有效法人营业执照，能够独立承担民事责任；</w:t>
      </w:r>
    </w:p>
    <w:p w14:paraId="446ADF44" w14:textId="77777777"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lastRenderedPageBreak/>
        <w:t>（三）本项目不接受联合体响应。</w:t>
      </w:r>
    </w:p>
    <w:p w14:paraId="530413EA" w14:textId="77777777" w:rsidR="00030392" w:rsidRDefault="00000000">
      <w:pPr>
        <w:spacing w:before="50" w:after="50" w:line="400" w:lineRule="exact"/>
        <w:rPr>
          <w:rFonts w:asciiTheme="minorEastAsia" w:eastAsiaTheme="minorEastAsia" w:hAnsiTheme="minorEastAsia" w:hint="eastAsia"/>
          <w:b/>
          <w:szCs w:val="21"/>
        </w:rPr>
      </w:pPr>
      <w:r>
        <w:rPr>
          <w:rFonts w:asciiTheme="minorEastAsia" w:eastAsiaTheme="minorEastAsia" w:hAnsiTheme="minorEastAsia" w:hint="eastAsia"/>
          <w:b/>
          <w:szCs w:val="21"/>
        </w:rPr>
        <w:t>七、其他要求：</w:t>
      </w:r>
    </w:p>
    <w:p w14:paraId="0DFEE561" w14:textId="77777777"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1、本次征集年度考核参照《上海市发展和改革委员会投资咨询评估管理办法》执行。</w:t>
      </w:r>
    </w:p>
    <w:p w14:paraId="5E7CCB2D" w14:textId="77777777"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szCs w:val="21"/>
        </w:rPr>
        <w:t>2、回避原则：</w:t>
      </w:r>
      <w:r>
        <w:rPr>
          <w:rFonts w:asciiTheme="minorEastAsia" w:eastAsiaTheme="minorEastAsia" w:hAnsiTheme="minorEastAsia" w:cs="仿宋_GB2312" w:hint="eastAsia"/>
          <w:szCs w:val="21"/>
        </w:rPr>
        <w:t>单个项目中已参与代建、施工、监理、财务监理、勘察、设计、招标代理、以及各</w:t>
      </w:r>
      <w:proofErr w:type="gramStart"/>
      <w:r>
        <w:rPr>
          <w:rFonts w:asciiTheme="minorEastAsia" w:eastAsiaTheme="minorEastAsia" w:hAnsiTheme="minorEastAsia" w:cs="仿宋_GB2312" w:hint="eastAsia"/>
          <w:szCs w:val="21"/>
        </w:rPr>
        <w:t>类报告</w:t>
      </w:r>
      <w:proofErr w:type="gramEnd"/>
      <w:r>
        <w:rPr>
          <w:rFonts w:asciiTheme="minorEastAsia" w:eastAsiaTheme="minorEastAsia" w:hAnsiTheme="minorEastAsia" w:cs="仿宋_GB2312" w:hint="eastAsia"/>
          <w:szCs w:val="21"/>
        </w:rPr>
        <w:t>编制、评估等其他环节工作的，原则上不得参与该项目咨询评估。</w:t>
      </w:r>
    </w:p>
    <w:p w14:paraId="1A535420" w14:textId="77777777" w:rsidR="00030392" w:rsidRDefault="00000000">
      <w:pPr>
        <w:spacing w:before="50" w:after="50" w:line="400" w:lineRule="exact"/>
        <w:rPr>
          <w:rFonts w:asciiTheme="minorEastAsia" w:eastAsiaTheme="minorEastAsia" w:hAnsiTheme="minorEastAsia" w:hint="eastAsia"/>
          <w:b/>
          <w:szCs w:val="21"/>
        </w:rPr>
      </w:pPr>
      <w:r>
        <w:rPr>
          <w:rFonts w:asciiTheme="minorEastAsia" w:eastAsiaTheme="minorEastAsia" w:hAnsiTheme="minorEastAsia"/>
          <w:b/>
          <w:szCs w:val="21"/>
        </w:rPr>
        <w:t>八、项目负责人要求</w:t>
      </w:r>
    </w:p>
    <w:p w14:paraId="79617598" w14:textId="77777777"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szCs w:val="21"/>
        </w:rPr>
        <w:t>响应人拟派项目</w:t>
      </w:r>
      <w:r>
        <w:rPr>
          <w:rFonts w:asciiTheme="minorEastAsia" w:eastAsiaTheme="minorEastAsia" w:hAnsiTheme="minorEastAsia" w:cs="仿宋_GB2312" w:hint="eastAsia"/>
          <w:szCs w:val="21"/>
        </w:rPr>
        <w:t>负责人</w:t>
      </w:r>
      <w:r>
        <w:rPr>
          <w:rFonts w:asciiTheme="minorEastAsia" w:eastAsiaTheme="minorEastAsia" w:hAnsiTheme="minorEastAsia" w:cs="仿宋_GB2312"/>
          <w:szCs w:val="21"/>
        </w:rPr>
        <w:t>应具备相关业务经验及能力，持有有效期内的</w:t>
      </w:r>
      <w:r>
        <w:rPr>
          <w:rFonts w:asciiTheme="minorEastAsia" w:eastAsiaTheme="minorEastAsia" w:hAnsiTheme="minorEastAsia" w:cs="仿宋_GB2312" w:hint="eastAsia"/>
          <w:szCs w:val="21"/>
        </w:rPr>
        <w:t>中华人民共和国咨询工程师(投资)登记证书。</w:t>
      </w:r>
    </w:p>
    <w:p w14:paraId="748B6F03" w14:textId="77777777" w:rsidR="00030392" w:rsidRDefault="00000000">
      <w:pPr>
        <w:spacing w:before="50" w:after="50" w:line="400" w:lineRule="exact"/>
        <w:rPr>
          <w:rFonts w:asciiTheme="minorEastAsia" w:eastAsiaTheme="minorEastAsia" w:hAnsiTheme="minorEastAsia" w:hint="eastAsia"/>
          <w:b/>
          <w:szCs w:val="21"/>
        </w:rPr>
      </w:pPr>
      <w:r>
        <w:rPr>
          <w:rFonts w:asciiTheme="minorEastAsia" w:eastAsiaTheme="minorEastAsia" w:hAnsiTheme="minorEastAsia" w:hint="eastAsia"/>
          <w:b/>
          <w:szCs w:val="21"/>
        </w:rPr>
        <w:t>九</w:t>
      </w:r>
      <w:r>
        <w:rPr>
          <w:rFonts w:asciiTheme="minorEastAsia" w:eastAsiaTheme="minorEastAsia" w:hAnsiTheme="minorEastAsia"/>
          <w:b/>
          <w:szCs w:val="21"/>
        </w:rPr>
        <w:t>、附件</w:t>
      </w:r>
    </w:p>
    <w:p w14:paraId="242EB4FC" w14:textId="77777777"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附：政府投资项目咨询评估服务收费标准</w:t>
      </w:r>
    </w:p>
    <w:p w14:paraId="2EE1FACB" w14:textId="73A973CC" w:rsidR="00030392" w:rsidRDefault="00000000">
      <w:pPr>
        <w:spacing w:before="50" w:after="50" w:line="400" w:lineRule="exact"/>
        <w:ind w:firstLineChars="200" w:firstLine="420"/>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评估项目建议书、</w:t>
      </w:r>
      <w:r>
        <w:rPr>
          <w:rFonts w:asciiTheme="minorEastAsia" w:eastAsiaTheme="minorEastAsia" w:hAnsiTheme="minorEastAsia" w:cs="宋体"/>
          <w:szCs w:val="22"/>
        </w:rPr>
        <w:t>可行性研究报告评估</w:t>
      </w:r>
      <w:r>
        <w:rPr>
          <w:rFonts w:asciiTheme="minorEastAsia" w:eastAsiaTheme="minorEastAsia" w:hAnsiTheme="minorEastAsia" w:cs="仿宋_GB2312" w:hint="eastAsia"/>
          <w:szCs w:val="21"/>
        </w:rPr>
        <w:t>、项目申请报告（企业投资核准项目）等参照“计价格[1999]1283号”文及“</w:t>
      </w:r>
      <w:r>
        <w:rPr>
          <w:rFonts w:asciiTheme="minorEastAsia" w:eastAsiaTheme="minorEastAsia" w:hAnsiTheme="minorEastAsia" w:cs="仿宋_GB2312"/>
          <w:szCs w:val="21"/>
        </w:rPr>
        <w:t>沪发改规范【2025】13号</w:t>
      </w:r>
      <w:r>
        <w:rPr>
          <w:rFonts w:asciiTheme="minorEastAsia" w:eastAsiaTheme="minorEastAsia" w:hAnsiTheme="minorEastAsia" w:cs="仿宋_GB2312" w:hint="eastAsia"/>
          <w:szCs w:val="21"/>
        </w:rPr>
        <w:t>”文的收费标准执行，按照建设项目的总投资（不含土地费用）分档收费，按下</w:t>
      </w:r>
      <w:proofErr w:type="gramStart"/>
      <w:r>
        <w:rPr>
          <w:rFonts w:asciiTheme="minorEastAsia" w:eastAsiaTheme="minorEastAsia" w:hAnsiTheme="minorEastAsia" w:cs="仿宋_GB2312" w:hint="eastAsia"/>
          <w:szCs w:val="21"/>
        </w:rPr>
        <w:t>表标准</w:t>
      </w:r>
      <w:proofErr w:type="gramEnd"/>
      <w:r>
        <w:rPr>
          <w:rFonts w:asciiTheme="minorEastAsia" w:eastAsiaTheme="minorEastAsia" w:hAnsiTheme="minorEastAsia" w:cs="仿宋_GB2312" w:hint="eastAsia"/>
          <w:szCs w:val="21"/>
        </w:rPr>
        <w:t>乘以行业系数及工程复杂系数，结果四舍五入精确到百元。</w:t>
      </w:r>
    </w:p>
    <w:p w14:paraId="2E5F1005" w14:textId="77777777" w:rsidR="00030392" w:rsidRDefault="00000000">
      <w:pPr>
        <w:spacing w:before="50" w:after="50" w:line="400" w:lineRule="exact"/>
        <w:ind w:firstLineChars="200" w:firstLine="420"/>
        <w:jc w:val="right"/>
        <w:rPr>
          <w:rFonts w:asciiTheme="minorEastAsia" w:eastAsiaTheme="minorEastAsia" w:hAnsiTheme="minorEastAsia" w:cs="仿宋_GB2312" w:hint="eastAsia"/>
          <w:szCs w:val="21"/>
        </w:rPr>
      </w:pPr>
      <w:r>
        <w:rPr>
          <w:rFonts w:asciiTheme="minorEastAsia" w:eastAsiaTheme="minorEastAsia" w:hAnsiTheme="minorEastAsia" w:cs="仿宋_GB2312"/>
          <w:szCs w:val="21"/>
        </w:rPr>
        <w:t xml:space="preserve"> </w:t>
      </w:r>
      <w:r>
        <w:rPr>
          <w:rFonts w:asciiTheme="minorEastAsia" w:eastAsiaTheme="minorEastAsia" w:hAnsiTheme="minorEastAsia" w:cs="仿宋_GB2312" w:hint="eastAsia"/>
          <w:szCs w:val="21"/>
        </w:rPr>
        <w:t>单位：万元</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077"/>
        <w:gridCol w:w="1077"/>
        <w:gridCol w:w="1077"/>
        <w:gridCol w:w="1077"/>
        <w:gridCol w:w="1077"/>
        <w:gridCol w:w="1078"/>
      </w:tblGrid>
      <w:tr w:rsidR="00030392" w14:paraId="7D33A1FA" w14:textId="77777777">
        <w:trPr>
          <w:jc w:val="center"/>
        </w:trPr>
        <w:tc>
          <w:tcPr>
            <w:tcW w:w="3369" w:type="dxa"/>
          </w:tcPr>
          <w:p w14:paraId="46E04334" w14:textId="77777777" w:rsidR="00030392" w:rsidRDefault="00000000">
            <w:pPr>
              <w:spacing w:line="400" w:lineRule="exact"/>
              <w:jc w:val="center"/>
              <w:rPr>
                <w:rFonts w:asciiTheme="minorEastAsia" w:eastAsiaTheme="minorEastAsia" w:hAnsiTheme="minorEastAsia" w:hint="eastAsia"/>
                <w:b/>
                <w:bCs/>
                <w:color w:val="EE0000"/>
                <w:szCs w:val="21"/>
              </w:rPr>
            </w:pPr>
            <w:r>
              <w:rPr>
                <w:rFonts w:asciiTheme="minorEastAsia" w:eastAsiaTheme="minorEastAsia" w:hAnsiTheme="minorEastAsia" w:hint="eastAsia"/>
                <w:b/>
                <w:bCs/>
                <w:color w:val="EE0000"/>
                <w:szCs w:val="21"/>
              </w:rPr>
              <w:t>投资额</w:t>
            </w:r>
          </w:p>
          <w:p w14:paraId="780A08B0" w14:textId="77777777" w:rsidR="00030392" w:rsidRDefault="00000000">
            <w:pPr>
              <w:pStyle w:val="HTML"/>
              <w:widowControl w:val="0"/>
              <w:tabs>
                <w:tab w:val="clear" w:pos="7328"/>
                <w:tab w:val="left" w:pos="7560"/>
              </w:tabs>
              <w:spacing w:line="360" w:lineRule="exact"/>
              <w:ind w:rightChars="-51" w:right="-107"/>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b/>
                <w:bCs/>
                <w:color w:val="EE0000"/>
                <w:sz w:val="21"/>
                <w:szCs w:val="21"/>
              </w:rPr>
              <w:t>咨询评估项目</w:t>
            </w:r>
          </w:p>
        </w:tc>
        <w:tc>
          <w:tcPr>
            <w:tcW w:w="1077" w:type="dxa"/>
          </w:tcPr>
          <w:p w14:paraId="6EBEF1F6" w14:textId="77777777" w:rsidR="00030392" w:rsidRDefault="00000000">
            <w:pPr>
              <w:pStyle w:val="HTML"/>
              <w:widowControl w:val="0"/>
              <w:tabs>
                <w:tab w:val="clear" w:pos="916"/>
                <w:tab w:val="clear" w:pos="7328"/>
                <w:tab w:val="left" w:pos="792"/>
                <w:tab w:val="left" w:pos="7560"/>
              </w:tabs>
              <w:spacing w:line="360" w:lineRule="exact"/>
              <w:ind w:rightChars="-38" w:right="-80"/>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b/>
                <w:bCs/>
                <w:color w:val="EE0000"/>
                <w:w w:val="90"/>
                <w:sz w:val="21"/>
                <w:szCs w:val="21"/>
              </w:rPr>
              <w:t>3000万元以下</w:t>
            </w:r>
          </w:p>
        </w:tc>
        <w:tc>
          <w:tcPr>
            <w:tcW w:w="1077" w:type="dxa"/>
          </w:tcPr>
          <w:p w14:paraId="2E556D32" w14:textId="77777777" w:rsidR="00030392" w:rsidRDefault="00000000">
            <w:pPr>
              <w:pStyle w:val="HTML"/>
              <w:widowControl w:val="0"/>
              <w:tabs>
                <w:tab w:val="clear" w:pos="916"/>
                <w:tab w:val="clear" w:pos="7328"/>
                <w:tab w:val="left" w:pos="792"/>
                <w:tab w:val="left" w:pos="7560"/>
              </w:tabs>
              <w:spacing w:line="360" w:lineRule="exact"/>
              <w:ind w:rightChars="-38" w:right="-80"/>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b/>
                <w:bCs/>
                <w:color w:val="EE0000"/>
                <w:w w:val="90"/>
                <w:sz w:val="21"/>
                <w:szCs w:val="21"/>
              </w:rPr>
              <w:t>3000万元－1亿元</w:t>
            </w:r>
          </w:p>
        </w:tc>
        <w:tc>
          <w:tcPr>
            <w:tcW w:w="1077" w:type="dxa"/>
          </w:tcPr>
          <w:p w14:paraId="37273D6C" w14:textId="77777777" w:rsidR="00030392" w:rsidRDefault="00000000">
            <w:pPr>
              <w:pStyle w:val="HTML"/>
              <w:widowControl w:val="0"/>
              <w:tabs>
                <w:tab w:val="clear" w:pos="7328"/>
                <w:tab w:val="left" w:pos="7560"/>
              </w:tabs>
              <w:spacing w:line="360" w:lineRule="exact"/>
              <w:ind w:rightChars="-32" w:right="-67"/>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b/>
                <w:bCs/>
                <w:color w:val="EE0000"/>
                <w:w w:val="90"/>
                <w:sz w:val="21"/>
                <w:szCs w:val="21"/>
              </w:rPr>
              <w:t>1亿元－5亿元</w:t>
            </w:r>
          </w:p>
        </w:tc>
        <w:tc>
          <w:tcPr>
            <w:tcW w:w="1077" w:type="dxa"/>
          </w:tcPr>
          <w:p w14:paraId="0BC72038" w14:textId="77777777" w:rsidR="00030392" w:rsidRDefault="00000000">
            <w:pPr>
              <w:pStyle w:val="HTML"/>
              <w:widowControl w:val="0"/>
              <w:tabs>
                <w:tab w:val="clear" w:pos="7328"/>
                <w:tab w:val="left" w:pos="7560"/>
              </w:tabs>
              <w:spacing w:line="360" w:lineRule="exact"/>
              <w:ind w:rightChars="-23" w:right="-48"/>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b/>
                <w:bCs/>
                <w:color w:val="EE0000"/>
                <w:w w:val="90"/>
                <w:sz w:val="21"/>
                <w:szCs w:val="21"/>
              </w:rPr>
              <w:t>5亿元－10亿元</w:t>
            </w:r>
          </w:p>
        </w:tc>
        <w:tc>
          <w:tcPr>
            <w:tcW w:w="1077" w:type="dxa"/>
          </w:tcPr>
          <w:p w14:paraId="333DDBB9" w14:textId="77777777" w:rsidR="00030392" w:rsidRDefault="00000000">
            <w:pPr>
              <w:pStyle w:val="HTML"/>
              <w:widowControl w:val="0"/>
              <w:tabs>
                <w:tab w:val="clear" w:pos="7328"/>
                <w:tab w:val="left" w:pos="7560"/>
              </w:tabs>
              <w:spacing w:line="360" w:lineRule="exact"/>
              <w:ind w:rightChars="-23" w:right="-48"/>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b/>
                <w:bCs/>
                <w:color w:val="EE0000"/>
                <w:w w:val="90"/>
                <w:sz w:val="21"/>
                <w:szCs w:val="21"/>
              </w:rPr>
              <w:t>10亿元－50亿元</w:t>
            </w:r>
          </w:p>
        </w:tc>
        <w:tc>
          <w:tcPr>
            <w:tcW w:w="1078" w:type="dxa"/>
          </w:tcPr>
          <w:p w14:paraId="49487EC2" w14:textId="77777777" w:rsidR="00030392" w:rsidRDefault="00000000">
            <w:pPr>
              <w:pStyle w:val="HTML"/>
              <w:widowControl w:val="0"/>
              <w:tabs>
                <w:tab w:val="clear" w:pos="7328"/>
                <w:tab w:val="left" w:pos="7560"/>
              </w:tabs>
              <w:spacing w:line="360" w:lineRule="exact"/>
              <w:ind w:rightChars="-4" w:right="-8"/>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b/>
                <w:bCs/>
                <w:color w:val="EE0000"/>
                <w:w w:val="90"/>
                <w:sz w:val="21"/>
                <w:szCs w:val="21"/>
              </w:rPr>
              <w:t>50亿元以上</w:t>
            </w:r>
          </w:p>
        </w:tc>
      </w:tr>
      <w:tr w:rsidR="00030392" w14:paraId="580F9170" w14:textId="77777777">
        <w:trPr>
          <w:jc w:val="center"/>
        </w:trPr>
        <w:tc>
          <w:tcPr>
            <w:tcW w:w="3369" w:type="dxa"/>
          </w:tcPr>
          <w:p w14:paraId="40D9FB4A" w14:textId="77777777" w:rsidR="00030392" w:rsidRDefault="00000000">
            <w:pPr>
              <w:pStyle w:val="HTML"/>
              <w:widowControl w:val="0"/>
              <w:tabs>
                <w:tab w:val="clear" w:pos="7328"/>
                <w:tab w:val="left" w:pos="7560"/>
              </w:tabs>
              <w:spacing w:line="360" w:lineRule="exact"/>
              <w:ind w:rightChars="-261" w:right="-548"/>
              <w:jc w:val="both"/>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sz w:val="21"/>
                <w:szCs w:val="21"/>
              </w:rPr>
              <w:t>一、评估项目建议书（含调整）</w:t>
            </w:r>
          </w:p>
        </w:tc>
        <w:tc>
          <w:tcPr>
            <w:tcW w:w="1077" w:type="dxa"/>
            <w:vAlign w:val="center"/>
          </w:tcPr>
          <w:p w14:paraId="058A2F50" w14:textId="77777777" w:rsidR="00030392" w:rsidRDefault="00000000">
            <w:pPr>
              <w:pStyle w:val="HTML"/>
              <w:widowControl w:val="0"/>
              <w:tabs>
                <w:tab w:val="clear" w:pos="916"/>
                <w:tab w:val="clear" w:pos="7328"/>
                <w:tab w:val="left" w:pos="792"/>
                <w:tab w:val="left" w:pos="7560"/>
              </w:tabs>
              <w:spacing w:line="360" w:lineRule="exact"/>
              <w:ind w:rightChars="-38" w:right="-80"/>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4</w:t>
            </w:r>
          </w:p>
        </w:tc>
        <w:tc>
          <w:tcPr>
            <w:tcW w:w="1077" w:type="dxa"/>
            <w:vAlign w:val="center"/>
          </w:tcPr>
          <w:p w14:paraId="2145B2FB" w14:textId="77777777" w:rsidR="00030392" w:rsidRDefault="00000000">
            <w:pPr>
              <w:pStyle w:val="HTML"/>
              <w:widowControl w:val="0"/>
              <w:tabs>
                <w:tab w:val="clear" w:pos="916"/>
                <w:tab w:val="clear" w:pos="7328"/>
                <w:tab w:val="left" w:pos="792"/>
                <w:tab w:val="left" w:pos="7560"/>
              </w:tabs>
              <w:spacing w:line="360" w:lineRule="exact"/>
              <w:ind w:rightChars="-38" w:right="-80"/>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4</w:t>
            </w:r>
            <w:r>
              <w:rPr>
                <w:rFonts w:asciiTheme="minorEastAsia" w:eastAsiaTheme="minorEastAsia" w:hAnsiTheme="minorEastAsia"/>
                <w:color w:val="EE0000"/>
                <w:w w:val="90"/>
                <w:sz w:val="21"/>
                <w:szCs w:val="21"/>
              </w:rPr>
              <w:t>-8</w:t>
            </w:r>
          </w:p>
        </w:tc>
        <w:tc>
          <w:tcPr>
            <w:tcW w:w="1077" w:type="dxa"/>
            <w:vAlign w:val="center"/>
          </w:tcPr>
          <w:p w14:paraId="09F01364" w14:textId="77777777" w:rsidR="00030392" w:rsidRDefault="00000000">
            <w:pPr>
              <w:pStyle w:val="HTML"/>
              <w:widowControl w:val="0"/>
              <w:tabs>
                <w:tab w:val="clear" w:pos="7328"/>
                <w:tab w:val="left" w:pos="7560"/>
              </w:tabs>
              <w:spacing w:line="360" w:lineRule="exact"/>
              <w:ind w:rightChars="-32" w:right="-67"/>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8</w:t>
            </w:r>
            <w:r>
              <w:rPr>
                <w:rFonts w:asciiTheme="minorEastAsia" w:eastAsiaTheme="minorEastAsia" w:hAnsiTheme="minorEastAsia"/>
                <w:color w:val="EE0000"/>
                <w:w w:val="90"/>
                <w:sz w:val="21"/>
                <w:szCs w:val="21"/>
              </w:rPr>
              <w:t>-12</w:t>
            </w:r>
          </w:p>
        </w:tc>
        <w:tc>
          <w:tcPr>
            <w:tcW w:w="1077" w:type="dxa"/>
            <w:vAlign w:val="center"/>
          </w:tcPr>
          <w:p w14:paraId="5A248C63" w14:textId="77777777" w:rsidR="00030392" w:rsidRDefault="00000000">
            <w:pPr>
              <w:pStyle w:val="HTML"/>
              <w:widowControl w:val="0"/>
              <w:tabs>
                <w:tab w:val="clear" w:pos="7328"/>
                <w:tab w:val="left" w:pos="7560"/>
              </w:tabs>
              <w:spacing w:line="360" w:lineRule="exact"/>
              <w:ind w:rightChars="-23" w:right="-48"/>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1</w:t>
            </w:r>
            <w:r>
              <w:rPr>
                <w:rFonts w:asciiTheme="minorEastAsia" w:eastAsiaTheme="minorEastAsia" w:hAnsiTheme="minorEastAsia"/>
                <w:color w:val="EE0000"/>
                <w:w w:val="90"/>
                <w:sz w:val="21"/>
                <w:szCs w:val="21"/>
              </w:rPr>
              <w:t>2-15</w:t>
            </w:r>
          </w:p>
        </w:tc>
        <w:tc>
          <w:tcPr>
            <w:tcW w:w="1077" w:type="dxa"/>
            <w:vAlign w:val="center"/>
          </w:tcPr>
          <w:p w14:paraId="472AA07C" w14:textId="77777777" w:rsidR="00030392" w:rsidRDefault="00000000">
            <w:pPr>
              <w:pStyle w:val="HTML"/>
              <w:widowControl w:val="0"/>
              <w:tabs>
                <w:tab w:val="clear" w:pos="7328"/>
                <w:tab w:val="left" w:pos="7560"/>
              </w:tabs>
              <w:spacing w:line="360" w:lineRule="exact"/>
              <w:ind w:rightChars="-14" w:right="-29"/>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1</w:t>
            </w:r>
            <w:r>
              <w:rPr>
                <w:rFonts w:asciiTheme="minorEastAsia" w:eastAsiaTheme="minorEastAsia" w:hAnsiTheme="minorEastAsia"/>
                <w:color w:val="EE0000"/>
                <w:w w:val="90"/>
                <w:sz w:val="21"/>
                <w:szCs w:val="21"/>
              </w:rPr>
              <w:t>5-17</w:t>
            </w:r>
          </w:p>
        </w:tc>
        <w:tc>
          <w:tcPr>
            <w:tcW w:w="1078" w:type="dxa"/>
            <w:vAlign w:val="center"/>
          </w:tcPr>
          <w:p w14:paraId="495B8BD0" w14:textId="77777777" w:rsidR="00030392" w:rsidRDefault="00000000">
            <w:pPr>
              <w:pStyle w:val="HTML"/>
              <w:widowControl w:val="0"/>
              <w:tabs>
                <w:tab w:val="clear" w:pos="7328"/>
                <w:tab w:val="left" w:pos="7560"/>
              </w:tabs>
              <w:spacing w:line="360" w:lineRule="exact"/>
              <w:ind w:rightChars="-4" w:right="-8"/>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1</w:t>
            </w:r>
            <w:r>
              <w:rPr>
                <w:rFonts w:asciiTheme="minorEastAsia" w:eastAsiaTheme="minorEastAsia" w:hAnsiTheme="minorEastAsia"/>
                <w:color w:val="EE0000"/>
                <w:w w:val="90"/>
                <w:sz w:val="21"/>
                <w:szCs w:val="21"/>
              </w:rPr>
              <w:t>7-20</w:t>
            </w:r>
          </w:p>
        </w:tc>
      </w:tr>
      <w:tr w:rsidR="00030392" w14:paraId="77772205" w14:textId="77777777">
        <w:trPr>
          <w:jc w:val="center"/>
        </w:trPr>
        <w:tc>
          <w:tcPr>
            <w:tcW w:w="3369" w:type="dxa"/>
          </w:tcPr>
          <w:p w14:paraId="684B5E96" w14:textId="77777777" w:rsidR="00030392" w:rsidRDefault="00000000">
            <w:pPr>
              <w:pStyle w:val="HTML"/>
              <w:widowControl w:val="0"/>
              <w:tabs>
                <w:tab w:val="clear" w:pos="3664"/>
                <w:tab w:val="clear" w:pos="7328"/>
                <w:tab w:val="left" w:pos="3544"/>
                <w:tab w:val="left" w:pos="7560"/>
              </w:tabs>
              <w:spacing w:line="360" w:lineRule="exact"/>
              <w:ind w:rightChars="83" w:right="174"/>
              <w:jc w:val="both"/>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sz w:val="21"/>
                <w:szCs w:val="21"/>
              </w:rPr>
              <w:t>二、评估可行性研究报告、初步设计和概算、项目申请报告、资金申请报告（含调整）</w:t>
            </w:r>
          </w:p>
        </w:tc>
        <w:tc>
          <w:tcPr>
            <w:tcW w:w="1077" w:type="dxa"/>
            <w:vAlign w:val="center"/>
          </w:tcPr>
          <w:p w14:paraId="2E7885B9" w14:textId="77777777" w:rsidR="00030392" w:rsidRDefault="00000000">
            <w:pPr>
              <w:pStyle w:val="HTML"/>
              <w:widowControl w:val="0"/>
              <w:tabs>
                <w:tab w:val="clear" w:pos="916"/>
                <w:tab w:val="clear" w:pos="7328"/>
                <w:tab w:val="left" w:pos="792"/>
                <w:tab w:val="left" w:pos="7560"/>
              </w:tabs>
              <w:spacing w:line="360" w:lineRule="exact"/>
              <w:ind w:rightChars="-38" w:right="-80"/>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5</w:t>
            </w:r>
          </w:p>
        </w:tc>
        <w:tc>
          <w:tcPr>
            <w:tcW w:w="1077" w:type="dxa"/>
            <w:vAlign w:val="center"/>
          </w:tcPr>
          <w:p w14:paraId="60AECCE4" w14:textId="77777777" w:rsidR="00030392" w:rsidRDefault="00000000">
            <w:pPr>
              <w:pStyle w:val="HTML"/>
              <w:widowControl w:val="0"/>
              <w:tabs>
                <w:tab w:val="clear" w:pos="916"/>
                <w:tab w:val="clear" w:pos="7328"/>
                <w:tab w:val="left" w:pos="792"/>
                <w:tab w:val="left" w:pos="7560"/>
              </w:tabs>
              <w:spacing w:line="360" w:lineRule="exact"/>
              <w:ind w:rightChars="-38" w:right="-80"/>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5</w:t>
            </w:r>
            <w:r>
              <w:rPr>
                <w:rFonts w:asciiTheme="minorEastAsia" w:eastAsiaTheme="minorEastAsia" w:hAnsiTheme="minorEastAsia"/>
                <w:color w:val="EE0000"/>
                <w:w w:val="90"/>
                <w:sz w:val="21"/>
                <w:szCs w:val="21"/>
              </w:rPr>
              <w:t>-10</w:t>
            </w:r>
          </w:p>
        </w:tc>
        <w:tc>
          <w:tcPr>
            <w:tcW w:w="1077" w:type="dxa"/>
            <w:vAlign w:val="center"/>
          </w:tcPr>
          <w:p w14:paraId="2CF739FF" w14:textId="77777777" w:rsidR="00030392" w:rsidRDefault="00000000">
            <w:pPr>
              <w:pStyle w:val="HTML"/>
              <w:widowControl w:val="0"/>
              <w:tabs>
                <w:tab w:val="clear" w:pos="7328"/>
                <w:tab w:val="left" w:pos="7560"/>
              </w:tabs>
              <w:spacing w:line="360" w:lineRule="exact"/>
              <w:ind w:rightChars="-32" w:right="-67"/>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1</w:t>
            </w:r>
            <w:r>
              <w:rPr>
                <w:rFonts w:asciiTheme="minorEastAsia" w:eastAsiaTheme="minorEastAsia" w:hAnsiTheme="minorEastAsia"/>
                <w:color w:val="EE0000"/>
                <w:w w:val="90"/>
                <w:sz w:val="21"/>
                <w:szCs w:val="21"/>
              </w:rPr>
              <w:t>0-15</w:t>
            </w:r>
          </w:p>
        </w:tc>
        <w:tc>
          <w:tcPr>
            <w:tcW w:w="1077" w:type="dxa"/>
            <w:vAlign w:val="center"/>
          </w:tcPr>
          <w:p w14:paraId="2378A615" w14:textId="77777777" w:rsidR="00030392" w:rsidRDefault="00000000">
            <w:pPr>
              <w:pStyle w:val="HTML"/>
              <w:widowControl w:val="0"/>
              <w:tabs>
                <w:tab w:val="clear" w:pos="7328"/>
                <w:tab w:val="left" w:pos="7560"/>
              </w:tabs>
              <w:spacing w:line="360" w:lineRule="exact"/>
              <w:ind w:rightChars="-23" w:right="-48"/>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1</w:t>
            </w:r>
            <w:r>
              <w:rPr>
                <w:rFonts w:asciiTheme="minorEastAsia" w:eastAsiaTheme="minorEastAsia" w:hAnsiTheme="minorEastAsia"/>
                <w:color w:val="EE0000"/>
                <w:w w:val="90"/>
                <w:sz w:val="21"/>
                <w:szCs w:val="21"/>
              </w:rPr>
              <w:t>5-20</w:t>
            </w:r>
          </w:p>
        </w:tc>
        <w:tc>
          <w:tcPr>
            <w:tcW w:w="1077" w:type="dxa"/>
            <w:vAlign w:val="center"/>
          </w:tcPr>
          <w:p w14:paraId="6688412D" w14:textId="77777777" w:rsidR="00030392" w:rsidRDefault="00000000">
            <w:pPr>
              <w:pStyle w:val="HTML"/>
              <w:widowControl w:val="0"/>
              <w:tabs>
                <w:tab w:val="clear" w:pos="7328"/>
                <w:tab w:val="left" w:pos="7560"/>
              </w:tabs>
              <w:spacing w:line="360" w:lineRule="exact"/>
              <w:ind w:rightChars="-14" w:right="-29"/>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2</w:t>
            </w:r>
            <w:r>
              <w:rPr>
                <w:rFonts w:asciiTheme="minorEastAsia" w:eastAsiaTheme="minorEastAsia" w:hAnsiTheme="minorEastAsia"/>
                <w:color w:val="EE0000"/>
                <w:w w:val="90"/>
                <w:sz w:val="21"/>
                <w:szCs w:val="21"/>
              </w:rPr>
              <w:t>0-25</w:t>
            </w:r>
          </w:p>
        </w:tc>
        <w:tc>
          <w:tcPr>
            <w:tcW w:w="1078" w:type="dxa"/>
            <w:vAlign w:val="center"/>
          </w:tcPr>
          <w:p w14:paraId="14395B7A" w14:textId="77777777" w:rsidR="00030392" w:rsidRDefault="00000000">
            <w:pPr>
              <w:pStyle w:val="HTML"/>
              <w:widowControl w:val="0"/>
              <w:tabs>
                <w:tab w:val="clear" w:pos="7328"/>
                <w:tab w:val="left" w:pos="7560"/>
              </w:tabs>
              <w:spacing w:line="360" w:lineRule="exact"/>
              <w:ind w:rightChars="-4" w:right="-8"/>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2</w:t>
            </w:r>
            <w:r>
              <w:rPr>
                <w:rFonts w:asciiTheme="minorEastAsia" w:eastAsiaTheme="minorEastAsia" w:hAnsiTheme="minorEastAsia"/>
                <w:color w:val="EE0000"/>
                <w:w w:val="90"/>
                <w:sz w:val="21"/>
                <w:szCs w:val="21"/>
              </w:rPr>
              <w:t>5-35</w:t>
            </w:r>
          </w:p>
        </w:tc>
      </w:tr>
      <w:tr w:rsidR="00030392" w14:paraId="766EF40C" w14:textId="77777777">
        <w:trPr>
          <w:jc w:val="center"/>
        </w:trPr>
        <w:tc>
          <w:tcPr>
            <w:tcW w:w="3369" w:type="dxa"/>
          </w:tcPr>
          <w:p w14:paraId="30611DB1" w14:textId="77777777" w:rsidR="00030392" w:rsidRDefault="00000000">
            <w:pPr>
              <w:pStyle w:val="HTML"/>
              <w:widowControl w:val="0"/>
              <w:tabs>
                <w:tab w:val="clear" w:pos="3664"/>
                <w:tab w:val="clear" w:pos="7328"/>
                <w:tab w:val="left" w:pos="3544"/>
                <w:tab w:val="left" w:pos="7560"/>
              </w:tabs>
              <w:spacing w:line="360" w:lineRule="exact"/>
              <w:ind w:rightChars="83" w:right="174"/>
              <w:jc w:val="both"/>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sz w:val="21"/>
                <w:szCs w:val="21"/>
              </w:rPr>
              <w:t>三、评估可行性研究报告（初步设计深度）（含调整）</w:t>
            </w:r>
          </w:p>
        </w:tc>
        <w:tc>
          <w:tcPr>
            <w:tcW w:w="1077" w:type="dxa"/>
            <w:vAlign w:val="center"/>
          </w:tcPr>
          <w:p w14:paraId="18BCDD27" w14:textId="77777777" w:rsidR="00030392" w:rsidRDefault="00000000">
            <w:pPr>
              <w:pStyle w:val="HTML"/>
              <w:widowControl w:val="0"/>
              <w:tabs>
                <w:tab w:val="clear" w:pos="916"/>
                <w:tab w:val="clear" w:pos="7328"/>
                <w:tab w:val="left" w:pos="792"/>
                <w:tab w:val="left" w:pos="7560"/>
              </w:tabs>
              <w:spacing w:line="360" w:lineRule="exact"/>
              <w:ind w:rightChars="-38" w:right="-80"/>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1</w:t>
            </w:r>
            <w:r>
              <w:rPr>
                <w:rFonts w:asciiTheme="minorEastAsia" w:eastAsiaTheme="minorEastAsia" w:hAnsiTheme="minorEastAsia"/>
                <w:color w:val="EE0000"/>
                <w:w w:val="90"/>
                <w:sz w:val="21"/>
                <w:szCs w:val="21"/>
              </w:rPr>
              <w:t>0</w:t>
            </w:r>
          </w:p>
        </w:tc>
        <w:tc>
          <w:tcPr>
            <w:tcW w:w="1077" w:type="dxa"/>
            <w:vAlign w:val="center"/>
          </w:tcPr>
          <w:p w14:paraId="207CF072" w14:textId="77777777" w:rsidR="00030392" w:rsidRDefault="00000000">
            <w:pPr>
              <w:pStyle w:val="HTML"/>
              <w:widowControl w:val="0"/>
              <w:tabs>
                <w:tab w:val="clear" w:pos="916"/>
                <w:tab w:val="clear" w:pos="7328"/>
                <w:tab w:val="left" w:pos="792"/>
                <w:tab w:val="left" w:pos="7560"/>
              </w:tabs>
              <w:spacing w:line="360" w:lineRule="exact"/>
              <w:ind w:rightChars="-38" w:right="-80"/>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1</w:t>
            </w:r>
            <w:r>
              <w:rPr>
                <w:rFonts w:asciiTheme="minorEastAsia" w:eastAsiaTheme="minorEastAsia" w:hAnsiTheme="minorEastAsia"/>
                <w:color w:val="EE0000"/>
                <w:w w:val="90"/>
                <w:sz w:val="21"/>
                <w:szCs w:val="21"/>
              </w:rPr>
              <w:t>0-20</w:t>
            </w:r>
          </w:p>
        </w:tc>
        <w:tc>
          <w:tcPr>
            <w:tcW w:w="1077" w:type="dxa"/>
            <w:vAlign w:val="center"/>
          </w:tcPr>
          <w:p w14:paraId="7420FFA1" w14:textId="77777777" w:rsidR="00030392" w:rsidRDefault="00000000">
            <w:pPr>
              <w:pStyle w:val="HTML"/>
              <w:widowControl w:val="0"/>
              <w:tabs>
                <w:tab w:val="clear" w:pos="7328"/>
                <w:tab w:val="left" w:pos="7560"/>
              </w:tabs>
              <w:spacing w:line="360" w:lineRule="exact"/>
              <w:ind w:rightChars="-32" w:right="-67"/>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2</w:t>
            </w:r>
            <w:r>
              <w:rPr>
                <w:rFonts w:asciiTheme="minorEastAsia" w:eastAsiaTheme="minorEastAsia" w:hAnsiTheme="minorEastAsia"/>
                <w:color w:val="EE0000"/>
                <w:w w:val="90"/>
                <w:sz w:val="21"/>
                <w:szCs w:val="21"/>
              </w:rPr>
              <w:t>0-30</w:t>
            </w:r>
          </w:p>
        </w:tc>
        <w:tc>
          <w:tcPr>
            <w:tcW w:w="1077" w:type="dxa"/>
            <w:vAlign w:val="center"/>
          </w:tcPr>
          <w:p w14:paraId="30FBC8DD" w14:textId="77777777" w:rsidR="00030392" w:rsidRDefault="00000000">
            <w:pPr>
              <w:pStyle w:val="HTML"/>
              <w:widowControl w:val="0"/>
              <w:tabs>
                <w:tab w:val="clear" w:pos="7328"/>
                <w:tab w:val="left" w:pos="7560"/>
              </w:tabs>
              <w:spacing w:line="360" w:lineRule="exact"/>
              <w:ind w:rightChars="-23" w:right="-48"/>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3</w:t>
            </w:r>
            <w:r>
              <w:rPr>
                <w:rFonts w:asciiTheme="minorEastAsia" w:eastAsiaTheme="minorEastAsia" w:hAnsiTheme="minorEastAsia"/>
                <w:color w:val="EE0000"/>
                <w:w w:val="90"/>
                <w:sz w:val="21"/>
                <w:szCs w:val="21"/>
              </w:rPr>
              <w:t>0-40</w:t>
            </w:r>
          </w:p>
        </w:tc>
        <w:tc>
          <w:tcPr>
            <w:tcW w:w="1077" w:type="dxa"/>
            <w:vAlign w:val="center"/>
          </w:tcPr>
          <w:p w14:paraId="4655860D" w14:textId="77777777" w:rsidR="00030392" w:rsidRDefault="00000000">
            <w:pPr>
              <w:pStyle w:val="HTML"/>
              <w:widowControl w:val="0"/>
              <w:tabs>
                <w:tab w:val="clear" w:pos="7328"/>
                <w:tab w:val="left" w:pos="7560"/>
              </w:tabs>
              <w:spacing w:line="360" w:lineRule="exact"/>
              <w:ind w:rightChars="-14" w:right="-29"/>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4</w:t>
            </w:r>
            <w:r>
              <w:rPr>
                <w:rFonts w:asciiTheme="minorEastAsia" w:eastAsiaTheme="minorEastAsia" w:hAnsiTheme="minorEastAsia"/>
                <w:color w:val="EE0000"/>
                <w:w w:val="90"/>
                <w:sz w:val="21"/>
                <w:szCs w:val="21"/>
              </w:rPr>
              <w:t>0-50</w:t>
            </w:r>
          </w:p>
        </w:tc>
        <w:tc>
          <w:tcPr>
            <w:tcW w:w="1078" w:type="dxa"/>
            <w:vAlign w:val="center"/>
          </w:tcPr>
          <w:p w14:paraId="5A046A4D" w14:textId="77777777" w:rsidR="00030392" w:rsidRDefault="00000000">
            <w:pPr>
              <w:pStyle w:val="HTML"/>
              <w:widowControl w:val="0"/>
              <w:tabs>
                <w:tab w:val="clear" w:pos="7328"/>
                <w:tab w:val="left" w:pos="7560"/>
              </w:tabs>
              <w:spacing w:line="360" w:lineRule="exact"/>
              <w:ind w:rightChars="-4" w:right="-8"/>
              <w:jc w:val="center"/>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hint="eastAsia"/>
                <w:color w:val="EE0000"/>
                <w:w w:val="90"/>
                <w:sz w:val="21"/>
                <w:szCs w:val="21"/>
              </w:rPr>
              <w:t>5</w:t>
            </w:r>
            <w:r>
              <w:rPr>
                <w:rFonts w:asciiTheme="minorEastAsia" w:eastAsiaTheme="minorEastAsia" w:hAnsiTheme="minorEastAsia"/>
                <w:color w:val="EE0000"/>
                <w:w w:val="90"/>
                <w:sz w:val="21"/>
                <w:szCs w:val="21"/>
              </w:rPr>
              <w:t>0-70</w:t>
            </w:r>
          </w:p>
        </w:tc>
      </w:tr>
    </w:tbl>
    <w:p w14:paraId="61A48391" w14:textId="77777777" w:rsidR="00030392" w:rsidRDefault="00000000">
      <w:pPr>
        <w:spacing w:line="400" w:lineRule="exact"/>
        <w:rPr>
          <w:color w:val="FF0000"/>
          <w:sz w:val="22"/>
          <w:szCs w:val="18"/>
        </w:rPr>
      </w:pPr>
      <w:r>
        <w:rPr>
          <w:rFonts w:hint="eastAsia"/>
          <w:color w:val="FF0000"/>
          <w:sz w:val="22"/>
          <w:szCs w:val="18"/>
        </w:rPr>
        <w:t>注：</w:t>
      </w:r>
      <w:r>
        <w:rPr>
          <w:rFonts w:hint="eastAsia"/>
          <w:color w:val="FF0000"/>
          <w:sz w:val="22"/>
          <w:szCs w:val="18"/>
        </w:rPr>
        <w:t>1</w:t>
      </w:r>
      <w:r>
        <w:rPr>
          <w:rFonts w:hint="eastAsia"/>
          <w:color w:val="FF0000"/>
          <w:sz w:val="22"/>
          <w:szCs w:val="18"/>
        </w:rPr>
        <w:t>．投资额为上报申请报告的投资额（不含土地费用）。</w:t>
      </w:r>
    </w:p>
    <w:p w14:paraId="59571B1F" w14:textId="77777777" w:rsidR="00030392" w:rsidRDefault="00000000">
      <w:pPr>
        <w:spacing w:line="400" w:lineRule="exact"/>
        <w:ind w:firstLineChars="200" w:firstLine="440"/>
        <w:rPr>
          <w:color w:val="FF0000"/>
          <w:sz w:val="22"/>
          <w:szCs w:val="18"/>
        </w:rPr>
      </w:pPr>
      <w:r>
        <w:rPr>
          <w:rFonts w:hint="eastAsia"/>
          <w:color w:val="FF0000"/>
          <w:sz w:val="22"/>
          <w:szCs w:val="18"/>
        </w:rPr>
        <w:t>2</w:t>
      </w:r>
      <w:r>
        <w:rPr>
          <w:rFonts w:hint="eastAsia"/>
          <w:color w:val="FF0000"/>
          <w:sz w:val="22"/>
          <w:szCs w:val="18"/>
        </w:rPr>
        <w:t>．建设项目的具体取费标准，根据投资额在相对应的区间内用插入法计算。</w:t>
      </w:r>
    </w:p>
    <w:p w14:paraId="5A1DB443" w14:textId="77777777" w:rsidR="00030392" w:rsidRDefault="00000000">
      <w:pPr>
        <w:spacing w:line="400" w:lineRule="exact"/>
        <w:ind w:firstLineChars="200" w:firstLine="440"/>
        <w:rPr>
          <w:color w:val="FF0000"/>
          <w:sz w:val="22"/>
          <w:szCs w:val="18"/>
        </w:rPr>
      </w:pPr>
      <w:r>
        <w:rPr>
          <w:rFonts w:hint="eastAsia"/>
          <w:color w:val="FF0000"/>
          <w:sz w:val="22"/>
          <w:szCs w:val="18"/>
        </w:rPr>
        <w:t>3</w:t>
      </w:r>
      <w:r>
        <w:rPr>
          <w:rFonts w:hint="eastAsia"/>
          <w:color w:val="FF0000"/>
          <w:sz w:val="22"/>
          <w:szCs w:val="18"/>
        </w:rPr>
        <w:t>．根据行业特点和各行业内部不同类别工程的复杂程度，计算咨询费用时可分别乘以行业调整系数和工程复杂程度调整系数。</w:t>
      </w:r>
    </w:p>
    <w:p w14:paraId="029AAC0B" w14:textId="77777777" w:rsidR="00030392" w:rsidRDefault="00000000">
      <w:pPr>
        <w:spacing w:line="400" w:lineRule="exact"/>
        <w:ind w:firstLineChars="200" w:firstLine="440"/>
        <w:rPr>
          <w:color w:val="FF0000"/>
          <w:sz w:val="22"/>
          <w:szCs w:val="18"/>
        </w:rPr>
      </w:pPr>
      <w:r>
        <w:rPr>
          <w:rFonts w:hint="eastAsia"/>
          <w:color w:val="FF0000"/>
          <w:sz w:val="22"/>
          <w:szCs w:val="18"/>
        </w:rPr>
        <w:t xml:space="preserve">4. </w:t>
      </w:r>
      <w:r>
        <w:rPr>
          <w:rFonts w:hint="eastAsia"/>
          <w:color w:val="FF0000"/>
          <w:sz w:val="22"/>
          <w:szCs w:val="18"/>
        </w:rPr>
        <w:t>同一家单位再次接受我委委托对同一项目不同阶段开展评估时，应对照上述收费标准的</w:t>
      </w:r>
      <w:r>
        <w:rPr>
          <w:rFonts w:hint="eastAsia"/>
          <w:color w:val="FF0000"/>
          <w:sz w:val="22"/>
          <w:szCs w:val="18"/>
        </w:rPr>
        <w:t>90%</w:t>
      </w:r>
      <w:r>
        <w:rPr>
          <w:rFonts w:hint="eastAsia"/>
          <w:color w:val="FF0000"/>
          <w:sz w:val="22"/>
          <w:szCs w:val="18"/>
        </w:rPr>
        <w:t>计取。</w:t>
      </w:r>
    </w:p>
    <w:p w14:paraId="03C9CD92" w14:textId="77777777" w:rsidR="00030392" w:rsidRDefault="00000000">
      <w:pPr>
        <w:spacing w:line="400" w:lineRule="exact"/>
        <w:ind w:firstLineChars="200" w:firstLine="440"/>
        <w:rPr>
          <w:rFonts w:asciiTheme="minorEastAsia" w:eastAsiaTheme="minorEastAsia" w:hAnsiTheme="minorEastAsia" w:hint="eastAsia"/>
          <w:szCs w:val="21"/>
        </w:rPr>
      </w:pPr>
      <w:r>
        <w:rPr>
          <w:rFonts w:hint="eastAsia"/>
          <w:color w:val="FF0000"/>
          <w:sz w:val="22"/>
          <w:szCs w:val="18"/>
        </w:rPr>
        <w:t xml:space="preserve">5. </w:t>
      </w:r>
      <w:r>
        <w:rPr>
          <w:rFonts w:hint="eastAsia"/>
          <w:color w:val="FF0000"/>
          <w:sz w:val="22"/>
          <w:szCs w:val="18"/>
        </w:rPr>
        <w:t>同一家单位对本单位已完成评估的项目出具调整报告或对其他单位已完成评估出具复核报告时，应对照上述收费标准的</w:t>
      </w:r>
      <w:r>
        <w:rPr>
          <w:rFonts w:hint="eastAsia"/>
          <w:color w:val="FF0000"/>
          <w:sz w:val="22"/>
          <w:szCs w:val="18"/>
        </w:rPr>
        <w:t>50%</w:t>
      </w:r>
      <w:r>
        <w:rPr>
          <w:rFonts w:hint="eastAsia"/>
          <w:color w:val="FF0000"/>
          <w:sz w:val="22"/>
          <w:szCs w:val="18"/>
        </w:rPr>
        <w:t>计取。</w:t>
      </w:r>
      <w:r>
        <w:rPr>
          <w:rFonts w:asciiTheme="minorEastAsia" w:eastAsiaTheme="minorEastAsia" w:hAnsiTheme="minorEastAsia"/>
          <w:b/>
          <w:szCs w:val="21"/>
        </w:rPr>
        <w:br w:type="page"/>
      </w:r>
    </w:p>
    <w:p w14:paraId="014554B3" w14:textId="77777777" w:rsidR="00030392" w:rsidRDefault="00000000">
      <w:pPr>
        <w:pStyle w:val="HTML"/>
        <w:widowControl w:val="0"/>
        <w:spacing w:line="360" w:lineRule="exact"/>
        <w:jc w:val="center"/>
        <w:outlineLvl w:val="4"/>
        <w:rPr>
          <w:rFonts w:asciiTheme="minorEastAsia" w:eastAsiaTheme="minorEastAsia" w:hAnsiTheme="minorEastAsia" w:cs="Times New Roman" w:hint="eastAsia"/>
          <w:b/>
          <w:color w:val="EE0000"/>
          <w:sz w:val="21"/>
          <w:szCs w:val="21"/>
        </w:rPr>
      </w:pPr>
      <w:r>
        <w:rPr>
          <w:rFonts w:asciiTheme="minorEastAsia" w:eastAsiaTheme="minorEastAsia" w:hAnsiTheme="minorEastAsia" w:cs="Times New Roman"/>
          <w:b/>
          <w:color w:val="EE0000"/>
          <w:sz w:val="21"/>
          <w:szCs w:val="21"/>
        </w:rPr>
        <w:lastRenderedPageBreak/>
        <w:t>按建设项目投资额分档取费的调整系数</w:t>
      </w:r>
    </w:p>
    <w:p w14:paraId="5BCEFF6A" w14:textId="77777777" w:rsidR="00030392" w:rsidRDefault="00030392">
      <w:pPr>
        <w:pStyle w:val="HTML"/>
        <w:widowControl w:val="0"/>
        <w:spacing w:line="360" w:lineRule="exact"/>
        <w:jc w:val="center"/>
        <w:outlineLvl w:val="4"/>
        <w:rPr>
          <w:rFonts w:asciiTheme="minorEastAsia" w:eastAsiaTheme="minorEastAsia" w:hAnsiTheme="minorEastAsia" w:cs="Times New Roman" w:hint="eastAsia"/>
          <w:color w:val="EE0000"/>
          <w:sz w:val="21"/>
          <w:szCs w:val="21"/>
        </w:rPr>
      </w:pPr>
    </w:p>
    <w:tbl>
      <w:tblPr>
        <w:tblW w:w="8613"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670"/>
        <w:gridCol w:w="2943"/>
      </w:tblGrid>
      <w:tr w:rsidR="00030392" w14:paraId="1D4E8FAD" w14:textId="77777777">
        <w:trPr>
          <w:jc w:val="center"/>
        </w:trPr>
        <w:tc>
          <w:tcPr>
            <w:tcW w:w="5670" w:type="dxa"/>
            <w:vAlign w:val="center"/>
          </w:tcPr>
          <w:p w14:paraId="2F295BAE" w14:textId="77777777" w:rsidR="00030392" w:rsidRDefault="00000000">
            <w:pPr>
              <w:pStyle w:val="HTML"/>
              <w:widowControl w:val="0"/>
              <w:tabs>
                <w:tab w:val="clear" w:pos="7328"/>
                <w:tab w:val="left" w:pos="7560"/>
              </w:tabs>
              <w:spacing w:line="360" w:lineRule="exact"/>
              <w:ind w:rightChars="-51" w:right="-107"/>
              <w:jc w:val="center"/>
              <w:outlineLvl w:val="4"/>
              <w:rPr>
                <w:rFonts w:asciiTheme="minorEastAsia" w:eastAsiaTheme="minorEastAsia" w:hAnsiTheme="minorEastAsia" w:cs="Times New Roman" w:hint="eastAsia"/>
                <w:color w:val="EE0000"/>
                <w:sz w:val="21"/>
                <w:szCs w:val="21"/>
              </w:rPr>
            </w:pPr>
            <w:r>
              <w:rPr>
                <w:rFonts w:ascii="楷体_GB2312" w:eastAsia="楷体_GB2312" w:hAnsi="Times New Roman" w:cs="Times New Roman" w:hint="eastAsia"/>
                <w:color w:val="EE0000"/>
                <w:sz w:val="21"/>
                <w:szCs w:val="21"/>
              </w:rPr>
              <w:t>行    业</w:t>
            </w:r>
          </w:p>
        </w:tc>
        <w:tc>
          <w:tcPr>
            <w:tcW w:w="2943" w:type="dxa"/>
            <w:vAlign w:val="center"/>
          </w:tcPr>
          <w:p w14:paraId="3E918CE3" w14:textId="77777777" w:rsidR="00030392" w:rsidRDefault="00000000">
            <w:pPr>
              <w:pStyle w:val="HTML"/>
              <w:widowControl w:val="0"/>
              <w:tabs>
                <w:tab w:val="left" w:pos="7560"/>
              </w:tabs>
              <w:spacing w:line="360" w:lineRule="exact"/>
              <w:ind w:rightChars="-4" w:right="-8"/>
              <w:jc w:val="center"/>
              <w:outlineLvl w:val="4"/>
              <w:rPr>
                <w:rFonts w:ascii="楷体_GB2312" w:eastAsia="楷体_GB2312" w:hAnsi="Times New Roman" w:cs="Times New Roman"/>
                <w:color w:val="EE0000"/>
                <w:sz w:val="21"/>
                <w:szCs w:val="21"/>
              </w:rPr>
            </w:pPr>
            <w:r>
              <w:rPr>
                <w:rFonts w:ascii="楷体_GB2312" w:eastAsia="楷体_GB2312" w:hAnsi="Times New Roman" w:cs="Times New Roman" w:hint="eastAsia"/>
                <w:color w:val="EE0000"/>
                <w:sz w:val="21"/>
                <w:szCs w:val="21"/>
              </w:rPr>
              <w:t>调整系数</w:t>
            </w:r>
          </w:p>
          <w:p w14:paraId="2F59A653" w14:textId="77777777" w:rsidR="00030392" w:rsidRDefault="00000000">
            <w:pPr>
              <w:pStyle w:val="HTML"/>
              <w:widowControl w:val="0"/>
              <w:tabs>
                <w:tab w:val="clear" w:pos="7328"/>
                <w:tab w:val="left" w:pos="7560"/>
              </w:tabs>
              <w:spacing w:line="360" w:lineRule="exact"/>
              <w:ind w:rightChars="-4" w:right="-8"/>
              <w:jc w:val="center"/>
              <w:outlineLvl w:val="4"/>
              <w:rPr>
                <w:rFonts w:asciiTheme="minorEastAsia" w:eastAsiaTheme="minorEastAsia" w:hAnsiTheme="minorEastAsia" w:cs="Times New Roman" w:hint="eastAsia"/>
                <w:color w:val="EE0000"/>
                <w:sz w:val="21"/>
                <w:szCs w:val="21"/>
              </w:rPr>
            </w:pPr>
            <w:r>
              <w:rPr>
                <w:rFonts w:ascii="楷体_GB2312" w:eastAsia="楷体_GB2312" w:hAnsi="Times New Roman" w:cs="Times New Roman" w:hint="eastAsia"/>
                <w:color w:val="EE0000"/>
                <w:sz w:val="21"/>
                <w:szCs w:val="21"/>
              </w:rPr>
              <w:t>（以表一所列取费标准为1）</w:t>
            </w:r>
          </w:p>
        </w:tc>
      </w:tr>
      <w:tr w:rsidR="00030392" w14:paraId="27C6CAE3" w14:textId="77777777">
        <w:trPr>
          <w:trHeight w:val="3535"/>
          <w:jc w:val="center"/>
        </w:trPr>
        <w:tc>
          <w:tcPr>
            <w:tcW w:w="5670" w:type="dxa"/>
          </w:tcPr>
          <w:p w14:paraId="69EAAB4C" w14:textId="77777777" w:rsidR="00030392" w:rsidRDefault="00000000">
            <w:pPr>
              <w:pStyle w:val="HTML"/>
              <w:widowControl w:val="0"/>
              <w:tabs>
                <w:tab w:val="clear" w:pos="7328"/>
                <w:tab w:val="left" w:pos="7560"/>
              </w:tabs>
              <w:spacing w:line="360" w:lineRule="exact"/>
              <w:ind w:rightChars="-24" w:right="-50"/>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一、行业调整系数</w:t>
            </w:r>
          </w:p>
          <w:p w14:paraId="6ABA7F70" w14:textId="77777777" w:rsidR="00030392" w:rsidRDefault="00000000">
            <w:pPr>
              <w:pStyle w:val="HTML"/>
              <w:widowControl w:val="0"/>
              <w:tabs>
                <w:tab w:val="clear" w:pos="7328"/>
                <w:tab w:val="left" w:pos="7560"/>
              </w:tabs>
              <w:spacing w:line="360" w:lineRule="exact"/>
              <w:ind w:rightChars="-24" w:right="-50" w:firstLineChars="200" w:firstLine="420"/>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1．石化、化工、钢铁</w:t>
            </w:r>
          </w:p>
          <w:p w14:paraId="0FB7DD0F" w14:textId="77777777" w:rsidR="00030392" w:rsidRDefault="00000000">
            <w:pPr>
              <w:pStyle w:val="HTML"/>
              <w:widowControl w:val="0"/>
              <w:tabs>
                <w:tab w:val="clear" w:pos="7328"/>
                <w:tab w:val="left" w:pos="7560"/>
              </w:tabs>
              <w:spacing w:line="360" w:lineRule="exact"/>
              <w:ind w:rightChars="-24" w:right="-50" w:firstLineChars="200" w:firstLine="420"/>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2．石油、天然气、水利、水电、交通（水运）、化纤</w:t>
            </w:r>
          </w:p>
          <w:p w14:paraId="1BA8351C" w14:textId="77777777" w:rsidR="00030392" w:rsidRDefault="00000000">
            <w:pPr>
              <w:pStyle w:val="HTML"/>
              <w:widowControl w:val="0"/>
              <w:tabs>
                <w:tab w:val="clear" w:pos="7328"/>
                <w:tab w:val="left" w:pos="7560"/>
              </w:tabs>
              <w:spacing w:line="360" w:lineRule="exact"/>
              <w:ind w:leftChars="172" w:left="676" w:rightChars="-24" w:right="-50" w:hangingChars="150" w:hanging="315"/>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3．有色、黄金、纺织、轻工、邮电、广播电视、医药、煤炭、火电（含核电）、机械（含船舶、航空、航天、兵器）</w:t>
            </w:r>
          </w:p>
          <w:p w14:paraId="1F0A308A" w14:textId="77777777" w:rsidR="00030392" w:rsidRDefault="00000000">
            <w:pPr>
              <w:pStyle w:val="HTML"/>
              <w:widowControl w:val="0"/>
              <w:tabs>
                <w:tab w:val="clear" w:pos="7328"/>
                <w:tab w:val="left" w:pos="7560"/>
              </w:tabs>
              <w:spacing w:line="360" w:lineRule="exact"/>
              <w:ind w:rightChars="-24" w:right="-50" w:firstLineChars="200" w:firstLine="420"/>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4．林业、商业、粮食、建筑</w:t>
            </w:r>
          </w:p>
          <w:p w14:paraId="64F4EEE7" w14:textId="77777777" w:rsidR="00030392" w:rsidRDefault="00000000">
            <w:pPr>
              <w:pStyle w:val="HTML"/>
              <w:widowControl w:val="0"/>
              <w:tabs>
                <w:tab w:val="clear" w:pos="7328"/>
                <w:tab w:val="left" w:pos="7560"/>
              </w:tabs>
              <w:spacing w:line="360" w:lineRule="exact"/>
              <w:ind w:rightChars="-24" w:right="-50" w:firstLineChars="200" w:firstLine="420"/>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5．建材、交通（公路）、铁道、市政公用工程</w:t>
            </w:r>
          </w:p>
          <w:p w14:paraId="237E0CC8" w14:textId="77777777" w:rsidR="00030392" w:rsidRDefault="00030392">
            <w:pPr>
              <w:pStyle w:val="HTML"/>
              <w:widowControl w:val="0"/>
              <w:tabs>
                <w:tab w:val="clear" w:pos="7328"/>
                <w:tab w:val="left" w:pos="7560"/>
              </w:tabs>
              <w:spacing w:line="360" w:lineRule="exact"/>
              <w:ind w:rightChars="-24" w:right="-50"/>
              <w:outlineLvl w:val="4"/>
              <w:rPr>
                <w:rFonts w:asciiTheme="minorEastAsia" w:eastAsiaTheme="minorEastAsia" w:hAnsiTheme="minorEastAsia" w:cs="Times New Roman" w:hint="eastAsia"/>
                <w:color w:val="EE0000"/>
                <w:sz w:val="21"/>
                <w:szCs w:val="21"/>
              </w:rPr>
            </w:pPr>
          </w:p>
          <w:p w14:paraId="35BD079C" w14:textId="77777777" w:rsidR="00030392" w:rsidRDefault="00000000">
            <w:pPr>
              <w:pStyle w:val="HTML"/>
              <w:widowControl w:val="0"/>
              <w:tabs>
                <w:tab w:val="clear" w:pos="7328"/>
                <w:tab w:val="left" w:pos="7560"/>
              </w:tabs>
              <w:spacing w:line="360" w:lineRule="exact"/>
              <w:ind w:rightChars="-24" w:right="-50"/>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二、工程复杂程度调整系数</w:t>
            </w:r>
          </w:p>
        </w:tc>
        <w:tc>
          <w:tcPr>
            <w:tcW w:w="2943" w:type="dxa"/>
          </w:tcPr>
          <w:p w14:paraId="2FD9B2EE" w14:textId="77777777" w:rsidR="00030392" w:rsidRDefault="00030392">
            <w:pPr>
              <w:pStyle w:val="HTML"/>
              <w:widowControl w:val="0"/>
              <w:tabs>
                <w:tab w:val="clear" w:pos="7328"/>
                <w:tab w:val="left" w:pos="7560"/>
              </w:tabs>
              <w:spacing w:line="360" w:lineRule="exact"/>
              <w:ind w:rightChars="-261" w:right="-548"/>
              <w:outlineLvl w:val="4"/>
              <w:rPr>
                <w:rFonts w:asciiTheme="minorEastAsia" w:eastAsiaTheme="minorEastAsia" w:hAnsiTheme="minorEastAsia" w:cs="Times New Roman" w:hint="eastAsia"/>
                <w:color w:val="EE0000"/>
                <w:sz w:val="21"/>
                <w:szCs w:val="21"/>
              </w:rPr>
            </w:pPr>
          </w:p>
          <w:p w14:paraId="4DB22456" w14:textId="77777777" w:rsidR="00030392" w:rsidRDefault="00000000">
            <w:pPr>
              <w:pStyle w:val="HTML"/>
              <w:widowControl w:val="0"/>
              <w:tabs>
                <w:tab w:val="clear" w:pos="7328"/>
                <w:tab w:val="left" w:pos="7560"/>
              </w:tabs>
              <w:spacing w:line="360" w:lineRule="exact"/>
              <w:ind w:rightChars="-261" w:right="-548" w:firstLineChars="508" w:firstLine="1067"/>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1.3</w:t>
            </w:r>
          </w:p>
          <w:p w14:paraId="4628C2D8" w14:textId="77777777" w:rsidR="00030392" w:rsidRDefault="00000000">
            <w:pPr>
              <w:pStyle w:val="HTML"/>
              <w:widowControl w:val="0"/>
              <w:tabs>
                <w:tab w:val="clear" w:pos="7328"/>
                <w:tab w:val="left" w:pos="7560"/>
              </w:tabs>
              <w:spacing w:line="360" w:lineRule="exact"/>
              <w:ind w:rightChars="-261" w:right="-548" w:firstLineChars="508" w:firstLine="1067"/>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1.2</w:t>
            </w:r>
          </w:p>
          <w:p w14:paraId="24C7BCE0" w14:textId="77777777" w:rsidR="00030392" w:rsidRDefault="00000000">
            <w:pPr>
              <w:pStyle w:val="HTML"/>
              <w:widowControl w:val="0"/>
              <w:tabs>
                <w:tab w:val="clear" w:pos="7328"/>
                <w:tab w:val="left" w:pos="7560"/>
              </w:tabs>
              <w:spacing w:line="360" w:lineRule="exact"/>
              <w:ind w:rightChars="-261" w:right="-548" w:firstLineChars="508" w:firstLine="1067"/>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1.0</w:t>
            </w:r>
          </w:p>
          <w:p w14:paraId="1DA5A023" w14:textId="77777777" w:rsidR="00030392" w:rsidRDefault="00030392">
            <w:pPr>
              <w:pStyle w:val="HTML"/>
              <w:widowControl w:val="0"/>
              <w:tabs>
                <w:tab w:val="clear" w:pos="7328"/>
                <w:tab w:val="left" w:pos="7560"/>
              </w:tabs>
              <w:spacing w:line="360" w:lineRule="exact"/>
              <w:ind w:rightChars="-261" w:right="-548" w:firstLineChars="508" w:firstLine="1067"/>
              <w:outlineLvl w:val="4"/>
              <w:rPr>
                <w:rFonts w:asciiTheme="minorEastAsia" w:eastAsiaTheme="minorEastAsia" w:hAnsiTheme="minorEastAsia" w:cs="Times New Roman" w:hint="eastAsia"/>
                <w:color w:val="EE0000"/>
                <w:sz w:val="21"/>
                <w:szCs w:val="21"/>
              </w:rPr>
            </w:pPr>
          </w:p>
          <w:p w14:paraId="75FD327B" w14:textId="77777777" w:rsidR="00030392" w:rsidRDefault="00030392">
            <w:pPr>
              <w:pStyle w:val="HTML"/>
              <w:widowControl w:val="0"/>
              <w:tabs>
                <w:tab w:val="clear" w:pos="7328"/>
                <w:tab w:val="left" w:pos="7560"/>
              </w:tabs>
              <w:spacing w:line="360" w:lineRule="exact"/>
              <w:ind w:rightChars="-261" w:right="-548" w:firstLineChars="508" w:firstLine="1067"/>
              <w:outlineLvl w:val="4"/>
              <w:rPr>
                <w:rFonts w:asciiTheme="minorEastAsia" w:eastAsiaTheme="minorEastAsia" w:hAnsiTheme="minorEastAsia" w:cs="Times New Roman" w:hint="eastAsia"/>
                <w:color w:val="EE0000"/>
                <w:sz w:val="21"/>
                <w:szCs w:val="21"/>
              </w:rPr>
            </w:pPr>
          </w:p>
          <w:p w14:paraId="0D869BBD" w14:textId="77777777" w:rsidR="00030392" w:rsidRDefault="00000000">
            <w:pPr>
              <w:pStyle w:val="HTML"/>
              <w:widowControl w:val="0"/>
              <w:tabs>
                <w:tab w:val="clear" w:pos="7328"/>
                <w:tab w:val="left" w:pos="7560"/>
              </w:tabs>
              <w:spacing w:line="360" w:lineRule="exact"/>
              <w:ind w:rightChars="-261" w:right="-548" w:firstLineChars="508" w:firstLine="1067"/>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0.8</w:t>
            </w:r>
          </w:p>
          <w:p w14:paraId="0011494D" w14:textId="77777777" w:rsidR="00030392" w:rsidRDefault="00000000">
            <w:pPr>
              <w:pStyle w:val="HTML"/>
              <w:widowControl w:val="0"/>
              <w:tabs>
                <w:tab w:val="clear" w:pos="7328"/>
                <w:tab w:val="left" w:pos="7560"/>
              </w:tabs>
              <w:spacing w:line="360" w:lineRule="exact"/>
              <w:ind w:rightChars="-261" w:right="-548" w:firstLineChars="508" w:firstLine="1067"/>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0.7</w:t>
            </w:r>
          </w:p>
          <w:p w14:paraId="3235C5D2" w14:textId="77777777" w:rsidR="00030392" w:rsidRDefault="00030392">
            <w:pPr>
              <w:pStyle w:val="HTML"/>
              <w:widowControl w:val="0"/>
              <w:tabs>
                <w:tab w:val="clear" w:pos="7328"/>
                <w:tab w:val="left" w:pos="7560"/>
              </w:tabs>
              <w:spacing w:line="360" w:lineRule="exact"/>
              <w:ind w:rightChars="-261" w:right="-548" w:firstLineChars="508" w:firstLine="1067"/>
              <w:outlineLvl w:val="4"/>
              <w:rPr>
                <w:rFonts w:asciiTheme="minorEastAsia" w:eastAsiaTheme="minorEastAsia" w:hAnsiTheme="minorEastAsia" w:cs="Times New Roman" w:hint="eastAsia"/>
                <w:color w:val="EE0000"/>
                <w:sz w:val="21"/>
                <w:szCs w:val="21"/>
              </w:rPr>
            </w:pPr>
          </w:p>
          <w:p w14:paraId="53F2E1A1" w14:textId="77777777" w:rsidR="00030392" w:rsidRDefault="00000000">
            <w:pPr>
              <w:pStyle w:val="HTML"/>
              <w:widowControl w:val="0"/>
              <w:tabs>
                <w:tab w:val="clear" w:pos="7328"/>
                <w:tab w:val="left" w:pos="7560"/>
              </w:tabs>
              <w:spacing w:line="360" w:lineRule="exact"/>
              <w:ind w:rightChars="-261" w:right="-548" w:firstLineChars="508" w:firstLine="1067"/>
              <w:outlineLvl w:val="4"/>
              <w:rPr>
                <w:rFonts w:asciiTheme="minorEastAsia" w:eastAsiaTheme="minorEastAsia" w:hAnsiTheme="minorEastAsia" w:cs="Times New Roman" w:hint="eastAsia"/>
                <w:color w:val="EE0000"/>
                <w:sz w:val="21"/>
                <w:szCs w:val="21"/>
              </w:rPr>
            </w:pPr>
            <w:r>
              <w:rPr>
                <w:rFonts w:asciiTheme="minorEastAsia" w:eastAsiaTheme="minorEastAsia" w:hAnsiTheme="minorEastAsia" w:cs="Times New Roman" w:hint="eastAsia"/>
                <w:color w:val="EE0000"/>
                <w:sz w:val="21"/>
                <w:szCs w:val="21"/>
              </w:rPr>
              <w:t>0.8－1.2</w:t>
            </w:r>
          </w:p>
        </w:tc>
      </w:tr>
    </w:tbl>
    <w:p w14:paraId="4352352A" w14:textId="77777777" w:rsidR="00030392" w:rsidRDefault="00030392">
      <w:pPr>
        <w:spacing w:line="440" w:lineRule="exact"/>
        <w:rPr>
          <w:rFonts w:asciiTheme="minorEastAsia" w:eastAsiaTheme="minorEastAsia" w:hAnsiTheme="minorEastAsia" w:hint="eastAsia"/>
          <w:szCs w:val="21"/>
        </w:rPr>
      </w:pPr>
    </w:p>
    <w:p w14:paraId="43CE5995" w14:textId="77777777" w:rsidR="00030392"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节能评审收费标准按照“沪发改环资[2017]158号”文的执行，按照下表标准以项目年综合能源消费量为基数分档计算，结果四舍五入精确到百元。</w:t>
      </w:r>
    </w:p>
    <w:p w14:paraId="5E4F945A" w14:textId="77777777" w:rsidR="00030392" w:rsidRDefault="00000000">
      <w:pPr>
        <w:ind w:firstLineChars="200" w:firstLine="420"/>
        <w:jc w:val="right"/>
        <w:rPr>
          <w:rFonts w:asciiTheme="minorEastAsia" w:eastAsiaTheme="minorEastAsia" w:hAnsiTheme="minorEastAsia" w:hint="eastAsia"/>
          <w:szCs w:val="21"/>
        </w:rPr>
      </w:pPr>
      <w:r>
        <w:rPr>
          <w:rFonts w:asciiTheme="minorEastAsia" w:eastAsiaTheme="minorEastAsia" w:hAnsiTheme="minorEastAsia" w:hint="eastAsia"/>
          <w:szCs w:val="21"/>
        </w:rPr>
        <w:t>单位：万元</w:t>
      </w:r>
    </w:p>
    <w:tbl>
      <w:tblPr>
        <w:tblStyle w:val="af0"/>
        <w:tblW w:w="0" w:type="auto"/>
        <w:tblLayout w:type="fixed"/>
        <w:tblLook w:val="04A0" w:firstRow="1" w:lastRow="0" w:firstColumn="1" w:lastColumn="0" w:noHBand="0" w:noVBand="1"/>
      </w:tblPr>
      <w:tblGrid>
        <w:gridCol w:w="3759"/>
        <w:gridCol w:w="2400"/>
        <w:gridCol w:w="2369"/>
      </w:tblGrid>
      <w:tr w:rsidR="00030392" w14:paraId="39B330C6" w14:textId="77777777">
        <w:tc>
          <w:tcPr>
            <w:tcW w:w="3759" w:type="dxa"/>
            <w:vAlign w:val="center"/>
          </w:tcPr>
          <w:p w14:paraId="2DFB17C3"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综合能源消费量</w:t>
            </w:r>
          </w:p>
        </w:tc>
        <w:tc>
          <w:tcPr>
            <w:tcW w:w="2400" w:type="dxa"/>
            <w:vAlign w:val="center"/>
          </w:tcPr>
          <w:p w14:paraId="14CB703B"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节能评审费用支出标准（万元）</w:t>
            </w:r>
          </w:p>
        </w:tc>
        <w:tc>
          <w:tcPr>
            <w:tcW w:w="2369" w:type="dxa"/>
            <w:vAlign w:val="center"/>
          </w:tcPr>
          <w:p w14:paraId="5B9D397C"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节能评审和验收费用支出标准（万元）</w:t>
            </w:r>
          </w:p>
        </w:tc>
      </w:tr>
      <w:tr w:rsidR="00030392" w14:paraId="78F5A37C" w14:textId="77777777">
        <w:tc>
          <w:tcPr>
            <w:tcW w:w="3759" w:type="dxa"/>
            <w:vAlign w:val="center"/>
          </w:tcPr>
          <w:p w14:paraId="2A62F6E5"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500万千瓦时≤X&lt;1000吨标准煤</w:t>
            </w:r>
          </w:p>
        </w:tc>
        <w:tc>
          <w:tcPr>
            <w:tcW w:w="2400" w:type="dxa"/>
            <w:vAlign w:val="center"/>
          </w:tcPr>
          <w:p w14:paraId="31A6764D"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3</w:t>
            </w:r>
          </w:p>
        </w:tc>
        <w:tc>
          <w:tcPr>
            <w:tcW w:w="2369" w:type="dxa"/>
            <w:vAlign w:val="center"/>
          </w:tcPr>
          <w:p w14:paraId="5A1529E9"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3.6</w:t>
            </w:r>
          </w:p>
        </w:tc>
      </w:tr>
      <w:tr w:rsidR="00030392" w14:paraId="0FDE2E33" w14:textId="77777777">
        <w:tc>
          <w:tcPr>
            <w:tcW w:w="3759" w:type="dxa"/>
            <w:vAlign w:val="center"/>
          </w:tcPr>
          <w:p w14:paraId="028DD612"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1000吨标准煤≤X&lt;10000吨标准煤</w:t>
            </w:r>
          </w:p>
        </w:tc>
        <w:tc>
          <w:tcPr>
            <w:tcW w:w="2400" w:type="dxa"/>
            <w:vAlign w:val="center"/>
          </w:tcPr>
          <w:p w14:paraId="165A1422"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3+0.07%X</w:t>
            </w:r>
          </w:p>
        </w:tc>
        <w:tc>
          <w:tcPr>
            <w:tcW w:w="2369" w:type="dxa"/>
            <w:vAlign w:val="center"/>
          </w:tcPr>
          <w:p w14:paraId="18C31A8C"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（3+0.07%X）</w:t>
            </w:r>
            <w:r>
              <w:rPr>
                <w:rFonts w:asciiTheme="minorEastAsia" w:eastAsiaTheme="minorEastAsia" w:hAnsiTheme="minorEastAsia" w:cs="Arial"/>
                <w:kern w:val="0"/>
                <w:szCs w:val="21"/>
              </w:rPr>
              <w:t>×</w:t>
            </w:r>
            <w:r>
              <w:rPr>
                <w:rFonts w:asciiTheme="minorEastAsia" w:eastAsiaTheme="minorEastAsia" w:hAnsiTheme="minorEastAsia" w:cs="仿宋_GB2312" w:hint="eastAsia"/>
                <w:kern w:val="0"/>
                <w:szCs w:val="21"/>
              </w:rPr>
              <w:t>1.2</w:t>
            </w:r>
          </w:p>
        </w:tc>
      </w:tr>
      <w:tr w:rsidR="00030392" w14:paraId="03AAF22D" w14:textId="77777777">
        <w:tc>
          <w:tcPr>
            <w:tcW w:w="3759" w:type="dxa"/>
            <w:vAlign w:val="center"/>
          </w:tcPr>
          <w:p w14:paraId="599F1CFD"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X≥10000吨标准煤</w:t>
            </w:r>
          </w:p>
        </w:tc>
        <w:tc>
          <w:tcPr>
            <w:tcW w:w="2400" w:type="dxa"/>
            <w:vAlign w:val="center"/>
          </w:tcPr>
          <w:p w14:paraId="4827F42B"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10</w:t>
            </w:r>
          </w:p>
        </w:tc>
        <w:tc>
          <w:tcPr>
            <w:tcW w:w="2369" w:type="dxa"/>
            <w:vAlign w:val="center"/>
          </w:tcPr>
          <w:p w14:paraId="3FCF02CB" w14:textId="77777777" w:rsidR="00030392" w:rsidRDefault="00000000">
            <w:pPr>
              <w:spacing w:line="520" w:lineRule="exact"/>
              <w:jc w:val="center"/>
              <w:rPr>
                <w:rFonts w:asciiTheme="minorEastAsia" w:eastAsiaTheme="minorEastAsia" w:hAnsiTheme="minorEastAsia" w:cs="仿宋_GB2312" w:hint="eastAsia"/>
                <w:kern w:val="0"/>
                <w:szCs w:val="21"/>
              </w:rPr>
            </w:pPr>
            <w:r>
              <w:rPr>
                <w:rFonts w:asciiTheme="minorEastAsia" w:eastAsiaTheme="minorEastAsia" w:hAnsiTheme="minorEastAsia" w:cs="仿宋_GB2312" w:hint="eastAsia"/>
                <w:kern w:val="0"/>
                <w:szCs w:val="21"/>
              </w:rPr>
              <w:t>12</w:t>
            </w:r>
          </w:p>
        </w:tc>
      </w:tr>
    </w:tbl>
    <w:p w14:paraId="50196650" w14:textId="77777777" w:rsidR="00030392" w:rsidRDefault="00030392">
      <w:pPr>
        <w:spacing w:line="440" w:lineRule="exact"/>
        <w:ind w:firstLineChars="200" w:firstLine="420"/>
        <w:rPr>
          <w:rFonts w:asciiTheme="minorEastAsia" w:eastAsiaTheme="minorEastAsia" w:hAnsiTheme="minorEastAsia" w:hint="eastAsia"/>
          <w:szCs w:val="21"/>
        </w:rPr>
      </w:pPr>
    </w:p>
    <w:p w14:paraId="2613289D" w14:textId="77777777" w:rsidR="00030392" w:rsidRDefault="00000000">
      <w:pPr>
        <w:spacing w:before="188" w:line="300" w:lineRule="exact"/>
        <w:rPr>
          <w:rFonts w:asciiTheme="minorEastAsia" w:eastAsiaTheme="minorEastAsia" w:hAnsiTheme="minorEastAsia" w:cs="黑体" w:hint="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同一家单位对已完成评估的项目出具调整报告时，应对照上述收费标准的5</w:t>
      </w:r>
      <w:r>
        <w:rPr>
          <w:rFonts w:asciiTheme="minorEastAsia" w:eastAsiaTheme="minorEastAsia" w:hAnsiTheme="minorEastAsia"/>
          <w:szCs w:val="21"/>
        </w:rPr>
        <w:t>0%</w:t>
      </w:r>
      <w:r>
        <w:rPr>
          <w:rFonts w:asciiTheme="minorEastAsia" w:eastAsiaTheme="minorEastAsia" w:hAnsiTheme="minorEastAsia" w:hint="eastAsia"/>
          <w:szCs w:val="21"/>
        </w:rPr>
        <w:t>计取。</w:t>
      </w:r>
    </w:p>
    <w:p w14:paraId="4809C9B4" w14:textId="77777777" w:rsidR="00030392" w:rsidRDefault="00030392">
      <w:pPr>
        <w:spacing w:before="188" w:line="300" w:lineRule="exact"/>
        <w:jc w:val="center"/>
        <w:rPr>
          <w:rFonts w:asciiTheme="minorEastAsia" w:eastAsiaTheme="minorEastAsia" w:hAnsiTheme="minorEastAsia" w:cs="黑体" w:hint="eastAsia"/>
          <w:sz w:val="28"/>
          <w:szCs w:val="22"/>
        </w:rPr>
      </w:pPr>
    </w:p>
    <w:p w14:paraId="3A8BE0D9" w14:textId="77777777" w:rsidR="00030392" w:rsidRDefault="00000000">
      <w:pPr>
        <w:widowControl/>
        <w:jc w:val="left"/>
        <w:rPr>
          <w:rFonts w:asciiTheme="minorEastAsia" w:eastAsiaTheme="minorEastAsia" w:hAnsiTheme="minorEastAsia" w:cs="黑体" w:hint="eastAsia"/>
          <w:sz w:val="28"/>
          <w:szCs w:val="22"/>
        </w:rPr>
      </w:pPr>
      <w:r>
        <w:rPr>
          <w:rFonts w:asciiTheme="minorEastAsia" w:eastAsiaTheme="minorEastAsia" w:hAnsiTheme="minorEastAsia" w:cs="黑体"/>
          <w:sz w:val="28"/>
          <w:szCs w:val="22"/>
        </w:rPr>
        <w:br w:type="page"/>
      </w:r>
    </w:p>
    <w:p w14:paraId="233DB23C" w14:textId="77777777" w:rsidR="00030392" w:rsidRDefault="00000000">
      <w:pPr>
        <w:pStyle w:val="1"/>
        <w:jc w:val="center"/>
        <w:rPr>
          <w:rFonts w:asciiTheme="minorEastAsia" w:eastAsiaTheme="minorEastAsia" w:hAnsiTheme="minorEastAsia" w:cs="黑体" w:hint="eastAsia"/>
          <w:sz w:val="28"/>
          <w:szCs w:val="22"/>
        </w:rPr>
      </w:pPr>
      <w:bookmarkStart w:id="8" w:name="_Toc146578088"/>
      <w:r>
        <w:rPr>
          <w:rFonts w:asciiTheme="minorEastAsia" w:eastAsiaTheme="minorEastAsia" w:hAnsiTheme="minorEastAsia" w:cs="黑体"/>
          <w:sz w:val="28"/>
          <w:szCs w:val="22"/>
        </w:rPr>
        <w:lastRenderedPageBreak/>
        <w:t>第五章  确定入围供应商及成交供应商</w:t>
      </w:r>
      <w:bookmarkEnd w:id="8"/>
    </w:p>
    <w:p w14:paraId="10EB73A1" w14:textId="77777777" w:rsidR="00030392" w:rsidRDefault="00000000">
      <w:pPr>
        <w:spacing w:before="471" w:line="400" w:lineRule="exact"/>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一、第一阶段确定入围供应商的评审方法与程序</w:t>
      </w:r>
    </w:p>
    <w:p w14:paraId="33BF9412"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（一）资格审查</w:t>
      </w:r>
    </w:p>
    <w:p w14:paraId="57A0534D"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征集人将依据法律法规和征集文件的《供应商须知》《资格条件响应表》，对供应商进行资格审查。</w:t>
      </w:r>
    </w:p>
    <w:p w14:paraId="3CA885DE"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（二）响应无效情形</w:t>
      </w:r>
    </w:p>
    <w:p w14:paraId="282467C6"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1.响应文件不符合《资格条件响应表》以及《实质性要求响应表》所列任何情形之一的，将被认定为无效响应。</w:t>
      </w:r>
    </w:p>
    <w:p w14:paraId="17ADCD68"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2.单位负责人或法定代表人为同一人，或者存在直接控股、管理关系的不同供应商，参加同一包件或者未划分包件的同一项目响应的，相关响应均无效。</w:t>
      </w:r>
    </w:p>
    <w:p w14:paraId="01ADC449"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3.除上述以及法律法规所规定的响应无效情形外，响应文件有其他不符合征集文件要求的均作为评审时的考虑因素，而</w:t>
      </w:r>
      <w:proofErr w:type="gramStart"/>
      <w:r>
        <w:rPr>
          <w:rFonts w:asciiTheme="minorEastAsia" w:eastAsiaTheme="minorEastAsia" w:hAnsiTheme="minorEastAsia" w:cs="宋体"/>
          <w:szCs w:val="22"/>
        </w:rPr>
        <w:t>不</w:t>
      </w:r>
      <w:proofErr w:type="gramEnd"/>
      <w:r>
        <w:rPr>
          <w:rFonts w:asciiTheme="minorEastAsia" w:eastAsiaTheme="minorEastAsia" w:hAnsiTheme="minorEastAsia" w:cs="宋体"/>
          <w:szCs w:val="22"/>
        </w:rPr>
        <w:t>导致响应无效。</w:t>
      </w:r>
    </w:p>
    <w:p w14:paraId="024FCC29"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（三）评审方法与程序</w:t>
      </w:r>
    </w:p>
    <w:p w14:paraId="4A57F7BE"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1.评审方法</w:t>
      </w:r>
    </w:p>
    <w:p w14:paraId="2BC8235D" w14:textId="46CC41EF"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本项目确定第一阶段入围供应商的评审方法采用“</w:t>
      </w:r>
      <w:r>
        <w:rPr>
          <w:rFonts w:asciiTheme="minorEastAsia" w:eastAsiaTheme="minorEastAsia" w:hAnsiTheme="minorEastAsia" w:cs="宋体" w:hint="eastAsia"/>
          <w:szCs w:val="22"/>
        </w:rPr>
        <w:t>质量</w:t>
      </w:r>
      <w:r>
        <w:rPr>
          <w:rFonts w:asciiTheme="minorEastAsia" w:eastAsiaTheme="minorEastAsia" w:hAnsiTheme="minorEastAsia" w:cs="宋体"/>
          <w:szCs w:val="22"/>
        </w:rPr>
        <w:t>优先法”。根据《政府采购框架协议采购方式管理暂行办法》及政府采购相关规定，</w:t>
      </w:r>
      <w:r>
        <w:rPr>
          <w:rFonts w:asciiTheme="minorEastAsia" w:eastAsiaTheme="minorEastAsia" w:hAnsiTheme="minorEastAsia" w:cs="宋体" w:hint="eastAsia"/>
          <w:szCs w:val="22"/>
        </w:rPr>
        <w:t>对满足采购需求且响应报价不超过最高限制单价的服务进行质量综合评分</w:t>
      </w:r>
      <w:r>
        <w:rPr>
          <w:rFonts w:asciiTheme="minorEastAsia" w:eastAsiaTheme="minorEastAsia" w:hAnsiTheme="minorEastAsia" w:cs="宋体"/>
          <w:szCs w:val="22"/>
        </w:rPr>
        <w:t>，</w:t>
      </w:r>
      <w:r>
        <w:rPr>
          <w:rFonts w:asciiTheme="minorEastAsia" w:eastAsiaTheme="minorEastAsia" w:hAnsiTheme="minorEastAsia" w:cs="宋体" w:hint="eastAsia"/>
          <w:szCs w:val="22"/>
        </w:rPr>
        <w:t>质量评分从高到低排序，按照规定的供应商入围数量上限7家，推荐入围供应商候选人</w:t>
      </w:r>
      <w:r>
        <w:rPr>
          <w:rFonts w:asciiTheme="minorEastAsia" w:eastAsiaTheme="minorEastAsia" w:hAnsiTheme="minorEastAsia" w:cs="宋体"/>
          <w:szCs w:val="22"/>
        </w:rPr>
        <w:t>。</w:t>
      </w:r>
    </w:p>
    <w:p w14:paraId="380175D6"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2.评审委员会</w:t>
      </w:r>
    </w:p>
    <w:p w14:paraId="2B125E6C"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1）评审工作由评审委员会负责，评审委员会成员由5位政府采购评审专家组成</w:t>
      </w:r>
      <w:r>
        <w:rPr>
          <w:rFonts w:asciiTheme="minorEastAsia" w:eastAsiaTheme="minorEastAsia" w:hAnsiTheme="minorEastAsia" w:cs="宋体" w:hint="eastAsia"/>
          <w:szCs w:val="22"/>
        </w:rPr>
        <w:t>。采购</w:t>
      </w:r>
      <w:r>
        <w:rPr>
          <w:rFonts w:asciiTheme="minorEastAsia" w:eastAsiaTheme="minorEastAsia" w:hAnsiTheme="minorEastAsia" w:cs="宋体"/>
          <w:szCs w:val="22"/>
        </w:rPr>
        <w:t>代理机构将按照相关规定，从上海市政府采购评审专家库中随机抽取评审专家组建评审委员会。</w:t>
      </w:r>
    </w:p>
    <w:p w14:paraId="7ABD1A3D"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2）评审委员会成员应坚持客观、公正、审慎的原则，依据响应文件对征集文件响应情况、响应文件编制情况等，按照《</w:t>
      </w:r>
      <w:r>
        <w:rPr>
          <w:rFonts w:asciiTheme="minorEastAsia" w:eastAsiaTheme="minorEastAsia" w:hAnsiTheme="minorEastAsia" w:cs="宋体" w:hint="eastAsia"/>
          <w:szCs w:val="22"/>
        </w:rPr>
        <w:t>评分</w:t>
      </w:r>
      <w:r>
        <w:rPr>
          <w:rFonts w:asciiTheme="minorEastAsia" w:eastAsiaTheme="minorEastAsia" w:hAnsiTheme="minorEastAsia" w:cs="宋体"/>
          <w:szCs w:val="22"/>
        </w:rPr>
        <w:t>细则》逐项进行价格修正计算。</w:t>
      </w:r>
    </w:p>
    <w:p w14:paraId="43A4A187"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3.评审程序</w:t>
      </w:r>
    </w:p>
    <w:p w14:paraId="1DD58C31"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szCs w:val="22"/>
        </w:rPr>
        <w:t>本项目评审工作程序如下：</w:t>
      </w:r>
    </w:p>
    <w:p w14:paraId="246FE69B" w14:textId="77777777" w:rsidR="00030392" w:rsidRDefault="00000000">
      <w:pPr>
        <w:spacing w:before="309" w:line="400" w:lineRule="exact"/>
        <w:ind w:firstLineChars="200" w:firstLine="422"/>
        <w:contextualSpacing/>
        <w:jc w:val="left"/>
        <w:rPr>
          <w:rFonts w:asciiTheme="minorEastAsia" w:eastAsiaTheme="minorEastAsia" w:hAnsiTheme="minorEastAsia" w:hint="eastAsia"/>
          <w:szCs w:val="22"/>
        </w:rPr>
      </w:pPr>
      <w:r>
        <w:rPr>
          <w:rFonts w:asciiTheme="minorEastAsia" w:eastAsiaTheme="minorEastAsia" w:hAnsiTheme="minorEastAsia"/>
          <w:b/>
          <w:szCs w:val="22"/>
        </w:rPr>
        <w:t>3.1 符合性检查。</w:t>
      </w:r>
      <w:r>
        <w:rPr>
          <w:rFonts w:asciiTheme="minorEastAsia" w:eastAsiaTheme="minorEastAsia" w:hAnsiTheme="minorEastAsia"/>
          <w:szCs w:val="22"/>
        </w:rPr>
        <w:t>评审委员会应当对符合资格的供应商的响应文件进行符合性审查，以确定其是否满足征集文件的实质性要求。</w:t>
      </w:r>
    </w:p>
    <w:p w14:paraId="73EE81A0" w14:textId="77777777" w:rsidR="00030392" w:rsidRDefault="00000000">
      <w:pPr>
        <w:spacing w:before="309" w:line="400" w:lineRule="exact"/>
        <w:ind w:firstLineChars="200" w:firstLine="422"/>
        <w:contextualSpacing/>
        <w:jc w:val="left"/>
        <w:rPr>
          <w:rFonts w:asciiTheme="minorEastAsia" w:eastAsiaTheme="minorEastAsia" w:hAnsiTheme="minorEastAsia" w:hint="eastAsia"/>
          <w:szCs w:val="22"/>
        </w:rPr>
      </w:pPr>
      <w:r>
        <w:rPr>
          <w:rFonts w:asciiTheme="minorEastAsia" w:eastAsiaTheme="minorEastAsia" w:hAnsiTheme="minorEastAsia"/>
          <w:b/>
          <w:szCs w:val="22"/>
        </w:rPr>
        <w:t>3.2 澄清有关问题。</w:t>
      </w:r>
      <w:r>
        <w:rPr>
          <w:rFonts w:asciiTheme="minorEastAsia" w:eastAsiaTheme="minorEastAsia" w:hAnsiTheme="minorEastAsia"/>
          <w:szCs w:val="22"/>
        </w:rPr>
        <w:t>对响应文件中含义不明确、同类问题表述不一致或者有明显文字和计算错误的内容，评审委员会应当以书面形式要求供应商</w:t>
      </w:r>
      <w:proofErr w:type="gramStart"/>
      <w:r>
        <w:rPr>
          <w:rFonts w:asciiTheme="minorEastAsia" w:eastAsiaTheme="minorEastAsia" w:hAnsiTheme="minorEastAsia"/>
          <w:szCs w:val="22"/>
        </w:rPr>
        <w:t>作出</w:t>
      </w:r>
      <w:proofErr w:type="gramEnd"/>
      <w:r>
        <w:rPr>
          <w:rFonts w:asciiTheme="minorEastAsia" w:eastAsiaTheme="minorEastAsia" w:hAnsiTheme="minorEastAsia"/>
          <w:szCs w:val="22"/>
        </w:rPr>
        <w:t>必要的澄清、说明或者纠正。供应商的澄清、说明或者补正应当采用书面形式，并加盖公章，或者由法定代表人或其授权的代表签字，不得超出响应文件的范围或者改变响应文件的实质性内容，也不得通</w:t>
      </w:r>
      <w:r>
        <w:rPr>
          <w:rFonts w:asciiTheme="minorEastAsia" w:eastAsiaTheme="minorEastAsia" w:hAnsiTheme="minorEastAsia"/>
          <w:szCs w:val="22"/>
        </w:rPr>
        <w:lastRenderedPageBreak/>
        <w:t>过澄清而使进行澄清的供应商在评审中更加有利。</w:t>
      </w:r>
    </w:p>
    <w:p w14:paraId="1FEFD59B" w14:textId="77777777" w:rsidR="00030392" w:rsidRDefault="00000000">
      <w:pPr>
        <w:spacing w:before="309" w:line="400" w:lineRule="exact"/>
        <w:ind w:firstLineChars="200" w:firstLine="422"/>
        <w:contextualSpacing/>
        <w:jc w:val="left"/>
        <w:rPr>
          <w:rFonts w:asciiTheme="minorEastAsia" w:eastAsiaTheme="minorEastAsia" w:hAnsiTheme="minorEastAsia" w:hint="eastAsia"/>
          <w:szCs w:val="22"/>
        </w:rPr>
      </w:pPr>
      <w:r>
        <w:rPr>
          <w:rFonts w:asciiTheme="minorEastAsia" w:eastAsiaTheme="minorEastAsia" w:hAnsiTheme="minorEastAsia"/>
          <w:b/>
          <w:szCs w:val="22"/>
        </w:rPr>
        <w:t>3.3 比较与排序。</w:t>
      </w:r>
      <w:r>
        <w:rPr>
          <w:rFonts w:asciiTheme="minorEastAsia" w:eastAsiaTheme="minorEastAsia" w:hAnsiTheme="minorEastAsia" w:hint="eastAsia"/>
          <w:szCs w:val="22"/>
        </w:rPr>
        <w:t>评审委员会按照征集文件规定的《评分细则》，对符合性审查合格的响应文件进行商务和技术评估，综合比较与评价，对每个供应商进行独立评分，再计算平均分值，按照每个供应商最终平均得分由高到低排序。若在确定入围供应商末位时，出现得分相同的，则由评审委员会按照少数服从多数的原则确定排序</w:t>
      </w:r>
      <w:r>
        <w:rPr>
          <w:rFonts w:asciiTheme="minorEastAsia" w:eastAsiaTheme="minorEastAsia" w:hAnsiTheme="minorEastAsia"/>
          <w:szCs w:val="22"/>
        </w:rPr>
        <w:t>。</w:t>
      </w:r>
    </w:p>
    <w:p w14:paraId="4EE26629" w14:textId="77777777" w:rsidR="00030392" w:rsidRDefault="00000000">
      <w:pPr>
        <w:spacing w:before="309" w:line="400" w:lineRule="exact"/>
        <w:ind w:firstLineChars="200" w:firstLine="422"/>
        <w:contextualSpacing/>
        <w:jc w:val="left"/>
        <w:rPr>
          <w:rFonts w:asciiTheme="minorEastAsia" w:eastAsiaTheme="minorEastAsia" w:hAnsiTheme="minorEastAsia" w:hint="eastAsia"/>
          <w:szCs w:val="22"/>
        </w:rPr>
      </w:pPr>
      <w:r>
        <w:rPr>
          <w:rFonts w:asciiTheme="minorEastAsia" w:eastAsiaTheme="minorEastAsia" w:hAnsiTheme="minorEastAsia"/>
          <w:b/>
          <w:szCs w:val="22"/>
        </w:rPr>
        <w:t>3.4 推荐入围供应商候选人名单。</w:t>
      </w:r>
      <w:r>
        <w:rPr>
          <w:rFonts w:asciiTheme="minorEastAsia" w:eastAsiaTheme="minorEastAsia" w:hAnsiTheme="minorEastAsia"/>
          <w:szCs w:val="22"/>
        </w:rPr>
        <w:t>评审委员会按照每个供应商最终排序推荐入围供应商。</w:t>
      </w:r>
    </w:p>
    <w:p w14:paraId="5E761E57" w14:textId="77777777" w:rsidR="00030392" w:rsidRDefault="00000000">
      <w:pPr>
        <w:spacing w:before="471"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cs="宋体" w:hint="eastAsia"/>
          <w:szCs w:val="22"/>
        </w:rPr>
        <w:t>（四）评分细则</w:t>
      </w:r>
    </w:p>
    <w:tbl>
      <w:tblPr>
        <w:tblW w:w="9199" w:type="dxa"/>
        <w:jc w:val="center"/>
        <w:tblLayout w:type="fixed"/>
        <w:tblCellMar>
          <w:top w:w="15" w:type="dxa"/>
          <w:left w:w="15" w:type="dxa"/>
          <w:bottom w:w="15" w:type="dxa"/>
          <w:right w:w="15" w:type="dxa"/>
        </w:tblCellMar>
        <w:tblLook w:val="04A0" w:firstRow="1" w:lastRow="0" w:firstColumn="1" w:lastColumn="0" w:noHBand="0" w:noVBand="1"/>
      </w:tblPr>
      <w:tblGrid>
        <w:gridCol w:w="500"/>
        <w:gridCol w:w="1427"/>
        <w:gridCol w:w="851"/>
        <w:gridCol w:w="6421"/>
      </w:tblGrid>
      <w:tr w:rsidR="00030392" w14:paraId="5BA73A10" w14:textId="77777777">
        <w:trPr>
          <w:trHeight w:val="269"/>
          <w:jc w:val="center"/>
        </w:trPr>
        <w:tc>
          <w:tcPr>
            <w:tcW w:w="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76DB93"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序号</w:t>
            </w:r>
          </w:p>
        </w:tc>
        <w:tc>
          <w:tcPr>
            <w:tcW w:w="14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D28CCB"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评分因素</w:t>
            </w:r>
          </w:p>
        </w:tc>
        <w:tc>
          <w:tcPr>
            <w:tcW w:w="851" w:type="dxa"/>
            <w:tcBorders>
              <w:top w:val="single" w:sz="4" w:space="0" w:color="auto"/>
              <w:left w:val="single" w:sz="4" w:space="0" w:color="auto"/>
              <w:bottom w:val="single" w:sz="4" w:space="0" w:color="auto"/>
              <w:right w:val="single" w:sz="4" w:space="0" w:color="auto"/>
            </w:tcBorders>
            <w:vAlign w:val="center"/>
          </w:tcPr>
          <w:p w14:paraId="3E6FFAEC"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满分值</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FA0BE5" w14:textId="77777777" w:rsidR="00030392"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评分细则</w:t>
            </w:r>
          </w:p>
        </w:tc>
      </w:tr>
      <w:tr w:rsidR="00030392" w14:paraId="0AD023F4" w14:textId="77777777">
        <w:trPr>
          <w:trHeight w:val="269"/>
          <w:jc w:val="center"/>
        </w:trPr>
        <w:tc>
          <w:tcPr>
            <w:tcW w:w="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6B6AE7"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1</w:t>
            </w:r>
          </w:p>
        </w:tc>
        <w:tc>
          <w:tcPr>
            <w:tcW w:w="14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F0F9C1" w14:textId="77A41E41"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自</w:t>
            </w:r>
            <w:proofErr w:type="gramStart"/>
            <w:r>
              <w:rPr>
                <w:rFonts w:asciiTheme="minorEastAsia" w:eastAsiaTheme="minorEastAsia" w:hAnsiTheme="minorEastAsia" w:hint="eastAsia"/>
                <w:szCs w:val="21"/>
              </w:rPr>
              <w:t>报</w:t>
            </w:r>
            <w:r w:rsidR="0020328B">
              <w:rPr>
                <w:rFonts w:asciiTheme="minorEastAsia" w:eastAsiaTheme="minorEastAsia" w:hAnsiTheme="minorEastAsia" w:hint="eastAsia"/>
                <w:szCs w:val="21"/>
              </w:rPr>
              <w:t>优惠</w:t>
            </w:r>
            <w:proofErr w:type="gramEnd"/>
            <w:r w:rsidR="0020328B">
              <w:rPr>
                <w:rFonts w:asciiTheme="minorEastAsia" w:eastAsiaTheme="minorEastAsia" w:hAnsiTheme="minorEastAsia" w:hint="eastAsia"/>
                <w:szCs w:val="21"/>
              </w:rPr>
              <w:t>率</w:t>
            </w:r>
          </w:p>
        </w:tc>
        <w:tc>
          <w:tcPr>
            <w:tcW w:w="851" w:type="dxa"/>
            <w:tcBorders>
              <w:top w:val="single" w:sz="4" w:space="0" w:color="auto"/>
              <w:left w:val="single" w:sz="4" w:space="0" w:color="auto"/>
              <w:bottom w:val="single" w:sz="4" w:space="0" w:color="auto"/>
              <w:right w:val="single" w:sz="4" w:space="0" w:color="auto"/>
            </w:tcBorders>
            <w:vAlign w:val="center"/>
          </w:tcPr>
          <w:p w14:paraId="7FAA5925"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5分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2AE032" w14:textId="6DDA0E6F" w:rsidR="00030392" w:rsidRDefault="00000000">
            <w:pPr>
              <w:ind w:firstLine="420"/>
              <w:rPr>
                <w:rFonts w:asciiTheme="minorEastAsia" w:eastAsiaTheme="minorEastAsia" w:hAnsiTheme="minorEastAsia" w:hint="eastAsia"/>
                <w:szCs w:val="21"/>
              </w:rPr>
            </w:pPr>
            <w:r>
              <w:rPr>
                <w:rFonts w:asciiTheme="minorEastAsia" w:eastAsiaTheme="minorEastAsia" w:hAnsiTheme="minorEastAsia" w:hint="eastAsia"/>
                <w:szCs w:val="21"/>
              </w:rPr>
              <w:t>评分范围：</w:t>
            </w:r>
            <w:r>
              <w:rPr>
                <w:rFonts w:asciiTheme="minorEastAsia" w:eastAsiaTheme="minorEastAsia" w:hAnsiTheme="minorEastAsia" w:hint="eastAsia"/>
                <w:szCs w:val="21"/>
                <w:lang w:val="en-GB"/>
              </w:rPr>
              <w:t>0</w:t>
            </w:r>
            <w:r>
              <w:rPr>
                <w:rFonts w:asciiTheme="minorEastAsia" w:eastAsiaTheme="minorEastAsia" w:hAnsiTheme="minorEastAsia"/>
                <w:szCs w:val="21"/>
              </w:rPr>
              <w:t>-</w:t>
            </w:r>
            <w:r>
              <w:rPr>
                <w:rFonts w:asciiTheme="minorEastAsia" w:eastAsiaTheme="minorEastAsia" w:hAnsiTheme="minorEastAsia" w:hint="eastAsia"/>
                <w:szCs w:val="21"/>
              </w:rPr>
              <w:t>5</w:t>
            </w:r>
            <w:r>
              <w:rPr>
                <w:rFonts w:asciiTheme="minorEastAsia" w:eastAsiaTheme="minorEastAsia" w:hAnsiTheme="minorEastAsia" w:hint="eastAsia"/>
                <w:szCs w:val="21"/>
                <w:lang w:val="en-GB"/>
              </w:rPr>
              <w:t>分</w:t>
            </w:r>
          </w:p>
          <w:p w14:paraId="67C0BFA2" w14:textId="4C64D2C8" w:rsidR="00030392" w:rsidRDefault="00000000">
            <w:pPr>
              <w:ind w:firstLine="420"/>
              <w:rPr>
                <w:rFonts w:asciiTheme="minorEastAsia" w:eastAsiaTheme="minorEastAsia" w:hAnsiTheme="minorEastAsia" w:hint="eastAsia"/>
                <w:szCs w:val="21"/>
              </w:rPr>
            </w:pPr>
            <w:r>
              <w:rPr>
                <w:rFonts w:asciiTheme="minorEastAsia" w:eastAsiaTheme="minorEastAsia" w:hAnsiTheme="minorEastAsia"/>
                <w:szCs w:val="21"/>
              </w:rPr>
              <w:t>根据响应人自</w:t>
            </w:r>
            <w:proofErr w:type="gramStart"/>
            <w:r>
              <w:rPr>
                <w:rFonts w:asciiTheme="minorEastAsia" w:eastAsiaTheme="minorEastAsia" w:hAnsiTheme="minorEastAsia"/>
                <w:szCs w:val="21"/>
              </w:rPr>
              <w:t>报</w:t>
            </w:r>
            <w:r w:rsidR="0020328B">
              <w:rPr>
                <w:rFonts w:asciiTheme="minorEastAsia" w:eastAsiaTheme="minorEastAsia" w:hAnsiTheme="minorEastAsia"/>
                <w:szCs w:val="21"/>
              </w:rPr>
              <w:t>优惠</w:t>
            </w:r>
            <w:proofErr w:type="gramEnd"/>
            <w:r w:rsidR="0020328B">
              <w:rPr>
                <w:rFonts w:asciiTheme="minorEastAsia" w:eastAsiaTheme="minorEastAsia" w:hAnsiTheme="minorEastAsia"/>
                <w:szCs w:val="21"/>
              </w:rPr>
              <w:t>率</w:t>
            </w:r>
            <w:r>
              <w:rPr>
                <w:rFonts w:asciiTheme="minorEastAsia" w:eastAsiaTheme="minorEastAsia" w:hAnsiTheme="minorEastAsia"/>
                <w:szCs w:val="21"/>
              </w:rPr>
              <w:t>，</w:t>
            </w:r>
            <w:r>
              <w:rPr>
                <w:rFonts w:asciiTheme="minorEastAsia" w:eastAsiaTheme="minorEastAsia" w:hAnsiTheme="minorEastAsia" w:hint="eastAsia"/>
                <w:szCs w:val="21"/>
              </w:rPr>
              <w:t>每下浮1%得0.5分，</w:t>
            </w:r>
            <w:r>
              <w:rPr>
                <w:rFonts w:asciiTheme="minorEastAsia" w:eastAsiaTheme="minorEastAsia" w:hAnsiTheme="minorEastAsia"/>
                <w:szCs w:val="21"/>
              </w:rPr>
              <w:t>下浮</w:t>
            </w:r>
            <w:r>
              <w:rPr>
                <w:rFonts w:asciiTheme="minorEastAsia" w:eastAsiaTheme="minorEastAsia" w:hAnsiTheme="minorEastAsia" w:hint="eastAsia"/>
                <w:szCs w:val="21"/>
              </w:rPr>
              <w:t>1</w:t>
            </w:r>
            <w:r>
              <w:rPr>
                <w:rFonts w:asciiTheme="minorEastAsia" w:eastAsiaTheme="minorEastAsia" w:hAnsiTheme="minorEastAsia"/>
                <w:szCs w:val="21"/>
              </w:rPr>
              <w:t>0%</w:t>
            </w:r>
            <w:r w:rsidR="00332BF6">
              <w:rPr>
                <w:rFonts w:asciiTheme="minorEastAsia" w:eastAsiaTheme="minorEastAsia" w:hAnsiTheme="minorEastAsia" w:hint="eastAsia"/>
                <w:szCs w:val="21"/>
              </w:rPr>
              <w:t>或以上</w:t>
            </w:r>
            <w:r>
              <w:rPr>
                <w:rFonts w:asciiTheme="minorEastAsia" w:eastAsiaTheme="minorEastAsia" w:hAnsiTheme="minorEastAsia"/>
                <w:szCs w:val="21"/>
              </w:rPr>
              <w:t>的得5分</w:t>
            </w:r>
            <w:r>
              <w:rPr>
                <w:rFonts w:asciiTheme="minorEastAsia" w:eastAsiaTheme="minorEastAsia" w:hAnsiTheme="minorEastAsia" w:hint="eastAsia"/>
                <w:szCs w:val="21"/>
              </w:rPr>
              <w:t>。</w:t>
            </w:r>
          </w:p>
          <w:p w14:paraId="18E7AC78" w14:textId="77DD8A43" w:rsidR="00631E56" w:rsidRPr="00332BF6" w:rsidRDefault="00631E56">
            <w:pPr>
              <w:ind w:firstLine="420"/>
              <w:rPr>
                <w:rFonts w:asciiTheme="minorEastAsia" w:eastAsiaTheme="minorEastAsia" w:hAnsiTheme="minorEastAsia" w:hint="eastAsia"/>
                <w:b/>
                <w:bCs/>
                <w:szCs w:val="21"/>
              </w:rPr>
            </w:pPr>
            <w:bookmarkStart w:id="9" w:name="OLE_LINK7"/>
            <w:r w:rsidRPr="00332BF6">
              <w:rPr>
                <w:rFonts w:asciiTheme="minorEastAsia" w:eastAsiaTheme="minorEastAsia" w:hAnsiTheme="minorEastAsia" w:hint="eastAsia"/>
                <w:b/>
                <w:bCs/>
                <w:szCs w:val="21"/>
              </w:rPr>
              <w:t>本项目采用</w:t>
            </w:r>
            <w:r w:rsidR="0020328B">
              <w:rPr>
                <w:rFonts w:asciiTheme="minorEastAsia" w:eastAsiaTheme="minorEastAsia" w:hAnsiTheme="minorEastAsia" w:hint="eastAsia"/>
                <w:b/>
                <w:bCs/>
                <w:szCs w:val="21"/>
              </w:rPr>
              <w:t>优惠率</w:t>
            </w:r>
            <w:r w:rsidRPr="00332BF6">
              <w:rPr>
                <w:rFonts w:asciiTheme="minorEastAsia" w:eastAsiaTheme="minorEastAsia" w:hAnsiTheme="minorEastAsia" w:hint="eastAsia"/>
                <w:b/>
                <w:bCs/>
                <w:szCs w:val="21"/>
              </w:rPr>
              <w:t>报价，如</w:t>
            </w:r>
            <w:r w:rsidR="0020328B">
              <w:rPr>
                <w:rFonts w:asciiTheme="minorEastAsia" w:eastAsiaTheme="minorEastAsia" w:hAnsiTheme="minorEastAsia" w:hint="eastAsia"/>
                <w:b/>
                <w:bCs/>
                <w:szCs w:val="21"/>
              </w:rPr>
              <w:t>优惠率</w:t>
            </w:r>
            <w:r w:rsidRPr="00332BF6">
              <w:rPr>
                <w:rFonts w:asciiTheme="minorEastAsia" w:eastAsiaTheme="minorEastAsia" w:hAnsiTheme="minorEastAsia" w:hint="eastAsia"/>
                <w:b/>
                <w:bCs/>
                <w:szCs w:val="21"/>
              </w:rPr>
              <w:t>为10%，计算方式为收费标准*0.9</w:t>
            </w:r>
            <w:r w:rsidR="00332BF6" w:rsidRPr="00332BF6">
              <w:rPr>
                <w:rFonts w:asciiTheme="minorEastAsia" w:eastAsiaTheme="minorEastAsia" w:hAnsiTheme="minorEastAsia" w:hint="eastAsia"/>
                <w:b/>
                <w:bCs/>
                <w:szCs w:val="21"/>
              </w:rPr>
              <w:t>。</w:t>
            </w:r>
            <w:bookmarkEnd w:id="9"/>
          </w:p>
        </w:tc>
      </w:tr>
      <w:tr w:rsidR="00030392" w14:paraId="00D20C67" w14:textId="77777777">
        <w:trPr>
          <w:trHeight w:val="1129"/>
          <w:jc w:val="center"/>
        </w:trPr>
        <w:tc>
          <w:tcPr>
            <w:tcW w:w="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96714B"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szCs w:val="21"/>
              </w:rPr>
              <w:t>2</w:t>
            </w:r>
          </w:p>
        </w:tc>
        <w:tc>
          <w:tcPr>
            <w:tcW w:w="14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854A4D"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荣誉及类似业绩</w:t>
            </w:r>
          </w:p>
        </w:tc>
        <w:tc>
          <w:tcPr>
            <w:tcW w:w="851" w:type="dxa"/>
            <w:tcBorders>
              <w:top w:val="single" w:sz="4" w:space="0" w:color="auto"/>
              <w:left w:val="single" w:sz="4" w:space="0" w:color="auto"/>
              <w:bottom w:val="single" w:sz="4" w:space="0" w:color="auto"/>
              <w:right w:val="single" w:sz="4" w:space="0" w:color="auto"/>
            </w:tcBorders>
            <w:vAlign w:val="center"/>
          </w:tcPr>
          <w:p w14:paraId="41802FB5" w14:textId="77777777" w:rsidR="00030392" w:rsidRDefault="00000000">
            <w:pPr>
              <w:jc w:val="center"/>
              <w:rPr>
                <w:rFonts w:asciiTheme="minorEastAsia" w:eastAsiaTheme="minorEastAsia" w:hAnsiTheme="minorEastAsia" w:hint="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241EF4"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-10</w:t>
            </w:r>
            <w:r>
              <w:rPr>
                <w:rFonts w:asciiTheme="minorEastAsia" w:eastAsiaTheme="minorEastAsia" w:hAnsiTheme="minorEastAsia" w:hint="eastAsia"/>
                <w:szCs w:val="21"/>
                <w:lang w:val="en-GB"/>
              </w:rPr>
              <w:t>分</w:t>
            </w:r>
          </w:p>
          <w:p w14:paraId="667710F2"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根据响应人2023年6月1日以来的类似业绩、成功案例情况（以合同关键页或任务委托书关键页为准）。有一个得2分，最高</w:t>
            </w:r>
            <w:r>
              <w:rPr>
                <w:rFonts w:asciiTheme="minorEastAsia" w:eastAsiaTheme="minorEastAsia" w:hAnsiTheme="minorEastAsia"/>
                <w:szCs w:val="21"/>
                <w:lang w:val="en-GB"/>
              </w:rPr>
              <w:t>10分。</w:t>
            </w:r>
          </w:p>
        </w:tc>
      </w:tr>
      <w:tr w:rsidR="00030392" w14:paraId="42930090" w14:textId="77777777">
        <w:trPr>
          <w:trHeight w:val="1314"/>
          <w:jc w:val="center"/>
        </w:trPr>
        <w:tc>
          <w:tcPr>
            <w:tcW w:w="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504B84"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szCs w:val="21"/>
              </w:rPr>
              <w:t>3</w:t>
            </w:r>
          </w:p>
        </w:tc>
        <w:tc>
          <w:tcPr>
            <w:tcW w:w="14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6DFBC4" w14:textId="77777777" w:rsidR="00030392" w:rsidRDefault="00000000">
            <w:pPr>
              <w:spacing w:line="360" w:lineRule="auto"/>
              <w:jc w:val="center"/>
              <w:rPr>
                <w:rFonts w:asciiTheme="minorEastAsia" w:eastAsiaTheme="minorEastAsia" w:hAnsiTheme="minorEastAsia" w:hint="eastAsia"/>
                <w:szCs w:val="21"/>
              </w:rPr>
            </w:pPr>
            <w:r>
              <w:rPr>
                <w:rFonts w:ascii="宋体" w:hAnsi="宋体" w:hint="eastAsia"/>
                <w:szCs w:val="24"/>
                <w:lang w:val="en-GB"/>
              </w:rPr>
              <w:t>服务定位和目标</w:t>
            </w:r>
          </w:p>
        </w:tc>
        <w:tc>
          <w:tcPr>
            <w:tcW w:w="851" w:type="dxa"/>
            <w:tcBorders>
              <w:top w:val="single" w:sz="4" w:space="0" w:color="auto"/>
              <w:left w:val="single" w:sz="4" w:space="0" w:color="auto"/>
              <w:bottom w:val="single" w:sz="4" w:space="0" w:color="auto"/>
              <w:right w:val="single" w:sz="4" w:space="0" w:color="auto"/>
            </w:tcBorders>
            <w:vAlign w:val="center"/>
          </w:tcPr>
          <w:p w14:paraId="1A606EDD" w14:textId="77777777" w:rsidR="00030392" w:rsidRDefault="00000000">
            <w:pPr>
              <w:jc w:val="center"/>
              <w:rPr>
                <w:rFonts w:asciiTheme="minorEastAsia" w:eastAsiaTheme="minorEastAsia" w:hAnsiTheme="minorEastAsia" w:hint="eastAsia"/>
                <w:szCs w:val="21"/>
              </w:rPr>
            </w:pPr>
            <w:r>
              <w:rPr>
                <w:rFonts w:ascii="宋体" w:hAnsi="宋体"/>
                <w:szCs w:val="24"/>
              </w:rPr>
              <w:t>5</w:t>
            </w:r>
            <w:r>
              <w:rPr>
                <w:rFonts w:ascii="宋体" w:hAnsi="宋体" w:hint="eastAsia"/>
                <w:szCs w:val="24"/>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BBC364" w14:textId="77777777" w:rsidR="00030392" w:rsidRDefault="00000000">
            <w:pPr>
              <w:ind w:firstLineChars="200" w:firstLine="420"/>
              <w:rPr>
                <w:rFonts w:ascii="宋体" w:hAnsi="宋体" w:hint="eastAsia"/>
                <w:szCs w:val="24"/>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-5</w:t>
            </w:r>
            <w:r>
              <w:rPr>
                <w:rFonts w:asciiTheme="minorEastAsia" w:eastAsiaTheme="minorEastAsia" w:hAnsiTheme="minorEastAsia" w:hint="eastAsia"/>
                <w:szCs w:val="21"/>
                <w:lang w:val="en-GB"/>
              </w:rPr>
              <w:t>分</w:t>
            </w:r>
          </w:p>
          <w:p w14:paraId="44F055FF"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评分标准：</w:t>
            </w:r>
          </w:p>
          <w:p w14:paraId="531FE3B0"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服务定位清晰且目标明确的得</w:t>
            </w:r>
            <w:r>
              <w:rPr>
                <w:rFonts w:ascii="宋体" w:hAnsi="宋体"/>
                <w:szCs w:val="24"/>
                <w:lang w:val="en-GB"/>
              </w:rPr>
              <w:t>4-5分</w:t>
            </w:r>
            <w:r>
              <w:rPr>
                <w:rFonts w:ascii="宋体" w:hAnsi="宋体" w:hint="eastAsia"/>
                <w:szCs w:val="24"/>
                <w:lang w:val="en-GB"/>
              </w:rPr>
              <w:t>；</w:t>
            </w:r>
          </w:p>
          <w:p w14:paraId="096EBECB"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服务定位含糊或目标标准低的得</w:t>
            </w:r>
            <w:r>
              <w:rPr>
                <w:rFonts w:ascii="宋体" w:hAnsi="宋体"/>
                <w:szCs w:val="24"/>
                <w:lang w:val="en-GB"/>
              </w:rPr>
              <w:t>2-3分</w:t>
            </w:r>
            <w:r>
              <w:rPr>
                <w:rFonts w:ascii="宋体" w:hAnsi="宋体" w:hint="eastAsia"/>
                <w:szCs w:val="24"/>
                <w:lang w:val="en-GB"/>
              </w:rPr>
              <w:t>；</w:t>
            </w:r>
          </w:p>
          <w:p w14:paraId="789A1BC7"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服务定位不清晰或者没有明确目标的得</w:t>
            </w:r>
            <w:r>
              <w:rPr>
                <w:rFonts w:ascii="宋体" w:hAnsi="宋体"/>
                <w:szCs w:val="24"/>
                <w:lang w:val="en-GB"/>
              </w:rPr>
              <w:t>0-1分</w:t>
            </w:r>
            <w:r>
              <w:rPr>
                <w:rFonts w:ascii="宋体" w:hAnsi="宋体" w:hint="eastAsia"/>
                <w:szCs w:val="24"/>
                <w:lang w:val="en-GB"/>
              </w:rPr>
              <w:t>；</w:t>
            </w:r>
          </w:p>
          <w:p w14:paraId="0089D3E7" w14:textId="77777777" w:rsidR="00030392" w:rsidRDefault="00000000">
            <w:pPr>
              <w:ind w:firstLine="420"/>
              <w:rPr>
                <w:rFonts w:asciiTheme="minorEastAsia" w:eastAsiaTheme="minorEastAsia" w:hAnsiTheme="minorEastAsia" w:hint="eastAsia"/>
                <w:szCs w:val="21"/>
                <w:lang w:val="en-GB"/>
              </w:rPr>
            </w:pPr>
            <w:r>
              <w:rPr>
                <w:rFonts w:ascii="宋体" w:hAnsi="宋体" w:hint="eastAsia"/>
                <w:szCs w:val="24"/>
              </w:rPr>
              <w:t>未提供相关内容不得分。</w:t>
            </w:r>
          </w:p>
        </w:tc>
      </w:tr>
      <w:tr w:rsidR="00030392" w14:paraId="76230B84" w14:textId="77777777">
        <w:trPr>
          <w:cantSplit/>
          <w:trHeight w:val="951"/>
          <w:jc w:val="center"/>
        </w:trPr>
        <w:tc>
          <w:tcPr>
            <w:tcW w:w="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281E5"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szCs w:val="21"/>
              </w:rPr>
              <w:t>4</w:t>
            </w:r>
          </w:p>
        </w:tc>
        <w:tc>
          <w:tcPr>
            <w:tcW w:w="14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ADE3B1" w14:textId="77777777" w:rsidR="00030392"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重难点分析</w:t>
            </w:r>
          </w:p>
        </w:tc>
        <w:tc>
          <w:tcPr>
            <w:tcW w:w="851" w:type="dxa"/>
            <w:tcBorders>
              <w:top w:val="single" w:sz="4" w:space="0" w:color="auto"/>
              <w:left w:val="single" w:sz="4" w:space="0" w:color="auto"/>
              <w:bottom w:val="single" w:sz="4" w:space="0" w:color="auto"/>
              <w:right w:val="single" w:sz="4" w:space="0" w:color="auto"/>
            </w:tcBorders>
            <w:vAlign w:val="center"/>
          </w:tcPr>
          <w:p w14:paraId="2304D6CE" w14:textId="77777777" w:rsidR="00030392" w:rsidRDefault="00000000">
            <w:pPr>
              <w:jc w:val="center"/>
              <w:rPr>
                <w:rFonts w:asciiTheme="minorEastAsia" w:eastAsiaTheme="minorEastAsia" w:hAnsiTheme="minorEastAsia" w:hint="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B1625F" w14:textId="77777777" w:rsidR="00030392" w:rsidRDefault="00000000">
            <w:pPr>
              <w:ind w:firstLine="420"/>
              <w:rPr>
                <w:rFonts w:asciiTheme="minorEastAsia" w:eastAsiaTheme="minorEastAsia" w:hAnsiTheme="minorEastAsia" w:hint="eastAsia"/>
                <w:szCs w:val="21"/>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5</w:t>
            </w:r>
            <w:r>
              <w:rPr>
                <w:rFonts w:asciiTheme="minorEastAsia" w:eastAsiaTheme="minorEastAsia" w:hAnsiTheme="minorEastAsia" w:hint="eastAsia"/>
                <w:szCs w:val="21"/>
                <w:lang w:val="en-GB"/>
              </w:rPr>
              <w:t>分</w:t>
            </w:r>
          </w:p>
          <w:p w14:paraId="2F179F91" w14:textId="77777777" w:rsidR="00030392" w:rsidRDefault="00000000">
            <w:pPr>
              <w:ind w:firstLine="420"/>
              <w:rPr>
                <w:rFonts w:asciiTheme="minorEastAsia" w:eastAsiaTheme="minorEastAsia" w:hAnsiTheme="minorEastAsia" w:hint="eastAsia"/>
                <w:szCs w:val="21"/>
              </w:rPr>
            </w:pPr>
            <w:r>
              <w:rPr>
                <w:rFonts w:asciiTheme="minorEastAsia" w:eastAsiaTheme="minorEastAsia" w:hAnsiTheme="minorEastAsia" w:hint="eastAsia"/>
                <w:szCs w:val="21"/>
              </w:rPr>
              <w:t>结合过往经验，对实施项目特点、难点及重点的分析透彻、能提供建设性参考意见的得</w:t>
            </w:r>
            <w:r>
              <w:rPr>
                <w:rFonts w:asciiTheme="minorEastAsia" w:eastAsiaTheme="minorEastAsia" w:hAnsiTheme="minorEastAsia"/>
                <w:szCs w:val="21"/>
              </w:rPr>
              <w:t>4-5</w:t>
            </w:r>
            <w:r>
              <w:rPr>
                <w:rFonts w:asciiTheme="minorEastAsia" w:eastAsiaTheme="minorEastAsia" w:hAnsiTheme="minorEastAsia" w:hint="eastAsia"/>
                <w:szCs w:val="21"/>
              </w:rPr>
              <w:t>分；</w:t>
            </w:r>
          </w:p>
          <w:p w14:paraId="38515B56" w14:textId="77777777" w:rsidR="00030392" w:rsidRDefault="00000000">
            <w:pPr>
              <w:ind w:firstLine="420"/>
              <w:rPr>
                <w:rFonts w:asciiTheme="minorEastAsia" w:eastAsiaTheme="minorEastAsia" w:hAnsiTheme="minorEastAsia" w:hint="eastAsia"/>
                <w:szCs w:val="21"/>
              </w:rPr>
            </w:pPr>
            <w:r>
              <w:rPr>
                <w:rFonts w:asciiTheme="minorEastAsia" w:eastAsiaTheme="minorEastAsia" w:hAnsiTheme="minorEastAsia" w:hint="eastAsia"/>
                <w:szCs w:val="21"/>
              </w:rPr>
              <w:t>对实施项目特点、难点及重点的分析较好、能提供有效的技术建议的得</w:t>
            </w:r>
            <w:r>
              <w:rPr>
                <w:rFonts w:asciiTheme="minorEastAsia" w:eastAsiaTheme="minorEastAsia" w:hAnsiTheme="minorEastAsia"/>
                <w:szCs w:val="21"/>
              </w:rPr>
              <w:t>2-3分</w:t>
            </w:r>
          </w:p>
          <w:p w14:paraId="2429CE08" w14:textId="77777777" w:rsidR="00030392" w:rsidRDefault="00000000">
            <w:pPr>
              <w:ind w:firstLine="420"/>
              <w:rPr>
                <w:rFonts w:asciiTheme="minorEastAsia" w:eastAsiaTheme="minorEastAsia" w:hAnsiTheme="minorEastAsia" w:hint="eastAsia"/>
                <w:szCs w:val="21"/>
              </w:rPr>
            </w:pPr>
            <w:r>
              <w:rPr>
                <w:rFonts w:asciiTheme="minorEastAsia" w:eastAsiaTheme="minorEastAsia" w:hAnsiTheme="minorEastAsia" w:hint="eastAsia"/>
                <w:szCs w:val="21"/>
              </w:rPr>
              <w:t>对实施项目特点、难点及重点的分析简单、未能提供有效建议的得</w:t>
            </w:r>
            <w:r>
              <w:rPr>
                <w:rFonts w:asciiTheme="minorEastAsia" w:eastAsiaTheme="minorEastAsia" w:hAnsiTheme="minorEastAsia"/>
                <w:szCs w:val="21"/>
              </w:rPr>
              <w:t>0-1分；</w:t>
            </w:r>
          </w:p>
          <w:p w14:paraId="72D1CFEF" w14:textId="77777777" w:rsidR="00030392" w:rsidRDefault="00000000">
            <w:pPr>
              <w:ind w:firstLine="420"/>
              <w:rPr>
                <w:rFonts w:asciiTheme="minorEastAsia" w:eastAsiaTheme="minorEastAsia" w:hAnsiTheme="minorEastAsia" w:hint="eastAsia"/>
                <w:szCs w:val="21"/>
              </w:rPr>
            </w:pPr>
            <w:r>
              <w:rPr>
                <w:rFonts w:asciiTheme="minorEastAsia" w:eastAsiaTheme="minorEastAsia" w:hAnsiTheme="minorEastAsia" w:hint="eastAsia"/>
                <w:szCs w:val="21"/>
              </w:rPr>
              <w:t>未提供相关内容不得分。</w:t>
            </w:r>
          </w:p>
        </w:tc>
      </w:tr>
      <w:tr w:rsidR="00030392" w14:paraId="3144F57F" w14:textId="77777777">
        <w:trPr>
          <w:cantSplit/>
          <w:trHeight w:val="951"/>
          <w:jc w:val="center"/>
        </w:trPr>
        <w:tc>
          <w:tcPr>
            <w:tcW w:w="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D6D75F"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szCs w:val="21"/>
              </w:rPr>
              <w:t>5</w:t>
            </w:r>
          </w:p>
        </w:tc>
        <w:tc>
          <w:tcPr>
            <w:tcW w:w="14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113864" w14:textId="77777777" w:rsidR="00030392" w:rsidRDefault="00000000">
            <w:pPr>
              <w:jc w:val="center"/>
              <w:rPr>
                <w:rFonts w:asciiTheme="minorEastAsia" w:eastAsiaTheme="minorEastAsia" w:hAnsiTheme="minorEastAsia" w:hint="eastAsia"/>
                <w:szCs w:val="21"/>
              </w:rPr>
            </w:pPr>
            <w:r>
              <w:rPr>
                <w:rFonts w:ascii="宋体" w:hAnsi="宋体" w:hint="eastAsia"/>
                <w:szCs w:val="24"/>
                <w:lang w:val="en-GB"/>
              </w:rPr>
              <w:t>工作方案的总体思路</w:t>
            </w:r>
          </w:p>
        </w:tc>
        <w:tc>
          <w:tcPr>
            <w:tcW w:w="851" w:type="dxa"/>
            <w:tcBorders>
              <w:top w:val="single" w:sz="4" w:space="0" w:color="auto"/>
              <w:left w:val="single" w:sz="4" w:space="0" w:color="auto"/>
              <w:bottom w:val="single" w:sz="4" w:space="0" w:color="auto"/>
              <w:right w:val="single" w:sz="4" w:space="0" w:color="auto"/>
            </w:tcBorders>
            <w:vAlign w:val="center"/>
          </w:tcPr>
          <w:p w14:paraId="78AD4F35" w14:textId="77777777" w:rsidR="00030392" w:rsidRDefault="00000000">
            <w:pPr>
              <w:jc w:val="center"/>
              <w:rPr>
                <w:rFonts w:asciiTheme="minorEastAsia" w:eastAsiaTheme="minorEastAsia" w:hAnsiTheme="minorEastAsia" w:hint="eastAsia"/>
                <w:szCs w:val="21"/>
              </w:rPr>
            </w:pPr>
            <w:r>
              <w:rPr>
                <w:rFonts w:ascii="宋体" w:hAnsi="宋体"/>
                <w:szCs w:val="24"/>
              </w:rPr>
              <w:t>6</w:t>
            </w:r>
            <w:r>
              <w:rPr>
                <w:rFonts w:ascii="宋体" w:hAnsi="宋体" w:hint="eastAsia"/>
                <w:szCs w:val="24"/>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65EE1C" w14:textId="77777777" w:rsidR="00030392" w:rsidRDefault="00000000">
            <w:pPr>
              <w:ind w:firstLineChars="200" w:firstLine="420"/>
              <w:rPr>
                <w:rFonts w:ascii="宋体" w:hAnsi="宋体" w:hint="eastAsia"/>
                <w:szCs w:val="24"/>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6</w:t>
            </w:r>
            <w:r>
              <w:rPr>
                <w:rFonts w:asciiTheme="minorEastAsia" w:eastAsiaTheme="minorEastAsia" w:hAnsiTheme="minorEastAsia" w:hint="eastAsia"/>
                <w:szCs w:val="21"/>
                <w:lang w:val="en-GB"/>
              </w:rPr>
              <w:t>分</w:t>
            </w:r>
          </w:p>
          <w:p w14:paraId="196C732E" w14:textId="77777777" w:rsidR="00030392" w:rsidRDefault="00000000">
            <w:pPr>
              <w:ind w:firstLineChars="200" w:firstLine="420"/>
              <w:rPr>
                <w:rFonts w:ascii="宋体" w:hAnsi="宋体" w:hint="eastAsia"/>
                <w:szCs w:val="24"/>
                <w:lang w:val="en-GB"/>
              </w:rPr>
            </w:pPr>
            <w:r>
              <w:rPr>
                <w:rFonts w:asciiTheme="minorEastAsia" w:eastAsiaTheme="minorEastAsia" w:hAnsiTheme="minorEastAsia" w:hint="eastAsia"/>
                <w:szCs w:val="21"/>
                <w:lang w:val="en-GB"/>
              </w:rPr>
              <w:t>评审内容</w:t>
            </w:r>
            <w:r>
              <w:rPr>
                <w:rFonts w:ascii="宋体" w:hAnsi="宋体" w:hint="eastAsia"/>
                <w:szCs w:val="24"/>
                <w:lang w:val="en-GB"/>
              </w:rPr>
              <w:t>：工作方案的总体思路</w:t>
            </w:r>
          </w:p>
          <w:p w14:paraId="708B585E"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工作方案总体思路条理清晰且针对性强的得</w:t>
            </w:r>
            <w:r>
              <w:rPr>
                <w:rFonts w:ascii="宋体" w:hAnsi="宋体"/>
                <w:szCs w:val="24"/>
                <w:lang w:val="en-GB"/>
              </w:rPr>
              <w:t>4-6分</w:t>
            </w:r>
            <w:r>
              <w:rPr>
                <w:rFonts w:ascii="宋体" w:hAnsi="宋体" w:hint="eastAsia"/>
                <w:szCs w:val="24"/>
                <w:lang w:val="en-GB"/>
              </w:rPr>
              <w:t>；</w:t>
            </w:r>
          </w:p>
          <w:p w14:paraId="2CC9F1E1"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工作方案总体思路简单且基本满足项目需求的得</w:t>
            </w:r>
            <w:r>
              <w:rPr>
                <w:rFonts w:ascii="宋体" w:hAnsi="宋体"/>
                <w:szCs w:val="24"/>
                <w:lang w:val="en-GB"/>
              </w:rPr>
              <w:t>2-3分</w:t>
            </w:r>
            <w:r>
              <w:rPr>
                <w:rFonts w:ascii="宋体" w:hAnsi="宋体" w:hint="eastAsia"/>
                <w:szCs w:val="24"/>
                <w:lang w:val="en-GB"/>
              </w:rPr>
              <w:t>；</w:t>
            </w:r>
          </w:p>
          <w:p w14:paraId="2BC4A043" w14:textId="77777777" w:rsidR="00030392" w:rsidRDefault="00000000">
            <w:pPr>
              <w:ind w:firstLine="420"/>
              <w:rPr>
                <w:rFonts w:asciiTheme="minorEastAsia" w:eastAsiaTheme="minorEastAsia" w:hAnsiTheme="minorEastAsia" w:hint="eastAsia"/>
                <w:szCs w:val="21"/>
                <w:lang w:val="en-GB"/>
              </w:rPr>
            </w:pPr>
            <w:r>
              <w:rPr>
                <w:rFonts w:ascii="宋体" w:hAnsi="宋体" w:hint="eastAsia"/>
                <w:szCs w:val="24"/>
                <w:lang w:val="en-GB"/>
              </w:rPr>
              <w:t>工作方案总体思路有缺陷或有缺漏的得0</w:t>
            </w:r>
            <w:r>
              <w:rPr>
                <w:rFonts w:ascii="宋体" w:hAnsi="宋体"/>
                <w:szCs w:val="24"/>
                <w:lang w:val="en-GB"/>
              </w:rPr>
              <w:t>-1分</w:t>
            </w:r>
            <w:r>
              <w:rPr>
                <w:rFonts w:ascii="宋体" w:hAnsi="宋体" w:hint="eastAsia"/>
                <w:szCs w:val="24"/>
                <w:lang w:val="en-GB"/>
              </w:rPr>
              <w:t>。</w:t>
            </w:r>
          </w:p>
        </w:tc>
      </w:tr>
      <w:tr w:rsidR="00030392" w14:paraId="4C7F0C28" w14:textId="77777777">
        <w:trPr>
          <w:cantSplit/>
          <w:trHeight w:val="951"/>
          <w:jc w:val="center"/>
        </w:trPr>
        <w:tc>
          <w:tcPr>
            <w:tcW w:w="500"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5F1022BF"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lastRenderedPageBreak/>
              <w:t>6</w:t>
            </w:r>
          </w:p>
        </w:tc>
        <w:tc>
          <w:tcPr>
            <w:tcW w:w="142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0911D94C" w14:textId="77777777" w:rsidR="00030392" w:rsidRDefault="00000000">
            <w:pPr>
              <w:jc w:val="center"/>
              <w:rPr>
                <w:rFonts w:ascii="宋体" w:hAnsi="宋体" w:hint="eastAsia"/>
                <w:szCs w:val="24"/>
                <w:lang w:val="en-GB"/>
              </w:rPr>
            </w:pPr>
            <w:r>
              <w:rPr>
                <w:rFonts w:asciiTheme="minorEastAsia" w:eastAsiaTheme="minorEastAsia" w:hAnsiTheme="minorEastAsia" w:cs="仿宋_GB2312"/>
                <w:szCs w:val="21"/>
              </w:rPr>
              <w:t>项目建议书评估</w:t>
            </w:r>
          </w:p>
        </w:tc>
        <w:tc>
          <w:tcPr>
            <w:tcW w:w="851" w:type="dxa"/>
            <w:tcBorders>
              <w:top w:val="single" w:sz="4" w:space="0" w:color="auto"/>
              <w:left w:val="single" w:sz="4" w:space="0" w:color="auto"/>
              <w:right w:val="single" w:sz="4" w:space="0" w:color="auto"/>
            </w:tcBorders>
            <w:vAlign w:val="center"/>
          </w:tcPr>
          <w:p w14:paraId="0CC9FF45" w14:textId="77777777" w:rsidR="00030392" w:rsidRDefault="00000000">
            <w:pPr>
              <w:jc w:val="center"/>
              <w:rPr>
                <w:rFonts w:ascii="宋体" w:hAnsi="宋体" w:hint="eastAsia"/>
                <w:szCs w:val="24"/>
              </w:rPr>
            </w:pPr>
            <w:r>
              <w:rPr>
                <w:rFonts w:ascii="宋体" w:hAnsi="宋体"/>
                <w:szCs w:val="24"/>
              </w:rPr>
              <w:t>6</w:t>
            </w:r>
            <w:r>
              <w:rPr>
                <w:rFonts w:ascii="宋体" w:hAnsi="宋体" w:hint="eastAsia"/>
                <w:szCs w:val="24"/>
              </w:rPr>
              <w:t>分</w:t>
            </w:r>
          </w:p>
        </w:tc>
        <w:tc>
          <w:tcPr>
            <w:tcW w:w="642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18EBC18" w14:textId="77777777" w:rsidR="00030392" w:rsidRDefault="00000000">
            <w:pPr>
              <w:ind w:firstLineChars="200" w:firstLine="420"/>
              <w:rPr>
                <w:rFonts w:ascii="宋体" w:hAnsi="宋体" w:hint="eastAsia"/>
                <w:szCs w:val="24"/>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-6</w:t>
            </w:r>
            <w:r>
              <w:rPr>
                <w:rFonts w:asciiTheme="minorEastAsia" w:eastAsiaTheme="minorEastAsia" w:hAnsiTheme="minorEastAsia" w:hint="eastAsia"/>
                <w:szCs w:val="21"/>
                <w:lang w:val="en-GB"/>
              </w:rPr>
              <w:t>分</w:t>
            </w:r>
          </w:p>
          <w:p w14:paraId="131DC88E"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评分标准：</w:t>
            </w:r>
          </w:p>
          <w:p w14:paraId="78A3B4F7" w14:textId="77777777" w:rsidR="00030392" w:rsidRDefault="00000000">
            <w:pPr>
              <w:ind w:firstLineChars="200" w:firstLine="420"/>
              <w:rPr>
                <w:rFonts w:ascii="宋体" w:hAnsi="宋体" w:hint="eastAsia"/>
                <w:szCs w:val="24"/>
                <w:lang w:val="en-GB"/>
              </w:rPr>
            </w:pPr>
            <w:proofErr w:type="gramStart"/>
            <w:r>
              <w:rPr>
                <w:rFonts w:asciiTheme="minorEastAsia" w:eastAsiaTheme="minorEastAsia" w:hAnsiTheme="minorEastAsia" w:cs="仿宋_GB2312" w:hint="eastAsia"/>
                <w:szCs w:val="21"/>
              </w:rPr>
              <w:t>项建书</w:t>
            </w:r>
            <w:proofErr w:type="gramEnd"/>
            <w:r>
              <w:rPr>
                <w:rFonts w:asciiTheme="minorEastAsia" w:eastAsiaTheme="minorEastAsia" w:hAnsiTheme="minorEastAsia" w:cs="仿宋_GB2312" w:hint="eastAsia"/>
                <w:szCs w:val="21"/>
              </w:rPr>
              <w:t>评估工作</w:t>
            </w:r>
            <w:r>
              <w:rPr>
                <w:rFonts w:ascii="宋体" w:hAnsi="宋体" w:hint="eastAsia"/>
                <w:szCs w:val="24"/>
                <w:lang w:val="en-GB"/>
              </w:rPr>
              <w:t>安排</w:t>
            </w:r>
            <w:proofErr w:type="gramStart"/>
            <w:r>
              <w:rPr>
                <w:rFonts w:ascii="宋体" w:hAnsi="宋体" w:hint="eastAsia"/>
                <w:szCs w:val="24"/>
                <w:lang w:val="en-GB"/>
              </w:rPr>
              <w:t>有序且</w:t>
            </w:r>
            <w:proofErr w:type="gramEnd"/>
            <w:r>
              <w:rPr>
                <w:rFonts w:ascii="宋体" w:hAnsi="宋体" w:hint="eastAsia"/>
                <w:szCs w:val="24"/>
                <w:lang w:val="en-GB"/>
              </w:rPr>
              <w:t>实施方案可操作性强的得</w:t>
            </w:r>
            <w:r>
              <w:rPr>
                <w:rFonts w:ascii="宋体" w:hAnsi="宋体"/>
                <w:szCs w:val="24"/>
                <w:lang w:val="en-GB"/>
              </w:rPr>
              <w:t>4-6分</w:t>
            </w:r>
            <w:r>
              <w:rPr>
                <w:rFonts w:ascii="宋体" w:hAnsi="宋体" w:hint="eastAsia"/>
                <w:szCs w:val="24"/>
                <w:lang w:val="en-GB"/>
              </w:rPr>
              <w:t>；</w:t>
            </w:r>
          </w:p>
          <w:p w14:paraId="3B626F93" w14:textId="77777777" w:rsidR="00030392" w:rsidRDefault="00000000">
            <w:pPr>
              <w:ind w:firstLineChars="200" w:firstLine="420"/>
              <w:rPr>
                <w:rFonts w:ascii="宋体" w:hAnsi="宋体" w:hint="eastAsia"/>
                <w:szCs w:val="24"/>
                <w:lang w:val="en-GB"/>
              </w:rPr>
            </w:pPr>
            <w:proofErr w:type="gramStart"/>
            <w:r>
              <w:rPr>
                <w:rFonts w:asciiTheme="minorEastAsia" w:eastAsiaTheme="minorEastAsia" w:hAnsiTheme="minorEastAsia" w:cs="仿宋_GB2312" w:hint="eastAsia"/>
                <w:szCs w:val="21"/>
              </w:rPr>
              <w:t>项建书</w:t>
            </w:r>
            <w:proofErr w:type="gramEnd"/>
            <w:r>
              <w:rPr>
                <w:rFonts w:asciiTheme="minorEastAsia" w:eastAsiaTheme="minorEastAsia" w:hAnsiTheme="minorEastAsia" w:cs="仿宋_GB2312" w:hint="eastAsia"/>
                <w:szCs w:val="21"/>
              </w:rPr>
              <w:t>评估工作</w:t>
            </w:r>
            <w:r>
              <w:rPr>
                <w:rFonts w:ascii="宋体" w:hAnsi="宋体" w:hint="eastAsia"/>
                <w:szCs w:val="24"/>
                <w:lang w:val="en-GB"/>
              </w:rPr>
              <w:t>安排可行及实施方案可操作性较强的得</w:t>
            </w:r>
            <w:r>
              <w:rPr>
                <w:rFonts w:ascii="宋体" w:hAnsi="宋体"/>
                <w:szCs w:val="24"/>
                <w:lang w:val="en-GB"/>
              </w:rPr>
              <w:t>2-3分</w:t>
            </w:r>
            <w:r>
              <w:rPr>
                <w:rFonts w:ascii="宋体" w:hAnsi="宋体" w:hint="eastAsia"/>
                <w:szCs w:val="24"/>
                <w:lang w:val="en-GB"/>
              </w:rPr>
              <w:t>；</w:t>
            </w:r>
          </w:p>
          <w:p w14:paraId="3C52B88F" w14:textId="77777777" w:rsidR="00030392" w:rsidRDefault="00000000">
            <w:pPr>
              <w:ind w:firstLineChars="200" w:firstLine="420"/>
              <w:rPr>
                <w:rFonts w:asciiTheme="minorEastAsia" w:eastAsiaTheme="minorEastAsia" w:hAnsiTheme="minorEastAsia" w:hint="eastAsia"/>
                <w:szCs w:val="21"/>
                <w:lang w:val="en-GB"/>
              </w:rPr>
            </w:pPr>
            <w:proofErr w:type="gramStart"/>
            <w:r>
              <w:rPr>
                <w:rFonts w:asciiTheme="minorEastAsia" w:eastAsiaTheme="minorEastAsia" w:hAnsiTheme="minorEastAsia" w:cs="仿宋_GB2312" w:hint="eastAsia"/>
                <w:szCs w:val="21"/>
              </w:rPr>
              <w:t>项建书</w:t>
            </w:r>
            <w:proofErr w:type="gramEnd"/>
            <w:r>
              <w:rPr>
                <w:rFonts w:asciiTheme="minorEastAsia" w:eastAsiaTheme="minorEastAsia" w:hAnsiTheme="minorEastAsia" w:cs="仿宋_GB2312" w:hint="eastAsia"/>
                <w:szCs w:val="21"/>
              </w:rPr>
              <w:t>评估工作</w:t>
            </w:r>
            <w:r>
              <w:rPr>
                <w:rFonts w:ascii="宋体" w:hAnsi="宋体" w:hint="eastAsia"/>
                <w:szCs w:val="24"/>
                <w:lang w:val="en-GB"/>
              </w:rPr>
              <w:t>安排及实施方案一般或缺漏的得0</w:t>
            </w:r>
            <w:r>
              <w:rPr>
                <w:rFonts w:ascii="宋体" w:hAnsi="宋体"/>
                <w:szCs w:val="24"/>
                <w:lang w:val="en-GB"/>
              </w:rPr>
              <w:t>-1分。</w:t>
            </w:r>
          </w:p>
        </w:tc>
      </w:tr>
      <w:tr w:rsidR="00030392" w14:paraId="05EF3CFF" w14:textId="77777777">
        <w:trPr>
          <w:cantSplit/>
          <w:trHeight w:val="951"/>
          <w:jc w:val="center"/>
        </w:trPr>
        <w:tc>
          <w:tcPr>
            <w:tcW w:w="500" w:type="dxa"/>
            <w:vMerge/>
            <w:tcBorders>
              <w:left w:val="single" w:sz="4" w:space="0" w:color="auto"/>
              <w:right w:val="single" w:sz="4" w:space="0" w:color="auto"/>
            </w:tcBorders>
            <w:tcMar>
              <w:top w:w="0" w:type="dxa"/>
              <w:left w:w="0" w:type="dxa"/>
              <w:bottom w:w="0" w:type="dxa"/>
              <w:right w:w="0" w:type="dxa"/>
            </w:tcMar>
            <w:vAlign w:val="center"/>
          </w:tcPr>
          <w:p w14:paraId="57084199" w14:textId="77777777" w:rsidR="00030392" w:rsidRDefault="00030392">
            <w:pPr>
              <w:spacing w:line="360" w:lineRule="auto"/>
              <w:jc w:val="center"/>
              <w:rPr>
                <w:rFonts w:asciiTheme="minorEastAsia" w:eastAsiaTheme="minorEastAsia" w:hAnsiTheme="minorEastAsia" w:hint="eastAsia"/>
                <w:szCs w:val="21"/>
              </w:rPr>
            </w:pPr>
          </w:p>
        </w:tc>
        <w:tc>
          <w:tcPr>
            <w:tcW w:w="142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2C97A5F" w14:textId="61F71517" w:rsidR="00030392" w:rsidRDefault="00000000">
            <w:pPr>
              <w:jc w:val="center"/>
              <w:rPr>
                <w:rFonts w:ascii="宋体" w:hAnsi="宋体" w:hint="eastAsia"/>
                <w:szCs w:val="24"/>
                <w:lang w:val="en-GB"/>
              </w:rPr>
            </w:pPr>
            <w:r>
              <w:rPr>
                <w:rFonts w:asciiTheme="minorEastAsia" w:eastAsiaTheme="minorEastAsia" w:hAnsiTheme="minorEastAsia" w:cs="宋体"/>
                <w:szCs w:val="22"/>
              </w:rPr>
              <w:t>可行性研究报告评估</w:t>
            </w:r>
            <w:r>
              <w:rPr>
                <w:rFonts w:asciiTheme="minorEastAsia" w:eastAsiaTheme="minorEastAsia" w:hAnsiTheme="minorEastAsia" w:cs="仿宋_GB2312" w:hint="eastAsia"/>
                <w:szCs w:val="21"/>
              </w:rPr>
              <w:t>、项目申请报告、资金申请报告（含调整）</w:t>
            </w:r>
          </w:p>
        </w:tc>
        <w:tc>
          <w:tcPr>
            <w:tcW w:w="851" w:type="dxa"/>
            <w:tcBorders>
              <w:top w:val="single" w:sz="4" w:space="0" w:color="auto"/>
              <w:left w:val="single" w:sz="4" w:space="0" w:color="auto"/>
              <w:right w:val="single" w:sz="4" w:space="0" w:color="auto"/>
            </w:tcBorders>
            <w:vAlign w:val="center"/>
          </w:tcPr>
          <w:p w14:paraId="36688F04" w14:textId="77777777" w:rsidR="00030392" w:rsidRDefault="00000000">
            <w:pPr>
              <w:jc w:val="center"/>
              <w:rPr>
                <w:rFonts w:ascii="宋体" w:hAnsi="宋体" w:hint="eastAsia"/>
                <w:szCs w:val="24"/>
              </w:rPr>
            </w:pPr>
            <w:r>
              <w:rPr>
                <w:rFonts w:ascii="宋体" w:hAnsi="宋体"/>
                <w:szCs w:val="24"/>
              </w:rPr>
              <w:t>6</w:t>
            </w:r>
            <w:r>
              <w:rPr>
                <w:rFonts w:ascii="宋体" w:hAnsi="宋体" w:hint="eastAsia"/>
                <w:szCs w:val="24"/>
              </w:rPr>
              <w:t>分</w:t>
            </w:r>
          </w:p>
        </w:tc>
        <w:tc>
          <w:tcPr>
            <w:tcW w:w="642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6539D9C3" w14:textId="77777777" w:rsidR="00030392" w:rsidRDefault="00000000">
            <w:pPr>
              <w:ind w:firstLineChars="200" w:firstLine="420"/>
              <w:rPr>
                <w:rFonts w:ascii="宋体" w:hAnsi="宋体" w:hint="eastAsia"/>
                <w:szCs w:val="24"/>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-6</w:t>
            </w:r>
            <w:r>
              <w:rPr>
                <w:rFonts w:asciiTheme="minorEastAsia" w:eastAsiaTheme="minorEastAsia" w:hAnsiTheme="minorEastAsia" w:hint="eastAsia"/>
                <w:szCs w:val="21"/>
                <w:lang w:val="en-GB"/>
              </w:rPr>
              <w:t>分</w:t>
            </w:r>
          </w:p>
          <w:p w14:paraId="5D96507A"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评分标准：</w:t>
            </w:r>
          </w:p>
          <w:p w14:paraId="6A9A377A" w14:textId="77777777" w:rsidR="00030392" w:rsidRDefault="00000000">
            <w:pPr>
              <w:ind w:firstLineChars="200" w:firstLine="420"/>
              <w:rPr>
                <w:rFonts w:ascii="宋体" w:hAnsi="宋体" w:hint="eastAsia"/>
                <w:szCs w:val="24"/>
                <w:lang w:val="en-GB"/>
              </w:rPr>
            </w:pPr>
            <w:r>
              <w:rPr>
                <w:rFonts w:asciiTheme="minorEastAsia" w:eastAsiaTheme="minorEastAsia" w:hAnsiTheme="minorEastAsia" w:cs="仿宋_GB2312" w:hint="eastAsia"/>
                <w:szCs w:val="21"/>
              </w:rPr>
              <w:t>评估可</w:t>
            </w:r>
            <w:proofErr w:type="gramStart"/>
            <w:r>
              <w:rPr>
                <w:rFonts w:asciiTheme="minorEastAsia" w:eastAsiaTheme="minorEastAsia" w:hAnsiTheme="minorEastAsia" w:cs="仿宋_GB2312" w:hint="eastAsia"/>
                <w:szCs w:val="21"/>
              </w:rPr>
              <w:t>研</w:t>
            </w:r>
            <w:proofErr w:type="gramEnd"/>
            <w:r>
              <w:rPr>
                <w:rFonts w:asciiTheme="minorEastAsia" w:eastAsiaTheme="minorEastAsia" w:hAnsiTheme="minorEastAsia" w:cs="仿宋_GB2312" w:hint="eastAsia"/>
                <w:szCs w:val="21"/>
              </w:rPr>
              <w:t>等内容工作</w:t>
            </w:r>
            <w:r>
              <w:rPr>
                <w:rFonts w:ascii="宋体" w:hAnsi="宋体" w:hint="eastAsia"/>
                <w:szCs w:val="24"/>
                <w:lang w:val="en-GB"/>
              </w:rPr>
              <w:t>安排</w:t>
            </w:r>
            <w:proofErr w:type="gramStart"/>
            <w:r>
              <w:rPr>
                <w:rFonts w:ascii="宋体" w:hAnsi="宋体" w:hint="eastAsia"/>
                <w:szCs w:val="24"/>
                <w:lang w:val="en-GB"/>
              </w:rPr>
              <w:t>有序且</w:t>
            </w:r>
            <w:proofErr w:type="gramEnd"/>
            <w:r>
              <w:rPr>
                <w:rFonts w:ascii="宋体" w:hAnsi="宋体" w:hint="eastAsia"/>
                <w:szCs w:val="24"/>
                <w:lang w:val="en-GB"/>
              </w:rPr>
              <w:t>实施方案可操作性强的得</w:t>
            </w:r>
            <w:r>
              <w:rPr>
                <w:rFonts w:ascii="宋体" w:hAnsi="宋体"/>
                <w:szCs w:val="24"/>
                <w:lang w:val="en-GB"/>
              </w:rPr>
              <w:t>4-6分</w:t>
            </w:r>
            <w:r>
              <w:rPr>
                <w:rFonts w:ascii="宋体" w:hAnsi="宋体" w:hint="eastAsia"/>
                <w:szCs w:val="24"/>
                <w:lang w:val="en-GB"/>
              </w:rPr>
              <w:t>；</w:t>
            </w:r>
          </w:p>
          <w:p w14:paraId="394F3763" w14:textId="77777777" w:rsidR="00030392" w:rsidRDefault="00000000">
            <w:pPr>
              <w:ind w:firstLineChars="200" w:firstLine="420"/>
              <w:rPr>
                <w:rFonts w:ascii="宋体" w:hAnsi="宋体" w:hint="eastAsia"/>
                <w:szCs w:val="24"/>
                <w:lang w:val="en-GB"/>
              </w:rPr>
            </w:pPr>
            <w:r>
              <w:rPr>
                <w:rFonts w:asciiTheme="minorEastAsia" w:eastAsiaTheme="minorEastAsia" w:hAnsiTheme="minorEastAsia" w:cs="仿宋_GB2312" w:hint="eastAsia"/>
                <w:szCs w:val="21"/>
              </w:rPr>
              <w:t>评估可</w:t>
            </w:r>
            <w:proofErr w:type="gramStart"/>
            <w:r>
              <w:rPr>
                <w:rFonts w:asciiTheme="minorEastAsia" w:eastAsiaTheme="minorEastAsia" w:hAnsiTheme="minorEastAsia" w:cs="仿宋_GB2312" w:hint="eastAsia"/>
                <w:szCs w:val="21"/>
              </w:rPr>
              <w:t>研</w:t>
            </w:r>
            <w:proofErr w:type="gramEnd"/>
            <w:r>
              <w:rPr>
                <w:rFonts w:asciiTheme="minorEastAsia" w:eastAsiaTheme="minorEastAsia" w:hAnsiTheme="minorEastAsia" w:cs="仿宋_GB2312" w:hint="eastAsia"/>
                <w:szCs w:val="21"/>
              </w:rPr>
              <w:t>等内容工作</w:t>
            </w:r>
            <w:r>
              <w:rPr>
                <w:rFonts w:ascii="宋体" w:hAnsi="宋体" w:hint="eastAsia"/>
                <w:szCs w:val="24"/>
                <w:lang w:val="en-GB"/>
              </w:rPr>
              <w:t>安排可行及实施方案可操作性较强的得</w:t>
            </w:r>
            <w:r>
              <w:rPr>
                <w:rFonts w:ascii="宋体" w:hAnsi="宋体"/>
                <w:szCs w:val="24"/>
                <w:lang w:val="en-GB"/>
              </w:rPr>
              <w:t>2-3分</w:t>
            </w:r>
            <w:r>
              <w:rPr>
                <w:rFonts w:ascii="宋体" w:hAnsi="宋体" w:hint="eastAsia"/>
                <w:szCs w:val="24"/>
                <w:lang w:val="en-GB"/>
              </w:rPr>
              <w:t>；</w:t>
            </w:r>
          </w:p>
          <w:p w14:paraId="644353B5" w14:textId="77777777" w:rsidR="00030392" w:rsidRDefault="00000000">
            <w:pPr>
              <w:ind w:firstLineChars="200" w:firstLine="420"/>
              <w:rPr>
                <w:rFonts w:asciiTheme="minorEastAsia" w:eastAsiaTheme="minorEastAsia" w:hAnsiTheme="minorEastAsia" w:hint="eastAsia"/>
                <w:szCs w:val="21"/>
                <w:lang w:val="en-GB"/>
              </w:rPr>
            </w:pPr>
            <w:r>
              <w:rPr>
                <w:rFonts w:asciiTheme="minorEastAsia" w:eastAsiaTheme="minorEastAsia" w:hAnsiTheme="minorEastAsia" w:cs="仿宋_GB2312" w:hint="eastAsia"/>
                <w:szCs w:val="21"/>
              </w:rPr>
              <w:t>评估可</w:t>
            </w:r>
            <w:proofErr w:type="gramStart"/>
            <w:r>
              <w:rPr>
                <w:rFonts w:asciiTheme="minorEastAsia" w:eastAsiaTheme="minorEastAsia" w:hAnsiTheme="minorEastAsia" w:cs="仿宋_GB2312" w:hint="eastAsia"/>
                <w:szCs w:val="21"/>
              </w:rPr>
              <w:t>研</w:t>
            </w:r>
            <w:proofErr w:type="gramEnd"/>
            <w:r>
              <w:rPr>
                <w:rFonts w:asciiTheme="minorEastAsia" w:eastAsiaTheme="minorEastAsia" w:hAnsiTheme="minorEastAsia" w:cs="仿宋_GB2312" w:hint="eastAsia"/>
                <w:szCs w:val="21"/>
              </w:rPr>
              <w:t>等内容工作</w:t>
            </w:r>
            <w:r>
              <w:rPr>
                <w:rFonts w:ascii="宋体" w:hAnsi="宋体" w:hint="eastAsia"/>
                <w:szCs w:val="24"/>
                <w:lang w:val="en-GB"/>
              </w:rPr>
              <w:t>安排及实施方案一般或缺漏的得0</w:t>
            </w:r>
            <w:r>
              <w:rPr>
                <w:rFonts w:ascii="宋体" w:hAnsi="宋体"/>
                <w:szCs w:val="24"/>
                <w:lang w:val="en-GB"/>
              </w:rPr>
              <w:t>-1分。</w:t>
            </w:r>
          </w:p>
        </w:tc>
      </w:tr>
      <w:tr w:rsidR="00030392" w14:paraId="749A0636" w14:textId="77777777">
        <w:trPr>
          <w:cantSplit/>
          <w:trHeight w:val="951"/>
          <w:jc w:val="center"/>
        </w:trPr>
        <w:tc>
          <w:tcPr>
            <w:tcW w:w="500" w:type="dxa"/>
            <w:vMerge/>
            <w:tcBorders>
              <w:left w:val="single" w:sz="4" w:space="0" w:color="auto"/>
              <w:right w:val="single" w:sz="4" w:space="0" w:color="auto"/>
            </w:tcBorders>
            <w:tcMar>
              <w:top w:w="0" w:type="dxa"/>
              <w:left w:w="0" w:type="dxa"/>
              <w:bottom w:w="0" w:type="dxa"/>
              <w:right w:w="0" w:type="dxa"/>
            </w:tcMar>
            <w:vAlign w:val="center"/>
          </w:tcPr>
          <w:p w14:paraId="6366EF1A" w14:textId="77777777" w:rsidR="00030392" w:rsidRDefault="00030392">
            <w:pPr>
              <w:spacing w:line="360" w:lineRule="auto"/>
              <w:jc w:val="center"/>
              <w:rPr>
                <w:rFonts w:asciiTheme="minorEastAsia" w:eastAsiaTheme="minorEastAsia" w:hAnsiTheme="minorEastAsia" w:hint="eastAsia"/>
                <w:szCs w:val="21"/>
              </w:rPr>
            </w:pPr>
          </w:p>
        </w:tc>
        <w:tc>
          <w:tcPr>
            <w:tcW w:w="142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EEF9AE6" w14:textId="77777777" w:rsidR="00030392" w:rsidRDefault="00000000">
            <w:pPr>
              <w:jc w:val="center"/>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节能评审</w:t>
            </w:r>
          </w:p>
        </w:tc>
        <w:tc>
          <w:tcPr>
            <w:tcW w:w="851" w:type="dxa"/>
            <w:tcBorders>
              <w:top w:val="single" w:sz="4" w:space="0" w:color="auto"/>
              <w:left w:val="single" w:sz="4" w:space="0" w:color="auto"/>
              <w:right w:val="single" w:sz="4" w:space="0" w:color="auto"/>
            </w:tcBorders>
            <w:vAlign w:val="center"/>
          </w:tcPr>
          <w:p w14:paraId="49165D52" w14:textId="77777777" w:rsidR="00030392" w:rsidRDefault="00000000">
            <w:pPr>
              <w:jc w:val="center"/>
              <w:rPr>
                <w:rFonts w:ascii="宋体" w:hAnsi="宋体" w:hint="eastAsia"/>
                <w:szCs w:val="24"/>
              </w:rPr>
            </w:pPr>
            <w:r>
              <w:rPr>
                <w:rFonts w:ascii="宋体" w:hAnsi="宋体"/>
                <w:szCs w:val="24"/>
              </w:rPr>
              <w:t>6</w:t>
            </w:r>
            <w:r>
              <w:rPr>
                <w:rFonts w:ascii="宋体" w:hAnsi="宋体" w:hint="eastAsia"/>
                <w:szCs w:val="24"/>
              </w:rPr>
              <w:t>分</w:t>
            </w:r>
          </w:p>
        </w:tc>
        <w:tc>
          <w:tcPr>
            <w:tcW w:w="642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1A16E84" w14:textId="77777777" w:rsidR="00030392" w:rsidRDefault="00000000">
            <w:pPr>
              <w:ind w:firstLineChars="200" w:firstLine="420"/>
              <w:rPr>
                <w:rFonts w:ascii="宋体" w:hAnsi="宋体" w:hint="eastAsia"/>
                <w:szCs w:val="24"/>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-6</w:t>
            </w:r>
            <w:r>
              <w:rPr>
                <w:rFonts w:asciiTheme="minorEastAsia" w:eastAsiaTheme="minorEastAsia" w:hAnsiTheme="minorEastAsia" w:hint="eastAsia"/>
                <w:szCs w:val="21"/>
                <w:lang w:val="en-GB"/>
              </w:rPr>
              <w:t>分</w:t>
            </w:r>
          </w:p>
          <w:p w14:paraId="0E35A428"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评分标准：</w:t>
            </w:r>
          </w:p>
          <w:p w14:paraId="3AE758F7"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节能评审工作安排</w:t>
            </w:r>
            <w:proofErr w:type="gramStart"/>
            <w:r>
              <w:rPr>
                <w:rFonts w:ascii="宋体" w:hAnsi="宋体" w:hint="eastAsia"/>
                <w:szCs w:val="24"/>
                <w:lang w:val="en-GB"/>
              </w:rPr>
              <w:t>有序且</w:t>
            </w:r>
            <w:proofErr w:type="gramEnd"/>
            <w:r>
              <w:rPr>
                <w:rFonts w:ascii="宋体" w:hAnsi="宋体" w:hint="eastAsia"/>
                <w:szCs w:val="24"/>
                <w:lang w:val="en-GB"/>
              </w:rPr>
              <w:t>实施方案可操作性强的得</w:t>
            </w:r>
            <w:r>
              <w:rPr>
                <w:rFonts w:ascii="宋体" w:hAnsi="宋体"/>
                <w:szCs w:val="24"/>
                <w:lang w:val="en-GB"/>
              </w:rPr>
              <w:t>4-6分</w:t>
            </w:r>
            <w:r>
              <w:rPr>
                <w:rFonts w:ascii="宋体" w:hAnsi="宋体" w:hint="eastAsia"/>
                <w:szCs w:val="24"/>
                <w:lang w:val="en-GB"/>
              </w:rPr>
              <w:t>；</w:t>
            </w:r>
          </w:p>
          <w:p w14:paraId="584CCBAE"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节能评审工作安排可行及实施方案可操作性较强的得</w:t>
            </w:r>
            <w:r>
              <w:rPr>
                <w:rFonts w:ascii="宋体" w:hAnsi="宋体"/>
                <w:szCs w:val="24"/>
                <w:lang w:val="en-GB"/>
              </w:rPr>
              <w:t>2-3分</w:t>
            </w:r>
            <w:r>
              <w:rPr>
                <w:rFonts w:ascii="宋体" w:hAnsi="宋体" w:hint="eastAsia"/>
                <w:szCs w:val="24"/>
                <w:lang w:val="en-GB"/>
              </w:rPr>
              <w:t>；</w:t>
            </w:r>
          </w:p>
          <w:p w14:paraId="7A06DEB0" w14:textId="77777777" w:rsidR="00030392" w:rsidRDefault="00000000">
            <w:pPr>
              <w:ind w:firstLineChars="200" w:firstLine="420"/>
              <w:rPr>
                <w:rFonts w:asciiTheme="minorEastAsia" w:eastAsiaTheme="minorEastAsia" w:hAnsiTheme="minorEastAsia" w:hint="eastAsia"/>
                <w:szCs w:val="21"/>
                <w:lang w:val="en-GB"/>
              </w:rPr>
            </w:pPr>
            <w:r>
              <w:rPr>
                <w:rFonts w:ascii="宋体" w:hAnsi="宋体" w:hint="eastAsia"/>
                <w:szCs w:val="24"/>
                <w:lang w:val="en-GB"/>
              </w:rPr>
              <w:t>节能评审工作安排及实施方案一般或缺漏的得0</w:t>
            </w:r>
            <w:r>
              <w:rPr>
                <w:rFonts w:ascii="宋体" w:hAnsi="宋体"/>
                <w:szCs w:val="24"/>
                <w:lang w:val="en-GB"/>
              </w:rPr>
              <w:t>-1分。</w:t>
            </w:r>
          </w:p>
        </w:tc>
      </w:tr>
      <w:tr w:rsidR="00030392" w14:paraId="13B8E352" w14:textId="77777777">
        <w:trPr>
          <w:cantSplit/>
          <w:trHeight w:val="1288"/>
          <w:jc w:val="center"/>
        </w:trPr>
        <w:tc>
          <w:tcPr>
            <w:tcW w:w="500"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4D70E65B"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szCs w:val="21"/>
              </w:rPr>
              <w:t>7</w:t>
            </w:r>
          </w:p>
        </w:tc>
        <w:tc>
          <w:tcPr>
            <w:tcW w:w="1427"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7F420D97"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组织机构及工作人员情况</w:t>
            </w:r>
          </w:p>
        </w:tc>
        <w:tc>
          <w:tcPr>
            <w:tcW w:w="851" w:type="dxa"/>
            <w:tcBorders>
              <w:top w:val="single" w:sz="4" w:space="0" w:color="auto"/>
              <w:left w:val="single" w:sz="4" w:space="0" w:color="auto"/>
              <w:bottom w:val="single" w:sz="4" w:space="0" w:color="auto"/>
              <w:right w:val="single" w:sz="4" w:space="0" w:color="auto"/>
            </w:tcBorders>
            <w:vAlign w:val="center"/>
          </w:tcPr>
          <w:p w14:paraId="24106693" w14:textId="77777777" w:rsidR="00030392" w:rsidRDefault="00000000">
            <w:pPr>
              <w:jc w:val="center"/>
              <w:rPr>
                <w:rFonts w:asciiTheme="minorEastAsia" w:eastAsiaTheme="minorEastAsia" w:hAnsiTheme="minorEastAsia" w:hint="eastAsia"/>
                <w:szCs w:val="21"/>
                <w:lang w:val="en-GB"/>
              </w:rPr>
            </w:pPr>
            <w:r>
              <w:rPr>
                <w:rFonts w:asciiTheme="minorEastAsia" w:eastAsiaTheme="minorEastAsia" w:hAnsiTheme="minorEastAsia"/>
                <w:szCs w:val="21"/>
              </w:rPr>
              <w:t>5</w:t>
            </w:r>
            <w:r>
              <w:rPr>
                <w:rFonts w:asciiTheme="minorEastAsia" w:eastAsiaTheme="minorEastAsia" w:hAnsiTheme="minorEastAsia" w:hint="eastAsia"/>
                <w:szCs w:val="21"/>
                <w:lang w:val="en-GB"/>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3BCDAD"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-5</w:t>
            </w:r>
            <w:r>
              <w:rPr>
                <w:rFonts w:asciiTheme="minorEastAsia" w:eastAsiaTheme="minorEastAsia" w:hAnsiTheme="minorEastAsia" w:hint="eastAsia"/>
                <w:szCs w:val="21"/>
                <w:lang w:val="en-GB"/>
              </w:rPr>
              <w:t>分</w:t>
            </w:r>
          </w:p>
          <w:p w14:paraId="7670EDEE"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评审内容：项目负责人执业年限。</w:t>
            </w:r>
          </w:p>
          <w:p w14:paraId="0FCBAD02" w14:textId="77777777" w:rsidR="00030392" w:rsidRDefault="00000000">
            <w:pPr>
              <w:ind w:firstLine="420"/>
              <w:rPr>
                <w:rFonts w:asciiTheme="minorEastAsia" w:eastAsiaTheme="minorEastAsia" w:hAnsiTheme="minorEastAsia" w:hint="eastAsia"/>
                <w:szCs w:val="21"/>
              </w:rPr>
            </w:pPr>
            <w:r>
              <w:rPr>
                <w:rFonts w:asciiTheme="minorEastAsia" w:eastAsiaTheme="minorEastAsia" w:hAnsiTheme="minorEastAsia" w:hint="eastAsia"/>
                <w:szCs w:val="21"/>
                <w:lang w:val="en-GB"/>
              </w:rPr>
              <w:t>评分标准：项目负责人执业年限≧3年的得</w:t>
            </w:r>
            <w:r>
              <w:rPr>
                <w:rFonts w:asciiTheme="minorEastAsia" w:eastAsiaTheme="minorEastAsia" w:hAnsiTheme="minorEastAsia"/>
                <w:szCs w:val="21"/>
                <w:lang w:val="en-GB"/>
              </w:rPr>
              <w:t>1</w:t>
            </w:r>
            <w:r>
              <w:rPr>
                <w:rFonts w:asciiTheme="minorEastAsia" w:eastAsiaTheme="minorEastAsia" w:hAnsiTheme="minorEastAsia" w:hint="eastAsia"/>
                <w:szCs w:val="21"/>
                <w:lang w:val="en-GB"/>
              </w:rPr>
              <w:t>分，执业≧5年的得</w:t>
            </w:r>
            <w:r>
              <w:rPr>
                <w:rFonts w:asciiTheme="minorEastAsia" w:eastAsiaTheme="minorEastAsia" w:hAnsiTheme="minorEastAsia"/>
                <w:szCs w:val="21"/>
                <w:lang w:val="en-GB"/>
              </w:rPr>
              <w:t>3</w:t>
            </w:r>
            <w:r>
              <w:rPr>
                <w:rFonts w:asciiTheme="minorEastAsia" w:eastAsiaTheme="minorEastAsia" w:hAnsiTheme="minorEastAsia" w:hint="eastAsia"/>
                <w:szCs w:val="21"/>
                <w:lang w:val="en-GB"/>
              </w:rPr>
              <w:t>分，执业≧10年的得</w:t>
            </w:r>
            <w:r>
              <w:rPr>
                <w:rFonts w:asciiTheme="minorEastAsia" w:eastAsiaTheme="minorEastAsia" w:hAnsiTheme="minorEastAsia"/>
                <w:szCs w:val="21"/>
                <w:lang w:val="en-GB"/>
              </w:rPr>
              <w:t>5</w:t>
            </w:r>
            <w:r>
              <w:rPr>
                <w:rFonts w:asciiTheme="minorEastAsia" w:eastAsiaTheme="minorEastAsia" w:hAnsiTheme="minorEastAsia" w:hint="eastAsia"/>
                <w:szCs w:val="21"/>
                <w:lang w:val="en-GB"/>
              </w:rPr>
              <w:t>分，执业年限不足</w:t>
            </w:r>
            <w:r>
              <w:rPr>
                <w:rFonts w:asciiTheme="minorEastAsia" w:eastAsiaTheme="minorEastAsia" w:hAnsiTheme="minorEastAsia"/>
                <w:szCs w:val="21"/>
                <w:lang w:val="en-GB"/>
              </w:rPr>
              <w:t>3</w:t>
            </w:r>
            <w:r>
              <w:rPr>
                <w:rFonts w:asciiTheme="minorEastAsia" w:eastAsiaTheme="minorEastAsia" w:hAnsiTheme="minorEastAsia" w:hint="eastAsia"/>
                <w:szCs w:val="21"/>
                <w:lang w:val="en-GB"/>
              </w:rPr>
              <w:t>年的不得分。本项以项目负责任人最高年限计取，不重复计分。</w:t>
            </w:r>
          </w:p>
        </w:tc>
      </w:tr>
      <w:tr w:rsidR="00030392" w14:paraId="63261F85" w14:textId="77777777">
        <w:trPr>
          <w:cantSplit/>
          <w:trHeight w:val="1288"/>
          <w:jc w:val="center"/>
        </w:trPr>
        <w:tc>
          <w:tcPr>
            <w:tcW w:w="500" w:type="dxa"/>
            <w:vMerge/>
            <w:tcBorders>
              <w:top w:val="single" w:sz="4" w:space="0" w:color="auto"/>
              <w:left w:val="single" w:sz="4" w:space="0" w:color="auto"/>
              <w:right w:val="single" w:sz="4" w:space="0" w:color="auto"/>
            </w:tcBorders>
            <w:tcMar>
              <w:top w:w="0" w:type="dxa"/>
              <w:left w:w="0" w:type="dxa"/>
              <w:bottom w:w="0" w:type="dxa"/>
              <w:right w:w="0" w:type="dxa"/>
            </w:tcMar>
            <w:vAlign w:val="center"/>
          </w:tcPr>
          <w:p w14:paraId="6AC7257B" w14:textId="77777777" w:rsidR="00030392" w:rsidRDefault="00030392">
            <w:pPr>
              <w:spacing w:line="360" w:lineRule="auto"/>
              <w:jc w:val="center"/>
              <w:rPr>
                <w:rFonts w:asciiTheme="minorEastAsia" w:eastAsiaTheme="minorEastAsia" w:hAnsiTheme="minorEastAsia" w:hint="eastAsia"/>
                <w:szCs w:val="21"/>
              </w:rPr>
            </w:pPr>
          </w:p>
        </w:tc>
        <w:tc>
          <w:tcPr>
            <w:tcW w:w="1427" w:type="dxa"/>
            <w:vMerge/>
            <w:tcBorders>
              <w:top w:val="single" w:sz="4" w:space="0" w:color="auto"/>
              <w:left w:val="single" w:sz="4" w:space="0" w:color="auto"/>
              <w:right w:val="single" w:sz="4" w:space="0" w:color="auto"/>
            </w:tcBorders>
            <w:tcMar>
              <w:top w:w="0" w:type="dxa"/>
              <w:left w:w="0" w:type="dxa"/>
              <w:bottom w:w="0" w:type="dxa"/>
              <w:right w:w="0" w:type="dxa"/>
            </w:tcMar>
            <w:vAlign w:val="center"/>
          </w:tcPr>
          <w:p w14:paraId="74F5BD6A" w14:textId="77777777" w:rsidR="00030392" w:rsidRDefault="00030392">
            <w:pPr>
              <w:spacing w:line="360" w:lineRule="auto"/>
              <w:jc w:val="center"/>
              <w:rPr>
                <w:rFonts w:asciiTheme="minorEastAsia" w:eastAsiaTheme="minorEastAsia" w:hAnsiTheme="minorEastAsia"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27094B4" w14:textId="77777777" w:rsidR="00030392" w:rsidRDefault="00000000">
            <w:pPr>
              <w:jc w:val="center"/>
              <w:rPr>
                <w:rFonts w:asciiTheme="minorEastAsia" w:eastAsiaTheme="minorEastAsia" w:hAnsiTheme="minorEastAsia" w:hint="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A55478"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-6</w:t>
            </w:r>
            <w:r>
              <w:rPr>
                <w:rFonts w:asciiTheme="minorEastAsia" w:eastAsiaTheme="minorEastAsia" w:hAnsiTheme="minorEastAsia" w:hint="eastAsia"/>
                <w:szCs w:val="21"/>
                <w:lang w:val="en-GB"/>
              </w:rPr>
              <w:t>分</w:t>
            </w:r>
          </w:p>
          <w:p w14:paraId="4F68E11B"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评审内容：项目负责人工作经历。</w:t>
            </w:r>
          </w:p>
          <w:p w14:paraId="04058759"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评分标准：提供近三年类似项目业绩（须由本人担任项目负责人，且提供证明材料）。是否属于有效的类似项目业绩由评审委员会认定。每提供一个有效业绩得</w:t>
            </w:r>
            <w:r>
              <w:rPr>
                <w:rFonts w:asciiTheme="minorEastAsia" w:eastAsiaTheme="minorEastAsia" w:hAnsiTheme="minorEastAsia"/>
                <w:szCs w:val="21"/>
                <w:lang w:val="en-GB"/>
              </w:rPr>
              <w:t>2</w:t>
            </w:r>
            <w:r>
              <w:rPr>
                <w:rFonts w:asciiTheme="minorEastAsia" w:eastAsiaTheme="minorEastAsia" w:hAnsiTheme="minorEastAsia" w:hint="eastAsia"/>
                <w:szCs w:val="21"/>
                <w:lang w:val="en-GB"/>
              </w:rPr>
              <w:t>分，最多得</w:t>
            </w:r>
            <w:r>
              <w:rPr>
                <w:rFonts w:asciiTheme="minorEastAsia" w:eastAsiaTheme="minorEastAsia" w:hAnsiTheme="minorEastAsia"/>
                <w:szCs w:val="21"/>
                <w:lang w:val="en-GB"/>
              </w:rPr>
              <w:t>6</w:t>
            </w:r>
            <w:r>
              <w:rPr>
                <w:rFonts w:asciiTheme="minorEastAsia" w:eastAsiaTheme="minorEastAsia" w:hAnsiTheme="minorEastAsia" w:hint="eastAsia"/>
                <w:szCs w:val="21"/>
                <w:lang w:val="en-GB"/>
              </w:rPr>
              <w:t>分，没有有效的类似项目业绩的不得分。</w:t>
            </w:r>
          </w:p>
        </w:tc>
      </w:tr>
      <w:tr w:rsidR="00030392" w14:paraId="3C641D45" w14:textId="77777777">
        <w:trPr>
          <w:cantSplit/>
          <w:trHeight w:val="1288"/>
          <w:jc w:val="center"/>
        </w:trPr>
        <w:tc>
          <w:tcPr>
            <w:tcW w:w="500"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14:paraId="36F5801B" w14:textId="77777777" w:rsidR="00030392" w:rsidRDefault="00030392">
            <w:pPr>
              <w:spacing w:line="360" w:lineRule="auto"/>
              <w:jc w:val="center"/>
              <w:rPr>
                <w:rFonts w:asciiTheme="minorEastAsia" w:eastAsiaTheme="minorEastAsia" w:hAnsiTheme="minorEastAsia" w:hint="eastAsia"/>
                <w:szCs w:val="21"/>
              </w:rPr>
            </w:pPr>
          </w:p>
        </w:tc>
        <w:tc>
          <w:tcPr>
            <w:tcW w:w="1427"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14:paraId="034051F2" w14:textId="77777777" w:rsidR="00030392" w:rsidRDefault="00030392">
            <w:pPr>
              <w:spacing w:line="360" w:lineRule="auto"/>
              <w:jc w:val="center"/>
              <w:rPr>
                <w:rFonts w:asciiTheme="minorEastAsia" w:eastAsiaTheme="minorEastAsia" w:hAnsiTheme="minorEastAsia"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59464FD" w14:textId="77777777" w:rsidR="00030392" w:rsidRDefault="00000000">
            <w:pPr>
              <w:jc w:val="center"/>
              <w:rPr>
                <w:rFonts w:asciiTheme="minorEastAsia" w:eastAsiaTheme="minorEastAsia" w:hAnsiTheme="minorEastAsia" w:hint="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F320F8"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-6</w:t>
            </w:r>
            <w:r>
              <w:rPr>
                <w:rFonts w:asciiTheme="minorEastAsia" w:eastAsiaTheme="minorEastAsia" w:hAnsiTheme="minorEastAsia" w:hint="eastAsia"/>
                <w:szCs w:val="21"/>
                <w:lang w:val="en-GB"/>
              </w:rPr>
              <w:t>分</w:t>
            </w:r>
          </w:p>
          <w:p w14:paraId="62449984" w14:textId="77777777" w:rsidR="00030392"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根据针对本项目拟派的其他人员配备情况进行综合评分（需以随附的相关人员资格证书（如有）为准）：</w:t>
            </w:r>
          </w:p>
          <w:p w14:paraId="7CC24B78" w14:textId="77777777" w:rsidR="00030392"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1）人员配备合理、到位并具有相关的专业技术职称，对人员流动等情况有相应的承诺及解决方案的得</w:t>
            </w:r>
            <w:r>
              <w:rPr>
                <w:rFonts w:asciiTheme="minorEastAsia" w:eastAsiaTheme="minorEastAsia" w:hAnsiTheme="minorEastAsia"/>
                <w:szCs w:val="21"/>
              </w:rPr>
              <w:t>4-6</w:t>
            </w:r>
            <w:r>
              <w:rPr>
                <w:rFonts w:asciiTheme="minorEastAsia" w:eastAsiaTheme="minorEastAsia" w:hAnsiTheme="minorEastAsia" w:hint="eastAsia"/>
                <w:szCs w:val="21"/>
              </w:rPr>
              <w:t>分；</w:t>
            </w:r>
          </w:p>
          <w:p w14:paraId="44D637B9" w14:textId="77777777" w:rsidR="00030392"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2）人员配备比较合理、到位，对人员流动等情况相关说明的得2</w:t>
            </w:r>
            <w:r>
              <w:rPr>
                <w:rFonts w:asciiTheme="minorEastAsia" w:eastAsiaTheme="minorEastAsia" w:hAnsiTheme="minorEastAsia"/>
                <w:szCs w:val="21"/>
              </w:rPr>
              <w:t>-3</w:t>
            </w:r>
            <w:r>
              <w:rPr>
                <w:rFonts w:asciiTheme="minorEastAsia" w:eastAsiaTheme="minorEastAsia" w:hAnsiTheme="minorEastAsia" w:hint="eastAsia"/>
                <w:szCs w:val="21"/>
              </w:rPr>
              <w:t>分；</w:t>
            </w:r>
          </w:p>
          <w:p w14:paraId="69249B3B"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rPr>
              <w:t>3）人员配备不明确、不合理，未对人员流动情况</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说明的得0</w:t>
            </w:r>
            <w:r>
              <w:rPr>
                <w:rFonts w:asciiTheme="minorEastAsia" w:eastAsiaTheme="minorEastAsia" w:hAnsiTheme="minorEastAsia"/>
                <w:szCs w:val="21"/>
              </w:rPr>
              <w:t>-1</w:t>
            </w:r>
            <w:r>
              <w:rPr>
                <w:rFonts w:asciiTheme="minorEastAsia" w:eastAsiaTheme="minorEastAsia" w:hAnsiTheme="minorEastAsia" w:hint="eastAsia"/>
                <w:szCs w:val="21"/>
              </w:rPr>
              <w:t>分。</w:t>
            </w:r>
          </w:p>
        </w:tc>
      </w:tr>
      <w:tr w:rsidR="00030392" w14:paraId="4E8C6AEE" w14:textId="77777777">
        <w:trPr>
          <w:cantSplit/>
          <w:trHeight w:val="1091"/>
          <w:jc w:val="center"/>
        </w:trPr>
        <w:tc>
          <w:tcPr>
            <w:tcW w:w="50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67C3BD0D"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szCs w:val="21"/>
              </w:rPr>
              <w:t>8</w:t>
            </w:r>
          </w:p>
        </w:tc>
        <w:tc>
          <w:tcPr>
            <w:tcW w:w="142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B388585" w14:textId="77777777" w:rsidR="00030392" w:rsidRDefault="00000000">
            <w:pPr>
              <w:spacing w:line="360" w:lineRule="auto"/>
              <w:jc w:val="center"/>
              <w:rPr>
                <w:rFonts w:asciiTheme="minorEastAsia" w:eastAsiaTheme="minorEastAsia" w:hAnsiTheme="minorEastAsia" w:hint="eastAsia"/>
                <w:szCs w:val="21"/>
              </w:rPr>
            </w:pPr>
            <w:r>
              <w:rPr>
                <w:rFonts w:ascii="宋体" w:hAnsi="宋体" w:hint="eastAsia"/>
                <w:szCs w:val="24"/>
                <w:lang w:val="en-GB"/>
              </w:rPr>
              <w:t>服务质量惩处及退出承诺</w:t>
            </w:r>
          </w:p>
        </w:tc>
        <w:tc>
          <w:tcPr>
            <w:tcW w:w="851" w:type="dxa"/>
            <w:tcBorders>
              <w:top w:val="single" w:sz="4" w:space="0" w:color="auto"/>
              <w:left w:val="single" w:sz="4" w:space="0" w:color="auto"/>
              <w:bottom w:val="single" w:sz="4" w:space="0" w:color="auto"/>
              <w:right w:val="single" w:sz="4" w:space="0" w:color="auto"/>
            </w:tcBorders>
            <w:vAlign w:val="center"/>
          </w:tcPr>
          <w:p w14:paraId="22672B71" w14:textId="77777777" w:rsidR="00030392" w:rsidRDefault="00000000">
            <w:pPr>
              <w:jc w:val="center"/>
              <w:rPr>
                <w:rFonts w:asciiTheme="minorEastAsia" w:eastAsiaTheme="minorEastAsia" w:hAnsiTheme="minorEastAsia" w:hint="eastAsia"/>
                <w:szCs w:val="21"/>
                <w:lang w:val="en-GB"/>
              </w:rPr>
            </w:pPr>
            <w:r>
              <w:rPr>
                <w:rFonts w:ascii="宋体" w:hAnsi="宋体"/>
                <w:szCs w:val="24"/>
              </w:rPr>
              <w:t>6</w:t>
            </w:r>
            <w:r>
              <w:rPr>
                <w:rFonts w:ascii="宋体" w:hAnsi="宋体" w:hint="eastAsia"/>
                <w:szCs w:val="24"/>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3E60DF" w14:textId="77777777" w:rsidR="00030392" w:rsidRDefault="00000000">
            <w:pPr>
              <w:ind w:firstLineChars="200" w:firstLine="420"/>
              <w:rPr>
                <w:rFonts w:ascii="宋体" w:hAnsi="宋体" w:hint="eastAsia"/>
                <w:szCs w:val="24"/>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-6</w:t>
            </w:r>
            <w:r>
              <w:rPr>
                <w:rFonts w:asciiTheme="minorEastAsia" w:eastAsiaTheme="minorEastAsia" w:hAnsiTheme="minorEastAsia" w:hint="eastAsia"/>
                <w:szCs w:val="21"/>
                <w:lang w:val="en-GB"/>
              </w:rPr>
              <w:t>分</w:t>
            </w:r>
          </w:p>
          <w:p w14:paraId="5B0D87F4"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服务质量惩处机制详细完善，退出机制可操作性强的得</w:t>
            </w:r>
            <w:r>
              <w:rPr>
                <w:rFonts w:ascii="宋体" w:hAnsi="宋体"/>
                <w:szCs w:val="24"/>
                <w:lang w:val="en-GB"/>
              </w:rPr>
              <w:t>4-6分</w:t>
            </w:r>
            <w:r>
              <w:rPr>
                <w:rFonts w:ascii="宋体" w:hAnsi="宋体" w:hint="eastAsia"/>
                <w:szCs w:val="24"/>
                <w:lang w:val="en-GB"/>
              </w:rPr>
              <w:t>；</w:t>
            </w:r>
          </w:p>
          <w:p w14:paraId="31257F39" w14:textId="77777777" w:rsidR="00030392" w:rsidRDefault="00000000">
            <w:pPr>
              <w:ind w:firstLineChars="200" w:firstLine="420"/>
              <w:rPr>
                <w:rFonts w:ascii="宋体" w:hAnsi="宋体" w:hint="eastAsia"/>
                <w:szCs w:val="24"/>
                <w:lang w:val="en-GB"/>
              </w:rPr>
            </w:pPr>
            <w:r>
              <w:rPr>
                <w:rFonts w:ascii="宋体" w:hAnsi="宋体" w:hint="eastAsia"/>
                <w:szCs w:val="24"/>
                <w:lang w:val="en-GB"/>
              </w:rPr>
              <w:t>惩处机制较完善，退出机制可操作性较强的得</w:t>
            </w:r>
            <w:r>
              <w:rPr>
                <w:rFonts w:ascii="宋体" w:hAnsi="宋体"/>
                <w:szCs w:val="24"/>
                <w:lang w:val="en-GB"/>
              </w:rPr>
              <w:t>2-</w:t>
            </w:r>
            <w:r>
              <w:rPr>
                <w:rFonts w:ascii="宋体" w:hAnsi="宋体" w:hint="eastAsia"/>
                <w:szCs w:val="24"/>
                <w:lang w:val="en-GB"/>
              </w:rPr>
              <w:t>3分；</w:t>
            </w:r>
          </w:p>
          <w:p w14:paraId="1E4EC29B" w14:textId="77777777" w:rsidR="00030392" w:rsidRDefault="00000000">
            <w:pPr>
              <w:ind w:firstLine="420"/>
              <w:rPr>
                <w:rFonts w:asciiTheme="minorEastAsia" w:eastAsiaTheme="minorEastAsia" w:hAnsiTheme="minorEastAsia" w:hint="eastAsia"/>
                <w:szCs w:val="21"/>
              </w:rPr>
            </w:pPr>
            <w:r>
              <w:rPr>
                <w:rFonts w:ascii="宋体" w:hAnsi="宋体" w:hint="eastAsia"/>
                <w:szCs w:val="24"/>
                <w:lang w:val="en-GB"/>
              </w:rPr>
              <w:t>惩处机制一般或缺漏的得</w:t>
            </w:r>
            <w:r>
              <w:rPr>
                <w:rFonts w:ascii="宋体" w:hAnsi="宋体"/>
                <w:szCs w:val="24"/>
                <w:lang w:val="en-GB"/>
              </w:rPr>
              <w:t>0-1分</w:t>
            </w:r>
            <w:r>
              <w:rPr>
                <w:rFonts w:ascii="宋体" w:hAnsi="宋体" w:hint="eastAsia"/>
                <w:szCs w:val="24"/>
                <w:lang w:val="en-GB"/>
              </w:rPr>
              <w:t>。</w:t>
            </w:r>
          </w:p>
        </w:tc>
      </w:tr>
      <w:tr w:rsidR="00030392" w14:paraId="1781E440" w14:textId="77777777">
        <w:trPr>
          <w:cantSplit/>
          <w:trHeight w:val="1091"/>
          <w:jc w:val="center"/>
        </w:trPr>
        <w:tc>
          <w:tcPr>
            <w:tcW w:w="50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2A30B3B"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szCs w:val="21"/>
              </w:rPr>
              <w:lastRenderedPageBreak/>
              <w:t>9</w:t>
            </w:r>
          </w:p>
        </w:tc>
        <w:tc>
          <w:tcPr>
            <w:tcW w:w="142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3F2AD0D" w14:textId="77777777" w:rsidR="00030392" w:rsidRDefault="00000000">
            <w:pPr>
              <w:spacing w:line="360" w:lineRule="auto"/>
              <w:jc w:val="center"/>
              <w:rPr>
                <w:rFonts w:ascii="宋体" w:hAnsi="宋体" w:hint="eastAsia"/>
                <w:szCs w:val="24"/>
                <w:lang w:val="en-GB"/>
              </w:rPr>
            </w:pPr>
            <w:r>
              <w:rPr>
                <w:rFonts w:ascii="宋体" w:hAnsi="宋体" w:hint="eastAsia"/>
                <w:szCs w:val="24"/>
              </w:rPr>
              <w:t>过程及成果档案管理</w:t>
            </w:r>
          </w:p>
        </w:tc>
        <w:tc>
          <w:tcPr>
            <w:tcW w:w="851" w:type="dxa"/>
            <w:tcBorders>
              <w:top w:val="single" w:sz="4" w:space="0" w:color="auto"/>
              <w:left w:val="single" w:sz="4" w:space="0" w:color="auto"/>
              <w:bottom w:val="single" w:sz="4" w:space="0" w:color="auto"/>
              <w:right w:val="single" w:sz="4" w:space="0" w:color="auto"/>
            </w:tcBorders>
            <w:vAlign w:val="center"/>
          </w:tcPr>
          <w:p w14:paraId="1FE5A4AA" w14:textId="77777777" w:rsidR="00030392" w:rsidRDefault="00000000">
            <w:pPr>
              <w:jc w:val="center"/>
              <w:rPr>
                <w:rFonts w:ascii="宋体" w:hAnsi="宋体" w:hint="eastAsia"/>
                <w:szCs w:val="24"/>
              </w:rPr>
            </w:pPr>
            <w:r>
              <w:rPr>
                <w:rFonts w:asciiTheme="minorEastAsia" w:eastAsiaTheme="minorEastAsia" w:hAnsiTheme="minorEastAsia"/>
                <w:szCs w:val="21"/>
              </w:rPr>
              <w:t>6</w:t>
            </w:r>
            <w:r>
              <w:rPr>
                <w:rFonts w:asciiTheme="minorEastAsia" w:eastAsiaTheme="minorEastAsia" w:hAnsiTheme="minorEastAsia" w:hint="eastAsia"/>
                <w:szCs w:val="21"/>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2C26A9"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-6</w:t>
            </w:r>
            <w:r>
              <w:rPr>
                <w:rFonts w:asciiTheme="minorEastAsia" w:eastAsiaTheme="minorEastAsia" w:hAnsiTheme="minorEastAsia" w:hint="eastAsia"/>
                <w:szCs w:val="21"/>
                <w:lang w:val="en-GB"/>
              </w:rPr>
              <w:t>分</w:t>
            </w:r>
          </w:p>
          <w:p w14:paraId="636DFFE7"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档案存放位置、统计制度、保密制度、借阅制度、库房管理制度以及档案管理人员守则等方面的说明。</w:t>
            </w:r>
          </w:p>
          <w:p w14:paraId="47EAD889" w14:textId="77777777" w:rsidR="00030392" w:rsidRDefault="00000000">
            <w:pPr>
              <w:ind w:firstLineChars="200" w:firstLine="420"/>
              <w:rPr>
                <w:rFonts w:ascii="宋体" w:hAnsi="宋体" w:hint="eastAsia"/>
                <w:szCs w:val="24"/>
                <w:lang w:val="en-GB"/>
              </w:rPr>
            </w:pPr>
            <w:r>
              <w:rPr>
                <w:rFonts w:asciiTheme="minorEastAsia" w:eastAsiaTheme="minorEastAsia" w:hAnsiTheme="minorEastAsia" w:hint="eastAsia"/>
                <w:szCs w:val="21"/>
                <w:lang w:val="en-GB"/>
              </w:rPr>
              <w:t>每提供一项得1分，最多得6分</w:t>
            </w:r>
          </w:p>
        </w:tc>
      </w:tr>
      <w:tr w:rsidR="00030392" w14:paraId="1FC8F8D9" w14:textId="77777777">
        <w:trPr>
          <w:cantSplit/>
          <w:trHeight w:val="1091"/>
          <w:jc w:val="center"/>
        </w:trPr>
        <w:tc>
          <w:tcPr>
            <w:tcW w:w="50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0FCC0F90"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w:t>
            </w:r>
          </w:p>
        </w:tc>
        <w:tc>
          <w:tcPr>
            <w:tcW w:w="142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27DBD7D" w14:textId="77777777" w:rsidR="00030392" w:rsidRDefault="00000000">
            <w:pPr>
              <w:spacing w:line="360" w:lineRule="auto"/>
              <w:jc w:val="center"/>
              <w:rPr>
                <w:rFonts w:ascii="宋体" w:hAnsi="宋体" w:hint="eastAsia"/>
                <w:szCs w:val="24"/>
              </w:rPr>
            </w:pPr>
            <w:r>
              <w:rPr>
                <w:rFonts w:asciiTheme="minorEastAsia" w:eastAsiaTheme="minorEastAsia" w:hAnsiTheme="minorEastAsia" w:hint="eastAsia"/>
                <w:szCs w:val="21"/>
                <w:lang w:val="en-GB"/>
              </w:rPr>
              <w:t>服务承诺</w:t>
            </w:r>
          </w:p>
        </w:tc>
        <w:tc>
          <w:tcPr>
            <w:tcW w:w="851" w:type="dxa"/>
            <w:tcBorders>
              <w:top w:val="single" w:sz="4" w:space="0" w:color="auto"/>
              <w:left w:val="single" w:sz="4" w:space="0" w:color="auto"/>
              <w:bottom w:val="single" w:sz="4" w:space="0" w:color="auto"/>
              <w:right w:val="single" w:sz="4" w:space="0" w:color="auto"/>
            </w:tcBorders>
            <w:vAlign w:val="center"/>
          </w:tcPr>
          <w:p w14:paraId="4CDB2466" w14:textId="77777777" w:rsidR="00030392" w:rsidRDefault="00000000">
            <w:pPr>
              <w:jc w:val="center"/>
              <w:rPr>
                <w:rFonts w:asciiTheme="minorEastAsia" w:eastAsiaTheme="minorEastAsia" w:hAnsiTheme="minorEastAsia" w:hint="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CA62DE"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6</w:t>
            </w:r>
            <w:r>
              <w:rPr>
                <w:rFonts w:asciiTheme="minorEastAsia" w:eastAsiaTheme="minorEastAsia" w:hAnsiTheme="minorEastAsia" w:hint="eastAsia"/>
                <w:szCs w:val="21"/>
                <w:lang w:val="en-GB"/>
              </w:rPr>
              <w:t>分</w:t>
            </w:r>
          </w:p>
          <w:p w14:paraId="103F8E62"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评审标准：</w:t>
            </w:r>
          </w:p>
          <w:p w14:paraId="7145EDC3"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服务承诺丰富、合理，操作性强的得4-</w:t>
            </w:r>
            <w:r>
              <w:rPr>
                <w:rFonts w:asciiTheme="minorEastAsia" w:eastAsiaTheme="minorEastAsia" w:hAnsiTheme="minorEastAsia"/>
                <w:szCs w:val="21"/>
                <w:lang w:val="en-GB"/>
              </w:rPr>
              <w:t>6</w:t>
            </w:r>
            <w:r>
              <w:rPr>
                <w:rFonts w:asciiTheme="minorEastAsia" w:eastAsiaTheme="minorEastAsia" w:hAnsiTheme="minorEastAsia" w:hint="eastAsia"/>
                <w:szCs w:val="21"/>
                <w:lang w:val="en-GB"/>
              </w:rPr>
              <w:t>分；</w:t>
            </w:r>
          </w:p>
          <w:p w14:paraId="22BF3978"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服务承诺、措施尚可，操作性基本合理得2-3分；</w:t>
            </w:r>
          </w:p>
          <w:p w14:paraId="0E103B8B"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服务承诺缺少，奖惩措施平平，缺乏操作性的得0-1分</w:t>
            </w:r>
          </w:p>
        </w:tc>
      </w:tr>
      <w:tr w:rsidR="00030392" w14:paraId="473267F5" w14:textId="77777777">
        <w:trPr>
          <w:cantSplit/>
          <w:trHeight w:val="1091"/>
          <w:jc w:val="center"/>
        </w:trPr>
        <w:tc>
          <w:tcPr>
            <w:tcW w:w="50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ACE7421"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p>
        </w:tc>
        <w:tc>
          <w:tcPr>
            <w:tcW w:w="142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3D4A0089" w14:textId="77777777" w:rsidR="00030392" w:rsidRDefault="00000000">
            <w:pPr>
              <w:spacing w:line="360" w:lineRule="auto"/>
              <w:jc w:val="center"/>
              <w:rPr>
                <w:rFonts w:ascii="宋体" w:hAnsi="宋体" w:hint="eastAsia"/>
                <w:szCs w:val="24"/>
              </w:rPr>
            </w:pPr>
            <w:r>
              <w:rPr>
                <w:rFonts w:asciiTheme="minorEastAsia" w:eastAsiaTheme="minorEastAsia" w:hAnsiTheme="minorEastAsia" w:hint="eastAsia"/>
                <w:szCs w:val="21"/>
                <w:lang w:val="en-GB"/>
              </w:rPr>
              <w:t>合理化建议</w:t>
            </w:r>
          </w:p>
        </w:tc>
        <w:tc>
          <w:tcPr>
            <w:tcW w:w="851" w:type="dxa"/>
            <w:tcBorders>
              <w:top w:val="single" w:sz="4" w:space="0" w:color="auto"/>
              <w:left w:val="single" w:sz="4" w:space="0" w:color="auto"/>
              <w:bottom w:val="single" w:sz="4" w:space="0" w:color="auto"/>
              <w:right w:val="single" w:sz="4" w:space="0" w:color="auto"/>
            </w:tcBorders>
            <w:vAlign w:val="center"/>
          </w:tcPr>
          <w:p w14:paraId="5B036CD9" w14:textId="77777777" w:rsidR="00030392" w:rsidRDefault="00000000">
            <w:pPr>
              <w:jc w:val="center"/>
              <w:rPr>
                <w:rFonts w:asciiTheme="minorEastAsia" w:eastAsiaTheme="minorEastAsia" w:hAnsiTheme="minorEastAsia" w:hint="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931533"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6</w:t>
            </w:r>
            <w:r>
              <w:rPr>
                <w:rFonts w:asciiTheme="minorEastAsia" w:eastAsiaTheme="minorEastAsia" w:hAnsiTheme="minorEastAsia" w:hint="eastAsia"/>
                <w:szCs w:val="21"/>
                <w:lang w:val="en-GB"/>
              </w:rPr>
              <w:t>分</w:t>
            </w:r>
          </w:p>
          <w:p w14:paraId="4CA115DA"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评分标准：</w:t>
            </w:r>
          </w:p>
          <w:p w14:paraId="5AD026B5"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提供的合理化建议针对性强，可操作性强的得4-</w:t>
            </w:r>
            <w:r>
              <w:rPr>
                <w:rFonts w:asciiTheme="minorEastAsia" w:eastAsiaTheme="minorEastAsia" w:hAnsiTheme="minorEastAsia"/>
                <w:szCs w:val="21"/>
                <w:lang w:val="en-GB"/>
              </w:rPr>
              <w:t>6</w:t>
            </w:r>
            <w:r>
              <w:rPr>
                <w:rFonts w:asciiTheme="minorEastAsia" w:eastAsiaTheme="minorEastAsia" w:hAnsiTheme="minorEastAsia" w:hint="eastAsia"/>
                <w:szCs w:val="21"/>
                <w:lang w:val="en-GB"/>
              </w:rPr>
              <w:t>分；</w:t>
            </w:r>
          </w:p>
          <w:p w14:paraId="7E69D7C6"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提供的合理化建议有一定的针对性的得2-3分；</w:t>
            </w:r>
          </w:p>
          <w:p w14:paraId="2D739BF2" w14:textId="77777777" w:rsidR="00030392" w:rsidRDefault="00000000">
            <w:pPr>
              <w:ind w:firstLine="420"/>
              <w:rPr>
                <w:rFonts w:asciiTheme="minorEastAsia" w:eastAsiaTheme="minorEastAsia" w:hAnsiTheme="minorEastAsia" w:hint="eastAsia"/>
                <w:szCs w:val="21"/>
                <w:lang w:val="en-GB"/>
              </w:rPr>
            </w:pPr>
            <w:r>
              <w:rPr>
                <w:rFonts w:asciiTheme="minorEastAsia" w:eastAsiaTheme="minorEastAsia" w:hAnsiTheme="minorEastAsia" w:hint="eastAsia"/>
                <w:szCs w:val="21"/>
                <w:lang w:val="en-GB"/>
              </w:rPr>
              <w:t>提供的合理化建议存在缺陷，不具备可操作性的得0-1分。</w:t>
            </w:r>
          </w:p>
        </w:tc>
      </w:tr>
      <w:tr w:rsidR="00030392" w14:paraId="37D88F7E" w14:textId="77777777">
        <w:trPr>
          <w:cantSplit/>
          <w:trHeight w:val="1091"/>
          <w:jc w:val="center"/>
        </w:trPr>
        <w:tc>
          <w:tcPr>
            <w:tcW w:w="50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3D2DB835"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w:t>
            </w:r>
          </w:p>
        </w:tc>
        <w:tc>
          <w:tcPr>
            <w:tcW w:w="142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1E0098E8" w14:textId="77777777" w:rsidR="00030392" w:rsidRDefault="00000000">
            <w:pPr>
              <w:spacing w:line="360" w:lineRule="auto"/>
              <w:jc w:val="center"/>
              <w:rPr>
                <w:rFonts w:asciiTheme="minorEastAsia" w:eastAsiaTheme="minorEastAsia" w:hAnsiTheme="minorEastAsia" w:hint="eastAsia"/>
                <w:szCs w:val="21"/>
                <w:lang w:val="en-GB"/>
              </w:rPr>
            </w:pPr>
            <w:r>
              <w:rPr>
                <w:rFonts w:ascii="宋体" w:hAnsi="宋体" w:hint="eastAsia"/>
                <w:szCs w:val="24"/>
              </w:rPr>
              <w:t>质量管理方案及保证措施</w:t>
            </w:r>
          </w:p>
        </w:tc>
        <w:tc>
          <w:tcPr>
            <w:tcW w:w="851" w:type="dxa"/>
            <w:tcBorders>
              <w:top w:val="single" w:sz="4" w:space="0" w:color="auto"/>
              <w:left w:val="single" w:sz="4" w:space="0" w:color="auto"/>
              <w:bottom w:val="single" w:sz="4" w:space="0" w:color="auto"/>
              <w:right w:val="single" w:sz="4" w:space="0" w:color="auto"/>
            </w:tcBorders>
            <w:vAlign w:val="center"/>
          </w:tcPr>
          <w:p w14:paraId="17F6B2FB" w14:textId="77777777" w:rsidR="00030392" w:rsidRDefault="00000000">
            <w:pPr>
              <w:jc w:val="center"/>
              <w:rPr>
                <w:rFonts w:asciiTheme="minorEastAsia" w:eastAsiaTheme="minorEastAsia" w:hAnsiTheme="minorEastAsia" w:hint="eastAsia"/>
                <w:szCs w:val="21"/>
              </w:rPr>
            </w:pPr>
            <w:r>
              <w:rPr>
                <w:rFonts w:ascii="宋体" w:hAnsi="宋体"/>
                <w:szCs w:val="24"/>
              </w:rPr>
              <w:t>5</w:t>
            </w:r>
            <w:r>
              <w:rPr>
                <w:rFonts w:ascii="宋体" w:hAnsi="宋体" w:hint="eastAsia"/>
                <w:szCs w:val="24"/>
                <w:lang w:val="en-GB"/>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B27EFA" w14:textId="77777777" w:rsidR="00030392" w:rsidRDefault="00000000">
            <w:pPr>
              <w:ind w:firstLine="420"/>
              <w:rPr>
                <w:rFonts w:ascii="宋体" w:hAnsi="宋体" w:hint="eastAsia"/>
                <w:szCs w:val="24"/>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5</w:t>
            </w:r>
            <w:r>
              <w:rPr>
                <w:rFonts w:asciiTheme="minorEastAsia" w:eastAsiaTheme="minorEastAsia" w:hAnsiTheme="minorEastAsia" w:hint="eastAsia"/>
                <w:szCs w:val="21"/>
                <w:lang w:val="en-GB"/>
              </w:rPr>
              <w:t>分</w:t>
            </w:r>
          </w:p>
          <w:p w14:paraId="70AEAED8" w14:textId="77777777" w:rsidR="00030392" w:rsidRDefault="00000000">
            <w:pPr>
              <w:ind w:firstLine="420"/>
              <w:rPr>
                <w:rFonts w:ascii="宋体" w:hAnsi="宋体" w:hint="eastAsia"/>
                <w:szCs w:val="24"/>
              </w:rPr>
            </w:pPr>
            <w:r>
              <w:rPr>
                <w:rFonts w:ascii="宋体" w:hAnsi="宋体" w:hint="eastAsia"/>
                <w:szCs w:val="24"/>
              </w:rPr>
              <w:t>评分标准：</w:t>
            </w:r>
          </w:p>
          <w:p w14:paraId="7876884E" w14:textId="77777777" w:rsidR="00030392" w:rsidRDefault="00000000">
            <w:pPr>
              <w:ind w:firstLine="420"/>
              <w:rPr>
                <w:rFonts w:ascii="宋体" w:hAnsi="宋体" w:hint="eastAsia"/>
                <w:szCs w:val="24"/>
              </w:rPr>
            </w:pPr>
            <w:r>
              <w:rPr>
                <w:rFonts w:ascii="宋体" w:hAnsi="宋体" w:hint="eastAsia"/>
                <w:szCs w:val="24"/>
              </w:rPr>
              <w:t>服务质量保证措施，服务质量检查、考核方法和标准较完善的得</w:t>
            </w:r>
            <w:r>
              <w:rPr>
                <w:rFonts w:ascii="宋体" w:hAnsi="宋体"/>
                <w:szCs w:val="24"/>
              </w:rPr>
              <w:t>4-5分</w:t>
            </w:r>
            <w:r>
              <w:rPr>
                <w:rFonts w:ascii="宋体" w:hAnsi="宋体" w:hint="eastAsia"/>
                <w:szCs w:val="24"/>
              </w:rPr>
              <w:t>；</w:t>
            </w:r>
          </w:p>
          <w:p w14:paraId="765811A4" w14:textId="77777777" w:rsidR="00030392" w:rsidRDefault="00000000">
            <w:pPr>
              <w:ind w:firstLine="420"/>
              <w:rPr>
                <w:rFonts w:ascii="宋体" w:hAnsi="宋体" w:hint="eastAsia"/>
                <w:szCs w:val="24"/>
              </w:rPr>
            </w:pPr>
            <w:r>
              <w:rPr>
                <w:rFonts w:ascii="宋体" w:hAnsi="宋体" w:hint="eastAsia"/>
                <w:szCs w:val="24"/>
              </w:rPr>
              <w:t>服务质量保证措施，服务质量检查、考核方法和标准一般的得</w:t>
            </w:r>
            <w:r>
              <w:rPr>
                <w:rFonts w:ascii="宋体" w:hAnsi="宋体"/>
                <w:szCs w:val="24"/>
              </w:rPr>
              <w:t>2-3分</w:t>
            </w:r>
            <w:r>
              <w:rPr>
                <w:rFonts w:ascii="宋体" w:hAnsi="宋体" w:hint="eastAsia"/>
                <w:szCs w:val="24"/>
              </w:rPr>
              <w:t>；</w:t>
            </w:r>
          </w:p>
          <w:p w14:paraId="6E3D1196" w14:textId="77777777" w:rsidR="00030392" w:rsidRDefault="00000000">
            <w:pPr>
              <w:ind w:firstLine="420"/>
              <w:rPr>
                <w:rFonts w:asciiTheme="minorEastAsia" w:eastAsiaTheme="minorEastAsia" w:hAnsiTheme="minorEastAsia" w:hint="eastAsia"/>
                <w:szCs w:val="21"/>
                <w:lang w:val="en-GB"/>
              </w:rPr>
            </w:pPr>
            <w:r>
              <w:rPr>
                <w:rFonts w:ascii="宋体" w:hAnsi="宋体" w:hint="eastAsia"/>
                <w:szCs w:val="24"/>
              </w:rPr>
              <w:t>服务质量保证措施，服务质量检查、考核方法和标准较差的得</w:t>
            </w:r>
            <w:r>
              <w:rPr>
                <w:rFonts w:ascii="宋体" w:hAnsi="宋体"/>
                <w:szCs w:val="24"/>
              </w:rPr>
              <w:t>0-1分</w:t>
            </w:r>
            <w:r>
              <w:rPr>
                <w:rFonts w:ascii="宋体" w:hAnsi="宋体" w:hint="eastAsia"/>
                <w:szCs w:val="24"/>
              </w:rPr>
              <w:t>。</w:t>
            </w:r>
          </w:p>
        </w:tc>
      </w:tr>
      <w:tr w:rsidR="00030392" w14:paraId="0D7F5262" w14:textId="77777777">
        <w:trPr>
          <w:cantSplit/>
          <w:trHeight w:val="1091"/>
          <w:jc w:val="center"/>
        </w:trPr>
        <w:tc>
          <w:tcPr>
            <w:tcW w:w="500"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1966A474"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p>
        </w:tc>
        <w:tc>
          <w:tcPr>
            <w:tcW w:w="142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11BFAC18" w14:textId="77777777" w:rsidR="00030392" w:rsidRDefault="00000000">
            <w:pPr>
              <w:spacing w:line="360" w:lineRule="auto"/>
              <w:jc w:val="center"/>
              <w:rPr>
                <w:rFonts w:asciiTheme="minorEastAsia" w:eastAsiaTheme="minorEastAsia" w:hAnsiTheme="minorEastAsia" w:hint="eastAsia"/>
                <w:szCs w:val="21"/>
                <w:lang w:val="en-GB"/>
              </w:rPr>
            </w:pPr>
            <w:r>
              <w:rPr>
                <w:rFonts w:ascii="宋体" w:hAnsi="宋体" w:hint="eastAsia"/>
                <w:szCs w:val="24"/>
              </w:rPr>
              <w:t>项目管理架构及管理制度</w:t>
            </w:r>
          </w:p>
        </w:tc>
        <w:tc>
          <w:tcPr>
            <w:tcW w:w="851" w:type="dxa"/>
            <w:tcBorders>
              <w:top w:val="single" w:sz="4" w:space="0" w:color="auto"/>
              <w:left w:val="single" w:sz="4" w:space="0" w:color="auto"/>
              <w:bottom w:val="single" w:sz="4" w:space="0" w:color="auto"/>
              <w:right w:val="single" w:sz="4" w:space="0" w:color="auto"/>
            </w:tcBorders>
            <w:vAlign w:val="center"/>
          </w:tcPr>
          <w:p w14:paraId="0139BFCF" w14:textId="77777777" w:rsidR="00030392" w:rsidRDefault="00000000">
            <w:pPr>
              <w:jc w:val="center"/>
              <w:rPr>
                <w:rFonts w:asciiTheme="minorEastAsia" w:eastAsiaTheme="minorEastAsia" w:hAnsiTheme="minorEastAsia" w:hint="eastAsia"/>
                <w:szCs w:val="21"/>
              </w:rPr>
            </w:pPr>
            <w:r>
              <w:rPr>
                <w:rFonts w:ascii="宋体" w:hAnsi="宋体"/>
                <w:szCs w:val="24"/>
              </w:rPr>
              <w:t>5</w:t>
            </w:r>
            <w:r>
              <w:rPr>
                <w:rFonts w:ascii="宋体" w:hAnsi="宋体" w:hint="eastAsia"/>
                <w:szCs w:val="24"/>
              </w:rPr>
              <w:t>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57D5DD" w14:textId="77777777" w:rsidR="00030392" w:rsidRDefault="00000000">
            <w:pPr>
              <w:ind w:firstLine="420"/>
              <w:rPr>
                <w:rFonts w:ascii="宋体" w:hAnsi="宋体" w:hint="eastAsia"/>
                <w:szCs w:val="24"/>
              </w:rPr>
            </w:pPr>
            <w:r>
              <w:rPr>
                <w:rFonts w:asciiTheme="minorEastAsia" w:eastAsiaTheme="minorEastAsia" w:hAnsiTheme="minorEastAsia" w:hint="eastAsia"/>
                <w:szCs w:val="21"/>
                <w:lang w:val="en-GB"/>
              </w:rPr>
              <w:t>评分范围：0-</w:t>
            </w:r>
            <w:r>
              <w:rPr>
                <w:rFonts w:asciiTheme="minorEastAsia" w:eastAsiaTheme="minorEastAsia" w:hAnsiTheme="minorEastAsia"/>
                <w:szCs w:val="21"/>
              </w:rPr>
              <w:t>5</w:t>
            </w:r>
            <w:r>
              <w:rPr>
                <w:rFonts w:asciiTheme="minorEastAsia" w:eastAsiaTheme="minorEastAsia" w:hAnsiTheme="minorEastAsia" w:hint="eastAsia"/>
                <w:szCs w:val="21"/>
                <w:lang w:val="en-GB"/>
              </w:rPr>
              <w:t>分</w:t>
            </w:r>
          </w:p>
          <w:p w14:paraId="06253183" w14:textId="77777777" w:rsidR="00030392" w:rsidRDefault="00000000">
            <w:pPr>
              <w:ind w:firstLine="420"/>
              <w:rPr>
                <w:rFonts w:ascii="宋体" w:hAnsi="宋体" w:hint="eastAsia"/>
                <w:szCs w:val="24"/>
              </w:rPr>
            </w:pPr>
            <w:r>
              <w:rPr>
                <w:rFonts w:ascii="宋体" w:hAnsi="宋体" w:hint="eastAsia"/>
                <w:szCs w:val="24"/>
              </w:rPr>
              <w:t>评分标准：</w:t>
            </w:r>
          </w:p>
          <w:p w14:paraId="5BE920F1" w14:textId="77777777" w:rsidR="00030392" w:rsidRDefault="00000000">
            <w:pPr>
              <w:ind w:firstLine="420"/>
              <w:rPr>
                <w:rFonts w:ascii="宋体" w:hAnsi="宋体" w:hint="eastAsia"/>
                <w:szCs w:val="24"/>
              </w:rPr>
            </w:pPr>
            <w:r>
              <w:rPr>
                <w:rFonts w:ascii="宋体" w:hAnsi="宋体" w:hint="eastAsia"/>
                <w:szCs w:val="24"/>
              </w:rPr>
              <w:t>项目管理机构及其运作方法与流程，内部管理制度和标准较完善的得</w:t>
            </w:r>
            <w:r>
              <w:rPr>
                <w:rFonts w:ascii="宋体" w:hAnsi="宋体"/>
                <w:szCs w:val="24"/>
              </w:rPr>
              <w:t>4-5分</w:t>
            </w:r>
            <w:r>
              <w:rPr>
                <w:rFonts w:ascii="宋体" w:hAnsi="宋体" w:hint="eastAsia"/>
                <w:szCs w:val="24"/>
              </w:rPr>
              <w:t>；</w:t>
            </w:r>
          </w:p>
          <w:p w14:paraId="19A199CA" w14:textId="77777777" w:rsidR="00030392" w:rsidRDefault="00000000">
            <w:pPr>
              <w:ind w:firstLine="420"/>
              <w:rPr>
                <w:rFonts w:ascii="宋体" w:hAnsi="宋体" w:hint="eastAsia"/>
                <w:szCs w:val="24"/>
              </w:rPr>
            </w:pPr>
            <w:r>
              <w:rPr>
                <w:rFonts w:ascii="宋体" w:hAnsi="宋体" w:hint="eastAsia"/>
                <w:szCs w:val="24"/>
              </w:rPr>
              <w:t>项目管理机构及其运作方法与流程，内部管理制度和标准一般的得</w:t>
            </w:r>
            <w:r>
              <w:rPr>
                <w:rFonts w:ascii="宋体" w:hAnsi="宋体"/>
                <w:szCs w:val="24"/>
              </w:rPr>
              <w:t>2-3分</w:t>
            </w:r>
            <w:r>
              <w:rPr>
                <w:rFonts w:ascii="宋体" w:hAnsi="宋体" w:hint="eastAsia"/>
                <w:szCs w:val="24"/>
              </w:rPr>
              <w:t>；</w:t>
            </w:r>
          </w:p>
          <w:p w14:paraId="1F800653" w14:textId="77777777" w:rsidR="00030392" w:rsidRDefault="00000000">
            <w:pPr>
              <w:ind w:firstLine="420"/>
              <w:rPr>
                <w:rFonts w:asciiTheme="minorEastAsia" w:eastAsiaTheme="minorEastAsia" w:hAnsiTheme="minorEastAsia" w:hint="eastAsia"/>
                <w:szCs w:val="21"/>
                <w:lang w:val="en-GB"/>
              </w:rPr>
            </w:pPr>
            <w:r>
              <w:rPr>
                <w:rFonts w:ascii="宋体" w:hAnsi="宋体" w:hint="eastAsia"/>
                <w:szCs w:val="24"/>
              </w:rPr>
              <w:t>项目管理机构及其运作方法与流程，内部管理制度和标准较差的得</w:t>
            </w:r>
            <w:r>
              <w:rPr>
                <w:rFonts w:ascii="宋体" w:hAnsi="宋体"/>
                <w:szCs w:val="24"/>
              </w:rPr>
              <w:t>0-1分</w:t>
            </w:r>
            <w:r>
              <w:rPr>
                <w:rFonts w:ascii="宋体" w:hAnsi="宋体" w:hint="eastAsia"/>
                <w:szCs w:val="24"/>
              </w:rPr>
              <w:t>。</w:t>
            </w:r>
          </w:p>
        </w:tc>
      </w:tr>
      <w:tr w:rsidR="00030392" w14:paraId="1378CB66" w14:textId="77777777">
        <w:trPr>
          <w:cantSplit/>
          <w:trHeight w:val="359"/>
          <w:jc w:val="center"/>
        </w:trPr>
        <w:tc>
          <w:tcPr>
            <w:tcW w:w="192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6E983F"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总分</w:t>
            </w:r>
          </w:p>
        </w:tc>
        <w:tc>
          <w:tcPr>
            <w:tcW w:w="851" w:type="dxa"/>
            <w:tcBorders>
              <w:top w:val="single" w:sz="4" w:space="0" w:color="auto"/>
              <w:left w:val="single" w:sz="4" w:space="0" w:color="auto"/>
              <w:bottom w:val="single" w:sz="4" w:space="0" w:color="auto"/>
              <w:right w:val="single" w:sz="4" w:space="0" w:color="auto"/>
            </w:tcBorders>
            <w:vAlign w:val="center"/>
          </w:tcPr>
          <w:p w14:paraId="50D3A5F1" w14:textId="77777777" w:rsidR="00030392"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00分</w:t>
            </w:r>
          </w:p>
        </w:tc>
        <w:tc>
          <w:tcPr>
            <w:tcW w:w="64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91EE88" w14:textId="77777777" w:rsidR="00030392" w:rsidRDefault="00030392">
            <w:pPr>
              <w:ind w:firstLineChars="200" w:firstLine="420"/>
              <w:rPr>
                <w:rFonts w:asciiTheme="minorEastAsia" w:eastAsiaTheme="minorEastAsia" w:hAnsiTheme="minorEastAsia" w:hint="eastAsia"/>
                <w:szCs w:val="21"/>
              </w:rPr>
            </w:pPr>
          </w:p>
        </w:tc>
      </w:tr>
    </w:tbl>
    <w:p w14:paraId="6D0A721C" w14:textId="77777777" w:rsidR="00030392" w:rsidRDefault="00030392">
      <w:pPr>
        <w:spacing w:before="309" w:line="400" w:lineRule="exact"/>
        <w:ind w:firstLineChars="200" w:firstLine="420"/>
        <w:contextualSpacing/>
        <w:jc w:val="left"/>
        <w:rPr>
          <w:rFonts w:asciiTheme="minorEastAsia" w:eastAsiaTheme="minorEastAsia" w:hAnsiTheme="minorEastAsia" w:hint="eastAsia"/>
          <w:szCs w:val="22"/>
        </w:rPr>
      </w:pPr>
    </w:p>
    <w:p w14:paraId="4DD2F7E9"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二、第二阶段确定成交供应商的方式与采购合同授予</w:t>
      </w:r>
    </w:p>
    <w:p w14:paraId="317D86A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（一）确定方式</w:t>
      </w:r>
    </w:p>
    <w:p w14:paraId="37A47D4E"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hint="eastAsia"/>
          <w:szCs w:val="22"/>
        </w:rPr>
        <w:t>确定第二阶段成交供应商的方式为直接选定。由征集人依据入围服务质量、经营活动中重大违法情况以及服务便利性、用户评价等因素，从第一阶段入围供应商中直接选定。第一阶段入围供应商的协议价格是采购人确定第二阶段成交供应商的最高限价</w:t>
      </w:r>
      <w:r>
        <w:rPr>
          <w:rFonts w:asciiTheme="minorEastAsia" w:eastAsiaTheme="minorEastAsia" w:hAnsiTheme="minorEastAsia"/>
          <w:szCs w:val="22"/>
        </w:rPr>
        <w:t>。</w:t>
      </w:r>
    </w:p>
    <w:p w14:paraId="3C67E6BD" w14:textId="77777777" w:rsidR="00030392" w:rsidRDefault="00000000">
      <w:pPr>
        <w:spacing w:before="309" w:line="400" w:lineRule="exact"/>
        <w:ind w:firstLineChars="200" w:firstLine="420"/>
        <w:contextualSpacing/>
        <w:jc w:val="left"/>
        <w:rPr>
          <w:rFonts w:asciiTheme="minorEastAsia" w:eastAsiaTheme="minorEastAsia" w:hAnsiTheme="minorEastAsia" w:hint="eastAsia"/>
          <w:szCs w:val="22"/>
        </w:rPr>
      </w:pPr>
      <w:r>
        <w:rPr>
          <w:rFonts w:asciiTheme="minorEastAsia" w:eastAsiaTheme="minorEastAsia" w:hAnsiTheme="minorEastAsia"/>
          <w:szCs w:val="22"/>
        </w:rPr>
        <w:t>（二）采购合同授予</w:t>
      </w:r>
    </w:p>
    <w:p w14:paraId="4FE50A5B" w14:textId="77777777" w:rsidR="00030392" w:rsidRDefault="00000000">
      <w:pPr>
        <w:spacing w:before="309" w:line="400" w:lineRule="exact"/>
        <w:ind w:firstLineChars="200" w:firstLine="420"/>
        <w:contextualSpacing/>
        <w:jc w:val="left"/>
        <w:rPr>
          <w:rFonts w:asciiTheme="minorEastAsia" w:eastAsiaTheme="minorEastAsia" w:hAnsiTheme="minorEastAsia" w:cs="宋体" w:hint="eastAsia"/>
          <w:szCs w:val="22"/>
        </w:rPr>
      </w:pPr>
      <w:r>
        <w:rPr>
          <w:rFonts w:asciiTheme="minorEastAsia" w:eastAsiaTheme="minorEastAsia" w:hAnsiTheme="minorEastAsia" w:hint="eastAsia"/>
          <w:szCs w:val="22"/>
        </w:rPr>
        <w:t>征集人在确定成交供应商后，双方应当按照“普陀区发改委工程项目咨询合同（任务委托书）”同时签订线上及线下（如有）合同。根据实际采购数量和协议价格确定合同总价</w:t>
      </w:r>
      <w:r>
        <w:rPr>
          <w:rFonts w:asciiTheme="minorEastAsia" w:eastAsiaTheme="minorEastAsia" w:hAnsiTheme="minorEastAsia" w:hint="eastAsia"/>
          <w:szCs w:val="22"/>
        </w:rPr>
        <w:lastRenderedPageBreak/>
        <w:t>的，合同中应当列明实际采购数量或者计量方式。征集人和供应商不得擅自改变框架协议约定的合同实质性条款</w:t>
      </w:r>
      <w:r>
        <w:rPr>
          <w:rFonts w:asciiTheme="minorEastAsia" w:eastAsiaTheme="minorEastAsia" w:hAnsiTheme="minorEastAsia"/>
          <w:szCs w:val="22"/>
        </w:rPr>
        <w:t>。</w:t>
      </w:r>
      <w:r>
        <w:rPr>
          <w:rFonts w:asciiTheme="minorEastAsia" w:eastAsiaTheme="minorEastAsia" w:hAnsiTheme="minorEastAsia" w:cs="宋体"/>
          <w:szCs w:val="22"/>
        </w:rPr>
        <w:br w:type="page"/>
      </w:r>
    </w:p>
    <w:p w14:paraId="20CB21E6" w14:textId="77777777" w:rsidR="00030392" w:rsidRDefault="00000000">
      <w:pPr>
        <w:pStyle w:val="1"/>
        <w:jc w:val="center"/>
        <w:rPr>
          <w:rFonts w:asciiTheme="minorEastAsia" w:eastAsiaTheme="minorEastAsia" w:hAnsiTheme="minorEastAsia" w:cs="黑体" w:hint="eastAsia"/>
          <w:sz w:val="28"/>
          <w:szCs w:val="22"/>
        </w:rPr>
      </w:pPr>
      <w:bookmarkStart w:id="10" w:name="_Toc146578089"/>
      <w:r>
        <w:rPr>
          <w:rFonts w:asciiTheme="minorEastAsia" w:eastAsiaTheme="minorEastAsia" w:hAnsiTheme="minorEastAsia" w:cs="黑体"/>
          <w:sz w:val="28"/>
          <w:szCs w:val="22"/>
        </w:rPr>
        <w:lastRenderedPageBreak/>
        <w:t>第六章  响应文件有关格式</w:t>
      </w:r>
      <w:bookmarkEnd w:id="10"/>
    </w:p>
    <w:p w14:paraId="0799FC65" w14:textId="77777777" w:rsidR="00030392" w:rsidRDefault="00000000">
      <w:pPr>
        <w:jc w:val="center"/>
        <w:rPr>
          <w:b/>
          <w:sz w:val="28"/>
          <w:szCs w:val="28"/>
        </w:rPr>
      </w:pPr>
      <w:r>
        <w:rPr>
          <w:b/>
          <w:sz w:val="28"/>
          <w:szCs w:val="28"/>
        </w:rPr>
        <w:t>一、</w:t>
      </w:r>
      <w:r>
        <w:rPr>
          <w:rFonts w:hint="eastAsia"/>
          <w:b/>
          <w:sz w:val="28"/>
          <w:szCs w:val="28"/>
        </w:rPr>
        <w:t>承诺函</w:t>
      </w:r>
    </w:p>
    <w:p w14:paraId="6C8668FA" w14:textId="77777777" w:rsidR="00030392" w:rsidRDefault="00000000">
      <w:pPr>
        <w:spacing w:line="400" w:lineRule="exact"/>
      </w:pPr>
      <w:r>
        <w:t>本公司郑重承诺：</w:t>
      </w:r>
    </w:p>
    <w:p w14:paraId="05A29370" w14:textId="77777777" w:rsidR="00030392" w:rsidRDefault="00000000">
      <w:pPr>
        <w:spacing w:line="400" w:lineRule="exact"/>
        <w:ind w:firstLineChars="200" w:firstLine="420"/>
      </w:pPr>
      <w:r>
        <w:t>将遵循公开、公平、公正和诚实守信的原则，参加</w:t>
      </w:r>
      <w:r>
        <w:rPr>
          <w:rFonts w:hint="eastAsia"/>
        </w:rPr>
        <w:t>_</w:t>
      </w:r>
      <w:r>
        <w:t>_______________(</w:t>
      </w:r>
      <w:r>
        <w:t>项目名称</w:t>
      </w:r>
      <w:r>
        <w:rPr>
          <w:rFonts w:hint="eastAsia"/>
        </w:rPr>
        <w:t>)</w:t>
      </w:r>
      <w:r>
        <w:rPr>
          <w:rFonts w:hint="eastAsia"/>
        </w:rPr>
        <w:t>（项目编号：</w:t>
      </w:r>
      <w:r>
        <w:rPr>
          <w:rFonts w:hint="eastAsia"/>
        </w:rPr>
        <w:t>_</w:t>
      </w:r>
      <w:r>
        <w:t>_____________</w:t>
      </w:r>
      <w:r>
        <w:rPr>
          <w:rFonts w:hint="eastAsia"/>
        </w:rPr>
        <w:t>）</w:t>
      </w:r>
    </w:p>
    <w:p w14:paraId="51733B82" w14:textId="77777777" w:rsidR="00030392" w:rsidRDefault="00000000">
      <w:pPr>
        <w:spacing w:line="400" w:lineRule="exact"/>
        <w:ind w:firstLineChars="200" w:firstLine="420"/>
      </w:pPr>
      <w:r>
        <w:rPr>
          <w:rFonts w:hint="eastAsia"/>
        </w:rPr>
        <w:t>一、不提供有违真实的材料。</w:t>
      </w:r>
    </w:p>
    <w:p w14:paraId="4CBECFC1" w14:textId="77777777" w:rsidR="00030392" w:rsidRDefault="00000000">
      <w:pPr>
        <w:spacing w:line="400" w:lineRule="exact"/>
        <w:ind w:firstLineChars="200" w:firstLine="420"/>
      </w:pPr>
      <w:r>
        <w:rPr>
          <w:rFonts w:hint="eastAsia"/>
        </w:rPr>
        <w:t>二、与采购人不存在可能影响采购公正性的利害关系。</w:t>
      </w:r>
    </w:p>
    <w:p w14:paraId="4F34FDAC" w14:textId="77777777" w:rsidR="00030392" w:rsidRDefault="00000000">
      <w:pPr>
        <w:spacing w:line="400" w:lineRule="exact"/>
        <w:ind w:firstLineChars="200" w:firstLine="420"/>
      </w:pPr>
      <w:r>
        <w:rPr>
          <w:rFonts w:hint="eastAsia"/>
        </w:rPr>
        <w:t>三、不与采购人或其他供应商串通投标，损害国家利益、社会利益或他人的合法权益。</w:t>
      </w:r>
    </w:p>
    <w:p w14:paraId="3EF4922A" w14:textId="77777777" w:rsidR="00030392" w:rsidRDefault="00000000">
      <w:pPr>
        <w:spacing w:line="400" w:lineRule="exact"/>
        <w:ind w:firstLineChars="200" w:firstLine="420"/>
      </w:pPr>
      <w:r>
        <w:rPr>
          <w:rFonts w:hint="eastAsia"/>
        </w:rPr>
        <w:t>四、不向采购人或评审委员会成员行贿，以谋取成交。</w:t>
      </w:r>
    </w:p>
    <w:p w14:paraId="47983790" w14:textId="77777777" w:rsidR="00030392" w:rsidRDefault="00000000">
      <w:pPr>
        <w:spacing w:line="400" w:lineRule="exact"/>
        <w:ind w:firstLineChars="200" w:firstLine="420"/>
      </w:pPr>
      <w:r>
        <w:rPr>
          <w:rFonts w:hint="eastAsia"/>
        </w:rPr>
        <w:t>五、不以他人名义参与采购活动或者其他方式弄虚作假，骗取成交。</w:t>
      </w:r>
    </w:p>
    <w:p w14:paraId="35987524" w14:textId="77777777" w:rsidR="00030392" w:rsidRDefault="00000000">
      <w:pPr>
        <w:spacing w:line="400" w:lineRule="exact"/>
        <w:ind w:firstLineChars="200" w:firstLine="420"/>
      </w:pPr>
      <w:r>
        <w:rPr>
          <w:rFonts w:hint="eastAsia"/>
        </w:rPr>
        <w:t>六、不进行缺乏事实根据或者法律依据的投诉。</w:t>
      </w:r>
    </w:p>
    <w:p w14:paraId="0324E1CF" w14:textId="77777777" w:rsidR="00030392" w:rsidRDefault="00000000">
      <w:pPr>
        <w:spacing w:line="400" w:lineRule="exact"/>
        <w:ind w:firstLineChars="200" w:firstLine="420"/>
      </w:pPr>
      <w:r>
        <w:rPr>
          <w:rFonts w:hint="eastAsia"/>
        </w:rPr>
        <w:t>七、一旦我方入围，我方将按照响应文件中的承诺组建项目组，由响应文件所承诺的人员完成所承担的具体项目的全部工作，保证在未征得采购同意的前提下不变更主要负责人员，保证按响应文件承诺的服务的内容及要求提供优质的服务。</w:t>
      </w:r>
    </w:p>
    <w:p w14:paraId="38F77394" w14:textId="77777777" w:rsidR="00030392" w:rsidRDefault="00000000">
      <w:pPr>
        <w:spacing w:line="400" w:lineRule="exact"/>
        <w:ind w:firstLineChars="200" w:firstLine="420"/>
      </w:pPr>
      <w:r>
        <w:rPr>
          <w:rFonts w:hint="eastAsia"/>
        </w:rPr>
        <w:t>八、不违反相关法律法规，并实行严格的岗位负责制。</w:t>
      </w:r>
    </w:p>
    <w:p w14:paraId="5F602CC5" w14:textId="77777777" w:rsidR="00030392" w:rsidRDefault="00000000">
      <w:pPr>
        <w:spacing w:line="400" w:lineRule="exact"/>
        <w:ind w:firstLineChars="200" w:firstLine="420"/>
      </w:pPr>
      <w:r>
        <w:rPr>
          <w:rFonts w:hint="eastAsia"/>
        </w:rPr>
        <w:t>九、我方若违反本承诺，则视作违约，采购人有权单方面终止合同，由此造成项目各方的一切损失有我方承担，并愿承担相应的法律责任。</w:t>
      </w:r>
    </w:p>
    <w:p w14:paraId="07A2629A" w14:textId="77777777" w:rsidR="00030392" w:rsidRDefault="00000000">
      <w:pPr>
        <w:spacing w:line="400" w:lineRule="exact"/>
        <w:ind w:firstLineChars="200" w:firstLine="420"/>
      </w:pPr>
      <w:r>
        <w:rPr>
          <w:rFonts w:hint="eastAsia"/>
        </w:rPr>
        <w:t>十、我方承诺为本项目所涉及的数据和技术信息保密。</w:t>
      </w:r>
    </w:p>
    <w:p w14:paraId="4718582C" w14:textId="77777777" w:rsidR="00030392" w:rsidRDefault="00000000">
      <w:pPr>
        <w:spacing w:line="400" w:lineRule="exact"/>
        <w:ind w:firstLineChars="200" w:firstLine="420"/>
      </w:pPr>
      <w:r>
        <w:rPr>
          <w:rFonts w:hint="eastAsia"/>
        </w:rPr>
        <w:t>十一、我方承诺非挂靠承接本项目，若经查实，尚未签订框架协议的，取消其入围资格；已经签订框架协议的，解除与其签订的框架协议；已经签订采购合同的，采购人有权单方面无条件解除合同并追究违约责任、追索合同总额</w:t>
      </w:r>
      <w:r>
        <w:t>2</w:t>
      </w:r>
      <w:r>
        <w:rPr>
          <w:rFonts w:hint="eastAsia"/>
        </w:rPr>
        <w:t>倍的赔偿。</w:t>
      </w:r>
    </w:p>
    <w:p w14:paraId="3B1D91D5" w14:textId="77777777" w:rsidR="00030392" w:rsidRDefault="00000000">
      <w:pPr>
        <w:spacing w:line="400" w:lineRule="exact"/>
        <w:ind w:firstLineChars="200" w:firstLine="420"/>
      </w:pPr>
      <w:r>
        <w:rPr>
          <w:rFonts w:hint="eastAsia"/>
        </w:rPr>
        <w:t>十二、我方承诺若第二阶段成交，合同签订后如</w:t>
      </w:r>
      <w:proofErr w:type="gramStart"/>
      <w:r>
        <w:rPr>
          <w:rFonts w:hint="eastAsia"/>
        </w:rPr>
        <w:t>遇相关</w:t>
      </w:r>
      <w:proofErr w:type="gramEnd"/>
      <w:r>
        <w:rPr>
          <w:rFonts w:hint="eastAsia"/>
        </w:rPr>
        <w:t>政策调整或甲方项目规划等任何因素调整或无法继续实施，合同自动终止并甲方不承担任何经济责任。</w:t>
      </w:r>
    </w:p>
    <w:p w14:paraId="2E00965B" w14:textId="77777777" w:rsidR="00030392" w:rsidRDefault="00000000">
      <w:pPr>
        <w:spacing w:line="400" w:lineRule="exact"/>
        <w:ind w:firstLineChars="200" w:firstLine="420"/>
      </w:pPr>
      <w:r>
        <w:t>十三、</w:t>
      </w:r>
      <w:r>
        <w:rPr>
          <w:rFonts w:hint="eastAsia"/>
        </w:rPr>
        <w:t>其他承诺：</w:t>
      </w:r>
      <w:r>
        <w:rPr>
          <w:rFonts w:hint="eastAsia"/>
        </w:rPr>
        <w:t>_</w:t>
      </w:r>
      <w:r>
        <w:t>______________</w:t>
      </w:r>
      <w:r>
        <w:t>。</w:t>
      </w:r>
    </w:p>
    <w:p w14:paraId="620B688B" w14:textId="77777777" w:rsidR="00030392" w:rsidRDefault="00030392">
      <w:pPr>
        <w:spacing w:line="400" w:lineRule="exact"/>
        <w:ind w:firstLineChars="200" w:firstLine="420"/>
      </w:pPr>
    </w:p>
    <w:p w14:paraId="6AB67AD4" w14:textId="77777777" w:rsidR="00030392" w:rsidRDefault="00000000">
      <w:pPr>
        <w:spacing w:line="400" w:lineRule="exact"/>
        <w:ind w:firstLineChars="200" w:firstLine="420"/>
      </w:pPr>
      <w:r>
        <w:rPr>
          <w:rFonts w:hint="eastAsia"/>
        </w:rPr>
        <w:t>法定代表人签字或盖章：</w:t>
      </w:r>
      <w:r>
        <w:rPr>
          <w:bCs/>
          <w:szCs w:val="21"/>
        </w:rPr>
        <w:t>_________________</w:t>
      </w:r>
    </w:p>
    <w:p w14:paraId="10AE7E6A" w14:textId="77777777" w:rsidR="00030392" w:rsidRDefault="00000000">
      <w:pPr>
        <w:pStyle w:val="2"/>
        <w:spacing w:line="400" w:lineRule="exact"/>
        <w:ind w:firstLineChars="200" w:firstLine="420"/>
        <w:jc w:val="left"/>
        <w:rPr>
          <w:bCs/>
          <w:sz w:val="21"/>
          <w:szCs w:val="21"/>
        </w:rPr>
      </w:pPr>
      <w:r>
        <w:rPr>
          <w:bCs/>
          <w:sz w:val="21"/>
          <w:szCs w:val="21"/>
        </w:rPr>
        <w:t>供应商名称：</w:t>
      </w:r>
      <w:r>
        <w:rPr>
          <w:bCs/>
          <w:sz w:val="21"/>
          <w:szCs w:val="21"/>
        </w:rPr>
        <w:t>______________________________</w:t>
      </w:r>
      <w:r>
        <w:rPr>
          <w:bCs/>
          <w:sz w:val="21"/>
          <w:szCs w:val="21"/>
        </w:rPr>
        <w:t>（盖章）</w:t>
      </w:r>
    </w:p>
    <w:p w14:paraId="7E7CCE05" w14:textId="77777777" w:rsidR="00030392" w:rsidRDefault="00000000">
      <w:pPr>
        <w:pStyle w:val="2"/>
        <w:spacing w:line="400" w:lineRule="exact"/>
        <w:ind w:firstLineChars="200" w:firstLine="420"/>
        <w:rPr>
          <w:bCs/>
          <w:sz w:val="21"/>
          <w:szCs w:val="21"/>
        </w:rPr>
      </w:pPr>
      <w:r>
        <w:rPr>
          <w:bCs/>
          <w:sz w:val="21"/>
          <w:szCs w:val="21"/>
        </w:rPr>
        <w:t>供应商代表签字：</w:t>
      </w:r>
      <w:r>
        <w:rPr>
          <w:bCs/>
          <w:sz w:val="21"/>
          <w:szCs w:val="21"/>
        </w:rPr>
        <w:t>__________________________</w:t>
      </w:r>
    </w:p>
    <w:p w14:paraId="6EB0D37E" w14:textId="77777777" w:rsidR="00030392" w:rsidRDefault="00000000">
      <w:pPr>
        <w:spacing w:line="400" w:lineRule="exact"/>
        <w:ind w:firstLineChars="200" w:firstLine="420"/>
      </w:pPr>
      <w:r>
        <w:rPr>
          <w:bCs/>
          <w:szCs w:val="21"/>
        </w:rPr>
        <w:t>日期：</w:t>
      </w:r>
      <w:r>
        <w:rPr>
          <w:bCs/>
          <w:szCs w:val="21"/>
        </w:rPr>
        <w:t>_____</w:t>
      </w:r>
      <w:r>
        <w:rPr>
          <w:rFonts w:hint="eastAsia"/>
          <w:bCs/>
          <w:szCs w:val="21"/>
        </w:rPr>
        <w:t>年</w:t>
      </w:r>
      <w:r>
        <w:rPr>
          <w:bCs/>
          <w:szCs w:val="21"/>
        </w:rPr>
        <w:t>______</w:t>
      </w:r>
      <w:r>
        <w:rPr>
          <w:bCs/>
          <w:szCs w:val="21"/>
        </w:rPr>
        <w:t>月</w:t>
      </w:r>
      <w:r>
        <w:rPr>
          <w:bCs/>
          <w:szCs w:val="21"/>
        </w:rPr>
        <w:t>______</w:t>
      </w:r>
      <w:r>
        <w:rPr>
          <w:bCs/>
          <w:szCs w:val="21"/>
        </w:rPr>
        <w:t>日</w:t>
      </w:r>
    </w:p>
    <w:p w14:paraId="31EC02CD" w14:textId="77777777" w:rsidR="00030392" w:rsidRDefault="00030392">
      <w:pPr>
        <w:ind w:firstLineChars="200" w:firstLine="420"/>
      </w:pPr>
    </w:p>
    <w:p w14:paraId="2FD6BAF1" w14:textId="77777777" w:rsidR="00030392" w:rsidRDefault="00000000">
      <w:pPr>
        <w:widowControl/>
        <w:jc w:val="left"/>
        <w:rPr>
          <w:b/>
          <w:sz w:val="28"/>
          <w:szCs w:val="28"/>
        </w:rPr>
      </w:pPr>
      <w:r>
        <w:rPr>
          <w:b/>
          <w:sz w:val="28"/>
          <w:szCs w:val="28"/>
        </w:rPr>
        <w:br w:type="page"/>
      </w:r>
    </w:p>
    <w:p w14:paraId="176D7661" w14:textId="77777777" w:rsidR="00030392" w:rsidRDefault="00000000">
      <w:pPr>
        <w:jc w:val="center"/>
        <w:rPr>
          <w:b/>
          <w:sz w:val="28"/>
          <w:szCs w:val="28"/>
        </w:rPr>
      </w:pPr>
      <w:r>
        <w:rPr>
          <w:rFonts w:hint="eastAsia"/>
          <w:b/>
          <w:sz w:val="28"/>
          <w:szCs w:val="28"/>
        </w:rPr>
        <w:lastRenderedPageBreak/>
        <w:t>二</w:t>
      </w:r>
      <w:r>
        <w:rPr>
          <w:b/>
          <w:sz w:val="28"/>
          <w:szCs w:val="28"/>
        </w:rPr>
        <w:t>、响应函</w:t>
      </w:r>
    </w:p>
    <w:p w14:paraId="69D14689" w14:textId="77777777" w:rsidR="00030392" w:rsidRDefault="00000000">
      <w:pPr>
        <w:pStyle w:val="2"/>
        <w:spacing w:line="400" w:lineRule="exact"/>
        <w:ind w:firstLine="0"/>
        <w:jc w:val="left"/>
        <w:rPr>
          <w:bCs/>
          <w:sz w:val="21"/>
          <w:szCs w:val="21"/>
        </w:rPr>
      </w:pPr>
      <w:r>
        <w:rPr>
          <w:bCs/>
          <w:sz w:val="21"/>
          <w:szCs w:val="21"/>
        </w:rPr>
        <w:t>致</w:t>
      </w:r>
      <w:r>
        <w:rPr>
          <w:rFonts w:hint="eastAsia"/>
          <w:bCs/>
          <w:sz w:val="21"/>
          <w:szCs w:val="21"/>
          <w:u w:val="single"/>
        </w:rPr>
        <w:t>上海市普陀区发展和改革委员会</w:t>
      </w:r>
      <w:r>
        <w:rPr>
          <w:bCs/>
          <w:sz w:val="21"/>
          <w:szCs w:val="21"/>
        </w:rPr>
        <w:t>：</w:t>
      </w:r>
    </w:p>
    <w:p w14:paraId="1C8BE2A5" w14:textId="77777777" w:rsidR="00030392" w:rsidRDefault="00000000">
      <w:pPr>
        <w:pStyle w:val="2"/>
        <w:spacing w:line="400" w:lineRule="exact"/>
        <w:ind w:firstLineChars="200" w:firstLine="420"/>
        <w:jc w:val="left"/>
        <w:rPr>
          <w:bCs/>
          <w:sz w:val="21"/>
          <w:szCs w:val="21"/>
        </w:rPr>
      </w:pPr>
      <w:r>
        <w:rPr>
          <w:bCs/>
          <w:sz w:val="21"/>
          <w:szCs w:val="21"/>
        </w:rPr>
        <w:t>根据贵方</w:t>
      </w:r>
      <w:r>
        <w:rPr>
          <w:rFonts w:hint="eastAsia"/>
          <w:bCs/>
          <w:sz w:val="21"/>
          <w:szCs w:val="21"/>
        </w:rPr>
        <w:t>项目</w:t>
      </w:r>
      <w:r>
        <w:rPr>
          <w:bCs/>
          <w:sz w:val="21"/>
          <w:szCs w:val="21"/>
        </w:rPr>
        <w:t>编号为</w:t>
      </w:r>
      <w:r>
        <w:rPr>
          <w:rFonts w:hint="eastAsia"/>
          <w:bCs/>
          <w:sz w:val="21"/>
          <w:szCs w:val="21"/>
          <w:u w:val="single"/>
        </w:rPr>
        <w:t>SSCC/B26027-FW(2026)0025-01</w:t>
      </w:r>
      <w:r>
        <w:rPr>
          <w:bCs/>
          <w:sz w:val="21"/>
          <w:szCs w:val="21"/>
        </w:rPr>
        <w:t>的</w:t>
      </w:r>
      <w:proofErr w:type="gramStart"/>
      <w:r>
        <w:rPr>
          <w:rFonts w:hint="eastAsia"/>
          <w:bCs/>
          <w:sz w:val="21"/>
          <w:szCs w:val="21"/>
          <w:u w:val="single"/>
        </w:rPr>
        <w:t>普陀区发改委</w:t>
      </w:r>
      <w:proofErr w:type="gramEnd"/>
      <w:r>
        <w:rPr>
          <w:rFonts w:hint="eastAsia"/>
          <w:bCs/>
          <w:sz w:val="21"/>
          <w:szCs w:val="21"/>
          <w:u w:val="single"/>
        </w:rPr>
        <w:t>工程项目咨询评估单位框架协议采购项目</w:t>
      </w:r>
      <w:r>
        <w:rPr>
          <w:bCs/>
          <w:sz w:val="21"/>
          <w:szCs w:val="21"/>
        </w:rPr>
        <w:t>的</w:t>
      </w:r>
      <w:r>
        <w:rPr>
          <w:rFonts w:hint="eastAsia"/>
          <w:bCs/>
          <w:sz w:val="21"/>
          <w:szCs w:val="21"/>
        </w:rPr>
        <w:t>征集</w:t>
      </w:r>
      <w:r>
        <w:rPr>
          <w:bCs/>
          <w:sz w:val="21"/>
          <w:szCs w:val="21"/>
        </w:rPr>
        <w:t>文件，正式授权下述签字人</w:t>
      </w:r>
      <w:r>
        <w:rPr>
          <w:bCs/>
          <w:sz w:val="21"/>
          <w:szCs w:val="21"/>
          <w:u w:val="single"/>
        </w:rPr>
        <w:t xml:space="preserve">        </w:t>
      </w:r>
      <w:r>
        <w:rPr>
          <w:bCs/>
          <w:sz w:val="21"/>
          <w:szCs w:val="21"/>
        </w:rPr>
        <w:t>（姓名和职务）代表</w:t>
      </w:r>
      <w:r>
        <w:rPr>
          <w:rFonts w:hint="eastAsia"/>
          <w:bCs/>
          <w:sz w:val="21"/>
          <w:szCs w:val="21"/>
        </w:rPr>
        <w:t>供应商</w:t>
      </w:r>
      <w:r>
        <w:rPr>
          <w:bCs/>
          <w:sz w:val="21"/>
          <w:szCs w:val="21"/>
          <w:u w:val="single"/>
        </w:rPr>
        <w:t xml:space="preserve">             </w:t>
      </w:r>
      <w:r>
        <w:rPr>
          <w:bCs/>
          <w:sz w:val="21"/>
          <w:szCs w:val="21"/>
        </w:rPr>
        <w:t>（</w:t>
      </w:r>
      <w:r>
        <w:rPr>
          <w:rFonts w:hint="eastAsia"/>
          <w:bCs/>
          <w:sz w:val="21"/>
          <w:szCs w:val="21"/>
        </w:rPr>
        <w:t>供应商</w:t>
      </w:r>
      <w:r>
        <w:rPr>
          <w:bCs/>
          <w:sz w:val="21"/>
          <w:szCs w:val="21"/>
        </w:rPr>
        <w:t>名称、地址），按照规定向贵方提交</w:t>
      </w:r>
      <w:r>
        <w:rPr>
          <w:rFonts w:hint="eastAsia"/>
          <w:bCs/>
          <w:sz w:val="21"/>
          <w:szCs w:val="21"/>
        </w:rPr>
        <w:t>响应</w:t>
      </w:r>
      <w:r>
        <w:rPr>
          <w:bCs/>
          <w:sz w:val="21"/>
          <w:szCs w:val="21"/>
        </w:rPr>
        <w:t>文件。</w:t>
      </w:r>
    </w:p>
    <w:p w14:paraId="2F74A692" w14:textId="77777777" w:rsidR="00030392" w:rsidRDefault="00000000">
      <w:pPr>
        <w:pStyle w:val="2"/>
        <w:spacing w:line="400" w:lineRule="exact"/>
        <w:ind w:firstLineChars="200" w:firstLine="420"/>
        <w:jc w:val="left"/>
        <w:rPr>
          <w:bCs/>
          <w:sz w:val="21"/>
          <w:szCs w:val="21"/>
        </w:rPr>
      </w:pPr>
      <w:r>
        <w:rPr>
          <w:bCs/>
          <w:sz w:val="21"/>
          <w:szCs w:val="21"/>
        </w:rPr>
        <w:t>据此函，供应</w:t>
      </w:r>
      <w:proofErr w:type="gramStart"/>
      <w:r>
        <w:rPr>
          <w:bCs/>
          <w:sz w:val="21"/>
          <w:szCs w:val="21"/>
        </w:rPr>
        <w:t>商兹宣布</w:t>
      </w:r>
      <w:proofErr w:type="gramEnd"/>
      <w:r>
        <w:rPr>
          <w:bCs/>
          <w:sz w:val="21"/>
          <w:szCs w:val="21"/>
        </w:rPr>
        <w:t>同意如下：</w:t>
      </w:r>
    </w:p>
    <w:p w14:paraId="01DA88F2" w14:textId="77777777" w:rsidR="00030392" w:rsidRDefault="00000000">
      <w:pPr>
        <w:pStyle w:val="2"/>
        <w:spacing w:line="400" w:lineRule="exact"/>
        <w:ind w:firstLineChars="200" w:firstLine="420"/>
        <w:jc w:val="left"/>
        <w:rPr>
          <w:bCs/>
          <w:sz w:val="21"/>
          <w:szCs w:val="21"/>
        </w:rPr>
      </w:pPr>
      <w:r>
        <w:rPr>
          <w:bCs/>
          <w:sz w:val="21"/>
          <w:szCs w:val="21"/>
        </w:rPr>
        <w:t>1</w:t>
      </w:r>
      <w:r>
        <w:rPr>
          <w:bCs/>
          <w:sz w:val="21"/>
          <w:szCs w:val="21"/>
        </w:rPr>
        <w:t>．按征集文件规定，我方的响应报价详见采购云平台报价信息。</w:t>
      </w:r>
    </w:p>
    <w:p w14:paraId="1228C05F" w14:textId="77777777" w:rsidR="00030392" w:rsidRDefault="00000000">
      <w:pPr>
        <w:pStyle w:val="2"/>
        <w:spacing w:line="400" w:lineRule="exact"/>
        <w:ind w:firstLineChars="200" w:firstLine="420"/>
        <w:jc w:val="left"/>
        <w:rPr>
          <w:bCs/>
          <w:sz w:val="21"/>
          <w:szCs w:val="21"/>
        </w:rPr>
      </w:pPr>
      <w:r>
        <w:rPr>
          <w:bCs/>
          <w:sz w:val="21"/>
          <w:szCs w:val="21"/>
        </w:rPr>
        <w:t>2</w:t>
      </w:r>
      <w:r>
        <w:rPr>
          <w:bCs/>
          <w:sz w:val="21"/>
          <w:szCs w:val="21"/>
        </w:rPr>
        <w:t>．我方已详细研究了全部征集文件，包括征集文件的澄清和修改文件（如果有的话）、参考资料及有关附件，我们已完全理解并接受征集文件的各项规定和要求，对征集文件的合理性、合法性不再有异议。</w:t>
      </w:r>
    </w:p>
    <w:p w14:paraId="4D496469" w14:textId="77777777" w:rsidR="00030392" w:rsidRDefault="00000000">
      <w:pPr>
        <w:pStyle w:val="2"/>
        <w:spacing w:line="400" w:lineRule="exact"/>
        <w:ind w:firstLineChars="200" w:firstLine="420"/>
        <w:jc w:val="left"/>
        <w:rPr>
          <w:bCs/>
          <w:sz w:val="21"/>
          <w:szCs w:val="21"/>
        </w:rPr>
      </w:pPr>
      <w:r>
        <w:rPr>
          <w:bCs/>
          <w:sz w:val="21"/>
          <w:szCs w:val="21"/>
        </w:rPr>
        <w:t>3</w:t>
      </w:r>
      <w:r>
        <w:rPr>
          <w:bCs/>
          <w:sz w:val="21"/>
          <w:szCs w:val="21"/>
        </w:rPr>
        <w:t>．响应文件有效期为自响应文件开启之日起</w:t>
      </w:r>
      <w:r>
        <w:rPr>
          <w:rFonts w:hint="eastAsia"/>
          <w:bCs/>
          <w:sz w:val="21"/>
          <w:szCs w:val="21"/>
        </w:rPr>
        <w:t>9</w:t>
      </w:r>
      <w:r>
        <w:rPr>
          <w:bCs/>
          <w:sz w:val="21"/>
          <w:szCs w:val="21"/>
        </w:rPr>
        <w:t>0</w:t>
      </w:r>
      <w:r>
        <w:rPr>
          <w:bCs/>
          <w:sz w:val="21"/>
          <w:szCs w:val="21"/>
        </w:rPr>
        <w:t>日。</w:t>
      </w:r>
    </w:p>
    <w:p w14:paraId="6CCEF8D2" w14:textId="77777777" w:rsidR="00030392" w:rsidRDefault="00000000">
      <w:pPr>
        <w:pStyle w:val="2"/>
        <w:spacing w:line="400" w:lineRule="exact"/>
        <w:ind w:firstLineChars="200" w:firstLine="420"/>
        <w:jc w:val="left"/>
        <w:rPr>
          <w:bCs/>
          <w:sz w:val="21"/>
          <w:szCs w:val="21"/>
        </w:rPr>
      </w:pPr>
      <w:r>
        <w:rPr>
          <w:bCs/>
          <w:sz w:val="21"/>
          <w:szCs w:val="21"/>
        </w:rPr>
        <w:t>4</w:t>
      </w:r>
      <w:r>
        <w:rPr>
          <w:bCs/>
          <w:sz w:val="21"/>
          <w:szCs w:val="21"/>
        </w:rPr>
        <w:t>．如我方入围，响应文件将作为本项目框架协议及采购合同的组成部分，直至框架协议及采购合同履行</w:t>
      </w:r>
      <w:proofErr w:type="gramStart"/>
      <w:r>
        <w:rPr>
          <w:bCs/>
          <w:sz w:val="21"/>
          <w:szCs w:val="21"/>
        </w:rPr>
        <w:t>完毕止均保持</w:t>
      </w:r>
      <w:proofErr w:type="gramEnd"/>
      <w:r>
        <w:rPr>
          <w:bCs/>
          <w:sz w:val="21"/>
          <w:szCs w:val="21"/>
        </w:rPr>
        <w:t>有效，我方将按征集文件及政府采购法律、法规的规定，承担完成框架协议及采购合同的全部责任和义务。</w:t>
      </w:r>
    </w:p>
    <w:p w14:paraId="535D5562" w14:textId="77777777" w:rsidR="00030392" w:rsidRDefault="00000000">
      <w:pPr>
        <w:pStyle w:val="2"/>
        <w:spacing w:line="400" w:lineRule="exact"/>
        <w:ind w:firstLineChars="200" w:firstLine="420"/>
        <w:jc w:val="left"/>
        <w:rPr>
          <w:bCs/>
          <w:sz w:val="21"/>
          <w:szCs w:val="21"/>
        </w:rPr>
      </w:pPr>
      <w:r>
        <w:rPr>
          <w:bCs/>
          <w:sz w:val="21"/>
          <w:szCs w:val="21"/>
        </w:rPr>
        <w:t>5</w:t>
      </w:r>
      <w:r>
        <w:rPr>
          <w:bCs/>
          <w:sz w:val="21"/>
          <w:szCs w:val="21"/>
        </w:rPr>
        <w:t>．我方同意向贵方提供贵方可能进一步要求的与本征集活动有关的一切证据或资料。</w:t>
      </w:r>
    </w:p>
    <w:p w14:paraId="5590B3C7" w14:textId="77777777" w:rsidR="00030392" w:rsidRDefault="00000000">
      <w:pPr>
        <w:pStyle w:val="2"/>
        <w:spacing w:line="400" w:lineRule="exact"/>
        <w:ind w:firstLineChars="200" w:firstLine="420"/>
        <w:jc w:val="left"/>
        <w:rPr>
          <w:bCs/>
          <w:sz w:val="21"/>
          <w:szCs w:val="21"/>
        </w:rPr>
      </w:pPr>
      <w:r>
        <w:rPr>
          <w:bCs/>
          <w:sz w:val="21"/>
          <w:szCs w:val="21"/>
        </w:rPr>
        <w:t>6</w:t>
      </w:r>
      <w:r>
        <w:rPr>
          <w:bCs/>
          <w:sz w:val="21"/>
          <w:szCs w:val="21"/>
        </w:rPr>
        <w:t>．我方已充分考虑到征集活动期间网上征集可能会发生的技术故障、操作失误和相应的风险，并对因网上征集的任何技术故障、操作失误造成响应内容缺漏、不一致或响应失败的，承担全部责任。</w:t>
      </w:r>
    </w:p>
    <w:p w14:paraId="27CD96DA" w14:textId="77777777" w:rsidR="00030392" w:rsidRDefault="00000000">
      <w:pPr>
        <w:pStyle w:val="2"/>
        <w:spacing w:line="400" w:lineRule="exact"/>
        <w:ind w:firstLineChars="200" w:firstLine="420"/>
        <w:jc w:val="left"/>
        <w:rPr>
          <w:bCs/>
          <w:sz w:val="21"/>
          <w:szCs w:val="21"/>
        </w:rPr>
      </w:pPr>
      <w:r>
        <w:rPr>
          <w:bCs/>
          <w:sz w:val="21"/>
          <w:szCs w:val="21"/>
        </w:rPr>
        <w:t>7</w:t>
      </w:r>
      <w:r>
        <w:rPr>
          <w:bCs/>
          <w:sz w:val="21"/>
          <w:szCs w:val="21"/>
        </w:rPr>
        <w:t>．我方同意响应文件开启内容以采购云平台开启时的《报价信息》内容为准。我方授权代表将及时使用数字证书对《报价信息》中与我方有关的内容进行签名确认，授权代表未进行确认的，视为我方对《报价信息》内容无异议。</w:t>
      </w:r>
      <w:r>
        <w:rPr>
          <w:bCs/>
          <w:sz w:val="21"/>
          <w:szCs w:val="21"/>
        </w:rPr>
        <w:t xml:space="preserve"> </w:t>
      </w:r>
    </w:p>
    <w:p w14:paraId="6C507403" w14:textId="77777777" w:rsidR="00030392" w:rsidRDefault="00000000">
      <w:pPr>
        <w:pStyle w:val="2"/>
        <w:spacing w:line="400" w:lineRule="exact"/>
        <w:ind w:firstLineChars="200" w:firstLine="420"/>
        <w:jc w:val="left"/>
        <w:rPr>
          <w:bCs/>
          <w:sz w:val="21"/>
          <w:szCs w:val="21"/>
        </w:rPr>
      </w:pPr>
      <w:r>
        <w:rPr>
          <w:bCs/>
          <w:sz w:val="21"/>
          <w:szCs w:val="21"/>
        </w:rPr>
        <w:t>8</w:t>
      </w:r>
      <w:r>
        <w:rPr>
          <w:bCs/>
          <w:sz w:val="21"/>
          <w:szCs w:val="21"/>
        </w:rPr>
        <w:t>．为便于贵方公正、</w:t>
      </w:r>
      <w:proofErr w:type="gramStart"/>
      <w:r>
        <w:rPr>
          <w:bCs/>
          <w:sz w:val="21"/>
          <w:szCs w:val="21"/>
        </w:rPr>
        <w:t>择优地</w:t>
      </w:r>
      <w:proofErr w:type="gramEnd"/>
      <w:r>
        <w:rPr>
          <w:bCs/>
          <w:sz w:val="21"/>
          <w:szCs w:val="21"/>
        </w:rPr>
        <w:t>确定入围供应商及其服务，我方就本次征集活动的有关事项郑重声明如下：我方向贵方提交的所有响应文件、资料都是准确的和真实的，如有虚假或隐瞒，我方愿意承担一切后果，并不再寻求任何旨在减轻或免除法律责任的辩解。</w:t>
      </w:r>
    </w:p>
    <w:p w14:paraId="0F938398" w14:textId="77777777" w:rsidR="00030392" w:rsidRDefault="00000000">
      <w:pPr>
        <w:pStyle w:val="2"/>
        <w:spacing w:line="400" w:lineRule="exact"/>
        <w:ind w:firstLineChars="200" w:firstLine="420"/>
        <w:jc w:val="left"/>
        <w:rPr>
          <w:bCs/>
          <w:sz w:val="21"/>
          <w:szCs w:val="21"/>
        </w:rPr>
      </w:pPr>
      <w:r>
        <w:rPr>
          <w:bCs/>
          <w:sz w:val="21"/>
          <w:szCs w:val="21"/>
        </w:rPr>
        <w:t>9</w:t>
      </w:r>
      <w:r>
        <w:rPr>
          <w:bCs/>
          <w:sz w:val="21"/>
          <w:szCs w:val="21"/>
        </w:rPr>
        <w:t>．与本项目有关的一切正式往来信函请寄：</w:t>
      </w:r>
    </w:p>
    <w:p w14:paraId="46344006" w14:textId="77777777" w:rsidR="00030392" w:rsidRDefault="00030392">
      <w:pPr>
        <w:pStyle w:val="2"/>
        <w:spacing w:line="400" w:lineRule="exact"/>
        <w:ind w:firstLineChars="200" w:firstLine="420"/>
        <w:jc w:val="left"/>
        <w:rPr>
          <w:bCs/>
          <w:sz w:val="21"/>
          <w:szCs w:val="21"/>
        </w:rPr>
      </w:pPr>
    </w:p>
    <w:p w14:paraId="5D88FFF1" w14:textId="77777777" w:rsidR="00030392" w:rsidRDefault="00030392">
      <w:pPr>
        <w:pStyle w:val="2"/>
        <w:spacing w:line="400" w:lineRule="exact"/>
        <w:ind w:firstLineChars="200" w:firstLine="420"/>
        <w:jc w:val="left"/>
        <w:rPr>
          <w:bCs/>
          <w:sz w:val="21"/>
          <w:szCs w:val="21"/>
        </w:rPr>
      </w:pPr>
    </w:p>
    <w:p w14:paraId="292C2600" w14:textId="77777777" w:rsidR="00030392" w:rsidRDefault="00000000">
      <w:pPr>
        <w:pStyle w:val="2"/>
        <w:spacing w:line="400" w:lineRule="exact"/>
        <w:ind w:firstLineChars="200" w:firstLine="420"/>
        <w:jc w:val="left"/>
        <w:rPr>
          <w:bCs/>
          <w:sz w:val="21"/>
          <w:szCs w:val="21"/>
        </w:rPr>
      </w:pPr>
      <w:r>
        <w:rPr>
          <w:bCs/>
          <w:sz w:val="21"/>
          <w:szCs w:val="21"/>
        </w:rPr>
        <w:t>地址：</w:t>
      </w:r>
      <w:r>
        <w:rPr>
          <w:bCs/>
          <w:sz w:val="21"/>
          <w:szCs w:val="21"/>
        </w:rPr>
        <w:t xml:space="preserve">____________________       </w:t>
      </w:r>
      <w:r>
        <w:rPr>
          <w:bCs/>
          <w:sz w:val="21"/>
          <w:szCs w:val="21"/>
        </w:rPr>
        <w:t>邮编：</w:t>
      </w:r>
      <w:r>
        <w:rPr>
          <w:bCs/>
          <w:sz w:val="21"/>
          <w:szCs w:val="21"/>
        </w:rPr>
        <w:t>____________________</w:t>
      </w:r>
    </w:p>
    <w:p w14:paraId="7EABDEDF" w14:textId="77777777" w:rsidR="00030392" w:rsidRDefault="00000000">
      <w:pPr>
        <w:pStyle w:val="2"/>
        <w:spacing w:line="400" w:lineRule="exact"/>
        <w:ind w:firstLineChars="200" w:firstLine="420"/>
        <w:jc w:val="left"/>
        <w:rPr>
          <w:bCs/>
          <w:sz w:val="21"/>
          <w:szCs w:val="21"/>
        </w:rPr>
      </w:pPr>
      <w:r>
        <w:rPr>
          <w:bCs/>
          <w:sz w:val="21"/>
          <w:szCs w:val="21"/>
        </w:rPr>
        <w:t>电话：</w:t>
      </w:r>
      <w:r>
        <w:rPr>
          <w:bCs/>
          <w:sz w:val="21"/>
          <w:szCs w:val="21"/>
        </w:rPr>
        <w:t>____________________</w:t>
      </w:r>
      <w:r>
        <w:rPr>
          <w:rFonts w:hint="eastAsia"/>
          <w:bCs/>
          <w:sz w:val="21"/>
          <w:szCs w:val="21"/>
        </w:rPr>
        <w:t xml:space="preserve"> </w:t>
      </w:r>
      <w:r>
        <w:rPr>
          <w:bCs/>
          <w:sz w:val="21"/>
          <w:szCs w:val="21"/>
        </w:rPr>
        <w:t xml:space="preserve">      </w:t>
      </w:r>
      <w:r>
        <w:rPr>
          <w:bCs/>
          <w:sz w:val="21"/>
          <w:szCs w:val="21"/>
        </w:rPr>
        <w:t>传真：</w:t>
      </w:r>
      <w:r>
        <w:rPr>
          <w:bCs/>
          <w:sz w:val="21"/>
          <w:szCs w:val="21"/>
        </w:rPr>
        <w:t>____________________</w:t>
      </w:r>
    </w:p>
    <w:p w14:paraId="7A439BE1" w14:textId="77777777" w:rsidR="00030392" w:rsidRDefault="00000000">
      <w:pPr>
        <w:pStyle w:val="2"/>
        <w:spacing w:line="400" w:lineRule="exact"/>
        <w:ind w:firstLineChars="200" w:firstLine="420"/>
        <w:jc w:val="left"/>
        <w:rPr>
          <w:bCs/>
          <w:sz w:val="21"/>
          <w:szCs w:val="21"/>
        </w:rPr>
      </w:pPr>
      <w:r>
        <w:rPr>
          <w:bCs/>
          <w:sz w:val="21"/>
          <w:szCs w:val="21"/>
        </w:rPr>
        <w:t>供应商名称：</w:t>
      </w:r>
      <w:r>
        <w:rPr>
          <w:bCs/>
          <w:sz w:val="21"/>
          <w:szCs w:val="21"/>
        </w:rPr>
        <w:t>______________________________</w:t>
      </w:r>
      <w:r>
        <w:rPr>
          <w:bCs/>
          <w:sz w:val="21"/>
          <w:szCs w:val="21"/>
        </w:rPr>
        <w:t>（盖章）</w:t>
      </w:r>
    </w:p>
    <w:p w14:paraId="2D588708" w14:textId="77777777" w:rsidR="00030392" w:rsidRDefault="00000000">
      <w:pPr>
        <w:pStyle w:val="2"/>
        <w:spacing w:line="400" w:lineRule="exact"/>
        <w:ind w:firstLineChars="200" w:firstLine="420"/>
        <w:rPr>
          <w:bCs/>
          <w:sz w:val="21"/>
          <w:szCs w:val="21"/>
        </w:rPr>
      </w:pPr>
      <w:r>
        <w:rPr>
          <w:bCs/>
          <w:sz w:val="21"/>
          <w:szCs w:val="21"/>
        </w:rPr>
        <w:t>供应商代表签字：</w:t>
      </w:r>
      <w:r>
        <w:rPr>
          <w:bCs/>
          <w:sz w:val="21"/>
          <w:szCs w:val="21"/>
        </w:rPr>
        <w:t>__________________________</w:t>
      </w:r>
    </w:p>
    <w:p w14:paraId="064419B6" w14:textId="77777777" w:rsidR="00030392" w:rsidRDefault="00000000">
      <w:pPr>
        <w:pStyle w:val="2"/>
        <w:spacing w:line="400" w:lineRule="exact"/>
        <w:ind w:firstLineChars="200" w:firstLine="420"/>
        <w:rPr>
          <w:bCs/>
          <w:sz w:val="21"/>
          <w:szCs w:val="21"/>
        </w:rPr>
      </w:pPr>
      <w:r>
        <w:rPr>
          <w:bCs/>
          <w:sz w:val="21"/>
          <w:szCs w:val="21"/>
        </w:rPr>
        <w:t>日期：</w:t>
      </w:r>
      <w:r>
        <w:rPr>
          <w:bCs/>
          <w:sz w:val="21"/>
          <w:szCs w:val="21"/>
        </w:rPr>
        <w:t>_____</w:t>
      </w:r>
      <w:r>
        <w:rPr>
          <w:rFonts w:hint="eastAsia"/>
          <w:bCs/>
          <w:sz w:val="21"/>
          <w:szCs w:val="21"/>
        </w:rPr>
        <w:t>年</w:t>
      </w:r>
      <w:r>
        <w:rPr>
          <w:bCs/>
          <w:sz w:val="21"/>
          <w:szCs w:val="21"/>
        </w:rPr>
        <w:t>______</w:t>
      </w:r>
      <w:r>
        <w:rPr>
          <w:bCs/>
          <w:sz w:val="21"/>
          <w:szCs w:val="21"/>
        </w:rPr>
        <w:t>月</w:t>
      </w:r>
      <w:r>
        <w:rPr>
          <w:bCs/>
          <w:sz w:val="21"/>
          <w:szCs w:val="21"/>
        </w:rPr>
        <w:t>______</w:t>
      </w:r>
      <w:r>
        <w:rPr>
          <w:bCs/>
          <w:sz w:val="21"/>
          <w:szCs w:val="21"/>
        </w:rPr>
        <w:t>日</w:t>
      </w:r>
    </w:p>
    <w:p w14:paraId="6A05A4E4" w14:textId="77777777" w:rsidR="00030392" w:rsidRDefault="00000000">
      <w:pPr>
        <w:widowControl/>
        <w:jc w:val="left"/>
        <w:rPr>
          <w:bCs/>
          <w:szCs w:val="21"/>
        </w:rPr>
      </w:pPr>
      <w:r>
        <w:rPr>
          <w:bCs/>
          <w:szCs w:val="21"/>
        </w:rPr>
        <w:br w:type="page"/>
      </w:r>
    </w:p>
    <w:p w14:paraId="4C68DA17" w14:textId="77777777" w:rsidR="00030392" w:rsidRDefault="00000000">
      <w:pPr>
        <w:jc w:val="center"/>
        <w:rPr>
          <w:b/>
          <w:sz w:val="28"/>
          <w:szCs w:val="28"/>
        </w:rPr>
      </w:pPr>
      <w:r>
        <w:rPr>
          <w:b/>
          <w:sz w:val="28"/>
          <w:szCs w:val="28"/>
        </w:rPr>
        <w:lastRenderedPageBreak/>
        <w:t>三、</w:t>
      </w:r>
      <w:r>
        <w:rPr>
          <w:rFonts w:hint="eastAsia"/>
          <w:b/>
          <w:sz w:val="28"/>
          <w:szCs w:val="28"/>
        </w:rPr>
        <w:t>报价一览表</w:t>
      </w:r>
    </w:p>
    <w:p w14:paraId="668C7456" w14:textId="77777777" w:rsidR="00030392" w:rsidRDefault="00000000">
      <w:pPr>
        <w:spacing w:line="400" w:lineRule="exact"/>
        <w:jc w:val="left"/>
        <w:rPr>
          <w:bCs/>
          <w:szCs w:val="24"/>
        </w:rPr>
      </w:pPr>
      <w:r>
        <w:rPr>
          <w:bCs/>
          <w:szCs w:val="24"/>
        </w:rPr>
        <w:t>项目名称：</w:t>
      </w:r>
      <w:proofErr w:type="gramStart"/>
      <w:r>
        <w:rPr>
          <w:rFonts w:hint="eastAsia"/>
          <w:szCs w:val="24"/>
          <w:u w:val="single"/>
        </w:rPr>
        <w:t>普陀区发改委</w:t>
      </w:r>
      <w:proofErr w:type="gramEnd"/>
      <w:r>
        <w:rPr>
          <w:rFonts w:hint="eastAsia"/>
          <w:szCs w:val="24"/>
          <w:u w:val="single"/>
        </w:rPr>
        <w:t>工程项目咨询评估单位框架协议采购项目</w:t>
      </w:r>
    </w:p>
    <w:p w14:paraId="08B2FBCA" w14:textId="77777777" w:rsidR="00030392" w:rsidRDefault="00000000">
      <w:pPr>
        <w:spacing w:line="400" w:lineRule="exact"/>
        <w:jc w:val="left"/>
        <w:rPr>
          <w:szCs w:val="24"/>
          <w:u w:val="single"/>
        </w:rPr>
      </w:pPr>
      <w:r>
        <w:rPr>
          <w:rFonts w:hint="eastAsia"/>
          <w:bCs/>
          <w:szCs w:val="24"/>
        </w:rPr>
        <w:t>项目</w:t>
      </w:r>
      <w:r>
        <w:rPr>
          <w:bCs/>
          <w:szCs w:val="24"/>
        </w:rPr>
        <w:t>编号：</w:t>
      </w:r>
      <w:r>
        <w:rPr>
          <w:rFonts w:hint="eastAsia"/>
          <w:szCs w:val="24"/>
          <w:u w:val="single"/>
        </w:rPr>
        <w:t>SSCC/B26027-</w:t>
      </w:r>
      <w:proofErr w:type="gramStart"/>
      <w:r>
        <w:rPr>
          <w:rFonts w:hint="eastAsia"/>
          <w:szCs w:val="24"/>
          <w:u w:val="single"/>
        </w:rPr>
        <w:t>FW(</w:t>
      </w:r>
      <w:proofErr w:type="gramEnd"/>
      <w:r>
        <w:rPr>
          <w:rFonts w:hint="eastAsia"/>
          <w:szCs w:val="24"/>
          <w:u w:val="single"/>
        </w:rPr>
        <w:t>2026)0025-01</w:t>
      </w:r>
    </w:p>
    <w:p w14:paraId="291C14C7" w14:textId="77777777" w:rsidR="00030392" w:rsidRDefault="00030392">
      <w:pPr>
        <w:spacing w:line="400" w:lineRule="exact"/>
        <w:jc w:val="left"/>
        <w:rPr>
          <w:b/>
          <w:sz w:val="28"/>
          <w:szCs w:val="28"/>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390"/>
        <w:gridCol w:w="2072"/>
      </w:tblGrid>
      <w:tr w:rsidR="00030392" w14:paraId="435A93A0" w14:textId="77777777">
        <w:trPr>
          <w:trHeight w:val="540"/>
          <w:jc w:val="center"/>
        </w:trPr>
        <w:tc>
          <w:tcPr>
            <w:tcW w:w="1702" w:type="dxa"/>
            <w:vAlign w:val="center"/>
          </w:tcPr>
          <w:p w14:paraId="444A0C08" w14:textId="77777777" w:rsidR="00030392" w:rsidRDefault="00000000">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项目名称</w:t>
            </w:r>
          </w:p>
        </w:tc>
        <w:tc>
          <w:tcPr>
            <w:tcW w:w="5390" w:type="dxa"/>
            <w:vAlign w:val="center"/>
          </w:tcPr>
          <w:p w14:paraId="67BC727C" w14:textId="77777777" w:rsidR="00030392" w:rsidRDefault="00000000">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合同取费标准</w:t>
            </w:r>
          </w:p>
        </w:tc>
        <w:tc>
          <w:tcPr>
            <w:tcW w:w="2072" w:type="dxa"/>
            <w:vAlign w:val="center"/>
          </w:tcPr>
          <w:p w14:paraId="4380E83F" w14:textId="606CF837" w:rsidR="00030392" w:rsidRDefault="0020328B">
            <w:pPr>
              <w:spacing w:line="400" w:lineRule="exact"/>
              <w:jc w:val="center"/>
              <w:rPr>
                <w:rFonts w:asciiTheme="minorEastAsia" w:eastAsiaTheme="minorEastAsia" w:hAnsiTheme="minorEastAsia" w:hint="eastAsia"/>
              </w:rPr>
            </w:pPr>
            <w:r>
              <w:rPr>
                <w:rFonts w:asciiTheme="minorEastAsia" w:eastAsiaTheme="minorEastAsia" w:hAnsiTheme="minorEastAsia" w:hint="eastAsia"/>
              </w:rPr>
              <w:t>优惠率</w:t>
            </w:r>
            <w:r w:rsidR="00000000">
              <w:rPr>
                <w:rFonts w:asciiTheme="minorEastAsia" w:eastAsiaTheme="minorEastAsia" w:hAnsiTheme="minorEastAsia" w:hint="eastAsia"/>
              </w:rPr>
              <w:t>（%）</w:t>
            </w:r>
          </w:p>
        </w:tc>
      </w:tr>
      <w:tr w:rsidR="00030392" w14:paraId="021906FB" w14:textId="77777777">
        <w:trPr>
          <w:trHeight w:val="2227"/>
          <w:jc w:val="center"/>
        </w:trPr>
        <w:tc>
          <w:tcPr>
            <w:tcW w:w="1702" w:type="dxa"/>
            <w:vAlign w:val="center"/>
          </w:tcPr>
          <w:p w14:paraId="04DE39B2" w14:textId="77777777" w:rsidR="00030392" w:rsidRDefault="00000000">
            <w:pPr>
              <w:adjustRightInd w:val="0"/>
              <w:spacing w:line="400" w:lineRule="exact"/>
              <w:jc w:val="center"/>
              <w:rPr>
                <w:rFonts w:asciiTheme="minorEastAsia" w:eastAsiaTheme="minorEastAsia" w:hAnsiTheme="minorEastAsia" w:hint="eastAsia"/>
                <w:szCs w:val="24"/>
              </w:rPr>
            </w:pPr>
            <w:bookmarkStart w:id="11" w:name="_Hlk230942860"/>
            <w:proofErr w:type="gramStart"/>
            <w:r>
              <w:rPr>
                <w:rFonts w:asciiTheme="minorEastAsia" w:eastAsiaTheme="minorEastAsia" w:hAnsiTheme="minorEastAsia" w:hint="eastAsia"/>
                <w:szCs w:val="24"/>
              </w:rPr>
              <w:t>普陀区发改委</w:t>
            </w:r>
            <w:proofErr w:type="gramEnd"/>
            <w:r>
              <w:rPr>
                <w:rFonts w:asciiTheme="minorEastAsia" w:eastAsiaTheme="minorEastAsia" w:hAnsiTheme="minorEastAsia" w:hint="eastAsia"/>
                <w:szCs w:val="24"/>
              </w:rPr>
              <w:t>工程项目咨询评估单位框架协议采购项目</w:t>
            </w:r>
          </w:p>
        </w:tc>
        <w:tc>
          <w:tcPr>
            <w:tcW w:w="5390" w:type="dxa"/>
            <w:vAlign w:val="center"/>
          </w:tcPr>
          <w:p w14:paraId="5C580999" w14:textId="14BA3FDB" w:rsidR="00030392" w:rsidRDefault="00000000">
            <w:pPr>
              <w:adjustRightInd w:val="0"/>
              <w:spacing w:line="400" w:lineRule="exact"/>
              <w:jc w:val="center"/>
              <w:rPr>
                <w:rFonts w:asciiTheme="minorEastAsia" w:eastAsiaTheme="minorEastAsia" w:hAnsiTheme="minorEastAsia" w:hint="eastAsia"/>
                <w:szCs w:val="24"/>
              </w:rPr>
            </w:pPr>
            <w:r>
              <w:rPr>
                <w:rFonts w:asciiTheme="minorEastAsia" w:eastAsiaTheme="minorEastAsia" w:hAnsiTheme="minorEastAsia"/>
                <w:szCs w:val="24"/>
              </w:rPr>
              <w:t>评估项目建议书、可行性研究报告评估、项目申请报告（企业投资核准项目）等参照“计价格[1999]1283号”文及“沪发改规范【2025】13号”文的收费标准执行；节能评审执行“沪发改环资[2017]158号”文</w:t>
            </w:r>
          </w:p>
        </w:tc>
        <w:tc>
          <w:tcPr>
            <w:tcW w:w="2072" w:type="dxa"/>
            <w:vAlign w:val="center"/>
          </w:tcPr>
          <w:p w14:paraId="38752BAB" w14:textId="77777777" w:rsidR="00030392" w:rsidRDefault="00030392">
            <w:pPr>
              <w:adjustRightInd w:val="0"/>
              <w:spacing w:line="400" w:lineRule="exact"/>
              <w:jc w:val="center"/>
              <w:rPr>
                <w:rFonts w:asciiTheme="minorEastAsia" w:eastAsiaTheme="minorEastAsia" w:hAnsiTheme="minorEastAsia" w:hint="eastAsia"/>
                <w:szCs w:val="24"/>
              </w:rPr>
            </w:pPr>
          </w:p>
        </w:tc>
      </w:tr>
      <w:bookmarkEnd w:id="11"/>
      <w:tr w:rsidR="00030392" w14:paraId="0E7D7E45" w14:textId="77777777">
        <w:trPr>
          <w:trHeight w:val="682"/>
          <w:jc w:val="center"/>
        </w:trPr>
        <w:tc>
          <w:tcPr>
            <w:tcW w:w="9164" w:type="dxa"/>
            <w:gridSpan w:val="3"/>
            <w:vAlign w:val="center"/>
          </w:tcPr>
          <w:p w14:paraId="152D8615" w14:textId="77777777" w:rsidR="00030392" w:rsidRDefault="00000000">
            <w:pPr>
              <w:spacing w:line="400" w:lineRule="exact"/>
              <w:rPr>
                <w:rFonts w:asciiTheme="minorEastAsia" w:eastAsiaTheme="minorEastAsia" w:hAnsiTheme="minorEastAsia" w:hint="eastAsia"/>
                <w:szCs w:val="24"/>
              </w:rPr>
            </w:pPr>
            <w:r>
              <w:rPr>
                <w:rFonts w:asciiTheme="minorEastAsia" w:eastAsiaTheme="minorEastAsia" w:hAnsiTheme="minorEastAsia" w:hint="eastAsia"/>
                <w:szCs w:val="24"/>
              </w:rPr>
              <w:t>除响应文件载明的偏离外，是否</w:t>
            </w:r>
            <w:proofErr w:type="gramStart"/>
            <w:r>
              <w:rPr>
                <w:rFonts w:asciiTheme="minorEastAsia" w:eastAsiaTheme="minorEastAsia" w:hAnsiTheme="minorEastAsia" w:hint="eastAsia"/>
                <w:szCs w:val="24"/>
              </w:rPr>
              <w:t>完全响应</w:t>
            </w:r>
            <w:proofErr w:type="gramEnd"/>
            <w:r>
              <w:rPr>
                <w:rFonts w:asciiTheme="minorEastAsia" w:eastAsiaTheme="minorEastAsia" w:hAnsiTheme="minorEastAsia" w:hint="eastAsia"/>
                <w:szCs w:val="24"/>
              </w:rPr>
              <w:t>征集文件各项要求（是/否）：</w:t>
            </w:r>
            <w:r>
              <w:rPr>
                <w:rFonts w:asciiTheme="minorEastAsia" w:eastAsiaTheme="minorEastAsia" w:hAnsiTheme="minorEastAsia" w:hint="eastAsia"/>
                <w:szCs w:val="24"/>
                <w:u w:val="single"/>
              </w:rPr>
              <w:t xml:space="preserve">      </w:t>
            </w:r>
          </w:p>
        </w:tc>
      </w:tr>
      <w:tr w:rsidR="00030392" w14:paraId="66453945" w14:textId="77777777">
        <w:trPr>
          <w:trHeight w:val="701"/>
          <w:jc w:val="center"/>
        </w:trPr>
        <w:tc>
          <w:tcPr>
            <w:tcW w:w="9164" w:type="dxa"/>
            <w:gridSpan w:val="3"/>
          </w:tcPr>
          <w:p w14:paraId="7F61CEBE"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rPr>
              <w:t>备注说明：</w:t>
            </w:r>
          </w:p>
        </w:tc>
      </w:tr>
    </w:tbl>
    <w:p w14:paraId="3555E2DF" w14:textId="77777777" w:rsidR="00030392" w:rsidRDefault="00030392">
      <w:pPr>
        <w:pStyle w:val="2"/>
        <w:spacing w:line="400" w:lineRule="exact"/>
        <w:ind w:firstLineChars="200" w:firstLine="420"/>
        <w:jc w:val="left"/>
        <w:rPr>
          <w:bCs/>
          <w:sz w:val="21"/>
          <w:szCs w:val="21"/>
        </w:rPr>
      </w:pPr>
    </w:p>
    <w:p w14:paraId="053F475A" w14:textId="77777777" w:rsidR="00030392" w:rsidRDefault="00000000">
      <w:pPr>
        <w:pStyle w:val="2"/>
        <w:spacing w:line="400" w:lineRule="exact"/>
        <w:ind w:firstLineChars="200" w:firstLine="420"/>
        <w:jc w:val="left"/>
        <w:rPr>
          <w:bCs/>
          <w:sz w:val="21"/>
          <w:szCs w:val="21"/>
        </w:rPr>
      </w:pPr>
      <w:r>
        <w:rPr>
          <w:bCs/>
          <w:sz w:val="21"/>
          <w:szCs w:val="21"/>
        </w:rPr>
        <w:t>供应商名称：</w:t>
      </w:r>
      <w:r>
        <w:rPr>
          <w:bCs/>
          <w:sz w:val="21"/>
          <w:szCs w:val="21"/>
        </w:rPr>
        <w:t>______________________________</w:t>
      </w:r>
      <w:r>
        <w:rPr>
          <w:bCs/>
          <w:sz w:val="21"/>
          <w:szCs w:val="21"/>
        </w:rPr>
        <w:t>（盖章）</w:t>
      </w:r>
    </w:p>
    <w:p w14:paraId="5AE36643" w14:textId="77777777" w:rsidR="00030392" w:rsidRDefault="00000000">
      <w:pPr>
        <w:pStyle w:val="2"/>
        <w:spacing w:line="400" w:lineRule="exact"/>
        <w:ind w:firstLineChars="200" w:firstLine="420"/>
        <w:rPr>
          <w:bCs/>
          <w:sz w:val="21"/>
          <w:szCs w:val="21"/>
        </w:rPr>
      </w:pPr>
      <w:r>
        <w:rPr>
          <w:bCs/>
          <w:sz w:val="21"/>
          <w:szCs w:val="21"/>
        </w:rPr>
        <w:t>供应商代表签字：</w:t>
      </w:r>
      <w:r>
        <w:rPr>
          <w:bCs/>
          <w:sz w:val="21"/>
          <w:szCs w:val="21"/>
        </w:rPr>
        <w:t>__________________________</w:t>
      </w:r>
    </w:p>
    <w:p w14:paraId="4DF4FCBB" w14:textId="77777777" w:rsidR="00030392" w:rsidRDefault="00000000">
      <w:pPr>
        <w:pStyle w:val="2"/>
        <w:spacing w:line="400" w:lineRule="exact"/>
        <w:ind w:firstLineChars="200" w:firstLine="420"/>
        <w:rPr>
          <w:b/>
          <w:sz w:val="28"/>
          <w:szCs w:val="28"/>
        </w:rPr>
      </w:pPr>
      <w:r>
        <w:rPr>
          <w:bCs/>
          <w:sz w:val="21"/>
          <w:szCs w:val="21"/>
        </w:rPr>
        <w:t>日期：</w:t>
      </w:r>
      <w:r>
        <w:rPr>
          <w:bCs/>
          <w:sz w:val="21"/>
          <w:szCs w:val="21"/>
        </w:rPr>
        <w:t>_____</w:t>
      </w:r>
      <w:r>
        <w:rPr>
          <w:rFonts w:hint="eastAsia"/>
          <w:bCs/>
          <w:sz w:val="21"/>
          <w:szCs w:val="21"/>
        </w:rPr>
        <w:t>年</w:t>
      </w:r>
      <w:r>
        <w:rPr>
          <w:bCs/>
          <w:sz w:val="21"/>
          <w:szCs w:val="21"/>
        </w:rPr>
        <w:t>______</w:t>
      </w:r>
      <w:r>
        <w:rPr>
          <w:bCs/>
          <w:sz w:val="21"/>
          <w:szCs w:val="21"/>
        </w:rPr>
        <w:t>月</w:t>
      </w:r>
      <w:r>
        <w:rPr>
          <w:bCs/>
          <w:sz w:val="21"/>
          <w:szCs w:val="21"/>
        </w:rPr>
        <w:t>______</w:t>
      </w:r>
      <w:r>
        <w:rPr>
          <w:bCs/>
          <w:sz w:val="21"/>
          <w:szCs w:val="21"/>
        </w:rPr>
        <w:t>日</w:t>
      </w:r>
    </w:p>
    <w:p w14:paraId="40B80860" w14:textId="77777777" w:rsidR="00030392" w:rsidRDefault="00000000">
      <w:pPr>
        <w:widowControl/>
        <w:jc w:val="left"/>
        <w:rPr>
          <w:b/>
          <w:sz w:val="28"/>
          <w:szCs w:val="28"/>
        </w:rPr>
      </w:pPr>
      <w:r>
        <w:rPr>
          <w:b/>
          <w:sz w:val="28"/>
          <w:szCs w:val="28"/>
        </w:rPr>
        <w:br w:type="page"/>
      </w:r>
    </w:p>
    <w:p w14:paraId="48861240" w14:textId="77777777" w:rsidR="00030392" w:rsidRDefault="00000000">
      <w:pPr>
        <w:jc w:val="center"/>
        <w:rPr>
          <w:b/>
          <w:sz w:val="28"/>
          <w:szCs w:val="28"/>
        </w:rPr>
      </w:pPr>
      <w:r>
        <w:rPr>
          <w:b/>
          <w:sz w:val="28"/>
          <w:szCs w:val="28"/>
        </w:rPr>
        <w:lastRenderedPageBreak/>
        <w:t>四、</w:t>
      </w:r>
      <w:r>
        <w:rPr>
          <w:rFonts w:hint="eastAsia"/>
          <w:b/>
          <w:sz w:val="28"/>
          <w:szCs w:val="28"/>
        </w:rPr>
        <w:t>法定代表人（单位负责人）证明及法定代表人（单位负责人）授权委托书</w:t>
      </w:r>
    </w:p>
    <w:p w14:paraId="1C0606F5" w14:textId="77777777" w:rsidR="00030392" w:rsidRDefault="00030392">
      <w:pPr>
        <w:jc w:val="center"/>
        <w:rPr>
          <w:b/>
          <w:sz w:val="28"/>
          <w:szCs w:val="28"/>
        </w:rPr>
      </w:pPr>
    </w:p>
    <w:p w14:paraId="4B5BEC57" w14:textId="77777777" w:rsidR="00030392" w:rsidRDefault="00000000">
      <w:pPr>
        <w:jc w:val="center"/>
        <w:rPr>
          <w:b/>
          <w:sz w:val="28"/>
          <w:szCs w:val="28"/>
        </w:rPr>
      </w:pPr>
      <w:r>
        <w:rPr>
          <w:rFonts w:hint="eastAsia"/>
          <w:b/>
          <w:sz w:val="28"/>
          <w:szCs w:val="28"/>
        </w:rPr>
        <w:t>4</w:t>
      </w:r>
      <w:r>
        <w:rPr>
          <w:b/>
          <w:sz w:val="28"/>
          <w:szCs w:val="28"/>
        </w:rPr>
        <w:t xml:space="preserve">.1  </w:t>
      </w:r>
      <w:r>
        <w:rPr>
          <w:rFonts w:hint="eastAsia"/>
          <w:b/>
          <w:sz w:val="28"/>
          <w:szCs w:val="28"/>
        </w:rPr>
        <w:t>法定代表人（单位负责人）证明</w:t>
      </w:r>
    </w:p>
    <w:p w14:paraId="02F3BEE6" w14:textId="77777777" w:rsidR="00030392" w:rsidRDefault="00000000">
      <w:pPr>
        <w:spacing w:line="400" w:lineRule="exact"/>
        <w:jc w:val="left"/>
      </w:pPr>
      <w:r>
        <w:t>供</w:t>
      </w:r>
      <w:r>
        <w:t xml:space="preserve"> </w:t>
      </w:r>
      <w:r>
        <w:t>应</w:t>
      </w:r>
      <w:r>
        <w:t xml:space="preserve"> </w:t>
      </w:r>
      <w:r>
        <w:t>商：</w:t>
      </w:r>
      <w:r>
        <w:rPr>
          <w:rFonts w:hint="eastAsia"/>
        </w:rPr>
        <w:t>_</w:t>
      </w:r>
      <w:r>
        <w:t>__________________</w:t>
      </w:r>
    </w:p>
    <w:p w14:paraId="02DF8A15" w14:textId="77777777" w:rsidR="00030392" w:rsidRDefault="00000000">
      <w:pPr>
        <w:spacing w:line="400" w:lineRule="exact"/>
        <w:jc w:val="left"/>
      </w:pPr>
      <w:r>
        <w:t>地</w:t>
      </w:r>
      <w:r>
        <w:t xml:space="preserve">    </w:t>
      </w:r>
      <w:r>
        <w:t>址：</w:t>
      </w:r>
      <w:r>
        <w:rPr>
          <w:rFonts w:hint="eastAsia"/>
        </w:rPr>
        <w:t>_</w:t>
      </w:r>
      <w:r>
        <w:t xml:space="preserve">__________________ </w:t>
      </w:r>
    </w:p>
    <w:p w14:paraId="0C7C14D2" w14:textId="77777777" w:rsidR="00030392" w:rsidRDefault="00000000">
      <w:pPr>
        <w:spacing w:line="400" w:lineRule="exact"/>
        <w:jc w:val="left"/>
      </w:pPr>
      <w:r>
        <w:t>成立时间：</w:t>
      </w:r>
      <w:r>
        <w:t>_____</w:t>
      </w:r>
      <w:r>
        <w:t>年</w:t>
      </w:r>
      <w:r>
        <w:t>_____</w:t>
      </w:r>
      <w:r>
        <w:t>月</w:t>
      </w:r>
      <w:r>
        <w:t>_____</w:t>
      </w:r>
      <w:r>
        <w:t>日</w:t>
      </w:r>
      <w:r>
        <w:t xml:space="preserve"> </w:t>
      </w:r>
    </w:p>
    <w:p w14:paraId="5C600887" w14:textId="77777777" w:rsidR="00030392" w:rsidRDefault="00000000">
      <w:pPr>
        <w:spacing w:line="400" w:lineRule="exact"/>
        <w:jc w:val="left"/>
      </w:pPr>
      <w:r>
        <w:t>姓</w:t>
      </w:r>
      <w:r>
        <w:t xml:space="preserve">    </w:t>
      </w:r>
      <w:r>
        <w:t>名：</w:t>
      </w:r>
      <w:r>
        <w:rPr>
          <w:rFonts w:hint="eastAsia"/>
        </w:rPr>
        <w:t>_</w:t>
      </w:r>
      <w:r>
        <w:t xml:space="preserve">__________________ </w:t>
      </w:r>
    </w:p>
    <w:p w14:paraId="49644321" w14:textId="77777777" w:rsidR="00030392" w:rsidRDefault="00000000">
      <w:pPr>
        <w:spacing w:line="400" w:lineRule="exact"/>
        <w:jc w:val="left"/>
      </w:pPr>
      <w:r>
        <w:t>性</w:t>
      </w:r>
      <w:r>
        <w:t xml:space="preserve">    </w:t>
      </w:r>
      <w:r>
        <w:t>别：</w:t>
      </w:r>
      <w:r>
        <w:rPr>
          <w:rFonts w:hint="eastAsia"/>
        </w:rPr>
        <w:t>_</w:t>
      </w:r>
      <w:r>
        <w:t xml:space="preserve">__________________ </w:t>
      </w:r>
    </w:p>
    <w:p w14:paraId="3698F4D4" w14:textId="77777777" w:rsidR="00030392" w:rsidRDefault="00000000">
      <w:pPr>
        <w:spacing w:line="400" w:lineRule="exact"/>
        <w:jc w:val="left"/>
      </w:pPr>
      <w:r>
        <w:t>年</w:t>
      </w:r>
      <w:r>
        <w:t xml:space="preserve">    </w:t>
      </w:r>
      <w:r>
        <w:t>龄：</w:t>
      </w:r>
      <w:r>
        <w:rPr>
          <w:rFonts w:hint="eastAsia"/>
        </w:rPr>
        <w:t>_</w:t>
      </w:r>
      <w:r>
        <w:t xml:space="preserve">__________________ </w:t>
      </w:r>
    </w:p>
    <w:p w14:paraId="6CC58340" w14:textId="77777777" w:rsidR="00030392" w:rsidRDefault="00000000">
      <w:pPr>
        <w:spacing w:line="400" w:lineRule="exact"/>
        <w:jc w:val="left"/>
      </w:pPr>
      <w:r>
        <w:t>职</w:t>
      </w:r>
      <w:r>
        <w:t xml:space="preserve">    </w:t>
      </w:r>
      <w:proofErr w:type="gramStart"/>
      <w:r>
        <w:t>务</w:t>
      </w:r>
      <w:proofErr w:type="gramEnd"/>
      <w:r>
        <w:t>：</w:t>
      </w:r>
      <w:r>
        <w:rPr>
          <w:rFonts w:hint="eastAsia"/>
        </w:rPr>
        <w:t>_</w:t>
      </w:r>
      <w:r>
        <w:t xml:space="preserve">__________________ </w:t>
      </w:r>
    </w:p>
    <w:p w14:paraId="400F8657" w14:textId="77777777" w:rsidR="00030392" w:rsidRDefault="00000000">
      <w:pPr>
        <w:spacing w:line="400" w:lineRule="exact"/>
        <w:jc w:val="left"/>
      </w:pPr>
      <w:r>
        <w:t>系</w:t>
      </w:r>
      <w:r>
        <w:t xml:space="preserve"> </w:t>
      </w:r>
      <w:r>
        <w:rPr>
          <w:rFonts w:hint="eastAsia"/>
        </w:rPr>
        <w:t>_</w:t>
      </w:r>
      <w:r>
        <w:t>__________________</w:t>
      </w:r>
      <w:r>
        <w:t>（供应商名称）的法定代表人（单位负责人）。</w:t>
      </w:r>
      <w:r>
        <w:t xml:space="preserve"> </w:t>
      </w:r>
    </w:p>
    <w:p w14:paraId="06362106" w14:textId="77777777" w:rsidR="00030392" w:rsidRDefault="00000000">
      <w:pPr>
        <w:spacing w:line="400" w:lineRule="exact"/>
        <w:jc w:val="left"/>
      </w:pPr>
      <w:r>
        <w:t>特此证明。</w:t>
      </w:r>
      <w:r>
        <w:t xml:space="preserve"> </w:t>
      </w:r>
    </w:p>
    <w:p w14:paraId="1F47ED36" w14:textId="77777777" w:rsidR="00030392" w:rsidRDefault="00030392">
      <w:pPr>
        <w:spacing w:line="400" w:lineRule="exact"/>
        <w:jc w:val="right"/>
        <w:rPr>
          <w:bCs/>
          <w:szCs w:val="21"/>
        </w:rPr>
      </w:pPr>
    </w:p>
    <w:p w14:paraId="256401B1" w14:textId="77777777" w:rsidR="00030392" w:rsidRDefault="00030392">
      <w:pPr>
        <w:spacing w:line="400" w:lineRule="exact"/>
        <w:jc w:val="right"/>
        <w:rPr>
          <w:bCs/>
          <w:szCs w:val="21"/>
        </w:rPr>
      </w:pPr>
    </w:p>
    <w:p w14:paraId="2086A2E5" w14:textId="77777777" w:rsidR="00030392" w:rsidRDefault="00000000">
      <w:pPr>
        <w:spacing w:line="400" w:lineRule="exact"/>
        <w:jc w:val="right"/>
        <w:rPr>
          <w:bCs/>
          <w:szCs w:val="21"/>
        </w:rPr>
      </w:pPr>
      <w:r>
        <w:rPr>
          <w:bCs/>
          <w:szCs w:val="21"/>
        </w:rPr>
        <w:t>供应商名称：</w:t>
      </w:r>
      <w:r>
        <w:rPr>
          <w:bCs/>
          <w:szCs w:val="21"/>
        </w:rPr>
        <w:t>_________________</w:t>
      </w:r>
      <w:r>
        <w:rPr>
          <w:bCs/>
          <w:szCs w:val="21"/>
        </w:rPr>
        <w:t>（盖章）</w:t>
      </w:r>
    </w:p>
    <w:p w14:paraId="743DC5E3" w14:textId="77777777" w:rsidR="00030392" w:rsidRDefault="00000000">
      <w:pPr>
        <w:spacing w:line="400" w:lineRule="exact"/>
        <w:jc w:val="right"/>
        <w:rPr>
          <w:bCs/>
          <w:szCs w:val="21"/>
        </w:rPr>
      </w:pPr>
      <w:r>
        <w:rPr>
          <w:bCs/>
          <w:szCs w:val="21"/>
        </w:rPr>
        <w:t>日期：</w:t>
      </w:r>
      <w:r>
        <w:rPr>
          <w:bCs/>
          <w:szCs w:val="21"/>
        </w:rPr>
        <w:t>_____</w:t>
      </w:r>
      <w:r>
        <w:rPr>
          <w:rFonts w:hint="eastAsia"/>
          <w:bCs/>
          <w:szCs w:val="21"/>
        </w:rPr>
        <w:t>年</w:t>
      </w:r>
      <w:r>
        <w:rPr>
          <w:bCs/>
          <w:szCs w:val="21"/>
        </w:rPr>
        <w:t>______</w:t>
      </w:r>
      <w:r>
        <w:rPr>
          <w:bCs/>
          <w:szCs w:val="21"/>
        </w:rPr>
        <w:t>月</w:t>
      </w:r>
      <w:r>
        <w:rPr>
          <w:bCs/>
          <w:szCs w:val="21"/>
        </w:rPr>
        <w:t>______</w:t>
      </w:r>
      <w:r>
        <w:rPr>
          <w:bCs/>
          <w:szCs w:val="21"/>
        </w:rPr>
        <w:t>日</w:t>
      </w:r>
    </w:p>
    <w:p w14:paraId="08A1AB50" w14:textId="77777777" w:rsidR="00030392" w:rsidRDefault="00030392">
      <w:pPr>
        <w:spacing w:line="400" w:lineRule="exact"/>
        <w:jc w:val="right"/>
        <w:rPr>
          <w:bCs/>
          <w:szCs w:val="21"/>
        </w:rPr>
      </w:pPr>
    </w:p>
    <w:p w14:paraId="3D35BE88" w14:textId="77777777" w:rsidR="00030392" w:rsidRDefault="00030392">
      <w:pPr>
        <w:spacing w:line="400" w:lineRule="exact"/>
        <w:jc w:val="right"/>
        <w:rPr>
          <w:bCs/>
          <w:szCs w:val="21"/>
        </w:rPr>
      </w:pPr>
    </w:p>
    <w:p w14:paraId="51DB3029" w14:textId="77777777" w:rsidR="00030392" w:rsidRDefault="00030392">
      <w:pPr>
        <w:spacing w:line="400" w:lineRule="exact"/>
        <w:jc w:val="right"/>
        <w:rPr>
          <w:bCs/>
          <w:szCs w:val="21"/>
        </w:rPr>
      </w:pPr>
    </w:p>
    <w:tbl>
      <w:tblPr>
        <w:tblStyle w:val="af0"/>
        <w:tblW w:w="0" w:type="auto"/>
        <w:tblLook w:val="04A0" w:firstRow="1" w:lastRow="0" w:firstColumn="1" w:lastColumn="0" w:noHBand="0" w:noVBand="1"/>
      </w:tblPr>
      <w:tblGrid>
        <w:gridCol w:w="8296"/>
      </w:tblGrid>
      <w:tr w:rsidR="00030392" w14:paraId="61B31EEC" w14:textId="77777777">
        <w:trPr>
          <w:trHeight w:val="2064"/>
        </w:trPr>
        <w:tc>
          <w:tcPr>
            <w:tcW w:w="8296" w:type="dxa"/>
            <w:vAlign w:val="center"/>
          </w:tcPr>
          <w:p w14:paraId="169EB5DA" w14:textId="77777777" w:rsidR="00030392" w:rsidRDefault="00000000">
            <w:pPr>
              <w:spacing w:line="400" w:lineRule="exact"/>
              <w:jc w:val="center"/>
              <w:rPr>
                <w:bCs/>
                <w:kern w:val="0"/>
                <w:sz w:val="20"/>
                <w:szCs w:val="21"/>
              </w:rPr>
            </w:pPr>
            <w:r>
              <w:rPr>
                <w:rFonts w:hint="eastAsia"/>
                <w:bCs/>
                <w:kern w:val="0"/>
                <w:sz w:val="20"/>
                <w:szCs w:val="21"/>
              </w:rPr>
              <w:t>法人身份证复印件</w:t>
            </w:r>
            <w:r>
              <w:rPr>
                <w:bCs/>
                <w:kern w:val="0"/>
                <w:sz w:val="20"/>
                <w:szCs w:val="21"/>
              </w:rPr>
              <w:t>（正反面）</w:t>
            </w:r>
          </w:p>
        </w:tc>
      </w:tr>
    </w:tbl>
    <w:p w14:paraId="60D37D0B" w14:textId="77777777" w:rsidR="00030392" w:rsidRDefault="00030392">
      <w:pPr>
        <w:spacing w:line="400" w:lineRule="exact"/>
        <w:jc w:val="right"/>
        <w:rPr>
          <w:bCs/>
          <w:szCs w:val="21"/>
        </w:rPr>
      </w:pPr>
    </w:p>
    <w:p w14:paraId="13495B49" w14:textId="77777777" w:rsidR="00030392" w:rsidRDefault="00030392">
      <w:pPr>
        <w:spacing w:line="400" w:lineRule="exact"/>
        <w:jc w:val="right"/>
        <w:rPr>
          <w:b/>
          <w:sz w:val="28"/>
          <w:szCs w:val="28"/>
        </w:rPr>
      </w:pPr>
    </w:p>
    <w:p w14:paraId="46720573" w14:textId="77777777" w:rsidR="00030392" w:rsidRDefault="00000000">
      <w:pPr>
        <w:widowControl/>
        <w:jc w:val="left"/>
        <w:rPr>
          <w:b/>
          <w:sz w:val="28"/>
          <w:szCs w:val="28"/>
        </w:rPr>
      </w:pPr>
      <w:r>
        <w:rPr>
          <w:b/>
          <w:sz w:val="28"/>
          <w:szCs w:val="28"/>
        </w:rPr>
        <w:br w:type="page"/>
      </w:r>
    </w:p>
    <w:p w14:paraId="43F3EE5A" w14:textId="77777777" w:rsidR="00030392" w:rsidRDefault="00000000">
      <w:pPr>
        <w:jc w:val="center"/>
        <w:rPr>
          <w:b/>
          <w:sz w:val="28"/>
          <w:szCs w:val="28"/>
        </w:rPr>
      </w:pPr>
      <w:r>
        <w:rPr>
          <w:rFonts w:hint="eastAsia"/>
          <w:b/>
          <w:sz w:val="28"/>
          <w:szCs w:val="28"/>
        </w:rPr>
        <w:lastRenderedPageBreak/>
        <w:t>4</w:t>
      </w:r>
      <w:r>
        <w:rPr>
          <w:b/>
          <w:sz w:val="28"/>
          <w:szCs w:val="28"/>
        </w:rPr>
        <w:t>.2</w:t>
      </w:r>
      <w:r>
        <w:rPr>
          <w:rFonts w:hint="eastAsia"/>
          <w:b/>
          <w:sz w:val="28"/>
          <w:szCs w:val="28"/>
        </w:rPr>
        <w:t>法定代表人（单位负责人）授权委托书</w:t>
      </w:r>
    </w:p>
    <w:p w14:paraId="74F2B554" w14:textId="77777777" w:rsidR="00030392" w:rsidRDefault="00000000">
      <w:pPr>
        <w:spacing w:line="600" w:lineRule="exact"/>
        <w:rPr>
          <w:szCs w:val="24"/>
        </w:rPr>
      </w:pPr>
      <w:r>
        <w:rPr>
          <w:rFonts w:hint="eastAsia"/>
          <w:szCs w:val="24"/>
          <w:u w:val="single"/>
        </w:rPr>
        <w:t>上海市普陀区发展和改革委员会</w:t>
      </w:r>
      <w:r>
        <w:rPr>
          <w:szCs w:val="24"/>
        </w:rPr>
        <w:t>：</w:t>
      </w:r>
    </w:p>
    <w:p w14:paraId="1E235C11" w14:textId="77777777" w:rsidR="00030392" w:rsidRDefault="00000000">
      <w:pPr>
        <w:spacing w:line="600" w:lineRule="exact"/>
        <w:ind w:firstLineChars="200" w:firstLine="420"/>
        <w:rPr>
          <w:szCs w:val="24"/>
        </w:rPr>
      </w:pPr>
      <w:r>
        <w:rPr>
          <w:szCs w:val="24"/>
        </w:rPr>
        <w:t>本授权声明：</w:t>
      </w:r>
      <w:r>
        <w:rPr>
          <w:szCs w:val="24"/>
          <w:u w:val="single"/>
        </w:rPr>
        <w:t xml:space="preserve">                     </w:t>
      </w:r>
      <w:r>
        <w:rPr>
          <w:szCs w:val="24"/>
        </w:rPr>
        <w:t>（响应人名称）</w:t>
      </w:r>
      <w:r>
        <w:rPr>
          <w:szCs w:val="24"/>
          <w:u w:val="single"/>
        </w:rPr>
        <w:t xml:space="preserve">          </w:t>
      </w:r>
      <w:r>
        <w:rPr>
          <w:szCs w:val="24"/>
        </w:rPr>
        <w:t>（法定代表人姓名、职务）授权</w:t>
      </w:r>
      <w:r>
        <w:rPr>
          <w:szCs w:val="24"/>
          <w:u w:val="single"/>
        </w:rPr>
        <w:t xml:space="preserve">                        </w:t>
      </w:r>
      <w:r>
        <w:rPr>
          <w:szCs w:val="24"/>
        </w:rPr>
        <w:t>（被授权人姓名、职务）为我方参加</w:t>
      </w:r>
      <w:proofErr w:type="gramStart"/>
      <w:r>
        <w:rPr>
          <w:rFonts w:hint="eastAsia"/>
          <w:szCs w:val="24"/>
          <w:u w:val="single"/>
        </w:rPr>
        <w:t>普陀区发改委</w:t>
      </w:r>
      <w:proofErr w:type="gramEnd"/>
      <w:r>
        <w:rPr>
          <w:rFonts w:hint="eastAsia"/>
          <w:szCs w:val="24"/>
          <w:u w:val="single"/>
        </w:rPr>
        <w:t>工程项目咨询评估单位框架协议采购项目</w:t>
      </w:r>
      <w:r>
        <w:rPr>
          <w:szCs w:val="24"/>
        </w:rPr>
        <w:t>（</w:t>
      </w:r>
      <w:r>
        <w:rPr>
          <w:rFonts w:hint="eastAsia"/>
          <w:szCs w:val="24"/>
        </w:rPr>
        <w:t>项目</w:t>
      </w:r>
      <w:r>
        <w:rPr>
          <w:szCs w:val="24"/>
        </w:rPr>
        <w:t>编号：</w:t>
      </w:r>
      <w:r>
        <w:rPr>
          <w:rFonts w:hint="eastAsia"/>
          <w:szCs w:val="24"/>
          <w:u w:val="single"/>
        </w:rPr>
        <w:t>SSCC/B26027-FW(2026)0025-01</w:t>
      </w:r>
      <w:r>
        <w:rPr>
          <w:szCs w:val="24"/>
        </w:rPr>
        <w:t>）</w:t>
      </w:r>
      <w:r>
        <w:rPr>
          <w:rFonts w:hint="eastAsia"/>
          <w:szCs w:val="24"/>
        </w:rPr>
        <w:t>响应</w:t>
      </w:r>
      <w:r>
        <w:rPr>
          <w:szCs w:val="24"/>
        </w:rPr>
        <w:t>活动的合法代表，以我方名义全权处理该项目有关</w:t>
      </w:r>
      <w:r>
        <w:rPr>
          <w:rFonts w:hint="eastAsia"/>
          <w:szCs w:val="24"/>
        </w:rPr>
        <w:t>响应</w:t>
      </w:r>
      <w:r>
        <w:rPr>
          <w:szCs w:val="24"/>
        </w:rPr>
        <w:t>、签订合同以及执行合同等一切事宜。</w:t>
      </w:r>
    </w:p>
    <w:p w14:paraId="2B91017C" w14:textId="77777777" w:rsidR="00030392" w:rsidRDefault="00000000">
      <w:pPr>
        <w:spacing w:line="600" w:lineRule="exact"/>
        <w:ind w:firstLineChars="200" w:firstLine="420"/>
        <w:rPr>
          <w:szCs w:val="24"/>
        </w:rPr>
      </w:pPr>
      <w:r>
        <w:rPr>
          <w:szCs w:val="24"/>
        </w:rPr>
        <w:t>特此声明。</w:t>
      </w:r>
    </w:p>
    <w:p w14:paraId="4D2B90AB" w14:textId="77777777" w:rsidR="00030392" w:rsidRDefault="00000000">
      <w:pPr>
        <w:spacing w:line="600" w:lineRule="exact"/>
        <w:ind w:firstLineChars="200" w:firstLine="420"/>
      </w:pPr>
      <w:r>
        <w:t>法定代表人（单位负责人）签字或盖章</w:t>
      </w:r>
      <w:r>
        <w:rPr>
          <w:rFonts w:hint="eastAsia"/>
        </w:rPr>
        <w:t>:_</w:t>
      </w:r>
      <w:r>
        <w:t>_______________</w:t>
      </w:r>
    </w:p>
    <w:p w14:paraId="4CC9D93C" w14:textId="77777777" w:rsidR="00030392" w:rsidRDefault="00000000">
      <w:pPr>
        <w:spacing w:line="600" w:lineRule="exact"/>
        <w:ind w:firstLineChars="200" w:firstLine="420"/>
        <w:rPr>
          <w:bCs/>
          <w:szCs w:val="21"/>
        </w:rPr>
      </w:pPr>
      <w:r>
        <w:rPr>
          <w:bCs/>
          <w:szCs w:val="21"/>
        </w:rPr>
        <w:t>供应商名称：</w:t>
      </w:r>
      <w:r>
        <w:rPr>
          <w:bCs/>
          <w:szCs w:val="21"/>
        </w:rPr>
        <w:t>_________________</w:t>
      </w:r>
      <w:r>
        <w:rPr>
          <w:bCs/>
          <w:szCs w:val="21"/>
        </w:rPr>
        <w:t>（盖章）</w:t>
      </w:r>
    </w:p>
    <w:p w14:paraId="65F6C329" w14:textId="77777777" w:rsidR="00030392" w:rsidRDefault="00000000">
      <w:pPr>
        <w:spacing w:line="600" w:lineRule="exact"/>
        <w:ind w:firstLineChars="200" w:firstLine="420"/>
      </w:pPr>
      <w:r>
        <w:t>被授权人签字：</w:t>
      </w:r>
      <w:r>
        <w:rPr>
          <w:bCs/>
          <w:szCs w:val="21"/>
        </w:rPr>
        <w:t>_______________</w:t>
      </w:r>
    </w:p>
    <w:p w14:paraId="21943064" w14:textId="77777777" w:rsidR="00030392" w:rsidRDefault="00000000">
      <w:pPr>
        <w:spacing w:line="600" w:lineRule="exact"/>
        <w:ind w:firstLineChars="200" w:firstLine="420"/>
        <w:rPr>
          <w:bCs/>
          <w:szCs w:val="21"/>
        </w:rPr>
      </w:pPr>
      <w:r>
        <w:rPr>
          <w:bCs/>
          <w:szCs w:val="21"/>
        </w:rPr>
        <w:t>日期：</w:t>
      </w:r>
      <w:r>
        <w:rPr>
          <w:bCs/>
          <w:szCs w:val="21"/>
        </w:rPr>
        <w:t>_____</w:t>
      </w:r>
      <w:r>
        <w:rPr>
          <w:rFonts w:hint="eastAsia"/>
          <w:bCs/>
          <w:szCs w:val="21"/>
        </w:rPr>
        <w:t>年</w:t>
      </w:r>
      <w:r>
        <w:rPr>
          <w:bCs/>
          <w:szCs w:val="21"/>
        </w:rPr>
        <w:t>______</w:t>
      </w:r>
      <w:r>
        <w:rPr>
          <w:bCs/>
          <w:szCs w:val="21"/>
        </w:rPr>
        <w:t>月</w:t>
      </w:r>
      <w:r>
        <w:rPr>
          <w:bCs/>
          <w:szCs w:val="21"/>
        </w:rPr>
        <w:t>______</w:t>
      </w:r>
      <w:r>
        <w:rPr>
          <w:bCs/>
          <w:szCs w:val="21"/>
        </w:rPr>
        <w:t>日</w:t>
      </w:r>
    </w:p>
    <w:p w14:paraId="08FA76F1" w14:textId="77777777" w:rsidR="00030392" w:rsidRDefault="00030392">
      <w:pPr>
        <w:spacing w:line="600" w:lineRule="exact"/>
        <w:ind w:firstLineChars="200" w:firstLine="420"/>
        <w:rPr>
          <w:bCs/>
          <w:szCs w:val="21"/>
        </w:rPr>
      </w:pPr>
    </w:p>
    <w:p w14:paraId="0BB1AA89" w14:textId="77777777" w:rsidR="00030392" w:rsidRDefault="00030392">
      <w:pPr>
        <w:spacing w:line="600" w:lineRule="exact"/>
        <w:ind w:firstLineChars="200" w:firstLine="442"/>
        <w:rPr>
          <w:b/>
          <w:sz w:val="22"/>
          <w:szCs w:val="28"/>
        </w:rPr>
      </w:pPr>
    </w:p>
    <w:tbl>
      <w:tblPr>
        <w:tblStyle w:val="af0"/>
        <w:tblW w:w="0" w:type="auto"/>
        <w:tblLook w:val="04A0" w:firstRow="1" w:lastRow="0" w:firstColumn="1" w:lastColumn="0" w:noHBand="0" w:noVBand="1"/>
      </w:tblPr>
      <w:tblGrid>
        <w:gridCol w:w="8296"/>
      </w:tblGrid>
      <w:tr w:rsidR="00030392" w14:paraId="5E9284B7" w14:textId="77777777">
        <w:trPr>
          <w:trHeight w:val="2511"/>
        </w:trPr>
        <w:tc>
          <w:tcPr>
            <w:tcW w:w="8296" w:type="dxa"/>
            <w:vAlign w:val="center"/>
          </w:tcPr>
          <w:p w14:paraId="35ECF57D" w14:textId="77777777" w:rsidR="00030392" w:rsidRDefault="00000000">
            <w:pPr>
              <w:widowControl/>
              <w:jc w:val="center"/>
              <w:rPr>
                <w:b/>
                <w:kern w:val="0"/>
                <w:sz w:val="28"/>
                <w:szCs w:val="28"/>
              </w:rPr>
            </w:pPr>
            <w:r>
              <w:rPr>
                <w:rFonts w:hint="eastAsia"/>
                <w:bCs/>
                <w:kern w:val="0"/>
                <w:sz w:val="20"/>
                <w:szCs w:val="21"/>
              </w:rPr>
              <w:t>被授权人身份证复印件</w:t>
            </w:r>
            <w:r>
              <w:rPr>
                <w:bCs/>
                <w:kern w:val="0"/>
                <w:sz w:val="20"/>
                <w:szCs w:val="21"/>
              </w:rPr>
              <w:t>（正反面）</w:t>
            </w:r>
          </w:p>
        </w:tc>
      </w:tr>
    </w:tbl>
    <w:p w14:paraId="5636C245" w14:textId="77777777" w:rsidR="00030392" w:rsidRDefault="00000000">
      <w:pPr>
        <w:widowControl/>
        <w:jc w:val="left"/>
        <w:rPr>
          <w:b/>
          <w:sz w:val="28"/>
          <w:szCs w:val="28"/>
        </w:rPr>
      </w:pPr>
      <w:r>
        <w:rPr>
          <w:b/>
          <w:sz w:val="28"/>
          <w:szCs w:val="28"/>
        </w:rPr>
        <w:br w:type="page"/>
      </w:r>
    </w:p>
    <w:p w14:paraId="7D9FD9B8" w14:textId="77777777" w:rsidR="00030392" w:rsidRDefault="00000000">
      <w:pPr>
        <w:jc w:val="center"/>
        <w:rPr>
          <w:b/>
          <w:sz w:val="28"/>
          <w:szCs w:val="28"/>
        </w:rPr>
      </w:pPr>
      <w:r>
        <w:rPr>
          <w:b/>
          <w:sz w:val="28"/>
          <w:szCs w:val="28"/>
        </w:rPr>
        <w:lastRenderedPageBreak/>
        <w:t>五、</w:t>
      </w:r>
      <w:r>
        <w:rPr>
          <w:rFonts w:hint="eastAsia"/>
          <w:b/>
          <w:sz w:val="28"/>
          <w:szCs w:val="28"/>
        </w:rPr>
        <w:t>资格、财务状况及税收、社会保障资金缴纳情况声明函</w:t>
      </w:r>
    </w:p>
    <w:p w14:paraId="3BA91E1A" w14:textId="77777777" w:rsidR="00030392" w:rsidRDefault="00000000">
      <w:pPr>
        <w:spacing w:line="400" w:lineRule="exact"/>
        <w:rPr>
          <w:rFonts w:ascii="新宋体" w:eastAsia="新宋体" w:hAnsi="新宋体" w:hint="eastAsia"/>
        </w:rPr>
      </w:pPr>
      <w:r>
        <w:rPr>
          <w:rFonts w:ascii="新宋体" w:eastAsia="新宋体" w:hAnsi="新宋体" w:hint="eastAsia"/>
        </w:rPr>
        <w:t>致招标方：</w:t>
      </w:r>
    </w:p>
    <w:p w14:paraId="61F49792" w14:textId="77777777" w:rsidR="00030392" w:rsidRDefault="00000000">
      <w:pPr>
        <w:spacing w:line="400" w:lineRule="exact"/>
        <w:ind w:firstLineChars="200" w:firstLine="420"/>
        <w:rPr>
          <w:bCs/>
          <w:szCs w:val="24"/>
        </w:rPr>
      </w:pPr>
      <w:r>
        <w:rPr>
          <w:rFonts w:ascii="新宋体" w:eastAsia="新宋体" w:hAnsi="新宋体" w:hint="eastAsia"/>
        </w:rPr>
        <w:t>我方现参加贵方招标项目的投标，</w:t>
      </w:r>
      <w:r>
        <w:rPr>
          <w:rFonts w:ascii="宋体" w:hAnsi="宋体" w:hint="eastAsia"/>
          <w:szCs w:val="24"/>
        </w:rPr>
        <w:t>项目编号为</w:t>
      </w:r>
      <w:r>
        <w:rPr>
          <w:rFonts w:ascii="新宋体" w:eastAsia="新宋体" w:hAnsi="新宋体" w:hint="eastAsia"/>
        </w:rPr>
        <w:t>：</w:t>
      </w:r>
      <w:r>
        <w:rPr>
          <w:rFonts w:hint="eastAsia"/>
          <w:szCs w:val="24"/>
          <w:u w:val="single"/>
        </w:rPr>
        <w:t>SSCC/B26027-FW(2026)0025-01</w:t>
      </w:r>
      <w:r>
        <w:rPr>
          <w:rFonts w:ascii="新宋体" w:eastAsia="新宋体" w:hAnsi="新宋体" w:hint="eastAsia"/>
        </w:rPr>
        <w:t>、项目名称为：</w:t>
      </w:r>
      <w:proofErr w:type="gramStart"/>
      <w:r>
        <w:rPr>
          <w:rFonts w:hint="eastAsia"/>
          <w:bCs/>
          <w:szCs w:val="24"/>
          <w:u w:val="single"/>
        </w:rPr>
        <w:t>普陀区发改委</w:t>
      </w:r>
      <w:proofErr w:type="gramEnd"/>
      <w:r>
        <w:rPr>
          <w:rFonts w:hint="eastAsia"/>
          <w:bCs/>
          <w:szCs w:val="24"/>
          <w:u w:val="single"/>
        </w:rPr>
        <w:t>工程项目咨询评估单位框架协议采购项目</w:t>
      </w:r>
      <w:r>
        <w:rPr>
          <w:rFonts w:hint="eastAsia"/>
          <w:bCs/>
          <w:szCs w:val="24"/>
        </w:rPr>
        <w:t>。</w:t>
      </w:r>
    </w:p>
    <w:p w14:paraId="7F67AADB" w14:textId="77777777" w:rsidR="00030392" w:rsidRDefault="00000000">
      <w:pPr>
        <w:spacing w:line="400" w:lineRule="exact"/>
        <w:ind w:firstLineChars="200" w:firstLine="420"/>
        <w:rPr>
          <w:rFonts w:ascii="新宋体" w:eastAsia="新宋体" w:hAnsi="新宋体" w:hint="eastAsia"/>
        </w:rPr>
      </w:pPr>
      <w:r>
        <w:rPr>
          <w:rFonts w:ascii="新宋体" w:eastAsia="新宋体" w:hAnsi="新宋体" w:hint="eastAsia"/>
        </w:rPr>
        <w:t>1、现我方郑重声明，我方符合《中华人民共和国政府采购法》、《中华人民共和国政府采购法实施条例》以及国家相关法律法规规章规定的有关政府采购供应商应当具备的条件，符合拟投标合同项下的供应商资格要求，在本项目投标时间前3年内我方在经营活动中无重大违法记录。</w:t>
      </w:r>
    </w:p>
    <w:p w14:paraId="47128633" w14:textId="77777777" w:rsidR="00030392" w:rsidRDefault="00000000">
      <w:pPr>
        <w:pStyle w:val="ad"/>
        <w:spacing w:before="75" w:beforeAutospacing="0" w:after="75" w:afterAutospacing="0" w:line="400" w:lineRule="exact"/>
        <w:ind w:firstLine="645"/>
        <w:rPr>
          <w:rFonts w:ascii="新宋体" w:eastAsia="新宋体" w:hAnsi="新宋体" w:cs="Arial" w:hint="eastAsia"/>
          <w:sz w:val="21"/>
        </w:rPr>
      </w:pPr>
      <w:r>
        <w:rPr>
          <w:rFonts w:ascii="新宋体" w:eastAsia="新宋体" w:hAnsi="新宋体" w:hint="eastAsia"/>
          <w:sz w:val="21"/>
        </w:rPr>
        <w:t>2、</w:t>
      </w:r>
      <w:r>
        <w:rPr>
          <w:rFonts w:ascii="新宋体" w:eastAsia="新宋体" w:hAnsi="新宋体" w:cs="Arial" w:hint="eastAsia"/>
          <w:sz w:val="21"/>
        </w:rPr>
        <w:t>我方</w:t>
      </w:r>
      <w:r>
        <w:rPr>
          <w:rFonts w:ascii="新宋体" w:eastAsia="新宋体" w:hAnsi="新宋体" w:cs="Arial" w:hint="eastAsia"/>
          <w:sz w:val="21"/>
          <w:u w:val="single"/>
        </w:rPr>
        <w:t>（供应商名称）</w:t>
      </w:r>
      <w:r>
        <w:rPr>
          <w:rFonts w:ascii="新宋体" w:eastAsia="新宋体" w:hAnsi="新宋体" w:cs="Arial" w:hint="eastAsia"/>
          <w:sz w:val="21"/>
        </w:rPr>
        <w:t>符合《中华人民共和国政府采购法》第二十二条第一款第（二）项、第（四）项规定条件，具体包括：</w:t>
      </w:r>
    </w:p>
    <w:p w14:paraId="2CB32912" w14:textId="77777777" w:rsidR="00030392" w:rsidRDefault="00000000">
      <w:pPr>
        <w:pStyle w:val="ad"/>
        <w:spacing w:before="75" w:beforeAutospacing="0" w:after="75" w:afterAutospacing="0" w:line="400" w:lineRule="exact"/>
        <w:ind w:firstLine="645"/>
        <w:rPr>
          <w:rFonts w:ascii="新宋体" w:eastAsia="新宋体" w:hAnsi="新宋体" w:cs="Arial" w:hint="eastAsia"/>
          <w:sz w:val="21"/>
        </w:rPr>
      </w:pPr>
      <w:r>
        <w:rPr>
          <w:rFonts w:ascii="新宋体" w:eastAsia="新宋体" w:hAnsi="新宋体" w:cs="Arial"/>
          <w:sz w:val="21"/>
        </w:rPr>
        <w:t>1. </w:t>
      </w:r>
      <w:r>
        <w:rPr>
          <w:rFonts w:ascii="新宋体" w:eastAsia="新宋体" w:hAnsi="新宋体" w:cs="Arial" w:hint="eastAsia"/>
          <w:sz w:val="21"/>
        </w:rPr>
        <w:t>具有健全的财务会计制度；</w:t>
      </w:r>
    </w:p>
    <w:p w14:paraId="703B6982" w14:textId="77777777" w:rsidR="00030392" w:rsidRDefault="00000000">
      <w:pPr>
        <w:pStyle w:val="ad"/>
        <w:spacing w:before="75" w:beforeAutospacing="0" w:after="75" w:afterAutospacing="0" w:line="400" w:lineRule="exact"/>
        <w:ind w:firstLine="645"/>
        <w:rPr>
          <w:rFonts w:ascii="新宋体" w:eastAsia="新宋体" w:hAnsi="新宋体" w:cs="Arial" w:hint="eastAsia"/>
          <w:sz w:val="21"/>
        </w:rPr>
      </w:pPr>
      <w:r>
        <w:rPr>
          <w:rFonts w:ascii="新宋体" w:eastAsia="新宋体" w:hAnsi="新宋体" w:cs="Arial"/>
          <w:sz w:val="21"/>
        </w:rPr>
        <w:t>2. </w:t>
      </w:r>
      <w:r>
        <w:rPr>
          <w:rFonts w:ascii="新宋体" w:eastAsia="新宋体" w:hAnsi="新宋体" w:cs="Arial" w:hint="eastAsia"/>
          <w:sz w:val="21"/>
        </w:rPr>
        <w:t>有依法缴纳税收和社会保障资金的良好记录。</w:t>
      </w:r>
    </w:p>
    <w:p w14:paraId="324B957E" w14:textId="77777777" w:rsidR="00030392" w:rsidRDefault="00000000">
      <w:pPr>
        <w:spacing w:line="400" w:lineRule="exact"/>
        <w:ind w:firstLineChars="200" w:firstLine="420"/>
        <w:rPr>
          <w:rFonts w:ascii="新宋体" w:eastAsia="新宋体" w:hAnsi="新宋体" w:cs="Arial" w:hint="eastAsia"/>
          <w:szCs w:val="24"/>
        </w:rPr>
      </w:pPr>
      <w:r>
        <w:rPr>
          <w:rFonts w:ascii="新宋体" w:eastAsia="新宋体" w:hAnsi="新宋体" w:cs="Arial" w:hint="eastAsia"/>
          <w:szCs w:val="24"/>
        </w:rPr>
        <w:t>特此声明。</w:t>
      </w:r>
    </w:p>
    <w:p w14:paraId="18B2C098" w14:textId="77777777" w:rsidR="00030392" w:rsidRDefault="00030392">
      <w:pPr>
        <w:spacing w:line="400" w:lineRule="exact"/>
        <w:ind w:firstLineChars="200" w:firstLine="420"/>
        <w:rPr>
          <w:rFonts w:ascii="新宋体" w:eastAsia="新宋体" w:hAnsi="新宋体" w:hint="eastAsia"/>
          <w:szCs w:val="24"/>
        </w:rPr>
      </w:pPr>
    </w:p>
    <w:p w14:paraId="1C933514" w14:textId="77777777" w:rsidR="00030392" w:rsidRDefault="00000000">
      <w:pPr>
        <w:spacing w:line="400" w:lineRule="exact"/>
        <w:ind w:firstLineChars="200" w:firstLine="420"/>
        <w:rPr>
          <w:rFonts w:ascii="宋体" w:hAnsi="宋体" w:hint="eastAsia"/>
          <w:szCs w:val="24"/>
        </w:rPr>
      </w:pPr>
      <w:r>
        <w:rPr>
          <w:rFonts w:ascii="宋体" w:hAnsi="宋体" w:hint="eastAsia"/>
          <w:szCs w:val="24"/>
        </w:rPr>
        <w:t>我方对上述声明的真实性负责。如有虚假，将依法承担相应责任。</w:t>
      </w:r>
    </w:p>
    <w:p w14:paraId="5667FA09" w14:textId="77777777" w:rsidR="00030392" w:rsidRDefault="00030392">
      <w:pPr>
        <w:spacing w:line="400" w:lineRule="exact"/>
        <w:ind w:firstLineChars="200" w:firstLine="420"/>
        <w:rPr>
          <w:rFonts w:ascii="宋体" w:hAnsi="宋体" w:hint="eastAsia"/>
          <w:szCs w:val="24"/>
        </w:rPr>
      </w:pPr>
    </w:p>
    <w:p w14:paraId="6DF006D4" w14:textId="77777777" w:rsidR="00030392" w:rsidRDefault="00030392">
      <w:pPr>
        <w:spacing w:line="400" w:lineRule="exact"/>
        <w:ind w:firstLineChars="200" w:firstLine="420"/>
        <w:rPr>
          <w:rFonts w:ascii="宋体" w:hAnsi="宋体" w:hint="eastAsia"/>
          <w:szCs w:val="24"/>
        </w:rPr>
      </w:pPr>
    </w:p>
    <w:p w14:paraId="5B84491B" w14:textId="77777777" w:rsidR="00030392" w:rsidRDefault="00000000">
      <w:pPr>
        <w:spacing w:line="600" w:lineRule="exact"/>
        <w:ind w:firstLineChars="200" w:firstLine="420"/>
        <w:rPr>
          <w:bCs/>
          <w:szCs w:val="21"/>
        </w:rPr>
      </w:pPr>
      <w:r>
        <w:rPr>
          <w:bCs/>
          <w:szCs w:val="21"/>
        </w:rPr>
        <w:t>供应商名称：</w:t>
      </w:r>
      <w:r>
        <w:rPr>
          <w:bCs/>
          <w:szCs w:val="21"/>
        </w:rPr>
        <w:t>_________________</w:t>
      </w:r>
      <w:r>
        <w:rPr>
          <w:bCs/>
          <w:szCs w:val="21"/>
        </w:rPr>
        <w:t>（盖章）</w:t>
      </w:r>
    </w:p>
    <w:p w14:paraId="2A3E860B" w14:textId="77777777" w:rsidR="00030392" w:rsidRDefault="00000000">
      <w:pPr>
        <w:spacing w:line="400" w:lineRule="exact"/>
        <w:ind w:firstLineChars="200" w:firstLine="420"/>
        <w:rPr>
          <w:b/>
          <w:sz w:val="22"/>
          <w:szCs w:val="28"/>
        </w:rPr>
      </w:pPr>
      <w:r>
        <w:rPr>
          <w:bCs/>
          <w:szCs w:val="21"/>
        </w:rPr>
        <w:t>日期：</w:t>
      </w:r>
      <w:r>
        <w:rPr>
          <w:bCs/>
          <w:szCs w:val="21"/>
        </w:rPr>
        <w:t>_____</w:t>
      </w:r>
      <w:r>
        <w:rPr>
          <w:rFonts w:hint="eastAsia"/>
          <w:bCs/>
          <w:szCs w:val="21"/>
        </w:rPr>
        <w:t>年</w:t>
      </w:r>
      <w:r>
        <w:rPr>
          <w:bCs/>
          <w:szCs w:val="21"/>
        </w:rPr>
        <w:t>______</w:t>
      </w:r>
      <w:r>
        <w:rPr>
          <w:bCs/>
          <w:szCs w:val="21"/>
        </w:rPr>
        <w:t>月</w:t>
      </w:r>
      <w:r>
        <w:rPr>
          <w:bCs/>
          <w:szCs w:val="21"/>
        </w:rPr>
        <w:t>______</w:t>
      </w:r>
      <w:r>
        <w:rPr>
          <w:bCs/>
          <w:szCs w:val="21"/>
        </w:rPr>
        <w:t>日</w:t>
      </w:r>
    </w:p>
    <w:p w14:paraId="4B9081EF" w14:textId="77777777" w:rsidR="00030392" w:rsidRDefault="00000000">
      <w:pPr>
        <w:widowControl/>
        <w:jc w:val="left"/>
        <w:rPr>
          <w:b/>
          <w:sz w:val="28"/>
          <w:szCs w:val="28"/>
        </w:rPr>
      </w:pPr>
      <w:r>
        <w:rPr>
          <w:b/>
          <w:sz w:val="28"/>
          <w:szCs w:val="28"/>
        </w:rPr>
        <w:br w:type="page"/>
      </w:r>
    </w:p>
    <w:p w14:paraId="30500462" w14:textId="77777777" w:rsidR="00030392" w:rsidRDefault="00000000">
      <w:pPr>
        <w:jc w:val="center"/>
        <w:rPr>
          <w:b/>
          <w:sz w:val="28"/>
          <w:szCs w:val="28"/>
        </w:rPr>
      </w:pPr>
      <w:r>
        <w:rPr>
          <w:b/>
          <w:sz w:val="28"/>
          <w:szCs w:val="28"/>
        </w:rPr>
        <w:lastRenderedPageBreak/>
        <w:t>六、</w:t>
      </w:r>
      <w:r>
        <w:rPr>
          <w:rFonts w:hint="eastAsia"/>
          <w:b/>
          <w:sz w:val="28"/>
          <w:szCs w:val="28"/>
        </w:rPr>
        <w:t>资格性要求响应表</w:t>
      </w:r>
    </w:p>
    <w:p w14:paraId="185A0908" w14:textId="77777777" w:rsidR="00030392" w:rsidRDefault="00000000">
      <w:pPr>
        <w:pStyle w:val="ab"/>
        <w:pBdr>
          <w:bottom w:val="none" w:sz="0" w:space="0" w:color="auto"/>
        </w:pBdr>
        <w:tabs>
          <w:tab w:val="clear" w:pos="4153"/>
          <w:tab w:val="clear" w:pos="8306"/>
        </w:tabs>
        <w:snapToGrid/>
        <w:spacing w:line="400" w:lineRule="exact"/>
        <w:jc w:val="both"/>
        <w:rPr>
          <w:rFonts w:asciiTheme="minorEastAsia" w:eastAsiaTheme="minorEastAsia" w:hAnsiTheme="minorEastAsia" w:hint="eastAsia"/>
          <w:sz w:val="21"/>
          <w:szCs w:val="21"/>
        </w:rPr>
      </w:pPr>
      <w:r>
        <w:rPr>
          <w:rFonts w:asciiTheme="minorEastAsia" w:eastAsiaTheme="minorEastAsia" w:hAnsiTheme="minorEastAsia" w:hint="eastAsia"/>
          <w:bCs/>
          <w:sz w:val="21"/>
          <w:szCs w:val="21"/>
        </w:rPr>
        <w:t>项目名称：</w:t>
      </w:r>
      <w:proofErr w:type="gramStart"/>
      <w:r>
        <w:rPr>
          <w:rFonts w:asciiTheme="minorEastAsia" w:eastAsiaTheme="minorEastAsia" w:hAnsiTheme="minorEastAsia" w:hint="eastAsia"/>
          <w:sz w:val="21"/>
          <w:szCs w:val="21"/>
          <w:u w:val="single"/>
        </w:rPr>
        <w:t>普陀区发改委</w:t>
      </w:r>
      <w:proofErr w:type="gramEnd"/>
      <w:r>
        <w:rPr>
          <w:rFonts w:asciiTheme="minorEastAsia" w:eastAsiaTheme="minorEastAsia" w:hAnsiTheme="minorEastAsia" w:hint="eastAsia"/>
          <w:sz w:val="21"/>
          <w:szCs w:val="21"/>
          <w:u w:val="single"/>
        </w:rPr>
        <w:t>工程项目咨询评估单位框架协议采购项目</w:t>
      </w:r>
    </w:p>
    <w:p w14:paraId="3AB30F9B" w14:textId="77777777" w:rsidR="00030392" w:rsidRDefault="00000000">
      <w:pPr>
        <w:spacing w:line="400" w:lineRule="exact"/>
        <w:rPr>
          <w:rFonts w:asciiTheme="minorEastAsia" w:eastAsiaTheme="minorEastAsia" w:hAnsiTheme="minorEastAsia" w:hint="eastAsia"/>
          <w:b/>
          <w:szCs w:val="21"/>
        </w:rPr>
      </w:pPr>
      <w:r>
        <w:rPr>
          <w:rFonts w:asciiTheme="minorEastAsia" w:eastAsiaTheme="minorEastAsia" w:hAnsiTheme="minorEastAsia" w:hint="eastAsia"/>
          <w:szCs w:val="21"/>
        </w:rPr>
        <w:t>项目编号：</w:t>
      </w:r>
      <w:r>
        <w:rPr>
          <w:rFonts w:asciiTheme="minorEastAsia" w:eastAsiaTheme="minorEastAsia" w:hAnsiTheme="minorEastAsia"/>
          <w:szCs w:val="21"/>
          <w:u w:val="single"/>
        </w:rPr>
        <w:t>SSCC/B26027-</w:t>
      </w:r>
      <w:proofErr w:type="gramStart"/>
      <w:r>
        <w:rPr>
          <w:rFonts w:asciiTheme="minorEastAsia" w:eastAsiaTheme="minorEastAsia" w:hAnsiTheme="minorEastAsia"/>
          <w:szCs w:val="21"/>
          <w:u w:val="single"/>
        </w:rPr>
        <w:t>FW(</w:t>
      </w:r>
      <w:proofErr w:type="gramEnd"/>
      <w:r>
        <w:rPr>
          <w:rFonts w:asciiTheme="minorEastAsia" w:eastAsiaTheme="minorEastAsia" w:hAnsiTheme="minorEastAsia"/>
          <w:szCs w:val="21"/>
          <w:u w:val="single"/>
        </w:rPr>
        <w:t>2026)0025-01</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4819"/>
        <w:gridCol w:w="1134"/>
        <w:gridCol w:w="1217"/>
      </w:tblGrid>
      <w:tr w:rsidR="00030392" w14:paraId="05A9FB13" w14:textId="77777777">
        <w:trPr>
          <w:trHeight w:val="606"/>
          <w:jc w:val="center"/>
        </w:trPr>
        <w:tc>
          <w:tcPr>
            <w:tcW w:w="1331" w:type="dxa"/>
            <w:vAlign w:val="center"/>
          </w:tcPr>
          <w:p w14:paraId="0C3525DF"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序号</w:t>
            </w:r>
          </w:p>
        </w:tc>
        <w:tc>
          <w:tcPr>
            <w:tcW w:w="4819" w:type="dxa"/>
            <w:vAlign w:val="center"/>
          </w:tcPr>
          <w:p w14:paraId="6DFA9927"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招标要求</w:t>
            </w:r>
          </w:p>
        </w:tc>
        <w:tc>
          <w:tcPr>
            <w:tcW w:w="1134" w:type="dxa"/>
            <w:vAlign w:val="center"/>
          </w:tcPr>
          <w:p w14:paraId="41D24F66"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投标响应</w:t>
            </w:r>
          </w:p>
        </w:tc>
        <w:tc>
          <w:tcPr>
            <w:tcW w:w="1217" w:type="dxa"/>
            <w:vAlign w:val="center"/>
          </w:tcPr>
          <w:p w14:paraId="3C3CDAFD"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偏离情况</w:t>
            </w:r>
          </w:p>
        </w:tc>
      </w:tr>
      <w:tr w:rsidR="00030392" w14:paraId="490CE5FB" w14:textId="77777777">
        <w:trPr>
          <w:trHeight w:val="1080"/>
          <w:jc w:val="center"/>
        </w:trPr>
        <w:tc>
          <w:tcPr>
            <w:tcW w:w="1331" w:type="dxa"/>
            <w:vAlign w:val="center"/>
          </w:tcPr>
          <w:p w14:paraId="6511AF3D"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法定基本条件</w:t>
            </w:r>
          </w:p>
        </w:tc>
        <w:tc>
          <w:tcPr>
            <w:tcW w:w="4819" w:type="dxa"/>
            <w:vAlign w:val="center"/>
          </w:tcPr>
          <w:p w14:paraId="727C9EDC"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1.中华人民共和国境内注册的，具有独立承担民事责任的能力；2.参加采购活动前三年内，在经营活动中没有重大违法记录；3.未被列入“信用中国”网站(www.creditchina.gov.cn)失信被执行人名单、重大税收违法案件当事人名单和中国政府采购网(www.ccgp.gov.cn)政府采购严重违法失信行为记录名单的供应商</w:t>
            </w:r>
          </w:p>
        </w:tc>
        <w:tc>
          <w:tcPr>
            <w:tcW w:w="1134" w:type="dxa"/>
            <w:vAlign w:val="center"/>
          </w:tcPr>
          <w:p w14:paraId="31E746BF"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1091EBBA" w14:textId="77777777" w:rsidR="00030392" w:rsidRDefault="00030392">
            <w:pPr>
              <w:spacing w:line="400" w:lineRule="exact"/>
              <w:rPr>
                <w:rFonts w:asciiTheme="minorEastAsia" w:eastAsiaTheme="minorEastAsia" w:hAnsiTheme="minorEastAsia" w:hint="eastAsia"/>
                <w:szCs w:val="21"/>
              </w:rPr>
            </w:pPr>
          </w:p>
        </w:tc>
      </w:tr>
      <w:tr w:rsidR="00030392" w14:paraId="07F0C62E" w14:textId="77777777">
        <w:trPr>
          <w:trHeight w:val="556"/>
          <w:jc w:val="center"/>
        </w:trPr>
        <w:tc>
          <w:tcPr>
            <w:tcW w:w="1331" w:type="dxa"/>
            <w:vAlign w:val="center"/>
          </w:tcPr>
          <w:p w14:paraId="0EDFBCDB"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供应商资质</w:t>
            </w:r>
          </w:p>
        </w:tc>
        <w:tc>
          <w:tcPr>
            <w:tcW w:w="4819" w:type="dxa"/>
            <w:vAlign w:val="center"/>
          </w:tcPr>
          <w:p w14:paraId="385CDBE6"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szCs w:val="21"/>
              </w:rPr>
              <w:t>响应投标单位应具备工程咨询行业协会评定的工程咨询单位</w:t>
            </w:r>
            <w:proofErr w:type="gramStart"/>
            <w:r>
              <w:rPr>
                <w:rFonts w:asciiTheme="minorEastAsia" w:eastAsiaTheme="minorEastAsia" w:hAnsiTheme="minorEastAsia"/>
                <w:szCs w:val="21"/>
              </w:rPr>
              <w:t>咨</w:t>
            </w:r>
            <w:proofErr w:type="gramEnd"/>
            <w:r>
              <w:rPr>
                <w:rFonts w:asciiTheme="minorEastAsia" w:eastAsiaTheme="minorEastAsia" w:hAnsiTheme="minorEastAsia"/>
                <w:szCs w:val="21"/>
              </w:rPr>
              <w:t>信，至少同时具备建筑、市政公用工程2个甲级专业资信。同时满足《上海市固定资产投资项目节能审查和碳排放评价实施办法》（</w:t>
            </w:r>
            <w:proofErr w:type="gramStart"/>
            <w:r>
              <w:rPr>
                <w:rFonts w:asciiTheme="minorEastAsia" w:eastAsiaTheme="minorEastAsia" w:hAnsiTheme="minorEastAsia"/>
                <w:szCs w:val="21"/>
              </w:rPr>
              <w:t>沪发改规范</w:t>
            </w:r>
            <w:proofErr w:type="gramEnd"/>
            <w:r>
              <w:rPr>
                <w:rFonts w:asciiTheme="minorEastAsia" w:eastAsiaTheme="minorEastAsia" w:hAnsiTheme="minorEastAsia"/>
                <w:szCs w:val="21"/>
              </w:rPr>
              <w:t>[2025]8号），具备相应节能评审能力</w:t>
            </w:r>
            <w:r>
              <w:rPr>
                <w:rFonts w:asciiTheme="minorEastAsia" w:eastAsiaTheme="minorEastAsia" w:hAnsiTheme="minorEastAsia" w:hint="eastAsia"/>
                <w:szCs w:val="21"/>
              </w:rPr>
              <w:t>。</w:t>
            </w:r>
          </w:p>
        </w:tc>
        <w:tc>
          <w:tcPr>
            <w:tcW w:w="1134" w:type="dxa"/>
            <w:vAlign w:val="center"/>
          </w:tcPr>
          <w:p w14:paraId="5D6CE530"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35A14C16" w14:textId="77777777" w:rsidR="00030392" w:rsidRDefault="00030392">
            <w:pPr>
              <w:spacing w:line="400" w:lineRule="exact"/>
              <w:rPr>
                <w:rFonts w:asciiTheme="minorEastAsia" w:eastAsiaTheme="minorEastAsia" w:hAnsiTheme="minorEastAsia" w:hint="eastAsia"/>
                <w:szCs w:val="21"/>
              </w:rPr>
            </w:pPr>
          </w:p>
        </w:tc>
      </w:tr>
      <w:tr w:rsidR="00030392" w14:paraId="4088FBC5" w14:textId="77777777">
        <w:trPr>
          <w:trHeight w:val="556"/>
          <w:jc w:val="center"/>
        </w:trPr>
        <w:tc>
          <w:tcPr>
            <w:tcW w:w="1331" w:type="dxa"/>
            <w:vAlign w:val="center"/>
          </w:tcPr>
          <w:p w14:paraId="3AEF928D"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联合体响应</w:t>
            </w:r>
          </w:p>
        </w:tc>
        <w:tc>
          <w:tcPr>
            <w:tcW w:w="4819" w:type="dxa"/>
            <w:vAlign w:val="center"/>
          </w:tcPr>
          <w:p w14:paraId="13D5FBC6"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不接受联合体响应</w:t>
            </w:r>
          </w:p>
        </w:tc>
        <w:tc>
          <w:tcPr>
            <w:tcW w:w="1134" w:type="dxa"/>
            <w:vAlign w:val="center"/>
          </w:tcPr>
          <w:p w14:paraId="13289886"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17700BFF" w14:textId="77777777" w:rsidR="00030392" w:rsidRDefault="00030392">
            <w:pPr>
              <w:spacing w:line="400" w:lineRule="exact"/>
              <w:rPr>
                <w:rFonts w:asciiTheme="minorEastAsia" w:eastAsiaTheme="minorEastAsia" w:hAnsiTheme="minorEastAsia" w:hint="eastAsia"/>
                <w:szCs w:val="21"/>
              </w:rPr>
            </w:pPr>
          </w:p>
        </w:tc>
      </w:tr>
      <w:tr w:rsidR="00030392" w14:paraId="25D9428A" w14:textId="77777777">
        <w:trPr>
          <w:trHeight w:val="1080"/>
          <w:jc w:val="center"/>
        </w:trPr>
        <w:tc>
          <w:tcPr>
            <w:tcW w:w="1331" w:type="dxa"/>
            <w:vAlign w:val="center"/>
          </w:tcPr>
          <w:p w14:paraId="622F8F01"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法定代表人及其授权</w:t>
            </w:r>
          </w:p>
        </w:tc>
        <w:tc>
          <w:tcPr>
            <w:tcW w:w="4819" w:type="dxa"/>
            <w:vAlign w:val="center"/>
          </w:tcPr>
          <w:p w14:paraId="558DFC6B"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1、在征集文件由法定代表人签字（或盖章）的情况下，应提供法定代表人证明文件、法定代表人身份证复印件。</w:t>
            </w:r>
          </w:p>
          <w:p w14:paraId="431973A8"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2、在征集文件由法定代表人授权代表签字（或盖章）的情况下，应按征集文件规定格式提供法定代表人授权委托书；按征集文件要求提供被授权人身份证复印件。</w:t>
            </w:r>
          </w:p>
        </w:tc>
        <w:tc>
          <w:tcPr>
            <w:tcW w:w="1134" w:type="dxa"/>
            <w:vAlign w:val="center"/>
          </w:tcPr>
          <w:p w14:paraId="4276C541"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617A248E" w14:textId="77777777" w:rsidR="00030392" w:rsidRDefault="00030392">
            <w:pPr>
              <w:spacing w:line="400" w:lineRule="exact"/>
              <w:rPr>
                <w:rFonts w:asciiTheme="minorEastAsia" w:eastAsiaTheme="minorEastAsia" w:hAnsiTheme="minorEastAsia" w:hint="eastAsia"/>
                <w:szCs w:val="21"/>
              </w:rPr>
            </w:pPr>
          </w:p>
        </w:tc>
      </w:tr>
      <w:tr w:rsidR="00030392" w14:paraId="1F1E2880" w14:textId="77777777">
        <w:trPr>
          <w:trHeight w:val="958"/>
          <w:jc w:val="center"/>
        </w:trPr>
        <w:tc>
          <w:tcPr>
            <w:tcW w:w="1331" w:type="dxa"/>
            <w:vAlign w:val="center"/>
          </w:tcPr>
          <w:p w14:paraId="3BF3213D"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响应文件有效期</w:t>
            </w:r>
          </w:p>
        </w:tc>
        <w:tc>
          <w:tcPr>
            <w:tcW w:w="4819" w:type="dxa"/>
            <w:vAlign w:val="center"/>
          </w:tcPr>
          <w:p w14:paraId="794EEB7C"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符合征集文件规定：响应文件提交截止后不少于90</w:t>
            </w:r>
            <w:proofErr w:type="gramStart"/>
            <w:r>
              <w:rPr>
                <w:rFonts w:asciiTheme="minorEastAsia" w:eastAsiaTheme="minorEastAsia" w:hAnsiTheme="minorEastAsia" w:hint="eastAsia"/>
                <w:szCs w:val="21"/>
              </w:rPr>
              <w:t>日历天</w:t>
            </w:r>
            <w:proofErr w:type="gramEnd"/>
          </w:p>
        </w:tc>
        <w:tc>
          <w:tcPr>
            <w:tcW w:w="1134" w:type="dxa"/>
            <w:vAlign w:val="center"/>
          </w:tcPr>
          <w:p w14:paraId="63ACFB71"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7E370094" w14:textId="77777777" w:rsidR="00030392" w:rsidRDefault="00030392">
            <w:pPr>
              <w:spacing w:line="400" w:lineRule="exact"/>
              <w:rPr>
                <w:rFonts w:asciiTheme="minorEastAsia" w:eastAsiaTheme="minorEastAsia" w:hAnsiTheme="minorEastAsia" w:hint="eastAsia"/>
                <w:szCs w:val="21"/>
              </w:rPr>
            </w:pPr>
          </w:p>
        </w:tc>
      </w:tr>
      <w:tr w:rsidR="00030392" w14:paraId="23C83C24" w14:textId="77777777">
        <w:trPr>
          <w:trHeight w:val="602"/>
          <w:jc w:val="center"/>
        </w:trPr>
        <w:tc>
          <w:tcPr>
            <w:tcW w:w="1331" w:type="dxa"/>
            <w:vAlign w:val="center"/>
          </w:tcPr>
          <w:p w14:paraId="3ADEF406"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“★”要求</w:t>
            </w:r>
          </w:p>
        </w:tc>
        <w:tc>
          <w:tcPr>
            <w:tcW w:w="4819" w:type="dxa"/>
            <w:vAlign w:val="center"/>
          </w:tcPr>
          <w:p w14:paraId="16445FC0"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符合征集文件中标有“★”的要求（如有）</w:t>
            </w:r>
          </w:p>
        </w:tc>
        <w:tc>
          <w:tcPr>
            <w:tcW w:w="1134" w:type="dxa"/>
            <w:vAlign w:val="center"/>
          </w:tcPr>
          <w:p w14:paraId="581A0CDC"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7A6C3207" w14:textId="77777777" w:rsidR="00030392" w:rsidRDefault="00030392">
            <w:pPr>
              <w:spacing w:line="400" w:lineRule="exact"/>
              <w:rPr>
                <w:rFonts w:asciiTheme="minorEastAsia" w:eastAsiaTheme="minorEastAsia" w:hAnsiTheme="minorEastAsia" w:hint="eastAsia"/>
                <w:szCs w:val="21"/>
              </w:rPr>
            </w:pPr>
          </w:p>
        </w:tc>
      </w:tr>
      <w:tr w:rsidR="00030392" w14:paraId="20363D7A" w14:textId="77777777">
        <w:trPr>
          <w:trHeight w:val="796"/>
          <w:jc w:val="center"/>
        </w:trPr>
        <w:tc>
          <w:tcPr>
            <w:tcW w:w="1331" w:type="dxa"/>
            <w:vAlign w:val="center"/>
          </w:tcPr>
          <w:p w14:paraId="6690F7AC"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其他</w:t>
            </w:r>
          </w:p>
        </w:tc>
        <w:tc>
          <w:tcPr>
            <w:tcW w:w="4819" w:type="dxa"/>
            <w:vAlign w:val="center"/>
          </w:tcPr>
          <w:p w14:paraId="627A679C"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响应文件不得存在征集文件及法律法规认定无效的其他情况。</w:t>
            </w:r>
          </w:p>
        </w:tc>
        <w:tc>
          <w:tcPr>
            <w:tcW w:w="1134" w:type="dxa"/>
            <w:vAlign w:val="center"/>
          </w:tcPr>
          <w:p w14:paraId="0CE5BB9E"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645B5E1C" w14:textId="77777777" w:rsidR="00030392" w:rsidRDefault="00030392">
            <w:pPr>
              <w:spacing w:line="400" w:lineRule="exact"/>
              <w:rPr>
                <w:rFonts w:asciiTheme="minorEastAsia" w:eastAsiaTheme="minorEastAsia" w:hAnsiTheme="minorEastAsia" w:hint="eastAsia"/>
                <w:szCs w:val="21"/>
              </w:rPr>
            </w:pPr>
          </w:p>
        </w:tc>
      </w:tr>
    </w:tbl>
    <w:p w14:paraId="12941963" w14:textId="77777777" w:rsidR="00030392" w:rsidRDefault="00000000">
      <w:pPr>
        <w:spacing w:line="400" w:lineRule="exact"/>
        <w:ind w:firstLineChars="200" w:firstLine="420"/>
        <w:rPr>
          <w:bCs/>
          <w:szCs w:val="21"/>
        </w:rPr>
      </w:pPr>
      <w:r>
        <w:rPr>
          <w:bCs/>
          <w:szCs w:val="21"/>
        </w:rPr>
        <w:t>供应商名称：</w:t>
      </w:r>
      <w:r>
        <w:rPr>
          <w:bCs/>
          <w:szCs w:val="21"/>
        </w:rPr>
        <w:t>_________________</w:t>
      </w:r>
      <w:r>
        <w:rPr>
          <w:bCs/>
          <w:szCs w:val="21"/>
        </w:rPr>
        <w:t>（盖章）</w:t>
      </w:r>
    </w:p>
    <w:p w14:paraId="5D04B329" w14:textId="77777777" w:rsidR="00030392" w:rsidRDefault="00000000">
      <w:pPr>
        <w:spacing w:line="400" w:lineRule="exact"/>
        <w:ind w:firstLineChars="200" w:firstLine="420"/>
        <w:rPr>
          <w:b/>
          <w:sz w:val="28"/>
          <w:szCs w:val="28"/>
        </w:rPr>
      </w:pPr>
      <w:r>
        <w:rPr>
          <w:bCs/>
          <w:szCs w:val="21"/>
        </w:rPr>
        <w:t>日期：</w:t>
      </w:r>
      <w:r>
        <w:rPr>
          <w:bCs/>
          <w:szCs w:val="21"/>
        </w:rPr>
        <w:t>_____</w:t>
      </w:r>
      <w:r>
        <w:rPr>
          <w:rFonts w:hint="eastAsia"/>
          <w:bCs/>
          <w:szCs w:val="21"/>
        </w:rPr>
        <w:t>年</w:t>
      </w:r>
      <w:r>
        <w:rPr>
          <w:bCs/>
          <w:szCs w:val="21"/>
        </w:rPr>
        <w:t>______</w:t>
      </w:r>
      <w:r>
        <w:rPr>
          <w:bCs/>
          <w:szCs w:val="21"/>
        </w:rPr>
        <w:t>月</w:t>
      </w:r>
      <w:r>
        <w:rPr>
          <w:bCs/>
          <w:szCs w:val="21"/>
        </w:rPr>
        <w:t>______</w:t>
      </w:r>
      <w:r>
        <w:rPr>
          <w:bCs/>
          <w:szCs w:val="21"/>
        </w:rPr>
        <w:t>日</w:t>
      </w:r>
      <w:r>
        <w:rPr>
          <w:b/>
          <w:sz w:val="28"/>
          <w:szCs w:val="28"/>
        </w:rPr>
        <w:br w:type="page"/>
      </w:r>
    </w:p>
    <w:p w14:paraId="130DB3F4" w14:textId="77777777" w:rsidR="00030392" w:rsidRDefault="00000000">
      <w:pPr>
        <w:jc w:val="center"/>
        <w:rPr>
          <w:b/>
          <w:sz w:val="28"/>
          <w:szCs w:val="28"/>
        </w:rPr>
      </w:pPr>
      <w:r>
        <w:rPr>
          <w:b/>
          <w:sz w:val="28"/>
          <w:szCs w:val="28"/>
        </w:rPr>
        <w:lastRenderedPageBreak/>
        <w:t>七、</w:t>
      </w:r>
      <w:r>
        <w:rPr>
          <w:rFonts w:hint="eastAsia"/>
          <w:b/>
          <w:sz w:val="28"/>
          <w:szCs w:val="28"/>
        </w:rPr>
        <w:t>符合性要求响应表</w:t>
      </w:r>
    </w:p>
    <w:p w14:paraId="25D27EC4" w14:textId="77777777" w:rsidR="00030392" w:rsidRDefault="00000000">
      <w:pPr>
        <w:pStyle w:val="ab"/>
        <w:pBdr>
          <w:bottom w:val="none" w:sz="0" w:space="0" w:color="auto"/>
        </w:pBdr>
        <w:tabs>
          <w:tab w:val="clear" w:pos="4153"/>
          <w:tab w:val="clear" w:pos="8306"/>
        </w:tabs>
        <w:snapToGrid/>
        <w:spacing w:line="400" w:lineRule="exact"/>
        <w:jc w:val="both"/>
        <w:rPr>
          <w:rFonts w:ascii="宋体" w:hAnsi="宋体" w:hint="eastAsia"/>
          <w:sz w:val="15"/>
        </w:rPr>
      </w:pPr>
      <w:r>
        <w:rPr>
          <w:rFonts w:hint="eastAsia"/>
          <w:bCs/>
          <w:sz w:val="21"/>
          <w:szCs w:val="24"/>
        </w:rPr>
        <w:t>项目名称：</w:t>
      </w:r>
      <w:proofErr w:type="gramStart"/>
      <w:r>
        <w:rPr>
          <w:rFonts w:hint="eastAsia"/>
          <w:sz w:val="21"/>
          <w:szCs w:val="24"/>
          <w:u w:val="single"/>
        </w:rPr>
        <w:t>普陀区发改委</w:t>
      </w:r>
      <w:proofErr w:type="gramEnd"/>
      <w:r>
        <w:rPr>
          <w:rFonts w:hint="eastAsia"/>
          <w:sz w:val="21"/>
          <w:szCs w:val="24"/>
          <w:u w:val="single"/>
        </w:rPr>
        <w:t>工程项目咨询评估单位框架协议采购项目</w:t>
      </w:r>
    </w:p>
    <w:p w14:paraId="3F7C0132" w14:textId="77777777" w:rsidR="00030392" w:rsidRDefault="00000000">
      <w:pPr>
        <w:rPr>
          <w:rFonts w:ascii="宋体" w:hAnsi="宋体" w:hint="eastAsia"/>
          <w:szCs w:val="24"/>
          <w:u w:val="single"/>
        </w:rPr>
      </w:pPr>
      <w:r>
        <w:rPr>
          <w:rFonts w:ascii="宋体" w:hAnsi="宋体" w:hint="eastAsia"/>
          <w:szCs w:val="24"/>
        </w:rPr>
        <w:t>项目编号：</w:t>
      </w:r>
      <w:r>
        <w:rPr>
          <w:rFonts w:ascii="宋体" w:hAnsi="宋体"/>
          <w:szCs w:val="24"/>
          <w:u w:val="single"/>
        </w:rPr>
        <w:t>SSCC/B26027-</w:t>
      </w:r>
      <w:proofErr w:type="gramStart"/>
      <w:r>
        <w:rPr>
          <w:rFonts w:ascii="宋体" w:hAnsi="宋体"/>
          <w:szCs w:val="24"/>
          <w:u w:val="single"/>
        </w:rPr>
        <w:t>FW(</w:t>
      </w:r>
      <w:proofErr w:type="gramEnd"/>
      <w:r>
        <w:rPr>
          <w:rFonts w:ascii="宋体" w:hAnsi="宋体"/>
          <w:szCs w:val="24"/>
          <w:u w:val="single"/>
        </w:rPr>
        <w:t>2026)0025-01</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4819"/>
        <w:gridCol w:w="1134"/>
        <w:gridCol w:w="1217"/>
      </w:tblGrid>
      <w:tr w:rsidR="00030392" w14:paraId="58C26B90" w14:textId="77777777">
        <w:trPr>
          <w:trHeight w:val="606"/>
          <w:jc w:val="center"/>
        </w:trPr>
        <w:tc>
          <w:tcPr>
            <w:tcW w:w="1331" w:type="dxa"/>
            <w:vAlign w:val="center"/>
          </w:tcPr>
          <w:p w14:paraId="252FDC01"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序号</w:t>
            </w:r>
          </w:p>
        </w:tc>
        <w:tc>
          <w:tcPr>
            <w:tcW w:w="4819" w:type="dxa"/>
            <w:vAlign w:val="center"/>
          </w:tcPr>
          <w:p w14:paraId="3817CFBB"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招标要求</w:t>
            </w:r>
          </w:p>
        </w:tc>
        <w:tc>
          <w:tcPr>
            <w:tcW w:w="1134" w:type="dxa"/>
            <w:vAlign w:val="center"/>
          </w:tcPr>
          <w:p w14:paraId="048909B6"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投标响应</w:t>
            </w:r>
          </w:p>
        </w:tc>
        <w:tc>
          <w:tcPr>
            <w:tcW w:w="1217" w:type="dxa"/>
            <w:vAlign w:val="center"/>
          </w:tcPr>
          <w:p w14:paraId="18463741"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偏离情况</w:t>
            </w:r>
          </w:p>
        </w:tc>
      </w:tr>
      <w:tr w:rsidR="00030392" w14:paraId="5D72FF4F" w14:textId="77777777">
        <w:trPr>
          <w:trHeight w:val="822"/>
          <w:jc w:val="center"/>
        </w:trPr>
        <w:tc>
          <w:tcPr>
            <w:tcW w:w="1331" w:type="dxa"/>
            <w:vAlign w:val="center"/>
          </w:tcPr>
          <w:p w14:paraId="064705AE"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响应文件密封、签署等要求</w:t>
            </w:r>
          </w:p>
        </w:tc>
        <w:tc>
          <w:tcPr>
            <w:tcW w:w="4819" w:type="dxa"/>
            <w:vAlign w:val="center"/>
          </w:tcPr>
          <w:p w14:paraId="6DB1A28C"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符合征集文件规定：响应文件按招标要求密封、签署、盖章。</w:t>
            </w:r>
          </w:p>
        </w:tc>
        <w:tc>
          <w:tcPr>
            <w:tcW w:w="1134" w:type="dxa"/>
            <w:vAlign w:val="center"/>
          </w:tcPr>
          <w:p w14:paraId="52B5D9DB"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25739049" w14:textId="77777777" w:rsidR="00030392" w:rsidRDefault="00030392">
            <w:pPr>
              <w:spacing w:line="400" w:lineRule="exact"/>
              <w:rPr>
                <w:rFonts w:asciiTheme="minorEastAsia" w:eastAsiaTheme="minorEastAsia" w:hAnsiTheme="minorEastAsia" w:hint="eastAsia"/>
                <w:szCs w:val="21"/>
              </w:rPr>
            </w:pPr>
          </w:p>
        </w:tc>
      </w:tr>
      <w:tr w:rsidR="00030392" w14:paraId="2D862868" w14:textId="77777777">
        <w:trPr>
          <w:trHeight w:val="558"/>
          <w:jc w:val="center"/>
        </w:trPr>
        <w:tc>
          <w:tcPr>
            <w:tcW w:w="1331" w:type="dxa"/>
            <w:vAlign w:val="center"/>
          </w:tcPr>
          <w:p w14:paraId="430A234A"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报价</w:t>
            </w:r>
          </w:p>
        </w:tc>
        <w:tc>
          <w:tcPr>
            <w:tcW w:w="4819" w:type="dxa"/>
            <w:vAlign w:val="center"/>
          </w:tcPr>
          <w:p w14:paraId="76F8955D"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1、不得进行选择性报价；2、不得进行可变的或者附有条件的报价；3、供应商的报价不得明显低于其他通过符合性审查供应商的报价，并有可能影响产品质量或者不能诚信履约。</w:t>
            </w:r>
          </w:p>
        </w:tc>
        <w:tc>
          <w:tcPr>
            <w:tcW w:w="1134" w:type="dxa"/>
            <w:vAlign w:val="center"/>
          </w:tcPr>
          <w:p w14:paraId="3986F590"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09877AFE" w14:textId="77777777" w:rsidR="00030392" w:rsidRDefault="00030392">
            <w:pPr>
              <w:spacing w:line="400" w:lineRule="exact"/>
              <w:rPr>
                <w:rFonts w:asciiTheme="minorEastAsia" w:eastAsiaTheme="minorEastAsia" w:hAnsiTheme="minorEastAsia" w:hint="eastAsia"/>
                <w:szCs w:val="21"/>
              </w:rPr>
            </w:pPr>
          </w:p>
        </w:tc>
      </w:tr>
      <w:tr w:rsidR="00030392" w14:paraId="6E6E2B75" w14:textId="77777777">
        <w:trPr>
          <w:trHeight w:val="1080"/>
          <w:jc w:val="center"/>
        </w:trPr>
        <w:tc>
          <w:tcPr>
            <w:tcW w:w="1331" w:type="dxa"/>
            <w:vAlign w:val="center"/>
          </w:tcPr>
          <w:p w14:paraId="0EC8F839"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服务期限</w:t>
            </w:r>
          </w:p>
        </w:tc>
        <w:tc>
          <w:tcPr>
            <w:tcW w:w="4819" w:type="dxa"/>
            <w:vAlign w:val="center"/>
          </w:tcPr>
          <w:p w14:paraId="4EE75F66"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自合同签订之日起1年；经考核通过后续签第二年合同。</w:t>
            </w:r>
          </w:p>
        </w:tc>
        <w:tc>
          <w:tcPr>
            <w:tcW w:w="1134" w:type="dxa"/>
            <w:vAlign w:val="center"/>
          </w:tcPr>
          <w:p w14:paraId="1D43AAD7"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47FDCB54" w14:textId="77777777" w:rsidR="00030392" w:rsidRDefault="00030392">
            <w:pPr>
              <w:spacing w:line="400" w:lineRule="exact"/>
              <w:rPr>
                <w:rFonts w:asciiTheme="minorEastAsia" w:eastAsiaTheme="minorEastAsia" w:hAnsiTheme="minorEastAsia" w:hint="eastAsia"/>
                <w:szCs w:val="21"/>
              </w:rPr>
            </w:pPr>
          </w:p>
        </w:tc>
      </w:tr>
      <w:tr w:rsidR="00030392" w14:paraId="241EAF4F" w14:textId="77777777">
        <w:trPr>
          <w:trHeight w:val="1080"/>
          <w:jc w:val="center"/>
        </w:trPr>
        <w:tc>
          <w:tcPr>
            <w:tcW w:w="1331" w:type="dxa"/>
            <w:vAlign w:val="center"/>
          </w:tcPr>
          <w:p w14:paraId="26613ED7"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响应文件插字、涂改和增删等</w:t>
            </w:r>
          </w:p>
        </w:tc>
        <w:tc>
          <w:tcPr>
            <w:tcW w:w="4819" w:type="dxa"/>
            <w:vAlign w:val="center"/>
          </w:tcPr>
          <w:p w14:paraId="7BB48AAE"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响应文件中任何行间插字、涂改和增删之处等应经法定代表人或其授权代表在响应文件相应处签字或盖章，或加盖供应商公章。</w:t>
            </w:r>
          </w:p>
        </w:tc>
        <w:tc>
          <w:tcPr>
            <w:tcW w:w="1134" w:type="dxa"/>
            <w:vAlign w:val="center"/>
          </w:tcPr>
          <w:p w14:paraId="5839277A"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23AC4D50" w14:textId="77777777" w:rsidR="00030392" w:rsidRDefault="00030392">
            <w:pPr>
              <w:spacing w:line="400" w:lineRule="exact"/>
              <w:rPr>
                <w:rFonts w:asciiTheme="minorEastAsia" w:eastAsiaTheme="minorEastAsia" w:hAnsiTheme="minorEastAsia" w:hint="eastAsia"/>
                <w:szCs w:val="21"/>
              </w:rPr>
            </w:pPr>
          </w:p>
        </w:tc>
      </w:tr>
      <w:tr w:rsidR="00030392" w14:paraId="4F830BCC" w14:textId="77777777">
        <w:trPr>
          <w:trHeight w:val="958"/>
          <w:jc w:val="center"/>
        </w:trPr>
        <w:tc>
          <w:tcPr>
            <w:tcW w:w="1331" w:type="dxa"/>
            <w:vAlign w:val="center"/>
          </w:tcPr>
          <w:p w14:paraId="608187AB"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公平竞争和诚实信用</w:t>
            </w:r>
          </w:p>
        </w:tc>
        <w:tc>
          <w:tcPr>
            <w:tcW w:w="4819" w:type="dxa"/>
            <w:vAlign w:val="center"/>
          </w:tcPr>
          <w:p w14:paraId="643EA541"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不得存在腐败、欺诈或其他严重违背公平竞争和诚实信用原则、扰乱采购正常秩序的行为。</w:t>
            </w:r>
          </w:p>
        </w:tc>
        <w:tc>
          <w:tcPr>
            <w:tcW w:w="1134" w:type="dxa"/>
            <w:vAlign w:val="center"/>
          </w:tcPr>
          <w:p w14:paraId="52568B4C"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5D2AD6E6" w14:textId="77777777" w:rsidR="00030392" w:rsidRDefault="00030392">
            <w:pPr>
              <w:spacing w:line="400" w:lineRule="exact"/>
              <w:rPr>
                <w:rFonts w:asciiTheme="minorEastAsia" w:eastAsiaTheme="minorEastAsia" w:hAnsiTheme="minorEastAsia" w:hint="eastAsia"/>
                <w:szCs w:val="21"/>
              </w:rPr>
            </w:pPr>
          </w:p>
        </w:tc>
      </w:tr>
      <w:tr w:rsidR="00030392" w14:paraId="2FBF3FE4" w14:textId="77777777">
        <w:trPr>
          <w:trHeight w:val="1080"/>
          <w:jc w:val="center"/>
        </w:trPr>
        <w:tc>
          <w:tcPr>
            <w:tcW w:w="1331" w:type="dxa"/>
            <w:vAlign w:val="center"/>
          </w:tcPr>
          <w:p w14:paraId="71686D91" w14:textId="77777777" w:rsidR="00030392" w:rsidRDefault="00000000">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其他</w:t>
            </w:r>
          </w:p>
        </w:tc>
        <w:tc>
          <w:tcPr>
            <w:tcW w:w="4819" w:type="dxa"/>
            <w:vAlign w:val="center"/>
          </w:tcPr>
          <w:p w14:paraId="4E40596C" w14:textId="77777777" w:rsidR="00030392" w:rsidRDefault="00000000">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响应文件不得存在征集文件及法律法规认定无效的其他情况。</w:t>
            </w:r>
          </w:p>
        </w:tc>
        <w:tc>
          <w:tcPr>
            <w:tcW w:w="1134" w:type="dxa"/>
            <w:vAlign w:val="center"/>
          </w:tcPr>
          <w:p w14:paraId="15B366EB" w14:textId="77777777" w:rsidR="00030392" w:rsidRDefault="00030392">
            <w:pPr>
              <w:spacing w:line="400" w:lineRule="exact"/>
              <w:rPr>
                <w:rFonts w:asciiTheme="minorEastAsia" w:eastAsiaTheme="minorEastAsia" w:hAnsiTheme="minorEastAsia" w:hint="eastAsia"/>
                <w:szCs w:val="21"/>
              </w:rPr>
            </w:pPr>
          </w:p>
        </w:tc>
        <w:tc>
          <w:tcPr>
            <w:tcW w:w="1217" w:type="dxa"/>
            <w:vAlign w:val="center"/>
          </w:tcPr>
          <w:p w14:paraId="1E800151" w14:textId="77777777" w:rsidR="00030392" w:rsidRDefault="00030392">
            <w:pPr>
              <w:spacing w:line="400" w:lineRule="exact"/>
              <w:rPr>
                <w:rFonts w:asciiTheme="minorEastAsia" w:eastAsiaTheme="minorEastAsia" w:hAnsiTheme="minorEastAsia" w:hint="eastAsia"/>
                <w:szCs w:val="21"/>
              </w:rPr>
            </w:pPr>
          </w:p>
        </w:tc>
      </w:tr>
    </w:tbl>
    <w:p w14:paraId="718F6558" w14:textId="77777777" w:rsidR="00030392" w:rsidRDefault="00030392">
      <w:pPr>
        <w:rPr>
          <w:b/>
          <w:sz w:val="22"/>
          <w:szCs w:val="28"/>
        </w:rPr>
      </w:pPr>
    </w:p>
    <w:p w14:paraId="619427B1" w14:textId="77777777" w:rsidR="00030392" w:rsidRDefault="00000000">
      <w:pPr>
        <w:spacing w:line="400" w:lineRule="exact"/>
        <w:ind w:firstLineChars="200" w:firstLine="420"/>
        <w:rPr>
          <w:bCs/>
          <w:szCs w:val="21"/>
        </w:rPr>
      </w:pPr>
      <w:r>
        <w:rPr>
          <w:bCs/>
          <w:szCs w:val="21"/>
        </w:rPr>
        <w:t>供应商名称：</w:t>
      </w:r>
      <w:r>
        <w:rPr>
          <w:bCs/>
          <w:szCs w:val="21"/>
        </w:rPr>
        <w:t>_________________</w:t>
      </w:r>
      <w:r>
        <w:rPr>
          <w:bCs/>
          <w:szCs w:val="21"/>
        </w:rPr>
        <w:t>（盖章）</w:t>
      </w:r>
    </w:p>
    <w:p w14:paraId="3F2E62C1" w14:textId="77777777" w:rsidR="00030392" w:rsidRDefault="00000000">
      <w:pPr>
        <w:spacing w:line="400" w:lineRule="exact"/>
        <w:ind w:firstLineChars="200" w:firstLine="420"/>
        <w:rPr>
          <w:b/>
          <w:sz w:val="28"/>
          <w:szCs w:val="28"/>
        </w:rPr>
      </w:pPr>
      <w:r>
        <w:rPr>
          <w:bCs/>
          <w:szCs w:val="21"/>
        </w:rPr>
        <w:t>日期：</w:t>
      </w:r>
      <w:r>
        <w:rPr>
          <w:bCs/>
          <w:szCs w:val="21"/>
        </w:rPr>
        <w:t>_____</w:t>
      </w:r>
      <w:r>
        <w:rPr>
          <w:rFonts w:hint="eastAsia"/>
          <w:bCs/>
          <w:szCs w:val="21"/>
        </w:rPr>
        <w:t>年</w:t>
      </w:r>
      <w:r>
        <w:rPr>
          <w:bCs/>
          <w:szCs w:val="21"/>
        </w:rPr>
        <w:t>______</w:t>
      </w:r>
      <w:r>
        <w:rPr>
          <w:bCs/>
          <w:szCs w:val="21"/>
        </w:rPr>
        <w:t>月</w:t>
      </w:r>
      <w:r>
        <w:rPr>
          <w:bCs/>
          <w:szCs w:val="21"/>
        </w:rPr>
        <w:t>______</w:t>
      </w:r>
      <w:r>
        <w:rPr>
          <w:bCs/>
          <w:szCs w:val="21"/>
        </w:rPr>
        <w:t>日</w:t>
      </w:r>
      <w:r>
        <w:rPr>
          <w:b/>
          <w:sz w:val="28"/>
          <w:szCs w:val="28"/>
        </w:rPr>
        <w:br w:type="page"/>
      </w:r>
    </w:p>
    <w:p w14:paraId="602ABE3B" w14:textId="77777777" w:rsidR="00030392" w:rsidRDefault="00000000">
      <w:pPr>
        <w:jc w:val="center"/>
        <w:rPr>
          <w:b/>
          <w:sz w:val="28"/>
          <w:szCs w:val="28"/>
        </w:rPr>
      </w:pPr>
      <w:r>
        <w:rPr>
          <w:b/>
          <w:sz w:val="28"/>
          <w:szCs w:val="28"/>
        </w:rPr>
        <w:lastRenderedPageBreak/>
        <w:t>八、</w:t>
      </w:r>
      <w:r>
        <w:rPr>
          <w:rFonts w:hint="eastAsia"/>
          <w:b/>
          <w:sz w:val="28"/>
          <w:szCs w:val="28"/>
        </w:rPr>
        <w:t>中小企业声明函</w:t>
      </w:r>
    </w:p>
    <w:p w14:paraId="1B74E9CF" w14:textId="77777777" w:rsidR="00030392" w:rsidRDefault="00000000">
      <w:pPr>
        <w:spacing w:line="400" w:lineRule="exact"/>
        <w:rPr>
          <w:rFonts w:ascii="宋体" w:hAnsi="宋体" w:hint="eastAsia"/>
          <w:szCs w:val="24"/>
          <w:u w:val="single"/>
        </w:rPr>
      </w:pPr>
      <w:r>
        <w:rPr>
          <w:rFonts w:ascii="宋体" w:hAnsi="宋体" w:hint="eastAsia"/>
          <w:szCs w:val="24"/>
          <w:u w:val="single"/>
        </w:rPr>
        <w:t>上海</w:t>
      </w:r>
      <w:proofErr w:type="gramStart"/>
      <w:r>
        <w:rPr>
          <w:rFonts w:ascii="宋体" w:hAnsi="宋体" w:hint="eastAsia"/>
          <w:szCs w:val="24"/>
          <w:u w:val="single"/>
        </w:rPr>
        <w:t>上审工程</w:t>
      </w:r>
      <w:proofErr w:type="gramEnd"/>
      <w:r>
        <w:rPr>
          <w:rFonts w:ascii="宋体" w:hAnsi="宋体" w:hint="eastAsia"/>
          <w:szCs w:val="24"/>
          <w:u w:val="single"/>
        </w:rPr>
        <w:t>造价咨询有限公司：</w:t>
      </w:r>
    </w:p>
    <w:p w14:paraId="49D49275" w14:textId="77777777" w:rsidR="00030392" w:rsidRDefault="00030392">
      <w:pPr>
        <w:spacing w:line="400" w:lineRule="exact"/>
        <w:rPr>
          <w:rFonts w:ascii="宋体" w:hAnsi="宋体" w:hint="eastAsia"/>
          <w:szCs w:val="24"/>
          <w:u w:val="single"/>
        </w:rPr>
      </w:pPr>
    </w:p>
    <w:p w14:paraId="6F3A755A" w14:textId="77777777" w:rsidR="00030392" w:rsidRDefault="00000000">
      <w:pPr>
        <w:spacing w:line="400" w:lineRule="exact"/>
        <w:ind w:firstLineChars="200" w:firstLine="420"/>
        <w:rPr>
          <w:rFonts w:ascii="宋体" w:hAnsi="宋体" w:hint="eastAsia"/>
          <w:szCs w:val="24"/>
        </w:rPr>
      </w:pPr>
      <w:r>
        <w:rPr>
          <w:rFonts w:ascii="宋体" w:hAnsi="宋体" w:hint="eastAsia"/>
          <w:szCs w:val="24"/>
        </w:rPr>
        <w:t>本公司（联合体）郑重声明，根据《政府采购促进中小企业发展管理办法》（财库〔20</w:t>
      </w:r>
      <w:r>
        <w:rPr>
          <w:rFonts w:ascii="宋体" w:hAnsi="宋体"/>
          <w:szCs w:val="24"/>
        </w:rPr>
        <w:t>20</w:t>
      </w:r>
      <w:r>
        <w:rPr>
          <w:rFonts w:ascii="宋体" w:hAnsi="宋体" w:hint="eastAsia"/>
          <w:szCs w:val="24"/>
        </w:rPr>
        <w:t>〕</w:t>
      </w:r>
      <w:r>
        <w:rPr>
          <w:rFonts w:ascii="宋体" w:hAnsi="宋体"/>
          <w:szCs w:val="24"/>
        </w:rPr>
        <w:t>46</w:t>
      </w:r>
      <w:r>
        <w:rPr>
          <w:rFonts w:ascii="宋体" w:hAnsi="宋体" w:hint="eastAsia"/>
          <w:szCs w:val="24"/>
        </w:rPr>
        <w:t>号）的规定，本公司参加</w:t>
      </w:r>
      <w:r>
        <w:rPr>
          <w:rFonts w:ascii="宋体" w:hAnsi="宋体" w:hint="eastAsia"/>
          <w:szCs w:val="24"/>
          <w:u w:val="single"/>
        </w:rPr>
        <w:t>上海</w:t>
      </w:r>
      <w:proofErr w:type="gramStart"/>
      <w:r>
        <w:rPr>
          <w:rFonts w:ascii="宋体" w:hAnsi="宋体" w:hint="eastAsia"/>
          <w:szCs w:val="24"/>
          <w:u w:val="single"/>
        </w:rPr>
        <w:t>上审工程</w:t>
      </w:r>
      <w:proofErr w:type="gramEnd"/>
      <w:r>
        <w:rPr>
          <w:rFonts w:ascii="宋体" w:hAnsi="宋体" w:hint="eastAsia"/>
          <w:szCs w:val="24"/>
          <w:u w:val="single"/>
        </w:rPr>
        <w:t>造价咨询有限公司</w:t>
      </w:r>
      <w:r>
        <w:rPr>
          <w:rFonts w:ascii="宋体" w:hAnsi="宋体" w:hint="eastAsia"/>
          <w:szCs w:val="24"/>
        </w:rPr>
        <w:t>的</w:t>
      </w:r>
      <w:proofErr w:type="gramStart"/>
      <w:r>
        <w:rPr>
          <w:rFonts w:ascii="宋体" w:hAnsi="宋体" w:hint="eastAsia"/>
          <w:szCs w:val="24"/>
          <w:u w:val="single"/>
        </w:rPr>
        <w:t>普陀区发改委</w:t>
      </w:r>
      <w:proofErr w:type="gramEnd"/>
      <w:r>
        <w:rPr>
          <w:rFonts w:ascii="宋体" w:hAnsi="宋体" w:hint="eastAsia"/>
          <w:szCs w:val="24"/>
          <w:u w:val="single"/>
        </w:rPr>
        <w:t>工程项目咨询评估单位框架协议采购项目</w:t>
      </w:r>
      <w:r>
        <w:rPr>
          <w:rFonts w:ascii="宋体" w:hAnsi="宋体" w:hint="eastAsia"/>
          <w:szCs w:val="24"/>
        </w:rPr>
        <w:t>采购活动。服务全部由符合政策要求的中小企业承接。相关企业（含联合体中的中小企业、签订分包意向协议的中小企业）具体情况如下：</w:t>
      </w:r>
    </w:p>
    <w:p w14:paraId="30B4DEA7" w14:textId="77777777" w:rsidR="00030392" w:rsidRDefault="00000000">
      <w:pPr>
        <w:spacing w:line="400" w:lineRule="exact"/>
        <w:ind w:firstLineChars="200" w:firstLine="420"/>
        <w:rPr>
          <w:rFonts w:ascii="宋体" w:hAnsi="宋体" w:hint="eastAsia"/>
          <w:szCs w:val="24"/>
        </w:rPr>
      </w:pPr>
      <w:r>
        <w:rPr>
          <w:rFonts w:ascii="宋体" w:hAnsi="宋体" w:hint="eastAsia"/>
          <w:szCs w:val="24"/>
        </w:rPr>
        <w:t>1</w:t>
      </w:r>
      <w:r>
        <w:rPr>
          <w:rFonts w:ascii="宋体" w:hAnsi="宋体"/>
          <w:szCs w:val="24"/>
        </w:rPr>
        <w:t>.</w:t>
      </w:r>
      <w:proofErr w:type="gramStart"/>
      <w:r>
        <w:rPr>
          <w:rFonts w:ascii="宋体" w:hAnsi="宋体" w:hint="eastAsia"/>
          <w:szCs w:val="24"/>
          <w:u w:val="single"/>
        </w:rPr>
        <w:t>普陀区发改委</w:t>
      </w:r>
      <w:proofErr w:type="gramEnd"/>
      <w:r>
        <w:rPr>
          <w:rFonts w:ascii="宋体" w:hAnsi="宋体" w:hint="eastAsia"/>
          <w:szCs w:val="24"/>
          <w:u w:val="single"/>
        </w:rPr>
        <w:t>工程项目咨询评估单位框架协议采购项目</w:t>
      </w:r>
      <w:r>
        <w:rPr>
          <w:rFonts w:ascii="宋体" w:hAnsi="宋体" w:hint="eastAsia"/>
          <w:szCs w:val="24"/>
        </w:rPr>
        <w:t>，属于</w:t>
      </w:r>
      <w:r>
        <w:rPr>
          <w:rFonts w:ascii="宋体" w:hAnsi="宋体" w:hint="eastAsia"/>
          <w:szCs w:val="24"/>
          <w:u w:val="single"/>
        </w:rPr>
        <w:t>（其他未列明）</w:t>
      </w:r>
      <w:r>
        <w:rPr>
          <w:rFonts w:ascii="宋体" w:hAnsi="宋体" w:hint="eastAsia"/>
          <w:szCs w:val="24"/>
        </w:rPr>
        <w:t>行业；承建（承接）企业为</w:t>
      </w:r>
      <w:r>
        <w:rPr>
          <w:rFonts w:ascii="宋体" w:hAnsi="宋体" w:hint="eastAsia"/>
          <w:szCs w:val="24"/>
          <w:u w:val="single"/>
        </w:rPr>
        <w:t>（企业名称）</w:t>
      </w:r>
      <w:r>
        <w:rPr>
          <w:rFonts w:ascii="宋体" w:hAnsi="宋体" w:hint="eastAsia"/>
          <w:szCs w:val="24"/>
        </w:rPr>
        <w:t>，从业人员_</w:t>
      </w:r>
      <w:r>
        <w:rPr>
          <w:rFonts w:ascii="宋体" w:hAnsi="宋体"/>
          <w:szCs w:val="24"/>
        </w:rPr>
        <w:t>_____</w:t>
      </w:r>
      <w:r>
        <w:rPr>
          <w:rFonts w:ascii="宋体" w:hAnsi="宋体" w:hint="eastAsia"/>
          <w:szCs w:val="24"/>
        </w:rPr>
        <w:t>人，营业收入为_</w:t>
      </w:r>
      <w:r>
        <w:rPr>
          <w:rFonts w:ascii="宋体" w:hAnsi="宋体"/>
          <w:szCs w:val="24"/>
        </w:rPr>
        <w:t>_____</w:t>
      </w:r>
      <w:r>
        <w:rPr>
          <w:rFonts w:ascii="宋体" w:hAnsi="宋体" w:hint="eastAsia"/>
          <w:szCs w:val="24"/>
        </w:rPr>
        <w:t>万元，资产总额为_</w:t>
      </w:r>
      <w:r>
        <w:rPr>
          <w:rFonts w:ascii="宋体" w:hAnsi="宋体"/>
          <w:szCs w:val="24"/>
        </w:rPr>
        <w:t>_______</w:t>
      </w:r>
      <w:r>
        <w:rPr>
          <w:rFonts w:ascii="宋体" w:hAnsi="宋体" w:hint="eastAsia"/>
          <w:szCs w:val="24"/>
        </w:rPr>
        <w:t>万元，属于（</w:t>
      </w:r>
      <w:r>
        <w:rPr>
          <w:rFonts w:ascii="宋体" w:hAnsi="宋体" w:hint="eastAsia"/>
          <w:szCs w:val="24"/>
          <w:u w:val="single"/>
        </w:rPr>
        <w:t>中型企业、小型企业、微型企业</w:t>
      </w:r>
      <w:r>
        <w:rPr>
          <w:rFonts w:ascii="宋体" w:hAnsi="宋体" w:hint="eastAsia"/>
          <w:szCs w:val="24"/>
        </w:rPr>
        <w:t>）。</w:t>
      </w:r>
    </w:p>
    <w:p w14:paraId="25CE884F" w14:textId="77777777" w:rsidR="00030392" w:rsidRDefault="00000000">
      <w:pPr>
        <w:spacing w:line="400" w:lineRule="exact"/>
        <w:ind w:firstLineChars="200" w:firstLine="420"/>
        <w:rPr>
          <w:rFonts w:ascii="宋体" w:hAnsi="宋体" w:hint="eastAsia"/>
          <w:szCs w:val="24"/>
        </w:rPr>
      </w:pPr>
      <w:r>
        <w:rPr>
          <w:rFonts w:ascii="宋体" w:hAnsi="宋体"/>
          <w:szCs w:val="24"/>
        </w:rPr>
        <w:t>……</w:t>
      </w:r>
    </w:p>
    <w:p w14:paraId="7F4FF7CB" w14:textId="77777777" w:rsidR="00030392" w:rsidRDefault="00000000">
      <w:pPr>
        <w:spacing w:line="400" w:lineRule="exact"/>
        <w:ind w:firstLineChars="200" w:firstLine="420"/>
        <w:rPr>
          <w:rFonts w:ascii="宋体" w:hAnsi="宋体" w:hint="eastAsia"/>
          <w:szCs w:val="24"/>
        </w:rPr>
      </w:pPr>
      <w:r>
        <w:rPr>
          <w:rFonts w:ascii="宋体" w:hAnsi="宋体" w:hint="eastAsia"/>
          <w:szCs w:val="24"/>
        </w:rPr>
        <w:t>以上企业，不属于大企业的分支机构，不存在控股股东为大型企业的情形，也不存在与大型企业的负责任人为同一人的情形。</w:t>
      </w:r>
    </w:p>
    <w:p w14:paraId="39E21052" w14:textId="77777777" w:rsidR="00030392" w:rsidRDefault="00000000">
      <w:pPr>
        <w:spacing w:line="400" w:lineRule="exact"/>
        <w:ind w:firstLineChars="200" w:firstLine="420"/>
        <w:rPr>
          <w:rFonts w:ascii="宋体" w:hAnsi="宋体" w:hint="eastAsia"/>
          <w:szCs w:val="24"/>
        </w:rPr>
      </w:pPr>
      <w:r>
        <w:rPr>
          <w:rFonts w:ascii="宋体" w:hAnsi="宋体" w:hint="eastAsia"/>
          <w:szCs w:val="24"/>
        </w:rPr>
        <w:t>本企业对上述声明内容的真实性负责。如有虚假，将依法承担相应责任。</w:t>
      </w:r>
    </w:p>
    <w:p w14:paraId="3098F115" w14:textId="77777777" w:rsidR="00030392" w:rsidRDefault="00030392">
      <w:pPr>
        <w:spacing w:line="400" w:lineRule="exact"/>
        <w:ind w:firstLineChars="200" w:firstLine="420"/>
        <w:rPr>
          <w:rFonts w:ascii="宋体" w:hAnsi="宋体" w:hint="eastAsia"/>
          <w:szCs w:val="24"/>
        </w:rPr>
      </w:pPr>
    </w:p>
    <w:p w14:paraId="7B037A47" w14:textId="77777777" w:rsidR="00030392" w:rsidRDefault="00030392">
      <w:pPr>
        <w:spacing w:line="400" w:lineRule="exact"/>
        <w:ind w:firstLineChars="2600" w:firstLine="5460"/>
        <w:rPr>
          <w:rFonts w:ascii="宋体" w:hAnsi="宋体" w:hint="eastAsia"/>
          <w:szCs w:val="24"/>
        </w:rPr>
      </w:pPr>
    </w:p>
    <w:p w14:paraId="4F76E596" w14:textId="77777777" w:rsidR="00030392" w:rsidRDefault="00030392">
      <w:pPr>
        <w:spacing w:line="400" w:lineRule="exact"/>
        <w:ind w:firstLineChars="2600" w:firstLine="5460"/>
        <w:rPr>
          <w:rFonts w:ascii="宋体" w:hAnsi="宋体" w:hint="eastAsia"/>
          <w:szCs w:val="24"/>
        </w:rPr>
      </w:pPr>
    </w:p>
    <w:p w14:paraId="76657D8E" w14:textId="77777777" w:rsidR="00030392" w:rsidRDefault="00000000">
      <w:pPr>
        <w:spacing w:line="400" w:lineRule="exact"/>
        <w:ind w:firstLineChars="2600" w:firstLine="5460"/>
        <w:rPr>
          <w:rFonts w:ascii="宋体" w:hAnsi="宋体" w:hint="eastAsia"/>
          <w:szCs w:val="24"/>
        </w:rPr>
      </w:pPr>
      <w:r>
        <w:rPr>
          <w:rFonts w:ascii="宋体" w:hAnsi="宋体" w:hint="eastAsia"/>
          <w:szCs w:val="24"/>
        </w:rPr>
        <w:t>企业名称（盖章）：</w:t>
      </w:r>
    </w:p>
    <w:p w14:paraId="2E8EA301" w14:textId="77777777" w:rsidR="00030392" w:rsidRDefault="00000000">
      <w:pPr>
        <w:spacing w:line="400" w:lineRule="exact"/>
        <w:ind w:firstLineChars="2600" w:firstLine="5460"/>
        <w:rPr>
          <w:rFonts w:ascii="宋体" w:hAnsi="宋体" w:hint="eastAsia"/>
          <w:szCs w:val="24"/>
        </w:rPr>
      </w:pPr>
      <w:r>
        <w:rPr>
          <w:rFonts w:ascii="宋体" w:hAnsi="宋体" w:hint="eastAsia"/>
          <w:szCs w:val="24"/>
        </w:rPr>
        <w:t>日期：</w:t>
      </w:r>
    </w:p>
    <w:p w14:paraId="1F5285A2" w14:textId="77777777" w:rsidR="00030392" w:rsidRDefault="00030392">
      <w:pPr>
        <w:spacing w:line="400" w:lineRule="exact"/>
        <w:ind w:firstLineChars="2600" w:firstLine="5460"/>
        <w:rPr>
          <w:rFonts w:ascii="宋体" w:hAnsi="宋体" w:hint="eastAsia"/>
          <w:szCs w:val="24"/>
        </w:rPr>
      </w:pPr>
    </w:p>
    <w:p w14:paraId="3BDD5F09" w14:textId="77777777" w:rsidR="00030392" w:rsidRDefault="00030392">
      <w:pPr>
        <w:spacing w:line="400" w:lineRule="exact"/>
        <w:ind w:firstLineChars="2600" w:firstLine="5460"/>
        <w:rPr>
          <w:rFonts w:ascii="宋体" w:hAnsi="宋体" w:hint="eastAsia"/>
          <w:szCs w:val="24"/>
        </w:rPr>
      </w:pPr>
    </w:p>
    <w:p w14:paraId="37177F21" w14:textId="77777777" w:rsidR="00030392" w:rsidRDefault="00000000">
      <w:pPr>
        <w:spacing w:line="400" w:lineRule="exact"/>
        <w:rPr>
          <w:b/>
          <w:sz w:val="22"/>
          <w:szCs w:val="28"/>
        </w:rPr>
      </w:pPr>
      <w:r>
        <w:rPr>
          <w:rFonts w:ascii="宋体" w:hAnsi="宋体" w:hint="eastAsia"/>
          <w:szCs w:val="24"/>
        </w:rPr>
        <w:t>注：从业人员、营业收入、资产总额填报上一年度数据，无上</w:t>
      </w:r>
      <w:proofErr w:type="gramStart"/>
      <w:r>
        <w:rPr>
          <w:rFonts w:ascii="宋体" w:hAnsi="宋体" w:hint="eastAsia"/>
          <w:szCs w:val="24"/>
        </w:rPr>
        <w:t>一</w:t>
      </w:r>
      <w:proofErr w:type="gramEnd"/>
      <w:r>
        <w:rPr>
          <w:rFonts w:ascii="宋体" w:hAnsi="宋体" w:hint="eastAsia"/>
          <w:szCs w:val="24"/>
        </w:rPr>
        <w:t>年度数据的新成立企业可不填报。</w:t>
      </w:r>
    </w:p>
    <w:p w14:paraId="7480A627" w14:textId="77777777" w:rsidR="00030392" w:rsidRDefault="00030392">
      <w:pPr>
        <w:spacing w:line="400" w:lineRule="exact"/>
        <w:rPr>
          <w:rFonts w:ascii="宋体" w:hAnsi="宋体" w:hint="eastAsia"/>
          <w:szCs w:val="24"/>
        </w:rPr>
      </w:pPr>
    </w:p>
    <w:p w14:paraId="3A186808" w14:textId="77777777" w:rsidR="00030392" w:rsidRDefault="00000000">
      <w:pPr>
        <w:spacing w:line="400" w:lineRule="exact"/>
        <w:rPr>
          <w:rFonts w:ascii="宋体" w:hAnsi="宋体" w:hint="eastAsia"/>
          <w:szCs w:val="24"/>
        </w:rPr>
      </w:pPr>
      <w:r>
        <w:rPr>
          <w:rFonts w:ascii="宋体" w:hAnsi="宋体" w:hint="eastAsia"/>
          <w:szCs w:val="24"/>
        </w:rPr>
        <w:t>附：行业划型标准：</w:t>
      </w:r>
    </w:p>
    <w:p w14:paraId="04D22A81" w14:textId="77777777" w:rsidR="00030392" w:rsidRDefault="00000000">
      <w:pPr>
        <w:spacing w:line="400" w:lineRule="exact"/>
        <w:ind w:firstLineChars="200" w:firstLine="420"/>
        <w:rPr>
          <w:rFonts w:ascii="宋体" w:hAnsi="宋体" w:hint="eastAsia"/>
          <w:szCs w:val="24"/>
        </w:rPr>
      </w:pPr>
      <w:r>
        <w:rPr>
          <w:rFonts w:ascii="宋体" w:hAnsi="宋体" w:hint="eastAsia"/>
          <w:szCs w:val="24"/>
        </w:rPr>
        <w:t>其他未列明行业（包括科学研究和技术服务业，水利、环境和公共设施管理业，居民服务、修理和其他服务业，社会工作，文化、体育和娱乐业等）。从业人员</w:t>
      </w:r>
      <w:r>
        <w:rPr>
          <w:rFonts w:ascii="宋体" w:hAnsi="宋体"/>
          <w:szCs w:val="24"/>
        </w:rPr>
        <w:t>300</w:t>
      </w:r>
      <w:r>
        <w:rPr>
          <w:rFonts w:ascii="宋体" w:hAnsi="宋体" w:hint="eastAsia"/>
          <w:szCs w:val="24"/>
        </w:rPr>
        <w:t>人以下的为中小微型企业。其中，从业人员</w:t>
      </w:r>
      <w:r>
        <w:rPr>
          <w:rFonts w:ascii="宋体" w:hAnsi="宋体"/>
          <w:szCs w:val="24"/>
        </w:rPr>
        <w:t>100</w:t>
      </w:r>
      <w:r>
        <w:rPr>
          <w:rFonts w:ascii="宋体" w:hAnsi="宋体" w:hint="eastAsia"/>
          <w:szCs w:val="24"/>
        </w:rPr>
        <w:t>人及以上的为中型企业；从业人员</w:t>
      </w:r>
      <w:r>
        <w:rPr>
          <w:rFonts w:ascii="宋体" w:hAnsi="宋体"/>
          <w:szCs w:val="24"/>
        </w:rPr>
        <w:t>10</w:t>
      </w:r>
      <w:r>
        <w:rPr>
          <w:rFonts w:ascii="宋体" w:hAnsi="宋体" w:hint="eastAsia"/>
          <w:szCs w:val="24"/>
        </w:rPr>
        <w:t>人及以上的为小型企业；从业人员</w:t>
      </w:r>
      <w:r>
        <w:rPr>
          <w:rFonts w:ascii="宋体" w:hAnsi="宋体"/>
          <w:szCs w:val="24"/>
        </w:rPr>
        <w:t>10</w:t>
      </w:r>
      <w:r>
        <w:rPr>
          <w:rFonts w:ascii="宋体" w:hAnsi="宋体" w:hint="eastAsia"/>
          <w:szCs w:val="24"/>
        </w:rPr>
        <w:t>人以下的为微型企业。</w:t>
      </w:r>
    </w:p>
    <w:p w14:paraId="4DFBB991" w14:textId="77777777" w:rsidR="00030392" w:rsidRDefault="00000000">
      <w:pPr>
        <w:widowControl/>
        <w:jc w:val="left"/>
        <w:rPr>
          <w:b/>
          <w:sz w:val="28"/>
          <w:szCs w:val="28"/>
        </w:rPr>
      </w:pPr>
      <w:r>
        <w:rPr>
          <w:b/>
          <w:sz w:val="28"/>
          <w:szCs w:val="28"/>
        </w:rPr>
        <w:br w:type="page"/>
      </w:r>
    </w:p>
    <w:p w14:paraId="6D6EA187" w14:textId="77777777" w:rsidR="00030392" w:rsidRDefault="00000000">
      <w:pPr>
        <w:jc w:val="center"/>
        <w:rPr>
          <w:b/>
          <w:sz w:val="28"/>
          <w:szCs w:val="28"/>
        </w:rPr>
      </w:pPr>
      <w:r>
        <w:rPr>
          <w:b/>
          <w:sz w:val="28"/>
          <w:szCs w:val="28"/>
        </w:rPr>
        <w:lastRenderedPageBreak/>
        <w:t>九、</w:t>
      </w:r>
      <w:r>
        <w:rPr>
          <w:rFonts w:hint="eastAsia"/>
          <w:b/>
          <w:sz w:val="28"/>
          <w:szCs w:val="28"/>
        </w:rPr>
        <w:t>残疾人福利性单位声明函</w:t>
      </w:r>
    </w:p>
    <w:p w14:paraId="02DB680D" w14:textId="77777777" w:rsidR="00030392" w:rsidRDefault="00030392">
      <w:pPr>
        <w:jc w:val="center"/>
      </w:pPr>
    </w:p>
    <w:p w14:paraId="363377A4" w14:textId="77777777" w:rsidR="00030392" w:rsidRDefault="00030392">
      <w:pPr>
        <w:jc w:val="center"/>
      </w:pPr>
    </w:p>
    <w:p w14:paraId="5650ADA0" w14:textId="77777777" w:rsidR="00030392" w:rsidRDefault="00000000">
      <w:pPr>
        <w:spacing w:line="400" w:lineRule="exact"/>
        <w:ind w:firstLineChars="200" w:firstLine="420"/>
        <w:rPr>
          <w:rFonts w:asciiTheme="minorEastAsia" w:eastAsiaTheme="minorEastAsia" w:hAnsiTheme="minorEastAsia" w:hint="eastAsia"/>
        </w:rPr>
      </w:pPr>
      <w:r>
        <w:rPr>
          <w:rFonts w:asciiTheme="minorEastAsia" w:eastAsiaTheme="minorEastAsia" w:hAnsiTheme="minorEastAsia"/>
        </w:rPr>
        <w:t>本单位郑重声明，根据《财政部 民政部 中国残疾人联合会关于促进残疾人就业政府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D808F0" w14:textId="77777777" w:rsidR="00030392" w:rsidRDefault="00000000">
      <w:pPr>
        <w:spacing w:line="400" w:lineRule="exact"/>
        <w:ind w:firstLineChars="200" w:firstLine="420"/>
        <w:rPr>
          <w:rFonts w:asciiTheme="minorEastAsia" w:eastAsiaTheme="minorEastAsia" w:hAnsiTheme="minorEastAsia" w:hint="eastAsia"/>
        </w:rPr>
      </w:pPr>
      <w:r>
        <w:rPr>
          <w:rFonts w:asciiTheme="minorEastAsia" w:eastAsiaTheme="minorEastAsia" w:hAnsiTheme="minorEastAsia"/>
        </w:rPr>
        <w:t>本单位对上述声明的真实性负责。如有虚假，将依法承担相应责任。</w:t>
      </w:r>
    </w:p>
    <w:p w14:paraId="75B035FD" w14:textId="77777777" w:rsidR="00030392" w:rsidRDefault="00030392">
      <w:pPr>
        <w:spacing w:line="400" w:lineRule="exact"/>
        <w:ind w:firstLineChars="200" w:firstLine="420"/>
        <w:rPr>
          <w:rFonts w:asciiTheme="minorEastAsia" w:eastAsiaTheme="minorEastAsia" w:hAnsiTheme="minorEastAsia" w:hint="eastAsia"/>
        </w:rPr>
      </w:pPr>
    </w:p>
    <w:p w14:paraId="0414213A" w14:textId="77777777" w:rsidR="00030392" w:rsidRDefault="00030392">
      <w:pPr>
        <w:spacing w:line="400" w:lineRule="exact"/>
        <w:ind w:firstLineChars="200" w:firstLine="420"/>
        <w:rPr>
          <w:rFonts w:asciiTheme="minorEastAsia" w:eastAsiaTheme="minorEastAsia" w:hAnsiTheme="minorEastAsia" w:hint="eastAsia"/>
        </w:rPr>
      </w:pPr>
    </w:p>
    <w:p w14:paraId="4CD615F2" w14:textId="77777777" w:rsidR="00030392" w:rsidRDefault="00000000">
      <w:pPr>
        <w:spacing w:line="400" w:lineRule="exact"/>
        <w:ind w:firstLineChars="2600" w:firstLine="5460"/>
        <w:rPr>
          <w:rFonts w:ascii="宋体" w:hAnsi="宋体" w:hint="eastAsia"/>
          <w:szCs w:val="24"/>
        </w:rPr>
      </w:pPr>
      <w:r>
        <w:rPr>
          <w:rFonts w:ascii="宋体" w:hAnsi="宋体" w:hint="eastAsia"/>
          <w:szCs w:val="24"/>
        </w:rPr>
        <w:t>单位名称（盖章）：</w:t>
      </w:r>
    </w:p>
    <w:p w14:paraId="134B5A5B" w14:textId="77777777" w:rsidR="00030392" w:rsidRDefault="00000000">
      <w:pPr>
        <w:spacing w:line="400" w:lineRule="exact"/>
        <w:ind w:right="840" w:firstLineChars="2600" w:firstLine="5460"/>
        <w:rPr>
          <w:rFonts w:ascii="宋体" w:hAnsi="宋体" w:hint="eastAsia"/>
          <w:szCs w:val="24"/>
        </w:rPr>
      </w:pPr>
      <w:r>
        <w:rPr>
          <w:rFonts w:ascii="宋体" w:hAnsi="宋体" w:hint="eastAsia"/>
          <w:szCs w:val="24"/>
        </w:rPr>
        <w:t>日期：</w:t>
      </w:r>
    </w:p>
    <w:p w14:paraId="38D2156D" w14:textId="77777777" w:rsidR="00030392" w:rsidRDefault="00030392">
      <w:pPr>
        <w:spacing w:line="400" w:lineRule="exact"/>
        <w:ind w:right="840" w:firstLineChars="2600" w:firstLine="5460"/>
        <w:rPr>
          <w:rFonts w:ascii="宋体" w:hAnsi="宋体" w:hint="eastAsia"/>
          <w:szCs w:val="24"/>
        </w:rPr>
      </w:pPr>
    </w:p>
    <w:p w14:paraId="52289588" w14:textId="77777777" w:rsidR="00030392" w:rsidRDefault="00000000">
      <w:pPr>
        <w:spacing w:line="400" w:lineRule="exact"/>
        <w:rPr>
          <w:rFonts w:asciiTheme="minorEastAsia" w:eastAsiaTheme="minorEastAsia" w:hAnsiTheme="minorEastAsia" w:hint="eastAsia"/>
          <w:b/>
          <w:sz w:val="18"/>
        </w:rPr>
      </w:pPr>
      <w:r>
        <w:rPr>
          <w:rFonts w:asciiTheme="minorEastAsia" w:eastAsiaTheme="minorEastAsia" w:hAnsiTheme="minorEastAsia"/>
          <w:b/>
          <w:sz w:val="18"/>
        </w:rPr>
        <w:t xml:space="preserve">特别说明： </w:t>
      </w:r>
    </w:p>
    <w:p w14:paraId="3F793BB0" w14:textId="77777777" w:rsidR="00030392" w:rsidRDefault="00000000">
      <w:pPr>
        <w:spacing w:line="400" w:lineRule="exact"/>
        <w:ind w:firstLineChars="200" w:firstLine="360"/>
        <w:rPr>
          <w:rFonts w:asciiTheme="minorEastAsia" w:eastAsiaTheme="minorEastAsia" w:hAnsiTheme="minorEastAsia" w:hint="eastAsia"/>
          <w:sz w:val="18"/>
        </w:rPr>
      </w:pPr>
      <w:r>
        <w:rPr>
          <w:rFonts w:asciiTheme="minorEastAsia" w:eastAsiaTheme="minorEastAsia" w:hAnsiTheme="minorEastAsia"/>
          <w:sz w:val="18"/>
        </w:rPr>
        <w:t>一、根据《财政部 民政部 中国残疾人联合会关于促进残疾人就业政府采购政策的通知》的规定，享受政府采购支持政策的残疾人福利性单位应当同时满足以下条件：</w:t>
      </w:r>
    </w:p>
    <w:p w14:paraId="285E31A7" w14:textId="77777777" w:rsidR="00030392" w:rsidRDefault="00000000">
      <w:pPr>
        <w:spacing w:line="400" w:lineRule="exact"/>
        <w:ind w:firstLineChars="200" w:firstLine="360"/>
        <w:rPr>
          <w:rFonts w:asciiTheme="minorEastAsia" w:eastAsiaTheme="minorEastAsia" w:hAnsiTheme="minorEastAsia" w:hint="eastAsia"/>
          <w:sz w:val="18"/>
        </w:rPr>
      </w:pPr>
      <w:r>
        <w:rPr>
          <w:rFonts w:asciiTheme="minorEastAsia" w:eastAsiaTheme="minorEastAsia" w:hAnsiTheme="minorEastAsia"/>
          <w:sz w:val="18"/>
        </w:rPr>
        <w:t>（1）安置的残疾人占本单位在职职工人数的比例不低于25%（含25%），并且安置的残疾人人数不少于10人（含10人）；</w:t>
      </w:r>
    </w:p>
    <w:p w14:paraId="7F8BB08B" w14:textId="77777777" w:rsidR="00030392" w:rsidRDefault="00000000">
      <w:pPr>
        <w:spacing w:line="400" w:lineRule="exact"/>
        <w:ind w:firstLineChars="200" w:firstLine="360"/>
        <w:rPr>
          <w:rFonts w:asciiTheme="minorEastAsia" w:eastAsiaTheme="minorEastAsia" w:hAnsiTheme="minorEastAsia" w:hint="eastAsia"/>
          <w:sz w:val="18"/>
        </w:rPr>
      </w:pPr>
      <w:r>
        <w:rPr>
          <w:rFonts w:asciiTheme="minorEastAsia" w:eastAsiaTheme="minorEastAsia" w:hAnsiTheme="minorEastAsia"/>
          <w:sz w:val="18"/>
        </w:rPr>
        <w:t>（2）依法与安置的每位残疾人签订了一年以上（含一年）的劳动合同或服务协议；</w:t>
      </w:r>
    </w:p>
    <w:p w14:paraId="36CD2047" w14:textId="77777777" w:rsidR="00030392" w:rsidRDefault="00000000">
      <w:pPr>
        <w:spacing w:line="400" w:lineRule="exact"/>
        <w:ind w:firstLineChars="200" w:firstLine="360"/>
        <w:rPr>
          <w:rFonts w:asciiTheme="minorEastAsia" w:eastAsiaTheme="minorEastAsia" w:hAnsiTheme="minorEastAsia" w:hint="eastAsia"/>
          <w:sz w:val="18"/>
        </w:rPr>
      </w:pPr>
      <w:r>
        <w:rPr>
          <w:rFonts w:asciiTheme="minorEastAsia" w:eastAsiaTheme="minorEastAsia" w:hAnsiTheme="minorEastAsia"/>
          <w:sz w:val="18"/>
        </w:rPr>
        <w:t>（3）为安置的每位残疾人按月足额缴纳了基本养老保险、基本医疗保险、失业保险、工伤保险和生育保险等社会保险费；</w:t>
      </w:r>
    </w:p>
    <w:p w14:paraId="5C8D720A" w14:textId="77777777" w:rsidR="00030392" w:rsidRDefault="00000000">
      <w:pPr>
        <w:spacing w:line="400" w:lineRule="exact"/>
        <w:ind w:firstLineChars="200" w:firstLine="360"/>
        <w:rPr>
          <w:rFonts w:asciiTheme="minorEastAsia" w:eastAsiaTheme="minorEastAsia" w:hAnsiTheme="minorEastAsia" w:hint="eastAsia"/>
          <w:sz w:val="18"/>
        </w:rPr>
      </w:pPr>
      <w:r>
        <w:rPr>
          <w:rFonts w:asciiTheme="minorEastAsia" w:eastAsiaTheme="minorEastAsia" w:hAnsiTheme="minorEastAsia"/>
          <w:sz w:val="18"/>
        </w:rPr>
        <w:t>（4）通过银行等金融机构向安置的每位残疾人，按月支付了不低于单位所在区县适用的经省级人民政府批准的月最低工资标准的工资；</w:t>
      </w:r>
    </w:p>
    <w:p w14:paraId="379B60EE" w14:textId="77777777" w:rsidR="00030392" w:rsidRDefault="00000000">
      <w:pPr>
        <w:spacing w:line="400" w:lineRule="exact"/>
        <w:ind w:firstLineChars="200" w:firstLine="360"/>
        <w:rPr>
          <w:rFonts w:asciiTheme="minorEastAsia" w:eastAsiaTheme="minorEastAsia" w:hAnsiTheme="minorEastAsia" w:hint="eastAsia"/>
          <w:sz w:val="18"/>
        </w:rPr>
      </w:pPr>
      <w:r>
        <w:rPr>
          <w:rFonts w:asciiTheme="minorEastAsia" w:eastAsiaTheme="minorEastAsia" w:hAnsiTheme="minorEastAsia"/>
          <w:sz w:val="18"/>
        </w:rPr>
        <w:t xml:space="preserve">（5）提供本单位制造的货物、承担的工程或者服务（以下简称产品），或者提供其他残疾人福利性单位制造的货物（不包括使用非残疾人福利性单位注册商标的货物）。 </w:t>
      </w:r>
    </w:p>
    <w:p w14:paraId="2DCA142C" w14:textId="77777777" w:rsidR="00030392" w:rsidRDefault="00000000">
      <w:pPr>
        <w:spacing w:line="400" w:lineRule="exact"/>
        <w:ind w:firstLineChars="200" w:firstLine="360"/>
        <w:rPr>
          <w:rFonts w:asciiTheme="minorEastAsia" w:eastAsiaTheme="minorEastAsia" w:hAnsiTheme="minorEastAsia" w:hint="eastAsia"/>
          <w:sz w:val="18"/>
        </w:rPr>
      </w:pPr>
      <w:r>
        <w:rPr>
          <w:rFonts w:asciiTheme="minorEastAsia" w:eastAsiaTheme="minorEastAsia" w:hAnsiTheme="minorEastAsia"/>
          <w:sz w:val="18"/>
        </w:rPr>
        <w:t>前款所称残疾人是指法</w:t>
      </w:r>
      <w:proofErr w:type="gramStart"/>
      <w:r>
        <w:rPr>
          <w:rFonts w:asciiTheme="minorEastAsia" w:eastAsiaTheme="minorEastAsia" w:hAnsiTheme="minorEastAsia"/>
          <w:sz w:val="18"/>
        </w:rPr>
        <w:t>定劳动</w:t>
      </w:r>
      <w:proofErr w:type="gramEnd"/>
      <w:r>
        <w:rPr>
          <w:rFonts w:asciiTheme="minorEastAsia" w:eastAsiaTheme="minorEastAsia" w:hAnsiTheme="minorEastAsia"/>
          <w:sz w:val="18"/>
        </w:rPr>
        <w:t xml:space="preserve">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w:t>
      </w:r>
    </w:p>
    <w:p w14:paraId="62FD6201" w14:textId="77777777" w:rsidR="00030392" w:rsidRDefault="00000000">
      <w:pPr>
        <w:spacing w:line="400" w:lineRule="exact"/>
        <w:ind w:firstLineChars="200" w:firstLine="361"/>
        <w:rPr>
          <w:rFonts w:asciiTheme="minorEastAsia" w:eastAsiaTheme="minorEastAsia" w:hAnsiTheme="minorEastAsia" w:hint="eastAsia"/>
          <w:b/>
          <w:sz w:val="18"/>
        </w:rPr>
      </w:pPr>
      <w:r>
        <w:rPr>
          <w:rFonts w:asciiTheme="minorEastAsia" w:eastAsiaTheme="minorEastAsia" w:hAnsiTheme="minorEastAsia"/>
          <w:b/>
          <w:sz w:val="18"/>
        </w:rPr>
        <w:t xml:space="preserve">如供应商不符合残疾人福利性单位条件的，无需填写本声明。 </w:t>
      </w:r>
    </w:p>
    <w:p w14:paraId="3E588946" w14:textId="77777777" w:rsidR="00030392" w:rsidRDefault="00000000">
      <w:pPr>
        <w:spacing w:line="400" w:lineRule="exact"/>
        <w:ind w:firstLineChars="200" w:firstLine="361"/>
        <w:rPr>
          <w:rFonts w:asciiTheme="minorEastAsia" w:eastAsiaTheme="minorEastAsia" w:hAnsiTheme="minorEastAsia" w:hint="eastAsia"/>
          <w:b/>
          <w:sz w:val="18"/>
        </w:rPr>
      </w:pPr>
      <w:r>
        <w:rPr>
          <w:rFonts w:asciiTheme="minorEastAsia" w:eastAsiaTheme="minorEastAsia" w:hAnsiTheme="minorEastAsia"/>
          <w:b/>
          <w:sz w:val="18"/>
        </w:rPr>
        <w:t>二、入围供应商为残疾人福利性单位的，本</w:t>
      </w:r>
      <w:proofErr w:type="gramStart"/>
      <w:r>
        <w:rPr>
          <w:rFonts w:asciiTheme="minorEastAsia" w:eastAsiaTheme="minorEastAsia" w:hAnsiTheme="minorEastAsia"/>
          <w:b/>
          <w:sz w:val="18"/>
        </w:rPr>
        <w:t>声明函将随</w:t>
      </w:r>
      <w:proofErr w:type="gramEnd"/>
      <w:r>
        <w:rPr>
          <w:rFonts w:asciiTheme="minorEastAsia" w:eastAsiaTheme="minorEastAsia" w:hAnsiTheme="minorEastAsia"/>
          <w:b/>
          <w:sz w:val="18"/>
        </w:rPr>
        <w:t>入围结果同时公告。</w:t>
      </w:r>
    </w:p>
    <w:p w14:paraId="2E7DB6BC" w14:textId="77777777" w:rsidR="00030392" w:rsidRDefault="00000000">
      <w:pPr>
        <w:widowControl/>
        <w:jc w:val="left"/>
        <w:rPr>
          <w:b/>
          <w:sz w:val="28"/>
          <w:szCs w:val="28"/>
        </w:rPr>
      </w:pPr>
      <w:r>
        <w:rPr>
          <w:b/>
          <w:sz w:val="28"/>
          <w:szCs w:val="28"/>
        </w:rPr>
        <w:br w:type="page"/>
      </w:r>
    </w:p>
    <w:p w14:paraId="77FDF1C1" w14:textId="77777777" w:rsidR="00030392" w:rsidRDefault="00000000">
      <w:pPr>
        <w:jc w:val="center"/>
        <w:rPr>
          <w:b/>
          <w:sz w:val="28"/>
          <w:szCs w:val="28"/>
        </w:rPr>
      </w:pPr>
      <w:r>
        <w:rPr>
          <w:b/>
          <w:sz w:val="28"/>
          <w:szCs w:val="28"/>
        </w:rPr>
        <w:lastRenderedPageBreak/>
        <w:t>十、</w:t>
      </w:r>
      <w:r>
        <w:rPr>
          <w:rFonts w:hint="eastAsia"/>
          <w:b/>
          <w:sz w:val="28"/>
          <w:szCs w:val="28"/>
        </w:rPr>
        <w:t>近三年类似项目实施情况一览表及证明材料</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20"/>
        <w:gridCol w:w="1440"/>
        <w:gridCol w:w="1320"/>
        <w:gridCol w:w="1517"/>
        <w:gridCol w:w="1260"/>
        <w:gridCol w:w="1440"/>
        <w:gridCol w:w="883"/>
      </w:tblGrid>
      <w:tr w:rsidR="00030392" w14:paraId="4A2CC3B4" w14:textId="77777777">
        <w:trPr>
          <w:cantSplit/>
          <w:trHeight w:val="600"/>
          <w:jc w:val="center"/>
        </w:trPr>
        <w:tc>
          <w:tcPr>
            <w:tcW w:w="720" w:type="dxa"/>
            <w:tcBorders>
              <w:top w:val="single" w:sz="4" w:space="0" w:color="auto"/>
            </w:tcBorders>
            <w:vAlign w:val="center"/>
          </w:tcPr>
          <w:p w14:paraId="16C679FE" w14:textId="77777777" w:rsidR="00030392" w:rsidRDefault="00000000">
            <w:pPr>
              <w:spacing w:line="400" w:lineRule="exact"/>
              <w:ind w:firstLineChars="50" w:firstLine="105"/>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年份</w:t>
            </w:r>
          </w:p>
        </w:tc>
        <w:tc>
          <w:tcPr>
            <w:tcW w:w="1440" w:type="dxa"/>
            <w:vAlign w:val="center"/>
          </w:tcPr>
          <w:p w14:paraId="5742B155" w14:textId="77777777" w:rsidR="00030392" w:rsidRDefault="00000000">
            <w:pPr>
              <w:spacing w:line="400" w:lineRule="exact"/>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采购人名称</w:t>
            </w:r>
          </w:p>
        </w:tc>
        <w:tc>
          <w:tcPr>
            <w:tcW w:w="1320" w:type="dxa"/>
            <w:vAlign w:val="center"/>
          </w:tcPr>
          <w:p w14:paraId="3499DC3A" w14:textId="77777777" w:rsidR="00030392" w:rsidRDefault="00000000">
            <w:pPr>
              <w:spacing w:line="400" w:lineRule="exact"/>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1517" w:type="dxa"/>
            <w:vAlign w:val="center"/>
          </w:tcPr>
          <w:p w14:paraId="0DA26874" w14:textId="77777777" w:rsidR="00030392" w:rsidRDefault="00000000">
            <w:pPr>
              <w:spacing w:line="400" w:lineRule="exact"/>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项目完成概况</w:t>
            </w:r>
          </w:p>
        </w:tc>
        <w:tc>
          <w:tcPr>
            <w:tcW w:w="1260" w:type="dxa"/>
            <w:vAlign w:val="center"/>
          </w:tcPr>
          <w:p w14:paraId="2A8DD347" w14:textId="77777777" w:rsidR="00030392" w:rsidRDefault="00000000">
            <w:pPr>
              <w:spacing w:line="400" w:lineRule="exact"/>
              <w:ind w:firstLineChars="50" w:firstLine="105"/>
              <w:rPr>
                <w:rFonts w:asciiTheme="minorEastAsia" w:eastAsiaTheme="minorEastAsia" w:hAnsiTheme="minorEastAsia" w:cs="Arial" w:hint="eastAsia"/>
                <w:b/>
                <w:szCs w:val="21"/>
              </w:rPr>
            </w:pPr>
            <w:r>
              <w:rPr>
                <w:rFonts w:asciiTheme="minorEastAsia" w:eastAsiaTheme="minorEastAsia" w:hAnsiTheme="minorEastAsia" w:cs="Arial"/>
                <w:b/>
                <w:szCs w:val="21"/>
              </w:rPr>
              <w:t>合同金额</w:t>
            </w:r>
          </w:p>
        </w:tc>
        <w:tc>
          <w:tcPr>
            <w:tcW w:w="1440" w:type="dxa"/>
            <w:tcBorders>
              <w:right w:val="single" w:sz="4" w:space="0" w:color="auto"/>
            </w:tcBorders>
            <w:vAlign w:val="center"/>
          </w:tcPr>
          <w:p w14:paraId="1DEF19EB" w14:textId="77777777" w:rsidR="00030392" w:rsidRDefault="00000000">
            <w:pPr>
              <w:spacing w:line="400" w:lineRule="exact"/>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证明联系方式</w:t>
            </w:r>
          </w:p>
        </w:tc>
        <w:tc>
          <w:tcPr>
            <w:tcW w:w="883" w:type="dxa"/>
            <w:tcBorders>
              <w:left w:val="single" w:sz="4" w:space="0" w:color="auto"/>
            </w:tcBorders>
            <w:vAlign w:val="center"/>
          </w:tcPr>
          <w:p w14:paraId="78C21F04" w14:textId="77777777" w:rsidR="00030392" w:rsidRDefault="00000000">
            <w:pPr>
              <w:spacing w:line="400" w:lineRule="exact"/>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备注</w:t>
            </w:r>
          </w:p>
        </w:tc>
      </w:tr>
      <w:tr w:rsidR="00030392" w14:paraId="622578FD" w14:textId="77777777">
        <w:trPr>
          <w:cantSplit/>
          <w:trHeight w:val="600"/>
          <w:jc w:val="center"/>
        </w:trPr>
        <w:tc>
          <w:tcPr>
            <w:tcW w:w="720" w:type="dxa"/>
            <w:vAlign w:val="center"/>
          </w:tcPr>
          <w:p w14:paraId="325CB5EB"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vAlign w:val="center"/>
          </w:tcPr>
          <w:p w14:paraId="29BBD6EF"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vAlign w:val="center"/>
          </w:tcPr>
          <w:p w14:paraId="26314B25"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vAlign w:val="center"/>
          </w:tcPr>
          <w:p w14:paraId="4C1C8662"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vAlign w:val="center"/>
          </w:tcPr>
          <w:p w14:paraId="7D5C436D"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right w:val="single" w:sz="4" w:space="0" w:color="auto"/>
            </w:tcBorders>
            <w:vAlign w:val="center"/>
          </w:tcPr>
          <w:p w14:paraId="5793A708"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left w:val="single" w:sz="4" w:space="0" w:color="auto"/>
            </w:tcBorders>
            <w:vAlign w:val="center"/>
          </w:tcPr>
          <w:p w14:paraId="567BB040"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17399566" w14:textId="77777777">
        <w:trPr>
          <w:cantSplit/>
          <w:trHeight w:val="600"/>
          <w:jc w:val="center"/>
        </w:trPr>
        <w:tc>
          <w:tcPr>
            <w:tcW w:w="720" w:type="dxa"/>
            <w:vAlign w:val="center"/>
          </w:tcPr>
          <w:p w14:paraId="529F77C6"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vAlign w:val="center"/>
          </w:tcPr>
          <w:p w14:paraId="4AC2B60E"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vAlign w:val="center"/>
          </w:tcPr>
          <w:p w14:paraId="2ACF09BC"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vAlign w:val="center"/>
          </w:tcPr>
          <w:p w14:paraId="63B5322F"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vAlign w:val="center"/>
          </w:tcPr>
          <w:p w14:paraId="39531A74"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right w:val="single" w:sz="4" w:space="0" w:color="auto"/>
            </w:tcBorders>
            <w:vAlign w:val="center"/>
          </w:tcPr>
          <w:p w14:paraId="442AA4C3"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left w:val="single" w:sz="4" w:space="0" w:color="auto"/>
            </w:tcBorders>
            <w:vAlign w:val="center"/>
          </w:tcPr>
          <w:p w14:paraId="32FFB7C3"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7817209C" w14:textId="77777777">
        <w:trPr>
          <w:cantSplit/>
          <w:trHeight w:val="600"/>
          <w:jc w:val="center"/>
        </w:trPr>
        <w:tc>
          <w:tcPr>
            <w:tcW w:w="720" w:type="dxa"/>
            <w:vAlign w:val="center"/>
          </w:tcPr>
          <w:p w14:paraId="17253091"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vAlign w:val="center"/>
          </w:tcPr>
          <w:p w14:paraId="08C4DB3C"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vAlign w:val="center"/>
          </w:tcPr>
          <w:p w14:paraId="031B34E3"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vAlign w:val="center"/>
          </w:tcPr>
          <w:p w14:paraId="45C8A2C2"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vAlign w:val="center"/>
          </w:tcPr>
          <w:p w14:paraId="3D18D275"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right w:val="single" w:sz="4" w:space="0" w:color="auto"/>
            </w:tcBorders>
            <w:vAlign w:val="center"/>
          </w:tcPr>
          <w:p w14:paraId="7C4EA525"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left w:val="single" w:sz="4" w:space="0" w:color="auto"/>
            </w:tcBorders>
            <w:vAlign w:val="center"/>
          </w:tcPr>
          <w:p w14:paraId="70228A0E"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44CD5773" w14:textId="77777777">
        <w:trPr>
          <w:cantSplit/>
          <w:trHeight w:val="600"/>
          <w:jc w:val="center"/>
        </w:trPr>
        <w:tc>
          <w:tcPr>
            <w:tcW w:w="720" w:type="dxa"/>
            <w:vAlign w:val="center"/>
          </w:tcPr>
          <w:p w14:paraId="2A4B05AC"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right w:val="single" w:sz="4" w:space="0" w:color="auto"/>
            </w:tcBorders>
            <w:vAlign w:val="center"/>
          </w:tcPr>
          <w:p w14:paraId="1B255AD9"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tcBorders>
              <w:left w:val="single" w:sz="4" w:space="0" w:color="auto"/>
            </w:tcBorders>
            <w:vAlign w:val="center"/>
          </w:tcPr>
          <w:p w14:paraId="031AF5A0"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vAlign w:val="center"/>
          </w:tcPr>
          <w:p w14:paraId="3C4DB6D8"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vAlign w:val="center"/>
          </w:tcPr>
          <w:p w14:paraId="0C6C4D66"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right w:val="single" w:sz="4" w:space="0" w:color="auto"/>
            </w:tcBorders>
            <w:vAlign w:val="center"/>
          </w:tcPr>
          <w:p w14:paraId="31E1ECC4"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left w:val="single" w:sz="4" w:space="0" w:color="auto"/>
            </w:tcBorders>
            <w:vAlign w:val="center"/>
          </w:tcPr>
          <w:p w14:paraId="4344E336"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6B4A4144" w14:textId="77777777">
        <w:trPr>
          <w:cantSplit/>
          <w:trHeight w:val="600"/>
          <w:jc w:val="center"/>
        </w:trPr>
        <w:tc>
          <w:tcPr>
            <w:tcW w:w="720" w:type="dxa"/>
            <w:tcBorders>
              <w:right w:val="single" w:sz="4" w:space="0" w:color="auto"/>
            </w:tcBorders>
            <w:vAlign w:val="center"/>
          </w:tcPr>
          <w:p w14:paraId="14A09F89"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left w:val="single" w:sz="4" w:space="0" w:color="auto"/>
              <w:right w:val="single" w:sz="4" w:space="0" w:color="auto"/>
            </w:tcBorders>
            <w:vAlign w:val="center"/>
          </w:tcPr>
          <w:p w14:paraId="71150C8E"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tcBorders>
              <w:left w:val="single" w:sz="4" w:space="0" w:color="auto"/>
              <w:right w:val="single" w:sz="4" w:space="0" w:color="auto"/>
            </w:tcBorders>
            <w:vAlign w:val="center"/>
          </w:tcPr>
          <w:p w14:paraId="4F8F8FDB"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tcBorders>
              <w:left w:val="single" w:sz="4" w:space="0" w:color="auto"/>
              <w:right w:val="single" w:sz="4" w:space="0" w:color="auto"/>
            </w:tcBorders>
            <w:vAlign w:val="center"/>
          </w:tcPr>
          <w:p w14:paraId="518EB088"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tcBorders>
              <w:left w:val="single" w:sz="4" w:space="0" w:color="auto"/>
              <w:right w:val="single" w:sz="4" w:space="0" w:color="auto"/>
            </w:tcBorders>
            <w:vAlign w:val="center"/>
          </w:tcPr>
          <w:p w14:paraId="6A17216D"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left w:val="single" w:sz="4" w:space="0" w:color="auto"/>
              <w:right w:val="single" w:sz="4" w:space="0" w:color="auto"/>
            </w:tcBorders>
            <w:vAlign w:val="center"/>
          </w:tcPr>
          <w:p w14:paraId="146A5281"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left w:val="single" w:sz="4" w:space="0" w:color="auto"/>
            </w:tcBorders>
            <w:vAlign w:val="center"/>
          </w:tcPr>
          <w:p w14:paraId="4DEBD4A9"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4FBBEED8" w14:textId="77777777">
        <w:trPr>
          <w:cantSplit/>
          <w:trHeight w:val="600"/>
          <w:jc w:val="center"/>
        </w:trPr>
        <w:tc>
          <w:tcPr>
            <w:tcW w:w="720" w:type="dxa"/>
            <w:vAlign w:val="center"/>
          </w:tcPr>
          <w:p w14:paraId="1AB6C0CC"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vAlign w:val="center"/>
          </w:tcPr>
          <w:p w14:paraId="700F0595"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vAlign w:val="center"/>
          </w:tcPr>
          <w:p w14:paraId="0B561D2B"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vAlign w:val="center"/>
          </w:tcPr>
          <w:p w14:paraId="01A9ADCD"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tcBorders>
              <w:right w:val="single" w:sz="4" w:space="0" w:color="auto"/>
            </w:tcBorders>
            <w:vAlign w:val="center"/>
          </w:tcPr>
          <w:p w14:paraId="657D4745"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left w:val="single" w:sz="4" w:space="0" w:color="auto"/>
              <w:right w:val="single" w:sz="4" w:space="0" w:color="auto"/>
            </w:tcBorders>
            <w:vAlign w:val="center"/>
          </w:tcPr>
          <w:p w14:paraId="12240BF2"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left w:val="single" w:sz="4" w:space="0" w:color="auto"/>
            </w:tcBorders>
            <w:vAlign w:val="center"/>
          </w:tcPr>
          <w:p w14:paraId="0BEAF4BF"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2358F6DC" w14:textId="77777777">
        <w:trPr>
          <w:cantSplit/>
          <w:trHeight w:val="600"/>
          <w:jc w:val="center"/>
        </w:trPr>
        <w:tc>
          <w:tcPr>
            <w:tcW w:w="720" w:type="dxa"/>
            <w:vAlign w:val="center"/>
          </w:tcPr>
          <w:p w14:paraId="77C6BBCB"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vAlign w:val="center"/>
          </w:tcPr>
          <w:p w14:paraId="1E1F4718"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vAlign w:val="center"/>
          </w:tcPr>
          <w:p w14:paraId="30F7305F"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vAlign w:val="center"/>
          </w:tcPr>
          <w:p w14:paraId="16077F63"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tcBorders>
              <w:right w:val="single" w:sz="4" w:space="0" w:color="auto"/>
            </w:tcBorders>
            <w:vAlign w:val="center"/>
          </w:tcPr>
          <w:p w14:paraId="38AEA865"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left w:val="single" w:sz="4" w:space="0" w:color="auto"/>
              <w:right w:val="single" w:sz="4" w:space="0" w:color="auto"/>
            </w:tcBorders>
            <w:vAlign w:val="center"/>
          </w:tcPr>
          <w:p w14:paraId="1F7F03B5"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left w:val="single" w:sz="4" w:space="0" w:color="auto"/>
            </w:tcBorders>
            <w:vAlign w:val="center"/>
          </w:tcPr>
          <w:p w14:paraId="66BE0880"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12946B8E" w14:textId="77777777">
        <w:trPr>
          <w:cantSplit/>
          <w:trHeight w:val="600"/>
          <w:jc w:val="center"/>
        </w:trPr>
        <w:tc>
          <w:tcPr>
            <w:tcW w:w="720" w:type="dxa"/>
            <w:vAlign w:val="center"/>
          </w:tcPr>
          <w:p w14:paraId="27032007"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vAlign w:val="center"/>
          </w:tcPr>
          <w:p w14:paraId="3DF078AC"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vAlign w:val="center"/>
          </w:tcPr>
          <w:p w14:paraId="4D5226F1"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vAlign w:val="center"/>
          </w:tcPr>
          <w:p w14:paraId="63ACB7D3"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tcBorders>
              <w:right w:val="single" w:sz="4" w:space="0" w:color="auto"/>
            </w:tcBorders>
            <w:vAlign w:val="center"/>
          </w:tcPr>
          <w:p w14:paraId="74151668"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left w:val="single" w:sz="4" w:space="0" w:color="auto"/>
              <w:right w:val="single" w:sz="4" w:space="0" w:color="auto"/>
            </w:tcBorders>
            <w:vAlign w:val="center"/>
          </w:tcPr>
          <w:p w14:paraId="68097E2D"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left w:val="single" w:sz="4" w:space="0" w:color="auto"/>
            </w:tcBorders>
            <w:vAlign w:val="center"/>
          </w:tcPr>
          <w:p w14:paraId="4F3A81DA"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1C382BFC" w14:textId="77777777">
        <w:trPr>
          <w:cantSplit/>
          <w:trHeight w:val="510"/>
          <w:jc w:val="center"/>
        </w:trPr>
        <w:tc>
          <w:tcPr>
            <w:tcW w:w="720" w:type="dxa"/>
            <w:tcBorders>
              <w:bottom w:val="single" w:sz="4" w:space="0" w:color="auto"/>
            </w:tcBorders>
            <w:vAlign w:val="center"/>
          </w:tcPr>
          <w:p w14:paraId="62EED484"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bottom w:val="single" w:sz="4" w:space="0" w:color="auto"/>
            </w:tcBorders>
            <w:vAlign w:val="center"/>
          </w:tcPr>
          <w:p w14:paraId="7F5BB30D"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tcBorders>
              <w:bottom w:val="single" w:sz="4" w:space="0" w:color="auto"/>
            </w:tcBorders>
            <w:vAlign w:val="center"/>
          </w:tcPr>
          <w:p w14:paraId="7BF0F786"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tcBorders>
              <w:bottom w:val="single" w:sz="4" w:space="0" w:color="auto"/>
            </w:tcBorders>
            <w:vAlign w:val="center"/>
          </w:tcPr>
          <w:p w14:paraId="6654CEFB"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tcBorders>
              <w:bottom w:val="single" w:sz="4" w:space="0" w:color="auto"/>
              <w:right w:val="single" w:sz="4" w:space="0" w:color="auto"/>
            </w:tcBorders>
            <w:vAlign w:val="center"/>
          </w:tcPr>
          <w:p w14:paraId="5E956466"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left w:val="single" w:sz="4" w:space="0" w:color="auto"/>
              <w:bottom w:val="single" w:sz="4" w:space="0" w:color="auto"/>
              <w:right w:val="single" w:sz="4" w:space="0" w:color="auto"/>
            </w:tcBorders>
            <w:vAlign w:val="center"/>
          </w:tcPr>
          <w:p w14:paraId="24398881"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left w:val="single" w:sz="4" w:space="0" w:color="auto"/>
              <w:bottom w:val="single" w:sz="4" w:space="0" w:color="auto"/>
            </w:tcBorders>
            <w:vAlign w:val="center"/>
          </w:tcPr>
          <w:p w14:paraId="4E368279"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0B2B2236" w14:textId="77777777">
        <w:trPr>
          <w:cantSplit/>
          <w:trHeight w:val="615"/>
          <w:jc w:val="center"/>
        </w:trPr>
        <w:tc>
          <w:tcPr>
            <w:tcW w:w="720" w:type="dxa"/>
            <w:tcBorders>
              <w:top w:val="single" w:sz="4" w:space="0" w:color="auto"/>
              <w:bottom w:val="single" w:sz="4" w:space="0" w:color="auto"/>
            </w:tcBorders>
            <w:vAlign w:val="center"/>
          </w:tcPr>
          <w:p w14:paraId="31FC15B9"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top w:val="single" w:sz="4" w:space="0" w:color="auto"/>
              <w:bottom w:val="single" w:sz="4" w:space="0" w:color="auto"/>
            </w:tcBorders>
            <w:vAlign w:val="center"/>
          </w:tcPr>
          <w:p w14:paraId="2EDA365F"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tcBorders>
              <w:top w:val="single" w:sz="4" w:space="0" w:color="auto"/>
              <w:bottom w:val="single" w:sz="4" w:space="0" w:color="auto"/>
            </w:tcBorders>
            <w:vAlign w:val="center"/>
          </w:tcPr>
          <w:p w14:paraId="04649E07"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tcBorders>
              <w:top w:val="single" w:sz="4" w:space="0" w:color="auto"/>
              <w:bottom w:val="single" w:sz="4" w:space="0" w:color="auto"/>
            </w:tcBorders>
            <w:vAlign w:val="center"/>
          </w:tcPr>
          <w:p w14:paraId="230F18E9"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tcBorders>
              <w:top w:val="single" w:sz="4" w:space="0" w:color="auto"/>
              <w:bottom w:val="single" w:sz="4" w:space="0" w:color="auto"/>
              <w:right w:val="single" w:sz="4" w:space="0" w:color="auto"/>
            </w:tcBorders>
            <w:vAlign w:val="center"/>
          </w:tcPr>
          <w:p w14:paraId="153B5620"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063B4F0"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top w:val="single" w:sz="4" w:space="0" w:color="auto"/>
              <w:left w:val="single" w:sz="4" w:space="0" w:color="auto"/>
              <w:bottom w:val="single" w:sz="4" w:space="0" w:color="auto"/>
            </w:tcBorders>
            <w:vAlign w:val="center"/>
          </w:tcPr>
          <w:p w14:paraId="2C210E37"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773A9200" w14:textId="77777777">
        <w:trPr>
          <w:cantSplit/>
          <w:trHeight w:val="615"/>
          <w:jc w:val="center"/>
        </w:trPr>
        <w:tc>
          <w:tcPr>
            <w:tcW w:w="720" w:type="dxa"/>
            <w:tcBorders>
              <w:top w:val="single" w:sz="4" w:space="0" w:color="auto"/>
              <w:bottom w:val="single" w:sz="4" w:space="0" w:color="auto"/>
            </w:tcBorders>
            <w:vAlign w:val="center"/>
          </w:tcPr>
          <w:p w14:paraId="10CC1702"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top w:val="single" w:sz="4" w:space="0" w:color="auto"/>
              <w:bottom w:val="single" w:sz="4" w:space="0" w:color="auto"/>
            </w:tcBorders>
            <w:vAlign w:val="center"/>
          </w:tcPr>
          <w:p w14:paraId="009B73B5"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tcBorders>
              <w:top w:val="single" w:sz="4" w:space="0" w:color="auto"/>
              <w:bottom w:val="single" w:sz="4" w:space="0" w:color="auto"/>
            </w:tcBorders>
            <w:vAlign w:val="center"/>
          </w:tcPr>
          <w:p w14:paraId="66B2A145"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tcBorders>
              <w:top w:val="single" w:sz="4" w:space="0" w:color="auto"/>
              <w:bottom w:val="single" w:sz="4" w:space="0" w:color="auto"/>
            </w:tcBorders>
            <w:vAlign w:val="center"/>
          </w:tcPr>
          <w:p w14:paraId="6DE1CEF3"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tcBorders>
              <w:top w:val="single" w:sz="4" w:space="0" w:color="auto"/>
              <w:bottom w:val="single" w:sz="4" w:space="0" w:color="auto"/>
              <w:right w:val="single" w:sz="4" w:space="0" w:color="auto"/>
            </w:tcBorders>
            <w:vAlign w:val="center"/>
          </w:tcPr>
          <w:p w14:paraId="0ACD2163"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A869606"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top w:val="single" w:sz="4" w:space="0" w:color="auto"/>
              <w:left w:val="single" w:sz="4" w:space="0" w:color="auto"/>
              <w:bottom w:val="single" w:sz="4" w:space="0" w:color="auto"/>
            </w:tcBorders>
            <w:vAlign w:val="center"/>
          </w:tcPr>
          <w:p w14:paraId="183653D3"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28924BCD" w14:textId="77777777">
        <w:trPr>
          <w:cantSplit/>
          <w:trHeight w:val="450"/>
          <w:jc w:val="center"/>
        </w:trPr>
        <w:tc>
          <w:tcPr>
            <w:tcW w:w="720" w:type="dxa"/>
            <w:tcBorders>
              <w:top w:val="single" w:sz="4" w:space="0" w:color="auto"/>
              <w:bottom w:val="single" w:sz="4" w:space="0" w:color="auto"/>
            </w:tcBorders>
            <w:vAlign w:val="center"/>
          </w:tcPr>
          <w:p w14:paraId="1D000DBA"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top w:val="single" w:sz="4" w:space="0" w:color="auto"/>
              <w:bottom w:val="single" w:sz="4" w:space="0" w:color="auto"/>
            </w:tcBorders>
            <w:vAlign w:val="center"/>
          </w:tcPr>
          <w:p w14:paraId="261B58A3"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tcBorders>
              <w:top w:val="single" w:sz="4" w:space="0" w:color="auto"/>
              <w:bottom w:val="single" w:sz="4" w:space="0" w:color="auto"/>
            </w:tcBorders>
            <w:vAlign w:val="center"/>
          </w:tcPr>
          <w:p w14:paraId="0224244F"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tcBorders>
              <w:top w:val="single" w:sz="4" w:space="0" w:color="auto"/>
              <w:bottom w:val="single" w:sz="4" w:space="0" w:color="auto"/>
            </w:tcBorders>
            <w:vAlign w:val="center"/>
          </w:tcPr>
          <w:p w14:paraId="3F919BED"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tcBorders>
              <w:top w:val="single" w:sz="4" w:space="0" w:color="auto"/>
              <w:bottom w:val="single" w:sz="4" w:space="0" w:color="auto"/>
              <w:right w:val="single" w:sz="4" w:space="0" w:color="auto"/>
            </w:tcBorders>
            <w:vAlign w:val="center"/>
          </w:tcPr>
          <w:p w14:paraId="5017B9E7"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943A57D"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top w:val="single" w:sz="4" w:space="0" w:color="auto"/>
              <w:left w:val="single" w:sz="4" w:space="0" w:color="auto"/>
              <w:bottom w:val="single" w:sz="4" w:space="0" w:color="auto"/>
            </w:tcBorders>
            <w:vAlign w:val="center"/>
          </w:tcPr>
          <w:p w14:paraId="73308CB1" w14:textId="77777777" w:rsidR="00030392" w:rsidRDefault="00030392">
            <w:pPr>
              <w:spacing w:line="400" w:lineRule="exact"/>
              <w:jc w:val="center"/>
              <w:rPr>
                <w:rFonts w:asciiTheme="minorEastAsia" w:eastAsiaTheme="minorEastAsia" w:hAnsiTheme="minorEastAsia" w:cs="Arial" w:hint="eastAsia"/>
                <w:szCs w:val="21"/>
              </w:rPr>
            </w:pPr>
          </w:p>
        </w:tc>
      </w:tr>
      <w:tr w:rsidR="00030392" w14:paraId="6B65DC92" w14:textId="77777777">
        <w:trPr>
          <w:cantSplit/>
          <w:trHeight w:val="435"/>
          <w:jc w:val="center"/>
        </w:trPr>
        <w:tc>
          <w:tcPr>
            <w:tcW w:w="720" w:type="dxa"/>
            <w:tcBorders>
              <w:top w:val="single" w:sz="4" w:space="0" w:color="auto"/>
            </w:tcBorders>
            <w:vAlign w:val="center"/>
          </w:tcPr>
          <w:p w14:paraId="0F72C7B9"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top w:val="single" w:sz="4" w:space="0" w:color="auto"/>
            </w:tcBorders>
            <w:vAlign w:val="center"/>
          </w:tcPr>
          <w:p w14:paraId="4164CC4A" w14:textId="77777777" w:rsidR="00030392" w:rsidRDefault="00030392">
            <w:pPr>
              <w:spacing w:line="400" w:lineRule="exact"/>
              <w:jc w:val="center"/>
              <w:rPr>
                <w:rFonts w:asciiTheme="minorEastAsia" w:eastAsiaTheme="minorEastAsia" w:hAnsiTheme="minorEastAsia" w:cs="Arial" w:hint="eastAsia"/>
                <w:szCs w:val="21"/>
              </w:rPr>
            </w:pPr>
          </w:p>
        </w:tc>
        <w:tc>
          <w:tcPr>
            <w:tcW w:w="1320" w:type="dxa"/>
            <w:tcBorders>
              <w:top w:val="single" w:sz="4" w:space="0" w:color="auto"/>
            </w:tcBorders>
            <w:vAlign w:val="center"/>
          </w:tcPr>
          <w:p w14:paraId="52FE02AE" w14:textId="77777777" w:rsidR="00030392" w:rsidRDefault="00030392">
            <w:pPr>
              <w:spacing w:line="400" w:lineRule="exact"/>
              <w:jc w:val="center"/>
              <w:rPr>
                <w:rFonts w:asciiTheme="minorEastAsia" w:eastAsiaTheme="minorEastAsia" w:hAnsiTheme="minorEastAsia" w:cs="Arial" w:hint="eastAsia"/>
                <w:szCs w:val="21"/>
              </w:rPr>
            </w:pPr>
          </w:p>
        </w:tc>
        <w:tc>
          <w:tcPr>
            <w:tcW w:w="1517" w:type="dxa"/>
            <w:tcBorders>
              <w:top w:val="single" w:sz="4" w:space="0" w:color="auto"/>
            </w:tcBorders>
            <w:vAlign w:val="center"/>
          </w:tcPr>
          <w:p w14:paraId="75B9B835" w14:textId="77777777" w:rsidR="00030392" w:rsidRDefault="00030392">
            <w:pPr>
              <w:spacing w:line="400" w:lineRule="exact"/>
              <w:jc w:val="center"/>
              <w:rPr>
                <w:rFonts w:asciiTheme="minorEastAsia" w:eastAsiaTheme="minorEastAsia" w:hAnsiTheme="minorEastAsia" w:cs="Arial" w:hint="eastAsia"/>
                <w:szCs w:val="21"/>
              </w:rPr>
            </w:pPr>
          </w:p>
        </w:tc>
        <w:tc>
          <w:tcPr>
            <w:tcW w:w="1260" w:type="dxa"/>
            <w:tcBorders>
              <w:top w:val="single" w:sz="4" w:space="0" w:color="auto"/>
              <w:right w:val="single" w:sz="4" w:space="0" w:color="auto"/>
            </w:tcBorders>
            <w:vAlign w:val="center"/>
          </w:tcPr>
          <w:p w14:paraId="70DCB1C7" w14:textId="77777777" w:rsidR="00030392" w:rsidRDefault="00030392">
            <w:pPr>
              <w:spacing w:line="400" w:lineRule="exact"/>
              <w:jc w:val="center"/>
              <w:rPr>
                <w:rFonts w:asciiTheme="minorEastAsia" w:eastAsiaTheme="minorEastAsia" w:hAnsiTheme="minorEastAsia" w:cs="Arial" w:hint="eastAsia"/>
                <w:szCs w:val="21"/>
              </w:rPr>
            </w:pPr>
          </w:p>
        </w:tc>
        <w:tc>
          <w:tcPr>
            <w:tcW w:w="1440" w:type="dxa"/>
            <w:tcBorders>
              <w:top w:val="single" w:sz="4" w:space="0" w:color="auto"/>
              <w:left w:val="single" w:sz="4" w:space="0" w:color="auto"/>
              <w:right w:val="single" w:sz="4" w:space="0" w:color="auto"/>
            </w:tcBorders>
            <w:vAlign w:val="center"/>
          </w:tcPr>
          <w:p w14:paraId="5D9D081E" w14:textId="77777777" w:rsidR="00030392" w:rsidRDefault="00030392">
            <w:pPr>
              <w:spacing w:line="400" w:lineRule="exact"/>
              <w:jc w:val="center"/>
              <w:rPr>
                <w:rFonts w:asciiTheme="minorEastAsia" w:eastAsiaTheme="minorEastAsia" w:hAnsiTheme="minorEastAsia" w:cs="Arial" w:hint="eastAsia"/>
                <w:szCs w:val="21"/>
              </w:rPr>
            </w:pPr>
          </w:p>
        </w:tc>
        <w:tc>
          <w:tcPr>
            <w:tcW w:w="883" w:type="dxa"/>
            <w:tcBorders>
              <w:top w:val="single" w:sz="4" w:space="0" w:color="auto"/>
              <w:left w:val="single" w:sz="4" w:space="0" w:color="auto"/>
            </w:tcBorders>
            <w:vAlign w:val="center"/>
          </w:tcPr>
          <w:p w14:paraId="6C4D453B" w14:textId="77777777" w:rsidR="00030392" w:rsidRDefault="00030392">
            <w:pPr>
              <w:spacing w:line="400" w:lineRule="exact"/>
              <w:jc w:val="center"/>
              <w:rPr>
                <w:rFonts w:asciiTheme="minorEastAsia" w:eastAsiaTheme="minorEastAsia" w:hAnsiTheme="minorEastAsia" w:cs="Arial" w:hint="eastAsia"/>
                <w:szCs w:val="21"/>
              </w:rPr>
            </w:pPr>
          </w:p>
        </w:tc>
      </w:tr>
    </w:tbl>
    <w:p w14:paraId="7B9B3BB4" w14:textId="77777777" w:rsidR="00030392" w:rsidRDefault="00030392">
      <w:pPr>
        <w:jc w:val="center"/>
        <w:rPr>
          <w:b/>
          <w:sz w:val="28"/>
          <w:szCs w:val="28"/>
        </w:rPr>
      </w:pPr>
    </w:p>
    <w:p w14:paraId="37ECB064" w14:textId="77777777" w:rsidR="00030392" w:rsidRDefault="00000000">
      <w:pPr>
        <w:spacing w:line="400" w:lineRule="exact"/>
        <w:ind w:firstLineChars="200" w:firstLine="420"/>
        <w:rPr>
          <w:bCs/>
          <w:szCs w:val="21"/>
        </w:rPr>
      </w:pPr>
      <w:r>
        <w:rPr>
          <w:bCs/>
          <w:szCs w:val="21"/>
        </w:rPr>
        <w:t>供应商名称：</w:t>
      </w:r>
      <w:r>
        <w:rPr>
          <w:bCs/>
          <w:szCs w:val="21"/>
        </w:rPr>
        <w:t>_________________</w:t>
      </w:r>
      <w:r>
        <w:rPr>
          <w:bCs/>
          <w:szCs w:val="21"/>
        </w:rPr>
        <w:t>（盖章）</w:t>
      </w:r>
    </w:p>
    <w:p w14:paraId="2BFCA5BA" w14:textId="77777777" w:rsidR="00030392" w:rsidRDefault="00000000">
      <w:pPr>
        <w:spacing w:line="400" w:lineRule="exact"/>
        <w:ind w:firstLineChars="200" w:firstLine="420"/>
        <w:rPr>
          <w:bCs/>
          <w:szCs w:val="21"/>
        </w:rPr>
      </w:pPr>
      <w:r>
        <w:rPr>
          <w:bCs/>
          <w:szCs w:val="21"/>
        </w:rPr>
        <w:t>日期：</w:t>
      </w:r>
      <w:r>
        <w:rPr>
          <w:bCs/>
          <w:szCs w:val="21"/>
        </w:rPr>
        <w:t>_____</w:t>
      </w:r>
      <w:r>
        <w:rPr>
          <w:rFonts w:hint="eastAsia"/>
          <w:bCs/>
          <w:szCs w:val="21"/>
        </w:rPr>
        <w:t>年</w:t>
      </w:r>
      <w:r>
        <w:rPr>
          <w:bCs/>
          <w:szCs w:val="21"/>
        </w:rPr>
        <w:t>______</w:t>
      </w:r>
      <w:r>
        <w:rPr>
          <w:bCs/>
          <w:szCs w:val="21"/>
        </w:rPr>
        <w:t>月</w:t>
      </w:r>
      <w:r>
        <w:rPr>
          <w:bCs/>
          <w:szCs w:val="21"/>
        </w:rPr>
        <w:t>______</w:t>
      </w:r>
      <w:r>
        <w:rPr>
          <w:bCs/>
          <w:szCs w:val="21"/>
        </w:rPr>
        <w:t>日</w:t>
      </w:r>
    </w:p>
    <w:p w14:paraId="2C16CC24" w14:textId="77777777" w:rsidR="00030392" w:rsidRDefault="00030392">
      <w:pPr>
        <w:spacing w:line="400" w:lineRule="exact"/>
        <w:ind w:firstLineChars="200" w:firstLine="420"/>
        <w:rPr>
          <w:bCs/>
          <w:szCs w:val="21"/>
        </w:rPr>
      </w:pPr>
    </w:p>
    <w:p w14:paraId="20FD81BE" w14:textId="77777777" w:rsidR="00030392" w:rsidRDefault="00000000">
      <w:pPr>
        <w:spacing w:line="400" w:lineRule="exact"/>
        <w:ind w:firstLineChars="200" w:firstLine="420"/>
        <w:rPr>
          <w:bCs/>
          <w:szCs w:val="21"/>
        </w:rPr>
      </w:pPr>
      <w:r>
        <w:rPr>
          <w:rFonts w:hint="eastAsia"/>
          <w:bCs/>
          <w:szCs w:val="21"/>
        </w:rPr>
        <w:t>注：</w:t>
      </w:r>
    </w:p>
    <w:p w14:paraId="386715CA" w14:textId="77777777" w:rsidR="00030392" w:rsidRDefault="00000000">
      <w:pPr>
        <w:spacing w:line="400" w:lineRule="exact"/>
        <w:ind w:firstLineChars="200" w:firstLine="420"/>
        <w:rPr>
          <w:bCs/>
          <w:szCs w:val="21"/>
        </w:rPr>
      </w:pPr>
      <w:r>
        <w:rPr>
          <w:rFonts w:hint="eastAsia"/>
          <w:bCs/>
          <w:szCs w:val="21"/>
        </w:rPr>
        <w:t>1</w:t>
      </w:r>
      <w:r>
        <w:rPr>
          <w:rFonts w:hint="eastAsia"/>
          <w:bCs/>
          <w:szCs w:val="21"/>
        </w:rPr>
        <w:t>、响应人应按要求提供与以上业绩相关的书面证明材料，以合同关键页或任务委托书关键页为准。</w:t>
      </w:r>
    </w:p>
    <w:p w14:paraId="65BBAFF6" w14:textId="77777777" w:rsidR="00030392" w:rsidRDefault="00000000">
      <w:pPr>
        <w:spacing w:line="400" w:lineRule="exact"/>
        <w:ind w:firstLineChars="200" w:firstLine="420"/>
        <w:rPr>
          <w:bCs/>
          <w:szCs w:val="21"/>
        </w:rPr>
      </w:pPr>
      <w:r>
        <w:rPr>
          <w:rFonts w:hint="eastAsia"/>
          <w:bCs/>
          <w:szCs w:val="21"/>
        </w:rPr>
        <w:t>2</w:t>
      </w:r>
      <w:r>
        <w:rPr>
          <w:rFonts w:hint="eastAsia"/>
          <w:bCs/>
          <w:szCs w:val="21"/>
        </w:rPr>
        <w:t>、响应人须列出近</w:t>
      </w:r>
      <w:r>
        <w:rPr>
          <w:rFonts w:hint="eastAsia"/>
          <w:bCs/>
          <w:szCs w:val="21"/>
        </w:rPr>
        <w:t>3</w:t>
      </w:r>
      <w:r>
        <w:rPr>
          <w:rFonts w:hint="eastAsia"/>
          <w:bCs/>
          <w:szCs w:val="21"/>
        </w:rPr>
        <w:t>年主要类似项目业绩一览表。</w:t>
      </w:r>
    </w:p>
    <w:p w14:paraId="2E660F14" w14:textId="77777777" w:rsidR="00030392" w:rsidRDefault="00000000">
      <w:pPr>
        <w:widowControl/>
        <w:jc w:val="left"/>
        <w:rPr>
          <w:b/>
          <w:sz w:val="28"/>
          <w:szCs w:val="28"/>
        </w:rPr>
      </w:pPr>
      <w:r>
        <w:rPr>
          <w:b/>
          <w:sz w:val="28"/>
          <w:szCs w:val="28"/>
        </w:rPr>
        <w:br w:type="page"/>
      </w:r>
    </w:p>
    <w:p w14:paraId="1F162D0F" w14:textId="77777777" w:rsidR="00030392" w:rsidRDefault="00000000">
      <w:pPr>
        <w:jc w:val="center"/>
        <w:rPr>
          <w:b/>
          <w:sz w:val="28"/>
          <w:szCs w:val="28"/>
        </w:rPr>
      </w:pPr>
      <w:r>
        <w:rPr>
          <w:b/>
          <w:sz w:val="28"/>
          <w:szCs w:val="28"/>
        </w:rPr>
        <w:lastRenderedPageBreak/>
        <w:t>十一、</w:t>
      </w:r>
      <w:r>
        <w:rPr>
          <w:rFonts w:hint="eastAsia"/>
          <w:b/>
          <w:sz w:val="28"/>
          <w:szCs w:val="28"/>
        </w:rPr>
        <w:t>供应商基本情况表</w:t>
      </w:r>
    </w:p>
    <w:p w14:paraId="49BA7D59" w14:textId="77777777" w:rsidR="00030392" w:rsidRDefault="00000000">
      <w:pPr>
        <w:spacing w:line="400" w:lineRule="exact"/>
        <w:ind w:firstLineChars="200" w:firstLine="420"/>
        <w:rPr>
          <w:bCs/>
          <w:szCs w:val="21"/>
        </w:rPr>
      </w:pPr>
      <w:r>
        <w:rPr>
          <w:rFonts w:hint="eastAsia"/>
          <w:bCs/>
          <w:szCs w:val="21"/>
        </w:rPr>
        <w:t>（</w:t>
      </w:r>
      <w:r>
        <w:rPr>
          <w:rFonts w:hint="eastAsia"/>
          <w:bCs/>
          <w:szCs w:val="21"/>
        </w:rPr>
        <w:t>1</w:t>
      </w:r>
      <w:r>
        <w:rPr>
          <w:rFonts w:hint="eastAsia"/>
          <w:bCs/>
          <w:szCs w:val="21"/>
        </w:rPr>
        <w:t>）响应人基本情况简要介绍</w:t>
      </w:r>
    </w:p>
    <w:p w14:paraId="1267A23E" w14:textId="77777777" w:rsidR="00030392" w:rsidRDefault="00000000">
      <w:pPr>
        <w:spacing w:line="400" w:lineRule="exact"/>
        <w:ind w:firstLineChars="200" w:firstLine="420"/>
        <w:rPr>
          <w:bCs/>
          <w:szCs w:val="21"/>
        </w:rPr>
      </w:pPr>
      <w:r>
        <w:rPr>
          <w:rFonts w:hint="eastAsia"/>
          <w:bCs/>
          <w:szCs w:val="21"/>
        </w:rPr>
        <w:t>（</w:t>
      </w:r>
      <w:r>
        <w:rPr>
          <w:rFonts w:hint="eastAsia"/>
          <w:bCs/>
          <w:szCs w:val="21"/>
        </w:rPr>
        <w:t>2</w:t>
      </w:r>
      <w:r>
        <w:rPr>
          <w:rFonts w:hint="eastAsia"/>
          <w:bCs/>
          <w:szCs w:val="21"/>
        </w:rPr>
        <w:t>）响应人在本行业中的自身优势、特色等</w:t>
      </w:r>
    </w:p>
    <w:p w14:paraId="00775925" w14:textId="77777777" w:rsidR="00030392" w:rsidRDefault="00000000">
      <w:pPr>
        <w:spacing w:line="400" w:lineRule="exact"/>
        <w:ind w:firstLineChars="200" w:firstLine="420"/>
        <w:rPr>
          <w:bCs/>
          <w:szCs w:val="21"/>
        </w:rPr>
      </w:pPr>
      <w:r>
        <w:rPr>
          <w:rFonts w:hint="eastAsia"/>
          <w:bCs/>
          <w:szCs w:val="21"/>
        </w:rPr>
        <w:t>（</w:t>
      </w:r>
      <w:r>
        <w:rPr>
          <w:rFonts w:hint="eastAsia"/>
          <w:bCs/>
          <w:szCs w:val="21"/>
        </w:rPr>
        <w:t>3</w:t>
      </w:r>
      <w:r>
        <w:rPr>
          <w:rFonts w:hint="eastAsia"/>
          <w:bCs/>
          <w:szCs w:val="21"/>
        </w:rPr>
        <w:t>）其他内容</w:t>
      </w:r>
    </w:p>
    <w:tbl>
      <w:tblPr>
        <w:tblW w:w="852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03"/>
        <w:gridCol w:w="972"/>
        <w:gridCol w:w="1206"/>
        <w:gridCol w:w="1255"/>
        <w:gridCol w:w="7"/>
        <w:gridCol w:w="1325"/>
        <w:gridCol w:w="161"/>
        <w:gridCol w:w="1017"/>
        <w:gridCol w:w="1076"/>
      </w:tblGrid>
      <w:tr w:rsidR="00030392" w14:paraId="338E210E" w14:textId="77777777">
        <w:trPr>
          <w:cantSplit/>
          <w:trHeight w:val="462"/>
          <w:jc w:val="center"/>
        </w:trPr>
        <w:tc>
          <w:tcPr>
            <w:tcW w:w="1503" w:type="dxa"/>
            <w:vAlign w:val="center"/>
          </w:tcPr>
          <w:p w14:paraId="128B47C9"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响应人名称</w:t>
            </w:r>
          </w:p>
        </w:tc>
        <w:tc>
          <w:tcPr>
            <w:tcW w:w="7019" w:type="dxa"/>
            <w:gridSpan w:val="8"/>
            <w:vAlign w:val="center"/>
          </w:tcPr>
          <w:p w14:paraId="044DB10E"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r>
      <w:tr w:rsidR="00030392" w14:paraId="18C7EBDB" w14:textId="77777777">
        <w:trPr>
          <w:cantSplit/>
          <w:trHeight w:val="462"/>
          <w:jc w:val="center"/>
        </w:trPr>
        <w:tc>
          <w:tcPr>
            <w:tcW w:w="1503" w:type="dxa"/>
            <w:vAlign w:val="center"/>
          </w:tcPr>
          <w:p w14:paraId="6E96EE0D"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注册地址</w:t>
            </w:r>
          </w:p>
        </w:tc>
        <w:tc>
          <w:tcPr>
            <w:tcW w:w="3440" w:type="dxa"/>
            <w:gridSpan w:val="4"/>
            <w:vAlign w:val="center"/>
          </w:tcPr>
          <w:p w14:paraId="2F374C01"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325" w:type="dxa"/>
            <w:vAlign w:val="center"/>
          </w:tcPr>
          <w:p w14:paraId="776B8FC3"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邮政编码</w:t>
            </w:r>
          </w:p>
        </w:tc>
        <w:tc>
          <w:tcPr>
            <w:tcW w:w="2254" w:type="dxa"/>
            <w:gridSpan w:val="3"/>
            <w:vAlign w:val="center"/>
          </w:tcPr>
          <w:p w14:paraId="74771E07"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r>
      <w:tr w:rsidR="00030392" w14:paraId="6AC12198" w14:textId="77777777">
        <w:trPr>
          <w:cantSplit/>
          <w:trHeight w:val="442"/>
          <w:jc w:val="center"/>
        </w:trPr>
        <w:tc>
          <w:tcPr>
            <w:tcW w:w="1503" w:type="dxa"/>
            <w:vMerge w:val="restart"/>
            <w:vAlign w:val="center"/>
          </w:tcPr>
          <w:p w14:paraId="48AFE708"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联系方式</w:t>
            </w:r>
          </w:p>
        </w:tc>
        <w:tc>
          <w:tcPr>
            <w:tcW w:w="972" w:type="dxa"/>
            <w:vAlign w:val="center"/>
          </w:tcPr>
          <w:p w14:paraId="1F3EF9C5"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联系人</w:t>
            </w:r>
          </w:p>
        </w:tc>
        <w:tc>
          <w:tcPr>
            <w:tcW w:w="2461" w:type="dxa"/>
            <w:gridSpan w:val="2"/>
            <w:vAlign w:val="center"/>
          </w:tcPr>
          <w:p w14:paraId="4E00C891"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332" w:type="dxa"/>
            <w:gridSpan w:val="2"/>
            <w:vAlign w:val="center"/>
          </w:tcPr>
          <w:p w14:paraId="0F1B3FE4"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电话</w:t>
            </w:r>
          </w:p>
        </w:tc>
        <w:tc>
          <w:tcPr>
            <w:tcW w:w="2254" w:type="dxa"/>
            <w:gridSpan w:val="3"/>
            <w:vAlign w:val="center"/>
          </w:tcPr>
          <w:p w14:paraId="236EBFCF"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r>
      <w:tr w:rsidR="00030392" w14:paraId="37739858" w14:textId="77777777">
        <w:trPr>
          <w:cantSplit/>
          <w:trHeight w:val="148"/>
          <w:jc w:val="center"/>
        </w:trPr>
        <w:tc>
          <w:tcPr>
            <w:tcW w:w="1503" w:type="dxa"/>
            <w:vMerge/>
            <w:vAlign w:val="center"/>
          </w:tcPr>
          <w:p w14:paraId="0E32A34E"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972" w:type="dxa"/>
            <w:vAlign w:val="center"/>
          </w:tcPr>
          <w:p w14:paraId="47AFAE11"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传真</w:t>
            </w:r>
          </w:p>
        </w:tc>
        <w:tc>
          <w:tcPr>
            <w:tcW w:w="2461" w:type="dxa"/>
            <w:gridSpan w:val="2"/>
            <w:vAlign w:val="center"/>
          </w:tcPr>
          <w:p w14:paraId="39B5AE00"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332" w:type="dxa"/>
            <w:gridSpan w:val="2"/>
            <w:vAlign w:val="center"/>
          </w:tcPr>
          <w:p w14:paraId="09E0F817"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网址</w:t>
            </w:r>
          </w:p>
        </w:tc>
        <w:tc>
          <w:tcPr>
            <w:tcW w:w="2254" w:type="dxa"/>
            <w:gridSpan w:val="3"/>
            <w:vAlign w:val="center"/>
          </w:tcPr>
          <w:p w14:paraId="169A45C7"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r>
      <w:tr w:rsidR="00030392" w14:paraId="7EDAA9B4" w14:textId="77777777">
        <w:trPr>
          <w:cantSplit/>
          <w:trHeight w:val="442"/>
          <w:jc w:val="center"/>
        </w:trPr>
        <w:tc>
          <w:tcPr>
            <w:tcW w:w="1503" w:type="dxa"/>
            <w:vAlign w:val="center"/>
          </w:tcPr>
          <w:p w14:paraId="68A83285"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组织结构</w:t>
            </w:r>
          </w:p>
        </w:tc>
        <w:tc>
          <w:tcPr>
            <w:tcW w:w="7019" w:type="dxa"/>
            <w:gridSpan w:val="8"/>
            <w:vAlign w:val="center"/>
          </w:tcPr>
          <w:p w14:paraId="17A70E42"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r>
      <w:tr w:rsidR="00030392" w14:paraId="4F1AD87C" w14:textId="77777777">
        <w:trPr>
          <w:trHeight w:val="462"/>
          <w:jc w:val="center"/>
        </w:trPr>
        <w:tc>
          <w:tcPr>
            <w:tcW w:w="1503" w:type="dxa"/>
            <w:vAlign w:val="center"/>
          </w:tcPr>
          <w:p w14:paraId="25AD5348"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法定代表人</w:t>
            </w:r>
          </w:p>
        </w:tc>
        <w:tc>
          <w:tcPr>
            <w:tcW w:w="972" w:type="dxa"/>
            <w:vAlign w:val="center"/>
          </w:tcPr>
          <w:p w14:paraId="0560B26C"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姓名</w:t>
            </w:r>
          </w:p>
        </w:tc>
        <w:tc>
          <w:tcPr>
            <w:tcW w:w="1206" w:type="dxa"/>
            <w:vAlign w:val="center"/>
          </w:tcPr>
          <w:p w14:paraId="69A994BA"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255" w:type="dxa"/>
            <w:vAlign w:val="center"/>
          </w:tcPr>
          <w:p w14:paraId="29BB85F4"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技术职称</w:t>
            </w:r>
          </w:p>
        </w:tc>
        <w:tc>
          <w:tcPr>
            <w:tcW w:w="1332" w:type="dxa"/>
            <w:gridSpan w:val="2"/>
            <w:vAlign w:val="center"/>
          </w:tcPr>
          <w:p w14:paraId="1A0EA813"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178" w:type="dxa"/>
            <w:gridSpan w:val="2"/>
            <w:vAlign w:val="center"/>
          </w:tcPr>
          <w:p w14:paraId="3F52B0DA"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电话</w:t>
            </w:r>
          </w:p>
        </w:tc>
        <w:tc>
          <w:tcPr>
            <w:tcW w:w="1076" w:type="dxa"/>
            <w:vAlign w:val="center"/>
          </w:tcPr>
          <w:p w14:paraId="62576DC4" w14:textId="77777777" w:rsidR="00030392" w:rsidRDefault="00030392">
            <w:pPr>
              <w:autoSpaceDE w:val="0"/>
              <w:autoSpaceDN w:val="0"/>
              <w:adjustRightInd w:val="0"/>
              <w:spacing w:line="400" w:lineRule="exact"/>
              <w:jc w:val="center"/>
              <w:rPr>
                <w:rFonts w:asciiTheme="minorEastAsia" w:eastAsiaTheme="minorEastAsia" w:hAnsiTheme="minorEastAsia" w:hint="eastAsia"/>
                <w:b/>
                <w:bCs/>
                <w:kern w:val="0"/>
                <w:szCs w:val="21"/>
              </w:rPr>
            </w:pPr>
          </w:p>
        </w:tc>
      </w:tr>
      <w:tr w:rsidR="00030392" w14:paraId="592A581B" w14:textId="77777777">
        <w:trPr>
          <w:trHeight w:val="442"/>
          <w:jc w:val="center"/>
        </w:trPr>
        <w:tc>
          <w:tcPr>
            <w:tcW w:w="1503" w:type="dxa"/>
            <w:vAlign w:val="center"/>
          </w:tcPr>
          <w:p w14:paraId="53EFF68C"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技术负责人</w:t>
            </w:r>
          </w:p>
        </w:tc>
        <w:tc>
          <w:tcPr>
            <w:tcW w:w="972" w:type="dxa"/>
            <w:vAlign w:val="center"/>
          </w:tcPr>
          <w:p w14:paraId="37D2291C"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姓名</w:t>
            </w:r>
          </w:p>
        </w:tc>
        <w:tc>
          <w:tcPr>
            <w:tcW w:w="1206" w:type="dxa"/>
            <w:vAlign w:val="center"/>
          </w:tcPr>
          <w:p w14:paraId="147FDF42"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255" w:type="dxa"/>
            <w:vAlign w:val="center"/>
          </w:tcPr>
          <w:p w14:paraId="08A4906A"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技术职称</w:t>
            </w:r>
          </w:p>
        </w:tc>
        <w:tc>
          <w:tcPr>
            <w:tcW w:w="1332" w:type="dxa"/>
            <w:gridSpan w:val="2"/>
            <w:vAlign w:val="center"/>
          </w:tcPr>
          <w:p w14:paraId="2C44F725"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178" w:type="dxa"/>
            <w:gridSpan w:val="2"/>
            <w:vAlign w:val="center"/>
          </w:tcPr>
          <w:p w14:paraId="6CCA089A"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电话</w:t>
            </w:r>
          </w:p>
        </w:tc>
        <w:tc>
          <w:tcPr>
            <w:tcW w:w="1076" w:type="dxa"/>
            <w:vAlign w:val="center"/>
          </w:tcPr>
          <w:p w14:paraId="1DB8E4B3" w14:textId="77777777" w:rsidR="00030392" w:rsidRDefault="00030392">
            <w:pPr>
              <w:autoSpaceDE w:val="0"/>
              <w:autoSpaceDN w:val="0"/>
              <w:adjustRightInd w:val="0"/>
              <w:spacing w:line="400" w:lineRule="exact"/>
              <w:jc w:val="center"/>
              <w:rPr>
                <w:rFonts w:asciiTheme="minorEastAsia" w:eastAsiaTheme="minorEastAsia" w:hAnsiTheme="minorEastAsia" w:hint="eastAsia"/>
                <w:b/>
                <w:bCs/>
                <w:kern w:val="0"/>
                <w:szCs w:val="21"/>
              </w:rPr>
            </w:pPr>
          </w:p>
        </w:tc>
      </w:tr>
      <w:tr w:rsidR="00030392" w14:paraId="4AD72D35" w14:textId="77777777">
        <w:trPr>
          <w:cantSplit/>
          <w:trHeight w:val="442"/>
          <w:jc w:val="center"/>
        </w:trPr>
        <w:tc>
          <w:tcPr>
            <w:tcW w:w="1503" w:type="dxa"/>
            <w:vAlign w:val="center"/>
          </w:tcPr>
          <w:p w14:paraId="4882DCAC"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成立时间</w:t>
            </w:r>
          </w:p>
        </w:tc>
        <w:tc>
          <w:tcPr>
            <w:tcW w:w="2178" w:type="dxa"/>
            <w:gridSpan w:val="2"/>
            <w:vAlign w:val="center"/>
          </w:tcPr>
          <w:p w14:paraId="5F589CA8"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4841" w:type="dxa"/>
            <w:gridSpan w:val="6"/>
            <w:vAlign w:val="center"/>
          </w:tcPr>
          <w:p w14:paraId="657EC1A1" w14:textId="77777777" w:rsidR="00030392" w:rsidRDefault="00000000">
            <w:pPr>
              <w:autoSpaceDE w:val="0"/>
              <w:autoSpaceDN w:val="0"/>
              <w:adjustRightInd w:val="0"/>
              <w:spacing w:line="400" w:lineRule="exact"/>
              <w:ind w:firstLineChars="700" w:firstLine="1470"/>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员工总人数：</w:t>
            </w:r>
          </w:p>
        </w:tc>
      </w:tr>
      <w:tr w:rsidR="00030392" w14:paraId="3017BC8D" w14:textId="77777777">
        <w:trPr>
          <w:cantSplit/>
          <w:trHeight w:val="462"/>
          <w:jc w:val="center"/>
        </w:trPr>
        <w:tc>
          <w:tcPr>
            <w:tcW w:w="1503" w:type="dxa"/>
            <w:vAlign w:val="center"/>
          </w:tcPr>
          <w:p w14:paraId="3BEE1D6D"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企业资质等级</w:t>
            </w:r>
          </w:p>
        </w:tc>
        <w:tc>
          <w:tcPr>
            <w:tcW w:w="2178" w:type="dxa"/>
            <w:gridSpan w:val="2"/>
            <w:vAlign w:val="center"/>
          </w:tcPr>
          <w:p w14:paraId="38EBA9E7"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255" w:type="dxa"/>
            <w:vMerge w:val="restart"/>
            <w:vAlign w:val="center"/>
          </w:tcPr>
          <w:p w14:paraId="43E1CB73"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其中</w:t>
            </w:r>
          </w:p>
        </w:tc>
        <w:tc>
          <w:tcPr>
            <w:tcW w:w="1493" w:type="dxa"/>
            <w:gridSpan w:val="3"/>
            <w:vAlign w:val="center"/>
          </w:tcPr>
          <w:p w14:paraId="4846CE06"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中高级管理人员</w:t>
            </w:r>
          </w:p>
        </w:tc>
        <w:tc>
          <w:tcPr>
            <w:tcW w:w="2093" w:type="dxa"/>
            <w:gridSpan w:val="2"/>
            <w:vAlign w:val="center"/>
          </w:tcPr>
          <w:p w14:paraId="5F5A8E73" w14:textId="77777777" w:rsidR="00030392" w:rsidRDefault="00030392">
            <w:pPr>
              <w:autoSpaceDE w:val="0"/>
              <w:autoSpaceDN w:val="0"/>
              <w:adjustRightInd w:val="0"/>
              <w:spacing w:line="400" w:lineRule="exact"/>
              <w:jc w:val="center"/>
              <w:rPr>
                <w:rFonts w:asciiTheme="minorEastAsia" w:eastAsiaTheme="minorEastAsia" w:hAnsiTheme="minorEastAsia" w:hint="eastAsia"/>
                <w:b/>
                <w:bCs/>
                <w:kern w:val="0"/>
                <w:szCs w:val="21"/>
              </w:rPr>
            </w:pPr>
          </w:p>
        </w:tc>
      </w:tr>
      <w:tr w:rsidR="00030392" w14:paraId="52FACD95" w14:textId="77777777">
        <w:trPr>
          <w:cantSplit/>
          <w:trHeight w:val="442"/>
          <w:jc w:val="center"/>
        </w:trPr>
        <w:tc>
          <w:tcPr>
            <w:tcW w:w="1503" w:type="dxa"/>
            <w:vAlign w:val="center"/>
          </w:tcPr>
          <w:p w14:paraId="19A940D8"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营业执照号</w:t>
            </w:r>
          </w:p>
        </w:tc>
        <w:tc>
          <w:tcPr>
            <w:tcW w:w="2178" w:type="dxa"/>
            <w:gridSpan w:val="2"/>
            <w:vAlign w:val="center"/>
          </w:tcPr>
          <w:p w14:paraId="0D296D39"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255" w:type="dxa"/>
            <w:vMerge/>
            <w:vAlign w:val="center"/>
          </w:tcPr>
          <w:p w14:paraId="094FD384"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493" w:type="dxa"/>
            <w:gridSpan w:val="3"/>
            <w:vAlign w:val="center"/>
          </w:tcPr>
          <w:p w14:paraId="56721E15"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中高级技术人员</w:t>
            </w:r>
          </w:p>
        </w:tc>
        <w:tc>
          <w:tcPr>
            <w:tcW w:w="2093" w:type="dxa"/>
            <w:gridSpan w:val="2"/>
            <w:vAlign w:val="center"/>
          </w:tcPr>
          <w:p w14:paraId="72F8EF22" w14:textId="77777777" w:rsidR="00030392" w:rsidRDefault="00030392">
            <w:pPr>
              <w:autoSpaceDE w:val="0"/>
              <w:autoSpaceDN w:val="0"/>
              <w:adjustRightInd w:val="0"/>
              <w:spacing w:line="400" w:lineRule="exact"/>
              <w:jc w:val="center"/>
              <w:rPr>
                <w:rFonts w:asciiTheme="minorEastAsia" w:eastAsiaTheme="minorEastAsia" w:hAnsiTheme="minorEastAsia" w:hint="eastAsia"/>
                <w:b/>
                <w:bCs/>
                <w:kern w:val="0"/>
                <w:szCs w:val="21"/>
              </w:rPr>
            </w:pPr>
          </w:p>
        </w:tc>
      </w:tr>
      <w:tr w:rsidR="00030392" w14:paraId="1B567889" w14:textId="77777777">
        <w:trPr>
          <w:cantSplit/>
          <w:trHeight w:val="442"/>
          <w:jc w:val="center"/>
        </w:trPr>
        <w:tc>
          <w:tcPr>
            <w:tcW w:w="1503" w:type="dxa"/>
            <w:vAlign w:val="center"/>
          </w:tcPr>
          <w:p w14:paraId="7AADAC0F"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注册资金</w:t>
            </w:r>
          </w:p>
        </w:tc>
        <w:tc>
          <w:tcPr>
            <w:tcW w:w="2178" w:type="dxa"/>
            <w:gridSpan w:val="2"/>
            <w:vAlign w:val="center"/>
          </w:tcPr>
          <w:p w14:paraId="73AEC0F8"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255" w:type="dxa"/>
            <w:vMerge/>
            <w:vAlign w:val="center"/>
          </w:tcPr>
          <w:p w14:paraId="122DDE50"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493" w:type="dxa"/>
            <w:gridSpan w:val="3"/>
            <w:vAlign w:val="center"/>
          </w:tcPr>
          <w:p w14:paraId="04B64C0D"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维护服务人员</w:t>
            </w:r>
          </w:p>
        </w:tc>
        <w:tc>
          <w:tcPr>
            <w:tcW w:w="2093" w:type="dxa"/>
            <w:gridSpan w:val="2"/>
            <w:vAlign w:val="center"/>
          </w:tcPr>
          <w:p w14:paraId="60904FE9" w14:textId="77777777" w:rsidR="00030392" w:rsidRDefault="00030392">
            <w:pPr>
              <w:autoSpaceDE w:val="0"/>
              <w:autoSpaceDN w:val="0"/>
              <w:adjustRightInd w:val="0"/>
              <w:spacing w:line="400" w:lineRule="exact"/>
              <w:jc w:val="center"/>
              <w:rPr>
                <w:rFonts w:asciiTheme="minorEastAsia" w:eastAsiaTheme="minorEastAsia" w:hAnsiTheme="minorEastAsia" w:hint="eastAsia"/>
                <w:b/>
                <w:bCs/>
                <w:kern w:val="0"/>
                <w:szCs w:val="21"/>
              </w:rPr>
            </w:pPr>
          </w:p>
        </w:tc>
      </w:tr>
      <w:tr w:rsidR="00030392" w14:paraId="36E7F585" w14:textId="77777777">
        <w:trPr>
          <w:cantSplit/>
          <w:trHeight w:val="462"/>
          <w:jc w:val="center"/>
        </w:trPr>
        <w:tc>
          <w:tcPr>
            <w:tcW w:w="1503" w:type="dxa"/>
            <w:vAlign w:val="center"/>
          </w:tcPr>
          <w:p w14:paraId="5F5ADFE8"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开户银行</w:t>
            </w:r>
          </w:p>
        </w:tc>
        <w:tc>
          <w:tcPr>
            <w:tcW w:w="2178" w:type="dxa"/>
            <w:gridSpan w:val="2"/>
            <w:vAlign w:val="center"/>
          </w:tcPr>
          <w:p w14:paraId="3C4CB3B4"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255" w:type="dxa"/>
            <w:vMerge/>
            <w:vAlign w:val="center"/>
          </w:tcPr>
          <w:p w14:paraId="6596D3DC"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493" w:type="dxa"/>
            <w:gridSpan w:val="3"/>
            <w:vAlign w:val="center"/>
          </w:tcPr>
          <w:p w14:paraId="664A8619"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一般工人</w:t>
            </w:r>
          </w:p>
        </w:tc>
        <w:tc>
          <w:tcPr>
            <w:tcW w:w="2093" w:type="dxa"/>
            <w:gridSpan w:val="2"/>
            <w:vAlign w:val="center"/>
          </w:tcPr>
          <w:p w14:paraId="54074B7E" w14:textId="77777777" w:rsidR="00030392" w:rsidRDefault="00030392">
            <w:pPr>
              <w:autoSpaceDE w:val="0"/>
              <w:autoSpaceDN w:val="0"/>
              <w:adjustRightInd w:val="0"/>
              <w:spacing w:line="400" w:lineRule="exact"/>
              <w:jc w:val="center"/>
              <w:rPr>
                <w:rFonts w:asciiTheme="minorEastAsia" w:eastAsiaTheme="minorEastAsia" w:hAnsiTheme="minorEastAsia" w:hint="eastAsia"/>
                <w:b/>
                <w:bCs/>
                <w:kern w:val="0"/>
                <w:szCs w:val="21"/>
              </w:rPr>
            </w:pPr>
          </w:p>
        </w:tc>
      </w:tr>
      <w:tr w:rsidR="00030392" w14:paraId="13BAC12C" w14:textId="77777777">
        <w:trPr>
          <w:cantSplit/>
          <w:trHeight w:val="442"/>
          <w:jc w:val="center"/>
        </w:trPr>
        <w:tc>
          <w:tcPr>
            <w:tcW w:w="1503" w:type="dxa"/>
            <w:vAlign w:val="center"/>
          </w:tcPr>
          <w:p w14:paraId="7BC2B37F"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账号</w:t>
            </w:r>
          </w:p>
        </w:tc>
        <w:tc>
          <w:tcPr>
            <w:tcW w:w="2178" w:type="dxa"/>
            <w:gridSpan w:val="2"/>
            <w:vAlign w:val="center"/>
          </w:tcPr>
          <w:p w14:paraId="776D1A93"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255" w:type="dxa"/>
            <w:vMerge/>
            <w:vAlign w:val="center"/>
          </w:tcPr>
          <w:p w14:paraId="2FA17AF4" w14:textId="77777777" w:rsidR="00030392" w:rsidRDefault="00030392">
            <w:pPr>
              <w:autoSpaceDE w:val="0"/>
              <w:autoSpaceDN w:val="0"/>
              <w:adjustRightInd w:val="0"/>
              <w:spacing w:line="400" w:lineRule="exact"/>
              <w:jc w:val="center"/>
              <w:rPr>
                <w:rFonts w:asciiTheme="minorEastAsia" w:eastAsiaTheme="minorEastAsia" w:hAnsiTheme="minorEastAsia" w:hint="eastAsia"/>
                <w:kern w:val="0"/>
                <w:szCs w:val="21"/>
              </w:rPr>
            </w:pPr>
          </w:p>
        </w:tc>
        <w:tc>
          <w:tcPr>
            <w:tcW w:w="1493" w:type="dxa"/>
            <w:gridSpan w:val="3"/>
            <w:vAlign w:val="center"/>
          </w:tcPr>
          <w:p w14:paraId="60F6BEBA"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其他人员</w:t>
            </w:r>
          </w:p>
        </w:tc>
        <w:tc>
          <w:tcPr>
            <w:tcW w:w="2093" w:type="dxa"/>
            <w:gridSpan w:val="2"/>
            <w:vAlign w:val="center"/>
          </w:tcPr>
          <w:p w14:paraId="74FFC879" w14:textId="77777777" w:rsidR="00030392" w:rsidRDefault="00030392">
            <w:pPr>
              <w:autoSpaceDE w:val="0"/>
              <w:autoSpaceDN w:val="0"/>
              <w:adjustRightInd w:val="0"/>
              <w:spacing w:line="400" w:lineRule="exact"/>
              <w:jc w:val="center"/>
              <w:rPr>
                <w:rFonts w:asciiTheme="minorEastAsia" w:eastAsiaTheme="minorEastAsia" w:hAnsiTheme="minorEastAsia" w:hint="eastAsia"/>
                <w:b/>
                <w:bCs/>
                <w:kern w:val="0"/>
                <w:szCs w:val="21"/>
              </w:rPr>
            </w:pPr>
          </w:p>
        </w:tc>
      </w:tr>
      <w:tr w:rsidR="00030392" w14:paraId="150F081D" w14:textId="77777777">
        <w:trPr>
          <w:cantSplit/>
          <w:trHeight w:val="1767"/>
          <w:jc w:val="center"/>
        </w:trPr>
        <w:tc>
          <w:tcPr>
            <w:tcW w:w="1503" w:type="dxa"/>
            <w:vAlign w:val="center"/>
          </w:tcPr>
          <w:p w14:paraId="7E916828"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经营范围</w:t>
            </w:r>
          </w:p>
        </w:tc>
        <w:tc>
          <w:tcPr>
            <w:tcW w:w="7019" w:type="dxa"/>
            <w:gridSpan w:val="8"/>
            <w:vAlign w:val="center"/>
          </w:tcPr>
          <w:p w14:paraId="2B55C90F" w14:textId="77777777" w:rsidR="00030392" w:rsidRDefault="00030392">
            <w:pPr>
              <w:autoSpaceDE w:val="0"/>
              <w:autoSpaceDN w:val="0"/>
              <w:adjustRightInd w:val="0"/>
              <w:spacing w:line="400" w:lineRule="exact"/>
              <w:rPr>
                <w:rFonts w:asciiTheme="minorEastAsia" w:eastAsiaTheme="minorEastAsia" w:hAnsiTheme="minorEastAsia" w:hint="eastAsia"/>
                <w:b/>
                <w:bCs/>
                <w:kern w:val="0"/>
                <w:szCs w:val="21"/>
              </w:rPr>
            </w:pPr>
          </w:p>
        </w:tc>
      </w:tr>
      <w:tr w:rsidR="00030392" w14:paraId="2DE3E71A" w14:textId="77777777">
        <w:trPr>
          <w:cantSplit/>
          <w:trHeight w:val="743"/>
          <w:jc w:val="center"/>
        </w:trPr>
        <w:tc>
          <w:tcPr>
            <w:tcW w:w="1503" w:type="dxa"/>
          </w:tcPr>
          <w:p w14:paraId="7CB6F4D5" w14:textId="77777777" w:rsidR="00030392" w:rsidRDefault="00000000">
            <w:pPr>
              <w:autoSpaceDE w:val="0"/>
              <w:autoSpaceDN w:val="0"/>
              <w:adjustRightInd w:val="0"/>
              <w:spacing w:line="400" w:lineRule="exact"/>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备注</w:t>
            </w:r>
          </w:p>
        </w:tc>
        <w:tc>
          <w:tcPr>
            <w:tcW w:w="7019" w:type="dxa"/>
            <w:gridSpan w:val="8"/>
          </w:tcPr>
          <w:p w14:paraId="11DB8758" w14:textId="77777777" w:rsidR="00030392" w:rsidRDefault="00030392">
            <w:pPr>
              <w:autoSpaceDE w:val="0"/>
              <w:autoSpaceDN w:val="0"/>
              <w:adjustRightInd w:val="0"/>
              <w:spacing w:line="400" w:lineRule="exact"/>
              <w:jc w:val="left"/>
              <w:rPr>
                <w:rFonts w:asciiTheme="minorEastAsia" w:eastAsiaTheme="minorEastAsia" w:hAnsiTheme="minorEastAsia" w:hint="eastAsia"/>
                <w:kern w:val="0"/>
                <w:szCs w:val="21"/>
              </w:rPr>
            </w:pPr>
          </w:p>
        </w:tc>
      </w:tr>
    </w:tbl>
    <w:p w14:paraId="023CF098" w14:textId="77777777" w:rsidR="00030392" w:rsidRDefault="00000000">
      <w:pPr>
        <w:spacing w:line="400" w:lineRule="exact"/>
        <w:ind w:firstLineChars="200" w:firstLine="420"/>
        <w:rPr>
          <w:bCs/>
          <w:szCs w:val="21"/>
        </w:rPr>
      </w:pPr>
      <w:r>
        <w:rPr>
          <w:bCs/>
          <w:szCs w:val="21"/>
        </w:rPr>
        <w:t>供应商名称：</w:t>
      </w:r>
      <w:r>
        <w:rPr>
          <w:bCs/>
          <w:szCs w:val="21"/>
        </w:rPr>
        <w:t>_________________</w:t>
      </w:r>
      <w:r>
        <w:rPr>
          <w:bCs/>
          <w:szCs w:val="21"/>
        </w:rPr>
        <w:t>（盖章）</w:t>
      </w:r>
    </w:p>
    <w:p w14:paraId="001DD1F1" w14:textId="77777777" w:rsidR="00030392" w:rsidRDefault="00000000">
      <w:pPr>
        <w:spacing w:line="400" w:lineRule="exact"/>
        <w:ind w:firstLineChars="200" w:firstLine="420"/>
        <w:rPr>
          <w:bCs/>
          <w:szCs w:val="21"/>
        </w:rPr>
      </w:pPr>
      <w:r>
        <w:rPr>
          <w:bCs/>
          <w:szCs w:val="21"/>
        </w:rPr>
        <w:t>供应商代表签字：</w:t>
      </w:r>
      <w:r>
        <w:rPr>
          <w:bCs/>
          <w:szCs w:val="21"/>
        </w:rPr>
        <w:t>_____________</w:t>
      </w:r>
    </w:p>
    <w:p w14:paraId="530EDB44" w14:textId="77777777" w:rsidR="00030392" w:rsidRDefault="00000000">
      <w:pPr>
        <w:spacing w:line="400" w:lineRule="exact"/>
        <w:ind w:firstLineChars="200" w:firstLine="420"/>
        <w:rPr>
          <w:bCs/>
          <w:szCs w:val="21"/>
        </w:rPr>
      </w:pPr>
      <w:r>
        <w:rPr>
          <w:bCs/>
          <w:szCs w:val="21"/>
        </w:rPr>
        <w:t>日期：</w:t>
      </w:r>
      <w:r>
        <w:rPr>
          <w:bCs/>
          <w:szCs w:val="21"/>
        </w:rPr>
        <w:t>_____</w:t>
      </w:r>
      <w:r>
        <w:rPr>
          <w:rFonts w:hint="eastAsia"/>
          <w:bCs/>
          <w:szCs w:val="21"/>
        </w:rPr>
        <w:t>年</w:t>
      </w:r>
      <w:r>
        <w:rPr>
          <w:bCs/>
          <w:szCs w:val="21"/>
        </w:rPr>
        <w:t>______</w:t>
      </w:r>
      <w:r>
        <w:rPr>
          <w:bCs/>
          <w:szCs w:val="21"/>
        </w:rPr>
        <w:t>月</w:t>
      </w:r>
      <w:r>
        <w:rPr>
          <w:bCs/>
          <w:szCs w:val="21"/>
        </w:rPr>
        <w:t>______</w:t>
      </w:r>
      <w:r>
        <w:rPr>
          <w:bCs/>
          <w:szCs w:val="21"/>
        </w:rPr>
        <w:t>日</w:t>
      </w:r>
    </w:p>
    <w:p w14:paraId="74C9E587" w14:textId="77777777" w:rsidR="00030392" w:rsidRDefault="00000000">
      <w:pPr>
        <w:widowControl/>
        <w:jc w:val="left"/>
        <w:rPr>
          <w:b/>
          <w:sz w:val="28"/>
          <w:szCs w:val="28"/>
        </w:rPr>
      </w:pPr>
      <w:r>
        <w:rPr>
          <w:b/>
          <w:sz w:val="28"/>
          <w:szCs w:val="28"/>
        </w:rPr>
        <w:br w:type="page"/>
      </w:r>
    </w:p>
    <w:p w14:paraId="319C5BB4" w14:textId="77777777" w:rsidR="00030392" w:rsidRDefault="00000000">
      <w:pPr>
        <w:jc w:val="center"/>
        <w:rPr>
          <w:b/>
          <w:sz w:val="28"/>
          <w:szCs w:val="28"/>
        </w:rPr>
      </w:pPr>
      <w:r>
        <w:rPr>
          <w:b/>
          <w:sz w:val="28"/>
          <w:szCs w:val="28"/>
        </w:rPr>
        <w:lastRenderedPageBreak/>
        <w:t>十二、</w:t>
      </w:r>
      <w:r>
        <w:rPr>
          <w:rFonts w:hint="eastAsia"/>
          <w:b/>
          <w:sz w:val="28"/>
          <w:szCs w:val="28"/>
        </w:rPr>
        <w:t>项目总负责人说明表及证明材料</w:t>
      </w:r>
    </w:p>
    <w:p w14:paraId="7B55C572" w14:textId="77777777" w:rsidR="00030392" w:rsidRDefault="00030392">
      <w:pPr>
        <w:jc w:val="center"/>
        <w:rPr>
          <w:b/>
          <w:sz w:val="28"/>
          <w:szCs w:val="28"/>
        </w:rPr>
      </w:pPr>
    </w:p>
    <w:p w14:paraId="11A23A02" w14:textId="77777777" w:rsidR="00030392" w:rsidRDefault="00000000">
      <w:pPr>
        <w:pStyle w:val="ab"/>
        <w:pBdr>
          <w:bottom w:val="none" w:sz="0" w:space="0" w:color="auto"/>
        </w:pBdr>
        <w:tabs>
          <w:tab w:val="clear" w:pos="4153"/>
          <w:tab w:val="clear" w:pos="8306"/>
        </w:tabs>
        <w:snapToGrid/>
        <w:spacing w:line="400" w:lineRule="exact"/>
        <w:jc w:val="left"/>
        <w:rPr>
          <w:rFonts w:ascii="宋体" w:hAnsi="宋体" w:hint="eastAsia"/>
          <w:sz w:val="15"/>
        </w:rPr>
      </w:pPr>
      <w:r>
        <w:rPr>
          <w:rFonts w:hint="eastAsia"/>
          <w:bCs/>
          <w:sz w:val="21"/>
          <w:szCs w:val="24"/>
        </w:rPr>
        <w:t>项目名称：</w:t>
      </w:r>
      <w:proofErr w:type="gramStart"/>
      <w:r>
        <w:rPr>
          <w:rFonts w:hint="eastAsia"/>
          <w:sz w:val="21"/>
          <w:szCs w:val="24"/>
          <w:u w:val="single"/>
        </w:rPr>
        <w:t>普陀区发改委</w:t>
      </w:r>
      <w:proofErr w:type="gramEnd"/>
      <w:r>
        <w:rPr>
          <w:rFonts w:hint="eastAsia"/>
          <w:sz w:val="21"/>
          <w:szCs w:val="24"/>
          <w:u w:val="single"/>
        </w:rPr>
        <w:t>工程项目咨询评估单位框架协议采购项目</w:t>
      </w:r>
    </w:p>
    <w:p w14:paraId="2484B1B5" w14:textId="77777777" w:rsidR="00030392" w:rsidRDefault="00000000">
      <w:pPr>
        <w:jc w:val="left"/>
        <w:rPr>
          <w:rFonts w:ascii="宋体" w:hAnsi="宋体" w:hint="eastAsia"/>
          <w:szCs w:val="24"/>
          <w:u w:val="single"/>
        </w:rPr>
      </w:pPr>
      <w:r>
        <w:rPr>
          <w:rFonts w:ascii="宋体" w:hAnsi="宋体" w:hint="eastAsia"/>
          <w:szCs w:val="24"/>
        </w:rPr>
        <w:t>项目编号：</w:t>
      </w:r>
      <w:r>
        <w:rPr>
          <w:rFonts w:ascii="宋体" w:hAnsi="宋体"/>
          <w:szCs w:val="24"/>
          <w:u w:val="single"/>
        </w:rPr>
        <w:t>SSCC/B26027-</w:t>
      </w:r>
      <w:proofErr w:type="gramStart"/>
      <w:r>
        <w:rPr>
          <w:rFonts w:ascii="宋体" w:hAnsi="宋体"/>
          <w:szCs w:val="24"/>
          <w:u w:val="single"/>
        </w:rPr>
        <w:t>FW(</w:t>
      </w:r>
      <w:proofErr w:type="gramEnd"/>
      <w:r>
        <w:rPr>
          <w:rFonts w:ascii="宋体" w:hAnsi="宋体"/>
          <w:szCs w:val="24"/>
          <w:u w:val="single"/>
        </w:rPr>
        <w:t>2026)0025-01</w:t>
      </w:r>
    </w:p>
    <w:p w14:paraId="6CA30770" w14:textId="77777777" w:rsidR="00030392" w:rsidRDefault="00030392">
      <w:pPr>
        <w:jc w:val="left"/>
        <w:rPr>
          <w:b/>
          <w:sz w:val="22"/>
          <w:szCs w:val="28"/>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23"/>
        <w:gridCol w:w="1123"/>
        <w:gridCol w:w="139"/>
        <w:gridCol w:w="1123"/>
        <w:gridCol w:w="1174"/>
        <w:gridCol w:w="1276"/>
        <w:gridCol w:w="1134"/>
        <w:gridCol w:w="1594"/>
      </w:tblGrid>
      <w:tr w:rsidR="00030392" w14:paraId="6662EE1C" w14:textId="77777777">
        <w:trPr>
          <w:trHeight w:val="454"/>
          <w:jc w:val="center"/>
        </w:trPr>
        <w:tc>
          <w:tcPr>
            <w:tcW w:w="1083" w:type="dxa"/>
            <w:tcBorders>
              <w:top w:val="single" w:sz="4" w:space="0" w:color="auto"/>
              <w:left w:val="single" w:sz="4" w:space="0" w:color="auto"/>
              <w:bottom w:val="single" w:sz="4" w:space="0" w:color="auto"/>
              <w:right w:val="single" w:sz="4" w:space="0" w:color="auto"/>
            </w:tcBorders>
            <w:vAlign w:val="center"/>
          </w:tcPr>
          <w:p w14:paraId="4D54D264"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szCs w:val="21"/>
              </w:rPr>
              <w:t>姓  名</w:t>
            </w:r>
          </w:p>
        </w:tc>
        <w:tc>
          <w:tcPr>
            <w:tcW w:w="1023" w:type="dxa"/>
            <w:tcBorders>
              <w:top w:val="single" w:sz="4" w:space="0" w:color="auto"/>
              <w:left w:val="nil"/>
              <w:bottom w:val="single" w:sz="4" w:space="0" w:color="auto"/>
              <w:right w:val="single" w:sz="4" w:space="0" w:color="auto"/>
            </w:tcBorders>
            <w:vAlign w:val="center"/>
          </w:tcPr>
          <w:p w14:paraId="4A181A53"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tc>
        <w:tc>
          <w:tcPr>
            <w:tcW w:w="1123" w:type="dxa"/>
            <w:tcBorders>
              <w:top w:val="single" w:sz="4" w:space="0" w:color="auto"/>
              <w:left w:val="nil"/>
              <w:bottom w:val="single" w:sz="4" w:space="0" w:color="auto"/>
              <w:right w:val="single" w:sz="4" w:space="0" w:color="auto"/>
            </w:tcBorders>
            <w:vAlign w:val="center"/>
          </w:tcPr>
          <w:p w14:paraId="19B6AD62"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szCs w:val="21"/>
              </w:rPr>
              <w:t>出生年月</w:t>
            </w:r>
          </w:p>
        </w:tc>
        <w:tc>
          <w:tcPr>
            <w:tcW w:w="1262" w:type="dxa"/>
            <w:gridSpan w:val="2"/>
            <w:tcBorders>
              <w:top w:val="single" w:sz="4" w:space="0" w:color="auto"/>
              <w:left w:val="nil"/>
              <w:bottom w:val="single" w:sz="4" w:space="0" w:color="auto"/>
              <w:right w:val="single" w:sz="4" w:space="0" w:color="auto"/>
            </w:tcBorders>
            <w:vAlign w:val="center"/>
          </w:tcPr>
          <w:p w14:paraId="10264A2B"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tc>
        <w:tc>
          <w:tcPr>
            <w:tcW w:w="1174" w:type="dxa"/>
            <w:tcBorders>
              <w:top w:val="single" w:sz="4" w:space="0" w:color="auto"/>
              <w:left w:val="nil"/>
              <w:bottom w:val="single" w:sz="4" w:space="0" w:color="auto"/>
              <w:right w:val="single" w:sz="4" w:space="0" w:color="auto"/>
            </w:tcBorders>
            <w:vAlign w:val="center"/>
          </w:tcPr>
          <w:p w14:paraId="27F804A0"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文化</w:t>
            </w:r>
            <w:r>
              <w:rPr>
                <w:rFonts w:asciiTheme="minorEastAsia" w:eastAsiaTheme="minorEastAsia" w:hAnsiTheme="minorEastAsia"/>
                <w:szCs w:val="21"/>
              </w:rPr>
              <w:t>程度</w:t>
            </w:r>
          </w:p>
        </w:tc>
        <w:tc>
          <w:tcPr>
            <w:tcW w:w="1276" w:type="dxa"/>
            <w:tcBorders>
              <w:top w:val="single" w:sz="4" w:space="0" w:color="auto"/>
              <w:left w:val="nil"/>
              <w:bottom w:val="single" w:sz="4" w:space="0" w:color="auto"/>
              <w:right w:val="single" w:sz="4" w:space="0" w:color="auto"/>
            </w:tcBorders>
            <w:vAlign w:val="center"/>
          </w:tcPr>
          <w:p w14:paraId="70D64005" w14:textId="77777777" w:rsidR="00030392" w:rsidRDefault="00030392">
            <w:pPr>
              <w:spacing w:line="360" w:lineRule="auto"/>
              <w:jc w:val="center"/>
              <w:rPr>
                <w:rFonts w:asciiTheme="minorEastAsia" w:eastAsiaTheme="minorEastAsia" w:hAnsiTheme="minorEastAsia" w:cs="宋体" w:hint="eastAsia"/>
                <w:szCs w:val="21"/>
              </w:rPr>
            </w:pPr>
          </w:p>
        </w:tc>
        <w:tc>
          <w:tcPr>
            <w:tcW w:w="1134" w:type="dxa"/>
            <w:tcBorders>
              <w:top w:val="single" w:sz="4" w:space="0" w:color="auto"/>
              <w:left w:val="nil"/>
              <w:bottom w:val="single" w:sz="4" w:space="0" w:color="auto"/>
              <w:right w:val="single" w:sz="4" w:space="0" w:color="auto"/>
            </w:tcBorders>
          </w:tcPr>
          <w:p w14:paraId="1234BE58"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毕业时间</w:t>
            </w:r>
          </w:p>
        </w:tc>
        <w:tc>
          <w:tcPr>
            <w:tcW w:w="1594" w:type="dxa"/>
            <w:tcBorders>
              <w:top w:val="single" w:sz="4" w:space="0" w:color="auto"/>
              <w:left w:val="nil"/>
              <w:bottom w:val="single" w:sz="4" w:space="0" w:color="auto"/>
              <w:right w:val="single" w:sz="4" w:space="0" w:color="auto"/>
            </w:tcBorders>
          </w:tcPr>
          <w:p w14:paraId="4E69AC08" w14:textId="77777777" w:rsidR="00030392" w:rsidRDefault="00030392">
            <w:pPr>
              <w:spacing w:line="360" w:lineRule="auto"/>
              <w:jc w:val="center"/>
              <w:rPr>
                <w:rFonts w:asciiTheme="minorEastAsia" w:eastAsiaTheme="minorEastAsia" w:hAnsiTheme="minorEastAsia" w:cs="宋体" w:hint="eastAsia"/>
                <w:szCs w:val="21"/>
              </w:rPr>
            </w:pPr>
          </w:p>
        </w:tc>
      </w:tr>
      <w:tr w:rsidR="00030392" w14:paraId="197C4723" w14:textId="77777777">
        <w:trPr>
          <w:trHeight w:val="588"/>
          <w:jc w:val="center"/>
        </w:trPr>
        <w:tc>
          <w:tcPr>
            <w:tcW w:w="1083" w:type="dxa"/>
            <w:tcBorders>
              <w:top w:val="single" w:sz="4" w:space="0" w:color="auto"/>
              <w:left w:val="single" w:sz="4" w:space="0" w:color="auto"/>
              <w:bottom w:val="single" w:sz="4" w:space="0" w:color="auto"/>
              <w:right w:val="single" w:sz="4" w:space="0" w:color="auto"/>
            </w:tcBorders>
            <w:vAlign w:val="center"/>
          </w:tcPr>
          <w:p w14:paraId="7C559065"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执业资格</w:t>
            </w:r>
          </w:p>
        </w:tc>
        <w:tc>
          <w:tcPr>
            <w:tcW w:w="3408" w:type="dxa"/>
            <w:gridSpan w:val="4"/>
            <w:tcBorders>
              <w:top w:val="single" w:sz="4" w:space="0" w:color="auto"/>
              <w:left w:val="nil"/>
              <w:bottom w:val="single" w:sz="4" w:space="0" w:color="auto"/>
              <w:right w:val="single" w:sz="4" w:space="0" w:color="auto"/>
            </w:tcBorders>
            <w:vAlign w:val="center"/>
          </w:tcPr>
          <w:p w14:paraId="57260468"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tc>
        <w:tc>
          <w:tcPr>
            <w:tcW w:w="2450" w:type="dxa"/>
            <w:gridSpan w:val="2"/>
            <w:tcBorders>
              <w:top w:val="single" w:sz="4" w:space="0" w:color="auto"/>
              <w:left w:val="nil"/>
              <w:bottom w:val="single" w:sz="4" w:space="0" w:color="auto"/>
              <w:right w:val="single" w:sz="4" w:space="0" w:color="auto"/>
            </w:tcBorders>
            <w:vAlign w:val="center"/>
          </w:tcPr>
          <w:p w14:paraId="269ABE1E"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szCs w:val="21"/>
              </w:rPr>
              <w:t>技术职称</w:t>
            </w:r>
          </w:p>
        </w:tc>
        <w:tc>
          <w:tcPr>
            <w:tcW w:w="2728" w:type="dxa"/>
            <w:gridSpan w:val="2"/>
            <w:tcBorders>
              <w:top w:val="single" w:sz="4" w:space="0" w:color="auto"/>
              <w:left w:val="nil"/>
              <w:bottom w:val="single" w:sz="4" w:space="0" w:color="auto"/>
              <w:right w:val="single" w:sz="4" w:space="0" w:color="auto"/>
            </w:tcBorders>
          </w:tcPr>
          <w:p w14:paraId="70ABFA47" w14:textId="77777777" w:rsidR="00030392" w:rsidRDefault="00030392">
            <w:pPr>
              <w:spacing w:line="360" w:lineRule="auto"/>
              <w:jc w:val="center"/>
              <w:rPr>
                <w:rFonts w:asciiTheme="minorEastAsia" w:eastAsiaTheme="minorEastAsia" w:hAnsiTheme="minorEastAsia" w:hint="eastAsia"/>
                <w:szCs w:val="21"/>
              </w:rPr>
            </w:pPr>
          </w:p>
        </w:tc>
      </w:tr>
      <w:tr w:rsidR="00030392" w14:paraId="727BADFD" w14:textId="77777777">
        <w:trPr>
          <w:trHeight w:val="454"/>
          <w:jc w:val="center"/>
        </w:trPr>
        <w:tc>
          <w:tcPr>
            <w:tcW w:w="1083" w:type="dxa"/>
            <w:tcBorders>
              <w:top w:val="single" w:sz="4" w:space="0" w:color="auto"/>
              <w:left w:val="single" w:sz="4" w:space="0" w:color="auto"/>
              <w:bottom w:val="single" w:sz="4" w:space="0" w:color="auto"/>
              <w:right w:val="single" w:sz="4" w:space="0" w:color="auto"/>
            </w:tcBorders>
            <w:vAlign w:val="center"/>
          </w:tcPr>
          <w:p w14:paraId="737A4E45"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获得执业证书时间</w:t>
            </w:r>
          </w:p>
        </w:tc>
        <w:tc>
          <w:tcPr>
            <w:tcW w:w="3408" w:type="dxa"/>
            <w:gridSpan w:val="4"/>
            <w:tcBorders>
              <w:top w:val="single" w:sz="4" w:space="0" w:color="auto"/>
              <w:left w:val="nil"/>
              <w:bottom w:val="single" w:sz="4" w:space="0" w:color="auto"/>
              <w:right w:val="single" w:sz="4" w:space="0" w:color="auto"/>
            </w:tcBorders>
            <w:vAlign w:val="center"/>
          </w:tcPr>
          <w:p w14:paraId="15A74604" w14:textId="77777777" w:rsidR="00030392" w:rsidRDefault="00030392">
            <w:pPr>
              <w:spacing w:line="360" w:lineRule="auto"/>
              <w:jc w:val="center"/>
              <w:rPr>
                <w:rFonts w:asciiTheme="minorEastAsia" w:eastAsiaTheme="minorEastAsia" w:hAnsiTheme="minorEastAsia" w:cs="宋体" w:hint="eastAsia"/>
                <w:szCs w:val="21"/>
              </w:rPr>
            </w:pPr>
          </w:p>
        </w:tc>
        <w:tc>
          <w:tcPr>
            <w:tcW w:w="2450" w:type="dxa"/>
            <w:gridSpan w:val="2"/>
            <w:tcBorders>
              <w:top w:val="single" w:sz="4" w:space="0" w:color="auto"/>
              <w:left w:val="nil"/>
              <w:bottom w:val="single" w:sz="4" w:space="0" w:color="auto"/>
              <w:right w:val="single" w:sz="4" w:space="0" w:color="auto"/>
            </w:tcBorders>
            <w:vAlign w:val="center"/>
          </w:tcPr>
          <w:p w14:paraId="24256D8B"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聘任时间</w:t>
            </w:r>
          </w:p>
        </w:tc>
        <w:tc>
          <w:tcPr>
            <w:tcW w:w="2728" w:type="dxa"/>
            <w:gridSpan w:val="2"/>
            <w:tcBorders>
              <w:top w:val="single" w:sz="4" w:space="0" w:color="auto"/>
              <w:left w:val="nil"/>
              <w:bottom w:val="single" w:sz="4" w:space="0" w:color="auto"/>
              <w:right w:val="single" w:sz="4" w:space="0" w:color="auto"/>
            </w:tcBorders>
          </w:tcPr>
          <w:p w14:paraId="4B8CC558" w14:textId="77777777" w:rsidR="00030392" w:rsidRDefault="00030392">
            <w:pPr>
              <w:spacing w:line="360" w:lineRule="auto"/>
              <w:jc w:val="center"/>
              <w:rPr>
                <w:rFonts w:asciiTheme="minorEastAsia" w:eastAsiaTheme="minorEastAsia" w:hAnsiTheme="minorEastAsia" w:hint="eastAsia"/>
                <w:szCs w:val="21"/>
              </w:rPr>
            </w:pPr>
          </w:p>
        </w:tc>
      </w:tr>
      <w:tr w:rsidR="00030392" w14:paraId="6FA3AA40" w14:textId="77777777">
        <w:trPr>
          <w:trHeight w:val="454"/>
          <w:jc w:val="center"/>
        </w:trPr>
        <w:tc>
          <w:tcPr>
            <w:tcW w:w="1083" w:type="dxa"/>
            <w:tcBorders>
              <w:top w:val="single" w:sz="4" w:space="0" w:color="auto"/>
              <w:left w:val="single" w:sz="4" w:space="0" w:color="auto"/>
              <w:bottom w:val="single" w:sz="4" w:space="0" w:color="auto"/>
              <w:right w:val="single" w:sz="4" w:space="0" w:color="auto"/>
            </w:tcBorders>
            <w:vAlign w:val="center"/>
          </w:tcPr>
          <w:p w14:paraId="01B6B798"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执业年限</w:t>
            </w:r>
          </w:p>
        </w:tc>
        <w:tc>
          <w:tcPr>
            <w:tcW w:w="3408" w:type="dxa"/>
            <w:gridSpan w:val="4"/>
            <w:tcBorders>
              <w:top w:val="single" w:sz="4" w:space="0" w:color="auto"/>
              <w:left w:val="nil"/>
              <w:bottom w:val="single" w:sz="4" w:space="0" w:color="auto"/>
              <w:right w:val="single" w:sz="4" w:space="0" w:color="auto"/>
            </w:tcBorders>
            <w:vAlign w:val="center"/>
          </w:tcPr>
          <w:p w14:paraId="59ADE79B" w14:textId="77777777" w:rsidR="00030392" w:rsidRDefault="00030392">
            <w:pPr>
              <w:spacing w:line="360" w:lineRule="auto"/>
              <w:jc w:val="center"/>
              <w:rPr>
                <w:rFonts w:asciiTheme="minorEastAsia" w:eastAsiaTheme="minorEastAsia" w:hAnsiTheme="minorEastAsia" w:cs="宋体" w:hint="eastAsia"/>
                <w:szCs w:val="21"/>
              </w:rPr>
            </w:pPr>
          </w:p>
        </w:tc>
        <w:tc>
          <w:tcPr>
            <w:tcW w:w="2450" w:type="dxa"/>
            <w:gridSpan w:val="2"/>
            <w:tcBorders>
              <w:top w:val="single" w:sz="4" w:space="0" w:color="auto"/>
              <w:left w:val="nil"/>
              <w:bottom w:val="single" w:sz="4" w:space="0" w:color="auto"/>
              <w:right w:val="single" w:sz="4" w:space="0" w:color="auto"/>
            </w:tcBorders>
            <w:vAlign w:val="center"/>
          </w:tcPr>
          <w:p w14:paraId="7F9B17A6"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进入本公司时间</w:t>
            </w:r>
          </w:p>
        </w:tc>
        <w:tc>
          <w:tcPr>
            <w:tcW w:w="2728" w:type="dxa"/>
            <w:gridSpan w:val="2"/>
            <w:tcBorders>
              <w:top w:val="single" w:sz="4" w:space="0" w:color="auto"/>
              <w:left w:val="nil"/>
              <w:bottom w:val="single" w:sz="4" w:space="0" w:color="auto"/>
              <w:right w:val="single" w:sz="4" w:space="0" w:color="auto"/>
            </w:tcBorders>
          </w:tcPr>
          <w:p w14:paraId="7BE73330" w14:textId="77777777" w:rsidR="00030392" w:rsidRDefault="00030392">
            <w:pPr>
              <w:spacing w:line="360" w:lineRule="auto"/>
              <w:jc w:val="center"/>
              <w:rPr>
                <w:rFonts w:asciiTheme="minorEastAsia" w:eastAsiaTheme="minorEastAsia" w:hAnsiTheme="minorEastAsia" w:hint="eastAsia"/>
                <w:szCs w:val="21"/>
              </w:rPr>
            </w:pPr>
          </w:p>
        </w:tc>
      </w:tr>
      <w:tr w:rsidR="00030392" w14:paraId="294ACFD7" w14:textId="77777777">
        <w:trPr>
          <w:trHeight w:val="1834"/>
          <w:jc w:val="center"/>
        </w:trPr>
        <w:tc>
          <w:tcPr>
            <w:tcW w:w="9669" w:type="dxa"/>
            <w:gridSpan w:val="9"/>
            <w:tcBorders>
              <w:top w:val="single" w:sz="4" w:space="0" w:color="auto"/>
              <w:left w:val="single" w:sz="4" w:space="0" w:color="auto"/>
              <w:bottom w:val="single" w:sz="4" w:space="0" w:color="auto"/>
              <w:right w:val="single" w:sz="4" w:space="0" w:color="auto"/>
            </w:tcBorders>
            <w:vAlign w:val="center"/>
          </w:tcPr>
          <w:p w14:paraId="09B2C97A" w14:textId="77777777" w:rsidR="00030392" w:rsidRDefault="00000000">
            <w:pPr>
              <w:spacing w:line="360" w:lineRule="auto"/>
            </w:pPr>
            <w:r>
              <w:t>进入本公司前主要工作经历：</w:t>
            </w:r>
          </w:p>
          <w:p w14:paraId="6B72AC59" w14:textId="77777777" w:rsidR="00030392" w:rsidRDefault="00000000">
            <w:pPr>
              <w:spacing w:line="360" w:lineRule="auto"/>
              <w:rPr>
                <w:rFonts w:asciiTheme="minorEastAsia" w:eastAsiaTheme="minorEastAsia" w:hAnsiTheme="minorEastAsia" w:hint="eastAsia"/>
                <w:szCs w:val="21"/>
              </w:rPr>
            </w:pPr>
            <w:r>
              <w:t>（包括起止年限、单位名称、从事的工作内容、证明人、证明人联系电话）</w:t>
            </w:r>
          </w:p>
        </w:tc>
      </w:tr>
      <w:tr w:rsidR="00030392" w14:paraId="71E0BE00" w14:textId="77777777">
        <w:trPr>
          <w:trHeight w:val="454"/>
          <w:jc w:val="center"/>
        </w:trPr>
        <w:tc>
          <w:tcPr>
            <w:tcW w:w="9669" w:type="dxa"/>
            <w:gridSpan w:val="9"/>
            <w:tcBorders>
              <w:top w:val="single" w:sz="4" w:space="0" w:color="auto"/>
              <w:left w:val="single" w:sz="4" w:space="0" w:color="auto"/>
              <w:bottom w:val="single" w:sz="4" w:space="0" w:color="auto"/>
              <w:right w:val="single" w:sz="4" w:space="0" w:color="auto"/>
            </w:tcBorders>
            <w:vAlign w:val="center"/>
          </w:tcPr>
          <w:p w14:paraId="6641AFA9" w14:textId="77777777" w:rsidR="00030392" w:rsidRDefault="00000000">
            <w:pPr>
              <w:spacing w:line="360" w:lineRule="auto"/>
              <w:jc w:val="center"/>
              <w:rPr>
                <w:rFonts w:asciiTheme="minorEastAsia" w:eastAsiaTheme="minorEastAsia" w:hAnsiTheme="minorEastAsia" w:hint="eastAsia"/>
                <w:szCs w:val="21"/>
              </w:rPr>
            </w:pPr>
            <w:r>
              <w:t>近三年类似项目情况</w:t>
            </w:r>
          </w:p>
        </w:tc>
      </w:tr>
      <w:tr w:rsidR="00030392" w14:paraId="314FC87E" w14:textId="77777777">
        <w:trPr>
          <w:trHeight w:val="454"/>
          <w:jc w:val="center"/>
        </w:trPr>
        <w:tc>
          <w:tcPr>
            <w:tcW w:w="1083" w:type="dxa"/>
            <w:tcBorders>
              <w:top w:val="single" w:sz="4" w:space="0" w:color="auto"/>
              <w:left w:val="single" w:sz="4" w:space="0" w:color="auto"/>
              <w:bottom w:val="single" w:sz="4" w:space="0" w:color="auto"/>
              <w:right w:val="single" w:sz="4" w:space="0" w:color="auto"/>
            </w:tcBorders>
            <w:vAlign w:val="center"/>
          </w:tcPr>
          <w:p w14:paraId="55E6071A"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序号</w:t>
            </w:r>
          </w:p>
        </w:tc>
        <w:tc>
          <w:tcPr>
            <w:tcW w:w="2285" w:type="dxa"/>
            <w:gridSpan w:val="3"/>
            <w:tcBorders>
              <w:top w:val="single" w:sz="4" w:space="0" w:color="auto"/>
              <w:left w:val="nil"/>
              <w:bottom w:val="single" w:sz="4" w:space="0" w:color="auto"/>
              <w:right w:val="single" w:sz="4" w:space="0" w:color="auto"/>
            </w:tcBorders>
            <w:vAlign w:val="center"/>
          </w:tcPr>
          <w:p w14:paraId="6A1FA642"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szCs w:val="21"/>
              </w:rPr>
              <w:t>项目名称</w:t>
            </w:r>
          </w:p>
        </w:tc>
        <w:tc>
          <w:tcPr>
            <w:tcW w:w="2297" w:type="dxa"/>
            <w:gridSpan w:val="2"/>
            <w:tcBorders>
              <w:top w:val="single" w:sz="4" w:space="0" w:color="auto"/>
              <w:left w:val="nil"/>
              <w:bottom w:val="single" w:sz="4" w:space="0" w:color="auto"/>
              <w:right w:val="single" w:sz="4" w:space="0" w:color="auto"/>
            </w:tcBorders>
            <w:vAlign w:val="center"/>
          </w:tcPr>
          <w:p w14:paraId="60FA7385"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委托单位名称</w:t>
            </w:r>
          </w:p>
        </w:tc>
        <w:tc>
          <w:tcPr>
            <w:tcW w:w="2410" w:type="dxa"/>
            <w:gridSpan w:val="2"/>
            <w:tcBorders>
              <w:top w:val="single" w:sz="4" w:space="0" w:color="auto"/>
              <w:left w:val="nil"/>
              <w:bottom w:val="single" w:sz="4" w:space="0" w:color="auto"/>
              <w:right w:val="single" w:sz="4" w:space="0" w:color="auto"/>
            </w:tcBorders>
            <w:vAlign w:val="center"/>
          </w:tcPr>
          <w:p w14:paraId="6EF21920"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参与项目的角色</w:t>
            </w:r>
          </w:p>
        </w:tc>
        <w:tc>
          <w:tcPr>
            <w:tcW w:w="1594" w:type="dxa"/>
            <w:tcBorders>
              <w:top w:val="single" w:sz="4" w:space="0" w:color="auto"/>
              <w:left w:val="nil"/>
              <w:bottom w:val="single" w:sz="4" w:space="0" w:color="auto"/>
              <w:right w:val="single" w:sz="4" w:space="0" w:color="auto"/>
            </w:tcBorders>
          </w:tcPr>
          <w:p w14:paraId="00F66F75" w14:textId="77777777" w:rsidR="00030392" w:rsidRDefault="00000000">
            <w:pPr>
              <w:spacing w:line="36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合同签订时间</w:t>
            </w:r>
          </w:p>
        </w:tc>
      </w:tr>
      <w:tr w:rsidR="00030392" w14:paraId="07A114EF" w14:textId="77777777">
        <w:trPr>
          <w:trHeight w:val="680"/>
          <w:jc w:val="center"/>
        </w:trPr>
        <w:tc>
          <w:tcPr>
            <w:tcW w:w="1083" w:type="dxa"/>
            <w:tcBorders>
              <w:top w:val="single" w:sz="4" w:space="0" w:color="auto"/>
              <w:left w:val="single" w:sz="4" w:space="0" w:color="auto"/>
              <w:bottom w:val="single" w:sz="4" w:space="0" w:color="auto"/>
              <w:right w:val="single" w:sz="4" w:space="0" w:color="auto"/>
            </w:tcBorders>
            <w:vAlign w:val="center"/>
          </w:tcPr>
          <w:p w14:paraId="5CCB45A4"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tc>
        <w:tc>
          <w:tcPr>
            <w:tcW w:w="2285" w:type="dxa"/>
            <w:gridSpan w:val="3"/>
            <w:tcBorders>
              <w:top w:val="single" w:sz="4" w:space="0" w:color="auto"/>
              <w:left w:val="nil"/>
              <w:bottom w:val="single" w:sz="4" w:space="0" w:color="auto"/>
              <w:right w:val="single" w:sz="4" w:space="0" w:color="auto"/>
            </w:tcBorders>
            <w:vAlign w:val="center"/>
          </w:tcPr>
          <w:p w14:paraId="7D3B9A70"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tc>
        <w:tc>
          <w:tcPr>
            <w:tcW w:w="2297" w:type="dxa"/>
            <w:gridSpan w:val="2"/>
            <w:tcBorders>
              <w:top w:val="single" w:sz="4" w:space="0" w:color="auto"/>
              <w:left w:val="nil"/>
              <w:bottom w:val="single" w:sz="4" w:space="0" w:color="auto"/>
              <w:right w:val="single" w:sz="4" w:space="0" w:color="auto"/>
            </w:tcBorders>
            <w:vAlign w:val="center"/>
          </w:tcPr>
          <w:p w14:paraId="65F24B6C"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p w14:paraId="199380FF"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tc>
        <w:tc>
          <w:tcPr>
            <w:tcW w:w="2410" w:type="dxa"/>
            <w:gridSpan w:val="2"/>
            <w:tcBorders>
              <w:top w:val="single" w:sz="4" w:space="0" w:color="auto"/>
              <w:left w:val="nil"/>
              <w:bottom w:val="single" w:sz="4" w:space="0" w:color="auto"/>
              <w:right w:val="single" w:sz="4" w:space="0" w:color="auto"/>
            </w:tcBorders>
            <w:vAlign w:val="center"/>
          </w:tcPr>
          <w:p w14:paraId="118716D7"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tc>
        <w:tc>
          <w:tcPr>
            <w:tcW w:w="1594" w:type="dxa"/>
            <w:tcBorders>
              <w:top w:val="single" w:sz="4" w:space="0" w:color="auto"/>
              <w:left w:val="nil"/>
              <w:bottom w:val="single" w:sz="4" w:space="0" w:color="auto"/>
              <w:right w:val="single" w:sz="4" w:space="0" w:color="auto"/>
            </w:tcBorders>
          </w:tcPr>
          <w:p w14:paraId="734EFCA3" w14:textId="77777777" w:rsidR="00030392" w:rsidRDefault="00030392">
            <w:pPr>
              <w:spacing w:line="360" w:lineRule="auto"/>
              <w:jc w:val="center"/>
              <w:rPr>
                <w:rFonts w:asciiTheme="minorEastAsia" w:eastAsiaTheme="minorEastAsia" w:hAnsiTheme="minorEastAsia" w:cs="宋体" w:hint="eastAsia"/>
                <w:szCs w:val="21"/>
              </w:rPr>
            </w:pPr>
          </w:p>
        </w:tc>
      </w:tr>
      <w:tr w:rsidR="00030392" w14:paraId="0C31318A" w14:textId="77777777">
        <w:trPr>
          <w:trHeight w:val="680"/>
          <w:jc w:val="center"/>
        </w:trPr>
        <w:tc>
          <w:tcPr>
            <w:tcW w:w="1083" w:type="dxa"/>
            <w:tcBorders>
              <w:top w:val="single" w:sz="4" w:space="0" w:color="auto"/>
              <w:left w:val="single" w:sz="4" w:space="0" w:color="auto"/>
              <w:bottom w:val="single" w:sz="4" w:space="0" w:color="auto"/>
              <w:right w:val="single" w:sz="4" w:space="0" w:color="auto"/>
            </w:tcBorders>
            <w:vAlign w:val="center"/>
          </w:tcPr>
          <w:p w14:paraId="70E6C9F2" w14:textId="77777777" w:rsidR="00030392" w:rsidRDefault="00030392">
            <w:pPr>
              <w:spacing w:line="360" w:lineRule="auto"/>
              <w:jc w:val="center"/>
              <w:rPr>
                <w:rFonts w:asciiTheme="minorEastAsia" w:eastAsiaTheme="minorEastAsia" w:hAnsiTheme="minorEastAsia" w:cs="宋体" w:hint="eastAsia"/>
                <w:szCs w:val="21"/>
              </w:rPr>
            </w:pPr>
          </w:p>
        </w:tc>
        <w:tc>
          <w:tcPr>
            <w:tcW w:w="2285" w:type="dxa"/>
            <w:gridSpan w:val="3"/>
            <w:tcBorders>
              <w:top w:val="single" w:sz="4" w:space="0" w:color="auto"/>
              <w:left w:val="nil"/>
              <w:bottom w:val="single" w:sz="4" w:space="0" w:color="auto"/>
              <w:right w:val="single" w:sz="4" w:space="0" w:color="auto"/>
            </w:tcBorders>
            <w:vAlign w:val="center"/>
          </w:tcPr>
          <w:p w14:paraId="60DE4751" w14:textId="77777777" w:rsidR="00030392" w:rsidRDefault="00030392">
            <w:pPr>
              <w:spacing w:line="360" w:lineRule="auto"/>
              <w:jc w:val="center"/>
              <w:rPr>
                <w:rFonts w:asciiTheme="minorEastAsia" w:eastAsiaTheme="minorEastAsia" w:hAnsiTheme="minorEastAsia" w:cs="宋体" w:hint="eastAsia"/>
                <w:szCs w:val="21"/>
              </w:rPr>
            </w:pPr>
          </w:p>
        </w:tc>
        <w:tc>
          <w:tcPr>
            <w:tcW w:w="2297" w:type="dxa"/>
            <w:gridSpan w:val="2"/>
            <w:tcBorders>
              <w:top w:val="single" w:sz="4" w:space="0" w:color="auto"/>
              <w:left w:val="nil"/>
              <w:bottom w:val="single" w:sz="4" w:space="0" w:color="auto"/>
              <w:right w:val="single" w:sz="4" w:space="0" w:color="auto"/>
            </w:tcBorders>
            <w:vAlign w:val="center"/>
          </w:tcPr>
          <w:p w14:paraId="4A62D8C0" w14:textId="77777777" w:rsidR="00030392" w:rsidRDefault="00030392">
            <w:pPr>
              <w:spacing w:line="360" w:lineRule="auto"/>
              <w:jc w:val="center"/>
              <w:rPr>
                <w:rFonts w:asciiTheme="minorEastAsia" w:eastAsiaTheme="minorEastAsia" w:hAnsiTheme="minorEastAsia" w:cs="宋体" w:hint="eastAsia"/>
                <w:szCs w:val="21"/>
              </w:rPr>
            </w:pPr>
          </w:p>
        </w:tc>
        <w:tc>
          <w:tcPr>
            <w:tcW w:w="2410" w:type="dxa"/>
            <w:gridSpan w:val="2"/>
            <w:tcBorders>
              <w:top w:val="single" w:sz="4" w:space="0" w:color="auto"/>
              <w:left w:val="nil"/>
              <w:bottom w:val="single" w:sz="4" w:space="0" w:color="auto"/>
              <w:right w:val="single" w:sz="4" w:space="0" w:color="auto"/>
            </w:tcBorders>
            <w:vAlign w:val="center"/>
          </w:tcPr>
          <w:p w14:paraId="4D220DEC" w14:textId="77777777" w:rsidR="00030392" w:rsidRDefault="00030392">
            <w:pPr>
              <w:spacing w:line="360" w:lineRule="auto"/>
              <w:jc w:val="center"/>
              <w:rPr>
                <w:rFonts w:asciiTheme="minorEastAsia" w:eastAsiaTheme="minorEastAsia" w:hAnsiTheme="minorEastAsia" w:cs="宋体" w:hint="eastAsia"/>
                <w:szCs w:val="21"/>
              </w:rPr>
            </w:pPr>
          </w:p>
        </w:tc>
        <w:tc>
          <w:tcPr>
            <w:tcW w:w="1594" w:type="dxa"/>
            <w:tcBorders>
              <w:top w:val="single" w:sz="4" w:space="0" w:color="auto"/>
              <w:left w:val="nil"/>
              <w:bottom w:val="single" w:sz="4" w:space="0" w:color="auto"/>
              <w:right w:val="single" w:sz="4" w:space="0" w:color="auto"/>
            </w:tcBorders>
          </w:tcPr>
          <w:p w14:paraId="2E7CFE36" w14:textId="77777777" w:rsidR="00030392" w:rsidRDefault="00030392">
            <w:pPr>
              <w:spacing w:line="360" w:lineRule="auto"/>
              <w:jc w:val="center"/>
              <w:rPr>
                <w:rFonts w:asciiTheme="minorEastAsia" w:eastAsiaTheme="minorEastAsia" w:hAnsiTheme="minorEastAsia" w:cs="宋体" w:hint="eastAsia"/>
                <w:szCs w:val="21"/>
              </w:rPr>
            </w:pPr>
          </w:p>
        </w:tc>
      </w:tr>
      <w:tr w:rsidR="00030392" w14:paraId="53178744" w14:textId="77777777">
        <w:trPr>
          <w:trHeight w:val="680"/>
          <w:jc w:val="center"/>
        </w:trPr>
        <w:tc>
          <w:tcPr>
            <w:tcW w:w="1083" w:type="dxa"/>
            <w:tcBorders>
              <w:top w:val="single" w:sz="4" w:space="0" w:color="auto"/>
              <w:left w:val="single" w:sz="4" w:space="0" w:color="auto"/>
              <w:bottom w:val="single" w:sz="4" w:space="0" w:color="auto"/>
              <w:right w:val="single" w:sz="4" w:space="0" w:color="auto"/>
            </w:tcBorders>
            <w:vAlign w:val="center"/>
          </w:tcPr>
          <w:p w14:paraId="49ACBAF6"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tc>
        <w:tc>
          <w:tcPr>
            <w:tcW w:w="2285" w:type="dxa"/>
            <w:gridSpan w:val="3"/>
            <w:tcBorders>
              <w:top w:val="single" w:sz="4" w:space="0" w:color="auto"/>
              <w:left w:val="nil"/>
              <w:bottom w:val="single" w:sz="4" w:space="0" w:color="auto"/>
              <w:right w:val="single" w:sz="4" w:space="0" w:color="auto"/>
            </w:tcBorders>
            <w:vAlign w:val="center"/>
          </w:tcPr>
          <w:p w14:paraId="028D5AAB"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tc>
        <w:tc>
          <w:tcPr>
            <w:tcW w:w="2297" w:type="dxa"/>
            <w:gridSpan w:val="2"/>
            <w:tcBorders>
              <w:top w:val="single" w:sz="4" w:space="0" w:color="auto"/>
              <w:left w:val="nil"/>
              <w:bottom w:val="single" w:sz="4" w:space="0" w:color="auto"/>
              <w:right w:val="single" w:sz="4" w:space="0" w:color="auto"/>
            </w:tcBorders>
            <w:vAlign w:val="center"/>
          </w:tcPr>
          <w:p w14:paraId="6120F970"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p w14:paraId="2B708904"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tc>
        <w:tc>
          <w:tcPr>
            <w:tcW w:w="2410" w:type="dxa"/>
            <w:gridSpan w:val="2"/>
            <w:tcBorders>
              <w:top w:val="single" w:sz="4" w:space="0" w:color="auto"/>
              <w:left w:val="nil"/>
              <w:bottom w:val="single" w:sz="4" w:space="0" w:color="auto"/>
              <w:right w:val="single" w:sz="4" w:space="0" w:color="auto"/>
            </w:tcBorders>
            <w:vAlign w:val="center"/>
          </w:tcPr>
          <w:p w14:paraId="0C8DF759" w14:textId="77777777" w:rsidR="00030392"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w:t>
            </w:r>
          </w:p>
        </w:tc>
        <w:tc>
          <w:tcPr>
            <w:tcW w:w="1594" w:type="dxa"/>
            <w:tcBorders>
              <w:top w:val="single" w:sz="4" w:space="0" w:color="auto"/>
              <w:left w:val="nil"/>
              <w:bottom w:val="single" w:sz="4" w:space="0" w:color="auto"/>
              <w:right w:val="single" w:sz="4" w:space="0" w:color="auto"/>
            </w:tcBorders>
          </w:tcPr>
          <w:p w14:paraId="62CFBD48" w14:textId="77777777" w:rsidR="00030392" w:rsidRDefault="00030392">
            <w:pPr>
              <w:spacing w:line="360" w:lineRule="auto"/>
              <w:jc w:val="center"/>
              <w:rPr>
                <w:rFonts w:asciiTheme="minorEastAsia" w:eastAsiaTheme="minorEastAsia" w:hAnsiTheme="minorEastAsia" w:cs="宋体" w:hint="eastAsia"/>
                <w:szCs w:val="21"/>
              </w:rPr>
            </w:pPr>
          </w:p>
        </w:tc>
      </w:tr>
    </w:tbl>
    <w:p w14:paraId="6C5DD7B7" w14:textId="77777777" w:rsidR="00030392" w:rsidRDefault="00030392">
      <w:pPr>
        <w:spacing w:line="400" w:lineRule="exact"/>
        <w:rPr>
          <w:bCs/>
          <w:szCs w:val="21"/>
        </w:rPr>
      </w:pPr>
    </w:p>
    <w:p w14:paraId="46717B73" w14:textId="77777777" w:rsidR="00030392" w:rsidRDefault="00000000">
      <w:pPr>
        <w:spacing w:line="400" w:lineRule="exact"/>
        <w:rPr>
          <w:bCs/>
          <w:szCs w:val="21"/>
        </w:rPr>
      </w:pPr>
      <w:r>
        <w:rPr>
          <w:bCs/>
          <w:szCs w:val="21"/>
        </w:rPr>
        <w:t>供应商名称：</w:t>
      </w:r>
      <w:r>
        <w:rPr>
          <w:bCs/>
          <w:szCs w:val="21"/>
        </w:rPr>
        <w:t>_________________</w:t>
      </w:r>
      <w:r>
        <w:rPr>
          <w:bCs/>
          <w:szCs w:val="21"/>
        </w:rPr>
        <w:t>（盖章）</w:t>
      </w:r>
    </w:p>
    <w:p w14:paraId="0A99BAA8" w14:textId="77777777" w:rsidR="00030392" w:rsidRDefault="00000000">
      <w:pPr>
        <w:spacing w:line="400" w:lineRule="exact"/>
        <w:rPr>
          <w:bCs/>
          <w:szCs w:val="21"/>
        </w:rPr>
      </w:pPr>
      <w:r>
        <w:rPr>
          <w:bCs/>
          <w:szCs w:val="21"/>
        </w:rPr>
        <w:t>供应商代表签字：</w:t>
      </w:r>
      <w:r>
        <w:rPr>
          <w:bCs/>
          <w:szCs w:val="21"/>
        </w:rPr>
        <w:t>_____________</w:t>
      </w:r>
    </w:p>
    <w:p w14:paraId="38FFBFE5" w14:textId="77777777" w:rsidR="00030392" w:rsidRDefault="00000000">
      <w:pPr>
        <w:spacing w:line="400" w:lineRule="exact"/>
        <w:rPr>
          <w:bCs/>
          <w:szCs w:val="21"/>
        </w:rPr>
      </w:pPr>
      <w:r>
        <w:rPr>
          <w:bCs/>
          <w:szCs w:val="21"/>
        </w:rPr>
        <w:t>日期：</w:t>
      </w:r>
      <w:r>
        <w:rPr>
          <w:bCs/>
          <w:szCs w:val="21"/>
        </w:rPr>
        <w:t>_____</w:t>
      </w:r>
      <w:r>
        <w:rPr>
          <w:rFonts w:hint="eastAsia"/>
          <w:bCs/>
          <w:szCs w:val="21"/>
        </w:rPr>
        <w:t>年</w:t>
      </w:r>
      <w:r>
        <w:rPr>
          <w:bCs/>
          <w:szCs w:val="21"/>
        </w:rPr>
        <w:t>______</w:t>
      </w:r>
      <w:r>
        <w:rPr>
          <w:bCs/>
          <w:szCs w:val="21"/>
        </w:rPr>
        <w:t>月</w:t>
      </w:r>
      <w:r>
        <w:rPr>
          <w:bCs/>
          <w:szCs w:val="21"/>
        </w:rPr>
        <w:t>______</w:t>
      </w:r>
      <w:r>
        <w:rPr>
          <w:bCs/>
          <w:szCs w:val="21"/>
        </w:rPr>
        <w:t>日</w:t>
      </w:r>
    </w:p>
    <w:p w14:paraId="2C058F79" w14:textId="77777777" w:rsidR="00030392" w:rsidRDefault="00030392">
      <w:pPr>
        <w:spacing w:line="400" w:lineRule="exact"/>
        <w:rPr>
          <w:bCs/>
          <w:szCs w:val="21"/>
        </w:rPr>
      </w:pPr>
    </w:p>
    <w:p w14:paraId="239EA11B" w14:textId="77777777" w:rsidR="00030392" w:rsidRDefault="00000000">
      <w:pPr>
        <w:spacing w:line="400" w:lineRule="exact"/>
        <w:rPr>
          <w:bCs/>
          <w:szCs w:val="21"/>
        </w:rPr>
      </w:pPr>
      <w:r>
        <w:rPr>
          <w:bCs/>
          <w:szCs w:val="21"/>
        </w:rPr>
        <w:t>说明：</w:t>
      </w:r>
    </w:p>
    <w:p w14:paraId="201D53C7" w14:textId="77777777" w:rsidR="00030392" w:rsidRDefault="00000000">
      <w:pPr>
        <w:spacing w:line="400" w:lineRule="exact"/>
        <w:rPr>
          <w:b/>
          <w:sz w:val="28"/>
          <w:szCs w:val="28"/>
        </w:rPr>
      </w:pPr>
      <w:r>
        <w:rPr>
          <w:rFonts w:hint="eastAsia"/>
          <w:bCs/>
          <w:szCs w:val="21"/>
        </w:rPr>
        <w:t>本表可根据响应人实际情况自行调整，并</w:t>
      </w:r>
      <w:proofErr w:type="gramStart"/>
      <w:r>
        <w:rPr>
          <w:rFonts w:hint="eastAsia"/>
          <w:bCs/>
          <w:szCs w:val="21"/>
        </w:rPr>
        <w:t>附人员</w:t>
      </w:r>
      <w:proofErr w:type="gramEnd"/>
      <w:r>
        <w:rPr>
          <w:rFonts w:hint="eastAsia"/>
          <w:bCs/>
          <w:szCs w:val="21"/>
        </w:rPr>
        <w:t>证明材料（包括但不限于执业证书、荣誉、业绩等）</w:t>
      </w:r>
      <w:r>
        <w:rPr>
          <w:b/>
          <w:sz w:val="28"/>
          <w:szCs w:val="28"/>
        </w:rPr>
        <w:br w:type="page"/>
      </w:r>
    </w:p>
    <w:p w14:paraId="4908F352" w14:textId="77777777" w:rsidR="00030392" w:rsidRDefault="00000000">
      <w:pPr>
        <w:jc w:val="center"/>
        <w:rPr>
          <w:b/>
          <w:sz w:val="28"/>
          <w:szCs w:val="28"/>
        </w:rPr>
      </w:pPr>
      <w:r>
        <w:rPr>
          <w:b/>
          <w:sz w:val="28"/>
          <w:szCs w:val="28"/>
        </w:rPr>
        <w:lastRenderedPageBreak/>
        <w:t>十三、</w:t>
      </w:r>
      <w:r>
        <w:rPr>
          <w:rFonts w:hint="eastAsia"/>
          <w:b/>
          <w:sz w:val="28"/>
          <w:szCs w:val="28"/>
        </w:rPr>
        <w:t>项目实施人员配备一览表及证明材料</w:t>
      </w:r>
    </w:p>
    <w:p w14:paraId="7D0E6E59" w14:textId="77777777" w:rsidR="00030392" w:rsidRDefault="00030392">
      <w:pPr>
        <w:pStyle w:val="ab"/>
        <w:pBdr>
          <w:bottom w:val="none" w:sz="0" w:space="0" w:color="auto"/>
        </w:pBdr>
        <w:tabs>
          <w:tab w:val="clear" w:pos="4153"/>
          <w:tab w:val="clear" w:pos="8306"/>
        </w:tabs>
        <w:snapToGrid/>
        <w:spacing w:line="400" w:lineRule="exact"/>
        <w:jc w:val="left"/>
        <w:rPr>
          <w:bCs/>
          <w:sz w:val="21"/>
          <w:szCs w:val="24"/>
        </w:rPr>
      </w:pPr>
    </w:p>
    <w:p w14:paraId="41BF64DE" w14:textId="77777777" w:rsidR="00030392" w:rsidRDefault="00000000">
      <w:pPr>
        <w:pStyle w:val="ab"/>
        <w:pBdr>
          <w:bottom w:val="none" w:sz="0" w:space="0" w:color="auto"/>
        </w:pBdr>
        <w:tabs>
          <w:tab w:val="clear" w:pos="4153"/>
          <w:tab w:val="clear" w:pos="8306"/>
        </w:tabs>
        <w:snapToGrid/>
        <w:spacing w:line="400" w:lineRule="exact"/>
        <w:jc w:val="left"/>
        <w:rPr>
          <w:rFonts w:ascii="宋体" w:hAnsi="宋体" w:hint="eastAsia"/>
          <w:sz w:val="15"/>
        </w:rPr>
      </w:pPr>
      <w:r>
        <w:rPr>
          <w:rFonts w:hint="eastAsia"/>
          <w:bCs/>
          <w:sz w:val="21"/>
          <w:szCs w:val="24"/>
        </w:rPr>
        <w:t>项目名称：</w:t>
      </w:r>
      <w:proofErr w:type="gramStart"/>
      <w:r>
        <w:rPr>
          <w:rFonts w:hint="eastAsia"/>
          <w:sz w:val="21"/>
          <w:szCs w:val="24"/>
          <w:u w:val="single"/>
        </w:rPr>
        <w:t>普陀区发改委</w:t>
      </w:r>
      <w:proofErr w:type="gramEnd"/>
      <w:r>
        <w:rPr>
          <w:rFonts w:hint="eastAsia"/>
          <w:sz w:val="21"/>
          <w:szCs w:val="24"/>
          <w:u w:val="single"/>
        </w:rPr>
        <w:t>工程项目咨询评估单位框架协议采购项目</w:t>
      </w:r>
    </w:p>
    <w:p w14:paraId="5CD546EA" w14:textId="77777777" w:rsidR="00030392" w:rsidRDefault="00000000">
      <w:pPr>
        <w:rPr>
          <w:b/>
          <w:sz w:val="28"/>
          <w:szCs w:val="28"/>
        </w:rPr>
      </w:pPr>
      <w:r>
        <w:rPr>
          <w:rFonts w:ascii="宋体" w:hAnsi="宋体" w:hint="eastAsia"/>
          <w:szCs w:val="24"/>
        </w:rPr>
        <w:t>项目编号：</w:t>
      </w:r>
      <w:r>
        <w:rPr>
          <w:rFonts w:ascii="宋体" w:hAnsi="宋体"/>
          <w:szCs w:val="24"/>
          <w:u w:val="single"/>
        </w:rPr>
        <w:t>SSCC/B26027-</w:t>
      </w:r>
      <w:proofErr w:type="gramStart"/>
      <w:r>
        <w:rPr>
          <w:rFonts w:ascii="宋体" w:hAnsi="宋体"/>
          <w:szCs w:val="24"/>
          <w:u w:val="single"/>
        </w:rPr>
        <w:t>FW(</w:t>
      </w:r>
      <w:proofErr w:type="gramEnd"/>
      <w:r>
        <w:rPr>
          <w:rFonts w:ascii="宋体" w:hAnsi="宋体"/>
          <w:szCs w:val="24"/>
          <w:u w:val="single"/>
        </w:rPr>
        <w:t>2026)0025-01</w:t>
      </w:r>
    </w:p>
    <w:tbl>
      <w:tblPr>
        <w:tblpPr w:leftFromText="180" w:rightFromText="180" w:vertAnchor="text" w:horzAnchor="margin" w:tblpXSpec="center" w:tblpY="18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20"/>
        <w:gridCol w:w="720"/>
        <w:gridCol w:w="1260"/>
        <w:gridCol w:w="1800"/>
        <w:gridCol w:w="1800"/>
        <w:gridCol w:w="2545"/>
      </w:tblGrid>
      <w:tr w:rsidR="00030392" w14:paraId="309B70B5" w14:textId="77777777">
        <w:trPr>
          <w:trHeight w:val="455"/>
        </w:trPr>
        <w:tc>
          <w:tcPr>
            <w:tcW w:w="648" w:type="dxa"/>
            <w:vAlign w:val="center"/>
          </w:tcPr>
          <w:p w14:paraId="5BB7EFB4" w14:textId="77777777" w:rsidR="00030392" w:rsidRDefault="00000000">
            <w:pPr>
              <w:jc w:val="center"/>
              <w:rPr>
                <w:rFonts w:ascii="新宋体" w:eastAsia="新宋体" w:hAnsi="新宋体" w:hint="eastAsia"/>
                <w:sz w:val="18"/>
                <w:szCs w:val="18"/>
              </w:rPr>
            </w:pPr>
            <w:r>
              <w:rPr>
                <w:rFonts w:ascii="新宋体" w:eastAsia="新宋体" w:hAnsi="新宋体" w:hint="eastAsia"/>
                <w:sz w:val="18"/>
                <w:szCs w:val="18"/>
              </w:rPr>
              <w:t>姓名</w:t>
            </w:r>
          </w:p>
        </w:tc>
        <w:tc>
          <w:tcPr>
            <w:tcW w:w="720" w:type="dxa"/>
            <w:vAlign w:val="center"/>
          </w:tcPr>
          <w:p w14:paraId="3A73C39A" w14:textId="77777777" w:rsidR="00030392" w:rsidRDefault="00000000">
            <w:pPr>
              <w:jc w:val="center"/>
              <w:rPr>
                <w:rFonts w:ascii="新宋体" w:eastAsia="新宋体" w:hAnsi="新宋体" w:hint="eastAsia"/>
                <w:sz w:val="18"/>
                <w:szCs w:val="18"/>
              </w:rPr>
            </w:pPr>
            <w:r>
              <w:rPr>
                <w:rFonts w:ascii="新宋体" w:eastAsia="新宋体" w:hAnsi="新宋体" w:hint="eastAsia"/>
                <w:sz w:val="18"/>
                <w:szCs w:val="18"/>
              </w:rPr>
              <w:t>性别</w:t>
            </w:r>
          </w:p>
        </w:tc>
        <w:tc>
          <w:tcPr>
            <w:tcW w:w="720" w:type="dxa"/>
            <w:vAlign w:val="center"/>
          </w:tcPr>
          <w:p w14:paraId="0623C46A" w14:textId="77777777" w:rsidR="00030392" w:rsidRDefault="00000000">
            <w:pPr>
              <w:jc w:val="center"/>
              <w:rPr>
                <w:rFonts w:ascii="新宋体" w:eastAsia="新宋体" w:hAnsi="新宋体" w:hint="eastAsia"/>
                <w:sz w:val="18"/>
                <w:szCs w:val="18"/>
              </w:rPr>
            </w:pPr>
            <w:r>
              <w:rPr>
                <w:rFonts w:ascii="新宋体" w:eastAsia="新宋体" w:hAnsi="新宋体" w:hint="eastAsia"/>
                <w:sz w:val="18"/>
                <w:szCs w:val="18"/>
              </w:rPr>
              <w:t>年龄</w:t>
            </w:r>
          </w:p>
        </w:tc>
        <w:tc>
          <w:tcPr>
            <w:tcW w:w="1260" w:type="dxa"/>
            <w:vAlign w:val="center"/>
          </w:tcPr>
          <w:p w14:paraId="2532C557" w14:textId="77777777" w:rsidR="00030392" w:rsidRDefault="00000000">
            <w:pPr>
              <w:jc w:val="center"/>
              <w:rPr>
                <w:rFonts w:ascii="新宋体" w:eastAsia="新宋体" w:hAnsi="新宋体" w:hint="eastAsia"/>
                <w:sz w:val="18"/>
                <w:szCs w:val="18"/>
              </w:rPr>
            </w:pPr>
            <w:r>
              <w:rPr>
                <w:rFonts w:ascii="新宋体" w:eastAsia="新宋体" w:hAnsi="新宋体" w:hint="eastAsia"/>
                <w:sz w:val="18"/>
                <w:szCs w:val="18"/>
              </w:rPr>
              <w:t>本项目岗位</w:t>
            </w:r>
          </w:p>
        </w:tc>
        <w:tc>
          <w:tcPr>
            <w:tcW w:w="1800" w:type="dxa"/>
            <w:vAlign w:val="center"/>
          </w:tcPr>
          <w:p w14:paraId="27C9623D" w14:textId="77777777" w:rsidR="00030392" w:rsidRDefault="00000000">
            <w:pPr>
              <w:jc w:val="center"/>
              <w:rPr>
                <w:rFonts w:ascii="新宋体" w:eastAsia="新宋体" w:hAnsi="新宋体" w:hint="eastAsia"/>
                <w:sz w:val="18"/>
                <w:szCs w:val="18"/>
              </w:rPr>
            </w:pPr>
            <w:r>
              <w:rPr>
                <w:rFonts w:ascii="新宋体" w:eastAsia="新宋体" w:hAnsi="新宋体" w:hint="eastAsia"/>
                <w:sz w:val="18"/>
                <w:szCs w:val="18"/>
              </w:rPr>
              <w:t>职称、执业资格</w:t>
            </w:r>
          </w:p>
        </w:tc>
        <w:tc>
          <w:tcPr>
            <w:tcW w:w="1800" w:type="dxa"/>
            <w:vAlign w:val="center"/>
          </w:tcPr>
          <w:p w14:paraId="73CA8A82" w14:textId="77777777" w:rsidR="00030392" w:rsidRDefault="00000000">
            <w:pPr>
              <w:jc w:val="center"/>
              <w:rPr>
                <w:rFonts w:ascii="新宋体" w:eastAsia="新宋体" w:hAnsi="新宋体" w:hint="eastAsia"/>
                <w:sz w:val="18"/>
                <w:szCs w:val="18"/>
              </w:rPr>
            </w:pPr>
            <w:r>
              <w:rPr>
                <w:rFonts w:ascii="新宋体" w:eastAsia="新宋体" w:hAnsi="新宋体" w:hint="eastAsia"/>
                <w:sz w:val="18"/>
                <w:szCs w:val="18"/>
              </w:rPr>
              <w:t>工作履历</w:t>
            </w:r>
          </w:p>
        </w:tc>
        <w:tc>
          <w:tcPr>
            <w:tcW w:w="2545" w:type="dxa"/>
            <w:vAlign w:val="center"/>
          </w:tcPr>
          <w:p w14:paraId="3C30A0F3" w14:textId="77777777" w:rsidR="00030392" w:rsidRDefault="00000000">
            <w:pPr>
              <w:jc w:val="center"/>
              <w:rPr>
                <w:rFonts w:ascii="新宋体" w:eastAsia="新宋体" w:hAnsi="新宋体" w:hint="eastAsia"/>
                <w:sz w:val="18"/>
                <w:szCs w:val="18"/>
              </w:rPr>
            </w:pPr>
            <w:r>
              <w:rPr>
                <w:rFonts w:ascii="新宋体" w:eastAsia="新宋体" w:hAnsi="新宋体" w:hint="eastAsia"/>
                <w:sz w:val="18"/>
                <w:szCs w:val="18"/>
              </w:rPr>
              <w:t>负责项目的情况介绍（包括项目内容、在项目中担任的职务、从事的具体工作等）</w:t>
            </w:r>
          </w:p>
        </w:tc>
      </w:tr>
      <w:tr w:rsidR="00030392" w14:paraId="09A2D955" w14:textId="77777777">
        <w:trPr>
          <w:trHeight w:val="455"/>
        </w:trPr>
        <w:tc>
          <w:tcPr>
            <w:tcW w:w="648" w:type="dxa"/>
            <w:vAlign w:val="center"/>
          </w:tcPr>
          <w:p w14:paraId="563F8ED8" w14:textId="77777777" w:rsidR="00030392" w:rsidRDefault="00030392">
            <w:pPr>
              <w:spacing w:line="440" w:lineRule="exact"/>
              <w:jc w:val="center"/>
              <w:rPr>
                <w:rFonts w:ascii="新宋体" w:eastAsia="新宋体" w:hAnsi="新宋体" w:hint="eastAsia"/>
                <w:b/>
                <w:sz w:val="18"/>
                <w:szCs w:val="18"/>
              </w:rPr>
            </w:pPr>
          </w:p>
        </w:tc>
        <w:tc>
          <w:tcPr>
            <w:tcW w:w="720" w:type="dxa"/>
            <w:vAlign w:val="center"/>
          </w:tcPr>
          <w:p w14:paraId="5F57CC0F" w14:textId="77777777" w:rsidR="00030392" w:rsidRDefault="00030392">
            <w:pPr>
              <w:spacing w:line="440" w:lineRule="exact"/>
              <w:jc w:val="center"/>
              <w:rPr>
                <w:rFonts w:ascii="新宋体" w:eastAsia="新宋体" w:hAnsi="新宋体" w:hint="eastAsia"/>
                <w:b/>
                <w:sz w:val="18"/>
                <w:szCs w:val="18"/>
              </w:rPr>
            </w:pPr>
          </w:p>
        </w:tc>
        <w:tc>
          <w:tcPr>
            <w:tcW w:w="720" w:type="dxa"/>
            <w:vAlign w:val="center"/>
          </w:tcPr>
          <w:p w14:paraId="463C4240" w14:textId="77777777" w:rsidR="00030392" w:rsidRDefault="00030392">
            <w:pPr>
              <w:spacing w:line="440" w:lineRule="exact"/>
              <w:jc w:val="center"/>
              <w:rPr>
                <w:rFonts w:ascii="新宋体" w:eastAsia="新宋体" w:hAnsi="新宋体" w:hint="eastAsia"/>
                <w:b/>
                <w:sz w:val="18"/>
                <w:szCs w:val="18"/>
              </w:rPr>
            </w:pPr>
          </w:p>
        </w:tc>
        <w:tc>
          <w:tcPr>
            <w:tcW w:w="1260" w:type="dxa"/>
            <w:vAlign w:val="center"/>
          </w:tcPr>
          <w:p w14:paraId="10C6732F" w14:textId="77777777" w:rsidR="00030392" w:rsidRDefault="00030392">
            <w:pPr>
              <w:spacing w:line="440" w:lineRule="exact"/>
              <w:jc w:val="center"/>
              <w:rPr>
                <w:rFonts w:ascii="新宋体" w:eastAsia="新宋体" w:hAnsi="新宋体" w:hint="eastAsia"/>
                <w:b/>
                <w:sz w:val="18"/>
                <w:szCs w:val="18"/>
              </w:rPr>
            </w:pPr>
          </w:p>
        </w:tc>
        <w:tc>
          <w:tcPr>
            <w:tcW w:w="1800" w:type="dxa"/>
            <w:vAlign w:val="center"/>
          </w:tcPr>
          <w:p w14:paraId="283D9510" w14:textId="77777777" w:rsidR="00030392" w:rsidRDefault="00030392">
            <w:pPr>
              <w:spacing w:line="440" w:lineRule="exact"/>
              <w:jc w:val="center"/>
              <w:rPr>
                <w:rFonts w:ascii="新宋体" w:eastAsia="新宋体" w:hAnsi="新宋体" w:hint="eastAsia"/>
                <w:b/>
                <w:sz w:val="18"/>
                <w:szCs w:val="18"/>
              </w:rPr>
            </w:pPr>
          </w:p>
        </w:tc>
        <w:tc>
          <w:tcPr>
            <w:tcW w:w="1800" w:type="dxa"/>
            <w:vAlign w:val="center"/>
          </w:tcPr>
          <w:p w14:paraId="5D8C491F" w14:textId="77777777" w:rsidR="00030392" w:rsidRDefault="00030392">
            <w:pPr>
              <w:spacing w:line="440" w:lineRule="exact"/>
              <w:jc w:val="center"/>
              <w:rPr>
                <w:rFonts w:ascii="新宋体" w:eastAsia="新宋体" w:hAnsi="新宋体" w:hint="eastAsia"/>
                <w:b/>
                <w:sz w:val="18"/>
                <w:szCs w:val="18"/>
              </w:rPr>
            </w:pPr>
          </w:p>
        </w:tc>
        <w:tc>
          <w:tcPr>
            <w:tcW w:w="2545" w:type="dxa"/>
            <w:vAlign w:val="center"/>
          </w:tcPr>
          <w:p w14:paraId="69DE20F2" w14:textId="77777777" w:rsidR="00030392" w:rsidRDefault="00030392">
            <w:pPr>
              <w:spacing w:line="440" w:lineRule="exact"/>
              <w:jc w:val="center"/>
              <w:rPr>
                <w:rFonts w:ascii="新宋体" w:eastAsia="新宋体" w:hAnsi="新宋体" w:hint="eastAsia"/>
                <w:b/>
                <w:sz w:val="18"/>
                <w:szCs w:val="18"/>
              </w:rPr>
            </w:pPr>
          </w:p>
        </w:tc>
      </w:tr>
      <w:tr w:rsidR="00030392" w14:paraId="2A224868" w14:textId="77777777">
        <w:trPr>
          <w:trHeight w:val="455"/>
        </w:trPr>
        <w:tc>
          <w:tcPr>
            <w:tcW w:w="648" w:type="dxa"/>
            <w:vAlign w:val="center"/>
          </w:tcPr>
          <w:p w14:paraId="47783731" w14:textId="77777777" w:rsidR="00030392" w:rsidRDefault="00030392">
            <w:pPr>
              <w:spacing w:line="440" w:lineRule="exact"/>
              <w:jc w:val="center"/>
              <w:rPr>
                <w:rFonts w:ascii="新宋体" w:eastAsia="新宋体" w:hAnsi="新宋体" w:hint="eastAsia"/>
                <w:b/>
                <w:sz w:val="18"/>
                <w:szCs w:val="18"/>
              </w:rPr>
            </w:pPr>
          </w:p>
        </w:tc>
        <w:tc>
          <w:tcPr>
            <w:tcW w:w="720" w:type="dxa"/>
            <w:vAlign w:val="center"/>
          </w:tcPr>
          <w:p w14:paraId="69EA3E2C" w14:textId="77777777" w:rsidR="00030392" w:rsidRDefault="00030392">
            <w:pPr>
              <w:spacing w:line="440" w:lineRule="exact"/>
              <w:jc w:val="center"/>
              <w:rPr>
                <w:rFonts w:ascii="新宋体" w:eastAsia="新宋体" w:hAnsi="新宋体" w:hint="eastAsia"/>
                <w:b/>
                <w:sz w:val="18"/>
                <w:szCs w:val="18"/>
              </w:rPr>
            </w:pPr>
          </w:p>
        </w:tc>
        <w:tc>
          <w:tcPr>
            <w:tcW w:w="720" w:type="dxa"/>
            <w:vAlign w:val="center"/>
          </w:tcPr>
          <w:p w14:paraId="5A6002FD" w14:textId="77777777" w:rsidR="00030392" w:rsidRDefault="00030392">
            <w:pPr>
              <w:spacing w:line="440" w:lineRule="exact"/>
              <w:jc w:val="center"/>
              <w:rPr>
                <w:rFonts w:ascii="新宋体" w:eastAsia="新宋体" w:hAnsi="新宋体" w:hint="eastAsia"/>
                <w:b/>
                <w:sz w:val="18"/>
                <w:szCs w:val="18"/>
              </w:rPr>
            </w:pPr>
          </w:p>
        </w:tc>
        <w:tc>
          <w:tcPr>
            <w:tcW w:w="1260" w:type="dxa"/>
            <w:vAlign w:val="center"/>
          </w:tcPr>
          <w:p w14:paraId="305F780E" w14:textId="77777777" w:rsidR="00030392" w:rsidRDefault="00030392">
            <w:pPr>
              <w:spacing w:line="440" w:lineRule="exact"/>
              <w:jc w:val="center"/>
              <w:rPr>
                <w:rFonts w:ascii="新宋体" w:eastAsia="新宋体" w:hAnsi="新宋体" w:hint="eastAsia"/>
                <w:b/>
                <w:sz w:val="18"/>
                <w:szCs w:val="18"/>
              </w:rPr>
            </w:pPr>
          </w:p>
        </w:tc>
        <w:tc>
          <w:tcPr>
            <w:tcW w:w="1800" w:type="dxa"/>
            <w:vAlign w:val="center"/>
          </w:tcPr>
          <w:p w14:paraId="598D8A40" w14:textId="77777777" w:rsidR="00030392" w:rsidRDefault="00030392">
            <w:pPr>
              <w:spacing w:line="440" w:lineRule="exact"/>
              <w:jc w:val="center"/>
              <w:rPr>
                <w:rFonts w:ascii="新宋体" w:eastAsia="新宋体" w:hAnsi="新宋体" w:hint="eastAsia"/>
                <w:b/>
                <w:sz w:val="18"/>
                <w:szCs w:val="18"/>
              </w:rPr>
            </w:pPr>
          </w:p>
        </w:tc>
        <w:tc>
          <w:tcPr>
            <w:tcW w:w="1800" w:type="dxa"/>
            <w:vAlign w:val="center"/>
          </w:tcPr>
          <w:p w14:paraId="25FD98EF" w14:textId="77777777" w:rsidR="00030392" w:rsidRDefault="00030392">
            <w:pPr>
              <w:spacing w:line="440" w:lineRule="exact"/>
              <w:jc w:val="center"/>
              <w:rPr>
                <w:rFonts w:ascii="新宋体" w:eastAsia="新宋体" w:hAnsi="新宋体" w:hint="eastAsia"/>
                <w:b/>
                <w:sz w:val="18"/>
                <w:szCs w:val="18"/>
              </w:rPr>
            </w:pPr>
          </w:p>
        </w:tc>
        <w:tc>
          <w:tcPr>
            <w:tcW w:w="2545" w:type="dxa"/>
            <w:vAlign w:val="center"/>
          </w:tcPr>
          <w:p w14:paraId="0CE0E0F1" w14:textId="77777777" w:rsidR="00030392" w:rsidRDefault="00030392">
            <w:pPr>
              <w:spacing w:line="440" w:lineRule="exact"/>
              <w:jc w:val="center"/>
              <w:rPr>
                <w:rFonts w:ascii="新宋体" w:eastAsia="新宋体" w:hAnsi="新宋体" w:hint="eastAsia"/>
                <w:b/>
                <w:sz w:val="18"/>
                <w:szCs w:val="18"/>
              </w:rPr>
            </w:pPr>
          </w:p>
        </w:tc>
      </w:tr>
      <w:tr w:rsidR="00030392" w14:paraId="55321998" w14:textId="77777777">
        <w:trPr>
          <w:trHeight w:val="455"/>
        </w:trPr>
        <w:tc>
          <w:tcPr>
            <w:tcW w:w="648" w:type="dxa"/>
            <w:vAlign w:val="center"/>
          </w:tcPr>
          <w:p w14:paraId="004082DF" w14:textId="77777777" w:rsidR="00030392" w:rsidRDefault="00030392">
            <w:pPr>
              <w:spacing w:line="440" w:lineRule="exact"/>
              <w:jc w:val="center"/>
              <w:rPr>
                <w:rFonts w:ascii="新宋体" w:eastAsia="新宋体" w:hAnsi="新宋体" w:hint="eastAsia"/>
                <w:b/>
                <w:sz w:val="18"/>
                <w:szCs w:val="18"/>
              </w:rPr>
            </w:pPr>
          </w:p>
        </w:tc>
        <w:tc>
          <w:tcPr>
            <w:tcW w:w="720" w:type="dxa"/>
            <w:vAlign w:val="center"/>
          </w:tcPr>
          <w:p w14:paraId="45E94442" w14:textId="77777777" w:rsidR="00030392" w:rsidRDefault="00030392">
            <w:pPr>
              <w:spacing w:line="440" w:lineRule="exact"/>
              <w:jc w:val="center"/>
              <w:rPr>
                <w:rFonts w:ascii="新宋体" w:eastAsia="新宋体" w:hAnsi="新宋体" w:hint="eastAsia"/>
                <w:b/>
                <w:sz w:val="18"/>
                <w:szCs w:val="18"/>
              </w:rPr>
            </w:pPr>
          </w:p>
        </w:tc>
        <w:tc>
          <w:tcPr>
            <w:tcW w:w="720" w:type="dxa"/>
            <w:vAlign w:val="center"/>
          </w:tcPr>
          <w:p w14:paraId="20EC6801" w14:textId="77777777" w:rsidR="00030392" w:rsidRDefault="00030392">
            <w:pPr>
              <w:spacing w:line="440" w:lineRule="exact"/>
              <w:jc w:val="center"/>
              <w:rPr>
                <w:rFonts w:ascii="新宋体" w:eastAsia="新宋体" w:hAnsi="新宋体" w:hint="eastAsia"/>
                <w:b/>
                <w:sz w:val="18"/>
                <w:szCs w:val="18"/>
              </w:rPr>
            </w:pPr>
          </w:p>
        </w:tc>
        <w:tc>
          <w:tcPr>
            <w:tcW w:w="1260" w:type="dxa"/>
            <w:vAlign w:val="center"/>
          </w:tcPr>
          <w:p w14:paraId="285EAFED" w14:textId="77777777" w:rsidR="00030392" w:rsidRDefault="00030392">
            <w:pPr>
              <w:spacing w:line="440" w:lineRule="exact"/>
              <w:jc w:val="center"/>
              <w:rPr>
                <w:rFonts w:ascii="新宋体" w:eastAsia="新宋体" w:hAnsi="新宋体" w:hint="eastAsia"/>
                <w:b/>
                <w:sz w:val="18"/>
                <w:szCs w:val="18"/>
              </w:rPr>
            </w:pPr>
          </w:p>
        </w:tc>
        <w:tc>
          <w:tcPr>
            <w:tcW w:w="1800" w:type="dxa"/>
            <w:vAlign w:val="center"/>
          </w:tcPr>
          <w:p w14:paraId="538FEE77" w14:textId="77777777" w:rsidR="00030392" w:rsidRDefault="00030392">
            <w:pPr>
              <w:spacing w:line="440" w:lineRule="exact"/>
              <w:jc w:val="center"/>
              <w:rPr>
                <w:rFonts w:ascii="新宋体" w:eastAsia="新宋体" w:hAnsi="新宋体" w:hint="eastAsia"/>
                <w:b/>
                <w:sz w:val="18"/>
                <w:szCs w:val="18"/>
              </w:rPr>
            </w:pPr>
          </w:p>
        </w:tc>
        <w:tc>
          <w:tcPr>
            <w:tcW w:w="1800" w:type="dxa"/>
            <w:vAlign w:val="center"/>
          </w:tcPr>
          <w:p w14:paraId="53BC1D20" w14:textId="77777777" w:rsidR="00030392" w:rsidRDefault="00030392">
            <w:pPr>
              <w:spacing w:line="440" w:lineRule="exact"/>
              <w:jc w:val="center"/>
              <w:rPr>
                <w:rFonts w:ascii="新宋体" w:eastAsia="新宋体" w:hAnsi="新宋体" w:hint="eastAsia"/>
                <w:b/>
                <w:sz w:val="18"/>
                <w:szCs w:val="18"/>
              </w:rPr>
            </w:pPr>
          </w:p>
        </w:tc>
        <w:tc>
          <w:tcPr>
            <w:tcW w:w="2545" w:type="dxa"/>
            <w:vAlign w:val="center"/>
          </w:tcPr>
          <w:p w14:paraId="72B642EB" w14:textId="77777777" w:rsidR="00030392" w:rsidRDefault="00030392">
            <w:pPr>
              <w:spacing w:line="440" w:lineRule="exact"/>
              <w:jc w:val="center"/>
              <w:rPr>
                <w:rFonts w:ascii="新宋体" w:eastAsia="新宋体" w:hAnsi="新宋体" w:hint="eastAsia"/>
                <w:b/>
                <w:sz w:val="18"/>
                <w:szCs w:val="18"/>
              </w:rPr>
            </w:pPr>
          </w:p>
        </w:tc>
      </w:tr>
      <w:tr w:rsidR="00030392" w14:paraId="4D47F8CE" w14:textId="77777777">
        <w:trPr>
          <w:trHeight w:val="455"/>
        </w:trPr>
        <w:tc>
          <w:tcPr>
            <w:tcW w:w="648" w:type="dxa"/>
            <w:vAlign w:val="center"/>
          </w:tcPr>
          <w:p w14:paraId="7E0CCF88" w14:textId="77777777" w:rsidR="00030392" w:rsidRDefault="00030392">
            <w:pPr>
              <w:spacing w:line="440" w:lineRule="exact"/>
              <w:jc w:val="center"/>
              <w:rPr>
                <w:rFonts w:ascii="新宋体" w:eastAsia="新宋体" w:hAnsi="新宋体" w:hint="eastAsia"/>
                <w:b/>
                <w:sz w:val="18"/>
                <w:szCs w:val="18"/>
              </w:rPr>
            </w:pPr>
          </w:p>
        </w:tc>
        <w:tc>
          <w:tcPr>
            <w:tcW w:w="720" w:type="dxa"/>
            <w:vAlign w:val="center"/>
          </w:tcPr>
          <w:p w14:paraId="4C828326" w14:textId="77777777" w:rsidR="00030392" w:rsidRDefault="00030392">
            <w:pPr>
              <w:spacing w:line="440" w:lineRule="exact"/>
              <w:jc w:val="center"/>
              <w:rPr>
                <w:rFonts w:ascii="新宋体" w:eastAsia="新宋体" w:hAnsi="新宋体" w:hint="eastAsia"/>
                <w:b/>
                <w:sz w:val="18"/>
                <w:szCs w:val="18"/>
              </w:rPr>
            </w:pPr>
          </w:p>
        </w:tc>
        <w:tc>
          <w:tcPr>
            <w:tcW w:w="720" w:type="dxa"/>
            <w:vAlign w:val="center"/>
          </w:tcPr>
          <w:p w14:paraId="45EE34A0" w14:textId="77777777" w:rsidR="00030392" w:rsidRDefault="00030392">
            <w:pPr>
              <w:spacing w:line="440" w:lineRule="exact"/>
              <w:jc w:val="center"/>
              <w:rPr>
                <w:rFonts w:ascii="新宋体" w:eastAsia="新宋体" w:hAnsi="新宋体" w:hint="eastAsia"/>
                <w:b/>
                <w:sz w:val="18"/>
                <w:szCs w:val="18"/>
              </w:rPr>
            </w:pPr>
          </w:p>
        </w:tc>
        <w:tc>
          <w:tcPr>
            <w:tcW w:w="1260" w:type="dxa"/>
            <w:vAlign w:val="center"/>
          </w:tcPr>
          <w:p w14:paraId="5E65C693" w14:textId="77777777" w:rsidR="00030392" w:rsidRDefault="00030392">
            <w:pPr>
              <w:spacing w:line="440" w:lineRule="exact"/>
              <w:jc w:val="center"/>
              <w:rPr>
                <w:rFonts w:ascii="新宋体" w:eastAsia="新宋体" w:hAnsi="新宋体" w:hint="eastAsia"/>
                <w:b/>
                <w:sz w:val="18"/>
                <w:szCs w:val="18"/>
              </w:rPr>
            </w:pPr>
          </w:p>
        </w:tc>
        <w:tc>
          <w:tcPr>
            <w:tcW w:w="1800" w:type="dxa"/>
            <w:vAlign w:val="center"/>
          </w:tcPr>
          <w:p w14:paraId="017FD730" w14:textId="77777777" w:rsidR="00030392" w:rsidRDefault="00030392">
            <w:pPr>
              <w:spacing w:line="440" w:lineRule="exact"/>
              <w:jc w:val="center"/>
              <w:rPr>
                <w:rFonts w:ascii="新宋体" w:eastAsia="新宋体" w:hAnsi="新宋体" w:hint="eastAsia"/>
                <w:b/>
                <w:sz w:val="18"/>
                <w:szCs w:val="18"/>
              </w:rPr>
            </w:pPr>
          </w:p>
        </w:tc>
        <w:tc>
          <w:tcPr>
            <w:tcW w:w="1800" w:type="dxa"/>
            <w:vAlign w:val="center"/>
          </w:tcPr>
          <w:p w14:paraId="206F017D" w14:textId="77777777" w:rsidR="00030392" w:rsidRDefault="00030392">
            <w:pPr>
              <w:spacing w:line="440" w:lineRule="exact"/>
              <w:jc w:val="center"/>
              <w:rPr>
                <w:rFonts w:ascii="新宋体" w:eastAsia="新宋体" w:hAnsi="新宋体" w:hint="eastAsia"/>
                <w:b/>
                <w:sz w:val="18"/>
                <w:szCs w:val="18"/>
              </w:rPr>
            </w:pPr>
          </w:p>
        </w:tc>
        <w:tc>
          <w:tcPr>
            <w:tcW w:w="2545" w:type="dxa"/>
            <w:vAlign w:val="center"/>
          </w:tcPr>
          <w:p w14:paraId="5D98E2F7" w14:textId="77777777" w:rsidR="00030392" w:rsidRDefault="00030392">
            <w:pPr>
              <w:spacing w:line="440" w:lineRule="exact"/>
              <w:jc w:val="center"/>
              <w:rPr>
                <w:rFonts w:ascii="新宋体" w:eastAsia="新宋体" w:hAnsi="新宋体" w:hint="eastAsia"/>
                <w:b/>
                <w:sz w:val="18"/>
                <w:szCs w:val="18"/>
              </w:rPr>
            </w:pPr>
          </w:p>
        </w:tc>
      </w:tr>
      <w:tr w:rsidR="00030392" w14:paraId="2D67A099" w14:textId="77777777">
        <w:trPr>
          <w:trHeight w:val="455"/>
        </w:trPr>
        <w:tc>
          <w:tcPr>
            <w:tcW w:w="648" w:type="dxa"/>
            <w:vAlign w:val="center"/>
          </w:tcPr>
          <w:p w14:paraId="5D20DB8A" w14:textId="77777777" w:rsidR="00030392" w:rsidRDefault="00030392">
            <w:pPr>
              <w:spacing w:line="440" w:lineRule="exact"/>
              <w:jc w:val="center"/>
              <w:rPr>
                <w:rFonts w:ascii="新宋体" w:eastAsia="新宋体" w:hAnsi="新宋体" w:hint="eastAsia"/>
                <w:b/>
                <w:sz w:val="18"/>
                <w:szCs w:val="18"/>
              </w:rPr>
            </w:pPr>
          </w:p>
        </w:tc>
        <w:tc>
          <w:tcPr>
            <w:tcW w:w="720" w:type="dxa"/>
            <w:vAlign w:val="center"/>
          </w:tcPr>
          <w:p w14:paraId="50931BC4" w14:textId="77777777" w:rsidR="00030392" w:rsidRDefault="00030392">
            <w:pPr>
              <w:spacing w:line="440" w:lineRule="exact"/>
              <w:jc w:val="center"/>
              <w:rPr>
                <w:rFonts w:ascii="新宋体" w:eastAsia="新宋体" w:hAnsi="新宋体" w:hint="eastAsia"/>
                <w:b/>
                <w:sz w:val="18"/>
                <w:szCs w:val="18"/>
              </w:rPr>
            </w:pPr>
          </w:p>
        </w:tc>
        <w:tc>
          <w:tcPr>
            <w:tcW w:w="720" w:type="dxa"/>
            <w:vAlign w:val="center"/>
          </w:tcPr>
          <w:p w14:paraId="369D17DA" w14:textId="77777777" w:rsidR="00030392" w:rsidRDefault="00030392">
            <w:pPr>
              <w:spacing w:line="440" w:lineRule="exact"/>
              <w:jc w:val="center"/>
              <w:rPr>
                <w:rFonts w:ascii="新宋体" w:eastAsia="新宋体" w:hAnsi="新宋体" w:hint="eastAsia"/>
                <w:b/>
                <w:sz w:val="18"/>
                <w:szCs w:val="18"/>
              </w:rPr>
            </w:pPr>
          </w:p>
        </w:tc>
        <w:tc>
          <w:tcPr>
            <w:tcW w:w="1260" w:type="dxa"/>
            <w:vAlign w:val="center"/>
          </w:tcPr>
          <w:p w14:paraId="43A8E461" w14:textId="77777777" w:rsidR="00030392" w:rsidRDefault="00030392">
            <w:pPr>
              <w:spacing w:line="440" w:lineRule="exact"/>
              <w:jc w:val="center"/>
              <w:rPr>
                <w:rFonts w:ascii="新宋体" w:eastAsia="新宋体" w:hAnsi="新宋体" w:hint="eastAsia"/>
                <w:b/>
                <w:sz w:val="18"/>
                <w:szCs w:val="18"/>
              </w:rPr>
            </w:pPr>
          </w:p>
        </w:tc>
        <w:tc>
          <w:tcPr>
            <w:tcW w:w="1800" w:type="dxa"/>
            <w:vAlign w:val="center"/>
          </w:tcPr>
          <w:p w14:paraId="414E4371" w14:textId="77777777" w:rsidR="00030392" w:rsidRDefault="00030392">
            <w:pPr>
              <w:spacing w:line="440" w:lineRule="exact"/>
              <w:jc w:val="center"/>
              <w:rPr>
                <w:rFonts w:ascii="新宋体" w:eastAsia="新宋体" w:hAnsi="新宋体" w:hint="eastAsia"/>
                <w:b/>
                <w:sz w:val="18"/>
                <w:szCs w:val="18"/>
              </w:rPr>
            </w:pPr>
          </w:p>
        </w:tc>
        <w:tc>
          <w:tcPr>
            <w:tcW w:w="1800" w:type="dxa"/>
            <w:vAlign w:val="center"/>
          </w:tcPr>
          <w:p w14:paraId="727E1699" w14:textId="77777777" w:rsidR="00030392" w:rsidRDefault="00030392">
            <w:pPr>
              <w:spacing w:line="440" w:lineRule="exact"/>
              <w:jc w:val="center"/>
              <w:rPr>
                <w:rFonts w:ascii="新宋体" w:eastAsia="新宋体" w:hAnsi="新宋体" w:hint="eastAsia"/>
                <w:b/>
                <w:sz w:val="18"/>
                <w:szCs w:val="18"/>
              </w:rPr>
            </w:pPr>
          </w:p>
        </w:tc>
        <w:tc>
          <w:tcPr>
            <w:tcW w:w="2545" w:type="dxa"/>
            <w:vAlign w:val="center"/>
          </w:tcPr>
          <w:p w14:paraId="6A35CF89" w14:textId="77777777" w:rsidR="00030392" w:rsidRDefault="00030392">
            <w:pPr>
              <w:spacing w:line="440" w:lineRule="exact"/>
              <w:jc w:val="center"/>
              <w:rPr>
                <w:rFonts w:ascii="新宋体" w:eastAsia="新宋体" w:hAnsi="新宋体" w:hint="eastAsia"/>
                <w:b/>
                <w:sz w:val="18"/>
                <w:szCs w:val="18"/>
              </w:rPr>
            </w:pPr>
          </w:p>
        </w:tc>
      </w:tr>
    </w:tbl>
    <w:p w14:paraId="44ED3931" w14:textId="77777777" w:rsidR="00030392" w:rsidRDefault="00030392">
      <w:pPr>
        <w:jc w:val="center"/>
        <w:rPr>
          <w:b/>
          <w:sz w:val="28"/>
          <w:szCs w:val="28"/>
        </w:rPr>
      </w:pPr>
    </w:p>
    <w:p w14:paraId="31E7F916" w14:textId="77777777" w:rsidR="00030392" w:rsidRDefault="00000000">
      <w:pPr>
        <w:spacing w:line="400" w:lineRule="exact"/>
        <w:rPr>
          <w:bCs/>
          <w:szCs w:val="21"/>
        </w:rPr>
      </w:pPr>
      <w:r>
        <w:rPr>
          <w:bCs/>
          <w:szCs w:val="21"/>
        </w:rPr>
        <w:t>供应商名称：</w:t>
      </w:r>
      <w:r>
        <w:rPr>
          <w:bCs/>
          <w:szCs w:val="21"/>
        </w:rPr>
        <w:t>_________________</w:t>
      </w:r>
      <w:r>
        <w:rPr>
          <w:bCs/>
          <w:szCs w:val="21"/>
        </w:rPr>
        <w:t>（盖章）</w:t>
      </w:r>
    </w:p>
    <w:p w14:paraId="173665B5" w14:textId="77777777" w:rsidR="00030392" w:rsidRDefault="00000000">
      <w:pPr>
        <w:spacing w:line="400" w:lineRule="exact"/>
        <w:rPr>
          <w:bCs/>
          <w:szCs w:val="21"/>
        </w:rPr>
      </w:pPr>
      <w:r>
        <w:rPr>
          <w:bCs/>
          <w:szCs w:val="21"/>
        </w:rPr>
        <w:t>供应商代表签字：</w:t>
      </w:r>
      <w:r>
        <w:rPr>
          <w:bCs/>
          <w:szCs w:val="21"/>
        </w:rPr>
        <w:t>_____________</w:t>
      </w:r>
    </w:p>
    <w:p w14:paraId="6632196A" w14:textId="77777777" w:rsidR="00030392" w:rsidRDefault="00000000">
      <w:pPr>
        <w:spacing w:line="400" w:lineRule="exact"/>
        <w:rPr>
          <w:bCs/>
          <w:szCs w:val="21"/>
        </w:rPr>
      </w:pPr>
      <w:r>
        <w:rPr>
          <w:bCs/>
          <w:szCs w:val="21"/>
        </w:rPr>
        <w:t>日期：</w:t>
      </w:r>
      <w:r>
        <w:rPr>
          <w:bCs/>
          <w:szCs w:val="21"/>
        </w:rPr>
        <w:t>_____</w:t>
      </w:r>
      <w:r>
        <w:rPr>
          <w:rFonts w:hint="eastAsia"/>
          <w:bCs/>
          <w:szCs w:val="21"/>
        </w:rPr>
        <w:t>年</w:t>
      </w:r>
      <w:r>
        <w:rPr>
          <w:bCs/>
          <w:szCs w:val="21"/>
        </w:rPr>
        <w:t>______</w:t>
      </w:r>
      <w:r>
        <w:rPr>
          <w:bCs/>
          <w:szCs w:val="21"/>
        </w:rPr>
        <w:t>月</w:t>
      </w:r>
      <w:r>
        <w:rPr>
          <w:bCs/>
          <w:szCs w:val="21"/>
        </w:rPr>
        <w:t>______</w:t>
      </w:r>
      <w:r>
        <w:rPr>
          <w:bCs/>
          <w:szCs w:val="21"/>
        </w:rPr>
        <w:t>日</w:t>
      </w:r>
    </w:p>
    <w:p w14:paraId="1CB26D2D" w14:textId="77777777" w:rsidR="00030392" w:rsidRDefault="00030392">
      <w:pPr>
        <w:spacing w:line="400" w:lineRule="exact"/>
        <w:rPr>
          <w:bCs/>
          <w:szCs w:val="21"/>
        </w:rPr>
      </w:pPr>
    </w:p>
    <w:p w14:paraId="2BE02A0E" w14:textId="77777777" w:rsidR="00030392" w:rsidRDefault="00000000">
      <w:pPr>
        <w:spacing w:line="400" w:lineRule="exact"/>
        <w:rPr>
          <w:rFonts w:asciiTheme="minorEastAsia" w:eastAsiaTheme="minorEastAsia" w:hAnsiTheme="minorEastAsia" w:cs="黑体" w:hint="eastAsia"/>
          <w:sz w:val="28"/>
          <w:szCs w:val="22"/>
        </w:rPr>
      </w:pPr>
      <w:r>
        <w:rPr>
          <w:bCs/>
          <w:szCs w:val="21"/>
        </w:rPr>
        <w:t>注：</w:t>
      </w:r>
      <w:r>
        <w:rPr>
          <w:rFonts w:hint="eastAsia"/>
          <w:bCs/>
          <w:szCs w:val="21"/>
        </w:rPr>
        <w:t>本表可根据响应人实际情况自行调整，并</w:t>
      </w:r>
      <w:proofErr w:type="gramStart"/>
      <w:r>
        <w:rPr>
          <w:rFonts w:hint="eastAsia"/>
          <w:bCs/>
          <w:szCs w:val="21"/>
        </w:rPr>
        <w:t>附人员</w:t>
      </w:r>
      <w:proofErr w:type="gramEnd"/>
      <w:r>
        <w:rPr>
          <w:rFonts w:hint="eastAsia"/>
          <w:bCs/>
          <w:szCs w:val="21"/>
        </w:rPr>
        <w:t>证明材料（包括但不限于执业证书、荣誉、业绩等）</w:t>
      </w:r>
    </w:p>
    <w:p w14:paraId="34E4CCDF" w14:textId="77777777" w:rsidR="00030392" w:rsidRDefault="00000000">
      <w:pPr>
        <w:widowControl/>
        <w:jc w:val="left"/>
        <w:rPr>
          <w:rFonts w:asciiTheme="minorEastAsia" w:eastAsiaTheme="minorEastAsia" w:hAnsiTheme="minorEastAsia" w:cs="黑体" w:hint="eastAsia"/>
          <w:b/>
          <w:bCs/>
          <w:kern w:val="44"/>
          <w:sz w:val="28"/>
          <w:szCs w:val="22"/>
        </w:rPr>
      </w:pPr>
      <w:bookmarkStart w:id="12" w:name="_Toc146578090"/>
      <w:r>
        <w:rPr>
          <w:rFonts w:asciiTheme="minorEastAsia" w:eastAsiaTheme="minorEastAsia" w:hAnsiTheme="minorEastAsia" w:cs="黑体"/>
          <w:sz w:val="28"/>
          <w:szCs w:val="22"/>
        </w:rPr>
        <w:br w:type="page"/>
      </w:r>
    </w:p>
    <w:p w14:paraId="73B89862" w14:textId="77777777" w:rsidR="00030392" w:rsidRDefault="00000000">
      <w:pPr>
        <w:pStyle w:val="1"/>
        <w:jc w:val="center"/>
        <w:rPr>
          <w:rFonts w:asciiTheme="minorEastAsia" w:eastAsiaTheme="minorEastAsia" w:hAnsiTheme="minorEastAsia" w:cs="黑体" w:hint="eastAsia"/>
          <w:sz w:val="28"/>
          <w:szCs w:val="22"/>
        </w:rPr>
      </w:pPr>
      <w:r>
        <w:rPr>
          <w:rFonts w:asciiTheme="minorEastAsia" w:eastAsiaTheme="minorEastAsia" w:hAnsiTheme="minorEastAsia" w:cs="黑体"/>
          <w:sz w:val="28"/>
          <w:szCs w:val="22"/>
        </w:rPr>
        <w:lastRenderedPageBreak/>
        <w:t>第七章  框架协议、合同条款及合同格式</w:t>
      </w:r>
      <w:bookmarkEnd w:id="12"/>
    </w:p>
    <w:p w14:paraId="3B5D9DCA" w14:textId="77777777" w:rsidR="00030392" w:rsidRDefault="00000000">
      <w:pPr>
        <w:spacing w:line="420" w:lineRule="exact"/>
        <w:jc w:val="center"/>
        <w:rPr>
          <w:b/>
          <w:sz w:val="28"/>
        </w:rPr>
      </w:pPr>
      <w:proofErr w:type="gramStart"/>
      <w:r>
        <w:rPr>
          <w:rFonts w:hint="eastAsia"/>
          <w:b/>
          <w:sz w:val="28"/>
        </w:rPr>
        <w:t>普陀区发改委</w:t>
      </w:r>
      <w:proofErr w:type="gramEnd"/>
      <w:r>
        <w:rPr>
          <w:rFonts w:hint="eastAsia"/>
          <w:b/>
          <w:sz w:val="28"/>
        </w:rPr>
        <w:t>工程项目咨询评估单位框架协议</w:t>
      </w:r>
    </w:p>
    <w:p w14:paraId="57A5BBE2" w14:textId="77777777" w:rsidR="00030392" w:rsidRDefault="00030392">
      <w:pPr>
        <w:spacing w:line="420" w:lineRule="exact"/>
      </w:pPr>
    </w:p>
    <w:p w14:paraId="14F9E2E3" w14:textId="77777777" w:rsidR="00030392" w:rsidRDefault="00000000">
      <w:pPr>
        <w:spacing w:line="420" w:lineRule="exact"/>
      </w:pPr>
      <w:r>
        <w:rPr>
          <w:rFonts w:hint="eastAsia"/>
        </w:rPr>
        <w:t>甲方：</w:t>
      </w:r>
      <w:r>
        <w:rPr>
          <w:rFonts w:hint="eastAsia"/>
          <w:u w:val="single"/>
        </w:rPr>
        <w:t>上海市普陀区发展和改革委员会</w:t>
      </w:r>
    </w:p>
    <w:p w14:paraId="5181D157" w14:textId="77777777" w:rsidR="00030392" w:rsidRDefault="00000000">
      <w:pPr>
        <w:spacing w:line="420" w:lineRule="exact"/>
        <w:rPr>
          <w:u w:val="single"/>
        </w:rPr>
      </w:pPr>
      <w:r>
        <w:rPr>
          <w:rFonts w:hint="eastAsia"/>
        </w:rPr>
        <w:t>乙方：</w:t>
      </w:r>
      <w:r>
        <w:rPr>
          <w:rFonts w:hint="eastAsia"/>
          <w:u w:val="single"/>
        </w:rPr>
        <w:t xml:space="preserve">　　　　　　　　　　　　　</w:t>
      </w:r>
      <w:r>
        <w:rPr>
          <w:rFonts w:hint="eastAsia"/>
          <w:u w:val="single"/>
        </w:rPr>
        <w:t xml:space="preserve">  </w:t>
      </w:r>
    </w:p>
    <w:p w14:paraId="7C48DD41" w14:textId="77777777" w:rsidR="00030392" w:rsidRDefault="00000000">
      <w:pPr>
        <w:spacing w:line="420" w:lineRule="exact"/>
      </w:pPr>
      <w:r>
        <w:rPr>
          <w:rFonts w:hint="eastAsia"/>
        </w:rPr>
        <w:t xml:space="preserve">　　甲乙双方根据</w:t>
      </w:r>
      <w:proofErr w:type="gramStart"/>
      <w:r>
        <w:rPr>
          <w:rFonts w:ascii="宋体" w:hAnsi="宋体" w:hint="eastAsia"/>
          <w:u w:val="single"/>
        </w:rPr>
        <w:t>普陀区发改委</w:t>
      </w:r>
      <w:proofErr w:type="gramEnd"/>
      <w:r>
        <w:rPr>
          <w:rFonts w:ascii="宋体" w:hAnsi="宋体" w:hint="eastAsia"/>
          <w:u w:val="single"/>
        </w:rPr>
        <w:t>工程项目咨询评估单位框架协议采购项目</w:t>
      </w:r>
      <w:r>
        <w:rPr>
          <w:rFonts w:hint="eastAsia"/>
        </w:rPr>
        <w:t>招标结果和有关征集文件的要求，经双方协商一致，订立以下协议：</w:t>
      </w:r>
    </w:p>
    <w:p w14:paraId="125D00F9" w14:textId="77777777" w:rsidR="00030392" w:rsidRDefault="00000000">
      <w:pPr>
        <w:spacing w:line="420" w:lineRule="exact"/>
      </w:pPr>
      <w:r>
        <w:rPr>
          <w:rFonts w:hint="eastAsia"/>
        </w:rPr>
        <w:t xml:space="preserve">    </w:t>
      </w:r>
      <w:r>
        <w:rPr>
          <w:rFonts w:hint="eastAsia"/>
        </w:rPr>
        <w:t>一、</w:t>
      </w:r>
      <w:r>
        <w:rPr>
          <w:rFonts w:ascii="宋体" w:hAnsi="宋体" w:hint="eastAsia"/>
          <w:b/>
        </w:rPr>
        <w:t>协议范围</w:t>
      </w:r>
    </w:p>
    <w:p w14:paraId="14FB1BC3" w14:textId="77777777" w:rsidR="00030392" w:rsidRDefault="00000000">
      <w:pPr>
        <w:spacing w:line="420" w:lineRule="exact"/>
      </w:pPr>
      <w:r>
        <w:rPr>
          <w:rFonts w:ascii="宋体" w:hAnsi="宋体" w:hint="eastAsia"/>
        </w:rPr>
        <w:t xml:space="preserve">    1、本协议是一定期限内的连续服务总协议书；</w:t>
      </w:r>
    </w:p>
    <w:p w14:paraId="0064D060" w14:textId="77777777" w:rsidR="00030392" w:rsidRDefault="00000000">
      <w:pPr>
        <w:spacing w:line="420" w:lineRule="exact"/>
        <w:rPr>
          <w:rFonts w:ascii="宋体" w:hAnsi="宋体" w:hint="eastAsia"/>
        </w:rPr>
      </w:pPr>
      <w:r>
        <w:rPr>
          <w:rFonts w:ascii="宋体" w:hAnsi="宋体" w:hint="eastAsia"/>
        </w:rPr>
        <w:t xml:space="preserve">    2、本协议有效期自</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日起至</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日止。</w:t>
      </w:r>
    </w:p>
    <w:p w14:paraId="369A9FC2" w14:textId="77777777" w:rsidR="00030392" w:rsidRDefault="00000000">
      <w:pPr>
        <w:spacing w:line="420" w:lineRule="exact"/>
        <w:ind w:firstLine="420"/>
      </w:pPr>
      <w:r>
        <w:rPr>
          <w:rFonts w:ascii="宋体" w:hAnsi="宋体" w:hint="eastAsia"/>
        </w:rPr>
        <w:t>3、服务项目</w:t>
      </w:r>
      <w:r>
        <w:rPr>
          <w:rFonts w:hint="eastAsia"/>
        </w:rPr>
        <w:t>将根据具体项目情况，另行签订合作协议书或合同。</w:t>
      </w:r>
    </w:p>
    <w:p w14:paraId="64EFA7BF" w14:textId="77777777" w:rsidR="00030392" w:rsidRDefault="00000000">
      <w:pPr>
        <w:spacing w:line="420" w:lineRule="exact"/>
        <w:ind w:firstLine="420"/>
      </w:pPr>
      <w:r>
        <w:rPr>
          <w:rFonts w:hint="eastAsia"/>
        </w:rPr>
        <w:t>4</w:t>
      </w:r>
      <w:r>
        <w:rPr>
          <w:rFonts w:hint="eastAsia"/>
        </w:rPr>
        <w:t>、采购人依据《政府采购框架协议采购方式管理暂行办法》、上海市财政局（</w:t>
      </w:r>
      <w:proofErr w:type="gramStart"/>
      <w:r>
        <w:rPr>
          <w:rFonts w:hint="eastAsia"/>
        </w:rPr>
        <w:t>沪财采</w:t>
      </w:r>
      <w:proofErr w:type="gramEnd"/>
      <w:r>
        <w:rPr>
          <w:rFonts w:hint="eastAsia"/>
        </w:rPr>
        <w:t>[2022]1</w:t>
      </w:r>
      <w:r>
        <w:t>4</w:t>
      </w:r>
      <w:r>
        <w:rPr>
          <w:rFonts w:hint="eastAsia"/>
        </w:rPr>
        <w:t>号）《关于规范开展本市政府采购框架协议采购工作的通知》等文件，通过信息化系统，从第一阶段入围供应商中直接选定。</w:t>
      </w:r>
    </w:p>
    <w:p w14:paraId="5903438B" w14:textId="77777777" w:rsidR="00030392" w:rsidRDefault="00000000">
      <w:pPr>
        <w:spacing w:line="360" w:lineRule="auto"/>
        <w:ind w:left="360"/>
        <w:rPr>
          <w:rFonts w:ascii="宋体" w:hAnsi="宋体" w:hint="eastAsia"/>
          <w:b/>
        </w:rPr>
      </w:pPr>
      <w:r>
        <w:rPr>
          <w:rFonts w:ascii="宋体" w:hAnsi="宋体" w:hint="eastAsia"/>
          <w:b/>
        </w:rPr>
        <w:t>二、协议文件</w:t>
      </w:r>
    </w:p>
    <w:p w14:paraId="6D4320AE" w14:textId="77777777" w:rsidR="00030392" w:rsidRDefault="00000000">
      <w:pPr>
        <w:spacing w:line="360" w:lineRule="auto"/>
        <w:ind w:left="360"/>
        <w:rPr>
          <w:rFonts w:ascii="宋体" w:hAnsi="宋体" w:hint="eastAsia"/>
        </w:rPr>
      </w:pPr>
      <w:r>
        <w:rPr>
          <w:rFonts w:ascii="宋体" w:hAnsi="宋体" w:hint="eastAsia"/>
        </w:rPr>
        <w:t>下列文件是本协议不可分割的部分：</w:t>
      </w:r>
    </w:p>
    <w:p w14:paraId="4349B6B6" w14:textId="77777777" w:rsidR="00030392" w:rsidRDefault="00000000">
      <w:pPr>
        <w:spacing w:line="360" w:lineRule="auto"/>
        <w:ind w:left="360"/>
        <w:rPr>
          <w:rFonts w:ascii="宋体" w:hAnsi="宋体" w:hint="eastAsia"/>
        </w:rPr>
      </w:pPr>
      <w:r>
        <w:rPr>
          <w:rFonts w:ascii="宋体" w:hAnsi="宋体" w:hint="eastAsia"/>
        </w:rPr>
        <w:t>1.</w:t>
      </w:r>
      <w:r>
        <w:rPr>
          <w:rFonts w:ascii="宋体" w:hAnsi="宋体"/>
        </w:rPr>
        <w:t xml:space="preserve"> </w:t>
      </w:r>
      <w:r>
        <w:rPr>
          <w:rFonts w:ascii="宋体" w:hAnsi="宋体" w:hint="eastAsia"/>
        </w:rPr>
        <w:t>中标通知书；</w:t>
      </w:r>
    </w:p>
    <w:p w14:paraId="7DF33590" w14:textId="77777777" w:rsidR="00030392" w:rsidRDefault="00000000">
      <w:pPr>
        <w:spacing w:line="360" w:lineRule="auto"/>
        <w:ind w:left="360"/>
        <w:rPr>
          <w:rFonts w:ascii="宋体" w:hAnsi="宋体" w:hint="eastAsia"/>
        </w:rPr>
      </w:pPr>
      <w:r>
        <w:rPr>
          <w:rFonts w:ascii="宋体" w:hAnsi="宋体" w:hint="eastAsia"/>
        </w:rPr>
        <w:t>2. 响应文件；</w:t>
      </w:r>
    </w:p>
    <w:p w14:paraId="765AC028" w14:textId="77777777" w:rsidR="00030392" w:rsidRDefault="00000000">
      <w:pPr>
        <w:spacing w:line="360" w:lineRule="auto"/>
        <w:ind w:left="360"/>
        <w:rPr>
          <w:rFonts w:ascii="宋体" w:hAnsi="宋体" w:hint="eastAsia"/>
        </w:rPr>
      </w:pPr>
      <w:r>
        <w:rPr>
          <w:rFonts w:ascii="宋体" w:hAnsi="宋体" w:hint="eastAsia"/>
        </w:rPr>
        <w:t>3. 征集文件。</w:t>
      </w:r>
    </w:p>
    <w:p w14:paraId="128ABFA3" w14:textId="77777777" w:rsidR="00030392" w:rsidRDefault="00000000">
      <w:pPr>
        <w:spacing w:line="420" w:lineRule="exact"/>
        <w:ind w:firstLine="420"/>
        <w:rPr>
          <w:b/>
        </w:rPr>
      </w:pPr>
      <w:r>
        <w:rPr>
          <w:rFonts w:hint="eastAsia"/>
          <w:b/>
        </w:rPr>
        <w:t>三、服务费用</w:t>
      </w:r>
    </w:p>
    <w:p w14:paraId="6FE6827D" w14:textId="467DF078" w:rsidR="00030392" w:rsidRDefault="00000000">
      <w:pPr>
        <w:spacing w:line="420" w:lineRule="exact"/>
        <w:ind w:firstLine="420"/>
      </w:pPr>
      <w:r>
        <w:rPr>
          <w:rFonts w:hint="eastAsia"/>
        </w:rPr>
        <w:t>评估项目建议书、</w:t>
      </w:r>
      <w:r>
        <w:t>可行性研究报告评估</w:t>
      </w:r>
      <w:r>
        <w:rPr>
          <w:rFonts w:hint="eastAsia"/>
        </w:rPr>
        <w:t>、项目申请报告（企业投资核准项目）等参照“计价格</w:t>
      </w:r>
      <w:r>
        <w:rPr>
          <w:rFonts w:hint="eastAsia"/>
        </w:rPr>
        <w:t>[1999]1283</w:t>
      </w:r>
      <w:r>
        <w:rPr>
          <w:rFonts w:hint="eastAsia"/>
        </w:rPr>
        <w:t>号”文及“</w:t>
      </w:r>
      <w:r>
        <w:t>沪发改规范【</w:t>
      </w:r>
      <w:r>
        <w:t>2025</w:t>
      </w:r>
      <w:r>
        <w:t>】</w:t>
      </w:r>
      <w:r>
        <w:t>13</w:t>
      </w:r>
      <w:r>
        <w:t>号</w:t>
      </w:r>
      <w:r>
        <w:rPr>
          <w:rFonts w:hint="eastAsia"/>
        </w:rPr>
        <w:t>”文的收费标准执行，按照建设项目的总投资（不含土地费用）分档收费。节能评审收费标准按照“沪发改环资</w:t>
      </w:r>
      <w:r>
        <w:rPr>
          <w:rFonts w:hint="eastAsia"/>
        </w:rPr>
        <w:t>[2017]158</w:t>
      </w:r>
      <w:r>
        <w:rPr>
          <w:rFonts w:hint="eastAsia"/>
        </w:rPr>
        <w:t>号”文的执行。结果四舍五入精确到百元。</w:t>
      </w:r>
    </w:p>
    <w:p w14:paraId="7928F10A" w14:textId="77777777" w:rsidR="00030392" w:rsidRDefault="00000000">
      <w:pPr>
        <w:spacing w:line="420" w:lineRule="exact"/>
        <w:rPr>
          <w:b/>
        </w:rPr>
      </w:pPr>
      <w:r>
        <w:rPr>
          <w:rFonts w:hint="eastAsia"/>
        </w:rPr>
        <w:t xml:space="preserve">    </w:t>
      </w:r>
      <w:r>
        <w:rPr>
          <w:rFonts w:hint="eastAsia"/>
          <w:b/>
        </w:rPr>
        <w:t>四、双方责任</w:t>
      </w:r>
    </w:p>
    <w:p w14:paraId="32B401BF" w14:textId="77777777" w:rsidR="00030392" w:rsidRDefault="00000000">
      <w:pPr>
        <w:spacing w:line="420" w:lineRule="exact"/>
        <w:ind w:firstLineChars="200" w:firstLine="420"/>
      </w:pPr>
      <w:r>
        <w:rPr>
          <w:rFonts w:hint="eastAsia"/>
        </w:rPr>
        <w:t>1</w:t>
      </w:r>
      <w:r>
        <w:rPr>
          <w:rFonts w:hint="eastAsia"/>
        </w:rPr>
        <w:t>、甲方应积极配合乙方，为乙方工作人员提供工作协助；</w:t>
      </w:r>
    </w:p>
    <w:p w14:paraId="3EB3D2A1" w14:textId="77777777" w:rsidR="00030392" w:rsidRDefault="00000000">
      <w:pPr>
        <w:spacing w:line="420" w:lineRule="exact"/>
        <w:ind w:firstLineChars="200" w:firstLine="420"/>
      </w:pPr>
      <w:r>
        <w:rPr>
          <w:rFonts w:ascii="宋体" w:hAnsi="宋体" w:hint="eastAsia"/>
        </w:rPr>
        <w:t>2、甲方必须按时与乙方结算服务费用；</w:t>
      </w:r>
    </w:p>
    <w:p w14:paraId="13A446F4" w14:textId="77777777" w:rsidR="00030392" w:rsidRDefault="00000000">
      <w:pPr>
        <w:spacing w:line="420" w:lineRule="exact"/>
        <w:ind w:firstLineChars="200" w:firstLine="420"/>
      </w:pPr>
      <w:r>
        <w:rPr>
          <w:rFonts w:hint="eastAsia"/>
        </w:rPr>
        <w:t>3</w:t>
      </w:r>
      <w:r>
        <w:rPr>
          <w:rFonts w:hint="eastAsia"/>
        </w:rPr>
        <w:t>、乙方应当根据本协议的有关约定，为甲方提供</w:t>
      </w:r>
      <w:r>
        <w:rPr>
          <w:rFonts w:hint="eastAsia"/>
          <w:u w:val="single"/>
        </w:rPr>
        <w:t xml:space="preserve"> </w:t>
      </w:r>
      <w:r>
        <w:rPr>
          <w:u w:val="single"/>
        </w:rPr>
        <w:t xml:space="preserve">              </w:t>
      </w:r>
      <w:r>
        <w:rPr>
          <w:rFonts w:hint="eastAsia"/>
        </w:rPr>
        <w:t>服务，服务标准以国家相关规定为主，在实施服务期间接受甲方对服务工作及服务质量的管理及考核；</w:t>
      </w:r>
    </w:p>
    <w:p w14:paraId="2042B7AA" w14:textId="77777777" w:rsidR="00030392" w:rsidRDefault="00000000">
      <w:pPr>
        <w:spacing w:line="420" w:lineRule="exact"/>
        <w:ind w:firstLineChars="200" w:firstLine="420"/>
      </w:pPr>
      <w:r>
        <w:rPr>
          <w:rFonts w:hint="eastAsia"/>
        </w:rPr>
        <w:t>4</w:t>
      </w:r>
      <w:r>
        <w:rPr>
          <w:rFonts w:hint="eastAsia"/>
        </w:rPr>
        <w:t>、乙方应当委派项目负责人选，该项目负责人</w:t>
      </w:r>
      <w:proofErr w:type="gramStart"/>
      <w:r>
        <w:rPr>
          <w:rFonts w:hint="eastAsia"/>
        </w:rPr>
        <w:t>须实际</w:t>
      </w:r>
      <w:proofErr w:type="gramEnd"/>
      <w:r>
        <w:rPr>
          <w:rFonts w:hint="eastAsia"/>
        </w:rPr>
        <w:t>参与实施具体项目，且原则上不</w:t>
      </w:r>
      <w:r>
        <w:rPr>
          <w:rFonts w:hint="eastAsia"/>
        </w:rPr>
        <w:lastRenderedPageBreak/>
        <w:t>允许更换。遇特殊情况确需调整人选的，乙方须征得甲方同意，并在双方协商一致的情况下提供满足甲方要求的备选项目负责人；</w:t>
      </w:r>
    </w:p>
    <w:p w14:paraId="3A8CB100" w14:textId="77777777" w:rsidR="00030392" w:rsidRDefault="00000000">
      <w:pPr>
        <w:spacing w:line="420" w:lineRule="exact"/>
        <w:ind w:firstLineChars="200" w:firstLine="420"/>
      </w:pPr>
      <w:r>
        <w:rPr>
          <w:rFonts w:hint="eastAsia"/>
        </w:rPr>
        <w:t>5</w:t>
      </w:r>
      <w:r>
        <w:rPr>
          <w:rFonts w:hint="eastAsia"/>
        </w:rPr>
        <w:t>、乙方应当承诺选派符合职业要求的人员参与工程项目咨询评估服务项目；</w:t>
      </w:r>
    </w:p>
    <w:p w14:paraId="426F2856" w14:textId="77777777" w:rsidR="00030392" w:rsidRDefault="00000000">
      <w:pPr>
        <w:spacing w:line="420" w:lineRule="exact"/>
        <w:ind w:firstLineChars="200" w:firstLine="420"/>
      </w:pPr>
      <w:r>
        <w:rPr>
          <w:rFonts w:hint="eastAsia"/>
        </w:rPr>
        <w:t>6</w:t>
      </w:r>
      <w:r>
        <w:rPr>
          <w:rFonts w:hint="eastAsia"/>
        </w:rPr>
        <w:t>、</w:t>
      </w:r>
      <w:r>
        <w:rPr>
          <w:rFonts w:ascii="宋体" w:hAnsi="宋体" w:hint="eastAsia"/>
        </w:rPr>
        <w:t>乙方不得擅自将服务内容转包、分包。</w:t>
      </w:r>
    </w:p>
    <w:p w14:paraId="3D6B5531" w14:textId="77777777" w:rsidR="00030392" w:rsidRDefault="00000000">
      <w:pPr>
        <w:spacing w:line="420" w:lineRule="exact"/>
        <w:rPr>
          <w:b/>
        </w:rPr>
      </w:pPr>
      <w:r>
        <w:rPr>
          <w:rFonts w:hint="eastAsia"/>
        </w:rPr>
        <w:t xml:space="preserve">    </w:t>
      </w:r>
      <w:r>
        <w:rPr>
          <w:rFonts w:hint="eastAsia"/>
          <w:b/>
        </w:rPr>
        <w:t>五、协议的提前终止</w:t>
      </w:r>
    </w:p>
    <w:p w14:paraId="59B00C7F" w14:textId="77777777" w:rsidR="00030392" w:rsidRDefault="00000000">
      <w:pPr>
        <w:spacing w:line="420" w:lineRule="exact"/>
      </w:pPr>
      <w:r>
        <w:rPr>
          <w:rFonts w:hint="eastAsia"/>
        </w:rPr>
        <w:t xml:space="preserve">    </w:t>
      </w:r>
      <w:r>
        <w:rPr>
          <w:rFonts w:hint="eastAsia"/>
        </w:rPr>
        <w:t>乙方应当提供优质的服务，确保委托工程项目咨询评估服务项目的质量，如遇下列情况将取消入库资格，本协议自动终止：</w:t>
      </w:r>
    </w:p>
    <w:p w14:paraId="51DC39DB" w14:textId="77777777" w:rsidR="00030392" w:rsidRDefault="00000000">
      <w:pPr>
        <w:spacing w:line="420" w:lineRule="exact"/>
      </w:pPr>
      <w:r>
        <w:rPr>
          <w:rFonts w:hint="eastAsia"/>
        </w:rPr>
        <w:t xml:space="preserve">    </w:t>
      </w:r>
      <w:r>
        <w:t>1</w:t>
      </w:r>
      <w:r>
        <w:rPr>
          <w:rFonts w:hint="eastAsia"/>
        </w:rPr>
        <w:t>、在工程项目咨询评估服务实施期间，未按约定选派项目负责人，经甲方指出后仍不纠正的；</w:t>
      </w:r>
    </w:p>
    <w:p w14:paraId="08A4589C" w14:textId="77777777" w:rsidR="00030392" w:rsidRDefault="00000000">
      <w:pPr>
        <w:spacing w:line="420" w:lineRule="exact"/>
      </w:pPr>
      <w:r>
        <w:rPr>
          <w:rFonts w:hint="eastAsia"/>
        </w:rPr>
        <w:t xml:space="preserve">    </w:t>
      </w:r>
      <w:r>
        <w:t>2</w:t>
      </w:r>
      <w:r>
        <w:rPr>
          <w:rFonts w:hint="eastAsia"/>
        </w:rPr>
        <w:t>、</w:t>
      </w:r>
      <w:r>
        <w:rPr>
          <w:rFonts w:ascii="宋体" w:hAnsi="宋体" w:hint="eastAsia"/>
        </w:rPr>
        <w:t>未按协议规定，擅自将服务内容转包或分包；</w:t>
      </w:r>
    </w:p>
    <w:p w14:paraId="23E8082E" w14:textId="77777777" w:rsidR="00030392" w:rsidRDefault="00000000">
      <w:pPr>
        <w:spacing w:line="420" w:lineRule="exact"/>
      </w:pPr>
      <w:r>
        <w:rPr>
          <w:rFonts w:hint="eastAsia"/>
        </w:rPr>
        <w:t xml:space="preserve">    </w:t>
      </w:r>
      <w:r>
        <w:t>3</w:t>
      </w:r>
      <w:r>
        <w:rPr>
          <w:rFonts w:ascii="宋体" w:hAnsi="宋体" w:hint="eastAsia"/>
        </w:rPr>
        <w:t>、因服务质量问题造成重大不良影响和后果；</w:t>
      </w:r>
    </w:p>
    <w:p w14:paraId="178E8655" w14:textId="77777777" w:rsidR="00030392" w:rsidRDefault="00000000">
      <w:pPr>
        <w:spacing w:line="420" w:lineRule="exact"/>
      </w:pPr>
      <w:r>
        <w:rPr>
          <w:rFonts w:hint="eastAsia"/>
        </w:rPr>
        <w:t xml:space="preserve">    </w:t>
      </w:r>
      <w:r>
        <w:t>4</w:t>
      </w:r>
      <w:r>
        <w:rPr>
          <w:rFonts w:hint="eastAsia"/>
        </w:rPr>
        <w:t>、选派参与工程项目咨询评估服务的人员不符合要求情形的。</w:t>
      </w:r>
    </w:p>
    <w:p w14:paraId="51C43881" w14:textId="77777777" w:rsidR="00030392" w:rsidRDefault="00000000">
      <w:pPr>
        <w:spacing w:line="420" w:lineRule="exact"/>
        <w:rPr>
          <w:b/>
        </w:rPr>
      </w:pPr>
      <w:r>
        <w:rPr>
          <w:rFonts w:hint="eastAsia"/>
        </w:rPr>
        <w:t xml:space="preserve">    </w:t>
      </w:r>
      <w:r>
        <w:rPr>
          <w:rFonts w:hint="eastAsia"/>
          <w:b/>
        </w:rPr>
        <w:t>六、违约责任</w:t>
      </w:r>
    </w:p>
    <w:p w14:paraId="6FB88D98" w14:textId="77777777" w:rsidR="00030392" w:rsidRDefault="00000000">
      <w:pPr>
        <w:spacing w:line="420" w:lineRule="exact"/>
      </w:pPr>
      <w:r>
        <w:rPr>
          <w:rFonts w:ascii="宋体" w:hAnsi="宋体" w:hint="eastAsia"/>
        </w:rPr>
        <w:t xml:space="preserve">    甲、乙双方各自承诺将严格遵守本协议各项之约定，任何一方违反本协议内容，将承担相应的违约责任。</w:t>
      </w:r>
    </w:p>
    <w:p w14:paraId="161CED2B" w14:textId="77777777" w:rsidR="00030392" w:rsidRDefault="00000000">
      <w:pPr>
        <w:spacing w:line="420" w:lineRule="exact"/>
        <w:rPr>
          <w:b/>
        </w:rPr>
      </w:pPr>
      <w:r>
        <w:rPr>
          <w:rFonts w:hint="eastAsia"/>
        </w:rPr>
        <w:t xml:space="preserve">    </w:t>
      </w:r>
      <w:r>
        <w:rPr>
          <w:rFonts w:hint="eastAsia"/>
          <w:b/>
        </w:rPr>
        <w:t>七、争议解决方式</w:t>
      </w:r>
    </w:p>
    <w:p w14:paraId="6EC3424A" w14:textId="77777777" w:rsidR="00030392" w:rsidRDefault="00000000">
      <w:pPr>
        <w:spacing w:line="420" w:lineRule="exact"/>
        <w:ind w:firstLineChars="200" w:firstLine="420"/>
      </w:pPr>
      <w:r>
        <w:rPr>
          <w:rFonts w:hint="eastAsia"/>
        </w:rPr>
        <w:t>如果双方执行本协议过程中发生争议，双方应首先通过友好协商方式解决，如无法达成协商一致，则提交甲方所在地人民法院管辖，所产生的费用（包括但不限于诉讼费、鉴定费、律师费等）由败诉方承担。</w:t>
      </w:r>
    </w:p>
    <w:p w14:paraId="53D30F83" w14:textId="77777777" w:rsidR="00030392" w:rsidRDefault="00000000">
      <w:pPr>
        <w:spacing w:line="420" w:lineRule="exact"/>
        <w:rPr>
          <w:b/>
        </w:rPr>
      </w:pPr>
      <w:r>
        <w:rPr>
          <w:rFonts w:hint="eastAsia"/>
        </w:rPr>
        <w:t xml:space="preserve">    </w:t>
      </w:r>
      <w:r>
        <w:rPr>
          <w:rFonts w:hint="eastAsia"/>
          <w:b/>
        </w:rPr>
        <w:t>八、甲方在服务期限内不保证乙方的受托项目数量。</w:t>
      </w:r>
    </w:p>
    <w:p w14:paraId="6306ED87" w14:textId="77777777" w:rsidR="00030392" w:rsidRDefault="00000000">
      <w:pPr>
        <w:spacing w:line="420" w:lineRule="exact"/>
      </w:pPr>
      <w:r>
        <w:rPr>
          <w:rFonts w:hint="eastAsia"/>
        </w:rPr>
        <w:t xml:space="preserve">    </w:t>
      </w:r>
      <w:r>
        <w:rPr>
          <w:rFonts w:hint="eastAsia"/>
        </w:rPr>
        <w:t>九、以上条款中未尽事宜，由甲乙双方另行协商确定，并可增订附加条款，或补充协议。</w:t>
      </w:r>
    </w:p>
    <w:p w14:paraId="1BD34530" w14:textId="77777777" w:rsidR="00030392" w:rsidRDefault="00000000">
      <w:pPr>
        <w:spacing w:line="420" w:lineRule="exact"/>
      </w:pPr>
      <w:r>
        <w:rPr>
          <w:rFonts w:hint="eastAsia"/>
        </w:rPr>
        <w:t xml:space="preserve">    </w:t>
      </w:r>
      <w:r>
        <w:rPr>
          <w:rFonts w:hint="eastAsia"/>
        </w:rPr>
        <w:t>十、</w:t>
      </w:r>
      <w:r>
        <w:rPr>
          <w:rFonts w:ascii="宋体" w:hAnsi="宋体" w:hint="eastAsia"/>
        </w:rPr>
        <w:t>本协议一式四份，甲乙双方各执二份</w:t>
      </w:r>
      <w:r>
        <w:rPr>
          <w:rFonts w:ascii="宋体" w:hint="eastAsia"/>
        </w:rPr>
        <w:t>。</w:t>
      </w:r>
    </w:p>
    <w:p w14:paraId="1312008E" w14:textId="77777777" w:rsidR="00030392" w:rsidRDefault="00000000">
      <w:pPr>
        <w:spacing w:line="420" w:lineRule="exact"/>
      </w:pPr>
      <w:r>
        <w:rPr>
          <w:rFonts w:hint="eastAsia"/>
        </w:rPr>
        <w:t xml:space="preserve">    </w:t>
      </w:r>
      <w:r>
        <w:rPr>
          <w:rFonts w:hint="eastAsia"/>
        </w:rPr>
        <w:t>十一、</w:t>
      </w:r>
      <w:r>
        <w:rPr>
          <w:rFonts w:ascii="宋体" w:hAnsi="宋体" w:hint="eastAsia"/>
        </w:rPr>
        <w:t>本协议经甲乙双方签字、盖章后立即生效。</w:t>
      </w:r>
    </w:p>
    <w:p w14:paraId="34AC1151" w14:textId="77777777" w:rsidR="00030392" w:rsidRDefault="00030392">
      <w:pPr>
        <w:spacing w:line="420" w:lineRule="exact"/>
      </w:pPr>
    </w:p>
    <w:p w14:paraId="48212013" w14:textId="77777777" w:rsidR="00030392" w:rsidRDefault="00030392">
      <w:pPr>
        <w:spacing w:line="420" w:lineRule="exact"/>
      </w:pPr>
    </w:p>
    <w:p w14:paraId="39D855F7" w14:textId="77777777" w:rsidR="00030392" w:rsidRDefault="00000000">
      <w:pPr>
        <w:spacing w:line="360" w:lineRule="auto"/>
        <w:ind w:left="420"/>
        <w:rPr>
          <w:rFonts w:ascii="宋体" w:hAnsi="宋体" w:hint="eastAsia"/>
        </w:rPr>
      </w:pPr>
      <w:r>
        <w:rPr>
          <w:rFonts w:ascii="宋体" w:hAnsi="宋体" w:hint="eastAsia"/>
        </w:rPr>
        <w:t xml:space="preserve">甲方（公章）：                       </w:t>
      </w:r>
      <w:r>
        <w:rPr>
          <w:rFonts w:ascii="宋体" w:hAnsi="宋体"/>
        </w:rPr>
        <w:t xml:space="preserve"> </w:t>
      </w:r>
      <w:r>
        <w:rPr>
          <w:rFonts w:ascii="宋体" w:hAnsi="宋体" w:hint="eastAsia"/>
        </w:rPr>
        <w:t xml:space="preserve">乙方（公章）：                   </w:t>
      </w:r>
    </w:p>
    <w:p w14:paraId="3B66AF23" w14:textId="77777777" w:rsidR="00030392" w:rsidRDefault="00000000">
      <w:pPr>
        <w:spacing w:line="360" w:lineRule="auto"/>
        <w:ind w:left="420"/>
        <w:rPr>
          <w:rFonts w:ascii="宋体" w:hAnsi="宋体" w:hint="eastAsia"/>
        </w:rPr>
      </w:pPr>
      <w:r>
        <w:rPr>
          <w:rFonts w:ascii="宋体" w:hAnsi="宋体" w:hint="eastAsia"/>
        </w:rPr>
        <w:t>地址：                               地址：</w:t>
      </w:r>
    </w:p>
    <w:p w14:paraId="6D599359" w14:textId="77777777" w:rsidR="00030392" w:rsidRDefault="00000000">
      <w:pPr>
        <w:spacing w:line="360" w:lineRule="auto"/>
        <w:ind w:left="420"/>
        <w:rPr>
          <w:rFonts w:ascii="宋体" w:hAnsi="宋体" w:hint="eastAsia"/>
        </w:rPr>
      </w:pPr>
      <w:r>
        <w:rPr>
          <w:rFonts w:ascii="宋体" w:hAnsi="宋体" w:hint="eastAsia"/>
        </w:rPr>
        <w:t xml:space="preserve">法定代表人或委托代理人（签章）：     </w:t>
      </w:r>
      <w:r>
        <w:rPr>
          <w:rFonts w:ascii="宋体" w:hAnsi="宋体"/>
        </w:rPr>
        <w:t xml:space="preserve"> </w:t>
      </w:r>
      <w:r>
        <w:rPr>
          <w:rFonts w:ascii="宋体" w:hAnsi="宋体" w:hint="eastAsia"/>
        </w:rPr>
        <w:t xml:space="preserve">法定代表人或委托代理人（签章）：         </w:t>
      </w:r>
    </w:p>
    <w:p w14:paraId="14A62D56" w14:textId="77777777" w:rsidR="00030392" w:rsidRDefault="00000000">
      <w:pPr>
        <w:spacing w:line="360" w:lineRule="auto"/>
        <w:ind w:left="420"/>
        <w:rPr>
          <w:rFonts w:ascii="宋体" w:hAnsi="宋体" w:hint="eastAsia"/>
        </w:rPr>
      </w:pPr>
      <w:r>
        <w:rPr>
          <w:rFonts w:ascii="宋体" w:hAnsi="宋体" w:hint="eastAsia"/>
        </w:rPr>
        <w:t>电话：                               电话：</w:t>
      </w:r>
    </w:p>
    <w:p w14:paraId="6DC70E33" w14:textId="77777777" w:rsidR="00030392" w:rsidRDefault="00000000">
      <w:pPr>
        <w:spacing w:line="360" w:lineRule="auto"/>
        <w:ind w:left="420"/>
        <w:rPr>
          <w:rFonts w:ascii="宋体" w:hAnsi="宋体" w:hint="eastAsia"/>
        </w:rPr>
      </w:pPr>
      <w:r>
        <w:rPr>
          <w:rFonts w:ascii="宋体" w:hAnsi="宋体" w:hint="eastAsia"/>
        </w:rPr>
        <w:t>年   月   日                         年   月  日</w:t>
      </w:r>
    </w:p>
    <w:p w14:paraId="3C0F7247" w14:textId="77777777" w:rsidR="00030392" w:rsidRDefault="00000000">
      <w:pPr>
        <w:widowControl/>
        <w:jc w:val="left"/>
        <w:rPr>
          <w:rFonts w:ascii="宋体" w:hAnsi="宋体" w:hint="eastAsia"/>
        </w:rPr>
      </w:pPr>
      <w:r>
        <w:rPr>
          <w:rFonts w:ascii="宋体" w:hAnsi="宋体"/>
        </w:rPr>
        <w:br w:type="page"/>
      </w:r>
    </w:p>
    <w:p w14:paraId="50B9C3A5" w14:textId="77777777" w:rsidR="00030392" w:rsidRDefault="00000000">
      <w:pPr>
        <w:spacing w:line="360" w:lineRule="auto"/>
        <w:ind w:left="420"/>
        <w:jc w:val="center"/>
        <w:rPr>
          <w:rFonts w:asciiTheme="minorEastAsia" w:eastAsiaTheme="minorEastAsia" w:hAnsiTheme="minorEastAsia" w:cs="黑体" w:hint="eastAsia"/>
          <w:b/>
          <w:sz w:val="28"/>
          <w:szCs w:val="22"/>
        </w:rPr>
      </w:pPr>
      <w:proofErr w:type="gramStart"/>
      <w:r>
        <w:rPr>
          <w:rFonts w:hint="eastAsia"/>
          <w:b/>
          <w:sz w:val="28"/>
        </w:rPr>
        <w:lastRenderedPageBreak/>
        <w:t>普陀区发改委</w:t>
      </w:r>
      <w:proofErr w:type="gramEnd"/>
      <w:r>
        <w:rPr>
          <w:rFonts w:hint="eastAsia"/>
          <w:b/>
          <w:sz w:val="28"/>
        </w:rPr>
        <w:t>工程项目咨询合同（任务委托书）</w:t>
      </w:r>
    </w:p>
    <w:p w14:paraId="1430789B" w14:textId="77777777" w:rsidR="00030392" w:rsidRDefault="00000000">
      <w:pPr>
        <w:autoSpaceDE w:val="0"/>
        <w:autoSpaceDN w:val="0"/>
        <w:adjustRightInd w:val="0"/>
        <w:spacing w:before="40" w:line="360" w:lineRule="auto"/>
        <w:rPr>
          <w:rFonts w:eastAsia="仿宋_GB2312"/>
          <w:sz w:val="24"/>
          <w:szCs w:val="24"/>
        </w:rPr>
      </w:pPr>
      <w:r>
        <w:rPr>
          <w:rFonts w:eastAsia="仿宋_GB2312" w:hint="eastAsia"/>
          <w:sz w:val="24"/>
          <w:szCs w:val="24"/>
        </w:rPr>
        <w:t>合同编号：</w:t>
      </w:r>
    </w:p>
    <w:p w14:paraId="228F8F14" w14:textId="77777777" w:rsidR="00030392" w:rsidRDefault="00030392">
      <w:pPr>
        <w:autoSpaceDE w:val="0"/>
        <w:autoSpaceDN w:val="0"/>
        <w:adjustRightInd w:val="0"/>
        <w:spacing w:before="40" w:line="360" w:lineRule="auto"/>
        <w:rPr>
          <w:rFonts w:ascii="宋体"/>
          <w:b/>
          <w:bCs/>
          <w:sz w:val="72"/>
          <w:szCs w:val="72"/>
          <w:lang w:val="zh-CN"/>
        </w:rPr>
      </w:pPr>
    </w:p>
    <w:p w14:paraId="7870B1A7" w14:textId="77777777" w:rsidR="00030392" w:rsidRDefault="00000000">
      <w:pPr>
        <w:jc w:val="center"/>
        <w:rPr>
          <w:b/>
          <w:bCs/>
          <w:sz w:val="52"/>
        </w:rPr>
      </w:pPr>
      <w:r>
        <w:rPr>
          <w:rFonts w:hint="eastAsia"/>
          <w:b/>
          <w:bCs/>
          <w:sz w:val="52"/>
        </w:rPr>
        <w:t>技术咨询合同</w:t>
      </w:r>
    </w:p>
    <w:p w14:paraId="165C4723" w14:textId="77777777" w:rsidR="00030392" w:rsidRDefault="00030392">
      <w:pPr>
        <w:ind w:firstLineChars="272" w:firstLine="819"/>
        <w:rPr>
          <w:b/>
          <w:bCs/>
          <w:sz w:val="30"/>
        </w:rPr>
      </w:pPr>
    </w:p>
    <w:p w14:paraId="6D21B9BE" w14:textId="77777777" w:rsidR="00030392" w:rsidRDefault="00030392">
      <w:pPr>
        <w:ind w:firstLineChars="272" w:firstLine="819"/>
        <w:rPr>
          <w:b/>
          <w:bCs/>
          <w:sz w:val="30"/>
        </w:rPr>
      </w:pPr>
    </w:p>
    <w:p w14:paraId="41DF986C" w14:textId="77777777" w:rsidR="00030392" w:rsidRDefault="00030392">
      <w:pPr>
        <w:rPr>
          <w:b/>
          <w:bCs/>
          <w:sz w:val="30"/>
        </w:rPr>
      </w:pPr>
    </w:p>
    <w:p w14:paraId="39E73E60" w14:textId="77777777" w:rsidR="00030392" w:rsidRDefault="00000000">
      <w:pPr>
        <w:widowControl/>
        <w:rPr>
          <w:b/>
          <w:bCs/>
          <w:sz w:val="28"/>
          <w:szCs w:val="32"/>
          <w:u w:val="single"/>
        </w:rPr>
      </w:pPr>
      <w:r>
        <w:rPr>
          <w:rFonts w:hint="eastAsia"/>
          <w:b/>
          <w:bCs/>
          <w:sz w:val="28"/>
          <w:szCs w:val="32"/>
        </w:rPr>
        <w:t>项目名称</w:t>
      </w:r>
      <w:r>
        <w:rPr>
          <w:rFonts w:hint="eastAsia"/>
          <w:b/>
          <w:bCs/>
          <w:sz w:val="28"/>
          <w:szCs w:val="32"/>
          <w:u w:val="single"/>
        </w:rPr>
        <w:t xml:space="preserve">:                                                </w:t>
      </w:r>
    </w:p>
    <w:p w14:paraId="7750CC3A" w14:textId="77777777" w:rsidR="00030392" w:rsidRDefault="00030392">
      <w:pPr>
        <w:widowControl/>
        <w:rPr>
          <w:b/>
          <w:bCs/>
          <w:sz w:val="28"/>
          <w:szCs w:val="32"/>
          <w:u w:val="single"/>
        </w:rPr>
      </w:pPr>
    </w:p>
    <w:p w14:paraId="71B7C7BA" w14:textId="77777777" w:rsidR="00030392" w:rsidRDefault="00030392">
      <w:pPr>
        <w:spacing w:line="432" w:lineRule="auto"/>
        <w:ind w:left="1571" w:hangingChars="559" w:hanging="1571"/>
        <w:rPr>
          <w:b/>
          <w:bCs/>
          <w:sz w:val="28"/>
          <w:szCs w:val="32"/>
          <w:u w:val="single"/>
        </w:rPr>
      </w:pPr>
    </w:p>
    <w:p w14:paraId="327611BF" w14:textId="77777777" w:rsidR="00030392" w:rsidRDefault="00030392">
      <w:pPr>
        <w:spacing w:line="432" w:lineRule="auto"/>
        <w:ind w:left="1571" w:hangingChars="559" w:hanging="1571"/>
        <w:rPr>
          <w:b/>
          <w:bCs/>
          <w:sz w:val="28"/>
          <w:szCs w:val="32"/>
        </w:rPr>
      </w:pPr>
    </w:p>
    <w:p w14:paraId="7693AADE" w14:textId="77777777" w:rsidR="00030392" w:rsidRDefault="00000000">
      <w:pPr>
        <w:spacing w:line="432" w:lineRule="auto"/>
        <w:rPr>
          <w:b/>
          <w:bCs/>
          <w:sz w:val="28"/>
          <w:szCs w:val="32"/>
        </w:rPr>
      </w:pPr>
      <w:r>
        <w:rPr>
          <w:rFonts w:hint="eastAsia"/>
          <w:b/>
          <w:bCs/>
          <w:sz w:val="28"/>
          <w:szCs w:val="32"/>
        </w:rPr>
        <w:t>委托人</w:t>
      </w:r>
      <w:r>
        <w:rPr>
          <w:rFonts w:hint="eastAsia"/>
          <w:b/>
          <w:bCs/>
          <w:sz w:val="28"/>
          <w:szCs w:val="32"/>
        </w:rPr>
        <w:t>:</w:t>
      </w:r>
      <w:r>
        <w:rPr>
          <w:b/>
          <w:bCs/>
          <w:sz w:val="28"/>
          <w:szCs w:val="32"/>
          <w:u w:val="single"/>
        </w:rPr>
        <w:t xml:space="preserve"> </w:t>
      </w:r>
      <w:r>
        <w:rPr>
          <w:b/>
          <w:bCs/>
          <w:sz w:val="28"/>
          <w:szCs w:val="32"/>
          <w:u w:val="single"/>
        </w:rPr>
        <w:t>上海市普陀区发展和改革委员会</w:t>
      </w:r>
      <w:r>
        <w:rPr>
          <w:rFonts w:hint="eastAsia"/>
          <w:b/>
          <w:bCs/>
          <w:sz w:val="28"/>
          <w:szCs w:val="32"/>
          <w:u w:val="single"/>
        </w:rPr>
        <w:t>(</w:t>
      </w:r>
      <w:r>
        <w:rPr>
          <w:rFonts w:hint="eastAsia"/>
          <w:b/>
          <w:bCs/>
          <w:sz w:val="28"/>
          <w:szCs w:val="32"/>
        </w:rPr>
        <w:t>甲方</w:t>
      </w:r>
      <w:r>
        <w:rPr>
          <w:rFonts w:hint="eastAsia"/>
          <w:b/>
          <w:bCs/>
          <w:sz w:val="28"/>
          <w:szCs w:val="32"/>
        </w:rPr>
        <w:t>)</w:t>
      </w:r>
    </w:p>
    <w:p w14:paraId="1A0F08BA" w14:textId="77777777" w:rsidR="00030392" w:rsidRDefault="00030392">
      <w:pPr>
        <w:spacing w:line="432" w:lineRule="auto"/>
        <w:ind w:left="360" w:hangingChars="128" w:hanging="360"/>
        <w:rPr>
          <w:b/>
          <w:bCs/>
          <w:sz w:val="28"/>
          <w:szCs w:val="32"/>
        </w:rPr>
      </w:pPr>
    </w:p>
    <w:p w14:paraId="4DCE87A2" w14:textId="77777777" w:rsidR="00030392" w:rsidRDefault="00000000">
      <w:pPr>
        <w:spacing w:line="432" w:lineRule="auto"/>
        <w:ind w:left="360" w:hangingChars="128" w:hanging="360"/>
        <w:rPr>
          <w:b/>
          <w:bCs/>
          <w:sz w:val="28"/>
          <w:szCs w:val="32"/>
        </w:rPr>
      </w:pPr>
      <w:r>
        <w:rPr>
          <w:rFonts w:hint="eastAsia"/>
          <w:b/>
          <w:bCs/>
          <w:sz w:val="28"/>
          <w:szCs w:val="32"/>
        </w:rPr>
        <w:t>受托人</w:t>
      </w:r>
      <w:r>
        <w:rPr>
          <w:rFonts w:hint="eastAsia"/>
          <w:b/>
          <w:bCs/>
          <w:sz w:val="28"/>
          <w:szCs w:val="32"/>
        </w:rPr>
        <w:t>:</w:t>
      </w:r>
      <w:r>
        <w:rPr>
          <w:rFonts w:hint="eastAsia"/>
          <w:b/>
          <w:bCs/>
          <w:sz w:val="28"/>
          <w:szCs w:val="32"/>
          <w:u w:val="single"/>
        </w:rPr>
        <w:t xml:space="preserve">                              </w:t>
      </w:r>
      <w:r>
        <w:rPr>
          <w:rFonts w:hint="eastAsia"/>
          <w:b/>
          <w:bCs/>
          <w:sz w:val="28"/>
          <w:szCs w:val="32"/>
        </w:rPr>
        <w:t>(</w:t>
      </w:r>
      <w:r>
        <w:rPr>
          <w:rFonts w:hint="eastAsia"/>
          <w:b/>
          <w:bCs/>
          <w:sz w:val="28"/>
          <w:szCs w:val="32"/>
        </w:rPr>
        <w:t>乙方</w:t>
      </w:r>
      <w:r>
        <w:rPr>
          <w:rFonts w:hint="eastAsia"/>
          <w:b/>
          <w:bCs/>
          <w:sz w:val="28"/>
          <w:szCs w:val="32"/>
        </w:rPr>
        <w:t>)</w:t>
      </w:r>
    </w:p>
    <w:p w14:paraId="0736374F" w14:textId="77777777" w:rsidR="00030392" w:rsidRDefault="00030392">
      <w:pPr>
        <w:spacing w:line="432" w:lineRule="auto"/>
        <w:ind w:left="79" w:hangingChars="28" w:hanging="79"/>
        <w:rPr>
          <w:b/>
          <w:bCs/>
          <w:sz w:val="28"/>
        </w:rPr>
      </w:pPr>
    </w:p>
    <w:p w14:paraId="45F482ED" w14:textId="77777777" w:rsidR="00030392" w:rsidRDefault="00000000">
      <w:pPr>
        <w:spacing w:line="432" w:lineRule="auto"/>
        <w:ind w:left="360" w:hangingChars="128" w:hanging="360"/>
        <w:rPr>
          <w:b/>
          <w:bCs/>
          <w:sz w:val="28"/>
        </w:rPr>
      </w:pPr>
      <w:r>
        <w:rPr>
          <w:rFonts w:hint="eastAsia"/>
          <w:b/>
          <w:bCs/>
          <w:sz w:val="28"/>
        </w:rPr>
        <w:t>签订地点</w:t>
      </w:r>
      <w:r>
        <w:rPr>
          <w:rFonts w:hint="eastAsia"/>
          <w:b/>
          <w:bCs/>
          <w:sz w:val="28"/>
        </w:rPr>
        <w:t>:</w:t>
      </w:r>
      <w:r>
        <w:rPr>
          <w:rFonts w:hint="eastAsia"/>
          <w:b/>
          <w:bCs/>
          <w:sz w:val="28"/>
        </w:rPr>
        <w:t>上海市普陀区</w:t>
      </w:r>
    </w:p>
    <w:p w14:paraId="504FA4E6" w14:textId="77777777" w:rsidR="00030392" w:rsidRDefault="00000000">
      <w:pPr>
        <w:spacing w:line="432" w:lineRule="auto"/>
        <w:ind w:left="360" w:hangingChars="128" w:hanging="360"/>
        <w:rPr>
          <w:b/>
          <w:bCs/>
          <w:sz w:val="28"/>
        </w:rPr>
      </w:pPr>
      <w:r>
        <w:rPr>
          <w:rFonts w:hint="eastAsia"/>
          <w:b/>
          <w:bCs/>
          <w:sz w:val="28"/>
        </w:rPr>
        <w:t>签订日期</w:t>
      </w:r>
      <w:r>
        <w:rPr>
          <w:rFonts w:hint="eastAsia"/>
          <w:b/>
          <w:bCs/>
          <w:sz w:val="28"/>
        </w:rPr>
        <w:t>:</w:t>
      </w:r>
      <w:r>
        <w:rPr>
          <w:b/>
          <w:bCs/>
          <w:sz w:val="28"/>
        </w:rPr>
        <w:t>202</w:t>
      </w:r>
      <w:r>
        <w:rPr>
          <w:rFonts w:hint="eastAsia"/>
          <w:b/>
          <w:bCs/>
          <w:sz w:val="28"/>
        </w:rPr>
        <w:t>X</w:t>
      </w:r>
      <w:r>
        <w:rPr>
          <w:rFonts w:hint="eastAsia"/>
          <w:b/>
          <w:bCs/>
          <w:sz w:val="28"/>
        </w:rPr>
        <w:t>年</w:t>
      </w:r>
      <w:r>
        <w:rPr>
          <w:rFonts w:hint="eastAsia"/>
          <w:b/>
          <w:bCs/>
          <w:sz w:val="28"/>
        </w:rPr>
        <w:t>XX</w:t>
      </w:r>
      <w:r>
        <w:rPr>
          <w:rFonts w:hint="eastAsia"/>
          <w:b/>
          <w:bCs/>
          <w:sz w:val="28"/>
        </w:rPr>
        <w:t>月</w:t>
      </w:r>
      <w:r>
        <w:rPr>
          <w:rFonts w:hint="eastAsia"/>
          <w:b/>
          <w:bCs/>
          <w:sz w:val="28"/>
        </w:rPr>
        <w:t>XX</w:t>
      </w:r>
      <w:r>
        <w:rPr>
          <w:rFonts w:hint="eastAsia"/>
          <w:b/>
          <w:bCs/>
          <w:sz w:val="28"/>
        </w:rPr>
        <w:t>日</w:t>
      </w:r>
    </w:p>
    <w:p w14:paraId="1A75ED7D" w14:textId="77777777" w:rsidR="00030392" w:rsidRDefault="00000000">
      <w:pPr>
        <w:spacing w:line="432" w:lineRule="auto"/>
        <w:ind w:left="360" w:hangingChars="128" w:hanging="360"/>
        <w:rPr>
          <w:b/>
          <w:bCs/>
          <w:sz w:val="28"/>
        </w:rPr>
      </w:pPr>
      <w:r>
        <w:rPr>
          <w:rFonts w:hint="eastAsia"/>
          <w:b/>
          <w:bCs/>
          <w:sz w:val="28"/>
        </w:rPr>
        <w:t>有效期限</w:t>
      </w:r>
      <w:r>
        <w:rPr>
          <w:rFonts w:hint="eastAsia"/>
          <w:b/>
          <w:bCs/>
          <w:sz w:val="28"/>
        </w:rPr>
        <w:t>:</w:t>
      </w:r>
      <w:r>
        <w:rPr>
          <w:b/>
          <w:bCs/>
          <w:sz w:val="28"/>
        </w:rPr>
        <w:t>202</w:t>
      </w:r>
      <w:r>
        <w:rPr>
          <w:rFonts w:hint="eastAsia"/>
          <w:b/>
          <w:bCs/>
          <w:sz w:val="28"/>
        </w:rPr>
        <w:t>X</w:t>
      </w:r>
      <w:r>
        <w:rPr>
          <w:rFonts w:hint="eastAsia"/>
          <w:b/>
          <w:bCs/>
          <w:sz w:val="28"/>
        </w:rPr>
        <w:t>年</w:t>
      </w:r>
      <w:r>
        <w:rPr>
          <w:rFonts w:hint="eastAsia"/>
          <w:b/>
          <w:bCs/>
          <w:sz w:val="28"/>
        </w:rPr>
        <w:t>XX</w:t>
      </w:r>
      <w:r>
        <w:rPr>
          <w:rFonts w:hint="eastAsia"/>
          <w:b/>
          <w:bCs/>
          <w:sz w:val="28"/>
        </w:rPr>
        <w:t>月</w:t>
      </w:r>
      <w:r>
        <w:rPr>
          <w:rFonts w:hint="eastAsia"/>
          <w:b/>
          <w:bCs/>
          <w:sz w:val="28"/>
        </w:rPr>
        <w:t>XX</w:t>
      </w:r>
      <w:r>
        <w:rPr>
          <w:rFonts w:hint="eastAsia"/>
          <w:b/>
          <w:bCs/>
          <w:sz w:val="28"/>
        </w:rPr>
        <w:t>日至</w:t>
      </w:r>
      <w:r>
        <w:rPr>
          <w:b/>
          <w:bCs/>
          <w:sz w:val="28"/>
        </w:rPr>
        <w:t>202</w:t>
      </w:r>
      <w:r>
        <w:rPr>
          <w:rFonts w:hint="eastAsia"/>
          <w:b/>
          <w:bCs/>
          <w:sz w:val="28"/>
        </w:rPr>
        <w:t>X</w:t>
      </w:r>
      <w:r>
        <w:rPr>
          <w:rFonts w:hint="eastAsia"/>
          <w:b/>
          <w:bCs/>
          <w:sz w:val="28"/>
        </w:rPr>
        <w:t>年</w:t>
      </w:r>
      <w:r>
        <w:rPr>
          <w:rFonts w:hint="eastAsia"/>
          <w:b/>
          <w:bCs/>
          <w:sz w:val="28"/>
        </w:rPr>
        <w:t>XX</w:t>
      </w:r>
      <w:r>
        <w:rPr>
          <w:rFonts w:hint="eastAsia"/>
          <w:b/>
          <w:bCs/>
          <w:sz w:val="28"/>
        </w:rPr>
        <w:t>月</w:t>
      </w:r>
      <w:r>
        <w:rPr>
          <w:rFonts w:hint="eastAsia"/>
          <w:b/>
          <w:bCs/>
          <w:sz w:val="28"/>
        </w:rPr>
        <w:t>XX</w:t>
      </w:r>
      <w:r>
        <w:rPr>
          <w:rFonts w:hint="eastAsia"/>
          <w:b/>
          <w:bCs/>
          <w:sz w:val="28"/>
        </w:rPr>
        <w:t>日</w:t>
      </w:r>
    </w:p>
    <w:p w14:paraId="39249766" w14:textId="77777777" w:rsidR="00030392" w:rsidRDefault="00030392"/>
    <w:p w14:paraId="4BD0E65E" w14:textId="77777777" w:rsidR="00030392" w:rsidRDefault="00030392"/>
    <w:p w14:paraId="28227479" w14:textId="77777777" w:rsidR="00030392" w:rsidRDefault="00030392"/>
    <w:p w14:paraId="4CDB1502" w14:textId="77777777" w:rsidR="00030392" w:rsidRDefault="00030392"/>
    <w:p w14:paraId="0BC1B968" w14:textId="77777777" w:rsidR="00030392" w:rsidRDefault="00030392"/>
    <w:p w14:paraId="21F28FCB" w14:textId="77777777" w:rsidR="00030392" w:rsidRDefault="00030392"/>
    <w:p w14:paraId="71831D62" w14:textId="77777777" w:rsidR="00030392" w:rsidRDefault="00030392"/>
    <w:p w14:paraId="4E0B331C" w14:textId="77777777" w:rsidR="00030392" w:rsidRDefault="00030392"/>
    <w:tbl>
      <w:tblPr>
        <w:tblW w:w="0" w:type="auto"/>
        <w:jc w:val="center"/>
        <w:tblLayout w:type="fixed"/>
        <w:tblLook w:val="04A0" w:firstRow="1" w:lastRow="0" w:firstColumn="1" w:lastColumn="0" w:noHBand="0" w:noVBand="1"/>
      </w:tblPr>
      <w:tblGrid>
        <w:gridCol w:w="9109"/>
      </w:tblGrid>
      <w:tr w:rsidR="00030392" w14:paraId="0C1736B9" w14:textId="77777777">
        <w:trPr>
          <w:trHeight w:val="12758"/>
          <w:jc w:val="center"/>
        </w:trPr>
        <w:tc>
          <w:tcPr>
            <w:tcW w:w="9109" w:type="dxa"/>
            <w:tcBorders>
              <w:top w:val="single" w:sz="6" w:space="0" w:color="auto"/>
              <w:left w:val="single" w:sz="6" w:space="0" w:color="auto"/>
              <w:bottom w:val="single" w:sz="6" w:space="0" w:color="auto"/>
              <w:right w:val="single" w:sz="6" w:space="0" w:color="auto"/>
            </w:tcBorders>
          </w:tcPr>
          <w:p w14:paraId="1EB4926A" w14:textId="77777777" w:rsidR="00030392" w:rsidRDefault="00000000">
            <w:pPr>
              <w:spacing w:line="360" w:lineRule="auto"/>
              <w:ind w:firstLineChars="200" w:firstLine="480"/>
              <w:rPr>
                <w:rFonts w:ascii="宋体" w:hAnsi="宋体" w:cs="宋体" w:hint="eastAsia"/>
                <w:sz w:val="24"/>
                <w:szCs w:val="24"/>
                <w:lang w:val="zh-CN"/>
              </w:rPr>
            </w:pPr>
            <w:r>
              <w:rPr>
                <w:rFonts w:ascii="宋体" w:hAnsi="宋体" w:cs="宋体" w:hint="eastAsia"/>
                <w:sz w:val="24"/>
                <w:szCs w:val="24"/>
                <w:lang w:val="zh-CN"/>
              </w:rPr>
              <w:t>依据《中华人民共和国民法典》的规定，合同双方就</w:t>
            </w:r>
            <w:r>
              <w:rPr>
                <w:rFonts w:ascii="宋体" w:hAnsi="宋体" w:cs="宋体" w:hint="eastAsia"/>
                <w:sz w:val="24"/>
                <w:szCs w:val="24"/>
                <w:u w:val="single"/>
              </w:rPr>
              <w:t>XXX</w:t>
            </w:r>
            <w:r>
              <w:rPr>
                <w:rFonts w:ascii="宋体" w:hAnsi="宋体" w:cs="宋体" w:hint="eastAsia"/>
                <w:sz w:val="24"/>
                <w:szCs w:val="24"/>
                <w:lang w:val="zh-CN"/>
              </w:rPr>
              <w:t>项目的技术咨询，经协商一致，签订本合同。</w:t>
            </w:r>
          </w:p>
          <w:p w14:paraId="1061ACCD" w14:textId="77777777" w:rsidR="00030392" w:rsidRDefault="00000000">
            <w:pPr>
              <w:numPr>
                <w:ilvl w:val="0"/>
                <w:numId w:val="1"/>
              </w:numPr>
              <w:adjustRightInd w:val="0"/>
              <w:snapToGrid w:val="0"/>
              <w:spacing w:line="460" w:lineRule="atLeast"/>
              <w:rPr>
                <w:b/>
                <w:sz w:val="28"/>
                <w:szCs w:val="28"/>
              </w:rPr>
            </w:pPr>
            <w:r>
              <w:rPr>
                <w:rFonts w:hint="eastAsia"/>
                <w:b/>
                <w:sz w:val="28"/>
                <w:szCs w:val="28"/>
              </w:rPr>
              <w:t>咨询内容、形式和要求：</w:t>
            </w:r>
          </w:p>
          <w:p w14:paraId="0E2EE21B" w14:textId="77777777" w:rsidR="00030392" w:rsidRDefault="00000000">
            <w:pPr>
              <w:autoSpaceDE w:val="0"/>
              <w:autoSpaceDN w:val="0"/>
              <w:adjustRightInd w:val="0"/>
              <w:spacing w:line="360" w:lineRule="auto"/>
              <w:ind w:firstLine="570"/>
              <w:jc w:val="left"/>
              <w:rPr>
                <w:rFonts w:ascii="宋体" w:hAnsi="宋体" w:cs="宋体" w:hint="eastAsia"/>
                <w:sz w:val="24"/>
                <w:szCs w:val="24"/>
                <w:lang w:val="zh-CN"/>
              </w:rPr>
            </w:pPr>
            <w:r>
              <w:rPr>
                <w:rFonts w:ascii="宋体" w:hAnsi="宋体" w:cs="宋体" w:hint="eastAsia"/>
                <w:sz w:val="24"/>
                <w:szCs w:val="24"/>
                <w:lang w:val="zh-CN"/>
              </w:rPr>
              <w:t>甲方委托乙方组织有关方面的专家对该项目</w:t>
            </w:r>
            <w:r>
              <w:rPr>
                <w:rFonts w:ascii="宋体" w:hAnsi="宋体" w:cs="宋体" w:hint="eastAsia"/>
                <w:sz w:val="24"/>
                <w:szCs w:val="24"/>
                <w:u w:val="single"/>
              </w:rPr>
              <w:t>XXX</w:t>
            </w:r>
            <w:r>
              <w:rPr>
                <w:rFonts w:ascii="宋体" w:hAnsi="宋体" w:cs="宋体" w:hint="eastAsia"/>
                <w:sz w:val="24"/>
                <w:szCs w:val="24"/>
                <w:lang w:val="zh-CN"/>
              </w:rPr>
              <w:t>进行评审。甲方需提供送审资料，乙方在收到齐全的项目资料后于二周内完成评估报告初稿，后根据相关部门意见完善评估报告。</w:t>
            </w:r>
          </w:p>
          <w:p w14:paraId="37A4F10A" w14:textId="77777777" w:rsidR="00030392" w:rsidRDefault="00000000">
            <w:pPr>
              <w:numPr>
                <w:ilvl w:val="0"/>
                <w:numId w:val="1"/>
              </w:numPr>
              <w:adjustRightInd w:val="0"/>
              <w:snapToGrid w:val="0"/>
              <w:spacing w:line="460" w:lineRule="atLeast"/>
              <w:rPr>
                <w:b/>
                <w:sz w:val="28"/>
                <w:szCs w:val="28"/>
              </w:rPr>
            </w:pPr>
            <w:r>
              <w:rPr>
                <w:rFonts w:hint="eastAsia"/>
                <w:b/>
                <w:sz w:val="28"/>
                <w:szCs w:val="28"/>
              </w:rPr>
              <w:t>履行期限、地点和方式：</w:t>
            </w:r>
          </w:p>
          <w:p w14:paraId="4DBFCE32" w14:textId="77777777" w:rsidR="00030392" w:rsidRDefault="00000000">
            <w:pPr>
              <w:spacing w:line="360" w:lineRule="auto"/>
              <w:ind w:firstLineChars="200" w:firstLine="480"/>
              <w:rPr>
                <w:rFonts w:ascii="宋体" w:hAnsi="宋体" w:cs="宋体" w:hint="eastAsia"/>
                <w:sz w:val="24"/>
                <w:szCs w:val="24"/>
                <w:lang w:val="zh-CN"/>
              </w:rPr>
            </w:pPr>
            <w:r>
              <w:rPr>
                <w:rFonts w:ascii="宋体" w:hAnsi="宋体" w:cs="宋体" w:hint="eastAsia"/>
                <w:sz w:val="24"/>
                <w:szCs w:val="24"/>
                <w:lang w:val="zh-CN"/>
              </w:rPr>
              <w:t>本合同自</w:t>
            </w:r>
            <w:r>
              <w:rPr>
                <w:rFonts w:ascii="宋体" w:hAnsi="宋体" w:cs="宋体" w:hint="eastAsia"/>
                <w:sz w:val="24"/>
                <w:szCs w:val="24"/>
                <w:u w:val="single"/>
              </w:rPr>
              <w:t>202X</w:t>
            </w:r>
            <w:r>
              <w:rPr>
                <w:rFonts w:ascii="宋体" w:hAnsi="宋体" w:cs="宋体" w:hint="eastAsia"/>
                <w:sz w:val="24"/>
                <w:szCs w:val="24"/>
                <w:lang w:val="zh-CN"/>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lang w:val="zh-CN"/>
              </w:rPr>
              <w:t>至</w:t>
            </w:r>
            <w:r>
              <w:rPr>
                <w:rFonts w:ascii="宋体" w:hAnsi="宋体" w:cs="宋体" w:hint="eastAsia"/>
                <w:sz w:val="24"/>
                <w:szCs w:val="24"/>
                <w:u w:val="single"/>
              </w:rPr>
              <w:t xml:space="preserve"> 202X</w:t>
            </w:r>
            <w:r>
              <w:rPr>
                <w:rFonts w:ascii="宋体" w:hAnsi="宋体" w:cs="宋体" w:hint="eastAsia"/>
                <w:sz w:val="24"/>
                <w:szCs w:val="24"/>
                <w:lang w:val="zh-CN"/>
              </w:rPr>
              <w:t>年</w:t>
            </w:r>
            <w:r>
              <w:rPr>
                <w:rFonts w:ascii="宋体" w:hAnsi="宋体" w:cs="宋体" w:hint="eastAsia"/>
                <w:sz w:val="24"/>
                <w:szCs w:val="24"/>
                <w:u w:val="single"/>
              </w:rPr>
              <w:t xml:space="preserve">   </w:t>
            </w:r>
            <w:r>
              <w:rPr>
                <w:rFonts w:ascii="宋体" w:hAnsi="宋体" w:cs="宋体" w:hint="eastAsia"/>
                <w:sz w:val="24"/>
                <w:szCs w:val="24"/>
                <w:lang w:val="zh-CN"/>
              </w:rPr>
              <w:t>月</w:t>
            </w:r>
            <w:r>
              <w:rPr>
                <w:rFonts w:ascii="宋体" w:hAnsi="宋体" w:cs="宋体" w:hint="eastAsia"/>
                <w:sz w:val="24"/>
                <w:szCs w:val="24"/>
                <w:u w:val="single"/>
              </w:rPr>
              <w:t xml:space="preserve">   </w:t>
            </w:r>
            <w:r>
              <w:rPr>
                <w:rFonts w:ascii="宋体" w:hAnsi="宋体" w:cs="宋体" w:hint="eastAsia"/>
                <w:sz w:val="24"/>
                <w:szCs w:val="24"/>
              </w:rPr>
              <w:t>日</w:t>
            </w:r>
            <w:r>
              <w:rPr>
                <w:rFonts w:hint="eastAsia"/>
                <w:sz w:val="28"/>
              </w:rPr>
              <w:t>在</w:t>
            </w:r>
            <w:r>
              <w:rPr>
                <w:rFonts w:ascii="宋体" w:hAnsi="宋体" w:cs="宋体" w:hint="eastAsia"/>
                <w:sz w:val="24"/>
                <w:szCs w:val="24"/>
                <w:u w:val="single"/>
                <w:lang w:val="zh-CN"/>
              </w:rPr>
              <w:t>上海（地点）</w:t>
            </w:r>
            <w:r>
              <w:rPr>
                <w:rFonts w:ascii="宋体" w:hAnsi="宋体" w:cs="宋体" w:hint="eastAsia"/>
                <w:sz w:val="24"/>
                <w:szCs w:val="24"/>
                <w:lang w:val="zh-CN"/>
              </w:rPr>
              <w:t>履行。</w:t>
            </w:r>
          </w:p>
          <w:p w14:paraId="52562B88" w14:textId="77777777" w:rsidR="00030392" w:rsidRDefault="00000000">
            <w:pPr>
              <w:spacing w:line="360" w:lineRule="auto"/>
              <w:ind w:firstLineChars="200" w:firstLine="480"/>
              <w:rPr>
                <w:rFonts w:ascii="宋体" w:hAnsi="宋体" w:cs="宋体" w:hint="eastAsia"/>
                <w:sz w:val="24"/>
                <w:szCs w:val="24"/>
                <w:lang w:val="zh-CN"/>
              </w:rPr>
            </w:pPr>
            <w:r>
              <w:rPr>
                <w:rFonts w:ascii="宋体" w:hAnsi="宋体" w:cs="宋体" w:hint="eastAsia"/>
                <w:sz w:val="24"/>
                <w:szCs w:val="24"/>
                <w:lang w:val="zh-CN"/>
              </w:rPr>
              <w:t>本合同的履行方式：召开评审会议或专家函评，提交评审报告纸质版及电子版。</w:t>
            </w:r>
          </w:p>
          <w:p w14:paraId="4ED0D24D" w14:textId="77777777" w:rsidR="00030392" w:rsidRDefault="00000000">
            <w:pPr>
              <w:autoSpaceDE w:val="0"/>
              <w:autoSpaceDN w:val="0"/>
              <w:adjustRightInd w:val="0"/>
              <w:spacing w:line="360" w:lineRule="auto"/>
              <w:rPr>
                <w:rFonts w:ascii="宋体" w:hAnsi="宋体" w:hint="eastAsia"/>
                <w:b/>
                <w:sz w:val="28"/>
                <w:szCs w:val="28"/>
              </w:rPr>
            </w:pPr>
            <w:r>
              <w:rPr>
                <w:rFonts w:ascii="宋体" w:hAnsi="宋体" w:hint="eastAsia"/>
                <w:b/>
                <w:sz w:val="28"/>
                <w:szCs w:val="28"/>
                <w:lang w:val="zh-CN"/>
              </w:rPr>
              <w:t>三、咨询费用及支付方式：</w:t>
            </w:r>
          </w:p>
          <w:p w14:paraId="3C20C245" w14:textId="77777777" w:rsidR="00030392" w:rsidRDefault="00000000">
            <w:pPr>
              <w:autoSpaceDE w:val="0"/>
              <w:autoSpaceDN w:val="0"/>
              <w:adjustRightInd w:val="0"/>
              <w:spacing w:line="360" w:lineRule="auto"/>
              <w:ind w:firstLineChars="200" w:firstLine="480"/>
              <w:rPr>
                <w:sz w:val="24"/>
                <w:szCs w:val="24"/>
              </w:rPr>
            </w:pPr>
            <w:r>
              <w:rPr>
                <w:sz w:val="24"/>
                <w:szCs w:val="24"/>
              </w:rPr>
              <w:t>(</w:t>
            </w:r>
            <w:proofErr w:type="gramStart"/>
            <w:r>
              <w:rPr>
                <w:sz w:val="24"/>
                <w:szCs w:val="24"/>
              </w:rPr>
              <w:t>一</w:t>
            </w:r>
            <w:proofErr w:type="gramEnd"/>
            <w:r>
              <w:rPr>
                <w:sz w:val="24"/>
                <w:szCs w:val="24"/>
              </w:rPr>
              <w:t>)</w:t>
            </w:r>
            <w:r>
              <w:rPr>
                <w:rFonts w:hint="eastAsia"/>
                <w:sz w:val="24"/>
                <w:szCs w:val="24"/>
              </w:rPr>
              <w:t>项目咨询费用：</w:t>
            </w:r>
          </w:p>
          <w:p w14:paraId="4FC992EE" w14:textId="4886A7AE" w:rsidR="00030392" w:rsidRDefault="00000000">
            <w:pPr>
              <w:autoSpaceDE w:val="0"/>
              <w:autoSpaceDN w:val="0"/>
              <w:adjustRightInd w:val="0"/>
              <w:spacing w:line="360" w:lineRule="auto"/>
              <w:ind w:firstLineChars="200" w:firstLine="480"/>
              <w:rPr>
                <w:sz w:val="24"/>
                <w:szCs w:val="24"/>
              </w:rPr>
            </w:pPr>
            <w:r>
              <w:rPr>
                <w:rFonts w:hint="eastAsia"/>
                <w:sz w:val="24"/>
                <w:szCs w:val="24"/>
              </w:rPr>
              <w:t>具体收费标准参照“计价格</w:t>
            </w:r>
            <w:r>
              <w:rPr>
                <w:rFonts w:ascii="方正隶书_GBK" w:eastAsia="方正隶书_GBK" w:hAnsi="方正隶书_GBK" w:cs="方正隶书_GBK" w:hint="eastAsia"/>
                <w:sz w:val="24"/>
                <w:szCs w:val="24"/>
              </w:rPr>
              <w:t>〔</w:t>
            </w:r>
            <w:r>
              <w:rPr>
                <w:rFonts w:hint="eastAsia"/>
                <w:sz w:val="24"/>
                <w:szCs w:val="24"/>
              </w:rPr>
              <w:t>1999</w:t>
            </w:r>
            <w:r>
              <w:rPr>
                <w:rFonts w:ascii="方正隶书_GBK" w:eastAsia="方正隶书_GBK" w:hAnsi="方正隶书_GBK" w:cs="方正隶书_GBK" w:hint="eastAsia"/>
                <w:sz w:val="24"/>
                <w:szCs w:val="24"/>
              </w:rPr>
              <w:t>〕</w:t>
            </w:r>
            <w:r>
              <w:rPr>
                <w:rFonts w:hint="eastAsia"/>
                <w:sz w:val="24"/>
                <w:szCs w:val="24"/>
              </w:rPr>
              <w:t>1283</w:t>
            </w:r>
            <w:r>
              <w:rPr>
                <w:rFonts w:hint="eastAsia"/>
                <w:sz w:val="24"/>
                <w:szCs w:val="24"/>
              </w:rPr>
              <w:t>号”</w:t>
            </w:r>
            <w:r>
              <w:rPr>
                <w:rFonts w:hint="eastAsia"/>
                <w:sz w:val="24"/>
                <w:szCs w:val="24"/>
              </w:rPr>
              <w:t>/</w:t>
            </w:r>
            <w:r>
              <w:rPr>
                <w:rFonts w:hint="eastAsia"/>
                <w:sz w:val="24"/>
                <w:szCs w:val="24"/>
              </w:rPr>
              <w:t>“</w:t>
            </w:r>
            <w:r>
              <w:rPr>
                <w:sz w:val="24"/>
                <w:szCs w:val="24"/>
              </w:rPr>
              <w:t>沪发改规范【</w:t>
            </w:r>
            <w:r>
              <w:rPr>
                <w:sz w:val="24"/>
                <w:szCs w:val="24"/>
              </w:rPr>
              <w:t>2025</w:t>
            </w:r>
            <w:r>
              <w:rPr>
                <w:sz w:val="24"/>
                <w:szCs w:val="24"/>
              </w:rPr>
              <w:t>】</w:t>
            </w:r>
            <w:r>
              <w:rPr>
                <w:sz w:val="24"/>
                <w:szCs w:val="24"/>
              </w:rPr>
              <w:t>13</w:t>
            </w:r>
            <w:r>
              <w:rPr>
                <w:sz w:val="24"/>
                <w:szCs w:val="24"/>
              </w:rPr>
              <w:t>号</w:t>
            </w:r>
            <w:r>
              <w:rPr>
                <w:rFonts w:hint="eastAsia"/>
                <w:sz w:val="24"/>
                <w:szCs w:val="24"/>
              </w:rPr>
              <w:t>”</w:t>
            </w:r>
            <w:r>
              <w:rPr>
                <w:rFonts w:hint="eastAsia"/>
                <w:sz w:val="24"/>
                <w:szCs w:val="24"/>
              </w:rPr>
              <w:t>/</w:t>
            </w:r>
            <w:r>
              <w:rPr>
                <w:rFonts w:hint="eastAsia"/>
                <w:sz w:val="24"/>
                <w:szCs w:val="24"/>
              </w:rPr>
              <w:t>“沪发改环资</w:t>
            </w:r>
            <w:r>
              <w:rPr>
                <w:rFonts w:ascii="方正隶书_GBK" w:eastAsia="方正隶书_GBK" w:hAnsi="方正隶书_GBK" w:cs="方正隶书_GBK" w:hint="eastAsia"/>
                <w:sz w:val="24"/>
                <w:szCs w:val="24"/>
              </w:rPr>
              <w:t>〔</w:t>
            </w:r>
            <w:r>
              <w:rPr>
                <w:rFonts w:hint="eastAsia"/>
                <w:sz w:val="24"/>
                <w:szCs w:val="24"/>
              </w:rPr>
              <w:t>2017</w:t>
            </w:r>
            <w:r>
              <w:rPr>
                <w:rFonts w:ascii="方正隶书_GBK" w:eastAsia="方正隶书_GBK" w:hAnsi="方正隶书_GBK" w:cs="方正隶书_GBK" w:hint="eastAsia"/>
                <w:sz w:val="24"/>
                <w:szCs w:val="24"/>
              </w:rPr>
              <w:t>〕</w:t>
            </w:r>
            <w:r>
              <w:rPr>
                <w:rFonts w:hint="eastAsia"/>
                <w:sz w:val="24"/>
                <w:szCs w:val="24"/>
              </w:rPr>
              <w:t>158</w:t>
            </w:r>
            <w:r>
              <w:rPr>
                <w:rFonts w:hint="eastAsia"/>
                <w:sz w:val="24"/>
                <w:szCs w:val="24"/>
              </w:rPr>
              <w:t>号”文规定的收费基准进行下浮，</w:t>
            </w:r>
            <w:r w:rsidR="0020328B">
              <w:rPr>
                <w:rFonts w:hint="eastAsia"/>
                <w:sz w:val="24"/>
                <w:szCs w:val="24"/>
              </w:rPr>
              <w:t>优惠率</w:t>
            </w:r>
            <w:r>
              <w:rPr>
                <w:rFonts w:hint="eastAsia"/>
                <w:sz w:val="24"/>
                <w:szCs w:val="24"/>
              </w:rPr>
              <w:t>为</w:t>
            </w:r>
            <w:r>
              <w:rPr>
                <w:rFonts w:hint="eastAsia"/>
                <w:sz w:val="24"/>
                <w:szCs w:val="24"/>
                <w:u w:val="single"/>
              </w:rPr>
              <w:t>XX%</w:t>
            </w:r>
            <w:r>
              <w:rPr>
                <w:rFonts w:hint="eastAsia"/>
                <w:sz w:val="24"/>
                <w:szCs w:val="24"/>
              </w:rPr>
              <w:t>，同时根据行业特点和各行业内部不同类别工程的复杂程度，分别乘以行业调整系数</w:t>
            </w:r>
            <w:r>
              <w:rPr>
                <w:rFonts w:hint="eastAsia"/>
                <w:sz w:val="24"/>
                <w:szCs w:val="24"/>
                <w:u w:val="single"/>
              </w:rPr>
              <w:t>XX</w:t>
            </w:r>
            <w:r>
              <w:rPr>
                <w:rFonts w:hint="eastAsia"/>
                <w:sz w:val="24"/>
                <w:szCs w:val="24"/>
              </w:rPr>
              <w:t>和工程复杂程度调整系数</w:t>
            </w:r>
            <w:r>
              <w:rPr>
                <w:rFonts w:hint="eastAsia"/>
                <w:sz w:val="24"/>
                <w:szCs w:val="24"/>
                <w:u w:val="single"/>
              </w:rPr>
              <w:t>XX</w:t>
            </w:r>
            <w:r>
              <w:rPr>
                <w:rFonts w:hint="eastAsia"/>
                <w:sz w:val="24"/>
                <w:szCs w:val="24"/>
              </w:rPr>
              <w:t>。</w:t>
            </w:r>
          </w:p>
          <w:p w14:paraId="03168157" w14:textId="77777777" w:rsidR="00030392" w:rsidRDefault="00000000">
            <w:pPr>
              <w:autoSpaceDE w:val="0"/>
              <w:autoSpaceDN w:val="0"/>
              <w:adjustRightInd w:val="0"/>
              <w:spacing w:line="360" w:lineRule="auto"/>
              <w:ind w:firstLineChars="200" w:firstLine="480"/>
              <w:rPr>
                <w:b/>
                <w:sz w:val="24"/>
                <w:szCs w:val="24"/>
                <w:u w:val="single"/>
              </w:rPr>
            </w:pPr>
            <w:r>
              <w:rPr>
                <w:rFonts w:hint="eastAsia"/>
                <w:sz w:val="24"/>
                <w:szCs w:val="24"/>
              </w:rPr>
              <w:t>经参照上述标准，并经双方协商一致，</w:t>
            </w:r>
            <w:r>
              <w:rPr>
                <w:sz w:val="24"/>
                <w:szCs w:val="24"/>
              </w:rPr>
              <w:t>本项目</w:t>
            </w:r>
            <w:r>
              <w:rPr>
                <w:rFonts w:hint="eastAsia"/>
                <w:sz w:val="24"/>
                <w:szCs w:val="24"/>
              </w:rPr>
              <w:t>咨询费用</w:t>
            </w:r>
            <w:r>
              <w:rPr>
                <w:sz w:val="24"/>
                <w:szCs w:val="24"/>
              </w:rPr>
              <w:t>：</w:t>
            </w:r>
            <w:r>
              <w:rPr>
                <w:b/>
                <w:sz w:val="24"/>
                <w:szCs w:val="24"/>
                <w:u w:val="single"/>
              </w:rPr>
              <w:t>大写：人民币</w:t>
            </w:r>
            <w:r>
              <w:rPr>
                <w:rFonts w:hint="eastAsia"/>
                <w:b/>
                <w:sz w:val="24"/>
                <w:szCs w:val="24"/>
                <w:u w:val="single"/>
              </w:rPr>
              <w:t>XXX</w:t>
            </w:r>
            <w:r>
              <w:rPr>
                <w:rFonts w:hint="eastAsia"/>
                <w:b/>
                <w:sz w:val="24"/>
                <w:szCs w:val="24"/>
                <w:u w:val="single"/>
              </w:rPr>
              <w:t>元</w:t>
            </w:r>
            <w:r>
              <w:rPr>
                <w:b/>
                <w:sz w:val="24"/>
                <w:szCs w:val="24"/>
                <w:u w:val="single"/>
              </w:rPr>
              <w:t>整（</w:t>
            </w:r>
            <w:r>
              <w:rPr>
                <w:b/>
                <w:sz w:val="24"/>
                <w:szCs w:val="24"/>
                <w:u w:val="single"/>
              </w:rPr>
              <w:t>RMB</w:t>
            </w:r>
            <w:r>
              <w:rPr>
                <w:rFonts w:hint="eastAsia"/>
                <w:b/>
                <w:sz w:val="24"/>
                <w:szCs w:val="24"/>
                <w:u w:val="single"/>
              </w:rPr>
              <w:t xml:space="preserve"> XXX</w:t>
            </w:r>
            <w:r>
              <w:rPr>
                <w:b/>
                <w:sz w:val="24"/>
                <w:szCs w:val="24"/>
                <w:u w:val="single"/>
              </w:rPr>
              <w:t>元）</w:t>
            </w:r>
            <w:r>
              <w:rPr>
                <w:rFonts w:hint="eastAsia"/>
                <w:b/>
                <w:sz w:val="24"/>
                <w:szCs w:val="24"/>
                <w:u w:val="single"/>
              </w:rPr>
              <w:t>含</w:t>
            </w:r>
            <w:r>
              <w:rPr>
                <w:rFonts w:hint="eastAsia"/>
                <w:b/>
                <w:sz w:val="24"/>
                <w:szCs w:val="24"/>
                <w:u w:val="single"/>
              </w:rPr>
              <w:t>6%</w:t>
            </w:r>
            <w:r>
              <w:rPr>
                <w:rFonts w:hint="eastAsia"/>
                <w:b/>
                <w:sz w:val="24"/>
                <w:szCs w:val="24"/>
                <w:u w:val="single"/>
              </w:rPr>
              <w:t>增值税</w:t>
            </w:r>
          </w:p>
          <w:p w14:paraId="116CA805" w14:textId="77777777" w:rsidR="00030392" w:rsidRDefault="00000000">
            <w:pPr>
              <w:autoSpaceDE w:val="0"/>
              <w:autoSpaceDN w:val="0"/>
              <w:adjustRightInd w:val="0"/>
              <w:spacing w:beforeLines="50" w:before="156" w:line="360" w:lineRule="auto"/>
              <w:ind w:firstLineChars="250" w:firstLine="600"/>
              <w:rPr>
                <w:sz w:val="24"/>
                <w:szCs w:val="24"/>
              </w:rPr>
            </w:pPr>
            <w:r>
              <w:rPr>
                <w:sz w:val="24"/>
                <w:szCs w:val="24"/>
              </w:rPr>
              <w:t>(</w:t>
            </w:r>
            <w:r>
              <w:rPr>
                <w:sz w:val="24"/>
                <w:szCs w:val="24"/>
                <w:lang w:val="zh-CN"/>
              </w:rPr>
              <w:t>二</w:t>
            </w:r>
            <w:r>
              <w:rPr>
                <w:sz w:val="24"/>
                <w:szCs w:val="24"/>
              </w:rPr>
              <w:t>)</w:t>
            </w:r>
            <w:r>
              <w:rPr>
                <w:sz w:val="24"/>
                <w:szCs w:val="24"/>
                <w:lang w:val="zh-CN"/>
              </w:rPr>
              <w:t>支付方式</w:t>
            </w:r>
            <w:r>
              <w:rPr>
                <w:sz w:val="24"/>
                <w:szCs w:val="24"/>
              </w:rPr>
              <w:t>：</w:t>
            </w:r>
            <w:r>
              <w:rPr>
                <w:sz w:val="24"/>
                <w:szCs w:val="24"/>
              </w:rPr>
              <w:t xml:space="preserve"> </w:t>
            </w:r>
          </w:p>
          <w:p w14:paraId="10769140" w14:textId="77777777" w:rsidR="00030392" w:rsidRDefault="00000000">
            <w:pPr>
              <w:autoSpaceDE w:val="0"/>
              <w:autoSpaceDN w:val="0"/>
              <w:adjustRightInd w:val="0"/>
              <w:spacing w:line="360" w:lineRule="auto"/>
              <w:ind w:firstLineChars="200" w:firstLine="480"/>
              <w:rPr>
                <w:sz w:val="24"/>
                <w:szCs w:val="24"/>
              </w:rPr>
            </w:pPr>
            <w:r>
              <w:rPr>
                <w:rFonts w:hint="eastAsia"/>
                <w:sz w:val="24"/>
                <w:szCs w:val="24"/>
              </w:rPr>
              <w:t>收到乙方提交的正式书面评估报告，经甲方确认合格后，通知乙方开具发票，甲方收到发票后付款。</w:t>
            </w:r>
          </w:p>
          <w:p w14:paraId="2FAF0F08" w14:textId="77777777" w:rsidR="00030392" w:rsidRDefault="00000000">
            <w:pPr>
              <w:autoSpaceDE w:val="0"/>
              <w:autoSpaceDN w:val="0"/>
              <w:adjustRightInd w:val="0"/>
              <w:spacing w:beforeLines="50" w:before="156" w:line="360" w:lineRule="auto"/>
              <w:rPr>
                <w:rFonts w:ascii="宋体" w:hAnsi="宋体" w:hint="eastAsia"/>
                <w:b/>
                <w:sz w:val="28"/>
                <w:szCs w:val="28"/>
                <w:lang w:val="zh-CN"/>
              </w:rPr>
            </w:pPr>
            <w:r>
              <w:rPr>
                <w:rFonts w:ascii="宋体" w:hAnsi="宋体" w:hint="eastAsia"/>
                <w:b/>
                <w:sz w:val="28"/>
                <w:szCs w:val="28"/>
                <w:lang w:val="zh-CN"/>
              </w:rPr>
              <w:t>四、技术情报和资料的保密：</w:t>
            </w:r>
          </w:p>
          <w:p w14:paraId="69E06405" w14:textId="77777777" w:rsidR="00030392" w:rsidRDefault="00000000">
            <w:pPr>
              <w:autoSpaceDE w:val="0"/>
              <w:autoSpaceDN w:val="0"/>
              <w:adjustRightInd w:val="0"/>
              <w:spacing w:line="360" w:lineRule="auto"/>
              <w:ind w:firstLineChars="200" w:firstLine="480"/>
              <w:rPr>
                <w:sz w:val="24"/>
                <w:szCs w:val="24"/>
              </w:rPr>
            </w:pPr>
            <w:r>
              <w:rPr>
                <w:rFonts w:hint="eastAsia"/>
                <w:sz w:val="24"/>
                <w:szCs w:val="24"/>
              </w:rPr>
              <w:t>1.</w:t>
            </w:r>
            <w:r>
              <w:rPr>
                <w:rFonts w:hint="eastAsia"/>
                <w:sz w:val="24"/>
                <w:szCs w:val="24"/>
              </w:rPr>
              <w:t>双方应当对本协议的内容、因履行本协议或在本协议期间获得的或收到的对方的商务、财务、技术、产品的信息、用户资料或其他标明保密的文件或信息的内容</w:t>
            </w:r>
            <w:r>
              <w:rPr>
                <w:rFonts w:hint="eastAsia"/>
                <w:sz w:val="24"/>
                <w:szCs w:val="24"/>
              </w:rPr>
              <w:t>(</w:t>
            </w:r>
            <w:r>
              <w:rPr>
                <w:rFonts w:hint="eastAsia"/>
                <w:sz w:val="24"/>
                <w:szCs w:val="24"/>
              </w:rPr>
              <w:t>简称“保密资料”</w:t>
            </w:r>
            <w:r>
              <w:rPr>
                <w:rFonts w:hint="eastAsia"/>
                <w:sz w:val="24"/>
                <w:szCs w:val="24"/>
              </w:rPr>
              <w:t>)</w:t>
            </w:r>
            <w:r>
              <w:rPr>
                <w:rFonts w:hint="eastAsia"/>
                <w:sz w:val="24"/>
                <w:szCs w:val="24"/>
              </w:rPr>
              <w:t>保守秘密，未经信息披露方书面事先同意，不得向本协议以外的任何第三方泄露。</w:t>
            </w:r>
            <w:r>
              <w:rPr>
                <w:rFonts w:ascii="宋体" w:hAnsi="宋体" w:hint="eastAsia"/>
                <w:sz w:val="24"/>
                <w:szCs w:val="24"/>
              </w:rPr>
              <w:t>资料接受方可仅为本协议目的向其确有知悉必要的雇员披露对方提供的</w:t>
            </w:r>
            <w:r>
              <w:rPr>
                <w:rFonts w:ascii="宋体" w:hAnsi="宋体" w:hint="eastAsia"/>
                <w:sz w:val="24"/>
                <w:szCs w:val="24"/>
              </w:rPr>
              <w:lastRenderedPageBreak/>
              <w:t>保密资料，但同时须指示其雇员遵守本条规定的保密及不披露义务。双方应仅为本协议目的而复制和使用保密资料；</w:t>
            </w:r>
          </w:p>
          <w:p w14:paraId="606A03E8" w14:textId="77777777" w:rsidR="00030392" w:rsidRDefault="00000000">
            <w:pPr>
              <w:autoSpaceDE w:val="0"/>
              <w:autoSpaceDN w:val="0"/>
              <w:adjustRightInd w:val="0"/>
              <w:spacing w:line="360" w:lineRule="auto"/>
              <w:ind w:firstLineChars="200" w:firstLine="480"/>
              <w:rPr>
                <w:sz w:val="24"/>
                <w:szCs w:val="24"/>
              </w:rPr>
            </w:pPr>
            <w:r>
              <w:rPr>
                <w:rFonts w:hint="eastAsia"/>
                <w:sz w:val="24"/>
                <w:szCs w:val="24"/>
              </w:rPr>
              <w:t>2.</w:t>
            </w:r>
            <w:r>
              <w:rPr>
                <w:rFonts w:hint="eastAsia"/>
                <w:sz w:val="24"/>
                <w:szCs w:val="24"/>
              </w:rPr>
              <w:t>除非得到另一方的书面许可，甲乙双方均不得将本合同中的内容及在本合同执行过程中获得的对方的商业信息向任何第三方泄露。</w:t>
            </w:r>
          </w:p>
          <w:p w14:paraId="5E24D14B" w14:textId="77777777" w:rsidR="00030392" w:rsidRDefault="00000000">
            <w:pPr>
              <w:autoSpaceDE w:val="0"/>
              <w:autoSpaceDN w:val="0"/>
              <w:adjustRightInd w:val="0"/>
              <w:spacing w:line="360" w:lineRule="auto"/>
              <w:ind w:firstLineChars="200" w:firstLine="480"/>
              <w:rPr>
                <w:sz w:val="24"/>
                <w:szCs w:val="24"/>
              </w:rPr>
            </w:pPr>
            <w:r>
              <w:rPr>
                <w:rFonts w:hint="eastAsia"/>
                <w:sz w:val="24"/>
                <w:szCs w:val="24"/>
              </w:rPr>
              <w:t>3.</w:t>
            </w:r>
            <w:r>
              <w:rPr>
                <w:rFonts w:hint="eastAsia"/>
                <w:sz w:val="24"/>
                <w:szCs w:val="24"/>
              </w:rPr>
              <w:t>本保密义务应在本协议期满、解除或终止后仍然有效。</w:t>
            </w:r>
          </w:p>
          <w:p w14:paraId="457E074F" w14:textId="77777777" w:rsidR="00030392" w:rsidRDefault="00000000">
            <w:pPr>
              <w:autoSpaceDE w:val="0"/>
              <w:autoSpaceDN w:val="0"/>
              <w:adjustRightInd w:val="0"/>
              <w:spacing w:line="360" w:lineRule="auto"/>
              <w:ind w:firstLineChars="200" w:firstLine="480"/>
              <w:rPr>
                <w:sz w:val="24"/>
                <w:szCs w:val="24"/>
              </w:rPr>
            </w:pPr>
            <w:r>
              <w:rPr>
                <w:rFonts w:hint="eastAsia"/>
                <w:sz w:val="24"/>
                <w:szCs w:val="24"/>
              </w:rPr>
              <w:t>4.</w:t>
            </w:r>
            <w:r>
              <w:rPr>
                <w:rFonts w:hint="eastAsia"/>
                <w:sz w:val="24"/>
                <w:szCs w:val="24"/>
              </w:rPr>
              <w:t>合同一方违反上述保密义务的，除承担本协议约定的违约责任外，对因泄露包括但不限于对方的商务、财务、技术、产品的信息等给对方造成的实际损失、预期损失以及为保障权利得到实现而产生的一切费用包括但不限于律师费、仲裁费、诉讼费等，由违反保密义务的一方承担赔偿责任。</w:t>
            </w:r>
          </w:p>
          <w:p w14:paraId="0EEB2C1B" w14:textId="77777777" w:rsidR="00030392" w:rsidRDefault="00000000">
            <w:pPr>
              <w:autoSpaceDE w:val="0"/>
              <w:autoSpaceDN w:val="0"/>
              <w:adjustRightInd w:val="0"/>
              <w:spacing w:before="240" w:line="360" w:lineRule="auto"/>
              <w:rPr>
                <w:rFonts w:ascii="宋体" w:hAnsi="宋体" w:hint="eastAsia"/>
                <w:b/>
                <w:sz w:val="28"/>
                <w:szCs w:val="28"/>
              </w:rPr>
            </w:pPr>
            <w:r>
              <w:rPr>
                <w:rFonts w:ascii="宋体" w:hAnsi="宋体" w:hint="eastAsia"/>
                <w:b/>
                <w:sz w:val="28"/>
                <w:szCs w:val="28"/>
                <w:lang w:val="zh-CN"/>
              </w:rPr>
              <w:t>五、违约金或者损失赔偿额的计算方法：</w:t>
            </w:r>
          </w:p>
          <w:p w14:paraId="6F07C971" w14:textId="77777777" w:rsidR="00030392"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违反本合同约定，违约方应承担违约责任。</w:t>
            </w:r>
          </w:p>
          <w:p w14:paraId="18C7F8C0" w14:textId="77777777" w:rsidR="00030392" w:rsidRDefault="00000000">
            <w:pPr>
              <w:autoSpaceDE w:val="0"/>
              <w:autoSpaceDN w:val="0"/>
              <w:adjustRightInd w:val="0"/>
              <w:spacing w:line="360" w:lineRule="auto"/>
              <w:ind w:firstLineChars="200" w:firstLine="480"/>
              <w:rPr>
                <w:sz w:val="24"/>
                <w:szCs w:val="24"/>
              </w:rPr>
            </w:pPr>
            <w:r>
              <w:rPr>
                <w:rFonts w:hint="eastAsia"/>
                <w:sz w:val="24"/>
                <w:szCs w:val="24"/>
              </w:rPr>
              <w:t>1.</w:t>
            </w:r>
            <w:r>
              <w:rPr>
                <w:rFonts w:hint="eastAsia"/>
                <w:sz w:val="24"/>
                <w:szCs w:val="24"/>
              </w:rPr>
              <w:t>本合同签订后甲方不得无故中止或者解除，否则甲方应根据乙方的实际工作量支付乙方该阶段工作的服务费。</w:t>
            </w:r>
          </w:p>
          <w:p w14:paraId="4A9EAB9A" w14:textId="77777777" w:rsidR="00030392" w:rsidRDefault="00000000">
            <w:pPr>
              <w:autoSpaceDE w:val="0"/>
              <w:autoSpaceDN w:val="0"/>
              <w:adjustRightInd w:val="0"/>
              <w:spacing w:line="360" w:lineRule="auto"/>
              <w:ind w:firstLineChars="200" w:firstLine="480"/>
              <w:rPr>
                <w:sz w:val="24"/>
                <w:szCs w:val="24"/>
              </w:rPr>
            </w:pPr>
            <w:r>
              <w:rPr>
                <w:rFonts w:hint="eastAsia"/>
                <w:sz w:val="24"/>
                <w:szCs w:val="24"/>
              </w:rPr>
              <w:t>2.</w:t>
            </w:r>
            <w:r>
              <w:rPr>
                <w:rFonts w:hint="eastAsia"/>
                <w:sz w:val="24"/>
                <w:szCs w:val="24"/>
              </w:rPr>
              <w:t>本合同签订后乙方不得无故解除或者中止，否则甲方有权要求乙方退还已支付的全部或者部分合同价款。</w:t>
            </w:r>
          </w:p>
          <w:p w14:paraId="442A0238" w14:textId="77777777" w:rsidR="00030392" w:rsidRDefault="00000000">
            <w:pPr>
              <w:pStyle w:val="31"/>
              <w:spacing w:after="0" w:line="360" w:lineRule="auto"/>
              <w:ind w:leftChars="0" w:left="0" w:firstLineChars="200" w:firstLine="480"/>
              <w:rPr>
                <w:rFonts w:ascii="宋体" w:hAnsi="宋体" w:hint="eastAsia"/>
                <w:sz w:val="24"/>
                <w:szCs w:val="24"/>
              </w:rPr>
            </w:pPr>
            <w:r>
              <w:rPr>
                <w:rFonts w:ascii="宋体" w:hAnsi="宋体" w:hint="eastAsia"/>
                <w:sz w:val="24"/>
                <w:szCs w:val="24"/>
              </w:rPr>
              <w:t>3、违反本合同约定，违约方应当按照《中华人民共和国民法典》有关条款的规定，承担违约责任。</w:t>
            </w:r>
          </w:p>
          <w:p w14:paraId="1AA3FEEE" w14:textId="77777777" w:rsidR="00030392" w:rsidRDefault="00000000">
            <w:pPr>
              <w:pStyle w:val="31"/>
              <w:spacing w:after="0" w:line="360" w:lineRule="auto"/>
              <w:ind w:leftChars="0" w:left="0" w:firstLineChars="200" w:firstLine="480"/>
              <w:rPr>
                <w:rFonts w:ascii="宋体" w:hAnsi="宋体" w:hint="eastAsia"/>
                <w:sz w:val="24"/>
                <w:szCs w:val="24"/>
              </w:rPr>
            </w:pPr>
            <w:r>
              <w:rPr>
                <w:rFonts w:ascii="宋体" w:hAnsi="宋体" w:hint="eastAsia"/>
                <w:sz w:val="24"/>
                <w:szCs w:val="24"/>
              </w:rPr>
              <w:t>4、因不可抗力，造成甲乙双方不能履行合同义务的，双方均不承担违约责任。</w:t>
            </w:r>
          </w:p>
          <w:p w14:paraId="2077A91C" w14:textId="77777777" w:rsidR="00030392" w:rsidRDefault="00000000">
            <w:pPr>
              <w:autoSpaceDE w:val="0"/>
              <w:autoSpaceDN w:val="0"/>
              <w:adjustRightInd w:val="0"/>
              <w:spacing w:line="360" w:lineRule="auto"/>
              <w:rPr>
                <w:rFonts w:ascii="宋体" w:hAnsi="宋体" w:hint="eastAsia"/>
                <w:b/>
                <w:sz w:val="28"/>
                <w:szCs w:val="28"/>
              </w:rPr>
            </w:pPr>
            <w:r>
              <w:rPr>
                <w:rFonts w:ascii="宋体" w:hAnsi="宋体" w:hint="eastAsia"/>
                <w:b/>
                <w:sz w:val="28"/>
                <w:szCs w:val="28"/>
                <w:lang w:val="zh-CN"/>
              </w:rPr>
              <w:t>六、争议解决方式：</w:t>
            </w:r>
          </w:p>
          <w:p w14:paraId="299F56F0" w14:textId="77777777" w:rsidR="00030392" w:rsidRDefault="00000000">
            <w:pPr>
              <w:spacing w:line="520" w:lineRule="exact"/>
              <w:ind w:firstLineChars="200" w:firstLine="480"/>
              <w:rPr>
                <w:rFonts w:ascii="宋体" w:hAnsi="宋体" w:hint="eastAsia"/>
                <w:sz w:val="24"/>
                <w:szCs w:val="24"/>
              </w:rPr>
            </w:pPr>
            <w:r>
              <w:rPr>
                <w:rFonts w:ascii="宋体" w:hAnsi="宋体" w:hint="eastAsia"/>
                <w:sz w:val="24"/>
                <w:szCs w:val="24"/>
              </w:rPr>
              <w:t>因履行本合同而发生的争议，双方应协商解决，协商未果，双方一致同意提交上海仲裁委员会按该会届时有效的仲裁规则裁决。</w:t>
            </w:r>
          </w:p>
          <w:p w14:paraId="60D6FEC4" w14:textId="77777777" w:rsidR="00030392" w:rsidRDefault="00000000">
            <w:pPr>
              <w:spacing w:line="520" w:lineRule="exact"/>
              <w:rPr>
                <w:rFonts w:ascii="宋体" w:hAnsi="宋体" w:hint="eastAsia"/>
                <w:b/>
                <w:bCs/>
                <w:sz w:val="28"/>
                <w:szCs w:val="28"/>
              </w:rPr>
            </w:pPr>
            <w:r>
              <w:rPr>
                <w:rFonts w:ascii="宋体" w:hAnsi="宋体" w:hint="eastAsia"/>
                <w:b/>
                <w:bCs/>
                <w:sz w:val="28"/>
                <w:szCs w:val="28"/>
              </w:rPr>
              <w:t>七、不可抗力</w:t>
            </w:r>
          </w:p>
          <w:p w14:paraId="32F88D48" w14:textId="77777777" w:rsidR="00030392"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1.发生不可抗力事件，一方在本合同项下受不可抗力影响的义务在不可抗力造成的延误期间自动中止，其履行期限应自动延长，延长期间为中止的期间，该方无须为此承担违约责任。</w:t>
            </w:r>
          </w:p>
          <w:p w14:paraId="0450C21A" w14:textId="77777777" w:rsidR="00030392"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2.如果发生不可抗力事件，致使不能实现合同目的的，双方均可以解除合同，自解除合同的书面通知到达对方时合同解除，双方均不需向对方承担违约责任。</w:t>
            </w:r>
          </w:p>
          <w:p w14:paraId="293302BD" w14:textId="77777777" w:rsidR="00030392"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lastRenderedPageBreak/>
              <w:t>3.提出受不可抗力影响的一方应及时书面通知对方，并且在该等事件发生后的15日内向对方提供不可抗力发生和持续期间的充分证据。提出受不可抗力影响的一方，还应尽一切合理努力排除不可抗力对履行合同造成的影响。</w:t>
            </w:r>
          </w:p>
          <w:p w14:paraId="24FCD558" w14:textId="77777777" w:rsidR="00030392"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4.发生不可抗力的，双方应立即进行磋商，寻求合理的解决方案，并且要尽一切合理努力将不可抗力造成的损失降低到最小程度。</w:t>
            </w:r>
          </w:p>
          <w:p w14:paraId="12914BCA" w14:textId="77777777" w:rsidR="00030392" w:rsidRDefault="00000000">
            <w:pPr>
              <w:autoSpaceDE w:val="0"/>
              <w:autoSpaceDN w:val="0"/>
              <w:adjustRightInd w:val="0"/>
              <w:spacing w:line="360" w:lineRule="auto"/>
              <w:rPr>
                <w:rFonts w:ascii="宋体" w:hAnsi="宋体" w:hint="eastAsia"/>
                <w:b/>
                <w:sz w:val="28"/>
                <w:szCs w:val="28"/>
                <w:lang w:val="zh-CN"/>
              </w:rPr>
            </w:pPr>
            <w:r>
              <w:rPr>
                <w:rFonts w:ascii="宋体" w:hAnsi="宋体" w:hint="eastAsia"/>
                <w:b/>
                <w:sz w:val="28"/>
                <w:szCs w:val="28"/>
                <w:lang w:val="zh-CN"/>
              </w:rPr>
              <w:t>八、其它约定：</w:t>
            </w:r>
          </w:p>
          <w:p w14:paraId="6B154E69" w14:textId="77777777" w:rsidR="00030392"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1.本合同经双方法定代表人或授权代表签字、盖章后生效，壹式陆份，双方各执叁份，具同等效力.</w:t>
            </w:r>
          </w:p>
          <w:p w14:paraId="2B6DFDAB" w14:textId="77777777" w:rsidR="00030392"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2.本合同未尽事宜，经甲、乙双方协商一致后书面补充。</w:t>
            </w:r>
          </w:p>
          <w:p w14:paraId="35A955C6" w14:textId="77777777" w:rsidR="00030392"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3.双方因履行本合同的有关通知、文件的送达，以本合同载明地址、联系人为准，相关文件、通知等送达该地址或联系人，视为送达完成。</w:t>
            </w:r>
          </w:p>
          <w:p w14:paraId="3C4C5FCD" w14:textId="77777777" w:rsidR="00030392"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（以下部分无正文）</w:t>
            </w:r>
          </w:p>
          <w:p w14:paraId="59041144" w14:textId="77777777" w:rsidR="00030392" w:rsidRDefault="00030392">
            <w:pPr>
              <w:adjustRightInd w:val="0"/>
              <w:snapToGrid w:val="0"/>
              <w:spacing w:line="360" w:lineRule="auto"/>
              <w:ind w:firstLineChars="200" w:firstLine="480"/>
              <w:rPr>
                <w:rFonts w:hAnsi="宋体" w:hint="eastAsia"/>
                <w:sz w:val="24"/>
                <w:szCs w:val="24"/>
              </w:rPr>
            </w:pPr>
          </w:p>
        </w:tc>
      </w:tr>
    </w:tbl>
    <w:p w14:paraId="719B0296" w14:textId="77777777" w:rsidR="00030392" w:rsidRDefault="00030392">
      <w:pPr>
        <w:autoSpaceDE w:val="0"/>
        <w:autoSpaceDN w:val="0"/>
        <w:adjustRightInd w:val="0"/>
        <w:spacing w:line="360" w:lineRule="auto"/>
      </w:pPr>
    </w:p>
    <w:tbl>
      <w:tblPr>
        <w:tblW w:w="0" w:type="auto"/>
        <w:tblInd w:w="97" w:type="dxa"/>
        <w:tblLayout w:type="fixed"/>
        <w:tblCellMar>
          <w:left w:w="28" w:type="dxa"/>
          <w:right w:w="28" w:type="dxa"/>
        </w:tblCellMar>
        <w:tblLook w:val="04A0" w:firstRow="1" w:lastRow="0" w:firstColumn="1" w:lastColumn="0" w:noHBand="0" w:noVBand="1"/>
      </w:tblPr>
      <w:tblGrid>
        <w:gridCol w:w="525"/>
        <w:gridCol w:w="1365"/>
        <w:gridCol w:w="3570"/>
        <w:gridCol w:w="15"/>
        <w:gridCol w:w="485"/>
        <w:gridCol w:w="15"/>
        <w:gridCol w:w="1025"/>
        <w:gridCol w:w="2035"/>
      </w:tblGrid>
      <w:tr w:rsidR="00030392" w14:paraId="6F74A486" w14:textId="77777777">
        <w:trPr>
          <w:cantSplit/>
          <w:trHeight w:val="794"/>
        </w:trPr>
        <w:tc>
          <w:tcPr>
            <w:tcW w:w="525" w:type="dxa"/>
            <w:vMerge w:val="restart"/>
            <w:tcBorders>
              <w:top w:val="single" w:sz="6" w:space="0" w:color="auto"/>
              <w:left w:val="single" w:sz="6" w:space="0" w:color="auto"/>
              <w:bottom w:val="nil"/>
              <w:right w:val="single" w:sz="6" w:space="0" w:color="auto"/>
            </w:tcBorders>
            <w:vAlign w:val="center"/>
          </w:tcPr>
          <w:p w14:paraId="62BF3B36" w14:textId="77777777" w:rsidR="00030392" w:rsidRDefault="00000000">
            <w:pPr>
              <w:autoSpaceDE w:val="0"/>
              <w:autoSpaceDN w:val="0"/>
              <w:adjustRightInd w:val="0"/>
              <w:spacing w:line="360" w:lineRule="auto"/>
              <w:jc w:val="center"/>
            </w:pPr>
            <w:r>
              <w:lastRenderedPageBreak/>
              <w:t xml:space="preserve">                                      </w:t>
            </w:r>
            <w:r>
              <w:rPr>
                <w:rFonts w:eastAsia="仿宋_GB2312"/>
              </w:rPr>
              <w:t xml:space="preserve">                                                                         </w:t>
            </w:r>
            <w:r>
              <w:rPr>
                <w:rFonts w:ascii="宋体" w:hint="eastAsia"/>
                <w:lang w:val="zh-CN"/>
              </w:rPr>
              <w:t>委</w:t>
            </w:r>
          </w:p>
          <w:p w14:paraId="5D4F773C" w14:textId="77777777" w:rsidR="00030392" w:rsidRDefault="00030392">
            <w:pPr>
              <w:autoSpaceDE w:val="0"/>
              <w:autoSpaceDN w:val="0"/>
              <w:adjustRightInd w:val="0"/>
              <w:spacing w:line="360" w:lineRule="auto"/>
              <w:jc w:val="center"/>
            </w:pPr>
          </w:p>
          <w:p w14:paraId="4C9E12DC" w14:textId="77777777" w:rsidR="00030392" w:rsidRDefault="00000000">
            <w:pPr>
              <w:autoSpaceDE w:val="0"/>
              <w:autoSpaceDN w:val="0"/>
              <w:adjustRightInd w:val="0"/>
              <w:spacing w:line="360" w:lineRule="auto"/>
              <w:jc w:val="center"/>
            </w:pPr>
            <w:r>
              <w:rPr>
                <w:rFonts w:ascii="宋体" w:hint="eastAsia"/>
                <w:lang w:val="zh-CN"/>
              </w:rPr>
              <w:t>托</w:t>
            </w:r>
          </w:p>
          <w:p w14:paraId="6746687F" w14:textId="77777777" w:rsidR="00030392" w:rsidRDefault="00030392">
            <w:pPr>
              <w:autoSpaceDE w:val="0"/>
              <w:autoSpaceDN w:val="0"/>
              <w:adjustRightInd w:val="0"/>
              <w:spacing w:line="360" w:lineRule="auto"/>
              <w:jc w:val="center"/>
            </w:pPr>
          </w:p>
          <w:p w14:paraId="1323C388" w14:textId="77777777" w:rsidR="00030392" w:rsidRDefault="00000000">
            <w:pPr>
              <w:autoSpaceDE w:val="0"/>
              <w:autoSpaceDN w:val="0"/>
              <w:adjustRightInd w:val="0"/>
              <w:spacing w:line="360" w:lineRule="auto"/>
              <w:jc w:val="center"/>
            </w:pPr>
            <w:r>
              <w:rPr>
                <w:rFonts w:ascii="宋体" w:hint="eastAsia"/>
                <w:lang w:val="zh-CN"/>
              </w:rPr>
              <w:t>人</w:t>
            </w:r>
          </w:p>
          <w:p w14:paraId="5E10E164" w14:textId="77777777" w:rsidR="00030392" w:rsidRDefault="00030392">
            <w:pPr>
              <w:autoSpaceDE w:val="0"/>
              <w:autoSpaceDN w:val="0"/>
              <w:adjustRightInd w:val="0"/>
              <w:spacing w:before="120" w:line="360" w:lineRule="auto"/>
              <w:jc w:val="center"/>
            </w:pPr>
          </w:p>
          <w:p w14:paraId="48A3A0E1" w14:textId="77777777" w:rsidR="00030392" w:rsidRDefault="00000000">
            <w:pPr>
              <w:autoSpaceDE w:val="0"/>
              <w:autoSpaceDN w:val="0"/>
              <w:adjustRightInd w:val="0"/>
              <w:spacing w:line="360" w:lineRule="auto"/>
              <w:jc w:val="center"/>
            </w:pPr>
            <w:r>
              <w:rPr>
                <w:rFonts w:ascii="宋体" w:hint="eastAsia"/>
                <w:lang w:val="zh-CN"/>
              </w:rPr>
              <w:t>甲</w:t>
            </w:r>
          </w:p>
          <w:p w14:paraId="485FB2A0" w14:textId="77777777" w:rsidR="00030392" w:rsidRDefault="00030392">
            <w:pPr>
              <w:autoSpaceDE w:val="0"/>
              <w:autoSpaceDN w:val="0"/>
              <w:adjustRightInd w:val="0"/>
              <w:spacing w:line="360" w:lineRule="auto"/>
              <w:jc w:val="center"/>
            </w:pPr>
          </w:p>
          <w:p w14:paraId="1A548AA1" w14:textId="77777777" w:rsidR="00030392" w:rsidRDefault="00000000">
            <w:pPr>
              <w:autoSpaceDE w:val="0"/>
              <w:autoSpaceDN w:val="0"/>
              <w:adjustRightInd w:val="0"/>
              <w:spacing w:line="360" w:lineRule="auto"/>
              <w:jc w:val="center"/>
            </w:pPr>
            <w:r>
              <w:rPr>
                <w:rFonts w:ascii="宋体" w:hint="eastAsia"/>
                <w:lang w:val="zh-CN"/>
              </w:rPr>
              <w:t>方</w:t>
            </w:r>
          </w:p>
        </w:tc>
        <w:tc>
          <w:tcPr>
            <w:tcW w:w="1365" w:type="dxa"/>
            <w:tcBorders>
              <w:top w:val="single" w:sz="6" w:space="0" w:color="auto"/>
              <w:left w:val="single" w:sz="6" w:space="0" w:color="auto"/>
              <w:bottom w:val="single" w:sz="6" w:space="0" w:color="auto"/>
              <w:right w:val="single" w:sz="6" w:space="0" w:color="auto"/>
            </w:tcBorders>
            <w:vAlign w:val="center"/>
          </w:tcPr>
          <w:p w14:paraId="3857088C" w14:textId="77777777" w:rsidR="00030392" w:rsidRDefault="00000000">
            <w:pPr>
              <w:autoSpaceDE w:val="0"/>
              <w:autoSpaceDN w:val="0"/>
              <w:adjustRightInd w:val="0"/>
              <w:jc w:val="center"/>
              <w:rPr>
                <w:rFonts w:ascii="宋体"/>
                <w:lang w:val="zh-CN"/>
              </w:rPr>
            </w:pPr>
            <w:r>
              <w:rPr>
                <w:rFonts w:ascii="宋体" w:hint="eastAsia"/>
                <w:lang w:val="zh-CN"/>
              </w:rPr>
              <w:t>名称</w:t>
            </w:r>
            <w:r>
              <w:rPr>
                <w:rFonts w:ascii="宋体"/>
                <w:lang w:val="zh-CN"/>
              </w:rPr>
              <w:t>(</w:t>
            </w:r>
            <w:r>
              <w:rPr>
                <w:rFonts w:ascii="宋体" w:hint="eastAsia"/>
                <w:lang w:val="zh-CN"/>
              </w:rPr>
              <w:t>或姓名</w:t>
            </w:r>
            <w:r>
              <w:rPr>
                <w:rFonts w:ascii="宋体"/>
                <w:lang w:val="zh-CN"/>
              </w:rPr>
              <w:t>)</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7DEFB653" w14:textId="77777777" w:rsidR="00030392" w:rsidRDefault="00000000">
            <w:pPr>
              <w:autoSpaceDE w:val="0"/>
              <w:autoSpaceDN w:val="0"/>
              <w:adjustRightInd w:val="0"/>
              <w:jc w:val="left"/>
              <w:rPr>
                <w:rFonts w:ascii="宋体"/>
                <w:lang w:val="zh-CN"/>
              </w:rPr>
            </w:pPr>
            <w:r>
              <w:rPr>
                <w:rFonts w:ascii="宋体" w:hAnsi="宋体" w:hint="eastAsia"/>
                <w:sz w:val="24"/>
                <w:szCs w:val="24"/>
              </w:rPr>
              <w:t xml:space="preserve">上海市普陀区发展和改革委员会 </w:t>
            </w:r>
            <w:r>
              <w:rPr>
                <w:rFonts w:ascii="宋体" w:hAnsi="宋体"/>
                <w:sz w:val="24"/>
                <w:szCs w:val="24"/>
              </w:rPr>
              <w:t xml:space="preserve">        </w:t>
            </w:r>
            <w:r>
              <w:t>(</w:t>
            </w:r>
            <w:r>
              <w:rPr>
                <w:rFonts w:ascii="宋体" w:hint="eastAsia"/>
                <w:lang w:val="zh-CN"/>
              </w:rPr>
              <w:t>签章</w:t>
            </w:r>
            <w:r>
              <w:rPr>
                <w:rFonts w:ascii="宋体"/>
                <w:lang w:val="zh-CN"/>
              </w:rPr>
              <w:t>)</w:t>
            </w:r>
          </w:p>
        </w:tc>
        <w:tc>
          <w:tcPr>
            <w:tcW w:w="2035" w:type="dxa"/>
            <w:vMerge w:val="restart"/>
            <w:tcBorders>
              <w:top w:val="single" w:sz="6" w:space="0" w:color="auto"/>
              <w:left w:val="single" w:sz="6" w:space="0" w:color="auto"/>
              <w:bottom w:val="nil"/>
              <w:right w:val="single" w:sz="6" w:space="0" w:color="auto"/>
            </w:tcBorders>
          </w:tcPr>
          <w:p w14:paraId="70329BB0" w14:textId="77777777" w:rsidR="00030392" w:rsidRDefault="00030392">
            <w:pPr>
              <w:autoSpaceDE w:val="0"/>
              <w:autoSpaceDN w:val="0"/>
              <w:adjustRightInd w:val="0"/>
              <w:spacing w:before="240" w:line="360" w:lineRule="auto"/>
              <w:jc w:val="center"/>
            </w:pPr>
          </w:p>
          <w:p w14:paraId="608BB3C9" w14:textId="77777777" w:rsidR="00030392" w:rsidRDefault="00000000">
            <w:pPr>
              <w:autoSpaceDE w:val="0"/>
              <w:autoSpaceDN w:val="0"/>
              <w:adjustRightInd w:val="0"/>
              <w:spacing w:line="360" w:lineRule="auto"/>
              <w:jc w:val="center"/>
            </w:pPr>
            <w:r>
              <w:rPr>
                <w:lang w:val="zh-CN"/>
              </w:rPr>
              <w:t>技术合同专用章</w:t>
            </w:r>
          </w:p>
          <w:p w14:paraId="6A7D01CE" w14:textId="77777777" w:rsidR="00030392" w:rsidRDefault="00000000">
            <w:pPr>
              <w:autoSpaceDE w:val="0"/>
              <w:autoSpaceDN w:val="0"/>
              <w:adjustRightInd w:val="0"/>
              <w:spacing w:line="360" w:lineRule="auto"/>
              <w:jc w:val="center"/>
            </w:pPr>
            <w:r>
              <w:rPr>
                <w:lang w:val="zh-CN"/>
              </w:rPr>
              <w:t>或</w:t>
            </w:r>
          </w:p>
          <w:p w14:paraId="58BB293B" w14:textId="77777777" w:rsidR="00030392" w:rsidRDefault="00000000">
            <w:pPr>
              <w:autoSpaceDE w:val="0"/>
              <w:autoSpaceDN w:val="0"/>
              <w:adjustRightInd w:val="0"/>
              <w:spacing w:line="360" w:lineRule="auto"/>
              <w:jc w:val="center"/>
            </w:pPr>
            <w:r>
              <w:rPr>
                <w:lang w:val="zh-CN"/>
              </w:rPr>
              <w:t>单位公章</w:t>
            </w:r>
          </w:p>
          <w:p w14:paraId="1F299DC5" w14:textId="77777777" w:rsidR="00030392" w:rsidRDefault="00030392">
            <w:pPr>
              <w:autoSpaceDE w:val="0"/>
              <w:autoSpaceDN w:val="0"/>
              <w:adjustRightInd w:val="0"/>
              <w:spacing w:line="360" w:lineRule="auto"/>
              <w:jc w:val="center"/>
            </w:pPr>
          </w:p>
          <w:p w14:paraId="1A96402C" w14:textId="77777777" w:rsidR="00030392" w:rsidRDefault="00030392">
            <w:pPr>
              <w:autoSpaceDE w:val="0"/>
              <w:autoSpaceDN w:val="0"/>
              <w:adjustRightInd w:val="0"/>
              <w:spacing w:line="360" w:lineRule="auto"/>
              <w:jc w:val="center"/>
            </w:pPr>
          </w:p>
          <w:p w14:paraId="112894E7" w14:textId="77777777" w:rsidR="00030392" w:rsidRDefault="00030392">
            <w:pPr>
              <w:autoSpaceDE w:val="0"/>
              <w:autoSpaceDN w:val="0"/>
              <w:adjustRightInd w:val="0"/>
              <w:spacing w:line="360" w:lineRule="auto"/>
              <w:jc w:val="center"/>
            </w:pPr>
          </w:p>
          <w:p w14:paraId="5CE52F3E" w14:textId="77777777" w:rsidR="00030392" w:rsidRDefault="00030392">
            <w:pPr>
              <w:autoSpaceDE w:val="0"/>
              <w:autoSpaceDN w:val="0"/>
              <w:adjustRightInd w:val="0"/>
              <w:spacing w:line="360" w:lineRule="auto"/>
              <w:jc w:val="center"/>
            </w:pPr>
          </w:p>
          <w:p w14:paraId="5F5248BF" w14:textId="77777777" w:rsidR="00030392" w:rsidRDefault="00030392">
            <w:pPr>
              <w:autoSpaceDE w:val="0"/>
              <w:autoSpaceDN w:val="0"/>
              <w:adjustRightInd w:val="0"/>
              <w:spacing w:line="360" w:lineRule="auto"/>
            </w:pPr>
          </w:p>
          <w:p w14:paraId="72BD9E73" w14:textId="77777777" w:rsidR="00030392" w:rsidRDefault="00000000">
            <w:pPr>
              <w:autoSpaceDE w:val="0"/>
              <w:autoSpaceDN w:val="0"/>
              <w:adjustRightInd w:val="0"/>
              <w:spacing w:line="360" w:lineRule="auto"/>
              <w:jc w:val="center"/>
              <w:rPr>
                <w:sz w:val="24"/>
                <w:szCs w:val="24"/>
              </w:rPr>
            </w:pPr>
            <w:r>
              <w:rPr>
                <w:sz w:val="24"/>
                <w:szCs w:val="24"/>
                <w:lang w:val="zh-CN"/>
              </w:rPr>
              <w:t>年</w:t>
            </w:r>
            <w:r>
              <w:rPr>
                <w:rFonts w:hint="eastAsia"/>
                <w:sz w:val="24"/>
                <w:szCs w:val="24"/>
                <w:lang w:val="zh-CN"/>
              </w:rPr>
              <w:t xml:space="preserve"> </w:t>
            </w:r>
            <w:r>
              <w:rPr>
                <w:sz w:val="24"/>
                <w:szCs w:val="24"/>
                <w:lang w:val="zh-CN"/>
              </w:rPr>
              <w:t xml:space="preserve"> </w:t>
            </w:r>
            <w:r>
              <w:rPr>
                <w:sz w:val="24"/>
                <w:szCs w:val="24"/>
                <w:lang w:val="zh-CN"/>
              </w:rPr>
              <w:t>月</w:t>
            </w:r>
            <w:r>
              <w:rPr>
                <w:sz w:val="24"/>
                <w:szCs w:val="24"/>
                <w:lang w:val="zh-CN"/>
              </w:rPr>
              <w:t xml:space="preserve">  </w:t>
            </w:r>
            <w:r>
              <w:rPr>
                <w:sz w:val="24"/>
                <w:szCs w:val="24"/>
                <w:lang w:val="zh-CN"/>
              </w:rPr>
              <w:t>日</w:t>
            </w:r>
          </w:p>
        </w:tc>
      </w:tr>
      <w:tr w:rsidR="00030392" w14:paraId="2E6648C5" w14:textId="77777777">
        <w:trPr>
          <w:cantSplit/>
          <w:trHeight w:val="794"/>
        </w:trPr>
        <w:tc>
          <w:tcPr>
            <w:tcW w:w="525" w:type="dxa"/>
            <w:vMerge/>
            <w:tcBorders>
              <w:top w:val="nil"/>
              <w:left w:val="single" w:sz="6" w:space="0" w:color="auto"/>
              <w:bottom w:val="nil"/>
              <w:right w:val="single" w:sz="6" w:space="0" w:color="auto"/>
            </w:tcBorders>
            <w:vAlign w:val="center"/>
          </w:tcPr>
          <w:p w14:paraId="68D8A788" w14:textId="77777777" w:rsidR="00030392" w:rsidRDefault="00030392">
            <w:pPr>
              <w:autoSpaceDE w:val="0"/>
              <w:autoSpaceDN w:val="0"/>
              <w:adjustRightInd w:val="0"/>
              <w:spacing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5A9FFA2D" w14:textId="77777777" w:rsidR="00030392" w:rsidRDefault="00000000">
            <w:pPr>
              <w:autoSpaceDE w:val="0"/>
              <w:autoSpaceDN w:val="0"/>
              <w:adjustRightInd w:val="0"/>
              <w:jc w:val="center"/>
            </w:pPr>
            <w:r>
              <w:rPr>
                <w:rFonts w:ascii="宋体" w:hint="eastAsia"/>
                <w:lang w:val="zh-CN"/>
              </w:rPr>
              <w:t>法定代表人</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464D6E28" w14:textId="77777777" w:rsidR="00030392" w:rsidRDefault="00000000">
            <w:pPr>
              <w:autoSpaceDE w:val="0"/>
              <w:autoSpaceDN w:val="0"/>
              <w:adjustRightInd w:val="0"/>
              <w:ind w:firstLineChars="650" w:firstLine="1560"/>
            </w:pPr>
            <w:r>
              <w:rPr>
                <w:sz w:val="24"/>
                <w:szCs w:val="24"/>
              </w:rPr>
              <w:t xml:space="preserve"> </w:t>
            </w:r>
            <w:r>
              <w:t xml:space="preserve">                    </w:t>
            </w:r>
            <w:r>
              <w:rPr>
                <w:rFonts w:hint="eastAsia"/>
              </w:rPr>
              <w:t xml:space="preserve"> </w:t>
            </w:r>
            <w:r>
              <w:t xml:space="preserve">     (</w:t>
            </w:r>
            <w:r>
              <w:rPr>
                <w:rFonts w:ascii="宋体" w:hint="eastAsia"/>
                <w:lang w:val="zh-CN"/>
              </w:rPr>
              <w:t>签章</w:t>
            </w:r>
            <w:r>
              <w:t>)</w:t>
            </w:r>
          </w:p>
        </w:tc>
        <w:tc>
          <w:tcPr>
            <w:tcW w:w="2035" w:type="dxa"/>
            <w:vMerge/>
            <w:tcBorders>
              <w:top w:val="nil"/>
              <w:left w:val="single" w:sz="6" w:space="0" w:color="auto"/>
              <w:bottom w:val="nil"/>
              <w:right w:val="single" w:sz="6" w:space="0" w:color="auto"/>
            </w:tcBorders>
            <w:vAlign w:val="center"/>
          </w:tcPr>
          <w:p w14:paraId="2387DE42" w14:textId="77777777" w:rsidR="00030392" w:rsidRDefault="00030392">
            <w:pPr>
              <w:autoSpaceDE w:val="0"/>
              <w:autoSpaceDN w:val="0"/>
              <w:adjustRightInd w:val="0"/>
              <w:spacing w:line="360" w:lineRule="auto"/>
            </w:pPr>
          </w:p>
        </w:tc>
      </w:tr>
      <w:tr w:rsidR="00030392" w14:paraId="544D8044" w14:textId="77777777">
        <w:trPr>
          <w:cantSplit/>
          <w:trHeight w:val="794"/>
        </w:trPr>
        <w:tc>
          <w:tcPr>
            <w:tcW w:w="525" w:type="dxa"/>
            <w:vMerge/>
            <w:tcBorders>
              <w:top w:val="nil"/>
              <w:left w:val="single" w:sz="6" w:space="0" w:color="auto"/>
              <w:bottom w:val="nil"/>
              <w:right w:val="single" w:sz="6" w:space="0" w:color="auto"/>
            </w:tcBorders>
            <w:vAlign w:val="center"/>
          </w:tcPr>
          <w:p w14:paraId="25026949" w14:textId="77777777" w:rsidR="00030392" w:rsidRDefault="00030392">
            <w:pPr>
              <w:autoSpaceDE w:val="0"/>
              <w:autoSpaceDN w:val="0"/>
              <w:adjustRightInd w:val="0"/>
              <w:spacing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688DE671" w14:textId="77777777" w:rsidR="00030392" w:rsidRDefault="00000000">
            <w:pPr>
              <w:autoSpaceDE w:val="0"/>
              <w:autoSpaceDN w:val="0"/>
              <w:adjustRightInd w:val="0"/>
              <w:jc w:val="center"/>
            </w:pPr>
            <w:r>
              <w:rPr>
                <w:rFonts w:ascii="宋体" w:hint="eastAsia"/>
                <w:lang w:val="zh-CN"/>
              </w:rPr>
              <w:t>委托代理人</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26CE5D7C" w14:textId="77777777" w:rsidR="00030392" w:rsidRDefault="00000000">
            <w:pPr>
              <w:autoSpaceDE w:val="0"/>
              <w:autoSpaceDN w:val="0"/>
              <w:adjustRightInd w:val="0"/>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ascii="宋体" w:hint="eastAsia"/>
                <w:lang w:val="zh-CN"/>
              </w:rPr>
              <w:t>签章</w:t>
            </w:r>
            <w:r>
              <w:t>)</w:t>
            </w:r>
          </w:p>
        </w:tc>
        <w:tc>
          <w:tcPr>
            <w:tcW w:w="2035" w:type="dxa"/>
            <w:vMerge/>
            <w:tcBorders>
              <w:top w:val="nil"/>
              <w:left w:val="single" w:sz="6" w:space="0" w:color="auto"/>
              <w:bottom w:val="nil"/>
              <w:right w:val="single" w:sz="6" w:space="0" w:color="auto"/>
            </w:tcBorders>
            <w:vAlign w:val="center"/>
          </w:tcPr>
          <w:p w14:paraId="55E52F1E" w14:textId="77777777" w:rsidR="00030392" w:rsidRDefault="00030392">
            <w:pPr>
              <w:autoSpaceDE w:val="0"/>
              <w:autoSpaceDN w:val="0"/>
              <w:adjustRightInd w:val="0"/>
              <w:spacing w:line="360" w:lineRule="auto"/>
            </w:pPr>
          </w:p>
        </w:tc>
      </w:tr>
      <w:tr w:rsidR="00030392" w14:paraId="79111B57" w14:textId="77777777">
        <w:trPr>
          <w:cantSplit/>
          <w:trHeight w:val="794"/>
        </w:trPr>
        <w:tc>
          <w:tcPr>
            <w:tcW w:w="525" w:type="dxa"/>
            <w:vMerge/>
            <w:tcBorders>
              <w:top w:val="nil"/>
              <w:left w:val="single" w:sz="6" w:space="0" w:color="auto"/>
              <w:bottom w:val="nil"/>
              <w:right w:val="single" w:sz="6" w:space="0" w:color="auto"/>
            </w:tcBorders>
            <w:vAlign w:val="center"/>
          </w:tcPr>
          <w:p w14:paraId="3C3E9FE6" w14:textId="77777777" w:rsidR="00030392" w:rsidRDefault="00030392">
            <w:pPr>
              <w:autoSpaceDE w:val="0"/>
              <w:autoSpaceDN w:val="0"/>
              <w:adjustRightInd w:val="0"/>
              <w:spacing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4989034F" w14:textId="77777777" w:rsidR="00030392" w:rsidRDefault="00000000">
            <w:pPr>
              <w:autoSpaceDE w:val="0"/>
              <w:autoSpaceDN w:val="0"/>
              <w:adjustRightInd w:val="0"/>
              <w:jc w:val="center"/>
            </w:pPr>
            <w:r>
              <w:rPr>
                <w:rFonts w:ascii="宋体" w:hint="eastAsia"/>
                <w:lang w:val="zh-CN"/>
              </w:rPr>
              <w:t>联系</w:t>
            </w:r>
            <w:r>
              <w:t>(</w:t>
            </w:r>
            <w:r>
              <w:rPr>
                <w:rFonts w:ascii="宋体" w:hint="eastAsia"/>
                <w:lang w:val="zh-CN"/>
              </w:rPr>
              <w:t>经办</w:t>
            </w:r>
            <w:r>
              <w:t>)</w:t>
            </w:r>
            <w:r>
              <w:rPr>
                <w:rFonts w:ascii="宋体" w:hint="eastAsia"/>
                <w:lang w:val="zh-CN"/>
              </w:rPr>
              <w:t>人</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2850D5DA" w14:textId="77777777" w:rsidR="00030392" w:rsidRDefault="00030392">
            <w:pPr>
              <w:autoSpaceDE w:val="0"/>
              <w:autoSpaceDN w:val="0"/>
              <w:adjustRightInd w:val="0"/>
              <w:ind w:firstLineChars="750" w:firstLine="1575"/>
            </w:pPr>
          </w:p>
        </w:tc>
        <w:tc>
          <w:tcPr>
            <w:tcW w:w="2035" w:type="dxa"/>
            <w:vMerge/>
            <w:tcBorders>
              <w:top w:val="nil"/>
              <w:left w:val="single" w:sz="6" w:space="0" w:color="auto"/>
              <w:bottom w:val="nil"/>
              <w:right w:val="single" w:sz="6" w:space="0" w:color="auto"/>
            </w:tcBorders>
            <w:vAlign w:val="center"/>
          </w:tcPr>
          <w:p w14:paraId="4028D21B" w14:textId="77777777" w:rsidR="00030392" w:rsidRDefault="00030392">
            <w:pPr>
              <w:autoSpaceDE w:val="0"/>
              <w:autoSpaceDN w:val="0"/>
              <w:adjustRightInd w:val="0"/>
              <w:spacing w:line="360" w:lineRule="auto"/>
            </w:pPr>
          </w:p>
        </w:tc>
      </w:tr>
      <w:tr w:rsidR="00030392" w14:paraId="51DB84D8" w14:textId="77777777">
        <w:trPr>
          <w:cantSplit/>
          <w:trHeight w:val="794"/>
        </w:trPr>
        <w:tc>
          <w:tcPr>
            <w:tcW w:w="525" w:type="dxa"/>
            <w:vMerge/>
            <w:tcBorders>
              <w:top w:val="nil"/>
              <w:left w:val="single" w:sz="6" w:space="0" w:color="auto"/>
              <w:bottom w:val="nil"/>
              <w:right w:val="single" w:sz="6" w:space="0" w:color="auto"/>
            </w:tcBorders>
            <w:vAlign w:val="center"/>
          </w:tcPr>
          <w:p w14:paraId="2052C807" w14:textId="77777777" w:rsidR="00030392" w:rsidRDefault="00030392">
            <w:pPr>
              <w:autoSpaceDE w:val="0"/>
              <w:autoSpaceDN w:val="0"/>
              <w:adjustRightInd w:val="0"/>
              <w:spacing w:before="120"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22D06BEB" w14:textId="77777777" w:rsidR="00030392" w:rsidRDefault="00000000">
            <w:pPr>
              <w:autoSpaceDE w:val="0"/>
              <w:autoSpaceDN w:val="0"/>
              <w:adjustRightInd w:val="0"/>
              <w:jc w:val="center"/>
              <w:rPr>
                <w:rFonts w:ascii="宋体"/>
                <w:lang w:val="zh-CN"/>
              </w:rPr>
            </w:pPr>
            <w:r>
              <w:rPr>
                <w:rFonts w:ascii="宋体" w:hint="eastAsia"/>
                <w:lang w:val="zh-CN"/>
              </w:rPr>
              <w:t>通讯地址</w:t>
            </w:r>
          </w:p>
        </w:tc>
        <w:tc>
          <w:tcPr>
            <w:tcW w:w="3570" w:type="dxa"/>
            <w:tcBorders>
              <w:top w:val="single" w:sz="6" w:space="0" w:color="auto"/>
              <w:left w:val="single" w:sz="6" w:space="0" w:color="auto"/>
              <w:bottom w:val="single" w:sz="6" w:space="0" w:color="auto"/>
              <w:right w:val="single" w:sz="6" w:space="0" w:color="auto"/>
            </w:tcBorders>
            <w:vAlign w:val="center"/>
          </w:tcPr>
          <w:p w14:paraId="30C8D2C4" w14:textId="77777777" w:rsidR="00030392" w:rsidRDefault="00000000">
            <w:pPr>
              <w:adjustRightInd w:val="0"/>
              <w:snapToGrid w:val="0"/>
              <w:jc w:val="left"/>
            </w:pPr>
            <w:r>
              <w:rPr>
                <w:rFonts w:hint="eastAsia"/>
              </w:rPr>
              <w:t> </w:t>
            </w:r>
            <w:r>
              <w:rPr>
                <w:rFonts w:hint="eastAsia"/>
                <w:sz w:val="24"/>
                <w:szCs w:val="24"/>
              </w:rPr>
              <w:t>大渡河路</w:t>
            </w:r>
            <w:r>
              <w:rPr>
                <w:rFonts w:hint="eastAsia"/>
                <w:sz w:val="24"/>
                <w:szCs w:val="24"/>
              </w:rPr>
              <w:t>1668</w:t>
            </w:r>
            <w:r>
              <w:rPr>
                <w:rFonts w:hint="eastAsia"/>
                <w:sz w:val="24"/>
                <w:szCs w:val="24"/>
              </w:rPr>
              <w:t>号</w:t>
            </w:r>
          </w:p>
        </w:tc>
        <w:tc>
          <w:tcPr>
            <w:tcW w:w="500" w:type="dxa"/>
            <w:gridSpan w:val="2"/>
            <w:tcBorders>
              <w:top w:val="single" w:sz="6" w:space="0" w:color="auto"/>
              <w:left w:val="single" w:sz="6" w:space="0" w:color="auto"/>
              <w:bottom w:val="single" w:sz="6" w:space="0" w:color="auto"/>
              <w:right w:val="single" w:sz="6" w:space="0" w:color="auto"/>
            </w:tcBorders>
            <w:vAlign w:val="center"/>
          </w:tcPr>
          <w:p w14:paraId="234A6C1E" w14:textId="77777777" w:rsidR="00030392" w:rsidRDefault="00000000">
            <w:pPr>
              <w:autoSpaceDE w:val="0"/>
              <w:autoSpaceDN w:val="0"/>
              <w:adjustRightInd w:val="0"/>
            </w:pPr>
            <w:r>
              <w:rPr>
                <w:rFonts w:ascii="宋体" w:hint="eastAsia"/>
                <w:lang w:val="zh-CN"/>
              </w:rPr>
              <w:t>邮编</w:t>
            </w:r>
          </w:p>
        </w:tc>
        <w:tc>
          <w:tcPr>
            <w:tcW w:w="1040" w:type="dxa"/>
            <w:gridSpan w:val="2"/>
            <w:tcBorders>
              <w:top w:val="single" w:sz="6" w:space="0" w:color="auto"/>
              <w:left w:val="single" w:sz="6" w:space="0" w:color="auto"/>
              <w:bottom w:val="single" w:sz="6" w:space="0" w:color="auto"/>
              <w:right w:val="single" w:sz="6" w:space="0" w:color="auto"/>
            </w:tcBorders>
            <w:vAlign w:val="center"/>
          </w:tcPr>
          <w:p w14:paraId="7922763D" w14:textId="77777777" w:rsidR="00030392" w:rsidRDefault="00030392">
            <w:pPr>
              <w:autoSpaceDE w:val="0"/>
              <w:autoSpaceDN w:val="0"/>
              <w:adjustRightInd w:val="0"/>
              <w:rPr>
                <w:rFonts w:ascii="宋体"/>
                <w:sz w:val="24"/>
                <w:szCs w:val="24"/>
                <w:lang w:val="zh-CN"/>
              </w:rPr>
            </w:pPr>
          </w:p>
        </w:tc>
        <w:tc>
          <w:tcPr>
            <w:tcW w:w="2035" w:type="dxa"/>
            <w:vMerge/>
            <w:tcBorders>
              <w:top w:val="nil"/>
              <w:left w:val="single" w:sz="6" w:space="0" w:color="auto"/>
              <w:bottom w:val="nil"/>
              <w:right w:val="single" w:sz="6" w:space="0" w:color="auto"/>
            </w:tcBorders>
            <w:vAlign w:val="center"/>
          </w:tcPr>
          <w:p w14:paraId="3A1EFCF8" w14:textId="77777777" w:rsidR="00030392" w:rsidRDefault="00030392">
            <w:pPr>
              <w:autoSpaceDE w:val="0"/>
              <w:autoSpaceDN w:val="0"/>
              <w:adjustRightInd w:val="0"/>
              <w:spacing w:line="360" w:lineRule="auto"/>
            </w:pPr>
          </w:p>
        </w:tc>
      </w:tr>
      <w:tr w:rsidR="00030392" w14:paraId="79ED8C01" w14:textId="77777777">
        <w:trPr>
          <w:cantSplit/>
          <w:trHeight w:val="794"/>
        </w:trPr>
        <w:tc>
          <w:tcPr>
            <w:tcW w:w="525" w:type="dxa"/>
            <w:vMerge/>
            <w:tcBorders>
              <w:top w:val="nil"/>
              <w:left w:val="single" w:sz="6" w:space="0" w:color="auto"/>
              <w:bottom w:val="nil"/>
              <w:right w:val="single" w:sz="6" w:space="0" w:color="auto"/>
            </w:tcBorders>
            <w:vAlign w:val="center"/>
          </w:tcPr>
          <w:p w14:paraId="6D8428A2" w14:textId="77777777" w:rsidR="00030392" w:rsidRDefault="00030392">
            <w:pPr>
              <w:autoSpaceDE w:val="0"/>
              <w:autoSpaceDN w:val="0"/>
              <w:adjustRightInd w:val="0"/>
              <w:spacing w:before="120"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0217CAB6" w14:textId="77777777" w:rsidR="00030392" w:rsidRDefault="00000000">
            <w:pPr>
              <w:autoSpaceDE w:val="0"/>
              <w:autoSpaceDN w:val="0"/>
              <w:adjustRightInd w:val="0"/>
              <w:jc w:val="center"/>
            </w:pPr>
            <w:r>
              <w:rPr>
                <w:rFonts w:ascii="宋体" w:hint="eastAsia"/>
                <w:lang w:val="zh-CN"/>
              </w:rPr>
              <w:t>电</w:t>
            </w:r>
            <w:r>
              <w:t xml:space="preserve">    </w:t>
            </w:r>
            <w:r>
              <w:rPr>
                <w:rFonts w:ascii="宋体" w:hint="eastAsia"/>
                <w:lang w:val="zh-CN"/>
              </w:rPr>
              <w:t>话</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65C86555" w14:textId="77777777" w:rsidR="00030392" w:rsidRDefault="00030392">
            <w:pPr>
              <w:autoSpaceDE w:val="0"/>
              <w:autoSpaceDN w:val="0"/>
              <w:adjustRightInd w:val="0"/>
              <w:jc w:val="left"/>
            </w:pPr>
          </w:p>
        </w:tc>
        <w:tc>
          <w:tcPr>
            <w:tcW w:w="2035" w:type="dxa"/>
            <w:vMerge/>
            <w:tcBorders>
              <w:top w:val="nil"/>
              <w:left w:val="single" w:sz="6" w:space="0" w:color="auto"/>
              <w:bottom w:val="nil"/>
              <w:right w:val="single" w:sz="6" w:space="0" w:color="auto"/>
            </w:tcBorders>
            <w:vAlign w:val="center"/>
          </w:tcPr>
          <w:p w14:paraId="53E45714" w14:textId="77777777" w:rsidR="00030392" w:rsidRDefault="00030392">
            <w:pPr>
              <w:autoSpaceDE w:val="0"/>
              <w:autoSpaceDN w:val="0"/>
              <w:adjustRightInd w:val="0"/>
              <w:spacing w:line="360" w:lineRule="auto"/>
            </w:pPr>
          </w:p>
        </w:tc>
      </w:tr>
      <w:tr w:rsidR="00030392" w14:paraId="1F87F55C" w14:textId="77777777">
        <w:trPr>
          <w:cantSplit/>
          <w:trHeight w:val="794"/>
        </w:trPr>
        <w:tc>
          <w:tcPr>
            <w:tcW w:w="525" w:type="dxa"/>
            <w:vMerge/>
            <w:tcBorders>
              <w:top w:val="nil"/>
              <w:left w:val="single" w:sz="6" w:space="0" w:color="auto"/>
              <w:bottom w:val="nil"/>
              <w:right w:val="single" w:sz="6" w:space="0" w:color="auto"/>
            </w:tcBorders>
            <w:vAlign w:val="center"/>
          </w:tcPr>
          <w:p w14:paraId="2920F83A" w14:textId="77777777" w:rsidR="00030392" w:rsidRDefault="00030392">
            <w:pPr>
              <w:autoSpaceDE w:val="0"/>
              <w:autoSpaceDN w:val="0"/>
              <w:adjustRightInd w:val="0"/>
              <w:spacing w:before="120"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70DF9844" w14:textId="77777777" w:rsidR="00030392" w:rsidRDefault="00000000">
            <w:pPr>
              <w:autoSpaceDE w:val="0"/>
              <w:autoSpaceDN w:val="0"/>
              <w:adjustRightInd w:val="0"/>
              <w:jc w:val="center"/>
            </w:pPr>
            <w:r>
              <w:rPr>
                <w:rFonts w:ascii="宋体" w:hint="eastAsia"/>
                <w:lang w:val="zh-CN"/>
              </w:rPr>
              <w:t>开户银行</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4CE168AE" w14:textId="77777777" w:rsidR="00030392" w:rsidRDefault="00030392">
            <w:pPr>
              <w:autoSpaceDE w:val="0"/>
              <w:autoSpaceDN w:val="0"/>
              <w:adjustRightInd w:val="0"/>
            </w:pPr>
          </w:p>
        </w:tc>
        <w:tc>
          <w:tcPr>
            <w:tcW w:w="2035" w:type="dxa"/>
            <w:vMerge/>
            <w:tcBorders>
              <w:top w:val="nil"/>
              <w:left w:val="single" w:sz="6" w:space="0" w:color="auto"/>
              <w:bottom w:val="nil"/>
              <w:right w:val="single" w:sz="6" w:space="0" w:color="auto"/>
            </w:tcBorders>
            <w:vAlign w:val="center"/>
          </w:tcPr>
          <w:p w14:paraId="7E79BE56" w14:textId="77777777" w:rsidR="00030392" w:rsidRDefault="00030392">
            <w:pPr>
              <w:autoSpaceDE w:val="0"/>
              <w:autoSpaceDN w:val="0"/>
              <w:adjustRightInd w:val="0"/>
              <w:spacing w:line="360" w:lineRule="auto"/>
            </w:pPr>
          </w:p>
        </w:tc>
      </w:tr>
      <w:tr w:rsidR="00030392" w14:paraId="7FE00867" w14:textId="77777777">
        <w:trPr>
          <w:cantSplit/>
          <w:trHeight w:val="794"/>
        </w:trPr>
        <w:tc>
          <w:tcPr>
            <w:tcW w:w="525" w:type="dxa"/>
            <w:vMerge/>
            <w:tcBorders>
              <w:top w:val="nil"/>
              <w:left w:val="single" w:sz="6" w:space="0" w:color="auto"/>
              <w:bottom w:val="single" w:sz="6" w:space="0" w:color="auto"/>
              <w:right w:val="single" w:sz="6" w:space="0" w:color="auto"/>
            </w:tcBorders>
            <w:vAlign w:val="center"/>
          </w:tcPr>
          <w:p w14:paraId="3DDC97AC" w14:textId="77777777" w:rsidR="00030392" w:rsidRDefault="00030392">
            <w:pPr>
              <w:autoSpaceDE w:val="0"/>
              <w:autoSpaceDN w:val="0"/>
              <w:adjustRightInd w:val="0"/>
              <w:spacing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52B385BD" w14:textId="77777777" w:rsidR="00030392" w:rsidRDefault="00000000">
            <w:pPr>
              <w:autoSpaceDE w:val="0"/>
              <w:autoSpaceDN w:val="0"/>
              <w:adjustRightInd w:val="0"/>
              <w:jc w:val="center"/>
            </w:pPr>
            <w:r>
              <w:rPr>
                <w:rFonts w:ascii="宋体" w:hint="eastAsia"/>
                <w:lang w:val="zh-CN"/>
              </w:rPr>
              <w:t>帐</w:t>
            </w:r>
            <w:r>
              <w:t xml:space="preserve">    </w:t>
            </w:r>
            <w:r>
              <w:rPr>
                <w:rFonts w:ascii="宋体" w:hint="eastAsia"/>
                <w:lang w:val="zh-CN"/>
              </w:rPr>
              <w:t>号</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4C1E7ED9" w14:textId="77777777" w:rsidR="00030392" w:rsidRDefault="00030392">
            <w:pPr>
              <w:autoSpaceDE w:val="0"/>
              <w:autoSpaceDN w:val="0"/>
              <w:adjustRightInd w:val="0"/>
            </w:pPr>
          </w:p>
        </w:tc>
        <w:tc>
          <w:tcPr>
            <w:tcW w:w="2035" w:type="dxa"/>
            <w:vMerge/>
            <w:tcBorders>
              <w:top w:val="nil"/>
              <w:left w:val="single" w:sz="6" w:space="0" w:color="auto"/>
              <w:bottom w:val="single" w:sz="6" w:space="0" w:color="auto"/>
              <w:right w:val="single" w:sz="6" w:space="0" w:color="auto"/>
            </w:tcBorders>
            <w:vAlign w:val="center"/>
          </w:tcPr>
          <w:p w14:paraId="48F526D8" w14:textId="77777777" w:rsidR="00030392" w:rsidRDefault="00030392">
            <w:pPr>
              <w:autoSpaceDE w:val="0"/>
              <w:autoSpaceDN w:val="0"/>
              <w:adjustRightInd w:val="0"/>
              <w:spacing w:line="360" w:lineRule="auto"/>
            </w:pPr>
          </w:p>
        </w:tc>
      </w:tr>
      <w:tr w:rsidR="00030392" w14:paraId="40542220" w14:textId="77777777">
        <w:trPr>
          <w:cantSplit/>
          <w:trHeight w:val="794"/>
        </w:trPr>
        <w:tc>
          <w:tcPr>
            <w:tcW w:w="525" w:type="dxa"/>
            <w:vMerge w:val="restart"/>
            <w:tcBorders>
              <w:top w:val="nil"/>
              <w:left w:val="single" w:sz="6" w:space="0" w:color="auto"/>
              <w:bottom w:val="nil"/>
              <w:right w:val="single" w:sz="6" w:space="0" w:color="auto"/>
            </w:tcBorders>
            <w:vAlign w:val="center"/>
          </w:tcPr>
          <w:p w14:paraId="50AF52C0" w14:textId="77777777" w:rsidR="00030392" w:rsidRDefault="00000000">
            <w:pPr>
              <w:autoSpaceDE w:val="0"/>
              <w:autoSpaceDN w:val="0"/>
              <w:adjustRightInd w:val="0"/>
              <w:spacing w:line="360" w:lineRule="auto"/>
              <w:jc w:val="center"/>
              <w:rPr>
                <w:rFonts w:ascii="宋体"/>
                <w:lang w:val="zh-CN"/>
              </w:rPr>
            </w:pPr>
            <w:r>
              <w:rPr>
                <w:rFonts w:ascii="宋体" w:hint="eastAsia"/>
                <w:lang w:val="zh-CN"/>
              </w:rPr>
              <w:t>受</w:t>
            </w:r>
          </w:p>
          <w:p w14:paraId="710668FD" w14:textId="77777777" w:rsidR="00030392" w:rsidRDefault="00030392">
            <w:pPr>
              <w:autoSpaceDE w:val="0"/>
              <w:autoSpaceDN w:val="0"/>
              <w:adjustRightInd w:val="0"/>
              <w:spacing w:line="360" w:lineRule="auto"/>
              <w:jc w:val="center"/>
              <w:rPr>
                <w:rFonts w:ascii="宋体"/>
                <w:lang w:val="zh-CN"/>
              </w:rPr>
            </w:pPr>
          </w:p>
          <w:p w14:paraId="1DF69890" w14:textId="77777777" w:rsidR="00030392" w:rsidRDefault="00000000">
            <w:pPr>
              <w:autoSpaceDE w:val="0"/>
              <w:autoSpaceDN w:val="0"/>
              <w:adjustRightInd w:val="0"/>
              <w:spacing w:line="360" w:lineRule="auto"/>
              <w:jc w:val="center"/>
              <w:rPr>
                <w:rFonts w:ascii="宋体"/>
                <w:lang w:val="zh-CN"/>
              </w:rPr>
            </w:pPr>
            <w:r>
              <w:rPr>
                <w:rFonts w:ascii="宋体" w:hint="eastAsia"/>
                <w:lang w:val="zh-CN"/>
              </w:rPr>
              <w:t>托</w:t>
            </w:r>
          </w:p>
          <w:p w14:paraId="1847A076" w14:textId="77777777" w:rsidR="00030392" w:rsidRDefault="00030392">
            <w:pPr>
              <w:autoSpaceDE w:val="0"/>
              <w:autoSpaceDN w:val="0"/>
              <w:adjustRightInd w:val="0"/>
              <w:spacing w:line="360" w:lineRule="auto"/>
              <w:jc w:val="center"/>
              <w:rPr>
                <w:rFonts w:ascii="宋体"/>
                <w:lang w:val="zh-CN"/>
              </w:rPr>
            </w:pPr>
          </w:p>
          <w:p w14:paraId="0EE381AC" w14:textId="77777777" w:rsidR="00030392" w:rsidRDefault="00000000">
            <w:pPr>
              <w:autoSpaceDE w:val="0"/>
              <w:autoSpaceDN w:val="0"/>
              <w:adjustRightInd w:val="0"/>
              <w:spacing w:line="360" w:lineRule="auto"/>
              <w:jc w:val="center"/>
              <w:rPr>
                <w:rFonts w:ascii="宋体"/>
                <w:lang w:val="zh-CN"/>
              </w:rPr>
            </w:pPr>
            <w:r>
              <w:rPr>
                <w:rFonts w:ascii="宋体" w:hint="eastAsia"/>
                <w:lang w:val="zh-CN"/>
              </w:rPr>
              <w:t>人</w:t>
            </w:r>
          </w:p>
          <w:p w14:paraId="48F25CCE" w14:textId="77777777" w:rsidR="00030392" w:rsidRDefault="00030392">
            <w:pPr>
              <w:autoSpaceDE w:val="0"/>
              <w:autoSpaceDN w:val="0"/>
              <w:adjustRightInd w:val="0"/>
              <w:spacing w:line="360" w:lineRule="auto"/>
              <w:jc w:val="center"/>
              <w:rPr>
                <w:rFonts w:ascii="宋体"/>
                <w:lang w:val="zh-CN"/>
              </w:rPr>
            </w:pPr>
          </w:p>
          <w:p w14:paraId="14DF22F4" w14:textId="77777777" w:rsidR="00030392" w:rsidRDefault="00030392">
            <w:pPr>
              <w:autoSpaceDE w:val="0"/>
              <w:autoSpaceDN w:val="0"/>
              <w:adjustRightInd w:val="0"/>
              <w:spacing w:line="360" w:lineRule="auto"/>
              <w:jc w:val="center"/>
              <w:rPr>
                <w:rFonts w:ascii="宋体"/>
                <w:lang w:val="zh-CN"/>
              </w:rPr>
            </w:pPr>
          </w:p>
          <w:p w14:paraId="4F4CB57E" w14:textId="77777777" w:rsidR="00030392" w:rsidRDefault="00000000">
            <w:pPr>
              <w:autoSpaceDE w:val="0"/>
              <w:autoSpaceDN w:val="0"/>
              <w:adjustRightInd w:val="0"/>
              <w:spacing w:line="360" w:lineRule="auto"/>
              <w:jc w:val="center"/>
              <w:rPr>
                <w:rFonts w:ascii="宋体"/>
                <w:lang w:val="zh-CN"/>
              </w:rPr>
            </w:pPr>
            <w:r>
              <w:rPr>
                <w:rFonts w:ascii="宋体" w:hint="eastAsia"/>
                <w:lang w:val="zh-CN"/>
              </w:rPr>
              <w:t>乙</w:t>
            </w:r>
          </w:p>
          <w:p w14:paraId="4CDB8E38" w14:textId="77777777" w:rsidR="00030392" w:rsidRDefault="00030392">
            <w:pPr>
              <w:autoSpaceDE w:val="0"/>
              <w:autoSpaceDN w:val="0"/>
              <w:adjustRightInd w:val="0"/>
              <w:spacing w:line="360" w:lineRule="auto"/>
              <w:jc w:val="center"/>
              <w:rPr>
                <w:rFonts w:ascii="宋体"/>
                <w:lang w:val="zh-CN"/>
              </w:rPr>
            </w:pPr>
          </w:p>
          <w:p w14:paraId="1DEBE651" w14:textId="77777777" w:rsidR="00030392" w:rsidRDefault="00000000">
            <w:pPr>
              <w:autoSpaceDE w:val="0"/>
              <w:autoSpaceDN w:val="0"/>
              <w:adjustRightInd w:val="0"/>
              <w:spacing w:line="360" w:lineRule="auto"/>
              <w:jc w:val="center"/>
            </w:pPr>
            <w:r>
              <w:rPr>
                <w:rFonts w:ascii="宋体" w:hint="eastAsia"/>
                <w:lang w:val="zh-CN"/>
              </w:rPr>
              <w:t>方</w:t>
            </w:r>
          </w:p>
        </w:tc>
        <w:tc>
          <w:tcPr>
            <w:tcW w:w="1365" w:type="dxa"/>
            <w:tcBorders>
              <w:top w:val="single" w:sz="6" w:space="0" w:color="auto"/>
              <w:left w:val="single" w:sz="6" w:space="0" w:color="auto"/>
              <w:bottom w:val="single" w:sz="6" w:space="0" w:color="auto"/>
              <w:right w:val="single" w:sz="6" w:space="0" w:color="auto"/>
            </w:tcBorders>
            <w:vAlign w:val="center"/>
          </w:tcPr>
          <w:p w14:paraId="7DEF8172" w14:textId="77777777" w:rsidR="00030392" w:rsidRDefault="00000000">
            <w:pPr>
              <w:autoSpaceDE w:val="0"/>
              <w:autoSpaceDN w:val="0"/>
              <w:adjustRightInd w:val="0"/>
              <w:jc w:val="center"/>
            </w:pPr>
            <w:r>
              <w:rPr>
                <w:rFonts w:ascii="宋体" w:hint="eastAsia"/>
                <w:lang w:val="zh-CN"/>
              </w:rPr>
              <w:t>名称</w:t>
            </w:r>
            <w:r>
              <w:t>(</w:t>
            </w:r>
            <w:r>
              <w:rPr>
                <w:rFonts w:ascii="宋体" w:hint="eastAsia"/>
                <w:lang w:val="zh-CN"/>
              </w:rPr>
              <w:t>或姓名</w:t>
            </w:r>
            <w:r>
              <w:t>)</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6845F251" w14:textId="77777777" w:rsidR="00030392" w:rsidRDefault="00000000">
            <w:pPr>
              <w:autoSpaceDE w:val="0"/>
              <w:autoSpaceDN w:val="0"/>
              <w:adjustRightInd w:val="0"/>
              <w:jc w:val="left"/>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ascii="宋体" w:hint="eastAsia"/>
                <w:lang w:val="zh-CN"/>
              </w:rPr>
              <w:t>签章</w:t>
            </w:r>
            <w:r>
              <w:t>)</w:t>
            </w:r>
            <w:r>
              <w:rPr>
                <w:rFonts w:hint="eastAsia"/>
              </w:rPr>
              <w:t xml:space="preserve">             </w:t>
            </w:r>
          </w:p>
        </w:tc>
        <w:tc>
          <w:tcPr>
            <w:tcW w:w="2035" w:type="dxa"/>
            <w:vMerge w:val="restart"/>
            <w:tcBorders>
              <w:top w:val="single" w:sz="6" w:space="0" w:color="auto"/>
              <w:left w:val="single" w:sz="6" w:space="0" w:color="auto"/>
              <w:bottom w:val="nil"/>
              <w:right w:val="single" w:sz="6" w:space="0" w:color="auto"/>
            </w:tcBorders>
          </w:tcPr>
          <w:p w14:paraId="5E6DE9A9" w14:textId="77777777" w:rsidR="00030392" w:rsidRDefault="00030392">
            <w:pPr>
              <w:autoSpaceDE w:val="0"/>
              <w:autoSpaceDN w:val="0"/>
              <w:adjustRightInd w:val="0"/>
              <w:spacing w:before="240" w:line="360" w:lineRule="auto"/>
              <w:jc w:val="center"/>
            </w:pPr>
          </w:p>
          <w:p w14:paraId="39A9E93D" w14:textId="77777777" w:rsidR="00030392" w:rsidRDefault="00000000">
            <w:pPr>
              <w:autoSpaceDE w:val="0"/>
              <w:autoSpaceDN w:val="0"/>
              <w:adjustRightInd w:val="0"/>
              <w:spacing w:line="360" w:lineRule="auto"/>
              <w:jc w:val="center"/>
            </w:pPr>
            <w:r>
              <w:rPr>
                <w:lang w:val="zh-CN"/>
              </w:rPr>
              <w:t>技术合同专用章</w:t>
            </w:r>
          </w:p>
          <w:p w14:paraId="466591C4" w14:textId="77777777" w:rsidR="00030392" w:rsidRDefault="00000000">
            <w:pPr>
              <w:autoSpaceDE w:val="0"/>
              <w:autoSpaceDN w:val="0"/>
              <w:adjustRightInd w:val="0"/>
              <w:spacing w:line="360" w:lineRule="auto"/>
              <w:jc w:val="center"/>
            </w:pPr>
            <w:r>
              <w:rPr>
                <w:lang w:val="zh-CN"/>
              </w:rPr>
              <w:t>或</w:t>
            </w:r>
          </w:p>
          <w:p w14:paraId="4195E66B" w14:textId="77777777" w:rsidR="00030392" w:rsidRDefault="00000000">
            <w:pPr>
              <w:autoSpaceDE w:val="0"/>
              <w:autoSpaceDN w:val="0"/>
              <w:adjustRightInd w:val="0"/>
              <w:spacing w:line="360" w:lineRule="auto"/>
              <w:jc w:val="center"/>
            </w:pPr>
            <w:r>
              <w:rPr>
                <w:lang w:val="zh-CN"/>
              </w:rPr>
              <w:t>单位公章</w:t>
            </w:r>
          </w:p>
          <w:p w14:paraId="2EB56506" w14:textId="77777777" w:rsidR="00030392" w:rsidRDefault="00030392">
            <w:pPr>
              <w:autoSpaceDE w:val="0"/>
              <w:autoSpaceDN w:val="0"/>
              <w:adjustRightInd w:val="0"/>
              <w:spacing w:line="360" w:lineRule="auto"/>
              <w:jc w:val="center"/>
            </w:pPr>
          </w:p>
          <w:p w14:paraId="7FF15BF6" w14:textId="77777777" w:rsidR="00030392" w:rsidRDefault="00030392">
            <w:pPr>
              <w:autoSpaceDE w:val="0"/>
              <w:autoSpaceDN w:val="0"/>
              <w:adjustRightInd w:val="0"/>
              <w:spacing w:line="360" w:lineRule="auto"/>
              <w:jc w:val="center"/>
            </w:pPr>
          </w:p>
          <w:p w14:paraId="6961E2D4" w14:textId="77777777" w:rsidR="00030392" w:rsidRDefault="00030392">
            <w:pPr>
              <w:autoSpaceDE w:val="0"/>
              <w:autoSpaceDN w:val="0"/>
              <w:adjustRightInd w:val="0"/>
              <w:spacing w:line="360" w:lineRule="auto"/>
              <w:jc w:val="center"/>
            </w:pPr>
          </w:p>
          <w:p w14:paraId="6B47BF99" w14:textId="77777777" w:rsidR="00030392" w:rsidRDefault="00030392">
            <w:pPr>
              <w:autoSpaceDE w:val="0"/>
              <w:autoSpaceDN w:val="0"/>
              <w:adjustRightInd w:val="0"/>
              <w:spacing w:line="360" w:lineRule="auto"/>
              <w:jc w:val="center"/>
            </w:pPr>
          </w:p>
          <w:p w14:paraId="3A8E2F97" w14:textId="77777777" w:rsidR="00030392" w:rsidRDefault="00030392">
            <w:pPr>
              <w:autoSpaceDE w:val="0"/>
              <w:autoSpaceDN w:val="0"/>
              <w:adjustRightInd w:val="0"/>
              <w:spacing w:line="360" w:lineRule="auto"/>
            </w:pPr>
          </w:p>
          <w:p w14:paraId="7BC499FB" w14:textId="77777777" w:rsidR="00030392" w:rsidRDefault="00000000">
            <w:pPr>
              <w:autoSpaceDE w:val="0"/>
              <w:autoSpaceDN w:val="0"/>
              <w:adjustRightInd w:val="0"/>
              <w:spacing w:line="360" w:lineRule="auto"/>
              <w:jc w:val="center"/>
            </w:pPr>
            <w:r>
              <w:rPr>
                <w:sz w:val="24"/>
                <w:szCs w:val="24"/>
                <w:lang w:val="zh-CN"/>
              </w:rPr>
              <w:t>年</w:t>
            </w:r>
            <w:r>
              <w:rPr>
                <w:rFonts w:hint="eastAsia"/>
                <w:sz w:val="24"/>
                <w:szCs w:val="24"/>
                <w:lang w:val="zh-CN"/>
              </w:rPr>
              <w:t xml:space="preserve"> </w:t>
            </w:r>
            <w:r>
              <w:rPr>
                <w:sz w:val="24"/>
                <w:szCs w:val="24"/>
                <w:lang w:val="zh-CN"/>
              </w:rPr>
              <w:t xml:space="preserve"> </w:t>
            </w:r>
            <w:r>
              <w:rPr>
                <w:sz w:val="24"/>
                <w:szCs w:val="24"/>
                <w:lang w:val="zh-CN"/>
              </w:rPr>
              <w:t>月</w:t>
            </w:r>
            <w:r>
              <w:rPr>
                <w:sz w:val="24"/>
                <w:szCs w:val="24"/>
                <w:lang w:val="zh-CN"/>
              </w:rPr>
              <w:t xml:space="preserve">  </w:t>
            </w:r>
            <w:r>
              <w:rPr>
                <w:sz w:val="24"/>
                <w:szCs w:val="24"/>
                <w:lang w:val="zh-CN"/>
              </w:rPr>
              <w:t>日</w:t>
            </w:r>
          </w:p>
        </w:tc>
      </w:tr>
      <w:tr w:rsidR="00030392" w14:paraId="2DB91A7B" w14:textId="77777777">
        <w:trPr>
          <w:cantSplit/>
          <w:trHeight w:val="794"/>
        </w:trPr>
        <w:tc>
          <w:tcPr>
            <w:tcW w:w="525" w:type="dxa"/>
            <w:vMerge/>
            <w:tcBorders>
              <w:top w:val="nil"/>
              <w:left w:val="single" w:sz="6" w:space="0" w:color="auto"/>
              <w:bottom w:val="nil"/>
              <w:right w:val="single" w:sz="6" w:space="0" w:color="auto"/>
            </w:tcBorders>
            <w:vAlign w:val="center"/>
          </w:tcPr>
          <w:p w14:paraId="76AE0DD9" w14:textId="77777777" w:rsidR="00030392" w:rsidRDefault="00030392">
            <w:pPr>
              <w:autoSpaceDE w:val="0"/>
              <w:autoSpaceDN w:val="0"/>
              <w:adjustRightInd w:val="0"/>
              <w:spacing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0E563113" w14:textId="77777777" w:rsidR="00030392" w:rsidRDefault="00000000">
            <w:pPr>
              <w:autoSpaceDE w:val="0"/>
              <w:autoSpaceDN w:val="0"/>
              <w:adjustRightInd w:val="0"/>
              <w:jc w:val="center"/>
            </w:pPr>
            <w:r>
              <w:rPr>
                <w:rFonts w:ascii="宋体" w:hint="eastAsia"/>
                <w:lang w:val="zh-CN"/>
              </w:rPr>
              <w:t>法定代表人</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1BA56778" w14:textId="77777777" w:rsidR="00030392" w:rsidRDefault="00000000">
            <w:pPr>
              <w:autoSpaceDE w:val="0"/>
              <w:autoSpaceDN w:val="0"/>
              <w:adjustRightInd w:val="0"/>
            </w:pPr>
            <w:r>
              <w:t xml:space="preserve">                            </w:t>
            </w:r>
            <w:r>
              <w:rPr>
                <w:rFonts w:hint="eastAsia"/>
              </w:rPr>
              <w:t xml:space="preserve">    </w:t>
            </w:r>
            <w:r>
              <w:t xml:space="preserve">     </w:t>
            </w:r>
            <w:r>
              <w:rPr>
                <w:rFonts w:hint="eastAsia"/>
              </w:rPr>
              <w:t xml:space="preserve"> </w:t>
            </w:r>
            <w:r>
              <w:t xml:space="preserve">  (</w:t>
            </w:r>
            <w:r>
              <w:rPr>
                <w:rFonts w:ascii="宋体" w:hint="eastAsia"/>
                <w:lang w:val="zh-CN"/>
              </w:rPr>
              <w:t>签章</w:t>
            </w:r>
            <w:r>
              <w:t>)</w:t>
            </w:r>
          </w:p>
        </w:tc>
        <w:tc>
          <w:tcPr>
            <w:tcW w:w="2035" w:type="dxa"/>
            <w:vMerge/>
            <w:tcBorders>
              <w:top w:val="nil"/>
              <w:left w:val="single" w:sz="6" w:space="0" w:color="auto"/>
              <w:bottom w:val="nil"/>
              <w:right w:val="single" w:sz="6" w:space="0" w:color="auto"/>
            </w:tcBorders>
            <w:vAlign w:val="center"/>
          </w:tcPr>
          <w:p w14:paraId="337F1799" w14:textId="77777777" w:rsidR="00030392" w:rsidRDefault="00030392">
            <w:pPr>
              <w:autoSpaceDE w:val="0"/>
              <w:autoSpaceDN w:val="0"/>
              <w:adjustRightInd w:val="0"/>
              <w:spacing w:line="360" w:lineRule="auto"/>
            </w:pPr>
          </w:p>
        </w:tc>
      </w:tr>
      <w:tr w:rsidR="00030392" w14:paraId="7E186EFA" w14:textId="77777777">
        <w:trPr>
          <w:cantSplit/>
          <w:trHeight w:val="794"/>
        </w:trPr>
        <w:tc>
          <w:tcPr>
            <w:tcW w:w="525" w:type="dxa"/>
            <w:vMerge/>
            <w:tcBorders>
              <w:top w:val="nil"/>
              <w:left w:val="single" w:sz="6" w:space="0" w:color="auto"/>
              <w:bottom w:val="nil"/>
              <w:right w:val="single" w:sz="6" w:space="0" w:color="auto"/>
            </w:tcBorders>
            <w:vAlign w:val="center"/>
          </w:tcPr>
          <w:p w14:paraId="3139A89E" w14:textId="77777777" w:rsidR="00030392" w:rsidRDefault="00030392">
            <w:pPr>
              <w:autoSpaceDE w:val="0"/>
              <w:autoSpaceDN w:val="0"/>
              <w:adjustRightInd w:val="0"/>
              <w:spacing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0C067744" w14:textId="77777777" w:rsidR="00030392" w:rsidRDefault="00000000">
            <w:pPr>
              <w:autoSpaceDE w:val="0"/>
              <w:autoSpaceDN w:val="0"/>
              <w:adjustRightInd w:val="0"/>
              <w:jc w:val="center"/>
            </w:pPr>
            <w:r>
              <w:rPr>
                <w:rFonts w:ascii="宋体" w:hint="eastAsia"/>
                <w:lang w:val="zh-CN"/>
              </w:rPr>
              <w:t>委托代理人</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6F1A1237" w14:textId="77777777" w:rsidR="00030392" w:rsidRDefault="00000000">
            <w:pPr>
              <w:autoSpaceDE w:val="0"/>
              <w:autoSpaceDN w:val="0"/>
              <w:adjustRightInd w:val="0"/>
            </w:pPr>
            <w:r>
              <w:t xml:space="preserve">                             </w:t>
            </w:r>
            <w:r>
              <w:rPr>
                <w:rFonts w:hint="eastAsia"/>
              </w:rPr>
              <w:t xml:space="preserve">    </w:t>
            </w:r>
            <w:r>
              <w:t xml:space="preserve">       (</w:t>
            </w:r>
            <w:r>
              <w:rPr>
                <w:rFonts w:ascii="宋体" w:hint="eastAsia"/>
                <w:lang w:val="zh-CN"/>
              </w:rPr>
              <w:t>签章</w:t>
            </w:r>
            <w:r>
              <w:t>)</w:t>
            </w:r>
          </w:p>
        </w:tc>
        <w:tc>
          <w:tcPr>
            <w:tcW w:w="2035" w:type="dxa"/>
            <w:vMerge/>
            <w:tcBorders>
              <w:top w:val="nil"/>
              <w:left w:val="single" w:sz="6" w:space="0" w:color="auto"/>
              <w:bottom w:val="nil"/>
              <w:right w:val="single" w:sz="6" w:space="0" w:color="auto"/>
            </w:tcBorders>
            <w:vAlign w:val="center"/>
          </w:tcPr>
          <w:p w14:paraId="5639AFC1" w14:textId="77777777" w:rsidR="00030392" w:rsidRDefault="00030392">
            <w:pPr>
              <w:autoSpaceDE w:val="0"/>
              <w:autoSpaceDN w:val="0"/>
              <w:adjustRightInd w:val="0"/>
              <w:spacing w:line="360" w:lineRule="auto"/>
            </w:pPr>
          </w:p>
        </w:tc>
      </w:tr>
      <w:tr w:rsidR="00030392" w14:paraId="0A825564" w14:textId="77777777">
        <w:trPr>
          <w:cantSplit/>
          <w:trHeight w:val="794"/>
        </w:trPr>
        <w:tc>
          <w:tcPr>
            <w:tcW w:w="525" w:type="dxa"/>
            <w:vMerge/>
            <w:tcBorders>
              <w:top w:val="nil"/>
              <w:left w:val="single" w:sz="6" w:space="0" w:color="auto"/>
              <w:bottom w:val="nil"/>
              <w:right w:val="single" w:sz="6" w:space="0" w:color="auto"/>
            </w:tcBorders>
            <w:vAlign w:val="center"/>
          </w:tcPr>
          <w:p w14:paraId="0A66744B" w14:textId="77777777" w:rsidR="00030392" w:rsidRDefault="00030392">
            <w:pPr>
              <w:autoSpaceDE w:val="0"/>
              <w:autoSpaceDN w:val="0"/>
              <w:adjustRightInd w:val="0"/>
              <w:spacing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1788244F" w14:textId="77777777" w:rsidR="00030392" w:rsidRDefault="00000000">
            <w:pPr>
              <w:autoSpaceDE w:val="0"/>
              <w:autoSpaceDN w:val="0"/>
              <w:adjustRightInd w:val="0"/>
              <w:jc w:val="center"/>
            </w:pPr>
            <w:r>
              <w:rPr>
                <w:rFonts w:ascii="宋体" w:hint="eastAsia"/>
                <w:lang w:val="zh-CN"/>
              </w:rPr>
              <w:t>联系</w:t>
            </w:r>
            <w:r>
              <w:t>(</w:t>
            </w:r>
            <w:r>
              <w:rPr>
                <w:rFonts w:ascii="宋体" w:hint="eastAsia"/>
                <w:lang w:val="zh-CN"/>
              </w:rPr>
              <w:t>经办</w:t>
            </w:r>
            <w:r>
              <w:t>)</w:t>
            </w:r>
            <w:r>
              <w:rPr>
                <w:rFonts w:ascii="宋体" w:hint="eastAsia"/>
                <w:lang w:val="zh-CN"/>
              </w:rPr>
              <w:t>人</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5CE5B3FA" w14:textId="77777777" w:rsidR="00030392" w:rsidRDefault="00000000">
            <w:pPr>
              <w:autoSpaceDE w:val="0"/>
              <w:autoSpaceDN w:val="0"/>
              <w:adjustRightInd w:val="0"/>
            </w:pPr>
            <w:r>
              <w:t xml:space="preserve">             </w:t>
            </w:r>
            <w:r>
              <w:rPr>
                <w:rFonts w:hint="eastAsia"/>
              </w:rPr>
              <w:t xml:space="preserve">   </w:t>
            </w:r>
            <w:r>
              <w:t xml:space="preserve"> </w:t>
            </w:r>
          </w:p>
        </w:tc>
        <w:tc>
          <w:tcPr>
            <w:tcW w:w="2035" w:type="dxa"/>
            <w:vMerge/>
            <w:tcBorders>
              <w:top w:val="nil"/>
              <w:left w:val="single" w:sz="6" w:space="0" w:color="auto"/>
              <w:bottom w:val="nil"/>
              <w:right w:val="single" w:sz="6" w:space="0" w:color="auto"/>
            </w:tcBorders>
            <w:vAlign w:val="center"/>
          </w:tcPr>
          <w:p w14:paraId="73367062" w14:textId="77777777" w:rsidR="00030392" w:rsidRDefault="00030392">
            <w:pPr>
              <w:autoSpaceDE w:val="0"/>
              <w:autoSpaceDN w:val="0"/>
              <w:adjustRightInd w:val="0"/>
              <w:spacing w:line="360" w:lineRule="auto"/>
            </w:pPr>
          </w:p>
        </w:tc>
      </w:tr>
      <w:tr w:rsidR="00030392" w14:paraId="18FC0746" w14:textId="77777777">
        <w:trPr>
          <w:cantSplit/>
          <w:trHeight w:val="794"/>
        </w:trPr>
        <w:tc>
          <w:tcPr>
            <w:tcW w:w="525" w:type="dxa"/>
            <w:vMerge/>
            <w:tcBorders>
              <w:top w:val="nil"/>
              <w:left w:val="single" w:sz="6" w:space="0" w:color="auto"/>
              <w:bottom w:val="nil"/>
              <w:right w:val="single" w:sz="6" w:space="0" w:color="auto"/>
            </w:tcBorders>
            <w:vAlign w:val="center"/>
          </w:tcPr>
          <w:p w14:paraId="4512A57C" w14:textId="77777777" w:rsidR="00030392" w:rsidRDefault="00030392">
            <w:pPr>
              <w:autoSpaceDE w:val="0"/>
              <w:autoSpaceDN w:val="0"/>
              <w:adjustRightInd w:val="0"/>
              <w:spacing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77635CD0" w14:textId="77777777" w:rsidR="00030392" w:rsidRDefault="00000000">
            <w:pPr>
              <w:autoSpaceDE w:val="0"/>
              <w:autoSpaceDN w:val="0"/>
              <w:adjustRightInd w:val="0"/>
              <w:jc w:val="center"/>
            </w:pPr>
            <w:r>
              <w:rPr>
                <w:rFonts w:ascii="宋体" w:hint="eastAsia"/>
                <w:lang w:val="zh-CN"/>
              </w:rPr>
              <w:t>通讯地址</w:t>
            </w:r>
          </w:p>
        </w:tc>
        <w:tc>
          <w:tcPr>
            <w:tcW w:w="3585" w:type="dxa"/>
            <w:gridSpan w:val="2"/>
            <w:tcBorders>
              <w:top w:val="single" w:sz="6" w:space="0" w:color="auto"/>
              <w:left w:val="single" w:sz="6" w:space="0" w:color="auto"/>
              <w:bottom w:val="single" w:sz="6" w:space="0" w:color="auto"/>
              <w:right w:val="single" w:sz="6" w:space="0" w:color="auto"/>
            </w:tcBorders>
            <w:vAlign w:val="center"/>
          </w:tcPr>
          <w:p w14:paraId="39EC7E71" w14:textId="77777777" w:rsidR="00030392" w:rsidRDefault="00030392">
            <w:pPr>
              <w:autoSpaceDE w:val="0"/>
              <w:autoSpaceDN w:val="0"/>
              <w:adjustRightInd w:val="0"/>
              <w:rPr>
                <w:sz w:val="24"/>
                <w:szCs w:val="24"/>
              </w:rPr>
            </w:pPr>
          </w:p>
        </w:tc>
        <w:tc>
          <w:tcPr>
            <w:tcW w:w="500" w:type="dxa"/>
            <w:gridSpan w:val="2"/>
            <w:tcBorders>
              <w:top w:val="single" w:sz="6" w:space="0" w:color="auto"/>
              <w:left w:val="single" w:sz="6" w:space="0" w:color="auto"/>
              <w:bottom w:val="single" w:sz="6" w:space="0" w:color="auto"/>
              <w:right w:val="single" w:sz="6" w:space="0" w:color="auto"/>
            </w:tcBorders>
            <w:vAlign w:val="center"/>
          </w:tcPr>
          <w:p w14:paraId="40BB77AA" w14:textId="77777777" w:rsidR="00030392" w:rsidRDefault="00000000">
            <w:pPr>
              <w:autoSpaceDE w:val="0"/>
              <w:autoSpaceDN w:val="0"/>
              <w:adjustRightInd w:val="0"/>
            </w:pPr>
            <w:r>
              <w:rPr>
                <w:rFonts w:ascii="宋体" w:hint="eastAsia"/>
                <w:lang w:val="zh-CN"/>
              </w:rPr>
              <w:t>邮编</w:t>
            </w:r>
          </w:p>
        </w:tc>
        <w:tc>
          <w:tcPr>
            <w:tcW w:w="1025" w:type="dxa"/>
            <w:tcBorders>
              <w:top w:val="single" w:sz="6" w:space="0" w:color="auto"/>
              <w:left w:val="single" w:sz="6" w:space="0" w:color="auto"/>
              <w:bottom w:val="single" w:sz="6" w:space="0" w:color="auto"/>
              <w:right w:val="single" w:sz="6" w:space="0" w:color="auto"/>
            </w:tcBorders>
            <w:vAlign w:val="center"/>
          </w:tcPr>
          <w:p w14:paraId="72EA7A97" w14:textId="77777777" w:rsidR="00030392" w:rsidRDefault="00030392">
            <w:pPr>
              <w:autoSpaceDE w:val="0"/>
              <w:autoSpaceDN w:val="0"/>
              <w:adjustRightInd w:val="0"/>
              <w:jc w:val="center"/>
              <w:rPr>
                <w:sz w:val="24"/>
                <w:szCs w:val="24"/>
              </w:rPr>
            </w:pPr>
          </w:p>
        </w:tc>
        <w:tc>
          <w:tcPr>
            <w:tcW w:w="2035" w:type="dxa"/>
            <w:vMerge/>
            <w:tcBorders>
              <w:top w:val="nil"/>
              <w:left w:val="single" w:sz="6" w:space="0" w:color="auto"/>
              <w:bottom w:val="nil"/>
              <w:right w:val="single" w:sz="6" w:space="0" w:color="auto"/>
            </w:tcBorders>
            <w:vAlign w:val="center"/>
          </w:tcPr>
          <w:p w14:paraId="286DD7C9" w14:textId="77777777" w:rsidR="00030392" w:rsidRDefault="00030392">
            <w:pPr>
              <w:autoSpaceDE w:val="0"/>
              <w:autoSpaceDN w:val="0"/>
              <w:adjustRightInd w:val="0"/>
              <w:spacing w:line="360" w:lineRule="auto"/>
            </w:pPr>
          </w:p>
        </w:tc>
      </w:tr>
      <w:tr w:rsidR="00030392" w14:paraId="75BBFF64" w14:textId="77777777">
        <w:trPr>
          <w:cantSplit/>
          <w:trHeight w:val="794"/>
        </w:trPr>
        <w:tc>
          <w:tcPr>
            <w:tcW w:w="525" w:type="dxa"/>
            <w:vMerge/>
            <w:tcBorders>
              <w:top w:val="nil"/>
              <w:left w:val="single" w:sz="6" w:space="0" w:color="auto"/>
              <w:bottom w:val="nil"/>
              <w:right w:val="single" w:sz="6" w:space="0" w:color="auto"/>
            </w:tcBorders>
            <w:vAlign w:val="center"/>
          </w:tcPr>
          <w:p w14:paraId="17AFC653" w14:textId="77777777" w:rsidR="00030392" w:rsidRDefault="00030392">
            <w:pPr>
              <w:autoSpaceDE w:val="0"/>
              <w:autoSpaceDN w:val="0"/>
              <w:adjustRightInd w:val="0"/>
              <w:spacing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4D5812FA" w14:textId="77777777" w:rsidR="00030392" w:rsidRDefault="00000000">
            <w:pPr>
              <w:autoSpaceDE w:val="0"/>
              <w:autoSpaceDN w:val="0"/>
              <w:adjustRightInd w:val="0"/>
              <w:jc w:val="center"/>
            </w:pPr>
            <w:r>
              <w:rPr>
                <w:rFonts w:ascii="宋体" w:hint="eastAsia"/>
                <w:lang w:val="zh-CN"/>
              </w:rPr>
              <w:t>电</w:t>
            </w:r>
            <w:r>
              <w:t xml:space="preserve">    </w:t>
            </w:r>
            <w:r>
              <w:rPr>
                <w:rFonts w:ascii="宋体" w:hint="eastAsia"/>
                <w:lang w:val="zh-CN"/>
              </w:rPr>
              <w:t>话</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46DCDCD5" w14:textId="77777777" w:rsidR="00030392" w:rsidRDefault="00030392">
            <w:pPr>
              <w:autoSpaceDE w:val="0"/>
              <w:autoSpaceDN w:val="0"/>
              <w:adjustRightInd w:val="0"/>
              <w:jc w:val="center"/>
              <w:rPr>
                <w:sz w:val="24"/>
                <w:szCs w:val="24"/>
              </w:rPr>
            </w:pPr>
          </w:p>
        </w:tc>
        <w:tc>
          <w:tcPr>
            <w:tcW w:w="2035" w:type="dxa"/>
            <w:vMerge/>
            <w:tcBorders>
              <w:top w:val="nil"/>
              <w:left w:val="single" w:sz="6" w:space="0" w:color="auto"/>
              <w:bottom w:val="nil"/>
              <w:right w:val="single" w:sz="6" w:space="0" w:color="auto"/>
            </w:tcBorders>
            <w:vAlign w:val="center"/>
          </w:tcPr>
          <w:p w14:paraId="2210B351" w14:textId="77777777" w:rsidR="00030392" w:rsidRDefault="00030392">
            <w:pPr>
              <w:autoSpaceDE w:val="0"/>
              <w:autoSpaceDN w:val="0"/>
              <w:adjustRightInd w:val="0"/>
              <w:spacing w:line="360" w:lineRule="auto"/>
            </w:pPr>
          </w:p>
        </w:tc>
      </w:tr>
      <w:tr w:rsidR="00030392" w14:paraId="3B1B2B3E" w14:textId="77777777">
        <w:trPr>
          <w:cantSplit/>
          <w:trHeight w:val="794"/>
        </w:trPr>
        <w:tc>
          <w:tcPr>
            <w:tcW w:w="525" w:type="dxa"/>
            <w:vMerge/>
            <w:tcBorders>
              <w:top w:val="nil"/>
              <w:left w:val="single" w:sz="6" w:space="0" w:color="auto"/>
              <w:bottom w:val="nil"/>
              <w:right w:val="single" w:sz="6" w:space="0" w:color="auto"/>
            </w:tcBorders>
            <w:vAlign w:val="center"/>
          </w:tcPr>
          <w:p w14:paraId="48419EC8" w14:textId="77777777" w:rsidR="00030392" w:rsidRDefault="00030392">
            <w:pPr>
              <w:autoSpaceDE w:val="0"/>
              <w:autoSpaceDN w:val="0"/>
              <w:adjustRightInd w:val="0"/>
              <w:spacing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18753773" w14:textId="77777777" w:rsidR="00030392" w:rsidRDefault="00000000">
            <w:pPr>
              <w:autoSpaceDE w:val="0"/>
              <w:autoSpaceDN w:val="0"/>
              <w:adjustRightInd w:val="0"/>
              <w:jc w:val="center"/>
            </w:pPr>
            <w:r>
              <w:rPr>
                <w:rFonts w:ascii="宋体" w:hint="eastAsia"/>
                <w:lang w:val="zh-CN"/>
              </w:rPr>
              <w:t>开户银行</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63DCF39E" w14:textId="77777777" w:rsidR="00030392" w:rsidRDefault="00030392">
            <w:pPr>
              <w:autoSpaceDE w:val="0"/>
              <w:autoSpaceDN w:val="0"/>
              <w:adjustRightInd w:val="0"/>
              <w:jc w:val="center"/>
              <w:rPr>
                <w:sz w:val="24"/>
                <w:szCs w:val="24"/>
              </w:rPr>
            </w:pPr>
          </w:p>
        </w:tc>
        <w:tc>
          <w:tcPr>
            <w:tcW w:w="2035" w:type="dxa"/>
            <w:vMerge/>
            <w:tcBorders>
              <w:top w:val="nil"/>
              <w:left w:val="single" w:sz="6" w:space="0" w:color="auto"/>
              <w:bottom w:val="nil"/>
              <w:right w:val="single" w:sz="6" w:space="0" w:color="auto"/>
            </w:tcBorders>
            <w:vAlign w:val="center"/>
          </w:tcPr>
          <w:p w14:paraId="2E7AE11F" w14:textId="77777777" w:rsidR="00030392" w:rsidRDefault="00030392">
            <w:pPr>
              <w:autoSpaceDE w:val="0"/>
              <w:autoSpaceDN w:val="0"/>
              <w:adjustRightInd w:val="0"/>
              <w:spacing w:line="360" w:lineRule="auto"/>
            </w:pPr>
          </w:p>
        </w:tc>
      </w:tr>
      <w:tr w:rsidR="00030392" w14:paraId="6780E320" w14:textId="77777777">
        <w:trPr>
          <w:cantSplit/>
          <w:trHeight w:val="794"/>
        </w:trPr>
        <w:tc>
          <w:tcPr>
            <w:tcW w:w="525" w:type="dxa"/>
            <w:vMerge/>
            <w:tcBorders>
              <w:top w:val="nil"/>
              <w:left w:val="single" w:sz="6" w:space="0" w:color="auto"/>
              <w:bottom w:val="single" w:sz="6" w:space="0" w:color="auto"/>
              <w:right w:val="single" w:sz="6" w:space="0" w:color="auto"/>
            </w:tcBorders>
            <w:vAlign w:val="center"/>
          </w:tcPr>
          <w:p w14:paraId="1C56C038" w14:textId="77777777" w:rsidR="00030392" w:rsidRDefault="00030392">
            <w:pPr>
              <w:autoSpaceDE w:val="0"/>
              <w:autoSpaceDN w:val="0"/>
              <w:adjustRightInd w:val="0"/>
              <w:spacing w:line="360" w:lineRule="auto"/>
              <w:jc w:val="center"/>
            </w:pPr>
          </w:p>
        </w:tc>
        <w:tc>
          <w:tcPr>
            <w:tcW w:w="1365" w:type="dxa"/>
            <w:tcBorders>
              <w:top w:val="single" w:sz="6" w:space="0" w:color="auto"/>
              <w:left w:val="single" w:sz="6" w:space="0" w:color="auto"/>
              <w:bottom w:val="single" w:sz="6" w:space="0" w:color="auto"/>
              <w:right w:val="single" w:sz="6" w:space="0" w:color="auto"/>
            </w:tcBorders>
            <w:vAlign w:val="center"/>
          </w:tcPr>
          <w:p w14:paraId="4718DDE3" w14:textId="77777777" w:rsidR="00030392" w:rsidRDefault="00000000">
            <w:pPr>
              <w:autoSpaceDE w:val="0"/>
              <w:autoSpaceDN w:val="0"/>
              <w:adjustRightInd w:val="0"/>
              <w:jc w:val="center"/>
            </w:pPr>
            <w:r>
              <w:rPr>
                <w:rFonts w:ascii="宋体" w:hint="eastAsia"/>
                <w:lang w:val="zh-CN"/>
              </w:rPr>
              <w:t>帐</w:t>
            </w:r>
            <w:r>
              <w:t xml:space="preserve">    </w:t>
            </w:r>
            <w:r>
              <w:rPr>
                <w:rFonts w:ascii="宋体" w:hint="eastAsia"/>
                <w:lang w:val="zh-CN"/>
              </w:rPr>
              <w:t>号</w:t>
            </w:r>
          </w:p>
        </w:tc>
        <w:tc>
          <w:tcPr>
            <w:tcW w:w="5110" w:type="dxa"/>
            <w:gridSpan w:val="5"/>
            <w:tcBorders>
              <w:top w:val="single" w:sz="6" w:space="0" w:color="auto"/>
              <w:left w:val="single" w:sz="6" w:space="0" w:color="auto"/>
              <w:bottom w:val="single" w:sz="6" w:space="0" w:color="auto"/>
              <w:right w:val="single" w:sz="6" w:space="0" w:color="auto"/>
            </w:tcBorders>
            <w:vAlign w:val="center"/>
          </w:tcPr>
          <w:p w14:paraId="20053A7D" w14:textId="77777777" w:rsidR="00030392" w:rsidRDefault="00030392">
            <w:pPr>
              <w:autoSpaceDE w:val="0"/>
              <w:autoSpaceDN w:val="0"/>
              <w:adjustRightInd w:val="0"/>
              <w:jc w:val="center"/>
              <w:rPr>
                <w:sz w:val="24"/>
                <w:szCs w:val="24"/>
              </w:rPr>
            </w:pPr>
          </w:p>
        </w:tc>
        <w:tc>
          <w:tcPr>
            <w:tcW w:w="2035" w:type="dxa"/>
            <w:vMerge/>
            <w:tcBorders>
              <w:top w:val="nil"/>
              <w:left w:val="single" w:sz="6" w:space="0" w:color="auto"/>
              <w:bottom w:val="single" w:sz="6" w:space="0" w:color="auto"/>
              <w:right w:val="single" w:sz="6" w:space="0" w:color="auto"/>
            </w:tcBorders>
            <w:vAlign w:val="center"/>
          </w:tcPr>
          <w:p w14:paraId="03A18BE8" w14:textId="77777777" w:rsidR="00030392" w:rsidRDefault="00030392">
            <w:pPr>
              <w:autoSpaceDE w:val="0"/>
              <w:autoSpaceDN w:val="0"/>
              <w:adjustRightInd w:val="0"/>
              <w:spacing w:line="360" w:lineRule="auto"/>
            </w:pPr>
          </w:p>
        </w:tc>
      </w:tr>
    </w:tbl>
    <w:p w14:paraId="56962408" w14:textId="77777777" w:rsidR="00030392" w:rsidRDefault="00030392"/>
    <w:p w14:paraId="1A66EC45" w14:textId="77777777" w:rsidR="00030392" w:rsidRDefault="00030392">
      <w:pPr>
        <w:spacing w:before="188" w:line="300" w:lineRule="exact"/>
        <w:jc w:val="center"/>
        <w:rPr>
          <w:rFonts w:asciiTheme="minorEastAsia" w:eastAsiaTheme="minorEastAsia" w:hAnsiTheme="minorEastAsia" w:cs="黑体" w:hint="eastAsia"/>
          <w:sz w:val="28"/>
          <w:szCs w:val="22"/>
        </w:rPr>
      </w:pPr>
    </w:p>
    <w:sectPr w:rsidR="00030392">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7C33" w14:textId="77777777" w:rsidR="00E04E71" w:rsidRDefault="00E04E71">
      <w:r>
        <w:separator/>
      </w:r>
    </w:p>
  </w:endnote>
  <w:endnote w:type="continuationSeparator" w:id="0">
    <w:p w14:paraId="28B2396A" w14:textId="77777777" w:rsidR="00E04E71" w:rsidRDefault="00E0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方正隶书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C42C" w14:textId="77777777" w:rsidR="00030392" w:rsidRDefault="00030392">
    <w:pPr>
      <w:pStyle w:val="a9"/>
      <w:jc w:val="center"/>
    </w:pPr>
  </w:p>
  <w:p w14:paraId="294D9B4C" w14:textId="77777777" w:rsidR="00030392" w:rsidRDefault="00000000">
    <w:pPr>
      <w:pStyle w:val="a9"/>
      <w:jc w:val="center"/>
    </w:pPr>
    <w:sdt>
      <w:sdtPr>
        <w:id w:val="1900710484"/>
      </w:sdtPr>
      <w:sdtContent>
        <w:r>
          <w:fldChar w:fldCharType="begin"/>
        </w:r>
        <w:r>
          <w:instrText>PAGE   \* MERGEFORMAT</w:instrText>
        </w:r>
        <w:r>
          <w:fldChar w:fldCharType="separate"/>
        </w:r>
        <w:r>
          <w:rPr>
            <w:lang w:val="zh-CN"/>
          </w:rPr>
          <w:t>4</w:t>
        </w:r>
        <w:r>
          <w:fldChar w:fldCharType="end"/>
        </w:r>
      </w:sdtContent>
    </w:sdt>
  </w:p>
  <w:p w14:paraId="67A40BB7" w14:textId="77777777" w:rsidR="00030392" w:rsidRDefault="0003039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0453" w14:textId="77777777" w:rsidR="00E04E71" w:rsidRDefault="00E04E71">
      <w:r>
        <w:separator/>
      </w:r>
    </w:p>
  </w:footnote>
  <w:footnote w:type="continuationSeparator" w:id="0">
    <w:p w14:paraId="55606164" w14:textId="77777777" w:rsidR="00E04E71" w:rsidRDefault="00E04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C78A6"/>
    <w:multiLevelType w:val="multilevel"/>
    <w:tmpl w:val="2A8C78A6"/>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1140"/>
        </w:tabs>
        <w:ind w:left="1140" w:hanging="720"/>
      </w:pPr>
      <w:rPr>
        <w:rFonts w:hint="default"/>
      </w:rPr>
    </w:lvl>
    <w:lvl w:ilvl="2">
      <w:start w:val="1"/>
      <w:numFmt w:val="japaneseCounting"/>
      <w:lvlText w:val="（%3）"/>
      <w:lvlJc w:val="left"/>
      <w:pPr>
        <w:tabs>
          <w:tab w:val="left" w:pos="1920"/>
        </w:tabs>
        <w:ind w:left="1920" w:hanging="108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5979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D254F4"/>
    <w:rsid w:val="00005AC9"/>
    <w:rsid w:val="00006CEA"/>
    <w:rsid w:val="00024A86"/>
    <w:rsid w:val="00030392"/>
    <w:rsid w:val="000467CE"/>
    <w:rsid w:val="00053DBD"/>
    <w:rsid w:val="00053E80"/>
    <w:rsid w:val="0006269E"/>
    <w:rsid w:val="0006747F"/>
    <w:rsid w:val="0007354C"/>
    <w:rsid w:val="00074A82"/>
    <w:rsid w:val="0008553A"/>
    <w:rsid w:val="000A0518"/>
    <w:rsid w:val="000A2127"/>
    <w:rsid w:val="000A35CF"/>
    <w:rsid w:val="000C4A2E"/>
    <w:rsid w:val="000D0F22"/>
    <w:rsid w:val="000D2E58"/>
    <w:rsid w:val="000E124B"/>
    <w:rsid w:val="000F0DA7"/>
    <w:rsid w:val="000F12B2"/>
    <w:rsid w:val="000F5095"/>
    <w:rsid w:val="00100CDF"/>
    <w:rsid w:val="00117A72"/>
    <w:rsid w:val="001317A0"/>
    <w:rsid w:val="00137DF7"/>
    <w:rsid w:val="00150988"/>
    <w:rsid w:val="0015710F"/>
    <w:rsid w:val="00157CD6"/>
    <w:rsid w:val="00171CB1"/>
    <w:rsid w:val="00172CB0"/>
    <w:rsid w:val="001805BF"/>
    <w:rsid w:val="00182B82"/>
    <w:rsid w:val="001960D2"/>
    <w:rsid w:val="001A4150"/>
    <w:rsid w:val="001A65E2"/>
    <w:rsid w:val="001A7AB1"/>
    <w:rsid w:val="001B7149"/>
    <w:rsid w:val="00200C34"/>
    <w:rsid w:val="0020328B"/>
    <w:rsid w:val="00204612"/>
    <w:rsid w:val="00223143"/>
    <w:rsid w:val="00233927"/>
    <w:rsid w:val="00282517"/>
    <w:rsid w:val="002835B7"/>
    <w:rsid w:val="0029496D"/>
    <w:rsid w:val="002B0442"/>
    <w:rsid w:val="002F4FDA"/>
    <w:rsid w:val="003004CA"/>
    <w:rsid w:val="00305A53"/>
    <w:rsid w:val="00316CAA"/>
    <w:rsid w:val="00332BF6"/>
    <w:rsid w:val="003335BE"/>
    <w:rsid w:val="00333BB1"/>
    <w:rsid w:val="00343B28"/>
    <w:rsid w:val="0035591E"/>
    <w:rsid w:val="00373064"/>
    <w:rsid w:val="00375024"/>
    <w:rsid w:val="00397B44"/>
    <w:rsid w:val="003A25C3"/>
    <w:rsid w:val="003A2F04"/>
    <w:rsid w:val="003A4B84"/>
    <w:rsid w:val="003C5334"/>
    <w:rsid w:val="003D0804"/>
    <w:rsid w:val="003D4153"/>
    <w:rsid w:val="003E1C2C"/>
    <w:rsid w:val="00412AEB"/>
    <w:rsid w:val="00434130"/>
    <w:rsid w:val="0044096E"/>
    <w:rsid w:val="00442827"/>
    <w:rsid w:val="00445FD5"/>
    <w:rsid w:val="00477589"/>
    <w:rsid w:val="00486B31"/>
    <w:rsid w:val="00496C56"/>
    <w:rsid w:val="004A61D8"/>
    <w:rsid w:val="004A644E"/>
    <w:rsid w:val="004D4DAC"/>
    <w:rsid w:val="004E21F4"/>
    <w:rsid w:val="004E4BA7"/>
    <w:rsid w:val="004E4C96"/>
    <w:rsid w:val="004F0803"/>
    <w:rsid w:val="005255AD"/>
    <w:rsid w:val="00533303"/>
    <w:rsid w:val="00546994"/>
    <w:rsid w:val="0059497C"/>
    <w:rsid w:val="005C333D"/>
    <w:rsid w:val="005E02ED"/>
    <w:rsid w:val="005E441B"/>
    <w:rsid w:val="00601B01"/>
    <w:rsid w:val="00616E07"/>
    <w:rsid w:val="00631E56"/>
    <w:rsid w:val="006401C0"/>
    <w:rsid w:val="00644694"/>
    <w:rsid w:val="00665A91"/>
    <w:rsid w:val="006721CD"/>
    <w:rsid w:val="006744AA"/>
    <w:rsid w:val="006750C4"/>
    <w:rsid w:val="0068009A"/>
    <w:rsid w:val="00685F29"/>
    <w:rsid w:val="006871AC"/>
    <w:rsid w:val="006911F1"/>
    <w:rsid w:val="00694D9D"/>
    <w:rsid w:val="00695FA3"/>
    <w:rsid w:val="006A16A1"/>
    <w:rsid w:val="006B0352"/>
    <w:rsid w:val="006B2FD5"/>
    <w:rsid w:val="006B327F"/>
    <w:rsid w:val="006D3929"/>
    <w:rsid w:val="006D53F4"/>
    <w:rsid w:val="006E383D"/>
    <w:rsid w:val="00700758"/>
    <w:rsid w:val="0071431B"/>
    <w:rsid w:val="00731CED"/>
    <w:rsid w:val="007377C7"/>
    <w:rsid w:val="007523B4"/>
    <w:rsid w:val="0075449E"/>
    <w:rsid w:val="00771E51"/>
    <w:rsid w:val="00786C2A"/>
    <w:rsid w:val="0079046A"/>
    <w:rsid w:val="00795B0F"/>
    <w:rsid w:val="007F18B8"/>
    <w:rsid w:val="008224AA"/>
    <w:rsid w:val="00866F4C"/>
    <w:rsid w:val="008679D5"/>
    <w:rsid w:val="00870F58"/>
    <w:rsid w:val="00871A9F"/>
    <w:rsid w:val="008C5459"/>
    <w:rsid w:val="008C6243"/>
    <w:rsid w:val="008D3443"/>
    <w:rsid w:val="008E2575"/>
    <w:rsid w:val="008F3619"/>
    <w:rsid w:val="008F7129"/>
    <w:rsid w:val="009163AF"/>
    <w:rsid w:val="00925F7C"/>
    <w:rsid w:val="00931B97"/>
    <w:rsid w:val="00940771"/>
    <w:rsid w:val="00950885"/>
    <w:rsid w:val="00957053"/>
    <w:rsid w:val="00967ACB"/>
    <w:rsid w:val="00976588"/>
    <w:rsid w:val="00981AF6"/>
    <w:rsid w:val="00982925"/>
    <w:rsid w:val="0099481D"/>
    <w:rsid w:val="009B3209"/>
    <w:rsid w:val="009B587A"/>
    <w:rsid w:val="009C5A8C"/>
    <w:rsid w:val="00A01964"/>
    <w:rsid w:val="00A13888"/>
    <w:rsid w:val="00A33FD6"/>
    <w:rsid w:val="00A658EC"/>
    <w:rsid w:val="00A760FF"/>
    <w:rsid w:val="00A77F03"/>
    <w:rsid w:val="00AA15F3"/>
    <w:rsid w:val="00AA22BB"/>
    <w:rsid w:val="00AA31CD"/>
    <w:rsid w:val="00AB09FE"/>
    <w:rsid w:val="00AB0E30"/>
    <w:rsid w:val="00AC4A6E"/>
    <w:rsid w:val="00AD1182"/>
    <w:rsid w:val="00AE24D7"/>
    <w:rsid w:val="00AE3B34"/>
    <w:rsid w:val="00AF65C1"/>
    <w:rsid w:val="00AF7FE6"/>
    <w:rsid w:val="00B01271"/>
    <w:rsid w:val="00B10DC8"/>
    <w:rsid w:val="00B14E72"/>
    <w:rsid w:val="00B16E5A"/>
    <w:rsid w:val="00B1782B"/>
    <w:rsid w:val="00B2142D"/>
    <w:rsid w:val="00B34233"/>
    <w:rsid w:val="00B433C7"/>
    <w:rsid w:val="00B44D9E"/>
    <w:rsid w:val="00B61A78"/>
    <w:rsid w:val="00B83687"/>
    <w:rsid w:val="00BA2B6D"/>
    <w:rsid w:val="00BB022A"/>
    <w:rsid w:val="00BB4FC8"/>
    <w:rsid w:val="00BC2D4D"/>
    <w:rsid w:val="00BC4A34"/>
    <w:rsid w:val="00BD5C2B"/>
    <w:rsid w:val="00BF1CA0"/>
    <w:rsid w:val="00C27CD2"/>
    <w:rsid w:val="00C33871"/>
    <w:rsid w:val="00C35097"/>
    <w:rsid w:val="00C406D0"/>
    <w:rsid w:val="00C46A08"/>
    <w:rsid w:val="00C50154"/>
    <w:rsid w:val="00C647C1"/>
    <w:rsid w:val="00C672E4"/>
    <w:rsid w:val="00C81AE1"/>
    <w:rsid w:val="00C866E6"/>
    <w:rsid w:val="00C96E0A"/>
    <w:rsid w:val="00CC103C"/>
    <w:rsid w:val="00CC4E04"/>
    <w:rsid w:val="00CF1A63"/>
    <w:rsid w:val="00D067E7"/>
    <w:rsid w:val="00D06EEF"/>
    <w:rsid w:val="00D06FB3"/>
    <w:rsid w:val="00D254F4"/>
    <w:rsid w:val="00D5040B"/>
    <w:rsid w:val="00D60B65"/>
    <w:rsid w:val="00D73F9E"/>
    <w:rsid w:val="00D94C4E"/>
    <w:rsid w:val="00DA0B78"/>
    <w:rsid w:val="00DA46A8"/>
    <w:rsid w:val="00E04E71"/>
    <w:rsid w:val="00E06BC6"/>
    <w:rsid w:val="00E11F39"/>
    <w:rsid w:val="00E23D6A"/>
    <w:rsid w:val="00E4299B"/>
    <w:rsid w:val="00E47F7C"/>
    <w:rsid w:val="00E61177"/>
    <w:rsid w:val="00E71F3B"/>
    <w:rsid w:val="00E921B4"/>
    <w:rsid w:val="00EA015D"/>
    <w:rsid w:val="00EB3AF8"/>
    <w:rsid w:val="00EB6C6F"/>
    <w:rsid w:val="00EC384F"/>
    <w:rsid w:val="00F26454"/>
    <w:rsid w:val="00F67F3F"/>
    <w:rsid w:val="00F72424"/>
    <w:rsid w:val="00F92E3E"/>
    <w:rsid w:val="00F95AC6"/>
    <w:rsid w:val="00FA08CA"/>
    <w:rsid w:val="00FC2236"/>
    <w:rsid w:val="00FD0E65"/>
    <w:rsid w:val="00FE3E00"/>
    <w:rsid w:val="3FFEECE3"/>
    <w:rsid w:val="46320A39"/>
    <w:rsid w:val="47B3D3A1"/>
    <w:rsid w:val="5EB2128A"/>
    <w:rsid w:val="75BB0A2E"/>
    <w:rsid w:val="75DB3D04"/>
    <w:rsid w:val="7FE7439C"/>
    <w:rsid w:val="DBFE2DC1"/>
    <w:rsid w:val="FD8B4383"/>
    <w:rsid w:val="FF862934"/>
    <w:rsid w:val="FFFBF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1ADD4"/>
  <w15:docId w15:val="{2FAFD85A-BB47-4DEA-B66B-7E0290F3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0"/>
    <w:link w:val="30"/>
    <w:qFormat/>
    <w:pPr>
      <w:keepNext/>
      <w:keepLines/>
      <w:spacing w:before="260" w:after="260" w:line="416"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nhideWhenUsed/>
    <w:qFormat/>
    <w:pPr>
      <w:ind w:firstLineChars="200" w:firstLine="420"/>
    </w:pPr>
  </w:style>
  <w:style w:type="paragraph" w:styleId="a5">
    <w:name w:val="annotation text"/>
    <w:basedOn w:val="a"/>
    <w:link w:val="a6"/>
    <w:unhideWhenUsed/>
    <w:qFormat/>
    <w:pPr>
      <w:jc w:val="left"/>
    </w:pPr>
  </w:style>
  <w:style w:type="paragraph" w:styleId="TOC3">
    <w:name w:val="toc 3"/>
    <w:basedOn w:val="a"/>
    <w:next w:val="a"/>
    <w:autoRedefine/>
    <w:uiPriority w:val="39"/>
    <w:unhideWhenUsed/>
    <w:qFormat/>
    <w:pPr>
      <w:ind w:leftChars="400" w:left="840"/>
    </w:pPr>
  </w:style>
  <w:style w:type="paragraph" w:styleId="2">
    <w:name w:val="Body Text Indent 2"/>
    <w:basedOn w:val="a"/>
    <w:link w:val="20"/>
    <w:qFormat/>
    <w:pPr>
      <w:ind w:firstLine="630"/>
    </w:pPr>
    <w:rPr>
      <w:sz w:val="3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31">
    <w:name w:val="Body Text Indent 3"/>
    <w:basedOn w:val="a"/>
    <w:link w:val="32"/>
    <w:uiPriority w:val="99"/>
    <w:semiHidden/>
    <w:unhideWhenUsed/>
    <w:qFormat/>
    <w:pPr>
      <w:spacing w:after="120"/>
      <w:ind w:leftChars="200" w:left="420"/>
    </w:pPr>
    <w:rPr>
      <w:sz w:val="16"/>
      <w:szCs w:val="16"/>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af"/>
    <w:uiPriority w:val="99"/>
    <w:semiHidden/>
    <w:unhideWhenUsed/>
    <w:qFormat/>
    <w:rPr>
      <w:b/>
      <w:bCs/>
    </w:rPr>
  </w:style>
  <w:style w:type="table" w:styleId="af0">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Pr>
      <w:color w:val="0563C1" w:themeColor="hyperlink"/>
      <w:u w:val="single"/>
    </w:rPr>
  </w:style>
  <w:style w:type="character" w:styleId="af2">
    <w:name w:val="annotation reference"/>
    <w:basedOn w:val="a1"/>
    <w:uiPriority w:val="99"/>
    <w:unhideWhenUsed/>
    <w:qFormat/>
    <w:rPr>
      <w:sz w:val="21"/>
      <w:szCs w:val="21"/>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a6">
    <w:name w:val="批注文字 字符"/>
    <w:basedOn w:val="a1"/>
    <w:link w:val="a5"/>
    <w:qFormat/>
    <w:rPr>
      <w:rFonts w:ascii="Times New Roman" w:eastAsia="宋体" w:hAnsi="Times New Roman" w:cs="Times New Roman"/>
      <w:szCs w:val="20"/>
    </w:rPr>
  </w:style>
  <w:style w:type="character" w:customStyle="1" w:styleId="a8">
    <w:name w:val="批注框文本 字符"/>
    <w:basedOn w:val="a1"/>
    <w:link w:val="a7"/>
    <w:uiPriority w:val="99"/>
    <w:semiHidden/>
    <w:qFormat/>
    <w:rPr>
      <w:rFonts w:ascii="Times New Roman" w:eastAsia="宋体" w:hAnsi="Times New Roman" w:cs="Times New Roman"/>
      <w:sz w:val="18"/>
      <w:szCs w:val="18"/>
    </w:rPr>
  </w:style>
  <w:style w:type="character" w:customStyle="1" w:styleId="30">
    <w:name w:val="标题 3 字符"/>
    <w:basedOn w:val="a1"/>
    <w:link w:val="3"/>
    <w:qFormat/>
    <w:rPr>
      <w:rFonts w:ascii="Times New Roman" w:eastAsia="宋体" w:hAnsi="Times New Roman" w:cs="Times New Roman"/>
      <w:b/>
      <w:sz w:val="32"/>
      <w:szCs w:val="20"/>
    </w:rPr>
  </w:style>
  <w:style w:type="character" w:customStyle="1" w:styleId="HTML0">
    <w:name w:val="HTML 预设格式 字符"/>
    <w:basedOn w:val="a1"/>
    <w:link w:val="HTML"/>
    <w:qFormat/>
    <w:rPr>
      <w:rFonts w:ascii="宋体" w:eastAsia="宋体" w:hAnsi="宋体" w:cs="宋体"/>
      <w:kern w:val="0"/>
      <w:sz w:val="24"/>
      <w:szCs w:val="24"/>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正文文本缩进 2 字符"/>
    <w:basedOn w:val="a1"/>
    <w:link w:val="2"/>
    <w:qFormat/>
    <w:rPr>
      <w:rFonts w:ascii="Times New Roman" w:eastAsia="宋体" w:hAnsi="Times New Roman" w:cs="Times New Roman"/>
      <w:sz w:val="32"/>
      <w:szCs w:val="20"/>
    </w:rPr>
  </w:style>
  <w:style w:type="character" w:customStyle="1" w:styleId="af">
    <w:name w:val="批注主题 字符"/>
    <w:basedOn w:val="a6"/>
    <w:link w:val="ae"/>
    <w:uiPriority w:val="99"/>
    <w:semiHidden/>
    <w:qFormat/>
    <w:rPr>
      <w:rFonts w:ascii="Times New Roman" w:eastAsia="宋体" w:hAnsi="Times New Roman" w:cs="Times New Roman"/>
      <w:b/>
      <w:bCs/>
      <w:szCs w:val="20"/>
    </w:rPr>
  </w:style>
  <w:style w:type="character" w:customStyle="1" w:styleId="a4">
    <w:name w:val="正文缩进 字符"/>
    <w:link w:val="a0"/>
    <w:qFormat/>
    <w:rPr>
      <w:rFonts w:ascii="Times New Roman" w:eastAsia="宋体" w:hAnsi="Times New Roman" w:cs="Times New Roman"/>
      <w:szCs w:val="20"/>
    </w:rPr>
  </w:style>
  <w:style w:type="character" w:customStyle="1" w:styleId="32">
    <w:name w:val="正文文本缩进 3 字符"/>
    <w:basedOn w:val="a1"/>
    <w:link w:val="31"/>
    <w:uiPriority w:val="99"/>
    <w:semiHidden/>
    <w:qFormat/>
    <w:rPr>
      <w:rFonts w:ascii="Times New Roman" w:eastAsia="宋体" w:hAnsi="Times New Roman" w:cs="Times New Roman"/>
      <w:sz w:val="16"/>
      <w:szCs w:val="16"/>
    </w:rPr>
  </w:style>
  <w:style w:type="paragraph" w:customStyle="1" w:styleId="11">
    <w:name w:val="修订1"/>
    <w:hidden/>
    <w:uiPriority w:val="99"/>
    <w:unhideWhenUsed/>
    <w:rPr>
      <w:rFonts w:ascii="Times New Roman" w:eastAsia="宋体" w:hAnsi="Times New Roman" w:cs="Times New Roman"/>
      <w:kern w:val="2"/>
      <w:sz w:val="21"/>
    </w:rPr>
  </w:style>
  <w:style w:type="paragraph" w:styleId="af3">
    <w:name w:val="Revision"/>
    <w:hidden/>
    <w:uiPriority w:val="99"/>
    <w:unhideWhenUsed/>
    <w:rsid w:val="006B035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fcg.sh.gov.cn" TargetMode="External"/><Relationship Id="rId13" Type="http://schemas.openxmlformats.org/officeDocument/2006/relationships/hyperlink" Target="http://www.ccgp.gov.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hyperlink" Target="http://www.ccgp.gov.cn/" TargetMode="External"/><Relationship Id="rId10" Type="http://schemas.openxmlformats.org/officeDocument/2006/relationships/hyperlink" Target="http://www.zfcg.sh.gov.cn/" TargetMode="External"/><Relationship Id="rId4" Type="http://schemas.openxmlformats.org/officeDocument/2006/relationships/settings" Target="settings.xml"/><Relationship Id="rId9" Type="http://schemas.openxmlformats.org/officeDocument/2006/relationships/hyperlink" Target="http://www.zfcg.sh.gov.cn" TargetMode="Externa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F3D7242-14EF-4FDE-8A81-14FE26FC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48</Pages>
  <Words>15232</Words>
  <Characters>16603</Characters>
  <Application>Microsoft Office Word</Application>
  <DocSecurity>0</DocSecurity>
  <Lines>1106</Lines>
  <Paragraphs>1061</Paragraphs>
  <ScaleCrop>false</ScaleCrop>
  <Company/>
  <LinksUpToDate>false</LinksUpToDate>
  <CharactersWithSpaces>30774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dc:creator>
  <cp:lastModifiedBy>WJ Chen</cp:lastModifiedBy>
  <cp:revision>15</cp:revision>
  <cp:lastPrinted>2024-04-27T01:58:00Z</cp:lastPrinted>
  <dcterms:created xsi:type="dcterms:W3CDTF">2026-05-26T07:53:00Z</dcterms:created>
  <dcterms:modified xsi:type="dcterms:W3CDTF">2026-06-01T08:20:00Z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0E698A8D84A89C4C2809106AF0035ABB_43</vt:lpwstr>
  </property>
</Properties>
</file>