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微软雅黑" w:hAnsi="微软雅黑" w:eastAsia="微软雅黑" w:cs="Arial"/>
          <w:sz w:val="30"/>
          <w:szCs w:val="30"/>
        </w:rPr>
      </w:pPr>
      <w:r>
        <w:rPr>
          <w:rFonts w:hint="eastAsia" w:ascii="微软雅黑" w:hAnsi="微软雅黑" w:eastAsia="微软雅黑" w:cs="Arial"/>
          <w:sz w:val="30"/>
          <w:szCs w:val="30"/>
        </w:rPr>
        <w:t>上海市同仁医院所需彩色多普勒超声诊断仪公开招标项目</w:t>
      </w:r>
    </w:p>
    <w:p>
      <w:pPr>
        <w:spacing w:line="0" w:lineRule="atLeast"/>
        <w:jc w:val="center"/>
        <w:rPr>
          <w:rFonts w:hint="eastAsia" w:ascii="微软雅黑" w:hAnsi="微软雅黑" w:eastAsia="微软雅黑" w:cs="Arial"/>
          <w:sz w:val="30"/>
          <w:szCs w:val="30"/>
          <w:lang w:eastAsia="zh-CN"/>
        </w:rPr>
      </w:pPr>
      <w:r>
        <w:rPr>
          <w:rFonts w:hint="eastAsia" w:ascii="微软雅黑" w:hAnsi="微软雅黑" w:eastAsia="微软雅黑" w:cs="Arial"/>
          <w:sz w:val="30"/>
          <w:szCs w:val="30"/>
          <w:lang w:eastAsia="zh-CN"/>
        </w:rPr>
        <w:t>需求文件</w:t>
      </w:r>
    </w:p>
    <w:p>
      <w:pPr>
        <w:spacing w:line="0" w:lineRule="atLeast"/>
        <w:rPr>
          <w:rFonts w:ascii="微软雅黑" w:hAnsi="微软雅黑" w:eastAsia="微软雅黑" w:cs="Arial"/>
          <w:szCs w:val="21"/>
        </w:rPr>
      </w:pPr>
      <w:r>
        <w:rPr>
          <w:rFonts w:ascii="微软雅黑" w:hAnsi="微软雅黑" w:eastAsia="微软雅黑" w:cs="Arial"/>
          <w:szCs w:val="21"/>
        </w:rPr>
        <w:t>一、设备名称：</w:t>
      </w:r>
      <w:bookmarkStart w:id="0" w:name="OLE_LINK2"/>
      <w:r>
        <w:rPr>
          <w:rFonts w:hint="eastAsia" w:ascii="微软雅黑" w:hAnsi="微软雅黑" w:eastAsia="微软雅黑" w:cs="Arial"/>
          <w:szCs w:val="21"/>
        </w:rPr>
        <w:t>超</w:t>
      </w:r>
      <w:r>
        <w:rPr>
          <w:rFonts w:ascii="微软雅黑" w:hAnsi="微软雅黑" w:eastAsia="微软雅黑" w:cs="Arial"/>
          <w:szCs w:val="21"/>
        </w:rPr>
        <w:t>高档彩色多普勒超声诊断仪</w:t>
      </w:r>
      <w:bookmarkEnd w:id="0"/>
    </w:p>
    <w:p>
      <w:pPr>
        <w:spacing w:line="0" w:lineRule="atLeast"/>
        <w:rPr>
          <w:rFonts w:hint="default" w:ascii="微软雅黑" w:hAnsi="微软雅黑" w:eastAsia="微软雅黑" w:cs="Arial"/>
          <w:szCs w:val="21"/>
          <w:lang w:val="en-US" w:eastAsia="zh-CN"/>
        </w:rPr>
      </w:pPr>
      <w:r>
        <w:rPr>
          <w:rFonts w:ascii="微软雅黑" w:hAnsi="微软雅黑" w:eastAsia="微软雅黑" w:cs="Arial"/>
          <w:szCs w:val="21"/>
        </w:rPr>
        <w:t>二、数量：一套</w:t>
      </w:r>
      <w:r>
        <w:rPr>
          <w:rFonts w:hint="eastAsia" w:ascii="微软雅黑" w:hAnsi="微软雅黑" w:eastAsia="微软雅黑" w:cs="Arial"/>
          <w:szCs w:val="21"/>
          <w:lang w:eastAsia="zh-CN"/>
        </w:rPr>
        <w:t>；预算：</w:t>
      </w:r>
      <w:r>
        <w:rPr>
          <w:rFonts w:hint="eastAsia" w:ascii="微软雅黑" w:hAnsi="微软雅黑" w:eastAsia="微软雅黑" w:cs="Arial"/>
          <w:szCs w:val="21"/>
          <w:lang w:val="en-US" w:eastAsia="zh-CN"/>
        </w:rPr>
        <w:t>290万元</w:t>
      </w:r>
    </w:p>
    <w:p>
      <w:pPr>
        <w:spacing w:line="0" w:lineRule="atLeast"/>
        <w:rPr>
          <w:rFonts w:ascii="微软雅黑" w:hAnsi="微软雅黑" w:eastAsia="微软雅黑" w:cs="Arial"/>
          <w:szCs w:val="21"/>
        </w:rPr>
      </w:pPr>
      <w:r>
        <w:rPr>
          <w:rFonts w:ascii="微软雅黑" w:hAnsi="微软雅黑" w:eastAsia="微软雅黑" w:cs="Arial"/>
          <w:szCs w:val="21"/>
        </w:rPr>
        <w:t>三、设备用途说明及</w:t>
      </w:r>
      <w:r>
        <w:rPr>
          <w:rFonts w:hint="eastAsia" w:ascii="微软雅黑" w:hAnsi="微软雅黑" w:eastAsia="微软雅黑" w:cs="Arial"/>
          <w:szCs w:val="21"/>
        </w:rPr>
        <w:t>主要</w:t>
      </w:r>
      <w:r>
        <w:rPr>
          <w:rFonts w:ascii="微软雅黑" w:hAnsi="微软雅黑" w:eastAsia="微软雅黑" w:cs="Arial"/>
          <w:szCs w:val="21"/>
        </w:rPr>
        <w:t>要求：</w:t>
      </w:r>
    </w:p>
    <w:p>
      <w:pPr>
        <w:spacing w:line="0" w:lineRule="atLeast"/>
        <w:rPr>
          <w:rFonts w:ascii="微软雅黑" w:hAnsi="微软雅黑" w:eastAsia="微软雅黑" w:cs="Arial"/>
          <w:szCs w:val="21"/>
        </w:rPr>
      </w:pPr>
      <w:r>
        <w:rPr>
          <w:rFonts w:hint="eastAsia" w:ascii="微软雅黑" w:hAnsi="微软雅黑" w:eastAsia="微软雅黑" w:cs="Arial"/>
          <w:szCs w:val="21"/>
        </w:rPr>
        <w:t>3.1用途：</w:t>
      </w:r>
      <w:r>
        <w:rPr>
          <w:rFonts w:ascii="微软雅黑" w:hAnsi="微软雅黑" w:eastAsia="微软雅黑" w:cs="Arial"/>
          <w:szCs w:val="21"/>
        </w:rPr>
        <w:t>主要用于心脏、腹部、妇产科、外周血管、小器官、肌骨、介入等方面的临床超声诊断和科研，具有世界先进水平，具备持续升级能力，能满足开展新的临床应用需求</w:t>
      </w:r>
    </w:p>
    <w:p>
      <w:pPr>
        <w:spacing w:line="0" w:lineRule="atLeast"/>
        <w:rPr>
          <w:rFonts w:ascii="微软雅黑" w:hAnsi="微软雅黑" w:eastAsia="微软雅黑" w:cs="Arial"/>
          <w:szCs w:val="21"/>
        </w:rPr>
      </w:pPr>
      <w:r>
        <w:rPr>
          <w:rFonts w:ascii="微软雅黑" w:hAnsi="微软雅黑" w:eastAsia="微软雅黑" w:cs="Arial"/>
          <w:szCs w:val="21"/>
        </w:rPr>
        <w:t>四、主要规格及系统概述：</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 xml:space="preserve"> </w:t>
      </w:r>
      <w:r>
        <w:rPr>
          <w:rFonts w:ascii="微软雅黑" w:hAnsi="微软雅黑" w:eastAsia="微软雅黑" w:cs="Arial"/>
          <w:szCs w:val="21"/>
        </w:rPr>
        <w:t>彩色多普勒超声诊断仪包括：</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 xml:space="preserve"> </w:t>
      </w:r>
      <w:r>
        <w:rPr>
          <w:rFonts w:ascii="微软雅黑" w:hAnsi="微软雅黑" w:eastAsia="微软雅黑" w:cs="Arial"/>
          <w:szCs w:val="21"/>
        </w:rPr>
        <w:t>≥</w:t>
      </w:r>
      <w:r>
        <w:rPr>
          <w:rFonts w:hint="eastAsia" w:ascii="微软雅黑" w:hAnsi="微软雅黑" w:eastAsia="微软雅黑" w:cs="Arial"/>
          <w:szCs w:val="21"/>
        </w:rPr>
        <w:t>23</w:t>
      </w:r>
      <w:r>
        <w:rPr>
          <w:rFonts w:ascii="微软雅黑" w:hAnsi="微软雅黑" w:eastAsia="微软雅黑" w:cs="Arial"/>
          <w:szCs w:val="21"/>
        </w:rPr>
        <w:t>英寸高分辨率</w:t>
      </w:r>
      <w:r>
        <w:rPr>
          <w:rFonts w:hint="eastAsia" w:ascii="微软雅黑" w:hAnsi="微软雅黑" w:eastAsia="微软雅黑" w:cs="Arial"/>
          <w:szCs w:val="21"/>
        </w:rPr>
        <w:t>宽屏</w:t>
      </w:r>
      <w:r>
        <w:rPr>
          <w:rFonts w:ascii="微软雅黑" w:hAnsi="微软雅黑" w:eastAsia="微软雅黑" w:cs="Arial"/>
          <w:szCs w:val="21"/>
        </w:rPr>
        <w:t>显示器，分辨率为1920 × 1080</w:t>
      </w:r>
      <w:r>
        <w:rPr>
          <w:rFonts w:hint="eastAsia" w:ascii="微软雅黑" w:hAnsi="微软雅黑" w:eastAsia="微软雅黑" w:cs="Arial"/>
          <w:szCs w:val="21"/>
        </w:rPr>
        <w:t>，采用</w:t>
      </w:r>
      <w:r>
        <w:rPr>
          <w:rFonts w:ascii="微软雅黑" w:hAnsi="微软雅黑" w:eastAsia="微软雅黑" w:cs="Arial"/>
          <w:szCs w:val="21"/>
        </w:rPr>
        <w:t>灵活、可调节支撑臂</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2高技术平台，应用最新智能波束形成技术，包括多同步脉冲激励、多声束高密度接收及多谐波声束复合等技术</w:t>
      </w:r>
    </w:p>
    <w:p>
      <w:pPr>
        <w:spacing w:line="0" w:lineRule="atLeast"/>
        <w:rPr>
          <w:rFonts w:ascii="微软雅黑" w:hAnsi="微软雅黑" w:eastAsia="微软雅黑" w:cs="Arial"/>
          <w:szCs w:val="21"/>
        </w:rPr>
      </w:pPr>
      <w:r>
        <w:rPr>
          <w:rFonts w:ascii="微软雅黑" w:hAnsi="微软雅黑" w:eastAsia="微软雅黑" w:cs="Arial"/>
          <w:szCs w:val="21"/>
        </w:rPr>
        <w:t>4.1.3</w:t>
      </w:r>
      <w:r>
        <w:rPr>
          <w:rFonts w:hint="eastAsia" w:ascii="微软雅黑" w:hAnsi="微软雅黑" w:eastAsia="微软雅黑" w:cs="Arial"/>
          <w:szCs w:val="21"/>
        </w:rPr>
        <w:t>智能动态微切片技术，超声切面厚度方向能够进行所有深度的连续精确聚焦，实现超薄切面成像。</w:t>
      </w:r>
      <w:r>
        <w:rPr>
          <w:rFonts w:ascii="微软雅黑" w:hAnsi="微软雅黑" w:eastAsia="微软雅黑" w:cs="Arial"/>
          <w:szCs w:val="21"/>
        </w:rPr>
        <w:t xml:space="preserve"> </w:t>
      </w:r>
      <w:r>
        <w:rPr>
          <w:rFonts w:hint="eastAsia" w:ascii="微软雅黑" w:hAnsi="微软雅黑" w:eastAsia="微软雅黑" w:cs="Arial"/>
          <w:szCs w:val="21"/>
        </w:rPr>
        <w:t>可进行薄、厚超声切面的控制调节，灰阶模式和彩色模式的超声切面厚度可分别独立调节</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4 多路并行复合数据流处理技术，能够以多路并行方式高速处理巨大的数据量</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 xml:space="preserve">5 </w:t>
      </w:r>
      <w:r>
        <w:rPr>
          <w:rFonts w:ascii="微软雅黑" w:hAnsi="微软雅黑" w:eastAsia="微软雅黑" w:cs="Arial"/>
          <w:szCs w:val="21"/>
        </w:rPr>
        <w:t>组织</w:t>
      </w:r>
      <w:r>
        <w:rPr>
          <w:rFonts w:hint="eastAsia" w:ascii="微软雅黑" w:hAnsi="微软雅黑" w:eastAsia="微软雅黑" w:cs="Arial"/>
          <w:szCs w:val="21"/>
        </w:rPr>
        <w:t>特异性</w:t>
      </w:r>
      <w:r>
        <w:rPr>
          <w:rFonts w:ascii="微软雅黑" w:hAnsi="微软雅黑" w:eastAsia="微软雅黑" w:cs="Arial"/>
          <w:szCs w:val="21"/>
        </w:rPr>
        <w:t>优化</w:t>
      </w:r>
      <w:r>
        <w:rPr>
          <w:rFonts w:hint="eastAsia" w:ascii="微软雅黑" w:hAnsi="微软雅黑" w:eastAsia="微软雅黑" w:cs="Arial"/>
          <w:szCs w:val="21"/>
        </w:rPr>
        <w:t>成像，</w:t>
      </w:r>
      <w:r>
        <w:rPr>
          <w:rFonts w:ascii="微软雅黑" w:hAnsi="微软雅黑" w:eastAsia="微软雅黑" w:cs="Arial"/>
          <w:szCs w:val="21"/>
        </w:rPr>
        <w:t>根据声束在组织</w:t>
      </w:r>
      <w:r>
        <w:rPr>
          <w:rFonts w:hint="eastAsia" w:ascii="微软雅黑" w:hAnsi="微软雅黑" w:eastAsia="微软雅黑" w:cs="Arial"/>
          <w:szCs w:val="21"/>
        </w:rPr>
        <w:t>内</w:t>
      </w:r>
      <w:r>
        <w:rPr>
          <w:rFonts w:ascii="微软雅黑" w:hAnsi="微软雅黑" w:eastAsia="微软雅黑" w:cs="Arial"/>
          <w:szCs w:val="21"/>
        </w:rPr>
        <w:t>传播的声学特性差异，</w:t>
      </w:r>
      <w:r>
        <w:rPr>
          <w:rFonts w:hint="eastAsia" w:ascii="微软雅黑" w:hAnsi="微软雅黑" w:eastAsia="微软雅黑" w:cs="Arial"/>
          <w:szCs w:val="21"/>
        </w:rPr>
        <w:t>进行接收聚焦补偿，提高</w:t>
      </w:r>
      <w:r>
        <w:rPr>
          <w:rFonts w:ascii="微软雅黑" w:hAnsi="微软雅黑" w:eastAsia="微软雅黑" w:cs="Arial"/>
          <w:szCs w:val="21"/>
        </w:rPr>
        <w:t>组织细节分辨率</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6</w:t>
      </w:r>
      <w:r>
        <w:rPr>
          <w:rFonts w:ascii="微软雅黑" w:hAnsi="微软雅黑" w:eastAsia="微软雅黑" w:cs="Arial"/>
          <w:szCs w:val="21"/>
        </w:rPr>
        <w:t xml:space="preserve"> </w:t>
      </w:r>
      <w:r>
        <w:rPr>
          <w:rFonts w:hint="eastAsia" w:ascii="微软雅黑" w:hAnsi="微软雅黑" w:eastAsia="微软雅黑" w:cs="Arial"/>
          <w:szCs w:val="21"/>
        </w:rPr>
        <w:t>≥3种不同方式的组织谐波成像技术</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7</w:t>
      </w:r>
      <w:r>
        <w:rPr>
          <w:rFonts w:ascii="微软雅黑" w:hAnsi="微软雅黑" w:eastAsia="微软雅黑" w:cs="Arial"/>
          <w:szCs w:val="21"/>
        </w:rPr>
        <w:t>差量组织谐波成像，同时发射低频/高频两个不同频率的基波，接收二次谐波和高</w:t>
      </w:r>
      <w:r>
        <w:rPr>
          <w:rFonts w:hint="eastAsia" w:ascii="微软雅黑" w:hAnsi="微软雅黑" w:eastAsia="微软雅黑" w:cs="Arial"/>
          <w:szCs w:val="21"/>
        </w:rPr>
        <w:t>、</w:t>
      </w:r>
      <w:r>
        <w:rPr>
          <w:rFonts w:ascii="微软雅黑" w:hAnsi="微软雅黑" w:eastAsia="微软雅黑" w:cs="Arial"/>
          <w:szCs w:val="21"/>
        </w:rPr>
        <w:t>低频</w:t>
      </w:r>
      <w:r>
        <w:rPr>
          <w:rFonts w:hint="eastAsia" w:ascii="微软雅黑" w:hAnsi="微软雅黑" w:eastAsia="微软雅黑" w:cs="Arial"/>
          <w:szCs w:val="21"/>
        </w:rPr>
        <w:t>波</w:t>
      </w:r>
      <w:r>
        <w:rPr>
          <w:rFonts w:ascii="微软雅黑" w:hAnsi="微软雅黑" w:eastAsia="微软雅黑" w:cs="Arial"/>
          <w:szCs w:val="21"/>
        </w:rPr>
        <w:t>的差量波，提</w:t>
      </w:r>
      <w:r>
        <w:rPr>
          <w:rFonts w:hint="eastAsia" w:ascii="微软雅黑" w:hAnsi="微软雅黑" w:eastAsia="微软雅黑" w:cs="Arial"/>
          <w:szCs w:val="21"/>
        </w:rPr>
        <w:t>高</w:t>
      </w:r>
      <w:r>
        <w:rPr>
          <w:rFonts w:ascii="微软雅黑" w:hAnsi="微软雅黑" w:eastAsia="微软雅黑" w:cs="Arial"/>
          <w:szCs w:val="21"/>
        </w:rPr>
        <w:t>图像的分辨率和穿透力</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8 空间、频率双</w:t>
      </w:r>
      <w:r>
        <w:rPr>
          <w:rFonts w:ascii="微软雅黑" w:hAnsi="微软雅黑" w:eastAsia="微软雅黑" w:cs="Arial"/>
          <w:szCs w:val="21"/>
        </w:rPr>
        <w:t>复合成像</w:t>
      </w:r>
      <w:r>
        <w:rPr>
          <w:rFonts w:hint="eastAsia" w:ascii="微软雅黑" w:hAnsi="微软雅黑" w:eastAsia="微软雅黑" w:cs="Arial"/>
          <w:szCs w:val="21"/>
        </w:rPr>
        <w:t>技术</w:t>
      </w:r>
      <w:r>
        <w:rPr>
          <w:rFonts w:ascii="微软雅黑" w:hAnsi="微软雅黑" w:eastAsia="微软雅黑" w:cs="Arial"/>
          <w:szCs w:val="21"/>
        </w:rPr>
        <w:t>，</w:t>
      </w:r>
      <w:r>
        <w:rPr>
          <w:rFonts w:hint="eastAsia" w:ascii="微软雅黑" w:hAnsi="微软雅黑" w:eastAsia="微软雅黑" w:cs="Arial"/>
          <w:szCs w:val="21"/>
        </w:rPr>
        <w:t>增强组织的边界显示，减少斑点噪声</w:t>
      </w:r>
    </w:p>
    <w:p>
      <w:pPr>
        <w:spacing w:line="0" w:lineRule="atLeast"/>
        <w:rPr>
          <w:rFonts w:ascii="微软雅黑" w:hAnsi="微软雅黑" w:eastAsia="微软雅黑" w:cs="Arial"/>
          <w:szCs w:val="21"/>
        </w:rPr>
      </w:pPr>
      <w:r>
        <w:rPr>
          <w:rFonts w:ascii="微软雅黑" w:hAnsi="微软雅黑" w:eastAsia="微软雅黑" w:cs="Arial"/>
          <w:szCs w:val="21"/>
        </w:rPr>
        <w:t>4.1.</w:t>
      </w:r>
      <w:r>
        <w:rPr>
          <w:rFonts w:hint="eastAsia" w:ascii="微软雅黑" w:hAnsi="微软雅黑" w:eastAsia="微软雅黑" w:cs="Arial"/>
          <w:szCs w:val="21"/>
        </w:rPr>
        <w:t xml:space="preserve">9 </w:t>
      </w:r>
      <w:r>
        <w:rPr>
          <w:rFonts w:ascii="微软雅黑" w:hAnsi="微软雅黑" w:eastAsia="微软雅黑" w:cs="Arial"/>
          <w:szCs w:val="21"/>
        </w:rPr>
        <w:t>高分辨率血流成像，采用宽带多普勒技术，</w:t>
      </w:r>
      <w:r>
        <w:rPr>
          <w:rFonts w:hint="eastAsia" w:ascii="微软雅黑" w:hAnsi="微软雅黑" w:eastAsia="微软雅黑" w:cs="Arial"/>
          <w:szCs w:val="21"/>
        </w:rPr>
        <w:t>实现血流的高分辨和高帧频显示</w:t>
      </w:r>
      <w:r>
        <w:rPr>
          <w:rFonts w:ascii="微软雅黑" w:hAnsi="微软雅黑" w:eastAsia="微软雅黑" w:cs="Arial"/>
          <w:szCs w:val="21"/>
        </w:rPr>
        <w:t>，无外溢显示≤0.2mm</w:t>
      </w:r>
      <w:r>
        <w:rPr>
          <w:rFonts w:hint="eastAsia" w:ascii="微软雅黑" w:hAnsi="微软雅黑" w:eastAsia="微软雅黑" w:cs="Arial"/>
          <w:szCs w:val="21"/>
        </w:rPr>
        <w:t>的</w:t>
      </w:r>
      <w:r>
        <w:rPr>
          <w:rFonts w:ascii="微软雅黑" w:hAnsi="微软雅黑" w:eastAsia="微软雅黑" w:cs="Arial"/>
          <w:szCs w:val="21"/>
        </w:rPr>
        <w:t>血管血流</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0</w:t>
      </w:r>
      <w:r>
        <w:rPr>
          <w:rFonts w:ascii="微软雅黑" w:hAnsi="微软雅黑" w:eastAsia="微软雅黑" w:cs="Arial"/>
          <w:szCs w:val="21"/>
        </w:rPr>
        <w:t>精确成像技术，</w:t>
      </w:r>
      <w:r>
        <w:rPr>
          <w:rFonts w:hint="eastAsia" w:ascii="微软雅黑" w:hAnsi="微软雅黑" w:eastAsia="微软雅黑" w:cs="Arial"/>
          <w:szCs w:val="21"/>
        </w:rPr>
        <w:t>实现</w:t>
      </w:r>
      <w:r>
        <w:rPr>
          <w:rFonts w:ascii="微软雅黑" w:hAnsi="微软雅黑" w:eastAsia="微软雅黑" w:cs="Arial"/>
          <w:szCs w:val="21"/>
        </w:rPr>
        <w:t>组织结构</w:t>
      </w:r>
      <w:r>
        <w:rPr>
          <w:rFonts w:hint="eastAsia" w:ascii="微软雅黑" w:hAnsi="微软雅黑" w:eastAsia="微软雅黑" w:cs="Arial"/>
          <w:szCs w:val="21"/>
        </w:rPr>
        <w:t>更</w:t>
      </w:r>
      <w:r>
        <w:rPr>
          <w:rFonts w:ascii="微软雅黑" w:hAnsi="微软雅黑" w:eastAsia="微软雅黑" w:cs="Arial"/>
          <w:szCs w:val="21"/>
        </w:rPr>
        <w:t>清晰、</w:t>
      </w:r>
      <w:r>
        <w:rPr>
          <w:rFonts w:hint="eastAsia" w:ascii="微软雅黑" w:hAnsi="微软雅黑" w:eastAsia="微软雅黑" w:cs="Arial"/>
          <w:szCs w:val="21"/>
        </w:rPr>
        <w:t>更</w:t>
      </w:r>
      <w:r>
        <w:rPr>
          <w:rFonts w:ascii="微软雅黑" w:hAnsi="微软雅黑" w:eastAsia="微软雅黑" w:cs="Arial"/>
          <w:szCs w:val="21"/>
        </w:rPr>
        <w:t>自然显示</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1</w:t>
      </w:r>
      <w:r>
        <w:rPr>
          <w:rFonts w:ascii="微软雅黑" w:hAnsi="微软雅黑" w:eastAsia="微软雅黑" w:cs="Arial"/>
          <w:szCs w:val="21"/>
        </w:rPr>
        <w:t>智能图像一键优化技术，可应用在二维、</w:t>
      </w:r>
      <w:r>
        <w:rPr>
          <w:rFonts w:hint="eastAsia" w:ascii="微软雅黑" w:hAnsi="微软雅黑" w:eastAsia="微软雅黑" w:cs="Arial"/>
          <w:szCs w:val="21"/>
        </w:rPr>
        <w:t>频谱</w:t>
      </w:r>
      <w:r>
        <w:rPr>
          <w:rFonts w:ascii="微软雅黑" w:hAnsi="微软雅黑" w:eastAsia="微软雅黑" w:cs="Arial"/>
          <w:szCs w:val="21"/>
        </w:rPr>
        <w:t>及</w:t>
      </w:r>
      <w:r>
        <w:rPr>
          <w:rFonts w:hint="eastAsia" w:ascii="微软雅黑" w:hAnsi="微软雅黑" w:eastAsia="微软雅黑" w:cs="Arial"/>
          <w:szCs w:val="21"/>
        </w:rPr>
        <w:t>彩色多普勒</w:t>
      </w:r>
      <w:r>
        <w:rPr>
          <w:rFonts w:ascii="微软雅黑" w:hAnsi="微软雅黑" w:eastAsia="微软雅黑" w:cs="Arial"/>
          <w:szCs w:val="21"/>
        </w:rPr>
        <w:t>等模式</w:t>
      </w:r>
      <w:r>
        <w:rPr>
          <w:rFonts w:hint="eastAsia" w:ascii="微软雅黑" w:hAnsi="微软雅黑" w:eastAsia="微软雅黑" w:cs="Arial"/>
          <w:szCs w:val="21"/>
        </w:rPr>
        <w:t>，能够实现增益、标尺、基线、ROI位置、彩色偏转、多普勒取样门等多个参数的可自动调节</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2</w:t>
      </w:r>
      <w:r>
        <w:rPr>
          <w:rFonts w:ascii="微软雅黑" w:hAnsi="微软雅黑" w:eastAsia="微软雅黑" w:cs="Arial"/>
          <w:szCs w:val="21"/>
        </w:rPr>
        <w:t>组织多普勒成像，</w:t>
      </w:r>
      <w:r>
        <w:rPr>
          <w:rFonts w:hint="eastAsia" w:ascii="微软雅黑" w:hAnsi="微软雅黑" w:eastAsia="微软雅黑" w:cs="Arial"/>
          <w:szCs w:val="21"/>
        </w:rPr>
        <w:t>支持相控阵探头、凸阵探头和经食道探头</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3 穿刺针增强显示，可独立调整穿刺针的显示增益，具有多种增强模式供选择</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4超微血流成像，应用多普勒技术，显示超微细血流及低速血流信号，具有高敏感、高分辨、高帧频、低噪声等特点</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4.1彩色标尺具有速度范围显示，彩色标尺最低显示</w:t>
      </w:r>
      <w:r>
        <w:rPr>
          <w:rFonts w:ascii="微软雅黑" w:hAnsi="微软雅黑" w:eastAsia="微软雅黑" w:cs="Arial"/>
          <w:szCs w:val="21"/>
        </w:rPr>
        <w:t>≤</w:t>
      </w:r>
      <w:r>
        <w:rPr>
          <w:rFonts w:hint="eastAsia" w:ascii="微软雅黑" w:hAnsi="微软雅黑" w:eastAsia="微软雅黑" w:cs="Arial"/>
          <w:szCs w:val="21"/>
        </w:rPr>
        <w:t>0.</w:t>
      </w:r>
      <w:r>
        <w:rPr>
          <w:rFonts w:ascii="微软雅黑" w:hAnsi="微软雅黑" w:eastAsia="微软雅黑" w:cs="Arial"/>
          <w:szCs w:val="21"/>
        </w:rPr>
        <w:t>2</w:t>
      </w:r>
      <w:r>
        <w:rPr>
          <w:rFonts w:hint="eastAsia" w:ascii="微软雅黑" w:hAnsi="微软雅黑" w:eastAsia="微软雅黑" w:cs="Arial"/>
          <w:szCs w:val="21"/>
        </w:rPr>
        <w:t>cm/s</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4.</w:t>
      </w:r>
      <w:r>
        <w:rPr>
          <w:rFonts w:ascii="微软雅黑" w:hAnsi="微软雅黑" w:eastAsia="微软雅黑" w:cs="Arial"/>
          <w:szCs w:val="21"/>
        </w:rPr>
        <w:t>2</w:t>
      </w:r>
      <w:r>
        <w:rPr>
          <w:rFonts w:hint="eastAsia" w:ascii="微软雅黑" w:hAnsi="微软雅黑" w:eastAsia="微软雅黑" w:cs="Arial"/>
          <w:szCs w:val="21"/>
        </w:rPr>
        <w:t>常规检查条件下成像帧频</w:t>
      </w:r>
      <w:r>
        <w:rPr>
          <w:rFonts w:ascii="微软雅黑" w:hAnsi="微软雅黑" w:eastAsia="微软雅黑" w:cs="Arial"/>
          <w:szCs w:val="21"/>
        </w:rPr>
        <w:t>≥</w:t>
      </w:r>
      <w:r>
        <w:rPr>
          <w:rFonts w:hint="eastAsia" w:ascii="微软雅黑" w:hAnsi="微软雅黑" w:eastAsia="微软雅黑" w:cs="Arial"/>
          <w:szCs w:val="21"/>
        </w:rPr>
        <w:t>50帧/秒，具有三同步显示功能，可取频谱进行定量</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4.</w:t>
      </w:r>
      <w:r>
        <w:rPr>
          <w:rFonts w:ascii="微软雅黑" w:hAnsi="微软雅黑" w:eastAsia="微软雅黑" w:cs="Arial"/>
          <w:szCs w:val="21"/>
        </w:rPr>
        <w:t>3</w:t>
      </w:r>
      <w:r>
        <w:rPr>
          <w:rFonts w:hint="eastAsia" w:ascii="微软雅黑" w:hAnsi="微软雅黑" w:eastAsia="微软雅黑" w:cs="Arial"/>
          <w:szCs w:val="21"/>
        </w:rPr>
        <w:t>支持三维成像模式，实现超低速血流的高分辨率立体显示</w:t>
      </w:r>
    </w:p>
    <w:p>
      <w:pPr>
        <w:spacing w:line="0" w:lineRule="atLeast"/>
        <w:rPr>
          <w:rFonts w:ascii="微软雅黑" w:hAnsi="微软雅黑" w:eastAsia="微软雅黑" w:cs="Arial"/>
          <w:szCs w:val="21"/>
        </w:rPr>
      </w:pPr>
      <w:r>
        <w:rPr>
          <w:rFonts w:ascii="微软雅黑" w:hAnsi="微软雅黑" w:eastAsia="微软雅黑" w:cs="Arial"/>
          <w:szCs w:val="21"/>
        </w:rPr>
        <w:t>4.1.1</w:t>
      </w:r>
      <w:r>
        <w:rPr>
          <w:rFonts w:hint="eastAsia" w:ascii="微软雅黑" w:hAnsi="微软雅黑" w:eastAsia="微软雅黑" w:cs="Arial"/>
          <w:szCs w:val="21"/>
        </w:rPr>
        <w:t>4</w:t>
      </w:r>
      <w:r>
        <w:rPr>
          <w:rFonts w:ascii="微软雅黑" w:hAnsi="微软雅黑" w:eastAsia="微软雅黑" w:cs="Arial"/>
          <w:szCs w:val="21"/>
        </w:rPr>
        <w:t>.4</w:t>
      </w:r>
      <w:r>
        <w:rPr>
          <w:rFonts w:hint="eastAsia" w:ascii="微软雅黑" w:hAnsi="微软雅黑" w:eastAsia="微软雅黑" w:cs="Arial"/>
          <w:szCs w:val="21"/>
        </w:rPr>
        <w:t>具有血管指数定量，可检测超低速血流信号分布密度，计算血流信号在目标区域内的像素、面积及像素比</w:t>
      </w:r>
    </w:p>
    <w:p>
      <w:pPr>
        <w:spacing w:line="0" w:lineRule="atLeast"/>
        <w:rPr>
          <w:rFonts w:ascii="微软雅黑" w:hAnsi="微软雅黑" w:eastAsia="微软雅黑" w:cs="Arial"/>
          <w:szCs w:val="21"/>
        </w:rPr>
      </w:pPr>
      <w:r>
        <w:rPr>
          <w:rFonts w:hint="eastAsia" w:ascii="微软雅黑" w:hAnsi="微软雅黑" w:eastAsia="微软雅黑" w:cs="Arial"/>
          <w:szCs w:val="21"/>
        </w:rPr>
        <w:t>4.1.15 超宽视野成像，支持凸阵、线阵及相控阵探头，可进行测量，最大成像长度</w:t>
      </w:r>
      <w:r>
        <w:rPr>
          <w:rFonts w:ascii="微软雅黑" w:hAnsi="微软雅黑" w:eastAsia="微软雅黑" w:cs="Arial"/>
          <w:szCs w:val="21"/>
        </w:rPr>
        <w:t>≥1</w:t>
      </w:r>
      <w:r>
        <w:rPr>
          <w:rFonts w:hint="eastAsia" w:ascii="微软雅黑" w:hAnsi="微软雅黑" w:eastAsia="微软雅黑" w:cs="Arial"/>
          <w:szCs w:val="21"/>
        </w:rPr>
        <w:t>70</w:t>
      </w:r>
      <w:r>
        <w:rPr>
          <w:rFonts w:ascii="微软雅黑" w:hAnsi="微软雅黑" w:eastAsia="微软雅黑" w:cs="Arial"/>
          <w:szCs w:val="21"/>
        </w:rPr>
        <w:t>mm</w:t>
      </w:r>
    </w:p>
    <w:p>
      <w:pPr>
        <w:spacing w:line="0" w:lineRule="atLeast"/>
        <w:rPr>
          <w:rFonts w:ascii="微软雅黑" w:hAnsi="微软雅黑" w:eastAsia="微软雅黑" w:cs="Arial"/>
          <w:szCs w:val="21"/>
        </w:rPr>
      </w:pPr>
      <w:r>
        <w:rPr>
          <w:rFonts w:hint="eastAsia" w:ascii="微软雅黑" w:hAnsi="微软雅黑" w:eastAsia="微软雅黑" w:cs="Arial"/>
          <w:szCs w:val="21"/>
        </w:rPr>
        <w:t>4.1.16应变弹性成像，支持凸阵、线阵、腔内、腔内容积、双平面腔内等探头，具有成像质量控制曲线显示</w:t>
      </w:r>
    </w:p>
    <w:p>
      <w:pPr>
        <w:spacing w:line="0" w:lineRule="atLeast"/>
        <w:rPr>
          <w:rFonts w:ascii="微软雅黑" w:hAnsi="微软雅黑" w:eastAsia="微软雅黑"/>
          <w:szCs w:val="21"/>
        </w:rPr>
      </w:pPr>
      <w:r>
        <w:rPr>
          <w:rFonts w:ascii="微软雅黑" w:hAnsi="微软雅黑" w:eastAsia="微软雅黑"/>
          <w:szCs w:val="21"/>
        </w:rPr>
        <w:t>4.1.1</w:t>
      </w:r>
      <w:r>
        <w:rPr>
          <w:rFonts w:hint="eastAsia" w:ascii="微软雅黑" w:hAnsi="微软雅黑" w:eastAsia="微软雅黑"/>
          <w:szCs w:val="21"/>
        </w:rPr>
        <w:t xml:space="preserve">7  </w:t>
      </w:r>
      <w:r>
        <w:rPr>
          <w:rFonts w:ascii="微软雅黑" w:hAnsi="微软雅黑" w:eastAsia="微软雅黑"/>
          <w:szCs w:val="21"/>
        </w:rPr>
        <w:t>2</w:t>
      </w:r>
      <w:r>
        <w:rPr>
          <w:rFonts w:hint="eastAsia" w:ascii="微软雅黑" w:hAnsi="微软雅黑" w:eastAsia="微软雅黑"/>
          <w:szCs w:val="21"/>
        </w:rPr>
        <w:t>D模式的剪切波弹性成像，支持静态和动态图像显示</w:t>
      </w:r>
    </w:p>
    <w:p>
      <w:pPr>
        <w:spacing w:line="0" w:lineRule="atLeast"/>
        <w:rPr>
          <w:rFonts w:ascii="微软雅黑" w:hAnsi="微软雅黑" w:eastAsia="微软雅黑" w:cs="Arial"/>
          <w:szCs w:val="21"/>
        </w:rPr>
      </w:pPr>
      <w:r>
        <w:rPr>
          <w:rFonts w:ascii="微软雅黑" w:hAnsi="微软雅黑" w:eastAsia="微软雅黑"/>
          <w:szCs w:val="21"/>
        </w:rPr>
        <w:t>4.1.1</w:t>
      </w:r>
      <w:r>
        <w:rPr>
          <w:rFonts w:hint="eastAsia" w:ascii="微软雅黑" w:hAnsi="微软雅黑" w:eastAsia="微软雅黑"/>
          <w:szCs w:val="21"/>
        </w:rPr>
        <w:t>7.1支持凸阵、线阵和腔内等探头</w:t>
      </w:r>
    </w:p>
    <w:p>
      <w:pPr>
        <w:spacing w:line="0" w:lineRule="atLeast"/>
        <w:rPr>
          <w:rFonts w:ascii="微软雅黑" w:hAnsi="微软雅黑" w:eastAsia="微软雅黑"/>
          <w:szCs w:val="21"/>
        </w:rPr>
      </w:pPr>
      <w:r>
        <w:rPr>
          <w:rFonts w:ascii="微软雅黑" w:hAnsi="微软雅黑" w:eastAsia="微软雅黑"/>
          <w:szCs w:val="21"/>
        </w:rPr>
        <w:t>4.1.1</w:t>
      </w:r>
      <w:r>
        <w:rPr>
          <w:rFonts w:hint="eastAsia" w:ascii="微软雅黑" w:hAnsi="微软雅黑" w:eastAsia="微软雅黑"/>
          <w:szCs w:val="21"/>
        </w:rPr>
        <w:t>7.</w:t>
      </w:r>
      <w:r>
        <w:rPr>
          <w:rFonts w:ascii="微软雅黑" w:hAnsi="微软雅黑" w:eastAsia="微软雅黑"/>
          <w:szCs w:val="21"/>
        </w:rPr>
        <w:t>2</w:t>
      </w:r>
      <w:r>
        <w:rPr>
          <w:rFonts w:hint="eastAsia" w:ascii="微软雅黑" w:hAnsi="微软雅黑" w:eastAsia="微软雅黑"/>
          <w:szCs w:val="21"/>
        </w:rPr>
        <w:t>可显示剪切波传播的速度图</w:t>
      </w:r>
      <w:r>
        <w:rPr>
          <w:rFonts w:ascii="微软雅黑" w:hAnsi="微软雅黑" w:eastAsia="微软雅黑"/>
          <w:szCs w:val="21"/>
        </w:rPr>
        <w:t>(m/s)</w:t>
      </w:r>
      <w:r>
        <w:rPr>
          <w:rFonts w:hint="eastAsia" w:ascii="微软雅黑" w:hAnsi="微软雅黑" w:eastAsia="微软雅黑"/>
          <w:szCs w:val="21"/>
        </w:rPr>
        <w:t>和组织的弹性图</w:t>
      </w:r>
      <w:r>
        <w:rPr>
          <w:rFonts w:ascii="微软雅黑" w:hAnsi="微软雅黑" w:eastAsia="微软雅黑"/>
          <w:szCs w:val="21"/>
        </w:rPr>
        <w:t>(kPa)</w:t>
      </w:r>
      <w:r>
        <w:rPr>
          <w:rFonts w:hint="eastAsia" w:ascii="微软雅黑" w:hAnsi="微软雅黑" w:eastAsia="微软雅黑" w:cs="Arial"/>
          <w:szCs w:val="21"/>
        </w:rPr>
        <w:t xml:space="preserve"> </w:t>
      </w:r>
    </w:p>
    <w:p>
      <w:pPr>
        <w:spacing w:line="0" w:lineRule="atLeast"/>
        <w:rPr>
          <w:rFonts w:ascii="微软雅黑" w:hAnsi="微软雅黑" w:eastAsia="微软雅黑"/>
          <w:szCs w:val="21"/>
        </w:rPr>
      </w:pPr>
      <w:r>
        <w:rPr>
          <w:rFonts w:ascii="微软雅黑" w:hAnsi="微软雅黑" w:eastAsia="微软雅黑"/>
          <w:szCs w:val="21"/>
        </w:rPr>
        <w:t>4.1.1</w:t>
      </w:r>
      <w:r>
        <w:rPr>
          <w:rFonts w:hint="eastAsia" w:ascii="微软雅黑" w:hAnsi="微软雅黑" w:eastAsia="微软雅黑"/>
          <w:szCs w:val="21"/>
        </w:rPr>
        <w:t>7.</w:t>
      </w:r>
      <w:r>
        <w:rPr>
          <w:rFonts w:ascii="微软雅黑" w:hAnsi="微软雅黑" w:eastAsia="微软雅黑"/>
          <w:szCs w:val="21"/>
        </w:rPr>
        <w:t>3</w:t>
      </w:r>
      <w:r>
        <w:rPr>
          <w:rFonts w:hint="eastAsia" w:ascii="微软雅黑" w:hAnsi="微软雅黑" w:eastAsia="微软雅黑"/>
          <w:szCs w:val="21"/>
        </w:rPr>
        <w:t>具有传播图模式，剪切波传播的等时到达曲线显示，可对剪切波传播速度做定性评估，同时可作为质控指标指导采样区域选择，提高测量分析准确度</w:t>
      </w:r>
    </w:p>
    <w:p>
      <w:pPr>
        <w:spacing w:line="0" w:lineRule="atLeast"/>
        <w:rPr>
          <w:rFonts w:ascii="微软雅黑" w:hAnsi="微软雅黑" w:eastAsia="微软雅黑"/>
          <w:szCs w:val="21"/>
        </w:rPr>
      </w:pPr>
      <w:r>
        <w:rPr>
          <w:rFonts w:ascii="微软雅黑" w:hAnsi="微软雅黑" w:eastAsia="微软雅黑"/>
          <w:szCs w:val="21"/>
        </w:rPr>
        <w:t>4.1.1</w:t>
      </w:r>
      <w:r>
        <w:rPr>
          <w:rFonts w:hint="eastAsia" w:ascii="微软雅黑" w:hAnsi="微软雅黑" w:eastAsia="微软雅黑"/>
          <w:szCs w:val="21"/>
        </w:rPr>
        <w:t>7.</w:t>
      </w:r>
      <w:r>
        <w:rPr>
          <w:rFonts w:ascii="微软雅黑" w:hAnsi="微软雅黑" w:eastAsia="微软雅黑"/>
          <w:szCs w:val="21"/>
        </w:rPr>
        <w:t>4</w:t>
      </w:r>
      <w:r>
        <w:rPr>
          <w:rFonts w:hint="eastAsia" w:ascii="微软雅黑" w:hAnsi="微软雅黑" w:eastAsia="微软雅黑"/>
          <w:szCs w:val="21"/>
        </w:rPr>
        <w:t>可以实现四幅显示，分别显示B模式、速度图、传播图或方差图</w:t>
      </w:r>
    </w:p>
    <w:p>
      <w:pPr>
        <w:spacing w:line="0" w:lineRule="atLeast"/>
        <w:rPr>
          <w:rFonts w:ascii="微软雅黑" w:hAnsi="微软雅黑" w:eastAsia="微软雅黑"/>
          <w:szCs w:val="21"/>
        </w:rPr>
      </w:pPr>
      <w:r>
        <w:rPr>
          <w:rFonts w:hint="eastAsia" w:ascii="宋体" w:hAnsi="宋体"/>
          <w:szCs w:val="21"/>
        </w:rPr>
        <w:t>★</w:t>
      </w:r>
      <w:r>
        <w:rPr>
          <w:rFonts w:ascii="微软雅黑" w:hAnsi="微软雅黑" w:eastAsia="微软雅黑"/>
          <w:szCs w:val="21"/>
        </w:rPr>
        <w:t>4.1.1</w:t>
      </w:r>
      <w:r>
        <w:rPr>
          <w:rFonts w:hint="eastAsia" w:ascii="微软雅黑" w:hAnsi="微软雅黑" w:eastAsia="微软雅黑"/>
          <w:szCs w:val="21"/>
        </w:rPr>
        <w:t>7.</w:t>
      </w:r>
      <w:r>
        <w:rPr>
          <w:rFonts w:ascii="微软雅黑" w:hAnsi="微软雅黑" w:eastAsia="微软雅黑"/>
          <w:szCs w:val="21"/>
        </w:rPr>
        <w:t>5</w:t>
      </w:r>
      <w:bookmarkStart w:id="1" w:name="OLE_LINK3"/>
      <w:r>
        <w:rPr>
          <w:rFonts w:hint="eastAsia" w:ascii="微软雅黑" w:hAnsi="微软雅黑" w:eastAsia="微软雅黑"/>
          <w:szCs w:val="21"/>
        </w:rPr>
        <w:t>剪切波弹性成像的三维立体显示功能</w:t>
      </w:r>
      <w:bookmarkEnd w:id="1"/>
    </w:p>
    <w:p>
      <w:pPr>
        <w:spacing w:line="0" w:lineRule="atLeast"/>
        <w:rPr>
          <w:rFonts w:ascii="微软雅黑" w:hAnsi="微软雅黑" w:eastAsia="微软雅黑" w:cs="Arial"/>
          <w:szCs w:val="21"/>
        </w:rPr>
      </w:pPr>
      <w:r>
        <w:rPr>
          <w:rFonts w:ascii="微软雅黑" w:hAnsi="微软雅黑" w:eastAsia="微软雅黑"/>
          <w:szCs w:val="21"/>
        </w:rPr>
        <w:t>4.1.1</w:t>
      </w:r>
      <w:r>
        <w:rPr>
          <w:rFonts w:hint="eastAsia" w:ascii="微软雅黑" w:hAnsi="微软雅黑" w:eastAsia="微软雅黑"/>
          <w:szCs w:val="21"/>
        </w:rPr>
        <w:t>7.</w:t>
      </w:r>
      <w:r>
        <w:rPr>
          <w:rFonts w:ascii="微软雅黑" w:hAnsi="微软雅黑" w:eastAsia="微软雅黑"/>
          <w:szCs w:val="21"/>
        </w:rPr>
        <w:t>6</w:t>
      </w:r>
      <w:r>
        <w:rPr>
          <w:rFonts w:hint="eastAsia" w:ascii="微软雅黑" w:hAnsi="微软雅黑" w:eastAsia="微软雅黑"/>
          <w:szCs w:val="21"/>
        </w:rPr>
        <w:t>测量区域可自动检测，提高测量的可靠性和准确度</w:t>
      </w:r>
      <w:r>
        <w:rPr>
          <w:rFonts w:ascii="微软雅黑" w:hAnsi="微软雅黑" w:eastAsia="微软雅黑" w:cs="Arial"/>
          <w:szCs w:val="21"/>
        </w:rPr>
        <w:t>。</w:t>
      </w:r>
      <w:r>
        <w:rPr>
          <w:rFonts w:hint="eastAsia" w:ascii="微软雅黑" w:hAnsi="微软雅黑" w:eastAsia="微软雅黑"/>
          <w:szCs w:val="21"/>
        </w:rPr>
        <w:t>具有</w:t>
      </w:r>
      <w:r>
        <w:rPr>
          <w:rFonts w:hint="eastAsia" w:ascii="微软雅黑" w:hAnsi="微软雅黑" w:eastAsia="微软雅黑" w:cs="Arial"/>
          <w:szCs w:val="21"/>
        </w:rPr>
        <w:t>专业测量分析报告系统</w:t>
      </w:r>
    </w:p>
    <w:p>
      <w:pPr>
        <w:spacing w:line="0" w:lineRule="atLeast"/>
        <w:rPr>
          <w:rFonts w:ascii="微软雅黑" w:hAnsi="微软雅黑" w:eastAsia="微软雅黑" w:cs="Arial"/>
          <w:szCs w:val="21"/>
        </w:rPr>
      </w:pPr>
      <w:r>
        <w:rPr>
          <w:rFonts w:hint="eastAsia" w:ascii="宋体" w:hAnsi="宋体"/>
          <w:szCs w:val="21"/>
        </w:rPr>
        <w:t>▲</w:t>
      </w:r>
      <w:r>
        <w:rPr>
          <w:rFonts w:ascii="微软雅黑" w:hAnsi="微软雅黑" w:eastAsia="微软雅黑"/>
          <w:szCs w:val="21"/>
        </w:rPr>
        <w:t xml:space="preserve">4.1.17.7 </w:t>
      </w:r>
      <w:r>
        <w:rPr>
          <w:rFonts w:hint="eastAsia" w:ascii="微软雅黑" w:hAnsi="微软雅黑" w:eastAsia="微软雅黑"/>
          <w:szCs w:val="21"/>
        </w:rPr>
        <w:t>剪切波频散成像，通过剪切波频散值来研究肝脏组织的黏度，用于炎症及脂肪变性肝脏的诊断及研究，具有剪切波频散值彩色参数成像显示</w:t>
      </w:r>
    </w:p>
    <w:p>
      <w:pPr>
        <w:spacing w:line="0" w:lineRule="atLeast"/>
        <w:rPr>
          <w:rFonts w:ascii="微软雅黑" w:hAnsi="微软雅黑" w:eastAsia="微软雅黑" w:cs="Arial"/>
          <w:szCs w:val="21"/>
        </w:rPr>
      </w:pPr>
      <w:r>
        <w:rPr>
          <w:rFonts w:ascii="微软雅黑" w:hAnsi="微软雅黑" w:eastAsia="微软雅黑"/>
          <w:szCs w:val="21"/>
        </w:rPr>
        <w:t>4.1.18</w:t>
      </w:r>
      <w:r>
        <w:rPr>
          <w:rFonts w:hint="eastAsia" w:ascii="微软雅黑" w:hAnsi="微软雅黑" w:eastAsia="微软雅黑"/>
          <w:szCs w:val="21"/>
        </w:rPr>
        <w:t xml:space="preserve"> 声衰减成像，对肝脏组织的衰减系数进行测量及可视化显示，应用原始数据，采用参数成像方式对取样框内的衰减系数进行彩色编码，用于脂肪肝和肝纤维化的量化评估</w:t>
      </w:r>
    </w:p>
    <w:p>
      <w:pPr>
        <w:spacing w:line="0" w:lineRule="atLeast"/>
        <w:rPr>
          <w:rFonts w:ascii="微软雅黑" w:hAnsi="微软雅黑" w:eastAsia="微软雅黑"/>
          <w:szCs w:val="21"/>
        </w:rPr>
      </w:pPr>
      <w:r>
        <w:rPr>
          <w:rFonts w:hint="eastAsia" w:ascii="宋体" w:hAnsi="宋体"/>
          <w:szCs w:val="21"/>
        </w:rPr>
        <w:t>▲</w:t>
      </w:r>
      <w:r>
        <w:rPr>
          <w:rFonts w:ascii="微软雅黑" w:hAnsi="微软雅黑" w:eastAsia="微软雅黑"/>
          <w:szCs w:val="21"/>
        </w:rPr>
        <w:t>4.1.19</w:t>
      </w:r>
      <w:r>
        <w:rPr>
          <w:rFonts w:hint="eastAsia" w:ascii="微软雅黑" w:hAnsi="微软雅黑" w:eastAsia="微软雅黑"/>
          <w:szCs w:val="21"/>
        </w:rPr>
        <w:t xml:space="preserve"> 微小钙化增强显示，采用独特的信号处理技术，将微小钙化从组织背景中提取并增强显示，采用蓝色组织背景，可以与原始图像实时双幅对比显示，可应用在乳腺、甲状腺等腺体组织恶性肿瘤的早期筛查及穿刺引导</w:t>
      </w:r>
    </w:p>
    <w:p>
      <w:pPr>
        <w:spacing w:line="0" w:lineRule="atLeast"/>
        <w:rPr>
          <w:rFonts w:ascii="微软雅黑" w:hAnsi="微软雅黑" w:eastAsia="微软雅黑" w:cs="Arial"/>
          <w:szCs w:val="21"/>
        </w:rPr>
      </w:pPr>
      <w:r>
        <w:rPr>
          <w:rFonts w:ascii="微软雅黑" w:hAnsi="微软雅黑" w:eastAsia="微软雅黑"/>
          <w:szCs w:val="21"/>
        </w:rPr>
        <w:t>4.1.20</w:t>
      </w:r>
      <w:r>
        <w:rPr>
          <w:rFonts w:hint="eastAsia" w:ascii="微软雅黑" w:hAnsi="微软雅黑" w:eastAsia="微软雅黑"/>
          <w:szCs w:val="21"/>
        </w:rPr>
        <w:t xml:space="preserve"> 超声</w:t>
      </w:r>
      <w:r>
        <w:rPr>
          <w:rFonts w:ascii="微软雅黑" w:hAnsi="微软雅黑" w:eastAsia="微软雅黑"/>
          <w:szCs w:val="21"/>
        </w:rPr>
        <w:t>造影成像功能</w:t>
      </w:r>
      <w:r>
        <w:rPr>
          <w:rFonts w:hint="eastAsia" w:ascii="微软雅黑" w:hAnsi="微软雅黑" w:eastAsia="微软雅黑"/>
          <w:szCs w:val="21"/>
        </w:rPr>
        <w:t>，采用谐波技术和能量调制技术，具有双幅监控模式</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血管识别成像模式，用三种不同颜色显示造影剂灌注状态，用红/蓝颜色显示较大血管灌注，绿颜色显示微细血管灌注</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造影微血管成像，可显示0.1mm以下细微血管网的造影剂灌注，具有运动抑制功能</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3</w:t>
      </w:r>
      <w:r>
        <w:rPr>
          <w:rFonts w:hint="eastAsia" w:ascii="微软雅黑" w:hAnsi="微软雅黑" w:eastAsia="微软雅黑"/>
          <w:szCs w:val="21"/>
        </w:rPr>
        <w:t>造影微血管参数成像，使用不同颜色标记造影剂到达时间，便于观察、比较病灶及组织的造影剂灌注特点，彩色和时间可自行设置，支持原始数据功能</w:t>
      </w:r>
    </w:p>
    <w:p>
      <w:pPr>
        <w:spacing w:line="0" w:lineRule="atLeast"/>
        <w:rPr>
          <w:rFonts w:ascii="微软雅黑" w:hAnsi="微软雅黑" w:eastAsia="微软雅黑"/>
          <w:szCs w:val="21"/>
        </w:rPr>
      </w:pPr>
      <w:r>
        <w:rPr>
          <w:rFonts w:ascii="微软雅黑" w:hAnsi="微软雅黑" w:eastAsia="微软雅黑"/>
          <w:szCs w:val="21"/>
        </w:rPr>
        <w:t>4.1.20.4造影</w:t>
      </w:r>
      <w:r>
        <w:rPr>
          <w:rFonts w:hint="eastAsia" w:ascii="微软雅黑" w:hAnsi="微软雅黑" w:eastAsia="微软雅黑"/>
          <w:szCs w:val="21"/>
        </w:rPr>
        <w:t>与超</w:t>
      </w:r>
      <w:r>
        <w:rPr>
          <w:rFonts w:ascii="微软雅黑" w:hAnsi="微软雅黑" w:eastAsia="微软雅黑"/>
          <w:szCs w:val="21"/>
        </w:rPr>
        <w:t>微细血流成像</w:t>
      </w:r>
      <w:r>
        <w:rPr>
          <w:rFonts w:hint="eastAsia" w:ascii="微软雅黑" w:hAnsi="微软雅黑" w:eastAsia="微软雅黑"/>
          <w:szCs w:val="21"/>
        </w:rPr>
        <w:t>技术结合应用模式，增强显示超低速造影剂信号</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5</w:t>
      </w:r>
      <w:r>
        <w:rPr>
          <w:rFonts w:hint="eastAsia" w:ascii="微软雅黑" w:hAnsi="微软雅黑" w:eastAsia="微软雅黑"/>
          <w:szCs w:val="21"/>
        </w:rPr>
        <w:t xml:space="preserve"> 具有同屏四幅实时显示功能，分别显示不同模式下的造影图像</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6</w:t>
      </w:r>
      <w:r>
        <w:rPr>
          <w:rFonts w:hint="eastAsia" w:ascii="微软雅黑" w:hAnsi="微软雅黑" w:eastAsia="微软雅黑"/>
          <w:szCs w:val="21"/>
        </w:rPr>
        <w:t>支持造影图像的三维立体显示</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7</w:t>
      </w:r>
      <w:r>
        <w:rPr>
          <w:rFonts w:hint="eastAsia" w:ascii="微软雅黑" w:hAnsi="微软雅黑" w:eastAsia="微软雅黑"/>
          <w:szCs w:val="21"/>
        </w:rPr>
        <w:t xml:space="preserve"> 超声造影定量功能，可对感兴趣区域内的造影信息进行时间曲线分析，具有运动自动追踪功能，支持拟合曲线功能，基于曲线的模型函数进行拟合，计算特征参数值</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8</w:t>
      </w:r>
      <w:r>
        <w:rPr>
          <w:rFonts w:hint="eastAsia" w:ascii="微软雅黑" w:hAnsi="微软雅黑" w:eastAsia="微软雅黑"/>
          <w:szCs w:val="21"/>
        </w:rPr>
        <w:t>高帧频造影成像，应用多方向声束同步接收和多谐波声束合成技术，在不降低成像质量的同时，将造影成像帧频提高数倍，提供更多的诊断信息</w:t>
      </w:r>
    </w:p>
    <w:p>
      <w:pPr>
        <w:spacing w:line="0" w:lineRule="atLeast"/>
        <w:rPr>
          <w:rFonts w:ascii="微软雅黑" w:hAnsi="微软雅黑" w:eastAsia="微软雅黑"/>
          <w:szCs w:val="21"/>
        </w:rPr>
      </w:pPr>
      <w:r>
        <w:rPr>
          <w:rFonts w:ascii="微软雅黑" w:hAnsi="微软雅黑" w:eastAsia="微软雅黑"/>
          <w:szCs w:val="21"/>
        </w:rPr>
        <w:t>4.1.20</w:t>
      </w:r>
      <w:r>
        <w:rPr>
          <w:rFonts w:hint="eastAsia" w:ascii="微软雅黑" w:hAnsi="微软雅黑" w:eastAsia="微软雅黑"/>
          <w:szCs w:val="21"/>
        </w:rPr>
        <w:t>.</w:t>
      </w:r>
      <w:r>
        <w:rPr>
          <w:rFonts w:ascii="微软雅黑" w:hAnsi="微软雅黑" w:eastAsia="微软雅黑"/>
          <w:szCs w:val="21"/>
        </w:rPr>
        <w:t>9</w:t>
      </w:r>
      <w:r>
        <w:rPr>
          <w:rFonts w:hint="eastAsia" w:ascii="微软雅黑" w:hAnsi="微软雅黑" w:eastAsia="微软雅黑"/>
          <w:szCs w:val="21"/>
        </w:rPr>
        <w:t xml:space="preserve"> 造影向量成像，追踪单个造影微泡的运动，对单个造影微泡的速度、角度和到达时间等信息进行参数成像，具有量化数值和向量标记，可提供直观、多维度的诊断信息，提高良恶性肿瘤诊断和鉴别诊断的准确率</w:t>
      </w:r>
    </w:p>
    <w:p>
      <w:pPr>
        <w:spacing w:line="0" w:lineRule="atLeast"/>
        <w:rPr>
          <w:rFonts w:ascii="微软雅黑" w:hAnsi="微软雅黑" w:eastAsia="微软雅黑"/>
          <w:szCs w:val="21"/>
        </w:rPr>
      </w:pPr>
      <w:r>
        <w:rPr>
          <w:rFonts w:ascii="微软雅黑" w:hAnsi="微软雅黑" w:eastAsia="微软雅黑"/>
          <w:szCs w:val="21"/>
        </w:rPr>
        <w:t>4.2</w:t>
      </w:r>
      <w:r>
        <w:rPr>
          <w:rFonts w:hint="eastAsia" w:ascii="微软雅黑" w:hAnsi="微软雅黑" w:eastAsia="微软雅黑"/>
          <w:szCs w:val="21"/>
        </w:rPr>
        <w:t xml:space="preserve"> </w:t>
      </w:r>
      <w:r>
        <w:rPr>
          <w:rFonts w:ascii="微软雅黑" w:hAnsi="微软雅黑" w:eastAsia="微软雅黑"/>
          <w:szCs w:val="21"/>
        </w:rPr>
        <w:t>测量和分析：</w:t>
      </w:r>
      <w:r>
        <w:rPr>
          <w:rFonts w:hint="eastAsia" w:ascii="微软雅黑" w:hAnsi="微软雅黑" w:eastAsia="微软雅黑"/>
          <w:szCs w:val="21"/>
        </w:rPr>
        <w:t>（</w:t>
      </w:r>
      <w:r>
        <w:rPr>
          <w:rFonts w:ascii="微软雅黑" w:hAnsi="微软雅黑" w:eastAsia="微软雅黑"/>
          <w:szCs w:val="21"/>
        </w:rPr>
        <w:t>B型、M型、频谱多普勒、彩色多普勒</w:t>
      </w:r>
      <w:r>
        <w:rPr>
          <w:rFonts w:hint="eastAsia" w:ascii="微软雅黑" w:hAnsi="微软雅黑" w:eastAsia="微软雅黑"/>
          <w:szCs w:val="21"/>
        </w:rPr>
        <w:t>）</w:t>
      </w:r>
    </w:p>
    <w:p>
      <w:pPr>
        <w:spacing w:line="0" w:lineRule="atLeast"/>
        <w:rPr>
          <w:rFonts w:ascii="微软雅黑" w:hAnsi="微软雅黑" w:eastAsia="微软雅黑" w:cs="Arial"/>
          <w:szCs w:val="21"/>
        </w:rPr>
      </w:pPr>
      <w:r>
        <w:rPr>
          <w:rFonts w:ascii="微软雅黑" w:hAnsi="微软雅黑" w:eastAsia="微软雅黑" w:cs="Arial"/>
          <w:szCs w:val="21"/>
        </w:rPr>
        <w:t>4.2.1</w:t>
      </w:r>
      <w:r>
        <w:rPr>
          <w:rFonts w:hint="eastAsia" w:ascii="微软雅黑" w:hAnsi="微软雅黑" w:eastAsia="微软雅黑" w:cs="Arial"/>
          <w:szCs w:val="21"/>
        </w:rPr>
        <w:t xml:space="preserve"> </w:t>
      </w:r>
      <w:r>
        <w:rPr>
          <w:rFonts w:ascii="微软雅黑" w:hAnsi="微软雅黑" w:eastAsia="微软雅黑" w:cs="Arial"/>
          <w:szCs w:val="21"/>
        </w:rPr>
        <w:t>一般测量</w:t>
      </w:r>
    </w:p>
    <w:p>
      <w:pPr>
        <w:spacing w:line="0" w:lineRule="atLeast"/>
        <w:rPr>
          <w:rFonts w:ascii="微软雅黑" w:hAnsi="微软雅黑" w:eastAsia="微软雅黑" w:cs="Arial"/>
          <w:szCs w:val="21"/>
        </w:rPr>
      </w:pPr>
      <w:r>
        <w:rPr>
          <w:rFonts w:ascii="微软雅黑" w:hAnsi="微软雅黑" w:eastAsia="微软雅黑" w:cs="Arial"/>
          <w:szCs w:val="21"/>
        </w:rPr>
        <w:t>4.2.2</w:t>
      </w:r>
      <w:r>
        <w:rPr>
          <w:rFonts w:hint="eastAsia" w:ascii="微软雅黑" w:hAnsi="微软雅黑" w:eastAsia="微软雅黑" w:cs="Arial"/>
          <w:szCs w:val="21"/>
        </w:rPr>
        <w:t xml:space="preserve"> </w:t>
      </w:r>
      <w:r>
        <w:rPr>
          <w:rFonts w:ascii="微软雅黑" w:hAnsi="微软雅黑" w:eastAsia="微软雅黑" w:cs="Arial"/>
          <w:szCs w:val="21"/>
        </w:rPr>
        <w:t>心脏功能测量与分析</w:t>
      </w:r>
    </w:p>
    <w:p>
      <w:pPr>
        <w:spacing w:line="0" w:lineRule="atLeast"/>
        <w:rPr>
          <w:rFonts w:ascii="微软雅黑" w:hAnsi="微软雅黑" w:eastAsia="微软雅黑" w:cs="Arial"/>
          <w:szCs w:val="21"/>
        </w:rPr>
      </w:pPr>
      <w:r>
        <w:rPr>
          <w:rFonts w:ascii="微软雅黑" w:hAnsi="微软雅黑" w:eastAsia="微软雅黑" w:cs="Arial"/>
          <w:szCs w:val="21"/>
        </w:rPr>
        <w:t>4.2.</w:t>
      </w:r>
      <w:r>
        <w:rPr>
          <w:rFonts w:hint="eastAsia" w:ascii="微软雅黑" w:hAnsi="微软雅黑" w:eastAsia="微软雅黑" w:cs="Arial"/>
          <w:szCs w:val="21"/>
        </w:rPr>
        <w:t xml:space="preserve">3 </w:t>
      </w:r>
      <w:r>
        <w:rPr>
          <w:rFonts w:ascii="微软雅黑" w:hAnsi="微软雅黑" w:eastAsia="微软雅黑" w:cs="Arial"/>
          <w:szCs w:val="21"/>
        </w:rPr>
        <w:t>妇、产科测量与分析</w:t>
      </w:r>
    </w:p>
    <w:p>
      <w:pPr>
        <w:spacing w:line="0" w:lineRule="atLeast"/>
        <w:rPr>
          <w:rFonts w:ascii="微软雅黑" w:hAnsi="微软雅黑" w:eastAsia="微软雅黑" w:cs="Arial"/>
          <w:szCs w:val="21"/>
        </w:rPr>
      </w:pPr>
      <w:r>
        <w:rPr>
          <w:rFonts w:ascii="微软雅黑" w:hAnsi="微软雅黑" w:eastAsia="微软雅黑" w:cs="Arial"/>
          <w:szCs w:val="21"/>
        </w:rPr>
        <w:t>4.2.</w:t>
      </w:r>
      <w:r>
        <w:rPr>
          <w:rFonts w:hint="eastAsia" w:ascii="微软雅黑" w:hAnsi="微软雅黑" w:eastAsia="微软雅黑" w:cs="Arial"/>
          <w:szCs w:val="21"/>
        </w:rPr>
        <w:t xml:space="preserve">4 </w:t>
      </w:r>
      <w:r>
        <w:rPr>
          <w:rFonts w:ascii="微软雅黑" w:hAnsi="微软雅黑" w:eastAsia="微软雅黑" w:cs="Arial"/>
          <w:szCs w:val="21"/>
        </w:rPr>
        <w:t>血管血流测量与分析</w:t>
      </w:r>
    </w:p>
    <w:p>
      <w:pPr>
        <w:spacing w:line="0" w:lineRule="atLeast"/>
        <w:rPr>
          <w:rFonts w:ascii="微软雅黑" w:hAnsi="微软雅黑" w:eastAsia="微软雅黑" w:cs="Arial"/>
          <w:szCs w:val="21"/>
        </w:rPr>
      </w:pPr>
      <w:r>
        <w:rPr>
          <w:rFonts w:ascii="微软雅黑" w:hAnsi="微软雅黑" w:eastAsia="微软雅黑" w:cs="Arial"/>
          <w:szCs w:val="21"/>
        </w:rPr>
        <w:t>4.2.</w:t>
      </w:r>
      <w:r>
        <w:rPr>
          <w:rFonts w:hint="eastAsia" w:ascii="微软雅黑" w:hAnsi="微软雅黑" w:eastAsia="微软雅黑" w:cs="Arial"/>
          <w:szCs w:val="21"/>
        </w:rPr>
        <w:t xml:space="preserve">5 </w:t>
      </w:r>
      <w:r>
        <w:rPr>
          <w:rFonts w:ascii="微软雅黑" w:hAnsi="微软雅黑" w:eastAsia="微软雅黑"/>
          <w:szCs w:val="21"/>
        </w:rPr>
        <w:t>血管内中膜自动测量</w:t>
      </w:r>
    </w:p>
    <w:p>
      <w:pPr>
        <w:spacing w:line="0" w:lineRule="atLeast"/>
        <w:rPr>
          <w:rFonts w:ascii="微软雅黑" w:hAnsi="微软雅黑" w:eastAsia="微软雅黑"/>
          <w:szCs w:val="21"/>
        </w:rPr>
      </w:pPr>
      <w:r>
        <w:rPr>
          <w:rFonts w:ascii="微软雅黑" w:hAnsi="微软雅黑" w:eastAsia="微软雅黑" w:cs="Arial"/>
          <w:szCs w:val="21"/>
        </w:rPr>
        <w:t>4.2.</w:t>
      </w:r>
      <w:r>
        <w:rPr>
          <w:rFonts w:hint="eastAsia" w:ascii="微软雅黑" w:hAnsi="微软雅黑" w:eastAsia="微软雅黑" w:cs="Arial"/>
          <w:szCs w:val="21"/>
        </w:rPr>
        <w:t>6</w:t>
      </w:r>
      <w:r>
        <w:rPr>
          <w:rFonts w:ascii="微软雅黑" w:hAnsi="微软雅黑" w:eastAsia="微软雅黑" w:cs="Arial"/>
          <w:szCs w:val="21"/>
        </w:rPr>
        <w:t xml:space="preserve"> </w:t>
      </w:r>
      <w:r>
        <w:rPr>
          <w:rFonts w:hint="eastAsia" w:ascii="微软雅黑" w:hAnsi="微软雅黑" w:eastAsia="微软雅黑"/>
          <w:szCs w:val="21"/>
        </w:rPr>
        <w:t>颈后透明层自动测量</w:t>
      </w:r>
    </w:p>
    <w:p>
      <w:pPr>
        <w:spacing w:line="0" w:lineRule="atLeast"/>
        <w:rPr>
          <w:rFonts w:ascii="微软雅黑" w:hAnsi="微软雅黑" w:eastAsia="微软雅黑" w:cs="Arial"/>
          <w:szCs w:val="21"/>
        </w:rPr>
      </w:pPr>
      <w:r>
        <w:rPr>
          <w:rFonts w:ascii="微软雅黑" w:hAnsi="微软雅黑" w:eastAsia="微软雅黑" w:cs="Arial"/>
          <w:szCs w:val="21"/>
        </w:rPr>
        <w:t>4.2.</w:t>
      </w:r>
      <w:r>
        <w:rPr>
          <w:rFonts w:hint="eastAsia" w:ascii="微软雅黑" w:hAnsi="微软雅黑" w:eastAsia="微软雅黑" w:cs="Arial"/>
          <w:szCs w:val="21"/>
        </w:rPr>
        <w:t>7 血管指数分析工具，可定量评估感兴趣区域内的血流密度</w:t>
      </w:r>
    </w:p>
    <w:p>
      <w:pPr>
        <w:spacing w:line="0" w:lineRule="atLeast"/>
        <w:rPr>
          <w:rFonts w:ascii="微软雅黑" w:hAnsi="微软雅黑" w:eastAsia="微软雅黑" w:cs="Arial"/>
          <w:szCs w:val="21"/>
        </w:rPr>
      </w:pPr>
      <w:r>
        <w:rPr>
          <w:rFonts w:ascii="微软雅黑" w:hAnsi="微软雅黑" w:eastAsia="微软雅黑" w:cs="Arial"/>
          <w:szCs w:val="21"/>
        </w:rPr>
        <w:t xml:space="preserve">4.2.8 </w:t>
      </w:r>
      <w:r>
        <w:rPr>
          <w:rFonts w:hint="eastAsia" w:ascii="微软雅黑" w:hAnsi="微软雅黑" w:eastAsia="微软雅黑" w:cs="Arial"/>
          <w:szCs w:val="21"/>
        </w:rPr>
        <w:t>2D直方图分析工具</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 xml:space="preserve">3 </w:t>
      </w:r>
      <w:r>
        <w:rPr>
          <w:rFonts w:ascii="微软雅黑" w:hAnsi="微软雅黑" w:eastAsia="微软雅黑" w:cs="Arial"/>
          <w:szCs w:val="21"/>
        </w:rPr>
        <w:t>输入/输出信号：</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3</w:t>
      </w:r>
      <w:r>
        <w:rPr>
          <w:rFonts w:ascii="微软雅黑" w:hAnsi="微软雅黑" w:eastAsia="微软雅黑" w:cs="Arial"/>
          <w:szCs w:val="21"/>
        </w:rPr>
        <w:t>.1</w:t>
      </w:r>
      <w:r>
        <w:rPr>
          <w:rFonts w:hint="eastAsia" w:ascii="微软雅黑" w:hAnsi="微软雅黑" w:eastAsia="微软雅黑" w:cs="Arial"/>
          <w:szCs w:val="21"/>
        </w:rPr>
        <w:t xml:space="preserve"> </w:t>
      </w:r>
      <w:r>
        <w:rPr>
          <w:rFonts w:ascii="微软雅黑" w:hAnsi="微软雅黑" w:eastAsia="微软雅黑" w:cs="Arial"/>
          <w:szCs w:val="21"/>
        </w:rPr>
        <w:t>输入：</w:t>
      </w:r>
      <w:r>
        <w:rPr>
          <w:rFonts w:hint="eastAsia" w:ascii="微软雅黑" w:hAnsi="微软雅黑" w:eastAsia="微软雅黑" w:cs="Arial"/>
          <w:szCs w:val="21"/>
        </w:rPr>
        <w:t>外部视频输入</w:t>
      </w:r>
      <w:r>
        <w:rPr>
          <w:rFonts w:ascii="微软雅黑" w:hAnsi="微软雅黑" w:eastAsia="微软雅黑" w:cs="Arial"/>
          <w:szCs w:val="21"/>
        </w:rPr>
        <w:t xml:space="preserve"> </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3</w:t>
      </w:r>
      <w:r>
        <w:rPr>
          <w:rFonts w:ascii="微软雅黑" w:hAnsi="微软雅黑" w:eastAsia="微软雅黑" w:cs="Arial"/>
          <w:szCs w:val="21"/>
        </w:rPr>
        <w:t>.2</w:t>
      </w:r>
      <w:r>
        <w:rPr>
          <w:rFonts w:hint="eastAsia" w:ascii="微软雅黑" w:hAnsi="微软雅黑" w:eastAsia="微软雅黑" w:cs="Arial"/>
          <w:szCs w:val="21"/>
        </w:rPr>
        <w:t xml:space="preserve"> </w:t>
      </w:r>
      <w:r>
        <w:rPr>
          <w:rFonts w:ascii="微软雅黑" w:hAnsi="微软雅黑" w:eastAsia="微软雅黑" w:cs="Arial"/>
          <w:szCs w:val="21"/>
        </w:rPr>
        <w:t>输出：复合彩色视频、S-Video</w:t>
      </w:r>
      <w:r>
        <w:rPr>
          <w:rFonts w:hint="eastAsia" w:ascii="微软雅黑" w:hAnsi="微软雅黑" w:eastAsia="微软雅黑" w:cs="Arial"/>
          <w:szCs w:val="21"/>
        </w:rPr>
        <w:t>、</w:t>
      </w:r>
      <w:r>
        <w:rPr>
          <w:rFonts w:ascii="微软雅黑" w:hAnsi="微软雅黑" w:eastAsia="微软雅黑" w:cs="Arial"/>
          <w:szCs w:val="21"/>
        </w:rPr>
        <w:t>DVI（HDMI）、USB接口</w:t>
      </w:r>
      <w:r>
        <w:rPr>
          <w:rFonts w:hint="eastAsia" w:ascii="微软雅黑" w:hAnsi="微软雅黑" w:eastAsia="微软雅黑" w:cs="Arial"/>
          <w:szCs w:val="21"/>
        </w:rPr>
        <w:t>，</w:t>
      </w:r>
      <w:r>
        <w:rPr>
          <w:rFonts w:ascii="微软雅黑" w:hAnsi="微软雅黑" w:eastAsia="微软雅黑" w:cs="Arial"/>
          <w:szCs w:val="21"/>
        </w:rPr>
        <w:t>USB接口≥</w:t>
      </w:r>
      <w:r>
        <w:rPr>
          <w:rFonts w:hint="eastAsia" w:ascii="微软雅黑" w:hAnsi="微软雅黑" w:eastAsia="微软雅黑" w:cs="Arial"/>
          <w:szCs w:val="21"/>
        </w:rPr>
        <w:t>5个</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 xml:space="preserve">4 </w:t>
      </w:r>
      <w:r>
        <w:rPr>
          <w:rFonts w:ascii="微软雅黑" w:hAnsi="微软雅黑" w:eastAsia="微软雅黑" w:cs="Arial"/>
          <w:szCs w:val="21"/>
        </w:rPr>
        <w:t>连通性：医学数字图像和通信DICOM3.0版接口部件，装机后可正常使用</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 xml:space="preserve">5 </w:t>
      </w:r>
      <w:r>
        <w:rPr>
          <w:rFonts w:ascii="微软雅黑" w:hAnsi="微软雅黑" w:eastAsia="微软雅黑" w:cs="Arial"/>
          <w:szCs w:val="21"/>
        </w:rPr>
        <w:t>图像管理与记录装置：</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5</w:t>
      </w:r>
      <w:r>
        <w:rPr>
          <w:rFonts w:ascii="微软雅黑" w:hAnsi="微软雅黑" w:eastAsia="微软雅黑" w:cs="Arial"/>
          <w:szCs w:val="21"/>
        </w:rPr>
        <w:t>.1</w:t>
      </w:r>
      <w:r>
        <w:rPr>
          <w:rFonts w:hint="eastAsia" w:ascii="微软雅黑" w:hAnsi="微软雅黑" w:eastAsia="微软雅黑" w:cs="Arial"/>
          <w:szCs w:val="21"/>
        </w:rPr>
        <w:t xml:space="preserve"> </w:t>
      </w:r>
      <w:r>
        <w:rPr>
          <w:rFonts w:ascii="微软雅黑" w:hAnsi="微软雅黑" w:eastAsia="微软雅黑" w:cs="Arial"/>
          <w:szCs w:val="21"/>
        </w:rPr>
        <w:t>内置超声图像存档与病案管理功能，在主机中完成病人静态图像和动态图像的存储、管理及回放</w:t>
      </w:r>
      <w:r>
        <w:rPr>
          <w:rFonts w:hint="eastAsia" w:ascii="微软雅黑" w:hAnsi="微软雅黑" w:eastAsia="微软雅黑" w:cs="Arial"/>
          <w:szCs w:val="21"/>
        </w:rPr>
        <w:t>，</w:t>
      </w:r>
      <w:r>
        <w:rPr>
          <w:rFonts w:ascii="微软雅黑" w:hAnsi="微软雅黑" w:eastAsia="微软雅黑" w:cs="Arial"/>
          <w:szCs w:val="21"/>
        </w:rPr>
        <w:t>可完成硬盘、DVD/CD</w:t>
      </w:r>
      <w:r>
        <w:rPr>
          <w:rFonts w:hint="eastAsia" w:ascii="微软雅黑" w:hAnsi="微软雅黑" w:eastAsia="微软雅黑" w:cs="Arial"/>
          <w:szCs w:val="21"/>
        </w:rPr>
        <w:t>、USB存储盘等</w:t>
      </w:r>
      <w:r>
        <w:rPr>
          <w:rFonts w:ascii="微软雅黑" w:hAnsi="微软雅黑" w:eastAsia="微软雅黑" w:cs="Arial"/>
          <w:szCs w:val="21"/>
        </w:rPr>
        <w:t>多种文件格式静态及动态图像的存储</w:t>
      </w:r>
    </w:p>
    <w:p>
      <w:pPr>
        <w:spacing w:line="0" w:lineRule="atLeast"/>
        <w:rPr>
          <w:rFonts w:ascii="微软雅黑" w:hAnsi="微软雅黑" w:eastAsia="微软雅黑" w:cs="Arial"/>
          <w:szCs w:val="21"/>
        </w:rPr>
      </w:pPr>
      <w:r>
        <w:rPr>
          <w:rFonts w:ascii="微软雅黑" w:hAnsi="微软雅黑" w:eastAsia="微软雅黑" w:cs="Arial"/>
          <w:szCs w:val="21"/>
        </w:rPr>
        <w:t>4.5.2</w:t>
      </w:r>
      <w:r>
        <w:rPr>
          <w:rFonts w:hint="eastAsia" w:ascii="微软雅黑" w:hAnsi="微软雅黑" w:eastAsia="微软雅黑" w:cs="Arial"/>
          <w:szCs w:val="21"/>
        </w:rPr>
        <w:t xml:space="preserve"> 支持原始数据存储（RAW DATA）</w:t>
      </w:r>
    </w:p>
    <w:p>
      <w:pPr>
        <w:spacing w:line="0" w:lineRule="atLeast"/>
        <w:rPr>
          <w:rFonts w:ascii="微软雅黑" w:hAnsi="微软雅黑" w:eastAsia="微软雅黑" w:cs="Arial"/>
          <w:szCs w:val="21"/>
        </w:rPr>
      </w:pPr>
      <w:r>
        <w:rPr>
          <w:rFonts w:ascii="微软雅黑" w:hAnsi="微软雅黑" w:eastAsia="微软雅黑" w:cs="Arial"/>
          <w:szCs w:val="21"/>
        </w:rPr>
        <w:t>4.</w:t>
      </w:r>
      <w:r>
        <w:rPr>
          <w:rFonts w:hint="eastAsia" w:ascii="微软雅黑" w:hAnsi="微软雅黑" w:eastAsia="微软雅黑" w:cs="Arial"/>
          <w:szCs w:val="21"/>
        </w:rPr>
        <w:t>5</w:t>
      </w:r>
      <w:r>
        <w:rPr>
          <w:rFonts w:ascii="微软雅黑" w:hAnsi="微软雅黑" w:eastAsia="微软雅黑" w:cs="Arial"/>
          <w:szCs w:val="21"/>
        </w:rPr>
        <w:t>.</w:t>
      </w:r>
      <w:r>
        <w:rPr>
          <w:rFonts w:hint="eastAsia" w:ascii="微软雅黑" w:hAnsi="微软雅黑" w:eastAsia="微软雅黑" w:cs="Arial"/>
          <w:szCs w:val="21"/>
        </w:rPr>
        <w:t>3采用内置</w:t>
      </w:r>
      <w:r>
        <w:rPr>
          <w:rFonts w:ascii="微软雅黑" w:hAnsi="微软雅黑" w:eastAsia="微软雅黑" w:cs="Arial"/>
          <w:szCs w:val="21"/>
        </w:rPr>
        <w:t>双盘设置，</w:t>
      </w:r>
      <w:r>
        <w:rPr>
          <w:rFonts w:hint="eastAsia" w:ascii="微软雅黑" w:hAnsi="微软雅黑" w:eastAsia="微软雅黑" w:cs="Arial"/>
          <w:szCs w:val="21"/>
        </w:rPr>
        <w:t>包括固态盘SSD和硬盘HDD，</w:t>
      </w:r>
      <w:r>
        <w:rPr>
          <w:rFonts w:ascii="微软雅黑" w:hAnsi="微软雅黑" w:eastAsia="微软雅黑" w:cs="Arial"/>
          <w:szCs w:val="21"/>
        </w:rPr>
        <w:t xml:space="preserve">提高机器启动和运行速度 </w:t>
      </w:r>
    </w:p>
    <w:p>
      <w:pPr>
        <w:spacing w:line="0" w:lineRule="atLeast"/>
        <w:rPr>
          <w:rFonts w:ascii="微软雅黑" w:hAnsi="微软雅黑" w:eastAsia="微软雅黑" w:cs="Arial"/>
          <w:szCs w:val="21"/>
        </w:rPr>
      </w:pPr>
      <w:r>
        <w:rPr>
          <w:rFonts w:ascii="微软雅黑" w:hAnsi="微软雅黑" w:eastAsia="微软雅黑" w:cs="Arial"/>
          <w:szCs w:val="21"/>
        </w:rPr>
        <w:t>五、技术参数及要求：</w:t>
      </w:r>
    </w:p>
    <w:p>
      <w:pPr>
        <w:spacing w:line="0" w:lineRule="atLeast"/>
        <w:rPr>
          <w:rFonts w:ascii="微软雅黑" w:hAnsi="微软雅黑" w:eastAsia="微软雅黑" w:cs="Arial"/>
          <w:szCs w:val="21"/>
        </w:rPr>
      </w:pPr>
      <w:r>
        <w:rPr>
          <w:rFonts w:ascii="微软雅黑" w:hAnsi="微软雅黑" w:eastAsia="微软雅黑" w:cs="Arial"/>
          <w:szCs w:val="21"/>
        </w:rPr>
        <w:t>5.1</w:t>
      </w:r>
      <w:r>
        <w:rPr>
          <w:rFonts w:hint="eastAsia" w:ascii="微软雅黑" w:hAnsi="微软雅黑" w:eastAsia="微软雅黑" w:cs="Arial"/>
          <w:szCs w:val="21"/>
        </w:rPr>
        <w:t xml:space="preserve"> </w:t>
      </w:r>
      <w:r>
        <w:rPr>
          <w:rFonts w:ascii="微软雅黑" w:hAnsi="微软雅黑" w:eastAsia="微软雅黑" w:cs="Arial"/>
          <w:szCs w:val="21"/>
        </w:rPr>
        <w:t>系统通用功能：</w:t>
      </w:r>
    </w:p>
    <w:p>
      <w:pPr>
        <w:spacing w:line="0" w:lineRule="atLeast"/>
        <w:rPr>
          <w:rFonts w:ascii="微软雅黑" w:hAnsi="微软雅黑" w:eastAsia="微软雅黑" w:cs="Arial"/>
          <w:szCs w:val="21"/>
        </w:rPr>
      </w:pPr>
      <w:r>
        <w:rPr>
          <w:rFonts w:ascii="微软雅黑" w:hAnsi="微软雅黑" w:eastAsia="微软雅黑" w:cs="Arial"/>
          <w:szCs w:val="21"/>
        </w:rPr>
        <w:t>5.1.1</w:t>
      </w:r>
      <w:r>
        <w:rPr>
          <w:rFonts w:hint="eastAsia" w:ascii="微软雅黑" w:hAnsi="微软雅黑" w:eastAsia="微软雅黑" w:cs="Arial"/>
          <w:szCs w:val="21"/>
        </w:rPr>
        <w:t xml:space="preserve"> </w:t>
      </w:r>
      <w:r>
        <w:rPr>
          <w:rFonts w:ascii="微软雅黑" w:hAnsi="微软雅黑" w:eastAsia="微软雅黑" w:cs="Arial"/>
          <w:szCs w:val="21"/>
        </w:rPr>
        <w:t>显示器：</w:t>
      </w:r>
      <w:r>
        <w:rPr>
          <w:rFonts w:hint="eastAsia" w:ascii="微软雅黑" w:hAnsi="微软雅黑" w:eastAsia="微软雅黑" w:cs="Arial"/>
          <w:szCs w:val="21"/>
        </w:rPr>
        <w:t>≥23英寸高分辨率宽屏显示器，可实现上下左右前后任意方位调节，可折叠</w:t>
      </w:r>
    </w:p>
    <w:p>
      <w:pPr>
        <w:spacing w:line="0" w:lineRule="atLeast"/>
        <w:rPr>
          <w:rFonts w:ascii="微软雅黑" w:hAnsi="微软雅黑" w:eastAsia="微软雅黑" w:cs="Arial"/>
          <w:szCs w:val="21"/>
        </w:rPr>
      </w:pPr>
      <w:r>
        <w:rPr>
          <w:rFonts w:ascii="微软雅黑" w:hAnsi="微软雅黑" w:eastAsia="微软雅黑" w:cs="Arial"/>
          <w:szCs w:val="21"/>
        </w:rPr>
        <w:t>5.1.2</w:t>
      </w:r>
      <w:r>
        <w:rPr>
          <w:rFonts w:hint="eastAsia" w:ascii="微软雅黑" w:hAnsi="微软雅黑" w:eastAsia="微软雅黑" w:cs="Arial"/>
          <w:szCs w:val="21"/>
        </w:rPr>
        <w:t xml:space="preserve"> </w:t>
      </w:r>
      <w:r>
        <w:rPr>
          <w:rFonts w:ascii="微软雅黑" w:hAnsi="微软雅黑" w:eastAsia="微软雅黑" w:cs="Arial"/>
          <w:szCs w:val="21"/>
        </w:rPr>
        <w:t>≥</w:t>
      </w:r>
      <w:r>
        <w:rPr>
          <w:rFonts w:hint="eastAsia" w:ascii="微软雅黑" w:hAnsi="微软雅黑" w:eastAsia="微软雅黑" w:cs="Arial"/>
          <w:szCs w:val="21"/>
        </w:rPr>
        <w:t>12</w:t>
      </w:r>
      <w:r>
        <w:rPr>
          <w:rFonts w:ascii="微软雅黑" w:hAnsi="微软雅黑" w:eastAsia="微软雅黑" w:cs="Arial"/>
          <w:szCs w:val="21"/>
        </w:rPr>
        <w:t>英寸彩色液晶触摸屏，</w:t>
      </w:r>
      <w:r>
        <w:rPr>
          <w:rFonts w:hint="eastAsia" w:ascii="微软雅黑" w:hAnsi="微软雅黑" w:eastAsia="微软雅黑" w:cs="Arial"/>
          <w:szCs w:val="21"/>
        </w:rPr>
        <w:t>分辨率为</w:t>
      </w:r>
      <w:r>
        <w:rPr>
          <w:rFonts w:ascii="微软雅黑" w:hAnsi="微软雅黑" w:eastAsia="微软雅黑" w:cs="Arial"/>
          <w:szCs w:val="21"/>
        </w:rPr>
        <w:t>1280 × 800</w:t>
      </w:r>
      <w:r>
        <w:rPr>
          <w:rFonts w:hint="eastAsia" w:ascii="微软雅黑" w:hAnsi="微软雅黑" w:eastAsia="微软雅黑" w:cs="Arial"/>
          <w:szCs w:val="21"/>
        </w:rPr>
        <w:t>，滑动翻页设计</w:t>
      </w:r>
      <w:r>
        <w:rPr>
          <w:rFonts w:ascii="微软雅黑" w:hAnsi="微软雅黑" w:eastAsia="微软雅黑" w:cs="Arial"/>
          <w:szCs w:val="21"/>
        </w:rPr>
        <w:t>，触摸屏位置</w:t>
      </w:r>
      <w:r>
        <w:rPr>
          <w:rFonts w:hint="eastAsia" w:ascii="微软雅黑" w:hAnsi="微软雅黑" w:eastAsia="微软雅黑" w:cs="Arial"/>
          <w:szCs w:val="21"/>
        </w:rPr>
        <w:t>可</w:t>
      </w:r>
      <w:r>
        <w:rPr>
          <w:rFonts w:ascii="微软雅黑" w:hAnsi="微软雅黑" w:eastAsia="微软雅黑" w:cs="Arial"/>
          <w:szCs w:val="21"/>
        </w:rPr>
        <w:t>倾斜调节</w:t>
      </w:r>
    </w:p>
    <w:p>
      <w:pPr>
        <w:spacing w:line="0" w:lineRule="atLeast"/>
        <w:rPr>
          <w:rFonts w:ascii="微软雅黑" w:hAnsi="微软雅黑" w:eastAsia="微软雅黑" w:cs="Arial"/>
          <w:szCs w:val="21"/>
        </w:rPr>
      </w:pPr>
      <w:r>
        <w:rPr>
          <w:rFonts w:ascii="微软雅黑" w:hAnsi="微软雅黑" w:eastAsia="微软雅黑" w:cs="Arial"/>
          <w:szCs w:val="21"/>
        </w:rPr>
        <w:t>5.1.3</w:t>
      </w:r>
      <w:r>
        <w:rPr>
          <w:rFonts w:hint="eastAsia" w:ascii="微软雅黑" w:hAnsi="微软雅黑" w:eastAsia="微软雅黑" w:cs="Arial"/>
          <w:szCs w:val="21"/>
        </w:rPr>
        <w:t xml:space="preserve"> </w:t>
      </w:r>
      <w:r>
        <w:rPr>
          <w:rFonts w:ascii="微软雅黑" w:hAnsi="微软雅黑" w:eastAsia="微软雅黑" w:cs="Arial"/>
          <w:szCs w:val="21"/>
        </w:rPr>
        <w:t>操作面板</w:t>
      </w:r>
      <w:r>
        <w:rPr>
          <w:rFonts w:hint="eastAsia" w:ascii="微软雅黑" w:hAnsi="微软雅黑" w:eastAsia="微软雅黑" w:cs="Arial"/>
          <w:szCs w:val="21"/>
        </w:rPr>
        <w:t>设计</w:t>
      </w:r>
      <w:r>
        <w:rPr>
          <w:rFonts w:ascii="微软雅黑" w:hAnsi="微软雅黑" w:eastAsia="微软雅黑" w:cs="Arial"/>
          <w:szCs w:val="21"/>
        </w:rPr>
        <w:t>简洁</w:t>
      </w:r>
      <w:r>
        <w:rPr>
          <w:rFonts w:hint="eastAsia" w:ascii="微软雅黑" w:hAnsi="微软雅黑" w:eastAsia="微软雅黑" w:cs="Arial"/>
          <w:szCs w:val="21"/>
        </w:rPr>
        <w:t>，控制按键数量≤35个，</w:t>
      </w:r>
      <w:r>
        <w:rPr>
          <w:rFonts w:hint="eastAsia" w:ascii="微软雅黑" w:hAnsi="微软雅黑" w:eastAsia="微软雅黑" w:cs="微软雅黑"/>
          <w:szCs w:val="21"/>
        </w:rPr>
        <w:tab/>
      </w:r>
      <w:r>
        <w:rPr>
          <w:rFonts w:hint="eastAsia" w:ascii="微软雅黑" w:hAnsi="微软雅黑" w:eastAsia="微软雅黑" w:cs="Arial"/>
          <w:szCs w:val="21"/>
        </w:rPr>
        <w:t>显示器上具有操作导航功能</w:t>
      </w:r>
    </w:p>
    <w:p>
      <w:pPr>
        <w:spacing w:line="0" w:lineRule="atLeast"/>
        <w:rPr>
          <w:rFonts w:ascii="微软雅黑" w:hAnsi="微软雅黑" w:eastAsia="微软雅黑" w:cs="Arial"/>
          <w:szCs w:val="21"/>
        </w:rPr>
      </w:pPr>
      <w:r>
        <w:rPr>
          <w:rFonts w:ascii="微软雅黑" w:hAnsi="微软雅黑" w:eastAsia="微软雅黑" w:cs="Arial"/>
          <w:szCs w:val="21"/>
        </w:rPr>
        <w:t>5.1.4 操作控制台可上下左右自由调节</w:t>
      </w:r>
    </w:p>
    <w:p>
      <w:pPr>
        <w:spacing w:line="0" w:lineRule="atLeast"/>
        <w:rPr>
          <w:rFonts w:ascii="微软雅黑" w:hAnsi="微软雅黑" w:eastAsia="微软雅黑" w:cs="Arial"/>
          <w:szCs w:val="21"/>
        </w:rPr>
      </w:pPr>
      <w:r>
        <w:rPr>
          <w:rFonts w:ascii="微软雅黑" w:hAnsi="微软雅黑" w:eastAsia="微软雅黑" w:cs="Arial"/>
          <w:szCs w:val="21"/>
        </w:rPr>
        <w:t>5.1.</w:t>
      </w:r>
      <w:r>
        <w:rPr>
          <w:rFonts w:hint="eastAsia" w:ascii="微软雅黑" w:hAnsi="微软雅黑" w:eastAsia="微软雅黑" w:cs="Arial"/>
          <w:szCs w:val="21"/>
        </w:rPr>
        <w:t>5</w:t>
      </w:r>
      <w:r>
        <w:rPr>
          <w:rFonts w:ascii="微软雅黑" w:hAnsi="微软雅黑" w:eastAsia="微软雅黑" w:cs="Arial"/>
          <w:szCs w:val="21"/>
        </w:rPr>
        <w:t xml:space="preserve"> 探头个数：</w:t>
      </w:r>
      <w:r>
        <w:rPr>
          <w:rFonts w:hint="eastAsia" w:ascii="微软雅黑" w:hAnsi="微软雅黑" w:eastAsia="微软雅黑" w:cs="Arial"/>
          <w:szCs w:val="21"/>
        </w:rPr>
        <w:t>5个</w:t>
      </w:r>
    </w:p>
    <w:p>
      <w:pPr>
        <w:spacing w:line="0" w:lineRule="atLeast"/>
        <w:rPr>
          <w:rFonts w:ascii="微软雅黑" w:hAnsi="微软雅黑" w:eastAsia="微软雅黑" w:cs="Arial"/>
          <w:szCs w:val="21"/>
        </w:rPr>
      </w:pPr>
      <w:r>
        <w:rPr>
          <w:rFonts w:ascii="微软雅黑" w:hAnsi="微软雅黑" w:eastAsia="微软雅黑" w:cs="Arial"/>
          <w:szCs w:val="21"/>
        </w:rPr>
        <w:t>5.1.</w:t>
      </w:r>
      <w:r>
        <w:rPr>
          <w:rFonts w:hint="eastAsia" w:ascii="微软雅黑" w:hAnsi="微软雅黑" w:eastAsia="微软雅黑" w:cs="Arial"/>
          <w:szCs w:val="21"/>
        </w:rPr>
        <w:t>6</w:t>
      </w:r>
      <w:r>
        <w:rPr>
          <w:rFonts w:ascii="微软雅黑" w:hAnsi="微软雅黑" w:eastAsia="微软雅黑" w:cs="Arial"/>
          <w:szCs w:val="21"/>
        </w:rPr>
        <w:t xml:space="preserve"> 激活</w:t>
      </w:r>
      <w:r>
        <w:rPr>
          <w:rFonts w:hint="eastAsia" w:ascii="微软雅黑" w:hAnsi="微软雅黑" w:eastAsia="微软雅黑" w:cs="Arial"/>
          <w:szCs w:val="21"/>
        </w:rPr>
        <w:t>成像</w:t>
      </w:r>
      <w:r>
        <w:rPr>
          <w:rFonts w:ascii="微软雅黑" w:hAnsi="微软雅黑" w:eastAsia="微软雅黑" w:cs="Arial"/>
          <w:szCs w:val="21"/>
        </w:rPr>
        <w:t>探头接口≥4个</w:t>
      </w:r>
      <w:r>
        <w:rPr>
          <w:rFonts w:hint="eastAsia" w:ascii="微软雅黑" w:hAnsi="微软雅黑" w:eastAsia="微软雅黑" w:cs="Arial"/>
          <w:szCs w:val="21"/>
        </w:rPr>
        <w:t>，通用可互换</w:t>
      </w:r>
    </w:p>
    <w:p>
      <w:pPr>
        <w:spacing w:line="0" w:lineRule="atLeast"/>
        <w:rPr>
          <w:rFonts w:ascii="微软雅黑" w:hAnsi="微软雅黑" w:eastAsia="微软雅黑" w:cs="Arial"/>
          <w:szCs w:val="21"/>
        </w:rPr>
      </w:pPr>
      <w:r>
        <w:rPr>
          <w:rFonts w:hint="eastAsia" w:ascii="宋体" w:hAnsi="宋体" w:cs="Arial"/>
          <w:szCs w:val="21"/>
        </w:rPr>
        <w:t>★</w:t>
      </w:r>
      <w:r>
        <w:rPr>
          <w:rFonts w:ascii="微软雅黑" w:hAnsi="微软雅黑" w:eastAsia="微软雅黑" w:cs="Arial"/>
          <w:szCs w:val="21"/>
        </w:rPr>
        <w:t>5.1.</w:t>
      </w:r>
      <w:r>
        <w:rPr>
          <w:rFonts w:hint="eastAsia" w:ascii="微软雅黑" w:hAnsi="微软雅黑" w:eastAsia="微软雅黑" w:cs="Arial"/>
          <w:szCs w:val="21"/>
        </w:rPr>
        <w:t xml:space="preserve">7 </w:t>
      </w:r>
      <w:bookmarkStart w:id="2" w:name="OLE_LINK4"/>
      <w:r>
        <w:rPr>
          <w:rFonts w:hint="eastAsia" w:ascii="微软雅黑" w:hAnsi="微软雅黑" w:eastAsia="微软雅黑" w:cs="Arial"/>
          <w:szCs w:val="21"/>
        </w:rPr>
        <w:t>系统</w:t>
      </w:r>
      <w:r>
        <w:rPr>
          <w:rFonts w:ascii="微软雅黑" w:hAnsi="微软雅黑" w:eastAsia="微软雅黑" w:cs="Arial"/>
          <w:szCs w:val="21"/>
        </w:rPr>
        <w:t>最大</w:t>
      </w:r>
      <w:r>
        <w:rPr>
          <w:rFonts w:hint="eastAsia" w:ascii="微软雅黑" w:hAnsi="微软雅黑" w:eastAsia="微软雅黑" w:cs="Arial"/>
          <w:szCs w:val="21"/>
        </w:rPr>
        <w:t>成像</w:t>
      </w:r>
      <w:r>
        <w:rPr>
          <w:rFonts w:ascii="微软雅黑" w:hAnsi="微软雅黑" w:eastAsia="微软雅黑" w:cs="Arial"/>
          <w:szCs w:val="21"/>
        </w:rPr>
        <w:t>深度≥</w:t>
      </w:r>
      <w:r>
        <w:rPr>
          <w:rFonts w:hint="eastAsia" w:ascii="微软雅黑" w:hAnsi="微软雅黑" w:eastAsia="微软雅黑" w:cs="Arial"/>
          <w:szCs w:val="21"/>
        </w:rPr>
        <w:t>5</w:t>
      </w:r>
      <w:r>
        <w:rPr>
          <w:rFonts w:ascii="微软雅黑" w:hAnsi="微软雅黑" w:eastAsia="微软雅黑" w:cs="Arial"/>
          <w:szCs w:val="21"/>
        </w:rPr>
        <w:t>0cm</w:t>
      </w:r>
      <w:bookmarkEnd w:id="2"/>
    </w:p>
    <w:p>
      <w:pPr>
        <w:spacing w:line="0" w:lineRule="atLeast"/>
        <w:rPr>
          <w:rFonts w:ascii="微软雅黑" w:hAnsi="微软雅黑" w:eastAsia="微软雅黑" w:cs="Arial"/>
          <w:szCs w:val="21"/>
        </w:rPr>
      </w:pPr>
      <w:r>
        <w:rPr>
          <w:rFonts w:ascii="微软雅黑" w:hAnsi="微软雅黑" w:eastAsia="微软雅黑" w:cs="Arial"/>
          <w:szCs w:val="21"/>
        </w:rPr>
        <w:t>5.2探头规格</w:t>
      </w:r>
      <w:r>
        <w:rPr>
          <w:rFonts w:hint="eastAsia" w:ascii="微软雅黑" w:hAnsi="微软雅黑" w:eastAsia="微软雅黑" w:cs="Arial"/>
          <w:szCs w:val="21"/>
        </w:rPr>
        <w:t>：</w:t>
      </w:r>
    </w:p>
    <w:p>
      <w:pPr>
        <w:spacing w:line="0" w:lineRule="atLeast"/>
        <w:rPr>
          <w:rFonts w:ascii="微软雅黑" w:hAnsi="微软雅黑" w:eastAsia="微软雅黑" w:cs="Arial"/>
          <w:szCs w:val="21"/>
        </w:rPr>
      </w:pPr>
      <w:r>
        <w:rPr>
          <w:rFonts w:ascii="微软雅黑" w:hAnsi="微软雅黑" w:eastAsia="微软雅黑" w:cs="Arial"/>
          <w:szCs w:val="21"/>
        </w:rPr>
        <w:t>5.2.1性能：超宽频带变频探头，中心频率的变频在屏幕上可视可调</w:t>
      </w:r>
    </w:p>
    <w:p>
      <w:pPr>
        <w:spacing w:line="0" w:lineRule="atLeast"/>
        <w:rPr>
          <w:rFonts w:ascii="微软雅黑" w:hAnsi="微软雅黑" w:eastAsia="微软雅黑" w:cs="Arial"/>
          <w:szCs w:val="21"/>
        </w:rPr>
      </w:pPr>
      <w:r>
        <w:rPr>
          <w:rFonts w:hint="eastAsia" w:ascii="宋体" w:hAnsi="宋体" w:cs="Arial"/>
          <w:szCs w:val="21"/>
        </w:rPr>
        <w:t>★</w:t>
      </w:r>
      <w:r>
        <w:rPr>
          <w:rFonts w:ascii="微软雅黑" w:hAnsi="微软雅黑" w:eastAsia="微软雅黑" w:cs="Arial"/>
          <w:szCs w:val="21"/>
        </w:rPr>
        <w:t>5.2.</w:t>
      </w:r>
      <w:r>
        <w:rPr>
          <w:rFonts w:hint="eastAsia" w:ascii="微软雅黑" w:hAnsi="微软雅黑" w:eastAsia="微软雅黑" w:cs="Arial"/>
          <w:szCs w:val="21"/>
        </w:rPr>
        <w:t xml:space="preserve">2 </w:t>
      </w:r>
      <w:bookmarkStart w:id="3" w:name="OLE_LINK5"/>
      <w:bookmarkStart w:id="5" w:name="_GoBack"/>
      <w:r>
        <w:rPr>
          <w:rFonts w:hint="eastAsia" w:ascii="微软雅黑" w:hAnsi="微软雅黑" w:eastAsia="微软雅黑" w:cs="Arial"/>
          <w:szCs w:val="21"/>
        </w:rPr>
        <w:t>系统支持的探头频率范围：在1</w:t>
      </w:r>
      <w:r>
        <w:rPr>
          <w:rFonts w:ascii="微软雅黑" w:hAnsi="微软雅黑" w:eastAsia="微软雅黑" w:cs="Arial"/>
          <w:szCs w:val="21"/>
        </w:rPr>
        <w:t>.5</w:t>
      </w:r>
      <w:r>
        <w:rPr>
          <w:rFonts w:hint="eastAsia" w:ascii="微软雅黑" w:hAnsi="微软雅黑" w:eastAsia="微软雅黑" w:cs="Arial"/>
          <w:szCs w:val="21"/>
        </w:rPr>
        <w:t>—</w:t>
      </w:r>
      <w:r>
        <w:rPr>
          <w:rFonts w:ascii="微软雅黑" w:hAnsi="微软雅黑" w:eastAsia="微软雅黑" w:cs="Arial"/>
          <w:szCs w:val="21"/>
        </w:rPr>
        <w:t>33</w:t>
      </w:r>
      <w:r>
        <w:rPr>
          <w:rFonts w:hint="eastAsia" w:ascii="微软雅黑" w:hAnsi="微软雅黑" w:eastAsia="微软雅黑" w:cs="Arial"/>
          <w:szCs w:val="21"/>
        </w:rPr>
        <w:t>MHz之间选择，最高显示频率</w:t>
      </w:r>
      <w:r>
        <w:rPr>
          <w:rFonts w:ascii="微软雅黑" w:hAnsi="微软雅黑" w:eastAsia="微软雅黑" w:cs="Arial"/>
          <w:szCs w:val="21"/>
        </w:rPr>
        <w:t>≥30</w:t>
      </w:r>
      <w:r>
        <w:rPr>
          <w:rFonts w:hint="eastAsia" w:ascii="微软雅黑" w:hAnsi="微软雅黑" w:eastAsia="微软雅黑" w:cs="Arial"/>
          <w:szCs w:val="21"/>
        </w:rPr>
        <w:t>MHz</w:t>
      </w:r>
      <w:bookmarkEnd w:id="5"/>
    </w:p>
    <w:bookmarkEnd w:id="3"/>
    <w:p>
      <w:pPr>
        <w:spacing w:line="0" w:lineRule="atLeast"/>
        <w:rPr>
          <w:rFonts w:ascii="微软雅黑" w:hAnsi="微软雅黑" w:eastAsia="微软雅黑" w:cs="Arial"/>
          <w:szCs w:val="21"/>
        </w:rPr>
      </w:pPr>
      <w:r>
        <w:rPr>
          <w:rFonts w:hint="eastAsia" w:ascii="宋体" w:hAnsi="宋体" w:cs="Arial"/>
          <w:szCs w:val="21"/>
        </w:rPr>
        <w:t>▲</w:t>
      </w:r>
      <w:r>
        <w:rPr>
          <w:rFonts w:ascii="微软雅黑" w:hAnsi="微软雅黑" w:eastAsia="微软雅黑" w:cs="Arial"/>
          <w:szCs w:val="21"/>
        </w:rPr>
        <w:t>5.2.</w:t>
      </w:r>
      <w:r>
        <w:rPr>
          <w:rFonts w:hint="eastAsia" w:ascii="微软雅黑" w:hAnsi="微软雅黑" w:eastAsia="微软雅黑" w:cs="Arial"/>
          <w:szCs w:val="21"/>
        </w:rPr>
        <w:t>3 系统支持相控阵电子矩阵探头，实现心脏四维成像</w:t>
      </w:r>
    </w:p>
    <w:p>
      <w:pPr>
        <w:spacing w:line="0" w:lineRule="atLeast"/>
        <w:rPr>
          <w:rFonts w:ascii="微软雅黑" w:hAnsi="微软雅黑" w:eastAsia="微软雅黑" w:cs="Arial"/>
          <w:szCs w:val="21"/>
        </w:rPr>
      </w:pPr>
      <w:r>
        <w:rPr>
          <w:rFonts w:ascii="微软雅黑" w:hAnsi="微软雅黑" w:eastAsia="微软雅黑" w:cs="Arial"/>
          <w:szCs w:val="21"/>
        </w:rPr>
        <w:t>5.2.4</w:t>
      </w:r>
      <w:r>
        <w:rPr>
          <w:rFonts w:hint="eastAsia" w:ascii="微软雅黑" w:hAnsi="微软雅黑" w:eastAsia="微软雅黑" w:cs="Arial"/>
          <w:szCs w:val="21"/>
        </w:rPr>
        <w:t>探头</w:t>
      </w:r>
      <w:r>
        <w:rPr>
          <w:rFonts w:ascii="微软雅黑" w:hAnsi="微软雅黑" w:eastAsia="微软雅黑" w:cs="Arial"/>
          <w:szCs w:val="21"/>
        </w:rPr>
        <w:t>类型：凸阵，线阵</w:t>
      </w:r>
      <w:r>
        <w:rPr>
          <w:rFonts w:hint="eastAsia" w:ascii="微软雅黑" w:hAnsi="微软雅黑" w:eastAsia="微软雅黑" w:cs="Arial"/>
          <w:szCs w:val="21"/>
        </w:rPr>
        <w:t>，</w:t>
      </w:r>
      <w:r>
        <w:rPr>
          <w:rFonts w:ascii="微软雅黑" w:hAnsi="微软雅黑" w:eastAsia="微软雅黑" w:cs="Arial"/>
          <w:szCs w:val="21"/>
        </w:rPr>
        <w:t>线阵</w:t>
      </w:r>
      <w:r>
        <w:rPr>
          <w:rFonts w:hint="eastAsia" w:ascii="微软雅黑" w:hAnsi="微软雅黑" w:eastAsia="微软雅黑" w:cs="Arial"/>
          <w:szCs w:val="21"/>
        </w:rPr>
        <w:t>，</w:t>
      </w:r>
      <w:r>
        <w:rPr>
          <w:rFonts w:ascii="微软雅黑" w:hAnsi="微软雅黑" w:eastAsia="微软雅黑" w:cs="Arial"/>
          <w:szCs w:val="21"/>
        </w:rPr>
        <w:t>线阵</w:t>
      </w:r>
      <w:r>
        <w:rPr>
          <w:rFonts w:hint="eastAsia" w:ascii="微软雅黑" w:hAnsi="微软雅黑" w:eastAsia="微软雅黑" w:cs="Arial"/>
          <w:szCs w:val="21"/>
        </w:rPr>
        <w:t>，</w:t>
      </w:r>
      <w:r>
        <w:rPr>
          <w:rFonts w:ascii="微软雅黑" w:hAnsi="微软雅黑" w:eastAsia="微软雅黑" w:cs="Arial"/>
          <w:szCs w:val="21"/>
        </w:rPr>
        <w:t>线阵</w:t>
      </w:r>
      <w:r>
        <w:rPr>
          <w:rFonts w:hint="eastAsia" w:ascii="微软雅黑" w:hAnsi="微软雅黑" w:eastAsia="微软雅黑" w:cs="Arial"/>
          <w:szCs w:val="21"/>
        </w:rPr>
        <w:t>探头</w:t>
      </w:r>
    </w:p>
    <w:p>
      <w:pPr>
        <w:spacing w:line="0" w:lineRule="atLeast"/>
        <w:rPr>
          <w:rFonts w:ascii="微软雅黑" w:hAnsi="微软雅黑" w:eastAsia="微软雅黑" w:cs="Arial"/>
          <w:szCs w:val="21"/>
        </w:rPr>
      </w:pPr>
      <w:r>
        <w:rPr>
          <w:rFonts w:ascii="微软雅黑" w:hAnsi="微软雅黑" w:eastAsia="微软雅黑" w:cs="Arial"/>
          <w:szCs w:val="21"/>
        </w:rPr>
        <w:t>5.2.5</w:t>
      </w:r>
      <w:r>
        <w:rPr>
          <w:rFonts w:hint="eastAsia" w:ascii="微软雅黑" w:hAnsi="微软雅黑" w:eastAsia="微软雅黑" w:cs="Arial"/>
          <w:szCs w:val="21"/>
        </w:rPr>
        <w:t xml:space="preserve"> </w:t>
      </w:r>
      <w:r>
        <w:rPr>
          <w:rFonts w:ascii="微软雅黑" w:hAnsi="微软雅黑" w:eastAsia="微软雅黑" w:cs="Arial"/>
          <w:szCs w:val="21"/>
        </w:rPr>
        <w:t>凸阵探头：</w:t>
      </w:r>
      <w:r>
        <w:rPr>
          <w:rFonts w:hint="eastAsia" w:ascii="微软雅黑" w:hAnsi="微软雅黑" w:eastAsia="微软雅黑" w:cs="Arial"/>
          <w:szCs w:val="21"/>
        </w:rPr>
        <w:t>可视频率范围：</w:t>
      </w:r>
      <w:r>
        <w:rPr>
          <w:rFonts w:ascii="微软雅黑" w:hAnsi="微软雅黑" w:eastAsia="微软雅黑" w:cs="Arial"/>
          <w:szCs w:val="21"/>
        </w:rPr>
        <w:t>1.8~6.2MHz</w:t>
      </w:r>
      <w:r>
        <w:rPr>
          <w:rFonts w:hint="eastAsia" w:ascii="微软雅黑" w:hAnsi="微软雅黑" w:eastAsia="微软雅黑" w:cs="Arial"/>
          <w:szCs w:val="21"/>
        </w:rPr>
        <w:t>，单晶体探头，支持智能动态微切片技术</w:t>
      </w:r>
    </w:p>
    <w:p>
      <w:pPr>
        <w:spacing w:line="0" w:lineRule="atLeast"/>
        <w:rPr>
          <w:rFonts w:ascii="微软雅黑" w:hAnsi="微软雅黑" w:eastAsia="微软雅黑" w:cs="Arial"/>
          <w:szCs w:val="21"/>
        </w:rPr>
      </w:pPr>
      <w:r>
        <w:rPr>
          <w:rFonts w:ascii="微软雅黑" w:hAnsi="微软雅黑" w:eastAsia="微软雅黑" w:cs="Arial"/>
          <w:szCs w:val="21"/>
        </w:rPr>
        <w:t>5.2.6</w:t>
      </w:r>
      <w:r>
        <w:rPr>
          <w:rFonts w:hint="eastAsia" w:ascii="微软雅黑" w:hAnsi="微软雅黑" w:eastAsia="微软雅黑" w:cs="Arial"/>
          <w:szCs w:val="21"/>
        </w:rPr>
        <w:t xml:space="preserve"> </w:t>
      </w:r>
      <w:r>
        <w:rPr>
          <w:rFonts w:ascii="微软雅黑" w:hAnsi="微软雅黑" w:eastAsia="微软雅黑" w:cs="Arial"/>
          <w:szCs w:val="21"/>
        </w:rPr>
        <w:t>线阵探头：</w:t>
      </w:r>
      <w:r>
        <w:rPr>
          <w:rFonts w:hint="eastAsia" w:ascii="微软雅黑" w:hAnsi="微软雅黑" w:eastAsia="微软雅黑" w:cs="Arial"/>
          <w:szCs w:val="21"/>
        </w:rPr>
        <w:t>可视频率范围：</w:t>
      </w:r>
      <w:r>
        <w:rPr>
          <w:rFonts w:ascii="微软雅黑" w:hAnsi="微软雅黑" w:eastAsia="微软雅黑" w:cs="Arial"/>
          <w:szCs w:val="21"/>
        </w:rPr>
        <w:t>3.5~11.5MHz</w:t>
      </w:r>
      <w:r>
        <w:rPr>
          <w:rFonts w:hint="eastAsia" w:ascii="微软雅黑" w:hAnsi="微软雅黑" w:eastAsia="微软雅黑" w:cs="Arial"/>
          <w:szCs w:val="21"/>
        </w:rPr>
        <w:t>，支持智能动态微切片技术</w:t>
      </w:r>
    </w:p>
    <w:p>
      <w:pPr>
        <w:spacing w:line="0" w:lineRule="atLeast"/>
        <w:rPr>
          <w:rFonts w:ascii="微软雅黑" w:hAnsi="微软雅黑" w:eastAsia="微软雅黑" w:cs="Arial"/>
          <w:szCs w:val="21"/>
        </w:rPr>
      </w:pPr>
      <w:r>
        <w:rPr>
          <w:rFonts w:ascii="微软雅黑" w:hAnsi="微软雅黑" w:eastAsia="微软雅黑" w:cs="Arial"/>
          <w:szCs w:val="21"/>
        </w:rPr>
        <w:t>5.2.7线阵探头：</w:t>
      </w:r>
      <w:r>
        <w:rPr>
          <w:rFonts w:hint="eastAsia" w:ascii="微软雅黑" w:hAnsi="微软雅黑" w:eastAsia="微软雅黑" w:cs="Arial"/>
          <w:szCs w:val="21"/>
        </w:rPr>
        <w:t>可视频率范围：</w:t>
      </w:r>
      <w:r>
        <w:rPr>
          <w:rFonts w:ascii="微软雅黑" w:hAnsi="微软雅黑" w:eastAsia="微软雅黑" w:cs="Arial"/>
          <w:szCs w:val="21"/>
        </w:rPr>
        <w:t>4.0~18.0MHz</w:t>
      </w:r>
      <w:r>
        <w:rPr>
          <w:rFonts w:hint="eastAsia" w:ascii="微软雅黑" w:hAnsi="微软雅黑" w:eastAsia="微软雅黑" w:cs="Arial"/>
          <w:szCs w:val="21"/>
        </w:rPr>
        <w:t>，支持智能动态微切片技术</w:t>
      </w:r>
    </w:p>
    <w:p>
      <w:pPr>
        <w:spacing w:line="0" w:lineRule="atLeast"/>
        <w:rPr>
          <w:rFonts w:ascii="微软雅黑" w:hAnsi="微软雅黑" w:eastAsia="微软雅黑" w:cs="Arial"/>
          <w:szCs w:val="21"/>
        </w:rPr>
      </w:pPr>
      <w:r>
        <w:rPr>
          <w:rFonts w:ascii="微软雅黑" w:hAnsi="微软雅黑" w:eastAsia="微软雅黑" w:cs="Arial"/>
          <w:szCs w:val="21"/>
        </w:rPr>
        <w:t>5.2.8</w:t>
      </w:r>
      <w:r>
        <w:rPr>
          <w:rFonts w:hint="eastAsia" w:ascii="微软雅黑" w:hAnsi="微软雅黑" w:eastAsia="微软雅黑" w:cs="Arial"/>
          <w:szCs w:val="21"/>
        </w:rPr>
        <w:t xml:space="preserve"> 线阵</w:t>
      </w:r>
      <w:r>
        <w:rPr>
          <w:rFonts w:ascii="微软雅黑" w:hAnsi="微软雅黑" w:eastAsia="微软雅黑" w:cs="Arial"/>
          <w:szCs w:val="21"/>
        </w:rPr>
        <w:t>探头：</w:t>
      </w:r>
      <w:r>
        <w:rPr>
          <w:rFonts w:hint="eastAsia" w:ascii="微软雅黑" w:hAnsi="微软雅黑" w:eastAsia="微软雅黑" w:cs="Arial"/>
          <w:szCs w:val="21"/>
        </w:rPr>
        <w:t>可视频率范围：8.8~24.0MHz</w:t>
      </w:r>
    </w:p>
    <w:p>
      <w:pPr>
        <w:spacing w:line="0" w:lineRule="atLeast"/>
        <w:rPr>
          <w:rFonts w:ascii="微软雅黑" w:hAnsi="微软雅黑" w:eastAsia="微软雅黑" w:cs="Arial"/>
          <w:szCs w:val="21"/>
        </w:rPr>
      </w:pPr>
      <w:r>
        <w:rPr>
          <w:rFonts w:hint="eastAsia" w:ascii="微软雅黑" w:hAnsi="微软雅黑" w:eastAsia="微软雅黑" w:cs="Arial"/>
          <w:szCs w:val="21"/>
        </w:rPr>
        <w:t>5.2.9</w:t>
      </w:r>
      <w:r>
        <w:rPr>
          <w:rFonts w:ascii="微软雅黑" w:hAnsi="微软雅黑" w:eastAsia="微软雅黑" w:cs="Arial"/>
          <w:szCs w:val="21"/>
        </w:rPr>
        <w:t>线阵探头：</w:t>
      </w:r>
      <w:r>
        <w:rPr>
          <w:rFonts w:hint="eastAsia" w:ascii="微软雅黑" w:hAnsi="微软雅黑" w:eastAsia="微软雅黑" w:cs="Arial"/>
          <w:szCs w:val="21"/>
        </w:rPr>
        <w:t>可视频率范围：</w:t>
      </w:r>
      <w:r>
        <w:rPr>
          <w:rFonts w:ascii="微软雅黑" w:hAnsi="微软雅黑" w:eastAsia="微软雅黑" w:cs="Arial"/>
          <w:szCs w:val="21"/>
        </w:rPr>
        <w:t>10.0~3</w:t>
      </w:r>
      <w:r>
        <w:rPr>
          <w:rFonts w:hint="eastAsia" w:ascii="微软雅黑" w:hAnsi="微软雅黑" w:eastAsia="微软雅黑" w:cs="Arial"/>
          <w:szCs w:val="21"/>
        </w:rPr>
        <w:t>2</w:t>
      </w:r>
      <w:r>
        <w:rPr>
          <w:rFonts w:ascii="微软雅黑" w:hAnsi="微软雅黑" w:eastAsia="微软雅黑" w:cs="Arial"/>
          <w:szCs w:val="21"/>
        </w:rPr>
        <w:t>.0MHz</w:t>
      </w:r>
    </w:p>
    <w:p>
      <w:pPr>
        <w:spacing w:line="0" w:lineRule="atLeast"/>
        <w:rPr>
          <w:rFonts w:ascii="微软雅黑" w:hAnsi="微软雅黑" w:eastAsia="微软雅黑" w:cs="Arial"/>
          <w:szCs w:val="21"/>
        </w:rPr>
      </w:pPr>
      <w:r>
        <w:rPr>
          <w:rFonts w:ascii="微软雅黑" w:hAnsi="微软雅黑" w:eastAsia="微软雅黑" w:cs="Arial"/>
          <w:szCs w:val="21"/>
        </w:rPr>
        <w:t>5.3</w:t>
      </w:r>
      <w:r>
        <w:rPr>
          <w:rFonts w:hint="eastAsia" w:ascii="微软雅黑" w:hAnsi="微软雅黑" w:eastAsia="微软雅黑" w:cs="Arial"/>
          <w:szCs w:val="21"/>
        </w:rPr>
        <w:t xml:space="preserve"> </w:t>
      </w:r>
      <w:r>
        <w:rPr>
          <w:rFonts w:ascii="微软雅黑" w:hAnsi="微软雅黑" w:eastAsia="微软雅黑" w:cs="Arial"/>
          <w:szCs w:val="21"/>
        </w:rPr>
        <w:t>二维灰阶</w:t>
      </w:r>
      <w:r>
        <w:rPr>
          <w:rFonts w:hint="eastAsia" w:ascii="微软雅黑" w:hAnsi="微软雅黑" w:eastAsia="微软雅黑" w:cs="Arial"/>
          <w:szCs w:val="21"/>
        </w:rPr>
        <w:t>成</w:t>
      </w:r>
      <w:r>
        <w:rPr>
          <w:rFonts w:ascii="微软雅黑" w:hAnsi="微软雅黑" w:eastAsia="微软雅黑" w:cs="Arial"/>
          <w:szCs w:val="21"/>
        </w:rPr>
        <w:t>像主要参数：</w:t>
      </w:r>
    </w:p>
    <w:p>
      <w:pPr>
        <w:spacing w:line="0" w:lineRule="atLeast"/>
        <w:rPr>
          <w:rFonts w:ascii="微软雅黑" w:hAnsi="微软雅黑" w:eastAsia="微软雅黑" w:cs="Arial"/>
          <w:szCs w:val="21"/>
        </w:rPr>
      </w:pPr>
      <w:r>
        <w:rPr>
          <w:rFonts w:ascii="微软雅黑" w:hAnsi="微软雅黑" w:eastAsia="微软雅黑" w:cs="Arial"/>
          <w:szCs w:val="21"/>
        </w:rPr>
        <w:t>5.3.1</w:t>
      </w:r>
      <w:r>
        <w:rPr>
          <w:rFonts w:hint="eastAsia" w:ascii="微软雅黑" w:hAnsi="微软雅黑" w:eastAsia="微软雅黑" w:cs="Arial"/>
          <w:szCs w:val="21"/>
        </w:rPr>
        <w:t xml:space="preserve"> 智能</w:t>
      </w:r>
      <w:r>
        <w:rPr>
          <w:rFonts w:ascii="微软雅黑" w:hAnsi="微软雅黑" w:eastAsia="微软雅黑" w:cs="Arial"/>
          <w:szCs w:val="21"/>
        </w:rPr>
        <w:t>高密度波束形成器，数字式全程动态聚焦，数字式可变孔径及动态变迹</w:t>
      </w:r>
    </w:p>
    <w:p>
      <w:pPr>
        <w:spacing w:line="0" w:lineRule="atLeast"/>
        <w:rPr>
          <w:rFonts w:ascii="微软雅黑" w:hAnsi="微软雅黑" w:eastAsia="微软雅黑" w:cs="Arial"/>
          <w:szCs w:val="21"/>
        </w:rPr>
      </w:pPr>
      <w:r>
        <w:rPr>
          <w:rFonts w:ascii="微软雅黑" w:hAnsi="微软雅黑" w:eastAsia="微软雅黑" w:cs="Arial"/>
          <w:szCs w:val="21"/>
        </w:rPr>
        <w:t>5.3.2 A/D≥1</w:t>
      </w:r>
      <w:r>
        <w:rPr>
          <w:rFonts w:hint="eastAsia" w:ascii="微软雅黑" w:hAnsi="微软雅黑" w:eastAsia="微软雅黑" w:cs="Arial"/>
          <w:szCs w:val="21"/>
        </w:rPr>
        <w:t>4</w:t>
      </w:r>
      <w:r>
        <w:rPr>
          <w:rFonts w:ascii="微软雅黑" w:hAnsi="微软雅黑" w:eastAsia="微软雅黑" w:cs="Arial"/>
          <w:szCs w:val="21"/>
        </w:rPr>
        <w:t>bit</w:t>
      </w:r>
    </w:p>
    <w:p>
      <w:pPr>
        <w:spacing w:line="0" w:lineRule="atLeast"/>
        <w:rPr>
          <w:rFonts w:ascii="微软雅黑" w:hAnsi="微软雅黑" w:eastAsia="微软雅黑" w:cs="Arial"/>
          <w:szCs w:val="21"/>
        </w:rPr>
      </w:pPr>
      <w:r>
        <w:rPr>
          <w:rFonts w:ascii="微软雅黑" w:hAnsi="微软雅黑" w:eastAsia="微软雅黑" w:cs="Arial"/>
          <w:szCs w:val="21"/>
        </w:rPr>
        <w:t>5.3.3</w:t>
      </w:r>
      <w:r>
        <w:rPr>
          <w:rFonts w:hint="eastAsia" w:ascii="微软雅黑" w:hAnsi="微软雅黑" w:eastAsia="微软雅黑" w:cs="Arial"/>
          <w:szCs w:val="21"/>
        </w:rPr>
        <w:t xml:space="preserve"> </w:t>
      </w:r>
      <w:r>
        <w:rPr>
          <w:rFonts w:ascii="微软雅黑" w:hAnsi="微软雅黑" w:eastAsia="微软雅黑" w:cs="Arial"/>
          <w:szCs w:val="21"/>
        </w:rPr>
        <w:t>声束发射聚焦：发射≥8段</w:t>
      </w:r>
      <w:r>
        <w:rPr>
          <w:rFonts w:hint="eastAsia" w:ascii="微软雅黑" w:hAnsi="微软雅黑" w:eastAsia="微软雅黑" w:cs="Arial"/>
          <w:szCs w:val="21"/>
        </w:rPr>
        <w:t>；接收可连续聚焦</w:t>
      </w:r>
    </w:p>
    <w:p>
      <w:pPr>
        <w:spacing w:line="0" w:lineRule="atLeast"/>
        <w:rPr>
          <w:rFonts w:ascii="微软雅黑" w:hAnsi="微软雅黑" w:eastAsia="微软雅黑" w:cs="Arial"/>
          <w:szCs w:val="21"/>
        </w:rPr>
      </w:pPr>
      <w:r>
        <w:rPr>
          <w:rFonts w:ascii="微软雅黑" w:hAnsi="微软雅黑" w:eastAsia="微软雅黑" w:cs="Arial"/>
          <w:szCs w:val="21"/>
        </w:rPr>
        <w:t>5.3.4</w:t>
      </w:r>
      <w:r>
        <w:rPr>
          <w:rFonts w:hint="eastAsia" w:ascii="微软雅黑" w:hAnsi="微软雅黑" w:eastAsia="微软雅黑" w:cs="Arial"/>
          <w:szCs w:val="21"/>
        </w:rPr>
        <w:t xml:space="preserve"> 并行多倍信号接收技术，接收信号的方向</w:t>
      </w:r>
      <w:r>
        <w:rPr>
          <w:rFonts w:ascii="微软雅黑" w:hAnsi="微软雅黑" w:eastAsia="微软雅黑" w:cs="Arial"/>
          <w:szCs w:val="21"/>
        </w:rPr>
        <w:t>≥</w:t>
      </w:r>
      <w:r>
        <w:rPr>
          <w:rFonts w:hint="eastAsia" w:ascii="微软雅黑" w:hAnsi="微软雅黑" w:eastAsia="微软雅黑" w:cs="Arial"/>
          <w:szCs w:val="21"/>
        </w:rPr>
        <w:t>64个</w:t>
      </w:r>
    </w:p>
    <w:p>
      <w:pPr>
        <w:spacing w:line="0" w:lineRule="atLeast"/>
        <w:rPr>
          <w:rFonts w:ascii="微软雅黑" w:hAnsi="微软雅黑" w:eastAsia="微软雅黑" w:cs="Arial"/>
          <w:szCs w:val="21"/>
        </w:rPr>
      </w:pPr>
      <w:r>
        <w:rPr>
          <w:rFonts w:ascii="微软雅黑" w:hAnsi="微软雅黑" w:eastAsia="微软雅黑" w:cs="Arial"/>
          <w:szCs w:val="21"/>
        </w:rPr>
        <w:t>5.3.5</w:t>
      </w:r>
      <w:r>
        <w:rPr>
          <w:rFonts w:hint="eastAsia" w:ascii="微软雅黑" w:hAnsi="微软雅黑" w:eastAsia="微软雅黑" w:cs="Arial"/>
          <w:szCs w:val="21"/>
        </w:rPr>
        <w:t xml:space="preserve"> </w:t>
      </w:r>
      <w:r>
        <w:rPr>
          <w:rFonts w:ascii="微软雅黑" w:hAnsi="微软雅黑" w:eastAsia="微软雅黑" w:cs="Arial"/>
          <w:szCs w:val="21"/>
        </w:rPr>
        <w:t>扫描线：</w:t>
      </w:r>
      <w:r>
        <w:rPr>
          <w:rFonts w:hint="eastAsia" w:ascii="微软雅黑" w:hAnsi="微软雅黑" w:eastAsia="微软雅黑" w:cs="Arial"/>
          <w:szCs w:val="21"/>
        </w:rPr>
        <w:t>最大</w:t>
      </w:r>
      <w:r>
        <w:rPr>
          <w:rFonts w:ascii="微软雅黑" w:hAnsi="微软雅黑" w:eastAsia="微软雅黑" w:cs="Arial"/>
          <w:szCs w:val="21"/>
        </w:rPr>
        <w:t>每帧线密度≥500超声线</w:t>
      </w:r>
      <w:r>
        <w:rPr>
          <w:rFonts w:hint="eastAsia" w:ascii="微软雅黑" w:hAnsi="微软雅黑" w:eastAsia="微软雅黑" w:cs="Arial"/>
          <w:szCs w:val="21"/>
        </w:rPr>
        <w:t>（线阵探头）</w:t>
      </w:r>
    </w:p>
    <w:p>
      <w:pPr>
        <w:spacing w:line="0" w:lineRule="atLeast"/>
        <w:rPr>
          <w:rFonts w:ascii="微软雅黑" w:hAnsi="微软雅黑" w:eastAsia="微软雅黑" w:cs="Arial"/>
          <w:szCs w:val="21"/>
        </w:rPr>
      </w:pPr>
      <w:r>
        <w:rPr>
          <w:rFonts w:ascii="微软雅黑" w:hAnsi="微软雅黑" w:eastAsia="微软雅黑" w:cs="Arial"/>
          <w:szCs w:val="21"/>
        </w:rPr>
        <w:t>5.3.6回放重现：灰阶图像回放≥9900幅，回放</w:t>
      </w:r>
      <w:r>
        <w:rPr>
          <w:rFonts w:hint="eastAsia" w:ascii="微软雅黑" w:hAnsi="微软雅黑" w:eastAsia="微软雅黑" w:cs="Arial"/>
          <w:szCs w:val="21"/>
        </w:rPr>
        <w:t>时间</w:t>
      </w:r>
      <w:r>
        <w:rPr>
          <w:rFonts w:ascii="微软雅黑" w:hAnsi="微软雅黑" w:eastAsia="微软雅黑" w:cs="Arial"/>
          <w:szCs w:val="21"/>
        </w:rPr>
        <w:t>≥</w:t>
      </w:r>
      <w:r>
        <w:rPr>
          <w:rFonts w:hint="eastAsia" w:ascii="微软雅黑" w:hAnsi="微软雅黑" w:eastAsia="微软雅黑" w:cs="Arial"/>
          <w:szCs w:val="21"/>
        </w:rPr>
        <w:t>180秒</w:t>
      </w:r>
    </w:p>
    <w:p>
      <w:pPr>
        <w:spacing w:line="0" w:lineRule="atLeast"/>
        <w:rPr>
          <w:rFonts w:ascii="微软雅黑" w:hAnsi="微软雅黑" w:eastAsia="微软雅黑" w:cs="Arial"/>
          <w:szCs w:val="21"/>
        </w:rPr>
      </w:pPr>
      <w:r>
        <w:rPr>
          <w:rFonts w:ascii="微软雅黑" w:hAnsi="微软雅黑" w:eastAsia="微软雅黑" w:cs="Arial"/>
          <w:szCs w:val="21"/>
        </w:rPr>
        <w:t>5.3.7</w:t>
      </w:r>
      <w:r>
        <w:rPr>
          <w:rFonts w:hint="eastAsia" w:ascii="微软雅黑" w:hAnsi="微软雅黑" w:eastAsia="微软雅黑" w:cs="Arial"/>
          <w:szCs w:val="21"/>
        </w:rPr>
        <w:t xml:space="preserve"> </w:t>
      </w:r>
      <w:r>
        <w:rPr>
          <w:rFonts w:ascii="微软雅黑" w:hAnsi="微软雅黑" w:eastAsia="微软雅黑" w:cs="Arial"/>
          <w:szCs w:val="21"/>
        </w:rPr>
        <w:t>增益调节：</w:t>
      </w:r>
      <w:r>
        <w:rPr>
          <w:rFonts w:hint="eastAsia" w:ascii="微软雅黑" w:hAnsi="微软雅黑" w:eastAsia="微软雅黑" w:cs="Arial"/>
          <w:szCs w:val="21"/>
        </w:rPr>
        <w:t>纵向增益</w:t>
      </w:r>
      <w:r>
        <w:rPr>
          <w:rFonts w:ascii="微软雅黑" w:hAnsi="微软雅黑" w:eastAsia="微软雅黑" w:cs="Arial"/>
          <w:szCs w:val="21"/>
        </w:rPr>
        <w:t>STC（DGC）</w:t>
      </w:r>
      <w:r>
        <w:rPr>
          <w:rFonts w:hint="eastAsia" w:ascii="微软雅黑" w:hAnsi="微软雅黑" w:eastAsia="微软雅黑" w:cs="Arial"/>
          <w:szCs w:val="21"/>
        </w:rPr>
        <w:t>采用硬/软件双模式调节，</w:t>
      </w:r>
      <w:r>
        <w:rPr>
          <w:rFonts w:ascii="微软雅黑" w:hAnsi="微软雅黑" w:eastAsia="微软雅黑" w:cs="Arial"/>
          <w:szCs w:val="21"/>
        </w:rPr>
        <w:t>分段≥8</w:t>
      </w:r>
    </w:p>
    <w:p>
      <w:pPr>
        <w:spacing w:line="0" w:lineRule="atLeast"/>
        <w:ind w:left="1680" w:leftChars="800"/>
        <w:rPr>
          <w:rFonts w:ascii="微软雅黑" w:hAnsi="微软雅黑" w:eastAsia="微软雅黑" w:cs="Arial"/>
          <w:szCs w:val="21"/>
        </w:rPr>
      </w:pPr>
      <w:r>
        <w:rPr>
          <w:rFonts w:ascii="微软雅黑" w:hAnsi="微软雅黑" w:eastAsia="微软雅黑" w:cs="Arial"/>
          <w:szCs w:val="21"/>
        </w:rPr>
        <w:t>横向增益</w:t>
      </w:r>
      <w:r>
        <w:rPr>
          <w:rFonts w:hint="eastAsia" w:ascii="微软雅黑" w:hAnsi="微软雅黑" w:eastAsia="微软雅黑" w:cs="Arial"/>
          <w:szCs w:val="21"/>
        </w:rPr>
        <w:t>可进行</w:t>
      </w:r>
      <w:r>
        <w:rPr>
          <w:rFonts w:ascii="微软雅黑" w:hAnsi="微软雅黑" w:eastAsia="微软雅黑" w:cs="Arial"/>
          <w:szCs w:val="21"/>
        </w:rPr>
        <w:t>调节</w:t>
      </w:r>
      <w:r>
        <w:rPr>
          <w:rFonts w:hint="eastAsia" w:ascii="微软雅黑" w:hAnsi="微软雅黑" w:eastAsia="微软雅黑" w:cs="Arial"/>
          <w:szCs w:val="21"/>
        </w:rPr>
        <w:t>，</w:t>
      </w:r>
      <w:r>
        <w:rPr>
          <w:rFonts w:ascii="微软雅黑" w:hAnsi="微软雅黑" w:eastAsia="微软雅黑" w:cs="Arial"/>
          <w:szCs w:val="21"/>
        </w:rPr>
        <w:t>分段≥</w:t>
      </w:r>
      <w:r>
        <w:rPr>
          <w:rFonts w:hint="eastAsia" w:ascii="微软雅黑" w:hAnsi="微软雅黑" w:eastAsia="微软雅黑" w:cs="Arial"/>
          <w:szCs w:val="21"/>
        </w:rPr>
        <w:t>6</w:t>
      </w:r>
    </w:p>
    <w:p>
      <w:pPr>
        <w:spacing w:line="0" w:lineRule="atLeast"/>
        <w:rPr>
          <w:rFonts w:ascii="微软雅黑" w:hAnsi="微软雅黑" w:eastAsia="微软雅黑" w:cs="Arial"/>
          <w:szCs w:val="21"/>
        </w:rPr>
      </w:pPr>
      <w:r>
        <w:rPr>
          <w:rFonts w:ascii="微软雅黑" w:hAnsi="微软雅黑" w:eastAsia="微软雅黑" w:cs="Arial"/>
          <w:szCs w:val="21"/>
        </w:rPr>
        <w:t>5.4</w:t>
      </w:r>
      <w:r>
        <w:rPr>
          <w:rFonts w:hint="eastAsia" w:ascii="微软雅黑" w:hAnsi="微软雅黑" w:eastAsia="微软雅黑" w:cs="Arial"/>
          <w:szCs w:val="21"/>
        </w:rPr>
        <w:t xml:space="preserve"> </w:t>
      </w:r>
      <w:r>
        <w:rPr>
          <w:rFonts w:ascii="微软雅黑" w:hAnsi="微软雅黑" w:eastAsia="微软雅黑" w:cs="Arial"/>
          <w:szCs w:val="21"/>
        </w:rPr>
        <w:t>频谱多普勒：</w:t>
      </w:r>
    </w:p>
    <w:p>
      <w:pPr>
        <w:spacing w:line="0" w:lineRule="atLeast"/>
        <w:rPr>
          <w:rFonts w:ascii="微软雅黑" w:hAnsi="微软雅黑" w:eastAsia="微软雅黑" w:cs="Arial"/>
          <w:szCs w:val="21"/>
        </w:rPr>
      </w:pPr>
      <w:r>
        <w:rPr>
          <w:rFonts w:ascii="微软雅黑" w:hAnsi="微软雅黑" w:eastAsia="微软雅黑" w:cs="Arial"/>
          <w:szCs w:val="21"/>
        </w:rPr>
        <w:t>5.4.1</w:t>
      </w:r>
      <w:r>
        <w:rPr>
          <w:rFonts w:hint="eastAsia" w:ascii="微软雅黑" w:hAnsi="微软雅黑" w:eastAsia="微软雅黑" w:cs="Arial"/>
          <w:szCs w:val="21"/>
        </w:rPr>
        <w:t xml:space="preserve"> </w:t>
      </w:r>
      <w:r>
        <w:rPr>
          <w:rFonts w:ascii="微软雅黑" w:hAnsi="微软雅黑" w:eastAsia="微软雅黑" w:cs="Arial"/>
          <w:szCs w:val="21"/>
        </w:rPr>
        <w:t>方式： PWD</w:t>
      </w:r>
      <w:r>
        <w:rPr>
          <w:rFonts w:hint="eastAsia" w:ascii="微软雅黑" w:hAnsi="微软雅黑" w:eastAsia="微软雅黑" w:cs="Arial"/>
          <w:szCs w:val="21"/>
        </w:rPr>
        <w:t>、</w:t>
      </w:r>
      <w:r>
        <w:rPr>
          <w:rFonts w:ascii="微软雅黑" w:hAnsi="微软雅黑" w:eastAsia="微软雅黑" w:cs="Arial"/>
          <w:szCs w:val="21"/>
        </w:rPr>
        <w:t>HPRF PWD</w:t>
      </w:r>
      <w:r>
        <w:rPr>
          <w:rFonts w:hint="eastAsia" w:ascii="微软雅黑" w:hAnsi="微软雅黑" w:eastAsia="微软雅黑" w:cs="Arial"/>
          <w:szCs w:val="21"/>
        </w:rPr>
        <w:t>、</w:t>
      </w:r>
      <w:r>
        <w:rPr>
          <w:rFonts w:ascii="微软雅黑" w:hAnsi="微软雅黑" w:eastAsia="微软雅黑" w:cs="Arial"/>
          <w:szCs w:val="21"/>
        </w:rPr>
        <w:t xml:space="preserve">CWD </w:t>
      </w:r>
    </w:p>
    <w:p>
      <w:pPr>
        <w:spacing w:line="0" w:lineRule="atLeast"/>
        <w:rPr>
          <w:rFonts w:ascii="微软雅黑" w:hAnsi="微软雅黑" w:eastAsia="微软雅黑" w:cs="Arial"/>
          <w:szCs w:val="21"/>
        </w:rPr>
      </w:pPr>
      <w:r>
        <w:rPr>
          <w:rFonts w:ascii="微软雅黑" w:hAnsi="微软雅黑" w:eastAsia="微软雅黑" w:cs="Arial"/>
          <w:szCs w:val="21"/>
        </w:rPr>
        <w:t>5.4.</w:t>
      </w:r>
      <w:r>
        <w:rPr>
          <w:rFonts w:hint="eastAsia" w:ascii="微软雅黑" w:hAnsi="微软雅黑" w:eastAsia="微软雅黑" w:cs="Arial"/>
          <w:szCs w:val="21"/>
        </w:rPr>
        <w:t xml:space="preserve">2 </w:t>
      </w:r>
      <w:r>
        <w:rPr>
          <w:rFonts w:ascii="微软雅黑" w:hAnsi="微软雅黑" w:eastAsia="微软雅黑" w:cs="Arial"/>
          <w:szCs w:val="21"/>
        </w:rPr>
        <w:t>频谱显示具有自动包络</w:t>
      </w:r>
      <w:r>
        <w:rPr>
          <w:rFonts w:hint="eastAsia" w:ascii="微软雅黑" w:hAnsi="微软雅黑" w:eastAsia="微软雅黑" w:cs="Arial"/>
          <w:szCs w:val="21"/>
        </w:rPr>
        <w:t>、</w:t>
      </w:r>
      <w:r>
        <w:rPr>
          <w:rFonts w:ascii="微软雅黑" w:hAnsi="微软雅黑" w:eastAsia="微软雅黑" w:cs="Arial"/>
          <w:szCs w:val="21"/>
        </w:rPr>
        <w:t>智能化显示功能</w:t>
      </w:r>
    </w:p>
    <w:p>
      <w:pPr>
        <w:spacing w:line="0" w:lineRule="atLeast"/>
        <w:rPr>
          <w:rFonts w:ascii="微软雅黑" w:hAnsi="微软雅黑" w:eastAsia="微软雅黑" w:cs="Arial"/>
          <w:szCs w:val="21"/>
        </w:rPr>
      </w:pPr>
      <w:r>
        <w:rPr>
          <w:rFonts w:ascii="微软雅黑" w:hAnsi="微软雅黑" w:eastAsia="微软雅黑" w:cs="Arial"/>
          <w:szCs w:val="21"/>
        </w:rPr>
        <w:t>5.4.</w:t>
      </w:r>
      <w:r>
        <w:rPr>
          <w:rFonts w:hint="eastAsia" w:ascii="微软雅黑" w:hAnsi="微软雅黑" w:eastAsia="微软雅黑" w:cs="Arial"/>
          <w:szCs w:val="21"/>
        </w:rPr>
        <w:t xml:space="preserve">3 </w:t>
      </w:r>
      <w:r>
        <w:rPr>
          <w:rFonts w:ascii="微软雅黑" w:hAnsi="微软雅黑" w:eastAsia="微软雅黑" w:cs="Arial"/>
          <w:szCs w:val="21"/>
        </w:rPr>
        <w:t>智能多普勒优化功能，可根据多普勒取样位置自动聚焦</w:t>
      </w:r>
      <w:r>
        <w:rPr>
          <w:rFonts w:hint="eastAsia" w:ascii="微软雅黑" w:hAnsi="微软雅黑" w:eastAsia="微软雅黑" w:cs="Arial"/>
          <w:szCs w:val="21"/>
        </w:rPr>
        <w:t>，多普勒标尺及基线可自动调节</w:t>
      </w:r>
    </w:p>
    <w:p>
      <w:pPr>
        <w:spacing w:line="0" w:lineRule="atLeast"/>
        <w:rPr>
          <w:rFonts w:ascii="微软雅黑" w:hAnsi="微软雅黑" w:eastAsia="微软雅黑" w:cs="Arial"/>
          <w:szCs w:val="21"/>
        </w:rPr>
      </w:pPr>
      <w:r>
        <w:rPr>
          <w:rFonts w:ascii="微软雅黑" w:hAnsi="微软雅黑" w:eastAsia="微软雅黑" w:cs="Arial"/>
          <w:szCs w:val="21"/>
        </w:rPr>
        <w:t>5.4.</w:t>
      </w:r>
      <w:r>
        <w:rPr>
          <w:rFonts w:hint="eastAsia" w:ascii="微软雅黑" w:hAnsi="微软雅黑" w:eastAsia="微软雅黑" w:cs="Arial"/>
          <w:szCs w:val="21"/>
        </w:rPr>
        <w:t xml:space="preserve">4 </w:t>
      </w:r>
      <w:r>
        <w:rPr>
          <w:rFonts w:ascii="微软雅黑" w:hAnsi="微软雅黑" w:eastAsia="微软雅黑" w:cs="Arial"/>
          <w:szCs w:val="21"/>
        </w:rPr>
        <w:t>最大</w:t>
      </w:r>
      <w:r>
        <w:rPr>
          <w:rFonts w:hint="eastAsia" w:ascii="微软雅黑" w:hAnsi="微软雅黑" w:eastAsia="微软雅黑" w:cs="Arial"/>
          <w:szCs w:val="21"/>
        </w:rPr>
        <w:t>可</w:t>
      </w:r>
      <w:r>
        <w:rPr>
          <w:rFonts w:ascii="微软雅黑" w:hAnsi="微软雅黑" w:eastAsia="微软雅黑" w:cs="Arial"/>
          <w:szCs w:val="21"/>
        </w:rPr>
        <w:t>测量速度：PWD：</w:t>
      </w:r>
      <w:r>
        <w:rPr>
          <w:rFonts w:hint="eastAsia" w:ascii="微软雅黑" w:hAnsi="微软雅黑" w:eastAsia="微软雅黑" w:cs="Arial"/>
          <w:szCs w:val="21"/>
        </w:rPr>
        <w:t>最大</w:t>
      </w:r>
      <w:r>
        <w:rPr>
          <w:rFonts w:ascii="微软雅黑" w:hAnsi="微软雅黑" w:eastAsia="微软雅黑" w:cs="Arial"/>
          <w:szCs w:val="21"/>
        </w:rPr>
        <w:t>血流速度≥</w:t>
      </w:r>
      <w:r>
        <w:rPr>
          <w:rFonts w:hint="eastAsia" w:ascii="微软雅黑" w:hAnsi="微软雅黑" w:eastAsia="微软雅黑" w:cs="Arial"/>
          <w:szCs w:val="21"/>
        </w:rPr>
        <w:t>1</w:t>
      </w:r>
      <w:r>
        <w:rPr>
          <w:rFonts w:ascii="微软雅黑" w:hAnsi="微软雅黑" w:eastAsia="微软雅黑" w:cs="Arial"/>
          <w:szCs w:val="21"/>
        </w:rPr>
        <w:t>7.0m/s</w:t>
      </w:r>
    </w:p>
    <w:p>
      <w:pPr>
        <w:spacing w:line="0" w:lineRule="atLeast"/>
        <w:rPr>
          <w:rFonts w:ascii="微软雅黑" w:hAnsi="微软雅黑" w:eastAsia="微软雅黑" w:cs="Arial"/>
          <w:szCs w:val="21"/>
        </w:rPr>
      </w:pPr>
      <w:r>
        <w:rPr>
          <w:rFonts w:ascii="微软雅黑" w:hAnsi="微软雅黑" w:eastAsia="微软雅黑" w:cs="Arial"/>
          <w:szCs w:val="21"/>
        </w:rPr>
        <w:t xml:space="preserve">                     CWD：最大血流速度≥22.0m/s              </w:t>
      </w:r>
    </w:p>
    <w:p>
      <w:pPr>
        <w:spacing w:line="0" w:lineRule="atLeast"/>
        <w:rPr>
          <w:rFonts w:ascii="微软雅黑" w:hAnsi="微软雅黑" w:eastAsia="微软雅黑" w:cs="Arial"/>
          <w:szCs w:val="21"/>
        </w:rPr>
      </w:pPr>
      <w:r>
        <w:rPr>
          <w:rFonts w:ascii="微软雅黑" w:hAnsi="微软雅黑" w:eastAsia="微软雅黑" w:cs="Arial"/>
          <w:szCs w:val="21"/>
        </w:rPr>
        <w:t>5.4.</w:t>
      </w:r>
      <w:r>
        <w:rPr>
          <w:rFonts w:hint="eastAsia" w:ascii="微软雅黑" w:hAnsi="微软雅黑" w:eastAsia="微软雅黑" w:cs="Arial"/>
          <w:szCs w:val="21"/>
        </w:rPr>
        <w:t xml:space="preserve">5 </w:t>
      </w:r>
      <w:r>
        <w:rPr>
          <w:rFonts w:ascii="微软雅黑" w:hAnsi="微软雅黑" w:eastAsia="微软雅黑" w:cs="Arial"/>
          <w:szCs w:val="21"/>
        </w:rPr>
        <w:t>最低测量速度：≤0.1</w:t>
      </w:r>
      <w:r>
        <w:rPr>
          <w:rFonts w:hint="eastAsia" w:ascii="微软雅黑" w:hAnsi="微软雅黑" w:eastAsia="微软雅黑" w:cs="Arial"/>
          <w:szCs w:val="21"/>
        </w:rPr>
        <w:t>c</w:t>
      </w:r>
      <w:r>
        <w:rPr>
          <w:rFonts w:ascii="微软雅黑" w:hAnsi="微软雅黑" w:eastAsia="微软雅黑" w:cs="Arial"/>
          <w:szCs w:val="21"/>
        </w:rPr>
        <w:t>m/s（非噪声信号）</w:t>
      </w:r>
    </w:p>
    <w:p>
      <w:pPr>
        <w:spacing w:line="0" w:lineRule="atLeast"/>
        <w:rPr>
          <w:rFonts w:ascii="微软雅黑" w:hAnsi="微软雅黑" w:eastAsia="微软雅黑" w:cs="Arial"/>
          <w:szCs w:val="21"/>
        </w:rPr>
      </w:pPr>
      <w:r>
        <w:rPr>
          <w:rFonts w:ascii="微软雅黑" w:hAnsi="微软雅黑" w:eastAsia="微软雅黑" w:cs="Arial"/>
          <w:szCs w:val="21"/>
        </w:rPr>
        <w:t>5.4.</w:t>
      </w:r>
      <w:r>
        <w:rPr>
          <w:rFonts w:hint="eastAsia" w:ascii="微软雅黑" w:hAnsi="微软雅黑" w:eastAsia="微软雅黑" w:cs="Arial"/>
          <w:szCs w:val="21"/>
        </w:rPr>
        <w:t xml:space="preserve">6 </w:t>
      </w:r>
      <w:r>
        <w:rPr>
          <w:rFonts w:ascii="微软雅黑" w:hAnsi="微软雅黑" w:eastAsia="微软雅黑" w:cs="Arial"/>
          <w:szCs w:val="21"/>
        </w:rPr>
        <w:t>电影回放时间：≥</w:t>
      </w:r>
      <w:r>
        <w:rPr>
          <w:rFonts w:hint="eastAsia" w:ascii="微软雅黑" w:hAnsi="微软雅黑" w:eastAsia="微软雅黑" w:cs="Arial"/>
          <w:szCs w:val="21"/>
        </w:rPr>
        <w:t>210</w:t>
      </w:r>
      <w:r>
        <w:rPr>
          <w:rFonts w:ascii="微软雅黑" w:hAnsi="微软雅黑" w:eastAsia="微软雅黑" w:cs="Arial"/>
          <w:szCs w:val="21"/>
        </w:rPr>
        <w:t>秒</w:t>
      </w:r>
    </w:p>
    <w:p>
      <w:pPr>
        <w:spacing w:line="0" w:lineRule="atLeast"/>
        <w:rPr>
          <w:rFonts w:ascii="微软雅黑" w:hAnsi="微软雅黑" w:eastAsia="微软雅黑" w:cs="Arial"/>
          <w:szCs w:val="21"/>
        </w:rPr>
      </w:pPr>
      <w:r>
        <w:rPr>
          <w:rFonts w:hint="eastAsia" w:ascii="宋体" w:hAnsi="宋体" w:cs="Arial"/>
          <w:szCs w:val="21"/>
        </w:rPr>
        <w:t>▲</w:t>
      </w:r>
      <w:r>
        <w:rPr>
          <w:rFonts w:ascii="微软雅黑" w:hAnsi="微软雅黑" w:eastAsia="微软雅黑" w:cs="Arial"/>
          <w:szCs w:val="21"/>
        </w:rPr>
        <w:t>5.4.</w:t>
      </w:r>
      <w:r>
        <w:rPr>
          <w:rFonts w:hint="eastAsia" w:ascii="微软雅黑" w:hAnsi="微软雅黑" w:eastAsia="微软雅黑" w:cs="Arial"/>
          <w:szCs w:val="21"/>
        </w:rPr>
        <w:t xml:space="preserve">7 </w:t>
      </w:r>
      <w:r>
        <w:rPr>
          <w:rFonts w:ascii="微软雅黑" w:hAnsi="微软雅黑" w:eastAsia="微软雅黑" w:cs="Arial"/>
          <w:szCs w:val="21"/>
        </w:rPr>
        <w:t>取样宽度及位置范围：宽度</w:t>
      </w:r>
      <w:r>
        <w:rPr>
          <w:rFonts w:hint="eastAsia" w:ascii="微软雅黑" w:hAnsi="微软雅黑" w:eastAsia="微软雅黑" w:cs="Arial"/>
          <w:szCs w:val="21"/>
        </w:rPr>
        <w:t>0.3</w:t>
      </w:r>
      <w:r>
        <w:rPr>
          <w:rFonts w:ascii="微软雅黑" w:hAnsi="微软雅黑" w:eastAsia="微软雅黑" w:cs="Arial"/>
          <w:szCs w:val="21"/>
        </w:rPr>
        <w:t>mm至20mm；分1</w:t>
      </w:r>
      <w:r>
        <w:rPr>
          <w:rFonts w:hint="eastAsia" w:ascii="微软雅黑" w:hAnsi="微软雅黑" w:eastAsia="微软雅黑" w:cs="Arial"/>
          <w:szCs w:val="21"/>
        </w:rPr>
        <w:t>5</w:t>
      </w:r>
      <w:r>
        <w:rPr>
          <w:rFonts w:ascii="微软雅黑" w:hAnsi="微软雅黑" w:eastAsia="微软雅黑" w:cs="Arial"/>
          <w:szCs w:val="21"/>
        </w:rPr>
        <w:t>级</w:t>
      </w:r>
    </w:p>
    <w:p>
      <w:pPr>
        <w:spacing w:line="0" w:lineRule="atLeast"/>
        <w:rPr>
          <w:rFonts w:ascii="微软雅黑" w:hAnsi="微软雅黑" w:eastAsia="微软雅黑" w:cs="Arial"/>
          <w:szCs w:val="21"/>
        </w:rPr>
      </w:pPr>
      <w:r>
        <w:rPr>
          <w:rFonts w:ascii="微软雅黑" w:hAnsi="微软雅黑" w:eastAsia="微软雅黑" w:cs="Arial"/>
          <w:szCs w:val="21"/>
        </w:rPr>
        <w:t>5.5</w:t>
      </w:r>
      <w:r>
        <w:rPr>
          <w:rFonts w:hint="eastAsia" w:ascii="微软雅黑" w:hAnsi="微软雅黑" w:eastAsia="微软雅黑" w:cs="Arial"/>
          <w:szCs w:val="21"/>
        </w:rPr>
        <w:t xml:space="preserve"> </w:t>
      </w:r>
      <w:r>
        <w:rPr>
          <w:rFonts w:ascii="微软雅黑" w:hAnsi="微软雅黑" w:eastAsia="微软雅黑" w:cs="Arial"/>
          <w:szCs w:val="21"/>
        </w:rPr>
        <w:t>彩色多普勒：</w:t>
      </w:r>
    </w:p>
    <w:p>
      <w:pPr>
        <w:spacing w:line="0" w:lineRule="atLeast"/>
        <w:rPr>
          <w:rFonts w:ascii="微软雅黑" w:hAnsi="微软雅黑" w:eastAsia="微软雅黑" w:cs="Arial"/>
          <w:szCs w:val="21"/>
        </w:rPr>
      </w:pPr>
      <w:r>
        <w:rPr>
          <w:rFonts w:ascii="微软雅黑" w:hAnsi="微软雅黑" w:eastAsia="微软雅黑" w:cs="Arial"/>
          <w:szCs w:val="21"/>
        </w:rPr>
        <w:t>5.5.1</w:t>
      </w:r>
      <w:r>
        <w:rPr>
          <w:rFonts w:hint="eastAsia" w:ascii="微软雅黑" w:hAnsi="微软雅黑" w:eastAsia="微软雅黑" w:cs="Arial"/>
          <w:szCs w:val="21"/>
        </w:rPr>
        <w:t xml:space="preserve"> </w:t>
      </w:r>
      <w:r>
        <w:rPr>
          <w:rFonts w:ascii="微软雅黑" w:hAnsi="微软雅黑" w:eastAsia="微软雅黑" w:cs="Arial"/>
          <w:szCs w:val="21"/>
        </w:rPr>
        <w:t>显示方式：速度方差显示、能量显示、速度显示、二维图像/频谱多普勒/彩色血流成像三同步显示</w:t>
      </w:r>
    </w:p>
    <w:p>
      <w:pPr>
        <w:spacing w:line="0" w:lineRule="atLeast"/>
        <w:rPr>
          <w:rFonts w:ascii="微软雅黑" w:hAnsi="微软雅黑" w:eastAsia="微软雅黑" w:cs="Arial"/>
          <w:szCs w:val="21"/>
        </w:rPr>
      </w:pPr>
      <w:r>
        <w:rPr>
          <w:rFonts w:ascii="微软雅黑" w:hAnsi="微软雅黑" w:eastAsia="微软雅黑" w:cs="Arial"/>
          <w:szCs w:val="21"/>
        </w:rPr>
        <w:t>5.5.2 彩色增强功能：组织多普勒成像，</w:t>
      </w:r>
      <w:r>
        <w:rPr>
          <w:rFonts w:hint="eastAsia" w:ascii="微软雅黑" w:hAnsi="微软雅黑" w:eastAsia="微软雅黑" w:cs="Arial"/>
          <w:szCs w:val="21"/>
        </w:rPr>
        <w:t>方向性</w:t>
      </w:r>
      <w:r>
        <w:rPr>
          <w:rFonts w:ascii="微软雅黑" w:hAnsi="微软雅黑" w:eastAsia="微软雅黑" w:cs="Arial"/>
          <w:szCs w:val="21"/>
        </w:rPr>
        <w:t>能量图，</w:t>
      </w:r>
      <w:r>
        <w:rPr>
          <w:rFonts w:hint="eastAsia" w:ascii="微软雅黑" w:hAnsi="微软雅黑" w:eastAsia="微软雅黑" w:cs="Arial"/>
          <w:szCs w:val="21"/>
        </w:rPr>
        <w:t>高分辨</w:t>
      </w:r>
      <w:r>
        <w:rPr>
          <w:rFonts w:ascii="微软雅黑" w:hAnsi="微软雅黑" w:eastAsia="微软雅黑" w:cs="Arial"/>
          <w:szCs w:val="21"/>
        </w:rPr>
        <w:t>血流成像</w:t>
      </w:r>
      <w:r>
        <w:rPr>
          <w:rFonts w:hint="eastAsia" w:ascii="微软雅黑" w:hAnsi="微软雅黑" w:eastAsia="微软雅黑" w:cs="Arial"/>
          <w:szCs w:val="21"/>
        </w:rPr>
        <w:t>，超微血流成像</w:t>
      </w:r>
    </w:p>
    <w:p>
      <w:pPr>
        <w:spacing w:line="0" w:lineRule="atLeast"/>
        <w:rPr>
          <w:rFonts w:ascii="微软雅黑" w:hAnsi="微软雅黑" w:eastAsia="微软雅黑" w:cs="Arial"/>
          <w:szCs w:val="21"/>
        </w:rPr>
      </w:pPr>
      <w:r>
        <w:rPr>
          <w:rFonts w:ascii="微软雅黑" w:hAnsi="微软雅黑" w:eastAsia="微软雅黑" w:cs="Arial"/>
          <w:szCs w:val="21"/>
        </w:rPr>
        <w:t>5.5.3</w:t>
      </w:r>
      <w:r>
        <w:rPr>
          <w:rFonts w:hint="eastAsia" w:ascii="微软雅黑" w:hAnsi="微软雅黑" w:eastAsia="微软雅黑" w:cs="Arial"/>
          <w:szCs w:val="21"/>
        </w:rPr>
        <w:t xml:space="preserve"> </w:t>
      </w:r>
      <w:r>
        <w:rPr>
          <w:rFonts w:ascii="微软雅黑" w:hAnsi="微软雅黑" w:eastAsia="微软雅黑" w:cs="Arial"/>
          <w:szCs w:val="21"/>
        </w:rPr>
        <w:t>彩色和二维/频谱多普勒可独立变频</w:t>
      </w:r>
    </w:p>
    <w:p>
      <w:pPr>
        <w:spacing w:line="0" w:lineRule="atLeast"/>
        <w:rPr>
          <w:rFonts w:ascii="微软雅黑" w:hAnsi="微软雅黑" w:eastAsia="微软雅黑" w:cs="Arial"/>
          <w:szCs w:val="21"/>
        </w:rPr>
      </w:pPr>
      <w:r>
        <w:rPr>
          <w:rFonts w:ascii="微软雅黑" w:hAnsi="微软雅黑" w:eastAsia="微软雅黑" w:cs="Arial"/>
          <w:szCs w:val="21"/>
        </w:rPr>
        <w:t>5.5.</w:t>
      </w:r>
      <w:r>
        <w:rPr>
          <w:rFonts w:hint="eastAsia" w:ascii="微软雅黑" w:hAnsi="微软雅黑" w:eastAsia="微软雅黑" w:cs="Arial"/>
          <w:szCs w:val="21"/>
        </w:rPr>
        <w:t xml:space="preserve">4 </w:t>
      </w:r>
      <w:r>
        <w:rPr>
          <w:rFonts w:ascii="微软雅黑" w:hAnsi="微软雅黑" w:eastAsia="微软雅黑" w:cs="Arial"/>
          <w:szCs w:val="21"/>
        </w:rPr>
        <w:t>显示位置调整：线阵扫描感兴趣的图像范围：-30°～+30°</w:t>
      </w:r>
    </w:p>
    <w:p>
      <w:pPr>
        <w:spacing w:line="0" w:lineRule="atLeast"/>
        <w:rPr>
          <w:rFonts w:ascii="微软雅黑" w:hAnsi="微软雅黑" w:eastAsia="微软雅黑" w:cs="Arial"/>
          <w:szCs w:val="21"/>
        </w:rPr>
      </w:pPr>
      <w:r>
        <w:rPr>
          <w:rFonts w:ascii="微软雅黑" w:hAnsi="微软雅黑" w:eastAsia="微软雅黑" w:cs="Arial"/>
          <w:szCs w:val="21"/>
        </w:rPr>
        <w:t>5.5.</w:t>
      </w:r>
      <w:r>
        <w:rPr>
          <w:rFonts w:hint="eastAsia" w:ascii="微软雅黑" w:hAnsi="微软雅黑" w:eastAsia="微软雅黑" w:cs="Arial"/>
          <w:szCs w:val="21"/>
        </w:rPr>
        <w:t xml:space="preserve">5 </w:t>
      </w:r>
      <w:r>
        <w:rPr>
          <w:rFonts w:ascii="微软雅黑" w:hAnsi="微软雅黑" w:eastAsia="微软雅黑" w:cs="Arial"/>
          <w:szCs w:val="21"/>
        </w:rPr>
        <w:t>显示控制：零位移动分级可调、黑/白与彩色比较、彩色对比</w:t>
      </w:r>
    </w:p>
    <w:p>
      <w:pPr>
        <w:spacing w:line="0" w:lineRule="atLeast"/>
        <w:rPr>
          <w:rFonts w:ascii="微软雅黑" w:hAnsi="微软雅黑" w:eastAsia="微软雅黑" w:cs="Arial"/>
          <w:szCs w:val="21"/>
        </w:rPr>
      </w:pPr>
      <w:r>
        <w:rPr>
          <w:rFonts w:ascii="微软雅黑" w:hAnsi="微软雅黑" w:eastAsia="微软雅黑" w:cs="Arial"/>
          <w:szCs w:val="21"/>
        </w:rPr>
        <w:t>5.5.</w:t>
      </w:r>
      <w:r>
        <w:rPr>
          <w:rFonts w:hint="eastAsia" w:ascii="微软雅黑" w:hAnsi="微软雅黑" w:eastAsia="微软雅黑" w:cs="Arial"/>
          <w:szCs w:val="21"/>
        </w:rPr>
        <w:t>6</w:t>
      </w:r>
      <w:r>
        <w:rPr>
          <w:rFonts w:ascii="微软雅黑" w:hAnsi="微软雅黑" w:eastAsia="微软雅黑" w:cs="Arial"/>
          <w:szCs w:val="21"/>
        </w:rPr>
        <w:t xml:space="preserve"> 彩色显示速度：</w:t>
      </w:r>
      <w:r>
        <w:rPr>
          <w:rFonts w:hint="eastAsia" w:ascii="微软雅黑" w:hAnsi="微软雅黑" w:eastAsia="微软雅黑" w:cs="Arial"/>
          <w:szCs w:val="21"/>
        </w:rPr>
        <w:t>超微血流模式</w:t>
      </w:r>
      <w:r>
        <w:rPr>
          <w:rFonts w:ascii="微软雅黑" w:hAnsi="微软雅黑" w:eastAsia="微软雅黑" w:cs="Arial"/>
          <w:szCs w:val="21"/>
        </w:rPr>
        <w:t>最低平均血流</w:t>
      </w:r>
      <w:r>
        <w:rPr>
          <w:rFonts w:hint="eastAsia" w:ascii="微软雅黑" w:hAnsi="微软雅黑" w:eastAsia="微软雅黑" w:cs="Arial"/>
          <w:szCs w:val="21"/>
        </w:rPr>
        <w:t>显示</w:t>
      </w:r>
      <w:r>
        <w:rPr>
          <w:rFonts w:ascii="微软雅黑" w:hAnsi="微软雅黑" w:eastAsia="微软雅黑" w:cs="Arial"/>
          <w:szCs w:val="21"/>
        </w:rPr>
        <w:t>速度≤2mm/s</w:t>
      </w:r>
    </w:p>
    <w:p>
      <w:pPr>
        <w:spacing w:line="0" w:lineRule="atLeast"/>
        <w:rPr>
          <w:rFonts w:ascii="微软雅黑" w:hAnsi="微软雅黑" w:eastAsia="微软雅黑" w:cs="Arial"/>
          <w:szCs w:val="21"/>
        </w:rPr>
      </w:pPr>
      <w:r>
        <w:rPr>
          <w:rFonts w:ascii="微软雅黑" w:hAnsi="微软雅黑" w:eastAsia="微软雅黑" w:cs="Arial"/>
          <w:szCs w:val="21"/>
        </w:rPr>
        <w:t>5.5.</w:t>
      </w:r>
      <w:r>
        <w:rPr>
          <w:rFonts w:hint="eastAsia" w:ascii="微软雅黑" w:hAnsi="微软雅黑" w:eastAsia="微软雅黑" w:cs="Arial"/>
          <w:szCs w:val="21"/>
        </w:rPr>
        <w:t xml:space="preserve">7 </w:t>
      </w:r>
      <w:r>
        <w:rPr>
          <w:rFonts w:ascii="微软雅黑" w:hAnsi="微软雅黑" w:eastAsia="微软雅黑" w:cs="Arial"/>
          <w:szCs w:val="21"/>
        </w:rPr>
        <w:t>彩色分辨率：最小血管空间分辨率≤0.</w:t>
      </w:r>
      <w:r>
        <w:rPr>
          <w:rFonts w:hint="eastAsia" w:ascii="微软雅黑" w:hAnsi="微软雅黑" w:eastAsia="微软雅黑" w:cs="Arial"/>
          <w:szCs w:val="21"/>
        </w:rPr>
        <w:t>2</w:t>
      </w:r>
      <w:r>
        <w:rPr>
          <w:rFonts w:ascii="微软雅黑" w:hAnsi="微软雅黑" w:eastAsia="微软雅黑" w:cs="Arial"/>
          <w:szCs w:val="21"/>
        </w:rPr>
        <w:t>mm</w:t>
      </w:r>
    </w:p>
    <w:p>
      <w:pPr>
        <w:spacing w:line="0" w:lineRule="atLeast"/>
        <w:rPr>
          <w:rFonts w:hint="eastAsia" w:ascii="微软雅黑" w:hAnsi="微软雅黑" w:eastAsia="微软雅黑" w:cs="Arial"/>
          <w:szCs w:val="21"/>
        </w:rPr>
      </w:pPr>
      <w:r>
        <w:rPr>
          <w:rFonts w:ascii="微软雅黑" w:hAnsi="微软雅黑" w:eastAsia="微软雅黑" w:cs="Arial"/>
          <w:szCs w:val="21"/>
        </w:rPr>
        <w:t>5.6</w:t>
      </w:r>
      <w:r>
        <w:rPr>
          <w:rFonts w:hint="eastAsia" w:ascii="微软雅黑" w:hAnsi="微软雅黑" w:eastAsia="微软雅黑" w:cs="Arial"/>
          <w:szCs w:val="21"/>
        </w:rPr>
        <w:t xml:space="preserve"> </w:t>
      </w:r>
      <w:r>
        <w:rPr>
          <w:rFonts w:ascii="微软雅黑" w:hAnsi="微软雅黑" w:eastAsia="微软雅黑" w:cs="Arial"/>
          <w:szCs w:val="21"/>
        </w:rPr>
        <w:t>超声功率输出调节：</w:t>
      </w:r>
      <w:r>
        <w:rPr>
          <w:rFonts w:hint="eastAsia" w:ascii="微软雅黑" w:hAnsi="微软雅黑" w:eastAsia="微软雅黑" w:cs="Arial"/>
          <w:szCs w:val="21"/>
        </w:rPr>
        <w:t>B/M、PWD、CWD、彩色多普勒输出功率可调</w:t>
      </w:r>
    </w:p>
    <w:p>
      <w:pPr>
        <w:spacing w:line="0" w:lineRule="atLeast"/>
        <w:rPr>
          <w:rFonts w:hint="default" w:ascii="微软雅黑" w:hAnsi="微软雅黑" w:eastAsia="微软雅黑" w:cs="Arial"/>
          <w:color w:val="auto"/>
          <w:szCs w:val="21"/>
          <w:lang w:val="en-US" w:eastAsia="zh-CN"/>
        </w:rPr>
      </w:pPr>
      <w:r>
        <w:rPr>
          <w:rFonts w:hint="eastAsia" w:ascii="微软雅黑" w:hAnsi="微软雅黑" w:eastAsia="微软雅黑" w:cs="Arial"/>
          <w:color w:val="auto"/>
          <w:szCs w:val="21"/>
        </w:rPr>
        <w:t>★</w:t>
      </w:r>
      <w:r>
        <w:rPr>
          <w:rFonts w:hint="eastAsia" w:ascii="微软雅黑" w:hAnsi="微软雅黑" w:eastAsia="微软雅黑" w:cs="Arial"/>
          <w:color w:val="auto"/>
          <w:szCs w:val="21"/>
          <w:lang w:val="en-US" w:eastAsia="zh-CN"/>
        </w:rPr>
        <w:t>为必须符合项；</w:t>
      </w:r>
      <w:r>
        <w:rPr>
          <w:rFonts w:hint="eastAsia" w:ascii="微软雅黑" w:hAnsi="微软雅黑" w:eastAsia="微软雅黑" w:cs="Arial"/>
          <w:color w:val="auto"/>
          <w:szCs w:val="21"/>
        </w:rPr>
        <w:t>▲</w:t>
      </w:r>
      <w:r>
        <w:rPr>
          <w:rFonts w:hint="eastAsia" w:ascii="微软雅黑" w:hAnsi="微软雅黑" w:eastAsia="微软雅黑" w:cs="Arial"/>
          <w:color w:val="auto"/>
          <w:szCs w:val="21"/>
          <w:lang w:val="en-US" w:eastAsia="zh-CN"/>
        </w:rPr>
        <w:t>为重要指标项，须提供相应的证明资料（不限于产品说明书、技术参数表及检测报告等）</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六、质保：超声整机及探头质保3年，每年2次保养。</w:t>
      </w:r>
    </w:p>
    <w:p>
      <w:pPr>
        <w:spacing w:line="0" w:lineRule="atLeast"/>
        <w:rPr>
          <w:rFonts w:hint="eastAsia" w:ascii="微软雅黑" w:hAnsi="微软雅黑" w:eastAsia="微软雅黑" w:cs="Arial"/>
          <w:szCs w:val="21"/>
        </w:rPr>
      </w:pPr>
      <w:bookmarkStart w:id="4" w:name="OLE_LINK1"/>
      <w:r>
        <w:rPr>
          <w:rFonts w:hint="eastAsia" w:ascii="微软雅黑" w:hAnsi="微软雅黑" w:eastAsia="微软雅黑" w:cs="Arial"/>
          <w:szCs w:val="21"/>
          <w:lang w:val="en-US" w:eastAsia="zh-CN"/>
        </w:rPr>
        <w:t>七</w:t>
      </w:r>
      <w:r>
        <w:rPr>
          <w:rFonts w:hint="eastAsia" w:ascii="微软雅黑" w:hAnsi="微软雅黑" w:eastAsia="微软雅黑" w:cs="Arial"/>
          <w:szCs w:val="21"/>
        </w:rPr>
        <w:t>、售后服务要求</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1.售后服务响应时间：投标人对所投产品报修响应时间≤2小时，专业维修人员到场时间≤24小时，配套服务免零件费和人工费</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2.服务内容及计划</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2.1设备安装完毕，双方签署验收报告后，整机免费质保≥36个月。</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2.2质保期内或购买保修合同期内，每年平均开机率≥95%（按365天/年计算，计算方法为正常工作日及国家法定工作日）</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3.质保期内维保</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3.1质保期内，提供非功能性增加的软件版本免费升级。</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 xml:space="preserve">3.2质保期内，提供每年4次定期维护，维护内容至少包含1次年度维护保养、3次季度维护保养。                                  </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3.3以上承诺需提供由制造商出具售后服务承诺书。</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4.质保期外维保</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4.1质保期外，设备在使用过程中出现功能异常时，提供服务热线支持和帮助。技术支持工程师根据反馈情况提供在线技术支持、诊断或按需派遣现场服务工程师提供现场支持维修服务。</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4.2保修期满后，供应商需提供由制造商出具的售后服务承诺书，承诺年度保修合同价不高于投标产品总价的10%（保修的整机系统应包括所有附属设备及配套部件），具体年保修价格可在约定范围内由采购人与供应商双方进行协商。供应商需提供备品备件、零配件、耗材等价格清单。</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lang w:val="en-US" w:eastAsia="zh-CN"/>
        </w:rPr>
        <w:t>八</w:t>
      </w:r>
      <w:r>
        <w:rPr>
          <w:rFonts w:hint="eastAsia" w:ascii="微软雅黑" w:hAnsi="微软雅黑" w:eastAsia="微软雅黑" w:cs="Arial"/>
          <w:szCs w:val="21"/>
        </w:rPr>
        <w:t>、付款方式</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设备安装验收后，6个月内，甲方向乙方支付合同金额的100%货款。项目付款具体根据合同约定条款进行支付；采购合同应明确资金支付的方式、时间和条件，明确逾期支付资金的违约责任。如有冲突，以中华人民共和国国务院令第802号《保障中小企业款项支付条例》为准。</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lang w:val="en-US" w:eastAsia="zh-CN"/>
        </w:rPr>
        <w:t>九</w:t>
      </w:r>
      <w:r>
        <w:rPr>
          <w:rFonts w:hint="eastAsia" w:ascii="微软雅黑" w:hAnsi="微软雅黑" w:eastAsia="微软雅黑" w:cs="Arial"/>
          <w:szCs w:val="21"/>
        </w:rPr>
        <w:t>、交货、安装、调试、验收、工期要求</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（1）交货地点:长宁区，地址：仙霞路1111号。</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2）验收要求：设备按照甲方的要求运至现场，由招标人和中标供应商共同对所供设备的外观、型号规格、数量进行清点确认，设备开机后对各项功能进行验收。交货时提供设备的使用说明、合格证、技术说明等，免费提供设备培训服务。设备经用户验收合格签字后，并不能免除投标供应商对设备应承担的责任。若设备验收时有关技术参数不能满足要求的，招标人有权要求更换并同时有权要求索赔，在设备使用过程中由于设备原因造成的伤害事件由中标供应商承担相应的赔偿责任。</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（3）履约验收：项目履约验收工作具体依据项目合同中的履约验收方案执行；合同中的履约验收方案将明确履约验收的主体、时间、方式、程序、内容和验收标准等事项。</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（4）合同签署后，要求30天内设备到货。</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lang w:val="en-US" w:eastAsia="zh-CN"/>
        </w:rPr>
        <w:t>十</w:t>
      </w:r>
      <w:r>
        <w:rPr>
          <w:rFonts w:hint="eastAsia" w:ascii="微软雅黑" w:hAnsi="微软雅黑" w:eastAsia="微软雅黑" w:cs="Arial"/>
          <w:szCs w:val="21"/>
        </w:rPr>
        <w:t>、其他说明</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1、中标人所提供项目货物必须通过合法渠道取得，为生产制造厂商原装且未经使用的全新合格产品。</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2、中标人签订合同时，不得提出附加条件和不合理要求，否则将取消其中标资格。</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3、需由供应商提供设计方案、解决方案或者组织方案。</w:t>
      </w:r>
    </w:p>
    <w:p>
      <w:pPr>
        <w:spacing w:line="0" w:lineRule="atLeast"/>
        <w:rPr>
          <w:rFonts w:hint="eastAsia" w:ascii="微软雅黑" w:hAnsi="微软雅黑" w:eastAsia="微软雅黑" w:cs="Arial"/>
          <w:szCs w:val="21"/>
        </w:rPr>
      </w:pPr>
      <w:r>
        <w:rPr>
          <w:rFonts w:hint="eastAsia" w:ascii="微软雅黑" w:hAnsi="微软雅黑" w:eastAsia="微软雅黑" w:cs="Arial"/>
          <w:szCs w:val="21"/>
        </w:rPr>
        <w:t>4、后续的全生命周期成本及后续采购价格情况等相关说明。</w:t>
      </w:r>
      <w:bookmarkEnd w:id="4"/>
    </w:p>
    <w:sectPr>
      <w:head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eastAsia="宋体"/>
        <w:lang w:val="en-US" w:eastAsia="zh-CN"/>
      </w:rPr>
    </w:pPr>
    <w:r>
      <w:rPr>
        <w:rFonts w:hint="eastAsia"/>
        <w:lang w:val="en-US" w:eastAsia="zh-CN"/>
      </w:rPr>
      <w:t>ZC20250014                     上海市同仁医院所需彩色多普勒超声诊断仪公开招标项目              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CA"/>
    <w:rsid w:val="00060C4D"/>
    <w:rsid w:val="001243E3"/>
    <w:rsid w:val="0025603F"/>
    <w:rsid w:val="003F5205"/>
    <w:rsid w:val="00580BCA"/>
    <w:rsid w:val="007012F7"/>
    <w:rsid w:val="00AF056A"/>
    <w:rsid w:val="39F522D3"/>
    <w:rsid w:val="3FEF8D76"/>
    <w:rsid w:val="4CCB30AD"/>
    <w:rsid w:val="5AEC710F"/>
    <w:rsid w:val="5C0030D2"/>
    <w:rsid w:val="5FFBDC69"/>
    <w:rsid w:val="668706B1"/>
    <w:rsid w:val="6847470B"/>
    <w:rsid w:val="6A765D00"/>
    <w:rsid w:val="75FB7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jc w:val="center"/>
      <w:outlineLvl w:val="0"/>
    </w:pPr>
    <w:rPr>
      <w:rFonts w:ascii="Cambria" w:hAnsi="Cambria"/>
      <w:b/>
      <w:bCs/>
      <w:sz w:val="32"/>
      <w:szCs w:val="32"/>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标题 字符"/>
    <w:basedOn w:val="7"/>
    <w:link w:val="5"/>
    <w:qFormat/>
    <w:uiPriority w:val="0"/>
    <w:rPr>
      <w:rFonts w:ascii="Cambria" w:hAnsi="Cambria" w:cs="Times New Roman"/>
      <w:b/>
      <w:bCs/>
      <w:kern w:val="2"/>
      <w:sz w:val="32"/>
      <w:szCs w:val="32"/>
    </w:rPr>
  </w:style>
  <w:style w:type="paragraph" w:customStyle="1" w:styleId="11">
    <w:name w:val="列表段落1"/>
    <w:basedOn w:val="1"/>
    <w:qFormat/>
    <w:uiPriority w:val="34"/>
    <w:pPr>
      <w:widowControl/>
      <w:ind w:firstLine="420" w:firstLineChars="200"/>
      <w:jc w:val="left"/>
    </w:pPr>
    <w:rPr>
      <w:rFonts w:ascii="宋体" w:hAnsi="宋体" w:cs="宋体"/>
      <w:kern w:val="0"/>
      <w:sz w:val="24"/>
    </w:rPr>
  </w:style>
  <w:style w:type="character" w:customStyle="1" w:styleId="12">
    <w:name w:val="占位符文本1"/>
    <w:basedOn w:val="7"/>
    <w:semiHidden/>
    <w:qFormat/>
    <w:uiPriority w:val="99"/>
    <w:rPr>
      <w:color w:val="66666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4364</Words>
  <Characters>5080</Characters>
  <Lines>29</Lines>
  <Paragraphs>8</Paragraphs>
  <TotalTime>7</TotalTime>
  <ScaleCrop>false</ScaleCrop>
  <LinksUpToDate>false</LinksUpToDate>
  <CharactersWithSpaces>5233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2025-07-15T02:40:00Z</dcterms:created>
  <dc:creator>user</dc:creator>
  <cp:lastModifiedBy>Administrator</cp:lastModifiedBy>
  <cp:lastPrinted>2010-02-08T20:18:00Z</cp:lastPrinted>
  <dcterms:modified xsi:type="dcterms:W3CDTF">2026-03-04T01:00:57Z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5A049BB4C88B0430F992BF68B360912A_31</vt:lpwstr>
  </property>
  <property fmtid="{D5CDD505-2E9C-101B-9397-08002B2CF9AE}" pid="3" name="KSOProductBuildVer">
    <vt:lpwstr>2052-11.8.2.8555</vt:lpwstr>
  </property>
</Properties>
</file>