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D43CC2">
      <w:pPr>
        <w:widowControl/>
        <w:spacing w:before="75" w:after="75" w:line="400" w:lineRule="exact"/>
        <w:jc w:val="center"/>
        <w:rPr>
          <w:rFonts w:hint="eastAsia" w:ascii="宋体" w:hAnsi="宋体" w:eastAsia="宋体" w:cs="宋体"/>
          <w:b/>
          <w:sz w:val="28"/>
          <w:szCs w:val="28"/>
        </w:rPr>
      </w:pPr>
      <w:r>
        <w:rPr>
          <w:rFonts w:ascii="宋体" w:hAnsi="宋体" w:eastAsia="宋体" w:cs="宋体"/>
          <w:b/>
          <w:sz w:val="28"/>
          <w:szCs w:val="28"/>
        </w:rPr>
        <w:t>上海市光华中西医结合医院所需手术室、特检、眼科等一批医疗设备</w:t>
      </w:r>
    </w:p>
    <w:p w14:paraId="672B946C">
      <w:pPr>
        <w:widowControl/>
        <w:spacing w:before="75" w:after="75" w:line="400" w:lineRule="exact"/>
        <w:jc w:val="center"/>
        <w:rPr>
          <w:rFonts w:hint="eastAsia" w:ascii="宋体" w:hAnsi="宋体" w:eastAsia="宋体" w:cs="宋体"/>
          <w:b/>
          <w:sz w:val="28"/>
          <w:szCs w:val="28"/>
        </w:rPr>
      </w:pPr>
      <w:r>
        <w:rPr>
          <w:rFonts w:hint="eastAsia" w:ascii="宋体" w:hAnsi="宋体" w:eastAsia="宋体" w:cs="宋体"/>
          <w:b/>
          <w:sz w:val="28"/>
          <w:szCs w:val="28"/>
        </w:rPr>
        <w:t>公开招标项目招标需求文件</w:t>
      </w:r>
    </w:p>
    <w:p w14:paraId="497FA297">
      <w:pPr>
        <w:widowControl/>
        <w:spacing w:before="75" w:after="75" w:line="400" w:lineRule="exact"/>
        <w:jc w:val="center"/>
        <w:rPr>
          <w:rFonts w:hint="eastAsia" w:ascii="宋体" w:hAnsi="宋体" w:eastAsia="宋体" w:cs="宋体"/>
          <w:b/>
          <w:bCs/>
          <w:kern w:val="0"/>
          <w:sz w:val="24"/>
        </w:rPr>
      </w:pPr>
      <w:r>
        <w:rPr>
          <w:rFonts w:hint="eastAsia" w:ascii="宋体" w:hAnsi="宋体" w:eastAsia="宋体" w:cs="宋体"/>
          <w:b/>
          <w:sz w:val="28"/>
          <w:szCs w:val="28"/>
        </w:rPr>
        <w:t>第二标包：特检科设备</w:t>
      </w:r>
    </w:p>
    <w:p w14:paraId="5D3BB547">
      <w:pPr>
        <w:spacing w:line="400" w:lineRule="exact"/>
        <w:rPr>
          <w:rFonts w:hint="eastAsia" w:ascii="宋体" w:hAnsi="宋体" w:eastAsia="宋体" w:cs="宋体"/>
          <w:b/>
          <w:bCs/>
          <w:kern w:val="0"/>
          <w:sz w:val="24"/>
        </w:rPr>
      </w:pPr>
      <w:r>
        <w:rPr>
          <w:rFonts w:hint="eastAsia" w:ascii="宋体" w:hAnsi="宋体" w:eastAsia="宋体" w:cs="宋体"/>
          <w:b/>
          <w:bCs/>
          <w:kern w:val="0"/>
          <w:sz w:val="24"/>
        </w:rPr>
        <w:t>一、项目概况</w:t>
      </w:r>
    </w:p>
    <w:p w14:paraId="004FD204">
      <w:pPr>
        <w:pStyle w:val="3"/>
        <w:numPr>
          <w:ilvl w:val="0"/>
          <w:numId w:val="1"/>
        </w:numPr>
        <w:spacing w:line="400" w:lineRule="exact"/>
        <w:rPr>
          <w:rFonts w:hint="eastAsia" w:ascii="宋体" w:hAnsi="宋体" w:eastAsia="宋体" w:cs="宋体"/>
          <w:sz w:val="24"/>
        </w:rPr>
      </w:pPr>
      <w:r>
        <w:rPr>
          <w:rFonts w:hint="eastAsia" w:ascii="宋体" w:hAnsi="宋体" w:eastAsia="宋体" w:cs="宋体"/>
          <w:sz w:val="24"/>
        </w:rPr>
        <w:t>设备数量</w:t>
      </w:r>
    </w:p>
    <w:tbl>
      <w:tblPr>
        <w:tblStyle w:val="8"/>
        <w:tblW w:w="8077" w:type="dxa"/>
        <w:tblInd w:w="0" w:type="dxa"/>
        <w:tblLayout w:type="autofit"/>
        <w:tblCellMar>
          <w:top w:w="0" w:type="dxa"/>
          <w:left w:w="108" w:type="dxa"/>
          <w:bottom w:w="0" w:type="dxa"/>
          <w:right w:w="108" w:type="dxa"/>
        </w:tblCellMar>
      </w:tblPr>
      <w:tblGrid>
        <w:gridCol w:w="1235"/>
        <w:gridCol w:w="2355"/>
        <w:gridCol w:w="1070"/>
        <w:gridCol w:w="1651"/>
        <w:gridCol w:w="1766"/>
      </w:tblGrid>
      <w:tr w14:paraId="0A6D6ADA">
        <w:tblPrEx>
          <w:tblCellMar>
            <w:top w:w="0" w:type="dxa"/>
            <w:left w:w="108" w:type="dxa"/>
            <w:bottom w:w="0" w:type="dxa"/>
            <w:right w:w="108" w:type="dxa"/>
          </w:tblCellMar>
        </w:tblPrEx>
        <w:trPr>
          <w:trHeight w:val="905" w:hRule="atLeast"/>
        </w:trPr>
        <w:tc>
          <w:tcPr>
            <w:tcW w:w="1235" w:type="dxa"/>
            <w:tcBorders>
              <w:top w:val="single" w:color="000000" w:sz="4" w:space="0"/>
              <w:left w:val="single" w:color="000000" w:sz="4" w:space="0"/>
              <w:bottom w:val="single" w:color="000000" w:sz="4" w:space="0"/>
              <w:right w:val="single" w:color="000000" w:sz="4" w:space="0"/>
            </w:tcBorders>
            <w:vAlign w:val="center"/>
          </w:tcPr>
          <w:p w14:paraId="385F2B8D">
            <w:pPr>
              <w:widowControl/>
              <w:spacing w:line="400" w:lineRule="exact"/>
              <w:jc w:val="center"/>
              <w:textAlignment w:val="center"/>
              <w:rPr>
                <w:rFonts w:hint="eastAsia" w:ascii="宋体" w:hAnsi="宋体" w:eastAsia="宋体" w:cs="宋体"/>
                <w:b/>
                <w:bCs/>
                <w:sz w:val="24"/>
              </w:rPr>
            </w:pPr>
            <w:r>
              <w:rPr>
                <w:rFonts w:hint="eastAsia" w:ascii="宋体" w:hAnsi="宋体" w:eastAsia="宋体" w:cs="宋体"/>
                <w:b/>
                <w:bCs/>
                <w:sz w:val="24"/>
              </w:rPr>
              <w:t>序号</w:t>
            </w:r>
          </w:p>
        </w:tc>
        <w:tc>
          <w:tcPr>
            <w:tcW w:w="2355" w:type="dxa"/>
            <w:tcBorders>
              <w:top w:val="single" w:color="000000" w:sz="4" w:space="0"/>
              <w:left w:val="single" w:color="000000" w:sz="4" w:space="0"/>
              <w:bottom w:val="single" w:color="000000" w:sz="4" w:space="0"/>
              <w:right w:val="single" w:color="000000" w:sz="4" w:space="0"/>
            </w:tcBorders>
            <w:vAlign w:val="center"/>
          </w:tcPr>
          <w:p w14:paraId="335CF228">
            <w:pPr>
              <w:widowControl/>
              <w:spacing w:line="400" w:lineRule="exact"/>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设备名称</w:t>
            </w:r>
          </w:p>
        </w:tc>
        <w:tc>
          <w:tcPr>
            <w:tcW w:w="1070" w:type="dxa"/>
            <w:tcBorders>
              <w:top w:val="single" w:color="000000" w:sz="4" w:space="0"/>
              <w:left w:val="single" w:color="000000" w:sz="4" w:space="0"/>
              <w:bottom w:val="single" w:color="000000" w:sz="4" w:space="0"/>
              <w:right w:val="single" w:color="000000" w:sz="4" w:space="0"/>
            </w:tcBorders>
            <w:vAlign w:val="center"/>
          </w:tcPr>
          <w:p w14:paraId="277D2398">
            <w:pPr>
              <w:widowControl/>
              <w:spacing w:line="400" w:lineRule="exact"/>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数量（套）</w:t>
            </w:r>
          </w:p>
        </w:tc>
        <w:tc>
          <w:tcPr>
            <w:tcW w:w="1651" w:type="dxa"/>
            <w:tcBorders>
              <w:top w:val="single" w:color="000000" w:sz="4" w:space="0"/>
              <w:left w:val="single" w:color="000000" w:sz="4" w:space="0"/>
              <w:bottom w:val="single" w:color="000000" w:sz="4" w:space="0"/>
              <w:right w:val="single" w:color="000000" w:sz="4" w:space="0"/>
            </w:tcBorders>
            <w:vAlign w:val="center"/>
          </w:tcPr>
          <w:p w14:paraId="5AF09DCF">
            <w:pPr>
              <w:widowControl/>
              <w:spacing w:line="400" w:lineRule="exact"/>
              <w:jc w:val="center"/>
              <w:textAlignment w:val="center"/>
              <w:rPr>
                <w:rFonts w:hint="eastAsia" w:ascii="宋体" w:hAnsi="宋体" w:eastAsia="宋体" w:cs="宋体"/>
                <w:b/>
                <w:bCs/>
                <w:kern w:val="0"/>
                <w:sz w:val="24"/>
                <w:lang w:bidi="ar"/>
              </w:rPr>
            </w:pPr>
            <w:r>
              <w:rPr>
                <w:rFonts w:hint="eastAsia" w:ascii="宋体" w:hAnsi="宋体" w:eastAsia="宋体" w:cs="宋体"/>
                <w:b/>
                <w:bCs/>
                <w:kern w:val="0"/>
                <w:sz w:val="24"/>
                <w:lang w:bidi="ar"/>
              </w:rPr>
              <w:t>设备</w:t>
            </w:r>
          </w:p>
          <w:p w14:paraId="1E9AF666">
            <w:pPr>
              <w:widowControl/>
              <w:spacing w:line="400" w:lineRule="exact"/>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单价限价</w:t>
            </w:r>
            <w:r>
              <w:rPr>
                <w:rFonts w:hint="eastAsia" w:ascii="宋体" w:hAnsi="宋体" w:eastAsia="宋体" w:cs="宋体"/>
                <w:b/>
                <w:bCs/>
                <w:kern w:val="0"/>
                <w:sz w:val="24"/>
                <w:lang w:bidi="ar"/>
              </w:rPr>
              <w:br w:type="textWrapping"/>
            </w:r>
            <w:r>
              <w:rPr>
                <w:rFonts w:hint="eastAsia" w:ascii="宋体" w:hAnsi="宋体" w:eastAsia="宋体" w:cs="宋体"/>
                <w:b/>
                <w:bCs/>
                <w:kern w:val="0"/>
                <w:sz w:val="24"/>
                <w:lang w:bidi="ar"/>
              </w:rPr>
              <w:t>（万元）</w:t>
            </w:r>
          </w:p>
        </w:tc>
        <w:tc>
          <w:tcPr>
            <w:tcW w:w="1766" w:type="dxa"/>
            <w:tcBorders>
              <w:top w:val="single" w:color="000000" w:sz="4" w:space="0"/>
              <w:left w:val="single" w:color="000000" w:sz="4" w:space="0"/>
              <w:bottom w:val="single" w:color="000000" w:sz="4" w:space="0"/>
              <w:right w:val="single" w:color="000000" w:sz="4" w:space="0"/>
            </w:tcBorders>
            <w:vAlign w:val="center"/>
          </w:tcPr>
          <w:p w14:paraId="2CC9DD00">
            <w:pPr>
              <w:widowControl/>
              <w:spacing w:line="400" w:lineRule="exact"/>
              <w:jc w:val="center"/>
              <w:textAlignment w:val="center"/>
              <w:rPr>
                <w:rFonts w:hint="eastAsia" w:ascii="宋体" w:hAnsi="宋体" w:eastAsia="宋体" w:cs="宋体"/>
                <w:b/>
                <w:bCs/>
                <w:sz w:val="24"/>
              </w:rPr>
            </w:pPr>
            <w:r>
              <w:rPr>
                <w:rFonts w:hint="eastAsia" w:ascii="宋体" w:hAnsi="宋体" w:eastAsia="宋体" w:cs="宋体"/>
                <w:b/>
                <w:bCs/>
                <w:kern w:val="0"/>
                <w:sz w:val="24"/>
                <w:lang w:bidi="ar"/>
              </w:rPr>
              <w:t>设备核价限价</w:t>
            </w:r>
            <w:r>
              <w:rPr>
                <w:rFonts w:hint="eastAsia" w:ascii="宋体" w:hAnsi="宋体" w:eastAsia="宋体" w:cs="宋体"/>
                <w:b/>
                <w:bCs/>
                <w:kern w:val="0"/>
                <w:sz w:val="24"/>
                <w:lang w:bidi="ar"/>
              </w:rPr>
              <w:br w:type="textWrapping"/>
            </w:r>
            <w:r>
              <w:rPr>
                <w:rFonts w:hint="eastAsia" w:ascii="宋体" w:hAnsi="宋体" w:eastAsia="宋体" w:cs="宋体"/>
                <w:b/>
                <w:bCs/>
                <w:kern w:val="0"/>
                <w:sz w:val="24"/>
                <w:lang w:bidi="ar"/>
              </w:rPr>
              <w:t>（万元）</w:t>
            </w:r>
          </w:p>
        </w:tc>
      </w:tr>
      <w:tr w14:paraId="43A2ECB5">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9EA7F0">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79E9F6">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彩色多普勒超声诊断仪</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D5119B4">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5444D8">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160</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764E8C">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160</w:t>
            </w:r>
          </w:p>
        </w:tc>
      </w:tr>
      <w:tr w14:paraId="5F4D2D7F">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ABDE1AC">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1875B4D">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门诊常规脑电图仪</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0C66E50">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782EEFF">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45</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51770BF">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45</w:t>
            </w:r>
          </w:p>
        </w:tc>
      </w:tr>
      <w:tr w14:paraId="20C6D1D2">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69BF7B7">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3</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87AF5C9">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经颅多普勒血流分析仪</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4033CC61">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E346D19">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45</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C4A12F9">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45</w:t>
            </w:r>
          </w:p>
        </w:tc>
      </w:tr>
      <w:tr w14:paraId="64BEC3AE">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515F382">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4</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62B8E47">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动态血压</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FFE21A4">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35D8757">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2.5</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61DEAA0">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2.5</w:t>
            </w:r>
          </w:p>
        </w:tc>
      </w:tr>
      <w:tr w14:paraId="12764455">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12E226F">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5</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1EBB618">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动态心电图</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B59249">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2B9B81D">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8</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9D8EFD9">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8</w:t>
            </w:r>
          </w:p>
        </w:tc>
      </w:tr>
      <w:tr w14:paraId="03ED6FC9">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B35865E">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6</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F70A542">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心电图</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809809">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35580EA">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3F5D5B">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w:t>
            </w:r>
          </w:p>
        </w:tc>
      </w:tr>
      <w:tr w14:paraId="0EE41916">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B5CFB9A">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7</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2CECE9">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心电图机</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B894F55">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DB53B8E">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2.5</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CBAA1F6">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2.5</w:t>
            </w:r>
          </w:p>
        </w:tc>
      </w:tr>
      <w:tr w14:paraId="6306710D">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21A4A96">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8</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AC5EF0">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床旁超声诊断仪1</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0C32687">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09AA074D">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50</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AE6CAFF">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50</w:t>
            </w:r>
          </w:p>
        </w:tc>
      </w:tr>
      <w:tr w14:paraId="79BB5D66">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EEDB214">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9</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FD57C5C">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除颤监护仪</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C10C01E">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2</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59A731EA">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6.5</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E32B0F3">
            <w:pPr>
              <w:widowControl/>
              <w:spacing w:line="400" w:lineRule="exact"/>
              <w:jc w:val="center"/>
              <w:textAlignment w:val="center"/>
              <w:rPr>
                <w:rFonts w:hint="eastAsia" w:ascii="宋体" w:hAnsi="宋体" w:eastAsia="宋体" w:cs="宋体"/>
                <w:sz w:val="24"/>
              </w:rPr>
            </w:pPr>
            <w:r>
              <w:rPr>
                <w:rFonts w:ascii="宋体" w:hAnsi="宋体" w:eastAsia="宋体" w:cs="宋体"/>
                <w:sz w:val="24"/>
              </w:rPr>
              <w:t>13</w:t>
            </w:r>
          </w:p>
        </w:tc>
      </w:tr>
      <w:tr w14:paraId="50AD1751">
        <w:tblPrEx>
          <w:tblCellMar>
            <w:top w:w="0" w:type="dxa"/>
            <w:left w:w="108" w:type="dxa"/>
            <w:bottom w:w="0" w:type="dxa"/>
            <w:right w:w="108" w:type="dxa"/>
          </w:tblCellMar>
        </w:tblPrEx>
        <w:trPr>
          <w:trHeight w:val="431" w:hRule="atLeast"/>
        </w:trPr>
        <w:tc>
          <w:tcPr>
            <w:tcW w:w="123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2A772DD2">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r>
              <w:rPr>
                <w:rFonts w:ascii="宋体" w:hAnsi="宋体" w:eastAsia="宋体" w:cs="宋体"/>
                <w:sz w:val="24"/>
              </w:rPr>
              <w:t>0</w:t>
            </w:r>
          </w:p>
        </w:tc>
        <w:tc>
          <w:tcPr>
            <w:tcW w:w="2355"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925AD87">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床旁超声诊断仪2</w:t>
            </w:r>
          </w:p>
        </w:tc>
        <w:tc>
          <w:tcPr>
            <w:tcW w:w="1070"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757EDE85">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1</w:t>
            </w:r>
          </w:p>
        </w:tc>
        <w:tc>
          <w:tcPr>
            <w:tcW w:w="1651"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1F2B834A">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50</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635861CE">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50</w:t>
            </w:r>
          </w:p>
        </w:tc>
      </w:tr>
      <w:tr w14:paraId="10778F36">
        <w:tblPrEx>
          <w:tblCellMar>
            <w:top w:w="0" w:type="dxa"/>
            <w:left w:w="108" w:type="dxa"/>
            <w:bottom w:w="0" w:type="dxa"/>
            <w:right w:w="108" w:type="dxa"/>
          </w:tblCellMar>
        </w:tblPrEx>
        <w:trPr>
          <w:trHeight w:val="431" w:hRule="atLeast"/>
        </w:trPr>
        <w:tc>
          <w:tcPr>
            <w:tcW w:w="6311" w:type="dxa"/>
            <w:gridSpan w:val="4"/>
            <w:tcBorders>
              <w:top w:val="single" w:color="000000" w:sz="4" w:space="0"/>
              <w:left w:val="single" w:color="000000" w:sz="4" w:space="0"/>
              <w:bottom w:val="single" w:color="000000" w:sz="4" w:space="0"/>
              <w:right w:val="single" w:color="000000" w:sz="4" w:space="0"/>
            </w:tcBorders>
            <w:shd w:val="clear" w:color="auto" w:fill="F2F2F2"/>
            <w:vAlign w:val="center"/>
          </w:tcPr>
          <w:p w14:paraId="17D3C441">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合计</w:t>
            </w:r>
          </w:p>
        </w:tc>
        <w:tc>
          <w:tcPr>
            <w:tcW w:w="1766" w:type="dxa"/>
            <w:tcBorders>
              <w:top w:val="single" w:color="000000" w:sz="4" w:space="0"/>
              <w:left w:val="single" w:color="000000" w:sz="4" w:space="0"/>
              <w:bottom w:val="single" w:color="000000" w:sz="4" w:space="0"/>
              <w:right w:val="single" w:color="000000" w:sz="4" w:space="0"/>
            </w:tcBorders>
            <w:shd w:val="clear" w:color="auto" w:fill="F2F2F2"/>
            <w:vAlign w:val="center"/>
          </w:tcPr>
          <w:p w14:paraId="321CA876">
            <w:pPr>
              <w:widowControl/>
              <w:spacing w:line="400" w:lineRule="exact"/>
              <w:jc w:val="center"/>
              <w:textAlignment w:val="center"/>
              <w:rPr>
                <w:rFonts w:hint="eastAsia" w:ascii="宋体" w:hAnsi="宋体" w:eastAsia="宋体" w:cs="宋体"/>
                <w:sz w:val="24"/>
              </w:rPr>
            </w:pPr>
            <w:r>
              <w:rPr>
                <w:rFonts w:hint="eastAsia" w:ascii="宋体" w:hAnsi="宋体" w:eastAsia="宋体" w:cs="宋体"/>
                <w:sz w:val="24"/>
              </w:rPr>
              <w:t>3</w:t>
            </w:r>
            <w:r>
              <w:rPr>
                <w:rFonts w:ascii="宋体" w:hAnsi="宋体" w:eastAsia="宋体" w:cs="宋体"/>
                <w:sz w:val="24"/>
              </w:rPr>
              <w:t>78</w:t>
            </w:r>
          </w:p>
        </w:tc>
      </w:tr>
    </w:tbl>
    <w:p w14:paraId="3386308E">
      <w:pPr>
        <w:spacing w:line="400" w:lineRule="exact"/>
        <w:rPr>
          <w:rFonts w:hint="eastAsia" w:ascii="宋体" w:hAnsi="宋体" w:eastAsia="宋体" w:cs="宋体"/>
          <w:b/>
          <w:bCs/>
          <w:kern w:val="0"/>
          <w:sz w:val="24"/>
        </w:rPr>
      </w:pPr>
    </w:p>
    <w:p w14:paraId="4684B12E">
      <w:pPr>
        <w:pStyle w:val="13"/>
        <w:spacing w:line="400" w:lineRule="exact"/>
        <w:ind w:firstLine="0" w:firstLineChars="0"/>
        <w:jc w:val="left"/>
        <w:rPr>
          <w:rFonts w:hint="eastAsia" w:ascii="宋体" w:hAnsi="宋体" w:eastAsia="宋体" w:cs="宋体"/>
          <w:sz w:val="24"/>
        </w:rPr>
      </w:pPr>
      <w:r>
        <w:rPr>
          <w:rFonts w:hint="eastAsia" w:ascii="宋体" w:hAnsi="宋体" w:eastAsia="宋体" w:cs="宋体"/>
          <w:sz w:val="24"/>
        </w:rPr>
        <w:t>2、交货期限及交货地点：合同签订后45天内完成所有设备的交付、安装、调试。交货地点为上海市光华中西医结合医院。</w:t>
      </w:r>
    </w:p>
    <w:p w14:paraId="279838D2">
      <w:pPr>
        <w:pStyle w:val="13"/>
        <w:spacing w:line="400" w:lineRule="exact"/>
        <w:ind w:firstLine="0" w:firstLineChars="0"/>
        <w:jc w:val="left"/>
        <w:rPr>
          <w:rFonts w:hint="eastAsia" w:ascii="宋体" w:hAnsi="宋体" w:eastAsia="宋体" w:cs="宋体"/>
          <w:sz w:val="24"/>
        </w:rPr>
      </w:pPr>
      <w:r>
        <w:rPr>
          <w:rFonts w:hint="eastAsia" w:ascii="宋体" w:hAnsi="宋体" w:eastAsia="宋体" w:cs="宋体"/>
          <w:sz w:val="24"/>
        </w:rPr>
        <w:t>3、付款方式：合同签订后支付合同金额的30%，设备交付、安装、调试完成后支付合同的金额的60%，质保期满一年支付合同剩余金额；实际支付以财政批复为准，具体支付节点及金额以财政最终核定为准。若财政批复金额低于合同暂定金额，双方应依据批复金额对合同价款进行相应调整；若财政未批复或批复延迟，付款期限相应顺延，采购人不承担违约责任。</w:t>
      </w:r>
    </w:p>
    <w:p w14:paraId="0AA4EE29">
      <w:pPr>
        <w:pStyle w:val="13"/>
        <w:spacing w:line="400" w:lineRule="exact"/>
        <w:ind w:firstLine="0" w:firstLineChars="0"/>
        <w:jc w:val="left"/>
        <w:rPr>
          <w:rFonts w:hint="eastAsia" w:ascii="宋体" w:hAnsi="宋体" w:eastAsia="宋体" w:cs="宋体"/>
          <w:sz w:val="24"/>
        </w:rPr>
      </w:pPr>
      <w:r>
        <w:rPr>
          <w:rFonts w:hint="eastAsia" w:ascii="宋体" w:hAnsi="宋体" w:eastAsia="宋体" w:cs="宋体"/>
          <w:sz w:val="24"/>
        </w:rPr>
        <w:t>具体根据合同约定条款进行支付；采购合同应明确资金支付的方式、时间和条件，明确逾期支付资金的违约责任。</w:t>
      </w:r>
    </w:p>
    <w:p w14:paraId="5B359BAC">
      <w:pPr>
        <w:pStyle w:val="13"/>
        <w:spacing w:line="400" w:lineRule="exact"/>
        <w:ind w:firstLine="0" w:firstLineChars="0"/>
        <w:jc w:val="left"/>
        <w:rPr>
          <w:rFonts w:hint="eastAsia" w:ascii="宋体" w:hAnsi="宋体" w:eastAsia="宋体" w:cs="宋体"/>
          <w:sz w:val="24"/>
          <w:lang w:eastAsia="zh-CN"/>
        </w:rPr>
      </w:pPr>
      <w:r>
        <w:rPr>
          <w:rFonts w:hint="eastAsia" w:ascii="宋体" w:hAnsi="宋体" w:eastAsia="宋体" w:cs="宋体"/>
          <w:sz w:val="24"/>
        </w:rPr>
        <w:t>4、本标包属于货物类招标项目。本标包核心产品有：</w:t>
      </w:r>
      <w:r>
        <w:rPr>
          <w:rFonts w:ascii="宋体" w:hAnsi="宋体" w:eastAsia="宋体" w:cs="宋体"/>
          <w:kern w:val="0"/>
          <w:sz w:val="24"/>
          <w:lang w:bidi="ar"/>
        </w:rPr>
        <w:t>彩色多普勒超声诊断仪</w:t>
      </w:r>
      <w:r>
        <w:rPr>
          <w:rFonts w:hint="eastAsia" w:ascii="宋体" w:hAnsi="宋体" w:eastAsia="宋体" w:cs="宋体"/>
          <w:kern w:val="0"/>
          <w:sz w:val="24"/>
          <w:lang w:eastAsia="zh-CN" w:bidi="ar"/>
        </w:rPr>
        <w:t>。</w:t>
      </w:r>
    </w:p>
    <w:p w14:paraId="3462CD48">
      <w:pPr>
        <w:pStyle w:val="13"/>
        <w:spacing w:line="400" w:lineRule="exact"/>
        <w:ind w:firstLine="0" w:firstLineChars="0"/>
        <w:jc w:val="left"/>
        <w:rPr>
          <w:rFonts w:hint="eastAsia" w:ascii="宋体" w:hAnsi="宋体" w:eastAsia="宋体" w:cs="宋体"/>
          <w:sz w:val="24"/>
        </w:rPr>
      </w:pPr>
      <w:r>
        <w:rPr>
          <w:rFonts w:hint="eastAsia" w:ascii="宋体" w:hAnsi="宋体" w:eastAsia="宋体" w:cs="宋体"/>
          <w:sz w:val="24"/>
        </w:rPr>
        <w:t>5、本标包中带“★”的为关键指标，未响应按无效处理；“▲”的为重要指标，其他为一般指标。“★”与“▲”指标需提供技术支撑材料。</w:t>
      </w:r>
    </w:p>
    <w:p w14:paraId="6416624F">
      <w:pPr>
        <w:widowControl/>
        <w:numPr>
          <w:ilvl w:val="0"/>
          <w:numId w:val="2"/>
        </w:numPr>
        <w:spacing w:before="75" w:after="75" w:line="400" w:lineRule="exact"/>
        <w:jc w:val="left"/>
        <w:rPr>
          <w:rFonts w:hint="eastAsia" w:ascii="宋体" w:hAnsi="宋体" w:eastAsia="宋体" w:cs="宋体"/>
          <w:b/>
          <w:bCs/>
          <w:kern w:val="0"/>
          <w:sz w:val="24"/>
        </w:rPr>
      </w:pPr>
      <w:r>
        <w:rPr>
          <w:rFonts w:hint="eastAsia" w:ascii="宋体" w:hAnsi="宋体" w:eastAsia="宋体" w:cs="宋体"/>
          <w:b/>
          <w:sz w:val="24"/>
        </w:rPr>
        <w:t>产品技术指标要求</w:t>
      </w:r>
    </w:p>
    <w:p w14:paraId="5B07A89E">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1、彩色多普勒超声诊断仪技术要求</w:t>
      </w:r>
    </w:p>
    <w:p w14:paraId="6F1D1E7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一、设备名称：彩色超声诊断系统</w:t>
      </w:r>
    </w:p>
    <w:p w14:paraId="4C1EEC3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二、用途说明：主要用于腹部、产科、妇科、心脏、小器官、泌尿科、血管、儿科、神经、急重症等方面的临床诊断和科研教学工作，具有世界先进水平，具备持续升级能力，能满足开展新的临床应用需求。</w:t>
      </w:r>
    </w:p>
    <w:p w14:paraId="2AFA970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三、要求为最新版本及最新机型，具有用户现场升级能力，可满足将来临床应用扩展需求。</w:t>
      </w:r>
    </w:p>
    <w:p w14:paraId="386248E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四、系统技术规格及概述：</w:t>
      </w:r>
    </w:p>
    <w:p w14:paraId="548CF095">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1、主机成像系统</w:t>
      </w:r>
    </w:p>
    <w:p w14:paraId="2D966A87">
      <w:pPr>
        <w:spacing w:line="400" w:lineRule="exact"/>
        <w:jc w:val="left"/>
        <w:rPr>
          <w:rFonts w:hint="eastAsia" w:ascii="宋体" w:hAnsi="宋体" w:eastAsia="宋体" w:cs="宋体"/>
          <w:kern w:val="0"/>
          <w:sz w:val="22"/>
          <w:szCs w:val="22"/>
        </w:rPr>
      </w:pPr>
      <w:r>
        <w:rPr>
          <w:rFonts w:hint="eastAsia" w:ascii="宋体" w:hAnsi="宋体" w:eastAsia="宋体" w:cs="宋体"/>
          <w:sz w:val="24"/>
        </w:rPr>
        <w:t>▲</w:t>
      </w:r>
      <w:r>
        <w:rPr>
          <w:rFonts w:hint="eastAsia" w:ascii="宋体" w:hAnsi="宋体" w:eastAsia="宋体" w:cs="宋体"/>
          <w:kern w:val="0"/>
          <w:sz w:val="22"/>
          <w:szCs w:val="22"/>
        </w:rPr>
        <w:t>1.1、高分辨率液晶显示器≥23英寸，操作面板具备液晶触摸屏≥15英寸触摸屏</w:t>
      </w:r>
    </w:p>
    <w:p w14:paraId="499FAC6A">
      <w:pPr>
        <w:spacing w:line="400" w:lineRule="exact"/>
        <w:jc w:val="left"/>
        <w:rPr>
          <w:rFonts w:hint="eastAsia" w:ascii="宋体" w:hAnsi="宋体" w:eastAsia="宋体" w:cs="宋体"/>
          <w:kern w:val="0"/>
          <w:sz w:val="22"/>
          <w:szCs w:val="22"/>
        </w:rPr>
      </w:pPr>
      <w:r>
        <w:rPr>
          <w:rFonts w:hint="eastAsia" w:ascii="宋体" w:hAnsi="宋体" w:eastAsia="宋体" w:cs="宋体"/>
          <w:sz w:val="24"/>
        </w:rPr>
        <w:t>▲</w:t>
      </w:r>
      <w:r>
        <w:rPr>
          <w:rFonts w:hint="eastAsia" w:ascii="宋体" w:hAnsi="宋体" w:eastAsia="宋体" w:cs="宋体"/>
          <w:kern w:val="0"/>
          <w:sz w:val="22"/>
          <w:szCs w:val="22"/>
        </w:rPr>
        <w:t>1.2、控制面板上可自定义按键≥10个，按键上可直接显示自定义的功能名称。</w:t>
      </w:r>
    </w:p>
    <w:p w14:paraId="1CF3B99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1.3、内置一体化超声工作站。</w:t>
      </w:r>
    </w:p>
    <w:p w14:paraId="11C4E0E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1.4、内置数字录像机可用于教学，存储时间≥60分钟。</w:t>
      </w:r>
    </w:p>
    <w:p w14:paraId="3690323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1.5、主机操作面板一体化耦合剂加热装置，耦合剂温度三挡可调；</w:t>
      </w:r>
    </w:p>
    <w:p w14:paraId="6FEA496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1.6、探头接口≥</w:t>
      </w:r>
      <w:r>
        <w:rPr>
          <w:rFonts w:ascii="宋体" w:hAnsi="宋体" w:eastAsia="宋体" w:cs="宋体"/>
          <w:kern w:val="0"/>
          <w:sz w:val="22"/>
          <w:szCs w:val="22"/>
        </w:rPr>
        <w:t>4</w:t>
      </w:r>
      <w:r>
        <w:rPr>
          <w:rFonts w:hint="eastAsia" w:ascii="宋体" w:hAnsi="宋体" w:eastAsia="宋体" w:cs="宋体"/>
          <w:kern w:val="0"/>
          <w:sz w:val="22"/>
          <w:szCs w:val="22"/>
        </w:rPr>
        <w:t>个，全激活、相互通用</w:t>
      </w:r>
    </w:p>
    <w:p w14:paraId="22BEB8F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1.7、无需开机，即可在控制面板上显示电池的剩余电量</w:t>
      </w:r>
    </w:p>
    <w:p w14:paraId="6F39947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1.8、一键快速优化多种参数，自动优化图像。可支持对二维灰阶、彩色多普勒、频谱多普勒、及造影图像的优化。频谱多普勒下可自动优化：偏转角度、取样容积大小、角度。</w:t>
      </w:r>
    </w:p>
    <w:p w14:paraId="0BF2084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1.9、自动血流跟踪技术，一键实时自动优化Color/Power及PW频谱图像、Color/Power框的位置和角度、PW取样门的位置、角度和大小等。</w:t>
      </w:r>
    </w:p>
    <w:p w14:paraId="49438CB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1.10、穿刺针增强技术，凸阵和线阵探头均可支持，具有双屏实时对比显示，增强前后效果，并支持自适应校正角度</w:t>
      </w:r>
    </w:p>
    <w:p w14:paraId="0DC3403A">
      <w:pPr>
        <w:spacing w:line="400" w:lineRule="exact"/>
        <w:jc w:val="left"/>
        <w:rPr>
          <w:rFonts w:hint="eastAsia" w:ascii="宋体" w:hAnsi="宋体" w:eastAsia="宋体" w:cs="宋体"/>
          <w:kern w:val="0"/>
          <w:sz w:val="22"/>
          <w:szCs w:val="22"/>
        </w:rPr>
      </w:pPr>
      <w:r>
        <w:rPr>
          <w:rFonts w:hint="eastAsia" w:ascii="宋体" w:hAnsi="宋体" w:eastAsia="宋体" w:cs="宋体"/>
          <w:sz w:val="24"/>
        </w:rPr>
        <w:t>★</w:t>
      </w:r>
      <w:r>
        <w:rPr>
          <w:rFonts w:hint="eastAsia" w:ascii="宋体" w:hAnsi="宋体" w:eastAsia="宋体" w:cs="宋体"/>
          <w:kern w:val="0"/>
          <w:sz w:val="22"/>
          <w:szCs w:val="22"/>
        </w:rPr>
        <w:t>1.11自动工作流，检查过程中可按照协议自动注释，自动标记体位图，自动切换图像模式等。</w:t>
      </w:r>
    </w:p>
    <w:p w14:paraId="2E761EB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1.12多语言操作界面，英语，中文（包括键盘输入、注释、操作面板等）</w:t>
      </w:r>
    </w:p>
    <w:p w14:paraId="5925F258">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2、测量/分析和报告</w:t>
      </w:r>
    </w:p>
    <w:p w14:paraId="0711B07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2.1、一般测量应包含：距离、周长、面积、体积、角度、自动频谱测量</w:t>
      </w:r>
    </w:p>
    <w:p w14:paraId="0F33EC7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2.2、具备全科测量包，自动生成报告：腹部、妇科、产科、心脏、泌尿、小器官、儿科、血管、神经等</w:t>
      </w:r>
    </w:p>
    <w:p w14:paraId="6D0CBB36">
      <w:pPr>
        <w:spacing w:line="400" w:lineRule="exact"/>
        <w:jc w:val="left"/>
        <w:rPr>
          <w:rFonts w:hint="eastAsia" w:ascii="宋体" w:hAnsi="宋体" w:eastAsia="宋体" w:cs="宋体"/>
          <w:kern w:val="0"/>
          <w:sz w:val="22"/>
          <w:szCs w:val="22"/>
        </w:rPr>
      </w:pPr>
      <w:r>
        <w:rPr>
          <w:rFonts w:hint="eastAsia" w:ascii="宋体" w:hAnsi="宋体" w:eastAsia="宋体" w:cs="宋体"/>
          <w:sz w:val="24"/>
        </w:rPr>
        <w:t>★</w:t>
      </w:r>
      <w:r>
        <w:rPr>
          <w:rFonts w:hint="eastAsia" w:ascii="宋体" w:hAnsi="宋体" w:eastAsia="宋体" w:cs="宋体"/>
          <w:kern w:val="0"/>
          <w:sz w:val="22"/>
          <w:szCs w:val="22"/>
        </w:rPr>
        <w:t>2.3、血管内中膜自动测量，可同时自动描记血管前、后壁的内中膜，自动生成测量数据，测量结果参数≥7项。</w:t>
      </w:r>
    </w:p>
    <w:p w14:paraId="6F3DE47A">
      <w:pPr>
        <w:spacing w:line="400" w:lineRule="exact"/>
        <w:jc w:val="left"/>
        <w:rPr>
          <w:rFonts w:hint="eastAsia" w:ascii="宋体" w:hAnsi="宋体" w:eastAsia="宋体" w:cs="宋体"/>
          <w:kern w:val="0"/>
          <w:sz w:val="22"/>
          <w:szCs w:val="22"/>
          <w:highlight w:val="cyan"/>
        </w:rPr>
      </w:pPr>
      <w:r>
        <w:rPr>
          <w:rFonts w:hint="eastAsia" w:ascii="宋体" w:hAnsi="宋体" w:eastAsia="宋体" w:cs="宋体"/>
          <w:kern w:val="0"/>
          <w:sz w:val="22"/>
          <w:szCs w:val="22"/>
        </w:rPr>
        <w:t>2.4、支持血管内中膜自动实时测量,自动获取6组IMT内膜厚度值,并实时更新。</w:t>
      </w:r>
    </w:p>
    <w:p w14:paraId="1283443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2.5、小儿髋关节自动测量功能，可自动计算α角,β角，自动进行临床分型。</w:t>
      </w:r>
    </w:p>
    <w:p w14:paraId="1A2F9CB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2.6、支持二维立体血流功能，超微血流模式</w:t>
      </w:r>
    </w:p>
    <w:p w14:paraId="2D6B893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2.7、宽景成像，支持B模式和Power模式，具备扫描速度提示，宽景拼接长度不小于100cm。</w:t>
      </w:r>
    </w:p>
    <w:p w14:paraId="08FDB226">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3、电影回放和数据存储</w:t>
      </w:r>
    </w:p>
    <w:p w14:paraId="2F85094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3.1、支持二维、彩色、造影、4D等模式的手动和自动回放，电影回放支持编辑和剪接功能</w:t>
      </w:r>
    </w:p>
    <w:p w14:paraId="2451BDE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3.2、电影回放：≥1000秒</w:t>
      </w:r>
    </w:p>
    <w:p w14:paraId="72BC99B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3.3、原始数据处理，支持动、静态图像冻结后，最大可进行32项参数调节。能支持二维图像离线后进行M成像。</w:t>
      </w:r>
    </w:p>
    <w:p w14:paraId="0B548A27">
      <w:pPr>
        <w:spacing w:line="400" w:lineRule="exact"/>
        <w:jc w:val="left"/>
        <w:rPr>
          <w:rFonts w:hint="eastAsia" w:ascii="宋体" w:hAnsi="宋体" w:eastAsia="宋体" w:cs="宋体"/>
          <w:kern w:val="0"/>
          <w:sz w:val="22"/>
          <w:szCs w:val="22"/>
        </w:rPr>
      </w:pPr>
      <w:r>
        <w:rPr>
          <w:rFonts w:hint="eastAsia" w:ascii="宋体" w:hAnsi="宋体" w:eastAsia="宋体" w:cs="宋体"/>
          <w:sz w:val="24"/>
        </w:rPr>
        <w:t>▲</w:t>
      </w:r>
      <w:r>
        <w:rPr>
          <w:rFonts w:hint="eastAsia" w:ascii="宋体" w:hAnsi="宋体" w:eastAsia="宋体" w:cs="宋体"/>
          <w:kern w:val="0"/>
          <w:sz w:val="22"/>
          <w:szCs w:val="22"/>
        </w:rPr>
        <w:t>3.4、硬盘：≥1T硬盘,SSD固态硬盘≥128G</w:t>
      </w:r>
    </w:p>
    <w:p w14:paraId="439E9FA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3.5、具备多种导出图像格式：动态图像、静态图像以PC格式直接导出。导出、备份图像数据资料同时，可进行实时检查，不影响检查操作</w:t>
      </w:r>
    </w:p>
    <w:p w14:paraId="2B65BD1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3.6、支持多设备图像对比功能，可导入MRI,CT等影像学图片，与实时超声图片进行对比显示。</w:t>
      </w:r>
    </w:p>
    <w:p w14:paraId="3C363CC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3.7、支持一键传输图片到智能手机终端或PC端</w:t>
      </w:r>
    </w:p>
    <w:p w14:paraId="69080F25">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4、连通性要求</w:t>
      </w:r>
    </w:p>
    <w:p w14:paraId="34BA248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4.1、支持网络连接，能开放DICOM 3.0接口满足任何厂家PACS联网传输</w:t>
      </w:r>
    </w:p>
    <w:p w14:paraId="2B37B7A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4.2、支持移动设备无线传输，一键传输图片到智能手机终端或PC端。支持手机等移动终端APP远程操作设备；</w:t>
      </w:r>
    </w:p>
    <w:p w14:paraId="76D250F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4.3、输入接口：音频输入，ECG信号输入</w:t>
      </w:r>
    </w:p>
    <w:p w14:paraId="2303EC8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4.4、输出信号：HDMI视频，S-VIDEO视频, VGA视频</w:t>
      </w:r>
    </w:p>
    <w:p w14:paraId="7F76E05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4.5、≥6个USB接口、DVD R/W刻录光驱、TYPE C 数据接口</w:t>
      </w:r>
    </w:p>
    <w:p w14:paraId="60DB4D2F">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5、系统技术参数及要求</w:t>
      </w:r>
    </w:p>
    <w:p w14:paraId="3286201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5.1、探头规格</w:t>
      </w:r>
    </w:p>
    <w:p w14:paraId="3330340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5.1.1、频率：超宽频带或变频探头，所配探头均为宽频变频探头,二维、谐波、彩色及频谱多普勒模式分别独立变频，≥3段</w:t>
      </w:r>
    </w:p>
    <w:p w14:paraId="1C712BF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5.1.2、穿刺引导，凸阵、线阵、相控阵具备多角度穿刺引导功能</w:t>
      </w:r>
    </w:p>
    <w:p w14:paraId="2B109A3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5.1.3、凸阵探头频率1.</w:t>
      </w:r>
      <w:r>
        <w:rPr>
          <w:rFonts w:ascii="宋体" w:hAnsi="宋体" w:eastAsia="宋体" w:cs="宋体"/>
          <w:kern w:val="0"/>
          <w:sz w:val="22"/>
          <w:szCs w:val="22"/>
        </w:rPr>
        <w:t>5</w:t>
      </w:r>
      <w:r>
        <w:rPr>
          <w:rFonts w:hint="eastAsia" w:ascii="宋体" w:hAnsi="宋体" w:eastAsia="宋体" w:cs="宋体"/>
          <w:kern w:val="0"/>
          <w:sz w:val="22"/>
          <w:szCs w:val="22"/>
        </w:rPr>
        <w:t>-6.0MHz</w:t>
      </w:r>
    </w:p>
    <w:p w14:paraId="6DB3FFE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 xml:space="preserve">       线阵探头频率3.0-14.0MHz</w:t>
      </w:r>
    </w:p>
    <w:p w14:paraId="3DAFDFE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 xml:space="preserve">       腔内探头频率3.0-11.0MHz</w:t>
      </w:r>
    </w:p>
    <w:p w14:paraId="1566A62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 xml:space="preserve">       相控阵探头频率1.</w:t>
      </w:r>
      <w:r>
        <w:rPr>
          <w:rFonts w:ascii="宋体" w:hAnsi="宋体" w:eastAsia="宋体" w:cs="宋体"/>
          <w:kern w:val="0"/>
          <w:sz w:val="22"/>
          <w:szCs w:val="22"/>
        </w:rPr>
        <w:t>5</w:t>
      </w:r>
      <w:r>
        <w:rPr>
          <w:rFonts w:hint="eastAsia" w:ascii="宋体" w:hAnsi="宋体" w:eastAsia="宋体" w:cs="宋体"/>
          <w:kern w:val="0"/>
          <w:sz w:val="22"/>
          <w:szCs w:val="22"/>
        </w:rPr>
        <w:t>-4.5MHz</w:t>
      </w:r>
    </w:p>
    <w:p w14:paraId="50E8DE2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5.2、应变式弹性成像</w:t>
      </w:r>
    </w:p>
    <w:p w14:paraId="214C3C0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5.2.1、支持探头：浅表探头、腔内探头</w:t>
      </w:r>
    </w:p>
    <w:p w14:paraId="7987312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5.2.2、弹性成像图谱≥5种可选。</w:t>
      </w:r>
    </w:p>
    <w:p w14:paraId="1F7265E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5.2.3、弹性模式具有压力操作提示图标。</w:t>
      </w:r>
    </w:p>
    <w:p w14:paraId="4C7552B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5.2.4、具备组织硬度定量分析软件，支持多种比值分析，柱状图分析。</w:t>
      </w:r>
    </w:p>
    <w:p w14:paraId="38B1325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5.2.5、具备肿块周边组织弹性定量分析功能。</w:t>
      </w:r>
    </w:p>
    <w:p w14:paraId="06A8B47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5.2.6、具备定量测量映射分析，即在组织图测量时弹性图同步测量。</w:t>
      </w:r>
    </w:p>
    <w:p w14:paraId="06A7405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5.3、剪切波弹性成像</w:t>
      </w:r>
    </w:p>
    <w:p w14:paraId="183A042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5.3.1、支持探头：凸阵探头，线阵探头；</w:t>
      </w:r>
    </w:p>
    <w:p w14:paraId="37599B0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5.3.2、支持二维实时剪切波和单点式剪切波成像</w:t>
      </w:r>
    </w:p>
    <w:p w14:paraId="162E05B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5.3.3、实时剪切波弹性成像取样框大小可调，可得到取样框内杨氏模量值等定量数据。</w:t>
      </w:r>
    </w:p>
    <w:p w14:paraId="4CAA152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5.3.4、实时剪切波弹性成像及二维成像双实时成像，图像布局包括上下，左右多种方式可调。</w:t>
      </w:r>
    </w:p>
    <w:p w14:paraId="49B9A71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5.3.5、同时输出以kPa和m/s为单位的组织硬度定量数据，保证临床可以使用硬度数据进行临床诊断和科研工作。</w:t>
      </w:r>
    </w:p>
    <w:p w14:paraId="1BEF897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5.3.6、支持肿块周边组织定量分析功能。</w:t>
      </w:r>
    </w:p>
    <w:p w14:paraId="23E0BD0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5.4、造影成像及定量分析功能</w:t>
      </w:r>
    </w:p>
    <w:p w14:paraId="35DF416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5.4.1、支持多种探头：凸阵探头、线阵探头，腔内探头，心脏探头</w:t>
      </w:r>
    </w:p>
    <w:p w14:paraId="54AE271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5.4.2、支持微血管造影增强功能</w:t>
      </w:r>
    </w:p>
    <w:p w14:paraId="42770DC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5.4.3、双计时器</w:t>
      </w:r>
    </w:p>
    <w:p w14:paraId="2E3A106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5.4.4、造影定量分析：取样点可跟踪感兴趣区运动、提供TIC时间强度曲线分析、可选择原始曲线和拟合曲线、具有表格报告分析。</w:t>
      </w:r>
    </w:p>
    <w:p w14:paraId="26BD27A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5.5、TDI组织多普勒成像</w:t>
      </w:r>
    </w:p>
    <w:p w14:paraId="4A17814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5.5.1、TDI成像模式：彩色速度模式图、能量模式图、频谱模式图、M型模式图</w:t>
      </w:r>
    </w:p>
    <w:p w14:paraId="003D178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5.5.2、TDI组织多普勒定量分析软件：支持运动追踪功能；同步显示≥6段心肌组织运动速度曲线图</w:t>
      </w:r>
    </w:p>
    <w:p w14:paraId="415CAC4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5.6、乳腺病灶自动分析</w:t>
      </w:r>
    </w:p>
    <w:p w14:paraId="252BFCB7">
      <w:pPr>
        <w:spacing w:line="400" w:lineRule="exact"/>
        <w:jc w:val="left"/>
        <w:rPr>
          <w:rFonts w:hint="eastAsia" w:ascii="宋体" w:hAnsi="宋体" w:eastAsia="宋体" w:cs="宋体"/>
          <w:kern w:val="0"/>
          <w:sz w:val="22"/>
          <w:szCs w:val="22"/>
        </w:rPr>
      </w:pPr>
      <w:r>
        <w:rPr>
          <w:rFonts w:hint="eastAsia" w:ascii="宋体" w:hAnsi="宋体" w:eastAsia="宋体" w:cs="宋体"/>
          <w:sz w:val="24"/>
        </w:rPr>
        <w:t>★</w:t>
      </w:r>
      <w:r>
        <w:rPr>
          <w:rFonts w:hint="eastAsia" w:ascii="宋体" w:hAnsi="宋体" w:eastAsia="宋体" w:cs="宋体"/>
          <w:kern w:val="0"/>
          <w:sz w:val="22"/>
          <w:szCs w:val="22"/>
        </w:rPr>
        <w:t>5.6.1、乳腺自动分析功能，具备同一病灶同屏显示≥4相交切面图像，最多可支持≥6个病灶分析。可自动识别病灶边界，自动分析病灶形态，边缘，回声类型，后方回声，钙化及血流状态。分析结果自动进入报告。</w:t>
      </w:r>
    </w:p>
    <w:p w14:paraId="0B5FC8F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5.7、超微血流</w:t>
      </w:r>
    </w:p>
    <w:p w14:paraId="664E949F">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6、配置要求</w:t>
      </w:r>
    </w:p>
    <w:p w14:paraId="6279E2CA">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超声主机1台</w:t>
      </w:r>
    </w:p>
    <w:p w14:paraId="55A65B94">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探头4把（浅表、心脏、腹部、腔内各1）</w:t>
      </w:r>
    </w:p>
    <w:p w14:paraId="282A05BD">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备用机1台</w:t>
      </w:r>
    </w:p>
    <w:p w14:paraId="1334BD00">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光子治疗仪1台</w:t>
      </w:r>
    </w:p>
    <w:p w14:paraId="795D069B">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熏蒸治疗仪1台</w:t>
      </w:r>
    </w:p>
    <w:p w14:paraId="650224E9">
      <w:pPr>
        <w:spacing w:line="400" w:lineRule="exact"/>
        <w:jc w:val="left"/>
        <w:rPr>
          <w:rFonts w:hint="eastAsia" w:ascii="宋体" w:hAnsi="宋体" w:eastAsia="宋体" w:cs="宋体"/>
          <w:kern w:val="0"/>
          <w:sz w:val="22"/>
          <w:szCs w:val="22"/>
        </w:rPr>
      </w:pPr>
      <w:r>
        <w:rPr>
          <w:rFonts w:ascii="宋体" w:hAnsi="宋体" w:eastAsia="宋体" w:cs="宋体"/>
          <w:b/>
          <w:bCs/>
          <w:kern w:val="0"/>
          <w:sz w:val="22"/>
          <w:szCs w:val="22"/>
        </w:rPr>
        <w:t>7</w:t>
      </w:r>
      <w:bookmarkStart w:id="0" w:name="_Hlk234244593"/>
      <w:r>
        <w:rPr>
          <w:rFonts w:hint="eastAsia" w:ascii="宋体" w:hAnsi="宋体" w:eastAsia="宋体" w:cs="宋体"/>
          <w:b/>
          <w:bCs/>
          <w:kern w:val="0"/>
          <w:sz w:val="22"/>
          <w:szCs w:val="22"/>
        </w:rPr>
        <w:t>、保修要求：</w:t>
      </w:r>
      <w:r>
        <w:rPr>
          <w:rFonts w:hint="eastAsia" w:ascii="宋体" w:hAnsi="宋体" w:eastAsia="宋体" w:cs="宋体"/>
          <w:kern w:val="0"/>
          <w:sz w:val="22"/>
          <w:szCs w:val="22"/>
        </w:rPr>
        <w:t>整机质保≥3年</w:t>
      </w:r>
      <w:bookmarkEnd w:id="0"/>
    </w:p>
    <w:p w14:paraId="21060ECE">
      <w:pPr>
        <w:spacing w:line="400" w:lineRule="exact"/>
        <w:rPr>
          <w:rFonts w:hint="eastAsia" w:ascii="宋体" w:hAnsi="宋体" w:eastAsia="宋体" w:cs="宋体"/>
          <w:b/>
          <w:bCs/>
          <w:kern w:val="0"/>
          <w:sz w:val="24"/>
        </w:rPr>
      </w:pPr>
    </w:p>
    <w:p w14:paraId="739B5AD5">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2、常规脑电图仪技术要求</w:t>
      </w:r>
    </w:p>
    <w:p w14:paraId="3D00B7B9">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一、性能要求：</w:t>
      </w:r>
      <w:r>
        <w:rPr>
          <w:rFonts w:hint="eastAsia" w:ascii="宋体" w:hAnsi="宋体" w:eastAsia="宋体" w:cs="宋体"/>
          <w:kern w:val="0"/>
          <w:sz w:val="22"/>
          <w:szCs w:val="22"/>
        </w:rPr>
        <w:t>用于神经科、癫痫中心、功能科等动态脑电监测</w:t>
      </w:r>
    </w:p>
    <w:p w14:paraId="5F950C8C">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二、性能参数</w:t>
      </w:r>
    </w:p>
    <w:p w14:paraId="740F369D">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1、硬件要求</w:t>
      </w:r>
    </w:p>
    <w:p w14:paraId="06AF2A7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1.1、动态脑电记录盒≥17导，可记录16导EEG信号与1导心电信号；</w:t>
      </w:r>
    </w:p>
    <w:p w14:paraId="08FD9DDC">
      <w:pPr>
        <w:spacing w:line="400" w:lineRule="exact"/>
        <w:jc w:val="left"/>
        <w:rPr>
          <w:rFonts w:hint="eastAsia" w:ascii="宋体" w:hAnsi="宋体" w:eastAsia="宋体" w:cs="宋体"/>
          <w:kern w:val="0"/>
          <w:sz w:val="22"/>
          <w:szCs w:val="22"/>
        </w:rPr>
      </w:pPr>
      <w:bookmarkStart w:id="1" w:name="OLE_LINK1"/>
      <w:r>
        <w:rPr>
          <w:rFonts w:hint="eastAsia" w:ascii="宋体" w:hAnsi="宋体" w:eastAsia="宋体" w:cs="宋体"/>
          <w:kern w:val="0"/>
          <w:sz w:val="22"/>
          <w:szCs w:val="22"/>
        </w:rPr>
        <w:t>▲</w:t>
      </w:r>
      <w:bookmarkEnd w:id="1"/>
      <w:r>
        <w:rPr>
          <w:rFonts w:hint="eastAsia" w:ascii="宋体" w:hAnsi="宋体" w:eastAsia="宋体" w:cs="宋体"/>
          <w:kern w:val="0"/>
          <w:sz w:val="22"/>
          <w:szCs w:val="22"/>
        </w:rPr>
        <w:t>1.2、动态脑电记录盒重量≤120g（不含电池）；</w:t>
      </w:r>
    </w:p>
    <w:p w14:paraId="049DA6F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1.3、电压测量：误差不超过±10％；</w:t>
      </w:r>
    </w:p>
    <w:p w14:paraId="2F1BF5E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1.4、频率特性：（1-30）HZ</w:t>
      </w:r>
    </w:p>
    <w:p w14:paraId="5EB4748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1.5、输入阻抗：≥ 10MΩ；</w:t>
      </w:r>
    </w:p>
    <w:p w14:paraId="4BE75D4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▲1.6、共模抑制比：≥ 112dB；</w:t>
      </w:r>
    </w:p>
    <w:p w14:paraId="05F308E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1.7、内部噪声：≤ 2.5µVP-P；</w:t>
      </w:r>
    </w:p>
    <w:p w14:paraId="57AA172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1.8、采样率：200Hz；</w:t>
      </w:r>
    </w:p>
    <w:p w14:paraId="33482A8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1.9、A/D 转换精度：12Bit；</w:t>
      </w:r>
    </w:p>
    <w:p w14:paraId="72958A8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1.10、输入回路电流：≤ 0.1μA；</w:t>
      </w:r>
    </w:p>
    <w:p w14:paraId="6DF09AC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1.11、输入范围：（2-900）µV，误差：±10％；</w:t>
      </w:r>
    </w:p>
    <w:p w14:paraId="426E016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1.12、描记灵敏阀值：10Hz、2µV；</w:t>
      </w:r>
    </w:p>
    <w:p w14:paraId="1137DEA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1.13、功率谱频率：±5%；</w:t>
      </w:r>
    </w:p>
    <w:p w14:paraId="27655C2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1.14、功率谱幅度：±10%；</w:t>
      </w:r>
    </w:p>
    <w:p w14:paraId="768DE3F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1.15、耐极化电压：加±300mv的直流电压，幅度最大允许相对偏差±5%；</w:t>
      </w:r>
    </w:p>
    <w:p w14:paraId="3C6F6EB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1.16、电池规格：1.5V,LR6（五号）碱性电池；数量：2个；</w:t>
      </w:r>
    </w:p>
    <w:p w14:paraId="19F7699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1.17、连续记录时间：12、24、48小时可设；</w:t>
      </w:r>
    </w:p>
    <w:p w14:paraId="439A1959">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2、软件要求</w:t>
      </w:r>
    </w:p>
    <w:p w14:paraId="09CB493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2.1、灵敏度：OFF、(1、2、3、5、7、10、15、20、30、50、75、100、150、200)μV/mm；</w:t>
      </w:r>
    </w:p>
    <w:p w14:paraId="56C4B3A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时间常数：(0.03、0.1、0.3)s；0.03s～0.1s误差不超过±40%；大于0.1s误差不超过±20%；</w:t>
      </w:r>
    </w:p>
    <w:p w14:paraId="532DAE8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2.2、高切滤波器：(15、30、35、</w:t>
      </w:r>
      <w:r>
        <w:rPr>
          <w:rFonts w:ascii="宋体" w:hAnsi="宋体" w:eastAsia="宋体" w:cs="宋体"/>
          <w:kern w:val="0"/>
          <w:sz w:val="22"/>
          <w:szCs w:val="22"/>
        </w:rPr>
        <w:t>50、</w:t>
      </w:r>
      <w:r>
        <w:rPr>
          <w:rFonts w:hint="eastAsia" w:ascii="宋体" w:hAnsi="宋体" w:eastAsia="宋体" w:cs="宋体"/>
          <w:kern w:val="0"/>
          <w:sz w:val="22"/>
          <w:szCs w:val="22"/>
        </w:rPr>
        <w:t>60、</w:t>
      </w:r>
      <w:r>
        <w:rPr>
          <w:rFonts w:ascii="宋体" w:hAnsi="宋体" w:eastAsia="宋体" w:cs="宋体"/>
          <w:kern w:val="0"/>
          <w:sz w:val="22"/>
          <w:szCs w:val="22"/>
        </w:rPr>
        <w:t>70、</w:t>
      </w:r>
      <w:r>
        <w:rPr>
          <w:rFonts w:hint="eastAsia" w:ascii="宋体" w:hAnsi="宋体" w:eastAsia="宋体" w:cs="宋体"/>
          <w:kern w:val="0"/>
          <w:sz w:val="22"/>
          <w:szCs w:val="22"/>
        </w:rPr>
        <w:t>120</w:t>
      </w:r>
      <w:r>
        <w:rPr>
          <w:rFonts w:ascii="宋体" w:hAnsi="宋体" w:eastAsia="宋体" w:cs="宋体"/>
          <w:kern w:val="0"/>
          <w:sz w:val="22"/>
          <w:szCs w:val="22"/>
        </w:rPr>
        <w:t>、300</w:t>
      </w:r>
      <w:r>
        <w:rPr>
          <w:rFonts w:hint="eastAsia" w:ascii="宋体" w:hAnsi="宋体" w:eastAsia="宋体" w:cs="宋体"/>
          <w:kern w:val="0"/>
          <w:sz w:val="22"/>
          <w:szCs w:val="22"/>
        </w:rPr>
        <w:t>)Hz；</w:t>
      </w:r>
    </w:p>
    <w:p w14:paraId="1A8CE06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2.3、交流滤波器：50Hz ；</w:t>
      </w:r>
    </w:p>
    <w:p w14:paraId="2989E98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2.4、导联模式配置：支持最大16 组导联配置模式；</w:t>
      </w:r>
    </w:p>
    <w:p w14:paraId="2AD16BB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2.5、参考电极：AV（可增加或删除组合电极），AaV，0V，SD，OFF；</w:t>
      </w:r>
    </w:p>
    <w:p w14:paraId="3F1D11E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★2.6、显示通道数：最多显示64个通道，加一个标识数据通道；可以添加波形注释名称；</w:t>
      </w:r>
    </w:p>
    <w:p w14:paraId="5943E7D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2.7、波形显示颜色：16色；</w:t>
      </w:r>
    </w:p>
    <w:p w14:paraId="1D22DE2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2.8、测量分析：具备测量周期、频率和电压幅度的功能。</w:t>
      </w:r>
    </w:p>
    <w:p w14:paraId="5DB25CD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2.9、标识信号：可通过动态盒子在采集时加入标记，也可回放时加入事件标记；</w:t>
      </w:r>
    </w:p>
    <w:p w14:paraId="1EA0343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2.10、跳转功能：指定时间或者指定事件跳转；</w:t>
      </w:r>
    </w:p>
    <w:p w14:paraId="02FFFDD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2.11、显示模式：连续回放，高速回放，手动逐页，手动逐秒；</w:t>
      </w:r>
    </w:p>
    <w:p w14:paraId="31BA157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2.12、波形扫描速度：5 秒、8 秒、10 秒、15 秒、20 秒、30 秒、60 秒、5 分每页或者自定义；</w:t>
      </w:r>
    </w:p>
    <w:p w14:paraId="4AD679C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2.13、时间刻度线：</w:t>
      </w:r>
      <w:r>
        <w:rPr>
          <w:rFonts w:ascii="宋体" w:hAnsi="宋体" w:eastAsia="宋体" w:cs="宋体"/>
          <w:kern w:val="0"/>
          <w:sz w:val="22"/>
          <w:szCs w:val="22"/>
        </w:rPr>
        <w:t>0.1s,</w:t>
      </w:r>
      <w:r>
        <w:rPr>
          <w:rFonts w:hint="eastAsia" w:ascii="宋体" w:hAnsi="宋体" w:eastAsia="宋体" w:cs="宋体"/>
          <w:kern w:val="0"/>
          <w:sz w:val="22"/>
          <w:szCs w:val="22"/>
        </w:rPr>
        <w:t>0.2s,1s；</w:t>
      </w:r>
    </w:p>
    <w:p w14:paraId="210BC32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▲2.14、脑电地形图显示：支持多种地形图显示方式，包括频率地形图与电位地形图，</w:t>
      </w:r>
    </w:p>
    <w:p w14:paraId="5B4B926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2.15、档案存储及打印：具备打印脑电波形和诊断报告的功能。波形打印：事件打印，病人信息打印，导联打印；</w:t>
      </w:r>
    </w:p>
    <w:p w14:paraId="7D3C595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▲2.16、cDSA彩色数字频谱分析实时显示：显示4导联脑波信号长程监测过程中各个脑波频率信号强度，导联可自定义;</w:t>
      </w:r>
    </w:p>
    <w:p w14:paraId="0F3BB22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▲2.17、aEEG振幅整合幅度图实时显示：显示4导联脑波信号长程监测过程中压缩振幅值趋势图，可自定导联、振幅范围；</w:t>
      </w:r>
    </w:p>
    <w:p w14:paraId="002F26E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★2.18、一键切换单极导联、双极导联和平均导联</w:t>
      </w:r>
    </w:p>
    <w:p w14:paraId="2BF4AC2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★2.19、支持脑电与脑血流同步监测功能，评估患者神经血管偶联情况</w:t>
      </w:r>
    </w:p>
    <w:p w14:paraId="647E645C">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三、配置要求</w:t>
      </w:r>
    </w:p>
    <w:p w14:paraId="406D0C65">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动态脑电记录盒2个</w:t>
      </w:r>
    </w:p>
    <w:p w14:paraId="32E02182">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电脑主机1台</w:t>
      </w:r>
    </w:p>
    <w:p w14:paraId="42DE2D61">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打印机1台</w:t>
      </w:r>
    </w:p>
    <w:p w14:paraId="5F9B3465">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导电膏5盒</w:t>
      </w:r>
    </w:p>
    <w:p w14:paraId="7995122D">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网状帽3</w:t>
      </w:r>
      <w:r>
        <w:rPr>
          <w:rFonts w:ascii="宋体" w:hAnsi="宋体" w:eastAsia="宋体" w:cs="宋体"/>
          <w:kern w:val="0"/>
          <w:sz w:val="22"/>
          <w:szCs w:val="22"/>
        </w:rPr>
        <w:t>00</w:t>
      </w:r>
      <w:r>
        <w:rPr>
          <w:rFonts w:hint="eastAsia" w:ascii="宋体" w:hAnsi="宋体" w:eastAsia="宋体" w:cs="宋体"/>
          <w:kern w:val="0"/>
          <w:sz w:val="22"/>
          <w:szCs w:val="22"/>
        </w:rPr>
        <w:t>个</w:t>
      </w:r>
    </w:p>
    <w:p w14:paraId="77C00C46">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四、保修要求：</w:t>
      </w:r>
      <w:r>
        <w:rPr>
          <w:rFonts w:hint="eastAsia" w:ascii="宋体" w:hAnsi="宋体" w:eastAsia="宋体" w:cs="宋体"/>
          <w:kern w:val="0"/>
          <w:sz w:val="22"/>
          <w:szCs w:val="22"/>
        </w:rPr>
        <w:t>整机质保≥3年</w:t>
      </w:r>
    </w:p>
    <w:p w14:paraId="02B8437C">
      <w:pPr>
        <w:spacing w:line="400" w:lineRule="exact"/>
        <w:jc w:val="left"/>
        <w:rPr>
          <w:rFonts w:hint="eastAsia" w:ascii="宋体" w:hAnsi="宋体" w:eastAsia="宋体" w:cs="宋体"/>
          <w:sz w:val="24"/>
        </w:rPr>
      </w:pPr>
    </w:p>
    <w:p w14:paraId="63508465">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3、</w:t>
      </w:r>
      <w:r>
        <w:rPr>
          <w:rFonts w:ascii="宋体" w:hAnsi="宋体" w:eastAsia="宋体" w:cs="宋体"/>
          <w:b/>
          <w:bCs/>
          <w:kern w:val="0"/>
          <w:sz w:val="24"/>
        </w:rPr>
        <w:t>经颅多普勒血流分析仪技术</w:t>
      </w:r>
      <w:r>
        <w:rPr>
          <w:rFonts w:hint="eastAsia" w:ascii="宋体" w:hAnsi="宋体" w:eastAsia="宋体" w:cs="宋体"/>
          <w:b/>
          <w:bCs/>
          <w:kern w:val="0"/>
          <w:sz w:val="24"/>
        </w:rPr>
        <w:t>要求</w:t>
      </w:r>
    </w:p>
    <w:p w14:paraId="052E2E43">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一、整机性能指标：</w:t>
      </w:r>
      <w:r>
        <w:rPr>
          <w:rFonts w:hint="eastAsia" w:ascii="宋体" w:hAnsi="宋体" w:eastAsia="宋体" w:cs="宋体"/>
          <w:kern w:val="0"/>
          <w:sz w:val="22"/>
          <w:szCs w:val="22"/>
        </w:rPr>
        <w:t>主要用于颅内及颈部血管检查、发泡实验、栓子监测。</w:t>
      </w:r>
    </w:p>
    <w:p w14:paraId="35AD1D1C">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二、硬件指标</w:t>
      </w:r>
    </w:p>
    <w:p w14:paraId="4BF19EE7">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w:t>
      </w:r>
      <w:r>
        <w:rPr>
          <w:rFonts w:hint="eastAsia" w:ascii="宋体" w:hAnsi="宋体" w:eastAsia="宋体" w:cs="宋体"/>
          <w:kern w:val="0"/>
          <w:sz w:val="22"/>
          <w:szCs w:val="22"/>
        </w:rPr>
        <w:t>、计算机主机一套</w:t>
      </w:r>
      <w:r>
        <w:rPr>
          <w:rFonts w:ascii="宋体" w:hAnsi="宋体" w:eastAsia="宋体" w:cs="宋体"/>
          <w:kern w:val="0"/>
          <w:sz w:val="22"/>
          <w:szCs w:val="22"/>
        </w:rPr>
        <w:t>(含显示器)，独立TCD硬件、Windows系统平台；</w:t>
      </w:r>
    </w:p>
    <w:p w14:paraId="0F69D824">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ascii="宋体" w:hAnsi="宋体" w:eastAsia="宋体" w:cs="宋体"/>
          <w:kern w:val="0"/>
          <w:sz w:val="22"/>
          <w:szCs w:val="22"/>
        </w:rPr>
        <w:t>支持1.6MHz、2MHz、4MHz、8MHz频率段探头，至少具备三个及以上有效探头接口；</w:t>
      </w:r>
    </w:p>
    <w:p w14:paraId="6A9596D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w:t>
      </w:r>
      <w:r>
        <w:rPr>
          <w:rFonts w:ascii="宋体" w:hAnsi="宋体" w:eastAsia="宋体" w:cs="宋体"/>
          <w:kern w:val="0"/>
          <w:sz w:val="22"/>
          <w:szCs w:val="22"/>
        </w:rPr>
        <w:t>支持1.6MHz监护探头，</w:t>
      </w:r>
      <w:r>
        <w:rPr>
          <w:rFonts w:hint="eastAsia" w:ascii="宋体" w:hAnsi="宋体" w:eastAsia="宋体" w:cs="宋体"/>
          <w:kern w:val="0"/>
          <w:sz w:val="22"/>
          <w:szCs w:val="22"/>
        </w:rPr>
        <w:t>搭配监护头架使用，</w:t>
      </w:r>
      <w:r>
        <w:rPr>
          <w:rFonts w:ascii="宋体" w:hAnsi="宋体" w:eastAsia="宋体" w:cs="宋体"/>
          <w:kern w:val="0"/>
          <w:sz w:val="22"/>
          <w:szCs w:val="22"/>
        </w:rPr>
        <w:t>有效提升监测场景下颞窗不良患者检出率；</w:t>
      </w:r>
    </w:p>
    <w:p w14:paraId="07C8DE6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具备20键以上</w:t>
      </w:r>
      <w:r>
        <w:rPr>
          <w:rFonts w:hint="eastAsia" w:ascii="宋体" w:hAnsi="宋体" w:eastAsia="宋体" w:cs="宋体"/>
          <w:kern w:val="0"/>
          <w:sz w:val="22"/>
          <w:szCs w:val="22"/>
        </w:rPr>
        <w:t>防尘防水防摔</w:t>
      </w:r>
      <w:r>
        <w:rPr>
          <w:rFonts w:ascii="宋体" w:hAnsi="宋体" w:eastAsia="宋体" w:cs="宋体"/>
          <w:kern w:val="0"/>
          <w:sz w:val="22"/>
          <w:szCs w:val="22"/>
        </w:rPr>
        <w:t>小键盘</w:t>
      </w:r>
      <w:r>
        <w:rPr>
          <w:rFonts w:hint="eastAsia" w:ascii="宋体" w:hAnsi="宋体" w:eastAsia="宋体" w:cs="宋体"/>
          <w:kern w:val="0"/>
          <w:sz w:val="22"/>
          <w:szCs w:val="22"/>
        </w:rPr>
        <w:t>（非电脑键盘）</w:t>
      </w:r>
      <w:r>
        <w:rPr>
          <w:rFonts w:ascii="宋体" w:hAnsi="宋体" w:eastAsia="宋体" w:cs="宋体"/>
          <w:kern w:val="0"/>
          <w:sz w:val="22"/>
          <w:szCs w:val="22"/>
        </w:rPr>
        <w:t>，无需电池，USB直连主机，任何角度都能灵敏操控，具有自定义按键功能；</w:t>
      </w:r>
    </w:p>
    <w:p w14:paraId="4008A12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w:t>
      </w:r>
      <w:r>
        <w:rPr>
          <w:rFonts w:ascii="宋体" w:hAnsi="宋体" w:eastAsia="宋体" w:cs="宋体"/>
          <w:kern w:val="0"/>
          <w:sz w:val="22"/>
          <w:szCs w:val="22"/>
        </w:rPr>
        <w:t>FFT点数设置:频谱分析点数可调，支持64、128、256、512、1024、2048</w:t>
      </w:r>
    </w:p>
    <w:p w14:paraId="261C4F68">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三、软件要求</w:t>
      </w:r>
      <w:r>
        <w:rPr>
          <w:rFonts w:hint="eastAsia" w:ascii="宋体" w:hAnsi="宋体" w:eastAsia="宋体" w:cs="宋体"/>
          <w:kern w:val="0"/>
          <w:sz w:val="22"/>
          <w:szCs w:val="22"/>
        </w:rPr>
        <w:t>：</w:t>
      </w:r>
    </w:p>
    <w:p w14:paraId="271F1FA0">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w:t>
      </w:r>
      <w:r>
        <w:rPr>
          <w:rFonts w:hint="eastAsia" w:ascii="宋体" w:hAnsi="宋体" w:eastAsia="宋体" w:cs="宋体"/>
          <w:kern w:val="0"/>
          <w:sz w:val="22"/>
          <w:szCs w:val="22"/>
        </w:rPr>
        <w:t>、</w:t>
      </w:r>
      <w:r>
        <w:rPr>
          <w:rFonts w:ascii="宋体" w:hAnsi="宋体" w:eastAsia="宋体" w:cs="宋体"/>
          <w:kern w:val="0"/>
          <w:sz w:val="22"/>
          <w:szCs w:val="22"/>
        </w:rPr>
        <w:t>速度量程：</w:t>
      </w:r>
      <w:r>
        <w:rPr>
          <w:rFonts w:hint="eastAsia" w:ascii="宋体" w:hAnsi="宋体" w:eastAsia="宋体" w:cs="宋体"/>
          <w:kern w:val="0"/>
          <w:sz w:val="22"/>
          <w:szCs w:val="22"/>
        </w:rPr>
        <w:t>使用</w:t>
      </w:r>
      <w:r>
        <w:rPr>
          <w:rFonts w:ascii="宋体" w:hAnsi="宋体" w:eastAsia="宋体" w:cs="宋体"/>
          <w:kern w:val="0"/>
          <w:sz w:val="22"/>
          <w:szCs w:val="22"/>
        </w:rPr>
        <w:t>1.6MHz探头50mm深度时,单向最大速度量程能达到750cm/s以上,在68mm深度,采用10mm的采样容积,速度量程可达到600cm/s以上；</w:t>
      </w:r>
    </w:p>
    <w:p w14:paraId="700D049B">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2</w:t>
      </w:r>
      <w:r>
        <w:rPr>
          <w:rFonts w:hint="eastAsia" w:ascii="宋体" w:hAnsi="宋体" w:eastAsia="宋体" w:cs="宋体"/>
          <w:kern w:val="0"/>
          <w:sz w:val="22"/>
          <w:szCs w:val="22"/>
        </w:rPr>
        <w:t>、</w:t>
      </w:r>
      <w:r>
        <w:rPr>
          <w:rFonts w:ascii="宋体" w:hAnsi="宋体" w:eastAsia="宋体" w:cs="宋体"/>
          <w:kern w:val="0"/>
          <w:sz w:val="22"/>
          <w:szCs w:val="22"/>
        </w:rPr>
        <w:t>检测参数：Peak（Vs）、Dias（Vd）、Mean（Vm）、PI、RI、S/D、</w:t>
      </w:r>
      <w:r>
        <w:rPr>
          <w:rFonts w:hint="eastAsia" w:ascii="宋体" w:hAnsi="宋体" w:eastAsia="宋体" w:cs="宋体"/>
          <w:kern w:val="0"/>
          <w:sz w:val="22"/>
          <w:szCs w:val="22"/>
        </w:rPr>
        <w:t>a、</w:t>
      </w:r>
      <w:r>
        <w:rPr>
          <w:rFonts w:ascii="宋体" w:hAnsi="宋体" w:eastAsia="宋体" w:cs="宋体"/>
          <w:kern w:val="0"/>
          <w:sz w:val="22"/>
          <w:szCs w:val="22"/>
        </w:rPr>
        <w:t>HR、SBI、HITS、TI、DFI（脑死亡血流指数）、Dmean指数、 lindegaard指数；</w:t>
      </w:r>
    </w:p>
    <w:p w14:paraId="3E769316">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3</w:t>
      </w:r>
      <w:r>
        <w:rPr>
          <w:rFonts w:hint="eastAsia" w:ascii="宋体" w:hAnsi="宋体" w:eastAsia="宋体" w:cs="宋体"/>
          <w:kern w:val="0"/>
          <w:sz w:val="22"/>
          <w:szCs w:val="22"/>
        </w:rPr>
        <w:t>、</w:t>
      </w:r>
      <w:r>
        <w:rPr>
          <w:rFonts w:ascii="宋体" w:hAnsi="宋体" w:eastAsia="宋体" w:cs="宋体"/>
          <w:kern w:val="0"/>
          <w:sz w:val="22"/>
          <w:szCs w:val="22"/>
        </w:rPr>
        <w:t>双通道模式：双侧血流速度量程、深度、取样容积均可单独调节；单通道检查支持同步显示≥10个深度的频谱图，双通道同步显示≥12个深度的频谱图，并可以选择任意深度频谱放大并保存；</w:t>
      </w:r>
    </w:p>
    <w:p w14:paraId="65F598A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w:t>
      </w:r>
      <w:r>
        <w:rPr>
          <w:rFonts w:ascii="宋体" w:hAnsi="宋体" w:eastAsia="宋体" w:cs="宋体"/>
          <w:kern w:val="0"/>
          <w:sz w:val="22"/>
          <w:szCs w:val="22"/>
        </w:rPr>
        <w:t>4</w:t>
      </w:r>
      <w:r>
        <w:rPr>
          <w:rFonts w:hint="eastAsia" w:ascii="宋体" w:hAnsi="宋体" w:eastAsia="宋体" w:cs="宋体"/>
          <w:kern w:val="0"/>
          <w:sz w:val="22"/>
          <w:szCs w:val="22"/>
        </w:rPr>
        <w:t>、</w:t>
      </w:r>
      <w:r>
        <w:rPr>
          <w:rFonts w:ascii="宋体" w:hAnsi="宋体" w:eastAsia="宋体" w:cs="宋体"/>
          <w:kern w:val="0"/>
          <w:sz w:val="22"/>
          <w:szCs w:val="22"/>
        </w:rPr>
        <w:t>标识法：标识当前信号噪声处理状态；</w:t>
      </w:r>
    </w:p>
    <w:p w14:paraId="19EEC49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w:t>
      </w:r>
      <w:r>
        <w:rPr>
          <w:rFonts w:ascii="宋体" w:hAnsi="宋体" w:eastAsia="宋体" w:cs="宋体"/>
          <w:kern w:val="0"/>
          <w:sz w:val="22"/>
          <w:szCs w:val="22"/>
        </w:rPr>
        <w:t>高通滤波：支持0-2700Hz可调，支持自动滤波功能；</w:t>
      </w:r>
    </w:p>
    <w:p w14:paraId="77F9BBD5">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6</w:t>
      </w:r>
      <w:r>
        <w:rPr>
          <w:rFonts w:hint="eastAsia" w:ascii="宋体" w:hAnsi="宋体" w:eastAsia="宋体" w:cs="宋体"/>
          <w:kern w:val="0"/>
          <w:sz w:val="22"/>
          <w:szCs w:val="22"/>
        </w:rPr>
        <w:t>、</w:t>
      </w:r>
      <w:r>
        <w:rPr>
          <w:rFonts w:ascii="宋体" w:hAnsi="宋体" w:eastAsia="宋体" w:cs="宋体"/>
          <w:kern w:val="0"/>
          <w:sz w:val="22"/>
          <w:szCs w:val="22"/>
        </w:rPr>
        <w:t>精准化包络功能：支持精准化包络，包络位置及相关测量数值只与频谱信号相关，不受背景噪声和增益大小影响；</w:t>
      </w:r>
    </w:p>
    <w:p w14:paraId="42A7E3CC">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7</w:t>
      </w:r>
      <w:r>
        <w:rPr>
          <w:rFonts w:hint="eastAsia" w:ascii="宋体" w:hAnsi="宋体" w:eastAsia="宋体" w:cs="宋体"/>
          <w:kern w:val="0"/>
          <w:sz w:val="22"/>
          <w:szCs w:val="22"/>
        </w:rPr>
        <w:t>、</w:t>
      </w:r>
      <w:r>
        <w:rPr>
          <w:rFonts w:ascii="宋体" w:hAnsi="宋体" w:eastAsia="宋体" w:cs="宋体"/>
          <w:kern w:val="0"/>
          <w:sz w:val="22"/>
          <w:szCs w:val="22"/>
        </w:rPr>
        <w:t>探头自动休眠：支持探头自动休眠功能，可自定义设置探头休眠时长，在空闲时自动休眠，提高探头使用寿命。</w:t>
      </w:r>
    </w:p>
    <w:p w14:paraId="3DDAE80B">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8</w:t>
      </w:r>
      <w:r>
        <w:rPr>
          <w:rFonts w:hint="eastAsia" w:ascii="宋体" w:hAnsi="宋体" w:eastAsia="宋体" w:cs="宋体"/>
          <w:kern w:val="0"/>
          <w:sz w:val="22"/>
          <w:szCs w:val="22"/>
        </w:rPr>
        <w:t>、</w:t>
      </w:r>
      <w:r>
        <w:rPr>
          <w:rFonts w:ascii="宋体" w:hAnsi="宋体" w:eastAsia="宋体" w:cs="宋体"/>
          <w:kern w:val="0"/>
          <w:sz w:val="22"/>
          <w:szCs w:val="22"/>
        </w:rPr>
        <w:t>支持自动计算基于TCD的无创ICP数值；</w:t>
      </w:r>
    </w:p>
    <w:p w14:paraId="1204CD28">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9</w:t>
      </w:r>
      <w:r>
        <w:rPr>
          <w:rFonts w:hint="eastAsia" w:ascii="宋体" w:hAnsi="宋体" w:eastAsia="宋体" w:cs="宋体"/>
          <w:kern w:val="0"/>
          <w:sz w:val="22"/>
          <w:szCs w:val="22"/>
        </w:rPr>
        <w:t>、</w:t>
      </w:r>
      <w:r>
        <w:rPr>
          <w:rFonts w:ascii="宋体" w:hAnsi="宋体" w:eastAsia="宋体" w:cs="宋体"/>
          <w:kern w:val="0"/>
          <w:sz w:val="22"/>
          <w:szCs w:val="22"/>
        </w:rPr>
        <w:t>动态M模功能：可无限时记录原始血流信息，动态回放超过100mm深度间隔的原始血流信息，回放过程中可调整至任意深度下的原始血流波形回放、测量、快照存储；</w:t>
      </w:r>
    </w:p>
    <w:p w14:paraId="5D3F453B">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10</w:t>
      </w:r>
      <w:r>
        <w:rPr>
          <w:rFonts w:hint="eastAsia" w:ascii="宋体" w:hAnsi="宋体" w:eastAsia="宋体" w:cs="宋体"/>
          <w:kern w:val="0"/>
          <w:sz w:val="22"/>
          <w:szCs w:val="22"/>
        </w:rPr>
        <w:t>、</w:t>
      </w:r>
      <w:r>
        <w:rPr>
          <w:rFonts w:ascii="宋体" w:hAnsi="宋体" w:eastAsia="宋体" w:cs="宋体"/>
          <w:kern w:val="0"/>
          <w:sz w:val="22"/>
          <w:szCs w:val="22"/>
        </w:rPr>
        <w:t>数据导出功能：支持经典病例数据导出功能，导出数据在任意电脑上都可以进行回放操作、参数调节等，助力教学演示；</w:t>
      </w:r>
    </w:p>
    <w:p w14:paraId="5F4FD022">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11</w:t>
      </w:r>
      <w:r>
        <w:rPr>
          <w:rFonts w:hint="eastAsia" w:ascii="宋体" w:hAnsi="宋体" w:eastAsia="宋体" w:cs="宋体"/>
          <w:kern w:val="0"/>
          <w:sz w:val="22"/>
          <w:szCs w:val="22"/>
        </w:rPr>
        <w:t>、</w:t>
      </w:r>
      <w:r>
        <w:rPr>
          <w:rFonts w:ascii="宋体" w:hAnsi="宋体" w:eastAsia="宋体" w:cs="宋体"/>
          <w:kern w:val="0"/>
          <w:sz w:val="22"/>
          <w:szCs w:val="22"/>
        </w:rPr>
        <w:t>快照存储/编辑功能：</w:t>
      </w:r>
    </w:p>
    <w:p w14:paraId="13F0912E">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 xml:space="preserve">    支持一键快照存储，快照频谱数据支持再次分析，可手动测量，支持十字光标、水平线、水平箭头等多种测量方式，快照频谱可以手动插入中/英文标识；快照支持栓子分析功能，可调出栓子声谱图，支持栓子时间差测量，支持手动标记栓子；支持在TCD监测过程中进行快照编辑功能；</w:t>
      </w:r>
    </w:p>
    <w:p w14:paraId="0EFE499C">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12</w:t>
      </w:r>
      <w:r>
        <w:rPr>
          <w:rFonts w:hint="eastAsia" w:ascii="宋体" w:hAnsi="宋体" w:eastAsia="宋体" w:cs="宋体"/>
          <w:kern w:val="0"/>
          <w:sz w:val="22"/>
          <w:szCs w:val="22"/>
        </w:rPr>
        <w:t>、</w:t>
      </w:r>
      <w:r>
        <w:rPr>
          <w:rFonts w:ascii="宋体" w:hAnsi="宋体" w:eastAsia="宋体" w:cs="宋体"/>
          <w:kern w:val="0"/>
          <w:sz w:val="22"/>
          <w:szCs w:val="22"/>
        </w:rPr>
        <w:t>一键报告功能：支持检查界面和病档管理界面两种方式一键生成报告，避免繁琐操作，快速完成报诊断报告；</w:t>
      </w:r>
    </w:p>
    <w:p w14:paraId="4C5AAC7B">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13</w:t>
      </w:r>
      <w:r>
        <w:rPr>
          <w:rFonts w:hint="eastAsia" w:ascii="宋体" w:hAnsi="宋体" w:eastAsia="宋体" w:cs="宋体"/>
          <w:kern w:val="0"/>
          <w:sz w:val="22"/>
          <w:szCs w:val="22"/>
        </w:rPr>
        <w:t>、</w:t>
      </w:r>
      <w:r>
        <w:rPr>
          <w:rFonts w:ascii="宋体" w:hAnsi="宋体" w:eastAsia="宋体" w:cs="宋体"/>
          <w:kern w:val="0"/>
          <w:sz w:val="22"/>
          <w:szCs w:val="22"/>
        </w:rPr>
        <w:t>具有网络连接端口：支持国际通用标准DICOM3.0网络接口，可连接医院网络进行快照图片和报告发送，支持结构化报告功能；</w:t>
      </w:r>
    </w:p>
    <w:p w14:paraId="4D97B71C">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14</w:t>
      </w:r>
      <w:r>
        <w:rPr>
          <w:rFonts w:hint="eastAsia" w:ascii="宋体" w:hAnsi="宋体" w:eastAsia="宋体" w:cs="宋体"/>
          <w:kern w:val="0"/>
          <w:sz w:val="22"/>
          <w:szCs w:val="22"/>
        </w:rPr>
        <w:t>、</w:t>
      </w:r>
      <w:r>
        <w:rPr>
          <w:rFonts w:ascii="宋体" w:hAnsi="宋体" w:eastAsia="宋体" w:cs="宋体"/>
          <w:kern w:val="0"/>
          <w:sz w:val="22"/>
          <w:szCs w:val="22"/>
        </w:rPr>
        <w:t>专业微栓子检测：</w:t>
      </w:r>
    </w:p>
    <w:p w14:paraId="50589180">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 xml:space="preserve">     具有气栓、固栓、伪差自动识别功能，栓子阈值可设置，适应不同场景下使用；栓子类别自动计数功能，支持气栓、固栓、伪差自动计数，监测出栓子信号时系统自动保存快照图片，自动生成栓子事件标识；支持微栓子频谱图、声谱图、M模上“斜形”运动轨迹、直方图等多种呈现方式，并可输出到报告；支持微栓子视频、音频、图片导出功能，方便教学演示；"</w:t>
      </w:r>
    </w:p>
    <w:p w14:paraId="70D2BDA7">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15</w:t>
      </w:r>
      <w:r>
        <w:rPr>
          <w:rFonts w:hint="eastAsia" w:ascii="宋体" w:hAnsi="宋体" w:eastAsia="宋体" w:cs="宋体"/>
          <w:kern w:val="0"/>
          <w:sz w:val="22"/>
          <w:szCs w:val="22"/>
        </w:rPr>
        <w:t>、</w:t>
      </w:r>
      <w:r>
        <w:rPr>
          <w:rFonts w:ascii="宋体" w:hAnsi="宋体" w:eastAsia="宋体" w:cs="宋体"/>
          <w:kern w:val="0"/>
          <w:sz w:val="22"/>
          <w:szCs w:val="22"/>
        </w:rPr>
        <w:t>同一栓子声谱图自动比对功能：支持同一通道下，双深度的声谱图自动同窗口对比功能，排除同一栓子多次统计，提升栓子统计精准度；</w:t>
      </w:r>
    </w:p>
    <w:p w14:paraId="5FC2ADEC">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16、智慧型发泡试验语音指导系统：</w:t>
      </w:r>
    </w:p>
    <w:p w14:paraId="4A97131F">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 xml:space="preserve">    专家真人语音引导，规范化发泡试验每个节点，支持静息、诱发试验两种模式；自动记录首栓、20/25S内栓子数量，出现栓子时自动计数、自动保存快照图片；根据试验结果可自动智能分级，分级标准支持自定义；</w:t>
      </w:r>
    </w:p>
    <w:p w14:paraId="20C564AE">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17</w:t>
      </w:r>
      <w:r>
        <w:rPr>
          <w:rFonts w:hint="eastAsia" w:ascii="宋体" w:hAnsi="宋体" w:eastAsia="宋体" w:cs="宋体"/>
          <w:kern w:val="0"/>
          <w:sz w:val="22"/>
          <w:szCs w:val="22"/>
        </w:rPr>
        <w:t>、</w:t>
      </w:r>
      <w:r>
        <w:rPr>
          <w:rFonts w:ascii="宋体" w:hAnsi="宋体" w:eastAsia="宋体" w:cs="宋体"/>
          <w:kern w:val="0"/>
          <w:sz w:val="22"/>
          <w:szCs w:val="22"/>
        </w:rPr>
        <w:t>VCI指数功能：提示发泡试验中Valsalva动作有效性，规范Valsalva试验，提高检出率；</w:t>
      </w:r>
    </w:p>
    <w:p w14:paraId="4FB42793">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18</w:t>
      </w:r>
      <w:r>
        <w:rPr>
          <w:rFonts w:hint="eastAsia" w:ascii="宋体" w:hAnsi="宋体" w:eastAsia="宋体" w:cs="宋体"/>
          <w:kern w:val="0"/>
          <w:sz w:val="22"/>
          <w:szCs w:val="22"/>
        </w:rPr>
        <w:t>、</w:t>
      </w:r>
      <w:r>
        <w:rPr>
          <w:rFonts w:ascii="宋体" w:hAnsi="宋体" w:eastAsia="宋体" w:cs="宋体"/>
          <w:kern w:val="0"/>
          <w:sz w:val="22"/>
          <w:szCs w:val="22"/>
        </w:rPr>
        <w:t>血管痉挛趋势图：同一患者多次检查结果自动生成血管痉挛趋势图，可动态评估患者血管痉挛发生、发展过程，提示干预、评估治疗效果等，同时血管痉挛趋势图可输出到报告</w:t>
      </w:r>
      <w:r>
        <w:rPr>
          <w:rFonts w:hint="eastAsia" w:ascii="宋体" w:hAnsi="宋体" w:eastAsia="宋体" w:cs="宋体"/>
          <w:kern w:val="0"/>
          <w:sz w:val="22"/>
          <w:szCs w:val="22"/>
        </w:rPr>
        <w:t>；</w:t>
      </w:r>
    </w:p>
    <w:p w14:paraId="4D5F0D5D">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19</w:t>
      </w:r>
      <w:r>
        <w:rPr>
          <w:rFonts w:hint="eastAsia" w:ascii="宋体" w:hAnsi="宋体" w:eastAsia="宋体" w:cs="宋体"/>
          <w:kern w:val="0"/>
          <w:sz w:val="22"/>
          <w:szCs w:val="22"/>
        </w:rPr>
        <w:t>、</w:t>
      </w:r>
      <w:r>
        <w:rPr>
          <w:rFonts w:ascii="宋体" w:hAnsi="宋体" w:eastAsia="宋体" w:cs="宋体"/>
          <w:kern w:val="0"/>
          <w:sz w:val="22"/>
          <w:szCs w:val="22"/>
        </w:rPr>
        <w:t>数据缓存回放功能：支持30S数据缓存回放功能，可选择回放30S内血流频谱进行保存，永不错过最佳频谱信息；</w:t>
      </w:r>
    </w:p>
    <w:p w14:paraId="52909641">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20</w:t>
      </w:r>
      <w:r>
        <w:rPr>
          <w:rFonts w:hint="eastAsia" w:ascii="宋体" w:hAnsi="宋体" w:eastAsia="宋体" w:cs="宋体"/>
          <w:kern w:val="0"/>
          <w:sz w:val="22"/>
          <w:szCs w:val="22"/>
        </w:rPr>
        <w:t>、</w:t>
      </w:r>
      <w:r>
        <w:rPr>
          <w:rFonts w:ascii="宋体" w:hAnsi="宋体" w:eastAsia="宋体" w:cs="宋体"/>
          <w:kern w:val="0"/>
          <w:sz w:val="22"/>
          <w:szCs w:val="22"/>
        </w:rPr>
        <w:t>实时输出与显示：血红细胞强度加权平均值IWM、能量Power以及血流速度Peak连续曲线显示与输出；</w:t>
      </w:r>
    </w:p>
    <w:p w14:paraId="0FE123EB">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21</w:t>
      </w:r>
      <w:r>
        <w:rPr>
          <w:rFonts w:hint="eastAsia" w:ascii="宋体" w:hAnsi="宋体" w:eastAsia="宋体" w:cs="宋体"/>
          <w:kern w:val="0"/>
          <w:sz w:val="22"/>
          <w:szCs w:val="22"/>
        </w:rPr>
        <w:t>、</w:t>
      </w:r>
      <w:r>
        <w:rPr>
          <w:rFonts w:ascii="宋体" w:hAnsi="宋体" w:eastAsia="宋体" w:cs="宋体"/>
          <w:kern w:val="0"/>
          <w:sz w:val="22"/>
          <w:szCs w:val="22"/>
        </w:rPr>
        <w:t>长程监护系统：全程多参数记录曲线、9导模拟输入信号+10导脑血流参数趋势监护、事件标识、自动报警功能，监护曲线支持拖拽、缩放、范围测量等，支持输出到报告；</w:t>
      </w:r>
      <w:r>
        <w:rPr>
          <w:rFonts w:ascii="宋体" w:hAnsi="宋体" w:eastAsia="宋体" w:cs="宋体"/>
          <w:kern w:val="0"/>
          <w:sz w:val="22"/>
          <w:szCs w:val="22"/>
        </w:rPr>
        <w:tab/>
      </w:r>
    </w:p>
    <w:p w14:paraId="4B2B9BD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★22、配备脑血流自动调节软件，连续血压信号接入，行脑血流自动调节分析。</w:t>
      </w:r>
    </w:p>
    <w:p w14:paraId="6306DDD9">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四、配置要求</w:t>
      </w:r>
    </w:p>
    <w:p w14:paraId="1979BE01">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立式主机1台</w:t>
      </w:r>
    </w:p>
    <w:p w14:paraId="6E7ADC9D">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采集器1个</w:t>
      </w:r>
    </w:p>
    <w:p w14:paraId="7A6E7256">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探头4个</w:t>
      </w:r>
    </w:p>
    <w:p w14:paraId="7A253E75">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五、保修要求：</w:t>
      </w:r>
      <w:r>
        <w:rPr>
          <w:rFonts w:hint="eastAsia" w:ascii="宋体" w:hAnsi="宋体" w:eastAsia="宋体" w:cs="宋体"/>
          <w:kern w:val="0"/>
          <w:sz w:val="22"/>
          <w:szCs w:val="22"/>
        </w:rPr>
        <w:t>整机质保≥3年</w:t>
      </w:r>
    </w:p>
    <w:p w14:paraId="36B89148">
      <w:pPr>
        <w:spacing w:line="400" w:lineRule="exact"/>
        <w:jc w:val="left"/>
        <w:rPr>
          <w:rFonts w:hint="eastAsia" w:ascii="宋体" w:hAnsi="宋体" w:eastAsia="宋体" w:cs="宋体"/>
          <w:sz w:val="24"/>
        </w:rPr>
      </w:pPr>
    </w:p>
    <w:p w14:paraId="6255E808">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4、动态血压</w:t>
      </w:r>
      <w:r>
        <w:rPr>
          <w:rFonts w:ascii="宋体" w:hAnsi="宋体" w:eastAsia="宋体" w:cs="宋体"/>
          <w:b/>
          <w:bCs/>
          <w:kern w:val="0"/>
          <w:sz w:val="24"/>
        </w:rPr>
        <w:t>技术</w:t>
      </w:r>
      <w:r>
        <w:rPr>
          <w:rFonts w:hint="eastAsia" w:ascii="宋体" w:hAnsi="宋体" w:eastAsia="宋体" w:cs="宋体"/>
          <w:b/>
          <w:bCs/>
          <w:kern w:val="0"/>
          <w:sz w:val="24"/>
        </w:rPr>
        <w:t>要求</w:t>
      </w:r>
    </w:p>
    <w:p w14:paraId="111797D9">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一、技术要求</w:t>
      </w:r>
    </w:p>
    <w:p w14:paraId="30A18AB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1.1、测量方法：阶梯放气示波法</w:t>
      </w:r>
    </w:p>
    <w:p w14:paraId="4052D4DC">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w:t>
      </w:r>
      <w:r>
        <w:rPr>
          <w:rFonts w:hint="eastAsia" w:ascii="宋体" w:hAnsi="宋体" w:eastAsia="宋体" w:cs="宋体"/>
          <w:kern w:val="0"/>
          <w:sz w:val="22"/>
          <w:szCs w:val="22"/>
        </w:rPr>
        <w:t>1.2、血压测量范围：收缩压为（5.3~35.9）kPa;即（40~270）mmHg,舒张压为（2.6~28.0）kPa;即（20~210）mmHg。</w:t>
      </w:r>
    </w:p>
    <w:p w14:paraId="44BCE1F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 xml:space="preserve">1.3、血压压力范围：0-300 mmHg </w:t>
      </w:r>
    </w:p>
    <w:p w14:paraId="1D35F66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1.4、心率范围：30-250 bpm</w:t>
      </w:r>
    </w:p>
    <w:p w14:paraId="3A3BC628">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w:t>
      </w:r>
      <w:r>
        <w:rPr>
          <w:rFonts w:hint="eastAsia" w:ascii="宋体" w:hAnsi="宋体" w:eastAsia="宋体" w:cs="宋体"/>
          <w:kern w:val="0"/>
          <w:sz w:val="22"/>
          <w:szCs w:val="22"/>
        </w:rPr>
        <w:t>1.5、准确性：</w:t>
      </w:r>
      <w:r>
        <w:rPr>
          <w:rFonts w:ascii="宋体" w:hAnsi="宋体" w:eastAsia="宋体" w:cs="宋体"/>
          <w:kern w:val="0"/>
          <w:sz w:val="22"/>
          <w:szCs w:val="22"/>
        </w:rPr>
        <w:t>血压测量准确性最大误差应为±2mmHg</w:t>
      </w:r>
      <w:r>
        <w:rPr>
          <w:rFonts w:hint="eastAsia" w:ascii="宋体" w:hAnsi="宋体" w:eastAsia="宋体" w:cs="宋体"/>
          <w:kern w:val="0"/>
          <w:sz w:val="22"/>
          <w:szCs w:val="22"/>
        </w:rPr>
        <w:t>，脉率测量准确性</w:t>
      </w:r>
      <w:r>
        <w:rPr>
          <w:rFonts w:ascii="宋体" w:hAnsi="宋体" w:eastAsia="宋体" w:cs="宋体"/>
          <w:kern w:val="0"/>
          <w:sz w:val="22"/>
          <w:szCs w:val="22"/>
        </w:rPr>
        <w:t>应为±2bpm或脉率的±2%取大值</w:t>
      </w:r>
      <w:r>
        <w:rPr>
          <w:rFonts w:hint="eastAsia" w:ascii="宋体" w:hAnsi="宋体" w:eastAsia="宋体" w:cs="宋体"/>
          <w:kern w:val="0"/>
          <w:sz w:val="22"/>
          <w:szCs w:val="22"/>
        </w:rPr>
        <w:t>。</w:t>
      </w:r>
    </w:p>
    <w:p w14:paraId="222DD17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1.6、压力测量分辨率：1mmHg；脉率测量分辨率：1bpm；</w:t>
      </w:r>
    </w:p>
    <w:p w14:paraId="52C9690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1.7、可测量并记录不少于200条数据</w:t>
      </w:r>
    </w:p>
    <w:p w14:paraId="13CFA84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1.8、</w:t>
      </w:r>
      <w:r>
        <w:rPr>
          <w:rFonts w:ascii="宋体" w:hAnsi="宋体" w:eastAsia="宋体" w:cs="宋体"/>
          <w:kern w:val="0"/>
          <w:sz w:val="22"/>
          <w:szCs w:val="22"/>
        </w:rPr>
        <w:t>工作电源</w:t>
      </w:r>
      <w:r>
        <w:rPr>
          <w:rFonts w:hint="eastAsia" w:ascii="宋体" w:hAnsi="宋体" w:eastAsia="宋体" w:cs="宋体"/>
          <w:kern w:val="0"/>
          <w:sz w:val="22"/>
          <w:szCs w:val="22"/>
        </w:rPr>
        <w:t>：1000maH锂电池充电</w:t>
      </w:r>
    </w:p>
    <w:p w14:paraId="2077B17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1.9、取样周期：多个独立可程序化周期，5，10， 20，30， 60，90、120min</w:t>
      </w:r>
    </w:p>
    <w:p w14:paraId="2ADFFDD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1.10、主机尺寸：</w:t>
      </w:r>
      <w:r>
        <w:rPr>
          <w:rFonts w:hint="eastAsia"/>
        </w:rPr>
        <w:t>大于等于1</w:t>
      </w:r>
      <w:r>
        <w:t>15*50*20</w:t>
      </w:r>
      <w:r>
        <w:rPr>
          <w:rFonts w:hint="eastAsia"/>
        </w:rPr>
        <w:t>mm</w:t>
      </w:r>
    </w:p>
    <w:p w14:paraId="6E1B0D1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 xml:space="preserve">1.11、显示屏： </w:t>
      </w:r>
      <w:r>
        <w:rPr>
          <w:rFonts w:hint="eastAsia"/>
        </w:rPr>
        <w:t>大于等于6</w:t>
      </w:r>
      <w:r>
        <w:t>0*20</w:t>
      </w:r>
      <w:r>
        <w:rPr>
          <w:rFonts w:hint="eastAsia"/>
        </w:rPr>
        <w:t>mmOLED彩色显示屏</w:t>
      </w:r>
    </w:p>
    <w:p w14:paraId="1ED2AE6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1.12、重量：</w:t>
      </w:r>
      <w:r>
        <w:rPr>
          <w:rFonts w:ascii="宋体" w:hAnsi="宋体" w:eastAsia="宋体" w:cs="宋体"/>
          <w:kern w:val="0"/>
          <w:sz w:val="22"/>
          <w:szCs w:val="22"/>
        </w:rPr>
        <w:t xml:space="preserve"> </w:t>
      </w:r>
      <w:r>
        <w:rPr>
          <w:rFonts w:hint="eastAsia"/>
        </w:rPr>
        <w:t>小于等于1</w:t>
      </w:r>
      <w:r>
        <w:t>10</w:t>
      </w:r>
      <w:r>
        <w:rPr>
          <w:rFonts w:hint="eastAsia"/>
        </w:rPr>
        <w:t>g，包括电池、袖带</w:t>
      </w:r>
    </w:p>
    <w:p w14:paraId="1378BCE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1.13、工作环境：</w:t>
      </w:r>
      <w:r>
        <w:rPr>
          <w:rFonts w:ascii="宋体" w:hAnsi="宋体" w:eastAsia="宋体" w:cs="宋体"/>
          <w:kern w:val="0"/>
          <w:sz w:val="22"/>
          <w:szCs w:val="22"/>
        </w:rPr>
        <w:t>温度：5℃～40℃；相对湿度：10%～95%；大气压力：70KPa～106Kpa</w:t>
      </w:r>
      <w:r>
        <w:rPr>
          <w:rFonts w:hint="eastAsia" w:ascii="宋体" w:hAnsi="宋体" w:eastAsia="宋体" w:cs="宋体"/>
          <w:kern w:val="0"/>
          <w:sz w:val="22"/>
          <w:szCs w:val="22"/>
        </w:rPr>
        <w:t>。</w:t>
      </w:r>
    </w:p>
    <w:p w14:paraId="19F3681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1.14、</w:t>
      </w:r>
      <w:r>
        <w:rPr>
          <w:rFonts w:ascii="宋体" w:hAnsi="宋体" w:eastAsia="宋体" w:cs="宋体"/>
          <w:kern w:val="0"/>
          <w:sz w:val="22"/>
          <w:szCs w:val="22"/>
        </w:rPr>
        <w:t>储存条件</w:t>
      </w:r>
      <w:r>
        <w:rPr>
          <w:rFonts w:hint="eastAsia" w:ascii="宋体" w:hAnsi="宋体" w:eastAsia="宋体" w:cs="宋体"/>
          <w:kern w:val="0"/>
          <w:sz w:val="22"/>
          <w:szCs w:val="22"/>
        </w:rPr>
        <w:t>：</w:t>
      </w:r>
      <w:r>
        <w:rPr>
          <w:rFonts w:ascii="宋体" w:hAnsi="宋体" w:eastAsia="宋体" w:cs="宋体"/>
          <w:kern w:val="0"/>
          <w:sz w:val="22"/>
          <w:szCs w:val="22"/>
        </w:rPr>
        <w:t>温度为-20℃-+55℃；相对湿度不大于95%；大气压力：70KPa～106KPa；</w:t>
      </w:r>
    </w:p>
    <w:p w14:paraId="29EE395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1.15、数据连接：</w:t>
      </w:r>
      <w:r>
        <w:rPr>
          <w:rFonts w:ascii="宋体" w:hAnsi="宋体" w:eastAsia="宋体" w:cs="宋体"/>
          <w:kern w:val="0"/>
          <w:sz w:val="22"/>
          <w:szCs w:val="22"/>
        </w:rPr>
        <w:t>USB 数据线</w:t>
      </w:r>
    </w:p>
    <w:p w14:paraId="331999EA">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w:t>
      </w:r>
      <w:r>
        <w:rPr>
          <w:rFonts w:hint="eastAsia" w:ascii="宋体" w:hAnsi="宋体" w:eastAsia="宋体" w:cs="宋体"/>
          <w:kern w:val="0"/>
          <w:sz w:val="22"/>
          <w:szCs w:val="22"/>
        </w:rPr>
        <w:t>1.16、佩戴方式：无气管穿戴式，体积小，重量轻，方便携带。</w:t>
      </w:r>
    </w:p>
    <w:p w14:paraId="42F549CD">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w:t>
      </w:r>
      <w:r>
        <w:rPr>
          <w:rFonts w:hint="eastAsia" w:ascii="宋体" w:hAnsi="宋体" w:eastAsia="宋体" w:cs="宋体"/>
          <w:kern w:val="0"/>
          <w:sz w:val="22"/>
          <w:szCs w:val="22"/>
        </w:rPr>
        <w:t>1.17、可设定儿科阈值，能够测量儿童血压。</w:t>
      </w:r>
    </w:p>
    <w:p w14:paraId="571D050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1.18、黑屏选项：可设置监测仪为黑屏状态，以免患者好奇触动。</w:t>
      </w:r>
    </w:p>
    <w:p w14:paraId="0F56C94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1.19、液晶屏同屏显示收缩压、舒张压和心率。处于工作状态时记录盒显示时间与光点。</w:t>
      </w:r>
    </w:p>
    <w:p w14:paraId="0F74FD5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1.20、电池剩余电量可观测，便于判断是否需要更换电池，做到最大可能节省电池。</w:t>
      </w:r>
    </w:p>
    <w:p w14:paraId="1628BEB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1.21、分析软件提供数据表图、趋势图、血压数据统计图表、柱状图、圆饼图，每小时平均血压，血压速率乘积以及收缩压和舒张压，心率相关图（离散图），统计计算血压平滑指数，晨峰系数，血压变异系数，动脉硬化指数，显示在报告中。</w:t>
      </w:r>
    </w:p>
    <w:p w14:paraId="342840FA">
      <w:pPr>
        <w:spacing w:line="400" w:lineRule="exact"/>
        <w:jc w:val="left"/>
        <w:rPr>
          <w:rFonts w:hint="eastAsia" w:ascii="宋体" w:hAnsi="宋体" w:eastAsia="宋体" w:cs="宋体"/>
          <w:kern w:val="0"/>
          <w:sz w:val="22"/>
          <w:szCs w:val="22"/>
        </w:rPr>
      </w:pPr>
      <w:r>
        <w:rPr>
          <w:rFonts w:ascii="宋体" w:hAnsi="宋体" w:eastAsia="宋体" w:cs="宋体"/>
          <w:kern w:val="0"/>
          <w:sz w:val="22"/>
          <w:szCs w:val="22"/>
        </w:rPr>
        <w:t>▲</w:t>
      </w:r>
      <w:r>
        <w:rPr>
          <w:rFonts w:hint="eastAsia" w:ascii="宋体" w:hAnsi="宋体" w:eastAsia="宋体" w:cs="宋体"/>
          <w:kern w:val="0"/>
          <w:sz w:val="22"/>
          <w:szCs w:val="22"/>
        </w:rPr>
        <w:t>1.22、提供脉搏波功能：同步提供每次血压测量数据的脉搏波波形，并可以通过同步的脉搏波波形对血压数据进行判断，校正。</w:t>
      </w:r>
    </w:p>
    <w:p w14:paraId="075184E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▲1.23、软件具有高血压一键检索功能，方便临床医生在众多患者中快速轻易找出高血压患者。</w:t>
      </w:r>
    </w:p>
    <w:p w14:paraId="5D64295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1.24、支持血压比较分析功能。一个人如果前后两次或多次就诊。软件可以比较最近两次就诊的血压数据。</w:t>
      </w:r>
    </w:p>
    <w:p w14:paraId="6693F5B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1.25、具备智能诊断功能，自动生成诊断结论，符合高血压指南诊断标准。</w:t>
      </w:r>
    </w:p>
    <w:p w14:paraId="3F4E0EFB">
      <w:pPr>
        <w:spacing w:line="400" w:lineRule="exact"/>
        <w:jc w:val="left"/>
        <w:rPr>
          <w:rFonts w:hint="eastAsia" w:ascii="宋体" w:hAnsi="宋体" w:eastAsia="宋体" w:cs="宋体"/>
          <w:b/>
          <w:bCs/>
          <w:sz w:val="24"/>
        </w:rPr>
      </w:pPr>
      <w:r>
        <w:rPr>
          <w:rFonts w:hint="eastAsia" w:ascii="宋体" w:hAnsi="宋体" w:eastAsia="宋体" w:cs="宋体"/>
          <w:b/>
          <w:bCs/>
          <w:sz w:val="24"/>
        </w:rPr>
        <w:t>二、配置要求：</w:t>
      </w:r>
    </w:p>
    <w:p w14:paraId="4DC72D7C">
      <w:pPr>
        <w:spacing w:line="400" w:lineRule="exact"/>
        <w:ind w:firstLine="480" w:firstLineChars="200"/>
        <w:jc w:val="left"/>
        <w:rPr>
          <w:rFonts w:hint="eastAsia" w:ascii="宋体" w:hAnsi="宋体" w:eastAsia="宋体" w:cs="宋体"/>
          <w:sz w:val="24"/>
        </w:rPr>
      </w:pPr>
      <w:r>
        <w:rPr>
          <w:rFonts w:hint="eastAsia" w:ascii="宋体" w:hAnsi="宋体" w:eastAsia="宋体" w:cs="宋体"/>
          <w:sz w:val="24"/>
        </w:rPr>
        <w:t>动态血压监测仪2个</w:t>
      </w:r>
    </w:p>
    <w:p w14:paraId="4A2DAC6A">
      <w:pPr>
        <w:spacing w:line="400" w:lineRule="exact"/>
        <w:jc w:val="left"/>
        <w:rPr>
          <w:rFonts w:hint="eastAsia" w:ascii="宋体" w:hAnsi="宋体" w:eastAsia="宋体" w:cs="宋体"/>
          <w:kern w:val="0"/>
          <w:sz w:val="22"/>
          <w:szCs w:val="22"/>
        </w:rPr>
      </w:pPr>
      <w:r>
        <w:rPr>
          <w:rFonts w:hint="eastAsia" w:ascii="宋体" w:hAnsi="宋体" w:eastAsia="宋体" w:cs="宋体"/>
          <w:b/>
          <w:bCs/>
          <w:sz w:val="24"/>
        </w:rPr>
        <w:t>三、</w:t>
      </w:r>
      <w:r>
        <w:rPr>
          <w:rFonts w:hint="eastAsia" w:ascii="宋体" w:hAnsi="宋体" w:eastAsia="宋体" w:cs="宋体"/>
          <w:b/>
          <w:bCs/>
          <w:kern w:val="0"/>
          <w:sz w:val="22"/>
          <w:szCs w:val="22"/>
        </w:rPr>
        <w:t>保修要求：</w:t>
      </w:r>
      <w:r>
        <w:rPr>
          <w:rFonts w:hint="eastAsia" w:ascii="宋体" w:hAnsi="宋体" w:eastAsia="宋体" w:cs="宋体"/>
          <w:kern w:val="0"/>
          <w:sz w:val="22"/>
          <w:szCs w:val="22"/>
        </w:rPr>
        <w:t>整机质保≥3年</w:t>
      </w:r>
    </w:p>
    <w:p w14:paraId="2DAA55CA">
      <w:pPr>
        <w:spacing w:line="400" w:lineRule="exact"/>
        <w:jc w:val="left"/>
        <w:rPr>
          <w:rFonts w:hint="eastAsia" w:ascii="宋体" w:hAnsi="宋体" w:eastAsia="宋体" w:cs="宋体"/>
          <w:kern w:val="0"/>
          <w:sz w:val="22"/>
          <w:szCs w:val="22"/>
        </w:rPr>
      </w:pPr>
    </w:p>
    <w:p w14:paraId="4A7042E5">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5、动态心电图</w:t>
      </w:r>
      <w:r>
        <w:rPr>
          <w:rFonts w:ascii="宋体" w:hAnsi="宋体" w:eastAsia="宋体" w:cs="宋体"/>
          <w:b/>
          <w:bCs/>
          <w:kern w:val="0"/>
          <w:sz w:val="24"/>
        </w:rPr>
        <w:t>技术</w:t>
      </w:r>
      <w:r>
        <w:rPr>
          <w:rFonts w:hint="eastAsia" w:ascii="宋体" w:hAnsi="宋体" w:eastAsia="宋体" w:cs="宋体"/>
          <w:b/>
          <w:bCs/>
          <w:kern w:val="0"/>
          <w:sz w:val="24"/>
        </w:rPr>
        <w:t>要求</w:t>
      </w:r>
    </w:p>
    <w:p w14:paraId="3E223431">
      <w:pPr>
        <w:spacing w:line="400" w:lineRule="exact"/>
        <w:jc w:val="left"/>
        <w:rPr>
          <w:rFonts w:hint="eastAsia" w:ascii="宋体" w:hAnsi="宋体" w:eastAsia="宋体" w:cs="宋体"/>
          <w:b/>
          <w:bCs/>
          <w:sz w:val="22"/>
          <w:szCs w:val="22"/>
        </w:rPr>
      </w:pPr>
      <w:r>
        <w:rPr>
          <w:rFonts w:hint="eastAsia" w:ascii="宋体" w:hAnsi="宋体" w:eastAsia="宋体" w:cs="宋体"/>
          <w:b/>
          <w:bCs/>
          <w:sz w:val="22"/>
          <w:szCs w:val="22"/>
        </w:rPr>
        <w:t>一、产品名称</w:t>
      </w:r>
    </w:p>
    <w:p w14:paraId="413919B0">
      <w:pPr>
        <w:spacing w:line="400" w:lineRule="exact"/>
        <w:jc w:val="left"/>
        <w:rPr>
          <w:rFonts w:hint="eastAsia" w:ascii="宋体" w:hAnsi="宋体" w:eastAsia="宋体" w:cs="宋体"/>
          <w:sz w:val="22"/>
          <w:szCs w:val="22"/>
        </w:rPr>
      </w:pPr>
      <w:r>
        <w:rPr>
          <w:rFonts w:hint="eastAsia" w:ascii="宋体" w:hAnsi="宋体" w:eastAsia="宋体" w:cs="宋体"/>
          <w:sz w:val="22"/>
          <w:szCs w:val="22"/>
        </w:rPr>
        <w:t>动态心电记录仪</w:t>
      </w:r>
    </w:p>
    <w:p w14:paraId="469B3F44">
      <w:pPr>
        <w:spacing w:line="400" w:lineRule="exact"/>
        <w:jc w:val="left"/>
        <w:rPr>
          <w:rFonts w:hint="eastAsia" w:ascii="宋体" w:hAnsi="宋体" w:eastAsia="宋体" w:cs="宋体"/>
          <w:b/>
          <w:bCs/>
          <w:sz w:val="22"/>
          <w:szCs w:val="22"/>
        </w:rPr>
      </w:pPr>
      <w:r>
        <w:rPr>
          <w:rFonts w:hint="eastAsia" w:ascii="宋体" w:hAnsi="宋体" w:eastAsia="宋体" w:cs="宋体"/>
          <w:b/>
          <w:bCs/>
          <w:sz w:val="22"/>
          <w:szCs w:val="22"/>
        </w:rPr>
        <w:t>二、动态心电分析系统整机功能要求</w:t>
      </w:r>
    </w:p>
    <w:p w14:paraId="4CD6F4BC">
      <w:pPr>
        <w:spacing w:line="400" w:lineRule="exact"/>
        <w:jc w:val="left"/>
        <w:rPr>
          <w:rFonts w:hint="eastAsia" w:ascii="宋体" w:hAnsi="宋体" w:eastAsia="宋体" w:cs="宋体"/>
          <w:sz w:val="22"/>
          <w:szCs w:val="22"/>
        </w:rPr>
      </w:pPr>
      <w:r>
        <w:rPr>
          <w:rFonts w:hint="eastAsia" w:ascii="宋体" w:hAnsi="宋体" w:eastAsia="宋体" w:cs="宋体"/>
          <w:sz w:val="22"/>
          <w:szCs w:val="22"/>
        </w:rPr>
        <w:t>1、动态心电图分析系统具有下列认证文件：</w:t>
      </w:r>
    </w:p>
    <w:p w14:paraId="6D77B2C0">
      <w:pPr>
        <w:spacing w:line="400" w:lineRule="exact"/>
        <w:jc w:val="left"/>
        <w:rPr>
          <w:rFonts w:hint="eastAsia" w:ascii="宋体" w:hAnsi="宋体" w:eastAsia="宋体" w:cs="宋体"/>
          <w:sz w:val="22"/>
          <w:szCs w:val="22"/>
        </w:rPr>
      </w:pPr>
      <w:r>
        <w:rPr>
          <w:rFonts w:hint="eastAsia" w:ascii="宋体" w:hAnsi="宋体" w:eastAsia="宋体" w:cs="宋体"/>
          <w:sz w:val="22"/>
          <w:szCs w:val="22"/>
        </w:rPr>
        <w:t>（1）设备 具备CE等认证</w:t>
      </w:r>
    </w:p>
    <w:p w14:paraId="24116384">
      <w:pPr>
        <w:spacing w:line="400" w:lineRule="exact"/>
        <w:jc w:val="left"/>
        <w:rPr>
          <w:rFonts w:hint="eastAsia" w:ascii="宋体" w:hAnsi="宋体" w:eastAsia="宋体" w:cs="宋体"/>
          <w:sz w:val="22"/>
          <w:szCs w:val="22"/>
        </w:rPr>
      </w:pPr>
      <w:r>
        <w:rPr>
          <w:rFonts w:hint="eastAsia" w:ascii="宋体" w:hAnsi="宋体" w:eastAsia="宋体" w:cs="宋体"/>
          <w:sz w:val="22"/>
          <w:szCs w:val="22"/>
        </w:rPr>
        <w:t>（2）通过国家质量管理体系认证</w:t>
      </w:r>
    </w:p>
    <w:p w14:paraId="2AE17399">
      <w:pPr>
        <w:spacing w:line="400" w:lineRule="exact"/>
        <w:jc w:val="left"/>
        <w:rPr>
          <w:rFonts w:hint="eastAsia" w:ascii="宋体" w:hAnsi="宋体" w:eastAsia="宋体" w:cs="宋体"/>
          <w:sz w:val="22"/>
          <w:szCs w:val="22"/>
        </w:rPr>
      </w:pPr>
      <w:r>
        <w:rPr>
          <w:rFonts w:hint="eastAsia" w:ascii="宋体" w:hAnsi="宋体" w:eastAsia="宋体" w:cs="宋体"/>
          <w:sz w:val="22"/>
          <w:szCs w:val="22"/>
        </w:rPr>
        <w:t>2、能全信息存贮患者数据，并可DVD光盘刻录备份。</w:t>
      </w:r>
    </w:p>
    <w:p w14:paraId="261C89DA">
      <w:pPr>
        <w:spacing w:line="400" w:lineRule="exact"/>
        <w:jc w:val="left"/>
        <w:rPr>
          <w:rFonts w:hint="eastAsia" w:ascii="宋体" w:hAnsi="宋体" w:eastAsia="宋体" w:cs="宋体"/>
          <w:sz w:val="22"/>
          <w:szCs w:val="22"/>
        </w:rPr>
      </w:pPr>
      <w:r>
        <w:rPr>
          <w:rFonts w:hint="eastAsia" w:ascii="宋体" w:hAnsi="宋体" w:eastAsia="宋体" w:cs="宋体"/>
          <w:sz w:val="22"/>
          <w:szCs w:val="22"/>
        </w:rPr>
        <w:t>★ 3、1个标准24小时的记录，可在10秒内下载完毕</w:t>
      </w:r>
    </w:p>
    <w:p w14:paraId="2FE13ECC">
      <w:pPr>
        <w:spacing w:line="400" w:lineRule="exact"/>
        <w:jc w:val="left"/>
        <w:rPr>
          <w:rFonts w:hint="eastAsia" w:ascii="宋体" w:hAnsi="宋体" w:eastAsia="宋体" w:cs="宋体"/>
          <w:sz w:val="22"/>
          <w:szCs w:val="22"/>
        </w:rPr>
      </w:pPr>
      <w:r>
        <w:rPr>
          <w:rFonts w:hint="eastAsia" w:ascii="宋体" w:hAnsi="宋体" w:eastAsia="宋体" w:cs="宋体"/>
          <w:sz w:val="22"/>
          <w:szCs w:val="22"/>
        </w:rPr>
        <w:t>★ 4、系统同步分析一条记录时，自动分析时间小于10秒</w:t>
      </w:r>
    </w:p>
    <w:p w14:paraId="6F32E056">
      <w:pPr>
        <w:spacing w:line="400" w:lineRule="exact"/>
        <w:jc w:val="left"/>
        <w:rPr>
          <w:rFonts w:hint="eastAsia" w:ascii="宋体" w:hAnsi="宋体" w:eastAsia="宋体" w:cs="宋体"/>
          <w:sz w:val="22"/>
          <w:szCs w:val="22"/>
        </w:rPr>
      </w:pPr>
      <w:r>
        <w:rPr>
          <w:rFonts w:hint="eastAsia" w:ascii="宋体" w:hAnsi="宋体" w:eastAsia="宋体" w:cs="宋体"/>
          <w:sz w:val="22"/>
          <w:szCs w:val="22"/>
        </w:rPr>
        <w:t>3、开放数据接口</w:t>
      </w:r>
    </w:p>
    <w:p w14:paraId="0DD54758">
      <w:pPr>
        <w:spacing w:line="400" w:lineRule="exact"/>
        <w:jc w:val="left"/>
        <w:rPr>
          <w:rFonts w:hint="eastAsia" w:ascii="宋体" w:hAnsi="宋体" w:eastAsia="宋体" w:cs="宋体"/>
          <w:b/>
          <w:bCs/>
          <w:sz w:val="22"/>
          <w:szCs w:val="22"/>
        </w:rPr>
      </w:pPr>
      <w:r>
        <w:rPr>
          <w:rFonts w:hint="eastAsia" w:ascii="宋体" w:hAnsi="宋体" w:eastAsia="宋体" w:cs="宋体"/>
          <w:b/>
          <w:bCs/>
          <w:sz w:val="22"/>
          <w:szCs w:val="22"/>
        </w:rPr>
        <w:t>三、动态心电记录盒主要功能和技术要求</w:t>
      </w:r>
    </w:p>
    <w:p w14:paraId="4A1EB770">
      <w:pPr>
        <w:spacing w:line="400" w:lineRule="exact"/>
        <w:jc w:val="left"/>
        <w:rPr>
          <w:rFonts w:hint="eastAsia" w:ascii="宋体" w:hAnsi="宋体" w:eastAsia="宋体" w:cs="宋体"/>
          <w:sz w:val="22"/>
          <w:szCs w:val="22"/>
        </w:rPr>
      </w:pPr>
      <w:r>
        <w:rPr>
          <w:rFonts w:hint="eastAsia" w:ascii="宋体" w:hAnsi="宋体" w:eastAsia="宋体" w:cs="宋体"/>
          <w:sz w:val="22"/>
          <w:szCs w:val="22"/>
        </w:rPr>
        <w:t>1、导联方式：标准7导联3通道。</w:t>
      </w:r>
    </w:p>
    <w:p w14:paraId="17700D92">
      <w:pPr>
        <w:spacing w:line="400" w:lineRule="exact"/>
        <w:jc w:val="left"/>
        <w:rPr>
          <w:rFonts w:hint="eastAsia" w:ascii="宋体" w:hAnsi="宋体" w:eastAsia="宋体" w:cs="宋体"/>
          <w:sz w:val="22"/>
          <w:szCs w:val="22"/>
        </w:rPr>
      </w:pPr>
      <w:r>
        <w:rPr>
          <w:rFonts w:hint="eastAsia" w:ascii="宋体" w:hAnsi="宋体" w:eastAsia="宋体" w:cs="宋体"/>
          <w:sz w:val="22"/>
          <w:szCs w:val="22"/>
        </w:rPr>
        <w:t>2、1节7号碱性电池供电，最高可连续记录96小时以上。</w:t>
      </w:r>
    </w:p>
    <w:p w14:paraId="40C55143">
      <w:pPr>
        <w:spacing w:line="400" w:lineRule="exact"/>
        <w:jc w:val="left"/>
        <w:rPr>
          <w:rFonts w:hint="eastAsia" w:ascii="宋体" w:hAnsi="宋体" w:eastAsia="宋体" w:cs="宋体"/>
          <w:sz w:val="22"/>
          <w:szCs w:val="22"/>
        </w:rPr>
      </w:pPr>
      <w:r>
        <w:rPr>
          <w:rFonts w:hint="eastAsia" w:ascii="宋体" w:hAnsi="宋体" w:eastAsia="宋体" w:cs="宋体"/>
          <w:sz w:val="22"/>
          <w:szCs w:val="22"/>
        </w:rPr>
        <w:t>3、记录盒外置两个指示灯，确保电极安放成功；可以查看导联连接状态，可以监控电池用量。</w:t>
      </w:r>
    </w:p>
    <w:p w14:paraId="6CCB4C28">
      <w:pPr>
        <w:spacing w:line="400" w:lineRule="exact"/>
        <w:jc w:val="left"/>
        <w:rPr>
          <w:rFonts w:hint="eastAsia" w:ascii="宋体" w:hAnsi="宋体" w:eastAsia="宋体" w:cs="宋体"/>
          <w:sz w:val="22"/>
          <w:szCs w:val="22"/>
        </w:rPr>
      </w:pPr>
      <w:r>
        <w:rPr>
          <w:rFonts w:hint="eastAsia" w:ascii="宋体" w:hAnsi="宋体" w:eastAsia="宋体" w:cs="宋体"/>
          <w:sz w:val="22"/>
          <w:szCs w:val="22"/>
        </w:rPr>
        <w:t>★4、采样率2000Hz，开启起搏达到4000Hz。高信噪比（&gt;100dB），高精度高分辨率（12bit,最高10000Hz采样）</w:t>
      </w:r>
    </w:p>
    <w:p w14:paraId="4E358C0C">
      <w:pPr>
        <w:spacing w:line="400" w:lineRule="exact"/>
        <w:jc w:val="left"/>
        <w:rPr>
          <w:rFonts w:hint="eastAsia" w:ascii="宋体" w:hAnsi="宋体" w:eastAsia="宋体" w:cs="宋体"/>
          <w:sz w:val="22"/>
          <w:szCs w:val="22"/>
        </w:rPr>
      </w:pPr>
      <w:r>
        <w:rPr>
          <w:rFonts w:hint="eastAsia" w:ascii="宋体" w:hAnsi="宋体" w:eastAsia="宋体" w:cs="宋体"/>
          <w:sz w:val="22"/>
          <w:szCs w:val="22"/>
        </w:rPr>
        <w:t>5、多通道采集起搏器信号，内置起搏器检测电路。</w:t>
      </w:r>
    </w:p>
    <w:p w14:paraId="774A8963">
      <w:pPr>
        <w:spacing w:line="400" w:lineRule="exact"/>
        <w:jc w:val="left"/>
        <w:rPr>
          <w:rFonts w:hint="eastAsia" w:ascii="宋体" w:hAnsi="宋体" w:eastAsia="宋体" w:cs="宋体"/>
          <w:sz w:val="22"/>
          <w:szCs w:val="22"/>
        </w:rPr>
      </w:pPr>
      <w:r>
        <w:rPr>
          <w:rFonts w:hint="eastAsia" w:ascii="宋体" w:hAnsi="宋体" w:eastAsia="宋体" w:cs="宋体"/>
          <w:sz w:val="22"/>
          <w:szCs w:val="22"/>
        </w:rPr>
        <w:t>6、存储类型为SD存储卡。</w:t>
      </w:r>
    </w:p>
    <w:p w14:paraId="0185A3CA">
      <w:pPr>
        <w:spacing w:line="400" w:lineRule="exact"/>
        <w:jc w:val="left"/>
        <w:rPr>
          <w:rFonts w:hint="eastAsia" w:ascii="宋体" w:hAnsi="宋体" w:eastAsia="宋体" w:cs="宋体"/>
          <w:sz w:val="22"/>
          <w:szCs w:val="22"/>
        </w:rPr>
      </w:pPr>
      <w:r>
        <w:rPr>
          <w:rFonts w:hint="eastAsia" w:ascii="宋体" w:hAnsi="宋体" w:eastAsia="宋体" w:cs="宋体"/>
          <w:sz w:val="22"/>
          <w:szCs w:val="22"/>
        </w:rPr>
        <w:t>7、可采集最小脉宽0.1ms，最小幅值2mv的起搏器信号。</w:t>
      </w:r>
    </w:p>
    <w:p w14:paraId="7EE92391">
      <w:pPr>
        <w:spacing w:line="400" w:lineRule="exact"/>
        <w:jc w:val="left"/>
        <w:rPr>
          <w:rFonts w:hint="eastAsia" w:ascii="宋体" w:hAnsi="宋体" w:eastAsia="宋体" w:cs="宋体"/>
          <w:sz w:val="22"/>
          <w:szCs w:val="22"/>
        </w:rPr>
      </w:pPr>
      <w:r>
        <w:rPr>
          <w:rFonts w:hint="eastAsia" w:ascii="宋体" w:hAnsi="宋体" w:eastAsia="宋体" w:cs="宋体"/>
          <w:sz w:val="22"/>
          <w:szCs w:val="22"/>
        </w:rPr>
        <w:t>8、记录盒内置电池电量检测和导联脱落检测电路，当电池电量不足或者导联线脱落时，采用蜂鸣器和指示灯的方式报警</w:t>
      </w:r>
    </w:p>
    <w:p w14:paraId="510671CE">
      <w:pPr>
        <w:spacing w:line="400" w:lineRule="exact"/>
        <w:jc w:val="left"/>
        <w:rPr>
          <w:rFonts w:hint="eastAsia" w:ascii="宋体" w:hAnsi="宋体" w:eastAsia="宋体" w:cs="宋体"/>
          <w:sz w:val="22"/>
          <w:szCs w:val="22"/>
        </w:rPr>
      </w:pPr>
      <w:r>
        <w:rPr>
          <w:rFonts w:hint="eastAsia" w:ascii="宋体" w:hAnsi="宋体" w:eastAsia="宋体" w:cs="宋体"/>
          <w:sz w:val="22"/>
          <w:szCs w:val="22"/>
        </w:rPr>
        <w:t>9、记录盒功能键数量≤2个。</w:t>
      </w:r>
    </w:p>
    <w:p w14:paraId="7F48C213">
      <w:pPr>
        <w:spacing w:line="400" w:lineRule="exact"/>
        <w:jc w:val="left"/>
        <w:rPr>
          <w:rFonts w:hint="eastAsia" w:ascii="宋体" w:hAnsi="宋体" w:eastAsia="宋体" w:cs="宋体"/>
          <w:sz w:val="22"/>
          <w:szCs w:val="22"/>
        </w:rPr>
      </w:pPr>
      <w:r>
        <w:rPr>
          <w:rFonts w:hint="eastAsia" w:ascii="宋体" w:hAnsi="宋体" w:eastAsia="宋体" w:cs="宋体"/>
          <w:sz w:val="22"/>
          <w:szCs w:val="22"/>
        </w:rPr>
        <w:t>10、导联连接正常时，接入电源三分钟后，记录盒可自动开始记录。</w:t>
      </w:r>
    </w:p>
    <w:p w14:paraId="254A55BB">
      <w:pPr>
        <w:spacing w:line="400" w:lineRule="exact"/>
        <w:jc w:val="left"/>
        <w:rPr>
          <w:rFonts w:hint="eastAsia" w:ascii="宋体" w:hAnsi="宋体" w:eastAsia="宋体" w:cs="宋体"/>
          <w:sz w:val="22"/>
          <w:szCs w:val="22"/>
        </w:rPr>
      </w:pPr>
      <w:r>
        <w:rPr>
          <w:rFonts w:hint="eastAsia" w:ascii="宋体" w:hAnsi="宋体" w:eastAsia="宋体" w:cs="宋体"/>
          <w:sz w:val="22"/>
          <w:szCs w:val="22"/>
        </w:rPr>
        <w:t>四、智能动态心电分析软件主要功能和技术要求</w:t>
      </w:r>
    </w:p>
    <w:p w14:paraId="2FC7A01B">
      <w:pPr>
        <w:spacing w:line="400" w:lineRule="exact"/>
        <w:jc w:val="left"/>
        <w:rPr>
          <w:rFonts w:hint="eastAsia" w:ascii="宋体" w:hAnsi="宋体" w:eastAsia="宋体" w:cs="宋体"/>
          <w:sz w:val="22"/>
          <w:szCs w:val="22"/>
        </w:rPr>
      </w:pPr>
      <w:r>
        <w:rPr>
          <w:rFonts w:hint="eastAsia" w:ascii="宋体" w:hAnsi="宋体" w:eastAsia="宋体" w:cs="宋体"/>
          <w:sz w:val="22"/>
          <w:szCs w:val="22"/>
        </w:rPr>
        <w:t>1、具有精确的智能化算法，可根据数据特征自动调整分析策略，无需手动调整不应期时间，QRS波宽度，灵敏度，主分析导联等分析参数，即可获得准确的分析结果，实现房早、室早等心率失常的智能化分析。</w:t>
      </w:r>
    </w:p>
    <w:p w14:paraId="1855F5FE">
      <w:pPr>
        <w:spacing w:line="400" w:lineRule="exact"/>
        <w:jc w:val="left"/>
        <w:rPr>
          <w:rFonts w:hint="eastAsia" w:ascii="宋体" w:hAnsi="宋体" w:eastAsia="宋体" w:cs="宋体"/>
          <w:sz w:val="22"/>
          <w:szCs w:val="22"/>
        </w:rPr>
      </w:pPr>
      <w:r>
        <w:rPr>
          <w:rFonts w:hint="eastAsia" w:ascii="宋体" w:hAnsi="宋体" w:eastAsia="宋体" w:cs="宋体"/>
          <w:sz w:val="22"/>
          <w:szCs w:val="22"/>
        </w:rPr>
        <w:t>2、具有全程自动跟踪编辑功能（自动修正伪差心搏后房早、自动移除房颤事件中房早、自动调整最快最慢心率位置）。</w:t>
      </w:r>
    </w:p>
    <w:p w14:paraId="34CABE02">
      <w:pPr>
        <w:spacing w:line="400" w:lineRule="exact"/>
        <w:jc w:val="left"/>
        <w:rPr>
          <w:rFonts w:hint="eastAsia" w:ascii="宋体" w:hAnsi="宋体" w:eastAsia="宋体" w:cs="宋体"/>
          <w:sz w:val="22"/>
          <w:szCs w:val="22"/>
        </w:rPr>
      </w:pPr>
      <w:r>
        <w:rPr>
          <w:rFonts w:hint="eastAsia" w:ascii="宋体" w:hAnsi="宋体" w:eastAsia="宋体" w:cs="宋体"/>
          <w:sz w:val="22"/>
          <w:szCs w:val="22"/>
        </w:rPr>
        <w:t>3、模板分析：包括正常、房早、室早、起搏、伪差、疑问心搏模板，模板数目自适应，根据实际波形逐波生成，修改模板方便快捷，可反复修改、单波修改、多波批量修改功能，模板内有同屏心搏叠加图。</w:t>
      </w:r>
    </w:p>
    <w:p w14:paraId="60E8170F">
      <w:pPr>
        <w:spacing w:line="400" w:lineRule="exact"/>
        <w:jc w:val="left"/>
        <w:rPr>
          <w:rFonts w:hint="eastAsia" w:ascii="宋体" w:hAnsi="宋体" w:eastAsia="宋体" w:cs="宋体"/>
          <w:sz w:val="22"/>
          <w:szCs w:val="22"/>
        </w:rPr>
      </w:pPr>
      <w:r>
        <w:rPr>
          <w:rFonts w:hint="eastAsia" w:ascii="宋体" w:hAnsi="宋体" w:eastAsia="宋体" w:cs="宋体"/>
          <w:sz w:val="22"/>
          <w:szCs w:val="22"/>
        </w:rPr>
        <w:t>4、具有心搏模板叠加功能以及叠加后的编辑修改功能，通过模板内心搏叠加，可将形态不同的心搏进行快速区分、抽离、编辑、保存、打印。（波形反混淆分析技术，与Demix功能类似）</w:t>
      </w:r>
    </w:p>
    <w:p w14:paraId="42C98D77">
      <w:pPr>
        <w:spacing w:line="400" w:lineRule="exact"/>
        <w:jc w:val="left"/>
        <w:rPr>
          <w:rFonts w:hint="eastAsia" w:ascii="宋体" w:hAnsi="宋体" w:eastAsia="宋体" w:cs="宋体"/>
          <w:sz w:val="22"/>
          <w:szCs w:val="22"/>
        </w:rPr>
      </w:pPr>
      <w:r>
        <w:rPr>
          <w:rFonts w:hint="eastAsia" w:ascii="宋体" w:hAnsi="宋体" w:eastAsia="宋体" w:cs="宋体"/>
          <w:sz w:val="22"/>
          <w:szCs w:val="22"/>
        </w:rPr>
        <w:t xml:space="preserve">★5、房颤、房扑全自动分析：具有全程心电数据的RR间期时间散点图技术，一键自动分析房颤房扑，可准确定位房颤发生时间、持续时间和房颤段平均心率，房颤事件列表显示； </w:t>
      </w:r>
    </w:p>
    <w:p w14:paraId="4944E11A">
      <w:pPr>
        <w:spacing w:line="400" w:lineRule="exact"/>
        <w:jc w:val="left"/>
        <w:rPr>
          <w:rFonts w:hint="eastAsia" w:ascii="宋体" w:hAnsi="宋体" w:eastAsia="宋体" w:cs="宋体"/>
          <w:sz w:val="22"/>
          <w:szCs w:val="22"/>
        </w:rPr>
      </w:pPr>
      <w:r>
        <w:rPr>
          <w:rFonts w:hint="eastAsia" w:ascii="宋体" w:hAnsi="宋体" w:eastAsia="宋体" w:cs="宋体"/>
          <w:sz w:val="22"/>
          <w:szCs w:val="22"/>
        </w:rPr>
        <w:t>6、提供同屏显示24小时、一小时时间散点图、以及对应的心电图条图、逐步定位具体心搏，列出具体房颤、房扑事件发生时间，时长等准确信息。</w:t>
      </w:r>
    </w:p>
    <w:p w14:paraId="727C783C">
      <w:pPr>
        <w:spacing w:line="400" w:lineRule="exact"/>
        <w:jc w:val="left"/>
        <w:rPr>
          <w:rFonts w:hint="eastAsia" w:ascii="宋体" w:hAnsi="宋体" w:eastAsia="宋体" w:cs="宋体"/>
          <w:sz w:val="22"/>
          <w:szCs w:val="22"/>
        </w:rPr>
      </w:pPr>
      <w:r>
        <w:rPr>
          <w:rFonts w:hint="eastAsia" w:ascii="宋体" w:hAnsi="宋体" w:eastAsia="宋体" w:cs="宋体"/>
          <w:sz w:val="22"/>
          <w:szCs w:val="22"/>
        </w:rPr>
        <w:t>7、具有1小时Poincare散点图技术及24小时Poincare散点图。</w:t>
      </w:r>
    </w:p>
    <w:p w14:paraId="2C1D952D">
      <w:pPr>
        <w:spacing w:line="400" w:lineRule="exact"/>
        <w:jc w:val="left"/>
        <w:rPr>
          <w:rFonts w:hint="eastAsia" w:ascii="宋体" w:hAnsi="宋体" w:eastAsia="宋体" w:cs="宋体"/>
          <w:sz w:val="22"/>
          <w:szCs w:val="22"/>
        </w:rPr>
      </w:pPr>
      <w:r>
        <w:rPr>
          <w:rFonts w:hint="eastAsia" w:ascii="宋体" w:hAnsi="宋体" w:eastAsia="宋体" w:cs="宋体"/>
          <w:sz w:val="22"/>
          <w:szCs w:val="22"/>
        </w:rPr>
        <w:t>8、具备ST段动态扫描分析功能，自动生成ST段事件统计。统计信息包括发生时间、时长、压低幅值。</w:t>
      </w:r>
    </w:p>
    <w:p w14:paraId="05F0B119">
      <w:pPr>
        <w:spacing w:line="400" w:lineRule="exact"/>
        <w:jc w:val="left"/>
        <w:rPr>
          <w:rFonts w:hint="eastAsia" w:ascii="宋体" w:hAnsi="宋体" w:eastAsia="宋体" w:cs="宋体"/>
          <w:sz w:val="22"/>
          <w:szCs w:val="22"/>
        </w:rPr>
      </w:pPr>
      <w:r>
        <w:rPr>
          <w:rFonts w:hint="eastAsia" w:ascii="宋体" w:hAnsi="宋体" w:eastAsia="宋体" w:cs="宋体"/>
          <w:sz w:val="22"/>
          <w:szCs w:val="22"/>
        </w:rPr>
        <w:t>9、≥43种直方图分析: 包括R-R间期、N-N间期、N-V间期、N-S间期、N-J间期、R-S间期、S-S间期、S-N间期、S-R间期、R-V间期、V-V间期、V-N间期、V-R间期、起搏到起搏、起搏到原发、原发到起搏、RR间期比、心率直方图在内的43种直方图。</w:t>
      </w:r>
    </w:p>
    <w:p w14:paraId="7DC6C613">
      <w:pPr>
        <w:spacing w:line="400" w:lineRule="exact"/>
        <w:jc w:val="left"/>
        <w:rPr>
          <w:rFonts w:hint="eastAsia" w:ascii="宋体" w:hAnsi="宋体" w:eastAsia="宋体" w:cs="宋体"/>
          <w:sz w:val="22"/>
          <w:szCs w:val="22"/>
        </w:rPr>
      </w:pPr>
      <w:r>
        <w:rPr>
          <w:rFonts w:hint="eastAsia" w:ascii="宋体" w:hAnsi="宋体" w:eastAsia="宋体" w:cs="宋体"/>
          <w:sz w:val="22"/>
          <w:szCs w:val="22"/>
        </w:rPr>
        <w:t>10、可在直方图上批量编辑心搏、插入心搏，如房早未下传等。</w:t>
      </w:r>
    </w:p>
    <w:p w14:paraId="4DA9B75F">
      <w:pPr>
        <w:spacing w:line="400" w:lineRule="exact"/>
        <w:jc w:val="left"/>
        <w:rPr>
          <w:rFonts w:hint="eastAsia" w:ascii="宋体" w:hAnsi="宋体" w:eastAsia="宋体" w:cs="宋体"/>
          <w:sz w:val="22"/>
          <w:szCs w:val="22"/>
        </w:rPr>
      </w:pPr>
      <w:r>
        <w:rPr>
          <w:rFonts w:hint="eastAsia" w:ascii="宋体" w:hAnsi="宋体" w:eastAsia="宋体" w:cs="宋体"/>
          <w:sz w:val="22"/>
          <w:szCs w:val="22"/>
        </w:rPr>
        <w:t>11、自动挑选最快最慢心律，并自动插入图条，无需人工手动存图。</w:t>
      </w:r>
    </w:p>
    <w:p w14:paraId="02EC83B8">
      <w:pPr>
        <w:spacing w:line="400" w:lineRule="exact"/>
        <w:jc w:val="left"/>
        <w:rPr>
          <w:rFonts w:hint="eastAsia" w:ascii="宋体" w:hAnsi="宋体" w:eastAsia="宋体" w:cs="宋体"/>
          <w:sz w:val="22"/>
          <w:szCs w:val="22"/>
        </w:rPr>
      </w:pPr>
      <w:r>
        <w:rPr>
          <w:rFonts w:hint="eastAsia" w:ascii="宋体" w:hAnsi="宋体" w:eastAsia="宋体" w:cs="宋体"/>
          <w:sz w:val="22"/>
          <w:szCs w:val="22"/>
        </w:rPr>
        <w:t>12、能够准确快速判断最快最慢心率，可以即时找到准确真实的最快最慢心率，并且支持即时打印。</w:t>
      </w:r>
    </w:p>
    <w:p w14:paraId="4685D2E8">
      <w:pPr>
        <w:spacing w:line="400" w:lineRule="exact"/>
        <w:jc w:val="left"/>
        <w:rPr>
          <w:rFonts w:hint="eastAsia" w:ascii="宋体" w:hAnsi="宋体" w:eastAsia="宋体" w:cs="宋体"/>
          <w:sz w:val="22"/>
          <w:szCs w:val="22"/>
        </w:rPr>
      </w:pPr>
      <w:r>
        <w:rPr>
          <w:rFonts w:hint="eastAsia" w:ascii="宋体" w:hAnsi="宋体" w:eastAsia="宋体" w:cs="宋体"/>
          <w:sz w:val="22"/>
          <w:szCs w:val="22"/>
        </w:rPr>
        <w:t>13、具有起搏器分析功能，有单独的起搏心搏模板。可以查看每个通道的起搏器信号。</w:t>
      </w:r>
    </w:p>
    <w:p w14:paraId="16F8D671">
      <w:pPr>
        <w:spacing w:line="400" w:lineRule="exact"/>
        <w:jc w:val="left"/>
        <w:rPr>
          <w:rFonts w:hint="eastAsia" w:ascii="宋体" w:hAnsi="宋体" w:eastAsia="宋体" w:cs="宋体"/>
          <w:sz w:val="22"/>
          <w:szCs w:val="22"/>
        </w:rPr>
      </w:pPr>
      <w:r>
        <w:rPr>
          <w:rFonts w:hint="eastAsia" w:ascii="宋体" w:hAnsi="宋体" w:eastAsia="宋体" w:cs="宋体"/>
          <w:sz w:val="22"/>
          <w:szCs w:val="22"/>
        </w:rPr>
        <w:t>14、独立的起搏器自动分析工具，并以直方图加条图的方式显示，自动区分包括房性单腔、室性单腔、双腔、未分类等起搏钉类型，可手动标记感知过度、感知失败。</w:t>
      </w:r>
    </w:p>
    <w:p w14:paraId="63477475">
      <w:pPr>
        <w:spacing w:line="400" w:lineRule="exact"/>
        <w:jc w:val="left"/>
        <w:rPr>
          <w:rFonts w:hint="eastAsia" w:ascii="宋体" w:hAnsi="宋体" w:eastAsia="宋体" w:cs="宋体"/>
          <w:sz w:val="22"/>
          <w:szCs w:val="22"/>
        </w:rPr>
      </w:pPr>
      <w:r>
        <w:rPr>
          <w:rFonts w:hint="eastAsia" w:ascii="宋体" w:hAnsi="宋体" w:eastAsia="宋体" w:cs="宋体"/>
          <w:sz w:val="22"/>
          <w:szCs w:val="22"/>
        </w:rPr>
        <w:t>15、心律失常事件列表：室早时间、房早事件、停搏事件、心率异常事件、ST段事件单独列表，可根据心律失常发生时间、模板编号、事件类型对事件进行排序。</w:t>
      </w:r>
    </w:p>
    <w:p w14:paraId="474B8A50">
      <w:pPr>
        <w:spacing w:line="400" w:lineRule="exact"/>
        <w:jc w:val="left"/>
        <w:rPr>
          <w:rFonts w:hint="eastAsia" w:ascii="宋体" w:hAnsi="宋体" w:eastAsia="宋体" w:cs="宋体"/>
          <w:sz w:val="22"/>
          <w:szCs w:val="22"/>
        </w:rPr>
      </w:pPr>
      <w:r>
        <w:rPr>
          <w:rFonts w:hint="eastAsia" w:ascii="宋体" w:hAnsi="宋体" w:eastAsia="宋体" w:cs="宋体"/>
          <w:sz w:val="22"/>
          <w:szCs w:val="22"/>
        </w:rPr>
        <w:t>16、心律失常事件直方图：根据心律失常次起数描绘直方图，方便快速准确定位严重心律失常。如，单发室早次数统计直方图等。</w:t>
      </w:r>
    </w:p>
    <w:p w14:paraId="380608CA">
      <w:pPr>
        <w:spacing w:line="400" w:lineRule="exact"/>
        <w:jc w:val="left"/>
        <w:rPr>
          <w:rFonts w:hint="eastAsia" w:ascii="宋体" w:hAnsi="宋体" w:eastAsia="宋体" w:cs="宋体"/>
          <w:sz w:val="22"/>
          <w:szCs w:val="22"/>
        </w:rPr>
      </w:pPr>
      <w:r>
        <w:rPr>
          <w:rFonts w:hint="eastAsia" w:ascii="宋体" w:hAnsi="宋体" w:eastAsia="宋体" w:cs="宋体"/>
          <w:sz w:val="22"/>
          <w:szCs w:val="22"/>
        </w:rPr>
        <w:t>17、心率变异性(HRV)分析：HRV频域、时域自动分析，可对全程、夜间及每小时的心搏进行HRV时域分析，并可自定义时间段进行分析。</w:t>
      </w:r>
    </w:p>
    <w:p w14:paraId="5A8BEC2C">
      <w:pPr>
        <w:spacing w:line="400" w:lineRule="exact"/>
        <w:jc w:val="left"/>
        <w:rPr>
          <w:rFonts w:hint="eastAsia" w:ascii="宋体" w:hAnsi="宋体" w:eastAsia="宋体" w:cs="宋体"/>
          <w:sz w:val="22"/>
          <w:szCs w:val="22"/>
        </w:rPr>
      </w:pPr>
      <w:r>
        <w:rPr>
          <w:rFonts w:hint="eastAsia" w:ascii="宋体" w:hAnsi="宋体" w:eastAsia="宋体" w:cs="宋体"/>
          <w:sz w:val="22"/>
          <w:szCs w:val="22"/>
        </w:rPr>
        <w:t xml:space="preserve">18、全览图批量编辑：可以大面积选择任意长度心搏，标记为伪差或者添加房颤事件、用户自定义事件。 </w:t>
      </w:r>
    </w:p>
    <w:p w14:paraId="44F03611">
      <w:pPr>
        <w:spacing w:line="400" w:lineRule="exact"/>
        <w:jc w:val="left"/>
        <w:rPr>
          <w:rFonts w:hint="eastAsia" w:ascii="宋体" w:hAnsi="宋体" w:eastAsia="宋体" w:cs="宋体"/>
          <w:sz w:val="22"/>
          <w:szCs w:val="22"/>
        </w:rPr>
      </w:pPr>
      <w:r>
        <w:rPr>
          <w:rFonts w:hint="eastAsia" w:ascii="宋体" w:hAnsi="宋体" w:eastAsia="宋体" w:cs="宋体"/>
          <w:sz w:val="22"/>
          <w:szCs w:val="22"/>
        </w:rPr>
        <w:t>19、提供“转到时间”工具栏，可以查看自己所关注时间的心搏情况。</w:t>
      </w:r>
    </w:p>
    <w:p w14:paraId="4E56FB19">
      <w:pPr>
        <w:spacing w:line="400" w:lineRule="exact"/>
        <w:jc w:val="left"/>
        <w:rPr>
          <w:rFonts w:hint="eastAsia" w:ascii="宋体" w:hAnsi="宋体" w:eastAsia="宋体" w:cs="宋体"/>
          <w:sz w:val="22"/>
          <w:szCs w:val="22"/>
        </w:rPr>
      </w:pPr>
      <w:r>
        <w:rPr>
          <w:rFonts w:hint="eastAsia" w:ascii="宋体" w:hAnsi="宋体" w:eastAsia="宋体" w:cs="宋体"/>
          <w:sz w:val="22"/>
          <w:szCs w:val="22"/>
        </w:rPr>
        <w:t>20、报告预览功能：可自动生成综述结论，结论术语有标准模板也可由用户自定义。报告预览中已存图条可再编辑。</w:t>
      </w:r>
    </w:p>
    <w:p w14:paraId="79EBCE83">
      <w:pPr>
        <w:spacing w:line="400" w:lineRule="exact"/>
        <w:jc w:val="left"/>
        <w:rPr>
          <w:rFonts w:hint="eastAsia" w:ascii="宋体" w:hAnsi="宋体" w:eastAsia="宋体" w:cs="宋体"/>
          <w:sz w:val="22"/>
          <w:szCs w:val="22"/>
        </w:rPr>
      </w:pPr>
      <w:r>
        <w:rPr>
          <w:rFonts w:hint="eastAsia" w:ascii="宋体" w:hAnsi="宋体" w:eastAsia="宋体" w:cs="宋体"/>
          <w:sz w:val="22"/>
          <w:szCs w:val="22"/>
        </w:rPr>
        <w:t>21、具备全自动添加最快心律、最慢心律、单发室早、单发房早等图条功能，即：无需任何按钮，在数据分析完毕时即存好条图。</w:t>
      </w:r>
    </w:p>
    <w:p w14:paraId="4FD627B3">
      <w:pPr>
        <w:spacing w:line="400" w:lineRule="exact"/>
        <w:jc w:val="left"/>
        <w:rPr>
          <w:rFonts w:hint="eastAsia" w:ascii="宋体" w:hAnsi="宋体" w:eastAsia="宋体" w:cs="宋体"/>
          <w:sz w:val="22"/>
          <w:szCs w:val="22"/>
        </w:rPr>
      </w:pPr>
      <w:r>
        <w:rPr>
          <w:rFonts w:hint="eastAsia" w:ascii="宋体" w:hAnsi="宋体" w:eastAsia="宋体" w:cs="宋体"/>
          <w:sz w:val="22"/>
          <w:szCs w:val="22"/>
        </w:rPr>
        <w:t>报告自定义功能:可自定义报告打印项目、页边距、字体、行距、图条打印通道和长度等信息，支持单通道长时间打印。</w:t>
      </w:r>
    </w:p>
    <w:p w14:paraId="65BDD4CB">
      <w:pPr>
        <w:spacing w:line="400" w:lineRule="exact"/>
        <w:jc w:val="left"/>
        <w:rPr>
          <w:rFonts w:hint="eastAsia" w:ascii="宋体" w:hAnsi="宋体" w:eastAsia="宋体" w:cs="宋体"/>
          <w:sz w:val="22"/>
          <w:szCs w:val="22"/>
        </w:rPr>
      </w:pPr>
      <w:r>
        <w:rPr>
          <w:rFonts w:hint="eastAsia" w:ascii="宋体" w:hAnsi="宋体" w:eastAsia="宋体" w:cs="宋体"/>
          <w:sz w:val="22"/>
          <w:szCs w:val="22"/>
        </w:rPr>
        <w:t>22、电子尺工具:测量尺可测量心电信号的间期和幅值,平行尺可代替分规功能。</w:t>
      </w:r>
    </w:p>
    <w:p w14:paraId="3E9956A0">
      <w:pPr>
        <w:spacing w:line="400" w:lineRule="exact"/>
        <w:jc w:val="left"/>
        <w:rPr>
          <w:rFonts w:hint="eastAsia" w:ascii="宋体" w:hAnsi="宋体" w:eastAsia="宋体" w:cs="宋体"/>
          <w:sz w:val="22"/>
          <w:szCs w:val="22"/>
        </w:rPr>
      </w:pPr>
      <w:r>
        <w:rPr>
          <w:rFonts w:hint="eastAsia" w:ascii="宋体" w:hAnsi="宋体" w:eastAsia="宋体" w:cs="宋体"/>
          <w:sz w:val="22"/>
          <w:szCs w:val="22"/>
        </w:rPr>
        <w:t>23、ECG滤波功能:提供工频滤波和实时基线滤波功能,提高心电信号质量。</w:t>
      </w:r>
    </w:p>
    <w:p w14:paraId="645EF8D4">
      <w:pPr>
        <w:spacing w:line="400" w:lineRule="exact"/>
        <w:jc w:val="left"/>
        <w:rPr>
          <w:rFonts w:hint="eastAsia" w:ascii="宋体" w:hAnsi="宋体" w:eastAsia="宋体" w:cs="宋体"/>
          <w:sz w:val="22"/>
          <w:szCs w:val="22"/>
        </w:rPr>
      </w:pPr>
      <w:r>
        <w:rPr>
          <w:rFonts w:hint="eastAsia" w:ascii="宋体" w:hAnsi="宋体" w:eastAsia="宋体" w:cs="宋体"/>
          <w:sz w:val="22"/>
          <w:szCs w:val="22"/>
        </w:rPr>
        <w:t>24、数据库管理功能：可根据病人姓名、ID号、性别、记录时间、分析医生、诊断信息对记录进行查找和浏览，数据库中显示字段可自定义；病人记录可以进行备份、导入和删除操作。</w:t>
      </w:r>
    </w:p>
    <w:p w14:paraId="2D952BD3">
      <w:pPr>
        <w:spacing w:line="400" w:lineRule="exact"/>
        <w:jc w:val="left"/>
        <w:rPr>
          <w:rFonts w:hint="eastAsia" w:ascii="宋体" w:hAnsi="宋体" w:eastAsia="宋体" w:cs="宋体"/>
          <w:b/>
          <w:bCs/>
          <w:sz w:val="22"/>
          <w:szCs w:val="22"/>
        </w:rPr>
      </w:pPr>
      <w:r>
        <w:rPr>
          <w:rFonts w:hint="eastAsia" w:ascii="宋体" w:hAnsi="宋体" w:eastAsia="宋体" w:cs="宋体"/>
          <w:b/>
          <w:bCs/>
          <w:sz w:val="22"/>
          <w:szCs w:val="22"/>
        </w:rPr>
        <w:t>四、配置要求</w:t>
      </w:r>
    </w:p>
    <w:p w14:paraId="593CA8B4">
      <w:pPr>
        <w:spacing w:line="40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记录盒4台</w:t>
      </w:r>
    </w:p>
    <w:p w14:paraId="364A7224">
      <w:pPr>
        <w:spacing w:line="40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SD卡1</w:t>
      </w:r>
      <w:r>
        <w:rPr>
          <w:rFonts w:ascii="宋体" w:hAnsi="宋体" w:eastAsia="宋体" w:cs="宋体"/>
          <w:sz w:val="22"/>
          <w:szCs w:val="22"/>
        </w:rPr>
        <w:t>2</w:t>
      </w:r>
      <w:r>
        <w:rPr>
          <w:rFonts w:hint="eastAsia" w:ascii="宋体" w:hAnsi="宋体" w:eastAsia="宋体" w:cs="宋体"/>
          <w:sz w:val="22"/>
          <w:szCs w:val="22"/>
        </w:rPr>
        <w:t>张</w:t>
      </w:r>
    </w:p>
    <w:p w14:paraId="2BEAE1E2">
      <w:pPr>
        <w:spacing w:line="40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导联线1</w:t>
      </w:r>
      <w:r>
        <w:rPr>
          <w:rFonts w:ascii="宋体" w:hAnsi="宋体" w:eastAsia="宋体" w:cs="宋体"/>
          <w:sz w:val="22"/>
          <w:szCs w:val="22"/>
        </w:rPr>
        <w:t>0</w:t>
      </w:r>
      <w:r>
        <w:rPr>
          <w:rFonts w:hint="eastAsia" w:ascii="宋体" w:hAnsi="宋体" w:eastAsia="宋体" w:cs="宋体"/>
          <w:sz w:val="22"/>
          <w:szCs w:val="22"/>
        </w:rPr>
        <w:t>根</w:t>
      </w:r>
    </w:p>
    <w:p w14:paraId="77AC54C6">
      <w:pPr>
        <w:spacing w:line="400" w:lineRule="exact"/>
        <w:jc w:val="left"/>
        <w:rPr>
          <w:rFonts w:hint="eastAsia" w:ascii="宋体" w:hAnsi="宋体" w:eastAsia="宋体" w:cs="宋体"/>
          <w:kern w:val="0"/>
          <w:sz w:val="22"/>
          <w:szCs w:val="22"/>
        </w:rPr>
      </w:pPr>
      <w:bookmarkStart w:id="2" w:name="_Hlk234246319"/>
      <w:r>
        <w:rPr>
          <w:rFonts w:hint="eastAsia" w:ascii="宋体" w:hAnsi="宋体" w:eastAsia="宋体" w:cs="宋体"/>
          <w:b/>
          <w:bCs/>
          <w:kern w:val="0"/>
          <w:sz w:val="22"/>
          <w:szCs w:val="22"/>
        </w:rPr>
        <w:t>五、保修要求：</w:t>
      </w:r>
      <w:r>
        <w:rPr>
          <w:rFonts w:hint="eastAsia" w:ascii="宋体" w:hAnsi="宋体" w:eastAsia="宋体" w:cs="宋体"/>
          <w:kern w:val="0"/>
          <w:sz w:val="22"/>
          <w:szCs w:val="22"/>
        </w:rPr>
        <w:t>整机质保≥3年</w:t>
      </w:r>
      <w:bookmarkEnd w:id="2"/>
    </w:p>
    <w:p w14:paraId="55CF1E2A">
      <w:pPr>
        <w:spacing w:line="400" w:lineRule="exact"/>
        <w:jc w:val="left"/>
        <w:rPr>
          <w:rFonts w:hint="eastAsia" w:ascii="宋体" w:hAnsi="宋体" w:eastAsia="宋体" w:cs="宋体"/>
          <w:kern w:val="0"/>
          <w:sz w:val="22"/>
          <w:szCs w:val="22"/>
        </w:rPr>
      </w:pPr>
    </w:p>
    <w:p w14:paraId="1E024482">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6、心电图</w:t>
      </w:r>
      <w:r>
        <w:rPr>
          <w:rFonts w:ascii="宋体" w:hAnsi="宋体" w:eastAsia="宋体" w:cs="宋体"/>
          <w:b/>
          <w:bCs/>
          <w:kern w:val="0"/>
          <w:sz w:val="24"/>
        </w:rPr>
        <w:t>技术</w:t>
      </w:r>
      <w:r>
        <w:rPr>
          <w:rFonts w:hint="eastAsia" w:ascii="宋体" w:hAnsi="宋体" w:eastAsia="宋体" w:cs="宋体"/>
          <w:b/>
          <w:bCs/>
          <w:kern w:val="0"/>
          <w:sz w:val="24"/>
        </w:rPr>
        <w:t>要求</w:t>
      </w:r>
    </w:p>
    <w:p w14:paraId="67302579">
      <w:pPr>
        <w:spacing w:line="400" w:lineRule="exact"/>
        <w:jc w:val="left"/>
        <w:rPr>
          <w:rFonts w:hint="eastAsia" w:ascii="宋体" w:hAnsi="宋体" w:eastAsia="宋体" w:cs="宋体"/>
          <w:b/>
          <w:bCs/>
          <w:sz w:val="22"/>
          <w:szCs w:val="22"/>
        </w:rPr>
      </w:pPr>
      <w:r>
        <w:rPr>
          <w:rFonts w:ascii="宋体" w:hAnsi="宋体" w:eastAsia="宋体" w:cs="宋体"/>
          <w:b/>
          <w:bCs/>
          <w:sz w:val="22"/>
          <w:szCs w:val="22"/>
        </w:rPr>
        <w:t>一、 ECG输入</w:t>
      </w:r>
    </w:p>
    <w:p w14:paraId="3D1A7736">
      <w:pPr>
        <w:spacing w:line="400" w:lineRule="exact"/>
        <w:jc w:val="left"/>
        <w:rPr>
          <w:rFonts w:hint="eastAsia"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ECG输入通道：标准12导联心电信号同步采集</w:t>
      </w:r>
    </w:p>
    <w:p w14:paraId="3B5C2DCE">
      <w:pPr>
        <w:spacing w:line="400" w:lineRule="exact"/>
        <w:jc w:val="left"/>
        <w:rPr>
          <w:rFonts w:hint="eastAsia" w:ascii="宋体" w:hAnsi="宋体" w:eastAsia="宋体" w:cs="宋体"/>
          <w:sz w:val="22"/>
          <w:szCs w:val="22"/>
        </w:rPr>
      </w:pPr>
      <w:r>
        <w:rPr>
          <w:rFonts w:hint="eastAsia" w:ascii="宋体" w:hAnsi="宋体" w:eastAsia="宋体" w:cs="宋体"/>
          <w:sz w:val="22"/>
          <w:szCs w:val="22"/>
        </w:rPr>
        <w:t>2、</w:t>
      </w:r>
      <w:r>
        <w:rPr>
          <w:rFonts w:ascii="宋体" w:hAnsi="宋体" w:eastAsia="宋体" w:cs="宋体"/>
          <w:sz w:val="22"/>
          <w:szCs w:val="22"/>
        </w:rPr>
        <w:t>导联选择：手动/自动可选,（支持Nehb、Cabrera导联体系）</w:t>
      </w:r>
    </w:p>
    <w:p w14:paraId="5A5613D9">
      <w:pPr>
        <w:spacing w:line="400" w:lineRule="exact"/>
        <w:jc w:val="left"/>
        <w:rPr>
          <w:rFonts w:hint="eastAsia" w:ascii="宋体" w:hAnsi="宋体" w:eastAsia="宋体" w:cs="宋体"/>
          <w:sz w:val="22"/>
          <w:szCs w:val="22"/>
        </w:rPr>
      </w:pPr>
      <w:r>
        <w:rPr>
          <w:rFonts w:hint="eastAsia" w:ascii="宋体" w:hAnsi="宋体" w:eastAsia="宋体" w:cs="宋体"/>
          <w:sz w:val="22"/>
          <w:szCs w:val="22"/>
        </w:rPr>
        <w:t>3、</w:t>
      </w:r>
      <w:r>
        <w:rPr>
          <w:rFonts w:ascii="宋体" w:hAnsi="宋体" w:eastAsia="宋体" w:cs="宋体"/>
          <w:sz w:val="22"/>
          <w:szCs w:val="22"/>
        </w:rPr>
        <w:t>输入阻抗：≥100 MΩ</w:t>
      </w:r>
    </w:p>
    <w:p w14:paraId="334447C5">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4、</w:t>
      </w:r>
      <w:r>
        <w:rPr>
          <w:rFonts w:ascii="宋体" w:hAnsi="宋体" w:eastAsia="宋体" w:cs="宋体"/>
          <w:sz w:val="22"/>
          <w:szCs w:val="22"/>
        </w:rPr>
        <w:t>频率响应：0.01~500 Hz</w:t>
      </w:r>
    </w:p>
    <w:p w14:paraId="5D822589">
      <w:pPr>
        <w:spacing w:line="400" w:lineRule="exact"/>
        <w:jc w:val="left"/>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定标电压：1 mV±1%</w:t>
      </w:r>
    </w:p>
    <w:p w14:paraId="64E6D1DB">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6、</w:t>
      </w:r>
      <w:r>
        <w:rPr>
          <w:rFonts w:ascii="宋体" w:hAnsi="宋体" w:eastAsia="宋体" w:cs="宋体"/>
          <w:sz w:val="22"/>
          <w:szCs w:val="22"/>
        </w:rPr>
        <w:t>耐极化电压：≥±955 mV</w:t>
      </w:r>
    </w:p>
    <w:p w14:paraId="3BBE14D8">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7、</w:t>
      </w:r>
      <w:r>
        <w:rPr>
          <w:rFonts w:ascii="宋体" w:hAnsi="宋体" w:eastAsia="宋体" w:cs="宋体"/>
          <w:sz w:val="22"/>
          <w:szCs w:val="22"/>
        </w:rPr>
        <w:t>时间常数：≥ 5 s</w:t>
      </w:r>
    </w:p>
    <w:p w14:paraId="5830F273">
      <w:pPr>
        <w:spacing w:line="400" w:lineRule="exact"/>
        <w:jc w:val="left"/>
        <w:rPr>
          <w:rFonts w:hint="eastAsia" w:ascii="宋体" w:hAnsi="宋体" w:eastAsia="宋体" w:cs="宋体"/>
          <w:sz w:val="22"/>
          <w:szCs w:val="22"/>
        </w:rPr>
      </w:pPr>
      <w:r>
        <w:rPr>
          <w:rFonts w:hint="eastAsia" w:ascii="宋体" w:hAnsi="宋体" w:eastAsia="宋体" w:cs="宋体"/>
          <w:sz w:val="22"/>
          <w:szCs w:val="22"/>
        </w:rPr>
        <w:t>8、</w:t>
      </w:r>
      <w:r>
        <w:rPr>
          <w:rFonts w:ascii="宋体" w:hAnsi="宋体" w:eastAsia="宋体" w:cs="宋体"/>
          <w:sz w:val="22"/>
          <w:szCs w:val="22"/>
        </w:rPr>
        <w:t>共模抑制比：≥140 dB</w:t>
      </w:r>
    </w:p>
    <w:p w14:paraId="68D2169E">
      <w:pPr>
        <w:spacing w:line="400" w:lineRule="exact"/>
        <w:jc w:val="left"/>
        <w:rPr>
          <w:rFonts w:hint="eastAsia" w:ascii="宋体" w:hAnsi="宋体" w:eastAsia="宋体" w:cs="宋体"/>
          <w:sz w:val="22"/>
          <w:szCs w:val="22"/>
        </w:rPr>
      </w:pPr>
      <w:r>
        <w:rPr>
          <w:rFonts w:hint="eastAsia" w:ascii="宋体" w:hAnsi="宋体" w:eastAsia="宋体" w:cs="宋体"/>
          <w:sz w:val="22"/>
          <w:szCs w:val="22"/>
        </w:rPr>
        <w:t>9、</w:t>
      </w:r>
      <w:r>
        <w:rPr>
          <w:rFonts w:ascii="宋体" w:hAnsi="宋体" w:eastAsia="宋体" w:cs="宋体"/>
          <w:sz w:val="22"/>
          <w:szCs w:val="22"/>
        </w:rPr>
        <w:t>A/D转换：24 bit</w:t>
      </w:r>
    </w:p>
    <w:p w14:paraId="5EBA9A5E">
      <w:pPr>
        <w:spacing w:line="400" w:lineRule="exact"/>
        <w:jc w:val="left"/>
        <w:rPr>
          <w:rFonts w:hint="eastAsia" w:ascii="宋体" w:hAnsi="宋体" w:eastAsia="宋体" w:cs="宋体"/>
          <w:sz w:val="22"/>
          <w:szCs w:val="22"/>
        </w:rPr>
      </w:pPr>
      <w:r>
        <w:rPr>
          <w:rFonts w:hint="eastAsia" w:ascii="宋体" w:hAnsi="宋体" w:eastAsia="宋体" w:cs="宋体"/>
          <w:sz w:val="22"/>
          <w:szCs w:val="22"/>
        </w:rPr>
        <w:t>10、</w:t>
      </w:r>
      <w:r>
        <w:rPr>
          <w:rFonts w:ascii="宋体" w:hAnsi="宋体" w:eastAsia="宋体" w:cs="宋体"/>
          <w:sz w:val="22"/>
          <w:szCs w:val="22"/>
        </w:rPr>
        <w:t>采样率：≥64000 Hz</w:t>
      </w:r>
    </w:p>
    <w:p w14:paraId="37C0E25D">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11、</w:t>
      </w:r>
      <w:r>
        <w:rPr>
          <w:rFonts w:ascii="宋体" w:hAnsi="宋体" w:eastAsia="宋体" w:cs="宋体"/>
          <w:sz w:val="22"/>
          <w:szCs w:val="22"/>
        </w:rPr>
        <w:t>独立起搏通道，起搏采样率≥75000 Hz</w:t>
      </w:r>
    </w:p>
    <w:p w14:paraId="7DB8D7EF">
      <w:pPr>
        <w:spacing w:line="400" w:lineRule="exact"/>
        <w:jc w:val="left"/>
        <w:rPr>
          <w:rFonts w:hint="eastAsia" w:ascii="宋体" w:hAnsi="宋体" w:eastAsia="宋体" w:cs="宋体"/>
          <w:sz w:val="22"/>
          <w:szCs w:val="22"/>
        </w:rPr>
      </w:pPr>
      <w:r>
        <w:rPr>
          <w:rFonts w:hint="eastAsia" w:ascii="宋体" w:hAnsi="宋体" w:eastAsia="宋体" w:cs="宋体"/>
          <w:sz w:val="22"/>
          <w:szCs w:val="22"/>
        </w:rPr>
        <w:t>12、</w:t>
      </w:r>
      <w:r>
        <w:rPr>
          <w:rFonts w:ascii="宋体" w:hAnsi="宋体" w:eastAsia="宋体" w:cs="宋体"/>
          <w:sz w:val="22"/>
          <w:szCs w:val="22"/>
        </w:rPr>
        <w:t>灵敏度选择：1.25 mm/mV、2.5 mm/mV、5 mm/mV、10 mm/mV、20、10/5 mm/mV、</w:t>
      </w:r>
      <w:r>
        <w:rPr>
          <w:rFonts w:hint="eastAsia" w:ascii="宋体" w:hAnsi="宋体" w:eastAsia="宋体" w:cs="宋体"/>
          <w:sz w:val="22"/>
          <w:szCs w:val="22"/>
        </w:rPr>
        <w:t>13、</w:t>
      </w:r>
      <w:r>
        <w:rPr>
          <w:rFonts w:ascii="宋体" w:hAnsi="宋体" w:eastAsia="宋体" w:cs="宋体"/>
          <w:sz w:val="22"/>
          <w:szCs w:val="22"/>
        </w:rPr>
        <w:t>自动（AGC）等多档可选</w:t>
      </w:r>
    </w:p>
    <w:p w14:paraId="4D83DEB4">
      <w:pPr>
        <w:spacing w:line="400" w:lineRule="exact"/>
        <w:jc w:val="left"/>
        <w:rPr>
          <w:rFonts w:hint="eastAsia" w:ascii="宋体" w:hAnsi="宋体" w:eastAsia="宋体" w:cs="宋体"/>
          <w:sz w:val="22"/>
          <w:szCs w:val="22"/>
        </w:rPr>
      </w:pPr>
      <w:r>
        <w:rPr>
          <w:rFonts w:hint="eastAsia" w:ascii="宋体" w:hAnsi="宋体" w:eastAsia="宋体" w:cs="宋体"/>
          <w:sz w:val="22"/>
          <w:szCs w:val="22"/>
        </w:rPr>
        <w:t>14、</w:t>
      </w:r>
      <w:r>
        <w:rPr>
          <w:rFonts w:ascii="宋体" w:hAnsi="宋体" w:eastAsia="宋体" w:cs="宋体"/>
          <w:sz w:val="22"/>
          <w:szCs w:val="22"/>
        </w:rPr>
        <w:t>走速：5 mm/s、6.25 mm/s、10 mm/s、12.5 mm/s、25 mm/s、50 mm/s等多档可选</w:t>
      </w:r>
    </w:p>
    <w:p w14:paraId="57038DD5">
      <w:pPr>
        <w:spacing w:line="400" w:lineRule="exact"/>
        <w:jc w:val="left"/>
        <w:rPr>
          <w:rFonts w:hint="eastAsia" w:ascii="宋体" w:hAnsi="宋体" w:eastAsia="宋体" w:cs="宋体"/>
          <w:b/>
          <w:bCs/>
          <w:sz w:val="22"/>
          <w:szCs w:val="22"/>
        </w:rPr>
      </w:pPr>
      <w:r>
        <w:rPr>
          <w:rFonts w:ascii="宋体" w:hAnsi="宋体" w:eastAsia="宋体" w:cs="宋体"/>
          <w:b/>
          <w:bCs/>
          <w:sz w:val="22"/>
          <w:szCs w:val="22"/>
        </w:rPr>
        <w:t>二、整机配置：</w:t>
      </w:r>
    </w:p>
    <w:p w14:paraId="3E651A8B">
      <w:pPr>
        <w:spacing w:line="400" w:lineRule="exact"/>
        <w:jc w:val="left"/>
        <w:rPr>
          <w:rFonts w:hint="eastAsia"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≥7.0英寸高清液晶显示屏，屏幕倾角设计，分辨率≥800*480</w:t>
      </w:r>
    </w:p>
    <w:p w14:paraId="47B80B21">
      <w:pPr>
        <w:spacing w:line="400" w:lineRule="exact"/>
        <w:jc w:val="left"/>
        <w:rPr>
          <w:rFonts w:hint="eastAsia" w:ascii="宋体" w:hAnsi="宋体" w:eastAsia="宋体" w:cs="宋体"/>
          <w:sz w:val="22"/>
          <w:szCs w:val="22"/>
        </w:rPr>
      </w:pPr>
      <w:r>
        <w:rPr>
          <w:rFonts w:hint="eastAsia" w:ascii="宋体" w:hAnsi="宋体" w:eastAsia="宋体" w:cs="宋体"/>
          <w:sz w:val="22"/>
          <w:szCs w:val="22"/>
        </w:rPr>
        <w:t>2、</w:t>
      </w:r>
      <w:r>
        <w:rPr>
          <w:rFonts w:ascii="宋体" w:hAnsi="宋体" w:eastAsia="宋体" w:cs="宋体"/>
          <w:sz w:val="22"/>
          <w:szCs w:val="22"/>
        </w:rPr>
        <w:t>具备功能键和标准键盘物理按键，并具有性别、年龄组快速切换键，减少医生手工输入，提高工作效率</w:t>
      </w:r>
    </w:p>
    <w:p w14:paraId="7A8FD983">
      <w:pPr>
        <w:spacing w:line="400" w:lineRule="exact"/>
        <w:jc w:val="left"/>
        <w:rPr>
          <w:rFonts w:hint="eastAsia" w:ascii="宋体" w:hAnsi="宋体" w:eastAsia="宋体" w:cs="宋体"/>
          <w:sz w:val="22"/>
          <w:szCs w:val="22"/>
        </w:rPr>
      </w:pPr>
      <w:r>
        <w:rPr>
          <w:rFonts w:hint="eastAsia" w:ascii="宋体" w:hAnsi="宋体" w:eastAsia="宋体" w:cs="宋体"/>
          <w:sz w:val="22"/>
          <w:szCs w:val="22"/>
        </w:rPr>
        <w:t>3、</w:t>
      </w:r>
      <w:r>
        <w:rPr>
          <w:rFonts w:ascii="宋体" w:hAnsi="宋体" w:eastAsia="宋体" w:cs="宋体"/>
          <w:sz w:val="22"/>
          <w:szCs w:val="22"/>
        </w:rPr>
        <w:t>内置一体化热敏式点阵打印机，非外置或者打印机组装模块；并支持通过USB外接激光打印机打印A4报告</w:t>
      </w:r>
    </w:p>
    <w:p w14:paraId="7B985F56">
      <w:pPr>
        <w:spacing w:line="400" w:lineRule="exact"/>
        <w:jc w:val="left"/>
        <w:rPr>
          <w:rFonts w:hint="eastAsia" w:ascii="宋体" w:hAnsi="宋体" w:eastAsia="宋体" w:cs="宋体"/>
          <w:sz w:val="22"/>
          <w:szCs w:val="22"/>
        </w:rPr>
      </w:pPr>
      <w:r>
        <w:rPr>
          <w:rFonts w:hint="eastAsia" w:ascii="宋体" w:hAnsi="宋体" w:eastAsia="宋体" w:cs="宋体"/>
          <w:sz w:val="22"/>
          <w:szCs w:val="22"/>
        </w:rPr>
        <w:t>4、</w:t>
      </w:r>
      <w:r>
        <w:rPr>
          <w:rFonts w:ascii="宋体" w:hAnsi="宋体" w:eastAsia="宋体" w:cs="宋体"/>
          <w:sz w:val="22"/>
          <w:szCs w:val="22"/>
        </w:rPr>
        <w:t>数据可通过SD卡、USB口导入导出,外接U盘和SD卡可扩展存储空间</w:t>
      </w:r>
    </w:p>
    <w:p w14:paraId="1F8E640D">
      <w:pPr>
        <w:spacing w:line="400" w:lineRule="exact"/>
        <w:jc w:val="left"/>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隐藏式提手，方便机器移动</w:t>
      </w:r>
    </w:p>
    <w:p w14:paraId="34A0F94D">
      <w:pPr>
        <w:spacing w:line="400" w:lineRule="exact"/>
        <w:jc w:val="left"/>
        <w:rPr>
          <w:rFonts w:hint="eastAsia" w:ascii="宋体" w:hAnsi="宋体" w:eastAsia="宋体" w:cs="宋体"/>
          <w:sz w:val="22"/>
          <w:szCs w:val="22"/>
        </w:rPr>
      </w:pPr>
      <w:r>
        <w:rPr>
          <w:rFonts w:hint="eastAsia" w:ascii="宋体" w:hAnsi="宋体" w:eastAsia="宋体" w:cs="宋体"/>
          <w:sz w:val="22"/>
          <w:szCs w:val="22"/>
        </w:rPr>
        <w:t>6、</w:t>
      </w:r>
      <w:r>
        <w:rPr>
          <w:rFonts w:ascii="宋体" w:hAnsi="宋体" w:eastAsia="宋体" w:cs="宋体"/>
          <w:sz w:val="22"/>
          <w:szCs w:val="22"/>
        </w:rPr>
        <w:t>可支持通过有线的方式进行联网</w:t>
      </w:r>
    </w:p>
    <w:p w14:paraId="153F342A">
      <w:pPr>
        <w:spacing w:line="400" w:lineRule="exact"/>
        <w:jc w:val="left"/>
        <w:rPr>
          <w:rFonts w:hint="eastAsia" w:ascii="宋体" w:hAnsi="宋体" w:eastAsia="宋体" w:cs="宋体"/>
          <w:sz w:val="22"/>
          <w:szCs w:val="22"/>
        </w:rPr>
      </w:pPr>
      <w:r>
        <w:rPr>
          <w:rFonts w:hint="eastAsia" w:ascii="宋体" w:hAnsi="宋体" w:eastAsia="宋体" w:cs="宋体"/>
          <w:sz w:val="22"/>
          <w:szCs w:val="22"/>
        </w:rPr>
        <w:t>7、</w:t>
      </w:r>
      <w:r>
        <w:rPr>
          <w:rFonts w:ascii="宋体" w:hAnsi="宋体" w:eastAsia="宋体" w:cs="宋体"/>
          <w:sz w:val="22"/>
          <w:szCs w:val="22"/>
        </w:rPr>
        <w:t>交直流两用电源，内置可充电锂离子电池，充足后可正常工作时间≥4小时</w:t>
      </w:r>
    </w:p>
    <w:p w14:paraId="34C0FEE9">
      <w:pPr>
        <w:spacing w:line="400" w:lineRule="exact"/>
        <w:jc w:val="left"/>
        <w:rPr>
          <w:rFonts w:hint="eastAsia" w:ascii="宋体" w:hAnsi="宋体" w:eastAsia="宋体" w:cs="宋体"/>
          <w:b/>
          <w:bCs/>
          <w:sz w:val="22"/>
          <w:szCs w:val="22"/>
        </w:rPr>
      </w:pPr>
      <w:r>
        <w:rPr>
          <w:rFonts w:ascii="宋体" w:hAnsi="宋体" w:eastAsia="宋体" w:cs="宋体"/>
          <w:b/>
          <w:bCs/>
          <w:sz w:val="22"/>
          <w:szCs w:val="22"/>
        </w:rPr>
        <w:t>三、系统功能</w:t>
      </w:r>
    </w:p>
    <w:p w14:paraId="6AFFF2D7">
      <w:pPr>
        <w:spacing w:line="400" w:lineRule="exact"/>
        <w:jc w:val="left"/>
        <w:rPr>
          <w:rFonts w:hint="eastAsia"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具有信号质量指示功能，可准确判定接触不良的电极并予以指示</w:t>
      </w:r>
    </w:p>
    <w:p w14:paraId="78142185">
      <w:pPr>
        <w:spacing w:line="400" w:lineRule="exact"/>
        <w:jc w:val="left"/>
        <w:rPr>
          <w:rFonts w:hint="eastAsia" w:ascii="宋体" w:hAnsi="宋体" w:eastAsia="宋体" w:cs="宋体"/>
          <w:sz w:val="22"/>
          <w:szCs w:val="22"/>
        </w:rPr>
      </w:pPr>
      <w:r>
        <w:rPr>
          <w:rFonts w:hint="eastAsia" w:ascii="宋体" w:hAnsi="宋体" w:eastAsia="宋体" w:cs="宋体"/>
          <w:sz w:val="22"/>
          <w:szCs w:val="22"/>
        </w:rPr>
        <w:t>2、</w:t>
      </w:r>
      <w:r>
        <w:rPr>
          <w:rFonts w:ascii="宋体" w:hAnsi="宋体" w:eastAsia="宋体" w:cs="宋体"/>
          <w:sz w:val="22"/>
          <w:szCs w:val="22"/>
        </w:rPr>
        <w:t>手动、自动、节律、R-R等工作模式可选</w:t>
      </w:r>
    </w:p>
    <w:p w14:paraId="3756D3D8">
      <w:pPr>
        <w:spacing w:line="400" w:lineRule="exact"/>
        <w:jc w:val="left"/>
        <w:rPr>
          <w:rFonts w:hint="eastAsia" w:ascii="宋体" w:hAnsi="宋体" w:eastAsia="宋体" w:cs="宋体"/>
          <w:sz w:val="22"/>
          <w:szCs w:val="22"/>
        </w:rPr>
      </w:pPr>
      <w:r>
        <w:rPr>
          <w:rFonts w:hint="eastAsia" w:ascii="宋体" w:hAnsi="宋体" w:eastAsia="宋体" w:cs="宋体"/>
          <w:sz w:val="22"/>
          <w:szCs w:val="22"/>
        </w:rPr>
        <w:t>3、</w:t>
      </w:r>
      <w:r>
        <w:rPr>
          <w:rFonts w:ascii="宋体" w:hAnsi="宋体" w:eastAsia="宋体" w:cs="宋体"/>
          <w:sz w:val="22"/>
          <w:szCs w:val="22"/>
        </w:rPr>
        <w:t>支持R-R间期检测，并将R-R趋势测量报告连同心电波形一并给出</w:t>
      </w:r>
    </w:p>
    <w:p w14:paraId="1909C7EF">
      <w:pPr>
        <w:spacing w:line="400" w:lineRule="exact"/>
        <w:jc w:val="left"/>
        <w:rPr>
          <w:rFonts w:hint="eastAsia" w:ascii="宋体" w:hAnsi="宋体" w:eastAsia="宋体" w:cs="宋体"/>
          <w:sz w:val="22"/>
          <w:szCs w:val="22"/>
        </w:rPr>
      </w:pPr>
      <w:r>
        <w:rPr>
          <w:rFonts w:hint="eastAsia" w:ascii="宋体" w:hAnsi="宋体" w:eastAsia="宋体" w:cs="宋体"/>
          <w:sz w:val="22"/>
          <w:szCs w:val="22"/>
        </w:rPr>
        <w:t>4、</w:t>
      </w:r>
      <w:r>
        <w:rPr>
          <w:rFonts w:ascii="宋体" w:hAnsi="宋体" w:eastAsia="宋体" w:cs="宋体"/>
          <w:sz w:val="22"/>
          <w:szCs w:val="22"/>
        </w:rPr>
        <w:t>自动模式下可以支持10-60s时间的采集，记录，存储，传输</w:t>
      </w:r>
    </w:p>
    <w:p w14:paraId="2747D3B9">
      <w:pPr>
        <w:spacing w:line="400" w:lineRule="exact"/>
        <w:jc w:val="left"/>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支持实时采样、触发采样、周期采样模式，支持心律失常检测延时打印报告</w:t>
      </w:r>
    </w:p>
    <w:p w14:paraId="09922705">
      <w:pPr>
        <w:spacing w:line="400" w:lineRule="exact"/>
        <w:jc w:val="left"/>
        <w:rPr>
          <w:rFonts w:hint="eastAsia" w:ascii="宋体" w:hAnsi="宋体" w:eastAsia="宋体" w:cs="宋体"/>
          <w:sz w:val="22"/>
          <w:szCs w:val="22"/>
        </w:rPr>
      </w:pPr>
      <w:r>
        <w:rPr>
          <w:rFonts w:hint="eastAsia" w:ascii="宋体" w:hAnsi="宋体" w:eastAsia="宋体" w:cs="宋体"/>
          <w:sz w:val="22"/>
          <w:szCs w:val="22"/>
        </w:rPr>
        <w:t>6、</w:t>
      </w:r>
      <w:r>
        <w:rPr>
          <w:rFonts w:ascii="宋体" w:hAnsi="宋体" w:eastAsia="宋体" w:cs="宋体"/>
          <w:sz w:val="22"/>
          <w:szCs w:val="22"/>
        </w:rPr>
        <w:t>长时间波形冻结功能，方便医生对所需区间的波形进行更好的观察、分析、并选择所需要的时间段进行记录</w:t>
      </w:r>
    </w:p>
    <w:p w14:paraId="46EF90E1">
      <w:pPr>
        <w:spacing w:line="400" w:lineRule="exact"/>
        <w:jc w:val="left"/>
        <w:rPr>
          <w:rFonts w:hint="eastAsia" w:ascii="宋体" w:hAnsi="宋体" w:eastAsia="宋体" w:cs="宋体"/>
          <w:sz w:val="22"/>
          <w:szCs w:val="22"/>
        </w:rPr>
      </w:pPr>
      <w:r>
        <w:rPr>
          <w:rFonts w:hint="eastAsia" w:ascii="宋体" w:hAnsi="宋体" w:eastAsia="宋体" w:cs="宋体"/>
          <w:sz w:val="22"/>
          <w:szCs w:val="22"/>
        </w:rPr>
        <w:t>7、</w:t>
      </w:r>
      <w:r>
        <w:rPr>
          <w:rFonts w:ascii="宋体" w:hAnsi="宋体" w:eastAsia="宋体" w:cs="宋体"/>
          <w:sz w:val="22"/>
          <w:szCs w:val="22"/>
        </w:rPr>
        <w:t>自动分析功能：具有12导联同步自动分析功能，能诊断200种以上的心脏疾病，能通过软件无缝升级心电向量功能</w:t>
      </w:r>
      <w:r>
        <w:rPr>
          <w:rFonts w:hint="eastAsia" w:ascii="宋体" w:hAnsi="宋体" w:eastAsia="宋体" w:cs="宋体"/>
          <w:sz w:val="22"/>
          <w:szCs w:val="22"/>
        </w:rPr>
        <w:t>；</w:t>
      </w:r>
      <w:r>
        <w:rPr>
          <w:rFonts w:ascii="宋体" w:hAnsi="宋体" w:eastAsia="宋体" w:cs="宋体"/>
          <w:sz w:val="22"/>
          <w:szCs w:val="22"/>
        </w:rPr>
        <w:t>具有4种或以上的QTc算法</w:t>
      </w:r>
    </w:p>
    <w:p w14:paraId="6F95EC11">
      <w:pPr>
        <w:spacing w:line="400" w:lineRule="exact"/>
        <w:jc w:val="left"/>
        <w:rPr>
          <w:rFonts w:hint="eastAsia" w:ascii="宋体" w:hAnsi="宋体" w:eastAsia="宋体" w:cs="宋体"/>
          <w:sz w:val="22"/>
          <w:szCs w:val="22"/>
        </w:rPr>
      </w:pPr>
      <w:r>
        <w:rPr>
          <w:rFonts w:hint="eastAsia" w:ascii="宋体" w:hAnsi="宋体" w:eastAsia="宋体" w:cs="宋体"/>
          <w:sz w:val="22"/>
          <w:szCs w:val="22"/>
        </w:rPr>
        <w:t>8、</w:t>
      </w:r>
      <w:r>
        <w:rPr>
          <w:rFonts w:ascii="宋体" w:hAnsi="宋体" w:eastAsia="宋体" w:cs="宋体"/>
          <w:sz w:val="22"/>
          <w:szCs w:val="22"/>
        </w:rPr>
        <w:t>具有病历管理功能，可进行</w:t>
      </w:r>
      <w:bookmarkStart w:id="3" w:name="OLE_LINK4"/>
      <w:bookmarkStart w:id="4" w:name="OLE_LINK5"/>
      <w:r>
        <w:rPr>
          <w:rFonts w:ascii="宋体" w:hAnsi="宋体" w:eastAsia="宋体" w:cs="宋体"/>
          <w:sz w:val="22"/>
          <w:szCs w:val="22"/>
        </w:rPr>
        <w:t>病历查询</w:t>
      </w:r>
      <w:bookmarkEnd w:id="3"/>
      <w:bookmarkEnd w:id="4"/>
      <w:r>
        <w:rPr>
          <w:rFonts w:ascii="宋体" w:hAnsi="宋体" w:eastAsia="宋体" w:cs="宋体"/>
          <w:sz w:val="22"/>
          <w:szCs w:val="22"/>
        </w:rPr>
        <w:t>、预览、修改、传输、打印，方便医生调阅病人信息</w:t>
      </w:r>
    </w:p>
    <w:p w14:paraId="19FAD6EC">
      <w:pPr>
        <w:spacing w:line="400" w:lineRule="exact"/>
        <w:jc w:val="left"/>
        <w:rPr>
          <w:rFonts w:hint="eastAsia" w:ascii="宋体" w:hAnsi="宋体" w:eastAsia="宋体" w:cs="宋体"/>
          <w:sz w:val="22"/>
          <w:szCs w:val="22"/>
        </w:rPr>
      </w:pPr>
      <w:r>
        <w:rPr>
          <w:rFonts w:hint="eastAsia" w:ascii="宋体" w:hAnsi="宋体" w:eastAsia="宋体" w:cs="宋体"/>
          <w:sz w:val="22"/>
          <w:szCs w:val="22"/>
        </w:rPr>
        <w:t>9、</w:t>
      </w:r>
      <w:r>
        <w:rPr>
          <w:rFonts w:ascii="宋体" w:hAnsi="宋体" w:eastAsia="宋体" w:cs="宋体"/>
          <w:sz w:val="22"/>
          <w:szCs w:val="22"/>
        </w:rPr>
        <w:t>可以与</w:t>
      </w:r>
      <w:r>
        <w:rPr>
          <w:rFonts w:hint="eastAsia" w:ascii="宋体" w:hAnsi="宋体" w:eastAsia="宋体" w:cs="宋体"/>
          <w:sz w:val="22"/>
          <w:szCs w:val="22"/>
        </w:rPr>
        <w:t>医院</w:t>
      </w:r>
      <w:r>
        <w:rPr>
          <w:rFonts w:ascii="宋体" w:hAnsi="宋体" w:eastAsia="宋体" w:cs="宋体"/>
          <w:sz w:val="22"/>
          <w:szCs w:val="22"/>
        </w:rPr>
        <w:t>心电网络相连，实现病人预约信息的下载，检查数据自动上传，实现全方位信息化管理，优化医院工作流程，减少医生工作量</w:t>
      </w:r>
    </w:p>
    <w:p w14:paraId="4713DF9F">
      <w:pPr>
        <w:spacing w:line="400" w:lineRule="exact"/>
        <w:jc w:val="left"/>
        <w:rPr>
          <w:rFonts w:hint="eastAsia" w:ascii="宋体" w:hAnsi="宋体" w:eastAsia="宋体" w:cs="宋体"/>
          <w:b/>
          <w:bCs/>
          <w:sz w:val="22"/>
          <w:szCs w:val="22"/>
        </w:rPr>
      </w:pPr>
      <w:r>
        <w:rPr>
          <w:rFonts w:hint="eastAsia" w:ascii="宋体" w:hAnsi="宋体" w:eastAsia="宋体" w:cs="宋体"/>
          <w:b/>
          <w:bCs/>
          <w:sz w:val="22"/>
          <w:szCs w:val="22"/>
        </w:rPr>
        <w:t>四、配置要求</w:t>
      </w:r>
    </w:p>
    <w:p w14:paraId="60769FF7">
      <w:pPr>
        <w:spacing w:line="40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主机</w:t>
      </w:r>
      <w:r>
        <w:rPr>
          <w:rFonts w:ascii="宋体" w:hAnsi="宋体" w:eastAsia="宋体" w:cs="宋体"/>
          <w:sz w:val="22"/>
          <w:szCs w:val="22"/>
        </w:rPr>
        <w:t>1</w:t>
      </w:r>
      <w:r>
        <w:rPr>
          <w:rFonts w:hint="eastAsia" w:ascii="宋体" w:hAnsi="宋体" w:eastAsia="宋体" w:cs="宋体"/>
          <w:sz w:val="22"/>
          <w:szCs w:val="22"/>
        </w:rPr>
        <w:t>台</w:t>
      </w:r>
    </w:p>
    <w:p w14:paraId="38F1D759">
      <w:pPr>
        <w:spacing w:line="400" w:lineRule="exact"/>
        <w:jc w:val="left"/>
        <w:rPr>
          <w:rFonts w:hint="eastAsia" w:ascii="宋体" w:hAnsi="宋体" w:eastAsia="宋体" w:cs="宋体"/>
          <w:sz w:val="22"/>
          <w:szCs w:val="22"/>
        </w:rPr>
      </w:pPr>
      <w:r>
        <w:rPr>
          <w:rFonts w:hint="eastAsia" w:ascii="宋体" w:hAnsi="宋体" w:eastAsia="宋体" w:cs="宋体"/>
          <w:b/>
          <w:bCs/>
          <w:sz w:val="22"/>
          <w:szCs w:val="22"/>
        </w:rPr>
        <w:t>五、保修要求：</w:t>
      </w:r>
      <w:r>
        <w:rPr>
          <w:rFonts w:hint="eastAsia" w:ascii="宋体" w:hAnsi="宋体" w:eastAsia="宋体" w:cs="宋体"/>
          <w:sz w:val="22"/>
          <w:szCs w:val="22"/>
        </w:rPr>
        <w:t>整机质保≥3年</w:t>
      </w:r>
    </w:p>
    <w:p w14:paraId="724A9B22">
      <w:pPr>
        <w:spacing w:line="400" w:lineRule="exact"/>
        <w:jc w:val="left"/>
        <w:rPr>
          <w:rFonts w:hint="eastAsia" w:ascii="宋体" w:hAnsi="宋体" w:eastAsia="宋体" w:cs="宋体"/>
          <w:sz w:val="22"/>
          <w:szCs w:val="22"/>
        </w:rPr>
      </w:pPr>
    </w:p>
    <w:p w14:paraId="10A1C64C">
      <w:pPr>
        <w:spacing w:line="400" w:lineRule="exact"/>
        <w:jc w:val="center"/>
        <w:rPr>
          <w:rFonts w:hint="eastAsia" w:ascii="宋体" w:hAnsi="宋体" w:eastAsia="宋体" w:cs="宋体"/>
          <w:b/>
          <w:bCs/>
          <w:kern w:val="0"/>
          <w:sz w:val="24"/>
        </w:rPr>
      </w:pPr>
      <w:r>
        <w:rPr>
          <w:rFonts w:hint="eastAsia" w:ascii="宋体" w:hAnsi="宋体" w:eastAsia="宋体" w:cs="宋体"/>
          <w:b/>
          <w:bCs/>
          <w:kern w:val="0"/>
          <w:sz w:val="24"/>
        </w:rPr>
        <w:t>7、心电图机</w:t>
      </w:r>
      <w:r>
        <w:rPr>
          <w:rFonts w:ascii="宋体" w:hAnsi="宋体" w:eastAsia="宋体" w:cs="宋体"/>
          <w:b/>
          <w:bCs/>
          <w:kern w:val="0"/>
          <w:sz w:val="24"/>
        </w:rPr>
        <w:t>技术</w:t>
      </w:r>
      <w:r>
        <w:rPr>
          <w:rFonts w:hint="eastAsia" w:ascii="宋体" w:hAnsi="宋体" w:eastAsia="宋体" w:cs="宋体"/>
          <w:b/>
          <w:bCs/>
          <w:kern w:val="0"/>
          <w:sz w:val="24"/>
        </w:rPr>
        <w:t>要求</w:t>
      </w:r>
    </w:p>
    <w:p w14:paraId="15C43298">
      <w:pPr>
        <w:spacing w:line="400" w:lineRule="exact"/>
        <w:jc w:val="left"/>
        <w:rPr>
          <w:rFonts w:hint="eastAsia" w:ascii="宋体" w:hAnsi="宋体" w:eastAsia="宋体" w:cs="宋体"/>
          <w:b/>
          <w:bCs/>
          <w:sz w:val="22"/>
          <w:szCs w:val="22"/>
        </w:rPr>
      </w:pPr>
      <w:r>
        <w:rPr>
          <w:rFonts w:ascii="宋体" w:hAnsi="宋体" w:eastAsia="宋体" w:cs="宋体"/>
          <w:b/>
          <w:bCs/>
          <w:sz w:val="22"/>
          <w:szCs w:val="22"/>
        </w:rPr>
        <w:t>一、 ECG输入</w:t>
      </w:r>
    </w:p>
    <w:p w14:paraId="22D5BAA7">
      <w:pPr>
        <w:spacing w:line="400" w:lineRule="exact"/>
        <w:jc w:val="left"/>
        <w:rPr>
          <w:rFonts w:hint="eastAsia"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ECG输入通道：标准12导联心电信号同步采集</w:t>
      </w:r>
    </w:p>
    <w:p w14:paraId="7C664C71">
      <w:pPr>
        <w:spacing w:line="400" w:lineRule="exact"/>
        <w:jc w:val="left"/>
        <w:rPr>
          <w:rFonts w:hint="eastAsia" w:ascii="宋体" w:hAnsi="宋体" w:eastAsia="宋体" w:cs="宋体"/>
          <w:sz w:val="22"/>
          <w:szCs w:val="22"/>
        </w:rPr>
      </w:pPr>
      <w:r>
        <w:rPr>
          <w:rFonts w:hint="eastAsia" w:ascii="宋体" w:hAnsi="宋体" w:eastAsia="宋体" w:cs="宋体"/>
          <w:sz w:val="22"/>
          <w:szCs w:val="22"/>
        </w:rPr>
        <w:t>2、</w:t>
      </w:r>
      <w:r>
        <w:rPr>
          <w:rFonts w:ascii="宋体" w:hAnsi="宋体" w:eastAsia="宋体" w:cs="宋体"/>
          <w:sz w:val="22"/>
          <w:szCs w:val="22"/>
        </w:rPr>
        <w:t>导联选择：手动/自动可选,（支持Nehb、Cabrera导联体系）</w:t>
      </w:r>
    </w:p>
    <w:p w14:paraId="7B8F7898">
      <w:pPr>
        <w:spacing w:line="400" w:lineRule="exact"/>
        <w:jc w:val="left"/>
        <w:rPr>
          <w:rFonts w:hint="eastAsia" w:ascii="宋体" w:hAnsi="宋体" w:eastAsia="宋体" w:cs="宋体"/>
          <w:sz w:val="22"/>
          <w:szCs w:val="22"/>
        </w:rPr>
      </w:pPr>
      <w:r>
        <w:rPr>
          <w:rFonts w:hint="eastAsia" w:ascii="宋体" w:hAnsi="宋体" w:eastAsia="宋体" w:cs="宋体"/>
          <w:sz w:val="22"/>
          <w:szCs w:val="22"/>
        </w:rPr>
        <w:t>3、</w:t>
      </w:r>
      <w:r>
        <w:rPr>
          <w:rFonts w:ascii="宋体" w:hAnsi="宋体" w:eastAsia="宋体" w:cs="宋体"/>
          <w:sz w:val="22"/>
          <w:szCs w:val="22"/>
        </w:rPr>
        <w:t>输入阻抗：≥100 MΩ</w:t>
      </w:r>
    </w:p>
    <w:p w14:paraId="29A66A80">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4、</w:t>
      </w:r>
      <w:r>
        <w:rPr>
          <w:rFonts w:ascii="宋体" w:hAnsi="宋体" w:eastAsia="宋体" w:cs="宋体"/>
          <w:sz w:val="22"/>
          <w:szCs w:val="22"/>
        </w:rPr>
        <w:t>频率响应：0.01~500 Hz</w:t>
      </w:r>
    </w:p>
    <w:p w14:paraId="3B5FA0F3">
      <w:pPr>
        <w:spacing w:line="400" w:lineRule="exact"/>
        <w:jc w:val="left"/>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定标电压：1 mV±1%</w:t>
      </w:r>
    </w:p>
    <w:p w14:paraId="5EAE6D08">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6、</w:t>
      </w:r>
      <w:r>
        <w:rPr>
          <w:rFonts w:ascii="宋体" w:hAnsi="宋体" w:eastAsia="宋体" w:cs="宋体"/>
          <w:sz w:val="22"/>
          <w:szCs w:val="22"/>
        </w:rPr>
        <w:t>耐极化电压：≥±955 mV</w:t>
      </w:r>
    </w:p>
    <w:p w14:paraId="6499B52E">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7、</w:t>
      </w:r>
      <w:r>
        <w:rPr>
          <w:rFonts w:ascii="宋体" w:hAnsi="宋体" w:eastAsia="宋体" w:cs="宋体"/>
          <w:sz w:val="22"/>
          <w:szCs w:val="22"/>
        </w:rPr>
        <w:t>时间常数：≥ 5 s</w:t>
      </w:r>
    </w:p>
    <w:p w14:paraId="77C8876A">
      <w:pPr>
        <w:spacing w:line="400" w:lineRule="exact"/>
        <w:jc w:val="left"/>
        <w:rPr>
          <w:rFonts w:hint="eastAsia" w:ascii="宋体" w:hAnsi="宋体" w:eastAsia="宋体" w:cs="宋体"/>
          <w:sz w:val="22"/>
          <w:szCs w:val="22"/>
        </w:rPr>
      </w:pPr>
      <w:r>
        <w:rPr>
          <w:rFonts w:hint="eastAsia" w:ascii="宋体" w:hAnsi="宋体" w:eastAsia="宋体" w:cs="宋体"/>
          <w:sz w:val="22"/>
          <w:szCs w:val="22"/>
        </w:rPr>
        <w:t>8、</w:t>
      </w:r>
      <w:r>
        <w:rPr>
          <w:rFonts w:ascii="宋体" w:hAnsi="宋体" w:eastAsia="宋体" w:cs="宋体"/>
          <w:sz w:val="22"/>
          <w:szCs w:val="22"/>
        </w:rPr>
        <w:t>共模抑制比：≥140 dB</w:t>
      </w:r>
    </w:p>
    <w:p w14:paraId="62FFE850">
      <w:pPr>
        <w:spacing w:line="400" w:lineRule="exact"/>
        <w:jc w:val="left"/>
        <w:rPr>
          <w:rFonts w:hint="eastAsia" w:ascii="宋体" w:hAnsi="宋体" w:eastAsia="宋体" w:cs="宋体"/>
          <w:sz w:val="22"/>
          <w:szCs w:val="22"/>
        </w:rPr>
      </w:pPr>
      <w:r>
        <w:rPr>
          <w:rFonts w:hint="eastAsia" w:ascii="宋体" w:hAnsi="宋体" w:eastAsia="宋体" w:cs="宋体"/>
          <w:sz w:val="22"/>
          <w:szCs w:val="22"/>
        </w:rPr>
        <w:t>9、</w:t>
      </w:r>
      <w:r>
        <w:rPr>
          <w:rFonts w:ascii="宋体" w:hAnsi="宋体" w:eastAsia="宋体" w:cs="宋体"/>
          <w:sz w:val="22"/>
          <w:szCs w:val="22"/>
        </w:rPr>
        <w:t>A/D转换：24 bit</w:t>
      </w:r>
    </w:p>
    <w:p w14:paraId="0E803A2E">
      <w:pPr>
        <w:spacing w:line="400" w:lineRule="exact"/>
        <w:jc w:val="left"/>
        <w:rPr>
          <w:rFonts w:hint="eastAsia" w:ascii="宋体" w:hAnsi="宋体" w:eastAsia="宋体" w:cs="宋体"/>
          <w:sz w:val="22"/>
          <w:szCs w:val="22"/>
        </w:rPr>
      </w:pPr>
      <w:r>
        <w:rPr>
          <w:rFonts w:hint="eastAsia" w:ascii="宋体" w:hAnsi="宋体" w:eastAsia="宋体" w:cs="宋体"/>
          <w:sz w:val="22"/>
          <w:szCs w:val="22"/>
        </w:rPr>
        <w:t>10、</w:t>
      </w:r>
      <w:r>
        <w:rPr>
          <w:rFonts w:ascii="宋体" w:hAnsi="宋体" w:eastAsia="宋体" w:cs="宋体"/>
          <w:sz w:val="22"/>
          <w:szCs w:val="22"/>
        </w:rPr>
        <w:t>采样率：≥64000 Hz</w:t>
      </w:r>
    </w:p>
    <w:p w14:paraId="6844A683">
      <w:pPr>
        <w:spacing w:line="400" w:lineRule="exact"/>
        <w:jc w:val="left"/>
        <w:rPr>
          <w:rFonts w:hint="eastAsia" w:ascii="宋体" w:hAnsi="宋体" w:eastAsia="宋体" w:cs="宋体"/>
          <w:sz w:val="22"/>
          <w:szCs w:val="22"/>
        </w:rPr>
      </w:pPr>
      <w:r>
        <w:rPr>
          <w:rFonts w:ascii="宋体" w:hAnsi="宋体" w:eastAsia="宋体" w:cs="宋体"/>
          <w:sz w:val="22"/>
          <w:szCs w:val="22"/>
        </w:rPr>
        <w:t>▲</w:t>
      </w:r>
      <w:r>
        <w:rPr>
          <w:rFonts w:hint="eastAsia" w:ascii="宋体" w:hAnsi="宋体" w:eastAsia="宋体" w:cs="宋体"/>
          <w:sz w:val="22"/>
          <w:szCs w:val="22"/>
        </w:rPr>
        <w:t>11、</w:t>
      </w:r>
      <w:r>
        <w:rPr>
          <w:rFonts w:ascii="宋体" w:hAnsi="宋体" w:eastAsia="宋体" w:cs="宋体"/>
          <w:sz w:val="22"/>
          <w:szCs w:val="22"/>
        </w:rPr>
        <w:t>独立起搏通道，起搏采样率≥75000 Hz</w:t>
      </w:r>
    </w:p>
    <w:p w14:paraId="2CB4EB73">
      <w:pPr>
        <w:spacing w:line="400" w:lineRule="exact"/>
        <w:jc w:val="left"/>
        <w:rPr>
          <w:rFonts w:hint="eastAsia" w:ascii="宋体" w:hAnsi="宋体" w:eastAsia="宋体" w:cs="宋体"/>
          <w:sz w:val="22"/>
          <w:szCs w:val="22"/>
        </w:rPr>
      </w:pPr>
      <w:r>
        <w:rPr>
          <w:rFonts w:hint="eastAsia" w:ascii="宋体" w:hAnsi="宋体" w:eastAsia="宋体" w:cs="宋体"/>
          <w:sz w:val="22"/>
          <w:szCs w:val="22"/>
        </w:rPr>
        <w:t>12、</w:t>
      </w:r>
      <w:r>
        <w:rPr>
          <w:rFonts w:ascii="宋体" w:hAnsi="宋体" w:eastAsia="宋体" w:cs="宋体"/>
          <w:sz w:val="22"/>
          <w:szCs w:val="22"/>
        </w:rPr>
        <w:t>灵敏度选择：1.25 mm/mV、2.5 mm/mV、5 mm/mV、10 mm/mV、20、10/5 mm/mV、自动（AGC）等多档可选</w:t>
      </w:r>
    </w:p>
    <w:p w14:paraId="686EB49A">
      <w:pPr>
        <w:spacing w:line="400" w:lineRule="exact"/>
        <w:jc w:val="left"/>
        <w:rPr>
          <w:rFonts w:hint="eastAsia" w:ascii="宋体" w:hAnsi="宋体" w:eastAsia="宋体" w:cs="宋体"/>
          <w:sz w:val="22"/>
          <w:szCs w:val="22"/>
        </w:rPr>
      </w:pPr>
      <w:r>
        <w:rPr>
          <w:rFonts w:hint="eastAsia" w:ascii="宋体" w:hAnsi="宋体" w:eastAsia="宋体" w:cs="宋体"/>
          <w:sz w:val="22"/>
          <w:szCs w:val="22"/>
        </w:rPr>
        <w:t>13、</w:t>
      </w:r>
      <w:r>
        <w:rPr>
          <w:rFonts w:ascii="宋体" w:hAnsi="宋体" w:eastAsia="宋体" w:cs="宋体"/>
          <w:sz w:val="22"/>
          <w:szCs w:val="22"/>
        </w:rPr>
        <w:t>走速：5 mm/s、6.25 mm/s、10 mm/s、12.5 mm/s、25 mm/s、50 mm/s等多档可选</w:t>
      </w:r>
    </w:p>
    <w:p w14:paraId="7A1356CD">
      <w:pPr>
        <w:spacing w:line="400" w:lineRule="exact"/>
        <w:jc w:val="left"/>
        <w:rPr>
          <w:rFonts w:hint="eastAsia" w:ascii="宋体" w:hAnsi="宋体" w:eastAsia="宋体" w:cs="宋体"/>
          <w:b/>
          <w:bCs/>
          <w:sz w:val="22"/>
          <w:szCs w:val="22"/>
        </w:rPr>
      </w:pPr>
      <w:r>
        <w:rPr>
          <w:rFonts w:ascii="宋体" w:hAnsi="宋体" w:eastAsia="宋体" w:cs="宋体"/>
          <w:b/>
          <w:bCs/>
          <w:sz w:val="22"/>
          <w:szCs w:val="22"/>
        </w:rPr>
        <w:t>二、整机配置：</w:t>
      </w:r>
    </w:p>
    <w:p w14:paraId="52F5F507">
      <w:pPr>
        <w:spacing w:line="400" w:lineRule="exact"/>
        <w:jc w:val="left"/>
        <w:rPr>
          <w:rFonts w:hint="eastAsia"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≥7.0英寸高清液晶显示屏，屏幕倾角设计，分辨率≥800*480</w:t>
      </w:r>
    </w:p>
    <w:p w14:paraId="40C5DF71">
      <w:pPr>
        <w:spacing w:line="400" w:lineRule="exact"/>
        <w:jc w:val="left"/>
        <w:rPr>
          <w:rFonts w:hint="eastAsia" w:ascii="宋体" w:hAnsi="宋体" w:eastAsia="宋体" w:cs="宋体"/>
          <w:sz w:val="22"/>
          <w:szCs w:val="22"/>
        </w:rPr>
      </w:pPr>
      <w:r>
        <w:rPr>
          <w:rFonts w:hint="eastAsia" w:ascii="宋体" w:hAnsi="宋体" w:eastAsia="宋体" w:cs="宋体"/>
          <w:sz w:val="22"/>
          <w:szCs w:val="22"/>
        </w:rPr>
        <w:t>2、</w:t>
      </w:r>
      <w:r>
        <w:rPr>
          <w:rFonts w:ascii="宋体" w:hAnsi="宋体" w:eastAsia="宋体" w:cs="宋体"/>
          <w:sz w:val="22"/>
          <w:szCs w:val="22"/>
        </w:rPr>
        <w:t>具备功能键和标准键盘物理按键，并具有性别、年龄组快速切换键，减少医生手工输入，提高工作效率</w:t>
      </w:r>
    </w:p>
    <w:p w14:paraId="0219B9FC">
      <w:pPr>
        <w:spacing w:line="400" w:lineRule="exact"/>
        <w:jc w:val="left"/>
        <w:rPr>
          <w:rFonts w:hint="eastAsia" w:ascii="宋体" w:hAnsi="宋体" w:eastAsia="宋体" w:cs="宋体"/>
          <w:sz w:val="22"/>
          <w:szCs w:val="22"/>
        </w:rPr>
      </w:pPr>
      <w:r>
        <w:rPr>
          <w:rFonts w:hint="eastAsia" w:ascii="宋体" w:hAnsi="宋体" w:eastAsia="宋体" w:cs="宋体"/>
          <w:sz w:val="22"/>
          <w:szCs w:val="22"/>
        </w:rPr>
        <w:t>3、</w:t>
      </w:r>
      <w:r>
        <w:rPr>
          <w:rFonts w:ascii="宋体" w:hAnsi="宋体" w:eastAsia="宋体" w:cs="宋体"/>
          <w:sz w:val="22"/>
          <w:szCs w:val="22"/>
        </w:rPr>
        <w:t>内置一体化热敏式点阵打印机，非外置或者打印机组装模块；并支持通过USB外接激光打印机打印A4报告</w:t>
      </w:r>
    </w:p>
    <w:p w14:paraId="3000BA69">
      <w:pPr>
        <w:spacing w:line="400" w:lineRule="exact"/>
        <w:jc w:val="left"/>
        <w:rPr>
          <w:rFonts w:hint="eastAsia" w:ascii="宋体" w:hAnsi="宋体" w:eastAsia="宋体" w:cs="宋体"/>
          <w:sz w:val="22"/>
          <w:szCs w:val="22"/>
        </w:rPr>
      </w:pPr>
      <w:r>
        <w:rPr>
          <w:rFonts w:hint="eastAsia" w:ascii="宋体" w:hAnsi="宋体" w:eastAsia="宋体" w:cs="宋体"/>
          <w:sz w:val="22"/>
          <w:szCs w:val="22"/>
        </w:rPr>
        <w:t>4、</w:t>
      </w:r>
      <w:r>
        <w:rPr>
          <w:rFonts w:ascii="宋体" w:hAnsi="宋体" w:eastAsia="宋体" w:cs="宋体"/>
          <w:sz w:val="22"/>
          <w:szCs w:val="22"/>
        </w:rPr>
        <w:t>数据可通过SD卡、USB口导入导出,外接U盘和SD卡可扩展存储空间</w:t>
      </w:r>
    </w:p>
    <w:p w14:paraId="26FC1B06">
      <w:pPr>
        <w:spacing w:line="400" w:lineRule="exact"/>
        <w:jc w:val="left"/>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隐藏式提手，方便机器移动</w:t>
      </w:r>
    </w:p>
    <w:p w14:paraId="30A58D99">
      <w:pPr>
        <w:spacing w:line="400" w:lineRule="exact"/>
        <w:jc w:val="left"/>
        <w:rPr>
          <w:rFonts w:hint="eastAsia" w:ascii="宋体" w:hAnsi="宋体" w:eastAsia="宋体" w:cs="宋体"/>
          <w:sz w:val="22"/>
          <w:szCs w:val="22"/>
        </w:rPr>
      </w:pPr>
      <w:r>
        <w:rPr>
          <w:rFonts w:hint="eastAsia" w:ascii="宋体" w:hAnsi="宋体" w:eastAsia="宋体" w:cs="宋体"/>
          <w:sz w:val="22"/>
          <w:szCs w:val="22"/>
        </w:rPr>
        <w:t>6、</w:t>
      </w:r>
      <w:r>
        <w:rPr>
          <w:rFonts w:ascii="宋体" w:hAnsi="宋体" w:eastAsia="宋体" w:cs="宋体"/>
          <w:sz w:val="22"/>
          <w:szCs w:val="22"/>
        </w:rPr>
        <w:t>可支持通过有线的方式进行联网</w:t>
      </w:r>
    </w:p>
    <w:p w14:paraId="7F99FAD7">
      <w:pPr>
        <w:spacing w:line="400" w:lineRule="exact"/>
        <w:jc w:val="left"/>
        <w:rPr>
          <w:rFonts w:hint="eastAsia" w:ascii="宋体" w:hAnsi="宋体" w:eastAsia="宋体" w:cs="宋体"/>
          <w:sz w:val="22"/>
          <w:szCs w:val="22"/>
        </w:rPr>
      </w:pPr>
      <w:r>
        <w:rPr>
          <w:rFonts w:hint="eastAsia" w:ascii="宋体" w:hAnsi="宋体" w:eastAsia="宋体" w:cs="宋体"/>
          <w:sz w:val="22"/>
          <w:szCs w:val="22"/>
        </w:rPr>
        <w:t>7、</w:t>
      </w:r>
      <w:r>
        <w:rPr>
          <w:rFonts w:ascii="宋体" w:hAnsi="宋体" w:eastAsia="宋体" w:cs="宋体"/>
          <w:sz w:val="22"/>
          <w:szCs w:val="22"/>
        </w:rPr>
        <w:t>交直流两用电源，内置可充电锂离子电池，充足后可正常工作时间≥4小时</w:t>
      </w:r>
    </w:p>
    <w:p w14:paraId="513918C5">
      <w:pPr>
        <w:spacing w:line="400" w:lineRule="exact"/>
        <w:jc w:val="left"/>
        <w:rPr>
          <w:rFonts w:hint="eastAsia" w:ascii="宋体" w:hAnsi="宋体" w:eastAsia="宋体" w:cs="宋体"/>
          <w:b/>
          <w:bCs/>
          <w:sz w:val="22"/>
          <w:szCs w:val="22"/>
        </w:rPr>
      </w:pPr>
      <w:r>
        <w:rPr>
          <w:rFonts w:ascii="宋体" w:hAnsi="宋体" w:eastAsia="宋体" w:cs="宋体"/>
          <w:b/>
          <w:bCs/>
          <w:sz w:val="22"/>
          <w:szCs w:val="22"/>
        </w:rPr>
        <w:t>三、系统功能</w:t>
      </w:r>
    </w:p>
    <w:p w14:paraId="1678116A">
      <w:pPr>
        <w:spacing w:line="400" w:lineRule="exact"/>
        <w:jc w:val="left"/>
        <w:rPr>
          <w:rFonts w:hint="eastAsia" w:ascii="宋体" w:hAnsi="宋体" w:eastAsia="宋体" w:cs="宋体"/>
          <w:sz w:val="22"/>
          <w:szCs w:val="22"/>
        </w:rPr>
      </w:pPr>
      <w:r>
        <w:rPr>
          <w:rFonts w:hint="eastAsia" w:ascii="宋体" w:hAnsi="宋体" w:eastAsia="宋体" w:cs="宋体"/>
          <w:sz w:val="22"/>
          <w:szCs w:val="22"/>
        </w:rPr>
        <w:t>1、</w:t>
      </w:r>
      <w:r>
        <w:rPr>
          <w:rFonts w:ascii="宋体" w:hAnsi="宋体" w:eastAsia="宋体" w:cs="宋体"/>
          <w:sz w:val="22"/>
          <w:szCs w:val="22"/>
        </w:rPr>
        <w:t>具有信号质量指示功能，可准确判定接触不良的电极并予以指示</w:t>
      </w:r>
    </w:p>
    <w:p w14:paraId="1740CCCD">
      <w:pPr>
        <w:spacing w:line="400" w:lineRule="exact"/>
        <w:jc w:val="left"/>
        <w:rPr>
          <w:rFonts w:hint="eastAsia" w:ascii="宋体" w:hAnsi="宋体" w:eastAsia="宋体" w:cs="宋体"/>
          <w:sz w:val="22"/>
          <w:szCs w:val="22"/>
        </w:rPr>
      </w:pPr>
      <w:r>
        <w:rPr>
          <w:rFonts w:hint="eastAsia" w:ascii="宋体" w:hAnsi="宋体" w:eastAsia="宋体" w:cs="宋体"/>
          <w:sz w:val="22"/>
          <w:szCs w:val="22"/>
        </w:rPr>
        <w:t>2、</w:t>
      </w:r>
      <w:r>
        <w:rPr>
          <w:rFonts w:ascii="宋体" w:hAnsi="宋体" w:eastAsia="宋体" w:cs="宋体"/>
          <w:sz w:val="22"/>
          <w:szCs w:val="22"/>
        </w:rPr>
        <w:t>手动、自动、节律、R-R等工作模式可选</w:t>
      </w:r>
    </w:p>
    <w:p w14:paraId="2BFD9E47">
      <w:pPr>
        <w:spacing w:line="400" w:lineRule="exact"/>
        <w:jc w:val="left"/>
        <w:rPr>
          <w:rFonts w:hint="eastAsia" w:ascii="宋体" w:hAnsi="宋体" w:eastAsia="宋体" w:cs="宋体"/>
          <w:sz w:val="22"/>
          <w:szCs w:val="22"/>
        </w:rPr>
      </w:pPr>
      <w:r>
        <w:rPr>
          <w:rFonts w:hint="eastAsia" w:ascii="宋体" w:hAnsi="宋体" w:eastAsia="宋体" w:cs="宋体"/>
          <w:sz w:val="22"/>
          <w:szCs w:val="22"/>
        </w:rPr>
        <w:t>3、</w:t>
      </w:r>
      <w:r>
        <w:rPr>
          <w:rFonts w:ascii="宋体" w:hAnsi="宋体" w:eastAsia="宋体" w:cs="宋体"/>
          <w:sz w:val="22"/>
          <w:szCs w:val="22"/>
        </w:rPr>
        <w:t>支持R-R间期检测，并将R-R趋势测量报告连同心电波形一并给出</w:t>
      </w:r>
    </w:p>
    <w:p w14:paraId="3BADE069">
      <w:pPr>
        <w:spacing w:line="400" w:lineRule="exact"/>
        <w:jc w:val="left"/>
        <w:rPr>
          <w:rFonts w:hint="eastAsia" w:ascii="宋体" w:hAnsi="宋体" w:eastAsia="宋体" w:cs="宋体"/>
          <w:sz w:val="22"/>
          <w:szCs w:val="22"/>
        </w:rPr>
      </w:pPr>
      <w:r>
        <w:rPr>
          <w:rFonts w:hint="eastAsia" w:ascii="宋体" w:hAnsi="宋体" w:eastAsia="宋体" w:cs="宋体"/>
          <w:sz w:val="22"/>
          <w:szCs w:val="22"/>
        </w:rPr>
        <w:t>4、</w:t>
      </w:r>
      <w:r>
        <w:rPr>
          <w:rFonts w:ascii="宋体" w:hAnsi="宋体" w:eastAsia="宋体" w:cs="宋体"/>
          <w:sz w:val="22"/>
          <w:szCs w:val="22"/>
        </w:rPr>
        <w:t>自动模式下可以支持10-60s时间的采集，记录，存储，传输</w:t>
      </w:r>
    </w:p>
    <w:p w14:paraId="1886F516">
      <w:pPr>
        <w:spacing w:line="400" w:lineRule="exact"/>
        <w:jc w:val="left"/>
        <w:rPr>
          <w:rFonts w:hint="eastAsia" w:ascii="宋体" w:hAnsi="宋体" w:eastAsia="宋体" w:cs="宋体"/>
          <w:sz w:val="22"/>
          <w:szCs w:val="22"/>
        </w:rPr>
      </w:pPr>
      <w:r>
        <w:rPr>
          <w:rFonts w:hint="eastAsia" w:ascii="宋体" w:hAnsi="宋体" w:eastAsia="宋体" w:cs="宋体"/>
          <w:sz w:val="22"/>
          <w:szCs w:val="22"/>
        </w:rPr>
        <w:t>5、</w:t>
      </w:r>
      <w:r>
        <w:rPr>
          <w:rFonts w:ascii="宋体" w:hAnsi="宋体" w:eastAsia="宋体" w:cs="宋体"/>
          <w:sz w:val="22"/>
          <w:szCs w:val="22"/>
        </w:rPr>
        <w:t>支持实时采样、触发采样、周期采样模式，支持心律失常检测延时打印报告</w:t>
      </w:r>
    </w:p>
    <w:p w14:paraId="0C7517C6">
      <w:pPr>
        <w:spacing w:line="400" w:lineRule="exact"/>
        <w:jc w:val="left"/>
        <w:rPr>
          <w:rFonts w:hint="eastAsia" w:ascii="宋体" w:hAnsi="宋体" w:eastAsia="宋体" w:cs="宋体"/>
          <w:sz w:val="22"/>
          <w:szCs w:val="22"/>
        </w:rPr>
      </w:pPr>
      <w:r>
        <w:rPr>
          <w:rFonts w:hint="eastAsia" w:ascii="宋体" w:hAnsi="宋体" w:eastAsia="宋体" w:cs="宋体"/>
          <w:sz w:val="22"/>
          <w:szCs w:val="22"/>
        </w:rPr>
        <w:t>6、</w:t>
      </w:r>
      <w:r>
        <w:rPr>
          <w:rFonts w:ascii="宋体" w:hAnsi="宋体" w:eastAsia="宋体" w:cs="宋体"/>
          <w:sz w:val="22"/>
          <w:szCs w:val="22"/>
        </w:rPr>
        <w:t>长时间波形冻结功能，方便医生对所需区间的波形进行更好的观察、分析、并选择所需要的时间段进行记录</w:t>
      </w:r>
    </w:p>
    <w:p w14:paraId="031DC50D">
      <w:pPr>
        <w:spacing w:line="400" w:lineRule="exact"/>
        <w:jc w:val="left"/>
        <w:rPr>
          <w:rFonts w:hint="eastAsia" w:ascii="宋体" w:hAnsi="宋体" w:eastAsia="宋体" w:cs="宋体"/>
          <w:sz w:val="22"/>
          <w:szCs w:val="22"/>
        </w:rPr>
      </w:pPr>
      <w:r>
        <w:rPr>
          <w:rFonts w:hint="eastAsia" w:ascii="宋体" w:hAnsi="宋体" w:eastAsia="宋体" w:cs="宋体"/>
          <w:sz w:val="22"/>
          <w:szCs w:val="22"/>
        </w:rPr>
        <w:t>7、</w:t>
      </w:r>
      <w:r>
        <w:rPr>
          <w:rFonts w:ascii="宋体" w:hAnsi="宋体" w:eastAsia="宋体" w:cs="宋体"/>
          <w:sz w:val="22"/>
          <w:szCs w:val="22"/>
        </w:rPr>
        <w:t>自动分析功能：具有12导联同步自动分析功能，能诊断200种以上的心脏疾病，能通过软件无缝升级心电向量功能</w:t>
      </w:r>
      <w:r>
        <w:rPr>
          <w:rFonts w:hint="eastAsia" w:ascii="宋体" w:hAnsi="宋体" w:eastAsia="宋体" w:cs="宋体"/>
          <w:sz w:val="22"/>
          <w:szCs w:val="22"/>
        </w:rPr>
        <w:t>；</w:t>
      </w:r>
      <w:r>
        <w:rPr>
          <w:rFonts w:ascii="宋体" w:hAnsi="宋体" w:eastAsia="宋体" w:cs="宋体"/>
          <w:sz w:val="22"/>
          <w:szCs w:val="22"/>
        </w:rPr>
        <w:t>具有4种或以上的QTc算法</w:t>
      </w:r>
    </w:p>
    <w:p w14:paraId="281D2717">
      <w:pPr>
        <w:spacing w:line="400" w:lineRule="exact"/>
        <w:jc w:val="left"/>
        <w:rPr>
          <w:rFonts w:hint="eastAsia" w:ascii="宋体" w:hAnsi="宋体" w:eastAsia="宋体" w:cs="宋体"/>
          <w:sz w:val="22"/>
          <w:szCs w:val="22"/>
        </w:rPr>
      </w:pPr>
      <w:r>
        <w:rPr>
          <w:rFonts w:hint="eastAsia" w:ascii="宋体" w:hAnsi="宋体" w:eastAsia="宋体" w:cs="宋体"/>
          <w:sz w:val="22"/>
          <w:szCs w:val="22"/>
        </w:rPr>
        <w:t>8、</w:t>
      </w:r>
      <w:r>
        <w:rPr>
          <w:rFonts w:ascii="宋体" w:hAnsi="宋体" w:eastAsia="宋体" w:cs="宋体"/>
          <w:sz w:val="22"/>
          <w:szCs w:val="22"/>
        </w:rPr>
        <w:t>具有病历管理功能，可进行病历查询、预览、修改、传输、打印，方便医生调阅病人信息</w:t>
      </w:r>
    </w:p>
    <w:p w14:paraId="776FB36D">
      <w:pPr>
        <w:spacing w:line="400" w:lineRule="exact"/>
        <w:jc w:val="left"/>
        <w:rPr>
          <w:rFonts w:hint="eastAsia" w:ascii="宋体" w:hAnsi="宋体" w:eastAsia="宋体" w:cs="宋体"/>
          <w:sz w:val="22"/>
          <w:szCs w:val="22"/>
        </w:rPr>
      </w:pPr>
      <w:r>
        <w:rPr>
          <w:rFonts w:hint="eastAsia" w:ascii="宋体" w:hAnsi="宋体" w:eastAsia="宋体" w:cs="宋体"/>
          <w:sz w:val="22"/>
          <w:szCs w:val="22"/>
        </w:rPr>
        <w:t>9、</w:t>
      </w:r>
      <w:r>
        <w:rPr>
          <w:rFonts w:ascii="宋体" w:hAnsi="宋体" w:eastAsia="宋体" w:cs="宋体"/>
          <w:sz w:val="22"/>
          <w:szCs w:val="22"/>
        </w:rPr>
        <w:t>可以与</w:t>
      </w:r>
      <w:r>
        <w:rPr>
          <w:rFonts w:hint="eastAsia" w:ascii="宋体" w:hAnsi="宋体" w:eastAsia="宋体" w:cs="宋体"/>
          <w:sz w:val="22"/>
          <w:szCs w:val="22"/>
        </w:rPr>
        <w:t>医院</w:t>
      </w:r>
      <w:r>
        <w:rPr>
          <w:rFonts w:ascii="宋体" w:hAnsi="宋体" w:eastAsia="宋体" w:cs="宋体"/>
          <w:sz w:val="22"/>
          <w:szCs w:val="22"/>
        </w:rPr>
        <w:t>心电网络相连，实现病人预约信息的下载，检查数据自动上传，实现全方位信息化管理，优化医院工作流程，减少医生工作量</w:t>
      </w:r>
    </w:p>
    <w:p w14:paraId="10F7CA29">
      <w:pPr>
        <w:spacing w:line="400" w:lineRule="exact"/>
        <w:jc w:val="left"/>
        <w:rPr>
          <w:rFonts w:hint="eastAsia" w:ascii="宋体" w:hAnsi="宋体" w:eastAsia="宋体" w:cs="宋体"/>
          <w:b/>
          <w:bCs/>
          <w:sz w:val="22"/>
          <w:szCs w:val="22"/>
        </w:rPr>
      </w:pPr>
      <w:r>
        <w:rPr>
          <w:rFonts w:hint="eastAsia" w:ascii="宋体" w:hAnsi="宋体" w:eastAsia="宋体" w:cs="宋体"/>
          <w:b/>
          <w:bCs/>
          <w:sz w:val="22"/>
          <w:szCs w:val="22"/>
        </w:rPr>
        <w:t>四、配置要求</w:t>
      </w:r>
    </w:p>
    <w:p w14:paraId="0D134E61">
      <w:pPr>
        <w:spacing w:line="40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主机</w:t>
      </w:r>
      <w:r>
        <w:rPr>
          <w:rFonts w:ascii="宋体" w:hAnsi="宋体" w:eastAsia="宋体" w:cs="宋体"/>
          <w:sz w:val="22"/>
          <w:szCs w:val="22"/>
        </w:rPr>
        <w:t>1</w:t>
      </w:r>
      <w:r>
        <w:rPr>
          <w:rFonts w:hint="eastAsia" w:ascii="宋体" w:hAnsi="宋体" w:eastAsia="宋体" w:cs="宋体"/>
          <w:sz w:val="22"/>
          <w:szCs w:val="22"/>
        </w:rPr>
        <w:t>台</w:t>
      </w:r>
    </w:p>
    <w:p w14:paraId="782054C3">
      <w:pPr>
        <w:spacing w:line="400" w:lineRule="exact"/>
        <w:ind w:firstLine="440" w:firstLineChars="200"/>
        <w:jc w:val="left"/>
        <w:rPr>
          <w:rFonts w:hint="eastAsia" w:ascii="宋体" w:hAnsi="宋体" w:eastAsia="宋体" w:cs="宋体"/>
          <w:sz w:val="22"/>
          <w:szCs w:val="22"/>
        </w:rPr>
      </w:pPr>
      <w:r>
        <w:rPr>
          <w:rFonts w:hint="eastAsia" w:ascii="宋体" w:hAnsi="宋体" w:eastAsia="宋体" w:cs="宋体"/>
          <w:sz w:val="22"/>
          <w:szCs w:val="22"/>
        </w:rPr>
        <w:t>电脑2台</w:t>
      </w:r>
    </w:p>
    <w:p w14:paraId="38B29DA8">
      <w:pPr>
        <w:spacing w:line="400" w:lineRule="exact"/>
        <w:jc w:val="left"/>
        <w:rPr>
          <w:rFonts w:hint="eastAsia" w:ascii="宋体" w:hAnsi="宋体" w:eastAsia="宋体" w:cs="宋体"/>
          <w:sz w:val="22"/>
          <w:szCs w:val="22"/>
        </w:rPr>
      </w:pPr>
      <w:r>
        <w:rPr>
          <w:rFonts w:hint="eastAsia" w:ascii="宋体" w:hAnsi="宋体" w:eastAsia="宋体" w:cs="宋体"/>
          <w:b/>
          <w:bCs/>
          <w:sz w:val="22"/>
          <w:szCs w:val="22"/>
        </w:rPr>
        <w:t>五、保修要求：</w:t>
      </w:r>
      <w:r>
        <w:rPr>
          <w:rFonts w:hint="eastAsia" w:ascii="宋体" w:hAnsi="宋体" w:eastAsia="宋体" w:cs="宋体"/>
          <w:sz w:val="22"/>
          <w:szCs w:val="22"/>
        </w:rPr>
        <w:t>整机质保≥3年</w:t>
      </w:r>
    </w:p>
    <w:p w14:paraId="518DE273">
      <w:pPr>
        <w:pStyle w:val="13"/>
        <w:tabs>
          <w:tab w:val="left" w:pos="420"/>
        </w:tabs>
        <w:spacing w:line="400" w:lineRule="exact"/>
        <w:ind w:firstLine="0" w:firstLineChars="0"/>
        <w:rPr>
          <w:rFonts w:hint="eastAsia" w:ascii="宋体" w:hAnsi="宋体" w:eastAsia="宋体" w:cs="宋体"/>
          <w:sz w:val="24"/>
        </w:rPr>
      </w:pPr>
    </w:p>
    <w:p w14:paraId="45A164A7">
      <w:pPr>
        <w:spacing w:line="400" w:lineRule="exact"/>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8、床旁超声诊断仪1</w:t>
      </w:r>
      <w:r>
        <w:rPr>
          <w:rFonts w:ascii="宋体" w:hAnsi="宋体" w:eastAsia="宋体" w:cs="宋体"/>
          <w:b/>
          <w:bCs/>
          <w:kern w:val="0"/>
          <w:sz w:val="22"/>
          <w:szCs w:val="22"/>
        </w:rPr>
        <w:t>技术</w:t>
      </w:r>
      <w:r>
        <w:rPr>
          <w:rFonts w:hint="eastAsia" w:ascii="宋体" w:hAnsi="宋体" w:eastAsia="宋体" w:cs="宋体"/>
          <w:b/>
          <w:bCs/>
          <w:kern w:val="0"/>
          <w:sz w:val="22"/>
          <w:szCs w:val="22"/>
        </w:rPr>
        <w:t>要求</w:t>
      </w:r>
    </w:p>
    <w:p w14:paraId="02C50385">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一、货物名称：</w:t>
      </w:r>
      <w:r>
        <w:rPr>
          <w:rFonts w:hint="eastAsia" w:ascii="宋体" w:hAnsi="宋体" w:eastAsia="宋体" w:cs="宋体"/>
          <w:kern w:val="0"/>
          <w:sz w:val="22"/>
          <w:szCs w:val="22"/>
        </w:rPr>
        <w:t>便携彩色多普勒超声诊断系统</w:t>
      </w:r>
    </w:p>
    <w:p w14:paraId="5B24AC0E">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二、产品用途说明：</w:t>
      </w:r>
      <w:r>
        <w:rPr>
          <w:rFonts w:hint="eastAsia" w:ascii="宋体" w:hAnsi="宋体" w:eastAsia="宋体" w:cs="宋体"/>
          <w:kern w:val="0"/>
          <w:sz w:val="22"/>
          <w:szCs w:val="22"/>
        </w:rPr>
        <w:t>满足腹部、妇科、产科、小器官、血管、肺部等检查需要</w:t>
      </w:r>
    </w:p>
    <w:p w14:paraId="28E96B68">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三、系统技术规格及概述：</w:t>
      </w:r>
    </w:p>
    <w:p w14:paraId="1DCA48D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1、系统通用功能</w:t>
      </w:r>
    </w:p>
    <w:p w14:paraId="7459A56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★1.1、笔记本型便携式超声诊断系统，配置≥2个显示屏，≥15英寸高分辨率LED显示器，配置≥12英寸防眩光触摸屏，操作面板具备物理按键与触摸按键</w:t>
      </w:r>
    </w:p>
    <w:p w14:paraId="2E2AD12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1.2、探头接口≥1个，可扩展到≥3个</w:t>
      </w:r>
    </w:p>
    <w:p w14:paraId="3BA5DD1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★1.3、整机重量≤3.5kg（含电池）</w:t>
      </w:r>
    </w:p>
    <w:p w14:paraId="651FB01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1.4、支持英语，中文，法语等语种（包括键盘输入、注释、操作面板等）</w:t>
      </w:r>
    </w:p>
    <w:p w14:paraId="0BB3626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2、二维灰阶模式应至少具备：</w:t>
      </w:r>
    </w:p>
    <w:p w14:paraId="7BD319E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2.1、组织谐波成像</w:t>
      </w:r>
    </w:p>
    <w:p w14:paraId="6C94AE5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2.2、组织特异性成像</w:t>
      </w:r>
    </w:p>
    <w:p w14:paraId="1EF2401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2.3、多角度空间复合成像技术，支持≥3条偏转线，多级可调，支持线阵和凸阵探头</w:t>
      </w:r>
    </w:p>
    <w:p w14:paraId="4E907FA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2.4、频率复合成像</w:t>
      </w:r>
    </w:p>
    <w:p w14:paraId="187DFB5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2.5、斑点噪声抑制成像</w:t>
      </w:r>
    </w:p>
    <w:p w14:paraId="342011F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2.6、局部图像增强技术</w:t>
      </w:r>
    </w:p>
    <w:p w14:paraId="4D5F31D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3、M型成像模式应至少具备：</w:t>
      </w:r>
    </w:p>
    <w:p w14:paraId="5808B70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3.1、彩色M型</w:t>
      </w:r>
    </w:p>
    <w:p w14:paraId="6162C69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3.2、解剖M型，取样线≥2条，可360度任意旋转</w:t>
      </w:r>
    </w:p>
    <w:p w14:paraId="256A2F8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4、彩色多普勒成像（包括彩色、能量、方向能量多普勒模式）</w:t>
      </w:r>
    </w:p>
    <w:p w14:paraId="75AF2F1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4.1、双实时同屏对比显示</w:t>
      </w:r>
    </w:p>
    <w:p w14:paraId="5CAEF47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4.2、自动调节取样框的角度及位置</w:t>
      </w:r>
    </w:p>
    <w:p w14:paraId="3EE4D14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5、频谱多普勒成像</w:t>
      </w:r>
    </w:p>
    <w:p w14:paraId="6B3E0B3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5.1、脉冲多普勒、高脉冲重复频率</w:t>
      </w:r>
    </w:p>
    <w:p w14:paraId="4640A56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5.2、连续多普勒</w:t>
      </w:r>
    </w:p>
    <w:p w14:paraId="39154BD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6、一键自动优化（包括应用于二维、彩色、频谱模式、TDI及造影）</w:t>
      </w:r>
    </w:p>
    <w:p w14:paraId="010B232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7、图像放大技术</w:t>
      </w:r>
    </w:p>
    <w:p w14:paraId="2350D49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7.1、一键实现全屏放大</w:t>
      </w:r>
    </w:p>
    <w:p w14:paraId="6EF909A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7.2、10倍局部放大（支持前端、后端放大）</w:t>
      </w:r>
    </w:p>
    <w:p w14:paraId="62F57FF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8、超声教学助手</w:t>
      </w:r>
    </w:p>
    <w:p w14:paraId="7F39F812">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四、测量分析和报告</w:t>
      </w:r>
    </w:p>
    <w:p w14:paraId="6DEEBB3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1、常规测量软件包</w:t>
      </w:r>
    </w:p>
    <w:p w14:paraId="7A91A77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2、多普勒测量（自动或手动包络测量，自动计算测量参数）</w:t>
      </w:r>
    </w:p>
    <w:p w14:paraId="40D262C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3、妇科/产科专用测量软件包</w:t>
      </w:r>
    </w:p>
    <w:p w14:paraId="6223A74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4、心脏功能专用测量软件包</w:t>
      </w:r>
    </w:p>
    <w:p w14:paraId="0CD56A3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5、支持血管内中膜自动测量，可同时进行血管前、后壁的内中膜一段距离的自动描记、自动生成测量数据结果</w:t>
      </w:r>
    </w:p>
    <w:p w14:paraId="7257CF5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6、支持自动血分数自动测量：可在图像解冻状态下扫查并自动识别左室内膜并计算射血分数，提供心功能指数分析。</w:t>
      </w:r>
    </w:p>
    <w:p w14:paraId="2DBAFC67">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五、电影回放及原始数据处理</w:t>
      </w:r>
    </w:p>
    <w:p w14:paraId="7971B82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1、电影回放</w:t>
      </w:r>
    </w:p>
    <w:p w14:paraId="1AB3C8D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1.1、所有模式下支持手动、自动回放</w:t>
      </w:r>
    </w:p>
    <w:p w14:paraId="7E2C3A4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1.2、支持向后存储和向前存储，时间长度可预置，向后存储≥5分钟的电影</w:t>
      </w:r>
    </w:p>
    <w:p w14:paraId="01C426F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1.3、支持保存后的图像同屏对比分析（动态、静态）</w:t>
      </w:r>
    </w:p>
    <w:p w14:paraId="5D17605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2、原始数据处理，可对回放图像进行≥20个参数调节</w:t>
      </w:r>
    </w:p>
    <w:p w14:paraId="46DBD949">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六、信息管理与存储</w:t>
      </w:r>
    </w:p>
    <w:p w14:paraId="7B2B922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1、≥120G固态硬盘</w:t>
      </w:r>
    </w:p>
    <w:p w14:paraId="519374D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2、内置超声工作站，支持同步存储，即后台存储或导出图像数据的同时前台可以完成实时扫描，不影响检查操作</w:t>
      </w:r>
    </w:p>
    <w:p w14:paraId="20F6CB8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3、支持直接一键存储至硬盘或U盘，突然关机或未结束检查关机资料不丢失</w:t>
      </w:r>
    </w:p>
    <w:p w14:paraId="36E9D47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4、动态图像、静态图像以PC格式直接导出（支持单帧图像文件包含： DCM、TIFF、BMP、JPG单帧，电影文件包括：CIN、AVI、DCM、MP4），无需特殊软件即能在普通PC 机上直接观看图像。</w:t>
      </w:r>
    </w:p>
    <w:p w14:paraId="43882FA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5、支持主机一键将动态和静态图像快速传输至手机和电脑，并可对接收到的图像能够通过微信分享，添加标签、评论，便于会诊、交流</w:t>
      </w:r>
    </w:p>
    <w:p w14:paraId="5A98AE0C">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七、连通性</w:t>
      </w:r>
    </w:p>
    <w:p w14:paraId="2E59EBC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1、HDMI、USB3.0接口、网络接口</w:t>
      </w:r>
    </w:p>
    <w:p w14:paraId="4AB7474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2、支持数据无线传输</w:t>
      </w:r>
    </w:p>
    <w:p w14:paraId="7437212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3、DICOM3.0系统</w:t>
      </w:r>
    </w:p>
    <w:p w14:paraId="02008AC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4、多功能台车：可拆卸的储物篮，电源缆线专用放置架，防撞支架</w:t>
      </w:r>
    </w:p>
    <w:p w14:paraId="69D8961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5、专用旅行箱，可装载主机、探头及相关备件</w:t>
      </w:r>
    </w:p>
    <w:p w14:paraId="3502A0C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★6、国标220V电源线，采用磁性电源插头</w:t>
      </w:r>
    </w:p>
    <w:p w14:paraId="40DE305B">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八、配置要求</w:t>
      </w:r>
    </w:p>
    <w:p w14:paraId="26F1F2E5">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主机1台</w:t>
      </w:r>
    </w:p>
    <w:p w14:paraId="2AFFFAE2">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台车1个</w:t>
      </w:r>
    </w:p>
    <w:p w14:paraId="394872B7">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凸阵探头1把，</w:t>
      </w:r>
    </w:p>
    <w:p w14:paraId="2B659C51">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线阵探头1把</w:t>
      </w:r>
    </w:p>
    <w:p w14:paraId="742A8DFD">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相控阵探头1把</w:t>
      </w:r>
    </w:p>
    <w:p w14:paraId="4A0195D9">
      <w:pPr>
        <w:spacing w:line="400" w:lineRule="exact"/>
        <w:ind w:firstLine="440" w:firstLineChars="200"/>
        <w:jc w:val="left"/>
        <w:rPr>
          <w:rFonts w:hint="eastAsia" w:ascii="宋体" w:hAnsi="宋体" w:eastAsia="宋体" w:cs="宋体"/>
          <w:kern w:val="0"/>
          <w:sz w:val="22"/>
          <w:szCs w:val="22"/>
        </w:rPr>
      </w:pPr>
      <w:r>
        <w:rPr>
          <w:rFonts w:hint="eastAsia" w:ascii="宋体" w:hAnsi="宋体" w:eastAsia="宋体" w:cs="宋体"/>
          <w:kern w:val="0"/>
          <w:sz w:val="22"/>
          <w:szCs w:val="22"/>
        </w:rPr>
        <w:t>探头扩展器1个</w:t>
      </w:r>
    </w:p>
    <w:p w14:paraId="599C2645">
      <w:pPr>
        <w:spacing w:line="400" w:lineRule="exact"/>
        <w:jc w:val="left"/>
        <w:rPr>
          <w:rFonts w:hint="eastAsia" w:ascii="宋体" w:hAnsi="宋体" w:eastAsia="宋体" w:cs="宋体"/>
          <w:sz w:val="24"/>
        </w:rPr>
      </w:pPr>
      <w:r>
        <w:rPr>
          <w:rFonts w:hint="eastAsia" w:ascii="宋体" w:hAnsi="宋体" w:eastAsia="宋体" w:cs="宋体"/>
          <w:b/>
          <w:bCs/>
          <w:kern w:val="0"/>
          <w:sz w:val="22"/>
          <w:szCs w:val="22"/>
        </w:rPr>
        <w:t>九、</w:t>
      </w:r>
      <w:r>
        <w:rPr>
          <w:rFonts w:hint="eastAsia" w:ascii="宋体" w:hAnsi="宋体" w:eastAsia="宋体" w:cs="宋体"/>
          <w:b/>
          <w:bCs/>
          <w:sz w:val="24"/>
        </w:rPr>
        <w:t>保修要求：</w:t>
      </w:r>
      <w:r>
        <w:rPr>
          <w:rFonts w:hint="eastAsia" w:ascii="宋体" w:hAnsi="宋体" w:eastAsia="宋体" w:cs="宋体"/>
          <w:sz w:val="24"/>
        </w:rPr>
        <w:t>整机质保≥3年</w:t>
      </w:r>
    </w:p>
    <w:p w14:paraId="71CF5FDC">
      <w:pPr>
        <w:spacing w:line="400" w:lineRule="exact"/>
        <w:jc w:val="left"/>
        <w:rPr>
          <w:rFonts w:hint="eastAsia" w:ascii="宋体" w:hAnsi="宋体" w:eastAsia="宋体" w:cs="宋体"/>
          <w:kern w:val="0"/>
          <w:sz w:val="22"/>
          <w:szCs w:val="22"/>
        </w:rPr>
      </w:pPr>
    </w:p>
    <w:p w14:paraId="592AC0D0">
      <w:pPr>
        <w:spacing w:line="400" w:lineRule="exact"/>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9、除颤监护仪</w:t>
      </w:r>
      <w:r>
        <w:rPr>
          <w:rFonts w:ascii="宋体" w:hAnsi="宋体" w:eastAsia="宋体" w:cs="宋体"/>
          <w:b/>
          <w:bCs/>
          <w:kern w:val="0"/>
          <w:sz w:val="22"/>
          <w:szCs w:val="22"/>
        </w:rPr>
        <w:t>技术</w:t>
      </w:r>
      <w:r>
        <w:rPr>
          <w:rFonts w:hint="eastAsia" w:ascii="宋体" w:hAnsi="宋体" w:eastAsia="宋体" w:cs="宋体"/>
          <w:b/>
          <w:bCs/>
          <w:kern w:val="0"/>
          <w:sz w:val="22"/>
          <w:szCs w:val="22"/>
        </w:rPr>
        <w:t>要求</w:t>
      </w:r>
    </w:p>
    <w:p w14:paraId="555747F8">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一、设备性能要求</w:t>
      </w:r>
    </w:p>
    <w:p w14:paraId="65CE936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1、重量：≤</w:t>
      </w:r>
      <w:r>
        <w:rPr>
          <w:rFonts w:ascii="宋体" w:hAnsi="宋体" w:eastAsia="宋体" w:cs="宋体"/>
          <w:kern w:val="0"/>
          <w:sz w:val="22"/>
          <w:szCs w:val="22"/>
        </w:rPr>
        <w:t>4.2kg</w:t>
      </w:r>
      <w:r>
        <w:rPr>
          <w:rFonts w:hint="eastAsia" w:ascii="宋体" w:hAnsi="宋体" w:eastAsia="宋体" w:cs="宋体"/>
          <w:kern w:val="0"/>
          <w:sz w:val="22"/>
          <w:szCs w:val="22"/>
        </w:rPr>
        <w:t>（含电池）。</w:t>
      </w:r>
    </w:p>
    <w:p w14:paraId="40F9E8C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2、彩色电容触摸屏≥</w:t>
      </w:r>
      <w:r>
        <w:rPr>
          <w:rFonts w:ascii="宋体" w:hAnsi="宋体" w:eastAsia="宋体" w:cs="宋体"/>
          <w:kern w:val="0"/>
          <w:sz w:val="22"/>
          <w:szCs w:val="22"/>
        </w:rPr>
        <w:t>8</w:t>
      </w:r>
      <w:r>
        <w:rPr>
          <w:rFonts w:hint="eastAsia" w:ascii="宋体" w:hAnsi="宋体" w:eastAsia="宋体" w:cs="宋体"/>
          <w:kern w:val="0"/>
          <w:sz w:val="22"/>
          <w:szCs w:val="22"/>
        </w:rPr>
        <w:t>英寸, 分辨率</w:t>
      </w:r>
      <w:r>
        <w:rPr>
          <w:rFonts w:ascii="宋体" w:hAnsi="宋体" w:eastAsia="宋体" w:cs="宋体"/>
          <w:kern w:val="0"/>
          <w:sz w:val="22"/>
          <w:szCs w:val="22"/>
        </w:rPr>
        <w:t>1024</w:t>
      </w:r>
      <w:r>
        <w:rPr>
          <w:rFonts w:hint="eastAsia" w:ascii="宋体" w:hAnsi="宋体" w:eastAsia="宋体" w:cs="宋体"/>
          <w:kern w:val="0"/>
          <w:sz w:val="22"/>
          <w:szCs w:val="22"/>
        </w:rPr>
        <w:t>×</w:t>
      </w:r>
      <w:r>
        <w:rPr>
          <w:rFonts w:ascii="宋体" w:hAnsi="宋体" w:eastAsia="宋体" w:cs="宋体"/>
          <w:kern w:val="0"/>
          <w:sz w:val="22"/>
          <w:szCs w:val="22"/>
        </w:rPr>
        <w:t>768</w:t>
      </w:r>
      <w:r>
        <w:rPr>
          <w:rFonts w:hint="eastAsia" w:ascii="宋体" w:hAnsi="宋体" w:eastAsia="宋体" w:cs="宋体"/>
          <w:kern w:val="0"/>
          <w:sz w:val="22"/>
          <w:szCs w:val="22"/>
        </w:rPr>
        <w:t>像素，可显示≥</w:t>
      </w:r>
      <w:r>
        <w:rPr>
          <w:rFonts w:ascii="宋体" w:hAnsi="宋体" w:eastAsia="宋体" w:cs="宋体"/>
          <w:kern w:val="0"/>
          <w:sz w:val="22"/>
          <w:szCs w:val="22"/>
        </w:rPr>
        <w:t>5</w:t>
      </w:r>
      <w:r>
        <w:rPr>
          <w:rFonts w:hint="eastAsia" w:ascii="宋体" w:hAnsi="宋体" w:eastAsia="宋体" w:cs="宋体"/>
          <w:kern w:val="0"/>
          <w:sz w:val="22"/>
          <w:szCs w:val="22"/>
        </w:rPr>
        <w:t>通道监护参数波形，支持手势操作、自动亮度调节。</w:t>
      </w:r>
    </w:p>
    <w:p w14:paraId="4E63042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3、提供图形化故障排除指引，帮助医护人员快速解决设备故障。</w:t>
      </w:r>
    </w:p>
    <w:p w14:paraId="47A28C41">
      <w:pPr>
        <w:spacing w:line="400" w:lineRule="exact"/>
        <w:jc w:val="left"/>
        <w:rPr>
          <w:rFonts w:hint="eastAsia" w:ascii="宋体" w:hAnsi="宋体" w:eastAsia="宋体" w:cs="宋体"/>
          <w:kern w:val="0"/>
          <w:sz w:val="22"/>
          <w:szCs w:val="22"/>
        </w:rPr>
      </w:pPr>
      <w:bookmarkStart w:id="5" w:name="_Hlk168322752"/>
      <w:r>
        <w:rPr>
          <w:rFonts w:hint="eastAsia" w:ascii="宋体" w:hAnsi="宋体" w:eastAsia="宋体" w:cs="宋体"/>
          <w:kern w:val="0"/>
          <w:sz w:val="22"/>
          <w:szCs w:val="22"/>
        </w:rPr>
        <w:t>4、支持中文操作界面。</w:t>
      </w:r>
    </w:p>
    <w:bookmarkEnd w:id="5"/>
    <w:p w14:paraId="41EB75C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5、屏幕显示心电波形扫描时间最大不小于</w:t>
      </w:r>
      <w:r>
        <w:rPr>
          <w:rFonts w:ascii="宋体" w:hAnsi="宋体" w:eastAsia="宋体" w:cs="宋体"/>
          <w:kern w:val="0"/>
          <w:sz w:val="22"/>
          <w:szCs w:val="22"/>
        </w:rPr>
        <w:t>36</w:t>
      </w:r>
      <w:r>
        <w:rPr>
          <w:rFonts w:hint="eastAsia" w:ascii="宋体" w:hAnsi="宋体" w:eastAsia="宋体" w:cs="宋体"/>
          <w:kern w:val="0"/>
          <w:sz w:val="22"/>
          <w:szCs w:val="22"/>
        </w:rPr>
        <w:t>s。</w:t>
      </w:r>
    </w:p>
    <w:p w14:paraId="011216C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▲6、具备手动除颤、心电监护、呼吸监护、自动体外除颤（AED）功能，A</w:t>
      </w:r>
      <w:r>
        <w:rPr>
          <w:rFonts w:ascii="宋体" w:hAnsi="宋体" w:eastAsia="宋体" w:cs="宋体"/>
          <w:kern w:val="0"/>
          <w:sz w:val="22"/>
          <w:szCs w:val="22"/>
        </w:rPr>
        <w:t>ED</w:t>
      </w:r>
      <w:r>
        <w:rPr>
          <w:rFonts w:hint="eastAsia" w:ascii="宋体" w:hAnsi="宋体" w:eastAsia="宋体" w:cs="宋体"/>
          <w:kern w:val="0"/>
          <w:sz w:val="22"/>
          <w:szCs w:val="22"/>
        </w:rPr>
        <w:t>功能适用于</w:t>
      </w:r>
      <w:r>
        <w:rPr>
          <w:rFonts w:ascii="宋体" w:hAnsi="宋体" w:eastAsia="宋体" w:cs="宋体"/>
          <w:kern w:val="0"/>
          <w:sz w:val="22"/>
          <w:szCs w:val="22"/>
        </w:rPr>
        <w:t>29</w:t>
      </w:r>
      <w:r>
        <w:rPr>
          <w:rFonts w:hint="eastAsia" w:ascii="宋体" w:hAnsi="宋体" w:eastAsia="宋体" w:cs="宋体"/>
          <w:kern w:val="0"/>
          <w:sz w:val="22"/>
          <w:szCs w:val="22"/>
        </w:rPr>
        <w:t>天以上人群（需提供NMPA注册证明材料）。</w:t>
      </w:r>
    </w:p>
    <w:p w14:paraId="2E01A99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7、除颤采用双相波技术，具备自动阻抗补偿功能。</w:t>
      </w:r>
    </w:p>
    <w:p w14:paraId="10D2D328">
      <w:pPr>
        <w:spacing w:line="400" w:lineRule="exact"/>
        <w:jc w:val="left"/>
        <w:rPr>
          <w:rFonts w:hint="eastAsia" w:ascii="宋体" w:hAnsi="宋体" w:eastAsia="宋体" w:cs="宋体"/>
          <w:kern w:val="0"/>
          <w:sz w:val="22"/>
          <w:szCs w:val="22"/>
        </w:rPr>
      </w:pPr>
      <w:bookmarkStart w:id="6" w:name="_Hlk172228867"/>
      <w:r>
        <w:rPr>
          <w:rFonts w:hint="eastAsia" w:ascii="宋体" w:hAnsi="宋体" w:eastAsia="宋体" w:cs="宋体"/>
          <w:kern w:val="0"/>
          <w:sz w:val="22"/>
          <w:szCs w:val="22"/>
        </w:rPr>
        <w:t>8、手动除颤分为同步和异步两种方式，能量分20档以上，可通过体外电极板进行能量选择，最大能量可达360J。</w:t>
      </w:r>
    </w:p>
    <w:bookmarkEnd w:id="6"/>
    <w:p w14:paraId="02FB5C5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9、可配置体内除颤手柄，体内手动除颤能量选择：</w:t>
      </w:r>
      <w:r>
        <w:rPr>
          <w:rFonts w:ascii="宋体" w:hAnsi="宋体" w:eastAsia="宋体" w:cs="宋体"/>
          <w:kern w:val="0"/>
          <w:sz w:val="22"/>
          <w:szCs w:val="22"/>
        </w:rPr>
        <w:t>1/2/3/4/5/6/7/8/9/10/15/20/30/50 J</w:t>
      </w:r>
      <w:r>
        <w:rPr>
          <w:rFonts w:hint="eastAsia" w:ascii="宋体" w:hAnsi="宋体" w:eastAsia="宋体" w:cs="宋体"/>
          <w:kern w:val="0"/>
          <w:sz w:val="22"/>
          <w:szCs w:val="22"/>
        </w:rPr>
        <w:t>。</w:t>
      </w:r>
    </w:p>
    <w:p w14:paraId="00125DA6">
      <w:pPr>
        <w:spacing w:line="400" w:lineRule="exact"/>
        <w:jc w:val="left"/>
        <w:rPr>
          <w:rFonts w:hint="eastAsia" w:ascii="宋体" w:hAnsi="宋体" w:eastAsia="宋体" w:cs="宋体"/>
          <w:kern w:val="0"/>
          <w:sz w:val="22"/>
          <w:szCs w:val="22"/>
        </w:rPr>
      </w:pPr>
      <w:bookmarkStart w:id="7" w:name="_Hlk172228884"/>
      <w:r>
        <w:rPr>
          <w:rFonts w:hint="eastAsia" w:ascii="宋体" w:hAnsi="宋体" w:eastAsia="宋体" w:cs="宋体"/>
          <w:kern w:val="0"/>
          <w:sz w:val="22"/>
          <w:szCs w:val="22"/>
        </w:rPr>
        <w:t>▲10、支持至少三种尺寸体内除颤电极板，适用不同病人类型。</w:t>
      </w:r>
    </w:p>
    <w:bookmarkEnd w:id="7"/>
    <w:p w14:paraId="5B9F5194">
      <w:pPr>
        <w:spacing w:line="400" w:lineRule="exact"/>
        <w:jc w:val="left"/>
        <w:rPr>
          <w:rFonts w:hint="eastAsia" w:ascii="宋体" w:hAnsi="宋体" w:eastAsia="宋体" w:cs="宋体"/>
          <w:kern w:val="0"/>
          <w:sz w:val="22"/>
          <w:szCs w:val="22"/>
        </w:rPr>
      </w:pPr>
      <w:bookmarkStart w:id="8" w:name="_Hlk172228969"/>
      <w:r>
        <w:rPr>
          <w:rFonts w:hint="eastAsia" w:ascii="宋体" w:hAnsi="宋体" w:eastAsia="宋体" w:cs="宋体"/>
          <w:kern w:val="0"/>
          <w:sz w:val="22"/>
          <w:szCs w:val="22"/>
        </w:rPr>
        <w:t>11、体外除颤电极板同时支持成人和小儿，一体化设计，支持快速切换。</w:t>
      </w:r>
    </w:p>
    <w:p w14:paraId="0A0990A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12、AED除颤功能提供中文语音和中文提醒功能，对于抢救过程支持自动录音功能，记录时长≥</w:t>
      </w:r>
      <w:r>
        <w:rPr>
          <w:rFonts w:ascii="宋体" w:hAnsi="宋体" w:eastAsia="宋体" w:cs="宋体"/>
          <w:kern w:val="0"/>
          <w:sz w:val="22"/>
          <w:szCs w:val="22"/>
        </w:rPr>
        <w:t>8</w:t>
      </w:r>
      <w:r>
        <w:rPr>
          <w:rFonts w:hint="eastAsia" w:ascii="宋体" w:hAnsi="宋体" w:eastAsia="宋体" w:cs="宋体"/>
          <w:kern w:val="0"/>
          <w:sz w:val="22"/>
          <w:szCs w:val="22"/>
        </w:rPr>
        <w:t>小时。</w:t>
      </w:r>
    </w:p>
    <w:p w14:paraId="2BFF783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13、开机到可正常使用时间≤</w:t>
      </w:r>
      <w:r>
        <w:rPr>
          <w:rFonts w:ascii="宋体" w:hAnsi="宋体" w:eastAsia="宋体" w:cs="宋体"/>
          <w:kern w:val="0"/>
          <w:sz w:val="22"/>
          <w:szCs w:val="22"/>
        </w:rPr>
        <w:t>2s</w:t>
      </w:r>
      <w:r>
        <w:rPr>
          <w:rFonts w:hint="eastAsia" w:ascii="宋体" w:hAnsi="宋体" w:eastAsia="宋体" w:cs="宋体"/>
          <w:kern w:val="0"/>
          <w:sz w:val="22"/>
          <w:szCs w:val="22"/>
        </w:rPr>
        <w:t>，</w:t>
      </w:r>
      <w:r>
        <w:rPr>
          <w:rFonts w:ascii="宋体" w:hAnsi="宋体" w:eastAsia="宋体" w:cs="宋体"/>
          <w:kern w:val="0"/>
          <w:sz w:val="22"/>
          <w:szCs w:val="22"/>
        </w:rPr>
        <w:t>符合临床使用</w:t>
      </w:r>
      <w:r>
        <w:rPr>
          <w:rFonts w:hint="eastAsia" w:ascii="宋体" w:hAnsi="宋体" w:eastAsia="宋体" w:cs="宋体"/>
          <w:kern w:val="0"/>
          <w:sz w:val="22"/>
          <w:szCs w:val="22"/>
        </w:rPr>
        <w:t>。</w:t>
      </w:r>
    </w:p>
    <w:p w14:paraId="02B3A12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14、除颤充电迅速，充电至200J≤</w:t>
      </w:r>
      <w:r>
        <w:rPr>
          <w:rFonts w:ascii="宋体" w:hAnsi="宋体" w:eastAsia="宋体" w:cs="宋体"/>
          <w:kern w:val="0"/>
          <w:sz w:val="22"/>
          <w:szCs w:val="22"/>
        </w:rPr>
        <w:t>4</w:t>
      </w:r>
      <w:r>
        <w:rPr>
          <w:rFonts w:hint="eastAsia" w:ascii="宋体" w:hAnsi="宋体" w:eastAsia="宋体" w:cs="宋体"/>
          <w:kern w:val="0"/>
          <w:sz w:val="22"/>
          <w:szCs w:val="22"/>
        </w:rPr>
        <w:t>s。</w:t>
      </w:r>
    </w:p>
    <w:p w14:paraId="4039764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15、除颤后心电基线恢复时间≤2</w:t>
      </w:r>
      <w:r>
        <w:rPr>
          <w:rFonts w:ascii="宋体" w:hAnsi="宋体" w:eastAsia="宋体" w:cs="宋体"/>
          <w:kern w:val="0"/>
          <w:sz w:val="22"/>
          <w:szCs w:val="22"/>
        </w:rPr>
        <w:t>.5</w:t>
      </w:r>
      <w:r>
        <w:rPr>
          <w:rFonts w:hint="eastAsia" w:ascii="宋体" w:hAnsi="宋体" w:eastAsia="宋体" w:cs="宋体"/>
          <w:kern w:val="0"/>
          <w:sz w:val="22"/>
          <w:szCs w:val="22"/>
        </w:rPr>
        <w:t>s。</w:t>
      </w:r>
    </w:p>
    <w:p w14:paraId="777C903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16、从开始AED分析到放电准备就绪≤1</w:t>
      </w:r>
      <w:r>
        <w:rPr>
          <w:rFonts w:ascii="宋体" w:hAnsi="宋体" w:eastAsia="宋体" w:cs="宋体"/>
          <w:kern w:val="0"/>
          <w:sz w:val="22"/>
          <w:szCs w:val="22"/>
        </w:rPr>
        <w:t>0</w:t>
      </w:r>
      <w:r>
        <w:rPr>
          <w:rFonts w:hint="eastAsia" w:ascii="宋体" w:hAnsi="宋体" w:eastAsia="宋体" w:cs="宋体"/>
          <w:kern w:val="0"/>
          <w:sz w:val="22"/>
          <w:szCs w:val="22"/>
        </w:rPr>
        <w:t>s。</w:t>
      </w:r>
    </w:p>
    <w:p w14:paraId="00B469F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17、体外电极板支持病人接触状态显示。</w:t>
      </w:r>
    </w:p>
    <w:p w14:paraId="2451EB3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18、支持智能分析功能，手动除颤模式下也可提供自动节律分析和操作指引。</w:t>
      </w:r>
    </w:p>
    <w:bookmarkEnd w:id="8"/>
    <w:p w14:paraId="75B8950F">
      <w:pPr>
        <w:spacing w:line="400" w:lineRule="exact"/>
        <w:jc w:val="left"/>
        <w:rPr>
          <w:rFonts w:hint="eastAsia" w:ascii="宋体" w:hAnsi="宋体" w:eastAsia="宋体" w:cs="宋体"/>
          <w:kern w:val="0"/>
          <w:sz w:val="22"/>
          <w:szCs w:val="22"/>
        </w:rPr>
      </w:pPr>
      <w:bookmarkStart w:id="9" w:name="_Hlk172229010"/>
      <w:r>
        <w:rPr>
          <w:rFonts w:hint="eastAsia" w:ascii="宋体" w:hAnsi="宋体" w:eastAsia="宋体" w:cs="宋体"/>
          <w:kern w:val="0"/>
          <w:sz w:val="22"/>
          <w:szCs w:val="22"/>
        </w:rPr>
        <w:t>19、可选CPR辅助功能，CPR传感器设计符合</w:t>
      </w:r>
      <w:r>
        <w:rPr>
          <w:rFonts w:ascii="宋体" w:hAnsi="宋体" w:eastAsia="宋体" w:cs="宋体"/>
          <w:kern w:val="0"/>
          <w:sz w:val="22"/>
          <w:szCs w:val="22"/>
        </w:rPr>
        <w:t>2020 AHA</w:t>
      </w:r>
      <w:r>
        <w:rPr>
          <w:rFonts w:hint="eastAsia" w:ascii="宋体" w:hAnsi="宋体" w:eastAsia="宋体" w:cs="宋体"/>
          <w:kern w:val="0"/>
          <w:sz w:val="22"/>
          <w:szCs w:val="22"/>
        </w:rPr>
        <w:t>指南，提供即时的按压反馈，设备界面提供按压深度、频率实时参数显示。</w:t>
      </w:r>
    </w:p>
    <w:p w14:paraId="453B591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20、抢救结束后自动生成抢救报告，并可通过网络将除颤和按压数据自动上传至急救数据分析系统；急救数据分析系统提供抢救数据复盘、分析工具。</w:t>
      </w:r>
    </w:p>
    <w:p w14:paraId="10D6D57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21、支持培训模式，包含C</w:t>
      </w:r>
      <w:r>
        <w:rPr>
          <w:rFonts w:ascii="宋体" w:hAnsi="宋体" w:eastAsia="宋体" w:cs="宋体"/>
          <w:kern w:val="0"/>
          <w:sz w:val="22"/>
          <w:szCs w:val="22"/>
        </w:rPr>
        <w:t>PR</w:t>
      </w:r>
      <w:r>
        <w:rPr>
          <w:rFonts w:hint="eastAsia" w:ascii="宋体" w:hAnsi="宋体" w:eastAsia="宋体" w:cs="宋体"/>
          <w:kern w:val="0"/>
          <w:sz w:val="22"/>
          <w:szCs w:val="22"/>
        </w:rPr>
        <w:t>操作培训、抢救操作培训；可提供培训考核系统，支持多台设备同时接入进行在线培训、考核。</w:t>
      </w:r>
    </w:p>
    <w:p w14:paraId="1CC778C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22、心电波形速度支持</w:t>
      </w:r>
      <w:r>
        <w:rPr>
          <w:rFonts w:ascii="宋体" w:hAnsi="宋体" w:eastAsia="宋体" w:cs="宋体"/>
          <w:kern w:val="0"/>
          <w:sz w:val="22"/>
          <w:szCs w:val="22"/>
        </w:rPr>
        <w:t>50 mm/s</w:t>
      </w:r>
      <w:r>
        <w:rPr>
          <w:rFonts w:hint="eastAsia" w:ascii="宋体" w:hAnsi="宋体" w:eastAsia="宋体" w:cs="宋体"/>
          <w:kern w:val="0"/>
          <w:sz w:val="22"/>
          <w:szCs w:val="22"/>
        </w:rPr>
        <w:t>、</w:t>
      </w:r>
      <w:r>
        <w:rPr>
          <w:rFonts w:ascii="宋体" w:hAnsi="宋体" w:eastAsia="宋体" w:cs="宋体"/>
          <w:kern w:val="0"/>
          <w:sz w:val="22"/>
          <w:szCs w:val="22"/>
        </w:rPr>
        <w:t>25 mm/s</w:t>
      </w:r>
      <w:r>
        <w:rPr>
          <w:rFonts w:hint="eastAsia" w:ascii="宋体" w:hAnsi="宋体" w:eastAsia="宋体" w:cs="宋体"/>
          <w:kern w:val="0"/>
          <w:sz w:val="22"/>
          <w:szCs w:val="22"/>
        </w:rPr>
        <w:t>、</w:t>
      </w:r>
      <w:r>
        <w:rPr>
          <w:rFonts w:ascii="宋体" w:hAnsi="宋体" w:eastAsia="宋体" w:cs="宋体"/>
          <w:kern w:val="0"/>
          <w:sz w:val="22"/>
          <w:szCs w:val="22"/>
        </w:rPr>
        <w:t>12.5 mm/s</w:t>
      </w:r>
      <w:r>
        <w:rPr>
          <w:rFonts w:hint="eastAsia" w:ascii="宋体" w:hAnsi="宋体" w:eastAsia="宋体" w:cs="宋体"/>
          <w:kern w:val="0"/>
          <w:sz w:val="22"/>
          <w:szCs w:val="22"/>
        </w:rPr>
        <w:t>、</w:t>
      </w:r>
      <w:r>
        <w:rPr>
          <w:rFonts w:ascii="宋体" w:hAnsi="宋体" w:eastAsia="宋体" w:cs="宋体"/>
          <w:kern w:val="0"/>
          <w:sz w:val="22"/>
          <w:szCs w:val="22"/>
        </w:rPr>
        <w:t>6.25 mm/s</w:t>
      </w:r>
      <w:r>
        <w:rPr>
          <w:rFonts w:hint="eastAsia" w:ascii="宋体" w:hAnsi="宋体" w:eastAsia="宋体" w:cs="宋体"/>
          <w:kern w:val="0"/>
          <w:sz w:val="22"/>
          <w:szCs w:val="22"/>
        </w:rPr>
        <w:t>。阻抗呼吸和呼吸末二氧化碳波形速度支持</w:t>
      </w:r>
      <w:r>
        <w:rPr>
          <w:rFonts w:ascii="宋体" w:hAnsi="宋体" w:eastAsia="宋体" w:cs="宋体"/>
          <w:kern w:val="0"/>
          <w:sz w:val="22"/>
          <w:szCs w:val="22"/>
        </w:rPr>
        <w:t>25 mm/s</w:t>
      </w:r>
      <w:r>
        <w:rPr>
          <w:rFonts w:hint="eastAsia" w:ascii="宋体" w:hAnsi="宋体" w:eastAsia="宋体" w:cs="宋体"/>
          <w:kern w:val="0"/>
          <w:sz w:val="22"/>
          <w:szCs w:val="22"/>
        </w:rPr>
        <w:t>、</w:t>
      </w:r>
      <w:r>
        <w:rPr>
          <w:rFonts w:ascii="宋体" w:hAnsi="宋体" w:eastAsia="宋体" w:cs="宋体"/>
          <w:kern w:val="0"/>
          <w:sz w:val="22"/>
          <w:szCs w:val="22"/>
        </w:rPr>
        <w:t>12.5 mm/s</w:t>
      </w:r>
      <w:r>
        <w:rPr>
          <w:rFonts w:hint="eastAsia" w:ascii="宋体" w:hAnsi="宋体" w:eastAsia="宋体" w:cs="宋体"/>
          <w:kern w:val="0"/>
          <w:sz w:val="22"/>
          <w:szCs w:val="22"/>
        </w:rPr>
        <w:t>、</w:t>
      </w:r>
      <w:r>
        <w:rPr>
          <w:rFonts w:ascii="宋体" w:hAnsi="宋体" w:eastAsia="宋体" w:cs="宋体"/>
          <w:kern w:val="0"/>
          <w:sz w:val="22"/>
          <w:szCs w:val="22"/>
        </w:rPr>
        <w:t>6.25 mm/s</w:t>
      </w:r>
      <w:r>
        <w:rPr>
          <w:rFonts w:hint="eastAsia" w:ascii="宋体" w:hAnsi="宋体" w:eastAsia="宋体" w:cs="宋体"/>
          <w:kern w:val="0"/>
          <w:sz w:val="22"/>
          <w:szCs w:val="22"/>
        </w:rPr>
        <w:t>。血氧饱和度波形速度支持</w:t>
      </w:r>
      <w:r>
        <w:rPr>
          <w:rFonts w:ascii="宋体" w:hAnsi="宋体" w:eastAsia="宋体" w:cs="宋体"/>
          <w:kern w:val="0"/>
          <w:sz w:val="22"/>
          <w:szCs w:val="22"/>
        </w:rPr>
        <w:t>25 mm/s</w:t>
      </w:r>
      <w:r>
        <w:rPr>
          <w:rFonts w:hint="eastAsia" w:ascii="宋体" w:hAnsi="宋体" w:eastAsia="宋体" w:cs="宋体"/>
          <w:kern w:val="0"/>
          <w:sz w:val="22"/>
          <w:szCs w:val="22"/>
        </w:rPr>
        <w:t>、</w:t>
      </w:r>
      <w:r>
        <w:rPr>
          <w:rFonts w:ascii="宋体" w:hAnsi="宋体" w:eastAsia="宋体" w:cs="宋体"/>
          <w:kern w:val="0"/>
          <w:sz w:val="22"/>
          <w:szCs w:val="22"/>
        </w:rPr>
        <w:t>12.5 mm/s</w:t>
      </w:r>
      <w:r>
        <w:rPr>
          <w:rFonts w:hint="eastAsia" w:ascii="宋体" w:hAnsi="宋体" w:eastAsia="宋体" w:cs="宋体"/>
          <w:kern w:val="0"/>
          <w:sz w:val="22"/>
          <w:szCs w:val="22"/>
        </w:rPr>
        <w:t>。</w:t>
      </w:r>
    </w:p>
    <w:p w14:paraId="2B71B95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23、通过心电电极片可监测的心律失常分析种类不少于</w:t>
      </w:r>
      <w:r>
        <w:rPr>
          <w:rFonts w:ascii="宋体" w:hAnsi="宋体" w:eastAsia="宋体" w:cs="宋体"/>
          <w:kern w:val="0"/>
          <w:sz w:val="22"/>
          <w:szCs w:val="22"/>
        </w:rPr>
        <w:t>27</w:t>
      </w:r>
      <w:r>
        <w:rPr>
          <w:rFonts w:hint="eastAsia" w:ascii="宋体" w:hAnsi="宋体" w:eastAsia="宋体" w:cs="宋体"/>
          <w:kern w:val="0"/>
          <w:sz w:val="22"/>
          <w:szCs w:val="22"/>
        </w:rPr>
        <w:t>种。</w:t>
      </w:r>
    </w:p>
    <w:p w14:paraId="44DF53C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24、支持</w:t>
      </w:r>
      <w:r>
        <w:rPr>
          <w:rFonts w:ascii="宋体" w:hAnsi="宋体" w:eastAsia="宋体" w:cs="宋体"/>
          <w:kern w:val="0"/>
          <w:sz w:val="22"/>
          <w:szCs w:val="22"/>
        </w:rPr>
        <w:t>ST</w:t>
      </w:r>
      <w:r>
        <w:rPr>
          <w:rFonts w:hint="eastAsia" w:ascii="宋体" w:hAnsi="宋体" w:eastAsia="宋体" w:cs="宋体"/>
          <w:kern w:val="0"/>
          <w:sz w:val="22"/>
          <w:szCs w:val="22"/>
        </w:rPr>
        <w:t>和</w:t>
      </w:r>
      <w:r>
        <w:rPr>
          <w:rFonts w:ascii="宋体" w:hAnsi="宋体" w:eastAsia="宋体" w:cs="宋体"/>
          <w:kern w:val="0"/>
          <w:sz w:val="22"/>
          <w:szCs w:val="22"/>
        </w:rPr>
        <w:t>QT</w:t>
      </w:r>
      <w:r>
        <w:rPr>
          <w:rFonts w:hint="eastAsia" w:ascii="宋体" w:hAnsi="宋体" w:eastAsia="宋体" w:cs="宋体"/>
          <w:kern w:val="0"/>
          <w:sz w:val="22"/>
          <w:szCs w:val="22"/>
        </w:rPr>
        <w:t>实时分析。</w:t>
      </w:r>
    </w:p>
    <w:bookmarkEnd w:id="9"/>
    <w:p w14:paraId="469D1291">
      <w:pPr>
        <w:spacing w:line="400" w:lineRule="exact"/>
        <w:jc w:val="left"/>
        <w:rPr>
          <w:rFonts w:hint="eastAsia" w:ascii="宋体" w:hAnsi="宋体" w:eastAsia="宋体" w:cs="宋体"/>
          <w:kern w:val="0"/>
          <w:sz w:val="22"/>
          <w:szCs w:val="22"/>
        </w:rPr>
      </w:pPr>
      <w:bookmarkStart w:id="10" w:name="_Hlk172229043"/>
      <w:r>
        <w:rPr>
          <w:rFonts w:hint="eastAsia" w:ascii="宋体" w:hAnsi="宋体" w:eastAsia="宋体" w:cs="宋体"/>
          <w:kern w:val="0"/>
          <w:sz w:val="22"/>
          <w:szCs w:val="22"/>
        </w:rPr>
        <w:t>25、阻抗呼吸率范围：0</w:t>
      </w:r>
      <w:r>
        <w:rPr>
          <w:rFonts w:ascii="宋体" w:hAnsi="宋体" w:eastAsia="宋体" w:cs="宋体"/>
          <w:kern w:val="0"/>
          <w:sz w:val="22"/>
          <w:szCs w:val="22"/>
        </w:rPr>
        <w:t>-200</w:t>
      </w:r>
      <w:r>
        <w:rPr>
          <w:rFonts w:hint="eastAsia" w:ascii="宋体" w:hAnsi="宋体" w:eastAsia="宋体" w:cs="宋体"/>
          <w:kern w:val="0"/>
          <w:sz w:val="22"/>
          <w:szCs w:val="22"/>
        </w:rPr>
        <w:t>rpm。</w:t>
      </w:r>
    </w:p>
    <w:bookmarkEnd w:id="10"/>
    <w:p w14:paraId="12DE1D65">
      <w:pPr>
        <w:spacing w:line="400" w:lineRule="exact"/>
        <w:jc w:val="left"/>
        <w:rPr>
          <w:rFonts w:hint="eastAsia" w:ascii="宋体" w:hAnsi="宋体" w:eastAsia="宋体" w:cs="宋体"/>
          <w:kern w:val="0"/>
          <w:sz w:val="22"/>
          <w:szCs w:val="22"/>
        </w:rPr>
      </w:pPr>
      <w:bookmarkStart w:id="11" w:name="OLE_LINK27"/>
      <w:bookmarkStart w:id="12" w:name="OLE_LINK26"/>
      <w:r>
        <w:rPr>
          <w:rFonts w:hint="eastAsia" w:ascii="宋体" w:hAnsi="宋体" w:eastAsia="宋体" w:cs="宋体"/>
          <w:kern w:val="0"/>
          <w:sz w:val="22"/>
          <w:szCs w:val="22"/>
        </w:rPr>
        <w:t>26、脉率范围：2</w:t>
      </w:r>
      <w:r>
        <w:rPr>
          <w:rFonts w:ascii="宋体" w:hAnsi="宋体" w:eastAsia="宋体" w:cs="宋体"/>
          <w:kern w:val="0"/>
          <w:sz w:val="22"/>
          <w:szCs w:val="22"/>
        </w:rPr>
        <w:t>0-300</w:t>
      </w:r>
      <w:r>
        <w:rPr>
          <w:rFonts w:hint="eastAsia" w:ascii="宋体" w:hAnsi="宋体" w:eastAsia="宋体" w:cs="宋体"/>
          <w:kern w:val="0"/>
          <w:sz w:val="22"/>
          <w:szCs w:val="22"/>
        </w:rPr>
        <w:t>bpm。</w:t>
      </w:r>
    </w:p>
    <w:p w14:paraId="6E1A619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27、无创血压收缩压测量范围：25-290mmHg（成人）、25-240mmHg（小儿）、25-140mmHg（新生儿），舒张压测量范围：10-250mmHg（成人）、10-200mmHg（小儿），10-115mmHg（新生儿）。</w:t>
      </w:r>
    </w:p>
    <w:bookmarkEnd w:id="11"/>
    <w:bookmarkEnd w:id="12"/>
    <w:p w14:paraId="051DC22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28、支持连接中央站，与科室床旁监护仪共用监护网络。</w:t>
      </w:r>
    </w:p>
    <w:p w14:paraId="61AE414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29、支持通过中央站远程修改病人信息和系统时间同步。</w:t>
      </w:r>
    </w:p>
    <w:p w14:paraId="750B75A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30、支持提供IHE HL7协议，满足院前院内急救系统的联网通信。</w:t>
      </w:r>
    </w:p>
    <w:p w14:paraId="53AE0D64">
      <w:pPr>
        <w:spacing w:line="400" w:lineRule="exact"/>
        <w:jc w:val="left"/>
        <w:rPr>
          <w:rFonts w:hint="eastAsia" w:ascii="宋体" w:hAnsi="宋体" w:eastAsia="宋体" w:cs="宋体"/>
          <w:kern w:val="0"/>
          <w:sz w:val="22"/>
          <w:szCs w:val="22"/>
        </w:rPr>
      </w:pPr>
      <w:bookmarkStart w:id="13" w:name="_Hlk172233994"/>
      <w:r>
        <w:rPr>
          <w:rFonts w:hint="eastAsia" w:ascii="宋体" w:hAnsi="宋体" w:eastAsia="宋体" w:cs="宋体"/>
          <w:kern w:val="0"/>
          <w:sz w:val="22"/>
          <w:szCs w:val="22"/>
        </w:rPr>
        <w:t>31、标配1块外置智能锂电池，可支持200J除颤≥300次，</w:t>
      </w:r>
      <w:bookmarkStart w:id="14" w:name="_Hlk172227943"/>
    </w:p>
    <w:bookmarkEnd w:id="13"/>
    <w:p w14:paraId="5744A14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32、无需开机或拆机即可查看电池电量；电池可徒手拆卸，无需拆机，便于维护</w:t>
      </w:r>
      <w:bookmarkEnd w:id="14"/>
      <w:r>
        <w:rPr>
          <w:rFonts w:hint="eastAsia" w:ascii="宋体" w:hAnsi="宋体" w:eastAsia="宋体" w:cs="宋体"/>
          <w:kern w:val="0"/>
          <w:sz w:val="22"/>
          <w:szCs w:val="22"/>
        </w:rPr>
        <w:t>。</w:t>
      </w:r>
    </w:p>
    <w:p w14:paraId="7EECD6F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33、具备生理报警和技术报警功能，通过声音、文字和灯光3种方式进行报警。</w:t>
      </w:r>
    </w:p>
    <w:p w14:paraId="5F00CE2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34、配置</w:t>
      </w:r>
      <w:r>
        <w:rPr>
          <w:rFonts w:ascii="宋体" w:hAnsi="宋体" w:eastAsia="宋体" w:cs="宋体"/>
          <w:kern w:val="0"/>
          <w:sz w:val="22"/>
          <w:szCs w:val="22"/>
        </w:rPr>
        <w:t>50</w:t>
      </w:r>
      <w:r>
        <w:rPr>
          <w:rFonts w:hint="eastAsia" w:ascii="宋体" w:hAnsi="宋体" w:eastAsia="宋体" w:cs="宋体"/>
          <w:kern w:val="0"/>
          <w:sz w:val="22"/>
          <w:szCs w:val="22"/>
        </w:rPr>
        <w:t>mm记录纸记录仪，可同时打印不少于</w:t>
      </w:r>
      <w:r>
        <w:rPr>
          <w:rFonts w:ascii="宋体" w:hAnsi="宋体" w:eastAsia="宋体" w:cs="宋体"/>
          <w:kern w:val="0"/>
          <w:sz w:val="22"/>
          <w:szCs w:val="22"/>
        </w:rPr>
        <w:t>3</w:t>
      </w:r>
      <w:r>
        <w:rPr>
          <w:rFonts w:hint="eastAsia" w:ascii="宋体" w:hAnsi="宋体" w:eastAsia="宋体" w:cs="宋体"/>
          <w:kern w:val="0"/>
          <w:sz w:val="22"/>
          <w:szCs w:val="22"/>
        </w:rPr>
        <w:t>通道波形；自动打印除颤记录，单次波形记录时间最大不小于3</w:t>
      </w:r>
      <w:r>
        <w:rPr>
          <w:rFonts w:ascii="宋体" w:hAnsi="宋体" w:eastAsia="宋体" w:cs="宋体"/>
          <w:kern w:val="0"/>
          <w:sz w:val="22"/>
          <w:szCs w:val="22"/>
        </w:rPr>
        <w:t>0</w:t>
      </w:r>
      <w:r>
        <w:rPr>
          <w:rFonts w:hint="eastAsia" w:ascii="宋体" w:hAnsi="宋体" w:eastAsia="宋体" w:cs="宋体"/>
          <w:kern w:val="0"/>
          <w:sz w:val="22"/>
          <w:szCs w:val="22"/>
        </w:rPr>
        <w:t>s；支持连续波形记录。</w:t>
      </w:r>
    </w:p>
    <w:p w14:paraId="3CF27096">
      <w:pPr>
        <w:spacing w:line="400" w:lineRule="exact"/>
        <w:jc w:val="left"/>
        <w:rPr>
          <w:rFonts w:hint="eastAsia" w:ascii="宋体" w:hAnsi="宋体" w:eastAsia="宋体" w:cs="宋体"/>
          <w:kern w:val="0"/>
          <w:sz w:val="22"/>
          <w:szCs w:val="22"/>
        </w:rPr>
      </w:pPr>
      <w:bookmarkStart w:id="15" w:name="_Hlk172229227"/>
      <w:r>
        <w:rPr>
          <w:rFonts w:hint="eastAsia" w:ascii="宋体" w:hAnsi="宋体" w:eastAsia="宋体" w:cs="宋体"/>
          <w:kern w:val="0"/>
          <w:sz w:val="22"/>
          <w:szCs w:val="22"/>
        </w:rPr>
        <w:t>35、可存储</w:t>
      </w:r>
      <w:r>
        <w:rPr>
          <w:rFonts w:ascii="宋体" w:hAnsi="宋体" w:eastAsia="宋体" w:cs="宋体"/>
          <w:kern w:val="0"/>
          <w:sz w:val="22"/>
          <w:szCs w:val="22"/>
        </w:rPr>
        <w:t>120</w:t>
      </w:r>
      <w:r>
        <w:rPr>
          <w:rFonts w:hint="eastAsia" w:ascii="宋体" w:hAnsi="宋体" w:eastAsia="宋体" w:cs="宋体"/>
          <w:kern w:val="0"/>
          <w:sz w:val="22"/>
          <w:szCs w:val="22"/>
        </w:rPr>
        <w:t>小时连续ECG波形，数据可导出至电脑查看。</w:t>
      </w:r>
    </w:p>
    <w:bookmarkEnd w:id="15"/>
    <w:p w14:paraId="3BD5F4F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36、关机状态下设备支持每天定时自动运行自检（含监护模块和治疗模块），支持定期自动大能量自检（最大放电能量）。</w:t>
      </w:r>
    </w:p>
    <w:p w14:paraId="1A23BD1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37、支持设备状态指示灯用户检测。</w:t>
      </w:r>
    </w:p>
    <w:p w14:paraId="6818E90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38、设备自检后支持对于自检报告进行自动打印或按需打印。</w:t>
      </w:r>
    </w:p>
    <w:p w14:paraId="1EB07FB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39、支持自检放电能量精度显示和打印。</w:t>
      </w:r>
    </w:p>
    <w:p w14:paraId="741F9472">
      <w:pPr>
        <w:spacing w:line="400" w:lineRule="exact"/>
        <w:jc w:val="left"/>
        <w:rPr>
          <w:rFonts w:hint="eastAsia" w:ascii="宋体" w:hAnsi="宋体" w:eastAsia="宋体" w:cs="宋体"/>
          <w:kern w:val="0"/>
          <w:sz w:val="22"/>
          <w:szCs w:val="22"/>
        </w:rPr>
      </w:pPr>
      <w:bookmarkStart w:id="16" w:name="_Hlk154064330"/>
      <w:r>
        <w:rPr>
          <w:rFonts w:hint="eastAsia" w:ascii="宋体" w:hAnsi="宋体" w:eastAsia="宋体" w:cs="宋体"/>
          <w:kern w:val="0"/>
          <w:sz w:val="22"/>
          <w:szCs w:val="22"/>
        </w:rPr>
        <w:t>40、可自动上传自检报告，并支持在设备管理系统或中央站集中查看除颤设备状态</w:t>
      </w:r>
      <w:bookmarkEnd w:id="16"/>
    </w:p>
    <w:p w14:paraId="7A8ECFDF">
      <w:pPr>
        <w:spacing w:line="400" w:lineRule="exact"/>
        <w:jc w:val="left"/>
        <w:rPr>
          <w:rFonts w:hint="eastAsia" w:ascii="宋体" w:hAnsi="宋体" w:eastAsia="宋体" w:cs="宋体"/>
          <w:kern w:val="0"/>
          <w:sz w:val="22"/>
          <w:szCs w:val="22"/>
        </w:rPr>
      </w:pPr>
      <w:bookmarkStart w:id="17" w:name="_Hlk172229270"/>
      <w:r>
        <w:rPr>
          <w:rFonts w:hint="eastAsia" w:ascii="宋体" w:hAnsi="宋体" w:eastAsia="宋体" w:cs="宋体"/>
          <w:kern w:val="0"/>
          <w:sz w:val="22"/>
          <w:szCs w:val="22"/>
        </w:rPr>
        <w:t>41、防尘防水级别不低于</w:t>
      </w:r>
      <w:r>
        <w:rPr>
          <w:rFonts w:ascii="宋体" w:hAnsi="宋体" w:eastAsia="宋体" w:cs="宋体"/>
          <w:kern w:val="0"/>
          <w:sz w:val="22"/>
          <w:szCs w:val="22"/>
        </w:rPr>
        <w:t>IP55</w:t>
      </w:r>
      <w:r>
        <w:rPr>
          <w:rFonts w:hint="eastAsia" w:ascii="宋体" w:hAnsi="宋体" w:eastAsia="宋体" w:cs="宋体"/>
          <w:kern w:val="0"/>
          <w:sz w:val="22"/>
          <w:szCs w:val="22"/>
        </w:rPr>
        <w:t>。</w:t>
      </w:r>
    </w:p>
    <w:bookmarkEnd w:id="17"/>
    <w:p w14:paraId="53C9A4F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42、可承受</w:t>
      </w:r>
      <w:r>
        <w:rPr>
          <w:rFonts w:ascii="宋体" w:hAnsi="宋体" w:eastAsia="宋体" w:cs="宋体"/>
          <w:kern w:val="0"/>
          <w:sz w:val="22"/>
          <w:szCs w:val="22"/>
        </w:rPr>
        <w:t>0.75</w:t>
      </w:r>
      <w:r>
        <w:rPr>
          <w:rFonts w:hint="eastAsia" w:ascii="宋体" w:hAnsi="宋体" w:eastAsia="宋体" w:cs="宋体"/>
          <w:kern w:val="0"/>
          <w:sz w:val="22"/>
          <w:szCs w:val="22"/>
        </w:rPr>
        <w:t>米跌落冲击。</w:t>
      </w:r>
    </w:p>
    <w:p w14:paraId="79CA2A16">
      <w:pPr>
        <w:spacing w:line="400" w:lineRule="exact"/>
        <w:jc w:val="left"/>
        <w:rPr>
          <w:rFonts w:hint="eastAsia" w:ascii="宋体" w:hAnsi="宋体" w:eastAsia="宋体" w:cs="宋体"/>
          <w:kern w:val="0"/>
          <w:sz w:val="22"/>
          <w:szCs w:val="22"/>
        </w:rPr>
      </w:pPr>
      <w:bookmarkStart w:id="18" w:name="_Hlk172229303"/>
      <w:r>
        <w:rPr>
          <w:rFonts w:hint="eastAsia" w:ascii="宋体" w:hAnsi="宋体" w:eastAsia="宋体" w:cs="宋体"/>
          <w:kern w:val="0"/>
          <w:sz w:val="22"/>
          <w:szCs w:val="22"/>
        </w:rPr>
        <w:t>43、工作环境温度范围：</w:t>
      </w:r>
      <w:r>
        <w:rPr>
          <w:rFonts w:ascii="宋体" w:hAnsi="宋体" w:eastAsia="宋体" w:cs="宋体"/>
          <w:kern w:val="0"/>
          <w:sz w:val="22"/>
          <w:szCs w:val="22"/>
        </w:rPr>
        <w:t>-20</w:t>
      </w:r>
      <w:r>
        <w:rPr>
          <w:rFonts w:hint="eastAsia" w:ascii="宋体" w:hAnsi="宋体" w:eastAsia="宋体" w:cs="宋体"/>
          <w:kern w:val="0"/>
          <w:sz w:val="22"/>
          <w:szCs w:val="22"/>
        </w:rPr>
        <w:t>°C-</w:t>
      </w:r>
      <w:r>
        <w:rPr>
          <w:rFonts w:ascii="宋体" w:hAnsi="宋体" w:eastAsia="宋体" w:cs="宋体"/>
          <w:kern w:val="0"/>
          <w:sz w:val="22"/>
          <w:szCs w:val="22"/>
        </w:rPr>
        <w:t>55</w:t>
      </w:r>
      <w:r>
        <w:rPr>
          <w:rFonts w:hint="eastAsia" w:ascii="宋体" w:hAnsi="宋体" w:eastAsia="宋体" w:cs="宋体"/>
          <w:kern w:val="0"/>
          <w:sz w:val="22"/>
          <w:szCs w:val="22"/>
        </w:rPr>
        <w:t>°C，湿度范围：5%-95%，大气压范围：</w:t>
      </w:r>
      <w:r>
        <w:rPr>
          <w:rFonts w:ascii="宋体" w:hAnsi="宋体" w:eastAsia="宋体" w:cs="宋体"/>
          <w:kern w:val="0"/>
          <w:sz w:val="22"/>
          <w:szCs w:val="22"/>
        </w:rPr>
        <w:t xml:space="preserve">57.0 kPa </w:t>
      </w:r>
      <w:r>
        <w:rPr>
          <w:rFonts w:hint="eastAsia" w:ascii="宋体" w:hAnsi="宋体" w:eastAsia="宋体" w:cs="宋体"/>
          <w:kern w:val="0"/>
          <w:sz w:val="22"/>
          <w:szCs w:val="22"/>
        </w:rPr>
        <w:t>～</w:t>
      </w:r>
      <w:r>
        <w:rPr>
          <w:rFonts w:ascii="宋体" w:hAnsi="宋体" w:eastAsia="宋体" w:cs="宋体"/>
          <w:kern w:val="0"/>
          <w:sz w:val="22"/>
          <w:szCs w:val="22"/>
        </w:rPr>
        <w:t xml:space="preserve"> 106.2 kPa</w:t>
      </w:r>
      <w:r>
        <w:rPr>
          <w:rFonts w:hint="eastAsia" w:ascii="宋体" w:hAnsi="宋体" w:eastAsia="宋体" w:cs="宋体"/>
          <w:kern w:val="0"/>
          <w:sz w:val="22"/>
          <w:szCs w:val="22"/>
        </w:rPr>
        <w:t>。</w:t>
      </w:r>
    </w:p>
    <w:bookmarkEnd w:id="18"/>
    <w:p w14:paraId="5BBD7B16">
      <w:pPr>
        <w:spacing w:line="400" w:lineRule="exact"/>
        <w:jc w:val="left"/>
        <w:rPr>
          <w:rFonts w:hint="eastAsia" w:ascii="宋体" w:hAnsi="宋体" w:eastAsia="宋体" w:cs="宋体"/>
          <w:kern w:val="0"/>
          <w:sz w:val="22"/>
          <w:szCs w:val="22"/>
        </w:rPr>
      </w:pPr>
      <w:bookmarkStart w:id="19" w:name="_Hlk172228008"/>
      <w:r>
        <w:rPr>
          <w:rFonts w:hint="eastAsia" w:ascii="宋体" w:hAnsi="宋体" w:eastAsia="宋体" w:cs="宋体"/>
          <w:kern w:val="0"/>
          <w:sz w:val="22"/>
          <w:szCs w:val="22"/>
        </w:rPr>
        <w:t>▲44、除颤仪可升级与同品牌呼吸机以及非同品牌输注泵通过无线方式融合显示在中央站界面</w:t>
      </w:r>
    </w:p>
    <w:p w14:paraId="0F27E6D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45、除颤仪的报警可升级通过手表实时分发给医护人员，保障患者安全</w:t>
      </w:r>
      <w:bookmarkEnd w:id="19"/>
    </w:p>
    <w:p w14:paraId="40D97FC5">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二、配置能要求</w:t>
      </w:r>
    </w:p>
    <w:p w14:paraId="23668DE3">
      <w:pPr>
        <w:spacing w:line="400" w:lineRule="exact"/>
        <w:ind w:left="283"/>
        <w:jc w:val="left"/>
        <w:rPr>
          <w:rFonts w:hint="eastAsia" w:ascii="宋体" w:hAnsi="宋体" w:eastAsia="宋体" w:cs="宋体"/>
          <w:kern w:val="0"/>
          <w:sz w:val="22"/>
          <w:szCs w:val="22"/>
        </w:rPr>
      </w:pPr>
      <w:r>
        <w:rPr>
          <w:rFonts w:hint="eastAsia" w:ascii="宋体" w:hAnsi="宋体" w:eastAsia="宋体" w:cs="宋体"/>
          <w:kern w:val="0"/>
          <w:sz w:val="22"/>
          <w:szCs w:val="22"/>
        </w:rPr>
        <w:t>主机2台</w:t>
      </w:r>
    </w:p>
    <w:p w14:paraId="44EE9830">
      <w:pPr>
        <w:spacing w:line="400" w:lineRule="exact"/>
        <w:ind w:left="283"/>
        <w:jc w:val="left"/>
        <w:rPr>
          <w:rFonts w:hint="eastAsia" w:ascii="宋体" w:hAnsi="宋体" w:eastAsia="宋体" w:cs="宋体"/>
          <w:kern w:val="0"/>
          <w:sz w:val="22"/>
          <w:szCs w:val="22"/>
        </w:rPr>
      </w:pPr>
      <w:r>
        <w:rPr>
          <w:rFonts w:hint="eastAsia" w:ascii="宋体" w:hAnsi="宋体" w:eastAsia="宋体" w:cs="宋体"/>
          <w:kern w:val="0"/>
          <w:sz w:val="22"/>
          <w:szCs w:val="22"/>
        </w:rPr>
        <w:t>多功能除颤手柄2套</w:t>
      </w:r>
    </w:p>
    <w:p w14:paraId="6C22B1A9">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三、</w:t>
      </w:r>
      <w:r>
        <w:rPr>
          <w:rFonts w:hint="eastAsia" w:ascii="宋体" w:hAnsi="宋体" w:eastAsia="宋体" w:cs="宋体"/>
          <w:b/>
          <w:bCs/>
          <w:sz w:val="24"/>
        </w:rPr>
        <w:t>保修要求：</w:t>
      </w:r>
      <w:r>
        <w:rPr>
          <w:rFonts w:hint="eastAsia" w:ascii="宋体" w:hAnsi="宋体" w:eastAsia="宋体" w:cs="宋体"/>
          <w:sz w:val="24"/>
        </w:rPr>
        <w:t>整机质保≥3年</w:t>
      </w:r>
    </w:p>
    <w:p w14:paraId="77612B7F">
      <w:pPr>
        <w:spacing w:line="400" w:lineRule="exact"/>
        <w:jc w:val="center"/>
        <w:rPr>
          <w:rFonts w:hint="eastAsia" w:ascii="宋体" w:hAnsi="宋体" w:eastAsia="宋体" w:cs="宋体"/>
          <w:b/>
          <w:bCs/>
          <w:kern w:val="0"/>
          <w:sz w:val="22"/>
          <w:szCs w:val="22"/>
        </w:rPr>
      </w:pPr>
    </w:p>
    <w:p w14:paraId="530F37DC">
      <w:pPr>
        <w:spacing w:line="400" w:lineRule="exact"/>
        <w:jc w:val="center"/>
        <w:rPr>
          <w:rFonts w:hint="eastAsia" w:ascii="宋体" w:hAnsi="宋体" w:eastAsia="宋体" w:cs="宋体"/>
          <w:b/>
          <w:bCs/>
          <w:kern w:val="0"/>
          <w:sz w:val="22"/>
          <w:szCs w:val="22"/>
        </w:rPr>
      </w:pPr>
      <w:r>
        <w:rPr>
          <w:rFonts w:hint="eastAsia" w:ascii="宋体" w:hAnsi="宋体" w:eastAsia="宋体" w:cs="宋体"/>
          <w:b/>
          <w:bCs/>
          <w:kern w:val="0"/>
          <w:sz w:val="22"/>
          <w:szCs w:val="22"/>
        </w:rPr>
        <w:t>10、床旁超声诊断仪2</w:t>
      </w:r>
      <w:r>
        <w:rPr>
          <w:rFonts w:ascii="宋体" w:hAnsi="宋体" w:eastAsia="宋体" w:cs="宋体"/>
          <w:b/>
          <w:bCs/>
          <w:kern w:val="0"/>
          <w:sz w:val="22"/>
          <w:szCs w:val="22"/>
        </w:rPr>
        <w:t>技术</w:t>
      </w:r>
      <w:r>
        <w:rPr>
          <w:rFonts w:hint="eastAsia" w:ascii="宋体" w:hAnsi="宋体" w:eastAsia="宋体" w:cs="宋体"/>
          <w:b/>
          <w:bCs/>
          <w:kern w:val="0"/>
          <w:sz w:val="22"/>
          <w:szCs w:val="22"/>
        </w:rPr>
        <w:t>要求</w:t>
      </w:r>
    </w:p>
    <w:p w14:paraId="5BBF0C28">
      <w:pPr>
        <w:spacing w:line="400" w:lineRule="exact"/>
        <w:jc w:val="left"/>
        <w:rPr>
          <w:sz w:val="22"/>
          <w:szCs w:val="22"/>
        </w:rPr>
      </w:pPr>
      <w:r>
        <w:rPr>
          <w:rFonts w:hint="eastAsia"/>
          <w:b/>
          <w:bCs/>
          <w:sz w:val="22"/>
          <w:szCs w:val="22"/>
        </w:rPr>
        <w:t>一、设备名称：</w:t>
      </w:r>
      <w:r>
        <w:rPr>
          <w:rFonts w:hint="eastAsia"/>
          <w:sz w:val="22"/>
          <w:szCs w:val="22"/>
        </w:rPr>
        <w:t>便携式彩色超声诊断系统</w:t>
      </w:r>
    </w:p>
    <w:p w14:paraId="0D83CC76">
      <w:pPr>
        <w:spacing w:line="400" w:lineRule="exact"/>
        <w:jc w:val="left"/>
        <w:rPr>
          <w:sz w:val="22"/>
          <w:szCs w:val="22"/>
        </w:rPr>
      </w:pPr>
      <w:r>
        <w:rPr>
          <w:rFonts w:hint="eastAsia"/>
          <w:b/>
          <w:bCs/>
          <w:sz w:val="22"/>
          <w:szCs w:val="22"/>
        </w:rPr>
        <w:t>二、设备数量</w:t>
      </w:r>
      <w:r>
        <w:rPr>
          <w:rFonts w:hint="eastAsia"/>
          <w:sz w:val="22"/>
          <w:szCs w:val="22"/>
        </w:rPr>
        <w:t>：1套</w:t>
      </w:r>
    </w:p>
    <w:p w14:paraId="0BC8B9A5">
      <w:pPr>
        <w:spacing w:line="400" w:lineRule="exact"/>
        <w:jc w:val="left"/>
        <w:rPr>
          <w:sz w:val="22"/>
          <w:szCs w:val="22"/>
        </w:rPr>
      </w:pPr>
      <w:r>
        <w:rPr>
          <w:rFonts w:hint="eastAsia"/>
          <w:b/>
          <w:bCs/>
          <w:sz w:val="22"/>
          <w:szCs w:val="22"/>
        </w:rPr>
        <w:t>三、设备用途</w:t>
      </w:r>
      <w:r>
        <w:rPr>
          <w:rFonts w:hint="eastAsia"/>
          <w:sz w:val="22"/>
          <w:szCs w:val="22"/>
        </w:rPr>
        <w:t>：全身超声治疗诊断应用包括但不限于心脏、神经、肌骨康复、腹部脏器、妇科产科、急危重症、小器官、面部组织、浅表组织、血管、泌尿等应用。</w:t>
      </w:r>
    </w:p>
    <w:p w14:paraId="16E6F896">
      <w:pPr>
        <w:spacing w:line="400" w:lineRule="exact"/>
        <w:jc w:val="left"/>
        <w:rPr>
          <w:b/>
          <w:bCs/>
          <w:sz w:val="22"/>
          <w:szCs w:val="22"/>
        </w:rPr>
      </w:pPr>
      <w:r>
        <w:rPr>
          <w:rFonts w:hint="eastAsia"/>
          <w:b/>
          <w:bCs/>
          <w:sz w:val="22"/>
          <w:szCs w:val="22"/>
        </w:rPr>
        <w:t>四、设备技术要求：</w:t>
      </w:r>
    </w:p>
    <w:p w14:paraId="6CF39AB7">
      <w:pPr>
        <w:spacing w:line="400" w:lineRule="exact"/>
        <w:jc w:val="left"/>
        <w:rPr>
          <w:rFonts w:hint="eastAsia" w:ascii="宋体" w:hAnsi="宋体" w:eastAsia="宋体" w:cs="宋体"/>
          <w:kern w:val="0"/>
          <w:sz w:val="22"/>
          <w:szCs w:val="22"/>
        </w:rPr>
      </w:pPr>
      <w:r>
        <w:rPr>
          <w:rFonts w:hint="eastAsia" w:ascii="宋体" w:hAnsi="宋体" w:eastAsia="宋体" w:cs="宋体"/>
          <w:b/>
          <w:bCs/>
          <w:kern w:val="0"/>
          <w:sz w:val="22"/>
          <w:szCs w:val="22"/>
        </w:rPr>
        <w:t>1.设备产品名称：</w:t>
      </w:r>
      <w:r>
        <w:rPr>
          <w:rFonts w:hint="eastAsia" w:ascii="宋体" w:hAnsi="宋体" w:eastAsia="宋体" w:cs="宋体"/>
          <w:kern w:val="0"/>
          <w:sz w:val="22"/>
          <w:szCs w:val="22"/>
        </w:rPr>
        <w:t>便携式彩色超声诊断系统或彩色超声诊断仪；（含便携式超声主机）</w:t>
      </w:r>
    </w:p>
    <w:p w14:paraId="38034B9E">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2.设备硬件技术要求：</w:t>
      </w:r>
    </w:p>
    <w:p w14:paraId="03DAC1A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2.1系统设计：</w:t>
      </w:r>
    </w:p>
    <w:p w14:paraId="321292D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2.1.1主机设计：设备主机需同时具备医用高分辨率显示屏与全色触摸屏双屏设计，便于用户操作和感控处理；</w:t>
      </w:r>
    </w:p>
    <w:p w14:paraId="6621613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2.1.2物理键设计：设备操作需具备实体物理键，便于使用者操作最常用功能；</w:t>
      </w:r>
    </w:p>
    <w:p w14:paraId="781A984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2.1.3操控设计：设备需同时具备触摸屏触摸板的双触摸操控，无轨迹球设计，便于感控清洁；</w:t>
      </w:r>
    </w:p>
    <w:p w14:paraId="4EF761A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2.1.4密封感控设计：设备操作区域需具备密封无死角一体化设计，便于感控清洁；</w:t>
      </w:r>
    </w:p>
    <w:p w14:paraId="0AF4B0F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2.2主机硬件指标：</w:t>
      </w:r>
    </w:p>
    <w:p w14:paraId="26BED8D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2.2.1主机重量≤7.5公斤（不含电池）</w:t>
      </w:r>
    </w:p>
    <w:p w14:paraId="07FF70E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2.2.2★主机显示屏尺寸≥15英寸；</w:t>
      </w:r>
    </w:p>
    <w:p w14:paraId="472577B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2.2.3主机显示屏分辨率≥1920x1080像素</w:t>
      </w:r>
    </w:p>
    <w:p w14:paraId="14BC09C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 xml:space="preserve">2.2.4超声图像尺寸≥10英寸； </w:t>
      </w:r>
    </w:p>
    <w:p w14:paraId="74894D7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2.2.5超声图像区域分辨率≥95万像素；</w:t>
      </w:r>
    </w:p>
    <w:p w14:paraId="165EE05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2.2.6具备投射式全色电容触摸屏；</w:t>
      </w:r>
    </w:p>
    <w:p w14:paraId="3402A58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2.2.7★触摸屏尺寸≥11英寸；</w:t>
      </w:r>
    </w:p>
    <w:p w14:paraId="63C7889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2.2.8系统冷启动时间≤50秒；</w:t>
      </w:r>
    </w:p>
    <w:p w14:paraId="6538D12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2.2.9系统动态范围≥183dB；</w:t>
      </w:r>
    </w:p>
    <w:p w14:paraId="382E1FF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2.2.10系统物理发射通道数≥128通道；</w:t>
      </w:r>
    </w:p>
    <w:p w14:paraId="2E87021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2.2.11系统物理接收通道数≥128通道；</w:t>
      </w:r>
    </w:p>
    <w:p w14:paraId="5681742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2.2.12系统灰阶指数≥256阶；</w:t>
      </w:r>
    </w:p>
    <w:p w14:paraId="7C09A8D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2.2.13模数转换位数≥12bit</w:t>
      </w:r>
    </w:p>
    <w:p w14:paraId="2E3B275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2.2.14主机达到IP22或以上防尘防水等级；</w:t>
      </w:r>
    </w:p>
    <w:p w14:paraId="51ABB52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2.2.15具备清洁模式，在不影响当下操作的情况下，快速进行清洁模式，显示屏，触摸屏、物理键、触摸板等区域清洁</w:t>
      </w:r>
    </w:p>
    <w:p w14:paraId="16A7C2E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2.3探头硬件指标：</w:t>
      </w:r>
    </w:p>
    <w:p w14:paraId="2798FB9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2.3.1可支持配置常规成人腹部探头；</w:t>
      </w:r>
    </w:p>
    <w:p w14:paraId="2E243F4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2.3.2可支持配置常规成人心脏探头；</w:t>
      </w:r>
    </w:p>
    <w:p w14:paraId="061D3FF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2.3.3可支持配置常规浅表探头，探头阵元数≥192阵元</w:t>
      </w:r>
    </w:p>
    <w:p w14:paraId="6ADACFF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2.3.4具备单晶体探头技术，并列明对应探头型号；</w:t>
      </w:r>
    </w:p>
    <w:p w14:paraId="5F14C89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2.3.5可支持配置最高频≥19MHz的线阵探头；</w:t>
      </w:r>
    </w:p>
    <w:p w14:paraId="543BABC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2.3.6▲具备平面贴片式环锁探头接口技术，非针插式或插槽式卡锁探头接口；</w:t>
      </w:r>
    </w:p>
    <w:p w14:paraId="1174B75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2.3.7探头达到IPX7级浸没防水等级；</w:t>
      </w:r>
    </w:p>
    <w:p w14:paraId="10B10B0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2.3.8系统可选配支持扩展3个激活的探头接口；</w:t>
      </w:r>
    </w:p>
    <w:p w14:paraId="4C7BF50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2.4专用台车硬件指标：</w:t>
      </w:r>
    </w:p>
    <w:p w14:paraId="52A9180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2.4.1可选配专用台车；</w:t>
      </w:r>
    </w:p>
    <w:p w14:paraId="2B41C4D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2.4.2专用台车需具备液压升降功能；</w:t>
      </w:r>
    </w:p>
    <w:p w14:paraId="5010D87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2.4.3专用台车升降高度范围≥20厘米；</w:t>
      </w:r>
    </w:p>
    <w:p w14:paraId="198C797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2.4.4具备无杯套设计探头放置架，便于感控清洁的无死角、；</w:t>
      </w:r>
    </w:p>
    <w:p w14:paraId="02EB9CB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2.4.5台车最低高度状态下且探头线缆不绕圈情况下不触地；</w:t>
      </w:r>
    </w:p>
    <w:p w14:paraId="30F274B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2.4.6具备专用超声耦合剂瓶架≥2个；</w:t>
      </w:r>
    </w:p>
    <w:p w14:paraId="1B0C710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2.4.7具备专用探头表面清洁湿巾罐架；</w:t>
      </w:r>
    </w:p>
    <w:p w14:paraId="161B46C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2.4.8专用台车支持主机与台车的快速连接和分离；</w:t>
      </w:r>
    </w:p>
    <w:p w14:paraId="5EDACB2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2.4.9专用台车与主机间电源与探头隐藏式连接，提升系统稳定性；</w:t>
      </w:r>
    </w:p>
    <w:p w14:paraId="1F87A1E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2.4.10可选配台车电源及电池模块；</w:t>
      </w:r>
    </w:p>
    <w:p w14:paraId="7DEE25E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2.4.11具备可独立锁止的耐用万向脚轮≥4个；</w:t>
      </w:r>
    </w:p>
    <w:p w14:paraId="7700B6A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2.4.12具备独立的储物盒；</w:t>
      </w:r>
    </w:p>
    <w:p w14:paraId="31B7210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2.4.13台车前后均具备把手便于使用者推拉转向等操作；</w:t>
      </w:r>
    </w:p>
    <w:p w14:paraId="3D5F0F6E">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3.设备成像模式技术要求：</w:t>
      </w:r>
    </w:p>
    <w:p w14:paraId="39A42DC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3.1具备以下成像模式：</w:t>
      </w:r>
    </w:p>
    <w:p w14:paraId="433410E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3.1.1B模式；</w:t>
      </w:r>
    </w:p>
    <w:p w14:paraId="0100412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3.1.2彩色血流速度Color模式；</w:t>
      </w:r>
    </w:p>
    <w:p w14:paraId="2388974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3.1.3PW频谱模式；</w:t>
      </w:r>
    </w:p>
    <w:p w14:paraId="69E8138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3.1.4CW频谱模式；</w:t>
      </w:r>
    </w:p>
    <w:p w14:paraId="231E056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3.1.5M模式；</w:t>
      </w:r>
    </w:p>
    <w:p w14:paraId="22E83F1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3.1.6组织多普勒TDI模式；</w:t>
      </w:r>
    </w:p>
    <w:p w14:paraId="65EEC97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3.2B模式技术要求：</w:t>
      </w:r>
    </w:p>
    <w:p w14:paraId="75475C6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3.2.1增益实体按键可调；</w:t>
      </w:r>
    </w:p>
    <w:p w14:paraId="730CC4E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3.2.2具备无级触控TGC曲线调节；</w:t>
      </w:r>
    </w:p>
    <w:p w14:paraId="520DD05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3.2.3具备一键图像优化；</w:t>
      </w:r>
    </w:p>
    <w:p w14:paraId="4138D6C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3.2.4具备反相组织谐波成像技术（PITHI）；</w:t>
      </w:r>
    </w:p>
    <w:p w14:paraId="517AFB2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3.2.5具备空间复合成像技术；</w:t>
      </w:r>
    </w:p>
    <w:p w14:paraId="3B248D7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3.2.6空间复合角度≥9个角度；</w:t>
      </w:r>
    </w:p>
    <w:p w14:paraId="4891719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3.2.7空间复合偏转线束≥9000线束；</w:t>
      </w:r>
    </w:p>
    <w:p w14:paraId="3077BE96">
      <w:pPr>
        <w:spacing w:line="400" w:lineRule="exact"/>
        <w:jc w:val="left"/>
        <w:rPr>
          <w:rFonts w:ascii="Segoe UI Symbol" w:hAnsi="Segoe UI Symbol"/>
          <w:sz w:val="22"/>
          <w:szCs w:val="22"/>
        </w:rPr>
      </w:pPr>
      <w:r>
        <w:rPr>
          <w:rFonts w:hint="eastAsia" w:ascii="宋体" w:hAnsi="宋体" w:eastAsia="宋体" w:cs="宋体"/>
          <w:kern w:val="0"/>
          <w:sz w:val="22"/>
          <w:szCs w:val="22"/>
        </w:rPr>
        <w:t>3.2.8非冻结状态下动态范围调节；</w:t>
      </w:r>
    </w:p>
    <w:p w14:paraId="5C064A0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3.2.9冻结状态下动态范围调节；</w:t>
      </w:r>
    </w:p>
    <w:p w14:paraId="221B21D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3.2.10集成在深度控制中的自适应焦点与图像自动调节功能；</w:t>
      </w:r>
    </w:p>
    <w:p w14:paraId="0918058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3.2.11具备输出功率调节功能；</w:t>
      </w:r>
    </w:p>
    <w:p w14:paraId="0F756EA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3.2.12具备线阵角度偏转成像；</w:t>
      </w:r>
    </w:p>
    <w:p w14:paraId="580644C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3.2.13★具备相控阵角度偏转成像；</w:t>
      </w:r>
    </w:p>
    <w:p w14:paraId="4B4C563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3.2.14成像深度范围≥1-35厘米；</w:t>
      </w:r>
    </w:p>
    <w:p w14:paraId="1962915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3.2.15具有实际临床意义（非相控阵最低深度模式下）最大帧率≥100帧/秒；</w:t>
      </w:r>
    </w:p>
    <w:p w14:paraId="224DD16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3.2.16TIS/TIB/TIC热指数显示；</w:t>
      </w:r>
    </w:p>
    <w:p w14:paraId="3D64F1C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3.2.17具备图像方向旋转、翻转功能；</w:t>
      </w:r>
    </w:p>
    <w:p w14:paraId="4969F8C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3.2.18具备自适应的斑点噪声抑制技术；</w:t>
      </w:r>
    </w:p>
    <w:p w14:paraId="4328764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3.2.19具备凸阵和线阵的穿刺中线显示功能；</w:t>
      </w:r>
    </w:p>
    <w:p w14:paraId="2171BD2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3.2.20支持≥8倍的读放大功能；</w:t>
      </w:r>
    </w:p>
    <w:p w14:paraId="076DE47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3.2.21支持写放大功能；</w:t>
      </w:r>
    </w:p>
    <w:p w14:paraId="553151C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3.2.22支持≥4倍的冻结后处理图像放大操作；</w:t>
      </w:r>
    </w:p>
    <w:p w14:paraId="331E360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3.2.23支持并排显示功能；</w:t>
      </w:r>
    </w:p>
    <w:p w14:paraId="4A7C14C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3.2.24★系统可开启穿刺引导专注模式，确保穿刺引导安全进行；</w:t>
      </w:r>
    </w:p>
    <w:p w14:paraId="2F41F2E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3.2.25★支持自动角度穿刺针显像增强功能，支持最细30G以上穿刺针清晰显像；</w:t>
      </w:r>
    </w:p>
    <w:p w14:paraId="5335F00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3.2.26自动角度穿刺针角度参考线不随进针角度变化，避免干扰操作者注意力；</w:t>
      </w:r>
    </w:p>
    <w:p w14:paraId="2D03A0B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3.3彩色Color模式技术要求：</w:t>
      </w:r>
    </w:p>
    <w:p w14:paraId="0741049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3.3.1具备彩色速度模式Color Velocity模式；</w:t>
      </w:r>
    </w:p>
    <w:p w14:paraId="104A1EB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3.3.2具备彩色方差模式Color Variance模式；</w:t>
      </w:r>
    </w:p>
    <w:p w14:paraId="51D506E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3.3.3彩色增益独立调节；</w:t>
      </w:r>
    </w:p>
    <w:p w14:paraId="5A92AF3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3.3.4彩色血流自动优化功能，可快速调节快、中、慢三种血流速度图像；</w:t>
      </w:r>
    </w:p>
    <w:p w14:paraId="24FFB70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3.3.5具备彩色壁滤波器；</w:t>
      </w:r>
    </w:p>
    <w:p w14:paraId="3FE93AC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3.3.6具备彩色取样框角度调节功能；</w:t>
      </w:r>
    </w:p>
    <w:p w14:paraId="38B1E49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3.3.7彩色取样框位置与大小可调；</w:t>
      </w:r>
    </w:p>
    <w:p w14:paraId="509479B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3.3.8彩色基线调节功能；</w:t>
      </w:r>
    </w:p>
    <w:p w14:paraId="757E178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3.3.9彩色与二维对比显示功能；</w:t>
      </w:r>
    </w:p>
    <w:p w14:paraId="51F7653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3.3.10彩色图像显示/隐藏功能；</w:t>
      </w:r>
    </w:p>
    <w:p w14:paraId="20A49AA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3.3.11彩色最大脉冲重复频率≥16667Hz；</w:t>
      </w:r>
    </w:p>
    <w:p w14:paraId="716CD5E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3.4多普勒频谱模式技术要求：</w:t>
      </w:r>
    </w:p>
    <w:p w14:paraId="481EC21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3.4.1具备脉冲频谱多普勒PW模式；</w:t>
      </w:r>
    </w:p>
    <w:p w14:paraId="2C9E331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3.4.2具备连续频谱多普勒CW模式；</w:t>
      </w:r>
    </w:p>
    <w:p w14:paraId="2B1F2D4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3.4.3具备三同步（三工）模式，且二维与彩色帧率满足临床应用；</w:t>
      </w:r>
    </w:p>
    <w:p w14:paraId="6E2F8F8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3.4.4具备双同步模式；</w:t>
      </w:r>
    </w:p>
    <w:p w14:paraId="702D086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3.4.5多普勒增益独立调节；</w:t>
      </w:r>
    </w:p>
    <w:p w14:paraId="16E49D1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3.4.6多普勒取样框大小独立调节；</w:t>
      </w:r>
    </w:p>
    <w:p w14:paraId="37C0AB0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3.4.7多普勒频谱音量调节；</w:t>
      </w:r>
    </w:p>
    <w:p w14:paraId="7A70104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3.4.8多普勒频谱自动描记功能；</w:t>
      </w:r>
    </w:p>
    <w:p w14:paraId="59ADEEB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3.4.9多普勒频谱翻转功能；</w:t>
      </w:r>
    </w:p>
    <w:p w14:paraId="69C54BC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3.4.10多普勒频谱量程调节功能；</w:t>
      </w:r>
    </w:p>
    <w:p w14:paraId="670B258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3.4.11多普勒频率角度矫正功能；</w:t>
      </w:r>
    </w:p>
    <w:p w14:paraId="32CF143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3.4.12多普勒频谱取样线偏转功能；</w:t>
      </w:r>
    </w:p>
    <w:p w14:paraId="17B213E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3.4.13多普勒频谱走屏速度调节；</w:t>
      </w:r>
    </w:p>
    <w:p w14:paraId="1FAF92F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3.4.14多普勒频谱显示比例调节；</w:t>
      </w:r>
    </w:p>
    <w:p w14:paraId="3E81071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3.4.15多普勒频谱基线调节；</w:t>
      </w:r>
    </w:p>
    <w:p w14:paraId="71A9A66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3.4.16具备多普勒频谱壁滤波器；</w:t>
      </w:r>
    </w:p>
    <w:p w14:paraId="7FCAC9E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3.5M模式技术要求：</w:t>
      </w:r>
    </w:p>
    <w:p w14:paraId="0FE0BC6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3.5.1M模式增益独立调节；</w:t>
      </w:r>
    </w:p>
    <w:p w14:paraId="5CC6688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3.5.2M模式深度调节功能；</w:t>
      </w:r>
    </w:p>
    <w:p w14:paraId="4B01E92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3.5.3M模式下触控无级TGC调节功能；</w:t>
      </w:r>
    </w:p>
    <w:p w14:paraId="66D10CE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3.5.4M模式一键自动优化；</w:t>
      </w:r>
    </w:p>
    <w:p w14:paraId="4CAB89C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3.5.5M模式走屏速度调节功能；</w:t>
      </w:r>
    </w:p>
    <w:p w14:paraId="7034783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3.5.6M模式显示比例调节功能；</w:t>
      </w:r>
    </w:p>
    <w:p w14:paraId="34CCFD3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3.5.7支持解剖M型功能；</w:t>
      </w:r>
    </w:p>
    <w:p w14:paraId="73FD40C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3.6组织多普勒成像模式</w:t>
      </w:r>
    </w:p>
    <w:p w14:paraId="16EA5D3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3.6.1具备组织多普勒TDI成像模式；</w:t>
      </w:r>
    </w:p>
    <w:p w14:paraId="3283834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3.6.2TDI增益独立调节；</w:t>
      </w:r>
    </w:p>
    <w:p w14:paraId="757D869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3.6.3TDI取样框大小独立调节；</w:t>
      </w:r>
    </w:p>
    <w:p w14:paraId="6FCB1D1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3.6.4TDI基线调节功能；</w:t>
      </w:r>
    </w:p>
    <w:p w14:paraId="0F88CC1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3.7在线教育培训系统：</w:t>
      </w:r>
    </w:p>
    <w:p w14:paraId="178211D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3.7.1系统具备在线教育培训系统；</w:t>
      </w:r>
    </w:p>
    <w:p w14:paraId="72763BC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3.7.2在线教育培训系统需涵盖：超声原理和系统使用，麻醉、疼痛、血管、妇产、肌骨和穿刺引导等领域；</w:t>
      </w:r>
    </w:p>
    <w:p w14:paraId="543E275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3.7.3▲在线教育培训系统具备≥130个教育培训视频；</w:t>
      </w:r>
    </w:p>
    <w:p w14:paraId="5CD8372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3.7.4▲在线教育培训系统支持边观看视频，边进行超声扫查的功能；</w:t>
      </w:r>
    </w:p>
    <w:p w14:paraId="57FC7A9B">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4.设备标记测量计算分析技术要求：</w:t>
      </w:r>
    </w:p>
    <w:p w14:paraId="6818C3E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4.1基础测量功能：</w:t>
      </w:r>
    </w:p>
    <w:p w14:paraId="1535A64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4.1.1具备B模式下基本测量：距离，曲线长度，面积，周长，椭圆测量，手动描记，容积，目标深度，角度，容积流量直径等；</w:t>
      </w:r>
    </w:p>
    <w:p w14:paraId="523CF5D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4.1.2具备M模式下基本测量：距离，时间，斜率，心率等；</w:t>
      </w:r>
    </w:p>
    <w:p w14:paraId="4186102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4.1.3具备频谱模式下基本测量：速度，斜率，时间，收缩/舒张比率，流量，VTI，TAM，TAP，心率，阻力指数，脉搏指数等；</w:t>
      </w:r>
    </w:p>
    <w:p w14:paraId="7C8DE89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4.1.4多普勒模式下支持手动或自动描记；</w:t>
      </w:r>
    </w:p>
    <w:p w14:paraId="7BF737C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4.2系统分析计算功能：</w:t>
      </w:r>
    </w:p>
    <w:p w14:paraId="5DA2405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4.2.1具备专用腹部测量计算包；</w:t>
      </w:r>
    </w:p>
    <w:p w14:paraId="2314794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4.2.2具备专用的心脏测量计算包；</w:t>
      </w:r>
    </w:p>
    <w:p w14:paraId="4841E2B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4.2.3具备专用的组织多普勒测量计算包；</w:t>
      </w:r>
    </w:p>
    <w:p w14:paraId="1E42238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4.2.4具备专用的妇产测量计算包；</w:t>
      </w:r>
    </w:p>
    <w:p w14:paraId="6FEAECF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4.3体表标记图：</w:t>
      </w:r>
    </w:p>
    <w:p w14:paraId="42492FE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4.3.1具备体表标记图；</w:t>
      </w:r>
    </w:p>
    <w:p w14:paraId="535C85D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4.3.2具备标签功能；</w:t>
      </w:r>
    </w:p>
    <w:p w14:paraId="51892A9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4.3.3具备箭头标签功能，并支持≥5个箭头显示；</w:t>
      </w:r>
    </w:p>
    <w:p w14:paraId="4397F41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4.4专用工作流与检查模式：</w:t>
      </w:r>
    </w:p>
    <w:p w14:paraId="72B5872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4.4.1具备穿刺引导操作专用工作表；</w:t>
      </w:r>
    </w:p>
    <w:p w14:paraId="1981B3E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4.4.2具备符合ACEP指南的急救超声工作表；</w:t>
      </w:r>
    </w:p>
    <w:p w14:paraId="70CFA20D">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5.设备连通性技术要求：</w:t>
      </w:r>
    </w:p>
    <w:p w14:paraId="321DAB5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 DICOM</w:t>
      </w:r>
    </w:p>
    <w:p w14:paraId="5189F0B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5.1.1设备支持DICOM 3.0协议；</w:t>
      </w:r>
    </w:p>
    <w:p w14:paraId="05A07CF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5.1.2设备支持DICOM 3.0 打印，存储，MPPS，存储确认等功能</w:t>
      </w:r>
    </w:p>
    <w:p w14:paraId="507EA23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5.1.3设备支持DICOM结构化报告；</w:t>
      </w:r>
    </w:p>
    <w:p w14:paraId="362F047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5.1.4可将DICOM配置存储到USB存储器便于复制或恢复；</w:t>
      </w:r>
    </w:p>
    <w:p w14:paraId="73EA25F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5.2外部数据连接管理：</w:t>
      </w:r>
    </w:p>
    <w:p w14:paraId="201D3BF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5.2.1设备支持USB 3.0存储；</w:t>
      </w:r>
    </w:p>
    <w:p w14:paraId="5EEBEA3D">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5.2.2设备支持≥4个USB接口；</w:t>
      </w:r>
    </w:p>
    <w:p w14:paraId="1C78490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5.2.3设备具备以太网接口；</w:t>
      </w:r>
    </w:p>
    <w:p w14:paraId="209BE3C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5.2.4设备具备支持≥1080P高清数字视频输出；</w:t>
      </w:r>
    </w:p>
    <w:p w14:paraId="1799363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5.2.5支持IPv4和IPv6网络协议；</w:t>
      </w:r>
    </w:p>
    <w:p w14:paraId="4102F04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5.2.6设备支持无线网络协议；</w:t>
      </w:r>
    </w:p>
    <w:p w14:paraId="3E21EC74">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6.设备数据存储与安全性技术要求：</w:t>
      </w:r>
    </w:p>
    <w:p w14:paraId="621C578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6.1设备存储：</w:t>
      </w:r>
    </w:p>
    <w:p w14:paraId="0E74B4E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6.1.1内部存储空间≥128GB;</w:t>
      </w:r>
    </w:p>
    <w:p w14:paraId="5D41577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6.1.2B模式下影像存储≥300MB；</w:t>
      </w:r>
    </w:p>
    <w:p w14:paraId="772B886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6.1.3支持存储≥700个病例；</w:t>
      </w:r>
    </w:p>
    <w:p w14:paraId="7DA59AB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6.1.4支持单病例≥500个超声图像或影像；</w:t>
      </w:r>
    </w:p>
    <w:p w14:paraId="7E2701F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6.1.5支持前瞻式影像存储；</w:t>
      </w:r>
    </w:p>
    <w:p w14:paraId="0C3E6B5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6.1.6支持回顾式影像存储；</w:t>
      </w:r>
    </w:p>
    <w:p w14:paraId="76BCE57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6.1.7支持影像播放速率调节；</w:t>
      </w:r>
    </w:p>
    <w:p w14:paraId="21E3291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6.1.8支持最大60秒影像存储；</w:t>
      </w:r>
    </w:p>
    <w:p w14:paraId="489894E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6.1.9影像存储格式包括：JPEG, BMP, MP4;</w:t>
      </w:r>
    </w:p>
    <w:p w14:paraId="6886615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6.1.10支持DICOM3.0格式存储；</w:t>
      </w:r>
    </w:p>
    <w:p w14:paraId="20CA611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6.1.11设备支持存储空间过小警报功能；</w:t>
      </w:r>
    </w:p>
    <w:p w14:paraId="23DDB6C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6.2病人信息管理系统：</w:t>
      </w:r>
    </w:p>
    <w:p w14:paraId="7D8B2F4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6.2.1系统具备专用的病人信息管理系统；</w:t>
      </w:r>
    </w:p>
    <w:p w14:paraId="71B0ADF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6.2.2具备已存储图像或影像的缩略图显示功能；</w:t>
      </w:r>
    </w:p>
    <w:p w14:paraId="7AB81D7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6.2.3具备已导出病人信息的自动删除功能；</w:t>
      </w:r>
    </w:p>
    <w:p w14:paraId="4BB753D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6.3数据安全性：</w:t>
      </w:r>
    </w:p>
    <w:p w14:paraId="5C3F6D6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6.3.1系统支持安全模式启动功能；</w:t>
      </w:r>
    </w:p>
    <w:p w14:paraId="79AC90B7">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6.3.2系统支持用户基于角色的认证功能；</w:t>
      </w:r>
    </w:p>
    <w:p w14:paraId="19387F9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6.3.3系统支持LDAP轻型目录访问协议；</w:t>
      </w:r>
    </w:p>
    <w:p w14:paraId="391BAEC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6.3.4系统安全策略支持WEP，Radius，WAP，WAP2；</w:t>
      </w:r>
    </w:p>
    <w:p w14:paraId="72F35B0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6.3.5系统支持复杂秘钥规则；</w:t>
      </w:r>
    </w:p>
    <w:p w14:paraId="13FAC9A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6.3.6系统支持秘钥保护；</w:t>
      </w:r>
    </w:p>
    <w:p w14:paraId="6BAABF01">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6.3.7系统支持急救模式开启功能；</w:t>
      </w:r>
    </w:p>
    <w:p w14:paraId="07495BD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6.3.8支持安全DICOM通讯功能；</w:t>
      </w:r>
    </w:p>
    <w:p w14:paraId="1FD6FE9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6.3.9支持系统防火墙；</w:t>
      </w:r>
    </w:p>
    <w:p w14:paraId="6ACBCC2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6.3.10数据静态及传输加密并支持FIP140-2认证；</w:t>
      </w:r>
    </w:p>
    <w:p w14:paraId="7954DD9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6.3.11数据安全性符合FIPS要求：FIPS199，FIPS200，NIST800-53；</w:t>
      </w:r>
    </w:p>
    <w:p w14:paraId="262A1453">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7.设备电源技术要求：</w:t>
      </w:r>
    </w:p>
    <w:p w14:paraId="3092EC5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7.1系统供电：</w:t>
      </w:r>
    </w:p>
    <w:p w14:paraId="55614C7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7.1.1系统支持AC与电池双供电模式；</w:t>
      </w:r>
    </w:p>
    <w:p w14:paraId="1F53507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7.1.2具备低电量警告功能；</w:t>
      </w:r>
    </w:p>
    <w:p w14:paraId="7FEF819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7.2系统电池：</w:t>
      </w:r>
    </w:p>
    <w:p w14:paraId="7664D9E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7.2.1系统使用可循环充电的锂电池；</w:t>
      </w:r>
    </w:p>
    <w:p w14:paraId="2622C683">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7.2.2具备非通电状态下的电池电量物理指示灯；</w:t>
      </w:r>
    </w:p>
    <w:p w14:paraId="1F9D9558">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7.2.3系统电池支持至少1小时连续扫查；</w:t>
      </w:r>
    </w:p>
    <w:p w14:paraId="39424702">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7.2.4系统支持台车电池供电；</w:t>
      </w:r>
    </w:p>
    <w:p w14:paraId="3802BDC0">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7.2.5主机电池及台车电池供电下，系统使用时间≥2小时；</w:t>
      </w:r>
    </w:p>
    <w:p w14:paraId="6F30AA9A">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8.设备配置要求：</w:t>
      </w:r>
    </w:p>
    <w:p w14:paraId="0FF0F7DC">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8.1设备需配置：主机，原厂专用台车，探头及其他配附件；</w:t>
      </w:r>
    </w:p>
    <w:p w14:paraId="16ABF413">
      <w:pPr>
        <w:spacing w:line="400" w:lineRule="exact"/>
        <w:jc w:val="left"/>
        <w:rPr>
          <w:rFonts w:hint="eastAsia" w:ascii="宋体" w:hAnsi="宋体" w:eastAsia="宋体" w:cs="宋体"/>
          <w:b/>
          <w:bCs/>
          <w:kern w:val="0"/>
          <w:sz w:val="22"/>
          <w:szCs w:val="22"/>
        </w:rPr>
      </w:pPr>
      <w:r>
        <w:rPr>
          <w:rFonts w:hint="eastAsia" w:ascii="宋体" w:hAnsi="宋体" w:eastAsia="宋体" w:cs="宋体"/>
          <w:b/>
          <w:bCs/>
          <w:kern w:val="0"/>
          <w:sz w:val="22"/>
          <w:szCs w:val="22"/>
        </w:rPr>
        <w:t>8.2探头配置：</w:t>
      </w:r>
    </w:p>
    <w:p w14:paraId="14A6BD9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8.2.1成人腹部凸阵探头，频率范围1-5MHz，阵元数≥128阵元；</w:t>
      </w:r>
    </w:p>
    <w:p w14:paraId="75CD1ED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8.2.2成人浅表探头，频率范围3-12MHz，阵元数≥192阵元；</w:t>
      </w:r>
    </w:p>
    <w:p w14:paraId="5A3F839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8.2.3成人相控阵探头，频率范围1-5MHz，阵元数≥64阵元</w:t>
      </w:r>
    </w:p>
    <w:p w14:paraId="630FC23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9.设备使用年限要求</w:t>
      </w:r>
    </w:p>
    <w:p w14:paraId="78A3C7CF">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9.1.1主机使用年限≥10年</w:t>
      </w:r>
    </w:p>
    <w:p w14:paraId="67BA9F6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9.1.2探头使用年</w:t>
      </w:r>
      <w:bookmarkStart w:id="20" w:name="_GoBack"/>
      <w:bookmarkEnd w:id="20"/>
      <w:r>
        <w:rPr>
          <w:rFonts w:hint="eastAsia" w:ascii="宋体" w:hAnsi="宋体" w:eastAsia="宋体" w:cs="宋体"/>
          <w:kern w:val="0"/>
          <w:sz w:val="22"/>
          <w:szCs w:val="22"/>
        </w:rPr>
        <w:t>限≥6年</w:t>
      </w:r>
    </w:p>
    <w:p w14:paraId="64ABB0E2">
      <w:pPr>
        <w:spacing w:line="400" w:lineRule="exact"/>
        <w:jc w:val="left"/>
        <w:rPr>
          <w:rFonts w:ascii="Segoe UI Symbol" w:hAnsi="Segoe UI Symbol"/>
          <w:b/>
          <w:bCs/>
          <w:sz w:val="22"/>
          <w:szCs w:val="22"/>
        </w:rPr>
      </w:pPr>
      <w:r>
        <w:rPr>
          <w:rFonts w:hint="eastAsia" w:ascii="Segoe UI Symbol" w:hAnsi="Segoe UI Symbol"/>
          <w:b/>
          <w:bCs/>
          <w:sz w:val="22"/>
          <w:szCs w:val="22"/>
        </w:rPr>
        <w:t>五、售后服务及其他</w:t>
      </w:r>
    </w:p>
    <w:p w14:paraId="375137A8">
      <w:pPr>
        <w:spacing w:line="400" w:lineRule="exact"/>
        <w:jc w:val="left"/>
        <w:rPr>
          <w:rFonts w:ascii="Segoe UI Symbol" w:hAnsi="Segoe UI Symbol"/>
          <w:sz w:val="22"/>
          <w:szCs w:val="22"/>
        </w:rPr>
      </w:pPr>
      <w:r>
        <w:rPr>
          <w:rFonts w:hint="eastAsia" w:ascii="Segoe UI Symbol" w:hAnsi="Segoe UI Symbol"/>
          <w:sz w:val="22"/>
          <w:szCs w:val="22"/>
        </w:rPr>
        <w:t>1.★保修年限：主机与探头自装机验收之日起≥5年；</w:t>
      </w:r>
    </w:p>
    <w:p w14:paraId="27E7538A">
      <w:pPr>
        <w:spacing w:line="400" w:lineRule="exact"/>
        <w:jc w:val="left"/>
        <w:rPr>
          <w:rFonts w:ascii="Segoe UI Symbol" w:hAnsi="Segoe UI Symbol"/>
          <w:sz w:val="22"/>
          <w:szCs w:val="22"/>
        </w:rPr>
      </w:pPr>
      <w:r>
        <w:rPr>
          <w:rFonts w:hint="eastAsia" w:ascii="Segoe UI Symbol" w:hAnsi="Segoe UI Symbol"/>
          <w:sz w:val="22"/>
          <w:szCs w:val="22"/>
        </w:rPr>
        <w:t>2.设备装机服务：原厂提供设备装机服务，装机服务包括设备的安装，调试，使用培训等；</w:t>
      </w:r>
    </w:p>
    <w:p w14:paraId="371878B0">
      <w:pPr>
        <w:spacing w:line="400" w:lineRule="exact"/>
        <w:jc w:val="left"/>
        <w:rPr>
          <w:rFonts w:ascii="Segoe UI Symbol" w:hAnsi="Segoe UI Symbol"/>
          <w:sz w:val="22"/>
          <w:szCs w:val="22"/>
        </w:rPr>
      </w:pPr>
    </w:p>
    <w:p w14:paraId="26FA06C5">
      <w:pPr>
        <w:spacing w:line="400" w:lineRule="exact"/>
        <w:jc w:val="left"/>
        <w:rPr>
          <w:rFonts w:ascii="Segoe UI Symbol" w:hAnsi="Segoe UI Symbol"/>
          <w:b/>
          <w:bCs/>
          <w:sz w:val="22"/>
          <w:szCs w:val="22"/>
        </w:rPr>
      </w:pPr>
      <w:r>
        <w:rPr>
          <w:rFonts w:hint="eastAsia" w:ascii="Segoe UI Symbol" w:hAnsi="Segoe UI Symbol"/>
          <w:b/>
          <w:bCs/>
          <w:sz w:val="22"/>
          <w:szCs w:val="22"/>
        </w:rPr>
        <w:t>三、售后服务要求</w:t>
      </w:r>
    </w:p>
    <w:p w14:paraId="5AEDD986">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1.供应商或原厂在国内设立专业的维修机构。</w:t>
      </w:r>
    </w:p>
    <w:p w14:paraId="638A1E9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2.质保期限要求：如无特殊要求，本标包所有投标产品交付采购人并经验收通过后不少于3年。</w:t>
      </w:r>
    </w:p>
    <w:p w14:paraId="22EF561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3.履约验收要求：项目履约验收工作具体依据项目合同中的履约验收方案执行。合同中的履约验收方案将明确履约验收的主体、时间、方式、程序、内容和验收标准等事项。</w:t>
      </w:r>
    </w:p>
    <w:p w14:paraId="57CAEB4B">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4.供应商需提供设备安装需要的基建要求，包括场地面积、承重、层高、用电等情况（如有）。设备安装验收后提供免费培训服务，提供与设备相关的操作手册和使用说明书。</w:t>
      </w:r>
    </w:p>
    <w:p w14:paraId="371E5A0E">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5.供应商需承诺设备接口免费开放，免费接入医院综合运营系统，如有端口费用由中标方承担。</w:t>
      </w:r>
    </w:p>
    <w:p w14:paraId="4A7218D5">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6.本次报价包含设备费用、安装调试费、运输费、包装费、税金等完成本项目所需要的所有费用。</w:t>
      </w:r>
    </w:p>
    <w:p w14:paraId="333559B9">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7.后续的全生命周期成本及备品备件采购价格情况等相关说明。</w:t>
      </w:r>
    </w:p>
    <w:p w14:paraId="6FF50CD4">
      <w:pPr>
        <w:spacing w:line="400" w:lineRule="exact"/>
        <w:jc w:val="left"/>
        <w:rPr>
          <w:rFonts w:hint="eastAsia" w:ascii="宋体" w:hAnsi="宋体" w:eastAsia="宋体" w:cs="宋体"/>
          <w:kern w:val="0"/>
          <w:sz w:val="22"/>
          <w:szCs w:val="22"/>
        </w:rPr>
      </w:pPr>
      <w:r>
        <w:rPr>
          <w:rFonts w:hint="eastAsia" w:ascii="宋体" w:hAnsi="宋体" w:eastAsia="宋体" w:cs="宋体"/>
          <w:kern w:val="0"/>
          <w:sz w:val="22"/>
          <w:szCs w:val="22"/>
        </w:rPr>
        <w:t>8.本项目需由供应商提供设计方案、解决方案或者组织方案以及技术支持资料。</w:t>
      </w:r>
    </w:p>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BE70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7861976">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17861976">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F985B">
    <w:pPr>
      <w:pStyle w:val="5"/>
      <w:pBdr>
        <w:bottom w:val="none" w:color="auto" w:sz="0" w:space="0"/>
      </w:pBdr>
      <w:jc w:val="both"/>
      <w:rPr>
        <w:rFonts w:hint="eastAsia"/>
        <w:lang w:val="en-US" w:eastAsia="zh-CN"/>
      </w:rPr>
    </w:pPr>
    <w:r>
      <w:rPr>
        <w:rFonts w:hint="eastAsia"/>
        <w:lang w:val="en-US" w:eastAsia="zh-CN"/>
      </w:rPr>
      <w:t>ZC20260146      上海市光华中西医结合医院所需手术室、特检、眼科等一批医疗设备公开招标项目</w:t>
    </w:r>
  </w:p>
  <w:p w14:paraId="7861FAFC">
    <w:pPr>
      <w:pStyle w:val="5"/>
      <w:jc w:val="both"/>
      <w:rPr>
        <w:rFonts w:hint="default"/>
        <w:lang w:val="en-US"/>
      </w:rPr>
    </w:pPr>
    <w:r>
      <w:rPr>
        <w:rFonts w:hint="eastAsia"/>
        <w:lang w:val="en-US" w:eastAsia="zh-CN"/>
      </w:rPr>
      <w:tab/>
    </w:r>
    <w:r>
      <w:rPr>
        <w:rFonts w:hint="eastAsia"/>
        <w:lang w:val="en-US" w:eastAsia="zh-CN"/>
      </w:rPr>
      <w:t>招标需求文件 第二标包</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361D5D"/>
    <w:multiLevelType w:val="singleLevel"/>
    <w:tmpl w:val="C8361D5D"/>
    <w:lvl w:ilvl="0" w:tentative="0">
      <w:start w:val="2"/>
      <w:numFmt w:val="chineseCounting"/>
      <w:suff w:val="nothing"/>
      <w:lvlText w:val="%1、"/>
      <w:lvlJc w:val="left"/>
      <w:rPr>
        <w:rFonts w:hint="eastAsia"/>
      </w:rPr>
    </w:lvl>
  </w:abstractNum>
  <w:abstractNum w:abstractNumId="1">
    <w:nsid w:val="1932B0C3"/>
    <w:multiLevelType w:val="singleLevel"/>
    <w:tmpl w:val="1932B0C3"/>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6E405B"/>
    <w:rsid w:val="0004043F"/>
    <w:rsid w:val="00053FF4"/>
    <w:rsid w:val="00083427"/>
    <w:rsid w:val="000D588F"/>
    <w:rsid w:val="00123750"/>
    <w:rsid w:val="001A1D9A"/>
    <w:rsid w:val="001A678A"/>
    <w:rsid w:val="001E34DE"/>
    <w:rsid w:val="001F4DB5"/>
    <w:rsid w:val="001F7618"/>
    <w:rsid w:val="002143D1"/>
    <w:rsid w:val="00217BB6"/>
    <w:rsid w:val="002264D6"/>
    <w:rsid w:val="002304FB"/>
    <w:rsid w:val="002A3FD4"/>
    <w:rsid w:val="002B7C61"/>
    <w:rsid w:val="002F6A36"/>
    <w:rsid w:val="003103E7"/>
    <w:rsid w:val="0033430A"/>
    <w:rsid w:val="003426E8"/>
    <w:rsid w:val="00342965"/>
    <w:rsid w:val="00345F17"/>
    <w:rsid w:val="0035121E"/>
    <w:rsid w:val="003941B0"/>
    <w:rsid w:val="003A3252"/>
    <w:rsid w:val="003C1B0E"/>
    <w:rsid w:val="0042433B"/>
    <w:rsid w:val="0043127D"/>
    <w:rsid w:val="00441C3D"/>
    <w:rsid w:val="0046646F"/>
    <w:rsid w:val="00480C7A"/>
    <w:rsid w:val="00486026"/>
    <w:rsid w:val="004A5ED5"/>
    <w:rsid w:val="004B4D06"/>
    <w:rsid w:val="004E0D59"/>
    <w:rsid w:val="004E3E57"/>
    <w:rsid w:val="00512846"/>
    <w:rsid w:val="005406E6"/>
    <w:rsid w:val="00547A85"/>
    <w:rsid w:val="00555BE4"/>
    <w:rsid w:val="00584EBA"/>
    <w:rsid w:val="005879FB"/>
    <w:rsid w:val="00590F92"/>
    <w:rsid w:val="005E07C1"/>
    <w:rsid w:val="005F777E"/>
    <w:rsid w:val="0063001F"/>
    <w:rsid w:val="006D644E"/>
    <w:rsid w:val="00713214"/>
    <w:rsid w:val="00717E42"/>
    <w:rsid w:val="007252F0"/>
    <w:rsid w:val="007746B0"/>
    <w:rsid w:val="00774E24"/>
    <w:rsid w:val="00776678"/>
    <w:rsid w:val="007A0BFC"/>
    <w:rsid w:val="007A2D0C"/>
    <w:rsid w:val="008411B1"/>
    <w:rsid w:val="00847C0E"/>
    <w:rsid w:val="00871C4C"/>
    <w:rsid w:val="0089030B"/>
    <w:rsid w:val="008B4D91"/>
    <w:rsid w:val="008E4E2E"/>
    <w:rsid w:val="008F15F6"/>
    <w:rsid w:val="009439F0"/>
    <w:rsid w:val="009542C0"/>
    <w:rsid w:val="00954456"/>
    <w:rsid w:val="00974FCB"/>
    <w:rsid w:val="009B2A72"/>
    <w:rsid w:val="009C0B89"/>
    <w:rsid w:val="009C766B"/>
    <w:rsid w:val="009E07CC"/>
    <w:rsid w:val="009F63D2"/>
    <w:rsid w:val="00A05BEE"/>
    <w:rsid w:val="00A30484"/>
    <w:rsid w:val="00A54394"/>
    <w:rsid w:val="00A651C9"/>
    <w:rsid w:val="00A96956"/>
    <w:rsid w:val="00AE787E"/>
    <w:rsid w:val="00B2175B"/>
    <w:rsid w:val="00B233C5"/>
    <w:rsid w:val="00B733F1"/>
    <w:rsid w:val="00BE3141"/>
    <w:rsid w:val="00BF61AB"/>
    <w:rsid w:val="00BF64AC"/>
    <w:rsid w:val="00C03F55"/>
    <w:rsid w:val="00C10A28"/>
    <w:rsid w:val="00C118BE"/>
    <w:rsid w:val="00C3597B"/>
    <w:rsid w:val="00C91804"/>
    <w:rsid w:val="00CC1118"/>
    <w:rsid w:val="00CC1D55"/>
    <w:rsid w:val="00D268A3"/>
    <w:rsid w:val="00D50761"/>
    <w:rsid w:val="00D508F9"/>
    <w:rsid w:val="00DA05F9"/>
    <w:rsid w:val="00DB0091"/>
    <w:rsid w:val="00DB5FE5"/>
    <w:rsid w:val="00E6231A"/>
    <w:rsid w:val="00ED314A"/>
    <w:rsid w:val="00F03C91"/>
    <w:rsid w:val="00F34162"/>
    <w:rsid w:val="00F80D02"/>
    <w:rsid w:val="00FC6852"/>
    <w:rsid w:val="00FD79F2"/>
    <w:rsid w:val="01311D17"/>
    <w:rsid w:val="06EA7FE5"/>
    <w:rsid w:val="0BEB51B8"/>
    <w:rsid w:val="0C1E68FF"/>
    <w:rsid w:val="0FA82085"/>
    <w:rsid w:val="1AD05D20"/>
    <w:rsid w:val="20F024D5"/>
    <w:rsid w:val="21FA7AAB"/>
    <w:rsid w:val="22EF5136"/>
    <w:rsid w:val="26C568DA"/>
    <w:rsid w:val="32195D2C"/>
    <w:rsid w:val="34E804AA"/>
    <w:rsid w:val="37CB7AC8"/>
    <w:rsid w:val="38026CF0"/>
    <w:rsid w:val="384F24A7"/>
    <w:rsid w:val="39567866"/>
    <w:rsid w:val="3CD10D11"/>
    <w:rsid w:val="44D3620E"/>
    <w:rsid w:val="46E95125"/>
    <w:rsid w:val="48A831A4"/>
    <w:rsid w:val="48E11085"/>
    <w:rsid w:val="4ACE3700"/>
    <w:rsid w:val="4D335E5A"/>
    <w:rsid w:val="50D73451"/>
    <w:rsid w:val="510121A6"/>
    <w:rsid w:val="55FA4F1B"/>
    <w:rsid w:val="59102330"/>
    <w:rsid w:val="598938B1"/>
    <w:rsid w:val="5A1B56D4"/>
    <w:rsid w:val="5A625C12"/>
    <w:rsid w:val="5F8A1E93"/>
    <w:rsid w:val="614B7400"/>
    <w:rsid w:val="64AB3741"/>
    <w:rsid w:val="6BC85664"/>
    <w:rsid w:val="746740F9"/>
    <w:rsid w:val="74A964C0"/>
    <w:rsid w:val="754272F6"/>
    <w:rsid w:val="756E405B"/>
    <w:rsid w:val="78FE2B52"/>
    <w:rsid w:val="7DAD7ECD"/>
    <w:rsid w:val="7FFE3C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20"/>
    <w:qFormat/>
    <w:uiPriority w:val="0"/>
    <w:pPr>
      <w:jc w:val="left"/>
    </w:pPr>
  </w:style>
  <w:style w:type="paragraph" w:styleId="3">
    <w:name w:val="Body Text"/>
    <w:basedOn w:val="1"/>
    <w:next w:val="1"/>
    <w:qFormat/>
    <w:uiPriority w:val="0"/>
    <w:rPr>
      <w:sz w:val="32"/>
    </w:rPr>
  </w:style>
  <w:style w:type="paragraph" w:styleId="4">
    <w:name w:val="footer"/>
    <w:basedOn w:val="1"/>
    <w:link w:val="15"/>
    <w:qFormat/>
    <w:uiPriority w:val="0"/>
    <w:pPr>
      <w:tabs>
        <w:tab w:val="center" w:pos="4153"/>
        <w:tab w:val="right" w:pos="8306"/>
      </w:tabs>
      <w:snapToGrid w:val="0"/>
      <w:jc w:val="left"/>
    </w:pPr>
    <w:rPr>
      <w:sz w:val="18"/>
      <w:szCs w:val="18"/>
    </w:rPr>
  </w:style>
  <w:style w:type="paragraph" w:styleId="5">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jc w:val="left"/>
    </w:pPr>
    <w:rPr>
      <w:rFonts w:cs="Times New Roman"/>
      <w:kern w:val="0"/>
      <w:sz w:val="24"/>
    </w:rPr>
  </w:style>
  <w:style w:type="paragraph" w:styleId="7">
    <w:name w:val="annotation subject"/>
    <w:basedOn w:val="2"/>
    <w:next w:val="2"/>
    <w:link w:val="21"/>
    <w:qFormat/>
    <w:uiPriority w:val="0"/>
    <w:rPr>
      <w:b/>
      <w:bCs/>
    </w:rPr>
  </w:style>
  <w:style w:type="character" w:styleId="10">
    <w:name w:val="Hyperlink"/>
    <w:basedOn w:val="9"/>
    <w:qFormat/>
    <w:uiPriority w:val="0"/>
    <w:rPr>
      <w:color w:val="0000FF"/>
      <w:u w:val="single"/>
    </w:rPr>
  </w:style>
  <w:style w:type="character" w:styleId="11">
    <w:name w:val="annotation reference"/>
    <w:basedOn w:val="9"/>
    <w:qFormat/>
    <w:uiPriority w:val="0"/>
    <w:rPr>
      <w:sz w:val="21"/>
      <w:szCs w:val="21"/>
    </w:rPr>
  </w:style>
  <w:style w:type="character" w:styleId="12">
    <w:name w:val="HTML Sample"/>
    <w:basedOn w:val="9"/>
    <w:qFormat/>
    <w:uiPriority w:val="0"/>
    <w:rPr>
      <w:rFonts w:ascii="Courier New" w:hAnsi="Courier New"/>
    </w:rPr>
  </w:style>
  <w:style w:type="paragraph" w:styleId="13">
    <w:name w:val="List Paragraph"/>
    <w:basedOn w:val="1"/>
    <w:qFormat/>
    <w:uiPriority w:val="34"/>
    <w:pPr>
      <w:ind w:firstLine="420" w:firstLineChars="200"/>
    </w:pPr>
  </w:style>
  <w:style w:type="character" w:customStyle="1" w:styleId="14">
    <w:name w:val="页眉 字符"/>
    <w:basedOn w:val="9"/>
    <w:link w:val="5"/>
    <w:qFormat/>
    <w:uiPriority w:val="0"/>
    <w:rPr>
      <w:kern w:val="2"/>
      <w:sz w:val="18"/>
      <w:szCs w:val="18"/>
    </w:rPr>
  </w:style>
  <w:style w:type="character" w:customStyle="1" w:styleId="15">
    <w:name w:val="页脚 字符"/>
    <w:basedOn w:val="9"/>
    <w:link w:val="4"/>
    <w:qFormat/>
    <w:uiPriority w:val="0"/>
    <w:rPr>
      <w:kern w:val="2"/>
      <w:sz w:val="18"/>
      <w:szCs w:val="18"/>
    </w:rPr>
  </w:style>
  <w:style w:type="paragraph" w:customStyle="1" w:styleId="16">
    <w:name w:val="列表段落1"/>
    <w:basedOn w:val="1"/>
    <w:qFormat/>
    <w:uiPriority w:val="0"/>
    <w:pPr>
      <w:ind w:firstLine="420" w:firstLineChars="200"/>
    </w:pPr>
    <w:rPr>
      <w:rFonts w:ascii="Calibri" w:hAnsi="Calibri" w:eastAsia="宋体" w:cs="Calibri"/>
      <w:szCs w:val="21"/>
    </w:rPr>
  </w:style>
  <w:style w:type="paragraph" w:customStyle="1" w:styleId="17">
    <w:name w:val="_Style 13"/>
    <w:basedOn w:val="1"/>
    <w:next w:val="13"/>
    <w:qFormat/>
    <w:uiPriority w:val="34"/>
    <w:pPr>
      <w:ind w:firstLine="420" w:firstLineChars="200"/>
    </w:pPr>
    <w:rPr>
      <w:rFonts w:ascii="Calibri" w:hAnsi="Calibri" w:eastAsia="宋体" w:cs="Times New Roman"/>
      <w:szCs w:val="22"/>
    </w:rPr>
  </w:style>
  <w:style w:type="paragraph" w:styleId="18">
    <w:name w:val="No Spacing"/>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9">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0">
    <w:name w:val="批注文字 字符"/>
    <w:basedOn w:val="9"/>
    <w:link w:val="2"/>
    <w:qFormat/>
    <w:uiPriority w:val="0"/>
    <w:rPr>
      <w:kern w:val="2"/>
      <w:sz w:val="21"/>
      <w:szCs w:val="24"/>
    </w:rPr>
  </w:style>
  <w:style w:type="character" w:customStyle="1" w:styleId="21">
    <w:name w:val="批注主题 字符"/>
    <w:basedOn w:val="20"/>
    <w:link w:val="7"/>
    <w:qFormat/>
    <w:uiPriority w:val="0"/>
    <w:rPr>
      <w:b/>
      <w:bCs/>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15407</Words>
  <Characters>18194</Characters>
  <Lines>537</Lines>
  <Paragraphs>708</Paragraphs>
  <TotalTime>4</TotalTime>
  <ScaleCrop>false</ScaleCrop>
  <LinksUpToDate>false</LinksUpToDate>
  <CharactersWithSpaces>18337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2026-03-02T03:14:00Z</dcterms:created>
  <dc:creator>Tony匡</dc:creator>
  <cp:lastModifiedBy>Better Me</cp:lastModifiedBy>
  <cp:lastPrinted>2026-03-11T09:29:00Z</cp:lastPrinted>
  <dcterms:modified xsi:type="dcterms:W3CDTF">2026-08-11T02:06:29Z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AEB6F5894CC64D0EA35EE5250602CE2B_13</vt:lpwstr>
  </property>
  <property fmtid="{D5CDD505-2E9C-101B-9397-08002B2CF9AE}" pid="4" name="KSOTemplateDocerSaveRecord">
    <vt:lpwstr>eyJoZGlkIjoiMmYxOTc0NjYzMzU2ODA4YjU4NTcyYWU1MWU4OGU4MTIiLCJ1c2VySWQiOiI1Njk1NTUzMTgifQ==</vt:lpwstr>
  </property>
</Properties>
</file>