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2026年长宁区道路停车管理服务公开招标项目</w:t>
      </w:r>
    </w:p>
    <w:p>
      <w:pPr>
        <w:spacing w:line="360" w:lineRule="auto"/>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采购需求文件</w:t>
      </w:r>
    </w:p>
    <w:p>
      <w:pPr>
        <w:snapToGrid w:val="0"/>
        <w:spacing w:beforeLines="50" w:afterLines="50" w:line="380" w:lineRule="exact"/>
        <w:jc w:val="both"/>
        <w:rPr>
          <w:rFonts w:hint="eastAsia" w:asciiTheme="minorEastAsia" w:hAnsiTheme="minorEastAsia" w:eastAsiaTheme="minorEastAsia" w:cstheme="minorEastAsia"/>
          <w:b/>
          <w:bCs/>
          <w:color w:val="000000"/>
          <w:sz w:val="36"/>
          <w:szCs w:val="36"/>
          <w:highlight w:val="none"/>
          <w:lang w:eastAsia="zh-CN"/>
        </w:rPr>
      </w:pPr>
    </w:p>
    <w:p>
      <w:pPr>
        <w:spacing w:line="360" w:lineRule="auto"/>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 xml:space="preserve">一、项目概况  </w:t>
      </w:r>
    </w:p>
    <w:p>
      <w:pPr>
        <w:spacing w:line="360" w:lineRule="auto"/>
        <w:ind w:firstLine="420" w:firstLineChars="200"/>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rPr>
        <w:t>1.项目名称：</w:t>
      </w:r>
      <w:r>
        <w:rPr>
          <w:rFonts w:hint="eastAsia" w:asciiTheme="minorEastAsia" w:hAnsiTheme="minorEastAsia" w:eastAsiaTheme="minorEastAsia" w:cstheme="minorEastAsia"/>
          <w:color w:val="000000"/>
          <w:sz w:val="21"/>
          <w:szCs w:val="21"/>
          <w:highlight w:val="none"/>
          <w:lang w:eastAsia="zh-CN"/>
        </w:rPr>
        <w:t>2026年长宁区道路停车管理服务公开招标项目</w:t>
      </w:r>
    </w:p>
    <w:p>
      <w:pPr>
        <w:spacing w:line="560" w:lineRule="exact"/>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w:t>
      </w:r>
      <w:r>
        <w:rPr>
          <w:rFonts w:hint="eastAsia" w:asciiTheme="minorEastAsia" w:hAnsiTheme="minorEastAsia" w:eastAsiaTheme="minorEastAsia" w:cstheme="minorEastAsia"/>
          <w:color w:val="000000"/>
          <w:sz w:val="21"/>
          <w:szCs w:val="21"/>
          <w:highlight w:val="none"/>
          <w:lang w:val="en-US" w:eastAsia="zh-CN"/>
        </w:rPr>
        <w:t>服务概况</w:t>
      </w:r>
      <w:r>
        <w:rPr>
          <w:rFonts w:hint="eastAsia" w:asciiTheme="minorEastAsia" w:hAnsiTheme="minorEastAsia" w:eastAsiaTheme="minorEastAsia" w:cstheme="minorEastAsia"/>
          <w:color w:val="000000"/>
          <w:sz w:val="21"/>
          <w:szCs w:val="21"/>
          <w:highlight w:val="none"/>
        </w:rPr>
        <w:t>：道路停车场是城市停车设施的重要组成部分，通过本项目及后续项目的运营，为长宁区道路停车区域的提供必要的停车服务补充和运行保障。本项目共</w:t>
      </w:r>
      <w:r>
        <w:rPr>
          <w:rFonts w:hint="eastAsia" w:asciiTheme="minorEastAsia" w:hAnsiTheme="minorEastAsia" w:eastAsiaTheme="minorEastAsia" w:cstheme="minorEastAsia"/>
          <w:color w:val="000000"/>
          <w:sz w:val="21"/>
          <w:szCs w:val="21"/>
          <w:highlight w:val="none"/>
          <w:lang w:val="en-US" w:eastAsia="zh-CN"/>
        </w:rPr>
        <w:t>65</w:t>
      </w:r>
      <w:r>
        <w:rPr>
          <w:rFonts w:hint="eastAsia" w:asciiTheme="minorEastAsia" w:hAnsiTheme="minorEastAsia" w:eastAsiaTheme="minorEastAsia" w:cstheme="minorEastAsia"/>
          <w:color w:val="000000"/>
          <w:sz w:val="21"/>
          <w:szCs w:val="21"/>
          <w:highlight w:val="none"/>
        </w:rPr>
        <w:t>条停车路段，核定停车泊位</w:t>
      </w:r>
      <w:r>
        <w:rPr>
          <w:rFonts w:hint="eastAsia" w:asciiTheme="minorEastAsia" w:hAnsiTheme="minorEastAsia" w:eastAsiaTheme="minorEastAsia" w:cstheme="minorEastAsia"/>
          <w:color w:val="000000"/>
          <w:sz w:val="21"/>
          <w:szCs w:val="21"/>
          <w:highlight w:val="none"/>
          <w:lang w:val="en-US" w:eastAsia="zh-CN"/>
        </w:rPr>
        <w:t>1867</w:t>
      </w:r>
      <w:r>
        <w:rPr>
          <w:rFonts w:hint="eastAsia" w:asciiTheme="minorEastAsia" w:hAnsiTheme="minorEastAsia" w:eastAsiaTheme="minorEastAsia" w:cstheme="minorEastAsia"/>
          <w:color w:val="000000"/>
          <w:sz w:val="21"/>
          <w:szCs w:val="21"/>
          <w:highlight w:val="none"/>
        </w:rPr>
        <w:t>个，实际泊位</w:t>
      </w:r>
      <w:r>
        <w:rPr>
          <w:rFonts w:hint="eastAsia" w:asciiTheme="minorEastAsia" w:hAnsiTheme="minorEastAsia" w:eastAsiaTheme="minorEastAsia" w:cstheme="minorEastAsia"/>
          <w:color w:val="000000"/>
          <w:sz w:val="21"/>
          <w:szCs w:val="21"/>
          <w:highlight w:val="none"/>
          <w:lang w:val="en-US" w:eastAsia="zh-CN"/>
        </w:rPr>
        <w:t>1736</w:t>
      </w:r>
      <w:r>
        <w:rPr>
          <w:rFonts w:hint="eastAsia" w:asciiTheme="minorEastAsia" w:hAnsiTheme="minorEastAsia" w:eastAsiaTheme="minorEastAsia" w:cstheme="minorEastAsia"/>
          <w:color w:val="000000"/>
          <w:sz w:val="21"/>
          <w:szCs w:val="21"/>
          <w:highlight w:val="none"/>
        </w:rPr>
        <w:t>个，</w:t>
      </w:r>
      <w:r>
        <w:rPr>
          <w:rFonts w:hint="eastAsia" w:asciiTheme="minorEastAsia" w:hAnsiTheme="minorEastAsia" w:eastAsiaTheme="minorEastAsia" w:cstheme="minorEastAsia"/>
          <w:color w:val="000000"/>
          <w:sz w:val="21"/>
          <w:szCs w:val="21"/>
          <w:highlight w:val="none"/>
          <w:lang w:val="en-US" w:eastAsia="zh-CN"/>
        </w:rPr>
        <w:t>计划通过</w:t>
      </w:r>
      <w:r>
        <w:rPr>
          <w:rFonts w:hint="eastAsia" w:asciiTheme="minorEastAsia" w:hAnsiTheme="minorEastAsia" w:eastAsiaTheme="minorEastAsia" w:cstheme="minorEastAsia"/>
          <w:color w:val="000000"/>
          <w:sz w:val="21"/>
          <w:szCs w:val="21"/>
          <w:highlight w:val="none"/>
        </w:rPr>
        <w:t>公开招标</w:t>
      </w: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rPr>
        <w:t>选取价优质高的道路停车服务单位，创造有序、</w:t>
      </w:r>
      <w:r>
        <w:rPr>
          <w:rFonts w:hint="eastAsia" w:asciiTheme="minorEastAsia" w:hAnsiTheme="minorEastAsia" w:eastAsiaTheme="minorEastAsia" w:cstheme="minorEastAsia"/>
          <w:color w:val="000000"/>
          <w:sz w:val="21"/>
          <w:szCs w:val="21"/>
          <w:highlight w:val="none"/>
          <w:lang w:val="en-US" w:eastAsia="zh-CN"/>
        </w:rPr>
        <w:t>规范的停车环境</w:t>
      </w:r>
      <w:r>
        <w:rPr>
          <w:rFonts w:hint="eastAsia" w:asciiTheme="minorEastAsia" w:hAnsiTheme="minorEastAsia" w:eastAsiaTheme="minorEastAsia" w:cstheme="minorEastAsia"/>
          <w:color w:val="000000"/>
          <w:sz w:val="21"/>
          <w:szCs w:val="21"/>
          <w:highlight w:val="none"/>
        </w:rPr>
        <w:t>。</w:t>
      </w:r>
    </w:p>
    <w:p>
      <w:pPr>
        <w:spacing w:line="360" w:lineRule="auto"/>
        <w:rPr>
          <w:rFonts w:hint="eastAsia" w:asciiTheme="minorEastAsia" w:hAnsiTheme="minorEastAsia" w:eastAsiaTheme="minorEastAsia" w:cstheme="minorEastAsia"/>
          <w:b/>
          <w:bCs/>
          <w:color w:val="000000"/>
          <w:sz w:val="21"/>
          <w:szCs w:val="21"/>
          <w:highlight w:val="none"/>
        </w:rPr>
      </w:pPr>
    </w:p>
    <w:p>
      <w:pPr>
        <w:spacing w:line="360" w:lineRule="auto"/>
        <w:rPr>
          <w:rFonts w:hint="eastAsia" w:asciiTheme="minorEastAsia" w:hAnsiTheme="minorEastAsia" w:eastAsiaTheme="minorEastAsia" w:cstheme="minorEastAsia"/>
          <w:b/>
          <w:bCs/>
          <w:color w:val="000000"/>
          <w:sz w:val="21"/>
          <w:szCs w:val="21"/>
          <w:highlight w:val="none"/>
          <w:lang w:eastAsia="zh-CN"/>
        </w:rPr>
      </w:pPr>
      <w:r>
        <w:rPr>
          <w:rFonts w:hint="eastAsia" w:asciiTheme="minorEastAsia" w:hAnsiTheme="minorEastAsia" w:eastAsiaTheme="minorEastAsia" w:cstheme="minorEastAsia"/>
          <w:b/>
          <w:bCs/>
          <w:color w:val="000000"/>
          <w:sz w:val="21"/>
          <w:szCs w:val="21"/>
          <w:highlight w:val="none"/>
        </w:rPr>
        <w:t>二、费用预算</w:t>
      </w:r>
      <w:r>
        <w:rPr>
          <w:rFonts w:hint="eastAsia" w:asciiTheme="minorEastAsia" w:hAnsiTheme="minorEastAsia" w:eastAsiaTheme="minorEastAsia" w:cstheme="minorEastAsia"/>
          <w:b/>
          <w:bCs/>
          <w:color w:val="000000"/>
          <w:sz w:val="21"/>
          <w:szCs w:val="21"/>
          <w:highlight w:val="none"/>
          <w:lang w:eastAsia="zh-CN"/>
        </w:rPr>
        <w:t>及承诺要求</w:t>
      </w:r>
    </w:p>
    <w:p>
      <w:pPr>
        <w:spacing w:line="560" w:lineRule="exact"/>
        <w:ind w:firstLine="420" w:firstLineChars="200"/>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en-US" w:eastAsia="zh-CN"/>
        </w:rPr>
        <w:t>本项目2026年</w:t>
      </w:r>
      <w:r>
        <w:rPr>
          <w:rFonts w:hint="eastAsia" w:asciiTheme="minorEastAsia" w:hAnsiTheme="minorEastAsia" w:eastAsiaTheme="minorEastAsia" w:cstheme="minorEastAsia"/>
          <w:color w:val="000000"/>
          <w:sz w:val="21"/>
          <w:szCs w:val="21"/>
          <w:highlight w:val="none"/>
        </w:rPr>
        <w:t>预算为</w:t>
      </w:r>
      <w:r>
        <w:rPr>
          <w:rFonts w:hint="eastAsia" w:asciiTheme="minorEastAsia" w:hAnsiTheme="minorEastAsia" w:eastAsiaTheme="minorEastAsia" w:cstheme="minorEastAsia"/>
          <w:color w:val="000000"/>
          <w:sz w:val="21"/>
          <w:szCs w:val="21"/>
          <w:highlight w:val="none"/>
          <w:lang w:val="en-US" w:eastAsia="zh-CN"/>
        </w:rPr>
        <w:t>1104.54</w:t>
      </w:r>
      <w:r>
        <w:rPr>
          <w:rFonts w:hint="eastAsia" w:asciiTheme="minorEastAsia" w:hAnsiTheme="minorEastAsia" w:eastAsiaTheme="minorEastAsia" w:cstheme="minorEastAsia"/>
          <w:color w:val="000000"/>
          <w:sz w:val="21"/>
          <w:szCs w:val="21"/>
          <w:highlight w:val="none"/>
        </w:rPr>
        <w:t>万元</w:t>
      </w:r>
      <w:r>
        <w:rPr>
          <w:rFonts w:hint="eastAsia" w:asciiTheme="minorEastAsia" w:hAnsiTheme="minorEastAsia" w:eastAsiaTheme="minorEastAsia" w:cstheme="minorEastAsia"/>
          <w:color w:val="000000"/>
          <w:sz w:val="21"/>
          <w:szCs w:val="21"/>
          <w:highlight w:val="none"/>
          <w:lang w:eastAsia="zh-CN"/>
        </w:rPr>
        <w:t>，包含全年管理成本</w:t>
      </w:r>
      <w:r>
        <w:rPr>
          <w:rFonts w:hint="eastAsia" w:asciiTheme="minorEastAsia" w:hAnsiTheme="minorEastAsia" w:eastAsiaTheme="minorEastAsia" w:cstheme="minorEastAsia"/>
          <w:color w:val="000000"/>
          <w:sz w:val="21"/>
          <w:szCs w:val="21"/>
          <w:highlight w:val="none"/>
          <w:lang w:val="en-US" w:eastAsia="zh-CN"/>
        </w:rPr>
        <w:t>825.5万元、道路停车标志线费用81.2万元、道路停车收费设备租赁费61.92万元及智慧道路停车设备及平台运维费135.92万元。</w:t>
      </w:r>
      <w:r>
        <w:rPr>
          <w:rFonts w:hint="eastAsia" w:asciiTheme="minorEastAsia" w:hAnsiTheme="minorEastAsia" w:eastAsiaTheme="minorEastAsia" w:cstheme="minorEastAsia"/>
          <w:color w:val="000000"/>
          <w:sz w:val="21"/>
          <w:szCs w:val="21"/>
          <w:highlight w:val="none"/>
          <w:lang w:val="zh-CN"/>
        </w:rPr>
        <w:t>投标总价必须为固定价</w:t>
      </w:r>
      <w:r>
        <w:rPr>
          <w:rFonts w:hint="eastAsia" w:asciiTheme="minorEastAsia" w:hAnsiTheme="minorEastAsia" w:eastAsiaTheme="minorEastAsia" w:cstheme="minorEastAsia"/>
          <w:color w:val="000000"/>
          <w:sz w:val="21"/>
          <w:szCs w:val="21"/>
          <w:highlight w:val="none"/>
          <w:lang w:val="en-US" w:eastAsia="zh-CN"/>
        </w:rPr>
        <w:t>1104.54</w:t>
      </w:r>
      <w:r>
        <w:rPr>
          <w:rFonts w:hint="eastAsia" w:asciiTheme="minorEastAsia" w:hAnsiTheme="minorEastAsia" w:eastAsiaTheme="minorEastAsia" w:cstheme="minorEastAsia"/>
          <w:color w:val="000000"/>
          <w:sz w:val="21"/>
          <w:szCs w:val="21"/>
          <w:highlight w:val="none"/>
        </w:rPr>
        <w:t>万元</w:t>
      </w:r>
      <w:r>
        <w:rPr>
          <w:rFonts w:hint="eastAsia" w:asciiTheme="minorEastAsia" w:hAnsiTheme="minorEastAsia" w:eastAsiaTheme="minorEastAsia" w:cstheme="minorEastAsia"/>
          <w:color w:val="000000"/>
          <w:sz w:val="21"/>
          <w:szCs w:val="21"/>
          <w:highlight w:val="none"/>
          <w:lang w:val="zh-CN"/>
        </w:rPr>
        <w:t>，投标价同固定价不符的，作无效投标处理。</w:t>
      </w:r>
    </w:p>
    <w:p>
      <w:pPr>
        <w:spacing w:line="560" w:lineRule="exact"/>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本项目</w:t>
      </w:r>
      <w:r>
        <w:rPr>
          <w:rFonts w:hint="eastAsia" w:asciiTheme="minorEastAsia" w:hAnsiTheme="minorEastAsia" w:eastAsiaTheme="minorEastAsia" w:cstheme="minorEastAsia"/>
          <w:color w:val="000000"/>
          <w:sz w:val="21"/>
          <w:szCs w:val="21"/>
          <w:highlight w:val="none"/>
        </w:rPr>
        <w:t>承诺</w:t>
      </w:r>
      <w:r>
        <w:rPr>
          <w:rFonts w:hint="eastAsia" w:asciiTheme="minorEastAsia" w:hAnsiTheme="minorEastAsia" w:eastAsiaTheme="minorEastAsia" w:cstheme="minorEastAsia"/>
          <w:color w:val="000000"/>
          <w:sz w:val="21"/>
          <w:szCs w:val="21"/>
          <w:highlight w:val="none"/>
          <w:lang w:eastAsia="zh-CN"/>
        </w:rPr>
        <w:t>全年</w:t>
      </w:r>
      <w:r>
        <w:rPr>
          <w:rFonts w:hint="eastAsia" w:asciiTheme="minorEastAsia" w:hAnsiTheme="minorEastAsia" w:eastAsiaTheme="minorEastAsia" w:cstheme="minorEastAsia"/>
          <w:color w:val="000000"/>
          <w:sz w:val="21"/>
          <w:szCs w:val="21"/>
          <w:highlight w:val="none"/>
        </w:rPr>
        <w:t>上缴财政金额下限为</w:t>
      </w:r>
      <w:r>
        <w:rPr>
          <w:rFonts w:hint="eastAsia" w:asciiTheme="minorEastAsia" w:hAnsiTheme="minorEastAsia" w:eastAsiaTheme="minorEastAsia" w:cstheme="minorEastAsia"/>
          <w:color w:val="000000"/>
          <w:sz w:val="21"/>
          <w:szCs w:val="21"/>
          <w:highlight w:val="none"/>
          <w:lang w:eastAsia="zh-CN"/>
        </w:rPr>
        <w:t>财政国库收入</w:t>
      </w:r>
      <w:r>
        <w:rPr>
          <w:rFonts w:hint="eastAsia" w:asciiTheme="minorEastAsia" w:hAnsiTheme="minorEastAsia" w:eastAsiaTheme="minorEastAsia" w:cstheme="minorEastAsia"/>
          <w:color w:val="000000"/>
          <w:sz w:val="21"/>
          <w:szCs w:val="21"/>
          <w:highlight w:val="none"/>
          <w:lang w:val="en-US" w:eastAsia="zh-CN"/>
        </w:rPr>
        <w:t>1400</w:t>
      </w:r>
      <w:r>
        <w:rPr>
          <w:rFonts w:hint="eastAsia" w:asciiTheme="minorEastAsia" w:hAnsiTheme="minorEastAsia" w:eastAsiaTheme="minorEastAsia" w:cstheme="minorEastAsia"/>
          <w:color w:val="000000"/>
          <w:sz w:val="21"/>
          <w:szCs w:val="21"/>
          <w:highlight w:val="none"/>
        </w:rPr>
        <w:t>万元，承诺上缴金额低于此下限值的作无效投标处理。（承诺上缴金额上浮率百分比必须为０或以上的整数，小数舍去）</w:t>
      </w:r>
    </w:p>
    <w:p>
      <w:pPr>
        <w:spacing w:line="560" w:lineRule="exact"/>
        <w:ind w:firstLine="420" w:firstLineChars="200"/>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rPr>
        <w:t>计算示例：基准承诺上缴财政金额为</w:t>
      </w:r>
      <w:r>
        <w:rPr>
          <w:rFonts w:hint="eastAsia" w:asciiTheme="minorEastAsia" w:hAnsiTheme="minorEastAsia" w:eastAsiaTheme="minorEastAsia" w:cstheme="minorEastAsia"/>
          <w:color w:val="000000"/>
          <w:sz w:val="21"/>
          <w:szCs w:val="21"/>
          <w:highlight w:val="none"/>
          <w:lang w:val="en-US" w:eastAsia="zh-CN"/>
        </w:rPr>
        <w:t>1400</w:t>
      </w:r>
      <w:r>
        <w:rPr>
          <w:rFonts w:hint="eastAsia" w:asciiTheme="minorEastAsia" w:hAnsiTheme="minorEastAsia" w:eastAsiaTheme="minorEastAsia" w:cstheme="minorEastAsia"/>
          <w:color w:val="000000"/>
          <w:sz w:val="21"/>
          <w:szCs w:val="21"/>
          <w:highlight w:val="none"/>
        </w:rPr>
        <w:t>万元，</w:t>
      </w:r>
      <w:r>
        <w:rPr>
          <w:rFonts w:hint="eastAsia" w:asciiTheme="minorEastAsia" w:hAnsiTheme="minorEastAsia" w:eastAsiaTheme="minorEastAsia" w:cstheme="minorEastAsia"/>
          <w:color w:val="000000"/>
          <w:sz w:val="21"/>
          <w:szCs w:val="21"/>
          <w:highlight w:val="none"/>
          <w:lang w:eastAsia="zh-CN"/>
        </w:rPr>
        <w:t>若投标供应商承诺</w:t>
      </w:r>
      <w:r>
        <w:rPr>
          <w:rFonts w:hint="eastAsia" w:asciiTheme="minorEastAsia" w:hAnsiTheme="minorEastAsia" w:eastAsiaTheme="minorEastAsia" w:cstheme="minorEastAsia"/>
          <w:color w:val="000000"/>
          <w:sz w:val="21"/>
          <w:szCs w:val="21"/>
          <w:highlight w:val="none"/>
        </w:rPr>
        <w:t>上缴金额上浮率为5%，</w:t>
      </w:r>
      <w:r>
        <w:rPr>
          <w:rFonts w:hint="eastAsia" w:asciiTheme="minorEastAsia" w:hAnsiTheme="minorEastAsia" w:eastAsiaTheme="minorEastAsia" w:cstheme="minorEastAsia"/>
          <w:color w:val="000000"/>
          <w:sz w:val="21"/>
          <w:szCs w:val="21"/>
          <w:highlight w:val="none"/>
          <w:lang w:eastAsia="zh-CN"/>
        </w:rPr>
        <w:t>则</w:t>
      </w:r>
      <w:r>
        <w:rPr>
          <w:rFonts w:hint="eastAsia" w:asciiTheme="minorEastAsia" w:hAnsiTheme="minorEastAsia" w:eastAsiaTheme="minorEastAsia" w:cstheme="minorEastAsia"/>
          <w:color w:val="000000"/>
          <w:sz w:val="21"/>
          <w:szCs w:val="21"/>
          <w:highlight w:val="none"/>
        </w:rPr>
        <w:t>上缴财政</w:t>
      </w:r>
      <w:r>
        <w:rPr>
          <w:rFonts w:hint="eastAsia" w:asciiTheme="minorEastAsia" w:hAnsiTheme="minorEastAsia" w:eastAsiaTheme="minorEastAsia" w:cstheme="minorEastAsia"/>
          <w:color w:val="000000"/>
          <w:sz w:val="21"/>
          <w:szCs w:val="21"/>
          <w:highlight w:val="none"/>
          <w:lang w:eastAsia="zh-CN"/>
        </w:rPr>
        <w:t>总</w:t>
      </w:r>
      <w:r>
        <w:rPr>
          <w:rFonts w:hint="eastAsia" w:asciiTheme="minorEastAsia" w:hAnsiTheme="minorEastAsia" w:eastAsiaTheme="minorEastAsia" w:cstheme="minorEastAsia"/>
          <w:color w:val="000000"/>
          <w:sz w:val="21"/>
          <w:szCs w:val="21"/>
          <w:highlight w:val="none"/>
        </w:rPr>
        <w:t>金额为</w:t>
      </w:r>
      <w:r>
        <w:rPr>
          <w:rFonts w:hint="eastAsia" w:asciiTheme="minorEastAsia" w:hAnsiTheme="minorEastAsia" w:eastAsiaTheme="minorEastAsia" w:cstheme="minorEastAsia"/>
          <w:color w:val="000000"/>
          <w:sz w:val="21"/>
          <w:szCs w:val="21"/>
          <w:highlight w:val="none"/>
          <w:lang w:val="en-US" w:eastAsia="zh-CN"/>
        </w:rPr>
        <w:t>1400*(1+5%)=147</w:t>
      </w:r>
      <w:r>
        <w:rPr>
          <w:rFonts w:hint="eastAsia" w:asciiTheme="minorEastAsia" w:hAnsiTheme="minorEastAsia" w:eastAsiaTheme="minorEastAsia" w:cstheme="minorEastAsia"/>
          <w:color w:val="000000"/>
          <w:sz w:val="21"/>
          <w:szCs w:val="21"/>
          <w:highlight w:val="none"/>
        </w:rPr>
        <w:t>0万元</w:t>
      </w:r>
      <w:r>
        <w:rPr>
          <w:rFonts w:hint="eastAsia" w:asciiTheme="minorEastAsia" w:hAnsiTheme="minorEastAsia" w:eastAsiaTheme="minorEastAsia" w:cstheme="minorEastAsia"/>
          <w:color w:val="000000"/>
          <w:sz w:val="21"/>
          <w:szCs w:val="21"/>
          <w:highlight w:val="none"/>
          <w:lang w:eastAsia="zh-CN"/>
        </w:rPr>
        <w:t>。</w:t>
      </w:r>
    </w:p>
    <w:p>
      <w:pPr>
        <w:spacing w:line="560" w:lineRule="exact"/>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承诺上缴金额需根据具体路段、具体泊位数制定报价明细，路段及泊位清单详见</w:t>
      </w: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rPr>
        <w:t>附件1</w:t>
      </w:r>
      <w:r>
        <w:rPr>
          <w:rFonts w:hint="eastAsia" w:asciiTheme="minorEastAsia" w:hAnsiTheme="minorEastAsia" w:eastAsiaTheme="minorEastAsia" w:cstheme="minorEastAsia"/>
          <w:color w:val="000000"/>
          <w:sz w:val="21"/>
          <w:szCs w:val="21"/>
          <w:highlight w:val="none"/>
          <w:lang w:eastAsia="zh-CN"/>
        </w:rPr>
        <w:t>：202</w:t>
      </w:r>
      <w:r>
        <w:rPr>
          <w:rFonts w:hint="eastAsia" w:asciiTheme="minorEastAsia" w:hAnsiTheme="minorEastAsia" w:eastAsiaTheme="minorEastAsia" w:cstheme="minorEastAsia"/>
          <w:color w:val="000000"/>
          <w:sz w:val="21"/>
          <w:szCs w:val="21"/>
          <w:highlight w:val="none"/>
          <w:lang w:val="en-US" w:eastAsia="zh-CN"/>
        </w:rPr>
        <w:t>5</w:t>
      </w:r>
      <w:r>
        <w:rPr>
          <w:rFonts w:hint="eastAsia" w:asciiTheme="minorEastAsia" w:hAnsiTheme="minorEastAsia" w:eastAsiaTheme="minorEastAsia" w:cstheme="minorEastAsia"/>
          <w:color w:val="000000"/>
          <w:sz w:val="21"/>
          <w:szCs w:val="21"/>
          <w:highlight w:val="none"/>
          <w:lang w:eastAsia="zh-CN"/>
        </w:rPr>
        <w:t>年长宁区道路停车场清单；</w:t>
      </w:r>
      <w:r>
        <w:rPr>
          <w:rFonts w:hint="eastAsia" w:asciiTheme="minorEastAsia" w:hAnsiTheme="minorEastAsia" w:eastAsiaTheme="minorEastAsia" w:cstheme="minorEastAsia"/>
          <w:color w:val="000000"/>
          <w:sz w:val="21"/>
          <w:szCs w:val="21"/>
          <w:highlight w:val="none"/>
        </w:rPr>
        <w:t>报价明细表样张详见附件2</w:t>
      </w: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rPr>
        <w:t>道路停车场承诺上缴金额报价明细表。投标单位应考虑</w:t>
      </w:r>
      <w:r>
        <w:rPr>
          <w:rFonts w:hint="eastAsia" w:asciiTheme="minorEastAsia" w:hAnsiTheme="minorEastAsia" w:eastAsiaTheme="minorEastAsia" w:cstheme="minorEastAsia"/>
          <w:color w:val="000000"/>
          <w:sz w:val="21"/>
          <w:szCs w:val="21"/>
          <w:highlight w:val="none"/>
          <w:lang w:val="en-US" w:eastAsia="zh-CN"/>
        </w:rPr>
        <w:t>特殊区域封控</w:t>
      </w:r>
      <w:r>
        <w:rPr>
          <w:rFonts w:hint="eastAsia" w:asciiTheme="minorEastAsia" w:hAnsiTheme="minorEastAsia" w:eastAsiaTheme="minorEastAsia" w:cstheme="minorEastAsia"/>
          <w:color w:val="000000"/>
          <w:sz w:val="21"/>
          <w:szCs w:val="21"/>
          <w:highlight w:val="none"/>
          <w:lang w:eastAsia="zh-CN"/>
        </w:rPr>
        <w:t>、泊位撤销</w:t>
      </w:r>
      <w:r>
        <w:rPr>
          <w:rFonts w:hint="eastAsia" w:asciiTheme="minorEastAsia" w:hAnsiTheme="minorEastAsia" w:eastAsiaTheme="minorEastAsia" w:cstheme="minorEastAsia"/>
          <w:color w:val="000000"/>
          <w:sz w:val="21"/>
          <w:szCs w:val="21"/>
          <w:highlight w:val="none"/>
        </w:rPr>
        <w:t>等因素，实施报价，承诺上缴金额原则上不做核减</w:t>
      </w: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rPr>
        <w:t>如遇特殊情况，再作另行商议。</w:t>
      </w:r>
    </w:p>
    <w:p>
      <w:pPr>
        <w:spacing w:line="360" w:lineRule="auto"/>
        <w:rPr>
          <w:rFonts w:hint="eastAsia" w:asciiTheme="minorEastAsia" w:hAnsiTheme="minorEastAsia" w:eastAsiaTheme="minorEastAsia" w:cstheme="minorEastAsia"/>
          <w:b/>
          <w:bCs/>
          <w:color w:val="000000"/>
          <w:sz w:val="21"/>
          <w:szCs w:val="21"/>
          <w:highlight w:val="none"/>
        </w:rPr>
      </w:pPr>
    </w:p>
    <w:p>
      <w:pPr>
        <w:spacing w:line="360" w:lineRule="auto"/>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三、服务期限</w:t>
      </w:r>
    </w:p>
    <w:p>
      <w:pPr>
        <w:spacing w:line="360" w:lineRule="auto"/>
        <w:ind w:firstLine="420" w:firstLineChars="200"/>
        <w:rPr>
          <w:rFonts w:hint="default" w:ascii="宋体" w:hAnsi="宋体" w:eastAsia="宋体" w:cs="Times New Roman"/>
          <w:color w:val="000000"/>
          <w:sz w:val="21"/>
          <w:szCs w:val="21"/>
          <w:highlight w:val="none"/>
          <w:lang w:val="en-US" w:eastAsia="zh-CN"/>
        </w:rPr>
      </w:pPr>
      <w:r>
        <w:rPr>
          <w:rFonts w:hint="eastAsia" w:ascii="宋体" w:hAnsi="宋体" w:eastAsia="宋体" w:cs="Times New Roman"/>
          <w:color w:val="000000"/>
          <w:sz w:val="21"/>
          <w:szCs w:val="21"/>
          <w:highlight w:val="none"/>
        </w:rPr>
        <w:t>本项目服务期限一年。本项目</w:t>
      </w:r>
      <w:r>
        <w:rPr>
          <w:rFonts w:hint="eastAsia" w:ascii="宋体" w:hAnsi="宋体" w:eastAsia="宋体" w:cs="Times New Roman"/>
          <w:color w:val="000000"/>
          <w:sz w:val="21"/>
          <w:szCs w:val="21"/>
          <w:highlight w:val="none"/>
          <w:lang w:eastAsia="zh-CN"/>
        </w:rPr>
        <w:t>为招一用</w:t>
      </w:r>
      <w:r>
        <w:rPr>
          <w:rFonts w:hint="eastAsia" w:ascii="宋体" w:hAnsi="宋体" w:cs="Times New Roman"/>
          <w:color w:val="000000"/>
          <w:sz w:val="21"/>
          <w:szCs w:val="21"/>
          <w:highlight w:val="none"/>
          <w:lang w:val="en-US" w:eastAsia="zh-CN"/>
        </w:rPr>
        <w:t>三</w:t>
      </w:r>
      <w:r>
        <w:rPr>
          <w:rFonts w:hint="eastAsia" w:ascii="宋体" w:hAnsi="宋体" w:eastAsia="宋体" w:cs="Times New Roman"/>
          <w:color w:val="000000"/>
          <w:sz w:val="21"/>
          <w:szCs w:val="21"/>
          <w:highlight w:val="none"/>
        </w:rPr>
        <w:t>，自合同签订日起算，合同每年一签。每年对中标单位进行评议，根据评议结果决定是否</w:t>
      </w:r>
      <w:r>
        <w:rPr>
          <w:rFonts w:hint="eastAsia" w:ascii="宋体" w:hAnsi="宋体" w:eastAsia="宋体" w:cs="Times New Roman"/>
          <w:color w:val="000000"/>
          <w:sz w:val="21"/>
          <w:szCs w:val="21"/>
          <w:highlight w:val="none"/>
          <w:lang w:eastAsia="zh-CN"/>
        </w:rPr>
        <w:t>签订下一年</w:t>
      </w:r>
      <w:r>
        <w:rPr>
          <w:rFonts w:hint="eastAsia" w:ascii="宋体" w:hAnsi="宋体" w:eastAsia="宋体" w:cs="Times New Roman"/>
          <w:color w:val="000000"/>
          <w:sz w:val="21"/>
          <w:szCs w:val="21"/>
          <w:highlight w:val="none"/>
        </w:rPr>
        <w:t>合同。</w:t>
      </w:r>
    </w:p>
    <w:p>
      <w:pPr>
        <w:spacing w:line="360" w:lineRule="auto"/>
        <w:ind w:firstLine="420" w:firstLineChars="200"/>
        <w:rPr>
          <w:rFonts w:hint="eastAsia" w:asciiTheme="minorEastAsia" w:hAnsiTheme="minorEastAsia" w:eastAsiaTheme="minorEastAsia" w:cstheme="minorEastAsia"/>
          <w:strike w:val="0"/>
          <w:dstrike/>
          <w:color w:val="000000"/>
          <w:sz w:val="21"/>
          <w:szCs w:val="21"/>
          <w:highlight w:val="none"/>
        </w:rPr>
      </w:pPr>
    </w:p>
    <w:p>
      <w:pPr>
        <w:spacing w:line="360" w:lineRule="auto"/>
        <w:ind w:firstLine="420" w:firstLineChars="200"/>
        <w:rPr>
          <w:rFonts w:hint="eastAsia" w:asciiTheme="minorEastAsia" w:hAnsiTheme="minorEastAsia" w:eastAsiaTheme="minorEastAsia" w:cstheme="minorEastAsia"/>
          <w:strike w:val="0"/>
          <w:dstrike/>
          <w:color w:val="000000"/>
          <w:sz w:val="21"/>
          <w:szCs w:val="21"/>
          <w:highlight w:val="none"/>
        </w:rPr>
      </w:pPr>
    </w:p>
    <w:p>
      <w:pPr>
        <w:spacing w:line="360" w:lineRule="auto"/>
        <w:ind w:firstLine="420" w:firstLineChars="200"/>
        <w:rPr>
          <w:rFonts w:hint="eastAsia" w:asciiTheme="minorEastAsia" w:hAnsiTheme="minorEastAsia" w:eastAsiaTheme="minorEastAsia" w:cstheme="minorEastAsia"/>
          <w:strike w:val="0"/>
          <w:dstrike/>
          <w:color w:val="000000"/>
          <w:sz w:val="21"/>
          <w:szCs w:val="21"/>
          <w:highlight w:val="none"/>
        </w:rPr>
      </w:pPr>
    </w:p>
    <w:p>
      <w:pPr>
        <w:spacing w:line="360" w:lineRule="auto"/>
        <w:rPr>
          <w:rFonts w:hint="eastAsia" w:asciiTheme="minorEastAsia" w:hAnsiTheme="minorEastAsia" w:eastAsiaTheme="minorEastAsia" w:cstheme="minorEastAsia"/>
          <w:b/>
          <w:bCs/>
          <w:color w:val="000000"/>
          <w:sz w:val="21"/>
          <w:szCs w:val="21"/>
          <w:highlight w:val="none"/>
          <w:lang w:eastAsia="zh-CN"/>
        </w:rPr>
      </w:pPr>
      <w:r>
        <w:rPr>
          <w:rFonts w:hint="eastAsia" w:asciiTheme="minorEastAsia" w:hAnsiTheme="minorEastAsia" w:eastAsiaTheme="minorEastAsia" w:cstheme="minorEastAsia"/>
          <w:b/>
          <w:bCs/>
          <w:color w:val="000000"/>
          <w:sz w:val="21"/>
          <w:szCs w:val="21"/>
          <w:highlight w:val="none"/>
        </w:rPr>
        <w:t>四、</w:t>
      </w:r>
      <w:r>
        <w:rPr>
          <w:rFonts w:hint="eastAsia" w:asciiTheme="minorEastAsia" w:hAnsiTheme="minorEastAsia" w:eastAsiaTheme="minorEastAsia" w:cstheme="minorEastAsia"/>
          <w:b/>
          <w:bCs/>
          <w:color w:val="000000"/>
          <w:sz w:val="21"/>
          <w:szCs w:val="21"/>
          <w:highlight w:val="none"/>
          <w:lang w:eastAsia="zh-CN"/>
        </w:rPr>
        <w:t>服务范围</w:t>
      </w:r>
    </w:p>
    <w:p>
      <w:pPr>
        <w:spacing w:line="360" w:lineRule="auto"/>
        <w:ind w:firstLine="420" w:firstLineChars="20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目前全区</w:t>
      </w:r>
      <w:r>
        <w:rPr>
          <w:rFonts w:hint="eastAsia" w:asciiTheme="minorEastAsia" w:hAnsiTheme="minorEastAsia" w:eastAsiaTheme="minorEastAsia" w:cstheme="minorEastAsia"/>
          <w:color w:val="000000"/>
          <w:sz w:val="21"/>
          <w:szCs w:val="21"/>
          <w:highlight w:val="none"/>
        </w:rPr>
        <w:t>有</w:t>
      </w:r>
      <w:r>
        <w:rPr>
          <w:rFonts w:hint="eastAsia" w:asciiTheme="minorEastAsia" w:hAnsiTheme="minorEastAsia" w:eastAsiaTheme="minorEastAsia" w:cstheme="minorEastAsia"/>
          <w:color w:val="000000"/>
          <w:sz w:val="21"/>
          <w:szCs w:val="21"/>
          <w:highlight w:val="none"/>
          <w:lang w:val="en-US" w:eastAsia="zh-CN"/>
        </w:rPr>
        <w:t>65</w:t>
      </w:r>
      <w:r>
        <w:rPr>
          <w:rFonts w:hint="eastAsia" w:asciiTheme="minorEastAsia" w:hAnsiTheme="minorEastAsia" w:eastAsiaTheme="minorEastAsia" w:cstheme="minorEastAsia"/>
          <w:color w:val="000000"/>
          <w:sz w:val="21"/>
          <w:szCs w:val="21"/>
          <w:highlight w:val="none"/>
        </w:rPr>
        <w:t>条道路停车场，核定停车泊位</w:t>
      </w:r>
      <w:r>
        <w:rPr>
          <w:rFonts w:hint="eastAsia" w:asciiTheme="minorEastAsia" w:hAnsiTheme="minorEastAsia" w:eastAsiaTheme="minorEastAsia" w:cstheme="minorEastAsia"/>
          <w:color w:val="000000"/>
          <w:sz w:val="21"/>
          <w:szCs w:val="21"/>
          <w:highlight w:val="none"/>
          <w:lang w:val="en-US" w:eastAsia="zh-CN"/>
        </w:rPr>
        <w:t>1867</w:t>
      </w:r>
      <w:r>
        <w:rPr>
          <w:rFonts w:hint="eastAsia" w:asciiTheme="minorEastAsia" w:hAnsiTheme="minorEastAsia" w:eastAsiaTheme="minorEastAsia" w:cstheme="minorEastAsia"/>
          <w:color w:val="000000"/>
          <w:sz w:val="21"/>
          <w:szCs w:val="21"/>
          <w:highlight w:val="none"/>
        </w:rPr>
        <w:t>个，实际泊位</w:t>
      </w:r>
      <w:r>
        <w:rPr>
          <w:rFonts w:hint="eastAsia" w:asciiTheme="minorEastAsia" w:hAnsiTheme="minorEastAsia" w:eastAsiaTheme="minorEastAsia" w:cstheme="minorEastAsia"/>
          <w:color w:val="000000"/>
          <w:sz w:val="21"/>
          <w:szCs w:val="21"/>
          <w:highlight w:val="none"/>
          <w:lang w:val="en-US" w:eastAsia="zh-CN"/>
        </w:rPr>
        <w:t>1739</w:t>
      </w:r>
      <w:r>
        <w:rPr>
          <w:rFonts w:hint="eastAsia" w:asciiTheme="minorEastAsia" w:hAnsiTheme="minorEastAsia" w:eastAsiaTheme="minorEastAsia" w:cstheme="minorEastAsia"/>
          <w:color w:val="000000"/>
          <w:sz w:val="21"/>
          <w:szCs w:val="21"/>
          <w:highlight w:val="none"/>
        </w:rPr>
        <w:t>个。</w:t>
      </w:r>
      <w:r>
        <w:rPr>
          <w:rFonts w:hint="eastAsia" w:asciiTheme="minorEastAsia" w:hAnsiTheme="minorEastAsia" w:eastAsiaTheme="minorEastAsia" w:cstheme="minorEastAsia"/>
          <w:color w:val="000000"/>
          <w:sz w:val="21"/>
          <w:szCs w:val="21"/>
          <w:highlight w:val="none"/>
          <w:lang w:eastAsia="zh-CN"/>
        </w:rPr>
        <w:t>具体内容详见附件</w:t>
      </w:r>
      <w:r>
        <w:rPr>
          <w:rFonts w:hint="eastAsia" w:asciiTheme="minorEastAsia" w:hAnsiTheme="minorEastAsia" w:eastAsiaTheme="minorEastAsia" w:cstheme="minorEastAsia"/>
          <w:color w:val="000000"/>
          <w:sz w:val="21"/>
          <w:szCs w:val="21"/>
          <w:highlight w:val="none"/>
          <w:lang w:val="en-US" w:eastAsia="zh-CN"/>
        </w:rPr>
        <w:t>1：2025年长宁区道路停车场清单。道路停车路段及泊位根据市公安交管部门及市交通委批复动态调整，以实际为准。</w:t>
      </w:r>
    </w:p>
    <w:p>
      <w:pPr>
        <w:spacing w:line="360" w:lineRule="auto"/>
        <w:rPr>
          <w:rFonts w:hint="eastAsia" w:asciiTheme="minorEastAsia" w:hAnsiTheme="minorEastAsia" w:eastAsiaTheme="minorEastAsia" w:cstheme="minorEastAsia"/>
          <w:b/>
          <w:bCs/>
          <w:color w:val="000000"/>
          <w:sz w:val="21"/>
          <w:szCs w:val="21"/>
          <w:highlight w:val="none"/>
        </w:rPr>
      </w:pPr>
    </w:p>
    <w:p>
      <w:pPr>
        <w:spacing w:line="360" w:lineRule="auto"/>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五、</w:t>
      </w:r>
      <w:r>
        <w:rPr>
          <w:rFonts w:hint="eastAsia" w:asciiTheme="minorEastAsia" w:hAnsiTheme="minorEastAsia" w:eastAsiaTheme="minorEastAsia" w:cstheme="minorEastAsia"/>
          <w:b/>
          <w:bCs/>
          <w:color w:val="000000"/>
          <w:sz w:val="21"/>
          <w:szCs w:val="21"/>
          <w:highlight w:val="none"/>
          <w:lang w:eastAsia="zh-CN"/>
        </w:rPr>
        <w:t>服务</w:t>
      </w:r>
      <w:r>
        <w:rPr>
          <w:rFonts w:hint="eastAsia" w:asciiTheme="minorEastAsia" w:hAnsiTheme="minorEastAsia" w:eastAsiaTheme="minorEastAsia" w:cstheme="minorEastAsia"/>
          <w:b/>
          <w:bCs/>
          <w:color w:val="000000"/>
          <w:sz w:val="21"/>
          <w:szCs w:val="21"/>
          <w:highlight w:val="none"/>
        </w:rPr>
        <w:t>要求</w:t>
      </w:r>
    </w:p>
    <w:p>
      <w:pPr>
        <w:spacing w:line="360" w:lineRule="auto"/>
        <w:ind w:firstLine="422" w:firstLineChars="200"/>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（一）管理服务内容和要求</w:t>
      </w:r>
    </w:p>
    <w:p>
      <w:pPr>
        <w:spacing w:line="360" w:lineRule="auto"/>
        <w:ind w:firstLine="525" w:firstLineChars="25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eastAsia="zh-CN"/>
        </w:rPr>
        <w:t>本项目服务主要</w:t>
      </w:r>
      <w:r>
        <w:rPr>
          <w:rFonts w:hint="eastAsia" w:asciiTheme="minorEastAsia" w:hAnsiTheme="minorEastAsia" w:eastAsiaTheme="minorEastAsia" w:cstheme="minorEastAsia"/>
          <w:color w:val="000000"/>
          <w:sz w:val="21"/>
          <w:szCs w:val="21"/>
          <w:highlight w:val="none"/>
        </w:rPr>
        <w:t>为长宁区道路停车区域的提供必要的停车服务补充和运行保障。</w:t>
      </w:r>
      <w:r>
        <w:rPr>
          <w:rFonts w:hint="eastAsia" w:asciiTheme="minorEastAsia" w:hAnsiTheme="minorEastAsia" w:eastAsiaTheme="minorEastAsia" w:cstheme="minorEastAsia"/>
          <w:color w:val="000000"/>
          <w:sz w:val="21"/>
          <w:szCs w:val="21"/>
          <w:highlight w:val="none"/>
          <w:lang w:eastAsia="zh-CN"/>
        </w:rPr>
        <w:t>具体管理服务内容及要求包含：</w:t>
      </w:r>
      <w:r>
        <w:rPr>
          <w:rFonts w:hint="eastAsia" w:asciiTheme="minorEastAsia" w:hAnsiTheme="minorEastAsia" w:eastAsiaTheme="minorEastAsia" w:cstheme="minorEastAsia"/>
          <w:color w:val="000000"/>
          <w:sz w:val="21"/>
          <w:szCs w:val="21"/>
          <w:highlight w:val="none"/>
        </w:rPr>
        <w:t>1、按规定征收及解缴道路停车费； 2、按规定配备道路停车场协管员</w:t>
      </w:r>
      <w:r>
        <w:rPr>
          <w:rFonts w:hint="eastAsia" w:asciiTheme="minorEastAsia" w:hAnsiTheme="minorEastAsia" w:eastAsiaTheme="minorEastAsia" w:cstheme="minorEastAsia"/>
          <w:color w:val="000000"/>
          <w:sz w:val="21"/>
          <w:szCs w:val="21"/>
          <w:highlight w:val="none"/>
          <w:lang w:val="en-US" w:eastAsia="zh-CN"/>
        </w:rPr>
        <w:t>及后台审核管理人员</w:t>
      </w:r>
      <w:r>
        <w:rPr>
          <w:rFonts w:hint="eastAsia" w:asciiTheme="minorEastAsia" w:hAnsiTheme="minorEastAsia" w:eastAsiaTheme="minorEastAsia" w:cstheme="minorEastAsia"/>
          <w:color w:val="000000"/>
          <w:sz w:val="21"/>
          <w:szCs w:val="21"/>
          <w:highlight w:val="none"/>
        </w:rPr>
        <w:t>；3、管理与监督协管员履行职责；4、执行市、区相关部门增加和撤除道路停车场的决定；5、做好停车路段硬件设施更新及维护（</w:t>
      </w:r>
      <w:r>
        <w:rPr>
          <w:rFonts w:hint="eastAsia" w:asciiTheme="minorEastAsia" w:hAnsiTheme="minorEastAsia" w:eastAsiaTheme="minorEastAsia" w:cstheme="minorEastAsia"/>
          <w:color w:val="000000"/>
          <w:sz w:val="21"/>
          <w:szCs w:val="21"/>
          <w:highlight w:val="none"/>
          <w:lang w:eastAsia="zh-CN"/>
        </w:rPr>
        <w:t>泊位</w:t>
      </w:r>
      <w:r>
        <w:rPr>
          <w:rFonts w:hint="eastAsia" w:asciiTheme="minorEastAsia" w:hAnsiTheme="minorEastAsia" w:eastAsiaTheme="minorEastAsia" w:cstheme="minorEastAsia"/>
          <w:color w:val="000000"/>
          <w:sz w:val="21"/>
          <w:szCs w:val="21"/>
          <w:highlight w:val="none"/>
        </w:rPr>
        <w:t>划线、标志标牌</w:t>
      </w: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lang w:val="en-US" w:eastAsia="zh-CN"/>
        </w:rPr>
        <w:t>付款二维码、智慧停车设施设备</w:t>
      </w:r>
      <w:r>
        <w:rPr>
          <w:rFonts w:hint="eastAsia" w:asciiTheme="minorEastAsia" w:hAnsiTheme="minorEastAsia" w:eastAsiaTheme="minorEastAsia" w:cstheme="minorEastAsia"/>
          <w:color w:val="000000"/>
          <w:sz w:val="21"/>
          <w:szCs w:val="21"/>
          <w:highlight w:val="none"/>
        </w:rPr>
        <w:t>等）；6、按规定向市、区报送统计资料和数据；7、投标人配备的协管人员应持证上岗，投标人应加强对上岗证的管理，开展星级协管员申报工作；8、管理部门交办的其他有关道路停车场管理的事项。</w:t>
      </w:r>
    </w:p>
    <w:p>
      <w:pPr>
        <w:spacing w:line="360" w:lineRule="auto"/>
        <w:ind w:firstLine="527" w:firstLineChars="250"/>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（二）道路停车信息化管理</w:t>
      </w:r>
    </w:p>
    <w:p>
      <w:pPr>
        <w:spacing w:line="360" w:lineRule="auto"/>
        <w:ind w:firstLine="525" w:firstLineChars="25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1、投标人应配置电子收费设备，按规定使用电子收费设备进行收费，保持相关设备的</w:t>
      </w:r>
      <w:r>
        <w:rPr>
          <w:rFonts w:hint="eastAsia" w:asciiTheme="minorEastAsia" w:hAnsiTheme="minorEastAsia" w:eastAsiaTheme="minorEastAsia" w:cstheme="minorEastAsia"/>
          <w:color w:val="000000"/>
          <w:sz w:val="21"/>
          <w:szCs w:val="21"/>
          <w:highlight w:val="none"/>
          <w:lang w:eastAsia="zh-CN"/>
        </w:rPr>
        <w:t>正常使用</w:t>
      </w:r>
      <w:r>
        <w:rPr>
          <w:rFonts w:hint="eastAsia" w:asciiTheme="minorEastAsia" w:hAnsiTheme="minorEastAsia" w:eastAsiaTheme="minorEastAsia" w:cstheme="minorEastAsia"/>
          <w:color w:val="000000"/>
          <w:sz w:val="21"/>
          <w:szCs w:val="21"/>
          <w:highlight w:val="none"/>
        </w:rPr>
        <w:t>，指导停车协管员正确使用电子仪表收费设备，发现设备损坏或发生故障，应当及时解决</w:t>
      </w:r>
      <w:r>
        <w:rPr>
          <w:rFonts w:hint="eastAsia" w:asciiTheme="minorEastAsia" w:hAnsiTheme="minorEastAsia" w:eastAsiaTheme="minorEastAsia" w:cstheme="minorEastAsia"/>
          <w:color w:val="000000"/>
          <w:sz w:val="21"/>
          <w:szCs w:val="21"/>
          <w:highlight w:val="none"/>
          <w:lang w:eastAsia="zh-CN"/>
        </w:rPr>
        <w:t>。</w:t>
      </w:r>
    </w:p>
    <w:p>
      <w:pPr>
        <w:spacing w:line="360" w:lineRule="auto"/>
        <w:ind w:firstLine="525" w:firstLineChars="25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2、投标人应规范使用电子收费设备，对接市一网通办统一支付平台，使用电子收费设备进行收费，运用多种电子化支付手段（支付宝、微信、银联</w:t>
      </w:r>
      <w:r>
        <w:rPr>
          <w:rFonts w:hint="eastAsia" w:asciiTheme="minorEastAsia" w:hAnsiTheme="minorEastAsia" w:eastAsiaTheme="minorEastAsia" w:cstheme="minorEastAsia"/>
          <w:color w:val="000000"/>
          <w:sz w:val="21"/>
          <w:szCs w:val="21"/>
          <w:highlight w:val="none"/>
          <w:lang w:eastAsia="zh-CN"/>
        </w:rPr>
        <w:t>云闪付</w:t>
      </w:r>
      <w:r>
        <w:rPr>
          <w:rFonts w:hint="eastAsia" w:asciiTheme="minorEastAsia" w:hAnsiTheme="minorEastAsia" w:eastAsiaTheme="minorEastAsia" w:cstheme="minorEastAsia"/>
          <w:color w:val="000000"/>
          <w:sz w:val="21"/>
          <w:szCs w:val="21"/>
          <w:highlight w:val="none"/>
        </w:rPr>
        <w:t>等），</w:t>
      </w:r>
      <w:r>
        <w:rPr>
          <w:rFonts w:hint="eastAsia" w:asciiTheme="minorEastAsia" w:hAnsiTheme="minorEastAsia" w:eastAsiaTheme="minorEastAsia" w:cstheme="minorEastAsia"/>
          <w:color w:val="000000"/>
          <w:sz w:val="21"/>
          <w:szCs w:val="21"/>
          <w:highlight w:val="none"/>
          <w:lang w:val="en-US" w:eastAsia="zh-CN"/>
        </w:rPr>
        <w:t>且不得拒绝</w:t>
      </w:r>
      <w:r>
        <w:rPr>
          <w:rFonts w:hint="eastAsia" w:asciiTheme="minorEastAsia" w:hAnsiTheme="minorEastAsia" w:eastAsiaTheme="minorEastAsia" w:cstheme="minorEastAsia"/>
          <w:color w:val="000000"/>
          <w:sz w:val="21"/>
          <w:szCs w:val="21"/>
          <w:highlight w:val="none"/>
        </w:rPr>
        <w:t>现金支付</w:t>
      </w:r>
      <w:r>
        <w:rPr>
          <w:rFonts w:hint="eastAsia" w:asciiTheme="minorEastAsia" w:hAnsiTheme="minorEastAsia" w:eastAsiaTheme="minorEastAsia" w:cstheme="minorEastAsia"/>
          <w:color w:val="000000"/>
          <w:sz w:val="21"/>
          <w:szCs w:val="21"/>
          <w:highlight w:val="none"/>
          <w:lang w:eastAsia="zh-CN"/>
        </w:rPr>
        <w:t>。加强</w:t>
      </w:r>
      <w:r>
        <w:rPr>
          <w:rFonts w:hint="eastAsia" w:asciiTheme="minorEastAsia" w:hAnsiTheme="minorEastAsia" w:eastAsiaTheme="minorEastAsia" w:cstheme="minorEastAsia"/>
          <w:color w:val="000000"/>
          <w:sz w:val="21"/>
          <w:szCs w:val="21"/>
          <w:highlight w:val="none"/>
        </w:rPr>
        <w:t>道路泊位动态信息的管理</w:t>
      </w:r>
      <w:r>
        <w:rPr>
          <w:rFonts w:hint="eastAsia" w:asciiTheme="minorEastAsia" w:hAnsiTheme="minorEastAsia" w:eastAsiaTheme="minorEastAsia" w:cstheme="minorEastAsia"/>
          <w:color w:val="000000"/>
          <w:sz w:val="21"/>
          <w:szCs w:val="21"/>
          <w:highlight w:val="none"/>
          <w:lang w:val="en-US" w:eastAsia="zh-CN"/>
        </w:rPr>
        <w:t>及</w:t>
      </w:r>
      <w:r>
        <w:rPr>
          <w:rFonts w:hint="eastAsia" w:asciiTheme="minorEastAsia" w:hAnsiTheme="minorEastAsia" w:eastAsiaTheme="minorEastAsia" w:cstheme="minorEastAsia"/>
          <w:color w:val="000000"/>
          <w:sz w:val="21"/>
          <w:szCs w:val="21"/>
          <w:highlight w:val="none"/>
        </w:rPr>
        <w:t>应用</w:t>
      </w: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lang w:val="en-US" w:eastAsia="zh-CN"/>
        </w:rPr>
        <w:t>智慧道路停车信息维护及欠费催缴、</w:t>
      </w:r>
      <w:r>
        <w:rPr>
          <w:rFonts w:hint="eastAsia" w:asciiTheme="minorEastAsia" w:hAnsiTheme="minorEastAsia" w:eastAsiaTheme="minorEastAsia" w:cstheme="minorEastAsia"/>
          <w:color w:val="000000"/>
          <w:sz w:val="21"/>
          <w:szCs w:val="21"/>
          <w:highlight w:val="none"/>
        </w:rPr>
        <w:t>收费相关数据信息的统计分析上报</w:t>
      </w:r>
      <w:r>
        <w:rPr>
          <w:rFonts w:hint="eastAsia" w:asciiTheme="minorEastAsia" w:hAnsiTheme="minorEastAsia" w:eastAsiaTheme="minorEastAsia" w:cstheme="minorEastAsia"/>
          <w:color w:val="000000"/>
          <w:sz w:val="21"/>
          <w:szCs w:val="21"/>
          <w:highlight w:val="none"/>
          <w:lang w:eastAsia="zh-CN"/>
        </w:rPr>
        <w:t>等工作</w:t>
      </w:r>
      <w:r>
        <w:rPr>
          <w:rFonts w:hint="eastAsia" w:asciiTheme="minorEastAsia" w:hAnsiTheme="minorEastAsia" w:eastAsiaTheme="minorEastAsia" w:cstheme="minorEastAsia"/>
          <w:color w:val="000000"/>
          <w:sz w:val="21"/>
          <w:szCs w:val="21"/>
          <w:highlight w:val="none"/>
        </w:rPr>
        <w:t>，</w:t>
      </w:r>
      <w:r>
        <w:rPr>
          <w:rFonts w:hint="eastAsia" w:asciiTheme="minorEastAsia" w:hAnsiTheme="minorEastAsia" w:eastAsiaTheme="minorEastAsia" w:cstheme="minorEastAsia"/>
          <w:color w:val="000000"/>
          <w:sz w:val="21"/>
          <w:szCs w:val="21"/>
          <w:highlight w:val="none"/>
          <w:lang w:eastAsia="zh-CN"/>
        </w:rPr>
        <w:t>建立</w:t>
      </w:r>
      <w:r>
        <w:rPr>
          <w:rFonts w:hint="eastAsia" w:asciiTheme="minorEastAsia" w:hAnsiTheme="minorEastAsia" w:eastAsiaTheme="minorEastAsia" w:cstheme="minorEastAsia"/>
          <w:color w:val="000000"/>
          <w:sz w:val="21"/>
          <w:szCs w:val="21"/>
          <w:highlight w:val="none"/>
        </w:rPr>
        <w:t>信息化管理制度</w:t>
      </w: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rPr>
        <w:t>信息化专业管理人员的配置</w:t>
      </w:r>
      <w:r>
        <w:rPr>
          <w:rFonts w:hint="eastAsia" w:asciiTheme="minorEastAsia" w:hAnsiTheme="minorEastAsia" w:eastAsiaTheme="minorEastAsia" w:cstheme="minorEastAsia"/>
          <w:color w:val="000000"/>
          <w:sz w:val="21"/>
          <w:szCs w:val="21"/>
          <w:highlight w:val="none"/>
          <w:lang w:eastAsia="zh-CN"/>
        </w:rPr>
        <w:t>规定</w:t>
      </w:r>
      <w:r>
        <w:rPr>
          <w:rFonts w:hint="eastAsia" w:asciiTheme="minorEastAsia" w:hAnsiTheme="minorEastAsia" w:eastAsiaTheme="minorEastAsia" w:cstheme="minorEastAsia"/>
          <w:color w:val="000000"/>
          <w:sz w:val="21"/>
          <w:szCs w:val="21"/>
          <w:highlight w:val="none"/>
        </w:rPr>
        <w:t>等</w:t>
      </w:r>
      <w:r>
        <w:rPr>
          <w:rFonts w:hint="eastAsia" w:asciiTheme="minorEastAsia" w:hAnsiTheme="minorEastAsia" w:eastAsiaTheme="minorEastAsia" w:cstheme="minorEastAsia"/>
          <w:color w:val="000000"/>
          <w:sz w:val="21"/>
          <w:szCs w:val="21"/>
          <w:highlight w:val="none"/>
          <w:lang w:eastAsia="zh-CN"/>
        </w:rPr>
        <w:t>方案，制定并完善</w:t>
      </w:r>
      <w:r>
        <w:rPr>
          <w:rFonts w:hint="eastAsia" w:asciiTheme="minorEastAsia" w:hAnsiTheme="minorEastAsia" w:eastAsiaTheme="minorEastAsia" w:cstheme="minorEastAsia"/>
          <w:color w:val="000000"/>
          <w:sz w:val="21"/>
          <w:szCs w:val="21"/>
          <w:highlight w:val="none"/>
        </w:rPr>
        <w:t>道路停车信息化管理的相应方案</w:t>
      </w:r>
      <w:r>
        <w:rPr>
          <w:rFonts w:hint="eastAsia" w:asciiTheme="minorEastAsia" w:hAnsiTheme="minorEastAsia" w:eastAsiaTheme="minorEastAsia" w:cstheme="minorEastAsia"/>
          <w:color w:val="000000"/>
          <w:sz w:val="21"/>
          <w:szCs w:val="21"/>
          <w:highlight w:val="none"/>
          <w:lang w:eastAsia="zh-CN"/>
        </w:rPr>
        <w:t>。</w:t>
      </w:r>
    </w:p>
    <w:p>
      <w:pPr>
        <w:spacing w:line="360" w:lineRule="auto"/>
        <w:ind w:firstLine="525" w:firstLineChars="250"/>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rPr>
        <w:t>3、推行长宁区智慧</w:t>
      </w:r>
      <w:r>
        <w:rPr>
          <w:rFonts w:hint="eastAsia" w:asciiTheme="minorEastAsia" w:hAnsiTheme="minorEastAsia" w:eastAsiaTheme="minorEastAsia" w:cstheme="minorEastAsia"/>
          <w:color w:val="000000"/>
          <w:sz w:val="21"/>
          <w:szCs w:val="21"/>
          <w:highlight w:val="none"/>
          <w:lang w:val="en-US" w:eastAsia="zh-CN"/>
        </w:rPr>
        <w:t>道路</w:t>
      </w:r>
      <w:r>
        <w:rPr>
          <w:rFonts w:hint="eastAsia" w:asciiTheme="minorEastAsia" w:hAnsiTheme="minorEastAsia" w:eastAsiaTheme="minorEastAsia" w:cstheme="minorEastAsia"/>
          <w:color w:val="000000"/>
          <w:sz w:val="21"/>
          <w:szCs w:val="21"/>
          <w:highlight w:val="none"/>
        </w:rPr>
        <w:t>停车</w:t>
      </w: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rPr>
        <w:t>一是</w:t>
      </w:r>
      <w:r>
        <w:rPr>
          <w:rFonts w:hint="eastAsia" w:asciiTheme="minorEastAsia" w:hAnsiTheme="minorEastAsia" w:eastAsiaTheme="minorEastAsia" w:cstheme="minorEastAsia"/>
          <w:color w:val="000000"/>
          <w:sz w:val="21"/>
          <w:szCs w:val="21"/>
          <w:highlight w:val="none"/>
          <w:lang w:val="en-US" w:eastAsia="zh-CN"/>
        </w:rPr>
        <w:t>根据市级、区级智慧道路相关要求，配合做好相关政策学习、社会咨询解答、线上数据及现场核验等。二</w:t>
      </w:r>
      <w:r>
        <w:rPr>
          <w:rFonts w:hint="eastAsia" w:asciiTheme="minorEastAsia" w:hAnsiTheme="minorEastAsia" w:eastAsiaTheme="minorEastAsia" w:cstheme="minorEastAsia"/>
          <w:color w:val="000000"/>
          <w:sz w:val="21"/>
          <w:szCs w:val="21"/>
          <w:highlight w:val="none"/>
        </w:rPr>
        <w:t>是</w:t>
      </w:r>
      <w:r>
        <w:rPr>
          <w:rFonts w:hint="eastAsia" w:asciiTheme="minorEastAsia" w:hAnsiTheme="minorEastAsia" w:eastAsiaTheme="minorEastAsia" w:cstheme="minorEastAsia"/>
          <w:color w:val="000000"/>
          <w:sz w:val="21"/>
          <w:szCs w:val="21"/>
          <w:highlight w:val="none"/>
          <w:lang w:eastAsia="zh-CN"/>
        </w:rPr>
        <w:t>做好</w:t>
      </w:r>
      <w:r>
        <w:rPr>
          <w:rFonts w:hint="eastAsia" w:asciiTheme="minorEastAsia" w:hAnsiTheme="minorEastAsia" w:eastAsiaTheme="minorEastAsia" w:cstheme="minorEastAsia"/>
          <w:color w:val="000000"/>
          <w:sz w:val="21"/>
          <w:szCs w:val="21"/>
          <w:highlight w:val="none"/>
          <w:lang w:val="en-US" w:eastAsia="zh-CN"/>
        </w:rPr>
        <w:t>智慧道路收费</w:t>
      </w:r>
      <w:r>
        <w:rPr>
          <w:rFonts w:hint="eastAsia" w:asciiTheme="minorEastAsia" w:hAnsiTheme="minorEastAsia" w:eastAsiaTheme="minorEastAsia" w:cstheme="minorEastAsia"/>
          <w:color w:val="000000"/>
          <w:sz w:val="21"/>
          <w:szCs w:val="21"/>
          <w:highlight w:val="none"/>
          <w:lang w:eastAsia="zh-CN"/>
        </w:rPr>
        <w:t>管理，</w:t>
      </w:r>
      <w:r>
        <w:rPr>
          <w:rFonts w:hint="eastAsia" w:asciiTheme="minorEastAsia" w:hAnsiTheme="minorEastAsia" w:eastAsiaTheme="minorEastAsia" w:cstheme="minorEastAsia"/>
          <w:color w:val="000000"/>
          <w:sz w:val="21"/>
          <w:szCs w:val="21"/>
          <w:highlight w:val="none"/>
          <w:lang w:val="en-US" w:eastAsia="zh-CN"/>
        </w:rPr>
        <w:t>落实欠费订单审核、欠费催缴等相关监管要求，落实智慧道路停车错峰共享管理，结合市有关部门要求适时开展个人征信试点工作。三</w:t>
      </w:r>
      <w:r>
        <w:rPr>
          <w:rFonts w:hint="eastAsia" w:asciiTheme="minorEastAsia" w:hAnsiTheme="minorEastAsia" w:eastAsiaTheme="minorEastAsia" w:cstheme="minorEastAsia"/>
          <w:color w:val="000000"/>
          <w:sz w:val="21"/>
          <w:szCs w:val="21"/>
          <w:highlight w:val="none"/>
        </w:rPr>
        <w:t>是</w:t>
      </w:r>
      <w:r>
        <w:rPr>
          <w:rFonts w:hint="eastAsia" w:asciiTheme="minorEastAsia" w:hAnsiTheme="minorEastAsia" w:eastAsiaTheme="minorEastAsia" w:cstheme="minorEastAsia"/>
          <w:color w:val="000000"/>
          <w:sz w:val="21"/>
          <w:szCs w:val="21"/>
          <w:highlight w:val="none"/>
          <w:lang w:val="en-US" w:eastAsia="zh-CN"/>
        </w:rPr>
        <w:t>结合架空线等市政项目涉及的道路施工，做好智慧道路停车临时调整工作，包括但不限于：针对施工影响调整后台计费，做好相关占位补偿金额认定，地磁、高位视频设备、付款二维码钢标、标识标线保护及恢复</w:t>
      </w:r>
      <w:r>
        <w:rPr>
          <w:rFonts w:hint="eastAsia" w:asciiTheme="minorEastAsia" w:hAnsiTheme="minorEastAsia" w:eastAsiaTheme="minorEastAsia" w:cstheme="minorEastAsia"/>
          <w:color w:val="000000"/>
          <w:sz w:val="21"/>
          <w:szCs w:val="21"/>
          <w:highlight w:val="none"/>
          <w:lang w:eastAsia="zh-CN"/>
        </w:rPr>
        <w:t>。</w:t>
      </w:r>
    </w:p>
    <w:p>
      <w:pPr>
        <w:spacing w:line="360" w:lineRule="auto"/>
        <w:ind w:firstLine="525" w:firstLineChars="25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运用</w:t>
      </w:r>
      <w:r>
        <w:rPr>
          <w:rFonts w:hint="eastAsia" w:asciiTheme="minorEastAsia" w:hAnsiTheme="minorEastAsia" w:eastAsiaTheme="minorEastAsia" w:cstheme="minorEastAsia"/>
          <w:color w:val="000000"/>
          <w:sz w:val="21"/>
          <w:szCs w:val="21"/>
          <w:highlight w:val="none"/>
          <w:lang w:eastAsia="zh-CN"/>
        </w:rPr>
        <w:t>上述道路停车信息化手段</w:t>
      </w:r>
      <w:r>
        <w:rPr>
          <w:rFonts w:hint="eastAsia" w:asciiTheme="minorEastAsia" w:hAnsiTheme="minorEastAsia" w:eastAsiaTheme="minorEastAsia" w:cstheme="minorEastAsia"/>
          <w:color w:val="000000"/>
          <w:sz w:val="21"/>
          <w:szCs w:val="21"/>
          <w:highlight w:val="none"/>
          <w:lang w:val="en-US" w:eastAsia="zh-CN"/>
        </w:rPr>
        <w:t>将道路泊位、车辆信息、协管人员、收费管理、财务结算等功能进行有效集成，</w:t>
      </w:r>
      <w:r>
        <w:rPr>
          <w:rFonts w:hint="eastAsia" w:asciiTheme="minorEastAsia" w:hAnsiTheme="minorEastAsia" w:eastAsiaTheme="minorEastAsia" w:cstheme="minorEastAsia"/>
          <w:color w:val="000000"/>
          <w:sz w:val="21"/>
          <w:szCs w:val="21"/>
          <w:highlight w:val="none"/>
        </w:rPr>
        <w:t>为职能部门实时掌握泊位资源使用效率、开发长宁区道路停车管理系统</w:t>
      </w:r>
      <w:r>
        <w:rPr>
          <w:rFonts w:hint="eastAsia" w:asciiTheme="minorEastAsia" w:hAnsiTheme="minorEastAsia" w:eastAsiaTheme="minorEastAsia" w:cstheme="minorEastAsia"/>
          <w:color w:val="000000"/>
          <w:sz w:val="21"/>
          <w:szCs w:val="21"/>
          <w:highlight w:val="none"/>
          <w:lang w:eastAsia="zh-CN"/>
        </w:rPr>
        <w:t>、评估</w:t>
      </w:r>
      <w:r>
        <w:rPr>
          <w:rFonts w:hint="eastAsia" w:asciiTheme="minorEastAsia" w:hAnsiTheme="minorEastAsia" w:eastAsiaTheme="minorEastAsia" w:cstheme="minorEastAsia"/>
          <w:color w:val="000000"/>
          <w:sz w:val="21"/>
          <w:szCs w:val="21"/>
          <w:highlight w:val="none"/>
          <w:lang w:val="en-US" w:eastAsia="zh-CN"/>
        </w:rPr>
        <w:t>道路停车智慧化建设效能</w:t>
      </w:r>
      <w:r>
        <w:rPr>
          <w:rFonts w:hint="eastAsia" w:asciiTheme="minorEastAsia" w:hAnsiTheme="minorEastAsia" w:eastAsiaTheme="minorEastAsia" w:cstheme="minorEastAsia"/>
          <w:color w:val="000000"/>
          <w:sz w:val="21"/>
          <w:szCs w:val="21"/>
          <w:highlight w:val="none"/>
        </w:rPr>
        <w:t>提供基础数据依据。</w:t>
      </w:r>
    </w:p>
    <w:p>
      <w:pPr>
        <w:spacing w:line="360" w:lineRule="auto"/>
        <w:ind w:firstLine="527" w:firstLineChars="250"/>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（三）</w:t>
      </w:r>
      <w:r>
        <w:rPr>
          <w:rFonts w:hint="eastAsia" w:asciiTheme="minorEastAsia" w:hAnsiTheme="minorEastAsia" w:eastAsiaTheme="minorEastAsia" w:cstheme="minorEastAsia"/>
          <w:b/>
          <w:bCs/>
          <w:color w:val="000000"/>
          <w:sz w:val="21"/>
          <w:szCs w:val="21"/>
          <w:highlight w:val="none"/>
          <w:lang w:eastAsia="zh-CN"/>
        </w:rPr>
        <w:t>服务</w:t>
      </w:r>
      <w:r>
        <w:rPr>
          <w:rFonts w:hint="eastAsia" w:asciiTheme="minorEastAsia" w:hAnsiTheme="minorEastAsia" w:eastAsiaTheme="minorEastAsia" w:cstheme="minorEastAsia"/>
          <w:b/>
          <w:bCs/>
          <w:color w:val="000000"/>
          <w:sz w:val="21"/>
          <w:szCs w:val="21"/>
          <w:highlight w:val="none"/>
        </w:rPr>
        <w:t>人员要求</w:t>
      </w:r>
    </w:p>
    <w:p>
      <w:pPr>
        <w:spacing w:line="360" w:lineRule="auto"/>
        <w:ind w:firstLine="525" w:firstLineChars="25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按照《上海市道路停车场管理规定》（沪交</w:t>
      </w:r>
      <w:r>
        <w:rPr>
          <w:rFonts w:hint="eastAsia" w:asciiTheme="minorEastAsia" w:hAnsiTheme="minorEastAsia" w:eastAsiaTheme="minorEastAsia" w:cstheme="minorEastAsia"/>
          <w:color w:val="000000"/>
          <w:sz w:val="21"/>
          <w:szCs w:val="21"/>
          <w:highlight w:val="none"/>
          <w:lang w:eastAsia="zh-CN"/>
        </w:rPr>
        <w:t>行规</w:t>
      </w:r>
      <w:r>
        <w:rPr>
          <w:rFonts w:hint="eastAsia" w:asciiTheme="minorEastAsia" w:hAnsiTheme="minorEastAsia" w:eastAsiaTheme="minorEastAsia" w:cstheme="minorEastAsia"/>
          <w:color w:val="000000"/>
          <w:sz w:val="21"/>
          <w:szCs w:val="21"/>
          <w:highlight w:val="none"/>
        </w:rPr>
        <w:t>〔20</w:t>
      </w:r>
      <w:r>
        <w:rPr>
          <w:rFonts w:hint="eastAsia" w:asciiTheme="minorEastAsia" w:hAnsiTheme="minorEastAsia" w:eastAsiaTheme="minorEastAsia" w:cstheme="minorEastAsia"/>
          <w:color w:val="000000"/>
          <w:sz w:val="21"/>
          <w:szCs w:val="21"/>
          <w:highlight w:val="none"/>
          <w:lang w:val="en-US" w:eastAsia="zh-CN"/>
        </w:rPr>
        <w:t>22</w:t>
      </w:r>
      <w:r>
        <w:rPr>
          <w:rFonts w:hint="eastAsia" w:asciiTheme="minorEastAsia" w:hAnsiTheme="minorEastAsia" w:eastAsiaTheme="minorEastAsia" w:cstheme="minorEastAsia"/>
          <w:color w:val="000000"/>
          <w:sz w:val="21"/>
          <w:szCs w:val="21"/>
          <w:highlight w:val="none"/>
        </w:rPr>
        <w:t>〕</w:t>
      </w:r>
      <w:r>
        <w:rPr>
          <w:rFonts w:hint="eastAsia" w:asciiTheme="minorEastAsia" w:hAnsiTheme="minorEastAsia" w:eastAsiaTheme="minorEastAsia" w:cstheme="minorEastAsia"/>
          <w:color w:val="000000"/>
          <w:sz w:val="21"/>
          <w:szCs w:val="21"/>
          <w:highlight w:val="none"/>
          <w:lang w:val="en-US" w:eastAsia="zh-CN"/>
        </w:rPr>
        <w:t>11</w:t>
      </w:r>
      <w:r>
        <w:rPr>
          <w:rFonts w:hint="eastAsia" w:asciiTheme="minorEastAsia" w:hAnsiTheme="minorEastAsia" w:eastAsiaTheme="minorEastAsia" w:cstheme="minorEastAsia"/>
          <w:color w:val="000000"/>
          <w:sz w:val="21"/>
          <w:szCs w:val="21"/>
          <w:highlight w:val="none"/>
        </w:rPr>
        <w:t>号）以及本招标方案</w:t>
      </w:r>
      <w:r>
        <w:rPr>
          <w:rFonts w:hint="eastAsia" w:asciiTheme="minorEastAsia" w:hAnsiTheme="minorEastAsia" w:eastAsiaTheme="minorEastAsia" w:cstheme="minorEastAsia"/>
          <w:color w:val="000000"/>
          <w:sz w:val="21"/>
          <w:szCs w:val="21"/>
          <w:highlight w:val="none"/>
          <w:lang w:eastAsia="zh-CN"/>
        </w:rPr>
        <w:t>的要求</w:t>
      </w:r>
      <w:r>
        <w:rPr>
          <w:rFonts w:hint="eastAsia" w:asciiTheme="minorEastAsia" w:hAnsiTheme="minorEastAsia" w:eastAsiaTheme="minorEastAsia" w:cstheme="minorEastAsia"/>
          <w:color w:val="000000"/>
          <w:sz w:val="21"/>
          <w:szCs w:val="21"/>
          <w:highlight w:val="none"/>
        </w:rPr>
        <w:t>，结合信息化系统</w:t>
      </w:r>
      <w:r>
        <w:rPr>
          <w:rFonts w:hint="eastAsia" w:asciiTheme="minorEastAsia" w:hAnsiTheme="minorEastAsia" w:eastAsiaTheme="minorEastAsia" w:cstheme="minorEastAsia"/>
          <w:color w:val="000000"/>
          <w:sz w:val="21"/>
          <w:szCs w:val="21"/>
          <w:highlight w:val="none"/>
          <w:lang w:eastAsia="zh-CN"/>
        </w:rPr>
        <w:t>实际</w:t>
      </w:r>
      <w:r>
        <w:rPr>
          <w:rFonts w:hint="eastAsia" w:asciiTheme="minorEastAsia" w:hAnsiTheme="minorEastAsia" w:eastAsiaTheme="minorEastAsia" w:cstheme="minorEastAsia"/>
          <w:color w:val="000000"/>
          <w:sz w:val="21"/>
          <w:szCs w:val="21"/>
          <w:highlight w:val="none"/>
        </w:rPr>
        <w:t>，试点人员减量，要求如下：</w:t>
      </w:r>
    </w:p>
    <w:p>
      <w:pPr>
        <w:spacing w:line="360" w:lineRule="auto"/>
        <w:ind w:firstLine="525" w:firstLineChars="25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协管员数量不低于</w:t>
      </w:r>
      <w:r>
        <w:rPr>
          <w:rFonts w:hint="eastAsia" w:asciiTheme="minorEastAsia" w:hAnsiTheme="minorEastAsia" w:eastAsiaTheme="minorEastAsia" w:cstheme="minorEastAsia"/>
          <w:color w:val="000000"/>
          <w:sz w:val="21"/>
          <w:szCs w:val="21"/>
          <w:highlight w:val="none"/>
          <w:lang w:val="en-US" w:eastAsia="zh-CN"/>
        </w:rPr>
        <w:t>50</w:t>
      </w:r>
      <w:r>
        <w:rPr>
          <w:rFonts w:hint="eastAsia" w:asciiTheme="minorEastAsia" w:hAnsiTheme="minorEastAsia" w:eastAsiaTheme="minorEastAsia" w:cstheme="minorEastAsia"/>
          <w:color w:val="000000"/>
          <w:sz w:val="21"/>
          <w:szCs w:val="21"/>
          <w:highlight w:val="none"/>
        </w:rPr>
        <w:t>名，管理人员</w:t>
      </w:r>
      <w:r>
        <w:rPr>
          <w:rFonts w:hint="eastAsia" w:asciiTheme="minorEastAsia" w:hAnsiTheme="minorEastAsia" w:eastAsiaTheme="minorEastAsia" w:cstheme="minorEastAsia"/>
          <w:color w:val="000000"/>
          <w:sz w:val="21"/>
          <w:szCs w:val="21"/>
          <w:highlight w:val="none"/>
          <w:lang w:val="en-US" w:eastAsia="zh-CN"/>
        </w:rPr>
        <w:t>5</w:t>
      </w:r>
      <w:r>
        <w:rPr>
          <w:rFonts w:hint="eastAsia" w:asciiTheme="minorEastAsia" w:hAnsiTheme="minorEastAsia" w:eastAsiaTheme="minorEastAsia" w:cstheme="minorEastAsia"/>
          <w:color w:val="000000"/>
          <w:sz w:val="21"/>
          <w:szCs w:val="21"/>
          <w:highlight w:val="none"/>
        </w:rPr>
        <w:t>人，</w:t>
      </w:r>
      <w:r>
        <w:rPr>
          <w:rFonts w:hint="eastAsia" w:asciiTheme="minorEastAsia" w:hAnsiTheme="minorEastAsia" w:eastAsiaTheme="minorEastAsia" w:cstheme="minorEastAsia"/>
          <w:color w:val="000000"/>
          <w:sz w:val="21"/>
          <w:szCs w:val="21"/>
          <w:highlight w:val="none"/>
          <w:lang w:eastAsia="zh-CN"/>
        </w:rPr>
        <w:t>总人数</w:t>
      </w:r>
      <w:r>
        <w:rPr>
          <w:rFonts w:hint="eastAsia" w:asciiTheme="minorEastAsia" w:hAnsiTheme="minorEastAsia" w:eastAsiaTheme="minorEastAsia" w:cstheme="minorEastAsia"/>
          <w:color w:val="000000"/>
          <w:sz w:val="21"/>
          <w:szCs w:val="21"/>
          <w:highlight w:val="none"/>
        </w:rPr>
        <w:t>不低于</w:t>
      </w:r>
      <w:r>
        <w:rPr>
          <w:rFonts w:hint="eastAsia" w:asciiTheme="minorEastAsia" w:hAnsiTheme="minorEastAsia" w:eastAsiaTheme="minorEastAsia" w:cstheme="minorEastAsia"/>
          <w:color w:val="000000"/>
          <w:sz w:val="21"/>
          <w:szCs w:val="21"/>
          <w:highlight w:val="none"/>
          <w:lang w:val="en-US" w:eastAsia="zh-CN"/>
        </w:rPr>
        <w:t>55</w:t>
      </w:r>
      <w:r>
        <w:rPr>
          <w:rFonts w:hint="eastAsia" w:asciiTheme="minorEastAsia" w:hAnsiTheme="minorEastAsia" w:eastAsiaTheme="minorEastAsia" w:cstheme="minorEastAsia"/>
          <w:color w:val="000000"/>
          <w:sz w:val="21"/>
          <w:szCs w:val="21"/>
          <w:highlight w:val="none"/>
        </w:rPr>
        <w:t>人。协管人员须满足上海市道路停车协管员上岗证培训要求，且持有符合行业标准的道路停车服务上岗证，男性60周岁以下，女性55周岁以下，身体健康，无不良信用、违法犯罪记录。</w:t>
      </w:r>
    </w:p>
    <w:p>
      <w:pPr>
        <w:spacing w:line="360" w:lineRule="auto"/>
        <w:ind w:firstLine="525" w:firstLineChars="250"/>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color w:val="000000"/>
          <w:sz w:val="21"/>
          <w:szCs w:val="21"/>
          <w:highlight w:val="none"/>
        </w:rPr>
        <w:t>现场巡查等岗位配备的专（兼）职管理人员及岗位人员要确保</w:t>
      </w:r>
      <w:r>
        <w:rPr>
          <w:rFonts w:hint="eastAsia" w:asciiTheme="minorEastAsia" w:hAnsiTheme="minorEastAsia" w:eastAsiaTheme="minorEastAsia" w:cstheme="minorEastAsia"/>
          <w:color w:val="000000"/>
          <w:sz w:val="21"/>
          <w:szCs w:val="21"/>
          <w:highlight w:val="none"/>
          <w:lang w:eastAsia="zh-CN"/>
        </w:rPr>
        <w:t>能</w:t>
      </w:r>
      <w:r>
        <w:rPr>
          <w:rFonts w:hint="eastAsia" w:asciiTheme="minorEastAsia" w:hAnsiTheme="minorEastAsia" w:eastAsiaTheme="minorEastAsia" w:cstheme="minorEastAsia"/>
          <w:color w:val="000000"/>
          <w:sz w:val="21"/>
          <w:szCs w:val="21"/>
          <w:highlight w:val="none"/>
        </w:rPr>
        <w:t>对规定的道路停车场进行全覆盖管理</w:t>
      </w:r>
      <w:r>
        <w:rPr>
          <w:rFonts w:hint="eastAsia" w:asciiTheme="minorEastAsia" w:hAnsiTheme="minorEastAsia" w:eastAsiaTheme="minorEastAsia" w:cstheme="minorEastAsia"/>
          <w:color w:val="000000"/>
          <w:sz w:val="21"/>
          <w:szCs w:val="21"/>
          <w:highlight w:val="none"/>
          <w:lang w:eastAsia="zh-CN"/>
        </w:rPr>
        <w:t>的要求</w:t>
      </w:r>
      <w:r>
        <w:rPr>
          <w:rFonts w:hint="eastAsia" w:asciiTheme="minorEastAsia" w:hAnsiTheme="minorEastAsia" w:eastAsiaTheme="minorEastAsia" w:cstheme="minorEastAsia"/>
          <w:color w:val="000000"/>
          <w:sz w:val="21"/>
          <w:szCs w:val="21"/>
          <w:highlight w:val="none"/>
        </w:rPr>
        <w:t>。</w:t>
      </w:r>
    </w:p>
    <w:p>
      <w:pPr>
        <w:spacing w:line="360" w:lineRule="auto"/>
        <w:ind w:firstLine="527" w:firstLineChars="250"/>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（四）制度管理</w:t>
      </w:r>
    </w:p>
    <w:p>
      <w:pPr>
        <w:spacing w:line="360" w:lineRule="auto"/>
        <w:ind w:firstLine="525" w:firstLineChars="250"/>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rPr>
        <w:t>日常管理：投标人应制定和执行的日常管理工作制度，包括票据管理、财务管理、安全管理、培训管理、投诉处理、停车费收缴、车辆停放管理、应急处置、业务统计上报、现场巡查、人事考勤</w:t>
      </w:r>
      <w:r>
        <w:rPr>
          <w:rFonts w:hint="eastAsia" w:asciiTheme="minorEastAsia" w:hAnsiTheme="minorEastAsia" w:eastAsiaTheme="minorEastAsia" w:cstheme="minorEastAsia"/>
          <w:color w:val="000000"/>
          <w:sz w:val="21"/>
          <w:szCs w:val="21"/>
          <w:highlight w:val="none"/>
          <w:lang w:val="en-US" w:eastAsia="zh-CN"/>
        </w:rPr>
        <w:t>及绩效考核</w:t>
      </w:r>
      <w:r>
        <w:rPr>
          <w:rFonts w:hint="eastAsia" w:asciiTheme="minorEastAsia" w:hAnsiTheme="minorEastAsia" w:eastAsiaTheme="minorEastAsia" w:cstheme="minorEastAsia"/>
          <w:color w:val="000000"/>
          <w:sz w:val="21"/>
          <w:szCs w:val="21"/>
          <w:highlight w:val="none"/>
        </w:rPr>
        <w:t>、员工保障</w:t>
      </w:r>
      <w:r>
        <w:rPr>
          <w:rFonts w:hint="eastAsia" w:asciiTheme="minorEastAsia" w:hAnsiTheme="minorEastAsia" w:eastAsiaTheme="minorEastAsia" w:cstheme="minorEastAsia"/>
          <w:color w:val="000000"/>
          <w:sz w:val="21"/>
          <w:szCs w:val="21"/>
          <w:highlight w:val="none"/>
          <w:lang w:eastAsia="zh-CN"/>
        </w:rPr>
        <w:t>（社保缴纳</w:t>
      </w:r>
      <w:r>
        <w:rPr>
          <w:rFonts w:hint="eastAsia" w:asciiTheme="minorEastAsia" w:hAnsiTheme="minorEastAsia" w:eastAsiaTheme="minorEastAsia" w:cstheme="minorEastAsia"/>
          <w:color w:val="000000"/>
          <w:sz w:val="21"/>
          <w:szCs w:val="21"/>
          <w:highlight w:val="none"/>
          <w:lang w:val="en-US" w:eastAsia="zh-CN"/>
        </w:rPr>
        <w:t>等</w:t>
      </w: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lang w:val="en-US" w:eastAsia="zh-CN"/>
        </w:rPr>
        <w:t>及劳务纠纷处置、</w:t>
      </w:r>
      <w:r>
        <w:rPr>
          <w:rFonts w:hint="eastAsia" w:asciiTheme="minorEastAsia" w:hAnsiTheme="minorEastAsia" w:eastAsiaTheme="minorEastAsia" w:cstheme="minorEastAsia"/>
          <w:color w:val="000000"/>
          <w:sz w:val="21"/>
          <w:szCs w:val="21"/>
          <w:highlight w:val="none"/>
        </w:rPr>
        <w:t>文明服务等相关制度</w:t>
      </w:r>
      <w:r>
        <w:rPr>
          <w:rFonts w:hint="eastAsia" w:asciiTheme="minorEastAsia" w:hAnsiTheme="minorEastAsia" w:eastAsiaTheme="minorEastAsia" w:cstheme="minorEastAsia"/>
          <w:color w:val="000000"/>
          <w:sz w:val="21"/>
          <w:szCs w:val="21"/>
          <w:highlight w:val="none"/>
          <w:lang w:eastAsia="zh-CN"/>
        </w:rPr>
        <w:t>。</w:t>
      </w:r>
    </w:p>
    <w:p>
      <w:pPr>
        <w:spacing w:line="360" w:lineRule="auto"/>
        <w:ind w:firstLine="525" w:firstLineChars="25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服务流程：投标</w:t>
      </w:r>
      <w:r>
        <w:rPr>
          <w:rFonts w:hint="eastAsia" w:asciiTheme="minorEastAsia" w:hAnsiTheme="minorEastAsia" w:eastAsiaTheme="minorEastAsia" w:cstheme="minorEastAsia"/>
          <w:color w:val="000000"/>
          <w:sz w:val="21"/>
          <w:szCs w:val="21"/>
          <w:highlight w:val="none"/>
          <w:lang w:eastAsia="zh-CN"/>
        </w:rPr>
        <w:t>人</w:t>
      </w:r>
      <w:r>
        <w:rPr>
          <w:rFonts w:hint="eastAsia" w:asciiTheme="minorEastAsia" w:hAnsiTheme="minorEastAsia" w:eastAsiaTheme="minorEastAsia" w:cstheme="minorEastAsia"/>
          <w:color w:val="000000"/>
          <w:sz w:val="21"/>
          <w:szCs w:val="21"/>
          <w:highlight w:val="none"/>
        </w:rPr>
        <w:t>应根据上海市道路停车管理规范，制定详细停车服务工作流程。流程内容应包括但不限于文明服务、</w:t>
      </w:r>
      <w:r>
        <w:rPr>
          <w:rFonts w:hint="eastAsia" w:asciiTheme="minorEastAsia" w:hAnsiTheme="minorEastAsia" w:eastAsiaTheme="minorEastAsia" w:cstheme="minorEastAsia"/>
          <w:color w:val="000000"/>
          <w:sz w:val="21"/>
          <w:szCs w:val="21"/>
          <w:highlight w:val="none"/>
          <w:lang w:val="en-US" w:eastAsia="zh-CN"/>
        </w:rPr>
        <w:t>咨询解答、</w:t>
      </w:r>
      <w:r>
        <w:rPr>
          <w:rFonts w:hint="eastAsia" w:asciiTheme="minorEastAsia" w:hAnsiTheme="minorEastAsia" w:eastAsiaTheme="minorEastAsia" w:cstheme="minorEastAsia"/>
          <w:color w:val="000000"/>
          <w:sz w:val="21"/>
          <w:szCs w:val="21"/>
          <w:highlight w:val="none"/>
        </w:rPr>
        <w:t>车辆进出引导、进出车辆登记、安全提醒、停车收费等内容。</w:t>
      </w:r>
    </w:p>
    <w:p>
      <w:pPr>
        <w:spacing w:line="360" w:lineRule="auto"/>
        <w:ind w:firstLine="525" w:firstLineChars="250"/>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rPr>
        <w:t>巡查</w:t>
      </w:r>
      <w:r>
        <w:rPr>
          <w:rFonts w:hint="eastAsia" w:asciiTheme="minorEastAsia" w:hAnsiTheme="minorEastAsia" w:eastAsiaTheme="minorEastAsia" w:cstheme="minorEastAsia"/>
          <w:color w:val="000000"/>
          <w:sz w:val="21"/>
          <w:szCs w:val="21"/>
          <w:highlight w:val="none"/>
          <w:lang w:eastAsia="zh-CN"/>
        </w:rPr>
        <w:t>制度：</w:t>
      </w:r>
      <w:r>
        <w:rPr>
          <w:rFonts w:hint="eastAsia" w:asciiTheme="minorEastAsia" w:hAnsiTheme="minorEastAsia" w:eastAsiaTheme="minorEastAsia" w:cstheme="minorEastAsia"/>
          <w:color w:val="000000"/>
          <w:sz w:val="21"/>
          <w:szCs w:val="21"/>
          <w:highlight w:val="none"/>
          <w:lang w:val="en-US" w:eastAsia="zh-CN"/>
        </w:rPr>
        <w:t>投</w:t>
      </w:r>
      <w:r>
        <w:rPr>
          <w:rFonts w:hint="eastAsia" w:asciiTheme="minorEastAsia" w:hAnsiTheme="minorEastAsia" w:eastAsiaTheme="minorEastAsia" w:cstheme="minorEastAsia"/>
          <w:color w:val="000000"/>
          <w:sz w:val="21"/>
          <w:szCs w:val="21"/>
          <w:highlight w:val="none"/>
          <w:lang w:eastAsia="zh-CN"/>
        </w:rPr>
        <w:t>标人应提供相应巡查人员</w:t>
      </w:r>
      <w:r>
        <w:rPr>
          <w:rFonts w:hint="eastAsia" w:asciiTheme="minorEastAsia" w:hAnsiTheme="minorEastAsia" w:eastAsiaTheme="minorEastAsia" w:cstheme="minorEastAsia"/>
          <w:color w:val="000000"/>
          <w:sz w:val="21"/>
          <w:szCs w:val="21"/>
          <w:highlight w:val="none"/>
          <w:lang w:eastAsia="zh-CN"/>
        </w:rPr>
        <w:t>，人员应分别配备不少于4人，至少2人为一班，24小时轮流值班，对协管员的工作进行检查；巡查内容包括现场车辆停放秩序、规范服务情况、停车收费情况、设施设备完好情况、安全管理情况等。巡查人员应建立巡查工作台账</w:t>
      </w:r>
      <w:r>
        <w:rPr>
          <w:rFonts w:hint="eastAsia" w:asciiTheme="minorEastAsia" w:hAnsiTheme="minorEastAsia" w:eastAsiaTheme="minorEastAsia" w:cstheme="minorEastAsia"/>
          <w:color w:val="000000"/>
          <w:sz w:val="21"/>
          <w:szCs w:val="21"/>
          <w:highlight w:val="none"/>
          <w:lang w:eastAsia="zh-CN"/>
        </w:rPr>
        <w:t xml:space="preserve">（季度台账）。 </w:t>
      </w:r>
    </w:p>
    <w:p>
      <w:pPr>
        <w:spacing w:line="360" w:lineRule="auto"/>
        <w:ind w:firstLine="525" w:firstLineChars="250"/>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（五）根据市区各部门工作部署，如遇特殊应急保障事项，协管单位应按上级要求配合相关部门对道路停车区域进行调剂统筹和安排，并安排协管人员保障现场停车秩序。</w:t>
      </w:r>
    </w:p>
    <w:p>
      <w:pPr>
        <w:spacing w:line="360" w:lineRule="auto"/>
        <w:ind w:firstLine="525" w:firstLineChars="25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eastAsia="zh-CN"/>
        </w:rPr>
        <w:t>（六）</w:t>
      </w:r>
      <w:r>
        <w:rPr>
          <w:rFonts w:hint="eastAsia" w:asciiTheme="minorEastAsia" w:hAnsiTheme="minorEastAsia" w:eastAsiaTheme="minorEastAsia" w:cstheme="minorEastAsia"/>
          <w:color w:val="000000"/>
          <w:sz w:val="21"/>
          <w:szCs w:val="21"/>
          <w:highlight w:val="none"/>
        </w:rPr>
        <w:t>不得转包规定：投标人中标后，不得通过直接或间接方式将道路停车泊位转包经营。</w:t>
      </w:r>
    </w:p>
    <w:p>
      <w:pPr>
        <w:spacing w:line="360" w:lineRule="auto"/>
        <w:ind w:firstLine="525" w:firstLineChars="25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w:t>
      </w:r>
      <w:r>
        <w:rPr>
          <w:rFonts w:hint="eastAsia" w:asciiTheme="minorEastAsia" w:hAnsiTheme="minorEastAsia" w:eastAsiaTheme="minorEastAsia" w:cstheme="minorEastAsia"/>
          <w:color w:val="000000"/>
          <w:sz w:val="21"/>
          <w:szCs w:val="21"/>
          <w:highlight w:val="none"/>
          <w:lang w:eastAsia="zh-CN"/>
        </w:rPr>
        <w:t>七</w:t>
      </w:r>
      <w:bookmarkStart w:id="0" w:name="_GoBack"/>
      <w:bookmarkEnd w:id="0"/>
      <w:r>
        <w:rPr>
          <w:rFonts w:hint="eastAsia" w:asciiTheme="minorEastAsia" w:hAnsiTheme="minorEastAsia" w:eastAsiaTheme="minorEastAsia" w:cstheme="minorEastAsia"/>
          <w:color w:val="000000"/>
          <w:sz w:val="21"/>
          <w:szCs w:val="21"/>
          <w:highlight w:val="none"/>
        </w:rPr>
        <w:t>）</w:t>
      </w:r>
      <w:r>
        <w:rPr>
          <w:rFonts w:hint="eastAsia" w:asciiTheme="minorEastAsia" w:hAnsiTheme="minorEastAsia" w:eastAsiaTheme="minorEastAsia" w:cstheme="minorEastAsia"/>
          <w:color w:val="000000"/>
          <w:sz w:val="21"/>
          <w:szCs w:val="21"/>
          <w:highlight w:val="none"/>
          <w:lang w:val="en-US" w:eastAsia="zh-CN"/>
        </w:rPr>
        <w:t>投</w:t>
      </w:r>
      <w:r>
        <w:rPr>
          <w:rFonts w:hint="eastAsia" w:asciiTheme="minorEastAsia" w:hAnsiTheme="minorEastAsia" w:eastAsiaTheme="minorEastAsia" w:cstheme="minorEastAsia"/>
          <w:color w:val="000000"/>
          <w:sz w:val="21"/>
          <w:szCs w:val="21"/>
          <w:highlight w:val="none"/>
          <w:lang w:eastAsia="zh-CN"/>
        </w:rPr>
        <w:t>标人</w:t>
      </w:r>
      <w:r>
        <w:rPr>
          <w:rFonts w:hint="eastAsia" w:asciiTheme="minorEastAsia" w:hAnsiTheme="minorEastAsia" w:eastAsiaTheme="minorEastAsia" w:cstheme="minorEastAsia"/>
          <w:color w:val="000000"/>
          <w:sz w:val="21"/>
          <w:szCs w:val="21"/>
          <w:highlight w:val="none"/>
        </w:rPr>
        <w:t>应建立安全生产管理责任制，加强协管人员安全生产管理，完善保障措施，依法保障协管人员生命安全。协管人员人身安全管理事务为投标方责任，与招标</w:t>
      </w:r>
      <w:r>
        <w:rPr>
          <w:rFonts w:hint="eastAsia" w:asciiTheme="minorEastAsia" w:hAnsiTheme="minorEastAsia" w:eastAsiaTheme="minorEastAsia" w:cstheme="minorEastAsia"/>
          <w:color w:val="000000"/>
          <w:sz w:val="21"/>
          <w:szCs w:val="21"/>
          <w:highlight w:val="none"/>
          <w:lang w:eastAsia="zh-CN"/>
        </w:rPr>
        <w:t>方</w:t>
      </w:r>
      <w:r>
        <w:rPr>
          <w:rFonts w:hint="eastAsia" w:asciiTheme="minorEastAsia" w:hAnsiTheme="minorEastAsia" w:eastAsiaTheme="minorEastAsia" w:cstheme="minorEastAsia"/>
          <w:color w:val="000000"/>
          <w:sz w:val="21"/>
          <w:szCs w:val="21"/>
          <w:highlight w:val="none"/>
        </w:rPr>
        <w:t>无关。　</w:t>
      </w:r>
    </w:p>
    <w:p>
      <w:pPr>
        <w:spacing w:line="360" w:lineRule="auto"/>
        <w:ind w:firstLine="527" w:firstLineChars="250"/>
        <w:rPr>
          <w:rFonts w:hint="eastAsia" w:asciiTheme="minorEastAsia" w:hAnsiTheme="minorEastAsia" w:eastAsiaTheme="minorEastAsia" w:cstheme="minorEastAsia"/>
          <w:b/>
          <w:bCs/>
          <w:color w:val="000000"/>
          <w:sz w:val="21"/>
          <w:szCs w:val="21"/>
          <w:highlight w:val="none"/>
        </w:rPr>
      </w:pPr>
    </w:p>
    <w:p>
      <w:pPr>
        <w:spacing w:line="360" w:lineRule="auto"/>
        <w:ind w:firstLine="527" w:firstLineChars="250"/>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六、考核机制</w:t>
      </w:r>
    </w:p>
    <w:p>
      <w:pPr>
        <w:spacing w:line="360" w:lineRule="auto"/>
        <w:ind w:firstLine="527" w:firstLineChars="250"/>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1、目的依据</w:t>
      </w:r>
    </w:p>
    <w:p>
      <w:pPr>
        <w:spacing w:line="360" w:lineRule="auto"/>
        <w:ind w:firstLine="525" w:firstLineChars="25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为切实加强我区道路停车场规范化管理，着力提升道路停车场规范管理能级和道路停车协管员规范服务水平，巩固行业规范达标工作成果，树立行业良好形象。根据《上海市停车场（库）管理办法》（上海市人民政府令第15号）和《本市贯彻&lt;关于加强城市停车设施建设的指导意见&gt;的实施意见》（沪府办[2016]52号）的有关要求，长宁区交通委员会制定《长宁区道路停车场协管单位综合考核工作意见（试行）》</w:t>
      </w:r>
      <w:r>
        <w:rPr>
          <w:rFonts w:hint="eastAsia" w:asciiTheme="minorEastAsia" w:hAnsiTheme="minorEastAsia" w:eastAsiaTheme="minorEastAsia" w:cstheme="minorEastAsia"/>
          <w:color w:val="000000"/>
          <w:sz w:val="21"/>
          <w:szCs w:val="21"/>
          <w:highlight w:val="none"/>
          <w:lang w:eastAsia="zh-CN"/>
        </w:rPr>
        <w:t>（详见附件</w:t>
      </w:r>
      <w:r>
        <w:rPr>
          <w:rFonts w:hint="eastAsia" w:asciiTheme="minorEastAsia" w:hAnsiTheme="minorEastAsia" w:eastAsiaTheme="minorEastAsia" w:cstheme="minorEastAsia"/>
          <w:color w:val="000000"/>
          <w:sz w:val="21"/>
          <w:szCs w:val="21"/>
          <w:highlight w:val="none"/>
          <w:lang w:val="en-US" w:eastAsia="zh-CN"/>
        </w:rPr>
        <w:t>3</w:t>
      </w: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rPr>
        <w:t>。</w:t>
      </w:r>
    </w:p>
    <w:p>
      <w:pPr>
        <w:spacing w:line="360" w:lineRule="auto"/>
        <w:ind w:firstLine="527" w:firstLineChars="250"/>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2、管理职责</w:t>
      </w:r>
    </w:p>
    <w:p>
      <w:pPr>
        <w:spacing w:line="600" w:lineRule="exact"/>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根据市、区制定的相关道路停车场管理规定，区交通委组织区交警支队、区交通中心负责对投标人道路停车场协管工作进行季度考核，市级管理部门及市行业协会负责年度考核，均采用百分制。考核内容包括：安全管理制度、协管机制情况、设施设置和从业人员管理、投诉处置情况反馈、规范收费、</w:t>
      </w:r>
      <w:r>
        <w:rPr>
          <w:rFonts w:hint="eastAsia" w:asciiTheme="minorEastAsia" w:hAnsiTheme="minorEastAsia" w:eastAsiaTheme="minorEastAsia" w:cstheme="minorEastAsia"/>
          <w:color w:val="000000"/>
          <w:sz w:val="21"/>
          <w:szCs w:val="21"/>
          <w:highlight w:val="none"/>
          <w:lang w:eastAsia="zh-CN"/>
        </w:rPr>
        <w:t>信息化管理覆盖率和准确率、</w:t>
      </w:r>
      <w:r>
        <w:rPr>
          <w:rFonts w:hint="eastAsia" w:asciiTheme="minorEastAsia" w:hAnsiTheme="minorEastAsia" w:eastAsiaTheme="minorEastAsia" w:cstheme="minorEastAsia"/>
          <w:color w:val="000000"/>
          <w:sz w:val="21"/>
          <w:szCs w:val="21"/>
          <w:highlight w:val="none"/>
        </w:rPr>
        <w:t>上缴的营业额投标承诺的预收费总额等内容。</w:t>
      </w:r>
    </w:p>
    <w:p>
      <w:pPr>
        <w:spacing w:line="600" w:lineRule="exact"/>
        <w:ind w:firstLine="422" w:firstLineChars="200"/>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3、考核内容及标准</w:t>
      </w:r>
    </w:p>
    <w:p>
      <w:pPr>
        <w:spacing w:line="600" w:lineRule="exact"/>
        <w:ind w:firstLine="420" w:firstLineChars="20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eastAsia="zh-CN"/>
        </w:rPr>
        <w:t>具体内容详见附件</w:t>
      </w:r>
      <w:r>
        <w:rPr>
          <w:rFonts w:hint="eastAsia" w:asciiTheme="minorEastAsia" w:hAnsiTheme="minorEastAsia" w:eastAsiaTheme="minorEastAsia" w:cstheme="minorEastAsia"/>
          <w:color w:val="000000"/>
          <w:sz w:val="21"/>
          <w:szCs w:val="21"/>
          <w:highlight w:val="none"/>
          <w:lang w:val="en-US" w:eastAsia="zh-CN"/>
        </w:rPr>
        <w:t>3</w:t>
      </w: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rPr>
        <w:t>长宁区道路停车场协管单位综合考核工作意见（试行）。</w:t>
      </w:r>
      <w:r>
        <w:rPr>
          <w:rFonts w:hint="eastAsia" w:asciiTheme="minorEastAsia" w:hAnsiTheme="minorEastAsia" w:eastAsiaTheme="minorEastAsia" w:cstheme="minorEastAsia"/>
          <w:color w:val="000000"/>
          <w:sz w:val="21"/>
          <w:szCs w:val="21"/>
          <w:highlight w:val="none"/>
          <w:lang w:val="en-US" w:eastAsia="zh-CN"/>
        </w:rPr>
        <w:t xml:space="preserve">  </w:t>
      </w:r>
    </w:p>
    <w:p>
      <w:pPr>
        <w:spacing w:line="360" w:lineRule="auto"/>
        <w:rPr>
          <w:rFonts w:hint="eastAsia" w:asciiTheme="minorEastAsia" w:hAnsiTheme="minorEastAsia" w:eastAsiaTheme="minorEastAsia" w:cstheme="minorEastAsia"/>
          <w:b/>
          <w:bCs/>
          <w:color w:val="000000"/>
          <w:sz w:val="21"/>
          <w:szCs w:val="21"/>
          <w:highlight w:val="none"/>
        </w:rPr>
      </w:pPr>
    </w:p>
    <w:p>
      <w:pPr>
        <w:spacing w:line="360" w:lineRule="auto"/>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七、付款方式</w:t>
      </w:r>
    </w:p>
    <w:p>
      <w:pPr>
        <w:spacing w:line="600" w:lineRule="exact"/>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1、根据《长宁区道路停车场协管单位综合考核工作意见（试行）》</w:t>
      </w:r>
      <w:r>
        <w:rPr>
          <w:rFonts w:hint="eastAsia" w:asciiTheme="minorEastAsia" w:hAnsiTheme="minorEastAsia" w:eastAsiaTheme="minorEastAsia" w:cstheme="minorEastAsia"/>
          <w:color w:val="000000"/>
          <w:sz w:val="21"/>
          <w:szCs w:val="21"/>
          <w:highlight w:val="none"/>
          <w:lang w:eastAsia="zh-CN"/>
        </w:rPr>
        <w:t>相关要求</w:t>
      </w:r>
      <w:r>
        <w:rPr>
          <w:rFonts w:hint="eastAsia" w:asciiTheme="minorEastAsia" w:hAnsiTheme="minorEastAsia" w:eastAsiaTheme="minorEastAsia" w:cstheme="minorEastAsia"/>
          <w:color w:val="000000"/>
          <w:sz w:val="21"/>
          <w:szCs w:val="21"/>
          <w:highlight w:val="none"/>
        </w:rPr>
        <w:t>，全年协管单位服务费用预留合同总价的10%作为年度考核费用，剩余90%按季度考核支付。季度考核为优秀的（90分及以上），全额拨付道路停车协管单位该季度费用</w:t>
      </w: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rPr>
        <w:t>季度考核结果为合格的（90分以下，80分及以上），拨付该季度费的90%；季度考核结果为不合格的（80分以下），拨付该季度费的80%。年度考核为优秀的（90分及以上），全额拨付年度考核费用；年度考核结果为合格的（90分以下，80分及以上），拨付年度考核费用的50%；年度考核结果为不合格的（80分以下）或上缴营</w:t>
      </w:r>
      <w:r>
        <w:rPr>
          <w:rFonts w:hint="eastAsia" w:asciiTheme="minorEastAsia" w:hAnsiTheme="minorEastAsia" w:eastAsiaTheme="minorEastAsia" w:cstheme="minorEastAsia"/>
          <w:color w:val="000000"/>
          <w:sz w:val="21"/>
          <w:szCs w:val="21"/>
          <w:highlight w:val="none"/>
          <w:lang w:val="en-US" w:eastAsia="zh-CN"/>
        </w:rPr>
        <w:t>收</w:t>
      </w:r>
      <w:r>
        <w:rPr>
          <w:rFonts w:hint="eastAsia" w:asciiTheme="minorEastAsia" w:hAnsiTheme="minorEastAsia" w:eastAsiaTheme="minorEastAsia" w:cstheme="minorEastAsia"/>
          <w:color w:val="000000"/>
          <w:sz w:val="21"/>
          <w:szCs w:val="21"/>
          <w:highlight w:val="none"/>
        </w:rPr>
        <w:t>额</w:t>
      </w:r>
      <w:r>
        <w:rPr>
          <w:rFonts w:hint="eastAsia" w:asciiTheme="minorEastAsia" w:hAnsiTheme="minorEastAsia" w:eastAsiaTheme="minorEastAsia" w:cstheme="minorEastAsia"/>
          <w:color w:val="000000"/>
          <w:sz w:val="21"/>
          <w:szCs w:val="21"/>
          <w:highlight w:val="none"/>
          <w:lang w:eastAsia="zh-CN"/>
        </w:rPr>
        <w:t>低于</w:t>
      </w:r>
      <w:r>
        <w:rPr>
          <w:rFonts w:hint="eastAsia" w:asciiTheme="minorEastAsia" w:hAnsiTheme="minorEastAsia" w:eastAsiaTheme="minorEastAsia" w:cstheme="minorEastAsia"/>
          <w:color w:val="000000"/>
          <w:sz w:val="21"/>
          <w:szCs w:val="21"/>
          <w:highlight w:val="none"/>
        </w:rPr>
        <w:t>投标时承诺季度和年度营</w:t>
      </w:r>
      <w:r>
        <w:rPr>
          <w:rFonts w:hint="eastAsia" w:asciiTheme="minorEastAsia" w:hAnsiTheme="minorEastAsia" w:eastAsiaTheme="minorEastAsia" w:cstheme="minorEastAsia"/>
          <w:color w:val="000000"/>
          <w:sz w:val="21"/>
          <w:szCs w:val="21"/>
          <w:highlight w:val="none"/>
          <w:lang w:val="en-US" w:eastAsia="zh-CN"/>
        </w:rPr>
        <w:t>收</w:t>
      </w:r>
      <w:r>
        <w:rPr>
          <w:rFonts w:hint="eastAsia" w:asciiTheme="minorEastAsia" w:hAnsiTheme="minorEastAsia" w:eastAsiaTheme="minorEastAsia" w:cstheme="minorEastAsia"/>
          <w:color w:val="000000"/>
          <w:sz w:val="21"/>
          <w:szCs w:val="21"/>
          <w:highlight w:val="none"/>
        </w:rPr>
        <w:t>总额的，则扣除年度考核费用。</w:t>
      </w:r>
    </w:p>
    <w:tbl>
      <w:tblPr>
        <w:tblStyle w:val="38"/>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2126"/>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noWrap w:val="0"/>
            <w:vAlign w:val="top"/>
          </w:tcPr>
          <w:p>
            <w:pPr>
              <w:spacing w:line="600" w:lineRule="exact"/>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付款内容</w:t>
            </w:r>
          </w:p>
        </w:tc>
        <w:tc>
          <w:tcPr>
            <w:tcW w:w="2126" w:type="dxa"/>
            <w:noWrap w:val="0"/>
            <w:vAlign w:val="top"/>
          </w:tcPr>
          <w:p>
            <w:pPr>
              <w:spacing w:line="600" w:lineRule="exact"/>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付款条件</w:t>
            </w:r>
          </w:p>
        </w:tc>
        <w:tc>
          <w:tcPr>
            <w:tcW w:w="2126" w:type="dxa"/>
            <w:noWrap w:val="0"/>
            <w:vAlign w:val="top"/>
          </w:tcPr>
          <w:p>
            <w:pPr>
              <w:spacing w:line="600" w:lineRule="exact"/>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付款比例</w:t>
            </w:r>
          </w:p>
        </w:tc>
        <w:tc>
          <w:tcPr>
            <w:tcW w:w="2127" w:type="dxa"/>
            <w:noWrap w:val="0"/>
            <w:vAlign w:val="top"/>
          </w:tcPr>
          <w:p>
            <w:pPr>
              <w:spacing w:line="600" w:lineRule="exact"/>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付款时间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noWrap w:val="0"/>
            <w:vAlign w:val="top"/>
          </w:tcPr>
          <w:p>
            <w:pPr>
              <w:spacing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服务期第一季度</w:t>
            </w:r>
          </w:p>
        </w:tc>
        <w:tc>
          <w:tcPr>
            <w:tcW w:w="2126" w:type="dxa"/>
            <w:vMerge w:val="restart"/>
            <w:noWrap w:val="0"/>
            <w:vAlign w:val="center"/>
          </w:tcPr>
          <w:p>
            <w:pPr>
              <w:spacing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按《长宁区道路停车场协管单位综合考核工作意见（试行）》实施</w:t>
            </w:r>
          </w:p>
        </w:tc>
        <w:tc>
          <w:tcPr>
            <w:tcW w:w="2126" w:type="dxa"/>
            <w:noWrap w:val="0"/>
            <w:vAlign w:val="top"/>
          </w:tcPr>
          <w:p>
            <w:pPr>
              <w:spacing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合同总价的25%*0.9</w:t>
            </w:r>
          </w:p>
        </w:tc>
        <w:tc>
          <w:tcPr>
            <w:tcW w:w="2127" w:type="dxa"/>
            <w:noWrap w:val="0"/>
            <w:vAlign w:val="top"/>
          </w:tcPr>
          <w:p>
            <w:pPr>
              <w:spacing w:line="400" w:lineRule="exact"/>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服务期第一季度考核结束后一周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noWrap w:val="0"/>
            <w:vAlign w:val="top"/>
          </w:tcPr>
          <w:p>
            <w:pPr>
              <w:spacing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服务期第二季度</w:t>
            </w:r>
          </w:p>
        </w:tc>
        <w:tc>
          <w:tcPr>
            <w:tcW w:w="2126" w:type="dxa"/>
            <w:vMerge w:val="continue"/>
            <w:noWrap w:val="0"/>
            <w:vAlign w:val="center"/>
          </w:tcPr>
          <w:p>
            <w:pPr>
              <w:spacing w:line="400" w:lineRule="exact"/>
              <w:ind w:firstLine="420" w:firstLineChars="200"/>
              <w:rPr>
                <w:rFonts w:hint="eastAsia" w:asciiTheme="minorEastAsia" w:hAnsiTheme="minorEastAsia" w:eastAsiaTheme="minorEastAsia" w:cstheme="minorEastAsia"/>
                <w:color w:val="000000"/>
                <w:sz w:val="21"/>
                <w:szCs w:val="21"/>
                <w:highlight w:val="none"/>
              </w:rPr>
            </w:pPr>
          </w:p>
        </w:tc>
        <w:tc>
          <w:tcPr>
            <w:tcW w:w="2126" w:type="dxa"/>
            <w:noWrap w:val="0"/>
            <w:vAlign w:val="top"/>
          </w:tcPr>
          <w:p>
            <w:pPr>
              <w:spacing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合同总价的25%*0.9</w:t>
            </w:r>
          </w:p>
        </w:tc>
        <w:tc>
          <w:tcPr>
            <w:tcW w:w="2127" w:type="dxa"/>
            <w:noWrap w:val="0"/>
            <w:vAlign w:val="top"/>
          </w:tcPr>
          <w:p>
            <w:pPr>
              <w:spacing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服务期第二季度考核结束后一周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noWrap w:val="0"/>
            <w:vAlign w:val="top"/>
          </w:tcPr>
          <w:p>
            <w:pPr>
              <w:spacing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服务期第三季度</w:t>
            </w:r>
          </w:p>
        </w:tc>
        <w:tc>
          <w:tcPr>
            <w:tcW w:w="2126" w:type="dxa"/>
            <w:vMerge w:val="continue"/>
            <w:noWrap w:val="0"/>
            <w:vAlign w:val="center"/>
          </w:tcPr>
          <w:p>
            <w:pPr>
              <w:spacing w:line="400" w:lineRule="exact"/>
              <w:ind w:firstLine="420" w:firstLineChars="200"/>
              <w:rPr>
                <w:rFonts w:hint="eastAsia" w:asciiTheme="minorEastAsia" w:hAnsiTheme="minorEastAsia" w:eastAsiaTheme="minorEastAsia" w:cstheme="minorEastAsia"/>
                <w:color w:val="000000"/>
                <w:sz w:val="21"/>
                <w:szCs w:val="21"/>
                <w:highlight w:val="none"/>
              </w:rPr>
            </w:pPr>
          </w:p>
        </w:tc>
        <w:tc>
          <w:tcPr>
            <w:tcW w:w="2126" w:type="dxa"/>
            <w:noWrap w:val="0"/>
            <w:vAlign w:val="top"/>
          </w:tcPr>
          <w:p>
            <w:pPr>
              <w:spacing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合同总价的25%*0.9</w:t>
            </w:r>
          </w:p>
        </w:tc>
        <w:tc>
          <w:tcPr>
            <w:tcW w:w="2127" w:type="dxa"/>
            <w:noWrap w:val="0"/>
            <w:vAlign w:val="top"/>
          </w:tcPr>
          <w:p>
            <w:pPr>
              <w:spacing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服务期第三季度考核结束后一周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2694" w:type="dxa"/>
            <w:noWrap w:val="0"/>
            <w:vAlign w:val="top"/>
          </w:tcPr>
          <w:p>
            <w:pPr>
              <w:spacing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服务期第四季度</w:t>
            </w:r>
          </w:p>
        </w:tc>
        <w:tc>
          <w:tcPr>
            <w:tcW w:w="2126" w:type="dxa"/>
            <w:vMerge w:val="continue"/>
            <w:noWrap w:val="0"/>
            <w:vAlign w:val="center"/>
          </w:tcPr>
          <w:p>
            <w:pPr>
              <w:spacing w:line="400" w:lineRule="exact"/>
              <w:ind w:firstLine="420" w:firstLineChars="200"/>
              <w:rPr>
                <w:rFonts w:hint="eastAsia" w:asciiTheme="minorEastAsia" w:hAnsiTheme="minorEastAsia" w:eastAsiaTheme="minorEastAsia" w:cstheme="minorEastAsia"/>
                <w:color w:val="000000"/>
                <w:sz w:val="21"/>
                <w:szCs w:val="21"/>
                <w:highlight w:val="none"/>
              </w:rPr>
            </w:pPr>
          </w:p>
        </w:tc>
        <w:tc>
          <w:tcPr>
            <w:tcW w:w="2126" w:type="dxa"/>
            <w:noWrap w:val="0"/>
            <w:vAlign w:val="top"/>
          </w:tcPr>
          <w:p>
            <w:pPr>
              <w:spacing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合同总价的25%*0.9</w:t>
            </w:r>
          </w:p>
          <w:p>
            <w:pPr>
              <w:spacing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另按考核办法支付合同总价10%</w:t>
            </w:r>
            <w:r>
              <w:rPr>
                <w:rFonts w:hint="eastAsia" w:asciiTheme="minorEastAsia" w:hAnsiTheme="minorEastAsia" w:eastAsiaTheme="minorEastAsia" w:cstheme="minorEastAsia"/>
                <w:color w:val="000000"/>
                <w:sz w:val="21"/>
                <w:szCs w:val="21"/>
                <w:highlight w:val="none"/>
                <w:lang w:eastAsia="zh-CN"/>
              </w:rPr>
              <w:t>和奖励费用</w:t>
            </w:r>
          </w:p>
        </w:tc>
        <w:tc>
          <w:tcPr>
            <w:tcW w:w="2127" w:type="dxa"/>
            <w:noWrap w:val="0"/>
            <w:vAlign w:val="top"/>
          </w:tcPr>
          <w:p>
            <w:pPr>
              <w:spacing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服务期第四季度考核结束后一周</w:t>
            </w:r>
          </w:p>
        </w:tc>
      </w:tr>
    </w:tbl>
    <w:p>
      <w:pPr>
        <w:numPr>
          <w:ilvl w:val="0"/>
          <w:numId w:val="0"/>
        </w:numPr>
        <w:spacing w:line="600" w:lineRule="exact"/>
        <w:ind w:firstLine="64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2、</w:t>
      </w:r>
      <w:r>
        <w:rPr>
          <w:rFonts w:hint="eastAsia" w:asciiTheme="minorEastAsia" w:hAnsiTheme="minorEastAsia" w:eastAsiaTheme="minorEastAsia" w:cstheme="minorEastAsia"/>
          <w:color w:val="000000"/>
          <w:sz w:val="21"/>
          <w:szCs w:val="21"/>
          <w:highlight w:val="none"/>
        </w:rPr>
        <w:t>考核奖励费用：</w:t>
      </w:r>
      <w:r>
        <w:rPr>
          <w:rFonts w:hint="eastAsia" w:asciiTheme="minorEastAsia" w:hAnsiTheme="minorEastAsia" w:eastAsiaTheme="minorEastAsia" w:cstheme="minorEastAsia"/>
          <w:color w:val="000000"/>
          <w:sz w:val="21"/>
          <w:szCs w:val="21"/>
          <w:highlight w:val="none"/>
          <w:lang w:eastAsia="zh-CN"/>
        </w:rPr>
        <w:t>以</w:t>
      </w:r>
      <w:r>
        <w:rPr>
          <w:rFonts w:hint="eastAsia" w:asciiTheme="minorEastAsia" w:hAnsiTheme="minorEastAsia" w:eastAsiaTheme="minorEastAsia" w:cstheme="minorEastAsia"/>
          <w:color w:val="000000"/>
          <w:sz w:val="21"/>
          <w:szCs w:val="21"/>
          <w:highlight w:val="none"/>
        </w:rPr>
        <w:t>协管单位</w:t>
      </w:r>
      <w:r>
        <w:rPr>
          <w:rFonts w:hint="eastAsia" w:asciiTheme="minorEastAsia" w:hAnsiTheme="minorEastAsia" w:eastAsiaTheme="minorEastAsia" w:cstheme="minorEastAsia"/>
          <w:color w:val="000000"/>
          <w:sz w:val="21"/>
          <w:szCs w:val="21"/>
          <w:highlight w:val="none"/>
          <w:lang w:eastAsia="zh-CN"/>
        </w:rPr>
        <w:t>完成投标时</w:t>
      </w:r>
      <w:r>
        <w:rPr>
          <w:rFonts w:hint="eastAsia" w:asciiTheme="minorEastAsia" w:hAnsiTheme="minorEastAsia" w:eastAsiaTheme="minorEastAsia" w:cstheme="minorEastAsia"/>
          <w:color w:val="000000"/>
          <w:sz w:val="21"/>
          <w:szCs w:val="21"/>
          <w:highlight w:val="none"/>
        </w:rPr>
        <w:t>承诺</w:t>
      </w:r>
      <w:r>
        <w:rPr>
          <w:rFonts w:hint="eastAsia" w:asciiTheme="minorEastAsia" w:hAnsiTheme="minorEastAsia" w:eastAsiaTheme="minorEastAsia" w:cstheme="minorEastAsia"/>
          <w:color w:val="000000"/>
          <w:sz w:val="21"/>
          <w:szCs w:val="21"/>
          <w:highlight w:val="none"/>
          <w:lang w:eastAsia="zh-CN"/>
        </w:rPr>
        <w:t>的季度及年度</w:t>
      </w:r>
      <w:r>
        <w:rPr>
          <w:rFonts w:hint="eastAsia" w:asciiTheme="minorEastAsia" w:hAnsiTheme="minorEastAsia" w:eastAsiaTheme="minorEastAsia" w:cstheme="minorEastAsia"/>
          <w:color w:val="000000"/>
          <w:sz w:val="21"/>
          <w:szCs w:val="21"/>
          <w:highlight w:val="none"/>
        </w:rPr>
        <w:t>上缴金额</w:t>
      </w:r>
      <w:r>
        <w:rPr>
          <w:rFonts w:hint="eastAsia" w:asciiTheme="minorEastAsia" w:hAnsiTheme="minorEastAsia" w:eastAsiaTheme="minorEastAsia" w:cstheme="minorEastAsia"/>
          <w:color w:val="000000"/>
          <w:sz w:val="21"/>
          <w:szCs w:val="21"/>
          <w:highlight w:val="none"/>
          <w:lang w:eastAsia="zh-CN"/>
        </w:rPr>
        <w:t>为基础，服务期结束后，超出年度承诺上缴额部分按照</w:t>
      </w:r>
      <w:r>
        <w:rPr>
          <w:rFonts w:hint="eastAsia" w:asciiTheme="minorEastAsia" w:hAnsiTheme="minorEastAsia" w:eastAsiaTheme="minorEastAsia" w:cstheme="minorEastAsia"/>
          <w:color w:val="000000"/>
          <w:sz w:val="21"/>
          <w:szCs w:val="21"/>
          <w:highlight w:val="none"/>
          <w:lang w:val="en-US" w:eastAsia="zh-CN"/>
        </w:rPr>
        <w:t>65%的比例作为该协管单位的奖励拨付额。奖励费用</w:t>
      </w:r>
      <w:r>
        <w:rPr>
          <w:rFonts w:hint="eastAsia" w:asciiTheme="minorEastAsia" w:hAnsiTheme="minorEastAsia" w:eastAsiaTheme="minorEastAsia" w:cstheme="minorEastAsia"/>
          <w:color w:val="000000"/>
          <w:sz w:val="21"/>
          <w:szCs w:val="21"/>
          <w:highlight w:val="none"/>
        </w:rPr>
        <w:t>在下一年度预算中落实，</w:t>
      </w:r>
      <w:r>
        <w:rPr>
          <w:rFonts w:hint="eastAsia" w:asciiTheme="minorEastAsia" w:hAnsiTheme="minorEastAsia" w:eastAsiaTheme="minorEastAsia" w:cstheme="minorEastAsia"/>
          <w:color w:val="000000"/>
          <w:sz w:val="21"/>
          <w:szCs w:val="21"/>
          <w:highlight w:val="none"/>
          <w:lang w:val="en-US" w:eastAsia="zh-CN"/>
        </w:rPr>
        <w:t>协管单位提供年度营收明细，经相关部门审核后</w:t>
      </w:r>
      <w:r>
        <w:rPr>
          <w:rFonts w:hint="eastAsia" w:asciiTheme="minorEastAsia" w:hAnsiTheme="minorEastAsia" w:eastAsiaTheme="minorEastAsia" w:cstheme="minorEastAsia"/>
          <w:color w:val="000000"/>
          <w:sz w:val="21"/>
          <w:szCs w:val="21"/>
          <w:highlight w:val="none"/>
        </w:rPr>
        <w:t>一次性支付，应用于道路停车管理信息升级、优秀员工奖励等方面。如协管单位未取得下一年度道路停车管理资格，相关考核奖励费用仍</w:t>
      </w:r>
      <w:r>
        <w:rPr>
          <w:rFonts w:hint="eastAsia" w:asciiTheme="minorEastAsia" w:hAnsiTheme="minorEastAsia" w:eastAsiaTheme="minorEastAsia" w:cstheme="minorEastAsia"/>
          <w:color w:val="000000"/>
          <w:sz w:val="21"/>
          <w:szCs w:val="21"/>
          <w:highlight w:val="none"/>
          <w:lang w:val="en-US" w:eastAsia="zh-CN"/>
        </w:rPr>
        <w:t>按上述方式</w:t>
      </w:r>
      <w:r>
        <w:rPr>
          <w:rFonts w:hint="eastAsia" w:asciiTheme="minorEastAsia" w:hAnsiTheme="minorEastAsia" w:eastAsiaTheme="minorEastAsia" w:cstheme="minorEastAsia"/>
          <w:color w:val="000000"/>
          <w:sz w:val="21"/>
          <w:szCs w:val="21"/>
          <w:highlight w:val="none"/>
        </w:rPr>
        <w:t>发放企业。</w:t>
      </w:r>
    </w:p>
    <w:p>
      <w:pPr>
        <w:numPr>
          <w:ilvl w:val="0"/>
          <w:numId w:val="0"/>
        </w:numPr>
        <w:spacing w:line="600" w:lineRule="exact"/>
        <w:ind w:firstLine="640"/>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如遇特殊情况，协管单位年度承诺上缴额作调整的，考核奖励费用另作商议。</w:t>
      </w:r>
    </w:p>
    <w:p>
      <w:pPr>
        <w:spacing w:line="600" w:lineRule="exact"/>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3、惩罚措施</w:t>
      </w:r>
    </w:p>
    <w:p>
      <w:pPr>
        <w:spacing w:line="600" w:lineRule="exact"/>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 xml:space="preserve">3.1 </w:t>
      </w:r>
      <w:r>
        <w:rPr>
          <w:rFonts w:hint="eastAsia" w:asciiTheme="minorEastAsia" w:hAnsiTheme="minorEastAsia" w:eastAsiaTheme="minorEastAsia" w:cstheme="minorEastAsia"/>
          <w:color w:val="000000"/>
          <w:sz w:val="21"/>
          <w:szCs w:val="21"/>
          <w:highlight w:val="none"/>
        </w:rPr>
        <w:t>中标单位发生以下行为的，扣除年度考核费用和考核奖励费用，实行一票否决，</w:t>
      </w:r>
      <w:r>
        <w:rPr>
          <w:rFonts w:hint="eastAsia" w:asciiTheme="minorEastAsia" w:hAnsiTheme="minorEastAsia" w:eastAsiaTheme="minorEastAsia" w:cstheme="minorEastAsia"/>
          <w:color w:val="000000"/>
          <w:sz w:val="21"/>
          <w:szCs w:val="21"/>
          <w:highlight w:val="none"/>
          <w:lang w:eastAsia="zh-CN"/>
        </w:rPr>
        <w:t>不予续签下一年度道路停车管理合同，且该停车管理单位不得进入下一年度停车管理服务招投标入围名单</w:t>
      </w:r>
      <w:r>
        <w:rPr>
          <w:rFonts w:hint="eastAsia" w:asciiTheme="minorEastAsia" w:hAnsiTheme="minorEastAsia" w:eastAsiaTheme="minorEastAsia" w:cstheme="minorEastAsia"/>
          <w:color w:val="000000"/>
          <w:sz w:val="21"/>
          <w:szCs w:val="21"/>
          <w:highlight w:val="none"/>
        </w:rPr>
        <w:t>。</w:t>
      </w:r>
    </w:p>
    <w:p>
      <w:pPr>
        <w:spacing w:line="600" w:lineRule="exact"/>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（1）发生较大及以上安全生产责任事故；</w:t>
      </w:r>
    </w:p>
    <w:p>
      <w:pPr>
        <w:spacing w:line="600" w:lineRule="exact"/>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（2）涉及严重违法违纪的，移交相关部门处理的；</w:t>
      </w:r>
    </w:p>
    <w:p>
      <w:pPr>
        <w:spacing w:line="600" w:lineRule="exact"/>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（3）违反法律法规明令禁止行为的；</w:t>
      </w:r>
    </w:p>
    <w:p>
      <w:pPr>
        <w:spacing w:line="600" w:lineRule="exact"/>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（4）因管理不善引发严重社会负面影响的</w:t>
      </w:r>
      <w:r>
        <w:rPr>
          <w:rFonts w:hint="eastAsia" w:asciiTheme="minorEastAsia" w:hAnsiTheme="minorEastAsia" w:eastAsiaTheme="minorEastAsia" w:cstheme="minorEastAsia"/>
          <w:color w:val="000000"/>
          <w:sz w:val="21"/>
          <w:szCs w:val="21"/>
          <w:highlight w:val="none"/>
          <w:lang w:eastAsia="zh-CN"/>
        </w:rPr>
        <w:t>，或</w:t>
      </w:r>
      <w:r>
        <w:rPr>
          <w:rFonts w:hint="eastAsia" w:asciiTheme="minorEastAsia" w:hAnsiTheme="minorEastAsia" w:eastAsiaTheme="minorEastAsia" w:cstheme="minorEastAsia"/>
          <w:color w:val="000000"/>
          <w:sz w:val="21"/>
          <w:szCs w:val="21"/>
          <w:highlight w:val="none"/>
        </w:rPr>
        <w:t>被市级及以上媒体曝光，且造成不良影响的；</w:t>
      </w:r>
    </w:p>
    <w:p>
      <w:pPr>
        <w:spacing w:line="600" w:lineRule="exact"/>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（5）一年内被相关行业行政处罚3次及以上；</w:t>
      </w:r>
    </w:p>
    <w:p>
      <w:pPr>
        <w:spacing w:line="600" w:lineRule="exact"/>
        <w:ind w:firstLine="420" w:firstLineChars="200"/>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lang w:val="en-US" w:eastAsia="zh-CN"/>
        </w:rPr>
        <w:t>6</w:t>
      </w:r>
      <w:r>
        <w:rPr>
          <w:rFonts w:hint="eastAsia" w:asciiTheme="minorEastAsia" w:hAnsiTheme="minorEastAsia" w:eastAsiaTheme="minorEastAsia" w:cstheme="minorEastAsia"/>
          <w:color w:val="000000"/>
          <w:sz w:val="21"/>
          <w:szCs w:val="21"/>
          <w:highlight w:val="none"/>
          <w:lang w:eastAsia="zh-CN"/>
        </w:rPr>
        <w:t>）一年内季度考核出现两次及以上不合格的；</w:t>
      </w:r>
    </w:p>
    <w:p>
      <w:pPr>
        <w:spacing w:line="600" w:lineRule="exact"/>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w:t>
      </w:r>
      <w:r>
        <w:rPr>
          <w:rFonts w:hint="eastAsia" w:asciiTheme="minorEastAsia" w:hAnsiTheme="minorEastAsia" w:eastAsiaTheme="minorEastAsia" w:cstheme="minorEastAsia"/>
          <w:color w:val="000000"/>
          <w:sz w:val="21"/>
          <w:szCs w:val="21"/>
          <w:highlight w:val="none"/>
          <w:lang w:val="en-US" w:eastAsia="zh-CN"/>
        </w:rPr>
        <w:t>7</w:t>
      </w:r>
      <w:r>
        <w:rPr>
          <w:rFonts w:hint="eastAsia" w:asciiTheme="minorEastAsia" w:hAnsiTheme="minorEastAsia" w:eastAsiaTheme="minorEastAsia" w:cstheme="minorEastAsia"/>
          <w:color w:val="000000"/>
          <w:sz w:val="21"/>
          <w:szCs w:val="21"/>
          <w:highlight w:val="none"/>
        </w:rPr>
        <w:t>）审价报告在国家审计、财政检查、内审复核中发现重大差错的。</w:t>
      </w:r>
    </w:p>
    <w:p>
      <w:pPr>
        <w:spacing w:line="600" w:lineRule="exact"/>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 xml:space="preserve">3.2 </w:t>
      </w:r>
      <w:r>
        <w:rPr>
          <w:rFonts w:hint="eastAsia" w:asciiTheme="minorEastAsia" w:hAnsiTheme="minorEastAsia" w:eastAsiaTheme="minorEastAsia" w:cstheme="minorEastAsia"/>
          <w:color w:val="000000"/>
          <w:sz w:val="21"/>
          <w:szCs w:val="21"/>
          <w:highlight w:val="none"/>
        </w:rPr>
        <w:t>中标单位发生以下行为的，扣除年度考核费用和考核奖励费用。</w:t>
      </w:r>
    </w:p>
    <w:p>
      <w:pPr>
        <w:spacing w:line="600" w:lineRule="exact"/>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（1）发生一般安全生产责任事故；</w:t>
      </w:r>
    </w:p>
    <w:p>
      <w:pPr>
        <w:spacing w:line="600" w:lineRule="exact"/>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（2）一年内被相关行业行政处罚2次（含）的；</w:t>
      </w:r>
    </w:p>
    <w:p>
      <w:pPr>
        <w:spacing w:line="600" w:lineRule="exact"/>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（3）被市、区职能部门通报批评，且造成不良影响的。</w:t>
      </w:r>
    </w:p>
    <w:p>
      <w:pPr>
        <w:spacing w:line="600" w:lineRule="exact"/>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4</w:t>
      </w:r>
      <w:r>
        <w:rPr>
          <w:rFonts w:hint="eastAsia" w:asciiTheme="minorEastAsia" w:hAnsiTheme="minorEastAsia" w:eastAsiaTheme="minorEastAsia" w:cstheme="minorEastAsia"/>
          <w:color w:val="000000"/>
          <w:sz w:val="21"/>
          <w:szCs w:val="21"/>
          <w:highlight w:val="none"/>
        </w:rPr>
        <w:t>、</w:t>
      </w:r>
      <w:r>
        <w:rPr>
          <w:rFonts w:hint="eastAsia" w:asciiTheme="minorEastAsia" w:hAnsiTheme="minorEastAsia" w:eastAsiaTheme="minorEastAsia" w:cstheme="minorEastAsia"/>
          <w:color w:val="000000"/>
          <w:sz w:val="21"/>
          <w:szCs w:val="21"/>
          <w:highlight w:val="none"/>
          <w:lang w:eastAsia="zh-CN"/>
        </w:rPr>
        <w:t>协管单位</w:t>
      </w:r>
      <w:r>
        <w:rPr>
          <w:rFonts w:hint="eastAsia" w:asciiTheme="minorEastAsia" w:hAnsiTheme="minorEastAsia" w:eastAsiaTheme="minorEastAsia" w:cstheme="minorEastAsia"/>
          <w:color w:val="000000"/>
          <w:sz w:val="21"/>
          <w:szCs w:val="21"/>
          <w:highlight w:val="none"/>
        </w:rPr>
        <w:t>服务期内遇</w:t>
      </w:r>
      <w:r>
        <w:rPr>
          <w:rFonts w:hint="eastAsia" w:asciiTheme="minorEastAsia" w:hAnsiTheme="minorEastAsia" w:eastAsiaTheme="minorEastAsia" w:cstheme="minorEastAsia"/>
          <w:color w:val="000000"/>
          <w:sz w:val="21"/>
          <w:szCs w:val="21"/>
          <w:highlight w:val="none"/>
          <w:lang w:eastAsia="zh-CN"/>
        </w:rPr>
        <w:t>不可抗力（如</w:t>
      </w:r>
      <w:r>
        <w:rPr>
          <w:rFonts w:hint="eastAsia" w:asciiTheme="minorEastAsia" w:hAnsiTheme="minorEastAsia" w:eastAsiaTheme="minorEastAsia" w:cstheme="minorEastAsia"/>
          <w:color w:val="000000"/>
          <w:sz w:val="21"/>
          <w:szCs w:val="21"/>
          <w:highlight w:val="none"/>
        </w:rPr>
        <w:t>区域性疫情封控</w:t>
      </w:r>
      <w:r>
        <w:rPr>
          <w:rFonts w:hint="eastAsia" w:asciiTheme="minorEastAsia" w:hAnsiTheme="minorEastAsia" w:eastAsiaTheme="minorEastAsia" w:cstheme="minorEastAsia"/>
          <w:color w:val="000000"/>
          <w:sz w:val="21"/>
          <w:szCs w:val="21"/>
          <w:highlight w:val="none"/>
          <w:lang w:eastAsia="zh-CN"/>
        </w:rPr>
        <w:t>等）原因导致道路停车场无法正常运营的</w:t>
      </w:r>
      <w:r>
        <w:rPr>
          <w:rFonts w:hint="eastAsia" w:asciiTheme="minorEastAsia" w:hAnsiTheme="minorEastAsia" w:eastAsiaTheme="minorEastAsia" w:cstheme="minorEastAsia"/>
          <w:color w:val="000000"/>
          <w:sz w:val="21"/>
          <w:szCs w:val="21"/>
          <w:highlight w:val="none"/>
        </w:rPr>
        <w:t>，则</w:t>
      </w:r>
      <w:r>
        <w:rPr>
          <w:rFonts w:hint="eastAsia" w:asciiTheme="minorEastAsia" w:hAnsiTheme="minorEastAsia" w:eastAsiaTheme="minorEastAsia" w:cstheme="minorEastAsia"/>
          <w:color w:val="000000"/>
          <w:sz w:val="21"/>
          <w:szCs w:val="21"/>
          <w:highlight w:val="none"/>
          <w:lang w:eastAsia="zh-CN"/>
        </w:rPr>
        <w:t>道路停车场停运</w:t>
      </w:r>
      <w:r>
        <w:rPr>
          <w:rFonts w:hint="eastAsia" w:asciiTheme="minorEastAsia" w:hAnsiTheme="minorEastAsia" w:eastAsiaTheme="minorEastAsia" w:cstheme="minorEastAsia"/>
          <w:color w:val="000000"/>
          <w:sz w:val="21"/>
          <w:szCs w:val="21"/>
          <w:highlight w:val="none"/>
        </w:rPr>
        <w:t>期间</w:t>
      </w:r>
      <w:r>
        <w:rPr>
          <w:rFonts w:hint="eastAsia" w:asciiTheme="minorEastAsia" w:hAnsiTheme="minorEastAsia" w:eastAsiaTheme="minorEastAsia" w:cstheme="minorEastAsia"/>
          <w:color w:val="000000"/>
          <w:sz w:val="21"/>
          <w:szCs w:val="21"/>
          <w:highlight w:val="none"/>
          <w:lang w:eastAsia="zh-CN"/>
        </w:rPr>
        <w:t>的</w:t>
      </w:r>
      <w:r>
        <w:rPr>
          <w:rFonts w:hint="eastAsia" w:asciiTheme="minorEastAsia" w:hAnsiTheme="minorEastAsia" w:eastAsiaTheme="minorEastAsia" w:cstheme="minorEastAsia"/>
          <w:color w:val="000000"/>
          <w:sz w:val="21"/>
          <w:szCs w:val="21"/>
          <w:highlight w:val="none"/>
        </w:rPr>
        <w:t>拨付费用</w:t>
      </w:r>
      <w:r>
        <w:rPr>
          <w:rFonts w:hint="eastAsia" w:asciiTheme="minorEastAsia" w:hAnsiTheme="minorEastAsia" w:eastAsiaTheme="minorEastAsia" w:cstheme="minorEastAsia"/>
          <w:color w:val="000000"/>
          <w:sz w:val="21"/>
          <w:szCs w:val="21"/>
          <w:highlight w:val="none"/>
          <w:lang w:eastAsia="zh-CN"/>
        </w:rPr>
        <w:t>，以协管</w:t>
      </w:r>
      <w:r>
        <w:rPr>
          <w:rFonts w:hint="eastAsia" w:asciiTheme="minorEastAsia" w:hAnsiTheme="minorEastAsia" w:eastAsiaTheme="minorEastAsia" w:cstheme="minorEastAsia"/>
          <w:color w:val="000000"/>
          <w:sz w:val="21"/>
          <w:szCs w:val="21"/>
          <w:highlight w:val="none"/>
        </w:rPr>
        <w:t>单位</w:t>
      </w:r>
      <w:r>
        <w:rPr>
          <w:rFonts w:hint="eastAsia" w:asciiTheme="minorEastAsia" w:hAnsiTheme="minorEastAsia" w:eastAsiaTheme="minorEastAsia" w:cstheme="minorEastAsia"/>
          <w:color w:val="000000"/>
          <w:sz w:val="21"/>
          <w:szCs w:val="21"/>
          <w:highlight w:val="none"/>
          <w:lang w:eastAsia="zh-CN"/>
        </w:rPr>
        <w:t>涉及道路停车的人员支出、防疫支出等支出按实结算（需提供相关凭证）。</w:t>
      </w:r>
    </w:p>
    <w:p>
      <w:pPr>
        <w:spacing w:line="560" w:lineRule="atLeast"/>
        <w:rPr>
          <w:rFonts w:hint="eastAsia" w:asciiTheme="minorEastAsia" w:hAnsiTheme="minorEastAsia" w:eastAsiaTheme="minorEastAsia" w:cstheme="minorEastAsia"/>
          <w:b/>
          <w:bCs/>
          <w:color w:val="000000"/>
          <w:sz w:val="21"/>
          <w:szCs w:val="21"/>
          <w:highlight w:val="none"/>
        </w:rPr>
      </w:pPr>
    </w:p>
    <w:p>
      <w:pPr>
        <w:spacing w:line="560" w:lineRule="atLeast"/>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八、</w:t>
      </w:r>
      <w:r>
        <w:rPr>
          <w:rFonts w:hint="eastAsia" w:asciiTheme="minorEastAsia" w:hAnsiTheme="minorEastAsia" w:eastAsiaTheme="minorEastAsia" w:cstheme="minorEastAsia"/>
          <w:b/>
          <w:bCs/>
          <w:color w:val="000000"/>
          <w:sz w:val="21"/>
          <w:szCs w:val="21"/>
          <w:highlight w:val="none"/>
          <w:lang w:eastAsia="zh-CN"/>
        </w:rPr>
        <w:t>收缴方式</w:t>
      </w:r>
    </w:p>
    <w:p>
      <w:pPr>
        <w:spacing w:line="560" w:lineRule="atLeast"/>
        <w:ind w:firstLine="64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原则上采用电子支付（支付宝、微信、银联云支付和交通卡）为主，如遇特殊情况，采用现金收缴，由协管单位设置专用账户进行代收代缴，比例不得超过10%。</w:t>
      </w:r>
    </w:p>
    <w:p>
      <w:pPr>
        <w:spacing w:line="560" w:lineRule="atLeast"/>
        <w:rPr>
          <w:rFonts w:hint="eastAsia" w:asciiTheme="minorEastAsia" w:hAnsiTheme="minorEastAsia" w:eastAsiaTheme="minorEastAsia" w:cstheme="minorEastAsia"/>
          <w:b/>
          <w:bCs/>
          <w:color w:val="000000"/>
          <w:sz w:val="21"/>
          <w:szCs w:val="21"/>
          <w:highlight w:val="none"/>
          <w:lang w:eastAsia="zh-CN"/>
        </w:rPr>
      </w:pPr>
    </w:p>
    <w:p>
      <w:pPr>
        <w:spacing w:line="560" w:lineRule="atLeast"/>
        <w:rPr>
          <w:rFonts w:hint="default" w:asciiTheme="minorEastAsia" w:hAnsiTheme="minorEastAsia" w:eastAsiaTheme="minorEastAsia" w:cstheme="minorEastAsia"/>
          <w:b/>
          <w:bCs/>
          <w:color w:val="000000"/>
          <w:sz w:val="21"/>
          <w:szCs w:val="21"/>
          <w:highlight w:val="none"/>
          <w:lang w:val="en-US" w:eastAsia="zh-CN"/>
        </w:rPr>
      </w:pPr>
      <w:r>
        <w:rPr>
          <w:rFonts w:hint="eastAsia" w:asciiTheme="minorEastAsia" w:hAnsiTheme="minorEastAsia" w:eastAsiaTheme="minorEastAsia" w:cstheme="minorEastAsia"/>
          <w:b/>
          <w:bCs/>
          <w:color w:val="000000"/>
          <w:sz w:val="21"/>
          <w:szCs w:val="21"/>
          <w:highlight w:val="none"/>
          <w:lang w:eastAsia="zh-CN"/>
        </w:rPr>
        <w:t>九、其他</w:t>
      </w:r>
      <w:r>
        <w:rPr>
          <w:rFonts w:hint="eastAsia" w:asciiTheme="minorEastAsia" w:hAnsiTheme="minorEastAsia" w:eastAsiaTheme="minorEastAsia" w:cstheme="minorEastAsia"/>
          <w:b/>
          <w:bCs/>
          <w:color w:val="000000"/>
          <w:sz w:val="21"/>
          <w:szCs w:val="21"/>
          <w:highlight w:val="none"/>
          <w:lang w:val="en-US" w:eastAsia="zh-CN"/>
        </w:rPr>
        <w:t>要求</w:t>
      </w:r>
    </w:p>
    <w:p>
      <w:pPr>
        <w:spacing w:line="560" w:lineRule="atLeast"/>
        <w:ind w:firstLine="640"/>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本次招标需求文件中提及的《上海市道路停车场管理规定》（沪交行规〔2022〕11号）、</w:t>
      </w:r>
      <w:r>
        <w:rPr>
          <w:rFonts w:hint="eastAsia" w:asciiTheme="minorEastAsia" w:hAnsiTheme="minorEastAsia" w:eastAsiaTheme="minorEastAsia" w:cstheme="minorEastAsia"/>
          <w:color w:val="000000"/>
          <w:sz w:val="21"/>
          <w:szCs w:val="21"/>
          <w:highlight w:val="none"/>
        </w:rPr>
        <w:t>《上海市停车场（库）管理办法》（上海市人民政府令第15号）和《本市贯彻&lt;关于加强城市停车设施建设的指导意见&gt;的实施意见》（沪府办[2016]52号）</w:t>
      </w:r>
      <w:r>
        <w:rPr>
          <w:rFonts w:hint="eastAsia" w:asciiTheme="minorEastAsia" w:hAnsiTheme="minorEastAsia" w:eastAsiaTheme="minorEastAsia" w:cstheme="minorEastAsia"/>
          <w:color w:val="000000"/>
          <w:sz w:val="21"/>
          <w:szCs w:val="21"/>
          <w:highlight w:val="none"/>
          <w:lang w:eastAsia="zh-CN"/>
        </w:rPr>
        <w:t>在相关网站可自行查阅。</w:t>
      </w:r>
    </w:p>
    <w:p>
      <w:pPr>
        <w:spacing w:line="560" w:lineRule="atLeast"/>
        <w:rPr>
          <w:rFonts w:hint="eastAsia" w:asciiTheme="minorEastAsia" w:hAnsiTheme="minorEastAsia" w:eastAsiaTheme="minorEastAsia" w:cstheme="minorEastAsia"/>
          <w:color w:val="000000"/>
          <w:sz w:val="21"/>
          <w:szCs w:val="21"/>
          <w:highlight w:val="none"/>
        </w:rPr>
      </w:pPr>
    </w:p>
    <w:p>
      <w:pPr>
        <w:spacing w:line="560" w:lineRule="atLeast"/>
        <w:ind w:firstLine="64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附件：</w:t>
      </w:r>
    </w:p>
    <w:p>
      <w:pPr>
        <w:numPr>
          <w:ilvl w:val="0"/>
          <w:numId w:val="0"/>
        </w:numPr>
        <w:spacing w:line="560" w:lineRule="atLeas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 xml:space="preserve">    1、</w:t>
      </w:r>
      <w:r>
        <w:rPr>
          <w:rFonts w:hint="eastAsia" w:asciiTheme="minorEastAsia" w:hAnsiTheme="minorEastAsia" w:eastAsiaTheme="minorEastAsia" w:cstheme="minorEastAsia"/>
          <w:color w:val="000000"/>
          <w:sz w:val="21"/>
          <w:szCs w:val="21"/>
          <w:highlight w:val="none"/>
        </w:rPr>
        <w:t>《202</w:t>
      </w:r>
      <w:r>
        <w:rPr>
          <w:rFonts w:hint="eastAsia" w:asciiTheme="minorEastAsia" w:hAnsiTheme="minorEastAsia" w:eastAsiaTheme="minorEastAsia" w:cstheme="minorEastAsia"/>
          <w:color w:val="000000"/>
          <w:sz w:val="21"/>
          <w:szCs w:val="21"/>
          <w:highlight w:val="none"/>
          <w:lang w:val="en-US" w:eastAsia="zh-CN"/>
        </w:rPr>
        <w:t>5</w:t>
      </w:r>
      <w:r>
        <w:rPr>
          <w:rFonts w:hint="eastAsia" w:asciiTheme="minorEastAsia" w:hAnsiTheme="minorEastAsia" w:eastAsiaTheme="minorEastAsia" w:cstheme="minorEastAsia"/>
          <w:color w:val="000000"/>
          <w:sz w:val="21"/>
          <w:szCs w:val="21"/>
          <w:highlight w:val="none"/>
        </w:rPr>
        <w:t>年长宁区道路停车场清单》</w:t>
      </w:r>
    </w:p>
    <w:p>
      <w:pPr>
        <w:numPr>
          <w:ilvl w:val="0"/>
          <w:numId w:val="0"/>
        </w:numPr>
        <w:spacing w:line="560" w:lineRule="atLeas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 xml:space="preserve">    2、</w:t>
      </w:r>
      <w:r>
        <w:rPr>
          <w:rFonts w:hint="eastAsia" w:asciiTheme="minorEastAsia" w:hAnsiTheme="minorEastAsia" w:eastAsiaTheme="minorEastAsia" w:cstheme="minorEastAsia"/>
          <w:color w:val="000000"/>
          <w:sz w:val="21"/>
          <w:szCs w:val="21"/>
          <w:highlight w:val="none"/>
        </w:rPr>
        <w:t>《道路停车场承诺上缴金额报价明细表》</w:t>
      </w:r>
    </w:p>
    <w:p>
      <w:pPr>
        <w:spacing w:line="560" w:lineRule="atLeast"/>
        <w:ind w:firstLine="64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3、《长宁区道路停车场协管单位综合考核工作意见（试行）》</w:t>
      </w:r>
    </w:p>
    <w:p>
      <w:pPr>
        <w:spacing w:line="440" w:lineRule="exact"/>
        <w:rPr>
          <w:rFonts w:hint="eastAsia" w:ascii="宋体" w:hAnsi="宋体" w:cs="宋体"/>
          <w:b/>
          <w:bCs/>
          <w:sz w:val="21"/>
          <w:szCs w:val="21"/>
          <w:highlight w:val="none"/>
        </w:rPr>
      </w:pPr>
    </w:p>
    <w:p>
      <w:pPr>
        <w:spacing w:line="440" w:lineRule="exact"/>
        <w:rPr>
          <w:rFonts w:hint="eastAsia" w:ascii="宋体" w:hAnsi="宋体" w:cs="宋体"/>
          <w:b/>
          <w:bCs/>
          <w:sz w:val="21"/>
          <w:szCs w:val="21"/>
          <w:highlight w:val="none"/>
        </w:rPr>
      </w:pPr>
      <w:r>
        <w:rPr>
          <w:rFonts w:hint="eastAsia" w:ascii="宋体" w:hAnsi="宋体" w:cs="宋体"/>
          <w:b/>
          <w:bCs/>
          <w:sz w:val="21"/>
          <w:szCs w:val="21"/>
          <w:highlight w:val="none"/>
        </w:rPr>
        <w:t>十、投标单位资质要求（详见本项目招标公告）</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供应商应当符合《中华人民共和国政府采购法》第22条所规定的条件；</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供应商及其投标的产品和服务符合国家法律法规及强制性规范所规定的条件；</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供应商在本市有完善的服务体系，能够提供良好的技术与服务支持；</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4）本项目专门面向中小企业采购；</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5）</w:t>
      </w:r>
      <w:r>
        <w:rPr>
          <w:rFonts w:hint="eastAsia" w:ascii="宋体" w:hAnsi="宋体" w:cs="宋体"/>
          <w:sz w:val="21"/>
          <w:szCs w:val="21"/>
          <w:highlight w:val="none"/>
        </w:rPr>
        <w:t>本项目不接受联合体投标。</w:t>
      </w:r>
    </w:p>
    <w:p>
      <w:pPr>
        <w:spacing w:line="560" w:lineRule="atLeast"/>
        <w:rPr>
          <w:rFonts w:hint="eastAsia" w:asciiTheme="minorEastAsia" w:hAnsiTheme="minorEastAsia" w:eastAsiaTheme="minorEastAsia" w:cstheme="minorEastAsia"/>
          <w:color w:val="000000"/>
          <w:sz w:val="32"/>
          <w:szCs w:val="32"/>
          <w:highlight w:val="none"/>
        </w:rPr>
      </w:pPr>
    </w:p>
    <w:p>
      <w:pPr>
        <w:rPr>
          <w:rFonts w:hint="eastAsia" w:asciiTheme="minorEastAsia" w:hAnsiTheme="minorEastAsia" w:eastAsiaTheme="minorEastAsia" w:cstheme="minorEastAsia"/>
          <w:color w:val="000000"/>
          <w:highlight w:val="none"/>
        </w:rPr>
      </w:pPr>
    </w:p>
    <w:p>
      <w:pPr>
        <w:spacing w:line="440" w:lineRule="exact"/>
        <w:rPr>
          <w:rFonts w:hint="eastAsia" w:asciiTheme="minorEastAsia" w:hAnsiTheme="minorEastAsia" w:eastAsiaTheme="minorEastAsia" w:cstheme="minorEastAsia"/>
          <w:b/>
          <w:bCs/>
          <w:sz w:val="21"/>
          <w:szCs w:val="21"/>
          <w:highlight w:val="none"/>
        </w:rPr>
      </w:pPr>
    </w:p>
    <w:p>
      <w:pPr>
        <w:spacing w:line="440" w:lineRule="exact"/>
        <w:rPr>
          <w:rFonts w:hint="eastAsia" w:asciiTheme="minorEastAsia" w:hAnsiTheme="minorEastAsia" w:eastAsiaTheme="minorEastAsia" w:cstheme="minorEastAsia"/>
          <w:b/>
          <w:color w:val="000000"/>
          <w:sz w:val="24"/>
          <w:szCs w:val="24"/>
          <w:highlight w:val="none"/>
          <w:shd w:val="clear" w:color="auto" w:fill="FFFFFF"/>
          <w:lang w:bidi="ar"/>
        </w:rPr>
      </w:pPr>
    </w:p>
    <w:sectPr>
      <w:headerReference r:id="rId3" w:type="default"/>
      <w:footerReference r:id="rId4" w:type="default"/>
      <w:pgSz w:w="11906" w:h="16838"/>
      <w:pgMar w:top="1440" w:right="1077" w:bottom="1440" w:left="107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Calibri Light">
    <w:altName w:val="DejaVu Sans"/>
    <w:panose1 w:val="020F0302020204030204"/>
    <w:charset w:val="00"/>
    <w:family w:val="swiss"/>
    <w:pitch w:val="default"/>
    <w:sig w:usb0="00000000" w:usb1="00000000" w:usb2="00000009" w:usb3="00000000" w:csb0="200001FF" w:csb1="00000000"/>
  </w:font>
  <w:font w:name="等线">
    <w:altName w:val="汉仪中圆B5"/>
    <w:panose1 w:val="02010600030101010101"/>
    <w:charset w:val="86"/>
    <w:family w:val="auto"/>
    <w:pitch w:val="default"/>
    <w:sig w:usb0="00000000" w:usb1="00000000" w:usb2="00000016" w:usb3="00000000" w:csb0="0004000F" w:csb1="00000000"/>
  </w:font>
  <w:font w:name="微软雅黑">
    <w:altName w:val="方正黑体_GBK"/>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altName w:val="Nimbus Roman No9 L"/>
    <w:panose1 w:val="020B0604020202020204"/>
    <w:charset w:val="86"/>
    <w:family w:val="swiss"/>
    <w:pitch w:val="default"/>
    <w:sig w:usb0="00000000" w:usb1="00000000" w:usb2="0000003F" w:usb3="00000000" w:csb0="603F01FF" w:csb1="FFFF0000"/>
  </w:font>
  <w:font w:name="Futura Bk">
    <w:altName w:val="汉仪中秀体简"/>
    <w:panose1 w:val="00000000000000000000"/>
    <w:charset w:val="00"/>
    <w:family w:val="swiss"/>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汉仪中圆B5">
    <w:panose1 w:val="02010600000101010101"/>
    <w:charset w:val="88"/>
    <w:family w:val="auto"/>
    <w:pitch w:val="default"/>
    <w:sig w:usb0="00000001" w:usb1="080E0800" w:usb2="00000002" w:usb3="00000000" w:csb0="00100000" w:csb1="00000000"/>
  </w:font>
  <w:font w:name="方正黑体_GBK">
    <w:panose1 w:val="02000000000000000000"/>
    <w:charset w:val="86"/>
    <w:family w:val="auto"/>
    <w:pitch w:val="default"/>
    <w:sig w:usb0="00000001" w:usb1="08000000" w:usb2="00000000" w:usb3="00000000" w:csb0="00040000" w:csb1="00000000"/>
  </w:font>
  <w:font w:name="汉仪中秀体简">
    <w:panose1 w:val="00020600040101010101"/>
    <w:charset w:val="86"/>
    <w:family w:val="auto"/>
    <w:pitch w:val="default"/>
    <w:sig w:usb0="A00002BF" w:usb1="1A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lang w:val="zh-CN"/>
      </w:rPr>
      <w:t xml:space="preserve"> </w:t>
    </w:r>
    <w:r>
      <w:rPr>
        <w:b/>
        <w:bCs/>
      </w:rPr>
      <w:fldChar w:fldCharType="begin"/>
    </w:r>
    <w:r>
      <w:rPr>
        <w:b/>
        <w:bCs/>
      </w:rPr>
      <w:instrText xml:space="preserve">PAGE  \* Arabic  \* MERGEFORMAT</w:instrText>
    </w:r>
    <w:r>
      <w:rPr>
        <w:b/>
        <w:bCs/>
      </w:rPr>
      <w:fldChar w:fldCharType="separate"/>
    </w:r>
    <w:r>
      <w:rPr>
        <w:b/>
        <w:bCs/>
        <w:lang w:val="zh-CN"/>
      </w:rPr>
      <w:t>8</w:t>
    </w:r>
    <w:r>
      <w:rPr>
        <w:b/>
        <w:bCs/>
      </w:rPr>
      <w:fldChar w:fldCharType="end"/>
    </w:r>
    <w:r>
      <w:rPr>
        <w:lang w:val="zh-CN"/>
      </w:rPr>
      <w:t xml:space="preserve"> / </w:t>
    </w:r>
    <w:r>
      <w:rPr>
        <w:b/>
        <w:bCs/>
      </w:rPr>
      <w:fldChar w:fldCharType="begin"/>
    </w:r>
    <w:r>
      <w:rPr>
        <w:b/>
        <w:bCs/>
      </w:rPr>
      <w:instrText xml:space="preserve">NUMPAGES  \* Arabic  \* MERGEFORMAT</w:instrText>
    </w:r>
    <w:r>
      <w:rPr>
        <w:b/>
        <w:bCs/>
      </w:rPr>
      <w:fldChar w:fldCharType="separate"/>
    </w:r>
    <w:r>
      <w:rPr>
        <w:b/>
        <w:bCs/>
        <w:lang w:val="zh-CN"/>
      </w:rPr>
      <w:t>8</w:t>
    </w:r>
    <w:r>
      <w:rPr>
        <w:b/>
        <w:bCs/>
      </w:rP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6" w:space="0"/>
      </w:pBdr>
      <w:jc w:val="left"/>
    </w:pPr>
    <w:r>
      <w:rPr>
        <w:rFonts w:hint="eastAsia"/>
      </w:rPr>
      <w:t xml:space="preserve">ZC20250182   </w:t>
    </w:r>
    <w:r>
      <w:rPr>
        <w:rFonts w:hint="eastAsia"/>
        <w:lang w:eastAsia="zh-CN"/>
      </w:rPr>
      <w:t>2026年长宁区道路停车管理服务公开招标项目</w:t>
    </w:r>
    <w:r>
      <w:rPr>
        <w:rFonts w:hint="eastAsia"/>
      </w:rPr>
      <w:t xml:space="preserve">                  采购需求文件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lvlText w:val="%1."/>
      <w:lvlJc w:val="left"/>
      <w:pPr>
        <w:tabs>
          <w:tab w:val="left" w:pos="360"/>
        </w:tabs>
        <w:ind w:left="360" w:hanging="360"/>
      </w:pPr>
    </w:lvl>
  </w:abstractNum>
  <w:abstractNum w:abstractNumId="1">
    <w:nsid w:val="00000040"/>
    <w:multiLevelType w:val="multilevel"/>
    <w:tmpl w:val="00000040"/>
    <w:lvl w:ilvl="0" w:tentative="0">
      <w:start w:val="1"/>
      <w:numFmt w:val="bullet"/>
      <w:pStyle w:val="97"/>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pStyle w:val="165"/>
      <w:lvlText w:val=""/>
      <w:lvlJc w:val="left"/>
      <w:pPr>
        <w:tabs>
          <w:tab w:val="left" w:pos="3480"/>
        </w:tabs>
        <w:ind w:left="3480" w:hanging="420"/>
      </w:pPr>
      <w:rPr>
        <w:rFonts w:hint="default" w:ascii="Wingdings" w:hAnsi="Wingdings"/>
      </w:rPr>
    </w:lvl>
    <w:lvl w:ilvl="7" w:tentative="0">
      <w:start w:val="1"/>
      <w:numFmt w:val="bullet"/>
      <w:pStyle w:val="164"/>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2">
    <w:nsid w:val="10C333E1"/>
    <w:multiLevelType w:val="multilevel"/>
    <w:tmpl w:val="10C333E1"/>
    <w:lvl w:ilvl="0" w:tentative="0">
      <w:start w:val="1"/>
      <w:numFmt w:val="decimal"/>
      <w:pStyle w:val="121"/>
      <w:lvlText w:val="%1)"/>
      <w:lvlJc w:val="left"/>
      <w:pPr>
        <w:tabs>
          <w:tab w:val="left" w:pos="1320"/>
        </w:tabs>
        <w:ind w:left="1320" w:hanging="360"/>
      </w:pPr>
    </w:lvl>
    <w:lvl w:ilvl="1" w:tentative="0">
      <w:start w:val="1"/>
      <w:numFmt w:val="lowerLetter"/>
      <w:lvlText w:val="%2."/>
      <w:lvlJc w:val="left"/>
      <w:pPr>
        <w:tabs>
          <w:tab w:val="left" w:pos="2040"/>
        </w:tabs>
        <w:ind w:left="2040" w:hanging="360"/>
      </w:pPr>
    </w:lvl>
    <w:lvl w:ilvl="2" w:tentative="0">
      <w:start w:val="1"/>
      <w:numFmt w:val="lowerRoman"/>
      <w:lvlText w:val="%3."/>
      <w:lvlJc w:val="right"/>
      <w:pPr>
        <w:tabs>
          <w:tab w:val="left" w:pos="2760"/>
        </w:tabs>
        <w:ind w:left="2760" w:hanging="180"/>
      </w:pPr>
    </w:lvl>
    <w:lvl w:ilvl="3" w:tentative="0">
      <w:start w:val="1"/>
      <w:numFmt w:val="decimal"/>
      <w:lvlText w:val="%4."/>
      <w:lvlJc w:val="left"/>
      <w:pPr>
        <w:tabs>
          <w:tab w:val="left" w:pos="3480"/>
        </w:tabs>
        <w:ind w:left="3480" w:hanging="360"/>
      </w:pPr>
    </w:lvl>
    <w:lvl w:ilvl="4" w:tentative="0">
      <w:start w:val="1"/>
      <w:numFmt w:val="lowerLetter"/>
      <w:lvlText w:val="%5."/>
      <w:lvlJc w:val="left"/>
      <w:pPr>
        <w:tabs>
          <w:tab w:val="left" w:pos="4200"/>
        </w:tabs>
        <w:ind w:left="4200" w:hanging="360"/>
      </w:pPr>
    </w:lvl>
    <w:lvl w:ilvl="5" w:tentative="0">
      <w:start w:val="1"/>
      <w:numFmt w:val="lowerRoman"/>
      <w:lvlText w:val="%6."/>
      <w:lvlJc w:val="right"/>
      <w:pPr>
        <w:tabs>
          <w:tab w:val="left" w:pos="4920"/>
        </w:tabs>
        <w:ind w:left="4920" w:hanging="180"/>
      </w:pPr>
    </w:lvl>
    <w:lvl w:ilvl="6" w:tentative="0">
      <w:start w:val="1"/>
      <w:numFmt w:val="decimal"/>
      <w:lvlText w:val="%7."/>
      <w:lvlJc w:val="left"/>
      <w:pPr>
        <w:tabs>
          <w:tab w:val="left" w:pos="5640"/>
        </w:tabs>
        <w:ind w:left="5640" w:hanging="360"/>
      </w:pPr>
    </w:lvl>
    <w:lvl w:ilvl="7" w:tentative="0">
      <w:start w:val="1"/>
      <w:numFmt w:val="lowerLetter"/>
      <w:lvlText w:val="%8."/>
      <w:lvlJc w:val="left"/>
      <w:pPr>
        <w:tabs>
          <w:tab w:val="left" w:pos="6360"/>
        </w:tabs>
        <w:ind w:left="6360" w:hanging="360"/>
      </w:pPr>
    </w:lvl>
    <w:lvl w:ilvl="8" w:tentative="0">
      <w:start w:val="1"/>
      <w:numFmt w:val="lowerRoman"/>
      <w:lvlText w:val="%9."/>
      <w:lvlJc w:val="right"/>
      <w:pPr>
        <w:tabs>
          <w:tab w:val="left" w:pos="7080"/>
        </w:tabs>
        <w:ind w:left="7080" w:hanging="180"/>
      </w:pPr>
    </w:lvl>
  </w:abstractNum>
  <w:abstractNum w:abstractNumId="3">
    <w:nsid w:val="2C4C231E"/>
    <w:multiLevelType w:val="multilevel"/>
    <w:tmpl w:val="2C4C231E"/>
    <w:lvl w:ilvl="0" w:tentative="0">
      <w:start w:val="1"/>
      <w:numFmt w:val="bullet"/>
      <w:pStyle w:val="123"/>
      <w:lvlText w:val=""/>
      <w:lvlJc w:val="left"/>
      <w:pPr>
        <w:tabs>
          <w:tab w:val="left" w:pos="1320"/>
        </w:tabs>
        <w:ind w:left="1320" w:hanging="360"/>
      </w:pPr>
      <w:rPr>
        <w:rFonts w:hint="default" w:ascii="Wingdings" w:hAnsi="Wingdings"/>
      </w:rPr>
    </w:lvl>
    <w:lvl w:ilvl="1" w:tentative="0">
      <w:start w:val="1"/>
      <w:numFmt w:val="bullet"/>
      <w:lvlText w:val=""/>
      <w:lvlJc w:val="left"/>
      <w:pPr>
        <w:tabs>
          <w:tab w:val="left" w:pos="1800"/>
        </w:tabs>
        <w:ind w:left="1800" w:hanging="420"/>
      </w:pPr>
      <w:rPr>
        <w:rFonts w:hint="default" w:ascii="Wingdings" w:hAnsi="Wingdings"/>
      </w:rPr>
    </w:lvl>
    <w:lvl w:ilvl="2" w:tentative="0">
      <w:start w:val="1"/>
      <w:numFmt w:val="bullet"/>
      <w:lvlText w:val=""/>
      <w:lvlJc w:val="left"/>
      <w:pPr>
        <w:tabs>
          <w:tab w:val="left" w:pos="2220"/>
        </w:tabs>
        <w:ind w:left="2220" w:hanging="420"/>
      </w:pPr>
      <w:rPr>
        <w:rFonts w:hint="default" w:ascii="Wingdings" w:hAnsi="Wingdings"/>
      </w:rPr>
    </w:lvl>
    <w:lvl w:ilvl="3" w:tentative="0">
      <w:start w:val="1"/>
      <w:numFmt w:val="bullet"/>
      <w:lvlText w:val=""/>
      <w:lvlJc w:val="left"/>
      <w:pPr>
        <w:tabs>
          <w:tab w:val="left" w:pos="2640"/>
        </w:tabs>
        <w:ind w:left="2640" w:hanging="420"/>
      </w:pPr>
      <w:rPr>
        <w:rFonts w:hint="default" w:ascii="Wingdings" w:hAnsi="Wingdings"/>
      </w:rPr>
    </w:lvl>
    <w:lvl w:ilvl="4" w:tentative="0">
      <w:start w:val="1"/>
      <w:numFmt w:val="bullet"/>
      <w:lvlText w:val=""/>
      <w:lvlJc w:val="left"/>
      <w:pPr>
        <w:tabs>
          <w:tab w:val="left" w:pos="3060"/>
        </w:tabs>
        <w:ind w:left="3060" w:hanging="420"/>
      </w:pPr>
      <w:rPr>
        <w:rFonts w:hint="default" w:ascii="Wingdings" w:hAnsi="Wingdings"/>
      </w:rPr>
    </w:lvl>
    <w:lvl w:ilvl="5" w:tentative="0">
      <w:start w:val="1"/>
      <w:numFmt w:val="bullet"/>
      <w:lvlText w:val=""/>
      <w:lvlJc w:val="left"/>
      <w:pPr>
        <w:tabs>
          <w:tab w:val="left" w:pos="3480"/>
        </w:tabs>
        <w:ind w:left="3480" w:hanging="420"/>
      </w:pPr>
      <w:rPr>
        <w:rFonts w:hint="default" w:ascii="Wingdings" w:hAnsi="Wingdings"/>
      </w:rPr>
    </w:lvl>
    <w:lvl w:ilvl="6" w:tentative="0">
      <w:start w:val="1"/>
      <w:numFmt w:val="bullet"/>
      <w:lvlText w:val=""/>
      <w:lvlJc w:val="left"/>
      <w:pPr>
        <w:tabs>
          <w:tab w:val="left" w:pos="3900"/>
        </w:tabs>
        <w:ind w:left="3900" w:hanging="420"/>
      </w:pPr>
      <w:rPr>
        <w:rFonts w:hint="default" w:ascii="Wingdings" w:hAnsi="Wingdings"/>
      </w:rPr>
    </w:lvl>
    <w:lvl w:ilvl="7" w:tentative="0">
      <w:start w:val="1"/>
      <w:numFmt w:val="bullet"/>
      <w:lvlText w:val=""/>
      <w:lvlJc w:val="left"/>
      <w:pPr>
        <w:tabs>
          <w:tab w:val="left" w:pos="4320"/>
        </w:tabs>
        <w:ind w:left="4320" w:hanging="420"/>
      </w:pPr>
      <w:rPr>
        <w:rFonts w:hint="default" w:ascii="Wingdings" w:hAnsi="Wingdings"/>
      </w:rPr>
    </w:lvl>
    <w:lvl w:ilvl="8" w:tentative="0">
      <w:start w:val="1"/>
      <w:numFmt w:val="bullet"/>
      <w:lvlText w:val=""/>
      <w:lvlJc w:val="left"/>
      <w:pPr>
        <w:tabs>
          <w:tab w:val="left" w:pos="4740"/>
        </w:tabs>
        <w:ind w:left="4740" w:hanging="420"/>
      </w:pPr>
      <w:rPr>
        <w:rFonts w:hint="default" w:ascii="Wingdings" w:hAnsi="Wingdings"/>
      </w:rPr>
    </w:lvl>
  </w:abstractNum>
  <w:abstractNum w:abstractNumId="4">
    <w:nsid w:val="542F4E91"/>
    <w:multiLevelType w:val="multilevel"/>
    <w:tmpl w:val="542F4E91"/>
    <w:lvl w:ilvl="0" w:tentative="0">
      <w:start w:val="1"/>
      <w:numFmt w:val="decimal"/>
      <w:pStyle w:val="124"/>
      <w:lvlText w:val="%1、"/>
      <w:lvlJc w:val="left"/>
      <w:pPr>
        <w:tabs>
          <w:tab w:val="left" w:pos="960"/>
        </w:tabs>
        <w:ind w:left="96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96241FC"/>
    <w:multiLevelType w:val="singleLevel"/>
    <w:tmpl w:val="596241FC"/>
    <w:lvl w:ilvl="0" w:tentative="0">
      <w:start w:val="1"/>
      <w:numFmt w:val="bullet"/>
      <w:lvlText w:val=""/>
      <w:lvlJc w:val="left"/>
      <w:pPr>
        <w:tabs>
          <w:tab w:val="left" w:pos="780"/>
        </w:tabs>
        <w:ind w:left="780" w:hanging="360"/>
      </w:pPr>
      <w:rPr>
        <w:rFonts w:hint="default" w:ascii="Wingdings" w:hAnsi="Wingdings"/>
      </w:rPr>
    </w:lvl>
  </w:abstractNum>
  <w:abstractNum w:abstractNumId="6">
    <w:nsid w:val="6BD879AA"/>
    <w:multiLevelType w:val="multilevel"/>
    <w:tmpl w:val="6BD879AA"/>
    <w:lvl w:ilvl="0" w:tentative="0">
      <w:start w:val="1"/>
      <w:numFmt w:val="bullet"/>
      <w:pStyle w:val="103"/>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714C3954"/>
    <w:multiLevelType w:val="multilevel"/>
    <w:tmpl w:val="714C3954"/>
    <w:lvl w:ilvl="0" w:tentative="0">
      <w:start w:val="1"/>
      <w:numFmt w:val="bullet"/>
      <w:pStyle w:val="130"/>
      <w:lvlText w:val=""/>
      <w:lvlJc w:val="left"/>
      <w:pPr>
        <w:tabs>
          <w:tab w:val="left" w:pos="620"/>
        </w:tabs>
        <w:ind w:left="62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7CC3C27E"/>
    <w:multiLevelType w:val="singleLevel"/>
    <w:tmpl w:val="7CC3C27E"/>
    <w:lvl w:ilvl="0" w:tentative="0">
      <w:start w:val="1"/>
      <w:numFmt w:val="decimal"/>
      <w:pStyle w:val="76"/>
      <w:lvlText w:val="(%1)"/>
      <w:lvlJc w:val="left"/>
      <w:pPr>
        <w:ind w:left="425" w:hanging="425"/>
      </w:pPr>
      <w:rPr>
        <w:rFonts w:hint="default"/>
      </w:rPr>
    </w:lvl>
  </w:abstractNum>
  <w:num w:numId="1">
    <w:abstractNumId w:val="0"/>
  </w:num>
  <w:num w:numId="2">
    <w:abstractNumId w:val="8"/>
  </w:num>
  <w:num w:numId="3">
    <w:abstractNumId w:val="1"/>
  </w:num>
  <w:num w:numId="4">
    <w:abstractNumId w:val="6"/>
  </w:num>
  <w:num w:numId="5">
    <w:abstractNumId w:val="2"/>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false"/>
  <w:bordersDoNotSurroundFooter w:val="false"/>
  <w:documentProtection w:enforcement="0"/>
  <w:defaultTabStop w:val="420"/>
  <w:doNotHyphenateCaps/>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 w:name="KSO_WPS_MARK_KEY" w:val="65d34761-4703-4edb-afb2-c85fb610c406"/>
  </w:docVars>
  <w:rsids>
    <w:rsidRoot w:val="00FB57A8"/>
    <w:rsid w:val="00001798"/>
    <w:rsid w:val="00016876"/>
    <w:rsid w:val="0001736B"/>
    <w:rsid w:val="00021FC1"/>
    <w:rsid w:val="0002486F"/>
    <w:rsid w:val="00024CEE"/>
    <w:rsid w:val="00025A58"/>
    <w:rsid w:val="00026E71"/>
    <w:rsid w:val="0003726D"/>
    <w:rsid w:val="00040BF5"/>
    <w:rsid w:val="000474B5"/>
    <w:rsid w:val="000510D7"/>
    <w:rsid w:val="0005402E"/>
    <w:rsid w:val="000546BA"/>
    <w:rsid w:val="000558C5"/>
    <w:rsid w:val="00062A5C"/>
    <w:rsid w:val="0007152B"/>
    <w:rsid w:val="00080901"/>
    <w:rsid w:val="00081C75"/>
    <w:rsid w:val="00086D1E"/>
    <w:rsid w:val="000879C5"/>
    <w:rsid w:val="00092F6E"/>
    <w:rsid w:val="00093985"/>
    <w:rsid w:val="000A0488"/>
    <w:rsid w:val="000A2C3A"/>
    <w:rsid w:val="000A36CD"/>
    <w:rsid w:val="000A4CF3"/>
    <w:rsid w:val="000B64B1"/>
    <w:rsid w:val="000B7895"/>
    <w:rsid w:val="000C48B2"/>
    <w:rsid w:val="000C4AF0"/>
    <w:rsid w:val="000D6A5B"/>
    <w:rsid w:val="000E241B"/>
    <w:rsid w:val="000E3875"/>
    <w:rsid w:val="000E7EE9"/>
    <w:rsid w:val="000F58E9"/>
    <w:rsid w:val="0010660B"/>
    <w:rsid w:val="00110EF5"/>
    <w:rsid w:val="00111562"/>
    <w:rsid w:val="00113CDB"/>
    <w:rsid w:val="00114E5F"/>
    <w:rsid w:val="00116B6D"/>
    <w:rsid w:val="001218FB"/>
    <w:rsid w:val="001246E6"/>
    <w:rsid w:val="00125173"/>
    <w:rsid w:val="00125795"/>
    <w:rsid w:val="00126B92"/>
    <w:rsid w:val="00126CCF"/>
    <w:rsid w:val="0013074D"/>
    <w:rsid w:val="001323DD"/>
    <w:rsid w:val="00132EDB"/>
    <w:rsid w:val="001429D5"/>
    <w:rsid w:val="00151283"/>
    <w:rsid w:val="001577F6"/>
    <w:rsid w:val="00160ADB"/>
    <w:rsid w:val="00162612"/>
    <w:rsid w:val="00163B4B"/>
    <w:rsid w:val="00171B43"/>
    <w:rsid w:val="00172281"/>
    <w:rsid w:val="001752AA"/>
    <w:rsid w:val="001776DD"/>
    <w:rsid w:val="00181F44"/>
    <w:rsid w:val="00183531"/>
    <w:rsid w:val="00184AEA"/>
    <w:rsid w:val="0019177E"/>
    <w:rsid w:val="001924F9"/>
    <w:rsid w:val="00194A5D"/>
    <w:rsid w:val="001A0B0F"/>
    <w:rsid w:val="001A251D"/>
    <w:rsid w:val="001A72E4"/>
    <w:rsid w:val="001D1598"/>
    <w:rsid w:val="001D159B"/>
    <w:rsid w:val="001D1741"/>
    <w:rsid w:val="001D2D02"/>
    <w:rsid w:val="001D2FE5"/>
    <w:rsid w:val="001D467C"/>
    <w:rsid w:val="001D7518"/>
    <w:rsid w:val="001E7463"/>
    <w:rsid w:val="001F7B91"/>
    <w:rsid w:val="002011EF"/>
    <w:rsid w:val="00203746"/>
    <w:rsid w:val="002066FD"/>
    <w:rsid w:val="00210FFA"/>
    <w:rsid w:val="00212441"/>
    <w:rsid w:val="00214040"/>
    <w:rsid w:val="002154C8"/>
    <w:rsid w:val="00220671"/>
    <w:rsid w:val="002226DE"/>
    <w:rsid w:val="0022591E"/>
    <w:rsid w:val="00226060"/>
    <w:rsid w:val="002323A8"/>
    <w:rsid w:val="002327F0"/>
    <w:rsid w:val="0023643E"/>
    <w:rsid w:val="00243580"/>
    <w:rsid w:val="00245F5D"/>
    <w:rsid w:val="00250FA2"/>
    <w:rsid w:val="0025751D"/>
    <w:rsid w:val="00271D6C"/>
    <w:rsid w:val="00273141"/>
    <w:rsid w:val="00274068"/>
    <w:rsid w:val="002918A5"/>
    <w:rsid w:val="0029442F"/>
    <w:rsid w:val="00294875"/>
    <w:rsid w:val="002A148D"/>
    <w:rsid w:val="002B2538"/>
    <w:rsid w:val="002B6B2D"/>
    <w:rsid w:val="002D1BE9"/>
    <w:rsid w:val="002D3FA5"/>
    <w:rsid w:val="002D40B2"/>
    <w:rsid w:val="002E01C1"/>
    <w:rsid w:val="002E12A4"/>
    <w:rsid w:val="002E4F3C"/>
    <w:rsid w:val="002E5B01"/>
    <w:rsid w:val="002F6768"/>
    <w:rsid w:val="0030092A"/>
    <w:rsid w:val="00303226"/>
    <w:rsid w:val="0030554C"/>
    <w:rsid w:val="00324AB4"/>
    <w:rsid w:val="00325E67"/>
    <w:rsid w:val="003277F3"/>
    <w:rsid w:val="003364B2"/>
    <w:rsid w:val="00337553"/>
    <w:rsid w:val="00341160"/>
    <w:rsid w:val="0034134A"/>
    <w:rsid w:val="003566FD"/>
    <w:rsid w:val="00361162"/>
    <w:rsid w:val="00363AC0"/>
    <w:rsid w:val="00364976"/>
    <w:rsid w:val="00366544"/>
    <w:rsid w:val="00373E26"/>
    <w:rsid w:val="00376314"/>
    <w:rsid w:val="00376504"/>
    <w:rsid w:val="00376A86"/>
    <w:rsid w:val="00382792"/>
    <w:rsid w:val="00383AC2"/>
    <w:rsid w:val="00384197"/>
    <w:rsid w:val="00385461"/>
    <w:rsid w:val="00392CF1"/>
    <w:rsid w:val="00392F2B"/>
    <w:rsid w:val="00396F49"/>
    <w:rsid w:val="003A446A"/>
    <w:rsid w:val="003B017A"/>
    <w:rsid w:val="003B7611"/>
    <w:rsid w:val="003C0FC3"/>
    <w:rsid w:val="003C188D"/>
    <w:rsid w:val="003C354C"/>
    <w:rsid w:val="003C5B9C"/>
    <w:rsid w:val="003D18B0"/>
    <w:rsid w:val="003D45F9"/>
    <w:rsid w:val="003D666A"/>
    <w:rsid w:val="003D71EF"/>
    <w:rsid w:val="003E56AD"/>
    <w:rsid w:val="003E74C1"/>
    <w:rsid w:val="004061BB"/>
    <w:rsid w:val="004110B1"/>
    <w:rsid w:val="004334C2"/>
    <w:rsid w:val="00433729"/>
    <w:rsid w:val="00433894"/>
    <w:rsid w:val="004435DB"/>
    <w:rsid w:val="004513BC"/>
    <w:rsid w:val="004516D9"/>
    <w:rsid w:val="0045417B"/>
    <w:rsid w:val="00455EF5"/>
    <w:rsid w:val="00455FF4"/>
    <w:rsid w:val="00456B34"/>
    <w:rsid w:val="00457656"/>
    <w:rsid w:val="00460416"/>
    <w:rsid w:val="0046416C"/>
    <w:rsid w:val="004647C3"/>
    <w:rsid w:val="0046652B"/>
    <w:rsid w:val="00470351"/>
    <w:rsid w:val="00471FC3"/>
    <w:rsid w:val="00472E67"/>
    <w:rsid w:val="00476363"/>
    <w:rsid w:val="0047655C"/>
    <w:rsid w:val="00486369"/>
    <w:rsid w:val="0049057F"/>
    <w:rsid w:val="004924E6"/>
    <w:rsid w:val="00492D57"/>
    <w:rsid w:val="00493D98"/>
    <w:rsid w:val="004944E7"/>
    <w:rsid w:val="004947B6"/>
    <w:rsid w:val="00497EE0"/>
    <w:rsid w:val="004A215E"/>
    <w:rsid w:val="004A7ABE"/>
    <w:rsid w:val="004B0730"/>
    <w:rsid w:val="004B1889"/>
    <w:rsid w:val="004B31D3"/>
    <w:rsid w:val="004B626E"/>
    <w:rsid w:val="004B733D"/>
    <w:rsid w:val="004B7AB8"/>
    <w:rsid w:val="004C47E7"/>
    <w:rsid w:val="004D15A5"/>
    <w:rsid w:val="004D1C16"/>
    <w:rsid w:val="004D319A"/>
    <w:rsid w:val="004D54DD"/>
    <w:rsid w:val="004D5FEC"/>
    <w:rsid w:val="004D687B"/>
    <w:rsid w:val="004E0A75"/>
    <w:rsid w:val="004E3C50"/>
    <w:rsid w:val="004E3CEF"/>
    <w:rsid w:val="004E53F2"/>
    <w:rsid w:val="004E60E9"/>
    <w:rsid w:val="004E6E8D"/>
    <w:rsid w:val="004F1679"/>
    <w:rsid w:val="004F33EB"/>
    <w:rsid w:val="004F621C"/>
    <w:rsid w:val="004F6277"/>
    <w:rsid w:val="005021D9"/>
    <w:rsid w:val="005063B0"/>
    <w:rsid w:val="00511B6B"/>
    <w:rsid w:val="005130C8"/>
    <w:rsid w:val="00514BD2"/>
    <w:rsid w:val="00514C0F"/>
    <w:rsid w:val="00521466"/>
    <w:rsid w:val="00521DB9"/>
    <w:rsid w:val="0052470B"/>
    <w:rsid w:val="00524FD9"/>
    <w:rsid w:val="005253EB"/>
    <w:rsid w:val="005256C9"/>
    <w:rsid w:val="0053097C"/>
    <w:rsid w:val="00531008"/>
    <w:rsid w:val="005333B2"/>
    <w:rsid w:val="0053679F"/>
    <w:rsid w:val="005413C5"/>
    <w:rsid w:val="00545E2C"/>
    <w:rsid w:val="00547A8A"/>
    <w:rsid w:val="00552B13"/>
    <w:rsid w:val="00556952"/>
    <w:rsid w:val="0056312D"/>
    <w:rsid w:val="00563466"/>
    <w:rsid w:val="0056415C"/>
    <w:rsid w:val="005832D9"/>
    <w:rsid w:val="0058797E"/>
    <w:rsid w:val="00595131"/>
    <w:rsid w:val="005A1A4C"/>
    <w:rsid w:val="005B557F"/>
    <w:rsid w:val="005C0BB5"/>
    <w:rsid w:val="005C7733"/>
    <w:rsid w:val="005D0AEE"/>
    <w:rsid w:val="005D1417"/>
    <w:rsid w:val="005D188C"/>
    <w:rsid w:val="005E2253"/>
    <w:rsid w:val="005E79AE"/>
    <w:rsid w:val="005F79DA"/>
    <w:rsid w:val="005F7B99"/>
    <w:rsid w:val="006017C5"/>
    <w:rsid w:val="00601A36"/>
    <w:rsid w:val="00605A10"/>
    <w:rsid w:val="00610934"/>
    <w:rsid w:val="00622956"/>
    <w:rsid w:val="00622D5C"/>
    <w:rsid w:val="00630790"/>
    <w:rsid w:val="006308D4"/>
    <w:rsid w:val="006441CF"/>
    <w:rsid w:val="00644619"/>
    <w:rsid w:val="00650408"/>
    <w:rsid w:val="006668A2"/>
    <w:rsid w:val="006708AB"/>
    <w:rsid w:val="0067092D"/>
    <w:rsid w:val="00672A1D"/>
    <w:rsid w:val="006737D6"/>
    <w:rsid w:val="006737EC"/>
    <w:rsid w:val="006878A0"/>
    <w:rsid w:val="00696C28"/>
    <w:rsid w:val="00697575"/>
    <w:rsid w:val="006A7673"/>
    <w:rsid w:val="006B2011"/>
    <w:rsid w:val="006B4C08"/>
    <w:rsid w:val="006C4FED"/>
    <w:rsid w:val="006D788E"/>
    <w:rsid w:val="006E0A34"/>
    <w:rsid w:val="006E6F23"/>
    <w:rsid w:val="006F5C1B"/>
    <w:rsid w:val="006F79A0"/>
    <w:rsid w:val="006F7F85"/>
    <w:rsid w:val="00700459"/>
    <w:rsid w:val="00705000"/>
    <w:rsid w:val="007108B9"/>
    <w:rsid w:val="00710A59"/>
    <w:rsid w:val="0071290D"/>
    <w:rsid w:val="00714441"/>
    <w:rsid w:val="00714EC0"/>
    <w:rsid w:val="007156ED"/>
    <w:rsid w:val="00741997"/>
    <w:rsid w:val="007442C1"/>
    <w:rsid w:val="007444DC"/>
    <w:rsid w:val="00745C25"/>
    <w:rsid w:val="00754514"/>
    <w:rsid w:val="007642CC"/>
    <w:rsid w:val="00764CB3"/>
    <w:rsid w:val="007652DD"/>
    <w:rsid w:val="007712F5"/>
    <w:rsid w:val="00772C61"/>
    <w:rsid w:val="007755DE"/>
    <w:rsid w:val="00775635"/>
    <w:rsid w:val="00775D14"/>
    <w:rsid w:val="00777E54"/>
    <w:rsid w:val="00781191"/>
    <w:rsid w:val="00785298"/>
    <w:rsid w:val="0079197A"/>
    <w:rsid w:val="00795EC9"/>
    <w:rsid w:val="007A7A2E"/>
    <w:rsid w:val="007B0E83"/>
    <w:rsid w:val="007B639B"/>
    <w:rsid w:val="007C0120"/>
    <w:rsid w:val="007C0A9E"/>
    <w:rsid w:val="007C0E4C"/>
    <w:rsid w:val="007C3D3A"/>
    <w:rsid w:val="007C4A5C"/>
    <w:rsid w:val="007D32FE"/>
    <w:rsid w:val="007E15AA"/>
    <w:rsid w:val="007E241E"/>
    <w:rsid w:val="007E40EC"/>
    <w:rsid w:val="007F0A5B"/>
    <w:rsid w:val="007F2AA9"/>
    <w:rsid w:val="00805EF3"/>
    <w:rsid w:val="008065F7"/>
    <w:rsid w:val="00811E3B"/>
    <w:rsid w:val="008123D3"/>
    <w:rsid w:val="00812CAE"/>
    <w:rsid w:val="00813ECD"/>
    <w:rsid w:val="00815F56"/>
    <w:rsid w:val="00820E42"/>
    <w:rsid w:val="008239EF"/>
    <w:rsid w:val="00832010"/>
    <w:rsid w:val="00835765"/>
    <w:rsid w:val="00835A10"/>
    <w:rsid w:val="00843F62"/>
    <w:rsid w:val="008453F0"/>
    <w:rsid w:val="00851ABF"/>
    <w:rsid w:val="008520BD"/>
    <w:rsid w:val="00876243"/>
    <w:rsid w:val="00882138"/>
    <w:rsid w:val="00882B0C"/>
    <w:rsid w:val="00887FE8"/>
    <w:rsid w:val="008909DB"/>
    <w:rsid w:val="0089380A"/>
    <w:rsid w:val="008A04A0"/>
    <w:rsid w:val="008A07F4"/>
    <w:rsid w:val="008B6BBE"/>
    <w:rsid w:val="008C44D3"/>
    <w:rsid w:val="008C6080"/>
    <w:rsid w:val="008D037C"/>
    <w:rsid w:val="008D0789"/>
    <w:rsid w:val="008D7E69"/>
    <w:rsid w:val="008E4E79"/>
    <w:rsid w:val="008F1AE4"/>
    <w:rsid w:val="008F1D7B"/>
    <w:rsid w:val="008F69D6"/>
    <w:rsid w:val="0090071B"/>
    <w:rsid w:val="00902460"/>
    <w:rsid w:val="009055EE"/>
    <w:rsid w:val="0090588C"/>
    <w:rsid w:val="00907474"/>
    <w:rsid w:val="00907BD7"/>
    <w:rsid w:val="009212F4"/>
    <w:rsid w:val="0092281A"/>
    <w:rsid w:val="009263A3"/>
    <w:rsid w:val="00927E69"/>
    <w:rsid w:val="009330D4"/>
    <w:rsid w:val="00945F36"/>
    <w:rsid w:val="00951CE1"/>
    <w:rsid w:val="009563FE"/>
    <w:rsid w:val="00960486"/>
    <w:rsid w:val="0096566A"/>
    <w:rsid w:val="0096782F"/>
    <w:rsid w:val="0097322B"/>
    <w:rsid w:val="00974223"/>
    <w:rsid w:val="0097597C"/>
    <w:rsid w:val="0098077F"/>
    <w:rsid w:val="00983726"/>
    <w:rsid w:val="0098773A"/>
    <w:rsid w:val="00996C10"/>
    <w:rsid w:val="009A0A66"/>
    <w:rsid w:val="009A0D93"/>
    <w:rsid w:val="009A20B9"/>
    <w:rsid w:val="009A2424"/>
    <w:rsid w:val="009A2D75"/>
    <w:rsid w:val="009A4B56"/>
    <w:rsid w:val="009A54A3"/>
    <w:rsid w:val="009A60BF"/>
    <w:rsid w:val="009B312D"/>
    <w:rsid w:val="009B3548"/>
    <w:rsid w:val="009C5BD9"/>
    <w:rsid w:val="009D5B12"/>
    <w:rsid w:val="009D70CF"/>
    <w:rsid w:val="009D7594"/>
    <w:rsid w:val="009E3608"/>
    <w:rsid w:val="009E6E15"/>
    <w:rsid w:val="009F4259"/>
    <w:rsid w:val="009F49AD"/>
    <w:rsid w:val="009F542B"/>
    <w:rsid w:val="00A003B9"/>
    <w:rsid w:val="00A02A5D"/>
    <w:rsid w:val="00A061CF"/>
    <w:rsid w:val="00A06FBD"/>
    <w:rsid w:val="00A12041"/>
    <w:rsid w:val="00A204AC"/>
    <w:rsid w:val="00A21748"/>
    <w:rsid w:val="00A21C6C"/>
    <w:rsid w:val="00A26D1F"/>
    <w:rsid w:val="00A322C2"/>
    <w:rsid w:val="00A35C70"/>
    <w:rsid w:val="00A37372"/>
    <w:rsid w:val="00A45339"/>
    <w:rsid w:val="00A52FCA"/>
    <w:rsid w:val="00A661FC"/>
    <w:rsid w:val="00A67BE5"/>
    <w:rsid w:val="00A7298C"/>
    <w:rsid w:val="00A777DB"/>
    <w:rsid w:val="00A85547"/>
    <w:rsid w:val="00A94B47"/>
    <w:rsid w:val="00A950ED"/>
    <w:rsid w:val="00A96C2A"/>
    <w:rsid w:val="00AA4A2E"/>
    <w:rsid w:val="00AA7F65"/>
    <w:rsid w:val="00AB71ED"/>
    <w:rsid w:val="00AC0A36"/>
    <w:rsid w:val="00AC0E7D"/>
    <w:rsid w:val="00AC2677"/>
    <w:rsid w:val="00AC291E"/>
    <w:rsid w:val="00AC3F7C"/>
    <w:rsid w:val="00AC4EF1"/>
    <w:rsid w:val="00AC7523"/>
    <w:rsid w:val="00AD2995"/>
    <w:rsid w:val="00AD46DC"/>
    <w:rsid w:val="00AE043C"/>
    <w:rsid w:val="00AE29B8"/>
    <w:rsid w:val="00AE474C"/>
    <w:rsid w:val="00AF6153"/>
    <w:rsid w:val="00AF6F6B"/>
    <w:rsid w:val="00AF72AC"/>
    <w:rsid w:val="00B01656"/>
    <w:rsid w:val="00B0208E"/>
    <w:rsid w:val="00B04820"/>
    <w:rsid w:val="00B060BF"/>
    <w:rsid w:val="00B07843"/>
    <w:rsid w:val="00B1029C"/>
    <w:rsid w:val="00B150DE"/>
    <w:rsid w:val="00B22152"/>
    <w:rsid w:val="00B22833"/>
    <w:rsid w:val="00B24109"/>
    <w:rsid w:val="00B265AA"/>
    <w:rsid w:val="00B27BC8"/>
    <w:rsid w:val="00B32A0D"/>
    <w:rsid w:val="00B35E34"/>
    <w:rsid w:val="00B413F0"/>
    <w:rsid w:val="00B438CD"/>
    <w:rsid w:val="00B439E3"/>
    <w:rsid w:val="00B50A07"/>
    <w:rsid w:val="00B550B1"/>
    <w:rsid w:val="00B56084"/>
    <w:rsid w:val="00B56D32"/>
    <w:rsid w:val="00B62846"/>
    <w:rsid w:val="00B658FD"/>
    <w:rsid w:val="00B659B4"/>
    <w:rsid w:val="00B66476"/>
    <w:rsid w:val="00B66B1B"/>
    <w:rsid w:val="00B77D7F"/>
    <w:rsid w:val="00B812C8"/>
    <w:rsid w:val="00B83F90"/>
    <w:rsid w:val="00B859FD"/>
    <w:rsid w:val="00B96BEF"/>
    <w:rsid w:val="00B974F6"/>
    <w:rsid w:val="00BA131F"/>
    <w:rsid w:val="00BA355D"/>
    <w:rsid w:val="00BA38AB"/>
    <w:rsid w:val="00BA586F"/>
    <w:rsid w:val="00BB521D"/>
    <w:rsid w:val="00BC0E91"/>
    <w:rsid w:val="00BC1627"/>
    <w:rsid w:val="00BC29E9"/>
    <w:rsid w:val="00BC6AE1"/>
    <w:rsid w:val="00BD44A5"/>
    <w:rsid w:val="00BD5738"/>
    <w:rsid w:val="00BD6C8D"/>
    <w:rsid w:val="00BD739C"/>
    <w:rsid w:val="00BE0815"/>
    <w:rsid w:val="00BE1848"/>
    <w:rsid w:val="00BE7EC9"/>
    <w:rsid w:val="00BF14FD"/>
    <w:rsid w:val="00BF1B13"/>
    <w:rsid w:val="00BF32D7"/>
    <w:rsid w:val="00BF3B5E"/>
    <w:rsid w:val="00BF7CB2"/>
    <w:rsid w:val="00C02CC0"/>
    <w:rsid w:val="00C03B9F"/>
    <w:rsid w:val="00C05ABD"/>
    <w:rsid w:val="00C113A7"/>
    <w:rsid w:val="00C1327B"/>
    <w:rsid w:val="00C16152"/>
    <w:rsid w:val="00C20BD7"/>
    <w:rsid w:val="00C23C4F"/>
    <w:rsid w:val="00C244EF"/>
    <w:rsid w:val="00C26617"/>
    <w:rsid w:val="00C2674E"/>
    <w:rsid w:val="00C27C43"/>
    <w:rsid w:val="00C37971"/>
    <w:rsid w:val="00C430CF"/>
    <w:rsid w:val="00C51127"/>
    <w:rsid w:val="00C52F45"/>
    <w:rsid w:val="00C54DCD"/>
    <w:rsid w:val="00C563D0"/>
    <w:rsid w:val="00C6262F"/>
    <w:rsid w:val="00C628AF"/>
    <w:rsid w:val="00C723C0"/>
    <w:rsid w:val="00C72743"/>
    <w:rsid w:val="00C80540"/>
    <w:rsid w:val="00C81625"/>
    <w:rsid w:val="00C8167B"/>
    <w:rsid w:val="00C8361A"/>
    <w:rsid w:val="00C90B87"/>
    <w:rsid w:val="00C90C4F"/>
    <w:rsid w:val="00C92215"/>
    <w:rsid w:val="00C92293"/>
    <w:rsid w:val="00C924A3"/>
    <w:rsid w:val="00C938F1"/>
    <w:rsid w:val="00C94143"/>
    <w:rsid w:val="00C94A77"/>
    <w:rsid w:val="00C94E9F"/>
    <w:rsid w:val="00C956A3"/>
    <w:rsid w:val="00C9671D"/>
    <w:rsid w:val="00CA1C85"/>
    <w:rsid w:val="00CB3A07"/>
    <w:rsid w:val="00CB40CB"/>
    <w:rsid w:val="00CC1B24"/>
    <w:rsid w:val="00CD2D38"/>
    <w:rsid w:val="00CD588F"/>
    <w:rsid w:val="00CD6FAB"/>
    <w:rsid w:val="00CE0DD6"/>
    <w:rsid w:val="00CE157C"/>
    <w:rsid w:val="00CE1A50"/>
    <w:rsid w:val="00CE283F"/>
    <w:rsid w:val="00CF53EA"/>
    <w:rsid w:val="00CF5A8C"/>
    <w:rsid w:val="00D00348"/>
    <w:rsid w:val="00D0256F"/>
    <w:rsid w:val="00D03359"/>
    <w:rsid w:val="00D05F95"/>
    <w:rsid w:val="00D13DE8"/>
    <w:rsid w:val="00D140D6"/>
    <w:rsid w:val="00D21D83"/>
    <w:rsid w:val="00D22575"/>
    <w:rsid w:val="00D2445F"/>
    <w:rsid w:val="00D255F9"/>
    <w:rsid w:val="00D41C4B"/>
    <w:rsid w:val="00D43688"/>
    <w:rsid w:val="00D448B0"/>
    <w:rsid w:val="00D47A2C"/>
    <w:rsid w:val="00D57600"/>
    <w:rsid w:val="00D66717"/>
    <w:rsid w:val="00D70528"/>
    <w:rsid w:val="00D70EE1"/>
    <w:rsid w:val="00D71D6F"/>
    <w:rsid w:val="00D770AF"/>
    <w:rsid w:val="00D7795E"/>
    <w:rsid w:val="00D80782"/>
    <w:rsid w:val="00D830E3"/>
    <w:rsid w:val="00D85A3B"/>
    <w:rsid w:val="00D85FC5"/>
    <w:rsid w:val="00D94E2E"/>
    <w:rsid w:val="00DA1135"/>
    <w:rsid w:val="00DA24DA"/>
    <w:rsid w:val="00DA2CA9"/>
    <w:rsid w:val="00DA41F8"/>
    <w:rsid w:val="00DB3DC2"/>
    <w:rsid w:val="00DB4203"/>
    <w:rsid w:val="00DB4DA3"/>
    <w:rsid w:val="00DB7CAD"/>
    <w:rsid w:val="00DC0A42"/>
    <w:rsid w:val="00DC3351"/>
    <w:rsid w:val="00DC3B79"/>
    <w:rsid w:val="00DC53A5"/>
    <w:rsid w:val="00DC6C64"/>
    <w:rsid w:val="00DD7BDE"/>
    <w:rsid w:val="00DE30C6"/>
    <w:rsid w:val="00DE38C4"/>
    <w:rsid w:val="00DE6A8D"/>
    <w:rsid w:val="00DF2D33"/>
    <w:rsid w:val="00E03B48"/>
    <w:rsid w:val="00E07A46"/>
    <w:rsid w:val="00E1191E"/>
    <w:rsid w:val="00E1192A"/>
    <w:rsid w:val="00E14927"/>
    <w:rsid w:val="00E24CDA"/>
    <w:rsid w:val="00E33440"/>
    <w:rsid w:val="00E400A0"/>
    <w:rsid w:val="00E4047C"/>
    <w:rsid w:val="00E44A81"/>
    <w:rsid w:val="00E53293"/>
    <w:rsid w:val="00E635AE"/>
    <w:rsid w:val="00E662F3"/>
    <w:rsid w:val="00E74361"/>
    <w:rsid w:val="00E76D17"/>
    <w:rsid w:val="00E76FD8"/>
    <w:rsid w:val="00E813E5"/>
    <w:rsid w:val="00E83C00"/>
    <w:rsid w:val="00E90C46"/>
    <w:rsid w:val="00E90CFF"/>
    <w:rsid w:val="00EB17E2"/>
    <w:rsid w:val="00EB46D8"/>
    <w:rsid w:val="00EB5439"/>
    <w:rsid w:val="00EB6EF8"/>
    <w:rsid w:val="00EC0BFF"/>
    <w:rsid w:val="00EC2E78"/>
    <w:rsid w:val="00EC6E31"/>
    <w:rsid w:val="00ED2AC4"/>
    <w:rsid w:val="00ED2E35"/>
    <w:rsid w:val="00ED36E0"/>
    <w:rsid w:val="00ED5A2E"/>
    <w:rsid w:val="00EF1BFC"/>
    <w:rsid w:val="00F01B7C"/>
    <w:rsid w:val="00F02A6D"/>
    <w:rsid w:val="00F03B3E"/>
    <w:rsid w:val="00F10618"/>
    <w:rsid w:val="00F1372D"/>
    <w:rsid w:val="00F1493F"/>
    <w:rsid w:val="00F15525"/>
    <w:rsid w:val="00F16F19"/>
    <w:rsid w:val="00F171DC"/>
    <w:rsid w:val="00F24DC8"/>
    <w:rsid w:val="00F27CB5"/>
    <w:rsid w:val="00F30728"/>
    <w:rsid w:val="00F35D46"/>
    <w:rsid w:val="00F518BD"/>
    <w:rsid w:val="00F56416"/>
    <w:rsid w:val="00F60595"/>
    <w:rsid w:val="00F661D6"/>
    <w:rsid w:val="00F7423C"/>
    <w:rsid w:val="00F76B9B"/>
    <w:rsid w:val="00F817EE"/>
    <w:rsid w:val="00F85500"/>
    <w:rsid w:val="00F86F06"/>
    <w:rsid w:val="00F90562"/>
    <w:rsid w:val="00FA4F38"/>
    <w:rsid w:val="00FA601D"/>
    <w:rsid w:val="00FB094F"/>
    <w:rsid w:val="00FB1838"/>
    <w:rsid w:val="00FB57A8"/>
    <w:rsid w:val="00FC1684"/>
    <w:rsid w:val="00FD06D4"/>
    <w:rsid w:val="00FD4D71"/>
    <w:rsid w:val="00FE756B"/>
    <w:rsid w:val="00FF4CF5"/>
    <w:rsid w:val="00FF52D0"/>
    <w:rsid w:val="02F247CC"/>
    <w:rsid w:val="02F82CD6"/>
    <w:rsid w:val="06120DFE"/>
    <w:rsid w:val="06277B8D"/>
    <w:rsid w:val="07046D8D"/>
    <w:rsid w:val="07D91D17"/>
    <w:rsid w:val="08136986"/>
    <w:rsid w:val="086C25CA"/>
    <w:rsid w:val="097D102A"/>
    <w:rsid w:val="0A83110A"/>
    <w:rsid w:val="0A997376"/>
    <w:rsid w:val="0AF65C36"/>
    <w:rsid w:val="0C136F47"/>
    <w:rsid w:val="0C9A7567"/>
    <w:rsid w:val="0D1234C3"/>
    <w:rsid w:val="0D3B0FD3"/>
    <w:rsid w:val="0D3B617E"/>
    <w:rsid w:val="0DB02A44"/>
    <w:rsid w:val="0EF326FF"/>
    <w:rsid w:val="0FE16FFE"/>
    <w:rsid w:val="10393BAA"/>
    <w:rsid w:val="106D0892"/>
    <w:rsid w:val="10A95343"/>
    <w:rsid w:val="10C65FC0"/>
    <w:rsid w:val="10CD0EE7"/>
    <w:rsid w:val="112C1318"/>
    <w:rsid w:val="12922832"/>
    <w:rsid w:val="13FE2D9A"/>
    <w:rsid w:val="14407F41"/>
    <w:rsid w:val="14787805"/>
    <w:rsid w:val="18E9004D"/>
    <w:rsid w:val="1AB92FC1"/>
    <w:rsid w:val="1B645938"/>
    <w:rsid w:val="1C1E0317"/>
    <w:rsid w:val="1C6F6E69"/>
    <w:rsid w:val="1DF77F22"/>
    <w:rsid w:val="1FBF65AD"/>
    <w:rsid w:val="21F5284F"/>
    <w:rsid w:val="221C75C0"/>
    <w:rsid w:val="23303F4C"/>
    <w:rsid w:val="238503D1"/>
    <w:rsid w:val="23AA0A62"/>
    <w:rsid w:val="24DE624F"/>
    <w:rsid w:val="24E22490"/>
    <w:rsid w:val="25FC0296"/>
    <w:rsid w:val="2713192D"/>
    <w:rsid w:val="27142199"/>
    <w:rsid w:val="27561C28"/>
    <w:rsid w:val="276C4AAF"/>
    <w:rsid w:val="277F2568"/>
    <w:rsid w:val="27BA3B0B"/>
    <w:rsid w:val="28BC6805"/>
    <w:rsid w:val="2A691145"/>
    <w:rsid w:val="2A96425F"/>
    <w:rsid w:val="2AE67BEE"/>
    <w:rsid w:val="2AF4645C"/>
    <w:rsid w:val="2B0B06B2"/>
    <w:rsid w:val="2B6B5732"/>
    <w:rsid w:val="2B8A6344"/>
    <w:rsid w:val="2C1F704C"/>
    <w:rsid w:val="2E0B5CB0"/>
    <w:rsid w:val="2E8203DE"/>
    <w:rsid w:val="2FFA7341"/>
    <w:rsid w:val="300E30A0"/>
    <w:rsid w:val="31752AE6"/>
    <w:rsid w:val="3319445B"/>
    <w:rsid w:val="334330FE"/>
    <w:rsid w:val="337323F4"/>
    <w:rsid w:val="34046FB6"/>
    <w:rsid w:val="34776E38"/>
    <w:rsid w:val="35B53E09"/>
    <w:rsid w:val="35CF47BC"/>
    <w:rsid w:val="35E0728C"/>
    <w:rsid w:val="35FFB449"/>
    <w:rsid w:val="36066B48"/>
    <w:rsid w:val="36EE269E"/>
    <w:rsid w:val="377063EE"/>
    <w:rsid w:val="37B07132"/>
    <w:rsid w:val="37E1104B"/>
    <w:rsid w:val="384C70A8"/>
    <w:rsid w:val="38AE2BA2"/>
    <w:rsid w:val="38C20ECB"/>
    <w:rsid w:val="390C56EB"/>
    <w:rsid w:val="396C0E37"/>
    <w:rsid w:val="39BF81C0"/>
    <w:rsid w:val="3A7D3F97"/>
    <w:rsid w:val="3AF408AE"/>
    <w:rsid w:val="3CB545CD"/>
    <w:rsid w:val="3D663711"/>
    <w:rsid w:val="3EAE61C6"/>
    <w:rsid w:val="3EC24374"/>
    <w:rsid w:val="3F3814E8"/>
    <w:rsid w:val="40155096"/>
    <w:rsid w:val="402041B5"/>
    <w:rsid w:val="40335FB2"/>
    <w:rsid w:val="40A610D2"/>
    <w:rsid w:val="410118CC"/>
    <w:rsid w:val="410D2467"/>
    <w:rsid w:val="425A3F23"/>
    <w:rsid w:val="43811983"/>
    <w:rsid w:val="446A33C9"/>
    <w:rsid w:val="44E328F5"/>
    <w:rsid w:val="477730AC"/>
    <w:rsid w:val="47B24801"/>
    <w:rsid w:val="480C42AF"/>
    <w:rsid w:val="48324842"/>
    <w:rsid w:val="48921B71"/>
    <w:rsid w:val="492C046E"/>
    <w:rsid w:val="496F35AE"/>
    <w:rsid w:val="49DF11B1"/>
    <w:rsid w:val="4A880A40"/>
    <w:rsid w:val="4CC527A0"/>
    <w:rsid w:val="4CFA1D1B"/>
    <w:rsid w:val="4D31461A"/>
    <w:rsid w:val="4DB06571"/>
    <w:rsid w:val="4DCD65E7"/>
    <w:rsid w:val="4DE80F7C"/>
    <w:rsid w:val="4DF01093"/>
    <w:rsid w:val="4EE81CE9"/>
    <w:rsid w:val="4F7F6C87"/>
    <w:rsid w:val="501B74FB"/>
    <w:rsid w:val="50B213CE"/>
    <w:rsid w:val="50C218CF"/>
    <w:rsid w:val="50F66B94"/>
    <w:rsid w:val="5221349E"/>
    <w:rsid w:val="52455CFF"/>
    <w:rsid w:val="534837A7"/>
    <w:rsid w:val="54091C4C"/>
    <w:rsid w:val="54754922"/>
    <w:rsid w:val="5508395D"/>
    <w:rsid w:val="55233006"/>
    <w:rsid w:val="557D61BB"/>
    <w:rsid w:val="57F33423"/>
    <w:rsid w:val="57FC042D"/>
    <w:rsid w:val="58DA0434"/>
    <w:rsid w:val="59BD6C48"/>
    <w:rsid w:val="5A2E20C7"/>
    <w:rsid w:val="5CB00EB7"/>
    <w:rsid w:val="5D092B1C"/>
    <w:rsid w:val="5D972AB6"/>
    <w:rsid w:val="5EA042CC"/>
    <w:rsid w:val="5FCD7FD2"/>
    <w:rsid w:val="60007BE7"/>
    <w:rsid w:val="60082DB8"/>
    <w:rsid w:val="605D2BA3"/>
    <w:rsid w:val="6091610B"/>
    <w:rsid w:val="6160217E"/>
    <w:rsid w:val="61F07B19"/>
    <w:rsid w:val="63DC31CF"/>
    <w:rsid w:val="643E177F"/>
    <w:rsid w:val="647B56A8"/>
    <w:rsid w:val="64842DDB"/>
    <w:rsid w:val="64B91AA9"/>
    <w:rsid w:val="64F97173"/>
    <w:rsid w:val="65687A44"/>
    <w:rsid w:val="664E15A1"/>
    <w:rsid w:val="669C425A"/>
    <w:rsid w:val="67406646"/>
    <w:rsid w:val="6755062E"/>
    <w:rsid w:val="67F50995"/>
    <w:rsid w:val="68151B03"/>
    <w:rsid w:val="683F336B"/>
    <w:rsid w:val="685C1EF3"/>
    <w:rsid w:val="69C56B89"/>
    <w:rsid w:val="6A0445F0"/>
    <w:rsid w:val="6A0900F2"/>
    <w:rsid w:val="6A671B31"/>
    <w:rsid w:val="6ABF4435"/>
    <w:rsid w:val="6B9769B5"/>
    <w:rsid w:val="6BCB71D3"/>
    <w:rsid w:val="6C2947E2"/>
    <w:rsid w:val="6CCD7863"/>
    <w:rsid w:val="6CF4154E"/>
    <w:rsid w:val="6E0E30B7"/>
    <w:rsid w:val="6EC45356"/>
    <w:rsid w:val="6F223D61"/>
    <w:rsid w:val="6F274D57"/>
    <w:rsid w:val="6FAE4512"/>
    <w:rsid w:val="706B4917"/>
    <w:rsid w:val="70787AE6"/>
    <w:rsid w:val="718D33A2"/>
    <w:rsid w:val="71C76957"/>
    <w:rsid w:val="735A3913"/>
    <w:rsid w:val="737BE403"/>
    <w:rsid w:val="740C0C71"/>
    <w:rsid w:val="743E350F"/>
    <w:rsid w:val="746E0692"/>
    <w:rsid w:val="74D31A8A"/>
    <w:rsid w:val="74F3589D"/>
    <w:rsid w:val="74FA1909"/>
    <w:rsid w:val="75E55C1E"/>
    <w:rsid w:val="76366479"/>
    <w:rsid w:val="76E32CA4"/>
    <w:rsid w:val="77380EA3"/>
    <w:rsid w:val="78672ED2"/>
    <w:rsid w:val="791A291E"/>
    <w:rsid w:val="797E263C"/>
    <w:rsid w:val="797F098C"/>
    <w:rsid w:val="79961747"/>
    <w:rsid w:val="7A456C8B"/>
    <w:rsid w:val="7AA806E3"/>
    <w:rsid w:val="7AE15FA0"/>
    <w:rsid w:val="7C6A423D"/>
    <w:rsid w:val="7DFFFEFA"/>
    <w:rsid w:val="7ECE71DB"/>
    <w:rsid w:val="7F0F63A8"/>
    <w:rsid w:val="7F695E91"/>
    <w:rsid w:val="7F9E6796"/>
    <w:rsid w:val="7FFDA513"/>
    <w:rsid w:val="7FFE6286"/>
    <w:rsid w:val="AABD2531"/>
    <w:rsid w:val="BFF64C30"/>
    <w:rsid w:val="C71126E9"/>
    <w:rsid w:val="D4EBED56"/>
    <w:rsid w:val="DF9FAF51"/>
    <w:rsid w:val="EF733852"/>
    <w:rsid w:val="EFF7D260"/>
    <w:rsid w:val="F4DCA1C9"/>
    <w:rsid w:val="FBF76F91"/>
    <w:rsid w:val="FE553171"/>
    <w:rsid w:val="FF2BDEB3"/>
    <w:rsid w:val="FF37D0F5"/>
    <w:rsid w:val="FF6FF351"/>
    <w:rsid w:val="FFBF8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ocked="1"/>
    <w:lsdException w:qFormat="1" w:unhideWhenUsed="0" w:uiPriority="9" w:semiHidden="0" w:name="heading 3" w:locked="1"/>
    <w:lsdException w:qFormat="1" w:unhideWhenUsed="0" w:uiPriority="0" w:semiHidden="0" w:name="heading 4" w:locked="1"/>
    <w:lsdException w:qFormat="1" w:unhideWhenUsed="0" w:uiPriority="9" w:semiHidden="0" w:name="heading 5" w:locked="1"/>
    <w:lsdException w:qFormat="1" w:unhideWhenUsed="0" w:uiPriority="9" w:semiHidden="0" w:name="heading 6" w:locked="1"/>
    <w:lsdException w:qFormat="1" w:unhideWhenUsed="0" w:uiPriority="9" w:semiHidden="0" w:name="heading 7" w:locked="1"/>
    <w:lsdException w:qFormat="1" w:unhideWhenUsed="0" w:uiPriority="9" w:semiHidden="0" w:name="heading 8" w:locked="1"/>
    <w:lsdException w:qFormat="1" w:unhideWhenUsed="0" w:uiPriority="9"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iPriority="39" w:semiHidden="0" w:name="toc 1" w:locked="1"/>
    <w:lsdException w:qFormat="1" w:uiPriority="39" w:semiHidden="0" w:name="toc 2" w:locked="1"/>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qFormat="1" w:unhideWhenUsed="0" w:uiPriority="0" w:semiHidden="0" w:name="Normal Indent"/>
    <w:lsdException w:uiPriority="99" w:name="footnote text" w:locked="1"/>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iPriority="99" w:semiHidden="0" w:name="List Number" w:locked="1"/>
    <w:lsdException w:uiPriority="99" w:name="List 2" w:locked="1"/>
    <w:lsdException w:uiPriority="99" w:name="List 3" w:locked="1"/>
    <w:lsdException w:uiPriority="99" w:name="List 4" w:locked="1"/>
    <w:lsdException w:uiPriority="99" w:name="List 5" w:locked="1"/>
    <w:lsdException w:qFormat="1" w:uiPriority="99" w:semiHidden="0"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qFormat="1" w:uiPriority="0"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0" w:semiHidden="0" w:name="Strong" w:locked="1"/>
    <w:lsdException w:qFormat="1" w:unhideWhenUsed="0" w:uiPriority="20" w:semiHidden="0" w:name="Emphasis" w:locked="1"/>
    <w:lsdException w:qFormat="1" w:uiPriority="99" w:semiHidden="0" w:name="Document Map" w:locked="1"/>
    <w:lsdException w:qFormat="1" w:uiPriority="99" w:semiHidden="0"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iPriority="0"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45"/>
    <w:qFormat/>
    <w:uiPriority w:val="9"/>
    <w:pPr>
      <w:keepNext/>
      <w:spacing w:line="440" w:lineRule="exact"/>
      <w:jc w:val="center"/>
      <w:outlineLvl w:val="0"/>
    </w:pPr>
    <w:rPr>
      <w:rFonts w:ascii="宋体" w:hAnsi="宋体" w:cs="宋体"/>
      <w:sz w:val="24"/>
      <w:szCs w:val="24"/>
    </w:rPr>
  </w:style>
  <w:style w:type="paragraph" w:styleId="3">
    <w:name w:val="heading 2"/>
    <w:basedOn w:val="1"/>
    <w:next w:val="4"/>
    <w:link w:val="46"/>
    <w:qFormat/>
    <w:locked/>
    <w:uiPriority w:val="9"/>
    <w:pPr>
      <w:keepNext/>
      <w:keepLines/>
      <w:widowControl w:val="0"/>
      <w:spacing w:before="260" w:after="260" w:line="416" w:lineRule="auto"/>
      <w:jc w:val="both"/>
      <w:outlineLvl w:val="1"/>
    </w:pPr>
    <w:rPr>
      <w:rFonts w:ascii="Cambria" w:hAnsi="Cambria" w:cs="Cambria"/>
      <w:b/>
      <w:bCs/>
      <w:kern w:val="2"/>
      <w:sz w:val="32"/>
      <w:szCs w:val="32"/>
    </w:rPr>
  </w:style>
  <w:style w:type="paragraph" w:styleId="5">
    <w:name w:val="heading 3"/>
    <w:basedOn w:val="1"/>
    <w:next w:val="1"/>
    <w:link w:val="48"/>
    <w:qFormat/>
    <w:locked/>
    <w:uiPriority w:val="9"/>
    <w:pPr>
      <w:keepNext/>
      <w:keepLines/>
      <w:spacing w:before="260" w:after="260" w:line="416" w:lineRule="auto"/>
      <w:outlineLvl w:val="2"/>
    </w:pPr>
    <w:rPr>
      <w:b/>
      <w:bCs/>
      <w:sz w:val="32"/>
      <w:szCs w:val="32"/>
    </w:rPr>
  </w:style>
  <w:style w:type="paragraph" w:styleId="6">
    <w:name w:val="heading 4"/>
    <w:basedOn w:val="1"/>
    <w:next w:val="1"/>
    <w:link w:val="49"/>
    <w:qFormat/>
    <w:locked/>
    <w:uiPriority w:val="0"/>
    <w:pPr>
      <w:keepNext/>
      <w:keepLines/>
      <w:spacing w:before="280" w:after="290" w:line="376" w:lineRule="auto"/>
      <w:outlineLvl w:val="3"/>
    </w:pPr>
    <w:rPr>
      <w:rFonts w:ascii="Cambria" w:hAnsi="Cambria" w:cs="Cambria"/>
      <w:b/>
      <w:bCs/>
      <w:sz w:val="28"/>
      <w:szCs w:val="28"/>
    </w:rPr>
  </w:style>
  <w:style w:type="paragraph" w:styleId="7">
    <w:name w:val="heading 5"/>
    <w:basedOn w:val="1"/>
    <w:next w:val="1"/>
    <w:link w:val="50"/>
    <w:qFormat/>
    <w:locked/>
    <w:uiPriority w:val="9"/>
    <w:pPr>
      <w:keepNext/>
      <w:keepLines/>
      <w:spacing w:before="280" w:after="290" w:line="376" w:lineRule="auto"/>
      <w:outlineLvl w:val="4"/>
    </w:pPr>
    <w:rPr>
      <w:b/>
      <w:bCs/>
      <w:sz w:val="28"/>
      <w:szCs w:val="28"/>
    </w:rPr>
  </w:style>
  <w:style w:type="paragraph" w:styleId="8">
    <w:name w:val="heading 6"/>
    <w:basedOn w:val="1"/>
    <w:next w:val="1"/>
    <w:link w:val="51"/>
    <w:qFormat/>
    <w:locked/>
    <w:uiPriority w:val="9"/>
    <w:pPr>
      <w:keepNext/>
      <w:keepLines/>
      <w:widowControl w:val="0"/>
      <w:numPr>
        <w:ilvl w:val="5"/>
        <w:numId w:val="1"/>
      </w:numPr>
      <w:tabs>
        <w:tab w:val="left" w:pos="360"/>
      </w:tabs>
      <w:spacing w:line="360" w:lineRule="auto"/>
      <w:ind w:firstLine="200" w:firstLineChars="200"/>
      <w:jc w:val="both"/>
      <w:outlineLvl w:val="5"/>
    </w:pPr>
    <w:rPr>
      <w:rFonts w:ascii="Calibri Light" w:hAnsi="Calibri Light"/>
      <w:b/>
      <w:bCs/>
      <w:kern w:val="2"/>
      <w:sz w:val="24"/>
      <w:szCs w:val="24"/>
    </w:rPr>
  </w:style>
  <w:style w:type="paragraph" w:styleId="9">
    <w:name w:val="heading 7"/>
    <w:basedOn w:val="1"/>
    <w:next w:val="1"/>
    <w:link w:val="52"/>
    <w:qFormat/>
    <w:locked/>
    <w:uiPriority w:val="9"/>
    <w:pPr>
      <w:keepNext/>
      <w:keepLines/>
      <w:widowControl w:val="0"/>
      <w:numPr>
        <w:ilvl w:val="6"/>
        <w:numId w:val="1"/>
      </w:numPr>
      <w:tabs>
        <w:tab w:val="left" w:pos="360"/>
      </w:tabs>
      <w:spacing w:line="360" w:lineRule="auto"/>
      <w:ind w:firstLine="200" w:firstLineChars="200"/>
      <w:jc w:val="both"/>
      <w:outlineLvl w:val="6"/>
    </w:pPr>
    <w:rPr>
      <w:b/>
      <w:bCs/>
      <w:kern w:val="2"/>
      <w:sz w:val="24"/>
      <w:szCs w:val="24"/>
    </w:rPr>
  </w:style>
  <w:style w:type="paragraph" w:styleId="10">
    <w:name w:val="heading 8"/>
    <w:basedOn w:val="1"/>
    <w:next w:val="1"/>
    <w:link w:val="53"/>
    <w:qFormat/>
    <w:locked/>
    <w:uiPriority w:val="9"/>
    <w:pPr>
      <w:keepNext/>
      <w:keepLines/>
      <w:widowControl w:val="0"/>
      <w:numPr>
        <w:ilvl w:val="7"/>
        <w:numId w:val="1"/>
      </w:numPr>
      <w:tabs>
        <w:tab w:val="left" w:pos="360"/>
      </w:tabs>
      <w:spacing w:line="360" w:lineRule="auto"/>
      <w:ind w:firstLine="200" w:firstLineChars="200"/>
      <w:jc w:val="both"/>
      <w:outlineLvl w:val="7"/>
    </w:pPr>
    <w:rPr>
      <w:rFonts w:ascii="Calibri Light" w:hAnsi="Calibri Light"/>
      <w:b/>
      <w:kern w:val="2"/>
      <w:sz w:val="24"/>
      <w:szCs w:val="24"/>
    </w:rPr>
  </w:style>
  <w:style w:type="paragraph" w:styleId="11">
    <w:name w:val="heading 9"/>
    <w:basedOn w:val="1"/>
    <w:next w:val="1"/>
    <w:link w:val="54"/>
    <w:qFormat/>
    <w:locked/>
    <w:uiPriority w:val="9"/>
    <w:pPr>
      <w:keepNext/>
      <w:keepLines/>
      <w:widowControl w:val="0"/>
      <w:numPr>
        <w:ilvl w:val="8"/>
        <w:numId w:val="1"/>
      </w:numPr>
      <w:tabs>
        <w:tab w:val="left" w:pos="360"/>
      </w:tabs>
      <w:spacing w:line="360" w:lineRule="auto"/>
      <w:ind w:left="-2" w:leftChars="-1" w:firstLine="2" w:firstLineChars="200"/>
      <w:jc w:val="both"/>
      <w:outlineLvl w:val="8"/>
    </w:pPr>
    <w:rPr>
      <w:rFonts w:ascii="Calibri Light" w:hAnsi="Calibri Light"/>
      <w:b/>
      <w:kern w:val="2"/>
      <w:sz w:val="24"/>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4">
    <w:name w:val="方案文档"/>
    <w:basedOn w:val="1"/>
    <w:link w:val="47"/>
    <w:qFormat/>
    <w:uiPriority w:val="99"/>
    <w:pPr>
      <w:widowControl w:val="0"/>
      <w:adjustRightInd w:val="0"/>
      <w:spacing w:line="360" w:lineRule="auto"/>
      <w:ind w:firstLine="485" w:firstLineChars="202"/>
      <w:jc w:val="both"/>
    </w:pPr>
    <w:rPr>
      <w:rFonts w:ascii="宋体" w:hAnsi="宋体"/>
      <w:sz w:val="24"/>
    </w:rPr>
  </w:style>
  <w:style w:type="paragraph" w:styleId="12">
    <w:name w:val="toc 7"/>
    <w:basedOn w:val="1"/>
    <w:next w:val="1"/>
    <w:unhideWhenUsed/>
    <w:qFormat/>
    <w:locked/>
    <w:uiPriority w:val="39"/>
    <w:pPr>
      <w:widowControl w:val="0"/>
      <w:ind w:left="2520" w:leftChars="1200"/>
      <w:jc w:val="both"/>
    </w:pPr>
    <w:rPr>
      <w:rFonts w:ascii="Calibri" w:hAnsi="Calibri"/>
      <w:kern w:val="2"/>
      <w:sz w:val="21"/>
      <w:szCs w:val="22"/>
    </w:rPr>
  </w:style>
  <w:style w:type="paragraph" w:styleId="13">
    <w:name w:val="List Number"/>
    <w:basedOn w:val="1"/>
    <w:unhideWhenUsed/>
    <w:qFormat/>
    <w:locked/>
    <w:uiPriority w:val="99"/>
    <w:pPr>
      <w:widowControl w:val="0"/>
      <w:tabs>
        <w:tab w:val="left" w:pos="360"/>
      </w:tabs>
      <w:adjustRightInd w:val="0"/>
      <w:spacing w:line="360" w:lineRule="auto"/>
      <w:ind w:left="360" w:firstLine="200" w:firstLineChars="200"/>
      <w:jc w:val="both"/>
    </w:pPr>
    <w:rPr>
      <w:rFonts w:ascii="Calibri" w:hAnsi="Calibri"/>
      <w:kern w:val="2"/>
      <w:sz w:val="28"/>
      <w:szCs w:val="24"/>
    </w:rPr>
  </w:style>
  <w:style w:type="paragraph" w:styleId="14">
    <w:name w:val="Normal Indent"/>
    <w:basedOn w:val="1"/>
    <w:link w:val="55"/>
    <w:qFormat/>
    <w:uiPriority w:val="0"/>
    <w:pPr>
      <w:widowControl w:val="0"/>
      <w:ind w:firstLine="480"/>
      <w:jc w:val="both"/>
    </w:pPr>
    <w:rPr>
      <w:rFonts w:ascii="等线" w:hAnsi="等线" w:eastAsia="等线" w:cs="等线"/>
      <w:kern w:val="2"/>
      <w:sz w:val="21"/>
      <w:szCs w:val="21"/>
    </w:rPr>
  </w:style>
  <w:style w:type="paragraph" w:styleId="15">
    <w:name w:val="Document Map"/>
    <w:basedOn w:val="1"/>
    <w:link w:val="56"/>
    <w:unhideWhenUsed/>
    <w:qFormat/>
    <w:locked/>
    <w:uiPriority w:val="99"/>
    <w:pPr>
      <w:widowControl w:val="0"/>
      <w:adjustRightInd w:val="0"/>
      <w:spacing w:line="360" w:lineRule="auto"/>
      <w:ind w:firstLine="560" w:firstLineChars="200"/>
      <w:jc w:val="both"/>
    </w:pPr>
    <w:rPr>
      <w:rFonts w:ascii="宋体" w:hAnsi="Calibri"/>
      <w:kern w:val="2"/>
      <w:sz w:val="24"/>
      <w:szCs w:val="24"/>
    </w:rPr>
  </w:style>
  <w:style w:type="paragraph" w:styleId="16">
    <w:name w:val="annotation text"/>
    <w:basedOn w:val="1"/>
    <w:link w:val="57"/>
    <w:qFormat/>
    <w:uiPriority w:val="99"/>
  </w:style>
  <w:style w:type="paragraph" w:styleId="17">
    <w:name w:val="Body Text"/>
    <w:basedOn w:val="1"/>
    <w:link w:val="58"/>
    <w:qFormat/>
    <w:uiPriority w:val="0"/>
    <w:pPr>
      <w:widowControl w:val="0"/>
      <w:spacing w:before="120" w:after="120" w:line="264" w:lineRule="auto"/>
      <w:jc w:val="both"/>
    </w:pPr>
    <w:rPr>
      <w:rFonts w:ascii="Calibri" w:hAnsi="Calibri" w:cs="Calibri"/>
      <w:kern w:val="2"/>
      <w:sz w:val="21"/>
      <w:szCs w:val="21"/>
    </w:rPr>
  </w:style>
  <w:style w:type="paragraph" w:styleId="18">
    <w:name w:val="Body Text Indent"/>
    <w:basedOn w:val="1"/>
    <w:link w:val="59"/>
    <w:unhideWhenUsed/>
    <w:qFormat/>
    <w:locked/>
    <w:uiPriority w:val="99"/>
    <w:pPr>
      <w:widowControl w:val="0"/>
      <w:adjustRightInd w:val="0"/>
      <w:spacing w:after="120" w:line="360" w:lineRule="auto"/>
      <w:ind w:left="420" w:leftChars="200" w:firstLine="560" w:firstLineChars="200"/>
      <w:jc w:val="both"/>
    </w:pPr>
    <w:rPr>
      <w:rFonts w:ascii="Calibri" w:hAnsi="Calibri"/>
      <w:szCs w:val="24"/>
    </w:rPr>
  </w:style>
  <w:style w:type="paragraph" w:styleId="19">
    <w:name w:val="List Bullet 2"/>
    <w:basedOn w:val="1"/>
    <w:unhideWhenUsed/>
    <w:qFormat/>
    <w:locked/>
    <w:uiPriority w:val="99"/>
    <w:pPr>
      <w:widowControl w:val="0"/>
      <w:tabs>
        <w:tab w:val="left" w:pos="780"/>
      </w:tabs>
      <w:adjustRightInd w:val="0"/>
      <w:spacing w:line="360" w:lineRule="auto"/>
      <w:ind w:left="780" w:firstLine="200" w:firstLineChars="200"/>
      <w:jc w:val="both"/>
    </w:pPr>
    <w:rPr>
      <w:rFonts w:ascii="Calibri" w:hAnsi="Calibri"/>
      <w:kern w:val="2"/>
      <w:sz w:val="28"/>
      <w:szCs w:val="24"/>
    </w:rPr>
  </w:style>
  <w:style w:type="paragraph" w:styleId="20">
    <w:name w:val="toc 5"/>
    <w:basedOn w:val="1"/>
    <w:next w:val="1"/>
    <w:unhideWhenUsed/>
    <w:qFormat/>
    <w:locked/>
    <w:uiPriority w:val="39"/>
    <w:pPr>
      <w:widowControl w:val="0"/>
      <w:ind w:left="1680" w:leftChars="800"/>
      <w:jc w:val="both"/>
    </w:pPr>
    <w:rPr>
      <w:rFonts w:ascii="Calibri" w:hAnsi="Calibri"/>
      <w:kern w:val="2"/>
      <w:sz w:val="21"/>
      <w:szCs w:val="22"/>
    </w:rPr>
  </w:style>
  <w:style w:type="paragraph" w:styleId="21">
    <w:name w:val="toc 3"/>
    <w:basedOn w:val="1"/>
    <w:next w:val="1"/>
    <w:unhideWhenUsed/>
    <w:qFormat/>
    <w:locked/>
    <w:uiPriority w:val="39"/>
    <w:pPr>
      <w:widowControl w:val="0"/>
      <w:adjustRightInd w:val="0"/>
      <w:spacing w:line="360" w:lineRule="auto"/>
      <w:ind w:left="840" w:leftChars="400" w:firstLine="560" w:firstLineChars="200"/>
      <w:jc w:val="both"/>
    </w:pPr>
    <w:rPr>
      <w:rFonts w:ascii="Calibri" w:hAnsi="Calibri"/>
      <w:kern w:val="2"/>
      <w:sz w:val="28"/>
      <w:szCs w:val="24"/>
    </w:rPr>
  </w:style>
  <w:style w:type="paragraph" w:styleId="22">
    <w:name w:val="Plain Text"/>
    <w:basedOn w:val="1"/>
    <w:link w:val="60"/>
    <w:unhideWhenUsed/>
    <w:qFormat/>
    <w:locked/>
    <w:uiPriority w:val="99"/>
    <w:pPr>
      <w:widowControl w:val="0"/>
      <w:adjustRightInd w:val="0"/>
      <w:spacing w:line="360" w:lineRule="auto"/>
      <w:ind w:firstLine="560" w:firstLineChars="200"/>
      <w:jc w:val="both"/>
    </w:pPr>
    <w:rPr>
      <w:rFonts w:ascii="宋体" w:hAnsi="Courier New"/>
      <w:kern w:val="2"/>
      <w:sz w:val="18"/>
      <w:szCs w:val="24"/>
    </w:rPr>
  </w:style>
  <w:style w:type="paragraph" w:styleId="23">
    <w:name w:val="toc 8"/>
    <w:basedOn w:val="1"/>
    <w:next w:val="1"/>
    <w:unhideWhenUsed/>
    <w:qFormat/>
    <w:locked/>
    <w:uiPriority w:val="39"/>
    <w:pPr>
      <w:widowControl w:val="0"/>
      <w:ind w:left="2940" w:leftChars="1400"/>
      <w:jc w:val="both"/>
    </w:pPr>
    <w:rPr>
      <w:rFonts w:ascii="Calibri" w:hAnsi="Calibri"/>
      <w:kern w:val="2"/>
      <w:sz w:val="21"/>
      <w:szCs w:val="22"/>
    </w:rPr>
  </w:style>
  <w:style w:type="paragraph" w:styleId="24">
    <w:name w:val="Balloon Text"/>
    <w:basedOn w:val="1"/>
    <w:link w:val="61"/>
    <w:qFormat/>
    <w:uiPriority w:val="0"/>
    <w:rPr>
      <w:sz w:val="18"/>
      <w:szCs w:val="18"/>
    </w:rPr>
  </w:style>
  <w:style w:type="paragraph" w:styleId="25">
    <w:name w:val="footer"/>
    <w:basedOn w:val="1"/>
    <w:link w:val="62"/>
    <w:qFormat/>
    <w:uiPriority w:val="99"/>
    <w:pPr>
      <w:tabs>
        <w:tab w:val="center" w:pos="4153"/>
        <w:tab w:val="right" w:pos="8306"/>
      </w:tabs>
      <w:snapToGrid w:val="0"/>
    </w:pPr>
    <w:rPr>
      <w:sz w:val="18"/>
      <w:szCs w:val="18"/>
    </w:rPr>
  </w:style>
  <w:style w:type="paragraph" w:styleId="26">
    <w:name w:val="header"/>
    <w:basedOn w:val="1"/>
    <w:link w:val="63"/>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locked/>
    <w:uiPriority w:val="39"/>
    <w:pPr>
      <w:widowControl w:val="0"/>
      <w:adjustRightInd w:val="0"/>
      <w:spacing w:line="360" w:lineRule="auto"/>
      <w:ind w:firstLine="560" w:firstLineChars="200"/>
      <w:jc w:val="both"/>
    </w:pPr>
    <w:rPr>
      <w:rFonts w:ascii="Calibri" w:hAnsi="Calibri"/>
      <w:kern w:val="2"/>
      <w:sz w:val="28"/>
      <w:szCs w:val="24"/>
    </w:rPr>
  </w:style>
  <w:style w:type="paragraph" w:styleId="28">
    <w:name w:val="toc 4"/>
    <w:basedOn w:val="1"/>
    <w:next w:val="1"/>
    <w:unhideWhenUsed/>
    <w:qFormat/>
    <w:locked/>
    <w:uiPriority w:val="39"/>
    <w:pPr>
      <w:widowControl w:val="0"/>
      <w:ind w:left="1260" w:leftChars="600"/>
      <w:jc w:val="both"/>
    </w:pPr>
    <w:rPr>
      <w:rFonts w:ascii="Calibri" w:hAnsi="Calibri"/>
      <w:kern w:val="2"/>
      <w:sz w:val="21"/>
      <w:szCs w:val="22"/>
    </w:rPr>
  </w:style>
  <w:style w:type="paragraph" w:styleId="29">
    <w:name w:val="toc 6"/>
    <w:basedOn w:val="1"/>
    <w:next w:val="1"/>
    <w:unhideWhenUsed/>
    <w:qFormat/>
    <w:locked/>
    <w:uiPriority w:val="39"/>
    <w:pPr>
      <w:widowControl w:val="0"/>
      <w:ind w:left="2100" w:leftChars="1000"/>
      <w:jc w:val="both"/>
    </w:pPr>
    <w:rPr>
      <w:rFonts w:ascii="Calibri" w:hAnsi="Calibri"/>
      <w:kern w:val="2"/>
      <w:sz w:val="21"/>
      <w:szCs w:val="22"/>
    </w:rPr>
  </w:style>
  <w:style w:type="paragraph" w:styleId="30">
    <w:name w:val="toc 2"/>
    <w:basedOn w:val="1"/>
    <w:next w:val="1"/>
    <w:unhideWhenUsed/>
    <w:qFormat/>
    <w:locked/>
    <w:uiPriority w:val="39"/>
    <w:pPr>
      <w:widowControl w:val="0"/>
      <w:adjustRightInd w:val="0"/>
      <w:spacing w:line="360" w:lineRule="auto"/>
      <w:ind w:left="420" w:leftChars="200" w:firstLine="560" w:firstLineChars="200"/>
      <w:jc w:val="both"/>
    </w:pPr>
    <w:rPr>
      <w:rFonts w:ascii="Calibri" w:hAnsi="Calibri"/>
      <w:kern w:val="2"/>
      <w:sz w:val="28"/>
      <w:szCs w:val="24"/>
    </w:rPr>
  </w:style>
  <w:style w:type="paragraph" w:styleId="31">
    <w:name w:val="toc 9"/>
    <w:basedOn w:val="1"/>
    <w:next w:val="1"/>
    <w:unhideWhenUsed/>
    <w:qFormat/>
    <w:locked/>
    <w:uiPriority w:val="39"/>
    <w:pPr>
      <w:widowControl w:val="0"/>
      <w:ind w:left="3360" w:leftChars="1600"/>
      <w:jc w:val="both"/>
    </w:pPr>
    <w:rPr>
      <w:rFonts w:ascii="Calibri" w:hAnsi="Calibri"/>
      <w:kern w:val="2"/>
      <w:sz w:val="21"/>
      <w:szCs w:val="22"/>
    </w:rPr>
  </w:style>
  <w:style w:type="paragraph" w:styleId="32">
    <w:name w:val="Body Text 2"/>
    <w:basedOn w:val="1"/>
    <w:link w:val="64"/>
    <w:unhideWhenUsed/>
    <w:qFormat/>
    <w:locked/>
    <w:uiPriority w:val="0"/>
    <w:pPr>
      <w:widowControl w:val="0"/>
      <w:spacing w:after="120" w:line="480" w:lineRule="auto"/>
      <w:jc w:val="both"/>
    </w:pPr>
    <w:rPr>
      <w:kern w:val="2"/>
      <w:sz w:val="21"/>
      <w:szCs w:val="24"/>
    </w:rPr>
  </w:style>
  <w:style w:type="paragraph" w:styleId="33">
    <w:name w:val="HTML Preformatted"/>
    <w:basedOn w:val="1"/>
    <w:link w:val="65"/>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34">
    <w:name w:val="Normal (Web)"/>
    <w:basedOn w:val="1"/>
    <w:link w:val="66"/>
    <w:unhideWhenUsed/>
    <w:qFormat/>
    <w:locked/>
    <w:uiPriority w:val="99"/>
    <w:pPr>
      <w:spacing w:before="100" w:beforeAutospacing="1" w:after="100" w:afterAutospacing="1"/>
    </w:pPr>
    <w:rPr>
      <w:rFonts w:ascii="宋体" w:hAnsi="宋体" w:cs="宋体"/>
      <w:sz w:val="24"/>
      <w:szCs w:val="24"/>
    </w:rPr>
  </w:style>
  <w:style w:type="paragraph" w:styleId="35">
    <w:name w:val="Title"/>
    <w:basedOn w:val="1"/>
    <w:next w:val="1"/>
    <w:link w:val="67"/>
    <w:qFormat/>
    <w:locked/>
    <w:uiPriority w:val="10"/>
    <w:pPr>
      <w:widowControl w:val="0"/>
      <w:spacing w:before="240" w:after="60"/>
      <w:jc w:val="center"/>
      <w:outlineLvl w:val="0"/>
    </w:pPr>
    <w:rPr>
      <w:rFonts w:ascii="Cambria" w:hAnsi="Cambria"/>
      <w:b/>
      <w:bCs/>
      <w:kern w:val="2"/>
      <w:sz w:val="32"/>
      <w:szCs w:val="32"/>
    </w:rPr>
  </w:style>
  <w:style w:type="paragraph" w:styleId="36">
    <w:name w:val="annotation subject"/>
    <w:basedOn w:val="16"/>
    <w:next w:val="16"/>
    <w:link w:val="68"/>
    <w:qFormat/>
    <w:uiPriority w:val="0"/>
    <w:pPr>
      <w:widowControl w:val="0"/>
      <w:jc w:val="both"/>
    </w:pPr>
    <w:rPr>
      <w:rFonts w:ascii="Calibri" w:hAnsi="Calibri" w:eastAsia="微软雅黑" w:cs="Calibri"/>
      <w:kern w:val="2"/>
      <w:sz w:val="24"/>
      <w:szCs w:val="24"/>
    </w:rPr>
  </w:style>
  <w:style w:type="paragraph" w:styleId="37">
    <w:name w:val="Body Text First Indent"/>
    <w:basedOn w:val="17"/>
    <w:link w:val="69"/>
    <w:qFormat/>
    <w:locked/>
    <w:uiPriority w:val="0"/>
    <w:pPr>
      <w:spacing w:before="0" w:line="240" w:lineRule="auto"/>
      <w:ind w:firstLine="420" w:firstLineChars="100"/>
    </w:pPr>
    <w:rPr>
      <w:rFonts w:ascii="Times New Roman" w:hAnsi="Times New Roman" w:cs="Times New Roman"/>
      <w:szCs w:val="24"/>
    </w:rPr>
  </w:style>
  <w:style w:type="table" w:styleId="39">
    <w:name w:val="Table Grid"/>
    <w:basedOn w:val="38"/>
    <w:qFormat/>
    <w:locked/>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locked/>
    <w:uiPriority w:val="0"/>
    <w:rPr>
      <w:b/>
      <w:bCs/>
    </w:rPr>
  </w:style>
  <w:style w:type="character" w:styleId="42">
    <w:name w:val="page number"/>
    <w:qFormat/>
    <w:uiPriority w:val="99"/>
  </w:style>
  <w:style w:type="character" w:styleId="43">
    <w:name w:val="Hyperlink"/>
    <w:unhideWhenUsed/>
    <w:qFormat/>
    <w:locked/>
    <w:uiPriority w:val="99"/>
    <w:rPr>
      <w:color w:val="0000FF"/>
      <w:u w:val="single"/>
    </w:rPr>
  </w:style>
  <w:style w:type="character" w:styleId="44">
    <w:name w:val="annotation reference"/>
    <w:qFormat/>
    <w:uiPriority w:val="0"/>
    <w:rPr>
      <w:sz w:val="21"/>
      <w:szCs w:val="21"/>
    </w:rPr>
  </w:style>
  <w:style w:type="character" w:customStyle="1" w:styleId="45">
    <w:name w:val="标题 1 字符"/>
    <w:link w:val="2"/>
    <w:qFormat/>
    <w:locked/>
    <w:uiPriority w:val="0"/>
    <w:rPr>
      <w:rFonts w:ascii="宋体" w:hAnsi="宋体" w:eastAsia="宋体" w:cs="宋体"/>
      <w:kern w:val="0"/>
      <w:sz w:val="20"/>
      <w:szCs w:val="20"/>
    </w:rPr>
  </w:style>
  <w:style w:type="character" w:customStyle="1" w:styleId="46">
    <w:name w:val="标题 2 字符"/>
    <w:link w:val="3"/>
    <w:qFormat/>
    <w:locked/>
    <w:uiPriority w:val="9"/>
    <w:rPr>
      <w:rFonts w:ascii="Cambria" w:hAnsi="Cambria" w:eastAsia="宋体" w:cs="Cambria"/>
      <w:b/>
      <w:bCs/>
      <w:kern w:val="2"/>
      <w:sz w:val="32"/>
      <w:szCs w:val="32"/>
    </w:rPr>
  </w:style>
  <w:style w:type="character" w:customStyle="1" w:styleId="47">
    <w:name w:val="方案文档 Char"/>
    <w:link w:val="4"/>
    <w:qFormat/>
    <w:locked/>
    <w:uiPriority w:val="99"/>
    <w:rPr>
      <w:rFonts w:ascii="宋体" w:hAnsi="宋体"/>
      <w:sz w:val="24"/>
    </w:rPr>
  </w:style>
  <w:style w:type="character" w:customStyle="1" w:styleId="48">
    <w:name w:val="标题 3 字符"/>
    <w:link w:val="5"/>
    <w:qFormat/>
    <w:locked/>
    <w:uiPriority w:val="9"/>
    <w:rPr>
      <w:b/>
      <w:bCs/>
      <w:sz w:val="32"/>
      <w:szCs w:val="32"/>
    </w:rPr>
  </w:style>
  <w:style w:type="character" w:customStyle="1" w:styleId="49">
    <w:name w:val="标题 4 字符"/>
    <w:link w:val="6"/>
    <w:qFormat/>
    <w:locked/>
    <w:uiPriority w:val="0"/>
    <w:rPr>
      <w:rFonts w:ascii="Cambria" w:hAnsi="Cambria" w:eastAsia="宋体" w:cs="Cambria"/>
      <w:b/>
      <w:bCs/>
      <w:sz w:val="28"/>
      <w:szCs w:val="28"/>
    </w:rPr>
  </w:style>
  <w:style w:type="character" w:customStyle="1" w:styleId="50">
    <w:name w:val="标题 5 字符"/>
    <w:link w:val="7"/>
    <w:qFormat/>
    <w:uiPriority w:val="9"/>
    <w:rPr>
      <w:b/>
      <w:bCs/>
      <w:sz w:val="28"/>
      <w:szCs w:val="28"/>
    </w:rPr>
  </w:style>
  <w:style w:type="character" w:customStyle="1" w:styleId="51">
    <w:name w:val="标题 6 字符"/>
    <w:link w:val="8"/>
    <w:qFormat/>
    <w:uiPriority w:val="9"/>
    <w:rPr>
      <w:rFonts w:ascii="Calibri Light" w:hAnsi="Calibri Light"/>
      <w:b/>
      <w:bCs/>
      <w:kern w:val="2"/>
      <w:sz w:val="24"/>
      <w:szCs w:val="24"/>
    </w:rPr>
  </w:style>
  <w:style w:type="character" w:customStyle="1" w:styleId="52">
    <w:name w:val="标题 7 字符"/>
    <w:link w:val="9"/>
    <w:qFormat/>
    <w:uiPriority w:val="9"/>
    <w:rPr>
      <w:b/>
      <w:bCs/>
      <w:kern w:val="2"/>
      <w:sz w:val="24"/>
      <w:szCs w:val="24"/>
    </w:rPr>
  </w:style>
  <w:style w:type="character" w:customStyle="1" w:styleId="53">
    <w:name w:val="标题 8 字符"/>
    <w:link w:val="10"/>
    <w:qFormat/>
    <w:uiPriority w:val="9"/>
    <w:rPr>
      <w:rFonts w:ascii="Calibri Light" w:hAnsi="Calibri Light"/>
      <w:b/>
      <w:kern w:val="2"/>
      <w:sz w:val="24"/>
      <w:szCs w:val="24"/>
    </w:rPr>
  </w:style>
  <w:style w:type="character" w:customStyle="1" w:styleId="54">
    <w:name w:val="标题 9 字符"/>
    <w:link w:val="11"/>
    <w:qFormat/>
    <w:uiPriority w:val="9"/>
    <w:rPr>
      <w:rFonts w:ascii="Calibri Light" w:hAnsi="Calibri Light"/>
      <w:b/>
      <w:kern w:val="2"/>
      <w:sz w:val="24"/>
      <w:szCs w:val="21"/>
    </w:rPr>
  </w:style>
  <w:style w:type="character" w:customStyle="1" w:styleId="55">
    <w:name w:val="正文缩进 字符"/>
    <w:link w:val="14"/>
    <w:qFormat/>
    <w:uiPriority w:val="0"/>
    <w:rPr>
      <w:rFonts w:ascii="等线" w:hAnsi="等线" w:eastAsia="等线" w:cs="等线"/>
      <w:kern w:val="2"/>
      <w:sz w:val="21"/>
      <w:szCs w:val="21"/>
    </w:rPr>
  </w:style>
  <w:style w:type="character" w:customStyle="1" w:styleId="56">
    <w:name w:val="文档结构图 字符"/>
    <w:link w:val="15"/>
    <w:semiHidden/>
    <w:qFormat/>
    <w:uiPriority w:val="99"/>
    <w:rPr>
      <w:rFonts w:ascii="宋体" w:hAnsi="Calibri" w:cs="Times New Roman"/>
      <w:kern w:val="2"/>
      <w:sz w:val="24"/>
      <w:szCs w:val="24"/>
    </w:rPr>
  </w:style>
  <w:style w:type="character" w:customStyle="1" w:styleId="57">
    <w:name w:val="批注文字 字符"/>
    <w:link w:val="16"/>
    <w:qFormat/>
    <w:locked/>
    <w:uiPriority w:val="99"/>
  </w:style>
  <w:style w:type="character" w:customStyle="1" w:styleId="58">
    <w:name w:val="正文文本 字符"/>
    <w:link w:val="17"/>
    <w:qFormat/>
    <w:locked/>
    <w:uiPriority w:val="99"/>
    <w:rPr>
      <w:rFonts w:ascii="Calibri" w:hAnsi="Calibri" w:cs="Calibri"/>
      <w:kern w:val="2"/>
      <w:sz w:val="21"/>
      <w:szCs w:val="21"/>
    </w:rPr>
  </w:style>
  <w:style w:type="character" w:customStyle="1" w:styleId="59">
    <w:name w:val="正文文本缩进 字符"/>
    <w:link w:val="18"/>
    <w:qFormat/>
    <w:uiPriority w:val="99"/>
    <w:rPr>
      <w:rFonts w:ascii="Calibri" w:hAnsi="Calibri" w:eastAsia="宋体" w:cs="Times New Roman"/>
      <w:szCs w:val="24"/>
    </w:rPr>
  </w:style>
  <w:style w:type="character" w:customStyle="1" w:styleId="60">
    <w:name w:val="纯文本 字符"/>
    <w:link w:val="22"/>
    <w:qFormat/>
    <w:uiPriority w:val="99"/>
    <w:rPr>
      <w:rFonts w:ascii="宋体" w:hAnsi="Courier New" w:eastAsia="宋体" w:cs="Times New Roman"/>
      <w:kern w:val="2"/>
      <w:sz w:val="18"/>
      <w:szCs w:val="24"/>
    </w:rPr>
  </w:style>
  <w:style w:type="character" w:customStyle="1" w:styleId="61">
    <w:name w:val="批注框文本 字符"/>
    <w:link w:val="24"/>
    <w:semiHidden/>
    <w:qFormat/>
    <w:locked/>
    <w:uiPriority w:val="99"/>
    <w:rPr>
      <w:sz w:val="18"/>
      <w:szCs w:val="18"/>
    </w:rPr>
  </w:style>
  <w:style w:type="character" w:customStyle="1" w:styleId="62">
    <w:name w:val="页脚 字符"/>
    <w:link w:val="25"/>
    <w:qFormat/>
    <w:locked/>
    <w:uiPriority w:val="99"/>
    <w:rPr>
      <w:rFonts w:ascii="Times New Roman" w:hAnsi="Times New Roman" w:eastAsia="宋体" w:cs="Times New Roman"/>
      <w:kern w:val="0"/>
      <w:sz w:val="18"/>
      <w:szCs w:val="18"/>
    </w:rPr>
  </w:style>
  <w:style w:type="character" w:customStyle="1" w:styleId="63">
    <w:name w:val="页眉 字符"/>
    <w:link w:val="26"/>
    <w:qFormat/>
    <w:locked/>
    <w:uiPriority w:val="0"/>
    <w:rPr>
      <w:rFonts w:ascii="Times New Roman" w:hAnsi="Times New Roman" w:eastAsia="宋体" w:cs="Times New Roman"/>
      <w:kern w:val="0"/>
      <w:sz w:val="18"/>
      <w:szCs w:val="18"/>
    </w:rPr>
  </w:style>
  <w:style w:type="character" w:customStyle="1" w:styleId="64">
    <w:name w:val="正文文本 2 字符"/>
    <w:link w:val="32"/>
    <w:qFormat/>
    <w:uiPriority w:val="0"/>
    <w:rPr>
      <w:kern w:val="2"/>
      <w:sz w:val="21"/>
      <w:szCs w:val="24"/>
    </w:rPr>
  </w:style>
  <w:style w:type="character" w:customStyle="1" w:styleId="65">
    <w:name w:val="HTML 预设格式 字符"/>
    <w:link w:val="33"/>
    <w:semiHidden/>
    <w:qFormat/>
    <w:locked/>
    <w:uiPriority w:val="99"/>
    <w:rPr>
      <w:rFonts w:ascii="Courier New" w:hAnsi="Courier New" w:cs="Courier New"/>
      <w:kern w:val="0"/>
      <w:sz w:val="20"/>
      <w:szCs w:val="20"/>
    </w:rPr>
  </w:style>
  <w:style w:type="character" w:customStyle="1" w:styleId="66">
    <w:name w:val="普通(网站) 字符"/>
    <w:link w:val="34"/>
    <w:qFormat/>
    <w:uiPriority w:val="99"/>
    <w:rPr>
      <w:rFonts w:ascii="宋体" w:hAnsi="宋体" w:cs="宋体"/>
      <w:sz w:val="24"/>
      <w:szCs w:val="24"/>
    </w:rPr>
  </w:style>
  <w:style w:type="character" w:customStyle="1" w:styleId="67">
    <w:name w:val="标题 字符"/>
    <w:link w:val="35"/>
    <w:qFormat/>
    <w:uiPriority w:val="10"/>
    <w:rPr>
      <w:rFonts w:ascii="Cambria" w:hAnsi="Cambria"/>
      <w:b/>
      <w:bCs/>
      <w:kern w:val="2"/>
      <w:sz w:val="32"/>
      <w:szCs w:val="32"/>
    </w:rPr>
  </w:style>
  <w:style w:type="character" w:customStyle="1" w:styleId="68">
    <w:name w:val="批注主题 字符"/>
    <w:link w:val="36"/>
    <w:qFormat/>
    <w:locked/>
    <w:uiPriority w:val="0"/>
    <w:rPr>
      <w:rFonts w:ascii="Calibri" w:hAnsi="Calibri" w:eastAsia="微软雅黑" w:cs="Calibri"/>
      <w:kern w:val="2"/>
      <w:sz w:val="24"/>
      <w:szCs w:val="24"/>
    </w:rPr>
  </w:style>
  <w:style w:type="character" w:customStyle="1" w:styleId="69">
    <w:name w:val="正文文本首行缩进 字符"/>
    <w:link w:val="37"/>
    <w:qFormat/>
    <w:uiPriority w:val="0"/>
    <w:rPr>
      <w:rFonts w:ascii="Calibri" w:hAnsi="Calibri" w:cs="Calibri"/>
      <w:kern w:val="2"/>
      <w:sz w:val="21"/>
      <w:szCs w:val="24"/>
    </w:rPr>
  </w:style>
  <w:style w:type="paragraph" w:customStyle="1" w:styleId="70">
    <w:name w:val="样式 样式 样式 样式 标题 2 + 宋体 五号 非加粗 黑色 + 段前: 6 磅 段后: 0 磅 行距: 单倍行距 + 段前:..."/>
    <w:basedOn w:val="1"/>
    <w:qFormat/>
    <w:uiPriority w:val="99"/>
    <w:pPr>
      <w:keepNext/>
      <w:keepLines/>
      <w:widowControl w:val="0"/>
      <w:adjustRightInd w:val="0"/>
      <w:spacing w:before="240"/>
      <w:ind w:left="480"/>
      <w:outlineLvl w:val="1"/>
    </w:pPr>
    <w:rPr>
      <w:rFonts w:ascii="宋体" w:hAnsi="宋体" w:cs="宋体"/>
      <w:b/>
      <w:bCs/>
      <w:color w:val="000000"/>
      <w:sz w:val="21"/>
      <w:szCs w:val="21"/>
    </w:rPr>
  </w:style>
  <w:style w:type="paragraph" w:customStyle="1" w:styleId="71">
    <w:name w:val="正文文本样式"/>
    <w:basedOn w:val="1"/>
    <w:qFormat/>
    <w:uiPriority w:val="99"/>
    <w:pPr>
      <w:spacing w:line="360" w:lineRule="auto"/>
      <w:ind w:firstLine="200" w:firstLineChars="200"/>
    </w:pPr>
    <w:rPr>
      <w:rFonts w:ascii="Arial" w:hAnsi="Arial" w:cs="Arial"/>
      <w:kern w:val="2"/>
      <w:sz w:val="24"/>
      <w:szCs w:val="24"/>
    </w:rPr>
  </w:style>
  <w:style w:type="paragraph" w:customStyle="1" w:styleId="72">
    <w:name w:val="Normal_0_1"/>
    <w:qFormat/>
    <w:uiPriority w:val="99"/>
    <w:rPr>
      <w:rFonts w:ascii="Times New Roman" w:hAnsi="Times New Roman" w:eastAsia="宋体" w:cs="Times New Roman"/>
      <w:sz w:val="24"/>
      <w:szCs w:val="24"/>
      <w:lang w:val="en-US" w:eastAsia="zh-CN" w:bidi="ar-SA"/>
    </w:rPr>
  </w:style>
  <w:style w:type="paragraph" w:styleId="73">
    <w:name w:val="List Paragraph"/>
    <w:basedOn w:val="1"/>
    <w:link w:val="74"/>
    <w:qFormat/>
    <w:uiPriority w:val="34"/>
    <w:pPr>
      <w:ind w:firstLine="420" w:firstLineChars="200"/>
    </w:pPr>
  </w:style>
  <w:style w:type="character" w:customStyle="1" w:styleId="74">
    <w:name w:val="列表段落 字符"/>
    <w:link w:val="73"/>
    <w:qFormat/>
    <w:locked/>
    <w:uiPriority w:val="34"/>
  </w:style>
  <w:style w:type="paragraph" w:customStyle="1" w:styleId="75">
    <w:name w:val="修订1"/>
    <w:semiHidden/>
    <w:qFormat/>
    <w:uiPriority w:val="99"/>
    <w:rPr>
      <w:rFonts w:ascii="Times New Roman" w:hAnsi="Times New Roman" w:eastAsia="宋体" w:cs="Times New Roman"/>
      <w:lang w:val="en-US" w:eastAsia="zh-CN" w:bidi="ar-SA"/>
    </w:rPr>
  </w:style>
  <w:style w:type="paragraph" w:customStyle="1" w:styleId="76">
    <w:name w:val="3级标题"/>
    <w:basedOn w:val="1"/>
    <w:qFormat/>
    <w:uiPriority w:val="99"/>
    <w:pPr>
      <w:keepLines/>
      <w:widowControl w:val="0"/>
      <w:numPr>
        <w:ilvl w:val="0"/>
        <w:numId w:val="2"/>
      </w:numPr>
      <w:spacing w:before="120" w:after="120" w:line="360" w:lineRule="auto"/>
      <w:outlineLvl w:val="2"/>
    </w:pPr>
    <w:rPr>
      <w:rFonts w:ascii="黑体" w:hAnsi="黑体" w:eastAsia="黑体" w:cs="黑体"/>
      <w:sz w:val="28"/>
      <w:szCs w:val="28"/>
      <w:lang w:val="zh-CN" w:eastAsia="en-US"/>
    </w:rPr>
  </w:style>
  <w:style w:type="paragraph" w:customStyle="1" w:styleId="77">
    <w:name w:val="List Paragraph1"/>
    <w:basedOn w:val="1"/>
    <w:qFormat/>
    <w:uiPriority w:val="99"/>
    <w:pPr>
      <w:widowControl w:val="0"/>
      <w:ind w:firstLine="420" w:firstLineChars="200"/>
      <w:jc w:val="both"/>
    </w:pPr>
    <w:rPr>
      <w:kern w:val="2"/>
      <w:sz w:val="21"/>
      <w:szCs w:val="21"/>
    </w:rPr>
  </w:style>
  <w:style w:type="paragraph" w:customStyle="1" w:styleId="78">
    <w:name w:val="my正文"/>
    <w:basedOn w:val="1"/>
    <w:qFormat/>
    <w:uiPriority w:val="99"/>
    <w:pPr>
      <w:widowControl w:val="0"/>
      <w:spacing w:line="360" w:lineRule="auto"/>
      <w:ind w:firstLine="200" w:firstLineChars="200"/>
      <w:jc w:val="both"/>
    </w:pPr>
    <w:rPr>
      <w:rFonts w:ascii="宋体" w:hAnsi="宋体" w:eastAsia="仿宋" w:cs="宋体"/>
      <w:kern w:val="2"/>
      <w:sz w:val="28"/>
      <w:szCs w:val="28"/>
    </w:rPr>
  </w:style>
  <w:style w:type="paragraph" w:customStyle="1" w:styleId="79">
    <w:name w:val="首行缩进"/>
    <w:basedOn w:val="1"/>
    <w:qFormat/>
    <w:uiPriority w:val="99"/>
    <w:pPr>
      <w:widowControl w:val="0"/>
      <w:spacing w:line="360" w:lineRule="auto"/>
      <w:ind w:firstLine="480" w:firstLineChars="200"/>
    </w:pPr>
    <w:rPr>
      <w:rFonts w:ascii="宋体" w:hAnsi="宋体" w:cs="宋体"/>
      <w:kern w:val="2"/>
      <w:sz w:val="24"/>
      <w:szCs w:val="24"/>
    </w:rPr>
  </w:style>
  <w:style w:type="paragraph" w:customStyle="1" w:styleId="80">
    <w:name w:val="_Style 299"/>
    <w:basedOn w:val="1"/>
    <w:next w:val="73"/>
    <w:qFormat/>
    <w:uiPriority w:val="99"/>
    <w:pPr>
      <w:widowControl w:val="0"/>
      <w:ind w:firstLine="420" w:firstLineChars="200"/>
      <w:jc w:val="both"/>
    </w:pPr>
    <w:rPr>
      <w:rFonts w:ascii="Calibri" w:hAnsi="Calibri" w:cs="Calibri"/>
      <w:kern w:val="2"/>
      <w:sz w:val="21"/>
      <w:szCs w:val="21"/>
    </w:rPr>
  </w:style>
  <w:style w:type="paragraph" w:customStyle="1" w:styleId="81">
    <w:name w:val="_Style 4"/>
    <w:basedOn w:val="1"/>
    <w:next w:val="73"/>
    <w:qFormat/>
    <w:uiPriority w:val="99"/>
    <w:pPr>
      <w:widowControl w:val="0"/>
      <w:ind w:firstLine="420" w:firstLineChars="200"/>
      <w:jc w:val="both"/>
    </w:pPr>
    <w:rPr>
      <w:rFonts w:ascii="Calibri" w:hAnsi="Calibri" w:cs="Calibri"/>
      <w:kern w:val="2"/>
      <w:sz w:val="21"/>
      <w:szCs w:val="21"/>
      <w:lang w:val="zh-CN"/>
    </w:rPr>
  </w:style>
  <w:style w:type="paragraph" w:customStyle="1" w:styleId="8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3">
    <w:name w:val="font21"/>
    <w:qFormat/>
    <w:uiPriority w:val="0"/>
    <w:rPr>
      <w:rFonts w:ascii="微软雅黑" w:hAnsi="微软雅黑" w:eastAsia="微软雅黑" w:cs="微软雅黑"/>
      <w:color w:val="000000"/>
      <w:sz w:val="20"/>
      <w:szCs w:val="20"/>
      <w:u w:val="none"/>
    </w:rPr>
  </w:style>
  <w:style w:type="character" w:customStyle="1" w:styleId="84">
    <w:name w:val="font01"/>
    <w:qFormat/>
    <w:uiPriority w:val="0"/>
    <w:rPr>
      <w:rFonts w:ascii="宋体" w:hAnsi="宋体" w:eastAsia="宋体" w:cs="宋体"/>
      <w:color w:val="000000"/>
      <w:sz w:val="20"/>
      <w:szCs w:val="20"/>
      <w:u w:val="none"/>
    </w:rPr>
  </w:style>
  <w:style w:type="paragraph" w:customStyle="1" w:styleId="85">
    <w:name w:val="正文 A"/>
    <w:qFormat/>
    <w:uiPriority w:val="99"/>
    <w:pPr>
      <w:widowControl w:val="0"/>
      <w:jc w:val="both"/>
    </w:pPr>
    <w:rPr>
      <w:rFonts w:ascii="Times New Roman" w:hAnsi="Times New Roman" w:eastAsia="Arial Unicode MS" w:cs="Times New Roman"/>
      <w:color w:val="000000"/>
      <w:kern w:val="2"/>
      <w:sz w:val="21"/>
      <w:szCs w:val="21"/>
      <w:lang w:val="en-US" w:eastAsia="zh-CN" w:bidi="ar-SA"/>
    </w:rPr>
  </w:style>
  <w:style w:type="character" w:customStyle="1" w:styleId="86">
    <w:name w:val="fontstyle01"/>
    <w:qFormat/>
    <w:uiPriority w:val="0"/>
    <w:rPr>
      <w:rFonts w:ascii="宋体" w:hAnsi="宋体" w:eastAsia="宋体" w:cs="宋体"/>
      <w:color w:val="000000"/>
      <w:sz w:val="22"/>
      <w:szCs w:val="22"/>
    </w:rPr>
  </w:style>
  <w:style w:type="character" w:customStyle="1" w:styleId="87">
    <w:name w:val="font11"/>
    <w:qFormat/>
    <w:uiPriority w:val="0"/>
    <w:rPr>
      <w:rFonts w:ascii="宋体" w:hAnsi="宋体" w:eastAsia="宋体" w:cs="宋体"/>
      <w:color w:val="000000"/>
      <w:sz w:val="22"/>
      <w:szCs w:val="22"/>
      <w:u w:val="none"/>
    </w:rPr>
  </w:style>
  <w:style w:type="paragraph" w:customStyle="1" w:styleId="88">
    <w:name w:val="列表段落1"/>
    <w:basedOn w:val="1"/>
    <w:qFormat/>
    <w:uiPriority w:val="99"/>
    <w:pPr>
      <w:widowControl w:val="0"/>
      <w:ind w:firstLine="420" w:firstLineChars="200"/>
      <w:jc w:val="both"/>
    </w:pPr>
    <w:rPr>
      <w:rFonts w:ascii="等线" w:hAnsi="等线" w:eastAsia="等线" w:cs="等线"/>
      <w:kern w:val="2"/>
      <w:sz w:val="21"/>
      <w:szCs w:val="21"/>
    </w:rPr>
  </w:style>
  <w:style w:type="character" w:customStyle="1" w:styleId="89">
    <w:name w:val="msoins"/>
    <w:qFormat/>
    <w:uiPriority w:val="99"/>
    <w:rPr>
      <w:rFonts w:ascii="Arial" w:hAnsi="Arial" w:cs="Arial"/>
      <w:b/>
      <w:bCs/>
      <w:kern w:val="0"/>
      <w:sz w:val="24"/>
      <w:szCs w:val="24"/>
      <w:lang w:eastAsia="en-US"/>
    </w:rPr>
  </w:style>
  <w:style w:type="character" w:customStyle="1" w:styleId="90">
    <w:name w:val="页脚 Char1"/>
    <w:qFormat/>
    <w:uiPriority w:val="99"/>
    <w:rPr>
      <w:sz w:val="18"/>
      <w:szCs w:val="18"/>
    </w:rPr>
  </w:style>
  <w:style w:type="character" w:customStyle="1" w:styleId="91">
    <w:name w:val="textcontents"/>
    <w:qFormat/>
    <w:uiPriority w:val="0"/>
  </w:style>
  <w:style w:type="character" w:customStyle="1" w:styleId="92">
    <w:name w:val="标题 Char"/>
    <w:qFormat/>
    <w:uiPriority w:val="10"/>
    <w:rPr>
      <w:rFonts w:ascii="Cambria" w:hAnsi="Cambria" w:cs="Times New Roman"/>
      <w:b/>
      <w:bCs/>
      <w:sz w:val="32"/>
      <w:szCs w:val="32"/>
    </w:rPr>
  </w:style>
  <w:style w:type="paragraph" w:customStyle="1" w:styleId="93">
    <w:name w:val="_Style 16"/>
    <w:basedOn w:val="1"/>
    <w:next w:val="73"/>
    <w:qFormat/>
    <w:uiPriority w:val="34"/>
    <w:pPr>
      <w:widowControl w:val="0"/>
      <w:ind w:firstLine="420" w:firstLineChars="200"/>
      <w:jc w:val="both"/>
    </w:pPr>
    <w:rPr>
      <w:kern w:val="2"/>
      <w:sz w:val="21"/>
      <w:szCs w:val="24"/>
    </w:rPr>
  </w:style>
  <w:style w:type="paragraph" w:customStyle="1" w:styleId="94">
    <w:name w:val="列出段落5"/>
    <w:basedOn w:val="1"/>
    <w:qFormat/>
    <w:uiPriority w:val="99"/>
    <w:pPr>
      <w:widowControl w:val="0"/>
      <w:adjustRightInd w:val="0"/>
      <w:spacing w:line="360" w:lineRule="auto"/>
      <w:ind w:firstLine="420" w:firstLineChars="200"/>
      <w:jc w:val="both"/>
    </w:pPr>
    <w:rPr>
      <w:rFonts w:ascii="Calibri" w:hAnsi="Calibri"/>
      <w:kern w:val="2"/>
      <w:sz w:val="28"/>
      <w:szCs w:val="24"/>
    </w:rPr>
  </w:style>
  <w:style w:type="paragraph" w:customStyle="1" w:styleId="95">
    <w:name w:val="正文内容"/>
    <w:basedOn w:val="1"/>
    <w:link w:val="96"/>
    <w:qFormat/>
    <w:uiPriority w:val="0"/>
    <w:pPr>
      <w:widowControl w:val="0"/>
      <w:adjustRightInd w:val="0"/>
      <w:spacing w:line="360" w:lineRule="auto"/>
      <w:ind w:firstLine="480" w:firstLineChars="200"/>
      <w:jc w:val="both"/>
    </w:pPr>
    <w:rPr>
      <w:rFonts w:ascii="Calibri" w:hAnsi="Calibri"/>
      <w:kern w:val="2"/>
      <w:sz w:val="28"/>
      <w:szCs w:val="24"/>
    </w:rPr>
  </w:style>
  <w:style w:type="character" w:customStyle="1" w:styleId="96">
    <w:name w:val="正文内容 Char"/>
    <w:link w:val="95"/>
    <w:qFormat/>
    <w:uiPriority w:val="0"/>
    <w:rPr>
      <w:rFonts w:ascii="Calibri" w:hAnsi="Calibri" w:eastAsia="宋体" w:cs="Times New Roman"/>
      <w:kern w:val="2"/>
      <w:sz w:val="28"/>
      <w:szCs w:val="24"/>
    </w:rPr>
  </w:style>
  <w:style w:type="paragraph" w:customStyle="1" w:styleId="97">
    <w:name w:val="项目编号B"/>
    <w:basedOn w:val="1"/>
    <w:qFormat/>
    <w:uiPriority w:val="99"/>
    <w:pPr>
      <w:widowControl w:val="0"/>
      <w:numPr>
        <w:ilvl w:val="0"/>
        <w:numId w:val="3"/>
      </w:numPr>
      <w:adjustRightInd w:val="0"/>
      <w:spacing w:line="440" w:lineRule="exact"/>
      <w:ind w:firstLine="0"/>
      <w:jc w:val="both"/>
    </w:pPr>
    <w:rPr>
      <w:rFonts w:ascii="Arial" w:hAnsi="Arial"/>
      <w:kern w:val="2"/>
      <w:sz w:val="24"/>
      <w:szCs w:val="24"/>
    </w:rPr>
  </w:style>
  <w:style w:type="paragraph" w:customStyle="1" w:styleId="98">
    <w:name w:val="msolistparagraph"/>
    <w:basedOn w:val="1"/>
    <w:qFormat/>
    <w:uiPriority w:val="0"/>
    <w:pPr>
      <w:widowControl w:val="0"/>
      <w:adjustRightInd w:val="0"/>
      <w:spacing w:line="360" w:lineRule="auto"/>
      <w:ind w:firstLine="420" w:firstLineChars="200"/>
      <w:jc w:val="both"/>
    </w:pPr>
    <w:rPr>
      <w:rFonts w:ascii="Calibri" w:hAnsi="Calibri"/>
      <w:sz w:val="28"/>
      <w:szCs w:val="22"/>
    </w:rPr>
  </w:style>
  <w:style w:type="paragraph" w:customStyle="1" w:styleId="99">
    <w:name w:val="列出段落1"/>
    <w:basedOn w:val="1"/>
    <w:unhideWhenUsed/>
    <w:qFormat/>
    <w:uiPriority w:val="99"/>
    <w:pPr>
      <w:widowControl w:val="0"/>
      <w:adjustRightInd w:val="0"/>
      <w:spacing w:line="360" w:lineRule="auto"/>
      <w:ind w:firstLine="420" w:firstLineChars="200"/>
      <w:jc w:val="both"/>
    </w:pPr>
    <w:rPr>
      <w:rFonts w:ascii="Calibri" w:hAnsi="Calibri"/>
      <w:kern w:val="2"/>
      <w:sz w:val="28"/>
      <w:szCs w:val="24"/>
    </w:rPr>
  </w:style>
  <w:style w:type="paragraph" w:customStyle="1" w:styleId="100">
    <w:name w:val="列出段落2"/>
    <w:basedOn w:val="1"/>
    <w:unhideWhenUsed/>
    <w:qFormat/>
    <w:uiPriority w:val="99"/>
    <w:pPr>
      <w:widowControl w:val="0"/>
      <w:adjustRightInd w:val="0"/>
      <w:spacing w:line="360" w:lineRule="auto"/>
      <w:ind w:firstLine="420" w:firstLineChars="200"/>
      <w:jc w:val="both"/>
      <w:textAlignment w:val="baseline"/>
    </w:pPr>
    <w:rPr>
      <w:rFonts w:ascii="宋体" w:hAnsi="宋体"/>
      <w:sz w:val="28"/>
      <w:szCs w:val="28"/>
    </w:rPr>
  </w:style>
  <w:style w:type="paragraph" w:customStyle="1" w:styleId="101">
    <w:name w:val="正文-宋体"/>
    <w:basedOn w:val="1"/>
    <w:link w:val="102"/>
    <w:qFormat/>
    <w:uiPriority w:val="0"/>
    <w:pPr>
      <w:spacing w:line="360" w:lineRule="auto"/>
      <w:ind w:firstLine="200" w:firstLineChars="200"/>
      <w:jc w:val="both"/>
    </w:pPr>
    <w:rPr>
      <w:sz w:val="28"/>
      <w:szCs w:val="22"/>
    </w:rPr>
  </w:style>
  <w:style w:type="character" w:customStyle="1" w:styleId="102">
    <w:name w:val="正文-宋体 Char"/>
    <w:link w:val="101"/>
    <w:qFormat/>
    <w:uiPriority w:val="0"/>
    <w:rPr>
      <w:sz w:val="28"/>
      <w:szCs w:val="22"/>
    </w:rPr>
  </w:style>
  <w:style w:type="paragraph" w:customStyle="1" w:styleId="103">
    <w:name w:val="项目符号 1"/>
    <w:basedOn w:val="1"/>
    <w:link w:val="104"/>
    <w:qFormat/>
    <w:uiPriority w:val="0"/>
    <w:pPr>
      <w:numPr>
        <w:ilvl w:val="0"/>
        <w:numId w:val="4"/>
      </w:numPr>
      <w:adjustRightInd w:val="0"/>
      <w:spacing w:line="360" w:lineRule="auto"/>
      <w:ind w:left="0" w:firstLine="200" w:firstLineChars="200"/>
      <w:jc w:val="both"/>
    </w:pPr>
    <w:rPr>
      <w:rFonts w:ascii="Calibri" w:hAnsi="Calibri"/>
      <w:sz w:val="28"/>
      <w:szCs w:val="22"/>
    </w:rPr>
  </w:style>
  <w:style w:type="character" w:customStyle="1" w:styleId="104">
    <w:name w:val="项目符号 1 Char"/>
    <w:link w:val="103"/>
    <w:qFormat/>
    <w:uiPriority w:val="0"/>
    <w:rPr>
      <w:rFonts w:ascii="Calibri" w:hAnsi="Calibri"/>
      <w:sz w:val="28"/>
      <w:szCs w:val="22"/>
    </w:rPr>
  </w:style>
  <w:style w:type="paragraph" w:customStyle="1" w:styleId="105">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06">
    <w:name w:val="列出段落3"/>
    <w:basedOn w:val="1"/>
    <w:unhideWhenUsed/>
    <w:qFormat/>
    <w:uiPriority w:val="34"/>
    <w:pPr>
      <w:widowControl w:val="0"/>
      <w:adjustRightInd w:val="0"/>
      <w:spacing w:line="360" w:lineRule="auto"/>
      <w:ind w:firstLine="420" w:firstLineChars="200"/>
      <w:jc w:val="both"/>
      <w:textAlignment w:val="baseline"/>
    </w:pPr>
    <w:rPr>
      <w:rFonts w:ascii="Calibri" w:hAnsi="Calibri"/>
      <w:sz w:val="28"/>
      <w:szCs w:val="22"/>
    </w:rPr>
  </w:style>
  <w:style w:type="paragraph" w:customStyle="1" w:styleId="107">
    <w:name w:val="表格非标题文字"/>
    <w:link w:val="108"/>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108">
    <w:name w:val="表格非标题文字 Char"/>
    <w:link w:val="107"/>
    <w:qFormat/>
    <w:uiPriority w:val="0"/>
    <w:rPr>
      <w:rFonts w:ascii="Futura Bk" w:hAnsi="Futura Bk"/>
      <w:kern w:val="2"/>
      <w:sz w:val="18"/>
      <w:szCs w:val="21"/>
    </w:rPr>
  </w:style>
  <w:style w:type="paragraph" w:customStyle="1" w:styleId="109">
    <w:name w:val="Table Text"/>
    <w:basedOn w:val="1"/>
    <w:link w:val="110"/>
    <w:qFormat/>
    <w:uiPriority w:val="0"/>
    <w:pPr>
      <w:widowControl w:val="0"/>
      <w:jc w:val="both"/>
    </w:pPr>
    <w:rPr>
      <w:kern w:val="2"/>
      <w:sz w:val="18"/>
      <w:szCs w:val="24"/>
    </w:rPr>
  </w:style>
  <w:style w:type="character" w:customStyle="1" w:styleId="110">
    <w:name w:val="Table Text Char1"/>
    <w:link w:val="109"/>
    <w:qFormat/>
    <w:uiPriority w:val="0"/>
    <w:rPr>
      <w:kern w:val="2"/>
      <w:sz w:val="18"/>
      <w:szCs w:val="24"/>
    </w:rPr>
  </w:style>
  <w:style w:type="paragraph" w:customStyle="1" w:styleId="111">
    <w:name w:val="TOC 标题1"/>
    <w:basedOn w:val="2"/>
    <w:next w:val="1"/>
    <w:unhideWhenUsed/>
    <w:qFormat/>
    <w:uiPriority w:val="39"/>
    <w:pPr>
      <w:keepLines/>
      <w:spacing w:before="480" w:line="276" w:lineRule="auto"/>
      <w:jc w:val="left"/>
      <w:outlineLvl w:val="9"/>
    </w:pPr>
    <w:rPr>
      <w:rFonts w:ascii="Cambria" w:hAnsi="Cambria" w:cs="Times New Roman"/>
      <w:b/>
      <w:bCs/>
      <w:color w:val="366091"/>
      <w:sz w:val="28"/>
      <w:szCs w:val="28"/>
    </w:rPr>
  </w:style>
  <w:style w:type="paragraph" w:customStyle="1" w:styleId="112">
    <w:name w:val="TOC 标题2"/>
    <w:basedOn w:val="2"/>
    <w:next w:val="1"/>
    <w:unhideWhenUsed/>
    <w:qFormat/>
    <w:uiPriority w:val="39"/>
    <w:pPr>
      <w:keepLines/>
      <w:spacing w:before="480" w:line="276" w:lineRule="auto"/>
      <w:jc w:val="left"/>
      <w:outlineLvl w:val="9"/>
    </w:pPr>
    <w:rPr>
      <w:rFonts w:ascii="Cambria" w:hAnsi="Cambria" w:cs="Times New Roman"/>
      <w:b/>
      <w:bCs/>
      <w:color w:val="366091"/>
      <w:sz w:val="28"/>
      <w:szCs w:val="28"/>
    </w:rPr>
  </w:style>
  <w:style w:type="paragraph" w:customStyle="1" w:styleId="113">
    <w:name w:val="1"/>
    <w:basedOn w:val="1"/>
    <w:qFormat/>
    <w:uiPriority w:val="0"/>
    <w:pPr>
      <w:adjustRightInd w:val="0"/>
      <w:spacing w:before="100" w:beforeAutospacing="1" w:after="100" w:afterAutospacing="1" w:line="360" w:lineRule="auto"/>
      <w:ind w:firstLine="560" w:firstLineChars="200"/>
    </w:pPr>
    <w:rPr>
      <w:rFonts w:ascii="宋体" w:hAnsi="宋体" w:cs="宋体"/>
      <w:sz w:val="24"/>
      <w:szCs w:val="24"/>
    </w:rPr>
  </w:style>
  <w:style w:type="character" w:customStyle="1" w:styleId="114">
    <w:name w:val="apple-converted-space"/>
    <w:qFormat/>
    <w:uiPriority w:val="0"/>
  </w:style>
  <w:style w:type="paragraph" w:customStyle="1" w:styleId="115">
    <w:name w:val="列出段落4"/>
    <w:basedOn w:val="1"/>
    <w:qFormat/>
    <w:uiPriority w:val="34"/>
    <w:pPr>
      <w:adjustRightInd w:val="0"/>
      <w:spacing w:before="100" w:beforeAutospacing="1" w:after="100" w:afterAutospacing="1" w:line="360" w:lineRule="auto"/>
      <w:ind w:firstLine="560" w:firstLineChars="200"/>
    </w:pPr>
    <w:rPr>
      <w:rFonts w:ascii="宋体" w:hAnsi="宋体" w:cs="宋体"/>
      <w:sz w:val="24"/>
      <w:szCs w:val="24"/>
    </w:rPr>
  </w:style>
  <w:style w:type="paragraph" w:customStyle="1" w:styleId="116">
    <w:name w:val="标书正文格式"/>
    <w:qFormat/>
    <w:uiPriority w:val="0"/>
    <w:pPr>
      <w:ind w:firstLine="200" w:firstLineChars="200"/>
    </w:pPr>
    <w:rPr>
      <w:rFonts w:ascii="Times New Roman" w:hAnsi="Times New Roman" w:eastAsia="宋体" w:cs="Times New Roman"/>
      <w:kern w:val="2"/>
      <w:sz w:val="24"/>
      <w:szCs w:val="24"/>
      <w:lang w:val="en-US" w:eastAsia="zh-CN" w:bidi="ar-SA"/>
    </w:rPr>
  </w:style>
  <w:style w:type="paragraph" w:customStyle="1" w:styleId="117">
    <w:name w:val="0-0"/>
    <w:basedOn w:val="14"/>
    <w:qFormat/>
    <w:uiPriority w:val="0"/>
    <w:pPr>
      <w:widowControl/>
      <w:adjustRightInd w:val="0"/>
      <w:spacing w:line="360" w:lineRule="auto"/>
      <w:ind w:firstLine="0"/>
      <w:jc w:val="left"/>
    </w:pPr>
    <w:rPr>
      <w:rFonts w:ascii="宋体" w:hAnsi="Times New Roman" w:eastAsia="宋体" w:cs="Calibri"/>
      <w:kern w:val="0"/>
      <w:sz w:val="24"/>
      <w:szCs w:val="20"/>
    </w:rPr>
  </w:style>
  <w:style w:type="paragraph" w:customStyle="1" w:styleId="118">
    <w:name w:val="_Style 1"/>
    <w:basedOn w:val="1"/>
    <w:qFormat/>
    <w:uiPriority w:val="34"/>
    <w:pPr>
      <w:widowControl w:val="0"/>
      <w:adjustRightInd w:val="0"/>
      <w:spacing w:line="360" w:lineRule="auto"/>
      <w:ind w:firstLine="420" w:firstLineChars="200"/>
      <w:jc w:val="both"/>
    </w:pPr>
    <w:rPr>
      <w:rFonts w:ascii="Calibri" w:hAnsi="Calibri"/>
      <w:kern w:val="2"/>
      <w:sz w:val="28"/>
      <w:szCs w:val="24"/>
    </w:rPr>
  </w:style>
  <w:style w:type="paragraph" w:customStyle="1" w:styleId="119">
    <w:name w:val="正文（首行缩进）"/>
    <w:basedOn w:val="1"/>
    <w:qFormat/>
    <w:uiPriority w:val="0"/>
    <w:pPr>
      <w:adjustRightInd w:val="0"/>
      <w:spacing w:afterLines="50" w:line="276" w:lineRule="auto"/>
      <w:ind w:firstLine="480" w:firstLineChars="200"/>
    </w:pPr>
    <w:rPr>
      <w:rFonts w:ascii="宋体" w:hAnsi="Calibri"/>
      <w:sz w:val="24"/>
      <w:szCs w:val="24"/>
      <w:lang w:eastAsia="en-US" w:bidi="en-US"/>
    </w:rPr>
  </w:style>
  <w:style w:type="paragraph" w:customStyle="1" w:styleId="120">
    <w:name w:val="Style14"/>
    <w:basedOn w:val="1"/>
    <w:qFormat/>
    <w:uiPriority w:val="0"/>
    <w:pPr>
      <w:widowControl w:val="0"/>
      <w:adjustRightInd w:val="0"/>
      <w:spacing w:line="360" w:lineRule="auto"/>
      <w:ind w:left="706" w:leftChars="336" w:firstLine="1" w:firstLineChars="200"/>
      <w:jc w:val="both"/>
    </w:pPr>
    <w:rPr>
      <w:rFonts w:ascii="宋体" w:hAnsi="宋体" w:cs="Arial"/>
      <w:kern w:val="2"/>
      <w:sz w:val="24"/>
      <w:szCs w:val="24"/>
    </w:rPr>
  </w:style>
  <w:style w:type="paragraph" w:customStyle="1" w:styleId="121">
    <w:name w:val="Style15"/>
    <w:basedOn w:val="1"/>
    <w:qFormat/>
    <w:uiPriority w:val="0"/>
    <w:pPr>
      <w:widowControl w:val="0"/>
      <w:numPr>
        <w:ilvl w:val="0"/>
        <w:numId w:val="5"/>
      </w:numPr>
      <w:adjustRightInd w:val="0"/>
      <w:spacing w:before="120" w:after="120" w:line="360" w:lineRule="auto"/>
      <w:ind w:firstLine="200" w:firstLineChars="200"/>
      <w:jc w:val="both"/>
    </w:pPr>
    <w:rPr>
      <w:rFonts w:ascii="宋体" w:hAnsi="宋体"/>
      <w:kern w:val="2"/>
      <w:sz w:val="24"/>
      <w:szCs w:val="24"/>
    </w:rPr>
  </w:style>
  <w:style w:type="character" w:customStyle="1" w:styleId="122">
    <w:name w:val="fontstyle21"/>
    <w:qFormat/>
    <w:uiPriority w:val="0"/>
    <w:rPr>
      <w:rFonts w:hint="eastAsia" w:ascii="宋体" w:hAnsi="宋体" w:eastAsia="宋体"/>
      <w:color w:val="000000"/>
      <w:sz w:val="24"/>
      <w:szCs w:val="24"/>
    </w:rPr>
  </w:style>
  <w:style w:type="paragraph" w:customStyle="1" w:styleId="123">
    <w:name w:val="Style13"/>
    <w:basedOn w:val="1"/>
    <w:qFormat/>
    <w:uiPriority w:val="0"/>
    <w:pPr>
      <w:numPr>
        <w:ilvl w:val="0"/>
        <w:numId w:val="6"/>
      </w:numPr>
    </w:pPr>
    <w:rPr>
      <w:rFonts w:ascii="宋体" w:hAnsi="宋体"/>
      <w:szCs w:val="24"/>
    </w:rPr>
  </w:style>
  <w:style w:type="paragraph" w:customStyle="1" w:styleId="124">
    <w:name w:val="Style11"/>
    <w:basedOn w:val="1"/>
    <w:qFormat/>
    <w:uiPriority w:val="0"/>
    <w:pPr>
      <w:numPr>
        <w:ilvl w:val="0"/>
        <w:numId w:val="7"/>
      </w:numPr>
      <w:spacing w:line="360" w:lineRule="auto"/>
    </w:pPr>
    <w:rPr>
      <w:rFonts w:ascii="宋体" w:hAnsi="宋体"/>
      <w:szCs w:val="24"/>
    </w:rPr>
  </w:style>
  <w:style w:type="paragraph" w:customStyle="1" w:styleId="125">
    <w:name w:val="标书样式"/>
    <w:basedOn w:val="1"/>
    <w:qFormat/>
    <w:uiPriority w:val="0"/>
    <w:pPr>
      <w:adjustRightInd w:val="0"/>
      <w:spacing w:line="360" w:lineRule="auto"/>
      <w:ind w:firstLine="480" w:firstLineChars="200"/>
    </w:pPr>
    <w:rPr>
      <w:rFonts w:eastAsia="仿宋_GB2312"/>
      <w:sz w:val="24"/>
    </w:rPr>
  </w:style>
  <w:style w:type="paragraph" w:customStyle="1" w:styleId="126">
    <w:name w:val="WPSOffice手动目录 1"/>
    <w:qFormat/>
    <w:uiPriority w:val="0"/>
    <w:rPr>
      <w:rFonts w:ascii="Calibri" w:hAnsi="Calibri" w:eastAsia="宋体" w:cs="Times New Roman"/>
      <w:lang w:val="en-US" w:eastAsia="zh-CN" w:bidi="ar-SA"/>
    </w:rPr>
  </w:style>
  <w:style w:type="paragraph" w:customStyle="1" w:styleId="127">
    <w:name w:val="WPSOffice手动目录 2"/>
    <w:qFormat/>
    <w:uiPriority w:val="0"/>
    <w:pPr>
      <w:ind w:left="200" w:leftChars="200"/>
    </w:pPr>
    <w:rPr>
      <w:rFonts w:ascii="Calibri" w:hAnsi="Calibri" w:eastAsia="宋体" w:cs="Times New Roman"/>
      <w:lang w:val="en-US" w:eastAsia="zh-CN" w:bidi="ar-SA"/>
    </w:rPr>
  </w:style>
  <w:style w:type="paragraph" w:customStyle="1" w:styleId="128">
    <w:name w:val="WPSOffice手动目录 3"/>
    <w:qFormat/>
    <w:uiPriority w:val="0"/>
    <w:pPr>
      <w:ind w:left="400" w:leftChars="400"/>
    </w:pPr>
    <w:rPr>
      <w:rFonts w:ascii="Calibri" w:hAnsi="Calibri" w:eastAsia="宋体" w:cs="Times New Roman"/>
      <w:lang w:val="en-US" w:eastAsia="zh-CN" w:bidi="ar-SA"/>
    </w:rPr>
  </w:style>
  <w:style w:type="character" w:customStyle="1" w:styleId="129">
    <w:name w:val="列出段落 Char1"/>
    <w:qFormat/>
    <w:locked/>
    <w:uiPriority w:val="34"/>
    <w:rPr>
      <w:rFonts w:ascii="Calibri" w:hAnsi="Calibri"/>
      <w:kern w:val="2"/>
      <w:sz w:val="21"/>
      <w:szCs w:val="22"/>
    </w:rPr>
  </w:style>
  <w:style w:type="paragraph" w:customStyle="1" w:styleId="130">
    <w:name w:val="项目编号A"/>
    <w:qFormat/>
    <w:uiPriority w:val="0"/>
    <w:pPr>
      <w:numPr>
        <w:ilvl w:val="0"/>
        <w:numId w:val="8"/>
      </w:numPr>
      <w:tabs>
        <w:tab w:val="left" w:pos="840"/>
      </w:tabs>
      <w:spacing w:line="360" w:lineRule="auto"/>
    </w:pPr>
    <w:rPr>
      <w:rFonts w:ascii="Times New Roman" w:hAnsi="Times New Roman" w:eastAsia="宋体" w:cs="Times New Roman"/>
      <w:kern w:val="2"/>
      <w:sz w:val="24"/>
      <w:szCs w:val="24"/>
      <w:lang w:val="en-US" w:eastAsia="zh-CN" w:bidi="ar-SA"/>
    </w:rPr>
  </w:style>
  <w:style w:type="paragraph" w:customStyle="1" w:styleId="131">
    <w:name w:val="修订2"/>
    <w:unhideWhenUsed/>
    <w:qFormat/>
    <w:uiPriority w:val="99"/>
    <w:rPr>
      <w:rFonts w:ascii="Times New Roman" w:hAnsi="Times New Roman" w:eastAsia="宋体" w:cs="Times New Roman"/>
      <w:lang w:val="en-US" w:eastAsia="zh-CN" w:bidi="ar-SA"/>
    </w:rPr>
  </w:style>
  <w:style w:type="character" w:customStyle="1" w:styleId="132">
    <w:name w:val="普通(网站) Char2"/>
    <w:qFormat/>
    <w:uiPriority w:val="99"/>
    <w:rPr>
      <w:rFonts w:ascii="宋体" w:hAnsi="宋体"/>
      <w:sz w:val="18"/>
      <w:szCs w:val="18"/>
    </w:rPr>
  </w:style>
  <w:style w:type="paragraph" w:customStyle="1" w:styleId="133">
    <w:name w:val="正文11"/>
    <w:qFormat/>
    <w:uiPriority w:val="0"/>
    <w:pPr>
      <w:spacing w:line="360" w:lineRule="auto"/>
      <w:ind w:firstLine="482"/>
    </w:pPr>
    <w:rPr>
      <w:rFonts w:ascii="Times New Roman" w:hAnsi="Times New Roman" w:eastAsia="宋体" w:cs="宋体"/>
      <w:sz w:val="24"/>
      <w:lang w:val="en-US" w:eastAsia="zh-CN" w:bidi="ar-SA"/>
    </w:rPr>
  </w:style>
  <w:style w:type="paragraph" w:customStyle="1" w:styleId="134">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列表段落2"/>
    <w:basedOn w:val="1"/>
    <w:qFormat/>
    <w:uiPriority w:val="34"/>
    <w:pPr>
      <w:widowControl w:val="0"/>
      <w:ind w:firstLine="420" w:firstLineChars="200"/>
      <w:jc w:val="both"/>
    </w:pPr>
    <w:rPr>
      <w:rFonts w:ascii="Calibri" w:hAnsi="Calibri"/>
      <w:kern w:val="2"/>
      <w:sz w:val="21"/>
      <w:szCs w:val="22"/>
    </w:rPr>
  </w:style>
  <w:style w:type="character" w:customStyle="1" w:styleId="136">
    <w:name w:val="表格 字符"/>
    <w:link w:val="137"/>
    <w:qFormat/>
    <w:locked/>
    <w:uiPriority w:val="0"/>
    <w:rPr>
      <w:rFonts w:ascii="宋体" w:hAnsi="Courier New" w:cs="Courier New"/>
      <w:kern w:val="2"/>
      <w:sz w:val="21"/>
      <w:szCs w:val="21"/>
    </w:rPr>
  </w:style>
  <w:style w:type="paragraph" w:customStyle="1" w:styleId="137">
    <w:name w:val="表格"/>
    <w:basedOn w:val="22"/>
    <w:link w:val="136"/>
    <w:qFormat/>
    <w:uiPriority w:val="0"/>
    <w:pPr>
      <w:adjustRightInd/>
      <w:spacing w:line="240" w:lineRule="auto"/>
      <w:ind w:firstLine="0" w:firstLineChars="0"/>
      <w:jc w:val="left"/>
    </w:pPr>
    <w:rPr>
      <w:rFonts w:cs="Courier New"/>
      <w:sz w:val="21"/>
      <w:szCs w:val="21"/>
    </w:rPr>
  </w:style>
  <w:style w:type="character" w:customStyle="1" w:styleId="138">
    <w:name w:val="批注文字 Char1"/>
    <w:qFormat/>
    <w:uiPriority w:val="99"/>
    <w:rPr>
      <w:rFonts w:ascii="Times New Roman" w:hAnsi="Times New Roman" w:eastAsia="宋体" w:cs="Times New Roman"/>
      <w:kern w:val="0"/>
      <w:sz w:val="24"/>
      <w:szCs w:val="20"/>
    </w:rPr>
  </w:style>
  <w:style w:type="character" w:customStyle="1" w:styleId="139">
    <w:name w:val="批注框文本 Char1"/>
    <w:semiHidden/>
    <w:qFormat/>
    <w:uiPriority w:val="99"/>
    <w:rPr>
      <w:rFonts w:ascii="宋体" w:hAnsi="宋体" w:eastAsia="宋体" w:cs="宋体"/>
      <w:kern w:val="0"/>
      <w:sz w:val="18"/>
      <w:szCs w:val="18"/>
    </w:rPr>
  </w:style>
  <w:style w:type="character" w:customStyle="1" w:styleId="140">
    <w:name w:val="页眉 Char1"/>
    <w:qFormat/>
    <w:uiPriority w:val="99"/>
    <w:rPr>
      <w:sz w:val="18"/>
      <w:szCs w:val="18"/>
    </w:rPr>
  </w:style>
  <w:style w:type="character" w:customStyle="1" w:styleId="141">
    <w:name w:val="样式8 Char"/>
    <w:link w:val="142"/>
    <w:qFormat/>
    <w:locked/>
    <w:uiPriority w:val="0"/>
    <w:rPr>
      <w:rFonts w:ascii="黑体" w:hAnsi="黑体" w:eastAsia="黑体"/>
      <w:b/>
      <w:sz w:val="24"/>
      <w:szCs w:val="24"/>
    </w:rPr>
  </w:style>
  <w:style w:type="paragraph" w:customStyle="1" w:styleId="142">
    <w:name w:val="样式8"/>
    <w:basedOn w:val="143"/>
    <w:next w:val="1"/>
    <w:link w:val="141"/>
    <w:qFormat/>
    <w:uiPriority w:val="0"/>
    <w:pPr>
      <w:tabs>
        <w:tab w:val="left" w:pos="780"/>
      </w:tabs>
      <w:outlineLvl w:val="7"/>
    </w:pPr>
    <w:rPr>
      <w:sz w:val="24"/>
      <w:szCs w:val="24"/>
    </w:rPr>
  </w:style>
  <w:style w:type="paragraph" w:customStyle="1" w:styleId="143">
    <w:name w:val="样式1"/>
    <w:basedOn w:val="73"/>
    <w:next w:val="1"/>
    <w:link w:val="144"/>
    <w:qFormat/>
    <w:uiPriority w:val="0"/>
    <w:pPr>
      <w:widowControl w:val="0"/>
      <w:tabs>
        <w:tab w:val="left" w:pos="780"/>
      </w:tabs>
      <w:spacing w:beforeLines="50" w:afterLines="50" w:line="360" w:lineRule="auto"/>
      <w:ind w:left="780" w:firstLine="0" w:firstLineChars="0"/>
      <w:outlineLvl w:val="0"/>
    </w:pPr>
    <w:rPr>
      <w:rFonts w:ascii="黑体" w:hAnsi="黑体" w:eastAsia="黑体"/>
      <w:b/>
      <w:sz w:val="36"/>
      <w:szCs w:val="36"/>
    </w:rPr>
  </w:style>
  <w:style w:type="character" w:customStyle="1" w:styleId="144">
    <w:name w:val="样式1 Char"/>
    <w:link w:val="143"/>
    <w:qFormat/>
    <w:locked/>
    <w:uiPriority w:val="0"/>
    <w:rPr>
      <w:rFonts w:ascii="黑体" w:hAnsi="黑体" w:eastAsia="黑体"/>
      <w:b/>
      <w:sz w:val="36"/>
      <w:szCs w:val="36"/>
    </w:rPr>
  </w:style>
  <w:style w:type="character" w:customStyle="1" w:styleId="145">
    <w:name w:val="样式9 Char"/>
    <w:link w:val="146"/>
    <w:qFormat/>
    <w:locked/>
    <w:uiPriority w:val="0"/>
  </w:style>
  <w:style w:type="paragraph" w:customStyle="1" w:styleId="146">
    <w:name w:val="样式9"/>
    <w:basedOn w:val="142"/>
    <w:link w:val="145"/>
    <w:qFormat/>
    <w:uiPriority w:val="0"/>
    <w:pPr>
      <w:outlineLvl w:val="8"/>
    </w:pPr>
    <w:rPr>
      <w:rFonts w:ascii="Times New Roman" w:hAnsi="Times New Roman" w:eastAsia="宋体"/>
      <w:b w:val="0"/>
      <w:sz w:val="20"/>
      <w:szCs w:val="20"/>
    </w:rPr>
  </w:style>
  <w:style w:type="character" w:customStyle="1" w:styleId="147">
    <w:name w:val="图片 字符"/>
    <w:link w:val="148"/>
    <w:qFormat/>
    <w:locked/>
    <w:uiPriority w:val="0"/>
  </w:style>
  <w:style w:type="paragraph" w:customStyle="1" w:styleId="148">
    <w:name w:val="图片"/>
    <w:basedOn w:val="1"/>
    <w:next w:val="1"/>
    <w:link w:val="147"/>
    <w:qFormat/>
    <w:uiPriority w:val="0"/>
    <w:pPr>
      <w:widowControl w:val="0"/>
      <w:ind w:firstLine="200" w:firstLineChars="200"/>
      <w:jc w:val="center"/>
    </w:pPr>
  </w:style>
  <w:style w:type="character" w:customStyle="1" w:styleId="149">
    <w:name w:val="样式3 Char"/>
    <w:link w:val="150"/>
    <w:qFormat/>
    <w:locked/>
    <w:uiPriority w:val="0"/>
    <w:rPr>
      <w:rFonts w:ascii="黑体" w:hAnsi="黑体" w:eastAsia="黑体"/>
      <w:b/>
      <w:sz w:val="30"/>
      <w:szCs w:val="30"/>
    </w:rPr>
  </w:style>
  <w:style w:type="paragraph" w:customStyle="1" w:styleId="150">
    <w:name w:val="样式3"/>
    <w:basedOn w:val="73"/>
    <w:next w:val="1"/>
    <w:link w:val="149"/>
    <w:qFormat/>
    <w:uiPriority w:val="0"/>
    <w:pPr>
      <w:widowControl w:val="0"/>
      <w:numPr>
        <w:ilvl w:val="2"/>
        <w:numId w:val="9"/>
      </w:numPr>
      <w:tabs>
        <w:tab w:val="left" w:pos="780"/>
      </w:tabs>
      <w:spacing w:beforeLines="50" w:line="360" w:lineRule="auto"/>
      <w:ind w:firstLine="0" w:firstLineChars="0"/>
      <w:outlineLvl w:val="2"/>
    </w:pPr>
    <w:rPr>
      <w:rFonts w:ascii="黑体" w:hAnsi="黑体" w:eastAsia="黑体"/>
      <w:b/>
      <w:sz w:val="30"/>
      <w:szCs w:val="30"/>
    </w:rPr>
  </w:style>
  <w:style w:type="character" w:customStyle="1" w:styleId="151">
    <w:name w:val="样式7 Char"/>
    <w:link w:val="152"/>
    <w:qFormat/>
    <w:locked/>
    <w:uiPriority w:val="0"/>
    <w:rPr>
      <w:rFonts w:ascii="黑体" w:hAnsi="黑体" w:eastAsia="黑体"/>
      <w:b/>
      <w:sz w:val="24"/>
      <w:szCs w:val="24"/>
    </w:rPr>
  </w:style>
  <w:style w:type="paragraph" w:customStyle="1" w:styleId="152">
    <w:name w:val="样式7"/>
    <w:basedOn w:val="143"/>
    <w:next w:val="1"/>
    <w:link w:val="151"/>
    <w:qFormat/>
    <w:uiPriority w:val="0"/>
    <w:pPr>
      <w:outlineLvl w:val="6"/>
    </w:pPr>
    <w:rPr>
      <w:sz w:val="24"/>
      <w:szCs w:val="24"/>
    </w:rPr>
  </w:style>
  <w:style w:type="character" w:customStyle="1" w:styleId="153">
    <w:name w:val="样式5 Char"/>
    <w:link w:val="154"/>
    <w:qFormat/>
    <w:locked/>
    <w:uiPriority w:val="0"/>
    <w:rPr>
      <w:rFonts w:ascii="宋体" w:hAnsi="宋体" w:eastAsia="黑体"/>
      <w:b/>
      <w:sz w:val="24"/>
      <w:szCs w:val="24"/>
    </w:rPr>
  </w:style>
  <w:style w:type="paragraph" w:customStyle="1" w:styleId="154">
    <w:name w:val="样式5"/>
    <w:basedOn w:val="73"/>
    <w:next w:val="1"/>
    <w:link w:val="153"/>
    <w:qFormat/>
    <w:uiPriority w:val="0"/>
    <w:pPr>
      <w:widowControl w:val="0"/>
      <w:numPr>
        <w:ilvl w:val="4"/>
        <w:numId w:val="9"/>
      </w:numPr>
      <w:tabs>
        <w:tab w:val="left" w:pos="780"/>
      </w:tabs>
      <w:spacing w:beforeLines="50" w:line="360" w:lineRule="auto"/>
      <w:ind w:firstLine="0" w:firstLineChars="0"/>
      <w:outlineLvl w:val="4"/>
    </w:pPr>
    <w:rPr>
      <w:rFonts w:ascii="宋体" w:hAnsi="宋体" w:eastAsia="黑体"/>
      <w:b/>
      <w:sz w:val="24"/>
      <w:szCs w:val="24"/>
    </w:rPr>
  </w:style>
  <w:style w:type="character" w:customStyle="1" w:styleId="155">
    <w:name w:val="样式10 Char"/>
    <w:link w:val="156"/>
    <w:qFormat/>
    <w:locked/>
    <w:uiPriority w:val="0"/>
    <w:rPr>
      <w:rFonts w:ascii="宋体" w:hAnsi="宋体"/>
      <w:sz w:val="28"/>
      <w:szCs w:val="28"/>
    </w:rPr>
  </w:style>
  <w:style w:type="paragraph" w:customStyle="1" w:styleId="156">
    <w:name w:val="样式10"/>
    <w:basedOn w:val="2"/>
    <w:link w:val="155"/>
    <w:qFormat/>
    <w:uiPriority w:val="0"/>
    <w:pPr>
      <w:keepNext w:val="0"/>
      <w:widowControl w:val="0"/>
      <w:spacing w:beforeLines="50" w:afterLines="50" w:line="360" w:lineRule="auto"/>
      <w:ind w:firstLine="562"/>
      <w:jc w:val="left"/>
    </w:pPr>
    <w:rPr>
      <w:rFonts w:cs="Times New Roman"/>
      <w:sz w:val="28"/>
      <w:szCs w:val="28"/>
    </w:rPr>
  </w:style>
  <w:style w:type="character" w:customStyle="1" w:styleId="157">
    <w:name w:val="样式4 Char"/>
    <w:link w:val="158"/>
    <w:qFormat/>
    <w:locked/>
    <w:uiPriority w:val="0"/>
    <w:rPr>
      <w:rFonts w:ascii="宋体" w:hAnsi="宋体" w:eastAsia="黑体"/>
      <w:b/>
      <w:sz w:val="28"/>
      <w:szCs w:val="28"/>
    </w:rPr>
  </w:style>
  <w:style w:type="paragraph" w:customStyle="1" w:styleId="158">
    <w:name w:val="样式4"/>
    <w:basedOn w:val="73"/>
    <w:next w:val="1"/>
    <w:link w:val="157"/>
    <w:qFormat/>
    <w:uiPriority w:val="0"/>
    <w:pPr>
      <w:widowControl w:val="0"/>
      <w:numPr>
        <w:ilvl w:val="3"/>
        <w:numId w:val="9"/>
      </w:numPr>
      <w:tabs>
        <w:tab w:val="left" w:pos="780"/>
      </w:tabs>
      <w:spacing w:beforeLines="50" w:line="360" w:lineRule="auto"/>
      <w:ind w:left="850" w:firstLine="0" w:firstLineChars="0"/>
      <w:outlineLvl w:val="3"/>
    </w:pPr>
    <w:rPr>
      <w:rFonts w:ascii="宋体" w:hAnsi="宋体" w:eastAsia="黑体"/>
      <w:b/>
      <w:sz w:val="28"/>
      <w:szCs w:val="28"/>
    </w:rPr>
  </w:style>
  <w:style w:type="character" w:customStyle="1" w:styleId="159">
    <w:name w:val="样式6 Char"/>
    <w:link w:val="160"/>
    <w:qFormat/>
    <w:locked/>
    <w:uiPriority w:val="0"/>
    <w:rPr>
      <w:rFonts w:ascii="宋体" w:hAnsi="宋体" w:eastAsia="黑体"/>
      <w:b/>
      <w:sz w:val="24"/>
      <w:szCs w:val="24"/>
    </w:rPr>
  </w:style>
  <w:style w:type="paragraph" w:customStyle="1" w:styleId="160">
    <w:name w:val="样式6"/>
    <w:basedOn w:val="154"/>
    <w:next w:val="1"/>
    <w:link w:val="159"/>
    <w:qFormat/>
    <w:uiPriority w:val="0"/>
    <w:pPr>
      <w:numPr>
        <w:ilvl w:val="5"/>
      </w:numPr>
      <w:ind w:left="4818"/>
      <w:outlineLvl w:val="5"/>
    </w:pPr>
  </w:style>
  <w:style w:type="character" w:customStyle="1" w:styleId="161">
    <w:name w:val="样式2 Char"/>
    <w:link w:val="162"/>
    <w:qFormat/>
    <w:locked/>
    <w:uiPriority w:val="0"/>
    <w:rPr>
      <w:rFonts w:ascii="黑体" w:hAnsi="黑体" w:eastAsia="黑体"/>
      <w:b/>
      <w:sz w:val="32"/>
      <w:szCs w:val="21"/>
    </w:rPr>
  </w:style>
  <w:style w:type="paragraph" w:customStyle="1" w:styleId="162">
    <w:name w:val="样式2"/>
    <w:basedOn w:val="73"/>
    <w:next w:val="1"/>
    <w:link w:val="161"/>
    <w:qFormat/>
    <w:uiPriority w:val="0"/>
    <w:pPr>
      <w:widowControl w:val="0"/>
      <w:numPr>
        <w:ilvl w:val="1"/>
        <w:numId w:val="9"/>
      </w:numPr>
      <w:tabs>
        <w:tab w:val="left" w:pos="780"/>
      </w:tabs>
      <w:spacing w:beforeLines="50" w:line="360" w:lineRule="auto"/>
      <w:ind w:firstLine="0" w:firstLineChars="0"/>
      <w:outlineLvl w:val="1"/>
    </w:pPr>
    <w:rPr>
      <w:rFonts w:ascii="黑体" w:hAnsi="黑体" w:eastAsia="黑体"/>
      <w:b/>
      <w:sz w:val="32"/>
      <w:szCs w:val="21"/>
    </w:rPr>
  </w:style>
  <w:style w:type="paragraph" w:customStyle="1" w:styleId="163">
    <w:name w:val="_Style 10"/>
    <w:basedOn w:val="1"/>
    <w:next w:val="73"/>
    <w:qFormat/>
    <w:uiPriority w:val="34"/>
    <w:pPr>
      <w:spacing w:line="360" w:lineRule="auto"/>
      <w:ind w:firstLine="420" w:firstLineChars="200"/>
      <w:jc w:val="both"/>
    </w:pPr>
    <w:rPr>
      <w:rFonts w:ascii="宋体" w:hAnsi="宋体" w:cs="宋体"/>
      <w:sz w:val="24"/>
      <w:szCs w:val="24"/>
    </w:rPr>
  </w:style>
  <w:style w:type="paragraph" w:customStyle="1" w:styleId="164">
    <w:name w:val="表格标注"/>
    <w:basedOn w:val="165"/>
    <w:next w:val="1"/>
    <w:qFormat/>
    <w:uiPriority w:val="99"/>
    <w:pPr>
      <w:numPr>
        <w:ilvl w:val="7"/>
      </w:numPr>
      <w:tabs>
        <w:tab w:val="left" w:pos="3480"/>
      </w:tabs>
    </w:pPr>
  </w:style>
  <w:style w:type="paragraph" w:customStyle="1" w:styleId="165">
    <w:name w:val="插图标注"/>
    <w:next w:val="1"/>
    <w:qFormat/>
    <w:uiPriority w:val="99"/>
    <w:pPr>
      <w:numPr>
        <w:ilvl w:val="6"/>
        <w:numId w:val="3"/>
      </w:numPr>
      <w:spacing w:after="156"/>
      <w:jc w:val="center"/>
    </w:pPr>
    <w:rPr>
      <w:rFonts w:ascii="Calibri Light" w:hAnsi="Calibri Light" w:eastAsia="宋体" w:cs="方正仿宋_GBK"/>
      <w:sz w:val="21"/>
      <w:szCs w:val="21"/>
      <w:lang w:val="en-US" w:eastAsia="zh-CN" w:bidi="ar-SA"/>
    </w:rPr>
  </w:style>
  <w:style w:type="table" w:customStyle="1" w:styleId="166">
    <w:name w:val="网格型1"/>
    <w:basedOn w:val="38"/>
    <w:qFormat/>
    <w:uiPriority w:val="9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67">
    <w:name w:val="List Paragraph2"/>
    <w:basedOn w:val="1"/>
    <w:qFormat/>
    <w:uiPriority w:val="0"/>
    <w:pPr>
      <w:widowControl w:val="0"/>
      <w:ind w:firstLine="420" w:firstLineChars="200"/>
      <w:jc w:val="both"/>
    </w:pPr>
    <w:rPr>
      <w:kern w:val="2"/>
      <w:sz w:val="21"/>
      <w:szCs w:val="24"/>
    </w:rPr>
  </w:style>
  <w:style w:type="paragraph" w:customStyle="1" w:styleId="168">
    <w:name w:val="！正文"/>
    <w:basedOn w:val="1"/>
    <w:qFormat/>
    <w:uiPriority w:val="99"/>
    <w:pPr>
      <w:widowControl w:val="0"/>
      <w:ind w:firstLine="200" w:firstLineChars="200"/>
      <w:jc w:val="both"/>
    </w:pPr>
    <w:rPr>
      <w:rFonts w:ascii="Calibri" w:hAnsi="Calibri"/>
      <w:kern w:val="2"/>
      <w:sz w:val="21"/>
      <w:szCs w:val="21"/>
    </w:rPr>
  </w:style>
  <w:style w:type="character" w:customStyle="1" w:styleId="169">
    <w:name w:val="font31"/>
    <w:qFormat/>
    <w:uiPriority w:val="0"/>
    <w:rPr>
      <w:rFonts w:hint="eastAsia" w:ascii="宋体" w:hAnsi="宋体" w:eastAsia="宋体" w:cs="宋体"/>
      <w:color w:val="417FF9"/>
      <w:sz w:val="22"/>
      <w:szCs w:val="22"/>
      <w:u w:val="none"/>
    </w:rPr>
  </w:style>
  <w:style w:type="character" w:customStyle="1" w:styleId="170">
    <w:name w:val="font81"/>
    <w:basedOn w:val="40"/>
    <w:qFormat/>
    <w:uiPriority w:val="0"/>
    <w:rPr>
      <w:rFonts w:hint="default" w:ascii="Times New Roman" w:hAnsi="Times New Roman" w:cs="Times New Roman"/>
      <w:color w:val="000000"/>
      <w:sz w:val="22"/>
      <w:szCs w:val="22"/>
      <w:u w:val="none"/>
    </w:rPr>
  </w:style>
  <w:style w:type="paragraph" w:customStyle="1" w:styleId="171">
    <w:name w:val="修订3"/>
    <w:hidden/>
    <w:unhideWhenUsed/>
    <w:qFormat/>
    <w:uiPriority w:val="99"/>
    <w:rPr>
      <w:rFonts w:ascii="Times New Roman" w:hAnsi="Times New Roman" w:eastAsia="宋体" w:cs="Times New Roman"/>
      <w:lang w:val="en-US" w:eastAsia="zh-CN" w:bidi="ar-SA"/>
    </w:rPr>
  </w:style>
  <w:style w:type="paragraph" w:customStyle="1" w:styleId="172">
    <w:name w:val="Revision"/>
    <w:hidden/>
    <w:unhideWhenUsed/>
    <w:qFormat/>
    <w:uiPriority w:val="99"/>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4246</Words>
  <Characters>4412</Characters>
  <Lines>163</Lines>
  <Paragraphs>138</Paragraphs>
  <TotalTime>10</TotalTime>
  <ScaleCrop>false</ScaleCrop>
  <LinksUpToDate>false</LinksUpToDate>
  <CharactersWithSpaces>4429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2024-12-30T09:12:00Z</dcterms:created>
  <cp:lastPrinted>2024-03-15T00:27:00Z</cp:lastPrinted>
  <dcterms:modified xsi:type="dcterms:W3CDTF">2025-12-02T13:50:32Z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40D2301BAEFA4654BD466B710447EF8F_13</vt:lpwstr>
  </property>
  <property fmtid="{D5CDD505-2E9C-101B-9397-08002B2CF9AE}" pid="4" name="KSOTemplateDocerSaveRecord">
    <vt:lpwstr>eyJoZGlkIjoiYWZmZTQwYjdiNGU2YzQzNDkxODIzOGFmMzRiNDU1YzUiLCJ1c2VySWQiOiIzNzk2NzUzMzQifQ==</vt:lpwstr>
  </property>
</Properties>
</file>