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100" w:after="100" w:line="360" w:lineRule="auto"/>
        <w:jc w:val="center"/>
        <w:outlineLvl w:val="9"/>
        <w:rPr>
          <w:rFonts w:hint="eastAsia" w:asciiTheme="minorEastAsia" w:hAnsiTheme="minorEastAsia" w:eastAsiaTheme="minorEastAsia" w:cstheme="minorEastAsia"/>
          <w:b/>
          <w:bCs/>
          <w:color w:val="auto"/>
          <w:kern w:val="2"/>
          <w:sz w:val="40"/>
          <w:szCs w:val="40"/>
          <w:lang w:eastAsia="zh-CN" w:bidi="ar-SA"/>
        </w:rPr>
      </w:pPr>
      <w:r>
        <w:rPr>
          <w:rFonts w:hint="eastAsia" w:asciiTheme="minorEastAsia" w:hAnsiTheme="minorEastAsia" w:eastAsiaTheme="minorEastAsia" w:cstheme="minorEastAsia"/>
          <w:b/>
          <w:bCs/>
          <w:color w:val="auto"/>
          <w:kern w:val="2"/>
          <w:sz w:val="40"/>
          <w:szCs w:val="40"/>
          <w:lang w:eastAsia="zh-CN" w:bidi="ar-SA"/>
        </w:rPr>
        <w:t>上海市公安局长宁分局监所综合保障服务竞争性磋商项目</w:t>
      </w:r>
    </w:p>
    <w:p>
      <w:pPr>
        <w:keepNext w:val="0"/>
        <w:keepLines w:val="0"/>
        <w:pageBreakBefore w:val="0"/>
        <w:widowControl/>
        <w:kinsoku/>
        <w:wordWrap/>
        <w:overflowPunct/>
        <w:topLinePunct w:val="0"/>
        <w:autoSpaceDE/>
        <w:autoSpaceDN/>
        <w:bidi w:val="0"/>
        <w:adjustRightInd w:val="0"/>
        <w:snapToGrid/>
        <w:spacing w:before="100" w:after="100" w:line="360" w:lineRule="auto"/>
        <w:jc w:val="center"/>
        <w:outlineLvl w:val="9"/>
        <w:rPr>
          <w:rFonts w:hint="eastAsia" w:asciiTheme="minorEastAsia" w:hAnsiTheme="minorEastAsia" w:eastAsiaTheme="minorEastAsia" w:cstheme="minorEastAsia"/>
          <w:b/>
          <w:bCs/>
          <w:kern w:val="2"/>
          <w:sz w:val="40"/>
          <w:szCs w:val="40"/>
          <w:lang w:bidi="ar-SA"/>
        </w:rPr>
      </w:pPr>
      <w:r>
        <w:rPr>
          <w:rFonts w:hint="eastAsia" w:asciiTheme="minorEastAsia" w:hAnsiTheme="minorEastAsia" w:eastAsiaTheme="minorEastAsia" w:cstheme="minorEastAsia"/>
          <w:b/>
          <w:bCs/>
          <w:kern w:val="2"/>
          <w:sz w:val="40"/>
          <w:szCs w:val="40"/>
          <w:lang w:bidi="ar-SA"/>
        </w:rPr>
        <w:t>采购需求文件</w:t>
      </w:r>
    </w:p>
    <w:p>
      <w:pPr>
        <w:keepNext w:val="0"/>
        <w:keepLines w:val="0"/>
        <w:pageBreakBefore w:val="0"/>
        <w:kinsoku/>
        <w:wordWrap/>
        <w:overflowPunct/>
        <w:topLinePunct w:val="0"/>
        <w:autoSpaceDE/>
        <w:autoSpaceDN/>
        <w:bidi w:val="0"/>
        <w:snapToGrid/>
        <w:spacing w:line="360" w:lineRule="auto"/>
        <w:outlineLvl w:val="9"/>
        <w:rPr>
          <w:rFonts w:hint="eastAsia" w:asciiTheme="minorEastAsia" w:hAnsiTheme="minorEastAsia" w:eastAsiaTheme="minorEastAsia" w:cstheme="minorEastAsia"/>
          <w:lang w:val="en-US" w:eastAsia="zh-CN" w:bidi="ar-SA"/>
        </w:rPr>
      </w:pPr>
      <w:bookmarkStart w:id="0" w:name="_Toc5283"/>
    </w:p>
    <w:p>
      <w:pPr>
        <w:pStyle w:val="2"/>
        <w:keepNext w:val="0"/>
        <w:keepLines w:val="0"/>
        <w:pageBreakBefore w:val="0"/>
        <w:widowControl w:val="0"/>
        <w:numPr>
          <w:ilvl w:val="0"/>
          <w:numId w:val="1"/>
        </w:numPr>
        <w:tabs>
          <w:tab w:val="left" w:pos="843"/>
        </w:tabs>
        <w:kinsoku/>
        <w:wordWrap/>
        <w:overflowPunct/>
        <w:topLinePunct w:val="0"/>
        <w:autoSpaceDE/>
        <w:autoSpaceDN/>
        <w:bidi w:val="0"/>
        <w:adjustRightInd/>
        <w:snapToGrid/>
        <w:spacing w:line="360" w:lineRule="auto"/>
        <w:ind w:left="0" w:leftChars="0" w:firstLine="120" w:firstLineChars="50"/>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w:t>
      </w:r>
      <w:bookmarkEnd w:id="0"/>
      <w:r>
        <w:rPr>
          <w:rFonts w:hint="eastAsia" w:asciiTheme="minorEastAsia" w:hAnsiTheme="minorEastAsia" w:eastAsiaTheme="minorEastAsia" w:cstheme="minorEastAsia"/>
        </w:rPr>
        <w:t>概况</w:t>
      </w:r>
    </w:p>
    <w:p>
      <w:pPr>
        <w:pStyle w:val="3"/>
        <w:keepNext w:val="0"/>
        <w:keepLines w:val="0"/>
        <w:pageBreakBefore w:val="0"/>
        <w:widowControl w:val="0"/>
        <w:numPr>
          <w:ilvl w:val="0"/>
          <w:numId w:val="2"/>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szCs w:val="22"/>
        </w:rPr>
      </w:pPr>
      <w:bookmarkStart w:id="1" w:name="_Toc491637473"/>
      <w:bookmarkStart w:id="2" w:name="_Toc260834763"/>
      <w:r>
        <w:rPr>
          <w:rFonts w:hint="eastAsia" w:asciiTheme="minorEastAsia" w:hAnsiTheme="minorEastAsia" w:eastAsiaTheme="minorEastAsia" w:cstheme="minorEastAsia"/>
          <w:szCs w:val="22"/>
        </w:rPr>
        <w:t>服务内容</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长宁公安分局长宁区监所弱电信息化系统硬件及应用系统，各类软硬件均位于长宁区监所内。服务内容包括日常运维服务（驻场服务）、专业安全服务、主要硬件设备维保服务、主要应用软件系统维保服务等。</w:t>
      </w:r>
    </w:p>
    <w:p>
      <w:pPr>
        <w:pStyle w:val="3"/>
        <w:keepNext w:val="0"/>
        <w:keepLines w:val="0"/>
        <w:pageBreakBefore w:val="0"/>
        <w:widowControl w:val="0"/>
        <w:numPr>
          <w:ilvl w:val="0"/>
          <w:numId w:val="2"/>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服务目标</w:t>
      </w:r>
    </w:p>
    <w:p>
      <w:pPr>
        <w:pStyle w:val="13"/>
        <w:keepNext w:val="0"/>
        <w:keepLines w:val="0"/>
        <w:pageBreakBefore w:val="0"/>
        <w:numPr>
          <w:ilvl w:val="0"/>
          <w:numId w:val="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保障软硬件的稳定性和可靠性；</w:t>
      </w:r>
    </w:p>
    <w:p>
      <w:pPr>
        <w:pStyle w:val="13"/>
        <w:keepNext w:val="0"/>
        <w:keepLines w:val="0"/>
        <w:pageBreakBefore w:val="0"/>
        <w:numPr>
          <w:ilvl w:val="0"/>
          <w:numId w:val="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保障软硬件的安全性和可恢复性；</w:t>
      </w:r>
    </w:p>
    <w:p>
      <w:pPr>
        <w:pStyle w:val="13"/>
        <w:keepNext w:val="0"/>
        <w:keepLines w:val="0"/>
        <w:pageBreakBefore w:val="0"/>
        <w:numPr>
          <w:ilvl w:val="0"/>
          <w:numId w:val="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故障的及时响应与修复；</w:t>
      </w:r>
    </w:p>
    <w:p>
      <w:pPr>
        <w:pStyle w:val="13"/>
        <w:keepNext w:val="0"/>
        <w:keepLines w:val="0"/>
        <w:pageBreakBefore w:val="0"/>
        <w:numPr>
          <w:ilvl w:val="0"/>
          <w:numId w:val="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硬件设备的维修服务；</w:t>
      </w:r>
    </w:p>
    <w:p>
      <w:pPr>
        <w:pStyle w:val="13"/>
        <w:keepNext w:val="0"/>
        <w:keepLines w:val="0"/>
        <w:pageBreakBefore w:val="0"/>
        <w:numPr>
          <w:ilvl w:val="0"/>
          <w:numId w:val="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人员的技术服务保障；</w:t>
      </w:r>
    </w:p>
    <w:p>
      <w:pPr>
        <w:pStyle w:val="13"/>
        <w:keepNext w:val="0"/>
        <w:keepLines w:val="0"/>
        <w:pageBreakBefore w:val="0"/>
        <w:numPr>
          <w:ilvl w:val="0"/>
          <w:numId w:val="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提供24小时技术支持。</w:t>
      </w:r>
    </w:p>
    <w:p>
      <w:pPr>
        <w:pStyle w:val="3"/>
        <w:keepNext w:val="0"/>
        <w:keepLines w:val="0"/>
        <w:pageBreakBefore w:val="0"/>
        <w:widowControl w:val="0"/>
        <w:numPr>
          <w:ilvl w:val="0"/>
          <w:numId w:val="2"/>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服务时间</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2026年7月1日至2027年6月30日</w:t>
      </w:r>
    </w:p>
    <w:p>
      <w:pPr>
        <w:pStyle w:val="3"/>
        <w:keepNext w:val="0"/>
        <w:keepLines w:val="0"/>
        <w:pageBreakBefore w:val="0"/>
        <w:widowControl w:val="0"/>
        <w:numPr>
          <w:ilvl w:val="0"/>
          <w:numId w:val="2"/>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服务地点</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长宁区</w:t>
      </w:r>
      <w:bookmarkEnd w:id="1"/>
      <w:bookmarkEnd w:id="2"/>
      <w:bookmarkStart w:id="3" w:name="_Toc31936"/>
      <w:r>
        <w:rPr>
          <w:rFonts w:hint="eastAsia" w:asciiTheme="minorEastAsia" w:hAnsiTheme="minorEastAsia" w:eastAsiaTheme="minorEastAsia" w:cstheme="minorEastAsia"/>
          <w:color w:val="auto"/>
          <w:sz w:val="24"/>
        </w:rPr>
        <w:t>监所</w:t>
      </w:r>
    </w:p>
    <w:p>
      <w:pPr>
        <w:pStyle w:val="3"/>
        <w:keepNext w:val="0"/>
        <w:keepLines w:val="0"/>
        <w:pageBreakBefore w:val="0"/>
        <w:widowControl w:val="0"/>
        <w:numPr>
          <w:ilvl w:val="0"/>
          <w:numId w:val="2"/>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维护范围</w:t>
      </w:r>
      <w:bookmarkEnd w:id="3"/>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本项目拟对长宁区监所项目弱电系统进行维护，其中主要系统包括：</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视频查看系统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安全评估系统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出入口控制系统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应急提醒系统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电化（广播）系统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电子巡查系统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信息集成管理系统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8</w:t>
      </w:r>
      <w:r>
        <w:rPr>
          <w:rFonts w:hint="eastAsia" w:asciiTheme="minorEastAsia" w:hAnsiTheme="minorEastAsia" w:eastAsiaTheme="minorEastAsia" w:cstheme="minorEastAsia"/>
          <w:color w:val="auto"/>
          <w:sz w:val="24"/>
          <w:lang w:eastAsia="zh-CN"/>
        </w:rPr>
        <w:t>）实体防护系统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9</w:t>
      </w:r>
      <w:r>
        <w:rPr>
          <w:rFonts w:hint="eastAsia" w:asciiTheme="minorEastAsia" w:hAnsiTheme="minorEastAsia" w:eastAsiaTheme="minorEastAsia" w:cstheme="minorEastAsia"/>
          <w:color w:val="auto"/>
          <w:sz w:val="24"/>
          <w:lang w:eastAsia="zh-CN"/>
        </w:rPr>
        <w:t>）通讯指挥系统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10</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计算机网络系统及信息系统支撑平台</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11</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人员报告系统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12</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 xml:space="preserve">会见管理系统 </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13</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综合布线系统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14</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多功能会议系统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15</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信息发布与公告系统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16</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机房与电源工程</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17</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室内门状态提醒系统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18</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室内精模三维地图应用系统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19</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室内监外屏系统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监所行为管理系统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21</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监区AB门识别系统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22</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人员关注摄像机系统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23</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RFID人员管理系统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24</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人员数字相片采集系统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25</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灯控系统软件</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26</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智能业务检查应用和成效模块软件</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27</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智慧消防</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28</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智慧电源</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29</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室内智慧感知系统</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30</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监所综合实战平台升级</w:t>
      </w:r>
    </w:p>
    <w:p>
      <w:pPr>
        <w:pStyle w:val="13"/>
        <w:keepNext w:val="0"/>
        <w:keepLines w:val="0"/>
        <w:pageBreakBefore w:val="0"/>
        <w:numPr>
          <w:ilvl w:val="0"/>
          <w:numId w:val="0"/>
        </w:numPr>
        <w:tabs>
          <w:tab w:val="left" w:pos="780"/>
        </w:tabs>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31</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查看图像智能分析</w:t>
      </w:r>
    </w:p>
    <w:p>
      <w:pPr>
        <w:rPr>
          <w:rFonts w:hint="eastAsia"/>
        </w:rPr>
      </w:pPr>
    </w:p>
    <w:p>
      <w:pPr>
        <w:pStyle w:val="2"/>
        <w:keepNext w:val="0"/>
        <w:keepLines w:val="0"/>
        <w:pageBreakBefore w:val="0"/>
        <w:widowControl w:val="0"/>
        <w:numPr>
          <w:ilvl w:val="0"/>
          <w:numId w:val="1"/>
        </w:numPr>
        <w:tabs>
          <w:tab w:val="left" w:pos="843"/>
        </w:tabs>
        <w:kinsoku/>
        <w:wordWrap/>
        <w:overflowPunct/>
        <w:topLinePunct w:val="0"/>
        <w:autoSpaceDE/>
        <w:autoSpaceDN/>
        <w:bidi w:val="0"/>
        <w:adjustRightInd/>
        <w:snapToGrid/>
        <w:spacing w:line="360" w:lineRule="auto"/>
        <w:ind w:left="0" w:leftChars="0" w:firstLine="120" w:firstLineChars="50"/>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服务内容及要求</w:t>
      </w: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4" w:name="_Toc10096"/>
      <w:bookmarkStart w:id="5" w:name="_Toc29601"/>
      <w:r>
        <w:rPr>
          <w:rFonts w:hint="eastAsia" w:asciiTheme="minorEastAsia" w:hAnsiTheme="minorEastAsia" w:eastAsiaTheme="minorEastAsia" w:cstheme="minorEastAsia"/>
        </w:rPr>
        <w:t>视频查看系统</w:t>
      </w:r>
      <w:bookmarkEnd w:id="4"/>
      <w:bookmarkEnd w:id="5"/>
    </w:p>
    <w:p>
      <w:pPr>
        <w:pStyle w:val="13"/>
        <w:keepNext w:val="0"/>
        <w:keepLines w:val="0"/>
        <w:pageBreakBefore w:val="0"/>
        <w:widowControl/>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视频查看系统作为监所智能信息化建设系统的主要部分，按照二级管理方式进行监管。</w:t>
      </w:r>
    </w:p>
    <w:p>
      <w:pPr>
        <w:pStyle w:val="4"/>
        <w:keepNext w:val="0"/>
        <w:keepLines w:val="0"/>
        <w:pageBreakBefore w:val="0"/>
        <w:widowControl w:val="0"/>
        <w:numPr>
          <w:ilvl w:val="0"/>
          <w:numId w:val="5"/>
        </w:numPr>
        <w:tabs>
          <w:tab w:val="left" w:pos="1207"/>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rPr>
      </w:pPr>
      <w:bookmarkStart w:id="6" w:name="_Toc27918"/>
      <w:bookmarkStart w:id="7" w:name="_Toc11924"/>
      <w:r>
        <w:rPr>
          <w:rFonts w:hint="eastAsia" w:asciiTheme="minorEastAsia" w:hAnsiTheme="minorEastAsia" w:eastAsiaTheme="minorEastAsia" w:cstheme="minorEastAsia"/>
        </w:rPr>
        <w:t>维护范围</w:t>
      </w:r>
      <w:bookmarkEnd w:id="6"/>
      <w:bookmarkEnd w:id="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w:t>
      </w:r>
      <w:r>
        <w:rPr>
          <w:rFonts w:hint="eastAsia" w:asciiTheme="minorEastAsia" w:hAnsiTheme="minorEastAsia" w:eastAsiaTheme="minorEastAsia" w:cstheme="minorEastAsia"/>
          <w:color w:val="auto"/>
          <w:sz w:val="24"/>
          <w:lang w:val="en-US" w:eastAsia="zh-CN"/>
        </w:rPr>
        <w:t>将对</w:t>
      </w:r>
      <w:r>
        <w:rPr>
          <w:rFonts w:hint="eastAsia" w:asciiTheme="minorEastAsia" w:hAnsiTheme="minorEastAsia" w:eastAsiaTheme="minorEastAsia" w:cstheme="minorEastAsia"/>
          <w:color w:val="auto"/>
          <w:sz w:val="24"/>
        </w:rPr>
        <w:t>视频安防部分设备进行巡检、维护及保修。维护范围包含：音视频查看系统、</w:t>
      </w:r>
      <w:r>
        <w:rPr>
          <w:rFonts w:hint="eastAsia" w:asciiTheme="minorEastAsia" w:hAnsiTheme="minorEastAsia" w:eastAsiaTheme="minorEastAsia" w:cstheme="minorEastAsia"/>
          <w:b w:val="0"/>
          <w:color w:val="auto"/>
          <w:sz w:val="24"/>
        </w:rPr>
        <w:t>同步录音录像系统63台的相关设备。</w:t>
      </w:r>
      <w:r>
        <w:rPr>
          <w:rFonts w:hint="eastAsia" w:asciiTheme="minorEastAsia" w:hAnsiTheme="minorEastAsia" w:eastAsiaTheme="minorEastAsia" w:cstheme="minorEastAsia"/>
          <w:color w:val="auto"/>
          <w:sz w:val="24"/>
        </w:rPr>
        <w:t>其中主要设备有：高清枪形(B)116台、高清枪形（宽动态）(C)235台、高清枪形（低照度）(D)52台、防暴高清半球摄像机（720P）(A)821台、防暴球形摄像机（720P）(E)138台、高清球形摄像机(F)4台、高清半球（广角）</w:t>
      </w:r>
      <w:r>
        <w:rPr>
          <w:rFonts w:hint="eastAsia" w:asciiTheme="minorEastAsia" w:hAnsiTheme="minorEastAsia" w:eastAsiaTheme="minorEastAsia" w:cstheme="minorEastAsia"/>
          <w:color w:val="auto"/>
          <w:sz w:val="24"/>
          <w:lang w:val="en-US" w:eastAsia="zh-CN"/>
        </w:rPr>
        <w:t>128</w:t>
      </w:r>
      <w:r>
        <w:rPr>
          <w:rFonts w:hint="eastAsia" w:asciiTheme="minorEastAsia" w:hAnsiTheme="minorEastAsia" w:eastAsiaTheme="minorEastAsia" w:cstheme="minorEastAsia"/>
          <w:color w:val="auto"/>
          <w:sz w:val="24"/>
        </w:rPr>
        <w:t>台、高清半球（宽动态）110台、各类拾音器共计681台、</w:t>
      </w:r>
      <w:r>
        <w:rPr>
          <w:rFonts w:hint="eastAsia" w:asciiTheme="minorEastAsia" w:hAnsiTheme="minorEastAsia" w:eastAsiaTheme="minorEastAsia" w:cstheme="minorEastAsia"/>
          <w:b w:val="0"/>
          <w:color w:val="auto"/>
          <w:sz w:val="24"/>
        </w:rPr>
        <w:t>图像上传服务器及</w:t>
      </w:r>
      <w:r>
        <w:rPr>
          <w:rFonts w:hint="eastAsia" w:asciiTheme="minorEastAsia" w:hAnsiTheme="minorEastAsia" w:eastAsiaTheme="minorEastAsia" w:cstheme="minorEastAsia"/>
          <w:color w:val="auto"/>
          <w:sz w:val="24"/>
        </w:rPr>
        <w:t>相关的存储设备、服务器等。</w:t>
      </w:r>
    </w:p>
    <w:p>
      <w:pPr>
        <w:pStyle w:val="4"/>
        <w:keepNext w:val="0"/>
        <w:keepLines w:val="0"/>
        <w:pageBreakBefore w:val="0"/>
        <w:numPr>
          <w:ilvl w:val="0"/>
          <w:numId w:val="5"/>
        </w:numPr>
        <w:tabs>
          <w:tab w:val="left" w:pos="1207"/>
        </w:tabs>
        <w:kinsoku/>
        <w:wordWrap/>
        <w:overflowPunct/>
        <w:topLinePunct w:val="0"/>
        <w:autoSpaceDE/>
        <w:autoSpaceDN/>
        <w:bidi w:val="0"/>
        <w:snapToGrid/>
        <w:spacing w:line="360" w:lineRule="auto"/>
        <w:ind w:left="0" w:leftChars="0" w:firstLine="625" w:firstLineChars="0"/>
        <w:rPr>
          <w:rFonts w:hint="eastAsia" w:asciiTheme="minorEastAsia" w:hAnsiTheme="minorEastAsia" w:eastAsiaTheme="minorEastAsia" w:cstheme="minorEastAsia"/>
          <w:b/>
        </w:rPr>
      </w:pPr>
      <w:bookmarkStart w:id="8" w:name="_Toc17645"/>
      <w:bookmarkStart w:id="9" w:name="_Toc7372"/>
      <w:r>
        <w:rPr>
          <w:rFonts w:hint="eastAsia" w:asciiTheme="minorEastAsia" w:hAnsiTheme="minorEastAsia" w:eastAsiaTheme="minorEastAsia" w:cstheme="minorEastAsia"/>
        </w:rPr>
        <w:t>巡视评估内容</w:t>
      </w:r>
      <w:bookmarkEnd w:id="8"/>
      <w:bookmarkEnd w:id="9"/>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要求</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设备的运行情况，根据检查出来的故障设备情况，一般故障需在4小时内派维修工程师到现场进行检修，2小时内完成设备维护工作.因为施工性故障等客观原因导致暂时不能维修的，需书面告知维修方案及维修计划，待用户批准后，尽快修复。</w:t>
      </w:r>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每次巡检需制作巡检台账，以供用户方及监理方进行审核、</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，并按要求录入运维平台。</w:t>
      </w:r>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当应急故障发生时，要求2小时内派维修工程师到现场进行检修，2小时内完成设备维护工作。因为施工性故障等客观原因导致暂时不能维修的，需书面告知维修方案及维修计划，待用户批准后，尽快修复。</w:t>
      </w:r>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实时动态查看功能正常。可以通过模拟键盘或多媒体工作站实现视频查看系统的五大功能的操作：同时实现实时监看、云台摄像机和球机的PTZ平移缩放控制、音视频存档管理、画面存档回放以及画面存档存储内容。查看图像清晰、无雪花，提醒输入、输出和联动功能正常。</w:t>
      </w:r>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需对视频安防部分设备每月一次进行巡检，</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设备是否运行正常，确保系统稳定。</w:t>
      </w:r>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各音频收录点的声音收录是否正常清楚。</w:t>
      </w:r>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接入画面存档设备的视频信号是否正常。</w:t>
      </w:r>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硬盘画面存档机和集中存储设备是否正常画面存档。</w:t>
      </w:r>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视频图像是否清晰正常。</w:t>
      </w:r>
    </w:p>
    <w:p>
      <w:pPr>
        <w:pStyle w:val="13"/>
        <w:keepNext w:val="0"/>
        <w:keepLines w:val="0"/>
        <w:pageBreakBefore w:val="0"/>
        <w:numPr>
          <w:ilvl w:val="0"/>
          <w:numId w:val="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每季度一次对机房内的“维护范围”设备进行清洁保养工作。</w:t>
      </w:r>
      <w:bookmarkStart w:id="10" w:name="_Toc18319"/>
      <w:bookmarkStart w:id="11" w:name="_Toc4266"/>
    </w:p>
    <w:p>
      <w:pPr>
        <w:pStyle w:val="4"/>
        <w:keepNext w:val="0"/>
        <w:keepLines w:val="0"/>
        <w:pageBreakBefore w:val="0"/>
        <w:numPr>
          <w:ilvl w:val="0"/>
          <w:numId w:val="5"/>
        </w:numPr>
        <w:tabs>
          <w:tab w:val="left" w:pos="1207"/>
        </w:tabs>
        <w:kinsoku/>
        <w:wordWrap/>
        <w:overflowPunct/>
        <w:topLinePunct w:val="0"/>
        <w:autoSpaceDE/>
        <w:autoSpaceDN/>
        <w:bidi w:val="0"/>
        <w:snapToGrid/>
        <w:spacing w:line="360" w:lineRule="auto"/>
        <w:ind w:left="0" w:leftChars="0" w:firstLine="625" w:firstLineChars="0"/>
        <w:rPr>
          <w:rFonts w:hint="eastAsia" w:asciiTheme="minorEastAsia" w:hAnsiTheme="minorEastAsia" w:eastAsiaTheme="minorEastAsia" w:cstheme="minorEastAsia"/>
          <w:szCs w:val="22"/>
        </w:rPr>
      </w:pPr>
      <w:r>
        <w:rPr>
          <w:rFonts w:hint="eastAsia" w:asciiTheme="minorEastAsia" w:hAnsiTheme="minorEastAsia" w:eastAsiaTheme="minorEastAsia" w:cstheme="minorEastAsia"/>
          <w:szCs w:val="22"/>
        </w:rPr>
        <w:t>巡检频次</w:t>
      </w:r>
      <w:bookmarkEnd w:id="10"/>
      <w:bookmarkEnd w:id="11"/>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每周一次。</w:t>
      </w:r>
      <w:bookmarkStart w:id="12" w:name="_Toc23773"/>
      <w:bookmarkStart w:id="13" w:name="_Toc23856"/>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szCs w:val="22"/>
        </w:rPr>
      </w:pPr>
      <w:bookmarkStart w:id="14" w:name="_Toc11084_ai"/>
      <w:bookmarkStart w:id="15" w:name="_Toc24814_ai"/>
      <w:bookmarkStart w:id="16" w:name="_Toc24439"/>
      <w:bookmarkStart w:id="17" w:name="_Toc29985"/>
      <w:r>
        <w:rPr>
          <w:rFonts w:hint="eastAsia" w:asciiTheme="minorEastAsia" w:hAnsiTheme="minorEastAsia" w:eastAsiaTheme="minorEastAsia" w:cstheme="minorEastAsia"/>
          <w:szCs w:val="22"/>
        </w:rPr>
        <w:t>安全评估系统</w:t>
      </w:r>
      <w:bookmarkEnd w:id="14"/>
      <w:bookmarkEnd w:id="15"/>
    </w:p>
    <w:p>
      <w:pPr>
        <w:pStyle w:val="4"/>
        <w:keepNext w:val="0"/>
        <w:keepLines w:val="0"/>
        <w:pageBreakBefore w:val="0"/>
        <w:numPr>
          <w:ilvl w:val="0"/>
          <w:numId w:val="7"/>
        </w:numPr>
        <w:tabs>
          <w:tab w:val="left" w:pos="1207"/>
        </w:tabs>
        <w:kinsoku/>
        <w:wordWrap/>
        <w:overflowPunct/>
        <w:topLinePunct w:val="0"/>
        <w:autoSpaceDE/>
        <w:autoSpaceDN/>
        <w:bidi w:val="0"/>
        <w:snapToGrid/>
        <w:spacing w:line="360" w:lineRule="auto"/>
        <w:ind w:left="0" w:leftChars="0" w:firstLine="604" w:firstLineChars="0"/>
        <w:rPr>
          <w:rFonts w:hint="eastAsia" w:asciiTheme="minorEastAsia" w:hAnsiTheme="minorEastAsia" w:eastAsiaTheme="minorEastAsia" w:cstheme="minorEastAsia"/>
          <w:b/>
        </w:rPr>
      </w:pPr>
      <w:r>
        <w:rPr>
          <w:rFonts w:hint="eastAsia" w:asciiTheme="minorEastAsia" w:hAnsiTheme="minorEastAsia" w:eastAsiaTheme="minorEastAsia" w:cstheme="minorEastAsia"/>
        </w:rPr>
        <w:t>维护范围</w:t>
      </w:r>
      <w:bookmarkEnd w:id="16"/>
      <w:bookmarkEnd w:id="1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default" w:asciiTheme="minorEastAsia" w:hAnsiTheme="minorEastAsia" w:eastAsiaTheme="minorEastAsia" w:cstheme="minorEastAsia"/>
          <w:color w:val="FF0000"/>
          <w:sz w:val="24"/>
          <w:lang w:val="en-US" w:eastAsia="zh-CN"/>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安全评估系统</w:t>
      </w:r>
      <w:r>
        <w:rPr>
          <w:rFonts w:hint="eastAsia" w:asciiTheme="minorEastAsia" w:hAnsiTheme="minorEastAsia" w:eastAsiaTheme="minorEastAsia" w:cstheme="minorEastAsia"/>
          <w:color w:val="auto"/>
          <w:sz w:val="24"/>
        </w:rPr>
        <w:t>进行巡检、维护及保修。本系统运维包括2套车辆底盘成像设备系统</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其中包括控制主机，底盘查看摄像机及补光灯。</w:t>
      </w:r>
    </w:p>
    <w:p>
      <w:pPr>
        <w:pStyle w:val="4"/>
        <w:keepNext w:val="0"/>
        <w:keepLines w:val="0"/>
        <w:pageBreakBefore w:val="0"/>
        <w:numPr>
          <w:ilvl w:val="0"/>
          <w:numId w:val="7"/>
        </w:numPr>
        <w:tabs>
          <w:tab w:val="left" w:pos="1207"/>
        </w:tabs>
        <w:kinsoku/>
        <w:wordWrap/>
        <w:overflowPunct/>
        <w:topLinePunct w:val="0"/>
        <w:autoSpaceDE/>
        <w:autoSpaceDN/>
        <w:bidi w:val="0"/>
        <w:snapToGrid/>
        <w:spacing w:line="360" w:lineRule="auto"/>
        <w:ind w:left="0" w:leftChars="0" w:firstLine="604" w:firstLineChars="0"/>
        <w:rPr>
          <w:rFonts w:hint="eastAsia" w:asciiTheme="minorEastAsia" w:hAnsiTheme="minorEastAsia" w:eastAsiaTheme="minorEastAsia" w:cstheme="minorEastAsia"/>
          <w:b/>
        </w:rPr>
      </w:pPr>
      <w:bookmarkStart w:id="18" w:name="_Toc23874"/>
      <w:bookmarkStart w:id="19" w:name="_Toc26434"/>
      <w:r>
        <w:rPr>
          <w:rFonts w:hint="eastAsia" w:asciiTheme="minorEastAsia" w:hAnsiTheme="minorEastAsia" w:eastAsiaTheme="minorEastAsia" w:cstheme="minorEastAsia"/>
        </w:rPr>
        <w:t>巡视评估内容</w:t>
      </w:r>
      <w:bookmarkEnd w:id="18"/>
      <w:bookmarkEnd w:id="19"/>
    </w:p>
    <w:p>
      <w:pPr>
        <w:pStyle w:val="13"/>
        <w:keepNext w:val="0"/>
        <w:keepLines w:val="0"/>
        <w:pageBreakBefore w:val="0"/>
        <w:numPr>
          <w:ilvl w:val="0"/>
          <w:numId w:val="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定期巡视管理电脑系统是否正常。</w:t>
      </w:r>
    </w:p>
    <w:p>
      <w:pPr>
        <w:pStyle w:val="13"/>
        <w:keepNext w:val="0"/>
        <w:keepLines w:val="0"/>
        <w:pageBreakBefore w:val="0"/>
        <w:numPr>
          <w:ilvl w:val="0"/>
          <w:numId w:val="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定期清理无效数据。</w:t>
      </w:r>
    </w:p>
    <w:p>
      <w:pPr>
        <w:pStyle w:val="13"/>
        <w:keepNext w:val="0"/>
        <w:keepLines w:val="0"/>
        <w:pageBreakBefore w:val="0"/>
        <w:numPr>
          <w:ilvl w:val="0"/>
          <w:numId w:val="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车底探测器摄像头、并进行擦拭、清灰。</w:t>
      </w:r>
    </w:p>
    <w:p>
      <w:pPr>
        <w:pStyle w:val="4"/>
        <w:keepNext w:val="0"/>
        <w:keepLines w:val="0"/>
        <w:pageBreakBefore w:val="0"/>
        <w:numPr>
          <w:ilvl w:val="0"/>
          <w:numId w:val="7"/>
        </w:numPr>
        <w:tabs>
          <w:tab w:val="left" w:pos="1207"/>
        </w:tabs>
        <w:kinsoku/>
        <w:wordWrap/>
        <w:overflowPunct/>
        <w:topLinePunct w:val="0"/>
        <w:autoSpaceDE/>
        <w:autoSpaceDN/>
        <w:bidi w:val="0"/>
        <w:snapToGrid/>
        <w:spacing w:line="360" w:lineRule="auto"/>
        <w:ind w:left="0" w:leftChars="0" w:firstLine="604" w:firstLineChars="0"/>
        <w:rPr>
          <w:rFonts w:hint="eastAsia" w:asciiTheme="minorEastAsia" w:hAnsiTheme="minorEastAsia" w:eastAsiaTheme="minorEastAsia" w:cstheme="minorEastAsia"/>
          <w:b/>
        </w:rPr>
      </w:pPr>
      <w:bookmarkStart w:id="20" w:name="_Toc31329"/>
      <w:bookmarkStart w:id="21" w:name="_Toc29548"/>
      <w:r>
        <w:rPr>
          <w:rFonts w:hint="eastAsia" w:asciiTheme="minorEastAsia" w:hAnsiTheme="minorEastAsia" w:eastAsiaTheme="minorEastAsia" w:cstheme="minorEastAsia"/>
        </w:rPr>
        <w:t>巡检频次</w:t>
      </w:r>
      <w:bookmarkEnd w:id="20"/>
      <w:bookmarkEnd w:id="21"/>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每周一次。</w:t>
      </w: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出入口控制系统</w:t>
      </w:r>
      <w:bookmarkEnd w:id="12"/>
      <w:bookmarkEnd w:id="13"/>
    </w:p>
    <w:p>
      <w:pPr>
        <w:pStyle w:val="4"/>
        <w:keepNext w:val="0"/>
        <w:keepLines w:val="0"/>
        <w:pageBreakBefore w:val="0"/>
        <w:widowControl w:val="0"/>
        <w:numPr>
          <w:ilvl w:val="0"/>
          <w:numId w:val="0"/>
        </w:numPr>
        <w:tabs>
          <w:tab w:val="left" w:pos="1207"/>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22" w:name="_Toc5165"/>
      <w:bookmarkStart w:id="23" w:name="_Toc20866"/>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22"/>
      <w:bookmarkEnd w:id="23"/>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出入口控制系统的设备</w:t>
      </w:r>
      <w:r>
        <w:rPr>
          <w:rFonts w:hint="eastAsia" w:asciiTheme="minorEastAsia" w:hAnsiTheme="minorEastAsia" w:eastAsiaTheme="minorEastAsia" w:cstheme="minorEastAsia"/>
          <w:color w:val="auto"/>
          <w:sz w:val="24"/>
        </w:rPr>
        <w:t>进行巡检、维护及保修。维护范围包括：四门控制器，门禁点，门禁服务器。</w:t>
      </w:r>
      <w:r>
        <w:rPr>
          <w:rFonts w:hint="eastAsia" w:asciiTheme="minorEastAsia" w:hAnsiTheme="minorEastAsia" w:eastAsiaTheme="minorEastAsia" w:cstheme="minorEastAsia"/>
          <w:b w:val="0"/>
          <w:color w:val="auto"/>
          <w:sz w:val="24"/>
        </w:rPr>
        <w:t>办公楼内门禁系统不在本次采购范围之内</w:t>
      </w:r>
      <w:r>
        <w:rPr>
          <w:rFonts w:hint="eastAsia" w:asciiTheme="minorEastAsia" w:hAnsiTheme="minorEastAsia" w:eastAsiaTheme="minorEastAsia" w:cstheme="minorEastAsia"/>
          <w:b w:val="0"/>
          <w:color w:val="auto"/>
          <w:sz w:val="24"/>
          <w:lang w:eastAsia="zh-CN"/>
        </w:rPr>
        <w:t>，</w:t>
      </w:r>
      <w:r>
        <w:rPr>
          <w:rFonts w:hint="eastAsia" w:asciiTheme="minorEastAsia" w:hAnsiTheme="minorEastAsia" w:eastAsiaTheme="minorEastAsia" w:cstheme="minorEastAsia"/>
          <w:b w:val="0"/>
          <w:color w:val="auto"/>
          <w:sz w:val="24"/>
          <w:lang w:val="en-US" w:eastAsia="zh-CN"/>
        </w:rPr>
        <w:t>与门禁系统连接的所有锁具故障均不在本次采购范围内</w:t>
      </w:r>
      <w:r>
        <w:rPr>
          <w:rFonts w:hint="eastAsia" w:asciiTheme="minorEastAsia" w:hAnsiTheme="minorEastAsia" w:eastAsiaTheme="minorEastAsia" w:cstheme="minorEastAsia"/>
          <w:b w:val="0"/>
          <w:color w:val="auto"/>
          <w:sz w:val="24"/>
        </w:rPr>
        <w:t>。</w:t>
      </w:r>
    </w:p>
    <w:p>
      <w:pPr>
        <w:pStyle w:val="4"/>
        <w:keepNext w:val="0"/>
        <w:keepLines w:val="0"/>
        <w:pageBreakBefore w:val="0"/>
        <w:widowControl w:val="0"/>
        <w:numPr>
          <w:ilvl w:val="0"/>
          <w:numId w:val="0"/>
        </w:numPr>
        <w:tabs>
          <w:tab w:val="left" w:pos="1207"/>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24" w:name="_Toc29010"/>
      <w:bookmarkStart w:id="25" w:name="_Toc6842"/>
      <w:r>
        <w:rPr>
          <w:rFonts w:hint="eastAsia" w:asciiTheme="minorEastAsia" w:hAnsiTheme="minorEastAsia" w:eastAsiaTheme="minorEastAsia" w:cstheme="minorEastAsia"/>
          <w:b/>
          <w:sz w:val="24"/>
          <w:szCs w:val="22"/>
        </w:rPr>
        <w:t>2.3.</w:t>
      </w:r>
      <w:r>
        <w:rPr>
          <w:rFonts w:hint="eastAsia" w:asciiTheme="minorEastAsia" w:hAnsiTheme="minorEastAsia" w:eastAsiaTheme="minorEastAsia" w:cstheme="minorEastAsia"/>
          <w:b/>
          <w:sz w:val="24"/>
          <w:szCs w:val="22"/>
          <w:lang w:val="en-US" w:eastAsia="zh-CN"/>
        </w:rPr>
        <w:t>2</w:t>
      </w:r>
      <w:r>
        <w:rPr>
          <w:rFonts w:hint="eastAsia" w:asciiTheme="minorEastAsia" w:hAnsiTheme="minorEastAsia" w:eastAsiaTheme="minorEastAsia" w:cstheme="minorEastAsia"/>
          <w:b/>
          <w:sz w:val="24"/>
          <w:szCs w:val="22"/>
        </w:rPr>
        <w:t>巡视评估内容</w:t>
      </w:r>
      <w:bookmarkEnd w:id="24"/>
      <w:bookmarkEnd w:id="25"/>
    </w:p>
    <w:p>
      <w:pPr>
        <w:pStyle w:val="13"/>
        <w:keepNext w:val="0"/>
        <w:keepLines w:val="0"/>
        <w:pageBreakBefore w:val="0"/>
        <w:numPr>
          <w:ilvl w:val="0"/>
          <w:numId w:val="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系统主机在离线的情况下，门禁控制器独立工作的准确性、实时性和储存信息的功能；</w:t>
      </w:r>
    </w:p>
    <w:p>
      <w:pPr>
        <w:pStyle w:val="13"/>
        <w:keepNext w:val="0"/>
        <w:keepLines w:val="0"/>
        <w:pageBreakBefore w:val="0"/>
        <w:numPr>
          <w:ilvl w:val="0"/>
          <w:numId w:val="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 xml:space="preserve">系统主机与门禁控制器在线控制时，门禁控制器工作的准确性、实时性和储存信息的功能； </w:t>
      </w:r>
    </w:p>
    <w:p>
      <w:pPr>
        <w:pStyle w:val="13"/>
        <w:keepNext w:val="0"/>
        <w:keepLines w:val="0"/>
        <w:pageBreakBefore w:val="0"/>
        <w:numPr>
          <w:ilvl w:val="0"/>
          <w:numId w:val="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系统主机与门禁控制器在线控制时，系统主机和门禁控制器之间的信息传输及数据加密功能；</w:t>
      </w:r>
    </w:p>
    <w:p>
      <w:pPr>
        <w:pStyle w:val="13"/>
        <w:keepNext w:val="0"/>
        <w:keepLines w:val="0"/>
        <w:pageBreakBefore w:val="0"/>
        <w:numPr>
          <w:ilvl w:val="0"/>
          <w:numId w:val="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检测掉电后，系统启用备用电源应急工作的准确性、实时性和信息的存储和恢复能力；</w:t>
      </w:r>
    </w:p>
    <w:p>
      <w:pPr>
        <w:pStyle w:val="13"/>
        <w:keepNext w:val="0"/>
        <w:keepLines w:val="0"/>
        <w:pageBreakBefore w:val="0"/>
        <w:numPr>
          <w:ilvl w:val="0"/>
          <w:numId w:val="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通过系统主机、门禁控制器及其他控制终端，使用电子地图实时查看出入控制点的人员，并防止重复迂回出入的功能及控制开闭的功能；</w:t>
      </w:r>
    </w:p>
    <w:p>
      <w:pPr>
        <w:pStyle w:val="13"/>
        <w:keepNext w:val="0"/>
        <w:keepLines w:val="0"/>
        <w:pageBreakBefore w:val="0"/>
        <w:numPr>
          <w:ilvl w:val="0"/>
          <w:numId w:val="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系统对非法强行入侵及时提醒的能力；</w:t>
      </w:r>
    </w:p>
    <w:p>
      <w:pPr>
        <w:pStyle w:val="13"/>
        <w:keepNext w:val="0"/>
        <w:keepLines w:val="0"/>
        <w:pageBreakBefore w:val="0"/>
        <w:numPr>
          <w:ilvl w:val="0"/>
          <w:numId w:val="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系统对处理非法进入系统、非法操作、硬件失效等任何类型信息的及时提醒的能力；</w:t>
      </w:r>
    </w:p>
    <w:p>
      <w:pPr>
        <w:pStyle w:val="13"/>
        <w:keepNext w:val="0"/>
        <w:keepLines w:val="0"/>
        <w:pageBreakBefore w:val="0"/>
        <w:numPr>
          <w:ilvl w:val="0"/>
          <w:numId w:val="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检测与本系统相关的综合安全防范管理系统、入侵提醒系统及消防系统提醒时的联动功能；以及本系统提醒时与电视查看系统的联动功能；</w:t>
      </w:r>
    </w:p>
    <w:p>
      <w:pPr>
        <w:pStyle w:val="4"/>
        <w:keepNext w:val="0"/>
        <w:keepLines w:val="0"/>
        <w:pageBreakBefore w:val="0"/>
        <w:widowControl w:val="0"/>
        <w:numPr>
          <w:ilvl w:val="0"/>
          <w:numId w:val="0"/>
        </w:numPr>
        <w:tabs>
          <w:tab w:val="left" w:pos="1207"/>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26" w:name="_Toc1619"/>
      <w:bookmarkStart w:id="27" w:name="_Toc16629"/>
      <w:r>
        <w:rPr>
          <w:rFonts w:hint="eastAsia" w:asciiTheme="minorEastAsia" w:hAnsiTheme="minorEastAsia" w:eastAsiaTheme="minorEastAsia" w:cstheme="minorEastAsia"/>
          <w:b/>
          <w:sz w:val="24"/>
          <w:szCs w:val="22"/>
        </w:rPr>
        <w:t>2.3.</w:t>
      </w:r>
      <w:r>
        <w:rPr>
          <w:rFonts w:hint="eastAsia" w:asciiTheme="minorEastAsia" w:hAnsiTheme="minorEastAsia" w:eastAsiaTheme="minorEastAsia" w:cstheme="minorEastAsia"/>
          <w:b/>
          <w:sz w:val="24"/>
          <w:szCs w:val="22"/>
          <w:lang w:val="en-US" w:eastAsia="zh-CN"/>
        </w:rPr>
        <w:t>3</w:t>
      </w:r>
      <w:r>
        <w:rPr>
          <w:rFonts w:hint="eastAsia" w:asciiTheme="minorEastAsia" w:hAnsiTheme="minorEastAsia" w:eastAsiaTheme="minorEastAsia" w:cstheme="minorEastAsia"/>
          <w:b/>
          <w:sz w:val="24"/>
          <w:szCs w:val="22"/>
        </w:rPr>
        <w:t>巡检频次</w:t>
      </w:r>
      <w:bookmarkEnd w:id="26"/>
      <w:bookmarkEnd w:id="2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每周一次。</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28" w:name="_Toc9977_ai"/>
      <w:bookmarkStart w:id="29" w:name="_Toc25459_ai"/>
      <w:bookmarkStart w:id="30" w:name="_Toc6938"/>
      <w:bookmarkStart w:id="31" w:name="_Toc17700"/>
      <w:r>
        <w:rPr>
          <w:rFonts w:hint="eastAsia" w:asciiTheme="minorEastAsia" w:hAnsiTheme="minorEastAsia" w:eastAsiaTheme="minorEastAsia" w:cstheme="minorEastAsia"/>
        </w:rPr>
        <w:t>应急提醒系统</w:t>
      </w:r>
      <w:bookmarkEnd w:id="28"/>
      <w:bookmarkEnd w:id="29"/>
    </w:p>
    <w:p>
      <w:pPr>
        <w:pStyle w:val="4"/>
        <w:keepNext w:val="0"/>
        <w:keepLines w:val="0"/>
        <w:pageBreakBefore w:val="0"/>
        <w:widowControl w:val="0"/>
        <w:numPr>
          <w:ilvl w:val="0"/>
          <w:numId w:val="0"/>
        </w:numPr>
        <w:tabs>
          <w:tab w:val="left" w:pos="1081"/>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4</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30"/>
      <w:bookmarkEnd w:id="31"/>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应急提醒系统</w:t>
      </w:r>
      <w:r>
        <w:rPr>
          <w:rFonts w:hint="eastAsia" w:asciiTheme="minorEastAsia" w:hAnsiTheme="minorEastAsia" w:eastAsiaTheme="minorEastAsia" w:cstheme="minorEastAsia"/>
          <w:color w:val="auto"/>
          <w:sz w:val="24"/>
        </w:rPr>
        <w:t>部分设备进行巡检、维护及保修。本系统运维包括提醒主机、双鉴探测器、紧急按钮、单防区总线模块、声光提醒器、LED条屏设备及中心管理电脑等。</w:t>
      </w:r>
      <w:r>
        <w:rPr>
          <w:rFonts w:hint="eastAsia" w:asciiTheme="minorEastAsia" w:hAnsiTheme="minorEastAsia" w:eastAsiaTheme="minorEastAsia" w:cstheme="minorEastAsia"/>
          <w:b/>
          <w:bCs/>
          <w:color w:val="auto"/>
          <w:sz w:val="24"/>
          <w:lang w:val="en-US" w:eastAsia="zh-CN"/>
        </w:rPr>
        <w:t>分控及总控内110紧急按钮相关设备及上传链路</w:t>
      </w:r>
      <w:r>
        <w:rPr>
          <w:rFonts w:hint="eastAsia" w:asciiTheme="minorEastAsia" w:hAnsiTheme="minorEastAsia" w:eastAsiaTheme="minorEastAsia" w:cstheme="minorEastAsia"/>
          <w:b/>
          <w:bCs/>
          <w:color w:val="auto"/>
          <w:sz w:val="24"/>
        </w:rPr>
        <w:t>损坏维修不在本次采购范围之内。</w:t>
      </w:r>
    </w:p>
    <w:p>
      <w:pPr>
        <w:pStyle w:val="4"/>
        <w:keepNext w:val="0"/>
        <w:keepLines w:val="0"/>
        <w:pageBreakBefore w:val="0"/>
        <w:widowControl w:val="0"/>
        <w:numPr>
          <w:ilvl w:val="0"/>
          <w:numId w:val="0"/>
        </w:numPr>
        <w:tabs>
          <w:tab w:val="left" w:pos="1081"/>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32" w:name="_Toc19711"/>
      <w:bookmarkStart w:id="33" w:name="_Toc12125"/>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4</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巡视评估内容</w:t>
      </w:r>
      <w:bookmarkEnd w:id="32"/>
      <w:bookmarkEnd w:id="33"/>
    </w:p>
    <w:p>
      <w:pPr>
        <w:pStyle w:val="13"/>
        <w:keepNext w:val="0"/>
        <w:keepLines w:val="0"/>
        <w:pageBreakBefore w:val="0"/>
        <w:numPr>
          <w:ilvl w:val="0"/>
          <w:numId w:val="1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提醒控制器三分之一的输入回路（但不小于四路）接上真实负载，其余各输入回路都接上等效负载。接通电源使受试样品处于正常警戒状态。</w:t>
      </w:r>
    </w:p>
    <w:p>
      <w:pPr>
        <w:pStyle w:val="13"/>
        <w:keepNext w:val="0"/>
        <w:keepLines w:val="0"/>
        <w:pageBreakBefore w:val="0"/>
        <w:numPr>
          <w:ilvl w:val="0"/>
          <w:numId w:val="1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使任一回路输入提醒信号，出现声、光提醒。再使每一回路分别输入提醒信号，应发出声、光提醒，然后撤消提醒信号并手动复位，声、光指示应消失。</w:t>
      </w:r>
    </w:p>
    <w:p>
      <w:pPr>
        <w:pStyle w:val="13"/>
        <w:keepNext w:val="0"/>
        <w:keepLines w:val="0"/>
        <w:pageBreakBefore w:val="0"/>
        <w:numPr>
          <w:ilvl w:val="0"/>
          <w:numId w:val="1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观察并收录受试样品声、光提醒信号，并</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提醒电压输出或输出接点。</w:t>
      </w:r>
    </w:p>
    <w:p>
      <w:pPr>
        <w:pStyle w:val="13"/>
        <w:keepNext w:val="0"/>
        <w:keepLines w:val="0"/>
        <w:pageBreakBefore w:val="0"/>
        <w:numPr>
          <w:ilvl w:val="0"/>
          <w:numId w:val="1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防盗提醒控制器若有声响提醒自动复位装置，则用秒表计测提醒时间。</w:t>
      </w:r>
    </w:p>
    <w:p>
      <w:pPr>
        <w:pStyle w:val="4"/>
        <w:keepNext w:val="0"/>
        <w:keepLines w:val="0"/>
        <w:pageBreakBefore w:val="0"/>
        <w:widowControl w:val="0"/>
        <w:numPr>
          <w:ilvl w:val="0"/>
          <w:numId w:val="0"/>
        </w:numPr>
        <w:tabs>
          <w:tab w:val="left" w:pos="1081"/>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34" w:name="_Toc5363"/>
      <w:bookmarkStart w:id="35" w:name="_Toc22650"/>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4</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rPr>
        <w:t>巡检频次</w:t>
      </w:r>
      <w:bookmarkEnd w:id="34"/>
      <w:bookmarkEnd w:id="35"/>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36" w:name="_Toc24602_ai"/>
      <w:bookmarkStart w:id="37" w:name="_Toc3960_ai"/>
      <w:bookmarkStart w:id="38" w:name="_Toc4316"/>
      <w:bookmarkStart w:id="39" w:name="_Toc26461"/>
      <w:r>
        <w:rPr>
          <w:rFonts w:hint="eastAsia" w:asciiTheme="minorEastAsia" w:hAnsiTheme="minorEastAsia" w:eastAsiaTheme="minorEastAsia" w:cstheme="minorEastAsia"/>
        </w:rPr>
        <w:t>电化（广播）系统</w:t>
      </w:r>
      <w:bookmarkEnd w:id="36"/>
      <w:bookmarkEnd w:id="37"/>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5</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维护内容</w:t>
      </w:r>
      <w:bookmarkEnd w:id="38"/>
      <w:bookmarkEnd w:id="39"/>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电化（广播）</w:t>
      </w:r>
      <w:r>
        <w:rPr>
          <w:rFonts w:hint="eastAsia" w:asciiTheme="minorEastAsia" w:hAnsiTheme="minorEastAsia" w:eastAsiaTheme="minorEastAsia" w:cstheme="minorEastAsia"/>
          <w:color w:val="auto"/>
          <w:sz w:val="24"/>
        </w:rPr>
        <w:t>设备进行巡检、维护及保修。本系</w:t>
      </w:r>
      <w:r>
        <w:rPr>
          <w:rFonts w:hint="eastAsia" w:asciiTheme="minorEastAsia" w:hAnsiTheme="minorEastAsia" w:eastAsiaTheme="minorEastAsia" w:cstheme="minorEastAsia"/>
          <w:color w:val="auto"/>
          <w:sz w:val="24"/>
          <w:lang w:eastAsia="zh-CN"/>
        </w:rPr>
        <w:t>统</w:t>
      </w:r>
      <w:r>
        <w:rPr>
          <w:rFonts w:hint="eastAsia" w:asciiTheme="minorEastAsia" w:hAnsiTheme="minorEastAsia" w:eastAsiaTheme="minorEastAsia" w:cstheme="minorEastAsia"/>
          <w:color w:val="auto"/>
          <w:sz w:val="24"/>
        </w:rPr>
        <w:t>包括两部分组成：监区广播系统、一日播报系统。广播系统主要设备包含机房内</w:t>
      </w:r>
      <w:r>
        <w:rPr>
          <w:rFonts w:hint="eastAsia" w:asciiTheme="minorEastAsia" w:hAnsiTheme="minorEastAsia" w:eastAsiaTheme="minorEastAsia" w:cstheme="minorEastAsia"/>
          <w:b w:val="0"/>
          <w:bCs w:val="0"/>
          <w:color w:val="auto"/>
          <w:sz w:val="24"/>
        </w:rPr>
        <w:t>CD/MP3机</w:t>
      </w:r>
      <w:r>
        <w:rPr>
          <w:rFonts w:hint="eastAsia" w:asciiTheme="minorEastAsia" w:hAnsiTheme="minorEastAsia" w:eastAsiaTheme="minorEastAsia" w:cstheme="minorEastAsia"/>
          <w:color w:val="auto"/>
          <w:sz w:val="24"/>
        </w:rPr>
        <w:t>、调谐器、IP网络广播服务器、IP网络分区呼叫站、</w:t>
      </w:r>
      <w:r>
        <w:rPr>
          <w:rFonts w:hint="eastAsia" w:asciiTheme="minorEastAsia" w:hAnsiTheme="minorEastAsia" w:eastAsiaTheme="minorEastAsia" w:cstheme="minorEastAsia"/>
          <w:b w:val="0"/>
          <w:bCs w:val="0"/>
          <w:color w:val="auto"/>
          <w:sz w:val="24"/>
        </w:rPr>
        <w:t>机房紧急话筒各1台。</w:t>
      </w:r>
      <w:r>
        <w:rPr>
          <w:rFonts w:hint="eastAsia" w:asciiTheme="minorEastAsia" w:hAnsiTheme="minorEastAsia" w:eastAsiaTheme="minorEastAsia" w:cstheme="minorEastAsia"/>
          <w:color w:val="auto"/>
          <w:sz w:val="24"/>
        </w:rPr>
        <w:t>前端功放设备31台、音响喇叭357台。一日播报系统主要设备包含管理服务器2台。</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电化部分包括：管理电脑、流媒体点直播服务器核心软件1套、业务服务器管理软件1套及相关软件功能模块。</w:t>
      </w:r>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40" w:name="_Toc30245"/>
      <w:bookmarkStart w:id="41" w:name="_Toc3457"/>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5</w:t>
      </w:r>
      <w:r>
        <w:rPr>
          <w:rFonts w:hint="eastAsia" w:asciiTheme="minorEastAsia" w:hAnsiTheme="minorEastAsia" w:eastAsiaTheme="minorEastAsia" w:cstheme="minorEastAsia"/>
          <w:b/>
          <w:sz w:val="24"/>
          <w:szCs w:val="22"/>
        </w:rPr>
        <w:t>.2巡视评估内容</w:t>
      </w:r>
      <w:bookmarkEnd w:id="40"/>
      <w:bookmarkEnd w:id="41"/>
    </w:p>
    <w:p>
      <w:pPr>
        <w:pStyle w:val="13"/>
        <w:keepNext w:val="0"/>
        <w:keepLines w:val="0"/>
        <w:pageBreakBefore w:val="0"/>
        <w:numPr>
          <w:ilvl w:val="0"/>
          <w:numId w:val="1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系统功能测试</w:t>
      </w:r>
    </w:p>
    <w:p>
      <w:pPr>
        <w:pStyle w:val="13"/>
        <w:keepNext w:val="0"/>
        <w:keepLines w:val="0"/>
        <w:pageBreakBefore w:val="0"/>
        <w:numPr>
          <w:ilvl w:val="0"/>
          <w:numId w:val="1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广播矩阵切换功能检测；</w:t>
      </w:r>
    </w:p>
    <w:p>
      <w:pPr>
        <w:pStyle w:val="13"/>
        <w:keepNext w:val="0"/>
        <w:keepLines w:val="0"/>
        <w:pageBreakBefore w:val="0"/>
        <w:numPr>
          <w:ilvl w:val="0"/>
          <w:numId w:val="1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紧急广播功能检测；</w:t>
      </w:r>
    </w:p>
    <w:p>
      <w:pPr>
        <w:pStyle w:val="13"/>
        <w:keepNext w:val="0"/>
        <w:keepLines w:val="0"/>
        <w:pageBreakBefore w:val="0"/>
        <w:numPr>
          <w:ilvl w:val="0"/>
          <w:numId w:val="1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功率放大器自动切换功能检测；</w:t>
      </w:r>
    </w:p>
    <w:p>
      <w:pPr>
        <w:pStyle w:val="13"/>
        <w:keepNext w:val="0"/>
        <w:keepLines w:val="0"/>
        <w:pageBreakBefore w:val="0"/>
        <w:numPr>
          <w:ilvl w:val="0"/>
          <w:numId w:val="1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线路、系统主机设备故障自动检测功能检测。</w:t>
      </w:r>
    </w:p>
    <w:p>
      <w:pPr>
        <w:pStyle w:val="13"/>
        <w:keepNext w:val="0"/>
        <w:keepLines w:val="0"/>
        <w:pageBreakBefore w:val="0"/>
        <w:numPr>
          <w:ilvl w:val="0"/>
          <w:numId w:val="1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电化软件功能检测。</w:t>
      </w:r>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42" w:name="_Toc5391"/>
      <w:bookmarkStart w:id="43" w:name="_Toc25671"/>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5</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rPr>
        <w:t>巡检频次</w:t>
      </w:r>
      <w:bookmarkEnd w:id="42"/>
      <w:bookmarkEnd w:id="43"/>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44" w:name="_Toc19538_ai"/>
      <w:bookmarkStart w:id="45" w:name="_Toc27572_ai"/>
      <w:bookmarkStart w:id="46" w:name="_Toc14157"/>
      <w:bookmarkStart w:id="47" w:name="_Toc11914"/>
      <w:r>
        <w:rPr>
          <w:rFonts w:hint="eastAsia" w:asciiTheme="minorEastAsia" w:hAnsiTheme="minorEastAsia" w:eastAsiaTheme="minorEastAsia" w:cstheme="minorEastAsia"/>
        </w:rPr>
        <w:t>电子巡查系统</w:t>
      </w:r>
      <w:bookmarkEnd w:id="44"/>
      <w:bookmarkEnd w:id="45"/>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6</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46"/>
      <w:bookmarkEnd w:id="4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电子巡查系统</w:t>
      </w:r>
      <w:r>
        <w:rPr>
          <w:rFonts w:hint="eastAsia" w:asciiTheme="minorEastAsia" w:hAnsiTheme="minorEastAsia" w:eastAsiaTheme="minorEastAsia" w:cstheme="minorEastAsia"/>
          <w:color w:val="auto"/>
          <w:sz w:val="24"/>
        </w:rPr>
        <w:t>设备进行巡检、维护及保修。本系统为在线式电子巡查系统，基于门禁系统，</w:t>
      </w:r>
      <w:r>
        <w:rPr>
          <w:rFonts w:hint="eastAsia" w:asciiTheme="minorEastAsia" w:hAnsiTheme="minorEastAsia" w:eastAsiaTheme="minorEastAsia" w:cstheme="minorEastAsia"/>
          <w:color w:val="auto"/>
          <w:sz w:val="24"/>
          <w:lang w:val="en-US" w:eastAsia="zh-CN"/>
        </w:rPr>
        <w:t>巡查采集点为</w:t>
      </w:r>
      <w:r>
        <w:rPr>
          <w:rFonts w:hint="eastAsia" w:asciiTheme="minorEastAsia" w:hAnsiTheme="minorEastAsia" w:eastAsiaTheme="minorEastAsia" w:cstheme="minorEastAsia"/>
          <w:color w:val="auto"/>
          <w:sz w:val="24"/>
        </w:rPr>
        <w:t>感应式门禁系统读卡器。</w:t>
      </w:r>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48" w:name="_Toc5241"/>
      <w:bookmarkStart w:id="49" w:name="_Toc12006"/>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6</w:t>
      </w:r>
      <w:r>
        <w:rPr>
          <w:rFonts w:hint="eastAsia" w:asciiTheme="minorEastAsia" w:hAnsiTheme="minorEastAsia" w:eastAsiaTheme="minorEastAsia" w:cstheme="minorEastAsia"/>
          <w:b/>
          <w:sz w:val="24"/>
          <w:szCs w:val="22"/>
        </w:rPr>
        <w:t>.2巡视评估内容</w:t>
      </w:r>
      <w:bookmarkEnd w:id="48"/>
      <w:bookmarkEnd w:id="49"/>
    </w:p>
    <w:p>
      <w:pPr>
        <w:pStyle w:val="13"/>
        <w:keepNext w:val="0"/>
        <w:keepLines w:val="0"/>
        <w:pageBreakBefore w:val="0"/>
        <w:numPr>
          <w:ilvl w:val="0"/>
          <w:numId w:val="1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系统主机在离线的情况下，门禁控制器独立工作的准确性、实时性和储存信息的功能；</w:t>
      </w:r>
    </w:p>
    <w:p>
      <w:pPr>
        <w:pStyle w:val="13"/>
        <w:keepNext w:val="0"/>
        <w:keepLines w:val="0"/>
        <w:pageBreakBefore w:val="0"/>
        <w:numPr>
          <w:ilvl w:val="0"/>
          <w:numId w:val="1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 xml:space="preserve">系统主机与门禁控制器在线控制时，门禁控制器工作的准确性、实时性和储存信息的功能； </w:t>
      </w:r>
    </w:p>
    <w:p>
      <w:pPr>
        <w:pStyle w:val="13"/>
        <w:keepNext w:val="0"/>
        <w:keepLines w:val="0"/>
        <w:pageBreakBefore w:val="0"/>
        <w:numPr>
          <w:ilvl w:val="0"/>
          <w:numId w:val="1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系统主机与门禁控制器在线控制时，系统主机和门禁控制器之间的信息传输及数据加密功能；</w:t>
      </w:r>
    </w:p>
    <w:p>
      <w:pPr>
        <w:pStyle w:val="13"/>
        <w:keepNext w:val="0"/>
        <w:keepLines w:val="0"/>
        <w:pageBreakBefore w:val="0"/>
        <w:numPr>
          <w:ilvl w:val="0"/>
          <w:numId w:val="1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检测掉电后，系统启用备用电源应急工作的准确性、实时性和信息的存储和恢复能力；</w:t>
      </w:r>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50" w:name="_Toc19530"/>
      <w:bookmarkStart w:id="51" w:name="_Toc15269"/>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6</w:t>
      </w:r>
      <w:r>
        <w:rPr>
          <w:rFonts w:hint="eastAsia" w:asciiTheme="minorEastAsia" w:hAnsiTheme="minorEastAsia" w:eastAsiaTheme="minorEastAsia" w:cstheme="minorEastAsia"/>
          <w:b/>
          <w:sz w:val="24"/>
          <w:szCs w:val="22"/>
        </w:rPr>
        <w:t>.3巡检频次</w:t>
      </w:r>
      <w:bookmarkEnd w:id="50"/>
      <w:bookmarkEnd w:id="51"/>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52" w:name="_Toc29346_ai"/>
      <w:bookmarkStart w:id="53" w:name="_Toc31177_ai"/>
      <w:bookmarkStart w:id="54" w:name="_Toc27041"/>
      <w:bookmarkStart w:id="55" w:name="_Toc25069"/>
      <w:r>
        <w:rPr>
          <w:rFonts w:hint="eastAsia" w:asciiTheme="minorEastAsia" w:hAnsiTheme="minorEastAsia" w:eastAsiaTheme="minorEastAsia" w:cstheme="minorEastAsia"/>
        </w:rPr>
        <w:t>信息集成管理系统</w:t>
      </w:r>
      <w:bookmarkEnd w:id="52"/>
      <w:bookmarkEnd w:id="53"/>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7</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54"/>
      <w:bookmarkEnd w:id="55"/>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信息集成管理系统</w:t>
      </w:r>
      <w:r>
        <w:rPr>
          <w:rFonts w:hint="eastAsia" w:asciiTheme="minorEastAsia" w:hAnsiTheme="minorEastAsia" w:eastAsiaTheme="minorEastAsia" w:cstheme="minorEastAsia"/>
          <w:color w:val="auto"/>
          <w:sz w:val="24"/>
        </w:rPr>
        <w:t>进行巡检、维护及保修。本系统为基于三维电子地图为基础的信息集成管理平台，包含集成一卡通服务系统、集成智能化综合管理系统、集成视频安防综合管理系统、集成计算机信息综合管理系统、三维可视化指挥管理平台等。</w:t>
      </w:r>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56" w:name="_Toc4983"/>
      <w:bookmarkStart w:id="57" w:name="_Toc2960"/>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7</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巡视评估内容</w:t>
      </w:r>
      <w:bookmarkEnd w:id="56"/>
      <w:bookmarkEnd w:id="57"/>
    </w:p>
    <w:p>
      <w:pPr>
        <w:pStyle w:val="13"/>
        <w:keepNext w:val="0"/>
        <w:keepLines w:val="0"/>
        <w:pageBreakBefore w:val="0"/>
        <w:numPr>
          <w:ilvl w:val="0"/>
          <w:numId w:val="1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实现对各主要安全及应用系统的运行状态</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,包括终端设备、关键节点设备、服务器及重要管理工作站等。</w:t>
      </w:r>
    </w:p>
    <w:p>
      <w:pPr>
        <w:pStyle w:val="13"/>
        <w:keepNext w:val="0"/>
        <w:keepLines w:val="0"/>
        <w:pageBreakBefore w:val="0"/>
        <w:numPr>
          <w:ilvl w:val="0"/>
          <w:numId w:val="1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实现对设备或系统错乱的实时查看及状态提醒,并可通过声光或语音方式对系统提醒进行提示。</w:t>
      </w:r>
    </w:p>
    <w:p>
      <w:pPr>
        <w:pStyle w:val="13"/>
        <w:keepNext w:val="0"/>
        <w:keepLines w:val="0"/>
        <w:pageBreakBefore w:val="0"/>
        <w:numPr>
          <w:ilvl w:val="0"/>
          <w:numId w:val="1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对设备的数据进行基本数据录入、存储、查询及报表统计功能。</w:t>
      </w:r>
    </w:p>
    <w:p>
      <w:pPr>
        <w:pStyle w:val="13"/>
        <w:keepNext w:val="0"/>
        <w:keepLines w:val="0"/>
        <w:pageBreakBefore w:val="0"/>
        <w:numPr>
          <w:ilvl w:val="0"/>
          <w:numId w:val="1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可以对故障设备的维护到重新启用的全过程进行保存,并可进行相应的数据分析。</w:t>
      </w:r>
    </w:p>
    <w:p>
      <w:pPr>
        <w:pStyle w:val="13"/>
        <w:keepNext w:val="0"/>
        <w:keepLines w:val="0"/>
        <w:pageBreakBefore w:val="0"/>
        <w:numPr>
          <w:ilvl w:val="0"/>
          <w:numId w:val="1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可以设定针对不同类型设备的维护策略,并对进行相应的保养、</w:t>
      </w:r>
    </w:p>
    <w:p>
      <w:pPr>
        <w:pStyle w:val="13"/>
        <w:keepNext w:val="0"/>
        <w:keepLines w:val="0"/>
        <w:pageBreakBefore w:val="0"/>
        <w:numPr>
          <w:ilvl w:val="0"/>
          <w:numId w:val="1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维护工作进行提醒及保存。</w:t>
      </w:r>
    </w:p>
    <w:p>
      <w:pPr>
        <w:pStyle w:val="13"/>
        <w:keepNext w:val="0"/>
        <w:keepLines w:val="0"/>
        <w:pageBreakBefore w:val="0"/>
        <w:numPr>
          <w:ilvl w:val="0"/>
          <w:numId w:val="1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可以设定设备的售后服务即将到期或过期进行提醒。</w:t>
      </w:r>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58" w:name="_Toc3077"/>
      <w:bookmarkStart w:id="59" w:name="_Toc533"/>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7</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rPr>
        <w:t>巡检频次</w:t>
      </w:r>
      <w:bookmarkEnd w:id="58"/>
      <w:bookmarkEnd w:id="59"/>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60" w:name="_Toc14307"/>
      <w:bookmarkStart w:id="61" w:name="_Toc30564"/>
      <w:r>
        <w:rPr>
          <w:rFonts w:hint="eastAsia" w:asciiTheme="minorEastAsia" w:hAnsiTheme="minorEastAsia" w:eastAsiaTheme="minorEastAsia" w:cstheme="minorEastAsia"/>
          <w:lang w:eastAsia="zh-CN"/>
        </w:rPr>
        <w:t>实体防护系统</w:t>
      </w:r>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8</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60"/>
      <w:bookmarkEnd w:id="61"/>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default" w:asciiTheme="minorEastAsia" w:hAnsiTheme="minorEastAsia" w:eastAsiaTheme="minorEastAsia" w:cstheme="minorEastAsia"/>
          <w:b/>
          <w:color w:val="FF0000"/>
          <w:sz w:val="24"/>
          <w:lang w:val="en-US" w:eastAsia="zh-CN"/>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实体防护系统</w:t>
      </w:r>
      <w:r>
        <w:rPr>
          <w:rFonts w:hint="eastAsia" w:asciiTheme="minorEastAsia" w:hAnsiTheme="minorEastAsia" w:eastAsiaTheme="minorEastAsia" w:cstheme="minorEastAsia"/>
          <w:color w:val="auto"/>
          <w:sz w:val="24"/>
        </w:rPr>
        <w:t>进行巡检、维护及保修。本系统包含</w:t>
      </w:r>
      <w:r>
        <w:rPr>
          <w:rFonts w:hint="eastAsia" w:asciiTheme="minorEastAsia" w:hAnsiTheme="minorEastAsia" w:eastAsiaTheme="minorEastAsia" w:cstheme="minorEastAsia"/>
          <w:color w:val="auto"/>
          <w:sz w:val="24"/>
          <w:lang w:val="en-US" w:eastAsia="zh-CN"/>
        </w:rPr>
        <w:t>两套</w:t>
      </w:r>
      <w:r>
        <w:rPr>
          <w:rFonts w:hint="eastAsia" w:asciiTheme="minorEastAsia" w:hAnsiTheme="minorEastAsia" w:eastAsiaTheme="minorEastAsia" w:cstheme="minorEastAsia"/>
          <w:color w:val="auto"/>
          <w:sz w:val="24"/>
        </w:rPr>
        <w:t>AB门互锁</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分别位于大楼入口及对外窗口区域。锁体的日常维护，软件互锁功能。</w:t>
      </w:r>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62" w:name="_Toc22731"/>
      <w:bookmarkStart w:id="63" w:name="_Toc32517"/>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8</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巡视评估内容</w:t>
      </w:r>
      <w:bookmarkEnd w:id="62"/>
      <w:bookmarkEnd w:id="63"/>
    </w:p>
    <w:p>
      <w:pPr>
        <w:pStyle w:val="13"/>
        <w:keepNext w:val="0"/>
        <w:keepLines w:val="0"/>
        <w:pageBreakBefore w:val="0"/>
        <w:numPr>
          <w:ilvl w:val="0"/>
          <w:numId w:val="1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评估AB门互锁功能。</w:t>
      </w:r>
    </w:p>
    <w:p>
      <w:pPr>
        <w:pStyle w:val="13"/>
        <w:keepNext w:val="0"/>
        <w:keepLines w:val="0"/>
        <w:pageBreakBefore w:val="0"/>
        <w:numPr>
          <w:ilvl w:val="0"/>
          <w:numId w:val="1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锁体日常保养</w:t>
      </w:r>
      <w:r>
        <w:rPr>
          <w:rFonts w:hint="eastAsia" w:asciiTheme="minorEastAsia" w:hAnsiTheme="minorEastAsia" w:eastAsiaTheme="minorEastAsia" w:cstheme="minorEastAsia"/>
          <w:color w:val="auto"/>
          <w:sz w:val="24"/>
        </w:rPr>
        <w:t>。</w:t>
      </w:r>
    </w:p>
    <w:p>
      <w:pPr>
        <w:pStyle w:val="4"/>
        <w:keepNext w:val="0"/>
        <w:keepLines w:val="0"/>
        <w:pageBreakBefore w:val="0"/>
        <w:widowControl w:val="0"/>
        <w:numPr>
          <w:ilvl w:val="0"/>
          <w:numId w:val="0"/>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64" w:name="_Toc17282"/>
      <w:bookmarkStart w:id="65" w:name="_Toc22822"/>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8</w:t>
      </w:r>
      <w:r>
        <w:rPr>
          <w:rFonts w:hint="eastAsia" w:asciiTheme="minorEastAsia" w:hAnsiTheme="minorEastAsia" w:eastAsiaTheme="minorEastAsia" w:cstheme="minorEastAsia"/>
          <w:b/>
          <w:sz w:val="24"/>
          <w:szCs w:val="22"/>
        </w:rPr>
        <w:t>.3巡检频次</w:t>
      </w:r>
      <w:bookmarkEnd w:id="64"/>
      <w:bookmarkEnd w:id="65"/>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每周一次。</w:t>
      </w: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66" w:name="_Toc6738"/>
      <w:bookmarkStart w:id="67" w:name="_Toc654"/>
      <w:r>
        <w:rPr>
          <w:rFonts w:hint="eastAsia" w:asciiTheme="minorEastAsia" w:hAnsiTheme="minorEastAsia" w:eastAsiaTheme="minorEastAsia" w:cstheme="minorEastAsia"/>
          <w:lang w:eastAsia="zh-CN"/>
        </w:rPr>
        <w:t>通讯指挥系统</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9</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66"/>
      <w:bookmarkEnd w:id="6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通讯指挥系统中的部分设备</w:t>
      </w:r>
      <w:r>
        <w:rPr>
          <w:rFonts w:hint="eastAsia" w:asciiTheme="minorEastAsia" w:hAnsiTheme="minorEastAsia" w:eastAsiaTheme="minorEastAsia" w:cstheme="minorEastAsia"/>
          <w:color w:val="auto"/>
          <w:sz w:val="24"/>
        </w:rPr>
        <w:t>进行巡检、维护及保修。本系统运维包括2台程控交换机，用于于分局连线、一台288路程控交换机用于所内部联系。</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68" w:name="_Toc31983"/>
      <w:bookmarkStart w:id="69" w:name="_Toc15299"/>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9</w:t>
      </w:r>
      <w:r>
        <w:rPr>
          <w:rFonts w:hint="eastAsia" w:asciiTheme="minorEastAsia" w:hAnsiTheme="minorEastAsia" w:eastAsiaTheme="minorEastAsia" w:cstheme="minorEastAsia"/>
          <w:b/>
          <w:sz w:val="24"/>
          <w:szCs w:val="22"/>
        </w:rPr>
        <w:t>.2巡视评估内容</w:t>
      </w:r>
      <w:bookmarkEnd w:id="68"/>
      <w:bookmarkEnd w:id="69"/>
    </w:p>
    <w:p>
      <w:pPr>
        <w:pStyle w:val="13"/>
        <w:keepNext w:val="0"/>
        <w:keepLines w:val="0"/>
        <w:pageBreakBefore w:val="0"/>
        <w:numPr>
          <w:ilvl w:val="0"/>
          <w:numId w:val="1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密切关注机器的运行状况，及时发现各类告警信息。</w:t>
      </w:r>
    </w:p>
    <w:p>
      <w:pPr>
        <w:pStyle w:val="13"/>
        <w:keepNext w:val="0"/>
        <w:keepLines w:val="0"/>
        <w:pageBreakBefore w:val="0"/>
        <w:numPr>
          <w:ilvl w:val="0"/>
          <w:numId w:val="1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重大操作后，应及时拷贝和打印交换机数据库的资料，并按规定认真保管，以备急需时使用。</w:t>
      </w:r>
    </w:p>
    <w:p>
      <w:pPr>
        <w:pStyle w:val="13"/>
        <w:keepNext w:val="0"/>
        <w:keepLines w:val="0"/>
        <w:pageBreakBefore w:val="0"/>
        <w:numPr>
          <w:ilvl w:val="0"/>
          <w:numId w:val="1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定期</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音频配线架上的防雷器件，保安排插是否有效。防止因线路故障从其他线路引入交流电而损坏机器。</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70" w:name="_Toc28467"/>
      <w:bookmarkStart w:id="71" w:name="_Toc25274"/>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9</w:t>
      </w:r>
      <w:r>
        <w:rPr>
          <w:rFonts w:hint="eastAsia" w:asciiTheme="minorEastAsia" w:hAnsiTheme="minorEastAsia" w:eastAsiaTheme="minorEastAsia" w:cstheme="minorEastAsia"/>
          <w:b/>
          <w:sz w:val="24"/>
          <w:szCs w:val="22"/>
        </w:rPr>
        <w:t>.3巡检频次</w:t>
      </w:r>
      <w:bookmarkEnd w:id="70"/>
      <w:bookmarkEnd w:id="71"/>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每3月一次。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szCs w:val="22"/>
          <w:lang w:eastAsia="zh-CN"/>
        </w:rPr>
      </w:pPr>
      <w:bookmarkStart w:id="72" w:name="_Toc881_ai"/>
      <w:bookmarkStart w:id="73" w:name="_Toc31822_ai"/>
      <w:bookmarkStart w:id="74" w:name="_Toc5724"/>
      <w:bookmarkStart w:id="75" w:name="_Toc849"/>
      <w:r>
        <w:rPr>
          <w:rFonts w:hint="eastAsia" w:asciiTheme="minorEastAsia" w:hAnsiTheme="minorEastAsia" w:eastAsiaTheme="minorEastAsia" w:cstheme="minorEastAsia"/>
          <w:szCs w:val="22"/>
          <w:lang w:val="en-US" w:eastAsia="zh-CN"/>
        </w:rPr>
        <w:t xml:space="preserve"> </w:t>
      </w:r>
      <w:r>
        <w:rPr>
          <w:rFonts w:hint="eastAsia" w:asciiTheme="minorEastAsia" w:hAnsiTheme="minorEastAsia" w:eastAsiaTheme="minorEastAsia" w:cstheme="minorEastAsia"/>
          <w:szCs w:val="22"/>
          <w:lang w:eastAsia="zh-CN"/>
        </w:rPr>
        <w:t>计算机网络系统及信息系统支撑平台</w:t>
      </w:r>
      <w:bookmarkEnd w:id="72"/>
      <w:bookmarkEnd w:id="73"/>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10</w:t>
      </w:r>
      <w:r>
        <w:rPr>
          <w:rFonts w:hint="eastAsia" w:asciiTheme="minorEastAsia" w:hAnsiTheme="minorEastAsia" w:eastAsiaTheme="minorEastAsia" w:cstheme="minorEastAsia"/>
          <w:b/>
          <w:sz w:val="24"/>
          <w:szCs w:val="22"/>
        </w:rPr>
        <w:t>.1维护范围</w:t>
      </w:r>
      <w:bookmarkEnd w:id="74"/>
      <w:bookmarkEnd w:id="75"/>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计算机网络系统及信息系统支撑平台</w:t>
      </w:r>
      <w:r>
        <w:rPr>
          <w:rFonts w:hint="eastAsia" w:asciiTheme="minorEastAsia" w:hAnsiTheme="minorEastAsia" w:eastAsiaTheme="minorEastAsia" w:cstheme="minorEastAsia"/>
          <w:color w:val="auto"/>
          <w:sz w:val="24"/>
        </w:rPr>
        <w:t>进行巡检、维护及保修。本系统需要维护包含一号机房内核心交换机2台，汇聚交换机15台、NTP网络时间服务器1台、虚拟化服务器3台、数据库服务器2台、应用服务器1台、业务数据库和文件存储1台、光纤交换机两台。前端分控包括接入层24口交换机45台、48口接入层交换机54台、外网24口交换机2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76" w:name="_Toc18068"/>
      <w:bookmarkStart w:id="77" w:name="_Toc19844"/>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10</w:t>
      </w:r>
      <w:r>
        <w:rPr>
          <w:rFonts w:hint="eastAsia" w:asciiTheme="minorEastAsia" w:hAnsiTheme="minorEastAsia" w:eastAsiaTheme="minorEastAsia" w:cstheme="minorEastAsia"/>
          <w:b/>
          <w:sz w:val="24"/>
          <w:szCs w:val="22"/>
        </w:rPr>
        <w:t>.2巡视评估内容</w:t>
      </w:r>
      <w:bookmarkEnd w:id="76"/>
      <w:bookmarkEnd w:id="77"/>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 w:val="24"/>
        </w:rPr>
        <w:t>2.</w:t>
      </w:r>
      <w:r>
        <w:rPr>
          <w:rFonts w:hint="eastAsia" w:asciiTheme="minorEastAsia" w:hAnsiTheme="minorEastAsia" w:eastAsiaTheme="minorEastAsia" w:cstheme="minorEastAsia"/>
          <w:b w:val="0"/>
          <w:bCs w:val="0"/>
          <w:sz w:val="24"/>
          <w:lang w:val="en-US" w:eastAsia="zh-CN"/>
        </w:rPr>
        <w:t>10</w:t>
      </w:r>
      <w:r>
        <w:rPr>
          <w:rFonts w:hint="eastAsia" w:asciiTheme="minorEastAsia" w:hAnsiTheme="minorEastAsia" w:eastAsiaTheme="minorEastAsia" w:cstheme="minorEastAsia"/>
          <w:b w:val="0"/>
          <w:bCs w:val="0"/>
          <w:sz w:val="24"/>
        </w:rPr>
        <w:t>.2.1</w:t>
      </w:r>
      <w:r>
        <w:rPr>
          <w:rFonts w:hint="eastAsia" w:asciiTheme="minorEastAsia" w:hAnsiTheme="minorEastAsia" w:eastAsiaTheme="minorEastAsia" w:cstheme="minorEastAsia"/>
          <w:b w:val="0"/>
          <w:bCs w:val="0"/>
        </w:rPr>
        <w:t>服务器维护内容</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服务器系统主要包括信息处目前在用的各类服务器：数据库服务器、应用服务器、WEB/网管/备份服务器、门户网站、防病毒服务器等。具体服务内容包括：</w:t>
      </w:r>
    </w:p>
    <w:p>
      <w:pPr>
        <w:pStyle w:val="13"/>
        <w:keepNext w:val="0"/>
        <w:keepLines w:val="0"/>
        <w:pageBreakBefore w:val="0"/>
        <w:numPr>
          <w:ilvl w:val="0"/>
          <w:numId w:val="1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服务器硬件状态</w:t>
      </w:r>
      <w:r>
        <w:rPr>
          <w:rFonts w:hint="eastAsia" w:asciiTheme="minorEastAsia" w:hAnsiTheme="minorEastAsia" w:eastAsiaTheme="minorEastAsia" w:cstheme="minorEastAsia"/>
          <w:b w:val="0"/>
          <w:color w:val="auto"/>
          <w:sz w:val="24"/>
        </w:rPr>
        <w:t>评估</w:t>
      </w:r>
    </w:p>
    <w:p>
      <w:pPr>
        <w:pStyle w:val="13"/>
        <w:keepNext w:val="0"/>
        <w:keepLines w:val="0"/>
        <w:pageBreakBefore w:val="0"/>
        <w:numPr>
          <w:ilvl w:val="0"/>
          <w:numId w:val="1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服务器硬件安装与调整</w:t>
      </w:r>
    </w:p>
    <w:p>
      <w:pPr>
        <w:pStyle w:val="13"/>
        <w:keepNext w:val="0"/>
        <w:keepLines w:val="0"/>
        <w:pageBreakBefore w:val="0"/>
        <w:numPr>
          <w:ilvl w:val="0"/>
          <w:numId w:val="1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服务器设备事件管理服务</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要求运维团队根据服务器的情况制订相应的事件管理文档，由现场服务人员对服务器发生的事件进行保存、关注与分析，通过对事件的分析，及时发现服务器中存在的潜在问题，并进行解决或提出相应的解决方案。</w:t>
      </w:r>
    </w:p>
    <w:p>
      <w:pPr>
        <w:pStyle w:val="13"/>
        <w:keepNext w:val="0"/>
        <w:keepLines w:val="0"/>
        <w:pageBreakBefore w:val="0"/>
        <w:numPr>
          <w:ilvl w:val="0"/>
          <w:numId w:val="1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服务器性能查看</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要求运维团队每天由现场服务人员根据制定的性能</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模板对服务器的性能查看，查看的参数为服务器的CPU、MEMORY、HDD、NETWORK，并根据各服务器的应用情况，分析出服务器性能的基本基准线。</w:t>
      </w:r>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 w:val="24"/>
        </w:rPr>
        <w:t>2.</w:t>
      </w:r>
      <w:r>
        <w:rPr>
          <w:rFonts w:hint="eastAsia" w:asciiTheme="minorEastAsia" w:hAnsiTheme="minorEastAsia" w:eastAsiaTheme="minorEastAsia" w:cstheme="minorEastAsia"/>
          <w:b w:val="0"/>
          <w:bCs w:val="0"/>
          <w:sz w:val="24"/>
          <w:lang w:val="en-US" w:eastAsia="zh-CN"/>
        </w:rPr>
        <w:t>10</w:t>
      </w:r>
      <w:r>
        <w:rPr>
          <w:rFonts w:hint="eastAsia" w:asciiTheme="minorEastAsia" w:hAnsiTheme="minorEastAsia" w:eastAsiaTheme="minorEastAsia" w:cstheme="minorEastAsia"/>
          <w:b w:val="0"/>
          <w:bCs w:val="0"/>
          <w:sz w:val="24"/>
        </w:rPr>
        <w:t>.2.2</w:t>
      </w:r>
      <w:r>
        <w:rPr>
          <w:rFonts w:hint="eastAsia" w:asciiTheme="minorEastAsia" w:hAnsiTheme="minorEastAsia" w:eastAsiaTheme="minorEastAsia" w:cstheme="minorEastAsia"/>
          <w:b w:val="0"/>
          <w:bCs w:val="0"/>
        </w:rPr>
        <w:t>存储系统维护</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存储系统平台主要包括：SAN存储系统（接入SAN网络的服务器客户端、SAN交换机）、磁盘阵列、磁带库等的管理和维护工作。具体服务内容包括：</w:t>
      </w:r>
    </w:p>
    <w:p>
      <w:pPr>
        <w:pStyle w:val="13"/>
        <w:keepNext w:val="0"/>
        <w:keepLines w:val="0"/>
        <w:pageBreakBefore w:val="0"/>
        <w:numPr>
          <w:ilvl w:val="0"/>
          <w:numId w:val="1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存储设备配置管理服务</w:t>
      </w:r>
    </w:p>
    <w:p>
      <w:pPr>
        <w:pStyle w:val="13"/>
        <w:keepNext w:val="0"/>
        <w:keepLines w:val="0"/>
        <w:pageBreakBefore w:val="0"/>
        <w:numPr>
          <w:ilvl w:val="0"/>
          <w:numId w:val="1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备份作业</w:t>
      </w:r>
      <w:r>
        <w:rPr>
          <w:rFonts w:hint="eastAsia" w:asciiTheme="minorEastAsia" w:hAnsiTheme="minorEastAsia" w:eastAsiaTheme="minorEastAsia" w:cstheme="minorEastAsia"/>
          <w:b w:val="0"/>
          <w:color w:val="auto"/>
          <w:sz w:val="24"/>
        </w:rPr>
        <w:t>评估</w:t>
      </w:r>
    </w:p>
    <w:p>
      <w:pPr>
        <w:pStyle w:val="13"/>
        <w:keepNext w:val="0"/>
        <w:keepLines w:val="0"/>
        <w:pageBreakBefore w:val="0"/>
        <w:numPr>
          <w:ilvl w:val="0"/>
          <w:numId w:val="1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SAN交换机日常状态</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维护</w:t>
      </w:r>
    </w:p>
    <w:p>
      <w:pPr>
        <w:pStyle w:val="13"/>
        <w:keepNext w:val="0"/>
        <w:keepLines w:val="0"/>
        <w:pageBreakBefore w:val="0"/>
        <w:numPr>
          <w:ilvl w:val="0"/>
          <w:numId w:val="1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存储设备事件管理服务</w:t>
      </w:r>
    </w:p>
    <w:p>
      <w:pPr>
        <w:pStyle w:val="13"/>
        <w:keepNext w:val="0"/>
        <w:keepLines w:val="0"/>
        <w:pageBreakBefore w:val="0"/>
        <w:numPr>
          <w:ilvl w:val="0"/>
          <w:numId w:val="1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备份及恢复策略制定</w:t>
      </w:r>
    </w:p>
    <w:p>
      <w:pPr>
        <w:pStyle w:val="13"/>
        <w:keepNext w:val="0"/>
        <w:keepLines w:val="0"/>
        <w:pageBreakBefore w:val="0"/>
        <w:numPr>
          <w:ilvl w:val="0"/>
          <w:numId w:val="1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备份介质管理</w:t>
      </w:r>
    </w:p>
    <w:p>
      <w:pPr>
        <w:pStyle w:val="13"/>
        <w:keepNext w:val="0"/>
        <w:keepLines w:val="0"/>
        <w:pageBreakBefore w:val="0"/>
        <w:numPr>
          <w:ilvl w:val="0"/>
          <w:numId w:val="1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备份软件维护</w:t>
      </w:r>
    </w:p>
    <w:p>
      <w:pPr>
        <w:pStyle w:val="13"/>
        <w:keepNext w:val="0"/>
        <w:keepLines w:val="0"/>
        <w:pageBreakBefore w:val="0"/>
        <w:numPr>
          <w:ilvl w:val="0"/>
          <w:numId w:val="1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备份数据恢复</w:t>
      </w:r>
    </w:p>
    <w:p>
      <w:pPr>
        <w:pStyle w:val="5"/>
        <w:keepNext w:val="0"/>
        <w:keepLines w:val="0"/>
        <w:pageBreakBefore w:val="0"/>
        <w:numPr>
          <w:ilvl w:val="0"/>
          <w:numId w:val="0"/>
        </w:numPr>
        <w:tabs>
          <w:tab w:val="left" w:pos="1380"/>
        </w:tabs>
        <w:kinsoku/>
        <w:wordWrap/>
        <w:overflowPunct/>
        <w:topLinePunct w:val="0"/>
        <w:autoSpaceDE/>
        <w:autoSpaceDN/>
        <w:bidi w:val="0"/>
        <w:snapToGrid/>
        <w:spacing w:line="360" w:lineRule="auto"/>
        <w:ind w:left="0" w:leftChars="0" w:firstLine="720" w:firstLineChars="30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sz w:val="24"/>
        </w:rPr>
        <w:t>2.</w:t>
      </w:r>
      <w:r>
        <w:rPr>
          <w:rFonts w:hint="eastAsia" w:asciiTheme="minorEastAsia" w:hAnsiTheme="minorEastAsia" w:eastAsiaTheme="minorEastAsia" w:cstheme="minorEastAsia"/>
          <w:b w:val="0"/>
          <w:bCs w:val="0"/>
          <w:sz w:val="24"/>
          <w:lang w:val="en-US" w:eastAsia="zh-CN"/>
        </w:rPr>
        <w:t>10</w:t>
      </w:r>
      <w:r>
        <w:rPr>
          <w:rFonts w:hint="eastAsia" w:asciiTheme="minorEastAsia" w:hAnsiTheme="minorEastAsia" w:eastAsiaTheme="minorEastAsia" w:cstheme="minorEastAsia"/>
          <w:b w:val="0"/>
          <w:bCs w:val="0"/>
          <w:sz w:val="24"/>
        </w:rPr>
        <w:t>.2.3</w:t>
      </w:r>
      <w:r>
        <w:rPr>
          <w:rFonts w:hint="eastAsia" w:asciiTheme="minorEastAsia" w:hAnsiTheme="minorEastAsia" w:eastAsiaTheme="minorEastAsia" w:cstheme="minorEastAsia"/>
          <w:b w:val="0"/>
          <w:bCs w:val="0"/>
        </w:rPr>
        <w:t>网络、安全设备维护</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网络、安全平台维护的目标是：通过网络、安全系统管理服务，降低网络设备故障率，提高网络设备的运行性能。提高监所网络运行的稳定性、可靠性，以专业化运作模式解决监所各类信息系统信息化发展的需求。需要提供故障诊断、远程支持、现场支持、软件升级、设备搬迁、网络优化、网络巡检、现场培训、技术交流、网络安全、网络建设建议等服务。具体服务内容如下：</w:t>
      </w:r>
    </w:p>
    <w:p>
      <w:pPr>
        <w:pStyle w:val="13"/>
        <w:keepNext w:val="0"/>
        <w:keepLines w:val="0"/>
        <w:pageBreakBefore w:val="0"/>
        <w:numPr>
          <w:ilvl w:val="0"/>
          <w:numId w:val="1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网络故障排查</w:t>
      </w:r>
    </w:p>
    <w:p>
      <w:pPr>
        <w:pStyle w:val="13"/>
        <w:keepNext w:val="0"/>
        <w:keepLines w:val="0"/>
        <w:pageBreakBefore w:val="0"/>
        <w:numPr>
          <w:ilvl w:val="0"/>
          <w:numId w:val="1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网络设备硬件状态</w:t>
      </w:r>
      <w:r>
        <w:rPr>
          <w:rFonts w:hint="eastAsia" w:asciiTheme="minorEastAsia" w:hAnsiTheme="minorEastAsia" w:eastAsiaTheme="minorEastAsia" w:cstheme="minorEastAsia"/>
          <w:b w:val="0"/>
          <w:color w:val="auto"/>
          <w:sz w:val="24"/>
        </w:rPr>
        <w:t>评估</w:t>
      </w:r>
    </w:p>
    <w:p>
      <w:pPr>
        <w:pStyle w:val="13"/>
        <w:keepNext w:val="0"/>
        <w:keepLines w:val="0"/>
        <w:pageBreakBefore w:val="0"/>
        <w:numPr>
          <w:ilvl w:val="0"/>
          <w:numId w:val="1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网络流量</w:t>
      </w:r>
      <w:r>
        <w:rPr>
          <w:rFonts w:hint="eastAsia" w:asciiTheme="minorEastAsia" w:hAnsiTheme="minorEastAsia" w:eastAsiaTheme="minorEastAsia" w:cstheme="minorEastAsia"/>
          <w:b w:val="0"/>
          <w:color w:val="auto"/>
          <w:sz w:val="24"/>
        </w:rPr>
        <w:t>评估</w:t>
      </w:r>
    </w:p>
    <w:p>
      <w:pPr>
        <w:pStyle w:val="13"/>
        <w:keepNext w:val="0"/>
        <w:keepLines w:val="0"/>
        <w:pageBreakBefore w:val="0"/>
        <w:numPr>
          <w:ilvl w:val="0"/>
          <w:numId w:val="1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安全策略配置及配置优化</w:t>
      </w:r>
    </w:p>
    <w:p>
      <w:pPr>
        <w:pStyle w:val="13"/>
        <w:keepNext w:val="0"/>
        <w:keepLines w:val="0"/>
        <w:pageBreakBefore w:val="0"/>
        <w:numPr>
          <w:ilvl w:val="0"/>
          <w:numId w:val="1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网络设备配置管理服务</w:t>
      </w:r>
    </w:p>
    <w:p>
      <w:pPr>
        <w:pStyle w:val="13"/>
        <w:keepNext w:val="0"/>
        <w:keepLines w:val="0"/>
        <w:pageBreakBefore w:val="0"/>
        <w:numPr>
          <w:ilvl w:val="0"/>
          <w:numId w:val="1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网络设备资料整理，配置参数整理</w:t>
      </w:r>
    </w:p>
    <w:p>
      <w:pPr>
        <w:pStyle w:val="13"/>
        <w:keepNext w:val="0"/>
        <w:keepLines w:val="0"/>
        <w:pageBreakBefore w:val="0"/>
        <w:numPr>
          <w:ilvl w:val="0"/>
          <w:numId w:val="1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网络使用状况趋势分析及建议</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78" w:name="_Toc29302"/>
      <w:bookmarkStart w:id="79" w:name="_Toc14050"/>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10</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rPr>
        <w:t>巡检频次</w:t>
      </w:r>
      <w:bookmarkEnd w:id="78"/>
      <w:bookmarkEnd w:id="79"/>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每周一次。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80" w:name="_Toc12757_ai"/>
      <w:bookmarkStart w:id="81" w:name="_Toc4833_ai"/>
      <w:bookmarkStart w:id="82" w:name="_Toc12042"/>
      <w:bookmarkStart w:id="83" w:name="_Toc30814"/>
      <w:r>
        <w:rPr>
          <w:rFonts w:hint="eastAsia" w:asciiTheme="minorEastAsia" w:hAnsiTheme="minorEastAsia" w:eastAsiaTheme="minorEastAsia" w:cstheme="minorEastAsia"/>
        </w:rPr>
        <w:t>人员报告系统</w:t>
      </w:r>
      <w:bookmarkEnd w:id="80"/>
      <w:bookmarkEnd w:id="81"/>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11</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82"/>
      <w:bookmarkEnd w:id="83"/>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人员报告系统</w:t>
      </w:r>
      <w:r>
        <w:rPr>
          <w:rFonts w:hint="eastAsia" w:asciiTheme="minorEastAsia" w:hAnsiTheme="minorEastAsia" w:eastAsiaTheme="minorEastAsia" w:cstheme="minorEastAsia"/>
          <w:color w:val="auto"/>
          <w:sz w:val="24"/>
        </w:rPr>
        <w:t>设备进行巡检、维护及保修。本系统为对讲系统，其中包含</w:t>
      </w:r>
      <w:r>
        <w:rPr>
          <w:rFonts w:hint="eastAsia" w:asciiTheme="minorEastAsia" w:hAnsiTheme="minorEastAsia" w:eastAsiaTheme="minorEastAsia" w:cstheme="minorEastAsia"/>
          <w:color w:val="auto"/>
          <w:sz w:val="24"/>
          <w:lang w:val="en-US" w:eastAsia="zh-CN"/>
        </w:rPr>
        <w:t>分控、总控</w:t>
      </w:r>
      <w:r>
        <w:rPr>
          <w:rFonts w:hint="eastAsia" w:asciiTheme="minorEastAsia" w:hAnsiTheme="minorEastAsia" w:eastAsiaTheme="minorEastAsia" w:cstheme="minorEastAsia"/>
          <w:color w:val="auto"/>
          <w:sz w:val="24"/>
        </w:rPr>
        <w:t>对讲主机</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室内房间内对讲分机。</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84" w:name="_Toc29613"/>
      <w:bookmarkStart w:id="85" w:name="_Toc6871"/>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11</w:t>
      </w:r>
      <w:r>
        <w:rPr>
          <w:rFonts w:hint="eastAsia" w:asciiTheme="minorEastAsia" w:hAnsiTheme="minorEastAsia" w:eastAsiaTheme="minorEastAsia" w:cstheme="minorEastAsia"/>
          <w:b/>
          <w:sz w:val="24"/>
          <w:szCs w:val="22"/>
        </w:rPr>
        <w:t>.2巡视评估内容</w:t>
      </w:r>
      <w:bookmarkEnd w:id="84"/>
      <w:bookmarkEnd w:id="85"/>
    </w:p>
    <w:p>
      <w:pPr>
        <w:pStyle w:val="13"/>
        <w:keepNext w:val="0"/>
        <w:keepLines w:val="0"/>
        <w:pageBreakBefore w:val="0"/>
        <w:numPr>
          <w:ilvl w:val="0"/>
          <w:numId w:val="1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定时</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室内房间设备的对讲螺丝是否松动，排除安全隐患。</w:t>
      </w:r>
    </w:p>
    <w:p>
      <w:pPr>
        <w:pStyle w:val="13"/>
        <w:keepNext w:val="0"/>
        <w:keepLines w:val="0"/>
        <w:pageBreakBefore w:val="0"/>
        <w:numPr>
          <w:ilvl w:val="0"/>
          <w:numId w:val="1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定期</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机房内设备集中供电电源情况。</w:t>
      </w:r>
    </w:p>
    <w:p>
      <w:pPr>
        <w:pStyle w:val="13"/>
        <w:keepNext w:val="0"/>
        <w:keepLines w:val="0"/>
        <w:pageBreakBefore w:val="0"/>
        <w:numPr>
          <w:ilvl w:val="0"/>
          <w:numId w:val="1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机房中电源设备，主机设备定期清灰。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86" w:name="_Toc7594"/>
      <w:bookmarkStart w:id="87" w:name="_Toc1292"/>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11</w:t>
      </w:r>
      <w:r>
        <w:rPr>
          <w:rFonts w:hint="eastAsia" w:asciiTheme="minorEastAsia" w:hAnsiTheme="minorEastAsia" w:eastAsiaTheme="minorEastAsia" w:cstheme="minorEastAsia"/>
          <w:b/>
          <w:sz w:val="24"/>
          <w:szCs w:val="22"/>
        </w:rPr>
        <w:t>.3巡检频次</w:t>
      </w:r>
      <w:bookmarkEnd w:id="86"/>
      <w:bookmarkEnd w:id="8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每3月一次。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88" w:name="_Toc12860_ai"/>
      <w:bookmarkStart w:id="89" w:name="_Toc29170_ai"/>
      <w:bookmarkStart w:id="90" w:name="_Toc1327"/>
      <w:bookmarkStart w:id="91" w:name="_Toc4239"/>
      <w:r>
        <w:rPr>
          <w:rFonts w:hint="eastAsia" w:asciiTheme="minorEastAsia" w:hAnsiTheme="minorEastAsia" w:eastAsiaTheme="minorEastAsia" w:cstheme="minorEastAsia"/>
        </w:rPr>
        <w:t>会见管理系统</w:t>
      </w:r>
      <w:bookmarkEnd w:id="88"/>
      <w:bookmarkEnd w:id="89"/>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12</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90"/>
      <w:bookmarkEnd w:id="91"/>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会见管理系统</w:t>
      </w:r>
      <w:r>
        <w:rPr>
          <w:rFonts w:hint="eastAsia" w:asciiTheme="minorEastAsia" w:hAnsiTheme="minorEastAsia" w:eastAsiaTheme="minorEastAsia" w:cstheme="minorEastAsia"/>
          <w:color w:val="auto"/>
          <w:sz w:val="24"/>
        </w:rPr>
        <w:t>设备进行巡检、维护及保修。本系统位于监所</w:t>
      </w:r>
      <w:r>
        <w:rPr>
          <w:rFonts w:hint="eastAsia" w:asciiTheme="minorEastAsia" w:hAnsiTheme="minorEastAsia" w:eastAsiaTheme="minorEastAsia" w:cstheme="minorEastAsia"/>
          <w:color w:val="auto"/>
          <w:sz w:val="24"/>
          <w:lang w:eastAsia="zh-CN"/>
        </w:rPr>
        <w:t>接待室</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val="0"/>
          <w:color w:val="auto"/>
          <w:sz w:val="24"/>
        </w:rPr>
        <w:t>包含排队叫号机1台</w:t>
      </w:r>
      <w:r>
        <w:rPr>
          <w:rFonts w:hint="eastAsia" w:asciiTheme="minorEastAsia" w:hAnsiTheme="minorEastAsia" w:eastAsiaTheme="minorEastAsia" w:cstheme="minorEastAsia"/>
          <w:color w:val="auto"/>
          <w:sz w:val="24"/>
        </w:rPr>
        <w:t>、36台对讲机话机、2台音频收录主机、及1台语音存档服务器。</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92" w:name="_Toc27598"/>
      <w:bookmarkStart w:id="93" w:name="_Toc25340"/>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巡视评估内容</w:t>
      </w:r>
      <w:bookmarkEnd w:id="92"/>
      <w:bookmarkEnd w:id="93"/>
    </w:p>
    <w:p>
      <w:pPr>
        <w:pStyle w:val="13"/>
        <w:keepNext w:val="0"/>
        <w:keepLines w:val="0"/>
        <w:pageBreakBefore w:val="0"/>
        <w:numPr>
          <w:ilvl w:val="0"/>
          <w:numId w:val="2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定时对讲设备对讲螺丝是否松动，排除安全隐患。</w:t>
      </w:r>
    </w:p>
    <w:p>
      <w:pPr>
        <w:pStyle w:val="13"/>
        <w:keepNext w:val="0"/>
        <w:keepLines w:val="0"/>
        <w:pageBreakBefore w:val="0"/>
        <w:numPr>
          <w:ilvl w:val="0"/>
          <w:numId w:val="2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定期评估机房内设备集中供电电源情况。</w:t>
      </w:r>
    </w:p>
    <w:p>
      <w:pPr>
        <w:pStyle w:val="13"/>
        <w:keepNext w:val="0"/>
        <w:keepLines w:val="0"/>
        <w:pageBreakBefore w:val="0"/>
        <w:numPr>
          <w:ilvl w:val="0"/>
          <w:numId w:val="2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对音频收录服务器进行定期清理，维护。</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94" w:name="_Toc21273"/>
      <w:bookmarkStart w:id="95" w:name="_Toc22656"/>
      <w:r>
        <w:rPr>
          <w:rFonts w:hint="eastAsia" w:asciiTheme="minorEastAsia" w:hAnsiTheme="minorEastAsia" w:eastAsiaTheme="minorEastAsia" w:cstheme="minorEastAsia"/>
          <w:b/>
          <w:sz w:val="24"/>
          <w:szCs w:val="22"/>
        </w:rPr>
        <w:t>2.1</w:t>
      </w:r>
      <w:r>
        <w:rPr>
          <w:rFonts w:hint="eastAsia" w:asciiTheme="minorEastAsia" w:hAnsiTheme="minorEastAsia" w:eastAsiaTheme="minorEastAsia" w:cstheme="minorEastAsia"/>
          <w:b/>
          <w:sz w:val="24"/>
          <w:szCs w:val="22"/>
          <w:lang w:val="en-US" w:eastAsia="zh-CN"/>
        </w:rPr>
        <w:t>2</w:t>
      </w:r>
      <w:r>
        <w:rPr>
          <w:rFonts w:hint="eastAsia" w:asciiTheme="minorEastAsia" w:hAnsiTheme="minorEastAsia" w:eastAsiaTheme="minorEastAsia" w:cstheme="minorEastAsia"/>
          <w:b/>
          <w:sz w:val="24"/>
          <w:szCs w:val="22"/>
        </w:rPr>
        <w:t>.3巡检频次</w:t>
      </w:r>
      <w:bookmarkEnd w:id="94"/>
      <w:bookmarkEnd w:id="95"/>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每3月一次。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96" w:name="_Toc26050"/>
      <w:bookmarkStart w:id="97" w:name="_Toc1258"/>
      <w:r>
        <w:rPr>
          <w:rFonts w:hint="eastAsia" w:asciiTheme="minorEastAsia" w:hAnsiTheme="minorEastAsia" w:eastAsiaTheme="minorEastAsia" w:cstheme="minorEastAsia"/>
        </w:rPr>
        <w:t>综合布线系统</w:t>
      </w:r>
      <w:bookmarkStart w:id="98" w:name="_Toc32234_ai"/>
      <w:bookmarkEnd w:id="98"/>
      <w:bookmarkStart w:id="99" w:name="_Toc27657_ai"/>
      <w:bookmarkEnd w:id="99"/>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96"/>
      <w:bookmarkEnd w:id="9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综合布线系统点位，线缆</w:t>
      </w:r>
      <w:r>
        <w:rPr>
          <w:rFonts w:hint="eastAsia" w:asciiTheme="minorEastAsia" w:hAnsiTheme="minorEastAsia" w:eastAsiaTheme="minorEastAsia" w:cstheme="minorEastAsia"/>
          <w:color w:val="auto"/>
          <w:sz w:val="24"/>
        </w:rPr>
        <w:t>进行巡检、维护及保修。本系统包含监所范围内所有语音点、数据点。</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100" w:name="_Toc11968"/>
      <w:bookmarkStart w:id="101" w:name="_Toc22537"/>
      <w:r>
        <w:rPr>
          <w:rFonts w:hint="eastAsia" w:asciiTheme="minorEastAsia" w:hAnsiTheme="minorEastAsia" w:eastAsiaTheme="minorEastAsia" w:cstheme="minorEastAsia"/>
          <w:b/>
          <w:sz w:val="24"/>
          <w:szCs w:val="22"/>
        </w:rPr>
        <w:t>2.1</w:t>
      </w:r>
      <w:r>
        <w:rPr>
          <w:rFonts w:hint="eastAsia" w:asciiTheme="minorEastAsia" w:hAnsiTheme="minorEastAsia" w:eastAsiaTheme="minorEastAsia" w:cstheme="minorEastAsia"/>
          <w:b/>
          <w:sz w:val="24"/>
          <w:szCs w:val="22"/>
          <w:lang w:val="en-US" w:eastAsia="zh-CN"/>
        </w:rPr>
        <w:t>3</w:t>
      </w:r>
      <w:r>
        <w:rPr>
          <w:rFonts w:hint="eastAsia" w:asciiTheme="minorEastAsia" w:hAnsiTheme="minorEastAsia" w:eastAsiaTheme="minorEastAsia" w:cstheme="minorEastAsia"/>
          <w:b/>
          <w:sz w:val="24"/>
          <w:szCs w:val="22"/>
        </w:rPr>
        <w:t>.2巡视评估内容</w:t>
      </w:r>
      <w:bookmarkEnd w:id="100"/>
      <w:bookmarkEnd w:id="101"/>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常规保养服务，及时、及早发现设备的老化或损坏及时上报采购人并备好相关配件且征得采购人批准后予以更换。</w:t>
      </w:r>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每季度一次对设备作必要的清扫。</w:t>
      </w:r>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每月一次对设备内主要部件进行动态测试。</w:t>
      </w:r>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提供系统配置变更优化等技术支持。</w:t>
      </w:r>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综合布线系统改造及其他技术支持等相关配合工作。</w:t>
      </w:r>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根据信息点的编号，分别将编号</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网络信息接口和语音接口，并统一建立信息点数据。通过对监所的调研和了解，对各办公室的信息点做出适当调整和数据的修改。</w:t>
      </w:r>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所内如有新要求，做好配合工作，包括楼层交换机调试、桌面跳线等。</w:t>
      </w:r>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要求运维团队现场服务人员做好定期对网络信息点、配线架、理线架、终端模块的巡检工作。</w:t>
      </w:r>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提供驻场服务。</w:t>
      </w:r>
    </w:p>
    <w:p>
      <w:pPr>
        <w:pStyle w:val="13"/>
        <w:keepNext w:val="0"/>
        <w:keepLines w:val="0"/>
        <w:pageBreakBefore w:val="0"/>
        <w:numPr>
          <w:ilvl w:val="0"/>
          <w:numId w:val="2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提供应急响应服务，并明确响应时间。</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02" w:name="_Toc13613"/>
      <w:bookmarkStart w:id="103" w:name="_Toc11661"/>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rPr>
        <w:t>巡检频次</w:t>
      </w:r>
      <w:bookmarkEnd w:id="102"/>
      <w:bookmarkEnd w:id="103"/>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104" w:name="_Toc2027_ai"/>
      <w:bookmarkStart w:id="105" w:name="_Toc4381_ai"/>
      <w:bookmarkStart w:id="106" w:name="_Toc2749"/>
      <w:bookmarkStart w:id="107" w:name="_Toc2115"/>
      <w:r>
        <w:rPr>
          <w:rFonts w:hint="eastAsia" w:asciiTheme="minorEastAsia" w:hAnsiTheme="minorEastAsia" w:eastAsiaTheme="minorEastAsia" w:cstheme="minorEastAsia"/>
        </w:rPr>
        <w:t>多功能会议系统运维</w:t>
      </w:r>
      <w:bookmarkEnd w:id="104"/>
      <w:bookmarkEnd w:id="105"/>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4</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106"/>
      <w:bookmarkEnd w:id="10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多功能会议系统</w:t>
      </w:r>
      <w:r>
        <w:rPr>
          <w:rFonts w:hint="eastAsia" w:asciiTheme="minorEastAsia" w:hAnsiTheme="minorEastAsia" w:eastAsiaTheme="minorEastAsia" w:cstheme="minorEastAsia"/>
          <w:color w:val="auto"/>
          <w:sz w:val="24"/>
        </w:rPr>
        <w:t>设备进行巡检、维护及保修。本系统包含所有会议室，其中包含投影仪，电动幕、主音响、辅助音响、数字会议主控机、主席机话筒、代表机话筒、中控主机（带IPAD接口）、调音台、吸顶音响、吸顶音箱功等设备。</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108" w:name="_Toc14422"/>
      <w:bookmarkStart w:id="109" w:name="_Toc4488"/>
      <w:r>
        <w:rPr>
          <w:rFonts w:hint="eastAsia" w:asciiTheme="minorEastAsia" w:hAnsiTheme="minorEastAsia" w:eastAsiaTheme="minorEastAsia" w:cstheme="minorEastAsia"/>
          <w:b/>
          <w:sz w:val="24"/>
          <w:szCs w:val="22"/>
        </w:rPr>
        <w:t>2.1</w:t>
      </w:r>
      <w:r>
        <w:rPr>
          <w:rFonts w:hint="eastAsia" w:asciiTheme="minorEastAsia" w:hAnsiTheme="minorEastAsia" w:eastAsiaTheme="minorEastAsia" w:cstheme="minorEastAsia"/>
          <w:b/>
          <w:sz w:val="24"/>
          <w:szCs w:val="22"/>
          <w:lang w:val="en-US" w:eastAsia="zh-CN"/>
        </w:rPr>
        <w:t>4</w:t>
      </w:r>
      <w:r>
        <w:rPr>
          <w:rFonts w:hint="eastAsia" w:asciiTheme="minorEastAsia" w:hAnsiTheme="minorEastAsia" w:eastAsiaTheme="minorEastAsia" w:cstheme="minorEastAsia"/>
          <w:b/>
          <w:sz w:val="24"/>
          <w:szCs w:val="22"/>
        </w:rPr>
        <w:t>.2巡视评估内容</w:t>
      </w:r>
      <w:bookmarkEnd w:id="108"/>
      <w:bookmarkEnd w:id="109"/>
    </w:p>
    <w:p>
      <w:pPr>
        <w:pStyle w:val="13"/>
        <w:keepNext w:val="0"/>
        <w:keepLines w:val="0"/>
        <w:pageBreakBefore w:val="0"/>
        <w:numPr>
          <w:ilvl w:val="0"/>
          <w:numId w:val="2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常规保养服务，及时、及早发现设备的老化或损坏及时上报采购人并备好相关配件且征得采购人批准后予以更换。</w:t>
      </w:r>
    </w:p>
    <w:p>
      <w:pPr>
        <w:pStyle w:val="13"/>
        <w:keepNext w:val="0"/>
        <w:keepLines w:val="0"/>
        <w:pageBreakBefore w:val="0"/>
        <w:numPr>
          <w:ilvl w:val="0"/>
          <w:numId w:val="2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每月一次对设备/布线机柜作必要的清扫。</w:t>
      </w:r>
    </w:p>
    <w:p>
      <w:pPr>
        <w:pStyle w:val="13"/>
        <w:keepNext w:val="0"/>
        <w:keepLines w:val="0"/>
        <w:pageBreakBefore w:val="0"/>
        <w:numPr>
          <w:ilvl w:val="0"/>
          <w:numId w:val="2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每月一次对设备内主要部件进行动态测试。</w:t>
      </w:r>
    </w:p>
    <w:p>
      <w:pPr>
        <w:pStyle w:val="13"/>
        <w:keepNext w:val="0"/>
        <w:keepLines w:val="0"/>
        <w:pageBreakBefore w:val="0"/>
        <w:numPr>
          <w:ilvl w:val="0"/>
          <w:numId w:val="2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系统配置变更优化等技术支持。</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110" w:name="_Toc6293"/>
      <w:bookmarkStart w:id="111" w:name="_Toc13942"/>
      <w:r>
        <w:rPr>
          <w:rFonts w:hint="eastAsia" w:asciiTheme="minorEastAsia" w:hAnsiTheme="minorEastAsia" w:eastAsiaTheme="minorEastAsia" w:cstheme="minorEastAsia"/>
          <w:b/>
          <w:sz w:val="24"/>
          <w:szCs w:val="22"/>
        </w:rPr>
        <w:t>2.1</w:t>
      </w:r>
      <w:r>
        <w:rPr>
          <w:rFonts w:hint="eastAsia" w:asciiTheme="minorEastAsia" w:hAnsiTheme="minorEastAsia" w:eastAsiaTheme="minorEastAsia" w:cstheme="minorEastAsia"/>
          <w:b/>
          <w:sz w:val="24"/>
          <w:szCs w:val="22"/>
          <w:lang w:val="en-US" w:eastAsia="zh-CN"/>
        </w:rPr>
        <w:t>4</w:t>
      </w:r>
      <w:r>
        <w:rPr>
          <w:rFonts w:hint="eastAsia" w:asciiTheme="minorEastAsia" w:hAnsiTheme="minorEastAsia" w:eastAsiaTheme="minorEastAsia" w:cstheme="minorEastAsia"/>
          <w:b/>
          <w:sz w:val="24"/>
          <w:szCs w:val="22"/>
        </w:rPr>
        <w:t>.3巡检频次</w:t>
      </w:r>
      <w:bookmarkEnd w:id="110"/>
      <w:bookmarkEnd w:id="111"/>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每月一次。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112" w:name="_Toc3535_ai"/>
      <w:bookmarkStart w:id="113" w:name="_Toc27641_ai"/>
      <w:bookmarkStart w:id="114" w:name="_Toc14573"/>
      <w:bookmarkStart w:id="115" w:name="_Toc27385"/>
      <w:r>
        <w:rPr>
          <w:rFonts w:hint="eastAsia" w:asciiTheme="minorEastAsia" w:hAnsiTheme="minorEastAsia" w:eastAsiaTheme="minorEastAsia" w:cstheme="minorEastAsia"/>
        </w:rPr>
        <w:t>信息发布与公告系统</w:t>
      </w:r>
      <w:bookmarkEnd w:id="112"/>
      <w:bookmarkEnd w:id="113"/>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5</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维护范围</w:t>
      </w:r>
      <w:bookmarkEnd w:id="114"/>
      <w:bookmarkEnd w:id="115"/>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信息发布与公告</w:t>
      </w:r>
      <w:r>
        <w:rPr>
          <w:rFonts w:hint="eastAsia" w:asciiTheme="minorEastAsia" w:hAnsiTheme="minorEastAsia" w:eastAsiaTheme="minorEastAsia" w:cstheme="minorEastAsia"/>
          <w:color w:val="auto"/>
          <w:sz w:val="24"/>
        </w:rPr>
        <w:t>设备进行巡检、维护及保修。本系统包含19套多媒体控制器</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机顶盒</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及配套软件、室外双色LED显示屏1套、47寸拼接屏4台及</w:t>
      </w:r>
      <w:r>
        <w:rPr>
          <w:rFonts w:hint="eastAsia" w:asciiTheme="minorEastAsia" w:hAnsiTheme="minorEastAsia" w:eastAsiaTheme="minorEastAsia" w:cstheme="minorEastAsia"/>
          <w:color w:val="auto"/>
          <w:sz w:val="24"/>
          <w:lang w:val="en-US" w:eastAsia="zh-CN"/>
        </w:rPr>
        <w:t>18台</w:t>
      </w:r>
      <w:r>
        <w:rPr>
          <w:rFonts w:hint="eastAsia" w:asciiTheme="minorEastAsia" w:hAnsiTheme="minorEastAsia" w:eastAsiaTheme="minorEastAsia" w:cstheme="minorEastAsia"/>
          <w:b w:val="0"/>
          <w:color w:val="auto"/>
          <w:sz w:val="24"/>
        </w:rPr>
        <w:t>公告屏。</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16" w:name="_Toc16843"/>
      <w:bookmarkStart w:id="117" w:name="_Toc22884"/>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5</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巡视评估内容</w:t>
      </w:r>
      <w:bookmarkEnd w:id="116"/>
      <w:bookmarkEnd w:id="117"/>
    </w:p>
    <w:p>
      <w:pPr>
        <w:pStyle w:val="13"/>
        <w:keepNext w:val="0"/>
        <w:keepLines w:val="0"/>
        <w:pageBreakBefore w:val="0"/>
        <w:numPr>
          <w:ilvl w:val="0"/>
          <w:numId w:val="2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定时</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设备的螺丝是否松动，排除安全隐患。</w:t>
      </w:r>
    </w:p>
    <w:p>
      <w:pPr>
        <w:pStyle w:val="13"/>
        <w:keepNext w:val="0"/>
        <w:keepLines w:val="0"/>
        <w:pageBreakBefore w:val="0"/>
        <w:numPr>
          <w:ilvl w:val="0"/>
          <w:numId w:val="2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定期</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对多媒体控制设备系统运行情况，及时软件更新。</w:t>
      </w:r>
    </w:p>
    <w:p>
      <w:pPr>
        <w:pStyle w:val="13"/>
        <w:keepNext w:val="0"/>
        <w:keepLines w:val="0"/>
        <w:pageBreakBefore w:val="0"/>
        <w:numPr>
          <w:ilvl w:val="0"/>
          <w:numId w:val="2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定期</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机房内设备集中供电电源情况。</w:t>
      </w:r>
    </w:p>
    <w:p>
      <w:pPr>
        <w:pStyle w:val="13"/>
        <w:keepNext w:val="0"/>
        <w:keepLines w:val="0"/>
        <w:pageBreakBefore w:val="0"/>
        <w:numPr>
          <w:ilvl w:val="0"/>
          <w:numId w:val="2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机房中电源设备，主机设备定期清灰。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18" w:name="_Toc27278"/>
      <w:bookmarkStart w:id="119" w:name="_Toc3072"/>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5</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rPr>
        <w:t>巡检频次</w:t>
      </w:r>
      <w:bookmarkEnd w:id="118"/>
      <w:bookmarkEnd w:id="119"/>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rPr>
      </w:pPr>
    </w:p>
    <w:p>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rPr>
      </w:pPr>
      <w:bookmarkStart w:id="120" w:name="_Toc3031_ai"/>
      <w:bookmarkStart w:id="121" w:name="_Toc5615"/>
      <w:bookmarkStart w:id="122" w:name="_Toc2622"/>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机房与电源工程</w:t>
      </w:r>
      <w:bookmarkEnd w:id="120"/>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default"/>
          <w:lang w:val="en-US" w:eastAsia="zh-CN"/>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机房与电源工程</w:t>
      </w:r>
      <w:r>
        <w:rPr>
          <w:rFonts w:hint="eastAsia" w:asciiTheme="minorEastAsia" w:hAnsiTheme="minorEastAsia" w:eastAsiaTheme="minorEastAsia" w:cstheme="minorEastAsia"/>
          <w:color w:val="auto"/>
          <w:sz w:val="24"/>
        </w:rPr>
        <w:t>进行巡检、维护及保修。</w:t>
      </w:r>
      <w:r>
        <w:rPr>
          <w:rFonts w:hint="eastAsia" w:asciiTheme="minorEastAsia" w:hAnsiTheme="minorEastAsia" w:eastAsiaTheme="minorEastAsia" w:cstheme="minorEastAsia"/>
          <w:color w:val="auto"/>
          <w:sz w:val="24"/>
          <w:lang w:val="en-US" w:eastAsia="zh-CN"/>
        </w:rPr>
        <w:t>本系统包括室内机房、一号机房、二号机房的电源系统、空调系统、机房消防系统、环境查看系统、机柜及综合布线等基础设施。其中电源系统包含UPS主机、蓄电池组、配电柜、发电机等设备；空调系统包含精密空调、新风系统；消防系统包含气体灭火装置、烟感探测器、温感探测器等；环境查看系统包含温湿度传感器、漏水检测器、门禁系统等。其中电源系统、空调系统、机房消防系统、含精密空调、新风系统设备保修不包含在本次采购范围内。</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6</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电脑、服务器终端及软件运维服务</w:t>
      </w:r>
      <w:bookmarkEnd w:id="121"/>
      <w:bookmarkEnd w:id="122"/>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rPr>
      </w:pPr>
      <w:bookmarkStart w:id="123" w:name="_Toc15132"/>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rPr>
        <w:t>巡视评估内容</w:t>
      </w:r>
      <w:bookmarkEnd w:id="123"/>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主要包括监所工作人员的台式电脑、笔记本电脑、服务器等具体维护内容为：</w:t>
      </w:r>
    </w:p>
    <w:p>
      <w:pPr>
        <w:pStyle w:val="13"/>
        <w:keepNext w:val="0"/>
        <w:keepLines w:val="0"/>
        <w:pageBreakBefore w:val="0"/>
        <w:numPr>
          <w:ilvl w:val="0"/>
          <w:numId w:val="2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运维人员需进行内网安全培训</w:t>
      </w:r>
    </w:p>
    <w:p>
      <w:pPr>
        <w:pStyle w:val="13"/>
        <w:keepNext w:val="0"/>
        <w:keepLines w:val="0"/>
        <w:pageBreakBefore w:val="0"/>
        <w:numPr>
          <w:ilvl w:val="0"/>
          <w:numId w:val="2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操作系统安装维护及补丁安装</w:t>
      </w:r>
    </w:p>
    <w:p>
      <w:pPr>
        <w:pStyle w:val="13"/>
        <w:keepNext w:val="0"/>
        <w:keepLines w:val="0"/>
        <w:pageBreakBefore w:val="0"/>
        <w:numPr>
          <w:ilvl w:val="0"/>
          <w:numId w:val="25"/>
        </w:numPr>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●对终端用户的计算机的操作系统的安装与维护请求进行响应；（操作系统安装介质由信息处提供）</w:t>
      </w:r>
    </w:p>
    <w:p>
      <w:pPr>
        <w:pStyle w:val="13"/>
        <w:keepNext w:val="0"/>
        <w:keepLines w:val="0"/>
        <w:pageBreakBefore w:val="0"/>
        <w:numPr>
          <w:ilvl w:val="0"/>
          <w:numId w:val="25"/>
        </w:numPr>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●对终端用户的计算机的操作系统的补丁安装；</w:t>
      </w:r>
    </w:p>
    <w:p>
      <w:pPr>
        <w:pStyle w:val="13"/>
        <w:keepNext w:val="0"/>
        <w:keepLines w:val="0"/>
        <w:pageBreakBefore w:val="0"/>
        <w:numPr>
          <w:ilvl w:val="0"/>
          <w:numId w:val="25"/>
        </w:numPr>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●在重装前协助终端用户进行计算机数据的备份。</w:t>
      </w:r>
    </w:p>
    <w:p>
      <w:pPr>
        <w:pStyle w:val="13"/>
        <w:keepNext w:val="0"/>
        <w:keepLines w:val="0"/>
        <w:pageBreakBefore w:val="0"/>
        <w:numPr>
          <w:ilvl w:val="0"/>
          <w:numId w:val="2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终端防病毒软件安装及升级</w:t>
      </w:r>
    </w:p>
    <w:p>
      <w:pPr>
        <w:pStyle w:val="13"/>
        <w:keepNext w:val="0"/>
        <w:keepLines w:val="0"/>
        <w:pageBreakBefore w:val="0"/>
        <w:numPr>
          <w:ilvl w:val="0"/>
          <w:numId w:val="26"/>
        </w:numPr>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●对终端计算机的防病毒软件故障进行现场处理与解决；</w:t>
      </w:r>
    </w:p>
    <w:p>
      <w:pPr>
        <w:pStyle w:val="13"/>
        <w:keepNext w:val="0"/>
        <w:keepLines w:val="0"/>
        <w:pageBreakBefore w:val="0"/>
        <w:numPr>
          <w:ilvl w:val="0"/>
          <w:numId w:val="26"/>
        </w:numPr>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●对其他用户的防病毒软件进行电话技术支持与问题解决。</w:t>
      </w:r>
    </w:p>
    <w:p>
      <w:pPr>
        <w:pStyle w:val="13"/>
        <w:keepNext w:val="0"/>
        <w:keepLines w:val="0"/>
        <w:pageBreakBefore w:val="0"/>
        <w:numPr>
          <w:ilvl w:val="0"/>
          <w:numId w:val="2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终端网络接入调整</w:t>
      </w:r>
    </w:p>
    <w:p>
      <w:pPr>
        <w:pStyle w:val="13"/>
        <w:keepNext w:val="0"/>
        <w:keepLines w:val="0"/>
        <w:pageBreakBefore w:val="0"/>
        <w:kinsoku/>
        <w:wordWrap/>
        <w:overflowPunct/>
        <w:topLinePunct w:val="0"/>
        <w:autoSpaceDE/>
        <w:autoSpaceDN/>
        <w:bidi w:val="0"/>
        <w:snapToGrid/>
        <w:spacing w:line="360" w:lineRule="auto"/>
        <w:ind w:firstLine="720" w:firstLineChars="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●对终端计算机的网络连接的调整（不包括布线）。</w:t>
      </w:r>
    </w:p>
    <w:p>
      <w:pPr>
        <w:pStyle w:val="13"/>
        <w:keepNext w:val="0"/>
        <w:keepLines w:val="0"/>
        <w:pageBreakBefore w:val="0"/>
        <w:numPr>
          <w:ilvl w:val="0"/>
          <w:numId w:val="2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终端事件</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及排查</w:t>
      </w:r>
    </w:p>
    <w:p>
      <w:pPr>
        <w:pStyle w:val="13"/>
        <w:keepNext w:val="0"/>
        <w:keepLines w:val="0"/>
        <w:pageBreakBefore w:val="0"/>
        <w:numPr>
          <w:ilvl w:val="0"/>
          <w:numId w:val="27"/>
        </w:numPr>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●对终端计算机的安全事件进行故障定位与排查；</w:t>
      </w:r>
    </w:p>
    <w:p>
      <w:pPr>
        <w:pStyle w:val="13"/>
        <w:keepNext w:val="0"/>
        <w:keepLines w:val="0"/>
        <w:pageBreakBefore w:val="0"/>
        <w:numPr>
          <w:ilvl w:val="0"/>
          <w:numId w:val="27"/>
        </w:numPr>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●对终端计算机的故障事件进行故障定位与排查。</w:t>
      </w:r>
    </w:p>
    <w:p>
      <w:pPr>
        <w:pStyle w:val="13"/>
        <w:keepNext w:val="0"/>
        <w:keepLines w:val="0"/>
        <w:pageBreakBefore w:val="0"/>
        <w:numPr>
          <w:ilvl w:val="0"/>
          <w:numId w:val="2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计算机使用规范</w:t>
      </w:r>
    </w:p>
    <w:p>
      <w:pPr>
        <w:pStyle w:val="13"/>
        <w:keepNext w:val="0"/>
        <w:keepLines w:val="0"/>
        <w:pageBreakBefore w:val="0"/>
        <w:kinsoku/>
        <w:wordWrap/>
        <w:overflowPunct/>
        <w:topLinePunct w:val="0"/>
        <w:autoSpaceDE/>
        <w:autoSpaceDN/>
        <w:bidi w:val="0"/>
        <w:snapToGrid/>
        <w:spacing w:line="360" w:lineRule="auto"/>
        <w:ind w:left="0" w:leftChars="0" w:firstLine="720" w:firstLineChars="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制定计算机的使用规范，使用规范主要包括计算机的使用注意事项、U盘的使用注意事项、计算机使用的一些小常识等，该规范主要是帮助用户了解计算机的使用常识与技巧，减少故障的发生频率。该规范可做成相应的贴示张贴在终端用户计算机的显示器或机箱上。</w:t>
      </w:r>
    </w:p>
    <w:p>
      <w:pPr>
        <w:pStyle w:val="13"/>
        <w:keepNext w:val="0"/>
        <w:keepLines w:val="0"/>
        <w:pageBreakBefore w:val="0"/>
        <w:numPr>
          <w:ilvl w:val="0"/>
          <w:numId w:val="2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计算机安装操作规范</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计算机安装规范主要是对终端用户的计算机安装过程进行规范，规定相应的文件备份地点、分区大小、补丁安装、安全加固、软件安装等方面。通过制定相应的计算机安装操作规范，以规范与保证服务人员在服务过程中的服务质量。</w:t>
      </w:r>
    </w:p>
    <w:p>
      <w:pPr>
        <w:pStyle w:val="13"/>
        <w:keepNext w:val="0"/>
        <w:keepLines w:val="0"/>
        <w:pageBreakBefore w:val="0"/>
        <w:numPr>
          <w:ilvl w:val="0"/>
          <w:numId w:val="2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内容与报告</w:t>
      </w:r>
    </w:p>
    <w:p>
      <w:pPr>
        <w:pStyle w:val="13"/>
        <w:keepNext w:val="0"/>
        <w:keepLines w:val="0"/>
        <w:pageBreakBefore w:val="0"/>
        <w:numPr>
          <w:ilvl w:val="0"/>
          <w:numId w:val="0"/>
        </w:numPr>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●计算机使用规范（贴示）；</w:t>
      </w:r>
    </w:p>
    <w:p>
      <w:pPr>
        <w:pStyle w:val="13"/>
        <w:keepNext w:val="0"/>
        <w:keepLines w:val="0"/>
        <w:pageBreakBefore w:val="0"/>
        <w:numPr>
          <w:ilvl w:val="0"/>
          <w:numId w:val="0"/>
        </w:numPr>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●计算机安装操作规范；</w:t>
      </w:r>
    </w:p>
    <w:p>
      <w:pPr>
        <w:pStyle w:val="13"/>
        <w:keepNext w:val="0"/>
        <w:keepLines w:val="0"/>
        <w:pageBreakBefore w:val="0"/>
        <w:numPr>
          <w:ilvl w:val="0"/>
          <w:numId w:val="0"/>
        </w:numPr>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●服务确认单；</w:t>
      </w:r>
    </w:p>
    <w:p>
      <w:pPr>
        <w:pStyle w:val="13"/>
        <w:keepNext w:val="0"/>
        <w:keepLines w:val="0"/>
        <w:pageBreakBefore w:val="0"/>
        <w:numPr>
          <w:ilvl w:val="0"/>
          <w:numId w:val="0"/>
        </w:numPr>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●电话支持保存单；</w:t>
      </w:r>
    </w:p>
    <w:p>
      <w:pPr>
        <w:pStyle w:val="13"/>
        <w:keepNext w:val="0"/>
        <w:keepLines w:val="0"/>
        <w:pageBreakBefore w:val="0"/>
        <w:numPr>
          <w:ilvl w:val="0"/>
          <w:numId w:val="0"/>
        </w:numPr>
        <w:kinsoku/>
        <w:wordWrap/>
        <w:overflowPunct/>
        <w:topLinePunct w:val="0"/>
        <w:autoSpaceDE/>
        <w:autoSpaceDN/>
        <w:bidi w:val="0"/>
        <w:snapToGrid/>
        <w:spacing w:line="360" w:lineRule="auto"/>
        <w:ind w:left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●故障处理报告。</w:t>
      </w:r>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sz w:val="24"/>
        </w:rPr>
      </w:pPr>
      <w:bookmarkStart w:id="124" w:name="_Toc6474"/>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.1.2巡检频次</w:t>
      </w:r>
      <w:bookmarkEnd w:id="124"/>
    </w:p>
    <w:p>
      <w:pPr>
        <w:pStyle w:val="13"/>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rPr>
        <w:t>每月一次。</w:t>
      </w:r>
      <w:bookmarkStart w:id="125" w:name="_Toc1657"/>
      <w:bookmarkStart w:id="126" w:name="_Toc13973"/>
      <w:bookmarkStart w:id="127" w:name="_Toc416166417"/>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6</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供配电系统</w:t>
      </w:r>
      <w:bookmarkEnd w:id="125"/>
      <w:bookmarkEnd w:id="126"/>
      <w:bookmarkEnd w:id="12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供配电系统是指通过电源由多种配电设备(或元件)和配电设施所组成直接向终端用户分配电能的一个电力网络系统。是对低压配电柜、UPS系统等的统称。</w:t>
      </w:r>
      <w:r>
        <w:rPr>
          <w:rFonts w:hint="eastAsia" w:asciiTheme="minorEastAsia" w:hAnsiTheme="minorEastAsia" w:eastAsiaTheme="minorEastAsia" w:cstheme="minorEastAsia"/>
          <w:b/>
          <w:color w:val="auto"/>
          <w:sz w:val="24"/>
        </w:rPr>
        <w:t>其中配电箱只包含例行巡检，如有问题统一上报。</w:t>
      </w:r>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rPr>
      </w:pPr>
      <w:bookmarkStart w:id="128" w:name="_Toc5218"/>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rPr>
        <w:t>巡视评估内容</w:t>
      </w:r>
      <w:bookmarkEnd w:id="128"/>
    </w:p>
    <w:p>
      <w:pPr>
        <w:pStyle w:val="13"/>
        <w:keepNext w:val="0"/>
        <w:keepLines w:val="0"/>
        <w:pageBreakBefore w:val="0"/>
        <w:numPr>
          <w:ilvl w:val="0"/>
          <w:numId w:val="2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配电室环境温度、洁净度，注意有无异味、错误声响等；</w:t>
      </w:r>
    </w:p>
    <w:p>
      <w:pPr>
        <w:pStyle w:val="13"/>
        <w:keepNext w:val="0"/>
        <w:keepLines w:val="0"/>
        <w:pageBreakBefore w:val="0"/>
        <w:numPr>
          <w:ilvl w:val="0"/>
          <w:numId w:val="2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查看各个开关的仪表显示应正常；</w:t>
      </w:r>
    </w:p>
    <w:p>
      <w:pPr>
        <w:pStyle w:val="13"/>
        <w:keepNext w:val="0"/>
        <w:keepLines w:val="0"/>
        <w:pageBreakBefore w:val="0"/>
        <w:numPr>
          <w:ilvl w:val="0"/>
          <w:numId w:val="2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查看各开关状态确认无误；</w:t>
      </w:r>
    </w:p>
    <w:p>
      <w:pPr>
        <w:pStyle w:val="13"/>
        <w:keepNext w:val="0"/>
        <w:keepLines w:val="0"/>
        <w:pageBreakBefore w:val="0"/>
        <w:numPr>
          <w:ilvl w:val="0"/>
          <w:numId w:val="2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各开关有无错误声响、变形；</w:t>
      </w:r>
    </w:p>
    <w:p>
      <w:pPr>
        <w:pStyle w:val="13"/>
        <w:keepNext w:val="0"/>
        <w:keepLines w:val="0"/>
        <w:pageBreakBefore w:val="0"/>
        <w:numPr>
          <w:ilvl w:val="0"/>
          <w:numId w:val="2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用点温仪测量开关温度并保存；</w:t>
      </w:r>
    </w:p>
    <w:p>
      <w:pPr>
        <w:pStyle w:val="13"/>
        <w:keepNext w:val="0"/>
        <w:keepLines w:val="0"/>
        <w:pageBreakBefore w:val="0"/>
        <w:numPr>
          <w:ilvl w:val="0"/>
          <w:numId w:val="2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变压器温度、声音、电压、电流、风机启动有无错误；</w:t>
      </w:r>
    </w:p>
    <w:p>
      <w:pPr>
        <w:pStyle w:val="13"/>
        <w:keepNext w:val="0"/>
        <w:keepLines w:val="0"/>
        <w:pageBreakBefore w:val="0"/>
        <w:numPr>
          <w:ilvl w:val="0"/>
          <w:numId w:val="2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日常巡检工作由值班人员进行，巡检状况应保存在《日常巡检内容表中》；</w:t>
      </w:r>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rPr>
      </w:pPr>
      <w:bookmarkStart w:id="129" w:name="_Toc606"/>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rPr>
        <w:t>巡检频次</w:t>
      </w:r>
      <w:bookmarkEnd w:id="129"/>
    </w:p>
    <w:p>
      <w:pPr>
        <w:pStyle w:val="13"/>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rPr>
        <w:t>每周一次。</w:t>
      </w:r>
      <w:bookmarkStart w:id="130" w:name="_Toc26869"/>
      <w:bookmarkStart w:id="131" w:name="_Toc416166425"/>
      <w:bookmarkStart w:id="132" w:name="_Toc6118"/>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6</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b/>
          <w:sz w:val="24"/>
          <w:lang w:val="en-US" w:eastAsia="zh-CN"/>
        </w:rPr>
        <w:t xml:space="preserve"> </w:t>
      </w:r>
      <w:r>
        <w:rPr>
          <w:rFonts w:hint="eastAsia" w:asciiTheme="minorEastAsia" w:hAnsiTheme="minorEastAsia" w:eastAsiaTheme="minorEastAsia" w:cstheme="minorEastAsia"/>
          <w:shd w:val="clear"/>
        </w:rPr>
        <w:t>UPS系统</w:t>
      </w:r>
      <w:bookmarkEnd w:id="130"/>
      <w:bookmarkEnd w:id="131"/>
      <w:bookmarkEnd w:id="132"/>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UPS是以逆变器为主要组成部分的恒压恒频的交流供电设备。本项目位于二号机房，内有两台200KVA的UPS,后备供电为2小时。</w:t>
      </w:r>
    </w:p>
    <w:p>
      <w:pPr>
        <w:pStyle w:val="5"/>
        <w:keepNext w:val="0"/>
        <w:keepLines w:val="0"/>
        <w:pageBreakBefore w:val="0"/>
        <w:numPr>
          <w:ilvl w:val="0"/>
          <w:numId w:val="0"/>
        </w:numPr>
        <w:tabs>
          <w:tab w:val="left" w:pos="1380"/>
        </w:tabs>
        <w:kinsoku/>
        <w:wordWrap/>
        <w:overflowPunct/>
        <w:topLinePunct w:val="0"/>
        <w:autoSpaceDE/>
        <w:autoSpaceDN/>
        <w:bidi w:val="0"/>
        <w:snapToGrid/>
        <w:spacing w:line="360" w:lineRule="auto"/>
        <w:ind w:left="0" w:leftChars="0" w:firstLine="720" w:firstLineChars="300"/>
        <w:rPr>
          <w:rFonts w:hint="eastAsia" w:asciiTheme="minorEastAsia" w:hAnsiTheme="minorEastAsia" w:eastAsiaTheme="minorEastAsia" w:cstheme="minorEastAsia"/>
        </w:rPr>
      </w:pPr>
      <w:bookmarkStart w:id="133" w:name="_Toc416166426"/>
      <w:bookmarkStart w:id="134" w:name="_Toc3969"/>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rPr>
        <w:t>日常巡检</w:t>
      </w:r>
      <w:bookmarkEnd w:id="133"/>
      <w:bookmarkEnd w:id="134"/>
    </w:p>
    <w:p>
      <w:pPr>
        <w:pStyle w:val="13"/>
        <w:keepNext w:val="0"/>
        <w:keepLines w:val="0"/>
        <w:pageBreakBefore w:val="0"/>
        <w:numPr>
          <w:ilvl w:val="0"/>
          <w:numId w:val="2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卫生环境、温湿度状况；</w:t>
      </w:r>
    </w:p>
    <w:p>
      <w:pPr>
        <w:pStyle w:val="13"/>
        <w:keepNext w:val="0"/>
        <w:keepLines w:val="0"/>
        <w:pageBreakBefore w:val="0"/>
        <w:numPr>
          <w:ilvl w:val="0"/>
          <w:numId w:val="2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UPS运行状态，保存各种运行数据，包括电压、电流、频率、功率、带载率等；</w:t>
      </w:r>
    </w:p>
    <w:p>
      <w:pPr>
        <w:pStyle w:val="13"/>
        <w:keepNext w:val="0"/>
        <w:keepLines w:val="0"/>
        <w:pageBreakBefore w:val="0"/>
        <w:numPr>
          <w:ilvl w:val="0"/>
          <w:numId w:val="2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观察UPS风扇有无异响，运行是否正常；</w:t>
      </w:r>
    </w:p>
    <w:p>
      <w:pPr>
        <w:pStyle w:val="13"/>
        <w:keepNext w:val="0"/>
        <w:keepLines w:val="0"/>
        <w:pageBreakBefore w:val="0"/>
        <w:numPr>
          <w:ilvl w:val="0"/>
          <w:numId w:val="2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观察UPS主机内部有无异响、震动；</w:t>
      </w:r>
    </w:p>
    <w:p>
      <w:pPr>
        <w:pStyle w:val="13"/>
        <w:keepNext w:val="0"/>
        <w:keepLines w:val="0"/>
        <w:pageBreakBefore w:val="0"/>
        <w:numPr>
          <w:ilvl w:val="0"/>
          <w:numId w:val="2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观察UPS输入、输出柜各进出线开关状态(</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项同普通开关柜)；</w:t>
      </w:r>
    </w:p>
    <w:p>
      <w:pPr>
        <w:pStyle w:val="13"/>
        <w:keepNext w:val="0"/>
        <w:keepLines w:val="0"/>
        <w:pageBreakBefore w:val="0"/>
        <w:numPr>
          <w:ilvl w:val="0"/>
          <w:numId w:val="2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观察电池外观有无明显鼓胀、渗液或开裂；</w:t>
      </w:r>
    </w:p>
    <w:p>
      <w:pPr>
        <w:pStyle w:val="13"/>
        <w:keepNext w:val="0"/>
        <w:keepLines w:val="0"/>
        <w:pageBreakBefore w:val="0"/>
        <w:numPr>
          <w:ilvl w:val="0"/>
          <w:numId w:val="2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日常巡检工作由值班人员进行，巡检状况应保存在《日常巡检内容表中》；</w:t>
      </w:r>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rPr>
      </w:pPr>
      <w:bookmarkStart w:id="135" w:name="_Toc8208"/>
      <w:bookmarkStart w:id="136" w:name="_Toc416166429"/>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.3.2</w:t>
      </w:r>
      <w:r>
        <w:rPr>
          <w:rFonts w:hint="eastAsia" w:asciiTheme="minorEastAsia" w:hAnsiTheme="minorEastAsia" w:eastAsiaTheme="minorEastAsia" w:cstheme="minorEastAsia"/>
        </w:rPr>
        <w:t>月维护</w:t>
      </w:r>
      <w:bookmarkEnd w:id="135"/>
      <w:bookmarkEnd w:id="136"/>
    </w:p>
    <w:p>
      <w:pPr>
        <w:pStyle w:val="13"/>
        <w:keepNext w:val="0"/>
        <w:keepLines w:val="0"/>
        <w:pageBreakBefore w:val="0"/>
        <w:numPr>
          <w:ilvl w:val="0"/>
          <w:numId w:val="3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除进行日常</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之外，还应</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UPS通风风扇是否完好，风扇电机无卡死、抱轴情况，风扇扇叶完好无损。</w:t>
      </w:r>
    </w:p>
    <w:p>
      <w:pPr>
        <w:pStyle w:val="13"/>
        <w:keepNext w:val="0"/>
        <w:keepLines w:val="0"/>
        <w:pageBreakBefore w:val="0"/>
        <w:numPr>
          <w:ilvl w:val="0"/>
          <w:numId w:val="3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风扇滤网干净，无灰尘堆积，发现不合格及时更换。</w:t>
      </w:r>
    </w:p>
    <w:p>
      <w:pPr>
        <w:pStyle w:val="13"/>
        <w:keepNext w:val="0"/>
        <w:keepLines w:val="0"/>
        <w:pageBreakBefore w:val="0"/>
        <w:numPr>
          <w:ilvl w:val="0"/>
          <w:numId w:val="3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保存UPS电压、电流、负载率相关参数。</w:t>
      </w:r>
    </w:p>
    <w:p>
      <w:pPr>
        <w:pStyle w:val="13"/>
        <w:keepNext w:val="0"/>
        <w:keepLines w:val="0"/>
        <w:pageBreakBefore w:val="0"/>
        <w:numPr>
          <w:ilvl w:val="0"/>
          <w:numId w:val="3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UPS提醒情况，将UPS提醒内容统计分析，判断UPS本身是否存在问题。</w:t>
      </w:r>
    </w:p>
    <w:p>
      <w:pPr>
        <w:pStyle w:val="13"/>
        <w:keepNext w:val="0"/>
        <w:keepLines w:val="0"/>
        <w:pageBreakBefore w:val="0"/>
        <w:numPr>
          <w:ilvl w:val="0"/>
          <w:numId w:val="3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测量并保存电池组内阻、静态电压。</w:t>
      </w:r>
    </w:p>
    <w:p>
      <w:pPr>
        <w:pStyle w:val="13"/>
        <w:keepNext w:val="0"/>
        <w:keepLines w:val="0"/>
        <w:pageBreakBefore w:val="0"/>
        <w:numPr>
          <w:ilvl w:val="0"/>
          <w:numId w:val="3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分包服务负责人填写《UPS系统维护内容》。</w:t>
      </w:r>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rPr>
      </w:pPr>
      <w:bookmarkStart w:id="137" w:name="_Toc416166430"/>
      <w:bookmarkStart w:id="138" w:name="_Toc11684"/>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.3.3</w:t>
      </w:r>
      <w:r>
        <w:rPr>
          <w:rFonts w:hint="eastAsia" w:asciiTheme="minorEastAsia" w:hAnsiTheme="minorEastAsia" w:eastAsiaTheme="minorEastAsia" w:cstheme="minorEastAsia"/>
        </w:rPr>
        <w:t>季度维护(主要进行放电测试)</w:t>
      </w:r>
      <w:bookmarkEnd w:id="137"/>
      <w:bookmarkEnd w:id="138"/>
    </w:p>
    <w:p>
      <w:pPr>
        <w:pStyle w:val="13"/>
        <w:keepNext w:val="0"/>
        <w:keepLines w:val="0"/>
        <w:pageBreakBefore w:val="0"/>
        <w:numPr>
          <w:ilvl w:val="0"/>
          <w:numId w:val="3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除进行月维护的项目外，还应对UPS的电池进行放电。</w:t>
      </w:r>
    </w:p>
    <w:p>
      <w:pPr>
        <w:pStyle w:val="13"/>
        <w:keepNext w:val="0"/>
        <w:keepLines w:val="0"/>
        <w:pageBreakBefore w:val="0"/>
        <w:numPr>
          <w:ilvl w:val="0"/>
          <w:numId w:val="3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电池组应放电至额定容量的60~70%，并保存放电后再次充满时的后备时间。</w:t>
      </w:r>
    </w:p>
    <w:p>
      <w:pPr>
        <w:pStyle w:val="13"/>
        <w:keepNext w:val="0"/>
        <w:keepLines w:val="0"/>
        <w:pageBreakBefore w:val="0"/>
        <w:numPr>
          <w:ilvl w:val="0"/>
          <w:numId w:val="3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不可同时对相同负荷的两路UPS进行放电，且放电测试间隔应大于48小时。</w:t>
      </w:r>
    </w:p>
    <w:p>
      <w:pPr>
        <w:pStyle w:val="13"/>
        <w:keepNext w:val="0"/>
        <w:keepLines w:val="0"/>
        <w:pageBreakBefore w:val="0"/>
        <w:numPr>
          <w:ilvl w:val="0"/>
          <w:numId w:val="3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分包服务负责人填写《UPS系统维护内容》。</w:t>
      </w:r>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rPr>
      </w:pPr>
      <w:bookmarkStart w:id="139" w:name="_Toc416166431"/>
      <w:bookmarkStart w:id="140" w:name="_Toc13408"/>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.3.4</w:t>
      </w:r>
      <w:r>
        <w:rPr>
          <w:rFonts w:hint="eastAsia" w:asciiTheme="minorEastAsia" w:hAnsiTheme="minorEastAsia" w:eastAsiaTheme="minorEastAsia" w:cstheme="minorEastAsia"/>
        </w:rPr>
        <w:t>半年维护</w:t>
      </w:r>
      <w:bookmarkEnd w:id="139"/>
      <w:bookmarkEnd w:id="140"/>
    </w:p>
    <w:p>
      <w:pPr>
        <w:pStyle w:val="13"/>
        <w:keepNext w:val="0"/>
        <w:keepLines w:val="0"/>
        <w:pageBreakBefore w:val="0"/>
        <w:numPr>
          <w:ilvl w:val="0"/>
          <w:numId w:val="3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除进行季度</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的项目外，还应对UPS设备进行整体除尘。</w:t>
      </w:r>
    </w:p>
    <w:p>
      <w:pPr>
        <w:pStyle w:val="13"/>
        <w:keepNext w:val="0"/>
        <w:keepLines w:val="0"/>
        <w:pageBreakBefore w:val="0"/>
        <w:numPr>
          <w:ilvl w:val="0"/>
          <w:numId w:val="3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除尘应使用真空式吹风机，不能使用湿抹布。</w:t>
      </w:r>
    </w:p>
    <w:p>
      <w:pPr>
        <w:pStyle w:val="13"/>
        <w:keepNext w:val="0"/>
        <w:keepLines w:val="0"/>
        <w:pageBreakBefore w:val="0"/>
        <w:numPr>
          <w:ilvl w:val="0"/>
          <w:numId w:val="3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分包服务负责人填写《UPS系统维护内容》。</w:t>
      </w:r>
    </w:p>
    <w:p>
      <w:pPr>
        <w:pStyle w:val="5"/>
        <w:keepNext w:val="0"/>
        <w:keepLines w:val="0"/>
        <w:pageBreakBefore w:val="0"/>
        <w:widowControl w:val="0"/>
        <w:numPr>
          <w:ilvl w:val="0"/>
          <w:numId w:val="0"/>
        </w:numPr>
        <w:tabs>
          <w:tab w:val="left" w:pos="1380"/>
        </w:tabs>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rPr>
      </w:pPr>
      <w:bookmarkStart w:id="141" w:name="_Toc416166432"/>
      <w:bookmarkStart w:id="142" w:name="_Toc23795"/>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.3.5</w:t>
      </w:r>
      <w:r>
        <w:rPr>
          <w:rFonts w:hint="eastAsia" w:asciiTheme="minorEastAsia" w:hAnsiTheme="minorEastAsia" w:eastAsiaTheme="minorEastAsia" w:cstheme="minorEastAsia"/>
        </w:rPr>
        <w:t>年检维护(主要进行电气部件紧固操作)</w:t>
      </w:r>
      <w:bookmarkEnd w:id="141"/>
      <w:bookmarkEnd w:id="142"/>
    </w:p>
    <w:p>
      <w:pPr>
        <w:pStyle w:val="13"/>
        <w:keepNext w:val="0"/>
        <w:keepLines w:val="0"/>
        <w:pageBreakBefore w:val="0"/>
        <w:numPr>
          <w:ilvl w:val="0"/>
          <w:numId w:val="3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除进行UPS半年检的项目之外，还应对整体UPS设备进行紧固操作。</w:t>
      </w:r>
    </w:p>
    <w:p>
      <w:pPr>
        <w:pStyle w:val="13"/>
        <w:keepNext w:val="0"/>
        <w:keepLines w:val="0"/>
        <w:pageBreakBefore w:val="0"/>
        <w:numPr>
          <w:ilvl w:val="0"/>
          <w:numId w:val="3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联系UPS厂家对UPS的内部参数进行校对，对内部器件进行</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测试。</w:t>
      </w:r>
    </w:p>
    <w:p>
      <w:pPr>
        <w:pStyle w:val="13"/>
        <w:keepNext w:val="0"/>
        <w:keepLines w:val="0"/>
        <w:pageBreakBefore w:val="0"/>
        <w:numPr>
          <w:ilvl w:val="0"/>
          <w:numId w:val="3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年检操作必须关机进行，关机后应对UPS内部进行放电操作。</w:t>
      </w:r>
    </w:p>
    <w:p>
      <w:pPr>
        <w:pStyle w:val="13"/>
        <w:keepNext w:val="0"/>
        <w:keepLines w:val="0"/>
        <w:pageBreakBefore w:val="0"/>
        <w:numPr>
          <w:ilvl w:val="0"/>
          <w:numId w:val="3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由于旁路仍有部分带电，应对带电部分作出明显标记，以警示维护人员。</w:t>
      </w:r>
    </w:p>
    <w:p>
      <w:pPr>
        <w:pStyle w:val="13"/>
        <w:keepNext w:val="0"/>
        <w:keepLines w:val="0"/>
        <w:pageBreakBefore w:val="0"/>
        <w:numPr>
          <w:ilvl w:val="0"/>
          <w:numId w:val="3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rPr>
        <w:t>分包服务负责人填写《UPS系统维护内容》。</w:t>
      </w:r>
      <w:bookmarkStart w:id="143" w:name="_Toc2907"/>
      <w:bookmarkStart w:id="144" w:name="_Toc416166433"/>
      <w:bookmarkStart w:id="145" w:name="_Toc19442"/>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567"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2.1</w:t>
      </w:r>
      <w:r>
        <w:rPr>
          <w:rFonts w:hint="eastAsia" w:asciiTheme="minorEastAsia" w:hAnsiTheme="minorEastAsia" w:eastAsiaTheme="minorEastAsia" w:cstheme="minorEastAsia"/>
          <w:b/>
          <w:sz w:val="24"/>
          <w:lang w:val="en-US" w:eastAsia="zh-CN"/>
        </w:rPr>
        <w:t>6</w:t>
      </w:r>
      <w:r>
        <w:rPr>
          <w:rFonts w:hint="eastAsia" w:asciiTheme="minorEastAsia" w:hAnsiTheme="minorEastAsia" w:eastAsiaTheme="minorEastAsia" w:cstheme="minorEastAsia"/>
          <w:b/>
          <w:sz w:val="24"/>
        </w:rPr>
        <w:t>.4</w:t>
      </w:r>
      <w:r>
        <w:rPr>
          <w:rFonts w:hint="eastAsia" w:asciiTheme="minorEastAsia" w:hAnsiTheme="minorEastAsia" w:eastAsiaTheme="minorEastAsia" w:cstheme="minorEastAsia"/>
        </w:rPr>
        <w:t>精密空调系统</w:t>
      </w:r>
      <w:bookmarkEnd w:id="143"/>
      <w:bookmarkEnd w:id="144"/>
      <w:bookmarkEnd w:id="145"/>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机房精密空调是针对现代电子设备机房设计的专用空调，它的工作精度和可靠性较高。一号机房内2台精密空调。</w:t>
      </w:r>
      <w:r>
        <w:rPr>
          <w:rFonts w:hint="eastAsia" w:asciiTheme="minorEastAsia" w:hAnsiTheme="minorEastAsia" w:eastAsiaTheme="minorEastAsia" w:cstheme="minorEastAsia"/>
          <w:b/>
          <w:bCs/>
          <w:color w:val="auto"/>
          <w:sz w:val="24"/>
          <w:lang w:val="en-US" w:eastAsia="zh-CN"/>
        </w:rPr>
        <w:t>精密</w:t>
      </w:r>
      <w:r>
        <w:rPr>
          <w:rFonts w:hint="eastAsia" w:asciiTheme="minorEastAsia" w:hAnsiTheme="minorEastAsia" w:eastAsiaTheme="minorEastAsia" w:cstheme="minorEastAsia"/>
          <w:b/>
          <w:bCs/>
          <w:color w:val="auto"/>
          <w:sz w:val="24"/>
        </w:rPr>
        <w:t>空调</w:t>
      </w:r>
      <w:r>
        <w:rPr>
          <w:rFonts w:hint="eastAsia" w:asciiTheme="minorEastAsia" w:hAnsiTheme="minorEastAsia" w:eastAsiaTheme="minorEastAsia" w:cstheme="minorEastAsia"/>
          <w:b/>
          <w:bCs/>
          <w:color w:val="auto"/>
          <w:sz w:val="24"/>
          <w:lang w:val="en-US" w:eastAsia="zh-CN"/>
        </w:rPr>
        <w:t>及机房空调维修及保养不在本次采购范围之内，若日常使用过程中遇到空调故障，需及时上报相关单位进行维修</w:t>
      </w:r>
      <w:r>
        <w:rPr>
          <w:rFonts w:hint="eastAsia" w:asciiTheme="minorEastAsia" w:hAnsiTheme="minorEastAsia" w:eastAsiaTheme="minorEastAsia" w:cstheme="minorEastAsia"/>
          <w:b/>
          <w:color w:val="auto"/>
          <w:sz w:val="24"/>
        </w:rPr>
        <w:t>。</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146" w:name="_Toc18117_ai"/>
      <w:r>
        <w:rPr>
          <w:rFonts w:hint="eastAsia" w:asciiTheme="minorEastAsia" w:hAnsiTheme="minorEastAsia" w:eastAsiaTheme="minorEastAsia" w:cstheme="minorEastAsia"/>
        </w:rPr>
        <w:t>室内门状态提醒系统</w:t>
      </w:r>
      <w:bookmarkEnd w:id="146"/>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color w:val="auto"/>
          <w:sz w:val="24"/>
          <w:lang w:val="en-US" w:eastAsia="zh-CN"/>
        </w:rPr>
        <w:t>室内门状态提醒系统</w:t>
      </w:r>
      <w:r>
        <w:rPr>
          <w:rFonts w:hint="eastAsia" w:asciiTheme="minorEastAsia" w:hAnsiTheme="minorEastAsia" w:eastAsiaTheme="minorEastAsia" w:cstheme="minorEastAsia"/>
          <w:color w:val="auto"/>
          <w:sz w:val="24"/>
        </w:rPr>
        <w:t>进行巡检、维护及保修。本系统运维包括提醒主机8台，桌面显示终端8台及</w:t>
      </w:r>
      <w:r>
        <w:rPr>
          <w:rFonts w:hint="eastAsia" w:asciiTheme="minorEastAsia" w:hAnsiTheme="minorEastAsia" w:eastAsiaTheme="minorEastAsia" w:cstheme="minorEastAsia"/>
          <w:color w:val="auto"/>
          <w:sz w:val="24"/>
          <w:lang w:val="en-US" w:eastAsia="zh-CN"/>
        </w:rPr>
        <w:t>129</w:t>
      </w:r>
      <w:r>
        <w:rPr>
          <w:rFonts w:hint="eastAsia" w:asciiTheme="minorEastAsia" w:hAnsiTheme="minorEastAsia" w:eastAsiaTheme="minorEastAsia" w:cstheme="minorEastAsia"/>
          <w:color w:val="auto"/>
          <w:sz w:val="24"/>
        </w:rPr>
        <w:t>个铁门门磁。</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47" w:name="_Toc24985"/>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17</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47"/>
    </w:p>
    <w:p>
      <w:pPr>
        <w:pStyle w:val="13"/>
        <w:keepNext w:val="0"/>
        <w:keepLines w:val="0"/>
        <w:pageBreakBefore w:val="0"/>
        <w:numPr>
          <w:ilvl w:val="0"/>
          <w:numId w:val="3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检测内部门开合状态是否正常。</w:t>
      </w:r>
    </w:p>
    <w:p>
      <w:pPr>
        <w:pStyle w:val="13"/>
        <w:keepNext w:val="0"/>
        <w:keepLines w:val="0"/>
        <w:pageBreakBefore w:val="0"/>
        <w:numPr>
          <w:ilvl w:val="0"/>
          <w:numId w:val="3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提醒主机状态是否正常。</w:t>
      </w:r>
    </w:p>
    <w:p>
      <w:pPr>
        <w:pStyle w:val="13"/>
        <w:keepNext w:val="0"/>
        <w:keepLines w:val="0"/>
        <w:pageBreakBefore w:val="0"/>
        <w:numPr>
          <w:ilvl w:val="0"/>
          <w:numId w:val="3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显示终端提醒信号是否错误。</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48" w:name="_Toc16036"/>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17</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日常巡检频次</w:t>
      </w:r>
      <w:bookmarkEnd w:id="148"/>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每周一次。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室内精模三维地图应用系统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本项目维护将对</w:t>
      </w:r>
      <w:r>
        <w:rPr>
          <w:rFonts w:hint="eastAsia" w:asciiTheme="minorEastAsia" w:hAnsiTheme="minorEastAsia" w:eastAsiaTheme="minorEastAsia" w:cstheme="minorEastAsia"/>
        </w:rPr>
        <w:t>室内精模三维地图应用系统</w:t>
      </w:r>
      <w:r>
        <w:rPr>
          <w:rFonts w:hint="eastAsia" w:asciiTheme="minorEastAsia" w:hAnsiTheme="minorEastAsia" w:eastAsiaTheme="minorEastAsia" w:cstheme="minorEastAsia"/>
          <w:color w:val="auto"/>
          <w:sz w:val="24"/>
        </w:rPr>
        <w:t>进行巡检、维护及保修。本系统运维包括三维地图模型及部分功能，如三维巡视功能，视频联动功能、建筑物快速定位功能等。</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49" w:name="_Toc19048"/>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18</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49"/>
    </w:p>
    <w:p>
      <w:pPr>
        <w:pStyle w:val="13"/>
        <w:keepNext w:val="0"/>
        <w:keepLines w:val="0"/>
        <w:pageBreakBefore w:val="0"/>
        <w:numPr>
          <w:ilvl w:val="0"/>
          <w:numId w:val="3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三维地图服务器的维护。</w:t>
      </w:r>
    </w:p>
    <w:p>
      <w:pPr>
        <w:pStyle w:val="13"/>
        <w:keepNext w:val="0"/>
        <w:keepLines w:val="0"/>
        <w:pageBreakBefore w:val="0"/>
        <w:numPr>
          <w:ilvl w:val="0"/>
          <w:numId w:val="3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三维巡视功能是否错误。</w:t>
      </w:r>
    </w:p>
    <w:p>
      <w:pPr>
        <w:pStyle w:val="13"/>
        <w:keepNext w:val="0"/>
        <w:keepLines w:val="0"/>
        <w:pageBreakBefore w:val="0"/>
        <w:numPr>
          <w:ilvl w:val="0"/>
          <w:numId w:val="3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视频联动功能是否错误。</w:t>
      </w:r>
    </w:p>
    <w:p>
      <w:pPr>
        <w:pStyle w:val="13"/>
        <w:keepNext w:val="0"/>
        <w:keepLines w:val="0"/>
        <w:pageBreakBefore w:val="0"/>
        <w:numPr>
          <w:ilvl w:val="0"/>
          <w:numId w:val="3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建筑物快速定位功能是否错误。</w:t>
      </w:r>
    </w:p>
    <w:p>
      <w:pPr>
        <w:rPr>
          <w:rFonts w:hint="eastAsia"/>
        </w:rPr>
      </w:pP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50" w:name="_Toc19746"/>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18</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日常巡检频次</w:t>
      </w:r>
      <w:bookmarkEnd w:id="150"/>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室内</w:t>
      </w:r>
      <w:r>
        <w:rPr>
          <w:rFonts w:hint="eastAsia" w:asciiTheme="minorEastAsia" w:hAnsiTheme="minorEastAsia" w:eastAsiaTheme="minorEastAsia" w:cstheme="minorEastAsia"/>
        </w:rPr>
        <w:t>监外屏系统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lang w:val="en-US" w:eastAsia="zh-CN"/>
        </w:rPr>
        <w:t>监所室内的</w:t>
      </w:r>
      <w:r>
        <w:rPr>
          <w:rFonts w:hint="eastAsia" w:asciiTheme="minorEastAsia" w:hAnsiTheme="minorEastAsia" w:eastAsiaTheme="minorEastAsia" w:cstheme="minorEastAsia"/>
          <w:color w:val="auto"/>
          <w:sz w:val="24"/>
          <w:lang w:eastAsia="zh-CN"/>
        </w:rPr>
        <w:t>监外屏</w:t>
      </w:r>
      <w:r>
        <w:rPr>
          <w:rFonts w:hint="eastAsia" w:asciiTheme="minorEastAsia" w:hAnsiTheme="minorEastAsia" w:eastAsiaTheme="minorEastAsia" w:cstheme="minorEastAsia"/>
          <w:lang w:val="en-US" w:eastAsia="zh-CN"/>
        </w:rPr>
        <w:t>一体机</w:t>
      </w:r>
      <w:r>
        <w:rPr>
          <w:rFonts w:hint="eastAsia" w:asciiTheme="minorEastAsia" w:hAnsiTheme="minorEastAsia" w:eastAsiaTheme="minorEastAsia" w:cstheme="minorEastAsia"/>
          <w:color w:val="auto"/>
          <w:sz w:val="24"/>
        </w:rPr>
        <w:t>进行巡检、维护及保修。其中包</w:t>
      </w:r>
      <w:r>
        <w:rPr>
          <w:rFonts w:hint="eastAsia" w:asciiTheme="minorEastAsia" w:hAnsiTheme="minorEastAsia" w:eastAsiaTheme="minorEastAsia" w:cstheme="minorEastAsia"/>
          <w:color w:val="auto"/>
          <w:sz w:val="24"/>
          <w:lang w:eastAsia="zh-CN"/>
        </w:rPr>
        <w:t>括</w:t>
      </w:r>
      <w:r>
        <w:rPr>
          <w:rFonts w:hint="eastAsia" w:asciiTheme="minorEastAsia" w:hAnsiTheme="minorEastAsia" w:eastAsiaTheme="minorEastAsia" w:cstheme="minorEastAsia"/>
          <w:color w:val="auto"/>
          <w:sz w:val="24"/>
        </w:rPr>
        <w:t>日常硬件维护及软件更新。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51" w:name="_Toc31796"/>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19</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51"/>
    </w:p>
    <w:p>
      <w:pPr>
        <w:pStyle w:val="13"/>
        <w:keepNext w:val="0"/>
        <w:keepLines w:val="0"/>
        <w:pageBreakBefore w:val="0"/>
        <w:numPr>
          <w:ilvl w:val="0"/>
          <w:numId w:val="3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监外屏</w:t>
      </w:r>
      <w:r>
        <w:rPr>
          <w:rFonts w:hint="eastAsia" w:asciiTheme="minorEastAsia" w:hAnsiTheme="minorEastAsia" w:eastAsiaTheme="minorEastAsia" w:cstheme="minorEastAsia"/>
          <w:color w:val="auto"/>
          <w:sz w:val="24"/>
        </w:rPr>
        <w:t>一体机服务器维护及修复。</w:t>
      </w:r>
    </w:p>
    <w:p>
      <w:pPr>
        <w:pStyle w:val="13"/>
        <w:keepNext w:val="0"/>
        <w:keepLines w:val="0"/>
        <w:pageBreakBefore w:val="0"/>
        <w:numPr>
          <w:ilvl w:val="0"/>
          <w:numId w:val="3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监外屏</w:t>
      </w:r>
      <w:r>
        <w:rPr>
          <w:rFonts w:hint="eastAsia" w:asciiTheme="minorEastAsia" w:hAnsiTheme="minorEastAsia" w:eastAsiaTheme="minorEastAsia" w:cstheme="minorEastAsia"/>
          <w:color w:val="auto"/>
          <w:sz w:val="24"/>
        </w:rPr>
        <w:t>一体机设备维护及修复。</w:t>
      </w:r>
    </w:p>
    <w:p>
      <w:pPr>
        <w:pStyle w:val="13"/>
        <w:keepNext w:val="0"/>
        <w:keepLines w:val="0"/>
        <w:pageBreakBefore w:val="0"/>
        <w:numPr>
          <w:ilvl w:val="0"/>
          <w:numId w:val="3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52" w:name="_Toc23107"/>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19</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日常巡检频次</w:t>
      </w:r>
      <w:bookmarkEnd w:id="152"/>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每两周一次。</w:t>
      </w:r>
    </w:p>
    <w:p>
      <w:pPr>
        <w:rPr>
          <w:rFonts w:hint="eastAsia"/>
        </w:rPr>
      </w:pPr>
    </w:p>
    <w:p>
      <w:pPr>
        <w:rPr>
          <w:rFonts w:hint="eastAsia"/>
        </w:rPr>
      </w:pPr>
    </w:p>
    <w:p>
      <w:pPr>
        <w:pStyle w:val="3"/>
        <w:keepNext w:val="0"/>
        <w:keepLines w:val="0"/>
        <w:pageBreakBefore w:val="0"/>
        <w:widowControl w:val="0"/>
        <w:numPr>
          <w:ilvl w:val="0"/>
          <w:numId w:val="4"/>
        </w:numPr>
        <w:shd w:val="clea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监所行为管理系统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lang w:val="en-US" w:eastAsia="zh-CN"/>
        </w:rPr>
        <w:t>监所行为管理系统</w:t>
      </w:r>
      <w:r>
        <w:rPr>
          <w:rFonts w:hint="eastAsia" w:asciiTheme="minorEastAsia" w:hAnsiTheme="minorEastAsia" w:eastAsiaTheme="minorEastAsia" w:cstheme="minorEastAsia"/>
          <w:b w:val="0"/>
          <w:bCs w:val="0"/>
          <w:color w:val="auto"/>
          <w:lang w:val="en-US" w:eastAsia="zh-CN"/>
        </w:rPr>
        <w:t>设备</w:t>
      </w:r>
      <w:r>
        <w:rPr>
          <w:rFonts w:hint="eastAsia" w:asciiTheme="minorEastAsia" w:hAnsiTheme="minorEastAsia" w:eastAsiaTheme="minorEastAsia" w:cstheme="minorEastAsia"/>
          <w:color w:val="auto"/>
          <w:sz w:val="24"/>
        </w:rPr>
        <w:t>进行巡检、维护及保修。本系统运维包括监所室内的行为管理系统维护，54个前端探测器，5个分区模块，其中包括日常硬件维护及软件更新。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53" w:name="_Toc28629"/>
      <w:r>
        <w:rPr>
          <w:rFonts w:hint="eastAsia" w:asciiTheme="minorEastAsia" w:hAnsiTheme="minorEastAsia" w:eastAsiaTheme="minorEastAsia" w:cstheme="minorEastAsia"/>
          <w:b/>
          <w:sz w:val="24"/>
        </w:rPr>
        <w:t>2.2</w:t>
      </w:r>
      <w:r>
        <w:rPr>
          <w:rFonts w:hint="eastAsia" w:asciiTheme="minorEastAsia" w:hAnsiTheme="minorEastAsia" w:eastAsiaTheme="minorEastAsia" w:cstheme="minorEastAsia"/>
          <w:b/>
          <w:sz w:val="24"/>
          <w:lang w:val="en-US" w:eastAsia="zh-CN"/>
        </w:rPr>
        <w:t>0</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53"/>
    </w:p>
    <w:p>
      <w:pPr>
        <w:pStyle w:val="13"/>
        <w:keepNext w:val="0"/>
        <w:keepLines w:val="0"/>
        <w:pageBreakBefore w:val="0"/>
        <w:numPr>
          <w:ilvl w:val="0"/>
          <w:numId w:val="3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监所行为管理系统服务器维护。</w:t>
      </w:r>
    </w:p>
    <w:p>
      <w:pPr>
        <w:pStyle w:val="13"/>
        <w:keepNext w:val="0"/>
        <w:keepLines w:val="0"/>
        <w:pageBreakBefore w:val="0"/>
        <w:numPr>
          <w:ilvl w:val="0"/>
          <w:numId w:val="3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监所行为管理系统设备维护。</w:t>
      </w:r>
    </w:p>
    <w:p>
      <w:pPr>
        <w:pStyle w:val="13"/>
        <w:keepNext w:val="0"/>
        <w:keepLines w:val="0"/>
        <w:pageBreakBefore w:val="0"/>
        <w:numPr>
          <w:ilvl w:val="0"/>
          <w:numId w:val="37"/>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154" w:name="_Toc10565"/>
      <w:r>
        <w:rPr>
          <w:rFonts w:hint="eastAsia" w:asciiTheme="minorEastAsia" w:hAnsiTheme="minorEastAsia" w:eastAsiaTheme="minorEastAsia" w:cstheme="minorEastAsia"/>
          <w:b/>
          <w:sz w:val="24"/>
          <w:szCs w:val="22"/>
        </w:rPr>
        <w:t>2.2</w:t>
      </w:r>
      <w:r>
        <w:rPr>
          <w:rFonts w:hint="eastAsia" w:asciiTheme="minorEastAsia" w:hAnsiTheme="minorEastAsia" w:eastAsiaTheme="minorEastAsia" w:cstheme="minorEastAsia"/>
          <w:b/>
          <w:sz w:val="24"/>
          <w:szCs w:val="22"/>
          <w:lang w:val="en-US" w:eastAsia="zh-CN"/>
        </w:rPr>
        <w:t>0</w:t>
      </w:r>
      <w:r>
        <w:rPr>
          <w:rFonts w:hint="eastAsia" w:asciiTheme="minorEastAsia" w:hAnsiTheme="minorEastAsia" w:eastAsiaTheme="minorEastAsia" w:cstheme="minorEastAsia"/>
          <w:b/>
          <w:sz w:val="24"/>
          <w:szCs w:val="22"/>
        </w:rPr>
        <w:t>.2日常巡检频次</w:t>
      </w:r>
      <w:bookmarkEnd w:id="154"/>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监区AB门识别系统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lang w:val="en-US" w:eastAsia="zh-CN"/>
        </w:rPr>
        <w:t>监区AB门识别系统设备</w:t>
      </w:r>
      <w:r>
        <w:rPr>
          <w:rFonts w:hint="eastAsia" w:asciiTheme="minorEastAsia" w:hAnsiTheme="minorEastAsia" w:eastAsiaTheme="minorEastAsia" w:cstheme="minorEastAsia"/>
          <w:color w:val="auto"/>
          <w:sz w:val="24"/>
        </w:rPr>
        <w:t>进行巡检、维护及保修。本系统运维包括监</w:t>
      </w:r>
      <w:r>
        <w:rPr>
          <w:rFonts w:hint="eastAsia" w:asciiTheme="minorEastAsia" w:hAnsiTheme="minorEastAsia" w:eastAsiaTheme="minorEastAsia" w:cstheme="minorEastAsia"/>
          <w:color w:val="auto"/>
          <w:sz w:val="24"/>
          <w:lang w:eastAsia="zh-CN"/>
        </w:rPr>
        <w:t>区</w:t>
      </w:r>
      <w:r>
        <w:rPr>
          <w:rFonts w:hint="eastAsia" w:asciiTheme="minorEastAsia" w:hAnsiTheme="minorEastAsia" w:eastAsiaTheme="minorEastAsia" w:cstheme="minorEastAsia"/>
          <w:color w:val="auto"/>
          <w:sz w:val="24"/>
        </w:rPr>
        <w:t>AB门</w:t>
      </w:r>
      <w:r>
        <w:rPr>
          <w:rFonts w:hint="eastAsia" w:asciiTheme="minorEastAsia" w:hAnsiTheme="minorEastAsia" w:eastAsiaTheme="minorEastAsia" w:cstheme="minorEastAsia"/>
          <w:b w:val="0"/>
          <w:color w:val="auto"/>
          <w:sz w:val="24"/>
        </w:rPr>
        <w:t>识别</w:t>
      </w:r>
      <w:r>
        <w:rPr>
          <w:rFonts w:hint="eastAsia" w:asciiTheme="minorEastAsia" w:hAnsiTheme="minorEastAsia" w:eastAsiaTheme="minorEastAsia" w:cstheme="minorEastAsia"/>
          <w:color w:val="auto"/>
          <w:sz w:val="24"/>
        </w:rPr>
        <w:t>系统维护，其中包括日常硬件维护及软件更新。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55" w:name="_Toc4145"/>
      <w:r>
        <w:rPr>
          <w:rFonts w:hint="eastAsia" w:asciiTheme="minorEastAsia" w:hAnsiTheme="minorEastAsia" w:eastAsiaTheme="minorEastAsia" w:cstheme="minorEastAsia"/>
          <w:b/>
          <w:sz w:val="24"/>
        </w:rPr>
        <w:t>2.2</w:t>
      </w:r>
      <w:r>
        <w:rPr>
          <w:rFonts w:hint="eastAsia" w:asciiTheme="minorEastAsia" w:hAnsiTheme="minorEastAsia" w:eastAsiaTheme="minorEastAsia" w:cstheme="minorEastAsia"/>
          <w:b/>
          <w:sz w:val="24"/>
          <w:lang w:val="en-US" w:eastAsia="zh-CN"/>
        </w:rPr>
        <w:t>1</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55"/>
    </w:p>
    <w:p>
      <w:pPr>
        <w:pStyle w:val="13"/>
        <w:keepNext w:val="0"/>
        <w:keepLines w:val="0"/>
        <w:pageBreakBefore w:val="0"/>
        <w:numPr>
          <w:ilvl w:val="0"/>
          <w:numId w:val="3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3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系统设备维护。</w:t>
      </w:r>
    </w:p>
    <w:p>
      <w:pPr>
        <w:pStyle w:val="13"/>
        <w:keepNext w:val="0"/>
        <w:keepLines w:val="0"/>
        <w:pageBreakBefore w:val="0"/>
        <w:numPr>
          <w:ilvl w:val="0"/>
          <w:numId w:val="3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156" w:name="_Toc10540"/>
      <w:r>
        <w:rPr>
          <w:rFonts w:hint="eastAsia" w:asciiTheme="minorEastAsia" w:hAnsiTheme="minorEastAsia" w:eastAsiaTheme="minorEastAsia" w:cstheme="minorEastAsia"/>
          <w:b/>
          <w:sz w:val="24"/>
          <w:szCs w:val="22"/>
        </w:rPr>
        <w:t>2.2</w:t>
      </w:r>
      <w:r>
        <w:rPr>
          <w:rFonts w:hint="eastAsia" w:asciiTheme="minorEastAsia" w:hAnsiTheme="minorEastAsia" w:eastAsiaTheme="minorEastAsia" w:cstheme="minorEastAsia"/>
          <w:b/>
          <w:sz w:val="24"/>
          <w:szCs w:val="22"/>
          <w:lang w:val="en-US" w:eastAsia="zh-CN"/>
        </w:rPr>
        <w:t>1</w:t>
      </w:r>
      <w:r>
        <w:rPr>
          <w:rFonts w:hint="eastAsia" w:asciiTheme="minorEastAsia" w:hAnsiTheme="minorEastAsia" w:eastAsiaTheme="minorEastAsia" w:cstheme="minorEastAsia"/>
          <w:b/>
          <w:sz w:val="24"/>
          <w:szCs w:val="22"/>
        </w:rPr>
        <w:t>.2日常巡检频次</w:t>
      </w:r>
      <w:bookmarkEnd w:id="156"/>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人员关注摄像机系统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lang w:val="en-US" w:eastAsia="zh-CN"/>
        </w:rPr>
        <w:t>人员关注摄像机系统</w:t>
      </w:r>
      <w:r>
        <w:rPr>
          <w:rFonts w:hint="eastAsia" w:asciiTheme="minorEastAsia" w:hAnsiTheme="minorEastAsia" w:eastAsiaTheme="minorEastAsia" w:cstheme="minorEastAsia"/>
          <w:b w:val="0"/>
          <w:bCs w:val="0"/>
          <w:color w:val="auto"/>
          <w:lang w:val="en-US" w:eastAsia="zh-CN"/>
        </w:rPr>
        <w:t>设备</w:t>
      </w:r>
      <w:r>
        <w:rPr>
          <w:rFonts w:hint="eastAsia" w:asciiTheme="minorEastAsia" w:hAnsiTheme="minorEastAsia" w:eastAsiaTheme="minorEastAsia" w:cstheme="minorEastAsia"/>
          <w:color w:val="auto"/>
          <w:sz w:val="24"/>
        </w:rPr>
        <w:t>进行巡检、维护及保修。本系统运维包括人员关注摄像机系统维护，其中包括日常硬件维护及软件更新。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57" w:name="_Toc13975"/>
      <w:r>
        <w:rPr>
          <w:rFonts w:hint="eastAsia" w:asciiTheme="minorEastAsia" w:hAnsiTheme="minorEastAsia" w:eastAsiaTheme="minorEastAsia" w:cstheme="minorEastAsia"/>
          <w:b/>
          <w:sz w:val="24"/>
        </w:rPr>
        <w:t>2.2</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57"/>
    </w:p>
    <w:p>
      <w:pPr>
        <w:pStyle w:val="13"/>
        <w:keepNext w:val="0"/>
        <w:keepLines w:val="0"/>
        <w:pageBreakBefore w:val="0"/>
        <w:numPr>
          <w:ilvl w:val="0"/>
          <w:numId w:val="3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3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系统设备维护。</w:t>
      </w:r>
    </w:p>
    <w:p>
      <w:pPr>
        <w:pStyle w:val="13"/>
        <w:keepNext w:val="0"/>
        <w:keepLines w:val="0"/>
        <w:pageBreakBefore w:val="0"/>
        <w:numPr>
          <w:ilvl w:val="0"/>
          <w:numId w:val="3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158" w:name="_Toc32280"/>
      <w:r>
        <w:rPr>
          <w:rFonts w:hint="eastAsia" w:asciiTheme="minorEastAsia" w:hAnsiTheme="minorEastAsia" w:eastAsiaTheme="minorEastAsia" w:cstheme="minorEastAsia"/>
          <w:b/>
          <w:sz w:val="24"/>
          <w:szCs w:val="22"/>
        </w:rPr>
        <w:t>2.2</w:t>
      </w:r>
      <w:r>
        <w:rPr>
          <w:rFonts w:hint="eastAsia" w:asciiTheme="minorEastAsia" w:hAnsiTheme="minorEastAsia" w:eastAsiaTheme="minorEastAsia" w:cstheme="minorEastAsia"/>
          <w:b/>
          <w:sz w:val="24"/>
          <w:szCs w:val="22"/>
          <w:lang w:val="en-US" w:eastAsia="zh-CN"/>
        </w:rPr>
        <w:t>2</w:t>
      </w:r>
      <w:r>
        <w:rPr>
          <w:rFonts w:hint="eastAsia" w:asciiTheme="minorEastAsia" w:hAnsiTheme="minorEastAsia" w:eastAsiaTheme="minorEastAsia" w:cstheme="minorEastAsia"/>
          <w:b/>
          <w:sz w:val="24"/>
          <w:szCs w:val="22"/>
        </w:rPr>
        <w:t>.2日常巡检频次</w:t>
      </w:r>
      <w:bookmarkEnd w:id="158"/>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rPr>
      </w:pPr>
    </w:p>
    <w:p>
      <w:pPr>
        <w:rPr>
          <w:rFonts w:hint="eastAsia"/>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RFID人员管理系统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lang w:val="en-US" w:eastAsia="zh-CN"/>
        </w:rPr>
        <w:t>RFID人员管理系统</w:t>
      </w:r>
      <w:r>
        <w:rPr>
          <w:rFonts w:hint="eastAsia" w:asciiTheme="minorEastAsia" w:hAnsiTheme="minorEastAsia" w:eastAsiaTheme="minorEastAsia" w:cstheme="minorEastAsia"/>
          <w:b w:val="0"/>
          <w:bCs w:val="0"/>
          <w:color w:val="auto"/>
          <w:lang w:val="en-US" w:eastAsia="zh-CN"/>
        </w:rPr>
        <w:t>设备</w:t>
      </w:r>
      <w:r>
        <w:rPr>
          <w:rFonts w:hint="eastAsia" w:asciiTheme="minorEastAsia" w:hAnsiTheme="minorEastAsia" w:eastAsiaTheme="minorEastAsia" w:cstheme="minorEastAsia"/>
          <w:color w:val="auto"/>
          <w:sz w:val="24"/>
        </w:rPr>
        <w:t>进行巡检、维护及保修。本系统运维</w:t>
      </w:r>
      <w:r>
        <w:rPr>
          <w:rFonts w:hint="eastAsia" w:asciiTheme="minorEastAsia" w:hAnsiTheme="minorEastAsia" w:eastAsiaTheme="minorEastAsia" w:cstheme="minorEastAsia"/>
          <w:color w:val="auto"/>
          <w:sz w:val="24"/>
          <w:lang w:eastAsia="zh-CN"/>
        </w:rPr>
        <w:t>包括</w:t>
      </w:r>
      <w:r>
        <w:rPr>
          <w:rFonts w:hint="eastAsia" w:asciiTheme="minorEastAsia" w:hAnsiTheme="minorEastAsia" w:eastAsiaTheme="minorEastAsia" w:cstheme="minorEastAsia"/>
          <w:b w:val="0"/>
          <w:color w:val="auto"/>
          <w:sz w:val="24"/>
        </w:rPr>
        <w:t>RFID人员管理系统</w:t>
      </w:r>
      <w:r>
        <w:rPr>
          <w:rFonts w:hint="eastAsia" w:asciiTheme="minorEastAsia" w:hAnsiTheme="minorEastAsia" w:eastAsiaTheme="minorEastAsia" w:cstheme="minorEastAsia"/>
          <w:color w:val="auto"/>
          <w:sz w:val="24"/>
        </w:rPr>
        <w:t>维护，其中包括日常硬件维护及软件更新。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59" w:name="_Toc16628"/>
      <w:r>
        <w:rPr>
          <w:rFonts w:hint="eastAsia" w:asciiTheme="minorEastAsia" w:hAnsiTheme="minorEastAsia" w:eastAsiaTheme="minorEastAsia" w:cstheme="minorEastAsia"/>
          <w:b/>
          <w:sz w:val="24"/>
        </w:rPr>
        <w:t>2.2</w:t>
      </w:r>
      <w:r>
        <w:rPr>
          <w:rFonts w:hint="eastAsia" w:asciiTheme="minorEastAsia" w:hAnsiTheme="minorEastAsia" w:eastAsiaTheme="minorEastAsia" w:cstheme="minorEastAsia"/>
          <w:b/>
          <w:sz w:val="24"/>
          <w:lang w:val="en-US" w:eastAsia="zh-CN"/>
        </w:rPr>
        <w:t>3</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59"/>
    </w:p>
    <w:p>
      <w:pPr>
        <w:pStyle w:val="13"/>
        <w:keepNext w:val="0"/>
        <w:keepLines w:val="0"/>
        <w:pageBreakBefore w:val="0"/>
        <w:numPr>
          <w:ilvl w:val="0"/>
          <w:numId w:val="4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4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系统设备维护。</w:t>
      </w:r>
    </w:p>
    <w:p>
      <w:pPr>
        <w:pStyle w:val="13"/>
        <w:keepNext w:val="0"/>
        <w:keepLines w:val="0"/>
        <w:pageBreakBefore w:val="0"/>
        <w:numPr>
          <w:ilvl w:val="0"/>
          <w:numId w:val="4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160" w:name="_Toc15498"/>
      <w:r>
        <w:rPr>
          <w:rFonts w:hint="eastAsia" w:asciiTheme="minorEastAsia" w:hAnsiTheme="minorEastAsia" w:eastAsiaTheme="minorEastAsia" w:cstheme="minorEastAsia"/>
          <w:b/>
          <w:sz w:val="24"/>
          <w:szCs w:val="22"/>
        </w:rPr>
        <w:t>2.2</w:t>
      </w:r>
      <w:r>
        <w:rPr>
          <w:rFonts w:hint="eastAsia" w:asciiTheme="minorEastAsia" w:hAnsiTheme="minorEastAsia" w:eastAsiaTheme="minorEastAsia" w:cstheme="minorEastAsia"/>
          <w:b/>
          <w:sz w:val="24"/>
          <w:szCs w:val="22"/>
          <w:lang w:val="en-US" w:eastAsia="zh-CN"/>
        </w:rPr>
        <w:t>3</w:t>
      </w:r>
      <w:r>
        <w:rPr>
          <w:rFonts w:hint="eastAsia" w:asciiTheme="minorEastAsia" w:hAnsiTheme="minorEastAsia" w:eastAsiaTheme="minorEastAsia" w:cstheme="minorEastAsia"/>
          <w:b/>
          <w:sz w:val="24"/>
          <w:szCs w:val="22"/>
        </w:rPr>
        <w:t>.2日常巡检频次</w:t>
      </w:r>
      <w:bookmarkEnd w:id="160"/>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人员数字相片采集系统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lang w:val="en-US" w:eastAsia="zh-CN"/>
        </w:rPr>
        <w:t>人员数字相片采集系统</w:t>
      </w:r>
      <w:r>
        <w:rPr>
          <w:rFonts w:hint="eastAsia" w:asciiTheme="minorEastAsia" w:hAnsiTheme="minorEastAsia" w:eastAsiaTheme="minorEastAsia" w:cstheme="minorEastAsia"/>
          <w:b w:val="0"/>
          <w:bCs w:val="0"/>
          <w:color w:val="auto"/>
          <w:lang w:val="en-US" w:eastAsia="zh-CN"/>
        </w:rPr>
        <w:t>设备</w:t>
      </w:r>
      <w:r>
        <w:rPr>
          <w:rFonts w:hint="eastAsia" w:asciiTheme="minorEastAsia" w:hAnsiTheme="minorEastAsia" w:eastAsiaTheme="minorEastAsia" w:cstheme="minorEastAsia"/>
          <w:color w:val="auto"/>
          <w:sz w:val="24"/>
        </w:rPr>
        <w:t>进行巡检、维护及保修。本系统运维</w:t>
      </w:r>
      <w:r>
        <w:rPr>
          <w:rFonts w:hint="eastAsia" w:asciiTheme="minorEastAsia" w:hAnsiTheme="minorEastAsia" w:eastAsiaTheme="minorEastAsia" w:cstheme="minorEastAsia"/>
          <w:color w:val="auto"/>
          <w:sz w:val="24"/>
          <w:lang w:eastAsia="zh-CN"/>
        </w:rPr>
        <w:t>包括</w:t>
      </w:r>
      <w:r>
        <w:rPr>
          <w:rFonts w:hint="eastAsia" w:asciiTheme="minorEastAsia" w:hAnsiTheme="minorEastAsia" w:eastAsiaTheme="minorEastAsia" w:cstheme="minorEastAsia"/>
          <w:color w:val="auto"/>
          <w:sz w:val="24"/>
        </w:rPr>
        <w:t>人员</w:t>
      </w:r>
      <w:r>
        <w:rPr>
          <w:rFonts w:hint="eastAsia" w:asciiTheme="minorEastAsia" w:hAnsiTheme="minorEastAsia" w:eastAsiaTheme="minorEastAsia" w:cstheme="minorEastAsia"/>
          <w:color w:val="auto"/>
          <w:sz w:val="24"/>
          <w:lang w:val="en-US" w:eastAsia="zh-CN"/>
        </w:rPr>
        <w:t>采集相机、软件等</w:t>
      </w:r>
      <w:r>
        <w:rPr>
          <w:rFonts w:hint="eastAsia" w:asciiTheme="minorEastAsia" w:hAnsiTheme="minorEastAsia" w:eastAsiaTheme="minorEastAsia" w:cstheme="minorEastAsia"/>
          <w:color w:val="auto"/>
          <w:sz w:val="24"/>
        </w:rPr>
        <w:t>维护</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其中包括日常硬件维护及软件更新。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61" w:name="_Toc23589"/>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24</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61"/>
    </w:p>
    <w:p>
      <w:pPr>
        <w:pStyle w:val="13"/>
        <w:keepNext w:val="0"/>
        <w:keepLines w:val="0"/>
        <w:pageBreakBefore w:val="0"/>
        <w:numPr>
          <w:ilvl w:val="0"/>
          <w:numId w:val="4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4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系统设备维护。</w:t>
      </w:r>
    </w:p>
    <w:p>
      <w:pPr>
        <w:pStyle w:val="13"/>
        <w:keepNext w:val="0"/>
        <w:keepLines w:val="0"/>
        <w:pageBreakBefore w:val="0"/>
        <w:numPr>
          <w:ilvl w:val="0"/>
          <w:numId w:val="4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162" w:name="_Toc19706"/>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24</w:t>
      </w:r>
      <w:r>
        <w:rPr>
          <w:rFonts w:hint="eastAsia" w:asciiTheme="minorEastAsia" w:hAnsiTheme="minorEastAsia" w:eastAsiaTheme="minorEastAsia" w:cstheme="minorEastAsia"/>
          <w:b/>
          <w:sz w:val="24"/>
          <w:szCs w:val="22"/>
        </w:rPr>
        <w:t>.2日常巡检频次</w:t>
      </w:r>
      <w:bookmarkEnd w:id="162"/>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灯控系统软件</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lang w:val="en-US" w:eastAsia="zh-CN"/>
        </w:rPr>
        <w:t>灯控系统软件</w:t>
      </w:r>
      <w:r>
        <w:rPr>
          <w:rFonts w:hint="eastAsia" w:asciiTheme="minorEastAsia" w:hAnsiTheme="minorEastAsia" w:eastAsiaTheme="minorEastAsia" w:cstheme="minorEastAsia"/>
          <w:color w:val="auto"/>
          <w:sz w:val="24"/>
        </w:rPr>
        <w:t>进行巡检、维护及保修。灯光控制系统软件维护</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其中包括硬件的巡检及软件维护。</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25</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p>
    <w:p>
      <w:pPr>
        <w:pStyle w:val="13"/>
        <w:keepNext w:val="0"/>
        <w:keepLines w:val="0"/>
        <w:pageBreakBefore w:val="0"/>
        <w:numPr>
          <w:ilvl w:val="0"/>
          <w:numId w:val="4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4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系统设备巡检。</w:t>
      </w:r>
    </w:p>
    <w:p>
      <w:pPr>
        <w:pStyle w:val="13"/>
        <w:keepNext w:val="0"/>
        <w:keepLines w:val="0"/>
        <w:pageBreakBefore w:val="0"/>
        <w:numPr>
          <w:ilvl w:val="0"/>
          <w:numId w:val="42"/>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25</w:t>
      </w:r>
      <w:r>
        <w:rPr>
          <w:rFonts w:hint="eastAsia" w:asciiTheme="minorEastAsia" w:hAnsiTheme="minorEastAsia" w:eastAsiaTheme="minorEastAsia" w:cstheme="minorEastAsia"/>
          <w:b/>
          <w:sz w:val="24"/>
          <w:szCs w:val="22"/>
        </w:rPr>
        <w:t>.2日常巡检频次</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智能业务检查应用和成效模块软件</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本项目将对</w:t>
      </w:r>
      <w:r>
        <w:rPr>
          <w:rFonts w:hint="eastAsia" w:asciiTheme="minorEastAsia" w:hAnsiTheme="minorEastAsia" w:eastAsiaTheme="minorEastAsia" w:cstheme="minorEastAsia"/>
          <w:lang w:val="en-US" w:eastAsia="zh-CN"/>
        </w:rPr>
        <w:t>智能业务检查应用和成效模块软件</w:t>
      </w:r>
      <w:r>
        <w:rPr>
          <w:rFonts w:hint="eastAsia" w:asciiTheme="minorEastAsia" w:hAnsiTheme="minorEastAsia" w:eastAsiaTheme="minorEastAsia" w:cstheme="minorEastAsia"/>
          <w:color w:val="auto"/>
          <w:sz w:val="24"/>
        </w:rPr>
        <w:t>进行巡检、维护及保修。本系统运维智能业务监督应用和绩效考核模块系统维护</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其中包括日常硬件维护及软件更新。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63" w:name="_Toc9046"/>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26</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63"/>
    </w:p>
    <w:p>
      <w:pPr>
        <w:pStyle w:val="13"/>
        <w:keepNext w:val="0"/>
        <w:keepLines w:val="0"/>
        <w:pageBreakBefore w:val="0"/>
        <w:numPr>
          <w:ilvl w:val="0"/>
          <w:numId w:val="4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4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系统设备维护。</w:t>
      </w:r>
    </w:p>
    <w:p>
      <w:pPr>
        <w:pStyle w:val="13"/>
        <w:keepNext w:val="0"/>
        <w:keepLines w:val="0"/>
        <w:pageBreakBefore w:val="0"/>
        <w:numPr>
          <w:ilvl w:val="0"/>
          <w:numId w:val="43"/>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bookmarkStart w:id="164" w:name="_Toc8131"/>
      <w:r>
        <w:rPr>
          <w:rFonts w:hint="eastAsia" w:asciiTheme="minorEastAsia" w:hAnsiTheme="minorEastAsia" w:eastAsiaTheme="minorEastAsia" w:cstheme="minorEastAsia"/>
          <w:b/>
          <w:sz w:val="24"/>
          <w:szCs w:val="22"/>
        </w:rPr>
        <w:t>2.2</w:t>
      </w:r>
      <w:r>
        <w:rPr>
          <w:rFonts w:hint="eastAsia" w:asciiTheme="minorEastAsia" w:hAnsiTheme="minorEastAsia" w:eastAsiaTheme="minorEastAsia" w:cstheme="minorEastAsia"/>
          <w:b/>
          <w:sz w:val="24"/>
          <w:szCs w:val="22"/>
          <w:lang w:val="en-US" w:eastAsia="zh-CN"/>
        </w:rPr>
        <w:t>6</w:t>
      </w:r>
      <w:r>
        <w:rPr>
          <w:rFonts w:hint="eastAsia" w:asciiTheme="minorEastAsia" w:hAnsiTheme="minorEastAsia" w:eastAsiaTheme="minorEastAsia" w:cstheme="minorEastAsia"/>
          <w:b/>
          <w:sz w:val="24"/>
          <w:szCs w:val="22"/>
        </w:rPr>
        <w:t>.2日常巡检频次</w:t>
      </w:r>
      <w:bookmarkEnd w:id="164"/>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智慧消防系统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本项目维护将</w:t>
      </w:r>
      <w:r>
        <w:rPr>
          <w:rFonts w:hint="eastAsia" w:asciiTheme="minorEastAsia" w:hAnsiTheme="minorEastAsia" w:eastAsiaTheme="minorEastAsia" w:cstheme="minorEastAsia"/>
          <w:color w:val="auto"/>
          <w:sz w:val="24"/>
          <w:lang w:eastAsia="zh-CN"/>
        </w:rPr>
        <w:t>对</w:t>
      </w:r>
      <w:r>
        <w:rPr>
          <w:rFonts w:hint="eastAsia" w:asciiTheme="minorEastAsia" w:hAnsiTheme="minorEastAsia" w:eastAsiaTheme="minorEastAsia" w:cstheme="minorEastAsia"/>
          <w:color w:val="auto"/>
          <w:sz w:val="24"/>
          <w:lang w:val="en-US" w:eastAsia="zh-CN"/>
        </w:rPr>
        <w:t>智慧消防系统</w:t>
      </w:r>
      <w:r>
        <w:rPr>
          <w:rFonts w:hint="eastAsia" w:asciiTheme="minorEastAsia" w:hAnsiTheme="minorEastAsia" w:eastAsiaTheme="minorEastAsia" w:cstheme="minorEastAsia"/>
          <w:lang w:val="en-US" w:eastAsia="zh-CN"/>
        </w:rPr>
        <w:t>软件</w:t>
      </w:r>
      <w:r>
        <w:rPr>
          <w:rFonts w:hint="eastAsia" w:asciiTheme="minorEastAsia" w:hAnsiTheme="minorEastAsia" w:eastAsiaTheme="minorEastAsia" w:cstheme="minorEastAsia"/>
          <w:color w:val="auto"/>
          <w:sz w:val="24"/>
        </w:rPr>
        <w:t>进行巡检、维护及保修。本系统</w:t>
      </w:r>
      <w:r>
        <w:rPr>
          <w:rFonts w:hint="eastAsia" w:asciiTheme="minorEastAsia" w:hAnsiTheme="minorEastAsia" w:eastAsiaTheme="minorEastAsia" w:cstheme="minorEastAsia"/>
          <w:color w:val="auto"/>
          <w:sz w:val="24"/>
          <w:lang w:eastAsia="zh-CN"/>
        </w:rPr>
        <w:t>包括</w:t>
      </w:r>
      <w:r>
        <w:rPr>
          <w:rFonts w:hint="eastAsia" w:asciiTheme="minorEastAsia" w:hAnsiTheme="minorEastAsia" w:eastAsiaTheme="minorEastAsia" w:cstheme="minorEastAsia"/>
          <w:color w:val="auto"/>
          <w:sz w:val="24"/>
        </w:rPr>
        <w:t>运维智慧消防系统系统管理软件维护</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其中包括硬件的巡检及软件维护。</w:t>
      </w:r>
    </w:p>
    <w:p>
      <w:pPr>
        <w:pStyle w:val="4"/>
        <w:keepNext w:val="0"/>
        <w:keepLines w:val="0"/>
        <w:pageBreakBefore w:val="0"/>
        <w:numPr>
          <w:ilvl w:val="0"/>
          <w:numId w:val="0"/>
        </w:numPr>
        <w:tabs>
          <w:tab w:val="left" w:pos="1203"/>
        </w:tabs>
        <w:kinsoku/>
        <w:wordWrap/>
        <w:overflowPunct/>
        <w:topLinePunct w:val="0"/>
        <w:autoSpaceDE/>
        <w:autoSpaceDN/>
        <w:bidi w:val="0"/>
        <w:snapToGrid/>
        <w:spacing w:line="360" w:lineRule="auto"/>
        <w:ind w:left="0" w:leftChars="0" w:firstLine="723"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27</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p>
    <w:p>
      <w:pPr>
        <w:pStyle w:val="13"/>
        <w:keepNext w:val="0"/>
        <w:keepLines w:val="0"/>
        <w:pageBreakBefore w:val="0"/>
        <w:numPr>
          <w:ilvl w:val="0"/>
          <w:numId w:val="4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4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系统设备巡检。</w:t>
      </w:r>
    </w:p>
    <w:p>
      <w:pPr>
        <w:pStyle w:val="13"/>
        <w:keepNext w:val="0"/>
        <w:keepLines w:val="0"/>
        <w:pageBreakBefore w:val="0"/>
        <w:numPr>
          <w:ilvl w:val="0"/>
          <w:numId w:val="44"/>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numPr>
          <w:ilvl w:val="0"/>
          <w:numId w:val="0"/>
        </w:numPr>
        <w:tabs>
          <w:tab w:val="left" w:pos="1203"/>
        </w:tabs>
        <w:kinsoku/>
        <w:wordWrap/>
        <w:overflowPunct/>
        <w:topLinePunct w:val="0"/>
        <w:autoSpaceDE/>
        <w:autoSpaceDN/>
        <w:bidi w:val="0"/>
        <w:snapToGrid/>
        <w:spacing w:line="360" w:lineRule="auto"/>
        <w:ind w:left="0" w:leftChars="0" w:firstLine="723"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27</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日常巡检频次</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智慧电源系统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本项目维护将</w:t>
      </w:r>
      <w:r>
        <w:rPr>
          <w:rFonts w:hint="eastAsia" w:asciiTheme="minorEastAsia" w:hAnsiTheme="minorEastAsia" w:eastAsiaTheme="minorEastAsia" w:cstheme="minorEastAsia"/>
          <w:color w:val="auto"/>
          <w:sz w:val="24"/>
          <w:lang w:eastAsia="zh-CN"/>
        </w:rPr>
        <w:t>对</w:t>
      </w:r>
      <w:r>
        <w:rPr>
          <w:rFonts w:hint="eastAsia" w:asciiTheme="minorEastAsia" w:hAnsiTheme="minorEastAsia" w:eastAsiaTheme="minorEastAsia" w:cstheme="minorEastAsia"/>
          <w:color w:val="auto"/>
          <w:sz w:val="24"/>
          <w:lang w:val="en-US" w:eastAsia="zh-CN"/>
        </w:rPr>
        <w:t>智慧电源系统</w:t>
      </w:r>
      <w:r>
        <w:rPr>
          <w:rFonts w:hint="eastAsia" w:asciiTheme="minorEastAsia" w:hAnsiTheme="minorEastAsia" w:eastAsiaTheme="minorEastAsia" w:cstheme="minorEastAsia"/>
          <w:lang w:val="en-US" w:eastAsia="zh-CN"/>
        </w:rPr>
        <w:t>软件</w:t>
      </w:r>
      <w:r>
        <w:rPr>
          <w:rFonts w:hint="eastAsia" w:asciiTheme="minorEastAsia" w:hAnsiTheme="minorEastAsia" w:eastAsiaTheme="minorEastAsia" w:cstheme="minorEastAsia"/>
          <w:color w:val="auto"/>
          <w:sz w:val="24"/>
        </w:rPr>
        <w:t>进行巡检、维护及保修。本系统</w:t>
      </w:r>
      <w:r>
        <w:rPr>
          <w:rFonts w:hint="eastAsia" w:asciiTheme="minorEastAsia" w:hAnsiTheme="minorEastAsia" w:eastAsiaTheme="minorEastAsia" w:cstheme="minorEastAsia"/>
          <w:color w:val="auto"/>
          <w:sz w:val="24"/>
          <w:lang w:eastAsia="zh-CN"/>
        </w:rPr>
        <w:t>运维包括</w:t>
      </w:r>
      <w:r>
        <w:rPr>
          <w:rFonts w:hint="eastAsia" w:asciiTheme="minorEastAsia" w:hAnsiTheme="minorEastAsia" w:eastAsiaTheme="minorEastAsia" w:cstheme="minorEastAsia"/>
          <w:color w:val="auto"/>
          <w:sz w:val="24"/>
        </w:rPr>
        <w:t>智慧电源系统硬件的巡检及软件维护。</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28</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p>
    <w:p>
      <w:pPr>
        <w:pStyle w:val="13"/>
        <w:keepNext w:val="0"/>
        <w:keepLines w:val="0"/>
        <w:pageBreakBefore w:val="0"/>
        <w:numPr>
          <w:ilvl w:val="0"/>
          <w:numId w:val="4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4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系统设备巡检。</w:t>
      </w:r>
    </w:p>
    <w:p>
      <w:pPr>
        <w:pStyle w:val="13"/>
        <w:keepNext w:val="0"/>
        <w:keepLines w:val="0"/>
        <w:pageBreakBefore w:val="0"/>
        <w:numPr>
          <w:ilvl w:val="0"/>
          <w:numId w:val="45"/>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28</w:t>
      </w:r>
      <w:r>
        <w:rPr>
          <w:rFonts w:hint="eastAsia" w:asciiTheme="minorEastAsia" w:hAnsiTheme="minorEastAsia" w:eastAsiaTheme="minorEastAsia" w:cstheme="minorEastAsia"/>
          <w:b/>
          <w:sz w:val="24"/>
          <w:szCs w:val="22"/>
        </w:rPr>
        <w:t>.2日常巡检频次</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室内智慧感知系统</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本</w:t>
      </w:r>
      <w:r>
        <w:rPr>
          <w:rFonts w:hint="eastAsia" w:asciiTheme="minorEastAsia" w:hAnsiTheme="minorEastAsia" w:eastAsiaTheme="minorEastAsia" w:cstheme="minorEastAsia"/>
          <w:color w:val="auto"/>
          <w:sz w:val="24"/>
        </w:rPr>
        <w:t>项目维</w:t>
      </w:r>
      <w:r>
        <w:rPr>
          <w:rFonts w:hint="eastAsia" w:asciiTheme="minorEastAsia" w:hAnsiTheme="minorEastAsia" w:eastAsiaTheme="minorEastAsia" w:cstheme="minorEastAsia"/>
          <w:color w:val="auto"/>
          <w:sz w:val="24"/>
          <w:lang w:eastAsia="zh-CN"/>
        </w:rPr>
        <w:t>护</w:t>
      </w:r>
      <w:r>
        <w:rPr>
          <w:rFonts w:hint="eastAsia" w:asciiTheme="minorEastAsia" w:hAnsiTheme="minorEastAsia" w:eastAsiaTheme="minorEastAsia" w:cstheme="minorEastAsia"/>
          <w:color w:val="auto"/>
          <w:sz w:val="24"/>
        </w:rPr>
        <w:t>将</w:t>
      </w:r>
      <w:r>
        <w:rPr>
          <w:rFonts w:hint="eastAsia" w:asciiTheme="minorEastAsia" w:hAnsiTheme="minorEastAsia" w:eastAsiaTheme="minorEastAsia" w:cstheme="minorEastAsia"/>
          <w:color w:val="auto"/>
          <w:sz w:val="24"/>
          <w:lang w:eastAsia="zh-CN"/>
        </w:rPr>
        <w:t>对</w:t>
      </w:r>
      <w:r>
        <w:rPr>
          <w:rFonts w:hint="eastAsia" w:asciiTheme="minorEastAsia" w:hAnsiTheme="minorEastAsia" w:eastAsiaTheme="minorEastAsia" w:cstheme="minorEastAsia"/>
          <w:color w:val="auto"/>
          <w:sz w:val="24"/>
          <w:lang w:val="en-US" w:eastAsia="zh-CN"/>
        </w:rPr>
        <w:t>室内智慧感知系统</w:t>
      </w:r>
      <w:r>
        <w:rPr>
          <w:rFonts w:hint="eastAsia" w:asciiTheme="minorEastAsia" w:hAnsiTheme="minorEastAsia" w:eastAsiaTheme="minorEastAsia" w:cstheme="minorEastAsia"/>
          <w:lang w:val="en-US" w:eastAsia="zh-CN"/>
        </w:rPr>
        <w:t>软件</w:t>
      </w:r>
      <w:r>
        <w:rPr>
          <w:rFonts w:hint="eastAsia" w:asciiTheme="minorEastAsia" w:hAnsiTheme="minorEastAsia" w:eastAsiaTheme="minorEastAsia" w:cstheme="minorEastAsia"/>
          <w:color w:val="auto"/>
          <w:sz w:val="24"/>
        </w:rPr>
        <w:t>进行巡检、维护及保修。室内智慧感知系统管理软件维护，其中包括前端传感器的巡检及软件维护。</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b/>
          <w:sz w:val="24"/>
          <w:lang w:val="en-US" w:eastAsia="zh-CN"/>
        </w:rPr>
        <w:t>29</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p>
    <w:p>
      <w:pPr>
        <w:pStyle w:val="13"/>
        <w:keepNext w:val="0"/>
        <w:keepLines w:val="0"/>
        <w:pageBreakBefore w:val="0"/>
        <w:numPr>
          <w:ilvl w:val="0"/>
          <w:numId w:val="4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4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系统设备巡检。</w:t>
      </w:r>
    </w:p>
    <w:p>
      <w:pPr>
        <w:pStyle w:val="13"/>
        <w:keepNext w:val="0"/>
        <w:keepLines w:val="0"/>
        <w:pageBreakBefore w:val="0"/>
        <w:numPr>
          <w:ilvl w:val="0"/>
          <w:numId w:val="46"/>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t>2.</w:t>
      </w:r>
      <w:r>
        <w:rPr>
          <w:rFonts w:hint="eastAsia" w:asciiTheme="minorEastAsia" w:hAnsiTheme="minorEastAsia" w:eastAsiaTheme="minorEastAsia" w:cstheme="minorEastAsia"/>
          <w:b/>
          <w:sz w:val="24"/>
          <w:szCs w:val="22"/>
          <w:lang w:val="en-US" w:eastAsia="zh-CN"/>
        </w:rPr>
        <w:t>29</w:t>
      </w:r>
      <w:r>
        <w:rPr>
          <w:rFonts w:hint="eastAsia" w:asciiTheme="minorEastAsia" w:hAnsiTheme="minorEastAsia" w:eastAsiaTheme="minorEastAsia" w:cstheme="minorEastAsia"/>
          <w:b/>
          <w:sz w:val="24"/>
          <w:szCs w:val="22"/>
        </w:rPr>
        <w:t>.2日常巡检频次</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asciiTheme="minorEastAsia" w:hAnsiTheme="minorEastAsia" w:eastAsiaTheme="minorEastAsia" w:cstheme="minorEastAsia"/>
          <w:color w:val="auto"/>
          <w:sz w:val="24"/>
        </w:rPr>
      </w:pPr>
    </w:p>
    <w:p>
      <w:pPr>
        <w:pStyle w:val="3"/>
        <w:keepNext w:val="0"/>
        <w:keepLines w:val="0"/>
        <w:pageBreakBefore w:val="0"/>
        <w:widowControl w:val="0"/>
        <w:numPr>
          <w:ilvl w:val="0"/>
          <w:numId w:val="4"/>
        </w:numPr>
        <w:shd w:val="clea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监所综合实战平台升级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color w:val="auto"/>
          <w:sz w:val="24"/>
        </w:rPr>
        <w:t>项目维护将</w:t>
      </w:r>
      <w:r>
        <w:rPr>
          <w:rFonts w:hint="eastAsia" w:asciiTheme="minorEastAsia" w:hAnsiTheme="minorEastAsia" w:eastAsiaTheme="minorEastAsia" w:cstheme="minorEastAsia"/>
          <w:color w:val="auto"/>
          <w:sz w:val="24"/>
          <w:lang w:val="en-US" w:eastAsia="zh-CN"/>
        </w:rPr>
        <w:t>室内监所综合实战平台升级</w:t>
      </w:r>
      <w:r>
        <w:rPr>
          <w:rFonts w:hint="eastAsia" w:asciiTheme="minorEastAsia" w:hAnsiTheme="minorEastAsia" w:eastAsiaTheme="minorEastAsia" w:cstheme="minorEastAsia"/>
          <w:color w:val="auto"/>
          <w:sz w:val="24"/>
        </w:rPr>
        <w:t>进行巡检、维护及保修。</w:t>
      </w:r>
      <w:r>
        <w:rPr>
          <w:rFonts w:hint="eastAsia" w:ascii="宋体" w:hAnsi="宋体" w:eastAsia="宋体" w:cs="宋体"/>
          <w:color w:val="auto"/>
          <w:sz w:val="24"/>
          <w:szCs w:val="24"/>
          <w:lang w:val="en-US" w:eastAsia="zh-CN"/>
        </w:rPr>
        <w:t>本系统为5个子平台和8个具体应用。</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2.3</w:t>
      </w:r>
      <w:r>
        <w:rPr>
          <w:rFonts w:hint="eastAsia" w:asciiTheme="minorEastAsia" w:hAnsiTheme="minorEastAsia" w:eastAsiaTheme="minorEastAsia" w:cstheme="minorEastAsia"/>
          <w:b/>
          <w:sz w:val="24"/>
          <w:lang w:val="en-US" w:eastAsia="zh-CN"/>
        </w:rPr>
        <w:t>0</w:t>
      </w:r>
      <w:r>
        <w:rPr>
          <w:rFonts w:hint="eastAsia" w:asciiTheme="minorEastAsia" w:hAnsiTheme="minorEastAsia" w:eastAsiaTheme="minorEastAsia" w:cstheme="minorEastAsia"/>
          <w:b/>
          <w:sz w:val="24"/>
        </w:rPr>
        <w:t>.1日常巡检内容</w:t>
      </w:r>
    </w:p>
    <w:p>
      <w:pPr>
        <w:pStyle w:val="13"/>
        <w:keepNext w:val="0"/>
        <w:keepLines w:val="0"/>
        <w:pageBreakBefore w:val="0"/>
        <w:numPr>
          <w:ilvl w:val="0"/>
          <w:numId w:val="47"/>
        </w:numPr>
        <w:tabs>
          <w:tab w:val="left" w:pos="879"/>
          <w:tab w:val="clear" w:pos="21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系统健康度</w:t>
      </w:r>
      <w:r>
        <w:rPr>
          <w:rFonts w:hint="eastAsia" w:asciiTheme="minorEastAsia" w:hAnsiTheme="minorEastAsia" w:eastAsiaTheme="minorEastAsia" w:cstheme="minorEastAsia"/>
          <w:color w:val="auto"/>
          <w:sz w:val="24"/>
          <w:lang w:val="en-US" w:eastAsia="zh-CN"/>
        </w:rPr>
        <w:t>CPU、内存、磁盘占用率正常</w:t>
      </w:r>
      <w:r>
        <w:rPr>
          <w:rFonts w:hint="eastAsia" w:asciiTheme="minorEastAsia" w:hAnsiTheme="minorEastAsia" w:eastAsiaTheme="minorEastAsia" w:cstheme="minorEastAsia"/>
          <w:color w:val="auto"/>
          <w:sz w:val="24"/>
        </w:rPr>
        <w:t>。</w:t>
      </w:r>
    </w:p>
    <w:p>
      <w:pPr>
        <w:pStyle w:val="13"/>
        <w:keepNext w:val="0"/>
        <w:keepLines w:val="0"/>
        <w:pageBreakBefore w:val="0"/>
        <w:numPr>
          <w:ilvl w:val="0"/>
          <w:numId w:val="47"/>
        </w:numPr>
        <w:tabs>
          <w:tab w:val="left" w:pos="879"/>
          <w:tab w:val="clear" w:pos="21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数据完整性各中心数据接入率≥</w:t>
      </w:r>
      <w:r>
        <w:rPr>
          <w:rFonts w:hint="eastAsia" w:asciiTheme="minorEastAsia" w:hAnsiTheme="minorEastAsia" w:eastAsiaTheme="minorEastAsia" w:cstheme="minorEastAsia"/>
          <w:color w:val="auto"/>
          <w:sz w:val="24"/>
          <w:lang w:val="en-US" w:eastAsia="zh-CN"/>
        </w:rPr>
        <w:t>99%</w:t>
      </w:r>
      <w:r>
        <w:rPr>
          <w:rFonts w:hint="eastAsia" w:asciiTheme="minorEastAsia" w:hAnsiTheme="minorEastAsia" w:eastAsiaTheme="minorEastAsia" w:cstheme="minorEastAsia"/>
          <w:color w:val="auto"/>
          <w:sz w:val="24"/>
        </w:rPr>
        <w:t>。</w:t>
      </w:r>
    </w:p>
    <w:p>
      <w:pPr>
        <w:pStyle w:val="13"/>
        <w:keepNext w:val="0"/>
        <w:keepLines w:val="0"/>
        <w:pageBreakBefore w:val="0"/>
        <w:numPr>
          <w:ilvl w:val="0"/>
          <w:numId w:val="47"/>
        </w:numPr>
        <w:shd w:val="clear"/>
        <w:tabs>
          <w:tab w:val="left" w:pos="879"/>
          <w:tab w:val="clear" w:pos="21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模型有效性提示模型准确率抽检，误报</w:t>
      </w:r>
      <w:r>
        <w:rPr>
          <w:rFonts w:hint="eastAsia" w:asciiTheme="minorEastAsia" w:hAnsiTheme="minorEastAsia" w:eastAsiaTheme="minorEastAsia" w:cstheme="minorEastAsia"/>
          <w:color w:val="auto"/>
          <w:sz w:val="24"/>
          <w:lang w:val="en-US" w:eastAsia="zh-CN"/>
        </w:rPr>
        <w:t>/漏报率在允许范围内</w:t>
      </w:r>
      <w:r>
        <w:rPr>
          <w:rFonts w:hint="eastAsia" w:asciiTheme="minorEastAsia" w:hAnsiTheme="minorEastAsia" w:eastAsiaTheme="minorEastAsia" w:cstheme="minorEastAsia"/>
          <w:color w:val="auto"/>
          <w:sz w:val="24"/>
        </w:rPr>
        <w:t>。</w:t>
      </w:r>
    </w:p>
    <w:p>
      <w:pPr>
        <w:pStyle w:val="13"/>
        <w:keepNext w:val="0"/>
        <w:keepLines w:val="0"/>
        <w:pageBreakBefore w:val="0"/>
        <w:numPr>
          <w:ilvl w:val="0"/>
          <w:numId w:val="47"/>
        </w:numPr>
        <w:shd w:val="clear"/>
        <w:tabs>
          <w:tab w:val="left" w:pos="879"/>
          <w:tab w:val="clear" w:pos="21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安全漏洞扫描完成季度</w:t>
      </w:r>
      <w:r>
        <w:rPr>
          <w:rFonts w:hint="eastAsia" w:asciiTheme="minorEastAsia" w:hAnsiTheme="minorEastAsia" w:eastAsiaTheme="minorEastAsia" w:cstheme="minorEastAsia"/>
          <w:color w:val="auto"/>
          <w:sz w:val="24"/>
          <w:lang w:val="en-US" w:eastAsia="zh-CN"/>
        </w:rPr>
        <w:t>/月度漏洞扫描，高危漏洞已修复。</w:t>
      </w:r>
    </w:p>
    <w:p>
      <w:pPr>
        <w:pStyle w:val="13"/>
        <w:keepNext w:val="0"/>
        <w:keepLines w:val="0"/>
        <w:pageBreakBefore w:val="0"/>
        <w:numPr>
          <w:ilvl w:val="0"/>
          <w:numId w:val="47"/>
        </w:numPr>
        <w:shd w:val="clear"/>
        <w:tabs>
          <w:tab w:val="left" w:pos="879"/>
          <w:tab w:val="clear" w:pos="21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备份验证数据库及配置文件备份完整</w:t>
      </w:r>
      <w:r>
        <w:rPr>
          <w:rFonts w:hint="eastAsia" w:asciiTheme="minorEastAsia" w:hAnsiTheme="minorEastAsia" w:eastAsiaTheme="minorEastAsia" w:cstheme="minorEastAsia"/>
          <w:color w:val="auto"/>
          <w:sz w:val="24"/>
        </w:rPr>
        <w:t>。</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b/>
          <w:sz w:val="24"/>
          <w:szCs w:val="22"/>
        </w:rPr>
      </w:pPr>
      <w:r>
        <w:rPr>
          <w:rFonts w:hint="eastAsia" w:asciiTheme="minorEastAsia" w:hAnsiTheme="minorEastAsia" w:eastAsiaTheme="minorEastAsia" w:cstheme="minorEastAsia"/>
          <w:b/>
          <w:sz w:val="24"/>
          <w:szCs w:val="22"/>
        </w:rPr>
        <w:t>2.3</w:t>
      </w:r>
      <w:r>
        <w:rPr>
          <w:rFonts w:hint="eastAsia" w:asciiTheme="minorEastAsia" w:hAnsiTheme="minorEastAsia" w:eastAsiaTheme="minorEastAsia" w:cstheme="minorEastAsia"/>
          <w:b/>
          <w:sz w:val="24"/>
          <w:szCs w:val="22"/>
          <w:lang w:val="en-US" w:eastAsia="zh-CN"/>
        </w:rPr>
        <w:t>0</w:t>
      </w:r>
      <w:r>
        <w:rPr>
          <w:rFonts w:hint="eastAsia" w:asciiTheme="minorEastAsia" w:hAnsiTheme="minorEastAsia" w:eastAsiaTheme="minorEastAsia" w:cstheme="minorEastAsia"/>
          <w:b/>
          <w:sz w:val="24"/>
          <w:szCs w:val="22"/>
        </w:rPr>
        <w:t>.</w:t>
      </w:r>
      <w:r>
        <w:rPr>
          <w:rFonts w:hint="eastAsia" w:asciiTheme="minorEastAsia" w:hAnsiTheme="minorEastAsia" w:eastAsiaTheme="minorEastAsia" w:cstheme="minorEastAsia"/>
          <w:b/>
          <w:sz w:val="24"/>
          <w:szCs w:val="22"/>
          <w:lang w:val="en-US" w:eastAsia="zh-CN"/>
        </w:rPr>
        <w:t>2</w:t>
      </w:r>
      <w:r>
        <w:rPr>
          <w:rFonts w:hint="eastAsia" w:asciiTheme="minorEastAsia" w:hAnsiTheme="minorEastAsia" w:eastAsiaTheme="minorEastAsia" w:cstheme="minorEastAsia"/>
          <w:b/>
          <w:sz w:val="24"/>
          <w:szCs w:val="22"/>
        </w:rPr>
        <w:t>日常巡检频次</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每月一次。</w:t>
      </w:r>
    </w:p>
    <w:p>
      <w:pPr>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24"/>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查看图像智能分析</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项目维护将</w:t>
      </w:r>
      <w:r>
        <w:rPr>
          <w:rFonts w:hint="eastAsia" w:asciiTheme="minorEastAsia" w:hAnsiTheme="minorEastAsia" w:eastAsiaTheme="minorEastAsia" w:cstheme="minorEastAsia"/>
          <w:color w:val="auto"/>
          <w:sz w:val="24"/>
          <w:lang w:val="en-US" w:eastAsia="zh-CN"/>
        </w:rPr>
        <w:t>查看图像智能</w:t>
      </w:r>
      <w:r>
        <w:rPr>
          <w:rFonts w:hint="eastAsia" w:asciiTheme="minorEastAsia" w:hAnsiTheme="minorEastAsia" w:eastAsiaTheme="minorEastAsia" w:cstheme="minorEastAsia"/>
          <w:lang w:val="en-US" w:eastAsia="zh-CN"/>
        </w:rPr>
        <w:t>软件</w:t>
      </w:r>
      <w:r>
        <w:rPr>
          <w:rFonts w:hint="eastAsia" w:asciiTheme="minorEastAsia" w:hAnsiTheme="minorEastAsia" w:eastAsiaTheme="minorEastAsia" w:cstheme="minorEastAsia"/>
          <w:color w:val="auto"/>
          <w:sz w:val="24"/>
        </w:rPr>
        <w:t>进行巡检、维护及保修。本系统运维包括监</w:t>
      </w:r>
      <w:r>
        <w:rPr>
          <w:rFonts w:hint="eastAsia" w:asciiTheme="minorEastAsia" w:hAnsiTheme="minorEastAsia" w:eastAsiaTheme="minorEastAsia" w:cstheme="minorEastAsia"/>
          <w:color w:val="auto"/>
          <w:sz w:val="24"/>
          <w:lang w:val="en-US" w:eastAsia="zh-CN"/>
        </w:rPr>
        <w:t>所内</w:t>
      </w:r>
      <w:r>
        <w:rPr>
          <w:rFonts w:hint="eastAsia" w:asciiTheme="minorEastAsia" w:hAnsiTheme="minorEastAsia" w:eastAsiaTheme="minorEastAsia" w:cstheme="minorEastAsia"/>
          <w:color w:val="auto"/>
          <w:sz w:val="24"/>
        </w:rPr>
        <w:t>人员行为的智能系统维护。其中包括前端摄像机设备、面部服务器等设备维护及软件更新。</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65" w:name="_Toc12592"/>
      <w:r>
        <w:rPr>
          <w:rFonts w:hint="eastAsia" w:asciiTheme="minorEastAsia" w:hAnsiTheme="minorEastAsia" w:eastAsiaTheme="minorEastAsia" w:cstheme="minorEastAsia"/>
          <w:b/>
          <w:sz w:val="24"/>
        </w:rPr>
        <w:t>2.3</w:t>
      </w:r>
      <w:r>
        <w:rPr>
          <w:rFonts w:hint="eastAsia" w:asciiTheme="minorEastAsia" w:hAnsiTheme="minorEastAsia" w:eastAsiaTheme="minorEastAsia" w:cstheme="minorEastAsia"/>
          <w:b/>
          <w:sz w:val="24"/>
          <w:lang w:val="en-US" w:eastAsia="zh-CN"/>
        </w:rPr>
        <w:t>1</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日常巡检内容</w:t>
      </w:r>
      <w:bookmarkEnd w:id="165"/>
    </w:p>
    <w:p>
      <w:pPr>
        <w:pStyle w:val="13"/>
        <w:keepNext w:val="0"/>
        <w:keepLines w:val="0"/>
        <w:pageBreakBefore w:val="0"/>
        <w:numPr>
          <w:ilvl w:val="0"/>
          <w:numId w:val="4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系统服务器维护。</w:t>
      </w:r>
    </w:p>
    <w:p>
      <w:pPr>
        <w:pStyle w:val="13"/>
        <w:keepNext w:val="0"/>
        <w:keepLines w:val="0"/>
        <w:pageBreakBefore w:val="0"/>
        <w:numPr>
          <w:ilvl w:val="0"/>
          <w:numId w:val="4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系统设备维护。</w:t>
      </w:r>
    </w:p>
    <w:p>
      <w:pPr>
        <w:pStyle w:val="13"/>
        <w:keepNext w:val="0"/>
        <w:keepLines w:val="0"/>
        <w:pageBreakBefore w:val="0"/>
        <w:numPr>
          <w:ilvl w:val="0"/>
          <w:numId w:val="48"/>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软件更新及修复。</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66" w:name="_Toc19049"/>
      <w:r>
        <w:rPr>
          <w:rFonts w:hint="eastAsia" w:asciiTheme="minorEastAsia" w:hAnsiTheme="minorEastAsia" w:eastAsiaTheme="minorEastAsia" w:cstheme="minorEastAsia"/>
          <w:b/>
          <w:sz w:val="24"/>
        </w:rPr>
        <w:t>2.3</w:t>
      </w:r>
      <w:r>
        <w:rPr>
          <w:rFonts w:hint="eastAsia" w:asciiTheme="minorEastAsia" w:hAnsiTheme="minorEastAsia" w:eastAsiaTheme="minorEastAsia" w:cstheme="minorEastAsia"/>
          <w:b/>
          <w:sz w:val="24"/>
          <w:lang w:val="en-US" w:eastAsia="zh-CN"/>
        </w:rPr>
        <w:t>1</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日常巡检频次</w:t>
      </w:r>
      <w:bookmarkEnd w:id="166"/>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每月一次。</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pStyle w:val="3"/>
        <w:keepNext w:val="0"/>
        <w:keepLines w:val="0"/>
        <w:pageBreakBefore w:val="0"/>
        <w:widowControl w:val="0"/>
        <w:numPr>
          <w:ilvl w:val="0"/>
          <w:numId w:val="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167" w:name="_Toc21786"/>
      <w:bookmarkStart w:id="168" w:name="_Toc491637486"/>
      <w:r>
        <w:rPr>
          <w:rFonts w:hint="eastAsia" w:asciiTheme="minorEastAsia" w:hAnsiTheme="minorEastAsia" w:eastAsiaTheme="minorEastAsia" w:cstheme="minorEastAsia"/>
        </w:rPr>
        <w:t>服务流程要求</w:t>
      </w:r>
      <w:bookmarkEnd w:id="167"/>
      <w:bookmarkEnd w:id="168"/>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69" w:name="_Toc19959"/>
      <w:bookmarkStart w:id="170" w:name="_Toc381168036"/>
      <w:bookmarkStart w:id="171" w:name="_Toc396531639"/>
      <w:bookmarkStart w:id="172" w:name="_Toc392023969"/>
      <w:bookmarkStart w:id="173" w:name="_Toc381495037"/>
      <w:bookmarkStart w:id="174" w:name="_Toc487627407"/>
      <w:r>
        <w:rPr>
          <w:rFonts w:hint="eastAsia" w:asciiTheme="minorEastAsia" w:hAnsiTheme="minorEastAsia" w:eastAsiaTheme="minorEastAsia" w:cstheme="minorEastAsia"/>
          <w:b/>
          <w:sz w:val="24"/>
        </w:rPr>
        <w:t>2.3</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.1</w:t>
      </w:r>
      <w:r>
        <w:rPr>
          <w:rFonts w:hint="eastAsia" w:asciiTheme="minorEastAsia" w:hAnsiTheme="minorEastAsia" w:eastAsiaTheme="minorEastAsia" w:cstheme="minorEastAsia"/>
        </w:rPr>
        <w:t>主动式服务</w:t>
      </w:r>
      <w:bookmarkEnd w:id="169"/>
    </w:p>
    <w:p>
      <w:pPr>
        <w:pStyle w:val="5"/>
        <w:keepNext w:val="0"/>
        <w:keepLines w:val="0"/>
        <w:pageBreakBefore w:val="0"/>
        <w:numPr>
          <w:ilvl w:val="0"/>
          <w:numId w:val="4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定期预防性维护服务</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维护团队根据系统维护服务计划或用户要求为用户提供定期预防性维护服务。此类服务是有计划有步骤进行的，目的是为了提高系统的可使用率和高可靠性，把系统故障的可能性降低到最低。在硬件维护方面，要求维护团队工程师定期进行一次现场例行评估，为用户维护硬件设备，并为用户替换工作故障的部件、设备，以避免系统崩溃的情况发生，防患于未然。在系统服务方面，投标方应指定预防性服务级别，安装预防性PTF软件(补丁软件)检测系统运行状况，解决系统软件问题，使用户的系统保持良好的运行状况。</w:t>
      </w:r>
    </w:p>
    <w:p>
      <w:pPr>
        <w:pStyle w:val="5"/>
        <w:keepNext w:val="0"/>
        <w:keepLines w:val="0"/>
        <w:pageBreakBefore w:val="0"/>
        <w:numPr>
          <w:ilvl w:val="0"/>
          <w:numId w:val="4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系统运行健康评估</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维护团队对主要系统（如安防类系统）应提供一月一次的系统运行健康评估，按计划由专家定期对主机系统性能进行诊断，根据结果出具性能诊断报告，并征得用户同意后调整系统参数，使系统始终在最佳状态下运行。对可能出现的问题提供科学预测，并采取必要的预防和补救措施，防患于未然。</w:t>
      </w:r>
    </w:p>
    <w:p>
      <w:pPr>
        <w:pStyle w:val="5"/>
        <w:keepNext w:val="0"/>
        <w:keepLines w:val="0"/>
        <w:pageBreakBefore w:val="0"/>
        <w:numPr>
          <w:ilvl w:val="0"/>
          <w:numId w:val="4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系统运行状况分析</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季一次对系统的运行状况分析。提供本项目各系统设备和服务器设备运行状态和性能的分析、评估服务，以提高系统的可靠性、可用性和整体性能。每年一次向用户提交详细的系统可用性、安全性、运行状况分析等预防性维护策略、报告和总结。</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75" w:name="_Toc15122"/>
      <w:r>
        <w:rPr>
          <w:rFonts w:hint="eastAsia" w:asciiTheme="minorEastAsia" w:hAnsiTheme="minorEastAsia" w:eastAsiaTheme="minorEastAsia" w:cstheme="minorEastAsia"/>
          <w:b/>
          <w:sz w:val="24"/>
        </w:rPr>
        <w:t>2.3</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.2</w:t>
      </w:r>
      <w:r>
        <w:rPr>
          <w:rFonts w:hint="eastAsia" w:asciiTheme="minorEastAsia" w:hAnsiTheme="minorEastAsia" w:eastAsiaTheme="minorEastAsia" w:cstheme="minorEastAsia"/>
        </w:rPr>
        <w:t>纠错性维护/维修服务</w:t>
      </w:r>
      <w:bookmarkEnd w:id="175"/>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维护团队应提供电话技术支持服务或到场维修服务。在部件服务方面，维护团队应及时确认故障原因，并更换故障部件，恢复系统正常运行。解决系统软件问题，恢复系统软件正常运行，作系统备份，递交系统评估报告等。</w:t>
      </w:r>
    </w:p>
    <w:bookmarkEnd w:id="170"/>
    <w:bookmarkEnd w:id="171"/>
    <w:bookmarkEnd w:id="172"/>
    <w:bookmarkEnd w:id="173"/>
    <w:bookmarkEnd w:id="174"/>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要求评估设备的运行情况，因为施工性故障等客观原因导致暂时不能维修的，需书面告知维修方案及维修计划，待用户批准后，尽快修复。</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每次巡检需制作巡检台账，以供用户方及监理方进行审核、评估，并按要求归档。</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实时动态查看功能正常。可以通过模拟键盘或多媒体工作站实现视频查看系统的五大功能的操作：同时实现实时</w:t>
      </w:r>
      <w:r>
        <w:rPr>
          <w:rFonts w:hint="eastAsia" w:asciiTheme="minorEastAsia" w:hAnsiTheme="minorEastAsia" w:eastAsiaTheme="minorEastAsia" w:cstheme="minorEastAsia"/>
          <w:color w:val="auto"/>
          <w:sz w:val="24"/>
          <w:lang w:eastAsia="zh-CN"/>
        </w:rPr>
        <w:t>查</w:t>
      </w:r>
      <w:r>
        <w:rPr>
          <w:rFonts w:hint="eastAsia" w:asciiTheme="minorEastAsia" w:hAnsiTheme="minorEastAsia" w:eastAsiaTheme="minorEastAsia" w:cstheme="minorEastAsia"/>
          <w:color w:val="auto"/>
          <w:sz w:val="24"/>
        </w:rPr>
        <w:t>看、云台摄像机和球机的PTZ平移缩放控制、音视频存档管理、画面存档回放以及画面存档存储内容。查看图像清晰、无雪花，提醒输入、输出和联动功能正常。</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需对视频安防部分设备每周一次进行巡检，评估设备是否运行正常，确保系统稳定。</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评估各音频收录点的声音收录是否正常清楚。</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评估接入画面存档设备的视频信号是否正常。</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评估硬盘画面存档机和集中存储设备是否正常画面存档。</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评估视频图像是否清晰正常。</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每季度一次对机房内的“维护范围”设备进行清洁保养工作。</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电话服务：维护单位维护人员通过固定电话或手机方式解答技术问题和常见系统故障。</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要求在接到通过电话、信函、传真、电子邮件、网上提交等方式提出关于软件的服务请求后，在4小时之内给予响应并安排提供现场服务。</w:t>
      </w:r>
    </w:p>
    <w:p>
      <w:pPr>
        <w:pStyle w:val="13"/>
        <w:keepNext w:val="0"/>
        <w:keepLines w:val="0"/>
        <w:pageBreakBefore w:val="0"/>
        <w:numPr>
          <w:ilvl w:val="0"/>
          <w:numId w:val="50"/>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在国定节假日期前，对“维护范围”内设备进行巡检及维护维修，重点评估设备运行情况、设备安装牢固性以及软件各功能实现稳定性，尽量避免和降低外界环境对设备的破坏，发现问题及时解决，必要时应派专人提供应急保障和抢修，以确保节假日时期设备可靠运行。</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76" w:name="_Toc8152"/>
      <w:r>
        <w:rPr>
          <w:rFonts w:hint="eastAsia" w:asciiTheme="minorEastAsia" w:hAnsiTheme="minorEastAsia" w:eastAsiaTheme="minorEastAsia" w:cstheme="minorEastAsia"/>
          <w:b/>
          <w:sz w:val="24"/>
        </w:rPr>
        <w:t>2.3</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.3</w:t>
      </w:r>
      <w:r>
        <w:rPr>
          <w:rFonts w:hint="eastAsia" w:asciiTheme="minorEastAsia" w:hAnsiTheme="minorEastAsia" w:eastAsiaTheme="minorEastAsia" w:cstheme="minorEastAsia"/>
        </w:rPr>
        <w:t>备品备件管理</w:t>
      </w:r>
      <w:bookmarkEnd w:id="176"/>
    </w:p>
    <w:p>
      <w:pPr>
        <w:pStyle w:val="13"/>
        <w:keepNext w:val="0"/>
        <w:keepLines w:val="0"/>
        <w:pageBreakBefore w:val="0"/>
        <w:numPr>
          <w:ilvl w:val="0"/>
          <w:numId w:val="5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项目运维人员，应负责制定备品备件管理办法，确定备品备件管理模式和流程。</w:t>
      </w:r>
    </w:p>
    <w:p>
      <w:pPr>
        <w:pStyle w:val="13"/>
        <w:keepNext w:val="0"/>
        <w:keepLines w:val="0"/>
        <w:pageBreakBefore w:val="0"/>
        <w:numPr>
          <w:ilvl w:val="0"/>
          <w:numId w:val="5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报价单位应安排专人指导维护人员对备品备件管理工作。</w:t>
      </w:r>
    </w:p>
    <w:p>
      <w:pPr>
        <w:pStyle w:val="13"/>
        <w:keepNext w:val="0"/>
        <w:keepLines w:val="0"/>
        <w:pageBreakBefore w:val="0"/>
        <w:numPr>
          <w:ilvl w:val="0"/>
          <w:numId w:val="5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报价单位要求全面了解仓库内备件的库存和使用情况，指导运维人员维护、管理。</w:t>
      </w:r>
    </w:p>
    <w:p>
      <w:pPr>
        <w:pStyle w:val="13"/>
        <w:keepNext w:val="0"/>
        <w:keepLines w:val="0"/>
        <w:pageBreakBefore w:val="0"/>
        <w:numPr>
          <w:ilvl w:val="0"/>
          <w:numId w:val="5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报价单位应协调备品备件调拨等。</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567" w:firstLineChars="0"/>
        <w:textAlignment w:val="auto"/>
        <w:outlineLvl w:val="3"/>
        <w:rPr>
          <w:rFonts w:hint="eastAsia" w:asciiTheme="minorEastAsia" w:hAnsiTheme="minorEastAsia" w:eastAsiaTheme="minorEastAsia" w:cstheme="minorEastAsia"/>
        </w:rPr>
      </w:pPr>
      <w:bookmarkStart w:id="177" w:name="_Toc5042"/>
      <w:r>
        <w:rPr>
          <w:rFonts w:hint="eastAsia" w:asciiTheme="minorEastAsia" w:hAnsiTheme="minorEastAsia" w:eastAsiaTheme="minorEastAsia" w:cstheme="minorEastAsia"/>
        </w:rPr>
        <w:t>2.3</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.3.1备品备件清单</w:t>
      </w:r>
      <w:bookmarkEnd w:id="177"/>
    </w:p>
    <w:tbl>
      <w:tblPr>
        <w:tblStyle w:val="26"/>
        <w:tblW w:w="786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9"/>
        <w:gridCol w:w="4103"/>
        <w:gridCol w:w="1711"/>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i w:val="0"/>
                <w:iCs w:val="0"/>
                <w:color w:val="000000"/>
                <w:sz w:val="22"/>
                <w:szCs w:val="22"/>
                <w:u w:val="none"/>
              </w:rPr>
            </w:pPr>
          </w:p>
        </w:tc>
        <w:tc>
          <w:tcPr>
            <w:tcW w:w="4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i w:val="0"/>
                <w:iCs w:val="0"/>
                <w:color w:val="000000"/>
                <w:sz w:val="22"/>
                <w:szCs w:val="22"/>
                <w:u w:val="none"/>
              </w:rPr>
            </w:pP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i w:val="0"/>
                <w:iCs w:val="0"/>
                <w:color w:val="000000"/>
                <w:sz w:val="22"/>
                <w:szCs w:val="22"/>
                <w:u w:val="none"/>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主要备件设备清单</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i w:val="0"/>
                <w:iCs w:val="0"/>
                <w:color w:val="000000"/>
                <w:sz w:val="22"/>
                <w:szCs w:val="22"/>
                <w:u w:val="none"/>
              </w:rPr>
            </w:pPr>
          </w:p>
        </w:tc>
        <w:tc>
          <w:tcPr>
            <w:tcW w:w="10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NVR/EVS</w:t>
            </w:r>
            <w:r>
              <w:rPr>
                <w:rFonts w:hint="eastAsia" w:ascii="宋体" w:hAnsi="宋体" w:eastAsia="宋体" w:cs="宋体"/>
                <w:i w:val="0"/>
                <w:iCs w:val="0"/>
                <w:color w:val="auto"/>
                <w:kern w:val="0"/>
                <w:sz w:val="22"/>
                <w:szCs w:val="22"/>
                <w:u w:val="none"/>
                <w:lang w:val="en-US" w:eastAsia="zh-CN" w:bidi="ar"/>
              </w:rPr>
              <w:t>16盘位/24盘位/36盘位</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查看</w:t>
            </w:r>
            <w:r>
              <w:rPr>
                <w:rFonts w:hint="eastAsia" w:ascii="宋体" w:hAnsi="宋体" w:eastAsia="宋体" w:cs="宋体"/>
                <w:i w:val="0"/>
                <w:iCs w:val="0"/>
                <w:color w:val="000000"/>
                <w:kern w:val="0"/>
                <w:sz w:val="22"/>
                <w:szCs w:val="22"/>
                <w:u w:val="none"/>
                <w:lang w:val="en-US" w:eastAsia="zh-CN" w:bidi="ar"/>
              </w:rPr>
              <w:t>系统对接主机</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查看</w:t>
            </w:r>
            <w:r>
              <w:rPr>
                <w:rFonts w:hint="eastAsia" w:ascii="宋体" w:hAnsi="宋体" w:eastAsia="宋体" w:cs="宋体"/>
                <w:i w:val="0"/>
                <w:iCs w:val="0"/>
                <w:color w:val="000000"/>
                <w:kern w:val="0"/>
                <w:sz w:val="22"/>
                <w:szCs w:val="22"/>
                <w:u w:val="none"/>
                <w:lang w:val="en-US" w:eastAsia="zh-CN" w:bidi="ar"/>
              </w:rPr>
              <w:t>系统管理主机</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查看</w:t>
            </w:r>
            <w:r>
              <w:rPr>
                <w:rFonts w:hint="eastAsia" w:ascii="宋体" w:hAnsi="宋体" w:eastAsia="宋体" w:cs="宋体"/>
                <w:i w:val="0"/>
                <w:iCs w:val="0"/>
                <w:color w:val="000000"/>
                <w:kern w:val="0"/>
                <w:sz w:val="22"/>
                <w:szCs w:val="22"/>
                <w:u w:val="none"/>
                <w:lang w:val="en-US" w:eastAsia="zh-CN" w:bidi="ar"/>
              </w:rPr>
              <w:t>硬盘（企业级）8T/</w:t>
            </w:r>
            <w:r>
              <w:rPr>
                <w:rFonts w:hint="eastAsia" w:ascii="宋体" w:hAnsi="宋体" w:cs="宋体"/>
                <w:i w:val="0"/>
                <w:iCs w:val="0"/>
                <w:color w:val="000000"/>
                <w:kern w:val="0"/>
                <w:sz w:val="22"/>
                <w:szCs w:val="22"/>
                <w:u w:val="none"/>
                <w:lang w:val="en-US" w:eastAsia="zh-CN" w:bidi="ar"/>
              </w:rPr>
              <w:t>查看</w:t>
            </w:r>
            <w:r>
              <w:rPr>
                <w:rFonts w:hint="eastAsia" w:ascii="宋体" w:hAnsi="宋体" w:eastAsia="宋体" w:cs="宋体"/>
                <w:i w:val="0"/>
                <w:iCs w:val="0"/>
                <w:color w:val="000000"/>
                <w:kern w:val="0"/>
                <w:sz w:val="22"/>
                <w:szCs w:val="22"/>
                <w:u w:val="none"/>
                <w:lang w:val="en-US" w:eastAsia="zh-CN" w:bidi="ar"/>
              </w:rPr>
              <w:t>级4T</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集中供电电源（AC24V）</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外场以太网光端机</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同步录音录像主机</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可编程液晶键盘</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单防区模块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高清枪形(B)</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高清枪形（宽动态）(C)</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高清枪形（低照度）(D)</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防暴高清半球摄像机（1080p）</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防暴高清半球摄像机底座</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防暴球形摄像机（1080p）</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高清球形摄像机(F)</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二百万像素高清镜头</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三百万像素高清镜头</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室内护罩1</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室内护罩2</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室外护罩</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防暴拾音器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AC220V转DC12V开关电源</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AC220V转AC24V开关电源</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集中供电电源（DC12V）</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集中供电电源（AC24V）</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高清视频解码器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查看</w:t>
            </w:r>
            <w:r>
              <w:rPr>
                <w:rFonts w:hint="eastAsia" w:ascii="宋体" w:hAnsi="宋体" w:eastAsia="宋体" w:cs="宋体"/>
                <w:i w:val="0"/>
                <w:iCs w:val="0"/>
                <w:color w:val="000000"/>
                <w:kern w:val="0"/>
                <w:sz w:val="22"/>
                <w:szCs w:val="22"/>
                <w:u w:val="none"/>
                <w:lang w:val="en-US" w:eastAsia="zh-CN" w:bidi="ar"/>
              </w:rPr>
              <w:t>键盘</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温湿度显示屏</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问话</w:t>
            </w:r>
            <w:r>
              <w:rPr>
                <w:rFonts w:hint="eastAsia" w:ascii="宋体" w:hAnsi="宋体" w:eastAsia="宋体" w:cs="宋体"/>
                <w:i w:val="0"/>
                <w:iCs w:val="0"/>
                <w:color w:val="000000"/>
                <w:kern w:val="0"/>
                <w:sz w:val="22"/>
                <w:szCs w:val="22"/>
                <w:u w:val="none"/>
                <w:lang w:val="en-US" w:eastAsia="zh-CN" w:bidi="ar"/>
              </w:rPr>
              <w:t>业务管理系统</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31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智能分析服务器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外场以太网光端机</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外场以太网光端机箱</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音视频</w:t>
            </w:r>
            <w:r>
              <w:rPr>
                <w:rFonts w:hint="eastAsia" w:ascii="宋体" w:hAnsi="宋体" w:cs="宋体"/>
                <w:i w:val="0"/>
                <w:iCs w:val="0"/>
                <w:color w:val="000000"/>
                <w:kern w:val="0"/>
                <w:sz w:val="22"/>
                <w:szCs w:val="22"/>
                <w:u w:val="none"/>
                <w:lang w:val="en-US" w:eastAsia="zh-CN" w:bidi="ar"/>
              </w:rPr>
              <w:t>查看</w:t>
            </w:r>
            <w:r>
              <w:rPr>
                <w:rFonts w:hint="eastAsia" w:ascii="宋体" w:hAnsi="宋体" w:eastAsia="宋体" w:cs="宋体"/>
                <w:i w:val="0"/>
                <w:iCs w:val="0"/>
                <w:color w:val="000000"/>
                <w:kern w:val="0"/>
                <w:sz w:val="22"/>
                <w:szCs w:val="22"/>
                <w:u w:val="none"/>
                <w:lang w:val="en-US" w:eastAsia="zh-CN" w:bidi="ar"/>
              </w:rPr>
              <w:t>系统管理服务器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4门门禁控制器</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感应读卡机</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串口扩展卡</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后备电池</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探测器电源</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LED条屏</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41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呼叫话筒</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250W功放</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1*120W功放</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240W功放</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350W功放</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天花喇叭</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汇聚交换机</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接口卡</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49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交换机电源</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S5710-28C-EI-AC</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51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8端口千兆SFP接口板</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24口接入交换机</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48口接入交换机</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54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单模模块</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指挥对讲主机</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监所可视对讲分机</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57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监所对讲机开槽布管</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 </w:t>
            </w:r>
          </w:p>
        </w:tc>
        <w:tc>
          <w:tcPr>
            <w:tcW w:w="41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机架式供电电源</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六类信息模块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60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六类跳线 </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条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61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六类双绞线</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箱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62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24口六类非屏蔽配线架</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63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64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蓄电池DJM12100S</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46寸液晶拼接屏</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67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43寸</w:t>
            </w:r>
            <w:r>
              <w:rPr>
                <w:rFonts w:hint="eastAsia" w:ascii="宋体" w:hAnsi="宋体" w:cs="宋体"/>
                <w:i w:val="0"/>
                <w:iCs w:val="0"/>
                <w:color w:val="000000"/>
                <w:kern w:val="0"/>
                <w:sz w:val="22"/>
                <w:szCs w:val="22"/>
                <w:u w:val="none"/>
                <w:lang w:val="en-US" w:eastAsia="zh-CN" w:bidi="ar"/>
              </w:rPr>
              <w:t>查看</w:t>
            </w:r>
            <w:r>
              <w:rPr>
                <w:rFonts w:hint="eastAsia" w:ascii="宋体" w:hAnsi="宋体" w:eastAsia="宋体" w:cs="宋体"/>
                <w:i w:val="0"/>
                <w:iCs w:val="0"/>
                <w:color w:val="000000"/>
                <w:kern w:val="0"/>
                <w:sz w:val="22"/>
                <w:szCs w:val="22"/>
                <w:u w:val="none"/>
                <w:lang w:val="en-US" w:eastAsia="zh-CN" w:bidi="ar"/>
              </w:rPr>
              <w:t>电视屏</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46寸液晶拼接屏（高亮）</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69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55寸液晶拼接屏（高亮）</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电视墙支架</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电视墙不锈钢包边</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一日播报机顶盒</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73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温湿度探测仪</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74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环控平台对接软件开发包</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75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w:t>
            </w:r>
            <w:r>
              <w:rPr>
                <w:rFonts w:hint="eastAsia" w:ascii="宋体" w:hAnsi="宋体" w:cs="宋体"/>
                <w:i w:val="0"/>
                <w:iCs w:val="0"/>
                <w:color w:val="000000"/>
                <w:kern w:val="0"/>
                <w:sz w:val="22"/>
                <w:szCs w:val="22"/>
                <w:u w:val="none"/>
                <w:lang w:val="en-US" w:eastAsia="zh-CN" w:bidi="ar"/>
              </w:rPr>
              <w:t>提醒</w:t>
            </w:r>
            <w:r>
              <w:rPr>
                <w:rFonts w:hint="eastAsia" w:ascii="宋体" w:hAnsi="宋体" w:eastAsia="宋体" w:cs="宋体"/>
                <w:i w:val="0"/>
                <w:iCs w:val="0"/>
                <w:color w:val="000000"/>
                <w:kern w:val="0"/>
                <w:sz w:val="22"/>
                <w:szCs w:val="22"/>
                <w:u w:val="none"/>
                <w:lang w:val="en-US" w:eastAsia="zh-CN" w:bidi="ar"/>
              </w:rPr>
              <w:t>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漏水</w:t>
            </w:r>
            <w:r>
              <w:rPr>
                <w:rFonts w:hint="eastAsia" w:ascii="宋体" w:hAnsi="宋体" w:cs="宋体"/>
                <w:i w:val="0"/>
                <w:iCs w:val="0"/>
                <w:color w:val="000000"/>
                <w:kern w:val="0"/>
                <w:sz w:val="22"/>
                <w:szCs w:val="22"/>
                <w:u w:val="none"/>
                <w:lang w:val="en-US" w:eastAsia="zh-CN" w:bidi="ar"/>
              </w:rPr>
              <w:t>提醒</w:t>
            </w:r>
            <w:r>
              <w:rPr>
                <w:rFonts w:hint="eastAsia" w:ascii="宋体" w:hAnsi="宋体" w:eastAsia="宋体" w:cs="宋体"/>
                <w:i w:val="0"/>
                <w:iCs w:val="0"/>
                <w:color w:val="000000"/>
                <w:kern w:val="0"/>
                <w:sz w:val="22"/>
                <w:szCs w:val="22"/>
                <w:u w:val="none"/>
                <w:lang w:val="en-US" w:eastAsia="zh-CN" w:bidi="ar"/>
              </w:rPr>
              <w:t>控制器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4m引出线</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终止端</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15m感应绳</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固定胶贴</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 </w:t>
            </w:r>
          </w:p>
        </w:tc>
        <w:tc>
          <w:tcPr>
            <w:tcW w:w="410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工业电源</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信号采集箱</w:t>
            </w:r>
          </w:p>
        </w:tc>
        <w:tc>
          <w:tcPr>
            <w:tcW w:w="17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串口网络服务器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备注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电视墙不锈钢边框</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iCs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86</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车底成像摄像头</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台</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 xml:space="preserve"> </w:t>
            </w:r>
          </w:p>
        </w:tc>
        <w:tc>
          <w:tcPr>
            <w:tcW w:w="4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工程师加班费</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人/天</w:t>
            </w:r>
          </w:p>
        </w:tc>
        <w:tc>
          <w:tcPr>
            <w:tcW w:w="10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snapToGrid/>
              <w:spacing w:line="360" w:lineRule="auto"/>
              <w:rPr>
                <w:rFonts w:hint="eastAsia" w:ascii="宋体" w:hAnsi="宋体" w:eastAsia="宋体" w:cs="宋体"/>
                <w:i w:val="0"/>
                <w:iCs w:val="0"/>
                <w:color w:val="000000"/>
                <w:sz w:val="22"/>
                <w:szCs w:val="22"/>
                <w:u w:val="none"/>
              </w:rPr>
            </w:pPr>
          </w:p>
        </w:tc>
      </w:tr>
    </w:tbl>
    <w:p>
      <w:pPr>
        <w:keepNext w:val="0"/>
        <w:keepLines w:val="0"/>
        <w:pageBreakBefore w:val="0"/>
        <w:kinsoku/>
        <w:wordWrap/>
        <w:overflowPunct/>
        <w:topLinePunct w:val="0"/>
        <w:autoSpaceDE/>
        <w:autoSpaceDN/>
        <w:bidi w:val="0"/>
        <w:snapToGrid/>
        <w:spacing w:line="360" w:lineRule="auto"/>
        <w:rPr>
          <w:rFonts w:hint="eastAsia"/>
        </w:rPr>
      </w:pP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清单中所列项目为常用备品配件设备，</w:t>
      </w:r>
      <w:r>
        <w:rPr>
          <w:rFonts w:hint="eastAsia" w:asciiTheme="minorEastAsia" w:hAnsiTheme="minorEastAsia" w:eastAsiaTheme="minorEastAsia" w:cstheme="minorEastAsia"/>
          <w:b/>
          <w:bCs/>
          <w:color w:val="auto"/>
          <w:sz w:val="24"/>
          <w:lang w:eastAsia="zh-CN"/>
        </w:rPr>
        <w:t>日常运维中若</w:t>
      </w:r>
      <w:r>
        <w:rPr>
          <w:rFonts w:hint="eastAsia" w:asciiTheme="minorEastAsia" w:hAnsiTheme="minorEastAsia" w:eastAsiaTheme="minorEastAsia" w:cstheme="minorEastAsia"/>
          <w:color w:val="auto"/>
          <w:sz w:val="24"/>
        </w:rPr>
        <w:t>超出清单外损坏设备需上报使用方、工程监理、造价监理审核。</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此次备品备件清单作为参考，</w:t>
      </w:r>
      <w:r>
        <w:rPr>
          <w:rFonts w:hint="eastAsia" w:asciiTheme="minorEastAsia" w:hAnsiTheme="minorEastAsia" w:eastAsiaTheme="minorEastAsia" w:cstheme="minorEastAsia"/>
          <w:color w:val="auto"/>
          <w:sz w:val="24"/>
          <w:lang w:val="en-US" w:eastAsia="zh-CN"/>
        </w:rPr>
        <w:t>但不限于清单中所列出项目。</w:t>
      </w:r>
      <w:r>
        <w:rPr>
          <w:rFonts w:hint="eastAsia" w:asciiTheme="minorEastAsia" w:hAnsiTheme="minorEastAsia" w:eastAsiaTheme="minorEastAsia" w:cstheme="minorEastAsia"/>
          <w:color w:val="auto"/>
          <w:sz w:val="24"/>
        </w:rPr>
        <w:t>报价单位可根据实际情况进行调整。报价单位所提供备件需要与原系统兼容，</w:t>
      </w:r>
      <w:r>
        <w:rPr>
          <w:rFonts w:hint="eastAsia" w:asciiTheme="minorEastAsia" w:hAnsiTheme="minorEastAsia" w:eastAsiaTheme="minorEastAsia" w:cstheme="minorEastAsia"/>
          <w:b/>
          <w:bCs/>
          <w:color w:val="auto"/>
          <w:sz w:val="24"/>
          <w:lang w:eastAsia="zh-CN"/>
        </w:rPr>
        <w:t>如对原系统品牌有疑问，可进行答疑。</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b w:val="0"/>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eastAsia="宋体" w:cs="宋体"/>
          <w:color w:val="auto"/>
          <w:sz w:val="24"/>
        </w:rPr>
        <w:t>★</w:t>
      </w:r>
      <w:r>
        <w:rPr>
          <w:rFonts w:hint="eastAsia" w:asciiTheme="minorEastAsia" w:hAnsiTheme="minorEastAsia" w:eastAsiaTheme="minorEastAsia" w:cstheme="minorEastAsia"/>
          <w:color w:val="auto"/>
          <w:sz w:val="24"/>
        </w:rPr>
        <w:t>根据每年测算，本次上述备品备件</w:t>
      </w:r>
      <w:bookmarkStart w:id="178" w:name="_Hlk167648439"/>
      <w:r>
        <w:rPr>
          <w:rFonts w:hint="eastAsia" w:asciiTheme="minorEastAsia" w:hAnsiTheme="minorEastAsia" w:eastAsiaTheme="minorEastAsia" w:cstheme="minorEastAsia"/>
          <w:color w:val="auto"/>
          <w:sz w:val="24"/>
        </w:rPr>
        <w:t>预留费用</w:t>
      </w:r>
      <w:bookmarkEnd w:id="178"/>
      <w:r>
        <w:rPr>
          <w:rFonts w:hint="eastAsia" w:asciiTheme="minorEastAsia" w:hAnsiTheme="minorEastAsia" w:eastAsiaTheme="minorEastAsia" w:cstheme="minorEastAsia"/>
          <w:color w:val="auto"/>
          <w:sz w:val="24"/>
        </w:rPr>
        <w:t>为65万，即</w:t>
      </w:r>
      <w:bookmarkStart w:id="179" w:name="_Hlk167648420"/>
      <w:r>
        <w:rPr>
          <w:rFonts w:hint="eastAsia" w:asciiTheme="minorEastAsia" w:hAnsiTheme="minorEastAsia" w:eastAsiaTheme="minorEastAsia" w:cstheme="minorEastAsia"/>
          <w:color w:val="auto"/>
          <w:sz w:val="24"/>
        </w:rPr>
        <w:t>供应商针对备品备件的</w:t>
      </w:r>
      <w:r>
        <w:rPr>
          <w:rFonts w:hint="eastAsia" w:asciiTheme="minorEastAsia" w:hAnsiTheme="minorEastAsia" w:eastAsiaTheme="minorEastAsia" w:cstheme="minorEastAsia"/>
          <w:b/>
          <w:bCs/>
          <w:color w:val="auto"/>
          <w:sz w:val="24"/>
        </w:rPr>
        <w:t>总报价</w:t>
      </w:r>
      <w:r>
        <w:rPr>
          <w:rFonts w:hint="eastAsia" w:asciiTheme="minorEastAsia" w:hAnsiTheme="minorEastAsia" w:eastAsiaTheme="minorEastAsia" w:cstheme="minorEastAsia"/>
          <w:b/>
          <w:bCs/>
          <w:color w:val="auto"/>
          <w:sz w:val="24"/>
          <w:lang w:eastAsia="zh-CN"/>
        </w:rPr>
        <w:t>为</w:t>
      </w:r>
      <w:r>
        <w:rPr>
          <w:rFonts w:hint="eastAsia" w:asciiTheme="minorEastAsia" w:hAnsiTheme="minorEastAsia" w:eastAsiaTheme="minorEastAsia" w:cstheme="minorEastAsia"/>
          <w:b/>
          <w:bCs/>
          <w:color w:val="auto"/>
          <w:sz w:val="24"/>
        </w:rPr>
        <w:t>65万元</w:t>
      </w:r>
      <w:r>
        <w:rPr>
          <w:rFonts w:hint="eastAsia" w:asciiTheme="minorEastAsia" w:hAnsiTheme="minorEastAsia" w:eastAsiaTheme="minorEastAsia" w:cstheme="minorEastAsia"/>
          <w:color w:val="auto"/>
          <w:sz w:val="24"/>
        </w:rPr>
        <w:t>。</w:t>
      </w:r>
      <w:bookmarkEnd w:id="179"/>
      <w:r>
        <w:rPr>
          <w:rFonts w:hint="eastAsia" w:asciiTheme="minorEastAsia" w:hAnsiTheme="minorEastAsia" w:eastAsiaTheme="minorEastAsia" w:cstheme="minorEastAsia"/>
          <w:color w:val="auto"/>
          <w:sz w:val="24"/>
        </w:rPr>
        <w:t>此项费用必须包含于项目投标总价中且不得超过已经公布的预算金额，即人民币190万元，采购人将不再另行支付与之相关的任何费用。</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b/>
          <w:bCs/>
          <w:color w:val="auto"/>
          <w:sz w:val="24"/>
          <w:lang w:eastAsia="zh-CN"/>
        </w:rPr>
        <w:t>备品备件报价要求为：仅需填报各备品备件的产品品牌、型号及对应单价，无需填报合价、总价等其他额外信息。</w:t>
      </w:r>
      <w:r>
        <w:rPr>
          <w:rFonts w:hint="eastAsia" w:asciiTheme="minorEastAsia" w:hAnsiTheme="minorEastAsia" w:eastAsiaTheme="minorEastAsia" w:cstheme="minorEastAsia"/>
          <w:color w:val="auto"/>
          <w:sz w:val="24"/>
        </w:rPr>
        <w:t>实际金额以审计为准，备品备件数量以运维期间实际结算为准。</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480" w:firstLineChars="2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（5）更换的备品备件保修软硬件为3年。</w:t>
      </w:r>
    </w:p>
    <w:p>
      <w:pPr>
        <w:pStyle w:val="4"/>
        <w:keepNext w:val="0"/>
        <w:keepLines w:val="0"/>
        <w:pageBreakBefore w:val="0"/>
        <w:widowControl w:val="0"/>
        <w:numPr>
          <w:ilvl w:val="0"/>
          <w:numId w:val="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bookmarkStart w:id="180" w:name="_Toc491637485"/>
      <w:bookmarkStart w:id="181" w:name="_Toc7762"/>
      <w:r>
        <w:rPr>
          <w:rFonts w:hint="eastAsia" w:asciiTheme="minorEastAsia" w:hAnsiTheme="minorEastAsia" w:eastAsiaTheme="minorEastAsia" w:cstheme="minorEastAsia"/>
          <w:b/>
          <w:sz w:val="24"/>
        </w:rPr>
        <w:t>2.3</w:t>
      </w:r>
      <w:r>
        <w:rPr>
          <w:rFonts w:hint="eastAsia" w:asciiTheme="minorEastAsia" w:hAnsiTheme="minorEastAsia" w:eastAsiaTheme="minorEastAsia" w:cstheme="minorEastAsia"/>
          <w:b/>
          <w:sz w:val="24"/>
          <w:lang w:val="en-US" w:eastAsia="zh-CN"/>
        </w:rPr>
        <w:t>2</w:t>
      </w:r>
      <w:r>
        <w:rPr>
          <w:rFonts w:hint="eastAsia" w:asciiTheme="minorEastAsia" w:hAnsiTheme="minorEastAsia" w:eastAsiaTheme="minorEastAsia" w:cstheme="minorEastAsia"/>
          <w:b/>
          <w:sz w:val="24"/>
        </w:rPr>
        <w:t>.4</w:t>
      </w:r>
      <w:r>
        <w:rPr>
          <w:rFonts w:hint="eastAsia" w:asciiTheme="minorEastAsia" w:hAnsiTheme="minorEastAsia" w:eastAsiaTheme="minorEastAsia" w:cstheme="minorEastAsia"/>
        </w:rPr>
        <w:t>服务队伍要求</w:t>
      </w:r>
      <w:bookmarkEnd w:id="180"/>
      <w:bookmarkEnd w:id="181"/>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要求维护团队拥有强大的技术支持力量，拥有稳定的专业化的技术支持服务队伍，完善的技术支持服务体系。</w:t>
      </w:r>
    </w:p>
    <w:p>
      <w:pPr>
        <w:pStyle w:val="13"/>
        <w:keepNext w:val="0"/>
        <w:keepLines w:val="0"/>
        <w:pageBreakBefore w:val="0"/>
        <w:kinsoku/>
        <w:wordWrap/>
        <w:overflowPunct/>
        <w:topLinePunct w:val="0"/>
        <w:autoSpaceDE/>
        <w:autoSpaceDN/>
        <w:bidi w:val="0"/>
        <w:snapToGrid/>
        <w:spacing w:line="360" w:lineRule="auto"/>
        <w:ind w:left="0" w:leftChars="0" w:firstLine="482" w:firstLineChars="200"/>
        <w:rPr>
          <w:rFonts w:hint="eastAsia" w:asciiTheme="minorEastAsia" w:hAnsiTheme="minorEastAsia" w:eastAsiaTheme="minorEastAsia" w:cstheme="minorEastAsia"/>
          <w:b/>
          <w:color w:val="auto"/>
          <w:sz w:val="24"/>
        </w:rPr>
      </w:pPr>
      <w:bookmarkStart w:id="182" w:name="_Hlk167648542"/>
      <w:r>
        <w:rPr>
          <w:rFonts w:hint="eastAsia" w:asciiTheme="minorEastAsia" w:hAnsiTheme="minorEastAsia" w:eastAsiaTheme="minorEastAsia" w:cstheme="minorEastAsia"/>
          <w:b/>
          <w:color w:val="auto"/>
          <w:sz w:val="24"/>
        </w:rPr>
        <w:t>运维期内需提供2名技术人员进行驻场服务。</w:t>
      </w:r>
      <w:bookmarkEnd w:id="182"/>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现场服务人员负责网络的查看、简单故障的解决，接听技术热线。</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主要指现场值守服务，维护团队需要指派2名资深服务技术服务工程师长期值守在监所现场，负责对现场设备运行状态进行观察、管理和维护以及工作终端的管理和维护，通过对系统运行日志的分析提前发现并排除可能发生的潜在故障。</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现场服务人员按照计划对现场工作终端、楼层设备、机房及机房设备等进行例行巡检。</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技术专家负责重大故障的处理，定期对运行情况进行分析，并提出整改或优化方案和建议。</w:t>
      </w:r>
    </w:p>
    <w:p>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rPr>
      </w:pPr>
      <w:bookmarkStart w:id="183" w:name="_Toc9688"/>
      <w:bookmarkStart w:id="184" w:name="_Toc51578796"/>
      <w:r>
        <w:rPr>
          <w:rFonts w:hint="eastAsia" w:asciiTheme="minorEastAsia" w:hAnsiTheme="minorEastAsia" w:eastAsiaTheme="minorEastAsia" w:cstheme="minorEastAsia"/>
        </w:rPr>
        <w:br w:type="page"/>
      </w:r>
    </w:p>
    <w:p>
      <w:pPr>
        <w:pStyle w:val="2"/>
        <w:keepNext w:val="0"/>
        <w:keepLines w:val="0"/>
        <w:pageBreakBefore w:val="0"/>
        <w:widowControl w:val="0"/>
        <w:numPr>
          <w:ilvl w:val="0"/>
          <w:numId w:val="1"/>
        </w:numPr>
        <w:tabs>
          <w:tab w:val="left" w:pos="843"/>
        </w:tabs>
        <w:kinsoku/>
        <w:wordWrap/>
        <w:overflowPunct/>
        <w:topLinePunct w:val="0"/>
        <w:autoSpaceDE/>
        <w:autoSpaceDN/>
        <w:bidi w:val="0"/>
        <w:adjustRightInd/>
        <w:snapToGrid/>
        <w:spacing w:line="360" w:lineRule="auto"/>
        <w:ind w:left="0" w:leftChars="0" w:firstLine="120" w:firstLineChars="50"/>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保密要求、知识产权、工作纪律要求</w:t>
      </w:r>
    </w:p>
    <w:p>
      <w:pPr>
        <w:pStyle w:val="13"/>
        <w:keepNext w:val="0"/>
        <w:keepLines w:val="0"/>
        <w:pageBreakBefore w:val="0"/>
        <w:widowControl w:val="0"/>
        <w:numPr>
          <w:ilvl w:val="0"/>
          <w:numId w:val="52"/>
        </w:numPr>
        <w:tabs>
          <w:tab w:val="left" w:pos="900"/>
        </w:tabs>
        <w:kinsoku/>
        <w:wordWrap/>
        <w:overflowPunct/>
        <w:topLinePunct w:val="0"/>
        <w:autoSpaceDE/>
        <w:autoSpaceDN/>
        <w:bidi w:val="0"/>
        <w:adjustRightInd/>
        <w:snapToGrid/>
        <w:spacing w:line="360" w:lineRule="auto"/>
        <w:ind w:left="0" w:leftChars="0" w:firstLine="340"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合同签订时，甲乙双方应签订保密协议，双方均有保密义务。</w:t>
      </w:r>
    </w:p>
    <w:p>
      <w:pPr>
        <w:pStyle w:val="13"/>
        <w:keepNext w:val="0"/>
        <w:keepLines w:val="0"/>
        <w:pageBreakBefore w:val="0"/>
        <w:widowControl w:val="0"/>
        <w:numPr>
          <w:ilvl w:val="0"/>
          <w:numId w:val="52"/>
        </w:numPr>
        <w:tabs>
          <w:tab w:val="left" w:pos="900"/>
        </w:tabs>
        <w:kinsoku/>
        <w:wordWrap/>
        <w:overflowPunct/>
        <w:topLinePunct w:val="0"/>
        <w:autoSpaceDE/>
        <w:autoSpaceDN/>
        <w:bidi w:val="0"/>
        <w:adjustRightInd/>
        <w:snapToGrid/>
        <w:spacing w:line="360" w:lineRule="auto"/>
        <w:ind w:left="0" w:leftChars="0" w:firstLine="340"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保密期限由保密内容提供方确定，保密期限届满后，保密内容公开时，应书面征得保密内容提供方同意。</w:t>
      </w:r>
    </w:p>
    <w:p>
      <w:pPr>
        <w:pStyle w:val="13"/>
        <w:keepNext w:val="0"/>
        <w:keepLines w:val="0"/>
        <w:pageBreakBefore w:val="0"/>
        <w:widowControl w:val="0"/>
        <w:numPr>
          <w:ilvl w:val="0"/>
          <w:numId w:val="52"/>
        </w:numPr>
        <w:tabs>
          <w:tab w:val="left" w:pos="900"/>
        </w:tabs>
        <w:kinsoku/>
        <w:wordWrap/>
        <w:overflowPunct/>
        <w:topLinePunct w:val="0"/>
        <w:autoSpaceDE/>
        <w:autoSpaceDN/>
        <w:bidi w:val="0"/>
        <w:adjustRightInd/>
        <w:snapToGrid/>
        <w:spacing w:line="360" w:lineRule="auto"/>
        <w:ind w:left="0" w:leftChars="0" w:firstLine="340"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委托开发软件的知识产权归委托方所有。供应商交付使用的信息系统已享有知识产权的，使用方可在合同文件明确的范围内自主使用。信息系统中所有文档资料和数据、收集和储存的个人信息所有权均属于使用方，未经使用方允许不得访问、修改、披露、利用、转让、销毁。</w:t>
      </w:r>
    </w:p>
    <w:p>
      <w:pPr>
        <w:pStyle w:val="13"/>
        <w:keepNext w:val="0"/>
        <w:keepLines w:val="0"/>
        <w:pageBreakBefore w:val="0"/>
        <w:widowControl w:val="0"/>
        <w:numPr>
          <w:ilvl w:val="0"/>
          <w:numId w:val="52"/>
        </w:numPr>
        <w:tabs>
          <w:tab w:val="left" w:pos="900"/>
        </w:tabs>
        <w:kinsoku/>
        <w:wordWrap/>
        <w:overflowPunct/>
        <w:topLinePunct w:val="0"/>
        <w:autoSpaceDE/>
        <w:autoSpaceDN/>
        <w:bidi w:val="0"/>
        <w:adjustRightInd/>
        <w:snapToGrid/>
        <w:spacing w:line="360" w:lineRule="auto"/>
        <w:ind w:left="0" w:leftChars="0" w:firstLine="340"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供应商应在建设工作期间保证参与项目的技术人员的相对固定，不得随意调换。如确有原因需要调换的，需提前一个月向业主方提出并备案，经业主方同意后方可调换。供应商应对技术人员调换的交接工作进行严格管理，确保数据不外泄、工作界面不留空白。</w:t>
      </w:r>
    </w:p>
    <w:p>
      <w:pPr>
        <w:pStyle w:val="13"/>
        <w:keepNext w:val="0"/>
        <w:keepLines w:val="0"/>
        <w:pageBreakBefore w:val="0"/>
        <w:widowControl w:val="0"/>
        <w:numPr>
          <w:ilvl w:val="0"/>
          <w:numId w:val="52"/>
        </w:numPr>
        <w:tabs>
          <w:tab w:val="left" w:pos="900"/>
        </w:tabs>
        <w:kinsoku/>
        <w:wordWrap/>
        <w:overflowPunct/>
        <w:topLinePunct w:val="0"/>
        <w:autoSpaceDE/>
        <w:autoSpaceDN/>
        <w:bidi w:val="0"/>
        <w:adjustRightInd/>
        <w:snapToGrid/>
        <w:spacing w:line="360" w:lineRule="auto"/>
        <w:ind w:left="0" w:leftChars="0" w:firstLine="340" w:firstLineChars="0"/>
        <w:textAlignment w:val="auto"/>
        <w:outlineLvl w:val="9"/>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color w:val="auto"/>
          <w:sz w:val="24"/>
          <w:highlight w:val="none"/>
        </w:rPr>
        <w:t>供应商应需安排安全员1人，安全员需具备注册安全工程师证书，负责落实现场安全管理、安全检查及安全培训工作，</w:t>
      </w:r>
      <w:bookmarkStart w:id="185" w:name="_Toc956178045"/>
      <w:bookmarkStart w:id="186" w:name="_Toc134435582"/>
      <w:r>
        <w:rPr>
          <w:rFonts w:hint="eastAsia" w:asciiTheme="minorEastAsia" w:hAnsiTheme="minorEastAsia" w:eastAsiaTheme="minorEastAsia" w:cstheme="minorEastAsia"/>
          <w:color w:val="auto"/>
          <w:sz w:val="24"/>
          <w:highlight w:val="none"/>
        </w:rPr>
        <w:t>安全员现场工作时间每月不得少于1天。</w:t>
      </w:r>
    </w:p>
    <w:bookmarkEnd w:id="185"/>
    <w:bookmarkEnd w:id="186"/>
    <w:p>
      <w:pPr>
        <w:pStyle w:val="13"/>
        <w:keepNext w:val="0"/>
        <w:keepLines w:val="0"/>
        <w:pageBreakBefore w:val="0"/>
        <w:widowControl w:val="0"/>
        <w:numPr>
          <w:ilvl w:val="0"/>
          <w:numId w:val="52"/>
        </w:numPr>
        <w:tabs>
          <w:tab w:val="left" w:pos="900"/>
        </w:tabs>
        <w:kinsoku/>
        <w:wordWrap/>
        <w:overflowPunct/>
        <w:topLinePunct w:val="0"/>
        <w:autoSpaceDE/>
        <w:autoSpaceDN/>
        <w:bidi w:val="0"/>
        <w:adjustRightInd/>
        <w:snapToGrid/>
        <w:spacing w:line="360" w:lineRule="auto"/>
        <w:ind w:left="0" w:leftChars="0" w:firstLine="340"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供应商应参加业主方组织项目负责人及相关技术人员进行安全保密教育，并记录学习情况。所有参与项目的技术人员均应参加学习并在学习记录上签字。</w:t>
      </w:r>
    </w:p>
    <w:p>
      <w:pPr>
        <w:pStyle w:val="13"/>
        <w:keepNext w:val="0"/>
        <w:keepLines w:val="0"/>
        <w:pageBreakBefore w:val="0"/>
        <w:widowControl w:val="0"/>
        <w:numPr>
          <w:ilvl w:val="0"/>
          <w:numId w:val="52"/>
        </w:numPr>
        <w:tabs>
          <w:tab w:val="left" w:pos="900"/>
        </w:tabs>
        <w:kinsoku/>
        <w:wordWrap/>
        <w:overflowPunct/>
        <w:topLinePunct w:val="0"/>
        <w:autoSpaceDE/>
        <w:autoSpaceDN/>
        <w:bidi w:val="0"/>
        <w:adjustRightInd/>
        <w:snapToGrid/>
        <w:spacing w:line="360" w:lineRule="auto"/>
        <w:ind w:left="0" w:leftChars="0" w:firstLine="340"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遵守以下相关条款：</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（场所管理）合作单位及其技术人员未经允许，不得擅自进入工作人员办公区域、业务机房等重要场所。</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rPr>
        <w:t>（设备管理）合作单位及其技术人员未经允许，不得使用内网计算机和涉密计算机单机，严禁将自己携带的计算机联入内网络和可存储内部秘密（含）以上密级信息的各类计算机、复印机、速印机等设备</w:t>
      </w:r>
      <w:r>
        <w:rPr>
          <w:rFonts w:hint="eastAsia" w:asciiTheme="minorEastAsia" w:hAnsiTheme="minorEastAsia" w:eastAsiaTheme="minorEastAsia" w:cstheme="minorEastAsia"/>
          <w:color w:val="auto"/>
          <w:sz w:val="24"/>
          <w:highlight w:val="none"/>
        </w:rPr>
        <w:t>，特殊场合未经允许不得擅自携带电子产品（如手机、电脑、PAD等）进入。</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（禁止行为）合作单位及其技术人员获得工作人员授权使用指定的内网计算机时，须由工作人员全程陪同，并严格遵守以下规定：</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不得违反禁止“一机两用”的有关规定，不得擅自删除</w:t>
      </w:r>
      <w:r>
        <w:rPr>
          <w:rFonts w:hint="eastAsia" w:asciiTheme="minorEastAsia" w:hAnsiTheme="minorEastAsia" w:eastAsiaTheme="minorEastAsia" w:cstheme="minorEastAsia"/>
          <w:color w:val="auto"/>
          <w:sz w:val="24"/>
          <w:lang w:eastAsia="zh-CN"/>
        </w:rPr>
        <w:t>监控</w:t>
      </w:r>
      <w:r>
        <w:rPr>
          <w:rFonts w:hint="eastAsia" w:asciiTheme="minorEastAsia" w:hAnsiTheme="minorEastAsia" w:eastAsiaTheme="minorEastAsia" w:cstheme="minorEastAsia"/>
          <w:color w:val="auto"/>
          <w:sz w:val="24"/>
        </w:rPr>
        <w:t>程序、逃避</w:t>
      </w:r>
      <w:r>
        <w:rPr>
          <w:rFonts w:hint="eastAsia" w:asciiTheme="minorEastAsia" w:hAnsiTheme="minorEastAsia" w:eastAsiaTheme="minorEastAsia" w:cstheme="minorEastAsia"/>
          <w:color w:val="auto"/>
          <w:sz w:val="24"/>
          <w:lang w:eastAsia="zh-CN"/>
        </w:rPr>
        <w:t>监控</w:t>
      </w:r>
      <w:r>
        <w:rPr>
          <w:rFonts w:hint="eastAsia" w:asciiTheme="minorEastAsia" w:hAnsiTheme="minorEastAsia" w:eastAsiaTheme="minorEastAsia" w:cstheme="minorEastAsia"/>
          <w:color w:val="auto"/>
          <w:sz w:val="24"/>
        </w:rPr>
        <w:t>、扰乱上网注册工作。</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不得使用工作人员的数字身份证书访问内部业务系统，如确需使用的，必须由工作人员亲自使用证书进行操作。</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不得擅自使用自带的移动存储介质或擅自开设FTP、共享文件夹在内网计算机上进行文件拷贝与传递。</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不得使用内网计算机玩游戏、聊天或从事其它与本职工作无关的活动。</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不得浏览、访问与本职工作无关的内部网站（页），不得尝试登录或使用与本职工作无关的内部业务系统。</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严禁将内网上发布的各类内部信息通过下载、打印等方式带出公安机关。</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禁止使用点对点（P2P）文件共享类软件（如BITTORRENT、BITCOMET、BITSPIRIT、EMULE、EDONKEY、KAZAA、WINMX、迅雷等软件）进行数据下载。</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不得擅自对内部业务用计算机重新安装或加装操作系统，不得安装黑客类工具。</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不得编制或故意传播破坏计算机功能、破坏信息数据的病毒，或者恶意攻击、删改各类信息网站和信息系统数据。</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color w:val="auto"/>
          <w:sz w:val="24"/>
          <w:highlight w:val="none"/>
        </w:rPr>
        <w:t>不得随意拍摄、传播工作中涉及的图像、图片、文件等信息。</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color w:val="auto"/>
          <w:sz w:val="24"/>
          <w:highlight w:val="none"/>
        </w:rPr>
        <w:t>不得使用正在开发或业主提供的工具查询与工作无关的信息。</w:t>
      </w:r>
    </w:p>
    <w:p>
      <w:pPr>
        <w:pStyle w:val="13"/>
        <w:keepNext w:val="0"/>
        <w:keepLines w:val="0"/>
        <w:pageBreakBefore w:val="0"/>
        <w:numPr>
          <w:ilvl w:val="0"/>
          <w:numId w:val="53"/>
        </w:numPr>
        <w:tabs>
          <w:tab w:val="left" w:pos="120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不得有其它违反党纪、政纪、社会公德、职业道德的网上行为。</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（操作管理）合作单位及其技术人员不得使用远程拨号上内网方式进行系统维护、软件开发、设备调试等工作，只允许在项目建设单位指定的区域内使用专用设备进行操作，并由内部工作人员全程陪同。</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（保密责任）对于内部工作秘密（含）以上的事项，合作单位及其技术人员应当做到不该问的不问，不该说的不说，并且在知悉秘密事项的情况下自觉负有保密义务，不得以任何形式泄露给无关人员。</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pStyle w:val="2"/>
        <w:keepNext w:val="0"/>
        <w:keepLines w:val="0"/>
        <w:pageBreakBefore w:val="0"/>
        <w:widowControl w:val="0"/>
        <w:numPr>
          <w:ilvl w:val="0"/>
          <w:numId w:val="1"/>
        </w:numPr>
        <w:tabs>
          <w:tab w:val="left" w:pos="843"/>
        </w:tabs>
        <w:kinsoku/>
        <w:wordWrap/>
        <w:overflowPunct/>
        <w:topLinePunct w:val="0"/>
        <w:autoSpaceDE/>
        <w:autoSpaceDN/>
        <w:bidi w:val="0"/>
        <w:adjustRightInd/>
        <w:snapToGrid/>
        <w:spacing w:line="360" w:lineRule="auto"/>
        <w:ind w:left="0" w:leftChars="0" w:firstLine="120" w:firstLineChars="50"/>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总体运维制度</w:t>
      </w:r>
      <w:bookmarkEnd w:id="183"/>
      <w:bookmarkEnd w:id="184"/>
      <w:r>
        <w:rPr>
          <w:rFonts w:hint="eastAsia" w:asciiTheme="minorEastAsia" w:hAnsiTheme="minorEastAsia" w:eastAsiaTheme="minorEastAsia" w:cstheme="minorEastAsia"/>
        </w:rPr>
        <w:t>、售后服务、质保要求及违约罚则</w:t>
      </w:r>
      <w:bookmarkStart w:id="187" w:name="_Toc51578797"/>
      <w:bookmarkStart w:id="188" w:name="_Toc19265"/>
    </w:p>
    <w:p>
      <w:pPr>
        <w:pStyle w:val="3"/>
        <w:keepNext w:val="0"/>
        <w:keepLines w:val="0"/>
        <w:pageBreakBefore w:val="0"/>
        <w:widowControl w:val="0"/>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日常运维服务要求</w:t>
      </w:r>
      <w:bookmarkEnd w:id="187"/>
      <w:bookmarkEnd w:id="188"/>
    </w:p>
    <w:p>
      <w:pPr>
        <w:pStyle w:val="13"/>
        <w:keepNext w:val="0"/>
        <w:keepLines w:val="0"/>
        <w:pageBreakBefore w:val="0"/>
        <w:widowControl w:val="0"/>
        <w:numPr>
          <w:ilvl w:val="0"/>
          <w:numId w:val="55"/>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按照巡检周期出具分析报告和巡检报告，包括各子系统整体功能检测报告，巡检内容包括各系统设备的运行状态以及各系统功能性能，各系统软件配置参数修改前及时做好备份，并对备份文件的命名、存放规范管理。</w:t>
      </w:r>
    </w:p>
    <w:p>
      <w:pPr>
        <w:pStyle w:val="13"/>
        <w:keepNext w:val="0"/>
        <w:keepLines w:val="0"/>
        <w:pageBreakBefore w:val="0"/>
        <w:widowControl w:val="0"/>
        <w:numPr>
          <w:ilvl w:val="0"/>
          <w:numId w:val="55"/>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运维过程中出现设备维修或更换需第一时间通知采购人及工程监理到现场，根据故障原因提交维修意见，经采购人和监理方同意方可更换。设备若需出所维修需提交出所申请，维修设备需严格遵守保密要求。</w:t>
      </w:r>
    </w:p>
    <w:p>
      <w:pPr>
        <w:pStyle w:val="13"/>
        <w:keepNext w:val="0"/>
        <w:keepLines w:val="0"/>
        <w:pageBreakBefore w:val="0"/>
        <w:widowControl w:val="0"/>
        <w:numPr>
          <w:ilvl w:val="0"/>
          <w:numId w:val="55"/>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每季度对各系统设备进行现场巡检和清洁保养工作，设备除尘清理、线缆整理及分类备注等工作。每半年书面上报养护报告并召开分析会，与会人员包括运维单位、工程监理、使用单位等。对保养维护和维修巡检工作进行总结，说明维修保养过程中碰到的问题、症状、对故障的判断、处理的方法、保养维修后的工作状态以及备品备件使用情况等，对维护保养和维修巡检工作进行评判。</w:t>
      </w:r>
    </w:p>
    <w:p>
      <w:pPr>
        <w:pStyle w:val="13"/>
        <w:keepNext w:val="0"/>
        <w:keepLines w:val="0"/>
        <w:pageBreakBefore w:val="0"/>
        <w:widowControl w:val="0"/>
        <w:numPr>
          <w:ilvl w:val="0"/>
          <w:numId w:val="55"/>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维护周期结束必须出具年度维护总结报告。</w:t>
      </w:r>
      <w:bookmarkStart w:id="189" w:name="_Toc51578798"/>
      <w:bookmarkStart w:id="190" w:name="_Toc20612"/>
    </w:p>
    <w:p>
      <w:pPr>
        <w:pStyle w:val="3"/>
        <w:keepNext w:val="0"/>
        <w:keepLines w:val="0"/>
        <w:pageBreakBefore w:val="0"/>
        <w:widowControl w:val="0"/>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响应时间要求</w:t>
      </w:r>
      <w:bookmarkEnd w:id="189"/>
      <w:bookmarkEnd w:id="190"/>
    </w:p>
    <w:p>
      <w:pPr>
        <w:pStyle w:val="13"/>
        <w:keepNext w:val="0"/>
        <w:keepLines w:val="0"/>
        <w:pageBreakBefore w:val="0"/>
        <w:widowControl w:val="0"/>
        <w:numPr>
          <w:ilvl w:val="0"/>
          <w:numId w:val="56"/>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一般故障服务：提供7*24小时全天候故障服务，接到业主方故障报修电话后，系统维修工程师采用电话进行故障排摸，保证系统在最短时间内得到修复。对于电话指导不能排除的故障，须在2小时内派相关专业维修工程师到现场进行检修，并要求在1小时内修复，如不能在2小时内修复的应出具书面报告说明情况并提交解决方案。具体响应时间根据各系统实际情况决定。</w:t>
      </w:r>
    </w:p>
    <w:p>
      <w:pPr>
        <w:pStyle w:val="13"/>
        <w:keepNext w:val="0"/>
        <w:keepLines w:val="0"/>
        <w:pageBreakBefore w:val="0"/>
        <w:widowControl w:val="0"/>
        <w:numPr>
          <w:ilvl w:val="0"/>
          <w:numId w:val="56"/>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应急故障服务：提供7*24小时全天候应急故障服务，对于紧急故障，接到报修后，携带相关工具和装备，2小时内赶到现场，并在2小时内修复，恢复系统正常运行。如不能在2小时内修复的应出具书面报告说明情况并提交解决方案。具体响应时间根据各系统实际情况决定。</w:t>
      </w:r>
    </w:p>
    <w:p>
      <w:pPr>
        <w:pStyle w:val="13"/>
        <w:keepNext w:val="0"/>
        <w:keepLines w:val="0"/>
        <w:pageBreakBefore w:val="0"/>
        <w:widowControl w:val="0"/>
        <w:numPr>
          <w:ilvl w:val="0"/>
          <w:numId w:val="56"/>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设备维修与备件更换：当系统出现故障时，接到申报后应在4小时内到达现场进行处理。故障需在2小时内予以排除。对损坏的设备应当在2个工作日内送厂维修，并督促厂家及时进行修复，损坏的设备维修周期一般不应超过15天。如长时间无法修复，需提交详细的情况说明。</w:t>
      </w:r>
    </w:p>
    <w:p>
      <w:pPr>
        <w:pStyle w:val="13"/>
        <w:keepNext w:val="0"/>
        <w:keepLines w:val="0"/>
        <w:pageBreakBefore w:val="0"/>
        <w:widowControl w:val="0"/>
        <w:numPr>
          <w:ilvl w:val="0"/>
          <w:numId w:val="56"/>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特大故障排除：当系统出现特大故障时，需在24小时内修复。如24小时内无法完成修复，需提前出具书面报告说明情况并提交解决方案。</w:t>
      </w:r>
    </w:p>
    <w:p>
      <w:pPr>
        <w:pStyle w:val="3"/>
        <w:keepNext w:val="0"/>
        <w:keepLines w:val="0"/>
        <w:pageBreakBefore w:val="0"/>
        <w:widowControl/>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191" w:name="_Toc222755192"/>
      <w:bookmarkStart w:id="192" w:name="_Toc9206"/>
      <w:bookmarkStart w:id="193" w:name="_Toc260834782"/>
      <w:bookmarkStart w:id="194" w:name="_Toc231812919"/>
      <w:bookmarkStart w:id="195" w:name="_Toc222755489"/>
      <w:r>
        <w:rPr>
          <w:rFonts w:hint="eastAsia" w:asciiTheme="minorEastAsia" w:hAnsiTheme="minorEastAsia" w:eastAsiaTheme="minorEastAsia" w:cstheme="minorEastAsia"/>
        </w:rPr>
        <w:t>其他时间及夜间服务</w:t>
      </w:r>
      <w:bookmarkEnd w:id="191"/>
      <w:bookmarkEnd w:id="192"/>
      <w:bookmarkEnd w:id="193"/>
      <w:bookmarkEnd w:id="194"/>
      <w:bookmarkEnd w:id="195"/>
    </w:p>
    <w:p>
      <w:pPr>
        <w:pStyle w:val="13"/>
        <w:keepNext w:val="0"/>
        <w:keepLines w:val="0"/>
        <w:pageBreakBefore w:val="0"/>
        <w:widowControl w:val="0"/>
        <w:numPr>
          <w:ilvl w:val="0"/>
          <w:numId w:val="57"/>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当系统在非工作日出现错误时，维护团队现场人员将在2小时内赶赴现场并排除系统普通故障，特大故障将在24小时内处理完毕。</w:t>
      </w:r>
    </w:p>
    <w:p>
      <w:pPr>
        <w:pStyle w:val="13"/>
        <w:keepNext w:val="0"/>
        <w:keepLines w:val="0"/>
        <w:pageBreakBefore w:val="0"/>
        <w:widowControl w:val="0"/>
        <w:numPr>
          <w:ilvl w:val="0"/>
          <w:numId w:val="57"/>
        </w:numPr>
        <w:tabs>
          <w:tab w:val="left" w:pos="1080"/>
        </w:tabs>
        <w:kinsoku/>
        <w:wordWrap/>
        <w:overflowPunct/>
        <w:topLinePunct w:val="0"/>
        <w:autoSpaceDE/>
        <w:autoSpaceDN/>
        <w:bidi w:val="0"/>
        <w:adjustRightInd/>
        <w:snapToGrid/>
        <w:spacing w:line="360" w:lineRule="auto"/>
        <w:ind w:left="0" w:leftChars="0" w:firstLine="454" w:firstLineChars="0"/>
        <w:textAlignment w:val="auto"/>
        <w:outlineLvl w:val="9"/>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b w:val="0"/>
          <w:color w:val="auto"/>
          <w:sz w:val="24"/>
        </w:rPr>
        <w:t>具体联系方式包括：通过维护团队提供的7×24小时响应服务热线；现场维护人员通过移动通信网络（当运维管理系统具备短信故障提醒通知功能时）接收到系统提醒信息；或维护人员接到服务请求电话时。</w:t>
      </w:r>
    </w:p>
    <w:p>
      <w:pPr>
        <w:pStyle w:val="3"/>
        <w:keepNext w:val="0"/>
        <w:keepLines w:val="0"/>
        <w:pageBreakBefore w:val="0"/>
        <w:widowControl/>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196" w:name="_Toc260834783"/>
      <w:bookmarkStart w:id="197" w:name="_Toc29926"/>
      <w:r>
        <w:rPr>
          <w:rFonts w:hint="eastAsia" w:asciiTheme="minorEastAsia" w:hAnsiTheme="minorEastAsia" w:eastAsiaTheme="minorEastAsia" w:cstheme="minorEastAsia"/>
        </w:rPr>
        <w:t>临时保障服务</w:t>
      </w:r>
      <w:bookmarkEnd w:id="196"/>
      <w:bookmarkEnd w:id="197"/>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当遇到重大活动需要提供临时保障服务时，维护团队须在需要保障服务的前三天进驻现场，并对所有设备进行临时性安全检查，排除安全隐患，以做到万无一失。</w:t>
      </w:r>
    </w:p>
    <w:p>
      <w:pPr>
        <w:pStyle w:val="3"/>
        <w:keepNext w:val="0"/>
        <w:keepLines w:val="0"/>
        <w:pageBreakBefore w:val="0"/>
        <w:widowControl/>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198" w:name="_Toc222755168"/>
      <w:bookmarkStart w:id="199" w:name="_Toc370"/>
      <w:bookmarkStart w:id="200" w:name="_Toc231812895"/>
      <w:bookmarkStart w:id="201" w:name="_Toc222755465"/>
      <w:r>
        <w:rPr>
          <w:rFonts w:hint="eastAsia" w:asciiTheme="minorEastAsia" w:hAnsiTheme="minorEastAsia" w:eastAsiaTheme="minorEastAsia" w:cstheme="minorEastAsia"/>
        </w:rPr>
        <w:t>月度</w:t>
      </w:r>
      <w:bookmarkEnd w:id="198"/>
      <w:bookmarkEnd w:id="199"/>
      <w:bookmarkEnd w:id="200"/>
      <w:bookmarkEnd w:id="201"/>
      <w:r>
        <w:rPr>
          <w:rFonts w:hint="eastAsia" w:asciiTheme="minorEastAsia" w:hAnsiTheme="minorEastAsia" w:eastAsiaTheme="minorEastAsia" w:cstheme="minorEastAsia"/>
        </w:rPr>
        <w:t>评估</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每月对各系统及设备进行</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，进行安全系统、防病毒系统</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，进行漏洞扫描，并对</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中存在的故障及安全隐患进行处理。每月第一周向用户单位提交上月的《月度巡检报告》，报请用户单位审批签署。</w:t>
      </w:r>
    </w:p>
    <w:p>
      <w:pPr>
        <w:pStyle w:val="3"/>
        <w:keepNext w:val="0"/>
        <w:keepLines w:val="0"/>
        <w:pageBreakBefore w:val="0"/>
        <w:widowControl/>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202" w:name="_Toc31272"/>
      <w:bookmarkStart w:id="203" w:name="_Toc222755169"/>
      <w:bookmarkStart w:id="204" w:name="_Toc231812896"/>
      <w:bookmarkStart w:id="205" w:name="_Toc222755466"/>
      <w:r>
        <w:rPr>
          <w:rFonts w:hint="eastAsia" w:asciiTheme="minorEastAsia" w:hAnsiTheme="minorEastAsia" w:eastAsiaTheme="minorEastAsia" w:cstheme="minorEastAsia"/>
        </w:rPr>
        <w:t>季度</w:t>
      </w:r>
      <w:bookmarkEnd w:id="202"/>
      <w:bookmarkEnd w:id="203"/>
      <w:bookmarkEnd w:id="204"/>
      <w:bookmarkEnd w:id="205"/>
      <w:r>
        <w:rPr>
          <w:rFonts w:hint="eastAsia" w:asciiTheme="minorEastAsia" w:hAnsiTheme="minorEastAsia" w:eastAsiaTheme="minorEastAsia" w:cstheme="minorEastAsia"/>
        </w:rPr>
        <w:t>评估</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每季度对由维护团队的专业维护队伍对所有设备进行安全评估和风险分析，提交完整的安全状况评估报告，分析存在的安全漏洞情况，提出《整改方案和建议》。</w:t>
      </w:r>
    </w:p>
    <w:p>
      <w:pPr>
        <w:pStyle w:val="3"/>
        <w:keepNext w:val="0"/>
        <w:keepLines w:val="0"/>
        <w:pageBreakBefore w:val="0"/>
        <w:widowControl/>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206" w:name="_Toc8100"/>
      <w:r>
        <w:rPr>
          <w:rFonts w:hint="eastAsia" w:asciiTheme="minorEastAsia" w:hAnsiTheme="minorEastAsia" w:eastAsiaTheme="minorEastAsia" w:cstheme="minorEastAsia"/>
        </w:rPr>
        <w:t>年度</w:t>
      </w:r>
      <w:bookmarkEnd w:id="206"/>
      <w:r>
        <w:rPr>
          <w:rFonts w:hint="eastAsia" w:asciiTheme="minorEastAsia" w:hAnsiTheme="minorEastAsia" w:eastAsiaTheme="minorEastAsia" w:cstheme="minorEastAsia"/>
        </w:rPr>
        <w:t>评估</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每年由维护团队组织相关的专家（含硬件和软件）对整个系统进行安全</w:t>
      </w:r>
      <w:r>
        <w:rPr>
          <w:rFonts w:hint="eastAsia" w:asciiTheme="minorEastAsia" w:hAnsiTheme="minorEastAsia" w:eastAsiaTheme="minorEastAsia" w:cstheme="minorEastAsia"/>
          <w:b w:val="0"/>
          <w:color w:val="auto"/>
          <w:sz w:val="24"/>
        </w:rPr>
        <w:t>评估</w:t>
      </w:r>
      <w:r>
        <w:rPr>
          <w:rFonts w:hint="eastAsia" w:asciiTheme="minorEastAsia" w:hAnsiTheme="minorEastAsia" w:eastAsiaTheme="minorEastAsia" w:cstheme="minorEastAsia"/>
          <w:color w:val="auto"/>
          <w:sz w:val="24"/>
        </w:rPr>
        <w:t>，对每个硬件设备使用状态进行风险评估，并对下一年可能存在的问题进行风险预测，对风险设备的状态出具使用报告。</w:t>
      </w:r>
    </w:p>
    <w:p>
      <w:pPr>
        <w:pStyle w:val="3"/>
        <w:keepNext w:val="0"/>
        <w:keepLines w:val="0"/>
        <w:pageBreakBefore w:val="0"/>
        <w:widowControl/>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207" w:name="_Toc67"/>
      <w:bookmarkStart w:id="208" w:name="_Toc51578799"/>
      <w:r>
        <w:rPr>
          <w:rFonts w:hint="eastAsia" w:asciiTheme="minorEastAsia" w:hAnsiTheme="minorEastAsia" w:eastAsiaTheme="minorEastAsia" w:cstheme="minorEastAsia"/>
        </w:rPr>
        <w:t>资源配置</w:t>
      </w:r>
      <w:bookmarkEnd w:id="207"/>
      <w:bookmarkEnd w:id="208"/>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工具配置：本项目需要的维护工具、专业工具以及劳防工具要求由运维单位自备，要求运维单位提供清单，不计入总价。</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件配置：要求保证备品备件充足，每月更新备品备件库，确保维修、抢修能按时完成。若硬件出现故障，维护方负责更换及维修，保证系统的正常运行，备件到货时间需满足系统稳定要求，不得因备件的采购时间影响系统的正常运行。各系统提供的备件要求不同。</w:t>
      </w:r>
      <w:bookmarkStart w:id="209" w:name="_Toc51578801"/>
      <w:bookmarkStart w:id="210" w:name="_Toc11103"/>
    </w:p>
    <w:p>
      <w:pPr>
        <w:pStyle w:val="3"/>
        <w:keepNext w:val="0"/>
        <w:keepLines w:val="0"/>
        <w:pageBreakBefore w:val="0"/>
        <w:widowControl w:val="0"/>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运维管理制度</w:t>
      </w:r>
      <w:bookmarkEnd w:id="209"/>
      <w:bookmarkEnd w:id="210"/>
    </w:p>
    <w:p>
      <w:pPr>
        <w:pStyle w:val="4"/>
        <w:keepNext w:val="0"/>
        <w:keepLines w:val="0"/>
        <w:pageBreakBefore w:val="0"/>
        <w:widowControl w:val="0"/>
        <w:numPr>
          <w:ilvl w:val="0"/>
          <w:numId w:val="58"/>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维护咨询服务</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要求提供联系专线，随时解答用户技术咨询，帮助用户解决软件、硬件使用过程中遇到的相关问题。</w:t>
      </w:r>
    </w:p>
    <w:p>
      <w:pPr>
        <w:pStyle w:val="4"/>
        <w:keepNext w:val="0"/>
        <w:keepLines w:val="0"/>
        <w:pageBreakBefore w:val="0"/>
        <w:widowControl w:val="0"/>
        <w:numPr>
          <w:ilvl w:val="0"/>
          <w:numId w:val="58"/>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长期制度</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要求运维单位建立完善的设备维护工作管理制度和保障体系；确保和提高设备使用率，降低运行与维修成本；做好维护内容、设备维修内容以及相关的来往文件的存档工作；定期进行系统测试和评估，并根据实际情况提出合理化建议；负责提供相关系统软件的升级。</w:t>
      </w:r>
    </w:p>
    <w:p>
      <w:pPr>
        <w:pStyle w:val="4"/>
        <w:keepNext w:val="0"/>
        <w:keepLines w:val="0"/>
        <w:pageBreakBefore w:val="0"/>
        <w:widowControl w:val="0"/>
        <w:numPr>
          <w:ilvl w:val="0"/>
          <w:numId w:val="58"/>
        </w:numPr>
        <w:shd w:val="clea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安全保密制度的学习与保存 </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运维单位应每季度组织运维项目负责人及相关技术人员进行安全保密教育，并</w:t>
      </w:r>
      <w:r>
        <w:rPr>
          <w:rFonts w:hint="eastAsia" w:asciiTheme="minorEastAsia" w:hAnsiTheme="minorEastAsia" w:eastAsiaTheme="minorEastAsia" w:cstheme="minorEastAsia"/>
          <w:b w:val="0"/>
          <w:color w:val="auto"/>
          <w:sz w:val="24"/>
        </w:rPr>
        <w:t>保存</w:t>
      </w:r>
      <w:r>
        <w:rPr>
          <w:rFonts w:hint="eastAsia" w:asciiTheme="minorEastAsia" w:hAnsiTheme="minorEastAsia" w:eastAsiaTheme="minorEastAsia" w:cstheme="minorEastAsia"/>
          <w:color w:val="auto"/>
          <w:sz w:val="24"/>
        </w:rPr>
        <w:t>学习情况。所有参与项目的技术人员均应参加学习并在学习内容上签字。学习内容应按时向招标方提交备案归档，学习形式可由运维单位自行组织或由招标方直接组织学习，学习内容可由招标方提供。运维单位及其技术人员在工作中应严格遵守《上海公安信息化建设合作单位及技术人员安全管理暂行规定》中各项要求，如发现有违规行为，按照合同约定的责任追究条款实施。</w:t>
      </w:r>
    </w:p>
    <w:p>
      <w:pPr>
        <w:pStyle w:val="4"/>
        <w:keepNext w:val="0"/>
        <w:keepLines w:val="0"/>
        <w:pageBreakBefore w:val="0"/>
        <w:widowControl w:val="0"/>
        <w:numPr>
          <w:ilvl w:val="0"/>
          <w:numId w:val="58"/>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设备台账保存</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运维单位负责在用户方的指导下对本项目相关各类设备及线路进行复核整理，做好固定资产的登记、更新、报废等工作，同时根据用户方的要求，做好备品备件库的出库入库登记造册工作，确保数据的及时有效准确。</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每季度向业主方提交基础台帐的电子文件。在运维项目验收前需将所有基础台帐资料的电子文件和书面材料提交业主方归档。</w:t>
      </w:r>
    </w:p>
    <w:p>
      <w:pPr>
        <w:pStyle w:val="4"/>
        <w:keepNext w:val="0"/>
        <w:keepLines w:val="0"/>
        <w:pageBreakBefore w:val="0"/>
        <w:widowControl w:val="0"/>
        <w:numPr>
          <w:ilvl w:val="0"/>
          <w:numId w:val="58"/>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运维技术人员的保障要求</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运维单位应在运维工作期间保证参与项目的技术人员的相对固定，不得随意调换。如确有原因需要调换的，需提前一个月向业主方提出并备案，经业主方同意后方可调换。运维单位应对技术人员调换的交接工作进行严格管理，确保数据不外泄、工作界面不留空白。</w:t>
      </w:r>
    </w:p>
    <w:p>
      <w:pPr>
        <w:pStyle w:val="4"/>
        <w:keepNext w:val="0"/>
        <w:keepLines w:val="0"/>
        <w:pageBreakBefore w:val="0"/>
        <w:widowControl w:val="0"/>
        <w:numPr>
          <w:ilvl w:val="0"/>
          <w:numId w:val="58"/>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工程监理全程参与管理</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本项运维工作由工程监理全程参与关注，工作内容与工作质量由业主方和工程监理共同监管。运维单位需按照工程监理要求按时提交工作文档。</w:t>
      </w:r>
    </w:p>
    <w:p>
      <w:pPr>
        <w:pStyle w:val="4"/>
        <w:keepNext w:val="0"/>
        <w:keepLines w:val="0"/>
        <w:pageBreakBefore w:val="0"/>
        <w:widowControl w:val="0"/>
        <w:numPr>
          <w:ilvl w:val="0"/>
          <w:numId w:val="58"/>
        </w:numPr>
        <w:tabs>
          <w:tab w:val="left" w:pos="108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rPr>
        <w:t>运维合规</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本年度运维工作需符合《长宁分局信息化设备及系统运维管理规定》的相关要求：</w:t>
      </w:r>
    </w:p>
    <w:p>
      <w:pPr>
        <w:pStyle w:val="13"/>
        <w:keepNext w:val="0"/>
        <w:keepLines w:val="0"/>
        <w:pageBreakBefore w:val="0"/>
        <w:numPr>
          <w:ilvl w:val="0"/>
          <w:numId w:val="5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bookmarkStart w:id="211" w:name="_Toc17042"/>
      <w:bookmarkStart w:id="212" w:name="_Toc51578803"/>
      <w:r>
        <w:rPr>
          <w:rFonts w:hint="eastAsia" w:asciiTheme="minorEastAsia" w:hAnsiTheme="minorEastAsia" w:eastAsiaTheme="minorEastAsia" w:cstheme="minorEastAsia"/>
          <w:color w:val="auto"/>
          <w:sz w:val="24"/>
        </w:rPr>
        <w:t>驻场人员培训</w:t>
      </w:r>
      <w:bookmarkEnd w:id="211"/>
      <w:bookmarkEnd w:id="212"/>
    </w:p>
    <w:p>
      <w:pPr>
        <w:pStyle w:val="13"/>
        <w:keepNext w:val="0"/>
        <w:keepLines w:val="0"/>
        <w:pageBreakBefore w:val="0"/>
        <w:numPr>
          <w:ilvl w:val="0"/>
          <w:numId w:val="5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运维单位需要对运维人员进行每日考勤，并且每月定时提供采购人。</w:t>
      </w:r>
    </w:p>
    <w:p>
      <w:pPr>
        <w:pStyle w:val="13"/>
        <w:keepNext w:val="0"/>
        <w:keepLines w:val="0"/>
        <w:pageBreakBefore w:val="0"/>
        <w:numPr>
          <w:ilvl w:val="0"/>
          <w:numId w:val="59"/>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运维人员安全、保密等培训教育，主要内容如下：</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①</w:t>
      </w:r>
      <w:r>
        <w:rPr>
          <w:rFonts w:hint="eastAsia" w:asciiTheme="minorEastAsia" w:hAnsiTheme="minorEastAsia" w:eastAsiaTheme="minorEastAsia" w:cstheme="minorEastAsia"/>
          <w:color w:val="auto"/>
          <w:sz w:val="24"/>
        </w:rPr>
        <w:t>安全知识</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②</w:t>
      </w:r>
      <w:r>
        <w:rPr>
          <w:rFonts w:hint="eastAsia" w:asciiTheme="minorEastAsia" w:hAnsiTheme="minorEastAsia" w:eastAsiaTheme="minorEastAsia" w:cstheme="minorEastAsia"/>
          <w:color w:val="auto"/>
          <w:sz w:val="24"/>
        </w:rPr>
        <w:t>劳保用品使用</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③</w:t>
      </w:r>
      <w:r>
        <w:rPr>
          <w:rFonts w:hint="eastAsia" w:asciiTheme="minorEastAsia" w:hAnsiTheme="minorEastAsia" w:eastAsiaTheme="minorEastAsia" w:cstheme="minorEastAsia"/>
          <w:color w:val="auto"/>
          <w:sz w:val="24"/>
        </w:rPr>
        <w:t>安全标志</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④</w:t>
      </w:r>
      <w:r>
        <w:rPr>
          <w:rFonts w:hint="eastAsia" w:asciiTheme="minorEastAsia" w:hAnsiTheme="minorEastAsia" w:eastAsiaTheme="minorEastAsia" w:cstheme="minorEastAsia"/>
          <w:color w:val="auto"/>
          <w:sz w:val="24"/>
        </w:rPr>
        <w:t>危险化学品使用</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⑤</w:t>
      </w:r>
      <w:r>
        <w:rPr>
          <w:rFonts w:hint="eastAsia" w:asciiTheme="minorEastAsia" w:hAnsiTheme="minorEastAsia" w:eastAsiaTheme="minorEastAsia" w:cstheme="minorEastAsia"/>
          <w:color w:val="auto"/>
          <w:sz w:val="24"/>
        </w:rPr>
        <w:t>高空作业与移动脚手架</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⑥</w:t>
      </w:r>
      <w:r>
        <w:rPr>
          <w:rFonts w:hint="eastAsia" w:asciiTheme="minorEastAsia" w:hAnsiTheme="minorEastAsia" w:eastAsiaTheme="minorEastAsia" w:cstheme="minorEastAsia"/>
          <w:color w:val="auto"/>
          <w:sz w:val="24"/>
        </w:rPr>
        <w:t>消防管理</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⑦</w:t>
      </w:r>
      <w:r>
        <w:rPr>
          <w:rFonts w:hint="eastAsia" w:asciiTheme="minorEastAsia" w:hAnsiTheme="minorEastAsia" w:eastAsiaTheme="minorEastAsia" w:cstheme="minorEastAsia"/>
          <w:color w:val="auto"/>
          <w:sz w:val="24"/>
        </w:rPr>
        <w:t>特种作业管理</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eastAsia="zh-CN"/>
        </w:rPr>
        <w:t>⑧</w:t>
      </w:r>
      <w:r>
        <w:rPr>
          <w:rFonts w:hint="eastAsia" w:asciiTheme="minorEastAsia" w:hAnsiTheme="minorEastAsia" w:eastAsiaTheme="minorEastAsia" w:cstheme="minorEastAsia"/>
          <w:color w:val="auto"/>
          <w:sz w:val="24"/>
        </w:rPr>
        <w:t>临时用电</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宋体" w:hAnsi="宋体" w:eastAsia="宋体" w:cs="宋体"/>
          <w:color w:val="auto"/>
          <w:sz w:val="24"/>
          <w:lang w:eastAsia="zh-CN"/>
        </w:rPr>
        <w:t>⑨</w:t>
      </w:r>
      <w:r>
        <w:rPr>
          <w:rFonts w:hint="eastAsia" w:asciiTheme="minorEastAsia" w:hAnsiTheme="minorEastAsia" w:eastAsiaTheme="minorEastAsia" w:cstheme="minorEastAsia"/>
          <w:color w:val="auto"/>
          <w:sz w:val="24"/>
        </w:rPr>
        <w:t>文明施工</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⑩</w:t>
      </w:r>
      <w:r>
        <w:rPr>
          <w:rFonts w:hint="eastAsia" w:asciiTheme="minorEastAsia" w:hAnsiTheme="minorEastAsia" w:eastAsiaTheme="minorEastAsia" w:cstheme="minorEastAsia"/>
          <w:color w:val="auto"/>
          <w:sz w:val="24"/>
        </w:rPr>
        <w:t>急救和应急措施</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960" w:firstLineChars="4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lang w:val="en-US" w:eastAsia="zh-CN"/>
        </w:rPr>
        <w:t>⑪</w:t>
      </w:r>
      <w:r>
        <w:rPr>
          <w:rFonts w:hint="eastAsia" w:asciiTheme="minorEastAsia" w:hAnsiTheme="minorEastAsia" w:eastAsiaTheme="minorEastAsia" w:cstheme="minorEastAsia"/>
          <w:color w:val="auto"/>
          <w:sz w:val="24"/>
        </w:rPr>
        <w:t>信息安全及保密</w:t>
      </w:r>
    </w:p>
    <w:p>
      <w:pPr>
        <w:pStyle w:val="3"/>
        <w:keepNext w:val="0"/>
        <w:keepLines w:val="0"/>
        <w:pageBreakBefore w:val="0"/>
        <w:widowControl/>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bookmarkStart w:id="213" w:name="_Toc51578804"/>
      <w:bookmarkStart w:id="214" w:name="_Toc29978"/>
      <w:r>
        <w:rPr>
          <w:rFonts w:hint="eastAsia" w:asciiTheme="minorEastAsia" w:hAnsiTheme="minorEastAsia" w:eastAsiaTheme="minorEastAsia" w:cstheme="minorEastAsia"/>
        </w:rPr>
        <w:t>服务期与质保期</w:t>
      </w:r>
      <w:bookmarkEnd w:id="213"/>
      <w:bookmarkEnd w:id="214"/>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本次项目运维周期为1年。运维期从202</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rPr>
        <w:t>年7月1日开始，202</w:t>
      </w:r>
      <w:r>
        <w:rPr>
          <w:rFonts w:hint="eastAsia" w:asciiTheme="minorEastAsia" w:hAnsiTheme="minorEastAsia" w:eastAsiaTheme="minorEastAsia" w:cstheme="minorEastAsia"/>
          <w:color w:val="auto"/>
          <w:sz w:val="24"/>
          <w:lang w:val="en-US" w:eastAsia="zh-CN"/>
        </w:rPr>
        <w:t>7</w:t>
      </w:r>
      <w:r>
        <w:rPr>
          <w:rFonts w:hint="eastAsia" w:asciiTheme="minorEastAsia" w:hAnsiTheme="minorEastAsia" w:eastAsiaTheme="minorEastAsia" w:cstheme="minorEastAsia"/>
          <w:color w:val="auto"/>
          <w:sz w:val="24"/>
        </w:rPr>
        <w:t>年6月30日截止，运维单位应承诺本次项目服务期针对上述子系统提供维保服务.本项目提供的硬件设备（备品备件和升级改造用的设备）质保3年，本项目所涉及设备应提供故障硬盘不返还免费换新服务。</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bookmarkStart w:id="215" w:name="_Toc51578806"/>
      <w:bookmarkStart w:id="216" w:name="_Toc28684"/>
      <w:r>
        <w:rPr>
          <w:rFonts w:hint="eastAsia" w:asciiTheme="minorEastAsia" w:hAnsiTheme="minorEastAsia" w:eastAsiaTheme="minorEastAsia" w:cstheme="minorEastAsia"/>
          <w:color w:val="auto"/>
          <w:sz w:val="24"/>
        </w:rPr>
        <w:t>文件资料管理、保管措施</w:t>
      </w:r>
      <w:bookmarkEnd w:id="215"/>
      <w:bookmarkEnd w:id="216"/>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运维单位应承诺负责在用户方的指导下对本项目相关各类设备及线路进行复核整理，做好固定资产的登记、更新、报废等工作，同时根据用户的要求，做好备品备件库的出库入库登记造册工作，确保数据的及时有效准确。</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每个月通过运维管理平台导出运维数据，如周故障统计，月故障统计，故障修复率，平均故障解决周期，备件使用周转率等。</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每季度向业主方提交基础台帐的电子文件。在运维项目验收前将所有基础台帐资料的电子文件和书面材料提交业主方归档。</w:t>
      </w:r>
    </w:p>
    <w:p>
      <w:pPr>
        <w:pStyle w:val="3"/>
        <w:keepNext w:val="0"/>
        <w:keepLines w:val="0"/>
        <w:pageBreakBefore w:val="0"/>
        <w:widowControl w:val="0"/>
        <w:numPr>
          <w:ilvl w:val="0"/>
          <w:numId w:val="54"/>
        </w:numPr>
        <w:tabs>
          <w:tab w:val="left" w:pos="903"/>
        </w:tabs>
        <w:kinsoku/>
        <w:wordWrap/>
        <w:overflowPunct/>
        <w:topLinePunct w:val="0"/>
        <w:autoSpaceDE/>
        <w:autoSpaceDN/>
        <w:bidi w:val="0"/>
        <w:adjustRightInd/>
        <w:snapToGrid/>
        <w:spacing w:line="360" w:lineRule="auto"/>
        <w:ind w:left="0" w:leftChars="0" w:firstLine="340" w:firstLineChars="0"/>
        <w:textAlignment w:val="auto"/>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rPr>
        <w:t>违约与罚则</w:t>
      </w:r>
    </w:p>
    <w:p>
      <w:pPr>
        <w:pStyle w:val="4"/>
        <w:keepNext w:val="0"/>
        <w:keepLines w:val="0"/>
        <w:pageBreakBefore w:val="0"/>
        <w:widowControl w:val="0"/>
        <w:numPr>
          <w:ilvl w:val="0"/>
          <w:numId w:val="6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绩效考核要求</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在履行本项目的过程中若因乙方违反维护需求未提供合格的维护服务导致甲方考核扣分或发生重大事故，每发生一次，甲方有权根据问题影响的严重程度按合同总额的0.1%-1%扣除。</w:t>
      </w:r>
    </w:p>
    <w:p>
      <w:pPr>
        <w:pStyle w:val="4"/>
        <w:keepNext w:val="0"/>
        <w:keepLines w:val="0"/>
        <w:pageBreakBefore w:val="0"/>
        <w:widowControl w:val="0"/>
        <w:numPr>
          <w:ilvl w:val="0"/>
          <w:numId w:val="6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服务过失整改与罚则</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按照分局整体运维要求，无特殊原因超时的工单（包括接单超时、应急响应/设备维修/故障处理超时、工作记录提交超时等），每个工单（不含重复点位）扣除500元人民币，每个黑名工单扣除2000元人民币。</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运维管理规定、运维流程的要求，运维单位在运维工作期间，未按照合同要求完成相应工作（包括考核指标不达标、漏洞未按时修复、基础资料提交不完整、文档提交不及时、安全管理混乱等），招标方将会同运维监理视情节严重程度向运维单位予以警告或扣除运维费用，并开具整改通知书。</w:t>
      </w:r>
    </w:p>
    <w:p>
      <w:pPr>
        <w:pStyle w:val="4"/>
        <w:keepNext w:val="0"/>
        <w:keepLines w:val="0"/>
        <w:pageBreakBefore w:val="0"/>
        <w:widowControl w:val="0"/>
        <w:numPr>
          <w:ilvl w:val="0"/>
          <w:numId w:val="6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人员过失整改与罚则</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运维（建设）单位技术人员故意违反安全管理规定，或多次过失违反安全管理规定的，应当责令其工作单位将其带回，依照有关规定进行处罚，招标方将会同运维监理视情节严重程度向运维单位予以警告或扣除运维费用，并开具整改通知书。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pPr>
        <w:pStyle w:val="4"/>
        <w:keepNext w:val="0"/>
        <w:keepLines w:val="0"/>
        <w:pageBreakBefore w:val="0"/>
        <w:widowControl w:val="0"/>
        <w:numPr>
          <w:ilvl w:val="0"/>
          <w:numId w:val="60"/>
        </w:numPr>
        <w:tabs>
          <w:tab w:val="left" w:pos="1203"/>
        </w:tabs>
        <w:kinsoku/>
        <w:wordWrap/>
        <w:overflowPunct/>
        <w:topLinePunct w:val="0"/>
        <w:autoSpaceDE/>
        <w:autoSpaceDN/>
        <w:bidi w:val="0"/>
        <w:adjustRightInd/>
        <w:snapToGrid/>
        <w:spacing w:line="360" w:lineRule="auto"/>
        <w:ind w:left="0" w:leftChars="0" w:firstLine="454" w:firstLineChars="0"/>
        <w:textAlignment w:val="auto"/>
        <w:outlineLvl w:val="2"/>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事故与财产损失罚则</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履行本项目的过程中若因乙方违反操作规范而导致事故发生，则乙方及时予以整改，并承担整改所需的费用。如果发生事故与财产损失，则甲乙双方友好协商解决或委托第三方具有事故认定资质的单位进行事故原因鉴定，乙方按认可的鉴定情况承担责任，乙方所承担的赔偿数额将按协商或鉴定结论中乙方应承担责任比例来计算，赔偿数额等于（责任比例*整改费用全额），因为甲方等单位的客观条件限制和在项目中的行为引起的责任，乙方免责。</w:t>
      </w:r>
    </w:p>
    <w:p>
      <w:pPr>
        <w:pStyle w:val="13"/>
        <w:keepNext w:val="0"/>
        <w:keepLines w:val="0"/>
        <w:pageBreakBefore w:val="0"/>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highlight w:val="none"/>
        </w:rPr>
        <w:t>运维（建设）单位因4.11违约与罚则中所述事项被开具整改通知书的。首次收到整改通知书后，中标单位应于两个工作日内提交整改报告并落实整改要求；第二次收到整改通知书后，中标单位除上述要求外，扣除运维费用3000元；三次以上（含三次）收到整改通知书，每次扣除运维费用5000元，同时招标方可正式书面函告中标单位，并有权终止运维合同，取消中标方今后参与分局各项运维（建设）工作的资格。</w:t>
      </w:r>
    </w:p>
    <w:p>
      <w:pPr>
        <w:keepNext w:val="0"/>
        <w:keepLines w:val="0"/>
        <w:pageBreakBefore w:val="0"/>
        <w:kinsoku/>
        <w:wordWrap/>
        <w:overflowPunct/>
        <w:topLinePunct w:val="0"/>
        <w:autoSpaceDE/>
        <w:autoSpaceDN/>
        <w:bidi w:val="0"/>
        <w:snapToGrid/>
        <w:spacing w:line="360" w:lineRule="auto"/>
        <w:rPr>
          <w:rFonts w:hint="eastAsia" w:asciiTheme="minorEastAsia" w:hAnsiTheme="minorEastAsia" w:eastAsiaTheme="minorEastAsia" w:cstheme="minorEastAsia"/>
        </w:rPr>
      </w:pPr>
      <w:bookmarkStart w:id="217" w:name="_Toc5833"/>
    </w:p>
    <w:p>
      <w:pPr>
        <w:pStyle w:val="2"/>
        <w:keepNext w:val="0"/>
        <w:keepLines w:val="0"/>
        <w:pageBreakBefore w:val="0"/>
        <w:widowControl w:val="0"/>
        <w:numPr>
          <w:ilvl w:val="0"/>
          <w:numId w:val="1"/>
        </w:numPr>
        <w:tabs>
          <w:tab w:val="left" w:pos="843"/>
        </w:tabs>
        <w:kinsoku/>
        <w:wordWrap/>
        <w:overflowPunct/>
        <w:topLinePunct w:val="0"/>
        <w:autoSpaceDE/>
        <w:autoSpaceDN/>
        <w:bidi w:val="0"/>
        <w:adjustRightInd/>
        <w:snapToGrid/>
        <w:spacing w:line="360" w:lineRule="auto"/>
        <w:ind w:left="0" w:leftChars="0" w:firstLine="120" w:firstLineChars="50"/>
        <w:textAlignment w:val="auto"/>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付款方式</w:t>
      </w:r>
      <w:bookmarkEnd w:id="217"/>
    </w:p>
    <w:p>
      <w:pPr>
        <w:pStyle w:val="13"/>
        <w:keepNext w:val="0"/>
        <w:keepLines w:val="0"/>
        <w:pageBreakBefore w:val="0"/>
        <w:numPr>
          <w:ilvl w:val="0"/>
          <w:numId w:val="6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合同签订后，采购人向成交人支付</w:t>
      </w:r>
      <w:r>
        <w:rPr>
          <w:rFonts w:hint="eastAsia" w:asciiTheme="minorEastAsia" w:hAnsiTheme="minorEastAsia" w:eastAsiaTheme="minorEastAsia" w:cstheme="minorEastAsia"/>
          <w:color w:val="auto"/>
          <w:sz w:val="24"/>
          <w:lang w:eastAsia="zh-CN"/>
        </w:rPr>
        <w:t>人民币</w:t>
      </w:r>
      <w:r>
        <w:rPr>
          <w:rFonts w:hint="eastAsia" w:asciiTheme="minorEastAsia" w:hAnsiTheme="minorEastAsia" w:eastAsiaTheme="minorEastAsia" w:cstheme="minorEastAsia"/>
          <w:color w:val="auto"/>
          <w:sz w:val="24"/>
          <w:lang w:val="en-US" w:eastAsia="zh-CN"/>
        </w:rPr>
        <w:t>57万元</w:t>
      </w:r>
      <w:bookmarkStart w:id="218" w:name="_GoBack"/>
      <w:bookmarkEnd w:id="218"/>
      <w:r>
        <w:rPr>
          <w:rFonts w:hint="eastAsia" w:asciiTheme="minorEastAsia" w:hAnsiTheme="minorEastAsia" w:eastAsiaTheme="minorEastAsia" w:cstheme="minorEastAsia"/>
          <w:color w:val="auto"/>
          <w:sz w:val="24"/>
        </w:rPr>
        <w:t>；</w:t>
      </w:r>
    </w:p>
    <w:p>
      <w:pPr>
        <w:pStyle w:val="13"/>
        <w:keepNext w:val="0"/>
        <w:keepLines w:val="0"/>
        <w:pageBreakBefore w:val="0"/>
        <w:numPr>
          <w:ilvl w:val="0"/>
          <w:numId w:val="6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运维周期过半，提交阶段性验收报告后，采购人向成交人支付合同金额的30%；</w:t>
      </w:r>
    </w:p>
    <w:p>
      <w:pPr>
        <w:pStyle w:val="13"/>
        <w:keepNext w:val="0"/>
        <w:keepLines w:val="0"/>
        <w:pageBreakBefore w:val="0"/>
        <w:numPr>
          <w:ilvl w:val="0"/>
          <w:numId w:val="61"/>
        </w:numPr>
        <w:tabs>
          <w:tab w:val="left" w:pos="1080"/>
        </w:tabs>
        <w:kinsoku/>
        <w:wordWrap/>
        <w:overflowPunct/>
        <w:topLinePunct w:val="0"/>
        <w:autoSpaceDE/>
        <w:autoSpaceDN/>
        <w:bidi w:val="0"/>
        <w:snapToGrid/>
        <w:spacing w:line="360" w:lineRule="auto"/>
        <w:ind w:left="0" w:leftChars="0" w:firstLine="480" w:firstLineChars="200"/>
        <w:rPr>
          <w:rFonts w:hint="eastAsia" w:asciiTheme="minorEastAsia" w:hAnsiTheme="minorEastAsia" w:eastAsiaTheme="minorEastAsia" w:cstheme="minorEastAsia"/>
          <w:b w:val="0"/>
          <w:color w:val="auto"/>
          <w:sz w:val="24"/>
        </w:rPr>
      </w:pPr>
      <w:r>
        <w:rPr>
          <w:rFonts w:hint="eastAsia" w:asciiTheme="minorEastAsia" w:hAnsiTheme="minorEastAsia" w:eastAsiaTheme="minorEastAsia" w:cstheme="minorEastAsia"/>
          <w:color w:val="auto"/>
          <w:sz w:val="24"/>
        </w:rPr>
        <w:t>运维期结束，提交年度运维总结报告后，采购人向成交人支付合同金额的20%；</w:t>
      </w:r>
    </w:p>
    <w:p>
      <w:pPr>
        <w:pStyle w:val="13"/>
        <w:keepNext w:val="0"/>
        <w:keepLines w:val="0"/>
        <w:pageBreakBefore w:val="0"/>
        <w:numPr>
          <w:ilvl w:val="0"/>
          <w:numId w:val="0"/>
        </w:numPr>
        <w:tabs>
          <w:tab w:val="left" w:pos="1080"/>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b/>
          <w:color w:val="auto"/>
          <w:sz w:val="24"/>
          <w:szCs w:val="24"/>
        </w:rPr>
        <w:sectPr>
          <w:headerReference r:id="rId3" w:type="default"/>
          <w:footerReference r:id="rId4" w:type="default"/>
          <w:pgSz w:w="11906" w:h="16838"/>
          <w:pgMar w:top="1440" w:right="1558" w:bottom="1440" w:left="1418" w:header="851" w:footer="992" w:gutter="0"/>
          <w:cols w:space="720" w:num="1"/>
          <w:docGrid w:type="lines" w:linePitch="312" w:charSpace="0"/>
        </w:sectPr>
      </w:pP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lang w:eastAsia="zh-CN"/>
        </w:rPr>
        <w:t>）</w:t>
      </w:r>
      <w:r>
        <w:rPr>
          <w:rFonts w:hint="eastAsia" w:asciiTheme="minorEastAsia" w:hAnsiTheme="minorEastAsia" w:eastAsiaTheme="minorEastAsia" w:cstheme="minorEastAsia"/>
          <w:color w:val="auto"/>
          <w:sz w:val="24"/>
        </w:rPr>
        <w:t>年度结算审计后，采购人按审定价支付余款。</w:t>
      </w:r>
    </w:p>
    <w:p>
      <w:pPr>
        <w:adjustRightInd w:val="0"/>
        <w:snapToGrid w:val="0"/>
        <w:spacing w:line="560" w:lineRule="atLeast"/>
        <w:ind w:firstLine="480" w:firstLineChars="200"/>
        <w:rPr>
          <w:rFonts w:hint="eastAsia" w:ascii="宋体" w:hAnsi="宋体" w:cs="宋体"/>
          <w:color w:val="auto"/>
          <w:sz w:val="24"/>
          <w:szCs w:val="24"/>
        </w:rPr>
      </w:pPr>
      <w:r>
        <w:rPr>
          <w:rFonts w:hint="eastAsia" w:ascii="宋体" w:hAnsi="宋体" w:cs="宋体"/>
          <w:color w:val="auto"/>
          <w:sz w:val="24"/>
          <w:szCs w:val="24"/>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pPr>
        <w:keepNext w:val="0"/>
        <w:keepLines w:val="0"/>
        <w:pageBreakBefore w:val="0"/>
        <w:kinsoku/>
        <w:wordWrap/>
        <w:overflowPunct/>
        <w:topLinePunct w:val="0"/>
        <w:autoSpaceDE/>
        <w:autoSpaceDN/>
        <w:bidi w:val="0"/>
        <w:adjustRightInd/>
        <w:snapToGrid/>
        <w:spacing w:line="360" w:lineRule="auto"/>
        <w:rPr>
          <w:rFonts w:hint="eastAsia" w:asciiTheme="minorEastAsia" w:hAnsiTheme="minorEastAsia" w:eastAsiaTheme="minorEastAsia" w:cstheme="minorEastAsia"/>
          <w:color w:val="auto"/>
          <w:sz w:val="24"/>
          <w:szCs w:val="24"/>
        </w:rPr>
      </w:pPr>
    </w:p>
    <w:sectPr>
      <w:footerReference r:id="rId5" w:type="default"/>
      <w:pgSz w:w="11906" w:h="16838"/>
      <w:pgMar w:top="1440" w:right="155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S PGothic">
    <w:panose1 w:val="020B0600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33</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default" w:eastAsia="宋体"/>
        <w:lang w:val="en-US" w:eastAsia="zh-CN"/>
      </w:rPr>
    </w:pPr>
    <w:r>
      <w:rPr>
        <w:rFonts w:hint="eastAsia"/>
        <w:lang w:eastAsia="zh-CN"/>
      </w:rPr>
      <w:t>ZC20260069</w:t>
    </w:r>
    <w:r>
      <w:rPr>
        <w:rFonts w:hint="eastAsia"/>
        <w:lang w:val="en-US" w:eastAsia="zh-CN"/>
      </w:rPr>
      <w:t xml:space="preserve">      </w:t>
    </w:r>
    <w:r>
      <w:rPr>
        <w:rFonts w:hint="eastAsia"/>
        <w:lang w:eastAsia="zh-CN"/>
      </w:rPr>
      <w:t>上海市公安局长宁分局监所综合保障服务竞争性磋商项目</w:t>
    </w:r>
    <w:r>
      <w:rPr>
        <w:rFonts w:hint="eastAsia"/>
        <w:lang w:val="en-US" w:eastAsia="zh-CN"/>
      </w:rPr>
      <w:t xml:space="preserve">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2A540"/>
    <w:multiLevelType w:val="singleLevel"/>
    <w:tmpl w:val="8002A540"/>
    <w:lvl w:ilvl="0" w:tentative="0">
      <w:start w:val="1"/>
      <w:numFmt w:val="decimal"/>
      <w:suff w:val="nothing"/>
      <w:lvlText w:val="（%1）"/>
      <w:lvlJc w:val="left"/>
      <w:pPr>
        <w:ind w:left="0" w:firstLine="480"/>
      </w:pPr>
      <w:rPr>
        <w:rFonts w:hint="default"/>
      </w:rPr>
    </w:lvl>
  </w:abstractNum>
  <w:abstractNum w:abstractNumId="1">
    <w:nsid w:val="8030160D"/>
    <w:multiLevelType w:val="singleLevel"/>
    <w:tmpl w:val="8030160D"/>
    <w:lvl w:ilvl="0" w:tentative="0">
      <w:start w:val="1"/>
      <w:numFmt w:val="decimal"/>
      <w:suff w:val="nothing"/>
      <w:lvlText w:val="（%1）"/>
      <w:lvlJc w:val="left"/>
      <w:pPr>
        <w:ind w:left="0" w:firstLine="480"/>
      </w:pPr>
      <w:rPr>
        <w:rFonts w:hint="default"/>
      </w:rPr>
    </w:lvl>
  </w:abstractNum>
  <w:abstractNum w:abstractNumId="2">
    <w:nsid w:val="825CCB70"/>
    <w:multiLevelType w:val="singleLevel"/>
    <w:tmpl w:val="825CCB70"/>
    <w:lvl w:ilvl="0" w:tentative="0">
      <w:start w:val="1"/>
      <w:numFmt w:val="decimal"/>
      <w:suff w:val="nothing"/>
      <w:lvlText w:val="（%1）"/>
      <w:lvlJc w:val="left"/>
      <w:pPr>
        <w:ind w:left="0" w:firstLine="480"/>
      </w:pPr>
      <w:rPr>
        <w:rFonts w:hint="default"/>
      </w:rPr>
    </w:lvl>
  </w:abstractNum>
  <w:abstractNum w:abstractNumId="3">
    <w:nsid w:val="8853DA76"/>
    <w:multiLevelType w:val="singleLevel"/>
    <w:tmpl w:val="8853DA76"/>
    <w:lvl w:ilvl="0" w:tentative="0">
      <w:start w:val="1"/>
      <w:numFmt w:val="decimal"/>
      <w:suff w:val="nothing"/>
      <w:lvlText w:val="（%1）"/>
      <w:lvlJc w:val="left"/>
      <w:pPr>
        <w:ind w:left="0" w:firstLine="480"/>
      </w:pPr>
      <w:rPr>
        <w:rFonts w:hint="default"/>
      </w:rPr>
    </w:lvl>
  </w:abstractNum>
  <w:abstractNum w:abstractNumId="4">
    <w:nsid w:val="9AACD82E"/>
    <w:multiLevelType w:val="singleLevel"/>
    <w:tmpl w:val="9AACD82E"/>
    <w:lvl w:ilvl="0" w:tentative="0">
      <w:start w:val="1"/>
      <w:numFmt w:val="decimal"/>
      <w:suff w:val="nothing"/>
      <w:lvlText w:val="（%1）"/>
      <w:lvlJc w:val="left"/>
      <w:pPr>
        <w:ind w:left="0" w:firstLine="480"/>
      </w:pPr>
      <w:rPr>
        <w:rFonts w:hint="default"/>
      </w:rPr>
    </w:lvl>
  </w:abstractNum>
  <w:abstractNum w:abstractNumId="5">
    <w:nsid w:val="A8758B0F"/>
    <w:multiLevelType w:val="singleLevel"/>
    <w:tmpl w:val="A8758B0F"/>
    <w:lvl w:ilvl="0" w:tentative="0">
      <w:start w:val="1"/>
      <w:numFmt w:val="decimal"/>
      <w:lvlText w:val="3.%1"/>
      <w:lvlJc w:val="left"/>
      <w:pPr>
        <w:tabs>
          <w:tab w:val="left" w:pos="584"/>
        </w:tabs>
        <w:ind w:left="0" w:firstLine="584"/>
      </w:pPr>
      <w:rPr>
        <w:rFonts w:hint="default"/>
      </w:rPr>
    </w:lvl>
  </w:abstractNum>
  <w:abstractNum w:abstractNumId="6">
    <w:nsid w:val="AC9D7686"/>
    <w:multiLevelType w:val="singleLevel"/>
    <w:tmpl w:val="AC9D7686"/>
    <w:lvl w:ilvl="0" w:tentative="0">
      <w:start w:val="1"/>
      <w:numFmt w:val="decimal"/>
      <w:lvlText w:val="4.1.%1"/>
      <w:lvlJc w:val="left"/>
      <w:pPr>
        <w:tabs>
          <w:tab w:val="left" w:pos="663"/>
        </w:tabs>
        <w:ind w:left="0" w:firstLine="664"/>
      </w:pPr>
      <w:rPr>
        <w:rFonts w:hint="default"/>
      </w:rPr>
    </w:lvl>
  </w:abstractNum>
  <w:abstractNum w:abstractNumId="7">
    <w:nsid w:val="AD122F68"/>
    <w:multiLevelType w:val="singleLevel"/>
    <w:tmpl w:val="AD122F68"/>
    <w:lvl w:ilvl="0" w:tentative="0">
      <w:start w:val="1"/>
      <w:numFmt w:val="decimal"/>
      <w:suff w:val="nothing"/>
      <w:lvlText w:val="（%1）"/>
      <w:lvlJc w:val="left"/>
      <w:pPr>
        <w:ind w:left="0" w:firstLine="480"/>
      </w:pPr>
      <w:rPr>
        <w:rFonts w:hint="default"/>
      </w:rPr>
    </w:lvl>
  </w:abstractNum>
  <w:abstractNum w:abstractNumId="8">
    <w:nsid w:val="AFA9D183"/>
    <w:multiLevelType w:val="singleLevel"/>
    <w:tmpl w:val="AFA9D183"/>
    <w:lvl w:ilvl="0" w:tentative="0">
      <w:start w:val="1"/>
      <w:numFmt w:val="decimal"/>
      <w:suff w:val="nothing"/>
      <w:lvlText w:val="（%1）"/>
      <w:lvlJc w:val="left"/>
      <w:pPr>
        <w:ind w:left="0" w:firstLine="480"/>
      </w:pPr>
      <w:rPr>
        <w:rFonts w:hint="default"/>
      </w:rPr>
    </w:lvl>
  </w:abstractNum>
  <w:abstractNum w:abstractNumId="9">
    <w:nsid w:val="B5756235"/>
    <w:multiLevelType w:val="singleLevel"/>
    <w:tmpl w:val="B5756235"/>
    <w:lvl w:ilvl="0" w:tentative="0">
      <w:start w:val="1"/>
      <w:numFmt w:val="decimal"/>
      <w:suff w:val="nothing"/>
      <w:lvlText w:val="（%1）"/>
      <w:lvlJc w:val="left"/>
      <w:pPr>
        <w:ind w:left="0" w:firstLine="480"/>
      </w:pPr>
      <w:rPr>
        <w:rFonts w:hint="default"/>
      </w:rPr>
    </w:lvl>
  </w:abstractNum>
  <w:abstractNum w:abstractNumId="10">
    <w:nsid w:val="B8D32129"/>
    <w:multiLevelType w:val="singleLevel"/>
    <w:tmpl w:val="B8D32129"/>
    <w:lvl w:ilvl="0" w:tentative="0">
      <w:start w:val="1"/>
      <w:numFmt w:val="decimal"/>
      <w:suff w:val="nothing"/>
      <w:lvlText w:val="（%1）"/>
      <w:lvlJc w:val="left"/>
      <w:pPr>
        <w:ind w:left="0" w:firstLine="480"/>
      </w:pPr>
      <w:rPr>
        <w:rFonts w:hint="default"/>
      </w:rPr>
    </w:lvl>
  </w:abstractNum>
  <w:abstractNum w:abstractNumId="11">
    <w:nsid w:val="BAEEBA49"/>
    <w:multiLevelType w:val="singleLevel"/>
    <w:tmpl w:val="BAEEBA49"/>
    <w:lvl w:ilvl="0" w:tentative="0">
      <w:start w:val="1"/>
      <w:numFmt w:val="decimal"/>
      <w:suff w:val="nothing"/>
      <w:lvlText w:val="%1、"/>
      <w:lvlJc w:val="left"/>
      <w:pPr>
        <w:ind w:left="0" w:firstLine="0"/>
      </w:pPr>
      <w:rPr>
        <w:rFonts w:hint="default"/>
      </w:rPr>
    </w:lvl>
  </w:abstractNum>
  <w:abstractNum w:abstractNumId="12">
    <w:nsid w:val="BBD89FEB"/>
    <w:multiLevelType w:val="singleLevel"/>
    <w:tmpl w:val="BBD89FEB"/>
    <w:lvl w:ilvl="0" w:tentative="0">
      <w:start w:val="1"/>
      <w:numFmt w:val="decimal"/>
      <w:suff w:val="nothing"/>
      <w:lvlText w:val="（%1）"/>
      <w:lvlJc w:val="left"/>
      <w:pPr>
        <w:ind w:left="0" w:firstLine="480"/>
      </w:pPr>
      <w:rPr>
        <w:rFonts w:hint="default"/>
      </w:rPr>
    </w:lvl>
  </w:abstractNum>
  <w:abstractNum w:abstractNumId="13">
    <w:nsid w:val="BE49D90C"/>
    <w:multiLevelType w:val="singleLevel"/>
    <w:tmpl w:val="BE49D90C"/>
    <w:lvl w:ilvl="0" w:tentative="0">
      <w:start w:val="1"/>
      <w:numFmt w:val="decimal"/>
      <w:suff w:val="nothing"/>
      <w:lvlText w:val="（%1）"/>
      <w:lvlJc w:val="left"/>
      <w:pPr>
        <w:ind w:left="0" w:firstLine="480"/>
      </w:pPr>
      <w:rPr>
        <w:rFonts w:hint="default"/>
      </w:rPr>
    </w:lvl>
  </w:abstractNum>
  <w:abstractNum w:abstractNumId="14">
    <w:nsid w:val="BF351EEB"/>
    <w:multiLevelType w:val="singleLevel"/>
    <w:tmpl w:val="BF351EEB"/>
    <w:lvl w:ilvl="0" w:tentative="0">
      <w:start w:val="1"/>
      <w:numFmt w:val="decimal"/>
      <w:suff w:val="nothing"/>
      <w:lvlText w:val="（%1）"/>
      <w:lvlJc w:val="left"/>
      <w:pPr>
        <w:ind w:left="0" w:firstLine="480"/>
      </w:pPr>
      <w:rPr>
        <w:rFonts w:hint="default"/>
      </w:rPr>
    </w:lvl>
  </w:abstractNum>
  <w:abstractNum w:abstractNumId="15">
    <w:nsid w:val="CE73B682"/>
    <w:multiLevelType w:val="singleLevel"/>
    <w:tmpl w:val="CE73B682"/>
    <w:lvl w:ilvl="0" w:tentative="0">
      <w:start w:val="1"/>
      <w:numFmt w:val="chineseCounting"/>
      <w:suff w:val="nothing"/>
      <w:lvlText w:val="（%1）"/>
      <w:lvlJc w:val="left"/>
      <w:pPr>
        <w:ind w:left="0" w:firstLine="480"/>
      </w:pPr>
      <w:rPr>
        <w:rFonts w:hint="eastAsia"/>
      </w:rPr>
    </w:lvl>
  </w:abstractNum>
  <w:abstractNum w:abstractNumId="16">
    <w:nsid w:val="D25787B4"/>
    <w:multiLevelType w:val="singleLevel"/>
    <w:tmpl w:val="D25787B4"/>
    <w:lvl w:ilvl="0" w:tentative="0">
      <w:start w:val="1"/>
      <w:numFmt w:val="decimal"/>
      <w:suff w:val="nothing"/>
      <w:lvlText w:val="（%1）"/>
      <w:lvlJc w:val="left"/>
      <w:pPr>
        <w:ind w:left="0" w:firstLine="480"/>
      </w:pPr>
      <w:rPr>
        <w:rFonts w:hint="default"/>
      </w:rPr>
    </w:lvl>
  </w:abstractNum>
  <w:abstractNum w:abstractNumId="17">
    <w:nsid w:val="D939A339"/>
    <w:multiLevelType w:val="singleLevel"/>
    <w:tmpl w:val="D939A339"/>
    <w:lvl w:ilvl="0" w:tentative="0">
      <w:start w:val="1"/>
      <w:numFmt w:val="decimal"/>
      <w:suff w:val="nothing"/>
      <w:lvlText w:val="（%1）"/>
      <w:lvlJc w:val="left"/>
      <w:pPr>
        <w:ind w:left="0" w:firstLine="480"/>
      </w:pPr>
      <w:rPr>
        <w:rFonts w:hint="default"/>
      </w:rPr>
    </w:lvl>
  </w:abstractNum>
  <w:abstractNum w:abstractNumId="18">
    <w:nsid w:val="EBB06F1B"/>
    <w:multiLevelType w:val="singleLevel"/>
    <w:tmpl w:val="EBB06F1B"/>
    <w:lvl w:ilvl="0" w:tentative="0">
      <w:start w:val="1"/>
      <w:numFmt w:val="decimal"/>
      <w:suff w:val="nothing"/>
      <w:lvlText w:val="（%1）"/>
      <w:lvlJc w:val="left"/>
      <w:pPr>
        <w:ind w:left="0" w:firstLine="480"/>
      </w:pPr>
      <w:rPr>
        <w:rFonts w:hint="default"/>
      </w:rPr>
    </w:lvl>
  </w:abstractNum>
  <w:abstractNum w:abstractNumId="19">
    <w:nsid w:val="EF3823E3"/>
    <w:multiLevelType w:val="singleLevel"/>
    <w:tmpl w:val="EF3823E3"/>
    <w:lvl w:ilvl="0" w:tentative="0">
      <w:start w:val="1"/>
      <w:numFmt w:val="decimal"/>
      <w:suff w:val="nothing"/>
      <w:lvlText w:val="（%1）"/>
      <w:lvlJc w:val="left"/>
      <w:pPr>
        <w:ind w:left="0" w:firstLine="480"/>
      </w:pPr>
      <w:rPr>
        <w:rFonts w:hint="default"/>
      </w:rPr>
    </w:lvl>
  </w:abstractNum>
  <w:abstractNum w:abstractNumId="20">
    <w:nsid w:val="F2E5DC6A"/>
    <w:multiLevelType w:val="singleLevel"/>
    <w:tmpl w:val="F2E5DC6A"/>
    <w:lvl w:ilvl="0" w:tentative="0">
      <w:start w:val="1"/>
      <w:numFmt w:val="decimal"/>
      <w:suff w:val="space"/>
      <w:lvlText w:val=""/>
      <w:lvlJc w:val="left"/>
      <w:pPr>
        <w:ind w:left="0" w:firstLine="480"/>
      </w:pPr>
      <w:rPr>
        <w:rFonts w:hint="default"/>
      </w:rPr>
    </w:lvl>
  </w:abstractNum>
  <w:abstractNum w:abstractNumId="21">
    <w:nsid w:val="F4E0DF18"/>
    <w:multiLevelType w:val="singleLevel"/>
    <w:tmpl w:val="F4E0DF18"/>
    <w:lvl w:ilvl="0" w:tentative="0">
      <w:start w:val="1"/>
      <w:numFmt w:val="decimal"/>
      <w:suff w:val="nothing"/>
      <w:lvlText w:val="（%1）"/>
      <w:lvlJc w:val="left"/>
      <w:pPr>
        <w:ind w:left="0" w:firstLine="480"/>
      </w:pPr>
      <w:rPr>
        <w:rFonts w:hint="default"/>
      </w:rPr>
    </w:lvl>
  </w:abstractNum>
  <w:abstractNum w:abstractNumId="22">
    <w:nsid w:val="F86A2984"/>
    <w:multiLevelType w:val="singleLevel"/>
    <w:tmpl w:val="F86A2984"/>
    <w:lvl w:ilvl="0" w:tentative="0">
      <w:start w:val="1"/>
      <w:numFmt w:val="decimal"/>
      <w:lvlText w:val="4.11.%1"/>
      <w:lvlJc w:val="left"/>
      <w:pPr>
        <w:tabs>
          <w:tab w:val="left" w:pos="646"/>
        </w:tabs>
        <w:ind w:left="0" w:firstLine="645"/>
      </w:pPr>
      <w:rPr>
        <w:rFonts w:hint="default"/>
      </w:rPr>
    </w:lvl>
  </w:abstractNum>
  <w:abstractNum w:abstractNumId="23">
    <w:nsid w:val="FACDD2F4"/>
    <w:multiLevelType w:val="singleLevel"/>
    <w:tmpl w:val="FACDD2F4"/>
    <w:lvl w:ilvl="0" w:tentative="0">
      <w:start w:val="1"/>
      <w:numFmt w:val="decimal"/>
      <w:suff w:val="nothing"/>
      <w:lvlText w:val="（%1）"/>
      <w:lvlJc w:val="left"/>
      <w:pPr>
        <w:ind w:left="0" w:firstLine="480"/>
      </w:pPr>
      <w:rPr>
        <w:rFonts w:hint="default"/>
      </w:rPr>
    </w:lvl>
  </w:abstractNum>
  <w:abstractNum w:abstractNumId="24">
    <w:nsid w:val="FC973DC8"/>
    <w:multiLevelType w:val="singleLevel"/>
    <w:tmpl w:val="FC973DC8"/>
    <w:lvl w:ilvl="0" w:tentative="0">
      <w:start w:val="1"/>
      <w:numFmt w:val="decimal"/>
      <w:suff w:val="nothing"/>
      <w:lvlText w:val="（%1）"/>
      <w:lvlJc w:val="left"/>
      <w:pPr>
        <w:ind w:left="0" w:firstLine="480"/>
      </w:pPr>
      <w:rPr>
        <w:rFonts w:hint="default"/>
      </w:rPr>
    </w:lvl>
  </w:abstractNum>
  <w:abstractNum w:abstractNumId="25">
    <w:nsid w:val="02D65F7A"/>
    <w:multiLevelType w:val="singleLevel"/>
    <w:tmpl w:val="02D65F7A"/>
    <w:lvl w:ilvl="0" w:tentative="0">
      <w:start w:val="1"/>
      <w:numFmt w:val="decimal"/>
      <w:suff w:val="nothing"/>
      <w:lvlText w:val="（%1）"/>
      <w:lvlJc w:val="left"/>
      <w:pPr>
        <w:ind w:left="0" w:firstLine="480"/>
      </w:pPr>
      <w:rPr>
        <w:rFonts w:hint="default"/>
      </w:rPr>
    </w:lvl>
  </w:abstractNum>
  <w:abstractNum w:abstractNumId="26">
    <w:nsid w:val="0359B433"/>
    <w:multiLevelType w:val="singleLevel"/>
    <w:tmpl w:val="0359B433"/>
    <w:lvl w:ilvl="0" w:tentative="0">
      <w:start w:val="1"/>
      <w:numFmt w:val="decimal"/>
      <w:suff w:val="nothing"/>
      <w:lvlText w:val="（%1）"/>
      <w:lvlJc w:val="left"/>
      <w:pPr>
        <w:ind w:left="0" w:firstLine="480"/>
      </w:pPr>
      <w:rPr>
        <w:rFonts w:hint="default"/>
      </w:rPr>
    </w:lvl>
  </w:abstractNum>
  <w:abstractNum w:abstractNumId="27">
    <w:nsid w:val="0BF18A18"/>
    <w:multiLevelType w:val="singleLevel"/>
    <w:tmpl w:val="0BF18A18"/>
    <w:lvl w:ilvl="0" w:tentative="0">
      <w:start w:val="1"/>
      <w:numFmt w:val="decimal"/>
      <w:lvlText w:val="4.3.%1"/>
      <w:lvlJc w:val="left"/>
      <w:pPr>
        <w:tabs>
          <w:tab w:val="left" w:pos="646"/>
        </w:tabs>
        <w:ind w:left="0" w:firstLine="645"/>
      </w:pPr>
      <w:rPr>
        <w:rFonts w:hint="default"/>
      </w:rPr>
    </w:lvl>
  </w:abstractNum>
  <w:abstractNum w:abstractNumId="28">
    <w:nsid w:val="1112EEBC"/>
    <w:multiLevelType w:val="singleLevel"/>
    <w:tmpl w:val="1112EEBC"/>
    <w:lvl w:ilvl="0" w:tentative="0">
      <w:start w:val="1"/>
      <w:numFmt w:val="decimal"/>
      <w:lvlText w:val="4.2.%1"/>
      <w:lvlJc w:val="left"/>
      <w:pPr>
        <w:tabs>
          <w:tab w:val="left" w:pos="629"/>
        </w:tabs>
        <w:ind w:left="0" w:firstLine="627"/>
      </w:pPr>
      <w:rPr>
        <w:rFonts w:hint="default"/>
      </w:rPr>
    </w:lvl>
  </w:abstractNum>
  <w:abstractNum w:abstractNumId="29">
    <w:nsid w:val="13B45435"/>
    <w:multiLevelType w:val="singleLevel"/>
    <w:tmpl w:val="13B45435"/>
    <w:lvl w:ilvl="0" w:tentative="0">
      <w:start w:val="1"/>
      <w:numFmt w:val="decimal"/>
      <w:suff w:val="nothing"/>
      <w:lvlText w:val="（%1）"/>
      <w:lvlJc w:val="left"/>
      <w:pPr>
        <w:ind w:left="0" w:firstLine="480"/>
      </w:pPr>
      <w:rPr>
        <w:rFonts w:hint="default"/>
      </w:rPr>
    </w:lvl>
  </w:abstractNum>
  <w:abstractNum w:abstractNumId="30">
    <w:nsid w:val="17C7E73E"/>
    <w:multiLevelType w:val="singleLevel"/>
    <w:tmpl w:val="17C7E73E"/>
    <w:lvl w:ilvl="0" w:tentative="0">
      <w:start w:val="1"/>
      <w:numFmt w:val="decimal"/>
      <w:suff w:val="nothing"/>
      <w:lvlText w:val="（%1）"/>
      <w:lvlJc w:val="left"/>
      <w:pPr>
        <w:ind w:left="0" w:firstLine="480"/>
      </w:pPr>
      <w:rPr>
        <w:rFonts w:hint="default"/>
      </w:rPr>
    </w:lvl>
  </w:abstractNum>
  <w:abstractNum w:abstractNumId="31">
    <w:nsid w:val="1FC1E85B"/>
    <w:multiLevelType w:val="singleLevel"/>
    <w:tmpl w:val="1FC1E85B"/>
    <w:lvl w:ilvl="0" w:tentative="0">
      <w:start w:val="1"/>
      <w:numFmt w:val="decimal"/>
      <w:suff w:val="nothing"/>
      <w:lvlText w:val="（%1）"/>
      <w:lvlJc w:val="left"/>
      <w:pPr>
        <w:ind w:left="0" w:firstLine="480"/>
      </w:pPr>
      <w:rPr>
        <w:rFonts w:hint="default"/>
      </w:rPr>
    </w:lvl>
  </w:abstractNum>
  <w:abstractNum w:abstractNumId="32">
    <w:nsid w:val="25C36FF8"/>
    <w:multiLevelType w:val="singleLevel"/>
    <w:tmpl w:val="25C36FF8"/>
    <w:lvl w:ilvl="0" w:tentative="0">
      <w:start w:val="1"/>
      <w:numFmt w:val="decimal"/>
      <w:suff w:val="nothing"/>
      <w:lvlText w:val="（%1）"/>
      <w:lvlJc w:val="left"/>
      <w:pPr>
        <w:ind w:left="0" w:firstLine="480"/>
      </w:pPr>
      <w:rPr>
        <w:rFonts w:hint="default"/>
      </w:rPr>
    </w:lvl>
  </w:abstractNum>
  <w:abstractNum w:abstractNumId="33">
    <w:nsid w:val="28E3BF9A"/>
    <w:multiLevelType w:val="singleLevel"/>
    <w:tmpl w:val="28E3BF9A"/>
    <w:lvl w:ilvl="0" w:tentative="0">
      <w:start w:val="1"/>
      <w:numFmt w:val="decimal"/>
      <w:suff w:val="nothing"/>
      <w:lvlText w:val="（%1）"/>
      <w:lvlJc w:val="left"/>
      <w:pPr>
        <w:ind w:left="0" w:firstLine="480"/>
      </w:pPr>
      <w:rPr>
        <w:rFonts w:hint="default"/>
      </w:rPr>
    </w:lvl>
  </w:abstractNum>
  <w:abstractNum w:abstractNumId="34">
    <w:nsid w:val="2E9F8DF6"/>
    <w:multiLevelType w:val="singleLevel"/>
    <w:tmpl w:val="2E9F8DF6"/>
    <w:lvl w:ilvl="0" w:tentative="0">
      <w:start w:val="1"/>
      <w:numFmt w:val="decimal"/>
      <w:suff w:val="space"/>
      <w:lvlText w:val=""/>
      <w:lvlJc w:val="left"/>
      <w:pPr>
        <w:ind w:left="0" w:firstLine="480"/>
      </w:pPr>
      <w:rPr>
        <w:rFonts w:hint="default"/>
      </w:rPr>
    </w:lvl>
  </w:abstractNum>
  <w:abstractNum w:abstractNumId="35">
    <w:nsid w:val="362F1334"/>
    <w:multiLevelType w:val="singleLevel"/>
    <w:tmpl w:val="362F1334"/>
    <w:lvl w:ilvl="0" w:tentative="0">
      <w:start w:val="1"/>
      <w:numFmt w:val="decimal"/>
      <w:lvlText w:val="2.2.%1"/>
      <w:lvlJc w:val="left"/>
      <w:pPr>
        <w:tabs>
          <w:tab w:val="left" w:pos="607"/>
        </w:tabs>
        <w:ind w:left="0" w:firstLine="604"/>
      </w:pPr>
      <w:rPr>
        <w:rFonts w:hint="default"/>
      </w:rPr>
    </w:lvl>
  </w:abstractNum>
  <w:abstractNum w:abstractNumId="36">
    <w:nsid w:val="366B758E"/>
    <w:multiLevelType w:val="singleLevel"/>
    <w:tmpl w:val="366B758E"/>
    <w:lvl w:ilvl="0" w:tentative="0">
      <w:start w:val="1"/>
      <w:numFmt w:val="decimal"/>
      <w:suff w:val="nothing"/>
      <w:lvlText w:val="（%1）"/>
      <w:lvlJc w:val="left"/>
      <w:pPr>
        <w:ind w:left="0" w:firstLine="480"/>
      </w:pPr>
      <w:rPr>
        <w:rFonts w:hint="default"/>
      </w:rPr>
    </w:lvl>
  </w:abstractNum>
  <w:abstractNum w:abstractNumId="37">
    <w:nsid w:val="3E21D28D"/>
    <w:multiLevelType w:val="singleLevel"/>
    <w:tmpl w:val="3E21D28D"/>
    <w:lvl w:ilvl="0" w:tentative="0">
      <w:start w:val="1"/>
      <w:numFmt w:val="decimal"/>
      <w:suff w:val="nothing"/>
      <w:lvlText w:val="（%1）"/>
      <w:lvlJc w:val="left"/>
      <w:pPr>
        <w:ind w:left="0" w:firstLine="480"/>
      </w:pPr>
      <w:rPr>
        <w:rFonts w:hint="default"/>
      </w:rPr>
    </w:lvl>
  </w:abstractNum>
  <w:abstractNum w:abstractNumId="38">
    <w:nsid w:val="4518AF7C"/>
    <w:multiLevelType w:val="singleLevel"/>
    <w:tmpl w:val="4518AF7C"/>
    <w:lvl w:ilvl="0" w:tentative="0">
      <w:start w:val="1"/>
      <w:numFmt w:val="decimal"/>
      <w:suff w:val="nothing"/>
      <w:lvlText w:val="（%1）"/>
      <w:lvlJc w:val="left"/>
      <w:pPr>
        <w:ind w:left="0" w:firstLine="480"/>
      </w:pPr>
      <w:rPr>
        <w:rFonts w:hint="default"/>
      </w:rPr>
    </w:lvl>
  </w:abstractNum>
  <w:abstractNum w:abstractNumId="39">
    <w:nsid w:val="45AEEDC9"/>
    <w:multiLevelType w:val="singleLevel"/>
    <w:tmpl w:val="45AEEDC9"/>
    <w:lvl w:ilvl="0" w:tentative="0">
      <w:start w:val="1"/>
      <w:numFmt w:val="decimal"/>
      <w:suff w:val="nothing"/>
      <w:lvlText w:val="（%1）"/>
      <w:lvlJc w:val="left"/>
      <w:pPr>
        <w:ind w:left="0" w:firstLine="480"/>
      </w:pPr>
      <w:rPr>
        <w:rFonts w:hint="default"/>
      </w:rPr>
    </w:lvl>
  </w:abstractNum>
  <w:abstractNum w:abstractNumId="40">
    <w:nsid w:val="48A81FE1"/>
    <w:multiLevelType w:val="singleLevel"/>
    <w:tmpl w:val="48A81FE1"/>
    <w:lvl w:ilvl="0" w:tentative="0">
      <w:start w:val="1"/>
      <w:numFmt w:val="decimal"/>
      <w:suff w:val="nothing"/>
      <w:lvlText w:val="（%1）"/>
      <w:lvlJc w:val="left"/>
      <w:pPr>
        <w:ind w:left="0" w:firstLine="0"/>
      </w:pPr>
      <w:rPr>
        <w:rFonts w:hint="default"/>
      </w:rPr>
    </w:lvl>
  </w:abstractNum>
  <w:abstractNum w:abstractNumId="41">
    <w:nsid w:val="49CDB4A5"/>
    <w:multiLevelType w:val="singleLevel"/>
    <w:tmpl w:val="49CDB4A5"/>
    <w:lvl w:ilvl="0" w:tentative="0">
      <w:start w:val="1"/>
      <w:numFmt w:val="decimal"/>
      <w:suff w:val="nothing"/>
      <w:lvlText w:val="（%1）"/>
      <w:lvlJc w:val="left"/>
      <w:pPr>
        <w:ind w:left="0" w:firstLine="480"/>
      </w:pPr>
      <w:rPr>
        <w:rFonts w:hint="default"/>
      </w:rPr>
    </w:lvl>
  </w:abstractNum>
  <w:abstractNum w:abstractNumId="42">
    <w:nsid w:val="4C5071C3"/>
    <w:multiLevelType w:val="singleLevel"/>
    <w:tmpl w:val="4C5071C3"/>
    <w:lvl w:ilvl="0" w:tentative="0">
      <w:start w:val="1"/>
      <w:numFmt w:val="decimal"/>
      <w:lvlText w:val="2.1.%1"/>
      <w:lvlJc w:val="left"/>
      <w:pPr>
        <w:tabs>
          <w:tab w:val="left" w:pos="624"/>
        </w:tabs>
        <w:ind w:left="0" w:firstLine="625"/>
      </w:pPr>
      <w:rPr>
        <w:rFonts w:hint="default"/>
      </w:rPr>
    </w:lvl>
  </w:abstractNum>
  <w:abstractNum w:abstractNumId="43">
    <w:nsid w:val="50C31680"/>
    <w:multiLevelType w:val="singleLevel"/>
    <w:tmpl w:val="50C31680"/>
    <w:lvl w:ilvl="0" w:tentative="0">
      <w:start w:val="1"/>
      <w:numFmt w:val="decimal"/>
      <w:suff w:val="nothing"/>
      <w:lvlText w:val="（%1）"/>
      <w:lvlJc w:val="left"/>
      <w:pPr>
        <w:ind w:left="0" w:firstLine="480"/>
      </w:pPr>
      <w:rPr>
        <w:rFonts w:hint="default"/>
      </w:rPr>
    </w:lvl>
  </w:abstractNum>
  <w:abstractNum w:abstractNumId="44">
    <w:nsid w:val="547E7339"/>
    <w:multiLevelType w:val="singleLevel"/>
    <w:tmpl w:val="547E7339"/>
    <w:lvl w:ilvl="0" w:tentative="0">
      <w:start w:val="1"/>
      <w:numFmt w:val="decimal"/>
      <w:lvlText w:val="4.%1"/>
      <w:lvlJc w:val="left"/>
      <w:pPr>
        <w:tabs>
          <w:tab w:val="left" w:pos="584"/>
        </w:tabs>
        <w:ind w:left="0" w:firstLine="584"/>
      </w:pPr>
      <w:rPr>
        <w:rFonts w:hint="default"/>
      </w:rPr>
    </w:lvl>
  </w:abstractNum>
  <w:abstractNum w:abstractNumId="45">
    <w:nsid w:val="5834585E"/>
    <w:multiLevelType w:val="singleLevel"/>
    <w:tmpl w:val="5834585E"/>
    <w:lvl w:ilvl="0" w:tentative="0">
      <w:start w:val="1"/>
      <w:numFmt w:val="decimal"/>
      <w:suff w:val="nothing"/>
      <w:lvlText w:val="（%1）"/>
      <w:lvlJc w:val="left"/>
      <w:pPr>
        <w:ind w:left="0" w:firstLine="480"/>
      </w:pPr>
      <w:rPr>
        <w:rFonts w:hint="default"/>
      </w:rPr>
    </w:lvl>
  </w:abstractNum>
  <w:abstractNum w:abstractNumId="46">
    <w:nsid w:val="583B6FD2"/>
    <w:multiLevelType w:val="singleLevel"/>
    <w:tmpl w:val="583B6FD2"/>
    <w:lvl w:ilvl="0" w:tentative="0">
      <w:start w:val="1"/>
      <w:numFmt w:val="decimal"/>
      <w:lvlText w:val="(%1)"/>
      <w:lvlJc w:val="left"/>
      <w:pPr>
        <w:tabs>
          <w:tab w:val="left" w:pos="210"/>
        </w:tabs>
        <w:ind w:left="0" w:firstLine="480"/>
      </w:pPr>
      <w:rPr>
        <w:rFonts w:hint="default"/>
      </w:rPr>
    </w:lvl>
  </w:abstractNum>
  <w:abstractNum w:abstractNumId="47">
    <w:nsid w:val="5A73D59D"/>
    <w:multiLevelType w:val="singleLevel"/>
    <w:tmpl w:val="5A73D59D"/>
    <w:lvl w:ilvl="0" w:tentative="0">
      <w:start w:val="1"/>
      <w:numFmt w:val="decimal"/>
      <w:suff w:val="nothing"/>
      <w:lvlText w:val="（%1）"/>
      <w:lvlJc w:val="left"/>
      <w:pPr>
        <w:ind w:left="0" w:firstLine="480"/>
      </w:pPr>
      <w:rPr>
        <w:rFonts w:hint="default"/>
      </w:rPr>
    </w:lvl>
  </w:abstractNum>
  <w:abstractNum w:abstractNumId="48">
    <w:nsid w:val="5CB3952B"/>
    <w:multiLevelType w:val="singleLevel"/>
    <w:tmpl w:val="5CB3952B"/>
    <w:lvl w:ilvl="0" w:tentative="0">
      <w:start w:val="1"/>
      <w:numFmt w:val="decimal"/>
      <w:suff w:val="nothing"/>
      <w:lvlText w:val="（%1）"/>
      <w:lvlJc w:val="left"/>
      <w:pPr>
        <w:ind w:left="0" w:firstLine="480"/>
      </w:pPr>
      <w:rPr>
        <w:rFonts w:hint="default"/>
      </w:rPr>
    </w:lvl>
  </w:abstractNum>
  <w:abstractNum w:abstractNumId="49">
    <w:nsid w:val="60BAA3DA"/>
    <w:multiLevelType w:val="singleLevel"/>
    <w:tmpl w:val="60BAA3DA"/>
    <w:lvl w:ilvl="0" w:tentative="0">
      <w:start w:val="1"/>
      <w:numFmt w:val="decimal"/>
      <w:lvlText w:val="4.9.%1"/>
      <w:lvlJc w:val="left"/>
      <w:pPr>
        <w:tabs>
          <w:tab w:val="left" w:pos="646"/>
        </w:tabs>
        <w:ind w:left="0" w:firstLine="645"/>
      </w:pPr>
      <w:rPr>
        <w:rFonts w:hint="default"/>
      </w:rPr>
    </w:lvl>
  </w:abstractNum>
  <w:abstractNum w:abstractNumId="50">
    <w:nsid w:val="617979C4"/>
    <w:multiLevelType w:val="singleLevel"/>
    <w:tmpl w:val="617979C4"/>
    <w:lvl w:ilvl="0" w:tentative="0">
      <w:start w:val="1"/>
      <w:numFmt w:val="decimal"/>
      <w:suff w:val="nothing"/>
      <w:lvlText w:val="（%1）"/>
      <w:lvlJc w:val="left"/>
      <w:pPr>
        <w:ind w:left="0" w:firstLine="480"/>
      </w:pPr>
      <w:rPr>
        <w:rFonts w:hint="default"/>
      </w:rPr>
    </w:lvl>
  </w:abstractNum>
  <w:abstractNum w:abstractNumId="51">
    <w:nsid w:val="61A16C39"/>
    <w:multiLevelType w:val="singleLevel"/>
    <w:tmpl w:val="61A16C39"/>
    <w:lvl w:ilvl="0" w:tentative="0">
      <w:start w:val="1"/>
      <w:numFmt w:val="decimal"/>
      <w:suff w:val="space"/>
      <w:lvlText w:val=""/>
      <w:lvlJc w:val="left"/>
      <w:pPr>
        <w:ind w:left="0" w:firstLine="480"/>
      </w:pPr>
      <w:rPr>
        <w:rFonts w:hint="default"/>
      </w:rPr>
    </w:lvl>
  </w:abstractNum>
  <w:abstractNum w:abstractNumId="52">
    <w:nsid w:val="675D2D9B"/>
    <w:multiLevelType w:val="singleLevel"/>
    <w:tmpl w:val="675D2D9B"/>
    <w:lvl w:ilvl="0" w:tentative="0">
      <w:start w:val="1"/>
      <w:numFmt w:val="decimal"/>
      <w:suff w:val="nothing"/>
      <w:lvlText w:val="（%1）"/>
      <w:lvlJc w:val="left"/>
      <w:pPr>
        <w:ind w:left="0" w:firstLine="480"/>
      </w:pPr>
      <w:rPr>
        <w:rFonts w:hint="default"/>
      </w:rPr>
    </w:lvl>
  </w:abstractNum>
  <w:abstractNum w:abstractNumId="53">
    <w:nsid w:val="67A690EA"/>
    <w:multiLevelType w:val="singleLevel"/>
    <w:tmpl w:val="67A690EA"/>
    <w:lvl w:ilvl="0" w:tentative="0">
      <w:start w:val="1"/>
      <w:numFmt w:val="decimal"/>
      <w:suff w:val="nothing"/>
      <w:lvlText w:val="（%1）"/>
      <w:lvlJc w:val="left"/>
      <w:pPr>
        <w:ind w:left="0" w:firstLine="480"/>
      </w:pPr>
      <w:rPr>
        <w:rFonts w:hint="default"/>
      </w:rPr>
    </w:lvl>
  </w:abstractNum>
  <w:abstractNum w:abstractNumId="54">
    <w:nsid w:val="6BF4A6C1"/>
    <w:multiLevelType w:val="singleLevel"/>
    <w:tmpl w:val="6BF4A6C1"/>
    <w:lvl w:ilvl="0" w:tentative="0">
      <w:start w:val="1"/>
      <w:numFmt w:val="decimal"/>
      <w:suff w:val="nothing"/>
      <w:lvlText w:val="（%1）"/>
      <w:lvlJc w:val="left"/>
      <w:pPr>
        <w:ind w:left="0" w:firstLine="480"/>
      </w:pPr>
      <w:rPr>
        <w:rFonts w:hint="default"/>
      </w:rPr>
    </w:lvl>
  </w:abstractNum>
  <w:abstractNum w:abstractNumId="55">
    <w:nsid w:val="6D7A53FF"/>
    <w:multiLevelType w:val="singleLevel"/>
    <w:tmpl w:val="6D7A53FF"/>
    <w:lvl w:ilvl="0" w:tentative="0">
      <w:start w:val="1"/>
      <w:numFmt w:val="decimal"/>
      <w:suff w:val="space"/>
      <w:lvlText w:val="1.%1"/>
      <w:lvlJc w:val="left"/>
      <w:pPr>
        <w:ind w:left="0" w:firstLine="584"/>
      </w:pPr>
      <w:rPr>
        <w:rFonts w:hint="default"/>
      </w:rPr>
    </w:lvl>
  </w:abstractNum>
  <w:abstractNum w:abstractNumId="56">
    <w:nsid w:val="70484F87"/>
    <w:multiLevelType w:val="singleLevel"/>
    <w:tmpl w:val="70484F87"/>
    <w:lvl w:ilvl="0" w:tentative="0">
      <w:start w:val="1"/>
      <w:numFmt w:val="decimal"/>
      <w:suff w:val="nothing"/>
      <w:lvlText w:val="（%1）"/>
      <w:lvlJc w:val="left"/>
      <w:pPr>
        <w:ind w:left="0" w:firstLine="480"/>
      </w:pPr>
      <w:rPr>
        <w:rFonts w:hint="default"/>
      </w:rPr>
    </w:lvl>
  </w:abstractNum>
  <w:abstractNum w:abstractNumId="57">
    <w:nsid w:val="70D62EDC"/>
    <w:multiLevelType w:val="singleLevel"/>
    <w:tmpl w:val="70D62EDC"/>
    <w:lvl w:ilvl="0" w:tentative="0">
      <w:start w:val="1"/>
      <w:numFmt w:val="decimal"/>
      <w:lvlText w:val="2.%1"/>
      <w:lvlJc w:val="left"/>
      <w:pPr>
        <w:tabs>
          <w:tab w:val="left" w:pos="584"/>
        </w:tabs>
        <w:ind w:left="0" w:firstLine="584"/>
      </w:pPr>
      <w:rPr>
        <w:rFonts w:hint="default"/>
      </w:rPr>
    </w:lvl>
  </w:abstractNum>
  <w:abstractNum w:abstractNumId="58">
    <w:nsid w:val="7339E9DF"/>
    <w:multiLevelType w:val="singleLevel"/>
    <w:tmpl w:val="7339E9DF"/>
    <w:lvl w:ilvl="0" w:tentative="0">
      <w:start w:val="1"/>
      <w:numFmt w:val="decimal"/>
      <w:suff w:val="nothing"/>
      <w:lvlText w:val="（%1）"/>
      <w:lvlJc w:val="left"/>
      <w:pPr>
        <w:ind w:left="0" w:firstLine="480"/>
      </w:pPr>
      <w:rPr>
        <w:rFonts w:hint="default"/>
      </w:rPr>
    </w:lvl>
  </w:abstractNum>
  <w:abstractNum w:abstractNumId="59">
    <w:nsid w:val="74A342FD"/>
    <w:multiLevelType w:val="singleLevel"/>
    <w:tmpl w:val="74A342FD"/>
    <w:lvl w:ilvl="0" w:tentative="0">
      <w:start w:val="1"/>
      <w:numFmt w:val="decimal"/>
      <w:suff w:val="nothing"/>
      <w:lvlText w:val="（%1）"/>
      <w:lvlJc w:val="left"/>
      <w:pPr>
        <w:ind w:left="0" w:firstLine="480"/>
      </w:pPr>
      <w:rPr>
        <w:rFonts w:hint="default"/>
      </w:rPr>
    </w:lvl>
  </w:abstractNum>
  <w:abstractNum w:abstractNumId="60">
    <w:nsid w:val="7EBB5F32"/>
    <w:multiLevelType w:val="singleLevel"/>
    <w:tmpl w:val="7EBB5F32"/>
    <w:lvl w:ilvl="0" w:tentative="0">
      <w:start w:val="1"/>
      <w:numFmt w:val="decimal"/>
      <w:suff w:val="nothing"/>
      <w:lvlText w:val="（%1）"/>
      <w:lvlJc w:val="left"/>
      <w:pPr>
        <w:ind w:left="0" w:firstLine="480"/>
      </w:pPr>
      <w:rPr>
        <w:rFonts w:hint="default"/>
      </w:rPr>
    </w:lvl>
  </w:abstractNum>
  <w:num w:numId="1">
    <w:abstractNumId w:val="11"/>
  </w:num>
  <w:num w:numId="2">
    <w:abstractNumId w:val="55"/>
  </w:num>
  <w:num w:numId="3">
    <w:abstractNumId w:val="58"/>
  </w:num>
  <w:num w:numId="4">
    <w:abstractNumId w:val="57"/>
  </w:num>
  <w:num w:numId="5">
    <w:abstractNumId w:val="42"/>
  </w:num>
  <w:num w:numId="6">
    <w:abstractNumId w:val="0"/>
  </w:num>
  <w:num w:numId="7">
    <w:abstractNumId w:val="35"/>
  </w:num>
  <w:num w:numId="8">
    <w:abstractNumId w:val="45"/>
  </w:num>
  <w:num w:numId="9">
    <w:abstractNumId w:val="19"/>
  </w:num>
  <w:num w:numId="10">
    <w:abstractNumId w:val="54"/>
  </w:num>
  <w:num w:numId="11">
    <w:abstractNumId w:val="53"/>
  </w:num>
  <w:num w:numId="12">
    <w:abstractNumId w:val="52"/>
  </w:num>
  <w:num w:numId="13">
    <w:abstractNumId w:val="56"/>
  </w:num>
  <w:num w:numId="14">
    <w:abstractNumId w:val="18"/>
  </w:num>
  <w:num w:numId="15">
    <w:abstractNumId w:val="14"/>
  </w:num>
  <w:num w:numId="16">
    <w:abstractNumId w:val="26"/>
  </w:num>
  <w:num w:numId="17">
    <w:abstractNumId w:val="48"/>
  </w:num>
  <w:num w:numId="18">
    <w:abstractNumId w:val="38"/>
  </w:num>
  <w:num w:numId="19">
    <w:abstractNumId w:val="9"/>
  </w:num>
  <w:num w:numId="20">
    <w:abstractNumId w:val="50"/>
  </w:num>
  <w:num w:numId="21">
    <w:abstractNumId w:val="36"/>
  </w:num>
  <w:num w:numId="22">
    <w:abstractNumId w:val="41"/>
  </w:num>
  <w:num w:numId="23">
    <w:abstractNumId w:val="21"/>
  </w:num>
  <w:num w:numId="24">
    <w:abstractNumId w:val="7"/>
  </w:num>
  <w:num w:numId="25">
    <w:abstractNumId w:val="34"/>
  </w:num>
  <w:num w:numId="26">
    <w:abstractNumId w:val="20"/>
  </w:num>
  <w:num w:numId="27">
    <w:abstractNumId w:val="51"/>
  </w:num>
  <w:num w:numId="28">
    <w:abstractNumId w:val="23"/>
  </w:num>
  <w:num w:numId="29">
    <w:abstractNumId w:val="31"/>
  </w:num>
  <w:num w:numId="30">
    <w:abstractNumId w:val="2"/>
  </w:num>
  <w:num w:numId="31">
    <w:abstractNumId w:val="32"/>
  </w:num>
  <w:num w:numId="32">
    <w:abstractNumId w:val="60"/>
  </w:num>
  <w:num w:numId="33">
    <w:abstractNumId w:val="47"/>
  </w:num>
  <w:num w:numId="34">
    <w:abstractNumId w:val="39"/>
  </w:num>
  <w:num w:numId="35">
    <w:abstractNumId w:val="10"/>
  </w:num>
  <w:num w:numId="36">
    <w:abstractNumId w:val="37"/>
  </w:num>
  <w:num w:numId="37">
    <w:abstractNumId w:val="3"/>
  </w:num>
  <w:num w:numId="38">
    <w:abstractNumId w:val="13"/>
  </w:num>
  <w:num w:numId="39">
    <w:abstractNumId w:val="33"/>
  </w:num>
  <w:num w:numId="40">
    <w:abstractNumId w:val="59"/>
  </w:num>
  <w:num w:numId="41">
    <w:abstractNumId w:val="17"/>
  </w:num>
  <w:num w:numId="42">
    <w:abstractNumId w:val="29"/>
  </w:num>
  <w:num w:numId="43">
    <w:abstractNumId w:val="43"/>
  </w:num>
  <w:num w:numId="44">
    <w:abstractNumId w:val="24"/>
  </w:num>
  <w:num w:numId="45">
    <w:abstractNumId w:val="4"/>
  </w:num>
  <w:num w:numId="46">
    <w:abstractNumId w:val="1"/>
  </w:num>
  <w:num w:numId="47">
    <w:abstractNumId w:val="46"/>
  </w:num>
  <w:num w:numId="48">
    <w:abstractNumId w:val="16"/>
  </w:num>
  <w:num w:numId="49">
    <w:abstractNumId w:val="40"/>
  </w:num>
  <w:num w:numId="50">
    <w:abstractNumId w:val="25"/>
  </w:num>
  <w:num w:numId="51">
    <w:abstractNumId w:val="12"/>
  </w:num>
  <w:num w:numId="52">
    <w:abstractNumId w:val="5"/>
  </w:num>
  <w:num w:numId="53">
    <w:abstractNumId w:val="15"/>
  </w:num>
  <w:num w:numId="54">
    <w:abstractNumId w:val="44"/>
  </w:num>
  <w:num w:numId="55">
    <w:abstractNumId w:val="6"/>
  </w:num>
  <w:num w:numId="56">
    <w:abstractNumId w:val="28"/>
  </w:num>
  <w:num w:numId="57">
    <w:abstractNumId w:val="27"/>
  </w:num>
  <w:num w:numId="58">
    <w:abstractNumId w:val="49"/>
  </w:num>
  <w:num w:numId="59">
    <w:abstractNumId w:val="30"/>
  </w:num>
  <w:num w:numId="60">
    <w:abstractNumId w:val="22"/>
  </w:num>
  <w:num w:numId="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16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472013"/>
    <w:rsid w:val="001E4924"/>
    <w:rsid w:val="00213352"/>
    <w:rsid w:val="002A4A89"/>
    <w:rsid w:val="003B4B6C"/>
    <w:rsid w:val="004109D8"/>
    <w:rsid w:val="00423854"/>
    <w:rsid w:val="0044022F"/>
    <w:rsid w:val="00457B4B"/>
    <w:rsid w:val="00472013"/>
    <w:rsid w:val="0048702B"/>
    <w:rsid w:val="004A5DB3"/>
    <w:rsid w:val="004C17D2"/>
    <w:rsid w:val="004F73A8"/>
    <w:rsid w:val="005E14D4"/>
    <w:rsid w:val="006017A3"/>
    <w:rsid w:val="006851CA"/>
    <w:rsid w:val="008034D6"/>
    <w:rsid w:val="00814085"/>
    <w:rsid w:val="0087286F"/>
    <w:rsid w:val="008A391E"/>
    <w:rsid w:val="00972217"/>
    <w:rsid w:val="009B512F"/>
    <w:rsid w:val="009C61C9"/>
    <w:rsid w:val="009D4321"/>
    <w:rsid w:val="009F12FB"/>
    <w:rsid w:val="00AD1B55"/>
    <w:rsid w:val="00AE217C"/>
    <w:rsid w:val="00B3297F"/>
    <w:rsid w:val="00B778AD"/>
    <w:rsid w:val="00B83E23"/>
    <w:rsid w:val="00C65C2A"/>
    <w:rsid w:val="00C96F1D"/>
    <w:rsid w:val="00CD3E5C"/>
    <w:rsid w:val="00CF124C"/>
    <w:rsid w:val="00D1215B"/>
    <w:rsid w:val="00D373B8"/>
    <w:rsid w:val="00D572C6"/>
    <w:rsid w:val="00DA3302"/>
    <w:rsid w:val="00DA7BAA"/>
    <w:rsid w:val="00E65944"/>
    <w:rsid w:val="00E723DD"/>
    <w:rsid w:val="00F460D0"/>
    <w:rsid w:val="00F821B9"/>
    <w:rsid w:val="00F85955"/>
    <w:rsid w:val="00F966B4"/>
    <w:rsid w:val="00FB51D8"/>
    <w:rsid w:val="012F5B4F"/>
    <w:rsid w:val="01BE133A"/>
    <w:rsid w:val="024274B9"/>
    <w:rsid w:val="02F67285"/>
    <w:rsid w:val="02FA4B3D"/>
    <w:rsid w:val="033D2DA8"/>
    <w:rsid w:val="03450450"/>
    <w:rsid w:val="036E3012"/>
    <w:rsid w:val="03C45379"/>
    <w:rsid w:val="03C61784"/>
    <w:rsid w:val="03CB31B2"/>
    <w:rsid w:val="03E155F3"/>
    <w:rsid w:val="0426221E"/>
    <w:rsid w:val="04367644"/>
    <w:rsid w:val="044B2122"/>
    <w:rsid w:val="0496299A"/>
    <w:rsid w:val="04B767FD"/>
    <w:rsid w:val="04C430BB"/>
    <w:rsid w:val="04C660F9"/>
    <w:rsid w:val="05351928"/>
    <w:rsid w:val="060730BF"/>
    <w:rsid w:val="062054E8"/>
    <w:rsid w:val="06A607AB"/>
    <w:rsid w:val="070948EA"/>
    <w:rsid w:val="07A40BEF"/>
    <w:rsid w:val="07D00126"/>
    <w:rsid w:val="07F97F0D"/>
    <w:rsid w:val="08091635"/>
    <w:rsid w:val="08473741"/>
    <w:rsid w:val="08507D48"/>
    <w:rsid w:val="089E7A1F"/>
    <w:rsid w:val="08CF6E4C"/>
    <w:rsid w:val="091D39E1"/>
    <w:rsid w:val="095F4DA4"/>
    <w:rsid w:val="09742950"/>
    <w:rsid w:val="09A47A5A"/>
    <w:rsid w:val="0A4B1681"/>
    <w:rsid w:val="0A641BBF"/>
    <w:rsid w:val="0A7D5FBC"/>
    <w:rsid w:val="0A8852B6"/>
    <w:rsid w:val="0A90422F"/>
    <w:rsid w:val="0AB8770A"/>
    <w:rsid w:val="0AD267E3"/>
    <w:rsid w:val="0B023710"/>
    <w:rsid w:val="0B18652E"/>
    <w:rsid w:val="0B253537"/>
    <w:rsid w:val="0B3E0743"/>
    <w:rsid w:val="0B5F0261"/>
    <w:rsid w:val="0B6200BA"/>
    <w:rsid w:val="0B6C573A"/>
    <w:rsid w:val="0BB537E3"/>
    <w:rsid w:val="0BFA25EB"/>
    <w:rsid w:val="0C2A24C4"/>
    <w:rsid w:val="0C7146A1"/>
    <w:rsid w:val="0CC03F33"/>
    <w:rsid w:val="0CD60A93"/>
    <w:rsid w:val="0D200672"/>
    <w:rsid w:val="0D303C07"/>
    <w:rsid w:val="0D426B51"/>
    <w:rsid w:val="0D4C1F74"/>
    <w:rsid w:val="0D74121B"/>
    <w:rsid w:val="0D803E15"/>
    <w:rsid w:val="0DB71531"/>
    <w:rsid w:val="0DBC728C"/>
    <w:rsid w:val="0DE67032"/>
    <w:rsid w:val="0DF83C42"/>
    <w:rsid w:val="0DF8450A"/>
    <w:rsid w:val="0E230C39"/>
    <w:rsid w:val="0E54425D"/>
    <w:rsid w:val="0E81197C"/>
    <w:rsid w:val="0EA12193"/>
    <w:rsid w:val="0F2F696A"/>
    <w:rsid w:val="0F367E17"/>
    <w:rsid w:val="0F434D5F"/>
    <w:rsid w:val="0F670696"/>
    <w:rsid w:val="0FA4475A"/>
    <w:rsid w:val="0FA732E3"/>
    <w:rsid w:val="0FB41346"/>
    <w:rsid w:val="0FEE2832"/>
    <w:rsid w:val="0FF55399"/>
    <w:rsid w:val="0FFB28BE"/>
    <w:rsid w:val="106D4C3A"/>
    <w:rsid w:val="1094178E"/>
    <w:rsid w:val="10BD531F"/>
    <w:rsid w:val="10C6244D"/>
    <w:rsid w:val="10FB6ED7"/>
    <w:rsid w:val="11516395"/>
    <w:rsid w:val="11652884"/>
    <w:rsid w:val="118A5999"/>
    <w:rsid w:val="118E6999"/>
    <w:rsid w:val="11C726BC"/>
    <w:rsid w:val="11D9641A"/>
    <w:rsid w:val="11E7231E"/>
    <w:rsid w:val="1211186A"/>
    <w:rsid w:val="12413137"/>
    <w:rsid w:val="12515904"/>
    <w:rsid w:val="12516F28"/>
    <w:rsid w:val="12890F2F"/>
    <w:rsid w:val="12F16B3F"/>
    <w:rsid w:val="13054C83"/>
    <w:rsid w:val="134578A4"/>
    <w:rsid w:val="13562FA2"/>
    <w:rsid w:val="13AF2A91"/>
    <w:rsid w:val="13FF0318"/>
    <w:rsid w:val="142B3213"/>
    <w:rsid w:val="14302D73"/>
    <w:rsid w:val="1478409F"/>
    <w:rsid w:val="147A2000"/>
    <w:rsid w:val="14B90A00"/>
    <w:rsid w:val="14CF3E7B"/>
    <w:rsid w:val="14EA214E"/>
    <w:rsid w:val="15164454"/>
    <w:rsid w:val="15284333"/>
    <w:rsid w:val="155454F9"/>
    <w:rsid w:val="15B0217A"/>
    <w:rsid w:val="16645524"/>
    <w:rsid w:val="16E8411B"/>
    <w:rsid w:val="17B5531F"/>
    <w:rsid w:val="17CF5091"/>
    <w:rsid w:val="17E44659"/>
    <w:rsid w:val="17F531B9"/>
    <w:rsid w:val="17F84AEE"/>
    <w:rsid w:val="18464479"/>
    <w:rsid w:val="18522923"/>
    <w:rsid w:val="186636A2"/>
    <w:rsid w:val="18741CB9"/>
    <w:rsid w:val="18846058"/>
    <w:rsid w:val="18A26EFA"/>
    <w:rsid w:val="18BD5474"/>
    <w:rsid w:val="18EC0022"/>
    <w:rsid w:val="191C209C"/>
    <w:rsid w:val="192370BD"/>
    <w:rsid w:val="197341BB"/>
    <w:rsid w:val="1987105E"/>
    <w:rsid w:val="19A74E14"/>
    <w:rsid w:val="19B62CC5"/>
    <w:rsid w:val="19BB793A"/>
    <w:rsid w:val="19C94443"/>
    <w:rsid w:val="19D11D8A"/>
    <w:rsid w:val="1A1F0E4F"/>
    <w:rsid w:val="1A9845CC"/>
    <w:rsid w:val="1AC71B5B"/>
    <w:rsid w:val="1AF42F72"/>
    <w:rsid w:val="1B3C327C"/>
    <w:rsid w:val="1B5B1952"/>
    <w:rsid w:val="1B8C4EE5"/>
    <w:rsid w:val="1BB9217F"/>
    <w:rsid w:val="1C3D747E"/>
    <w:rsid w:val="1C7461BC"/>
    <w:rsid w:val="1CC30AAC"/>
    <w:rsid w:val="1CC43C92"/>
    <w:rsid w:val="1CE86FDE"/>
    <w:rsid w:val="1CF67B83"/>
    <w:rsid w:val="1D3C2A1C"/>
    <w:rsid w:val="1D547F40"/>
    <w:rsid w:val="1D5867C8"/>
    <w:rsid w:val="1D7B60DD"/>
    <w:rsid w:val="1DA90926"/>
    <w:rsid w:val="1DC54EA3"/>
    <w:rsid w:val="1E090A82"/>
    <w:rsid w:val="1E272391"/>
    <w:rsid w:val="1ECB08B5"/>
    <w:rsid w:val="1F3B7590"/>
    <w:rsid w:val="1F760017"/>
    <w:rsid w:val="1F7615D2"/>
    <w:rsid w:val="1F772A7A"/>
    <w:rsid w:val="1F815DF7"/>
    <w:rsid w:val="1FBC728F"/>
    <w:rsid w:val="20441D0A"/>
    <w:rsid w:val="20620E0B"/>
    <w:rsid w:val="2064647F"/>
    <w:rsid w:val="20C04552"/>
    <w:rsid w:val="20E44164"/>
    <w:rsid w:val="21692514"/>
    <w:rsid w:val="217F2B6F"/>
    <w:rsid w:val="21842D80"/>
    <w:rsid w:val="21C8412F"/>
    <w:rsid w:val="21DF34A6"/>
    <w:rsid w:val="220B09DA"/>
    <w:rsid w:val="22220ED0"/>
    <w:rsid w:val="22445955"/>
    <w:rsid w:val="227D2D22"/>
    <w:rsid w:val="230C4F2D"/>
    <w:rsid w:val="232F735E"/>
    <w:rsid w:val="234E233D"/>
    <w:rsid w:val="2363625B"/>
    <w:rsid w:val="23AE13CC"/>
    <w:rsid w:val="23C24A59"/>
    <w:rsid w:val="24026FE5"/>
    <w:rsid w:val="247712E0"/>
    <w:rsid w:val="25441F6C"/>
    <w:rsid w:val="254D5D2E"/>
    <w:rsid w:val="256C3FD4"/>
    <w:rsid w:val="26271B0E"/>
    <w:rsid w:val="263E4FDE"/>
    <w:rsid w:val="263F4E1E"/>
    <w:rsid w:val="26576D69"/>
    <w:rsid w:val="267C350F"/>
    <w:rsid w:val="2699199A"/>
    <w:rsid w:val="26BB6224"/>
    <w:rsid w:val="271F0B73"/>
    <w:rsid w:val="2744495F"/>
    <w:rsid w:val="275A7F7D"/>
    <w:rsid w:val="27BF7989"/>
    <w:rsid w:val="286B35C9"/>
    <w:rsid w:val="287B2A76"/>
    <w:rsid w:val="28C83D78"/>
    <w:rsid w:val="28E96EC0"/>
    <w:rsid w:val="28FC62CC"/>
    <w:rsid w:val="290D7158"/>
    <w:rsid w:val="29101B1D"/>
    <w:rsid w:val="29255E8C"/>
    <w:rsid w:val="29794C2D"/>
    <w:rsid w:val="2A23310C"/>
    <w:rsid w:val="2A380C0E"/>
    <w:rsid w:val="2A953A43"/>
    <w:rsid w:val="2AE00CEB"/>
    <w:rsid w:val="2AEC72F6"/>
    <w:rsid w:val="2B3108BF"/>
    <w:rsid w:val="2B5045AF"/>
    <w:rsid w:val="2B6062B6"/>
    <w:rsid w:val="2BA37EB4"/>
    <w:rsid w:val="2BCF7744"/>
    <w:rsid w:val="2C9B7C8B"/>
    <w:rsid w:val="2D1340EE"/>
    <w:rsid w:val="2D802486"/>
    <w:rsid w:val="2D876044"/>
    <w:rsid w:val="2D9B6538"/>
    <w:rsid w:val="2DDB7DA2"/>
    <w:rsid w:val="2DE2048F"/>
    <w:rsid w:val="2DE656E7"/>
    <w:rsid w:val="2DED3FA3"/>
    <w:rsid w:val="2DFD7748"/>
    <w:rsid w:val="2E26613C"/>
    <w:rsid w:val="2E435A3C"/>
    <w:rsid w:val="2E700686"/>
    <w:rsid w:val="2E875A00"/>
    <w:rsid w:val="2EF65B9B"/>
    <w:rsid w:val="2F021E88"/>
    <w:rsid w:val="2F3F7387"/>
    <w:rsid w:val="2F8C256B"/>
    <w:rsid w:val="2F964E69"/>
    <w:rsid w:val="2F9854C8"/>
    <w:rsid w:val="2FAA36AD"/>
    <w:rsid w:val="30025522"/>
    <w:rsid w:val="300D3D2E"/>
    <w:rsid w:val="3012097D"/>
    <w:rsid w:val="30302BD5"/>
    <w:rsid w:val="303E35A0"/>
    <w:rsid w:val="306A56DD"/>
    <w:rsid w:val="307F33DC"/>
    <w:rsid w:val="30D10073"/>
    <w:rsid w:val="310B5A8F"/>
    <w:rsid w:val="31264D07"/>
    <w:rsid w:val="31333B88"/>
    <w:rsid w:val="316C0E88"/>
    <w:rsid w:val="31A536D5"/>
    <w:rsid w:val="31D00585"/>
    <w:rsid w:val="31D2740A"/>
    <w:rsid w:val="31DE094C"/>
    <w:rsid w:val="32325AAB"/>
    <w:rsid w:val="327D00D4"/>
    <w:rsid w:val="32833B1B"/>
    <w:rsid w:val="32985969"/>
    <w:rsid w:val="32B328F9"/>
    <w:rsid w:val="32E23CAE"/>
    <w:rsid w:val="32F64D15"/>
    <w:rsid w:val="3306603A"/>
    <w:rsid w:val="33417996"/>
    <w:rsid w:val="33C90533"/>
    <w:rsid w:val="33D91A5E"/>
    <w:rsid w:val="33E105B8"/>
    <w:rsid w:val="33F003FB"/>
    <w:rsid w:val="34172F02"/>
    <w:rsid w:val="34667C3E"/>
    <w:rsid w:val="351F5E79"/>
    <w:rsid w:val="3569540C"/>
    <w:rsid w:val="35DB67F4"/>
    <w:rsid w:val="35F25AE9"/>
    <w:rsid w:val="36214810"/>
    <w:rsid w:val="364F7135"/>
    <w:rsid w:val="365E6995"/>
    <w:rsid w:val="366262DD"/>
    <w:rsid w:val="36742BFC"/>
    <w:rsid w:val="3694387C"/>
    <w:rsid w:val="369D2AD9"/>
    <w:rsid w:val="36AE62B0"/>
    <w:rsid w:val="37286905"/>
    <w:rsid w:val="37571A53"/>
    <w:rsid w:val="37607671"/>
    <w:rsid w:val="376338C4"/>
    <w:rsid w:val="384F0AA8"/>
    <w:rsid w:val="386E4FA2"/>
    <w:rsid w:val="38796319"/>
    <w:rsid w:val="38914623"/>
    <w:rsid w:val="38B52821"/>
    <w:rsid w:val="38C22A16"/>
    <w:rsid w:val="394E0F7C"/>
    <w:rsid w:val="3951592D"/>
    <w:rsid w:val="39637780"/>
    <w:rsid w:val="39670726"/>
    <w:rsid w:val="39C60B3F"/>
    <w:rsid w:val="39D22563"/>
    <w:rsid w:val="39D51C96"/>
    <w:rsid w:val="39E85FE6"/>
    <w:rsid w:val="3A237C0C"/>
    <w:rsid w:val="3A3C6842"/>
    <w:rsid w:val="3A7E31AE"/>
    <w:rsid w:val="3AB679DB"/>
    <w:rsid w:val="3ACF5334"/>
    <w:rsid w:val="3AF66C6D"/>
    <w:rsid w:val="3B35506A"/>
    <w:rsid w:val="3B3F65E1"/>
    <w:rsid w:val="3B5203AF"/>
    <w:rsid w:val="3B566EA9"/>
    <w:rsid w:val="3B77473F"/>
    <w:rsid w:val="3B7F0D34"/>
    <w:rsid w:val="3BAC1CAF"/>
    <w:rsid w:val="3BC326C4"/>
    <w:rsid w:val="3BDF5379"/>
    <w:rsid w:val="3C0F7E41"/>
    <w:rsid w:val="3C133D5B"/>
    <w:rsid w:val="3C382CD3"/>
    <w:rsid w:val="3C441DEE"/>
    <w:rsid w:val="3C6811AF"/>
    <w:rsid w:val="3C945F80"/>
    <w:rsid w:val="3CC27B31"/>
    <w:rsid w:val="3CEC4769"/>
    <w:rsid w:val="3D191ACC"/>
    <w:rsid w:val="3D237D4D"/>
    <w:rsid w:val="3D5231AE"/>
    <w:rsid w:val="3D680D29"/>
    <w:rsid w:val="3D746C41"/>
    <w:rsid w:val="3D8960BC"/>
    <w:rsid w:val="3D954D8E"/>
    <w:rsid w:val="3DF623B9"/>
    <w:rsid w:val="3DFF0688"/>
    <w:rsid w:val="3E4036B3"/>
    <w:rsid w:val="3E7534E1"/>
    <w:rsid w:val="3EBE683C"/>
    <w:rsid w:val="3EED3D07"/>
    <w:rsid w:val="3F3C6758"/>
    <w:rsid w:val="3F442CB2"/>
    <w:rsid w:val="3F4A45F8"/>
    <w:rsid w:val="3FA50FBB"/>
    <w:rsid w:val="3FC92191"/>
    <w:rsid w:val="3FFF1E15"/>
    <w:rsid w:val="406738C3"/>
    <w:rsid w:val="40870ABE"/>
    <w:rsid w:val="409035CB"/>
    <w:rsid w:val="418E7655"/>
    <w:rsid w:val="41981E57"/>
    <w:rsid w:val="419A1A71"/>
    <w:rsid w:val="41DD75D3"/>
    <w:rsid w:val="41FE62E2"/>
    <w:rsid w:val="425308B9"/>
    <w:rsid w:val="42946EB3"/>
    <w:rsid w:val="429D4F4F"/>
    <w:rsid w:val="42C71ECC"/>
    <w:rsid w:val="430327D1"/>
    <w:rsid w:val="43784FC1"/>
    <w:rsid w:val="43A61CF0"/>
    <w:rsid w:val="43AE3000"/>
    <w:rsid w:val="43BA1A2A"/>
    <w:rsid w:val="43F21C99"/>
    <w:rsid w:val="440B34B9"/>
    <w:rsid w:val="44204DD9"/>
    <w:rsid w:val="44377DF2"/>
    <w:rsid w:val="44816F0F"/>
    <w:rsid w:val="449F4E67"/>
    <w:rsid w:val="44DB5055"/>
    <w:rsid w:val="44E3030C"/>
    <w:rsid w:val="453D685F"/>
    <w:rsid w:val="459B3B82"/>
    <w:rsid w:val="459F314A"/>
    <w:rsid w:val="45E30AFC"/>
    <w:rsid w:val="4615794F"/>
    <w:rsid w:val="461F5FF6"/>
    <w:rsid w:val="462218FC"/>
    <w:rsid w:val="46245F3F"/>
    <w:rsid w:val="464A5F2D"/>
    <w:rsid w:val="464E620C"/>
    <w:rsid w:val="465A2B59"/>
    <w:rsid w:val="46D15E7B"/>
    <w:rsid w:val="46E96107"/>
    <w:rsid w:val="46FD601D"/>
    <w:rsid w:val="470D69A6"/>
    <w:rsid w:val="473D3D92"/>
    <w:rsid w:val="47487EC4"/>
    <w:rsid w:val="474A66AB"/>
    <w:rsid w:val="474B296D"/>
    <w:rsid w:val="477F292A"/>
    <w:rsid w:val="47803B0F"/>
    <w:rsid w:val="480B5CFA"/>
    <w:rsid w:val="4812417E"/>
    <w:rsid w:val="482D4A17"/>
    <w:rsid w:val="495D3945"/>
    <w:rsid w:val="4961071F"/>
    <w:rsid w:val="49740887"/>
    <w:rsid w:val="49A23570"/>
    <w:rsid w:val="49B77A0B"/>
    <w:rsid w:val="49CF11B7"/>
    <w:rsid w:val="49E7201A"/>
    <w:rsid w:val="4A18436E"/>
    <w:rsid w:val="4A476DF6"/>
    <w:rsid w:val="4A5F292B"/>
    <w:rsid w:val="4ABD2BE5"/>
    <w:rsid w:val="4ABE3E7F"/>
    <w:rsid w:val="4AD3151D"/>
    <w:rsid w:val="4AEA3444"/>
    <w:rsid w:val="4AF55731"/>
    <w:rsid w:val="4AF60437"/>
    <w:rsid w:val="4B0604AE"/>
    <w:rsid w:val="4B113C4D"/>
    <w:rsid w:val="4B200371"/>
    <w:rsid w:val="4B244BEA"/>
    <w:rsid w:val="4B2A3BCD"/>
    <w:rsid w:val="4B4B6802"/>
    <w:rsid w:val="4B6C4396"/>
    <w:rsid w:val="4B783E59"/>
    <w:rsid w:val="4BC208D7"/>
    <w:rsid w:val="4C183E2B"/>
    <w:rsid w:val="4C476092"/>
    <w:rsid w:val="4C4C4BA5"/>
    <w:rsid w:val="4C632D61"/>
    <w:rsid w:val="4C6D36C9"/>
    <w:rsid w:val="4CA87946"/>
    <w:rsid w:val="4CAE6929"/>
    <w:rsid w:val="4CC5395C"/>
    <w:rsid w:val="4CD52608"/>
    <w:rsid w:val="4CD92751"/>
    <w:rsid w:val="4D1D2A1F"/>
    <w:rsid w:val="4D2A5DD5"/>
    <w:rsid w:val="4D2E6516"/>
    <w:rsid w:val="4D97340A"/>
    <w:rsid w:val="4DB90775"/>
    <w:rsid w:val="4DC3171C"/>
    <w:rsid w:val="4DD52919"/>
    <w:rsid w:val="4DE77E85"/>
    <w:rsid w:val="4DF5073C"/>
    <w:rsid w:val="4E037F33"/>
    <w:rsid w:val="4E075E0D"/>
    <w:rsid w:val="4EED369E"/>
    <w:rsid w:val="4EEE2BE4"/>
    <w:rsid w:val="4EF157BD"/>
    <w:rsid w:val="4EF306B2"/>
    <w:rsid w:val="4EFA3F90"/>
    <w:rsid w:val="4F384E03"/>
    <w:rsid w:val="4F7E3361"/>
    <w:rsid w:val="4F837901"/>
    <w:rsid w:val="4FAA783C"/>
    <w:rsid w:val="4FE16D1C"/>
    <w:rsid w:val="4FFB73ED"/>
    <w:rsid w:val="50041C8D"/>
    <w:rsid w:val="50157FC3"/>
    <w:rsid w:val="504272AD"/>
    <w:rsid w:val="50943C67"/>
    <w:rsid w:val="509601BD"/>
    <w:rsid w:val="50D042D0"/>
    <w:rsid w:val="50D32DF4"/>
    <w:rsid w:val="50D60703"/>
    <w:rsid w:val="50DF3918"/>
    <w:rsid w:val="50E7545F"/>
    <w:rsid w:val="5108101E"/>
    <w:rsid w:val="512A7546"/>
    <w:rsid w:val="51534F13"/>
    <w:rsid w:val="518A12CA"/>
    <w:rsid w:val="51970EFD"/>
    <w:rsid w:val="51AF4BAE"/>
    <w:rsid w:val="51F937C2"/>
    <w:rsid w:val="520D57D4"/>
    <w:rsid w:val="52321C39"/>
    <w:rsid w:val="52690072"/>
    <w:rsid w:val="52F13E00"/>
    <w:rsid w:val="531404AB"/>
    <w:rsid w:val="53172AF3"/>
    <w:rsid w:val="531D1CC8"/>
    <w:rsid w:val="53465A51"/>
    <w:rsid w:val="536615F2"/>
    <w:rsid w:val="5377770A"/>
    <w:rsid w:val="53950D39"/>
    <w:rsid w:val="53CC42E7"/>
    <w:rsid w:val="54485A50"/>
    <w:rsid w:val="54592802"/>
    <w:rsid w:val="549D0703"/>
    <w:rsid w:val="54C555F2"/>
    <w:rsid w:val="54DA2CF1"/>
    <w:rsid w:val="553068D2"/>
    <w:rsid w:val="55343310"/>
    <w:rsid w:val="554E3280"/>
    <w:rsid w:val="5581386C"/>
    <w:rsid w:val="5585377F"/>
    <w:rsid w:val="55D04EDB"/>
    <w:rsid w:val="56B75546"/>
    <w:rsid w:val="56C1250A"/>
    <w:rsid w:val="56D82C5A"/>
    <w:rsid w:val="576367F0"/>
    <w:rsid w:val="579B2E36"/>
    <w:rsid w:val="57E51714"/>
    <w:rsid w:val="585F128B"/>
    <w:rsid w:val="587A4A97"/>
    <w:rsid w:val="58910323"/>
    <w:rsid w:val="58975957"/>
    <w:rsid w:val="58A9061F"/>
    <w:rsid w:val="58AC5190"/>
    <w:rsid w:val="58CA58F5"/>
    <w:rsid w:val="58D30DDC"/>
    <w:rsid w:val="5900564A"/>
    <w:rsid w:val="59297766"/>
    <w:rsid w:val="59596A9E"/>
    <w:rsid w:val="5A034209"/>
    <w:rsid w:val="5A063205"/>
    <w:rsid w:val="5A1346BE"/>
    <w:rsid w:val="5A1A0D3F"/>
    <w:rsid w:val="5A32726F"/>
    <w:rsid w:val="5A5904F0"/>
    <w:rsid w:val="5A6A3936"/>
    <w:rsid w:val="5A6C5755"/>
    <w:rsid w:val="5A6E0C0E"/>
    <w:rsid w:val="5A904869"/>
    <w:rsid w:val="5AEF6770"/>
    <w:rsid w:val="5AFA7F2D"/>
    <w:rsid w:val="5B66762B"/>
    <w:rsid w:val="5B6E62B5"/>
    <w:rsid w:val="5B976740"/>
    <w:rsid w:val="5BBC1803"/>
    <w:rsid w:val="5BE55F42"/>
    <w:rsid w:val="5BEE2345"/>
    <w:rsid w:val="5C02645A"/>
    <w:rsid w:val="5C0C15AF"/>
    <w:rsid w:val="5C5F317D"/>
    <w:rsid w:val="5C677679"/>
    <w:rsid w:val="5C6A6A66"/>
    <w:rsid w:val="5CC52ED7"/>
    <w:rsid w:val="5CE576A4"/>
    <w:rsid w:val="5CEB183F"/>
    <w:rsid w:val="5D601C8F"/>
    <w:rsid w:val="5D752D57"/>
    <w:rsid w:val="5DAE0B8F"/>
    <w:rsid w:val="5DE00D39"/>
    <w:rsid w:val="5E0A70CE"/>
    <w:rsid w:val="5E695B37"/>
    <w:rsid w:val="5E9829D8"/>
    <w:rsid w:val="5EBD5B70"/>
    <w:rsid w:val="5F2A3EFF"/>
    <w:rsid w:val="5F465AE1"/>
    <w:rsid w:val="5F6C37EC"/>
    <w:rsid w:val="5F8B0689"/>
    <w:rsid w:val="5FE94107"/>
    <w:rsid w:val="600E415B"/>
    <w:rsid w:val="60267FF3"/>
    <w:rsid w:val="602D3216"/>
    <w:rsid w:val="60331161"/>
    <w:rsid w:val="60410428"/>
    <w:rsid w:val="607E24F7"/>
    <w:rsid w:val="60902163"/>
    <w:rsid w:val="609D582C"/>
    <w:rsid w:val="610D5DE2"/>
    <w:rsid w:val="610E0387"/>
    <w:rsid w:val="61FC2E49"/>
    <w:rsid w:val="621E15CD"/>
    <w:rsid w:val="62321E25"/>
    <w:rsid w:val="62506942"/>
    <w:rsid w:val="6299463B"/>
    <w:rsid w:val="62AF45C4"/>
    <w:rsid w:val="62FB5B7E"/>
    <w:rsid w:val="634B10BC"/>
    <w:rsid w:val="6376277B"/>
    <w:rsid w:val="637E7518"/>
    <w:rsid w:val="637F6F0F"/>
    <w:rsid w:val="6380039B"/>
    <w:rsid w:val="63886088"/>
    <w:rsid w:val="638D26B9"/>
    <w:rsid w:val="639979DC"/>
    <w:rsid w:val="63D14C3A"/>
    <w:rsid w:val="63D3292F"/>
    <w:rsid w:val="63D97D98"/>
    <w:rsid w:val="640A66BB"/>
    <w:rsid w:val="64357403"/>
    <w:rsid w:val="645E070E"/>
    <w:rsid w:val="64614668"/>
    <w:rsid w:val="64687FEA"/>
    <w:rsid w:val="648A2199"/>
    <w:rsid w:val="64FE4CC7"/>
    <w:rsid w:val="65643631"/>
    <w:rsid w:val="656A5A62"/>
    <w:rsid w:val="660F359F"/>
    <w:rsid w:val="664313D5"/>
    <w:rsid w:val="668423EC"/>
    <w:rsid w:val="6686712D"/>
    <w:rsid w:val="67281BF4"/>
    <w:rsid w:val="67444302"/>
    <w:rsid w:val="67A50887"/>
    <w:rsid w:val="67CD095F"/>
    <w:rsid w:val="67D73768"/>
    <w:rsid w:val="68120560"/>
    <w:rsid w:val="68485FDB"/>
    <w:rsid w:val="685C5AEF"/>
    <w:rsid w:val="685D6764"/>
    <w:rsid w:val="685F6C3B"/>
    <w:rsid w:val="686726CD"/>
    <w:rsid w:val="68C065D3"/>
    <w:rsid w:val="68D66EA9"/>
    <w:rsid w:val="695275A6"/>
    <w:rsid w:val="69852E67"/>
    <w:rsid w:val="69A87B11"/>
    <w:rsid w:val="69E20BB3"/>
    <w:rsid w:val="69F1420C"/>
    <w:rsid w:val="6A8B638B"/>
    <w:rsid w:val="6A936F59"/>
    <w:rsid w:val="6AC365DB"/>
    <w:rsid w:val="6AEB394F"/>
    <w:rsid w:val="6B423933"/>
    <w:rsid w:val="6BD85947"/>
    <w:rsid w:val="6BF0726F"/>
    <w:rsid w:val="6C082ED7"/>
    <w:rsid w:val="6C4C4BB5"/>
    <w:rsid w:val="6C4E0689"/>
    <w:rsid w:val="6CD364BB"/>
    <w:rsid w:val="6CEB1EF8"/>
    <w:rsid w:val="6D06023F"/>
    <w:rsid w:val="6D1F3359"/>
    <w:rsid w:val="6D2A547C"/>
    <w:rsid w:val="6D4422FD"/>
    <w:rsid w:val="6D511438"/>
    <w:rsid w:val="6D7C53AA"/>
    <w:rsid w:val="6D8617C0"/>
    <w:rsid w:val="6D8E7789"/>
    <w:rsid w:val="6D9E6277"/>
    <w:rsid w:val="6DF0385A"/>
    <w:rsid w:val="6DF44487"/>
    <w:rsid w:val="6E90061D"/>
    <w:rsid w:val="6ED4303A"/>
    <w:rsid w:val="6EF465FA"/>
    <w:rsid w:val="6F020068"/>
    <w:rsid w:val="6F0820DF"/>
    <w:rsid w:val="6F501FF2"/>
    <w:rsid w:val="6F5B34AF"/>
    <w:rsid w:val="6F742F7B"/>
    <w:rsid w:val="6F844F91"/>
    <w:rsid w:val="6F8E23D7"/>
    <w:rsid w:val="70403568"/>
    <w:rsid w:val="70A37F73"/>
    <w:rsid w:val="70AF0A1E"/>
    <w:rsid w:val="7153605A"/>
    <w:rsid w:val="715A2C0D"/>
    <w:rsid w:val="71706FF5"/>
    <w:rsid w:val="721B331D"/>
    <w:rsid w:val="721D240F"/>
    <w:rsid w:val="725C034A"/>
    <w:rsid w:val="7286568B"/>
    <w:rsid w:val="72AB404B"/>
    <w:rsid w:val="73011E86"/>
    <w:rsid w:val="7303709F"/>
    <w:rsid w:val="733D77D8"/>
    <w:rsid w:val="73902951"/>
    <w:rsid w:val="73B27ACC"/>
    <w:rsid w:val="73FE6739"/>
    <w:rsid w:val="74566417"/>
    <w:rsid w:val="745D72FC"/>
    <w:rsid w:val="74F52107"/>
    <w:rsid w:val="75440673"/>
    <w:rsid w:val="7567039D"/>
    <w:rsid w:val="7596450D"/>
    <w:rsid w:val="75BD3029"/>
    <w:rsid w:val="75D109F9"/>
    <w:rsid w:val="76034CAD"/>
    <w:rsid w:val="760534B0"/>
    <w:rsid w:val="76486CD8"/>
    <w:rsid w:val="767F719F"/>
    <w:rsid w:val="768165C6"/>
    <w:rsid w:val="76B523CB"/>
    <w:rsid w:val="76BA5BEB"/>
    <w:rsid w:val="76EE137D"/>
    <w:rsid w:val="76F467B0"/>
    <w:rsid w:val="773152A7"/>
    <w:rsid w:val="776E493E"/>
    <w:rsid w:val="77701746"/>
    <w:rsid w:val="77D13C5D"/>
    <w:rsid w:val="78327046"/>
    <w:rsid w:val="78732D31"/>
    <w:rsid w:val="7886074C"/>
    <w:rsid w:val="788A39B1"/>
    <w:rsid w:val="78994A6F"/>
    <w:rsid w:val="78A66A0F"/>
    <w:rsid w:val="78F40551"/>
    <w:rsid w:val="790B26A9"/>
    <w:rsid w:val="793C7A7C"/>
    <w:rsid w:val="793D4468"/>
    <w:rsid w:val="7948236B"/>
    <w:rsid w:val="79551EA1"/>
    <w:rsid w:val="795C1ED6"/>
    <w:rsid w:val="79610F18"/>
    <w:rsid w:val="796D2C22"/>
    <w:rsid w:val="797D4930"/>
    <w:rsid w:val="79A43B19"/>
    <w:rsid w:val="79AD7081"/>
    <w:rsid w:val="7A042020"/>
    <w:rsid w:val="7A4F2ABD"/>
    <w:rsid w:val="7A9F53C0"/>
    <w:rsid w:val="7B803A5E"/>
    <w:rsid w:val="7BA33755"/>
    <w:rsid w:val="7BB56C37"/>
    <w:rsid w:val="7BCF3B14"/>
    <w:rsid w:val="7C352647"/>
    <w:rsid w:val="7C906EFF"/>
    <w:rsid w:val="7CC34042"/>
    <w:rsid w:val="7CD6182C"/>
    <w:rsid w:val="7D044A21"/>
    <w:rsid w:val="7D096378"/>
    <w:rsid w:val="7D4E1668"/>
    <w:rsid w:val="7E717CE7"/>
    <w:rsid w:val="7E737A22"/>
    <w:rsid w:val="7E9656A5"/>
    <w:rsid w:val="7F104FCD"/>
    <w:rsid w:val="7F234870"/>
    <w:rsid w:val="7F851A32"/>
    <w:rsid w:val="7F9D7191"/>
    <w:rsid w:val="7F9F13A2"/>
    <w:rsid w:val="7FA0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next w:val="1"/>
    <w:link w:val="33"/>
    <w:qFormat/>
    <w:uiPriority w:val="9"/>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link w:val="34"/>
    <w:qFormat/>
    <w:uiPriority w:val="9"/>
    <w:pPr>
      <w:keepNext w:val="0"/>
      <w:keepLines w:val="0"/>
      <w:widowControl w:val="0"/>
      <w:spacing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next w:val="1"/>
    <w:link w:val="35"/>
    <w:qFormat/>
    <w:uiPriority w:val="9"/>
    <w:pPr>
      <w:keepNext w:val="0"/>
      <w:keepLines w:val="0"/>
      <w:widowControl w:val="0"/>
      <w:spacing w:beforeAutospacing="0" w:after="120" w:afterAutospacing="0" w:line="360" w:lineRule="auto"/>
      <w:jc w:val="left"/>
      <w:outlineLvl w:val="2"/>
    </w:pPr>
    <w:rPr>
      <w:rFonts w:ascii="Times New Roman" w:hAnsi="Times New Roman" w:eastAsia="宋体" w:cs="Times New Roman"/>
      <w:b/>
      <w:sz w:val="24"/>
    </w:rPr>
  </w:style>
  <w:style w:type="paragraph" w:styleId="5">
    <w:name w:val="heading 4"/>
    <w:next w:val="1"/>
    <w:link w:val="36"/>
    <w:qFormat/>
    <w:uiPriority w:val="9"/>
    <w:pPr>
      <w:keepNext w:val="0"/>
      <w:keepLines w:val="0"/>
      <w:widowControl w:val="0"/>
      <w:spacing w:beforeAutospacing="0" w:after="120" w:afterAutospacing="0" w:line="360" w:lineRule="auto"/>
      <w:outlineLvl w:val="3"/>
    </w:pPr>
    <w:rPr>
      <w:rFonts w:ascii="Times New Roman" w:hAnsi="Times New Roman" w:eastAsia="宋体" w:cs="Times New Roman"/>
      <w:sz w:val="24"/>
    </w:rPr>
  </w:style>
  <w:style w:type="paragraph" w:styleId="6">
    <w:name w:val="heading 5"/>
    <w:next w:val="1"/>
    <w:link w:val="37"/>
    <w:qFormat/>
    <w:uiPriority w:val="9"/>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4"/>
    </w:rPr>
  </w:style>
  <w:style w:type="paragraph" w:styleId="7">
    <w:name w:val="heading 6"/>
    <w:next w:val="1"/>
    <w:link w:val="38"/>
    <w:qFormat/>
    <w:uiPriority w:val="9"/>
    <w:pPr>
      <w:keepNext w:val="0"/>
      <w:keepLines w:val="0"/>
      <w:widowControl w:val="0"/>
      <w:spacing w:beforeLines="0" w:beforeAutospacing="0" w:after="120" w:afterLines="0" w:afterAutospacing="0" w:line="360" w:lineRule="auto"/>
      <w:jc w:val="left"/>
      <w:outlineLvl w:val="5"/>
    </w:pPr>
    <w:rPr>
      <w:rFonts w:ascii="Times New Roman" w:hAnsi="Times New Roman" w:eastAsia="宋体" w:cs="Times New Roman"/>
      <w:sz w:val="24"/>
    </w:rPr>
  </w:style>
  <w:style w:type="paragraph" w:styleId="8">
    <w:name w:val="heading 7"/>
    <w:next w:val="1"/>
    <w:link w:val="39"/>
    <w:qFormat/>
    <w:uiPriority w:val="9"/>
    <w:pPr>
      <w:keepNext w:val="0"/>
      <w:keepLines w:val="0"/>
      <w:widowControl w:val="0"/>
      <w:spacing w:beforeLines="0" w:beforeAutospacing="0" w:after="120" w:afterLines="0" w:afterAutospacing="0" w:line="360" w:lineRule="auto"/>
      <w:jc w:val="left"/>
      <w:outlineLvl w:val="6"/>
    </w:pPr>
    <w:rPr>
      <w:rFonts w:ascii="Times New Roman" w:hAnsi="Times New Roman" w:eastAsia="宋体" w:cs="Times New Roman"/>
      <w:sz w:val="24"/>
    </w:rPr>
  </w:style>
  <w:style w:type="paragraph" w:styleId="9">
    <w:name w:val="heading 8"/>
    <w:next w:val="1"/>
    <w:link w:val="40"/>
    <w:qFormat/>
    <w:uiPriority w:val="9"/>
    <w:pPr>
      <w:keepNext w:val="0"/>
      <w:keepLines w:val="0"/>
      <w:widowControl w:val="0"/>
      <w:spacing w:beforeLines="0" w:beforeAutospacing="0" w:after="120" w:afterLines="0" w:afterAutospacing="0" w:line="360" w:lineRule="auto"/>
      <w:jc w:val="left"/>
      <w:outlineLvl w:val="7"/>
    </w:pPr>
    <w:rPr>
      <w:rFonts w:ascii="Times New Roman" w:hAnsi="Times New Roman" w:eastAsia="宋体" w:cs="Times New Roman"/>
      <w:sz w:val="24"/>
    </w:rPr>
  </w:style>
  <w:style w:type="paragraph" w:styleId="10">
    <w:name w:val="heading 9"/>
    <w:next w:val="1"/>
    <w:link w:val="41"/>
    <w:qFormat/>
    <w:uiPriority w:val="9"/>
    <w:pPr>
      <w:keepNext w:val="0"/>
      <w:keepLines w:val="0"/>
      <w:widowControl w:val="0"/>
      <w:spacing w:beforeLines="0" w:beforeAutospacing="0" w:after="120" w:afterLines="0" w:afterAutospacing="0" w:line="360" w:lineRule="auto"/>
      <w:jc w:val="left"/>
      <w:outlineLvl w:val="8"/>
    </w:pPr>
    <w:rPr>
      <w:rFonts w:ascii="Times New Roman" w:hAnsi="Times New Roman" w:eastAsia="宋体" w:cs="Times New Roman"/>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ind w:firstLine="480"/>
      <w:jc w:val="both"/>
    </w:pPr>
    <w:rPr>
      <w:rFonts w:ascii="等线" w:hAnsi="等线" w:eastAsia="等线"/>
      <w:kern w:val="2"/>
      <w:sz w:val="21"/>
    </w:rPr>
  </w:style>
  <w:style w:type="paragraph" w:styleId="12">
    <w:name w:val="annotation text"/>
    <w:basedOn w:val="1"/>
    <w:link w:val="58"/>
    <w:unhideWhenUsed/>
    <w:qFormat/>
    <w:uiPriority w:val="99"/>
  </w:style>
  <w:style w:type="paragraph" w:styleId="13">
    <w:name w:val="Body Text"/>
    <w:next w:val="1"/>
    <w:link w:val="44"/>
    <w:qFormat/>
    <w:uiPriority w:val="99"/>
    <w:pPr>
      <w:widowControl w:val="0"/>
      <w:spacing w:after="120" w:afterAutospacing="0" w:line="360" w:lineRule="auto"/>
      <w:ind w:firstLine="420" w:firstLineChars="200"/>
    </w:pPr>
    <w:rPr>
      <w:rFonts w:ascii="Times New Roman" w:hAnsi="Times New Roman" w:eastAsia="宋体" w:cs="Times New Roman"/>
      <w:sz w:val="24"/>
    </w:rPr>
  </w:style>
  <w:style w:type="paragraph" w:styleId="14">
    <w:name w:val="toc 3"/>
    <w:basedOn w:val="1"/>
    <w:next w:val="1"/>
    <w:unhideWhenUsed/>
    <w:qFormat/>
    <w:uiPriority w:val="39"/>
    <w:pPr>
      <w:widowControl w:val="0"/>
      <w:ind w:left="840" w:leftChars="400"/>
      <w:jc w:val="both"/>
    </w:pPr>
    <w:rPr>
      <w:rFonts w:ascii="Calibri" w:hAnsi="Calibri"/>
      <w:kern w:val="2"/>
      <w:sz w:val="21"/>
      <w:szCs w:val="22"/>
    </w:rPr>
  </w:style>
  <w:style w:type="paragraph" w:styleId="15">
    <w:name w:val="Plain Text"/>
    <w:basedOn w:val="1"/>
    <w:link w:val="51"/>
    <w:qFormat/>
    <w:uiPriority w:val="0"/>
    <w:pPr>
      <w:widowControl w:val="0"/>
      <w:jc w:val="both"/>
    </w:pPr>
    <w:rPr>
      <w:rFonts w:ascii="宋体" w:hAnsi="Courier New" w:eastAsiaTheme="minorEastAsia" w:cstheme="minorBidi"/>
      <w:kern w:val="2"/>
      <w:sz w:val="21"/>
      <w:szCs w:val="21"/>
    </w:rPr>
  </w:style>
  <w:style w:type="paragraph" w:styleId="16">
    <w:name w:val="Balloon Text"/>
    <w:basedOn w:val="1"/>
    <w:link w:val="42"/>
    <w:unhideWhenUsed/>
    <w:qFormat/>
    <w:uiPriority w:val="99"/>
    <w:rPr>
      <w:rFonts w:asciiTheme="minorHAnsi" w:hAnsiTheme="minorHAnsi" w:eastAsiaTheme="minorEastAsia" w:cstheme="minorBidi"/>
      <w:kern w:val="2"/>
      <w:sz w:val="18"/>
      <w:szCs w:val="18"/>
    </w:rPr>
  </w:style>
  <w:style w:type="paragraph" w:styleId="17">
    <w:name w:val="footer"/>
    <w:basedOn w:val="1"/>
    <w:link w:val="52"/>
    <w:qFormat/>
    <w:uiPriority w:val="99"/>
    <w:pPr>
      <w:tabs>
        <w:tab w:val="center" w:pos="4153"/>
        <w:tab w:val="right" w:pos="8306"/>
      </w:tabs>
      <w:snapToGrid w:val="0"/>
    </w:pPr>
    <w:rPr>
      <w:sz w:val="18"/>
      <w:szCs w:val="18"/>
    </w:rPr>
  </w:style>
  <w:style w:type="paragraph" w:styleId="18">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val="0"/>
      <w:jc w:val="both"/>
    </w:pPr>
    <w:rPr>
      <w:rFonts w:ascii="Calibri" w:hAnsi="Calibri"/>
      <w:kern w:val="2"/>
      <w:sz w:val="21"/>
      <w:szCs w:val="22"/>
    </w:rPr>
  </w:style>
  <w:style w:type="paragraph" w:styleId="20">
    <w:name w:val="Subtitle"/>
    <w:qFormat/>
    <w:uiPriority w:val="11"/>
    <w:pPr>
      <w:widowControl w:val="0"/>
      <w:spacing w:beforeLines="0" w:beforeAutospacing="0" w:after="240" w:afterLines="0" w:afterAutospacing="0" w:line="240" w:lineRule="auto"/>
      <w:jc w:val="center"/>
      <w:outlineLvl w:val="9"/>
    </w:pPr>
    <w:rPr>
      <w:rFonts w:ascii="Times New Roman" w:hAnsi="Times New Roman" w:eastAsia="宋体" w:cs="Times New Roman"/>
      <w:kern w:val="28"/>
      <w:sz w:val="21"/>
    </w:rPr>
  </w:style>
  <w:style w:type="paragraph" w:styleId="21">
    <w:name w:val="toc 2"/>
    <w:basedOn w:val="1"/>
    <w:next w:val="1"/>
    <w:unhideWhenUsed/>
    <w:qFormat/>
    <w:uiPriority w:val="39"/>
    <w:pPr>
      <w:widowControl w:val="0"/>
      <w:ind w:left="420" w:leftChars="200"/>
      <w:jc w:val="both"/>
    </w:pPr>
    <w:rPr>
      <w:rFonts w:ascii="Calibri" w:hAnsi="Calibri"/>
      <w:kern w:val="2"/>
      <w:sz w:val="21"/>
      <w:szCs w:val="22"/>
    </w:rPr>
  </w:style>
  <w:style w:type="paragraph" w:styleId="22">
    <w:name w:val="HTML Preformatted"/>
    <w:basedOn w:val="1"/>
    <w:link w:val="6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rPr>
  </w:style>
  <w:style w:type="paragraph" w:styleId="23">
    <w:name w:val="Normal (Web)"/>
    <w:basedOn w:val="1"/>
    <w:qFormat/>
    <w:uiPriority w:val="99"/>
    <w:pPr>
      <w:widowControl w:val="0"/>
      <w:spacing w:beforeAutospacing="1" w:afterAutospacing="1"/>
    </w:pPr>
    <w:rPr>
      <w:rFonts w:ascii="Calibri" w:hAnsi="Calibri"/>
      <w:sz w:val="24"/>
      <w:szCs w:val="22"/>
    </w:rPr>
  </w:style>
  <w:style w:type="paragraph" w:styleId="24">
    <w:name w:val="Title"/>
    <w:qFormat/>
    <w:uiPriority w:val="10"/>
    <w:pPr>
      <w:spacing w:before="240" w:beforeAutospacing="0" w:after="240" w:afterAutospacing="0" w:line="240" w:lineRule="auto"/>
      <w:jc w:val="center"/>
      <w:outlineLvl w:val="9"/>
    </w:pPr>
    <w:rPr>
      <w:rFonts w:ascii="Times New Roman" w:hAnsi="Times New Roman" w:eastAsia="宋体" w:cs="Times New Roman"/>
      <w:b/>
      <w:sz w:val="32"/>
    </w:rPr>
  </w:style>
  <w:style w:type="paragraph" w:styleId="25">
    <w:name w:val="annotation subject"/>
    <w:basedOn w:val="12"/>
    <w:next w:val="12"/>
    <w:link w:val="54"/>
    <w:qFormat/>
    <w:uiPriority w:val="0"/>
    <w:pPr>
      <w:widowControl w:val="0"/>
      <w:jc w:val="both"/>
    </w:pPr>
    <w:rPr>
      <w:rFonts w:ascii="Calibri" w:hAnsi="Calibri" w:eastAsia="微软雅黑"/>
      <w:kern w:val="2"/>
      <w:sz w:val="24"/>
      <w:szCs w:val="24"/>
    </w:rPr>
  </w:style>
  <w:style w:type="table" w:styleId="27">
    <w:name w:val="Table Grid"/>
    <w:basedOn w:val="26"/>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style>
  <w:style w:type="character" w:styleId="30">
    <w:name w:val="Hyperlink"/>
    <w:unhideWhenUsed/>
    <w:qFormat/>
    <w:uiPriority w:val="99"/>
    <w:rPr>
      <w:color w:val="0563C1"/>
      <w:u w:val="single"/>
    </w:rPr>
  </w:style>
  <w:style w:type="character" w:styleId="31">
    <w:name w:val="annotation reference"/>
    <w:basedOn w:val="28"/>
    <w:unhideWhenUsed/>
    <w:qFormat/>
    <w:uiPriority w:val="99"/>
    <w:rPr>
      <w:sz w:val="21"/>
      <w:szCs w:val="21"/>
    </w:rPr>
  </w:style>
  <w:style w:type="character" w:customStyle="1" w:styleId="32">
    <w:name w:val="apple-style-span"/>
    <w:basedOn w:val="28"/>
    <w:qFormat/>
    <w:uiPriority w:val="0"/>
  </w:style>
  <w:style w:type="character" w:customStyle="1" w:styleId="33">
    <w:name w:val="标题 1 Char"/>
    <w:basedOn w:val="28"/>
    <w:link w:val="2"/>
    <w:qFormat/>
    <w:uiPriority w:val="9"/>
    <w:rPr>
      <w:rFonts w:ascii="宋体" w:hAnsi="宋体" w:eastAsia="宋体" w:cs="Times New Roman"/>
      <w:kern w:val="0"/>
      <w:sz w:val="20"/>
      <w:szCs w:val="20"/>
    </w:rPr>
  </w:style>
  <w:style w:type="character" w:customStyle="1" w:styleId="34">
    <w:name w:val="标题 2 Char"/>
    <w:basedOn w:val="28"/>
    <w:link w:val="3"/>
    <w:qFormat/>
    <w:uiPriority w:val="9"/>
    <w:rPr>
      <w:rFonts w:ascii="Cambria" w:hAnsi="Cambria" w:eastAsia="宋体" w:cs="Times New Roman"/>
      <w:b/>
      <w:bCs/>
      <w:sz w:val="32"/>
      <w:szCs w:val="32"/>
    </w:rPr>
  </w:style>
  <w:style w:type="character" w:customStyle="1" w:styleId="35">
    <w:name w:val="标题 3 Char"/>
    <w:basedOn w:val="28"/>
    <w:link w:val="4"/>
    <w:qFormat/>
    <w:uiPriority w:val="9"/>
    <w:rPr>
      <w:rFonts w:ascii="Times New Roman" w:hAnsi="Times New Roman" w:eastAsia="宋体" w:cs="Times New Roman"/>
      <w:b/>
      <w:bCs/>
      <w:kern w:val="0"/>
      <w:sz w:val="32"/>
      <w:szCs w:val="32"/>
    </w:rPr>
  </w:style>
  <w:style w:type="character" w:customStyle="1" w:styleId="36">
    <w:name w:val="标题 4 Char"/>
    <w:basedOn w:val="28"/>
    <w:link w:val="5"/>
    <w:qFormat/>
    <w:uiPriority w:val="9"/>
    <w:rPr>
      <w:rFonts w:ascii="Cambria" w:hAnsi="Cambria" w:eastAsia="宋体" w:cs="Times New Roman"/>
      <w:b/>
      <w:bCs/>
      <w:kern w:val="0"/>
      <w:sz w:val="28"/>
      <w:szCs w:val="28"/>
    </w:rPr>
  </w:style>
  <w:style w:type="character" w:customStyle="1" w:styleId="37">
    <w:name w:val="标题 5 Char"/>
    <w:basedOn w:val="28"/>
    <w:link w:val="6"/>
    <w:qFormat/>
    <w:uiPriority w:val="9"/>
    <w:rPr>
      <w:rFonts w:ascii="Calibri" w:hAnsi="Calibri" w:eastAsia="宋体" w:cs="Times New Roman"/>
      <w:b/>
      <w:bCs/>
      <w:kern w:val="0"/>
      <w:sz w:val="28"/>
      <w:szCs w:val="28"/>
      <w:lang w:val="zh-CN"/>
    </w:rPr>
  </w:style>
  <w:style w:type="character" w:customStyle="1" w:styleId="38">
    <w:name w:val="标题 6 Char"/>
    <w:basedOn w:val="28"/>
    <w:link w:val="7"/>
    <w:qFormat/>
    <w:uiPriority w:val="9"/>
    <w:rPr>
      <w:rFonts w:ascii="Calibri Light" w:hAnsi="Calibri Light" w:eastAsia="宋体" w:cs="Times New Roman"/>
      <w:b/>
      <w:bCs/>
      <w:kern w:val="0"/>
      <w:sz w:val="24"/>
      <w:szCs w:val="24"/>
      <w:lang w:val="zh-CN"/>
    </w:rPr>
  </w:style>
  <w:style w:type="character" w:customStyle="1" w:styleId="39">
    <w:name w:val="标题 7 Char"/>
    <w:basedOn w:val="28"/>
    <w:link w:val="8"/>
    <w:qFormat/>
    <w:uiPriority w:val="9"/>
    <w:rPr>
      <w:rFonts w:ascii="Calibri" w:hAnsi="Calibri" w:eastAsia="宋体" w:cs="Times New Roman"/>
      <w:b/>
      <w:bCs/>
      <w:kern w:val="0"/>
      <w:sz w:val="24"/>
      <w:szCs w:val="24"/>
      <w:lang w:val="zh-CN"/>
    </w:rPr>
  </w:style>
  <w:style w:type="character" w:customStyle="1" w:styleId="40">
    <w:name w:val="标题 8 Char"/>
    <w:basedOn w:val="28"/>
    <w:link w:val="9"/>
    <w:qFormat/>
    <w:uiPriority w:val="9"/>
    <w:rPr>
      <w:rFonts w:ascii="Calibri Light" w:hAnsi="Calibri Light" w:eastAsia="宋体" w:cs="Times New Roman"/>
      <w:kern w:val="0"/>
      <w:sz w:val="24"/>
      <w:szCs w:val="24"/>
      <w:lang w:val="zh-CN"/>
    </w:rPr>
  </w:style>
  <w:style w:type="character" w:customStyle="1" w:styleId="41">
    <w:name w:val="标题 9 Char"/>
    <w:basedOn w:val="28"/>
    <w:link w:val="10"/>
    <w:qFormat/>
    <w:uiPriority w:val="9"/>
    <w:rPr>
      <w:rFonts w:ascii="Calibri Light" w:hAnsi="Calibri Light" w:eastAsia="宋体" w:cs="Times New Roman"/>
      <w:kern w:val="0"/>
      <w:sz w:val="20"/>
      <w:szCs w:val="21"/>
      <w:lang w:val="zh-CN"/>
    </w:rPr>
  </w:style>
  <w:style w:type="character" w:customStyle="1" w:styleId="42">
    <w:name w:val="批注框文本 Char"/>
    <w:link w:val="16"/>
    <w:qFormat/>
    <w:uiPriority w:val="99"/>
    <w:rPr>
      <w:sz w:val="18"/>
      <w:szCs w:val="18"/>
    </w:rPr>
  </w:style>
  <w:style w:type="character" w:customStyle="1" w:styleId="43">
    <w:name w:val="fontstyle01"/>
    <w:qFormat/>
    <w:uiPriority w:val="0"/>
    <w:rPr>
      <w:rFonts w:hint="eastAsia" w:ascii="宋体" w:hAnsi="宋体" w:eastAsia="宋体"/>
      <w:color w:val="000000"/>
      <w:sz w:val="22"/>
      <w:szCs w:val="22"/>
    </w:rPr>
  </w:style>
  <w:style w:type="character" w:customStyle="1" w:styleId="44">
    <w:name w:val="正文文本 Char"/>
    <w:link w:val="13"/>
    <w:qFormat/>
    <w:uiPriority w:val="99"/>
    <w:rPr>
      <w:rFonts w:ascii="Calibri" w:hAnsi="Calibri"/>
    </w:rPr>
  </w:style>
  <w:style w:type="character" w:customStyle="1" w:styleId="45">
    <w:name w:val="font01"/>
    <w:qFormat/>
    <w:uiPriority w:val="0"/>
    <w:rPr>
      <w:rFonts w:hint="eastAsia" w:ascii="宋体" w:hAnsi="宋体" w:eastAsia="宋体" w:cs="宋体"/>
      <w:color w:val="000000"/>
      <w:sz w:val="20"/>
      <w:szCs w:val="20"/>
      <w:u w:val="none"/>
    </w:rPr>
  </w:style>
  <w:style w:type="character" w:customStyle="1" w:styleId="46">
    <w:name w:val="批注文字 字符"/>
    <w:qFormat/>
    <w:uiPriority w:val="99"/>
  </w:style>
  <w:style w:type="character" w:customStyle="1" w:styleId="47">
    <w:name w:val="列出段落 Char1"/>
    <w:link w:val="48"/>
    <w:qFormat/>
    <w:uiPriority w:val="0"/>
  </w:style>
  <w:style w:type="paragraph" w:styleId="48">
    <w:name w:val="List Paragraph"/>
    <w:basedOn w:val="1"/>
    <w:link w:val="47"/>
    <w:qFormat/>
    <w:uiPriority w:val="34"/>
    <w:pPr>
      <w:ind w:firstLine="420" w:firstLineChars="200"/>
    </w:pPr>
    <w:rPr>
      <w:rFonts w:asciiTheme="minorHAnsi" w:hAnsiTheme="minorHAnsi" w:eastAsiaTheme="minorEastAsia" w:cstheme="minorBidi"/>
      <w:kern w:val="2"/>
      <w:sz w:val="21"/>
      <w:szCs w:val="22"/>
    </w:rPr>
  </w:style>
  <w:style w:type="character" w:customStyle="1" w:styleId="49">
    <w:name w:val="msoins"/>
    <w:qFormat/>
    <w:uiPriority w:val="0"/>
    <w:rPr>
      <w:rFonts w:ascii="Arial" w:hAnsi="Arial" w:eastAsia="Times New Roman" w:cs="Times New Roman"/>
      <w:b/>
      <w:kern w:val="0"/>
      <w:sz w:val="24"/>
      <w:szCs w:val="24"/>
      <w:lang w:eastAsia="en-US"/>
    </w:rPr>
  </w:style>
  <w:style w:type="character" w:customStyle="1" w:styleId="50">
    <w:name w:val="font11"/>
    <w:qFormat/>
    <w:uiPriority w:val="0"/>
    <w:rPr>
      <w:rFonts w:hint="eastAsia" w:ascii="宋体" w:hAnsi="宋体" w:eastAsia="宋体" w:cs="宋体"/>
      <w:color w:val="000000"/>
      <w:sz w:val="22"/>
      <w:szCs w:val="22"/>
      <w:u w:val="none"/>
    </w:rPr>
  </w:style>
  <w:style w:type="character" w:customStyle="1" w:styleId="51">
    <w:name w:val="纯文本 Char1"/>
    <w:link w:val="15"/>
    <w:qFormat/>
    <w:uiPriority w:val="0"/>
    <w:rPr>
      <w:rFonts w:ascii="宋体" w:hAnsi="Courier New"/>
      <w:szCs w:val="21"/>
    </w:rPr>
  </w:style>
  <w:style w:type="character" w:customStyle="1" w:styleId="52">
    <w:name w:val="页脚 Char"/>
    <w:link w:val="17"/>
    <w:qFormat/>
    <w:locked/>
    <w:uiPriority w:val="99"/>
    <w:rPr>
      <w:rFonts w:ascii="Times New Roman" w:hAnsi="Times New Roman" w:eastAsia="宋体" w:cs="Times New Roman"/>
      <w:kern w:val="0"/>
      <w:sz w:val="18"/>
      <w:szCs w:val="18"/>
    </w:rPr>
  </w:style>
  <w:style w:type="character" w:customStyle="1" w:styleId="53">
    <w:name w:val="纯文本 Char"/>
    <w:semiHidden/>
    <w:qFormat/>
    <w:uiPriority w:val="99"/>
    <w:rPr>
      <w:rFonts w:ascii="宋体" w:hAnsi="Courier New" w:cs="Courier New"/>
      <w:sz w:val="21"/>
      <w:szCs w:val="21"/>
    </w:rPr>
  </w:style>
  <w:style w:type="character" w:customStyle="1" w:styleId="54">
    <w:name w:val="批注主题 Char"/>
    <w:link w:val="25"/>
    <w:qFormat/>
    <w:uiPriority w:val="0"/>
    <w:rPr>
      <w:rFonts w:ascii="Calibri" w:hAnsi="Calibri" w:eastAsia="微软雅黑" w:cs="Times New Roman"/>
      <w:sz w:val="24"/>
      <w:szCs w:val="24"/>
    </w:rPr>
  </w:style>
  <w:style w:type="character" w:customStyle="1" w:styleId="55">
    <w:name w:val="页眉 Char"/>
    <w:link w:val="18"/>
    <w:qFormat/>
    <w:locked/>
    <w:uiPriority w:val="0"/>
    <w:rPr>
      <w:rFonts w:ascii="Times New Roman" w:hAnsi="Times New Roman" w:eastAsia="宋体" w:cs="Times New Roman"/>
      <w:kern w:val="0"/>
      <w:sz w:val="18"/>
      <w:szCs w:val="18"/>
    </w:rPr>
  </w:style>
  <w:style w:type="character" w:customStyle="1" w:styleId="56">
    <w:name w:val="font21"/>
    <w:qFormat/>
    <w:uiPriority w:val="0"/>
    <w:rPr>
      <w:rFonts w:hint="eastAsia" w:ascii="微软雅黑" w:hAnsi="微软雅黑" w:eastAsia="微软雅黑" w:cs="微软雅黑"/>
      <w:color w:val="000000"/>
      <w:sz w:val="20"/>
      <w:szCs w:val="20"/>
      <w:u w:val="none"/>
    </w:rPr>
  </w:style>
  <w:style w:type="paragraph" w:customStyle="1" w:styleId="57">
    <w:name w:val="_Style 299"/>
    <w:basedOn w:val="1"/>
    <w:next w:val="48"/>
    <w:qFormat/>
    <w:uiPriority w:val="34"/>
    <w:pPr>
      <w:widowControl w:val="0"/>
      <w:ind w:firstLine="420" w:firstLineChars="200"/>
      <w:jc w:val="both"/>
    </w:pPr>
    <w:rPr>
      <w:rFonts w:ascii="Calibri" w:hAnsi="Calibri"/>
      <w:kern w:val="2"/>
      <w:sz w:val="21"/>
      <w:szCs w:val="22"/>
    </w:rPr>
  </w:style>
  <w:style w:type="character" w:customStyle="1" w:styleId="58">
    <w:name w:val="批注文字 Char"/>
    <w:basedOn w:val="28"/>
    <w:link w:val="12"/>
    <w:semiHidden/>
    <w:qFormat/>
    <w:uiPriority w:val="99"/>
    <w:rPr>
      <w:rFonts w:ascii="Times New Roman" w:hAnsi="Times New Roman" w:eastAsia="宋体" w:cs="Times New Roman"/>
      <w:kern w:val="0"/>
      <w:sz w:val="20"/>
      <w:szCs w:val="20"/>
    </w:rPr>
  </w:style>
  <w:style w:type="character" w:customStyle="1" w:styleId="59">
    <w:name w:val="批注主题 字符1"/>
    <w:basedOn w:val="58"/>
    <w:semiHidden/>
    <w:qFormat/>
    <w:uiPriority w:val="99"/>
    <w:rPr>
      <w:rFonts w:ascii="Times New Roman" w:hAnsi="Times New Roman" w:eastAsia="宋体" w:cs="Times New Roman"/>
      <w:b/>
      <w:bCs/>
      <w:kern w:val="0"/>
      <w:sz w:val="20"/>
      <w:szCs w:val="20"/>
    </w:rPr>
  </w:style>
  <w:style w:type="character" w:customStyle="1" w:styleId="60">
    <w:name w:val="纯文本 字符1"/>
    <w:basedOn w:val="28"/>
    <w:semiHidden/>
    <w:qFormat/>
    <w:uiPriority w:val="99"/>
    <w:rPr>
      <w:rFonts w:hAnsi="Courier New" w:cs="Courier New" w:asciiTheme="minorEastAsia"/>
      <w:kern w:val="0"/>
      <w:sz w:val="20"/>
      <w:szCs w:val="20"/>
    </w:rPr>
  </w:style>
  <w:style w:type="paragraph" w:customStyle="1" w:styleId="61">
    <w:name w:val="3级标题"/>
    <w:basedOn w:val="1"/>
    <w:qFormat/>
    <w:uiPriority w:val="0"/>
    <w:pPr>
      <w:keepLines/>
      <w:widowControl w:val="0"/>
      <w:spacing w:before="120" w:after="120" w:line="360" w:lineRule="auto"/>
      <w:ind w:left="425" w:hanging="425"/>
      <w:contextualSpacing/>
      <w:outlineLvl w:val="2"/>
    </w:pPr>
    <w:rPr>
      <w:rFonts w:ascii="黑体" w:hAnsi="黑体" w:eastAsia="黑体"/>
      <w:sz w:val="28"/>
      <w:szCs w:val="36"/>
      <w:lang w:val="zh-CN" w:eastAsia="en-US" w:bidi="en-US"/>
    </w:rPr>
  </w:style>
  <w:style w:type="paragraph" w:customStyle="1" w:styleId="62">
    <w:name w:val="_Style 261"/>
    <w:basedOn w:val="1"/>
    <w:next w:val="1"/>
    <w:unhideWhenUsed/>
    <w:qFormat/>
    <w:uiPriority w:val="0"/>
    <w:pPr>
      <w:ind w:left="1680"/>
    </w:pPr>
    <w:rPr>
      <w:sz w:val="18"/>
      <w:szCs w:val="18"/>
    </w:rPr>
  </w:style>
  <w:style w:type="paragraph" w:customStyle="1" w:styleId="63">
    <w:name w:val="首行缩进"/>
    <w:basedOn w:val="1"/>
    <w:qFormat/>
    <w:uiPriority w:val="0"/>
    <w:pPr>
      <w:widowControl w:val="0"/>
      <w:spacing w:line="360" w:lineRule="auto"/>
      <w:ind w:firstLine="480" w:firstLineChars="200"/>
    </w:pPr>
    <w:rPr>
      <w:rFonts w:ascii="宋体" w:hAnsi="宋体"/>
      <w:kern w:val="2"/>
      <w:sz w:val="24"/>
      <w:szCs w:val="24"/>
    </w:rPr>
  </w:style>
  <w:style w:type="paragraph" w:customStyle="1" w:styleId="64">
    <w:name w:val="正文部分"/>
    <w:basedOn w:val="1"/>
    <w:qFormat/>
    <w:uiPriority w:val="0"/>
    <w:pPr>
      <w:widowControl w:val="0"/>
      <w:spacing w:line="360" w:lineRule="auto"/>
      <w:ind w:firstLine="200" w:firstLineChars="200"/>
      <w:jc w:val="both"/>
    </w:pPr>
    <w:rPr>
      <w:rFonts w:ascii="宋体" w:hAnsi="宋体"/>
      <w:kern w:val="2"/>
      <w:sz w:val="24"/>
      <w:szCs w:val="24"/>
    </w:rPr>
  </w:style>
  <w:style w:type="paragraph" w:customStyle="1" w:styleId="65">
    <w:name w:val="List Paragraph1"/>
    <w:basedOn w:val="1"/>
    <w:qFormat/>
    <w:uiPriority w:val="0"/>
    <w:pPr>
      <w:widowControl w:val="0"/>
      <w:ind w:firstLine="420" w:firstLineChars="200"/>
      <w:jc w:val="both"/>
    </w:pPr>
    <w:rPr>
      <w:kern w:val="2"/>
      <w:sz w:val="21"/>
      <w:szCs w:val="24"/>
    </w:rPr>
  </w:style>
  <w:style w:type="paragraph" w:customStyle="1" w:styleId="66">
    <w:name w:val="修订1"/>
    <w:semiHidden/>
    <w:qFormat/>
    <w:uiPriority w:val="99"/>
    <w:rPr>
      <w:rFonts w:ascii="Times New Roman" w:hAnsi="Times New Roman" w:eastAsia="宋体" w:cs="Times New Roman"/>
      <w:lang w:val="en-US" w:eastAsia="zh-CN" w:bidi="ar-SA"/>
    </w:rPr>
  </w:style>
  <w:style w:type="paragraph" w:customStyle="1" w:styleId="67">
    <w:name w:val="列表段落1"/>
    <w:basedOn w:val="1"/>
    <w:qFormat/>
    <w:uiPriority w:val="34"/>
    <w:pPr>
      <w:widowControl w:val="0"/>
      <w:ind w:firstLine="420" w:firstLineChars="200"/>
      <w:jc w:val="both"/>
    </w:pPr>
    <w:rPr>
      <w:rFonts w:ascii="等线" w:hAnsi="等线" w:eastAsia="等线"/>
      <w:kern w:val="2"/>
      <w:sz w:val="21"/>
      <w:szCs w:val="21"/>
    </w:rPr>
  </w:style>
  <w:style w:type="character" w:customStyle="1" w:styleId="68">
    <w:name w:val="HTML 预设格式 Char"/>
    <w:basedOn w:val="28"/>
    <w:link w:val="22"/>
    <w:qFormat/>
    <w:uiPriority w:val="99"/>
    <w:rPr>
      <w:rFonts w:ascii="宋体" w:hAnsi="宋体" w:eastAsia="宋体" w:cs="Times New Roman"/>
      <w:kern w:val="0"/>
      <w:sz w:val="24"/>
      <w:szCs w:val="24"/>
    </w:rPr>
  </w:style>
  <w:style w:type="paragraph" w:customStyle="1" w:styleId="69">
    <w:name w:val="Normal_0_1"/>
    <w:qFormat/>
    <w:uiPriority w:val="99"/>
    <w:rPr>
      <w:rFonts w:ascii="Times New Roman" w:hAnsi="Times New Roman" w:eastAsia="宋体" w:cs="Times New Roman"/>
      <w:sz w:val="24"/>
      <w:szCs w:val="24"/>
      <w:lang w:val="en-US" w:eastAsia="zh-CN" w:bidi="ar-SA"/>
    </w:rPr>
  </w:style>
  <w:style w:type="paragraph" w:customStyle="1" w:styleId="70">
    <w:name w:val="标题1"/>
    <w:basedOn w:val="2"/>
    <w:qFormat/>
    <w:uiPriority w:val="0"/>
    <w:pPr>
      <w:spacing w:before="240" w:beforeLines="100" w:after="240" w:afterLines="100" w:line="240" w:lineRule="auto"/>
    </w:pPr>
    <w:rPr>
      <w:sz w:val="36"/>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rPr>
  </w:style>
  <w:style w:type="character" w:customStyle="1" w:styleId="72">
    <w:name w:val="页眉 字符1"/>
    <w:basedOn w:val="28"/>
    <w:semiHidden/>
    <w:qFormat/>
    <w:uiPriority w:val="99"/>
    <w:rPr>
      <w:rFonts w:ascii="Times New Roman" w:hAnsi="Times New Roman" w:eastAsia="宋体" w:cs="Times New Roman"/>
      <w:kern w:val="0"/>
      <w:sz w:val="18"/>
      <w:szCs w:val="18"/>
    </w:rPr>
  </w:style>
  <w:style w:type="paragraph" w:customStyle="1" w:styleId="73">
    <w:name w:val="my正文"/>
    <w:basedOn w:val="1"/>
    <w:qFormat/>
    <w:uiPriority w:val="0"/>
    <w:pPr>
      <w:widowControl w:val="0"/>
      <w:spacing w:line="360" w:lineRule="auto"/>
      <w:ind w:firstLine="200" w:firstLineChars="200"/>
      <w:jc w:val="both"/>
    </w:pPr>
    <w:rPr>
      <w:rFonts w:ascii="宋体" w:hAnsi="宋体" w:eastAsia="仿宋"/>
      <w:kern w:val="2"/>
      <w:sz w:val="28"/>
      <w:szCs w:val="24"/>
    </w:rPr>
  </w:style>
  <w:style w:type="character" w:customStyle="1" w:styleId="74">
    <w:name w:val="批注框文本 字符1"/>
    <w:basedOn w:val="28"/>
    <w:semiHidden/>
    <w:qFormat/>
    <w:uiPriority w:val="99"/>
    <w:rPr>
      <w:rFonts w:ascii="Times New Roman" w:hAnsi="Times New Roman" w:eastAsia="宋体" w:cs="Times New Roman"/>
      <w:kern w:val="0"/>
      <w:sz w:val="18"/>
      <w:szCs w:val="18"/>
    </w:rPr>
  </w:style>
  <w:style w:type="character" w:customStyle="1" w:styleId="75">
    <w:name w:val="页脚 字符1"/>
    <w:basedOn w:val="28"/>
    <w:semiHidden/>
    <w:qFormat/>
    <w:uiPriority w:val="99"/>
    <w:rPr>
      <w:rFonts w:ascii="Times New Roman" w:hAnsi="Times New Roman" w:eastAsia="宋体" w:cs="Times New Roman"/>
      <w:kern w:val="0"/>
      <w:sz w:val="18"/>
      <w:szCs w:val="18"/>
    </w:rPr>
  </w:style>
  <w:style w:type="paragraph" w:customStyle="1" w:styleId="76">
    <w:name w:val="_Style 4"/>
    <w:basedOn w:val="1"/>
    <w:next w:val="48"/>
    <w:qFormat/>
    <w:uiPriority w:val="34"/>
    <w:pPr>
      <w:widowControl w:val="0"/>
      <w:ind w:firstLine="420" w:firstLineChars="200"/>
      <w:jc w:val="both"/>
    </w:pPr>
    <w:rPr>
      <w:rFonts w:ascii="Calibri" w:hAnsi="Calibri"/>
      <w:kern w:val="2"/>
      <w:sz w:val="21"/>
      <w:szCs w:val="22"/>
      <w:lang w:val="zh-CN"/>
    </w:rPr>
  </w:style>
  <w:style w:type="character" w:customStyle="1" w:styleId="77">
    <w:name w:val="正文文本 字符1"/>
    <w:basedOn w:val="28"/>
    <w:semiHidden/>
    <w:qFormat/>
    <w:uiPriority w:val="99"/>
    <w:rPr>
      <w:rFonts w:ascii="Times New Roman" w:hAnsi="Times New Roman" w:eastAsia="宋体" w:cs="Times New Roman"/>
      <w:kern w:val="0"/>
      <w:sz w:val="20"/>
      <w:szCs w:val="20"/>
    </w:rPr>
  </w:style>
  <w:style w:type="paragraph" w:customStyle="1" w:styleId="7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80">
    <w:name w:val="正文文本样式"/>
    <w:basedOn w:val="1"/>
    <w:qFormat/>
    <w:uiPriority w:val="99"/>
    <w:pPr>
      <w:spacing w:line="360" w:lineRule="auto"/>
      <w:ind w:firstLine="200" w:firstLineChars="200"/>
    </w:pPr>
    <w:rPr>
      <w:rFonts w:ascii="Arial" w:hAnsi="Arial" w:cs="Arial"/>
      <w:kern w:val="2"/>
      <w:sz w:val="24"/>
      <w:szCs w:val="24"/>
    </w:rPr>
  </w:style>
  <w:style w:type="character" w:customStyle="1" w:styleId="81">
    <w:name w:val="font41"/>
    <w:qFormat/>
    <w:uiPriority w:val="0"/>
    <w:rPr>
      <w:rFonts w:hint="eastAsia" w:ascii="宋体" w:hAnsi="宋体" w:eastAsia="宋体" w:cs="宋体"/>
      <w:color w:val="000000"/>
      <w:sz w:val="22"/>
      <w:szCs w:val="22"/>
      <w:u w:val="none"/>
    </w:rPr>
  </w:style>
  <w:style w:type="character" w:customStyle="1" w:styleId="82">
    <w:name w:val="font81"/>
    <w:qFormat/>
    <w:uiPriority w:val="0"/>
    <w:rPr>
      <w:rFonts w:ascii="Arial" w:hAnsi="Arial" w:cs="Arial"/>
      <w:color w:val="000000"/>
      <w:sz w:val="22"/>
      <w:szCs w:val="22"/>
      <w:u w:val="none"/>
    </w:rPr>
  </w:style>
  <w:style w:type="character" w:customStyle="1" w:styleId="83">
    <w:name w:val="font121"/>
    <w:qFormat/>
    <w:uiPriority w:val="0"/>
    <w:rPr>
      <w:rFonts w:ascii="Arial" w:hAnsi="Arial" w:cs="Arial"/>
      <w:color w:val="000000"/>
      <w:sz w:val="22"/>
      <w:szCs w:val="22"/>
      <w:u w:val="none"/>
    </w:rPr>
  </w:style>
  <w:style w:type="character" w:customStyle="1" w:styleId="84">
    <w:name w:val="列出段落 Char"/>
    <w:link w:val="85"/>
    <w:qFormat/>
    <w:uiPriority w:val="34"/>
    <w:rPr>
      <w:rFonts w:ascii="Calibri" w:hAnsi="Calibri" w:cs="黑体"/>
      <w:sz w:val="24"/>
    </w:rPr>
  </w:style>
  <w:style w:type="paragraph" w:customStyle="1" w:styleId="85">
    <w:name w:val="列出段落1"/>
    <w:basedOn w:val="1"/>
    <w:link w:val="84"/>
    <w:qFormat/>
    <w:uiPriority w:val="34"/>
    <w:pPr>
      <w:widowControl w:val="0"/>
      <w:spacing w:line="360" w:lineRule="auto"/>
      <w:ind w:firstLine="420" w:firstLineChars="200"/>
      <w:jc w:val="both"/>
    </w:pPr>
    <w:rPr>
      <w:rFonts w:ascii="Calibri" w:hAnsi="Calibri" w:cs="黑体" w:eastAsiaTheme="minorEastAsia"/>
      <w:kern w:val="2"/>
      <w:sz w:val="24"/>
      <w:szCs w:val="22"/>
    </w:rPr>
  </w:style>
  <w:style w:type="character" w:customStyle="1" w:styleId="86">
    <w:name w:val="font51"/>
    <w:qFormat/>
    <w:uiPriority w:val="0"/>
    <w:rPr>
      <w:rFonts w:hint="eastAsia" w:ascii="宋体" w:hAnsi="宋体" w:eastAsia="宋体" w:cs="宋体"/>
      <w:color w:val="000000"/>
      <w:sz w:val="22"/>
      <w:szCs w:val="22"/>
      <w:u w:val="none"/>
    </w:rPr>
  </w:style>
  <w:style w:type="character" w:customStyle="1" w:styleId="87">
    <w:name w:val="font61"/>
    <w:qFormat/>
    <w:uiPriority w:val="0"/>
    <w:rPr>
      <w:rFonts w:ascii="Arial" w:hAnsi="Arial" w:cs="Arial"/>
      <w:color w:val="000000"/>
      <w:sz w:val="22"/>
      <w:szCs w:val="22"/>
      <w:u w:val="none"/>
    </w:rPr>
  </w:style>
  <w:style w:type="character" w:customStyle="1" w:styleId="88">
    <w:name w:val="font141"/>
    <w:qFormat/>
    <w:uiPriority w:val="0"/>
    <w:rPr>
      <w:rFonts w:ascii="Arial" w:hAnsi="Arial" w:cs="Arial"/>
      <w:color w:val="000000"/>
      <w:sz w:val="22"/>
      <w:szCs w:val="22"/>
      <w:u w:val="none"/>
    </w:rPr>
  </w:style>
  <w:style w:type="character" w:customStyle="1" w:styleId="89">
    <w:name w:val="font71"/>
    <w:qFormat/>
    <w:uiPriority w:val="0"/>
    <w:rPr>
      <w:rFonts w:hint="eastAsia" w:ascii="宋体" w:hAnsi="宋体" w:eastAsia="宋体" w:cs="宋体"/>
      <w:color w:val="000000"/>
      <w:sz w:val="22"/>
      <w:szCs w:val="22"/>
      <w:u w:val="none"/>
    </w:rPr>
  </w:style>
  <w:style w:type="character" w:customStyle="1" w:styleId="90">
    <w:name w:val="批注文字 Char1"/>
    <w:basedOn w:val="28"/>
    <w:semiHidden/>
    <w:qFormat/>
    <w:uiPriority w:val="99"/>
  </w:style>
  <w:style w:type="paragraph" w:customStyle="1" w:styleId="91">
    <w:name w:val="TOC 标题1"/>
    <w:basedOn w:val="2"/>
    <w:next w:val="1"/>
    <w:unhideWhenUsed/>
    <w:qFormat/>
    <w:uiPriority w:val="39"/>
    <w:pPr>
      <w:keepLines/>
      <w:spacing w:before="240" w:line="259" w:lineRule="auto"/>
      <w:jc w:val="left"/>
      <w:outlineLvl w:val="9"/>
    </w:pPr>
    <w:rPr>
      <w:rFonts w:ascii="Calibri Light" w:hAnsi="Calibri Light"/>
      <w:color w:val="2E75B5"/>
      <w:sz w:val="32"/>
      <w:szCs w:val="32"/>
    </w:rPr>
  </w:style>
  <w:style w:type="paragraph" w:customStyle="1" w:styleId="92">
    <w:name w:val="样式 首行缩进:  2 字符"/>
    <w:basedOn w:val="1"/>
    <w:qFormat/>
    <w:uiPriority w:val="0"/>
    <w:pPr>
      <w:widowControl w:val="0"/>
      <w:spacing w:line="360" w:lineRule="auto"/>
      <w:ind w:firstLine="480" w:firstLineChars="200"/>
      <w:jc w:val="both"/>
    </w:pPr>
    <w:rPr>
      <w:rFonts w:cs="宋体"/>
      <w:kern w:val="2"/>
      <w:sz w:val="21"/>
    </w:rPr>
  </w:style>
  <w:style w:type="table" w:customStyle="1" w:styleId="93">
    <w:name w:val="Table Normal"/>
    <w:unhideWhenUsed/>
    <w:qFormat/>
    <w:uiPriority w:val="0"/>
    <w:tblPr>
      <w:tblCellMar>
        <w:top w:w="0" w:type="dxa"/>
        <w:left w:w="0" w:type="dxa"/>
        <w:bottom w:w="0" w:type="dxa"/>
        <w:right w:w="0" w:type="dxa"/>
      </w:tblCellMar>
    </w:tblPr>
  </w:style>
  <w:style w:type="paragraph" w:customStyle="1" w:styleId="94">
    <w:name w:val="修订2"/>
    <w:hidden/>
    <w:unhideWhenUsed/>
    <w:qFormat/>
    <w:uiPriority w:val="99"/>
    <w:rPr>
      <w:rFonts w:ascii="Times New Roman" w:hAnsi="Times New Roman" w:eastAsia="宋体" w:cs="Times New Roman"/>
      <w:lang w:val="en-US" w:eastAsia="zh-CN" w:bidi="ar-SA"/>
    </w:rPr>
  </w:style>
  <w:style w:type="paragraph" w:customStyle="1" w:styleId="95">
    <w:name w:val="Revision"/>
    <w:hidden/>
    <w:unhideWhenUsed/>
    <w:qFormat/>
    <w:uiPriority w:val="99"/>
    <w:rPr>
      <w:rFonts w:ascii="Times New Roman" w:hAnsi="Times New Roman" w:eastAsia="宋体" w:cs="Times New Roman"/>
      <w:lang w:val="en-US" w:eastAsia="zh-CN" w:bidi="ar-SA"/>
    </w:rPr>
  </w:style>
  <w:style w:type="paragraph" w:customStyle="1" w:styleId="96">
    <w:name w:val="文档说明标题"/>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
      <w:sz w:val="52"/>
      <w:szCs w:val="5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374</TotalTime>
  <Pages>40</Pages>
  <Words>10273</Words>
  <Characters>10935</Characters>
  <DocSecurity>0</DocSecurity>
  <Lines>130</Lines>
  <Paragraphs>36</Paragraphs>
  <ScaleCrop>false</ScaleCrop>
  <LinksUpToDate>false</LinksUpToDate>
  <CharactersWithSpaces>10952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2026-04-10T01:07:00Z</cp:lastPrinted>
  <dcterms:created xsi:type="dcterms:W3CDTF">2024-05-26T08:32:00Z</dcterms:created>
  <dcterms:modified xsi:type="dcterms:W3CDTF">2026-05-19T10:31:37Z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6F0A9AB452C04D0DA8C7007BA5D1DF5B_13</vt:lpwstr>
  </property>
  <property fmtid="{D5CDD505-2E9C-101B-9397-08002B2CF9AE}" pid="4" name="KSOTemplateDocerSaveRecord">
    <vt:lpwstr>eyJoZGlkIjoiOTMxYWNkNDYyZWI5MzI4ZjNkY2ZlMTM3ZWE0MzIzNmYiLCJ1c2VySWQiOiI1Njk1NTUzMTgifQ==</vt:lpwstr>
  </property>
</Properties>
</file>