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BE2F8">
      <w:pPr>
        <w:pStyle w:val="12"/>
        <w:ind w:left="0"/>
        <w:jc w:val="center"/>
        <w:outlineLvl w:val="0"/>
        <w:rPr>
          <w:rFonts w:ascii="宋体" w:hAnsi="宋体"/>
          <w:b/>
          <w:color w:val="auto"/>
          <w:sz w:val="28"/>
          <w:szCs w:val="28"/>
          <w:highlight w:val="none"/>
        </w:rPr>
      </w:pPr>
      <w:r>
        <w:rPr>
          <w:rFonts w:hint="eastAsia" w:ascii="宋体" w:hAnsi="宋体"/>
          <w:b/>
          <w:color w:val="auto"/>
          <w:sz w:val="28"/>
          <w:szCs w:val="28"/>
          <w:highlight w:val="none"/>
        </w:rPr>
        <w:t>上海市静安区闸北中心医院西侧地块新大楼信息化开办及数智保障体系建设项目</w:t>
      </w:r>
    </w:p>
    <w:p w14:paraId="0C950209">
      <w:pPr>
        <w:pStyle w:val="12"/>
        <w:numPr>
          <w:ilvl w:val="0"/>
          <w:numId w:val="1"/>
        </w:numPr>
        <w:outlineLvl w:val="0"/>
        <w:rPr>
          <w:rFonts w:hint="eastAsia" w:ascii="宋体" w:hAnsi="宋体"/>
          <w:b/>
          <w:color w:val="auto"/>
          <w:sz w:val="24"/>
          <w:szCs w:val="24"/>
          <w:highlight w:val="none"/>
        </w:rPr>
      </w:pPr>
      <w:r>
        <w:rPr>
          <w:rFonts w:hint="eastAsia" w:ascii="宋体" w:hAnsi="宋体"/>
          <w:b/>
          <w:color w:val="auto"/>
          <w:sz w:val="24"/>
          <w:szCs w:val="24"/>
          <w:highlight w:val="none"/>
        </w:rPr>
        <w:t>投标人的资格要求</w:t>
      </w:r>
    </w:p>
    <w:p w14:paraId="2635BEB1">
      <w:pPr>
        <w:pStyle w:val="12"/>
        <w:ind w:left="0" w:firstLine="426"/>
        <w:rPr>
          <w:rFonts w:hint="eastAsia" w:ascii="宋体" w:hAnsi="宋体"/>
          <w:color w:val="auto"/>
          <w:sz w:val="24"/>
          <w:szCs w:val="24"/>
          <w:highlight w:val="none"/>
        </w:rPr>
      </w:pPr>
      <w:r>
        <w:rPr>
          <w:rFonts w:hint="eastAsia" w:ascii="宋体" w:hAnsi="宋体"/>
          <w:color w:val="auto"/>
          <w:sz w:val="24"/>
          <w:szCs w:val="24"/>
          <w:highlight w:val="none"/>
        </w:rPr>
        <w:t>1、满足《中华人民共和国政府采购法》第二十二条的规定。</w:t>
      </w:r>
    </w:p>
    <w:p w14:paraId="7F1F807B">
      <w:pPr>
        <w:pStyle w:val="12"/>
        <w:ind w:left="0" w:firstLine="426"/>
        <w:rPr>
          <w:rFonts w:hint="eastAsia" w:ascii="宋体" w:hAnsi="宋体"/>
          <w:color w:val="auto"/>
          <w:sz w:val="24"/>
          <w:szCs w:val="24"/>
          <w:highlight w:val="none"/>
        </w:rPr>
      </w:pPr>
      <w:r>
        <w:rPr>
          <w:rFonts w:hint="eastAsia" w:ascii="宋体" w:hAnsi="宋体"/>
          <w:color w:val="auto"/>
          <w:sz w:val="24"/>
          <w:szCs w:val="24"/>
          <w:highlight w:val="none"/>
        </w:rPr>
        <w:t>2、落实政府采购政策需满足的资格要求：本项目推行节能产品、环境标志产品政府采购，促进中小企业、监狱企业、残疾人福利性单位发展，扶持不发达地区和少数民族地区等相关政策。</w:t>
      </w:r>
    </w:p>
    <w:p w14:paraId="16D64ECD">
      <w:pPr>
        <w:pStyle w:val="12"/>
        <w:ind w:left="0" w:firstLine="426"/>
        <w:rPr>
          <w:rFonts w:hint="eastAsia" w:ascii="宋体" w:hAnsi="宋体"/>
          <w:color w:val="auto"/>
          <w:sz w:val="24"/>
          <w:szCs w:val="24"/>
          <w:highlight w:val="none"/>
        </w:rPr>
      </w:pPr>
      <w:r>
        <w:rPr>
          <w:rFonts w:hint="eastAsia" w:ascii="宋体" w:hAnsi="宋体"/>
          <w:color w:val="auto"/>
          <w:sz w:val="24"/>
          <w:szCs w:val="24"/>
          <w:highlight w:val="none"/>
        </w:rPr>
        <w:t>3、本项目的特定资格要求：</w:t>
      </w:r>
    </w:p>
    <w:p w14:paraId="2E92BE89">
      <w:pPr>
        <w:pStyle w:val="12"/>
        <w:ind w:left="0" w:firstLine="426"/>
        <w:rPr>
          <w:rFonts w:hint="eastAsia" w:ascii="宋体" w:hAnsi="宋体"/>
          <w:color w:val="auto"/>
          <w:sz w:val="24"/>
          <w:szCs w:val="24"/>
          <w:highlight w:val="none"/>
        </w:rPr>
      </w:pPr>
      <w:r>
        <w:rPr>
          <w:rFonts w:hint="eastAsia" w:ascii="宋体" w:hAnsi="宋体"/>
          <w:color w:val="auto"/>
          <w:sz w:val="24"/>
          <w:szCs w:val="24"/>
          <w:highlight w:val="none"/>
        </w:rPr>
        <w:t>1、符合《中华人民共和国政府采购法》第二十二条的规定。</w:t>
      </w:r>
    </w:p>
    <w:p w14:paraId="3889F520">
      <w:pPr>
        <w:pStyle w:val="12"/>
        <w:ind w:left="0" w:firstLine="426"/>
        <w:rPr>
          <w:rFonts w:hint="eastAsia" w:ascii="宋体" w:hAnsi="宋体"/>
          <w:color w:val="auto"/>
          <w:sz w:val="24"/>
          <w:szCs w:val="24"/>
          <w:highlight w:val="none"/>
        </w:rPr>
      </w:pPr>
      <w:r>
        <w:rPr>
          <w:rFonts w:hint="eastAsia" w:ascii="宋体" w:hAnsi="宋体"/>
          <w:color w:val="auto"/>
          <w:sz w:val="24"/>
          <w:szCs w:val="24"/>
          <w:highlight w:val="none"/>
        </w:rPr>
        <w:t>2、未被“信用中国”（www.creditchina.gov.cn）、中国政府采购网（www.ccgp.gov.cn）列入失信被执行人、重大税收违法案件当事人名单、政府采购严重违法失信行为记录名单。</w:t>
      </w:r>
    </w:p>
    <w:p w14:paraId="78D8024C">
      <w:pPr>
        <w:pStyle w:val="12"/>
        <w:ind w:firstLine="48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165845FB">
      <w:pPr>
        <w:pStyle w:val="12"/>
        <w:numPr>
          <w:ilvl w:val="0"/>
          <w:numId w:val="1"/>
        </w:numPr>
        <w:outlineLvl w:val="0"/>
        <w:rPr>
          <w:rFonts w:hint="eastAsia" w:ascii="宋体" w:hAnsi="宋体"/>
          <w:b/>
          <w:color w:val="auto"/>
          <w:sz w:val="24"/>
          <w:szCs w:val="24"/>
          <w:highlight w:val="none"/>
        </w:rPr>
      </w:pPr>
      <w:r>
        <w:rPr>
          <w:rFonts w:hint="eastAsia" w:ascii="宋体" w:hAnsi="宋体"/>
          <w:b/>
          <w:color w:val="auto"/>
          <w:sz w:val="24"/>
          <w:szCs w:val="24"/>
          <w:highlight w:val="none"/>
        </w:rPr>
        <w:t>招标需求</w:t>
      </w:r>
    </w:p>
    <w:p w14:paraId="3A5F5334">
      <w:pPr>
        <w:pStyle w:val="12"/>
        <w:numPr>
          <w:ilvl w:val="0"/>
          <w:numId w:val="2"/>
        </w:numPr>
        <w:outlineLvl w:val="1"/>
        <w:rPr>
          <w:rFonts w:hint="eastAsia" w:ascii="宋体" w:hAnsi="宋体"/>
          <w:b/>
          <w:color w:val="auto"/>
          <w:sz w:val="24"/>
          <w:szCs w:val="24"/>
          <w:highlight w:val="none"/>
        </w:rPr>
      </w:pPr>
      <w:r>
        <w:rPr>
          <w:rFonts w:hint="eastAsia" w:ascii="宋体" w:hAnsi="宋体"/>
          <w:b/>
          <w:color w:val="auto"/>
          <w:sz w:val="24"/>
          <w:szCs w:val="24"/>
          <w:highlight w:val="none"/>
        </w:rPr>
        <w:t>项目背景：</w:t>
      </w:r>
    </w:p>
    <w:p w14:paraId="7C543EAB">
      <w:pPr>
        <w:pStyle w:val="12"/>
        <w:ind w:left="0" w:firstLine="424" w:firstLineChars="177"/>
        <w:rPr>
          <w:rFonts w:hint="eastAsia" w:ascii="宋体" w:hAnsi="宋体"/>
          <w:color w:val="auto"/>
          <w:sz w:val="24"/>
          <w:szCs w:val="24"/>
          <w:highlight w:val="none"/>
        </w:rPr>
      </w:pPr>
      <w:r>
        <w:rPr>
          <w:rFonts w:hint="eastAsia" w:ascii="宋体" w:hAnsi="宋体"/>
          <w:color w:val="auto"/>
          <w:sz w:val="24"/>
          <w:szCs w:val="24"/>
          <w:highlight w:val="none"/>
        </w:rPr>
        <w:t>上海市静安区闸北中心医院西侧地块新大楼新建建筑面积102973.02平方米，新增床位309张，将打造成为集急诊、门诊、医技、病房、健康体检、康复治疗、公共卫生、科研教学为一体的高标准、高质量的区域医疗中心。</w:t>
      </w:r>
    </w:p>
    <w:p w14:paraId="59267757">
      <w:pPr>
        <w:pStyle w:val="12"/>
        <w:ind w:left="0" w:firstLine="424" w:firstLineChars="177"/>
        <w:rPr>
          <w:rFonts w:hint="eastAsia" w:ascii="宋体" w:hAnsi="宋体"/>
          <w:b/>
          <w:color w:val="auto"/>
          <w:sz w:val="24"/>
          <w:szCs w:val="24"/>
          <w:highlight w:val="none"/>
        </w:rPr>
      </w:pPr>
      <w:r>
        <w:rPr>
          <w:rFonts w:hint="eastAsia" w:ascii="宋体" w:hAnsi="宋体"/>
          <w:color w:val="auto"/>
          <w:sz w:val="24"/>
          <w:szCs w:val="24"/>
          <w:highlight w:val="none"/>
        </w:rPr>
        <w:t>本项目是上海市静安区闸北中心医院西侧地块新大楼的信息化配套项目，用于采购西侧地块新大楼的信息化基础设施和应用软件，保障静安区区域医疗中心正常开业。同时对标三级医院建设标准，通过数据中心、通信网络系统、信息安全系统、应用软件系统及原有应用系统改造的建设，实现信息安全等级保护3级以及密码应用评估的要求，以建设电子病历、智慧服务、智慧管理“三位一体”的智慧医院为抓手，实现智能化、一体化、连续性的全流程管理，符合静安区医疗中心定位、适合医院未来发展格局，构筑高效、便捷、精细、安全、智能的新一代数字化医院。</w:t>
      </w:r>
    </w:p>
    <w:p w14:paraId="7621378F">
      <w:pPr>
        <w:pStyle w:val="12"/>
        <w:numPr>
          <w:ilvl w:val="0"/>
          <w:numId w:val="2"/>
        </w:numPr>
        <w:outlineLvl w:val="1"/>
        <w:rPr>
          <w:rFonts w:hint="eastAsia" w:ascii="宋体" w:hAnsi="宋体"/>
          <w:b/>
          <w:color w:val="auto"/>
          <w:sz w:val="24"/>
          <w:szCs w:val="24"/>
          <w:highlight w:val="none"/>
        </w:rPr>
      </w:pPr>
      <w:r>
        <w:rPr>
          <w:rFonts w:hint="eastAsia" w:ascii="宋体" w:hAnsi="宋体"/>
          <w:b/>
          <w:color w:val="auto"/>
          <w:sz w:val="24"/>
          <w:szCs w:val="24"/>
          <w:highlight w:val="none"/>
        </w:rPr>
        <w:t>基本情况：</w:t>
      </w:r>
    </w:p>
    <w:p w14:paraId="741338EF">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项目名称：上海市静安区闸北中心医院西侧地块新大楼信息化开办及数智保障体系建设项目</w:t>
      </w:r>
    </w:p>
    <w:p w14:paraId="1E8D306F">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预算金额（元）：2920.77万元</w:t>
      </w:r>
    </w:p>
    <w:p w14:paraId="1C33DC5D">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时间要求：项目应于合同签订之日起12个月内完成整体项目建设。其中第4个月内完成设备集成，第9个月内完成软硬件集成，并进入3个月的试运行期，第12个月内完成整体项目建设。</w:t>
      </w:r>
    </w:p>
    <w:p w14:paraId="77160537">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4603CAF3">
      <w:pPr>
        <w:pStyle w:val="12"/>
        <w:numPr>
          <w:ilvl w:val="0"/>
          <w:numId w:val="2"/>
        </w:numPr>
        <w:outlineLvl w:val="1"/>
        <w:rPr>
          <w:rFonts w:hint="eastAsia" w:ascii="宋体" w:hAnsi="宋体"/>
          <w:b/>
          <w:color w:val="auto"/>
          <w:sz w:val="24"/>
          <w:szCs w:val="24"/>
          <w:highlight w:val="none"/>
        </w:rPr>
      </w:pPr>
      <w:r>
        <w:rPr>
          <w:rFonts w:hint="eastAsia" w:ascii="宋体" w:hAnsi="宋体"/>
          <w:b/>
          <w:color w:val="auto"/>
          <w:sz w:val="24"/>
          <w:szCs w:val="24"/>
          <w:highlight w:val="none"/>
        </w:rPr>
        <w:t>项目概述：</w:t>
      </w:r>
    </w:p>
    <w:p w14:paraId="685EEA44">
      <w:pPr>
        <w:pStyle w:val="12"/>
        <w:ind w:left="0" w:firstLine="567"/>
        <w:rPr>
          <w:rFonts w:hint="eastAsia" w:ascii="宋体" w:hAnsi="宋体"/>
          <w:color w:val="auto"/>
          <w:sz w:val="24"/>
          <w:szCs w:val="24"/>
          <w:highlight w:val="none"/>
        </w:rPr>
      </w:pPr>
      <w:r>
        <w:rPr>
          <w:rFonts w:hint="eastAsia" w:ascii="宋体" w:hAnsi="宋体"/>
          <w:color w:val="auto"/>
          <w:sz w:val="24"/>
          <w:szCs w:val="24"/>
          <w:highlight w:val="none"/>
        </w:rPr>
        <w:t>通过基础设施建设、专用硬件建设、专用软件建设等，从信息化方面满足新医疗综合大楼、公共卫生临床中心大楼、科研教学大楼启用后的基本使用，对标《上海市三级医院评审标准实施细则（2023年版）》，开展相关临床业务系统若及升三必备的管理系统建设，构建数据中心和信息安全保障体系，确保全院业务信息的安全可靠及业务服务的连续运行，符合网络安全三级等保要求。</w:t>
      </w:r>
    </w:p>
    <w:p w14:paraId="4D5D07EE">
      <w:pPr>
        <w:pStyle w:val="12"/>
        <w:ind w:left="36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7327629">
      <w:pPr>
        <w:pStyle w:val="12"/>
        <w:numPr>
          <w:ilvl w:val="0"/>
          <w:numId w:val="2"/>
        </w:numPr>
        <w:outlineLvl w:val="1"/>
        <w:rPr>
          <w:rFonts w:hint="eastAsia" w:ascii="宋体" w:hAnsi="宋体"/>
          <w:b/>
          <w:color w:val="auto"/>
          <w:sz w:val="24"/>
          <w:szCs w:val="24"/>
          <w:highlight w:val="none"/>
        </w:rPr>
      </w:pPr>
      <w:r>
        <w:rPr>
          <w:rFonts w:hint="eastAsia" w:ascii="宋体" w:hAnsi="宋体"/>
          <w:b/>
          <w:color w:val="auto"/>
          <w:sz w:val="24"/>
          <w:szCs w:val="24"/>
          <w:highlight w:val="none"/>
        </w:rPr>
        <w:t>服务标准及规范：</w:t>
      </w:r>
    </w:p>
    <w:p w14:paraId="60F09EB7">
      <w:pPr>
        <w:pStyle w:val="12"/>
        <w:ind w:left="0" w:firstLine="426"/>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rPr>
        <w:tab/>
      </w:r>
      <w:r>
        <w:rPr>
          <w:rFonts w:hint="eastAsia" w:ascii="宋体" w:hAnsi="宋体"/>
          <w:color w:val="auto"/>
          <w:sz w:val="24"/>
          <w:szCs w:val="24"/>
          <w:highlight w:val="none"/>
        </w:rPr>
        <w:t>《关于印发全国医院信息化建设标准与规范（试行）的通知》（国卫办规划发〔2018〕4号）；</w:t>
      </w:r>
    </w:p>
    <w:p w14:paraId="62DC1957">
      <w:pPr>
        <w:pStyle w:val="12"/>
        <w:ind w:left="0" w:firstLine="426"/>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rPr>
        <w:tab/>
      </w:r>
      <w:r>
        <w:rPr>
          <w:rFonts w:hint="eastAsia" w:ascii="宋体" w:hAnsi="宋体"/>
          <w:color w:val="auto"/>
          <w:sz w:val="24"/>
          <w:szCs w:val="24"/>
          <w:highlight w:val="none"/>
        </w:rPr>
        <w:t>《关于印发电子病历系统应用水平分级评价管理办法（试行）及评价标准（试行）的通知》（国卫办医函〔2018〕1079号）；</w:t>
      </w:r>
    </w:p>
    <w:p w14:paraId="635144D3">
      <w:pPr>
        <w:pStyle w:val="12"/>
        <w:ind w:left="0" w:firstLine="426"/>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rPr>
        <w:tab/>
      </w:r>
      <w:r>
        <w:rPr>
          <w:rFonts w:hint="eastAsia" w:ascii="宋体" w:hAnsi="宋体"/>
          <w:color w:val="auto"/>
          <w:sz w:val="24"/>
          <w:szCs w:val="24"/>
          <w:highlight w:val="none"/>
        </w:rPr>
        <w:t>《国家卫生健康委办公厅关于印发医院智慧服务分级评估标准体系（试行）的通知》（国卫办医函〔2019〕236号）；</w:t>
      </w:r>
    </w:p>
    <w:p w14:paraId="07C532D5">
      <w:pPr>
        <w:pStyle w:val="12"/>
        <w:ind w:left="0" w:firstLine="426"/>
        <w:rPr>
          <w:rFonts w:hint="eastAsia"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rPr>
        <w:tab/>
      </w:r>
      <w:r>
        <w:rPr>
          <w:rFonts w:hint="eastAsia" w:ascii="宋体" w:hAnsi="宋体"/>
          <w:color w:val="auto"/>
          <w:sz w:val="24"/>
          <w:szCs w:val="24"/>
          <w:highlight w:val="none"/>
        </w:rPr>
        <w:t>《医院信息互联互通标准化成熟度测评方案（2020版）》（国卫统信便函〔2020〕30号）；</w:t>
      </w:r>
    </w:p>
    <w:p w14:paraId="358D1B9F">
      <w:pPr>
        <w:pStyle w:val="12"/>
        <w:ind w:left="0" w:firstLine="426"/>
        <w:rPr>
          <w:rFonts w:hint="eastAsia" w:ascii="宋体" w:hAnsi="宋体"/>
          <w:color w:val="auto"/>
          <w:sz w:val="24"/>
          <w:szCs w:val="24"/>
          <w:highlight w:val="none"/>
        </w:rPr>
      </w:pPr>
      <w:r>
        <w:rPr>
          <w:rFonts w:hint="eastAsia" w:ascii="宋体" w:hAnsi="宋体"/>
          <w:color w:val="auto"/>
          <w:sz w:val="24"/>
          <w:szCs w:val="24"/>
          <w:highlight w:val="none"/>
        </w:rPr>
        <w:t>5.</w:t>
      </w:r>
      <w:r>
        <w:rPr>
          <w:rFonts w:hint="eastAsia" w:ascii="宋体" w:hAnsi="宋体"/>
          <w:color w:val="auto"/>
          <w:sz w:val="24"/>
          <w:szCs w:val="24"/>
          <w:highlight w:val="none"/>
        </w:rPr>
        <w:tab/>
      </w:r>
      <w:r>
        <w:rPr>
          <w:rFonts w:hint="eastAsia" w:ascii="宋体" w:hAnsi="宋体"/>
          <w:color w:val="auto"/>
          <w:sz w:val="24"/>
          <w:szCs w:val="24"/>
          <w:highlight w:val="none"/>
        </w:rPr>
        <w:t>《国家卫生健康委办公厅关于印发医院智慧管理分级评估标准体系（试行）的通知》（国卫办医函〔2021〕86号）；</w:t>
      </w:r>
    </w:p>
    <w:p w14:paraId="0BF3014E">
      <w:pPr>
        <w:pStyle w:val="12"/>
        <w:ind w:left="0" w:firstLine="426"/>
        <w:rPr>
          <w:rFonts w:hint="eastAsia" w:ascii="宋体" w:hAnsi="宋体"/>
          <w:color w:val="auto"/>
          <w:sz w:val="24"/>
          <w:szCs w:val="24"/>
          <w:highlight w:val="none"/>
        </w:rPr>
      </w:pPr>
      <w:r>
        <w:rPr>
          <w:rFonts w:hint="eastAsia" w:ascii="宋体" w:hAnsi="宋体"/>
          <w:color w:val="auto"/>
          <w:sz w:val="24"/>
          <w:szCs w:val="24"/>
          <w:highlight w:val="none"/>
        </w:rPr>
        <w:t>6.</w:t>
      </w:r>
      <w:r>
        <w:rPr>
          <w:rFonts w:hint="eastAsia" w:ascii="宋体" w:hAnsi="宋体"/>
          <w:color w:val="auto"/>
          <w:sz w:val="24"/>
          <w:szCs w:val="24"/>
          <w:highlight w:val="none"/>
        </w:rPr>
        <w:tab/>
      </w:r>
      <w:r>
        <w:rPr>
          <w:rFonts w:hint="eastAsia" w:ascii="宋体" w:hAnsi="宋体"/>
          <w:color w:val="auto"/>
          <w:sz w:val="24"/>
          <w:szCs w:val="24"/>
          <w:highlight w:val="none"/>
        </w:rPr>
        <w:t>《信息安全技术网络安全等级保护基本要求》（GB/T22239-2019）；</w:t>
      </w:r>
    </w:p>
    <w:p w14:paraId="1B5A00DD">
      <w:pPr>
        <w:pStyle w:val="12"/>
        <w:ind w:left="0" w:firstLine="426"/>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rPr>
        <w:tab/>
      </w:r>
      <w:r>
        <w:rPr>
          <w:rFonts w:hint="eastAsia" w:ascii="宋体" w:hAnsi="宋体"/>
          <w:color w:val="auto"/>
          <w:sz w:val="24"/>
          <w:szCs w:val="24"/>
          <w:highlight w:val="none"/>
        </w:rPr>
        <w:t>《信息安全技术 网络安全等级保护实施指南》（GB/T 25058-2019）；</w:t>
      </w:r>
    </w:p>
    <w:p w14:paraId="12770346">
      <w:pPr>
        <w:pStyle w:val="12"/>
        <w:ind w:left="0" w:firstLine="426"/>
        <w:rPr>
          <w:rFonts w:hint="eastAsia" w:ascii="宋体" w:hAnsi="宋体"/>
          <w:color w:val="auto"/>
          <w:sz w:val="24"/>
          <w:szCs w:val="24"/>
          <w:highlight w:val="none"/>
        </w:rPr>
      </w:pPr>
      <w:r>
        <w:rPr>
          <w:rFonts w:hint="eastAsia" w:ascii="宋体" w:hAnsi="宋体"/>
          <w:color w:val="auto"/>
          <w:sz w:val="24"/>
          <w:szCs w:val="24"/>
          <w:highlight w:val="none"/>
        </w:rPr>
        <w:t>8.</w:t>
      </w:r>
      <w:r>
        <w:rPr>
          <w:rFonts w:hint="eastAsia" w:ascii="宋体" w:hAnsi="宋体"/>
          <w:color w:val="auto"/>
          <w:sz w:val="24"/>
          <w:szCs w:val="24"/>
          <w:highlight w:val="none"/>
        </w:rPr>
        <w:tab/>
      </w:r>
      <w:r>
        <w:rPr>
          <w:rFonts w:hint="eastAsia" w:ascii="宋体" w:hAnsi="宋体"/>
          <w:color w:val="auto"/>
          <w:sz w:val="24"/>
          <w:szCs w:val="24"/>
          <w:highlight w:val="none"/>
        </w:rPr>
        <w:t>《信息安全技术 网络安全等级保护安全设计技术要求》（GB/T 25070-2019）；</w:t>
      </w:r>
    </w:p>
    <w:p w14:paraId="53BF3705">
      <w:pPr>
        <w:pStyle w:val="12"/>
        <w:ind w:left="0" w:firstLine="426"/>
        <w:rPr>
          <w:rFonts w:hint="eastAsia" w:ascii="宋体" w:hAnsi="宋体"/>
          <w:color w:val="auto"/>
          <w:sz w:val="24"/>
          <w:szCs w:val="24"/>
          <w:highlight w:val="none"/>
        </w:rPr>
      </w:pPr>
      <w:r>
        <w:rPr>
          <w:rFonts w:hint="eastAsia" w:ascii="宋体" w:hAnsi="宋体"/>
          <w:color w:val="auto"/>
          <w:sz w:val="24"/>
          <w:szCs w:val="24"/>
          <w:highlight w:val="none"/>
        </w:rPr>
        <w:t>9.</w:t>
      </w:r>
      <w:r>
        <w:rPr>
          <w:rFonts w:hint="eastAsia" w:ascii="宋体" w:hAnsi="宋体"/>
          <w:color w:val="auto"/>
          <w:sz w:val="24"/>
          <w:szCs w:val="24"/>
          <w:highlight w:val="none"/>
        </w:rPr>
        <w:tab/>
      </w:r>
      <w:r>
        <w:rPr>
          <w:rFonts w:hint="eastAsia" w:ascii="宋体" w:hAnsi="宋体"/>
          <w:color w:val="auto"/>
          <w:sz w:val="24"/>
          <w:szCs w:val="24"/>
          <w:highlight w:val="none"/>
        </w:rPr>
        <w:t>《信息安全技术 信息系统密码应用基本要求》(GB/T 39786-2021)；</w:t>
      </w:r>
    </w:p>
    <w:p w14:paraId="054CA083">
      <w:pPr>
        <w:pStyle w:val="12"/>
        <w:ind w:left="0" w:firstLine="426"/>
        <w:rPr>
          <w:rFonts w:hint="eastAsia" w:ascii="宋体" w:hAnsi="宋体"/>
          <w:color w:val="auto"/>
          <w:sz w:val="24"/>
          <w:szCs w:val="24"/>
          <w:highlight w:val="none"/>
        </w:rPr>
      </w:pPr>
      <w:r>
        <w:rPr>
          <w:rFonts w:hint="eastAsia" w:ascii="宋体" w:hAnsi="宋体"/>
          <w:color w:val="auto"/>
          <w:sz w:val="24"/>
          <w:szCs w:val="24"/>
          <w:highlight w:val="none"/>
        </w:rPr>
        <w:t>10.《信息安全技术 信息系统密码应用设计指南》（GB/T 43207-2023）；</w:t>
      </w:r>
    </w:p>
    <w:p w14:paraId="06817986">
      <w:pPr>
        <w:pStyle w:val="12"/>
        <w:ind w:left="0" w:firstLine="426"/>
        <w:rPr>
          <w:rFonts w:hint="eastAsia" w:ascii="宋体" w:hAnsi="宋体"/>
          <w:color w:val="auto"/>
          <w:sz w:val="24"/>
          <w:szCs w:val="24"/>
          <w:highlight w:val="none"/>
        </w:rPr>
      </w:pPr>
      <w:r>
        <w:rPr>
          <w:rFonts w:hint="eastAsia" w:ascii="宋体" w:hAnsi="宋体"/>
          <w:color w:val="auto"/>
          <w:sz w:val="24"/>
          <w:szCs w:val="24"/>
          <w:highlight w:val="none"/>
        </w:rPr>
        <w:t>11.《信息安全技术 操作系统安全技术要求》（GB/T 20272-2019）；</w:t>
      </w:r>
    </w:p>
    <w:p w14:paraId="55185FAE">
      <w:pPr>
        <w:pStyle w:val="12"/>
        <w:ind w:left="0" w:firstLine="426"/>
        <w:rPr>
          <w:rFonts w:hint="eastAsia" w:ascii="宋体" w:hAnsi="宋体"/>
          <w:color w:val="auto"/>
          <w:sz w:val="24"/>
          <w:szCs w:val="24"/>
          <w:highlight w:val="none"/>
        </w:rPr>
      </w:pPr>
      <w:r>
        <w:rPr>
          <w:rFonts w:hint="eastAsia" w:ascii="宋体" w:hAnsi="宋体"/>
          <w:color w:val="auto"/>
          <w:sz w:val="24"/>
          <w:szCs w:val="24"/>
          <w:highlight w:val="none"/>
        </w:rPr>
        <w:t>12.《信息安全技术 数据库管理系统安全技术要求》（GB/T 20273-2019）；</w:t>
      </w:r>
    </w:p>
    <w:p w14:paraId="3DB3F562">
      <w:pPr>
        <w:pStyle w:val="12"/>
        <w:ind w:left="0" w:firstLine="426"/>
        <w:rPr>
          <w:rFonts w:hint="eastAsia" w:ascii="宋体" w:hAnsi="宋体"/>
          <w:color w:val="auto"/>
          <w:sz w:val="24"/>
          <w:szCs w:val="24"/>
          <w:highlight w:val="none"/>
        </w:rPr>
      </w:pPr>
      <w:r>
        <w:rPr>
          <w:rFonts w:hint="eastAsia" w:ascii="宋体" w:hAnsi="宋体"/>
          <w:color w:val="auto"/>
          <w:sz w:val="24"/>
          <w:szCs w:val="24"/>
          <w:highlight w:val="none"/>
        </w:rPr>
        <w:t>13.《信息安全技术 网络安全等级保护测评要求》（GB/T 28448-2019）；</w:t>
      </w:r>
    </w:p>
    <w:p w14:paraId="347B2B43">
      <w:pPr>
        <w:pStyle w:val="12"/>
        <w:ind w:left="0" w:firstLine="426"/>
        <w:rPr>
          <w:rFonts w:hint="eastAsia" w:ascii="宋体" w:hAnsi="宋体"/>
          <w:color w:val="auto"/>
          <w:sz w:val="24"/>
          <w:szCs w:val="24"/>
          <w:highlight w:val="none"/>
        </w:rPr>
      </w:pPr>
      <w:r>
        <w:rPr>
          <w:rFonts w:hint="eastAsia" w:ascii="宋体" w:hAnsi="宋体"/>
          <w:color w:val="auto"/>
          <w:sz w:val="24"/>
          <w:szCs w:val="24"/>
          <w:highlight w:val="none"/>
        </w:rPr>
        <w:t>14.《电子文件密码应用技术规范》（GM/T 0055-2018）；</w:t>
      </w:r>
    </w:p>
    <w:p w14:paraId="4F6F280E">
      <w:pPr>
        <w:pStyle w:val="12"/>
        <w:ind w:left="0" w:firstLine="426"/>
        <w:rPr>
          <w:rFonts w:hint="eastAsia" w:ascii="宋体" w:hAnsi="宋体"/>
          <w:color w:val="auto"/>
          <w:sz w:val="24"/>
          <w:szCs w:val="24"/>
          <w:highlight w:val="none"/>
        </w:rPr>
      </w:pPr>
      <w:r>
        <w:rPr>
          <w:rFonts w:hint="eastAsia" w:ascii="宋体" w:hAnsi="宋体"/>
          <w:color w:val="auto"/>
          <w:sz w:val="24"/>
          <w:szCs w:val="24"/>
          <w:highlight w:val="none"/>
        </w:rPr>
        <w:t>15.《电子文件密码应用指南》（GM/T 0071-2019）；</w:t>
      </w:r>
    </w:p>
    <w:p w14:paraId="1619DE21">
      <w:pPr>
        <w:pStyle w:val="12"/>
        <w:ind w:left="0" w:firstLine="426"/>
        <w:rPr>
          <w:rFonts w:hint="eastAsia" w:ascii="宋体" w:hAnsi="宋体"/>
          <w:color w:val="auto"/>
          <w:sz w:val="24"/>
          <w:szCs w:val="24"/>
          <w:highlight w:val="none"/>
        </w:rPr>
      </w:pPr>
      <w:r>
        <w:rPr>
          <w:rFonts w:hint="eastAsia" w:ascii="宋体" w:hAnsi="宋体"/>
          <w:color w:val="auto"/>
          <w:sz w:val="24"/>
          <w:szCs w:val="24"/>
          <w:highlight w:val="none"/>
        </w:rPr>
        <w:t>16.《数据中心设计规范》（GB50174-2017）。</w:t>
      </w:r>
    </w:p>
    <w:p w14:paraId="6510BBB8">
      <w:pPr>
        <w:pStyle w:val="12"/>
        <w:ind w:left="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以上标准仅供参考，以最新的标准为准。</w:t>
      </w:r>
    </w:p>
    <w:p w14:paraId="4BE1B40E">
      <w:pPr>
        <w:pStyle w:val="12"/>
        <w:ind w:left="36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0085429">
      <w:pPr>
        <w:pStyle w:val="12"/>
        <w:numPr>
          <w:ilvl w:val="0"/>
          <w:numId w:val="2"/>
        </w:numPr>
        <w:outlineLvl w:val="1"/>
        <w:rPr>
          <w:rFonts w:hint="eastAsia" w:ascii="宋体" w:hAnsi="宋体"/>
          <w:b/>
          <w:color w:val="auto"/>
          <w:sz w:val="24"/>
          <w:szCs w:val="24"/>
          <w:highlight w:val="none"/>
        </w:rPr>
      </w:pPr>
      <w:r>
        <w:rPr>
          <w:rFonts w:hint="eastAsia" w:ascii="宋体" w:hAnsi="宋体"/>
          <w:b/>
          <w:color w:val="auto"/>
          <w:sz w:val="24"/>
          <w:szCs w:val="24"/>
          <w:highlight w:val="none"/>
        </w:rPr>
        <w:t>采购需求：</w:t>
      </w:r>
    </w:p>
    <w:p w14:paraId="2EFEBADB">
      <w:pPr>
        <w:pStyle w:val="12"/>
        <w:numPr>
          <w:ilvl w:val="1"/>
          <w:numId w:val="2"/>
        </w:numPr>
        <w:outlineLvl w:val="2"/>
        <w:rPr>
          <w:rFonts w:hint="eastAsia" w:ascii="宋体" w:hAnsi="宋体"/>
          <w:b/>
          <w:color w:val="auto"/>
          <w:sz w:val="24"/>
          <w:szCs w:val="24"/>
          <w:highlight w:val="none"/>
        </w:rPr>
      </w:pPr>
      <w:r>
        <w:rPr>
          <w:rFonts w:hint="eastAsia" w:ascii="宋体" w:hAnsi="宋体"/>
          <w:b/>
          <w:color w:val="auto"/>
          <w:sz w:val="24"/>
          <w:szCs w:val="24"/>
          <w:highlight w:val="none"/>
        </w:rPr>
        <w:t>项目建设目标</w:t>
      </w:r>
    </w:p>
    <w:p w14:paraId="6FD30BF3">
      <w:pPr>
        <w:rPr>
          <w:rFonts w:hint="eastAsia" w:ascii="宋体" w:hAnsi="宋体"/>
          <w:color w:val="auto"/>
          <w:sz w:val="24"/>
          <w:szCs w:val="24"/>
          <w:highlight w:val="none"/>
        </w:rPr>
      </w:pPr>
      <w:r>
        <w:rPr>
          <w:rFonts w:hint="eastAsia" w:ascii="宋体" w:hAnsi="宋体"/>
          <w:color w:val="auto"/>
          <w:sz w:val="24"/>
          <w:szCs w:val="24"/>
          <w:highlight w:val="none"/>
        </w:rPr>
        <w:t>——总体目标。根据相关政策要求，从上海市静安区闸北中心医院的发展规划和实际需求出发，通过本项目建设，加快医院数字化转型升级，进一步深化便捷就医服务体系信息化支撑，加强医疗数据资源整合共享，确保新医疗综合大楼、公共卫生临床中心大楼、科研教学大楼启用后配套的基础设施和信息系统平稳运行，为医院未来建成专科特色明显的三级综合性医院，打造静安区医疗中心，建设成为国际化、高品质、绿色环保的智慧医院奠定信息化基础。</w:t>
      </w:r>
    </w:p>
    <w:p w14:paraId="1D0568E4">
      <w:pPr>
        <w:rPr>
          <w:rFonts w:hint="eastAsia" w:ascii="宋体" w:hAnsi="宋体"/>
          <w:color w:val="auto"/>
          <w:sz w:val="24"/>
          <w:szCs w:val="24"/>
          <w:highlight w:val="none"/>
        </w:rPr>
      </w:pPr>
      <w:r>
        <w:rPr>
          <w:rFonts w:hint="eastAsia" w:ascii="宋体" w:hAnsi="宋体"/>
          <w:color w:val="auto"/>
          <w:sz w:val="24"/>
          <w:szCs w:val="24"/>
          <w:highlight w:val="none"/>
        </w:rPr>
        <w:t>——具体目标。</w:t>
      </w:r>
    </w:p>
    <w:p w14:paraId="0FD9FC9C">
      <w:pPr>
        <w:rPr>
          <w:rFonts w:hint="eastAsia" w:ascii="宋体" w:hAnsi="宋体"/>
          <w:color w:val="auto"/>
          <w:sz w:val="24"/>
          <w:szCs w:val="24"/>
          <w:highlight w:val="none"/>
        </w:rPr>
      </w:pPr>
      <w:r>
        <w:rPr>
          <w:rFonts w:hint="eastAsia" w:ascii="宋体" w:hAnsi="宋体"/>
          <w:color w:val="auto"/>
          <w:sz w:val="24"/>
          <w:szCs w:val="24"/>
          <w:highlight w:val="none"/>
        </w:rPr>
        <w:t>（一）参照《市级医院开办信息化项目申报财政预算管理办法》（沪经信推〔2021〕1185号），通过基础设施建设、专用硬件建设、专用软件建设等，从信息化方面满足新医疗综合大楼、公共卫生临床中心大楼、科研教学大楼启用后的基本使用；</w:t>
      </w:r>
    </w:p>
    <w:p w14:paraId="6CC62F1A">
      <w:pPr>
        <w:rPr>
          <w:rFonts w:hint="eastAsia" w:ascii="宋体" w:hAnsi="宋体"/>
          <w:color w:val="auto"/>
          <w:sz w:val="24"/>
          <w:szCs w:val="24"/>
          <w:highlight w:val="none"/>
        </w:rPr>
      </w:pPr>
      <w:r>
        <w:rPr>
          <w:rFonts w:hint="eastAsia" w:ascii="宋体" w:hAnsi="宋体"/>
          <w:color w:val="auto"/>
          <w:sz w:val="24"/>
          <w:szCs w:val="24"/>
          <w:highlight w:val="none"/>
        </w:rPr>
        <w:t>（二）对标《上海市三级医院评审标准实施细则（2023年版）》，开展相关临床业务系统及升三必备的管理系统建设，保障医院开展医疗业务、提升服务能力和教学科研能力，实现自身医疗服务与管理水平符合三级医院的评审要求。</w:t>
      </w:r>
    </w:p>
    <w:p w14:paraId="6646EB64">
      <w:pPr>
        <w:rPr>
          <w:rFonts w:hint="eastAsia" w:ascii="宋体" w:hAnsi="宋体"/>
          <w:color w:val="auto"/>
          <w:sz w:val="24"/>
          <w:szCs w:val="24"/>
          <w:highlight w:val="none"/>
        </w:rPr>
      </w:pPr>
      <w:r>
        <w:rPr>
          <w:rFonts w:hint="eastAsia" w:ascii="宋体" w:hAnsi="宋体"/>
          <w:color w:val="auto"/>
          <w:sz w:val="24"/>
          <w:szCs w:val="24"/>
          <w:highlight w:val="none"/>
        </w:rPr>
        <w:t>（三）根据《信息安全技术 网络安全等级保护基本要求》（GB/T22239-2019），构建数据中心和信息安全保障体系，确保全院业务信息的安全可靠及业务服务的连续运行，符合网络安全三级等保要求。</w:t>
      </w:r>
    </w:p>
    <w:p w14:paraId="3DBC627C">
      <w:pPr>
        <w:pStyle w:val="3"/>
        <w:rPr>
          <w:rFonts w:hint="eastAsia"/>
          <w:color w:val="auto"/>
          <w:highlight w:val="none"/>
        </w:rPr>
      </w:pPr>
      <w:r>
        <w:rPr>
          <w:color w:val="auto"/>
          <w:highlight w:val="none"/>
        </w:rPr>
        <w:t xml:space="preserve"> </w:t>
      </w:r>
    </w:p>
    <w:p w14:paraId="6862766B">
      <w:pPr>
        <w:pStyle w:val="12"/>
        <w:ind w:left="360"/>
        <w:rPr>
          <w:rFonts w:ascii="宋体" w:hAnsi="宋体"/>
          <w:color w:val="auto"/>
          <w:sz w:val="24"/>
          <w:szCs w:val="24"/>
          <w:highlight w:val="none"/>
        </w:rPr>
      </w:pPr>
      <w:r>
        <w:rPr>
          <w:rFonts w:hint="eastAsia" w:ascii="宋体" w:hAnsi="宋体"/>
          <w:color w:val="auto"/>
          <w:sz w:val="24"/>
          <w:szCs w:val="24"/>
          <w:highlight w:val="none"/>
        </w:rPr>
        <w:t xml:space="preserve"> </w:t>
      </w:r>
    </w:p>
    <w:p w14:paraId="44E0D3A6">
      <w:pPr>
        <w:pStyle w:val="12"/>
        <w:numPr>
          <w:ilvl w:val="1"/>
          <w:numId w:val="2"/>
        </w:numPr>
        <w:outlineLvl w:val="2"/>
        <w:rPr>
          <w:rFonts w:hint="eastAsia" w:ascii="宋体" w:hAnsi="宋体"/>
          <w:b/>
          <w:color w:val="auto"/>
          <w:sz w:val="24"/>
          <w:szCs w:val="24"/>
          <w:highlight w:val="none"/>
        </w:rPr>
      </w:pPr>
      <w:r>
        <w:rPr>
          <w:rFonts w:hint="eastAsia" w:ascii="宋体" w:hAnsi="宋体"/>
          <w:b/>
          <w:color w:val="auto"/>
          <w:sz w:val="24"/>
          <w:szCs w:val="24"/>
          <w:highlight w:val="none"/>
        </w:rPr>
        <w:t>项目建设内容</w:t>
      </w:r>
    </w:p>
    <w:p w14:paraId="25CC3FDA">
      <w:pPr>
        <w:ind w:firstLine="482" w:firstLineChars="200"/>
        <w:outlineLvl w:val="3"/>
        <w:rPr>
          <w:rFonts w:hint="eastAsia" w:ascii="宋体" w:hAnsi="宋体"/>
          <w:b/>
          <w:color w:val="auto"/>
          <w:sz w:val="24"/>
          <w:szCs w:val="24"/>
          <w:highlight w:val="none"/>
        </w:rPr>
      </w:pPr>
      <w:r>
        <w:rPr>
          <w:rFonts w:hint="eastAsia" w:ascii="宋体" w:hAnsi="宋体"/>
          <w:b/>
          <w:color w:val="auto"/>
          <w:sz w:val="24"/>
          <w:szCs w:val="24"/>
          <w:highlight w:val="none"/>
        </w:rPr>
        <w:t>建设规模：</w:t>
      </w:r>
    </w:p>
    <w:p w14:paraId="4E7C5A9B">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项目涉及静安区闸北中心医院西侧地块新建医疗综合楼、区域公共卫生临床中心、科教行政楼3栋大楼，其中新建地上医疗综合楼地上13层，建筑面积40490.25平方米，地上区域公共卫生临床中心地上5层，建筑面积5948.6平方米，地上科教行政楼地上11层，建筑面积16698.38平方米。地下总建筑面积33587.79平方米（含医技辅助、停车、设备等用房）。功能区域包括公共区域、病房、数据中心等。本项目进行整体信息化建设，以满足新大楼的开设需要，为医疗业务应用提供基础信息化支撑。</w:t>
      </w:r>
    </w:p>
    <w:p w14:paraId="55D7EB79">
      <w:pPr>
        <w:ind w:firstLine="482" w:firstLineChars="200"/>
        <w:outlineLvl w:val="3"/>
        <w:rPr>
          <w:rFonts w:hint="eastAsia" w:ascii="宋体" w:hAnsi="宋体"/>
          <w:b/>
          <w:color w:val="auto"/>
          <w:sz w:val="24"/>
          <w:szCs w:val="24"/>
          <w:highlight w:val="none"/>
        </w:rPr>
      </w:pPr>
      <w:r>
        <w:rPr>
          <w:rFonts w:hint="eastAsia" w:ascii="宋体" w:hAnsi="宋体"/>
          <w:b/>
          <w:color w:val="auto"/>
          <w:sz w:val="24"/>
          <w:szCs w:val="24"/>
          <w:highlight w:val="none"/>
        </w:rPr>
        <w:t>建设内容：</w:t>
      </w:r>
    </w:p>
    <w:p w14:paraId="297AFE40">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本项目参照《全国医院信息化建设标准与规范（试行）》（国卫办规划发〔2018〕4号）、《市级医院开办信息化项目申报财政预算管理办法》（沪经信推〔2021〕1185号）等文件，建设内容主要包含以下：</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656"/>
        <w:gridCol w:w="1176"/>
        <w:gridCol w:w="3656"/>
        <w:gridCol w:w="1338"/>
      </w:tblGrid>
      <w:tr w14:paraId="3BCC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6" w:type="pct"/>
            <w:tcBorders>
              <w:top w:val="single" w:color="auto" w:sz="4" w:space="0"/>
              <w:left w:val="single" w:color="auto" w:sz="4" w:space="0"/>
              <w:bottom w:val="single" w:color="auto" w:sz="4" w:space="0"/>
              <w:right w:val="single" w:color="auto" w:sz="4" w:space="0"/>
            </w:tcBorders>
            <w:shd w:val="clear" w:color="auto" w:fill="E7E6E6"/>
            <w:noWrap/>
            <w:vAlign w:val="center"/>
          </w:tcPr>
          <w:p w14:paraId="3881789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序号</w:t>
            </w:r>
          </w:p>
        </w:tc>
        <w:tc>
          <w:tcPr>
            <w:tcW w:w="848" w:type="pct"/>
            <w:tcBorders>
              <w:top w:val="single" w:color="auto" w:sz="4" w:space="0"/>
              <w:left w:val="single" w:color="auto" w:sz="4" w:space="0"/>
              <w:bottom w:val="single" w:color="auto" w:sz="4" w:space="0"/>
              <w:right w:val="single" w:color="auto" w:sz="4" w:space="0"/>
            </w:tcBorders>
            <w:shd w:val="clear" w:color="auto" w:fill="E7E6E6"/>
            <w:noWrap/>
            <w:vAlign w:val="center"/>
          </w:tcPr>
          <w:p w14:paraId="5F80EAF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大类</w:t>
            </w:r>
          </w:p>
        </w:tc>
        <w:tc>
          <w:tcPr>
            <w:tcW w:w="624" w:type="pct"/>
            <w:tcBorders>
              <w:top w:val="single" w:color="auto" w:sz="4" w:space="0"/>
              <w:left w:val="single" w:color="auto" w:sz="4" w:space="0"/>
              <w:bottom w:val="single" w:color="auto" w:sz="4" w:space="0"/>
              <w:right w:val="single" w:color="auto" w:sz="4" w:space="0"/>
            </w:tcBorders>
            <w:shd w:val="clear" w:color="auto" w:fill="E7E6E6"/>
            <w:noWrap/>
            <w:vAlign w:val="center"/>
          </w:tcPr>
          <w:p w14:paraId="1630C64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小类</w:t>
            </w:r>
          </w:p>
        </w:tc>
        <w:tc>
          <w:tcPr>
            <w:tcW w:w="2246" w:type="pct"/>
            <w:tcBorders>
              <w:top w:val="single" w:color="auto" w:sz="4" w:space="0"/>
              <w:left w:val="single" w:color="auto" w:sz="4" w:space="0"/>
              <w:bottom w:val="single" w:color="auto" w:sz="4" w:space="0"/>
              <w:right w:val="single" w:color="auto" w:sz="4" w:space="0"/>
            </w:tcBorders>
            <w:shd w:val="clear" w:color="auto" w:fill="E7E6E6"/>
            <w:noWrap/>
            <w:vAlign w:val="center"/>
          </w:tcPr>
          <w:p w14:paraId="1BE5EB3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系统/设备名称</w:t>
            </w:r>
          </w:p>
        </w:tc>
        <w:tc>
          <w:tcPr>
            <w:tcW w:w="887" w:type="pct"/>
            <w:tcBorders>
              <w:top w:val="single" w:color="auto" w:sz="4" w:space="0"/>
              <w:left w:val="single" w:color="auto" w:sz="4" w:space="0"/>
              <w:bottom w:val="single" w:color="auto" w:sz="4" w:space="0"/>
              <w:right w:val="single" w:color="auto" w:sz="4" w:space="0"/>
            </w:tcBorders>
            <w:shd w:val="clear" w:color="auto" w:fill="E7E6E6"/>
            <w:noWrap/>
            <w:vAlign w:val="center"/>
          </w:tcPr>
          <w:p w14:paraId="37B2699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建设类型</w:t>
            </w:r>
          </w:p>
        </w:tc>
      </w:tr>
      <w:tr w14:paraId="28EC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96" w:type="pct"/>
            <w:vMerge w:val="restart"/>
            <w:tcBorders>
              <w:top w:val="nil"/>
              <w:left w:val="single" w:color="auto" w:sz="4" w:space="0"/>
              <w:bottom w:val="single" w:color="auto" w:sz="4" w:space="0"/>
              <w:right w:val="single" w:color="auto" w:sz="4" w:space="0"/>
            </w:tcBorders>
            <w:noWrap/>
            <w:vAlign w:val="center"/>
          </w:tcPr>
          <w:p w14:paraId="2440432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w:t>
            </w:r>
          </w:p>
        </w:tc>
        <w:tc>
          <w:tcPr>
            <w:tcW w:w="848" w:type="pct"/>
            <w:vMerge w:val="restart"/>
            <w:tcBorders>
              <w:top w:val="nil"/>
              <w:left w:val="single" w:color="auto" w:sz="4" w:space="0"/>
              <w:bottom w:val="single" w:color="auto" w:sz="4" w:space="0"/>
              <w:right w:val="single" w:color="auto" w:sz="4" w:space="0"/>
            </w:tcBorders>
            <w:noWrap/>
            <w:vAlign w:val="center"/>
          </w:tcPr>
          <w:p w14:paraId="0A0FF7F1">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基础设施建设</w:t>
            </w:r>
          </w:p>
        </w:tc>
        <w:tc>
          <w:tcPr>
            <w:tcW w:w="624" w:type="pct"/>
            <w:tcBorders>
              <w:top w:val="single" w:color="auto" w:sz="4" w:space="0"/>
              <w:left w:val="single" w:color="auto" w:sz="4" w:space="0"/>
              <w:bottom w:val="single" w:color="auto" w:sz="4" w:space="0"/>
              <w:right w:val="single" w:color="auto" w:sz="4" w:space="0"/>
            </w:tcBorders>
            <w:noWrap/>
            <w:vAlign w:val="center"/>
          </w:tcPr>
          <w:p w14:paraId="768C0E51">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机房</w:t>
            </w:r>
          </w:p>
        </w:tc>
        <w:tc>
          <w:tcPr>
            <w:tcW w:w="2246" w:type="pct"/>
            <w:tcBorders>
              <w:top w:val="single" w:color="auto" w:sz="4" w:space="0"/>
              <w:left w:val="single" w:color="auto" w:sz="4" w:space="0"/>
              <w:bottom w:val="single" w:color="auto" w:sz="4" w:space="0"/>
              <w:right w:val="single" w:color="auto" w:sz="4" w:space="0"/>
            </w:tcBorders>
            <w:vAlign w:val="center"/>
          </w:tcPr>
          <w:p w14:paraId="0E791B9D">
            <w:pPr>
              <w:widowControl/>
              <w:rPr>
                <w:rFonts w:ascii="宋体" w:hAnsi="宋体"/>
                <w:color w:val="auto"/>
                <w:kern w:val="0"/>
                <w:sz w:val="24"/>
                <w:szCs w:val="24"/>
                <w:highlight w:val="none"/>
              </w:rPr>
            </w:pPr>
            <w:r>
              <w:rPr>
                <w:rFonts w:hint="eastAsia" w:ascii="宋体" w:hAnsi="宋体"/>
                <w:color w:val="auto"/>
                <w:kern w:val="0"/>
                <w:sz w:val="24"/>
                <w:szCs w:val="24"/>
                <w:highlight w:val="none"/>
              </w:rPr>
              <w:t>机房UPS等</w:t>
            </w:r>
          </w:p>
        </w:tc>
        <w:tc>
          <w:tcPr>
            <w:tcW w:w="887" w:type="pct"/>
            <w:tcBorders>
              <w:top w:val="single" w:color="auto" w:sz="4" w:space="0"/>
              <w:left w:val="single" w:color="auto" w:sz="4" w:space="0"/>
              <w:bottom w:val="single" w:color="auto" w:sz="4" w:space="0"/>
              <w:right w:val="single" w:color="auto" w:sz="4" w:space="0"/>
            </w:tcBorders>
            <w:noWrap/>
            <w:vAlign w:val="center"/>
          </w:tcPr>
          <w:p w14:paraId="2BA9F5A9">
            <w:pPr>
              <w:widowControl/>
              <w:rPr>
                <w:rFonts w:ascii="宋体" w:hAnsi="宋体"/>
                <w:color w:val="auto"/>
                <w:kern w:val="0"/>
                <w:sz w:val="24"/>
                <w:szCs w:val="24"/>
                <w:highlight w:val="none"/>
              </w:rPr>
            </w:pPr>
            <w:r>
              <w:rPr>
                <w:rFonts w:hint="eastAsia" w:ascii="宋体" w:hAnsi="宋体"/>
                <w:color w:val="auto"/>
                <w:kern w:val="0"/>
                <w:sz w:val="24"/>
                <w:szCs w:val="24"/>
                <w:highlight w:val="none"/>
              </w:rPr>
              <w:t>新建</w:t>
            </w:r>
          </w:p>
        </w:tc>
      </w:tr>
      <w:tr w14:paraId="7F89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14:paraId="1EB3E25C">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7D491D9A">
            <w:pPr>
              <w:widowControl/>
              <w:jc w:val="left"/>
              <w:rPr>
                <w:rFonts w:ascii="宋体" w:hAnsi="宋体"/>
                <w:color w:val="auto"/>
                <w:kern w:val="0"/>
                <w:sz w:val="24"/>
                <w:szCs w:val="24"/>
                <w:highlight w:val="none"/>
              </w:rPr>
            </w:pPr>
          </w:p>
        </w:tc>
        <w:tc>
          <w:tcPr>
            <w:tcW w:w="624" w:type="pct"/>
            <w:vMerge w:val="restart"/>
            <w:tcBorders>
              <w:top w:val="nil"/>
              <w:left w:val="single" w:color="auto" w:sz="4" w:space="0"/>
              <w:bottom w:val="single" w:color="auto" w:sz="4" w:space="0"/>
              <w:right w:val="single" w:color="auto" w:sz="4" w:space="0"/>
            </w:tcBorders>
            <w:noWrap/>
            <w:vAlign w:val="center"/>
          </w:tcPr>
          <w:p w14:paraId="595E757F">
            <w:pPr>
              <w:pStyle w:val="11"/>
              <w:rPr>
                <w:rFonts w:ascii="宋体" w:hAnsi="宋体"/>
                <w:color w:val="auto"/>
                <w:highlight w:val="none"/>
              </w:rPr>
            </w:pPr>
            <w:r>
              <w:rPr>
                <w:rFonts w:hint="eastAsia" w:ascii="宋体" w:hAnsi="宋体"/>
                <w:color w:val="auto"/>
                <w:highlight w:val="none"/>
              </w:rPr>
              <w:t>网络</w:t>
            </w:r>
          </w:p>
        </w:tc>
        <w:tc>
          <w:tcPr>
            <w:tcW w:w="2246" w:type="pct"/>
            <w:tcBorders>
              <w:top w:val="single" w:color="auto" w:sz="4" w:space="0"/>
              <w:left w:val="single" w:color="auto" w:sz="4" w:space="0"/>
              <w:bottom w:val="single" w:color="auto" w:sz="4" w:space="0"/>
              <w:right w:val="single" w:color="auto" w:sz="4" w:space="0"/>
            </w:tcBorders>
            <w:vAlign w:val="center"/>
          </w:tcPr>
          <w:p w14:paraId="5BE8FDCD">
            <w:pPr>
              <w:widowControl/>
              <w:rPr>
                <w:rFonts w:ascii="宋体" w:hAnsi="宋体"/>
                <w:color w:val="auto"/>
                <w:kern w:val="0"/>
                <w:sz w:val="24"/>
                <w:szCs w:val="24"/>
                <w:highlight w:val="none"/>
              </w:rPr>
            </w:pPr>
            <w:r>
              <w:rPr>
                <w:rFonts w:hint="eastAsia" w:ascii="宋体" w:hAnsi="宋体"/>
                <w:color w:val="auto"/>
                <w:kern w:val="0"/>
                <w:sz w:val="24"/>
                <w:szCs w:val="24"/>
                <w:highlight w:val="none"/>
              </w:rPr>
              <w:t>核心网络设备</w:t>
            </w:r>
          </w:p>
        </w:tc>
        <w:tc>
          <w:tcPr>
            <w:tcW w:w="887" w:type="pct"/>
            <w:tcBorders>
              <w:top w:val="single" w:color="auto" w:sz="4" w:space="0"/>
              <w:left w:val="single" w:color="auto" w:sz="4" w:space="0"/>
              <w:bottom w:val="single" w:color="auto" w:sz="4" w:space="0"/>
              <w:right w:val="single" w:color="auto" w:sz="4" w:space="0"/>
            </w:tcBorders>
            <w:noWrap/>
            <w:vAlign w:val="center"/>
          </w:tcPr>
          <w:p w14:paraId="4110D3D5">
            <w:pPr>
              <w:widowControl/>
              <w:rPr>
                <w:rFonts w:ascii="宋体" w:hAnsi="宋体"/>
                <w:color w:val="auto"/>
                <w:kern w:val="0"/>
                <w:sz w:val="24"/>
                <w:szCs w:val="24"/>
                <w:highlight w:val="none"/>
              </w:rPr>
            </w:pPr>
            <w:r>
              <w:rPr>
                <w:rFonts w:hint="eastAsia" w:ascii="宋体" w:hAnsi="宋体"/>
                <w:color w:val="auto"/>
                <w:kern w:val="0"/>
                <w:sz w:val="24"/>
                <w:szCs w:val="24"/>
                <w:highlight w:val="none"/>
              </w:rPr>
              <w:t>新建</w:t>
            </w:r>
          </w:p>
        </w:tc>
      </w:tr>
      <w:tr w14:paraId="5B5B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14:paraId="28B3E45A">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369A0746">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1D0880A0">
            <w:pPr>
              <w:widowControl/>
              <w:jc w:val="left"/>
              <w:rPr>
                <w:rFonts w:ascii="宋体" w:hAnsi="宋体"/>
                <w:color w:val="auto"/>
                <w:kern w:val="0"/>
                <w:sz w:val="24"/>
                <w:szCs w:val="24"/>
                <w:highlight w:val="none"/>
              </w:rPr>
            </w:pPr>
          </w:p>
        </w:tc>
        <w:tc>
          <w:tcPr>
            <w:tcW w:w="2246" w:type="pct"/>
            <w:tcBorders>
              <w:top w:val="single" w:color="auto" w:sz="4" w:space="0"/>
              <w:left w:val="single" w:color="auto" w:sz="4" w:space="0"/>
              <w:bottom w:val="single" w:color="auto" w:sz="4" w:space="0"/>
              <w:right w:val="single" w:color="auto" w:sz="4" w:space="0"/>
            </w:tcBorders>
            <w:vAlign w:val="center"/>
          </w:tcPr>
          <w:p w14:paraId="5DC4CD5B">
            <w:pPr>
              <w:widowControl/>
              <w:rPr>
                <w:rFonts w:ascii="宋体" w:hAnsi="宋体"/>
                <w:color w:val="auto"/>
                <w:kern w:val="0"/>
                <w:sz w:val="24"/>
                <w:szCs w:val="24"/>
                <w:highlight w:val="none"/>
              </w:rPr>
            </w:pPr>
            <w:r>
              <w:rPr>
                <w:rFonts w:hint="eastAsia" w:ascii="宋体" w:hAnsi="宋体"/>
                <w:color w:val="auto"/>
                <w:kern w:val="0"/>
                <w:sz w:val="24"/>
                <w:szCs w:val="24"/>
                <w:highlight w:val="none"/>
              </w:rPr>
              <w:t>汇聚网络设备</w:t>
            </w:r>
          </w:p>
        </w:tc>
        <w:tc>
          <w:tcPr>
            <w:tcW w:w="887" w:type="pct"/>
            <w:tcBorders>
              <w:top w:val="single" w:color="auto" w:sz="4" w:space="0"/>
              <w:left w:val="single" w:color="auto" w:sz="4" w:space="0"/>
              <w:bottom w:val="single" w:color="auto" w:sz="4" w:space="0"/>
              <w:right w:val="single" w:color="auto" w:sz="4" w:space="0"/>
            </w:tcBorders>
            <w:noWrap/>
            <w:vAlign w:val="center"/>
          </w:tcPr>
          <w:p w14:paraId="0610E4DF">
            <w:pPr>
              <w:widowControl/>
              <w:rPr>
                <w:rFonts w:ascii="宋体" w:hAnsi="宋体"/>
                <w:color w:val="auto"/>
                <w:kern w:val="0"/>
                <w:sz w:val="24"/>
                <w:szCs w:val="24"/>
                <w:highlight w:val="none"/>
              </w:rPr>
            </w:pPr>
            <w:r>
              <w:rPr>
                <w:rFonts w:hint="eastAsia" w:ascii="宋体" w:hAnsi="宋体"/>
                <w:color w:val="auto"/>
                <w:kern w:val="0"/>
                <w:sz w:val="24"/>
                <w:szCs w:val="24"/>
                <w:highlight w:val="none"/>
              </w:rPr>
              <w:t>新建</w:t>
            </w:r>
          </w:p>
        </w:tc>
      </w:tr>
      <w:tr w14:paraId="2EF3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14:paraId="0C682521">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2D90A26E">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121A0B56">
            <w:pPr>
              <w:widowControl/>
              <w:jc w:val="left"/>
              <w:rPr>
                <w:rFonts w:ascii="宋体" w:hAnsi="宋体"/>
                <w:color w:val="auto"/>
                <w:kern w:val="0"/>
                <w:sz w:val="24"/>
                <w:szCs w:val="24"/>
                <w:highlight w:val="none"/>
              </w:rPr>
            </w:pPr>
          </w:p>
        </w:tc>
        <w:tc>
          <w:tcPr>
            <w:tcW w:w="2246" w:type="pct"/>
            <w:tcBorders>
              <w:top w:val="single" w:color="auto" w:sz="4" w:space="0"/>
              <w:left w:val="single" w:color="auto" w:sz="4" w:space="0"/>
              <w:bottom w:val="single" w:color="auto" w:sz="4" w:space="0"/>
              <w:right w:val="single" w:color="auto" w:sz="4" w:space="0"/>
            </w:tcBorders>
            <w:vAlign w:val="center"/>
          </w:tcPr>
          <w:p w14:paraId="34D8F45A">
            <w:pPr>
              <w:widowControl/>
              <w:rPr>
                <w:rFonts w:ascii="宋体" w:hAnsi="宋体"/>
                <w:color w:val="auto"/>
                <w:kern w:val="0"/>
                <w:sz w:val="24"/>
                <w:szCs w:val="24"/>
                <w:highlight w:val="none"/>
              </w:rPr>
            </w:pPr>
            <w:r>
              <w:rPr>
                <w:rFonts w:hint="eastAsia" w:ascii="宋体" w:hAnsi="宋体"/>
                <w:color w:val="auto"/>
                <w:kern w:val="0"/>
                <w:sz w:val="24"/>
                <w:szCs w:val="24"/>
                <w:highlight w:val="none"/>
              </w:rPr>
              <w:t>接入网络设备</w:t>
            </w:r>
          </w:p>
        </w:tc>
        <w:tc>
          <w:tcPr>
            <w:tcW w:w="887" w:type="pct"/>
            <w:tcBorders>
              <w:top w:val="single" w:color="auto" w:sz="4" w:space="0"/>
              <w:left w:val="single" w:color="auto" w:sz="4" w:space="0"/>
              <w:bottom w:val="single" w:color="auto" w:sz="4" w:space="0"/>
              <w:right w:val="single" w:color="auto" w:sz="4" w:space="0"/>
            </w:tcBorders>
            <w:noWrap/>
            <w:vAlign w:val="center"/>
          </w:tcPr>
          <w:p w14:paraId="69A9CA1C">
            <w:pPr>
              <w:widowControl/>
              <w:rPr>
                <w:rFonts w:ascii="宋体" w:hAnsi="宋体"/>
                <w:color w:val="auto"/>
                <w:kern w:val="0"/>
                <w:sz w:val="24"/>
                <w:szCs w:val="24"/>
                <w:highlight w:val="none"/>
              </w:rPr>
            </w:pPr>
            <w:r>
              <w:rPr>
                <w:rFonts w:hint="eastAsia" w:ascii="宋体" w:hAnsi="宋体"/>
                <w:color w:val="auto"/>
                <w:kern w:val="0"/>
                <w:sz w:val="24"/>
                <w:szCs w:val="24"/>
                <w:highlight w:val="none"/>
              </w:rPr>
              <w:t>新建</w:t>
            </w:r>
          </w:p>
        </w:tc>
      </w:tr>
      <w:tr w14:paraId="79E4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14:paraId="7B99E132">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72A3981B">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7D51DC2E">
            <w:pPr>
              <w:widowControl/>
              <w:jc w:val="left"/>
              <w:rPr>
                <w:rFonts w:ascii="宋体" w:hAnsi="宋体"/>
                <w:color w:val="auto"/>
                <w:kern w:val="0"/>
                <w:sz w:val="24"/>
                <w:szCs w:val="24"/>
                <w:highlight w:val="none"/>
              </w:rPr>
            </w:pPr>
          </w:p>
        </w:tc>
        <w:tc>
          <w:tcPr>
            <w:tcW w:w="2246" w:type="pct"/>
            <w:tcBorders>
              <w:top w:val="single" w:color="auto" w:sz="4" w:space="0"/>
              <w:left w:val="single" w:color="auto" w:sz="4" w:space="0"/>
              <w:bottom w:val="single" w:color="auto" w:sz="4" w:space="0"/>
              <w:right w:val="single" w:color="auto" w:sz="4" w:space="0"/>
            </w:tcBorders>
            <w:vAlign w:val="center"/>
          </w:tcPr>
          <w:p w14:paraId="78A49CEC">
            <w:pPr>
              <w:widowControl/>
              <w:rPr>
                <w:rFonts w:ascii="宋体" w:hAnsi="宋体"/>
                <w:color w:val="auto"/>
                <w:kern w:val="0"/>
                <w:sz w:val="24"/>
                <w:szCs w:val="24"/>
                <w:highlight w:val="none"/>
              </w:rPr>
            </w:pPr>
            <w:r>
              <w:rPr>
                <w:rFonts w:hint="eastAsia" w:ascii="宋体" w:hAnsi="宋体"/>
                <w:color w:val="auto"/>
                <w:kern w:val="0"/>
                <w:sz w:val="24"/>
                <w:szCs w:val="24"/>
                <w:highlight w:val="none"/>
              </w:rPr>
              <w:t>无线网络设备</w:t>
            </w:r>
          </w:p>
        </w:tc>
        <w:tc>
          <w:tcPr>
            <w:tcW w:w="887" w:type="pct"/>
            <w:tcBorders>
              <w:top w:val="single" w:color="auto" w:sz="4" w:space="0"/>
              <w:left w:val="single" w:color="auto" w:sz="4" w:space="0"/>
              <w:bottom w:val="single" w:color="auto" w:sz="4" w:space="0"/>
              <w:right w:val="single" w:color="auto" w:sz="4" w:space="0"/>
            </w:tcBorders>
            <w:noWrap/>
            <w:vAlign w:val="center"/>
          </w:tcPr>
          <w:p w14:paraId="3D11DB6D">
            <w:pPr>
              <w:widowControl/>
              <w:rPr>
                <w:rFonts w:ascii="宋体" w:hAnsi="宋体"/>
                <w:color w:val="auto"/>
                <w:kern w:val="0"/>
                <w:sz w:val="24"/>
                <w:szCs w:val="24"/>
                <w:highlight w:val="none"/>
              </w:rPr>
            </w:pPr>
            <w:r>
              <w:rPr>
                <w:rFonts w:hint="eastAsia" w:ascii="宋体" w:hAnsi="宋体"/>
                <w:color w:val="auto"/>
                <w:kern w:val="0"/>
                <w:sz w:val="24"/>
                <w:szCs w:val="24"/>
                <w:highlight w:val="none"/>
              </w:rPr>
              <w:t>新建</w:t>
            </w:r>
          </w:p>
        </w:tc>
      </w:tr>
      <w:tr w14:paraId="2774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14:paraId="26BC2813">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04ED889B">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6DF98ADE">
            <w:pPr>
              <w:widowControl/>
              <w:jc w:val="left"/>
              <w:rPr>
                <w:rFonts w:ascii="宋体" w:hAnsi="宋体"/>
                <w:color w:val="auto"/>
                <w:kern w:val="0"/>
                <w:sz w:val="24"/>
                <w:szCs w:val="24"/>
                <w:highlight w:val="none"/>
              </w:rPr>
            </w:pPr>
          </w:p>
        </w:tc>
        <w:tc>
          <w:tcPr>
            <w:tcW w:w="2246" w:type="pct"/>
            <w:tcBorders>
              <w:top w:val="single" w:color="auto" w:sz="4" w:space="0"/>
              <w:left w:val="single" w:color="auto" w:sz="4" w:space="0"/>
              <w:bottom w:val="single" w:color="auto" w:sz="4" w:space="0"/>
              <w:right w:val="single" w:color="auto" w:sz="4" w:space="0"/>
            </w:tcBorders>
            <w:vAlign w:val="center"/>
          </w:tcPr>
          <w:p w14:paraId="573BC799">
            <w:pPr>
              <w:widowControl/>
              <w:rPr>
                <w:rFonts w:ascii="宋体" w:hAnsi="宋体"/>
                <w:color w:val="auto"/>
                <w:kern w:val="0"/>
                <w:sz w:val="24"/>
                <w:szCs w:val="24"/>
                <w:highlight w:val="none"/>
              </w:rPr>
            </w:pPr>
            <w:r>
              <w:rPr>
                <w:rFonts w:hint="eastAsia" w:ascii="宋体" w:hAnsi="宋体"/>
                <w:color w:val="auto"/>
                <w:kern w:val="0"/>
                <w:sz w:val="24"/>
                <w:szCs w:val="24"/>
                <w:highlight w:val="none"/>
              </w:rPr>
              <w:t>专线链路（新-老机房）</w:t>
            </w:r>
          </w:p>
        </w:tc>
        <w:tc>
          <w:tcPr>
            <w:tcW w:w="887" w:type="pct"/>
            <w:tcBorders>
              <w:top w:val="single" w:color="auto" w:sz="4" w:space="0"/>
              <w:left w:val="single" w:color="auto" w:sz="4" w:space="0"/>
              <w:bottom w:val="single" w:color="auto" w:sz="4" w:space="0"/>
              <w:right w:val="single" w:color="auto" w:sz="4" w:space="0"/>
            </w:tcBorders>
            <w:noWrap/>
            <w:vAlign w:val="center"/>
          </w:tcPr>
          <w:p w14:paraId="110C047C">
            <w:pPr>
              <w:widowControl/>
              <w:rPr>
                <w:rFonts w:ascii="宋体" w:hAnsi="宋体"/>
                <w:color w:val="auto"/>
                <w:kern w:val="0"/>
                <w:sz w:val="24"/>
                <w:szCs w:val="24"/>
                <w:highlight w:val="none"/>
              </w:rPr>
            </w:pPr>
            <w:r>
              <w:rPr>
                <w:rFonts w:hint="eastAsia" w:ascii="宋体" w:hAnsi="宋体"/>
                <w:color w:val="auto"/>
                <w:kern w:val="0"/>
                <w:sz w:val="24"/>
                <w:szCs w:val="24"/>
                <w:highlight w:val="none"/>
              </w:rPr>
              <w:t>新建</w:t>
            </w:r>
          </w:p>
        </w:tc>
      </w:tr>
      <w:tr w14:paraId="297B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14:paraId="41BFAB00">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122C8AE1">
            <w:pPr>
              <w:widowControl/>
              <w:jc w:val="left"/>
              <w:rPr>
                <w:rFonts w:ascii="宋体" w:hAnsi="宋体"/>
                <w:color w:val="auto"/>
                <w:kern w:val="0"/>
                <w:sz w:val="24"/>
                <w:szCs w:val="24"/>
                <w:highlight w:val="none"/>
              </w:rPr>
            </w:pPr>
          </w:p>
        </w:tc>
        <w:tc>
          <w:tcPr>
            <w:tcW w:w="624" w:type="pct"/>
            <w:vMerge w:val="restart"/>
            <w:tcBorders>
              <w:top w:val="nil"/>
              <w:left w:val="single" w:color="auto" w:sz="4" w:space="0"/>
              <w:bottom w:val="single" w:color="auto" w:sz="4" w:space="0"/>
              <w:right w:val="single" w:color="auto" w:sz="4" w:space="0"/>
            </w:tcBorders>
            <w:noWrap/>
            <w:vAlign w:val="center"/>
          </w:tcPr>
          <w:p w14:paraId="70A427EE">
            <w:pPr>
              <w:pStyle w:val="11"/>
              <w:rPr>
                <w:rFonts w:ascii="宋体" w:hAnsi="宋体"/>
                <w:color w:val="auto"/>
                <w:highlight w:val="none"/>
              </w:rPr>
            </w:pPr>
            <w:r>
              <w:rPr>
                <w:rFonts w:hint="eastAsia" w:ascii="宋体" w:hAnsi="宋体"/>
                <w:color w:val="auto"/>
                <w:highlight w:val="none"/>
              </w:rPr>
              <w:t>基础硬件</w:t>
            </w:r>
          </w:p>
        </w:tc>
        <w:tc>
          <w:tcPr>
            <w:tcW w:w="2246" w:type="pct"/>
            <w:tcBorders>
              <w:top w:val="single" w:color="auto" w:sz="4" w:space="0"/>
              <w:left w:val="single" w:color="auto" w:sz="4" w:space="0"/>
              <w:bottom w:val="single" w:color="auto" w:sz="4" w:space="0"/>
              <w:right w:val="single" w:color="auto" w:sz="4" w:space="0"/>
            </w:tcBorders>
            <w:vAlign w:val="center"/>
          </w:tcPr>
          <w:p w14:paraId="2C831B9E">
            <w:pPr>
              <w:widowControl/>
              <w:rPr>
                <w:rFonts w:ascii="宋体" w:hAnsi="宋体"/>
                <w:color w:val="auto"/>
                <w:kern w:val="0"/>
                <w:sz w:val="24"/>
                <w:szCs w:val="24"/>
                <w:highlight w:val="none"/>
              </w:rPr>
            </w:pPr>
            <w:r>
              <w:rPr>
                <w:rFonts w:hint="eastAsia" w:ascii="宋体" w:hAnsi="宋体"/>
                <w:color w:val="auto"/>
                <w:kern w:val="0"/>
                <w:sz w:val="24"/>
                <w:szCs w:val="24"/>
                <w:highlight w:val="none"/>
              </w:rPr>
              <w:t>数据中心-超融合服务器等</w:t>
            </w:r>
          </w:p>
        </w:tc>
        <w:tc>
          <w:tcPr>
            <w:tcW w:w="887" w:type="pct"/>
            <w:tcBorders>
              <w:top w:val="single" w:color="auto" w:sz="4" w:space="0"/>
              <w:left w:val="single" w:color="auto" w:sz="4" w:space="0"/>
              <w:bottom w:val="single" w:color="auto" w:sz="4" w:space="0"/>
              <w:right w:val="single" w:color="auto" w:sz="4" w:space="0"/>
            </w:tcBorders>
            <w:noWrap/>
            <w:vAlign w:val="center"/>
          </w:tcPr>
          <w:p w14:paraId="77B40C77">
            <w:pPr>
              <w:widowControl/>
              <w:rPr>
                <w:rFonts w:ascii="宋体" w:hAnsi="宋体"/>
                <w:color w:val="auto"/>
                <w:kern w:val="0"/>
                <w:sz w:val="24"/>
                <w:szCs w:val="24"/>
                <w:highlight w:val="none"/>
              </w:rPr>
            </w:pPr>
            <w:r>
              <w:rPr>
                <w:rFonts w:hint="eastAsia" w:ascii="宋体" w:hAnsi="宋体"/>
                <w:color w:val="auto"/>
                <w:kern w:val="0"/>
                <w:sz w:val="24"/>
                <w:szCs w:val="24"/>
                <w:highlight w:val="none"/>
              </w:rPr>
              <w:t>新建</w:t>
            </w:r>
          </w:p>
        </w:tc>
      </w:tr>
      <w:tr w14:paraId="0298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14:paraId="663473E4">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76DE3E0D">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61E51A03">
            <w:pPr>
              <w:widowControl/>
              <w:jc w:val="left"/>
              <w:rPr>
                <w:rFonts w:ascii="宋体" w:hAnsi="宋体"/>
                <w:color w:val="auto"/>
                <w:kern w:val="0"/>
                <w:sz w:val="24"/>
                <w:szCs w:val="24"/>
                <w:highlight w:val="none"/>
              </w:rPr>
            </w:pPr>
          </w:p>
        </w:tc>
        <w:tc>
          <w:tcPr>
            <w:tcW w:w="2246" w:type="pct"/>
            <w:tcBorders>
              <w:top w:val="single" w:color="auto" w:sz="4" w:space="0"/>
              <w:left w:val="single" w:color="auto" w:sz="4" w:space="0"/>
              <w:bottom w:val="single" w:color="auto" w:sz="4" w:space="0"/>
              <w:right w:val="single" w:color="auto" w:sz="4" w:space="0"/>
            </w:tcBorders>
            <w:vAlign w:val="center"/>
          </w:tcPr>
          <w:p w14:paraId="71596A34">
            <w:pPr>
              <w:widowControl/>
              <w:rPr>
                <w:rFonts w:ascii="宋体" w:hAnsi="宋体"/>
                <w:color w:val="auto"/>
                <w:kern w:val="0"/>
                <w:sz w:val="24"/>
                <w:szCs w:val="24"/>
                <w:highlight w:val="none"/>
              </w:rPr>
            </w:pPr>
            <w:r>
              <w:rPr>
                <w:rFonts w:hint="eastAsia" w:ascii="宋体" w:hAnsi="宋体"/>
                <w:color w:val="auto"/>
                <w:kern w:val="0"/>
                <w:sz w:val="24"/>
                <w:szCs w:val="24"/>
                <w:highlight w:val="none"/>
              </w:rPr>
              <w:t>数据中心-存储设备</w:t>
            </w:r>
          </w:p>
        </w:tc>
        <w:tc>
          <w:tcPr>
            <w:tcW w:w="887" w:type="pct"/>
            <w:tcBorders>
              <w:top w:val="single" w:color="auto" w:sz="4" w:space="0"/>
              <w:left w:val="single" w:color="auto" w:sz="4" w:space="0"/>
              <w:bottom w:val="single" w:color="auto" w:sz="4" w:space="0"/>
              <w:right w:val="single" w:color="auto" w:sz="4" w:space="0"/>
            </w:tcBorders>
            <w:noWrap/>
            <w:vAlign w:val="center"/>
          </w:tcPr>
          <w:p w14:paraId="323EE094">
            <w:pPr>
              <w:widowControl/>
              <w:rPr>
                <w:rFonts w:ascii="宋体" w:hAnsi="宋体"/>
                <w:color w:val="auto"/>
                <w:kern w:val="0"/>
                <w:sz w:val="24"/>
                <w:szCs w:val="24"/>
                <w:highlight w:val="none"/>
              </w:rPr>
            </w:pPr>
            <w:r>
              <w:rPr>
                <w:rFonts w:hint="eastAsia" w:ascii="宋体" w:hAnsi="宋体"/>
                <w:color w:val="auto"/>
                <w:kern w:val="0"/>
                <w:sz w:val="24"/>
                <w:szCs w:val="24"/>
                <w:highlight w:val="none"/>
              </w:rPr>
              <w:t>新建</w:t>
            </w:r>
          </w:p>
        </w:tc>
      </w:tr>
      <w:tr w14:paraId="5B14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6" w:type="pct"/>
            <w:vMerge w:val="restart"/>
            <w:tcBorders>
              <w:top w:val="nil"/>
              <w:left w:val="single" w:color="auto" w:sz="4" w:space="0"/>
              <w:bottom w:val="single" w:color="auto" w:sz="4" w:space="0"/>
              <w:right w:val="single" w:color="auto" w:sz="4" w:space="0"/>
            </w:tcBorders>
            <w:noWrap/>
            <w:vAlign w:val="center"/>
          </w:tcPr>
          <w:p w14:paraId="61D732C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w:t>
            </w:r>
          </w:p>
        </w:tc>
        <w:tc>
          <w:tcPr>
            <w:tcW w:w="848" w:type="pct"/>
            <w:vMerge w:val="restart"/>
            <w:tcBorders>
              <w:top w:val="nil"/>
              <w:left w:val="single" w:color="auto" w:sz="4" w:space="0"/>
              <w:bottom w:val="single" w:color="auto" w:sz="4" w:space="0"/>
              <w:right w:val="single" w:color="auto" w:sz="4" w:space="0"/>
            </w:tcBorders>
            <w:noWrap/>
            <w:vAlign w:val="center"/>
          </w:tcPr>
          <w:p w14:paraId="68940DA8">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专用硬件</w:t>
            </w:r>
          </w:p>
        </w:tc>
        <w:tc>
          <w:tcPr>
            <w:tcW w:w="624" w:type="pct"/>
            <w:vMerge w:val="restart"/>
            <w:tcBorders>
              <w:top w:val="nil"/>
              <w:left w:val="single" w:color="auto" w:sz="4" w:space="0"/>
              <w:bottom w:val="single" w:color="auto" w:sz="4" w:space="0"/>
              <w:right w:val="single" w:color="auto" w:sz="4" w:space="0"/>
            </w:tcBorders>
            <w:noWrap/>
            <w:vAlign w:val="center"/>
          </w:tcPr>
          <w:p w14:paraId="411AD386">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自助终端</w:t>
            </w:r>
          </w:p>
        </w:tc>
        <w:tc>
          <w:tcPr>
            <w:tcW w:w="2246" w:type="pct"/>
            <w:tcBorders>
              <w:top w:val="single" w:color="auto" w:sz="4" w:space="0"/>
              <w:left w:val="single" w:color="auto" w:sz="4" w:space="0"/>
              <w:bottom w:val="single" w:color="auto" w:sz="4" w:space="0"/>
              <w:right w:val="single" w:color="auto" w:sz="4" w:space="0"/>
            </w:tcBorders>
            <w:vAlign w:val="center"/>
          </w:tcPr>
          <w:p w14:paraId="611AB48D">
            <w:pPr>
              <w:widowControl/>
              <w:rPr>
                <w:rFonts w:ascii="宋体" w:hAnsi="宋体"/>
                <w:color w:val="auto"/>
                <w:kern w:val="0"/>
                <w:sz w:val="24"/>
                <w:szCs w:val="24"/>
                <w:highlight w:val="none"/>
              </w:rPr>
            </w:pPr>
            <w:r>
              <w:rPr>
                <w:rFonts w:hint="eastAsia" w:ascii="宋体" w:hAnsi="宋体"/>
                <w:color w:val="auto"/>
                <w:kern w:val="0"/>
                <w:sz w:val="24"/>
                <w:szCs w:val="24"/>
                <w:highlight w:val="none"/>
              </w:rPr>
              <w:t>一体化自助机</w:t>
            </w:r>
          </w:p>
        </w:tc>
        <w:tc>
          <w:tcPr>
            <w:tcW w:w="887" w:type="pct"/>
            <w:tcBorders>
              <w:top w:val="single" w:color="auto" w:sz="4" w:space="0"/>
              <w:left w:val="single" w:color="auto" w:sz="4" w:space="0"/>
              <w:bottom w:val="single" w:color="auto" w:sz="4" w:space="0"/>
              <w:right w:val="single" w:color="auto" w:sz="4" w:space="0"/>
            </w:tcBorders>
            <w:noWrap/>
            <w:vAlign w:val="center"/>
          </w:tcPr>
          <w:p w14:paraId="1B76F5FE">
            <w:pPr>
              <w:widowControl/>
              <w:rPr>
                <w:rFonts w:ascii="宋体" w:hAnsi="宋体"/>
                <w:color w:val="auto"/>
                <w:kern w:val="0"/>
                <w:sz w:val="24"/>
                <w:szCs w:val="24"/>
                <w:highlight w:val="none"/>
              </w:rPr>
            </w:pPr>
            <w:r>
              <w:rPr>
                <w:rFonts w:hint="eastAsia" w:ascii="宋体" w:hAnsi="宋体"/>
                <w:color w:val="auto"/>
                <w:kern w:val="0"/>
                <w:sz w:val="24"/>
                <w:szCs w:val="24"/>
                <w:highlight w:val="none"/>
              </w:rPr>
              <w:t>新建</w:t>
            </w:r>
          </w:p>
        </w:tc>
      </w:tr>
      <w:tr w14:paraId="779D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14:paraId="7C1C5BA9">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08A2BCE6">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12E8A1E3">
            <w:pPr>
              <w:widowControl/>
              <w:jc w:val="left"/>
              <w:rPr>
                <w:rFonts w:ascii="宋体" w:hAnsi="宋体"/>
                <w:color w:val="auto"/>
                <w:kern w:val="0"/>
                <w:sz w:val="24"/>
                <w:szCs w:val="24"/>
                <w:highlight w:val="none"/>
              </w:rPr>
            </w:pPr>
          </w:p>
        </w:tc>
        <w:tc>
          <w:tcPr>
            <w:tcW w:w="2246" w:type="pct"/>
            <w:tcBorders>
              <w:top w:val="single" w:color="auto" w:sz="4" w:space="0"/>
              <w:left w:val="single" w:color="auto" w:sz="4" w:space="0"/>
              <w:bottom w:val="single" w:color="auto" w:sz="4" w:space="0"/>
              <w:right w:val="single" w:color="auto" w:sz="4" w:space="0"/>
            </w:tcBorders>
            <w:vAlign w:val="center"/>
          </w:tcPr>
          <w:p w14:paraId="1D30D33C">
            <w:pPr>
              <w:widowControl/>
              <w:rPr>
                <w:rFonts w:ascii="宋体" w:hAnsi="宋体"/>
                <w:color w:val="auto"/>
                <w:kern w:val="0"/>
                <w:sz w:val="24"/>
                <w:szCs w:val="24"/>
                <w:highlight w:val="none"/>
              </w:rPr>
            </w:pPr>
            <w:r>
              <w:rPr>
                <w:rFonts w:hint="eastAsia" w:ascii="宋体" w:hAnsi="宋体"/>
                <w:color w:val="auto"/>
                <w:kern w:val="0"/>
                <w:sz w:val="24"/>
                <w:szCs w:val="24"/>
                <w:highlight w:val="none"/>
              </w:rPr>
              <w:t>自助报告机</w:t>
            </w:r>
          </w:p>
        </w:tc>
        <w:tc>
          <w:tcPr>
            <w:tcW w:w="887" w:type="pct"/>
            <w:tcBorders>
              <w:top w:val="single" w:color="auto" w:sz="4" w:space="0"/>
              <w:left w:val="single" w:color="auto" w:sz="4" w:space="0"/>
              <w:bottom w:val="single" w:color="auto" w:sz="4" w:space="0"/>
              <w:right w:val="single" w:color="auto" w:sz="4" w:space="0"/>
            </w:tcBorders>
            <w:noWrap/>
            <w:vAlign w:val="center"/>
          </w:tcPr>
          <w:p w14:paraId="168D04CD">
            <w:pPr>
              <w:widowControl/>
              <w:rPr>
                <w:rFonts w:ascii="宋体" w:hAnsi="宋体"/>
                <w:color w:val="auto"/>
                <w:kern w:val="0"/>
                <w:sz w:val="24"/>
                <w:szCs w:val="24"/>
                <w:highlight w:val="none"/>
              </w:rPr>
            </w:pPr>
            <w:r>
              <w:rPr>
                <w:rFonts w:hint="eastAsia" w:ascii="宋体" w:hAnsi="宋体"/>
                <w:color w:val="auto"/>
                <w:kern w:val="0"/>
                <w:sz w:val="24"/>
                <w:szCs w:val="24"/>
                <w:highlight w:val="none"/>
              </w:rPr>
              <w:t>新建</w:t>
            </w:r>
          </w:p>
        </w:tc>
      </w:tr>
      <w:tr w14:paraId="14B8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6" w:type="pct"/>
            <w:vMerge w:val="restart"/>
            <w:tcBorders>
              <w:top w:val="nil"/>
              <w:left w:val="single" w:color="auto" w:sz="4" w:space="0"/>
              <w:bottom w:val="single" w:color="auto" w:sz="4" w:space="0"/>
              <w:right w:val="single" w:color="auto" w:sz="4" w:space="0"/>
            </w:tcBorders>
            <w:noWrap/>
            <w:vAlign w:val="center"/>
          </w:tcPr>
          <w:p w14:paraId="4625936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w:t>
            </w:r>
          </w:p>
        </w:tc>
        <w:tc>
          <w:tcPr>
            <w:tcW w:w="848" w:type="pct"/>
            <w:vMerge w:val="restart"/>
            <w:tcBorders>
              <w:top w:val="nil"/>
              <w:left w:val="single" w:color="auto" w:sz="4" w:space="0"/>
              <w:bottom w:val="single" w:color="auto" w:sz="4" w:space="0"/>
              <w:right w:val="single" w:color="auto" w:sz="4" w:space="0"/>
            </w:tcBorders>
            <w:noWrap/>
            <w:vAlign w:val="center"/>
          </w:tcPr>
          <w:p w14:paraId="0EB82A55">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专用软件</w:t>
            </w:r>
          </w:p>
        </w:tc>
        <w:tc>
          <w:tcPr>
            <w:tcW w:w="624" w:type="pct"/>
            <w:vMerge w:val="restart"/>
            <w:tcBorders>
              <w:top w:val="nil"/>
              <w:left w:val="single" w:color="auto" w:sz="4" w:space="0"/>
              <w:bottom w:val="single" w:color="auto" w:sz="4" w:space="0"/>
              <w:right w:val="single" w:color="auto" w:sz="4" w:space="0"/>
            </w:tcBorders>
            <w:noWrap/>
            <w:vAlign w:val="center"/>
          </w:tcPr>
          <w:p w14:paraId="0362F02D">
            <w:pPr>
              <w:pStyle w:val="11"/>
              <w:rPr>
                <w:rFonts w:ascii="宋体" w:hAnsi="宋体"/>
                <w:color w:val="auto"/>
                <w:highlight w:val="none"/>
              </w:rPr>
            </w:pPr>
            <w:r>
              <w:rPr>
                <w:rFonts w:hint="eastAsia" w:ascii="宋体" w:hAnsi="宋体"/>
                <w:color w:val="auto"/>
                <w:highlight w:val="none"/>
              </w:rPr>
              <w:t>智慧医疗</w:t>
            </w:r>
          </w:p>
        </w:tc>
        <w:tc>
          <w:tcPr>
            <w:tcW w:w="2246" w:type="pct"/>
            <w:tcBorders>
              <w:top w:val="single" w:color="auto" w:sz="4" w:space="0"/>
              <w:left w:val="single" w:color="auto" w:sz="4" w:space="0"/>
              <w:bottom w:val="single" w:color="auto" w:sz="4" w:space="0"/>
              <w:right w:val="single" w:color="auto" w:sz="4" w:space="0"/>
            </w:tcBorders>
            <w:vAlign w:val="center"/>
          </w:tcPr>
          <w:p w14:paraId="729B5CA3">
            <w:pPr>
              <w:widowControl/>
              <w:rPr>
                <w:rFonts w:ascii="宋体" w:hAnsi="宋体"/>
                <w:color w:val="auto"/>
                <w:kern w:val="0"/>
                <w:sz w:val="24"/>
                <w:szCs w:val="24"/>
                <w:highlight w:val="none"/>
              </w:rPr>
            </w:pPr>
            <w:r>
              <w:rPr>
                <w:rFonts w:hint="eastAsia" w:ascii="宋体" w:hAnsi="宋体"/>
                <w:color w:val="auto"/>
                <w:kern w:val="0"/>
                <w:sz w:val="24"/>
                <w:szCs w:val="24"/>
                <w:highlight w:val="none"/>
              </w:rPr>
              <w:t>急诊信息管理系统</w:t>
            </w:r>
          </w:p>
        </w:tc>
        <w:tc>
          <w:tcPr>
            <w:tcW w:w="887" w:type="pct"/>
            <w:tcBorders>
              <w:top w:val="single" w:color="auto" w:sz="4" w:space="0"/>
              <w:left w:val="single" w:color="auto" w:sz="4" w:space="0"/>
              <w:bottom w:val="single" w:color="auto" w:sz="4" w:space="0"/>
              <w:right w:val="single" w:color="auto" w:sz="4" w:space="0"/>
            </w:tcBorders>
            <w:vAlign w:val="center"/>
          </w:tcPr>
          <w:p w14:paraId="71ABCE25">
            <w:pPr>
              <w:widowControl/>
              <w:rPr>
                <w:rFonts w:ascii="宋体" w:hAnsi="宋体"/>
                <w:color w:val="auto"/>
                <w:kern w:val="0"/>
                <w:sz w:val="24"/>
                <w:szCs w:val="24"/>
                <w:highlight w:val="none"/>
              </w:rPr>
            </w:pPr>
            <w:r>
              <w:rPr>
                <w:rFonts w:hint="eastAsia" w:ascii="宋体" w:hAnsi="宋体"/>
                <w:color w:val="auto"/>
                <w:kern w:val="0"/>
                <w:sz w:val="24"/>
                <w:szCs w:val="24"/>
                <w:highlight w:val="none"/>
              </w:rPr>
              <w:t>新建</w:t>
            </w:r>
          </w:p>
        </w:tc>
      </w:tr>
      <w:tr w14:paraId="5113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14:paraId="40983704">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6D3CB4F2">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7B4B3110">
            <w:pPr>
              <w:widowControl/>
              <w:jc w:val="left"/>
              <w:rPr>
                <w:rFonts w:ascii="宋体" w:hAnsi="宋体"/>
                <w:color w:val="auto"/>
                <w:kern w:val="0"/>
                <w:sz w:val="24"/>
                <w:szCs w:val="24"/>
                <w:highlight w:val="none"/>
              </w:rPr>
            </w:pPr>
          </w:p>
        </w:tc>
        <w:tc>
          <w:tcPr>
            <w:tcW w:w="2246" w:type="pct"/>
            <w:tcBorders>
              <w:top w:val="single" w:color="auto" w:sz="4" w:space="0"/>
              <w:left w:val="single" w:color="auto" w:sz="4" w:space="0"/>
              <w:bottom w:val="single" w:color="auto" w:sz="4" w:space="0"/>
              <w:right w:val="single" w:color="auto" w:sz="4" w:space="0"/>
            </w:tcBorders>
            <w:vAlign w:val="center"/>
          </w:tcPr>
          <w:p w14:paraId="4BB8C875">
            <w:pPr>
              <w:widowControl/>
              <w:rPr>
                <w:rFonts w:ascii="宋体" w:hAnsi="宋体"/>
                <w:color w:val="auto"/>
                <w:kern w:val="0"/>
                <w:sz w:val="24"/>
                <w:szCs w:val="24"/>
                <w:highlight w:val="none"/>
              </w:rPr>
            </w:pPr>
            <w:r>
              <w:rPr>
                <w:rFonts w:hint="eastAsia" w:ascii="宋体" w:hAnsi="宋体"/>
                <w:color w:val="auto"/>
                <w:kern w:val="0"/>
                <w:sz w:val="24"/>
                <w:szCs w:val="24"/>
                <w:highlight w:val="none"/>
              </w:rPr>
              <w:t>手术麻醉系统</w:t>
            </w:r>
          </w:p>
        </w:tc>
        <w:tc>
          <w:tcPr>
            <w:tcW w:w="887" w:type="pct"/>
            <w:tcBorders>
              <w:top w:val="single" w:color="auto" w:sz="4" w:space="0"/>
              <w:left w:val="single" w:color="auto" w:sz="4" w:space="0"/>
              <w:bottom w:val="single" w:color="auto" w:sz="4" w:space="0"/>
              <w:right w:val="single" w:color="auto" w:sz="4" w:space="0"/>
            </w:tcBorders>
            <w:vAlign w:val="center"/>
          </w:tcPr>
          <w:p w14:paraId="6241B537">
            <w:pPr>
              <w:widowControl/>
              <w:rPr>
                <w:rFonts w:ascii="宋体" w:hAnsi="宋体"/>
                <w:color w:val="auto"/>
                <w:kern w:val="0"/>
                <w:sz w:val="24"/>
                <w:szCs w:val="24"/>
                <w:highlight w:val="none"/>
              </w:rPr>
            </w:pPr>
            <w:r>
              <w:rPr>
                <w:rFonts w:hint="eastAsia" w:ascii="宋体" w:hAnsi="宋体"/>
                <w:color w:val="auto"/>
                <w:kern w:val="0"/>
                <w:sz w:val="24"/>
                <w:szCs w:val="24"/>
                <w:highlight w:val="none"/>
              </w:rPr>
              <w:t>升级</w:t>
            </w:r>
          </w:p>
        </w:tc>
      </w:tr>
      <w:tr w14:paraId="2340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14:paraId="2A6AF464">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2F52AB42">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2C5E2C8B">
            <w:pPr>
              <w:widowControl/>
              <w:jc w:val="left"/>
              <w:rPr>
                <w:rFonts w:ascii="宋体" w:hAnsi="宋体"/>
                <w:color w:val="auto"/>
                <w:kern w:val="0"/>
                <w:sz w:val="24"/>
                <w:szCs w:val="24"/>
                <w:highlight w:val="none"/>
              </w:rPr>
            </w:pPr>
          </w:p>
        </w:tc>
        <w:tc>
          <w:tcPr>
            <w:tcW w:w="2246" w:type="pct"/>
            <w:tcBorders>
              <w:top w:val="single" w:color="auto" w:sz="4" w:space="0"/>
              <w:left w:val="single" w:color="auto" w:sz="4" w:space="0"/>
              <w:bottom w:val="single" w:color="auto" w:sz="4" w:space="0"/>
              <w:right w:val="single" w:color="auto" w:sz="4" w:space="0"/>
            </w:tcBorders>
            <w:vAlign w:val="center"/>
          </w:tcPr>
          <w:p w14:paraId="727F9892">
            <w:pPr>
              <w:widowControl/>
              <w:rPr>
                <w:rFonts w:ascii="宋体" w:hAnsi="宋体"/>
                <w:color w:val="auto"/>
                <w:kern w:val="0"/>
                <w:sz w:val="24"/>
                <w:szCs w:val="24"/>
                <w:highlight w:val="none"/>
              </w:rPr>
            </w:pPr>
            <w:r>
              <w:rPr>
                <w:rFonts w:hint="eastAsia" w:ascii="宋体" w:hAnsi="宋体"/>
                <w:color w:val="auto"/>
                <w:kern w:val="0"/>
                <w:sz w:val="24"/>
                <w:szCs w:val="24"/>
                <w:highlight w:val="none"/>
              </w:rPr>
              <w:t>重症监护系统</w:t>
            </w:r>
          </w:p>
        </w:tc>
        <w:tc>
          <w:tcPr>
            <w:tcW w:w="887" w:type="pct"/>
            <w:tcBorders>
              <w:top w:val="single" w:color="auto" w:sz="4" w:space="0"/>
              <w:left w:val="single" w:color="auto" w:sz="4" w:space="0"/>
              <w:bottom w:val="single" w:color="auto" w:sz="4" w:space="0"/>
              <w:right w:val="single" w:color="auto" w:sz="4" w:space="0"/>
            </w:tcBorders>
            <w:vAlign w:val="center"/>
          </w:tcPr>
          <w:p w14:paraId="397DB07B">
            <w:pPr>
              <w:widowControl/>
              <w:rPr>
                <w:rFonts w:ascii="宋体" w:hAnsi="宋体"/>
                <w:color w:val="auto"/>
                <w:kern w:val="0"/>
                <w:sz w:val="24"/>
                <w:szCs w:val="24"/>
                <w:highlight w:val="none"/>
              </w:rPr>
            </w:pPr>
            <w:r>
              <w:rPr>
                <w:rFonts w:hint="eastAsia" w:ascii="宋体" w:hAnsi="宋体"/>
                <w:color w:val="auto"/>
                <w:kern w:val="0"/>
                <w:sz w:val="24"/>
                <w:szCs w:val="24"/>
                <w:highlight w:val="none"/>
              </w:rPr>
              <w:t>升级</w:t>
            </w:r>
          </w:p>
        </w:tc>
      </w:tr>
      <w:tr w14:paraId="7762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14:paraId="04D5440F">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5FFE2A6B">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37314DB3">
            <w:pPr>
              <w:widowControl/>
              <w:jc w:val="left"/>
              <w:rPr>
                <w:rFonts w:ascii="宋体" w:hAnsi="宋体"/>
                <w:color w:val="auto"/>
                <w:kern w:val="0"/>
                <w:sz w:val="24"/>
                <w:szCs w:val="24"/>
                <w:highlight w:val="none"/>
              </w:rPr>
            </w:pPr>
          </w:p>
        </w:tc>
        <w:tc>
          <w:tcPr>
            <w:tcW w:w="2246" w:type="pct"/>
            <w:tcBorders>
              <w:top w:val="single" w:color="auto" w:sz="4" w:space="0"/>
              <w:left w:val="single" w:color="auto" w:sz="4" w:space="0"/>
              <w:bottom w:val="single" w:color="auto" w:sz="4" w:space="0"/>
              <w:right w:val="single" w:color="auto" w:sz="4" w:space="0"/>
            </w:tcBorders>
            <w:vAlign w:val="center"/>
          </w:tcPr>
          <w:p w14:paraId="166EC1AB">
            <w:pPr>
              <w:widowControl/>
              <w:rPr>
                <w:rFonts w:ascii="宋体" w:hAnsi="宋体"/>
                <w:color w:val="auto"/>
                <w:kern w:val="0"/>
                <w:sz w:val="24"/>
                <w:szCs w:val="24"/>
                <w:highlight w:val="none"/>
              </w:rPr>
            </w:pPr>
            <w:r>
              <w:rPr>
                <w:rFonts w:hint="eastAsia" w:ascii="宋体" w:hAnsi="宋体"/>
                <w:color w:val="auto"/>
                <w:kern w:val="0"/>
                <w:sz w:val="24"/>
                <w:szCs w:val="24"/>
                <w:highlight w:val="none"/>
              </w:rPr>
              <w:t>移动护理系统</w:t>
            </w:r>
          </w:p>
        </w:tc>
        <w:tc>
          <w:tcPr>
            <w:tcW w:w="887" w:type="pct"/>
            <w:tcBorders>
              <w:top w:val="single" w:color="auto" w:sz="4" w:space="0"/>
              <w:left w:val="single" w:color="auto" w:sz="4" w:space="0"/>
              <w:bottom w:val="single" w:color="auto" w:sz="4" w:space="0"/>
              <w:right w:val="single" w:color="auto" w:sz="4" w:space="0"/>
            </w:tcBorders>
            <w:vAlign w:val="center"/>
          </w:tcPr>
          <w:p w14:paraId="1BA84B9D">
            <w:pPr>
              <w:widowControl/>
              <w:rPr>
                <w:rFonts w:ascii="宋体" w:hAnsi="宋体"/>
                <w:color w:val="auto"/>
                <w:kern w:val="0"/>
                <w:sz w:val="24"/>
                <w:szCs w:val="24"/>
                <w:highlight w:val="none"/>
              </w:rPr>
            </w:pPr>
            <w:r>
              <w:rPr>
                <w:rFonts w:hint="eastAsia" w:ascii="宋体" w:hAnsi="宋体"/>
                <w:color w:val="auto"/>
                <w:kern w:val="0"/>
                <w:sz w:val="24"/>
                <w:szCs w:val="24"/>
                <w:highlight w:val="none"/>
              </w:rPr>
              <w:t>升级</w:t>
            </w:r>
          </w:p>
        </w:tc>
      </w:tr>
      <w:tr w14:paraId="6CB8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14:paraId="0139D1FD">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08AF27CE">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57B3945D">
            <w:pPr>
              <w:widowControl/>
              <w:jc w:val="left"/>
              <w:rPr>
                <w:rFonts w:ascii="宋体" w:hAnsi="宋体"/>
                <w:color w:val="auto"/>
                <w:kern w:val="0"/>
                <w:sz w:val="24"/>
                <w:szCs w:val="24"/>
                <w:highlight w:val="none"/>
              </w:rPr>
            </w:pPr>
          </w:p>
        </w:tc>
        <w:tc>
          <w:tcPr>
            <w:tcW w:w="2246" w:type="pct"/>
            <w:tcBorders>
              <w:top w:val="single" w:color="auto" w:sz="4" w:space="0"/>
              <w:left w:val="single" w:color="auto" w:sz="4" w:space="0"/>
              <w:bottom w:val="single" w:color="auto" w:sz="4" w:space="0"/>
              <w:right w:val="single" w:color="auto" w:sz="4" w:space="0"/>
            </w:tcBorders>
            <w:vAlign w:val="center"/>
          </w:tcPr>
          <w:p w14:paraId="59B44B2A">
            <w:pPr>
              <w:widowControl/>
              <w:rPr>
                <w:rFonts w:ascii="宋体" w:hAnsi="宋体"/>
                <w:color w:val="auto"/>
                <w:kern w:val="0"/>
                <w:sz w:val="24"/>
                <w:szCs w:val="24"/>
                <w:highlight w:val="none"/>
              </w:rPr>
            </w:pPr>
            <w:r>
              <w:rPr>
                <w:rFonts w:hint="eastAsia" w:ascii="宋体" w:hAnsi="宋体"/>
                <w:color w:val="auto"/>
                <w:kern w:val="0"/>
                <w:sz w:val="24"/>
                <w:szCs w:val="24"/>
                <w:highlight w:val="none"/>
              </w:rPr>
              <w:t>临床营养评估系统</w:t>
            </w:r>
          </w:p>
        </w:tc>
        <w:tc>
          <w:tcPr>
            <w:tcW w:w="887" w:type="pct"/>
            <w:tcBorders>
              <w:top w:val="single" w:color="auto" w:sz="4" w:space="0"/>
              <w:left w:val="single" w:color="auto" w:sz="4" w:space="0"/>
              <w:bottom w:val="single" w:color="auto" w:sz="4" w:space="0"/>
              <w:right w:val="single" w:color="auto" w:sz="4" w:space="0"/>
            </w:tcBorders>
            <w:vAlign w:val="center"/>
          </w:tcPr>
          <w:p w14:paraId="2874DBC4">
            <w:pPr>
              <w:widowControl/>
              <w:rPr>
                <w:rFonts w:ascii="宋体" w:hAnsi="宋体"/>
                <w:color w:val="auto"/>
                <w:kern w:val="0"/>
                <w:sz w:val="24"/>
                <w:szCs w:val="24"/>
                <w:highlight w:val="none"/>
              </w:rPr>
            </w:pPr>
            <w:r>
              <w:rPr>
                <w:rFonts w:hint="eastAsia" w:ascii="宋体" w:hAnsi="宋体"/>
                <w:color w:val="auto"/>
                <w:kern w:val="0"/>
                <w:sz w:val="24"/>
                <w:szCs w:val="24"/>
                <w:highlight w:val="none"/>
              </w:rPr>
              <w:t>升级</w:t>
            </w:r>
          </w:p>
        </w:tc>
      </w:tr>
      <w:tr w14:paraId="0EEC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14:paraId="63414A98">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4FCA3FEF">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2E85B999">
            <w:pPr>
              <w:widowControl/>
              <w:jc w:val="left"/>
              <w:rPr>
                <w:rFonts w:ascii="宋体" w:hAnsi="宋体"/>
                <w:color w:val="auto"/>
                <w:kern w:val="0"/>
                <w:sz w:val="24"/>
                <w:szCs w:val="24"/>
                <w:highlight w:val="none"/>
              </w:rPr>
            </w:pPr>
          </w:p>
        </w:tc>
        <w:tc>
          <w:tcPr>
            <w:tcW w:w="2246" w:type="pct"/>
            <w:tcBorders>
              <w:top w:val="single" w:color="auto" w:sz="4" w:space="0"/>
              <w:left w:val="single" w:color="auto" w:sz="4" w:space="0"/>
              <w:bottom w:val="single" w:color="auto" w:sz="4" w:space="0"/>
              <w:right w:val="single" w:color="auto" w:sz="4" w:space="0"/>
            </w:tcBorders>
            <w:vAlign w:val="center"/>
          </w:tcPr>
          <w:p w14:paraId="0776E018">
            <w:pPr>
              <w:widowControl/>
              <w:rPr>
                <w:rFonts w:ascii="宋体" w:hAnsi="宋体"/>
                <w:color w:val="auto"/>
                <w:kern w:val="0"/>
                <w:sz w:val="24"/>
                <w:szCs w:val="24"/>
                <w:highlight w:val="none"/>
              </w:rPr>
            </w:pPr>
            <w:r>
              <w:rPr>
                <w:rFonts w:hint="eastAsia" w:ascii="宋体" w:hAnsi="宋体"/>
                <w:color w:val="auto"/>
                <w:kern w:val="0"/>
                <w:sz w:val="24"/>
                <w:szCs w:val="24"/>
                <w:highlight w:val="none"/>
              </w:rPr>
              <w:t>移动医生查房系统</w:t>
            </w:r>
          </w:p>
        </w:tc>
        <w:tc>
          <w:tcPr>
            <w:tcW w:w="887" w:type="pct"/>
            <w:tcBorders>
              <w:top w:val="single" w:color="auto" w:sz="4" w:space="0"/>
              <w:left w:val="single" w:color="auto" w:sz="4" w:space="0"/>
              <w:bottom w:val="single" w:color="auto" w:sz="4" w:space="0"/>
              <w:right w:val="single" w:color="auto" w:sz="4" w:space="0"/>
            </w:tcBorders>
            <w:vAlign w:val="center"/>
          </w:tcPr>
          <w:p w14:paraId="78CBE22F">
            <w:pPr>
              <w:widowControl/>
              <w:rPr>
                <w:rFonts w:ascii="宋体" w:hAnsi="宋体"/>
                <w:color w:val="auto"/>
                <w:kern w:val="0"/>
                <w:sz w:val="24"/>
                <w:szCs w:val="24"/>
                <w:highlight w:val="none"/>
              </w:rPr>
            </w:pPr>
            <w:r>
              <w:rPr>
                <w:rFonts w:hint="eastAsia" w:ascii="宋体" w:hAnsi="宋体"/>
                <w:color w:val="auto"/>
                <w:kern w:val="0"/>
                <w:sz w:val="24"/>
                <w:szCs w:val="24"/>
                <w:highlight w:val="none"/>
              </w:rPr>
              <w:t>新建</w:t>
            </w:r>
          </w:p>
        </w:tc>
      </w:tr>
      <w:tr w14:paraId="1AFF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14:paraId="2DAA627F">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3BF38E67">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111FC80E">
            <w:pPr>
              <w:widowControl/>
              <w:jc w:val="left"/>
              <w:rPr>
                <w:rFonts w:ascii="宋体" w:hAnsi="宋体"/>
                <w:color w:val="auto"/>
                <w:kern w:val="0"/>
                <w:sz w:val="24"/>
                <w:szCs w:val="24"/>
                <w:highlight w:val="none"/>
              </w:rPr>
            </w:pPr>
          </w:p>
        </w:tc>
        <w:tc>
          <w:tcPr>
            <w:tcW w:w="2246" w:type="pct"/>
            <w:tcBorders>
              <w:top w:val="single" w:color="auto" w:sz="4" w:space="0"/>
              <w:left w:val="single" w:color="auto" w:sz="4" w:space="0"/>
              <w:bottom w:val="single" w:color="auto" w:sz="4" w:space="0"/>
              <w:right w:val="single" w:color="auto" w:sz="4" w:space="0"/>
            </w:tcBorders>
            <w:vAlign w:val="center"/>
          </w:tcPr>
          <w:p w14:paraId="0404B5C2">
            <w:pPr>
              <w:widowControl/>
              <w:rPr>
                <w:rFonts w:ascii="宋体" w:hAnsi="宋体"/>
                <w:color w:val="auto"/>
                <w:kern w:val="0"/>
                <w:sz w:val="24"/>
                <w:szCs w:val="24"/>
                <w:highlight w:val="none"/>
              </w:rPr>
            </w:pPr>
            <w:r>
              <w:rPr>
                <w:rFonts w:hint="eastAsia" w:ascii="宋体" w:hAnsi="宋体"/>
                <w:color w:val="auto"/>
                <w:kern w:val="0"/>
                <w:sz w:val="24"/>
                <w:szCs w:val="24"/>
                <w:highlight w:val="none"/>
              </w:rPr>
              <w:t>体检系统</w:t>
            </w:r>
          </w:p>
        </w:tc>
        <w:tc>
          <w:tcPr>
            <w:tcW w:w="887" w:type="pct"/>
            <w:tcBorders>
              <w:top w:val="single" w:color="auto" w:sz="4" w:space="0"/>
              <w:left w:val="single" w:color="auto" w:sz="4" w:space="0"/>
              <w:bottom w:val="single" w:color="auto" w:sz="4" w:space="0"/>
              <w:right w:val="single" w:color="auto" w:sz="4" w:space="0"/>
            </w:tcBorders>
            <w:vAlign w:val="center"/>
          </w:tcPr>
          <w:p w14:paraId="2D0AD196">
            <w:pPr>
              <w:widowControl/>
              <w:rPr>
                <w:rFonts w:ascii="宋体" w:hAnsi="宋体"/>
                <w:color w:val="auto"/>
                <w:kern w:val="0"/>
                <w:sz w:val="24"/>
                <w:szCs w:val="24"/>
                <w:highlight w:val="none"/>
              </w:rPr>
            </w:pPr>
            <w:r>
              <w:rPr>
                <w:rFonts w:hint="eastAsia" w:ascii="宋体" w:hAnsi="宋体"/>
                <w:color w:val="auto"/>
                <w:kern w:val="0"/>
                <w:sz w:val="24"/>
                <w:szCs w:val="24"/>
                <w:highlight w:val="none"/>
              </w:rPr>
              <w:t>升级</w:t>
            </w:r>
          </w:p>
        </w:tc>
      </w:tr>
      <w:tr w14:paraId="304F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14:paraId="2A027EEC">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56BFC135">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4F1E5DDD">
            <w:pPr>
              <w:widowControl/>
              <w:jc w:val="left"/>
              <w:rPr>
                <w:rFonts w:ascii="宋体" w:hAnsi="宋体"/>
                <w:color w:val="auto"/>
                <w:kern w:val="0"/>
                <w:sz w:val="24"/>
                <w:szCs w:val="24"/>
                <w:highlight w:val="none"/>
              </w:rPr>
            </w:pPr>
          </w:p>
        </w:tc>
        <w:tc>
          <w:tcPr>
            <w:tcW w:w="2246" w:type="pct"/>
            <w:tcBorders>
              <w:top w:val="single" w:color="auto" w:sz="4" w:space="0"/>
              <w:left w:val="single" w:color="auto" w:sz="4" w:space="0"/>
              <w:bottom w:val="single" w:color="auto" w:sz="4" w:space="0"/>
              <w:right w:val="single" w:color="auto" w:sz="4" w:space="0"/>
            </w:tcBorders>
            <w:vAlign w:val="center"/>
          </w:tcPr>
          <w:p w14:paraId="20CBDC56">
            <w:pPr>
              <w:widowControl/>
              <w:rPr>
                <w:rFonts w:ascii="宋体" w:hAnsi="宋体"/>
                <w:color w:val="auto"/>
                <w:kern w:val="0"/>
                <w:sz w:val="24"/>
                <w:szCs w:val="24"/>
                <w:highlight w:val="none"/>
              </w:rPr>
            </w:pPr>
            <w:r>
              <w:rPr>
                <w:rFonts w:hint="eastAsia" w:ascii="宋体" w:hAnsi="宋体"/>
                <w:color w:val="auto"/>
                <w:kern w:val="0"/>
                <w:sz w:val="24"/>
                <w:szCs w:val="24"/>
                <w:highlight w:val="none"/>
              </w:rPr>
              <w:t>核心电子病历系统应用性能升级</w:t>
            </w:r>
          </w:p>
        </w:tc>
        <w:tc>
          <w:tcPr>
            <w:tcW w:w="887" w:type="pct"/>
            <w:tcBorders>
              <w:top w:val="single" w:color="auto" w:sz="4" w:space="0"/>
              <w:left w:val="single" w:color="auto" w:sz="4" w:space="0"/>
              <w:bottom w:val="single" w:color="auto" w:sz="4" w:space="0"/>
              <w:right w:val="single" w:color="auto" w:sz="4" w:space="0"/>
            </w:tcBorders>
            <w:vAlign w:val="center"/>
          </w:tcPr>
          <w:p w14:paraId="0A2C2334">
            <w:pPr>
              <w:widowControl/>
              <w:rPr>
                <w:rFonts w:ascii="宋体" w:hAnsi="宋体"/>
                <w:color w:val="auto"/>
                <w:kern w:val="0"/>
                <w:sz w:val="24"/>
                <w:szCs w:val="24"/>
                <w:highlight w:val="none"/>
              </w:rPr>
            </w:pPr>
            <w:r>
              <w:rPr>
                <w:rFonts w:hint="eastAsia" w:ascii="宋体" w:hAnsi="宋体"/>
                <w:color w:val="auto"/>
                <w:kern w:val="0"/>
                <w:sz w:val="24"/>
                <w:szCs w:val="24"/>
                <w:highlight w:val="none"/>
              </w:rPr>
              <w:t>升级</w:t>
            </w:r>
          </w:p>
        </w:tc>
      </w:tr>
      <w:tr w14:paraId="6239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14:paraId="70BC14A7">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746A6369">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77E065CD">
            <w:pPr>
              <w:widowControl/>
              <w:jc w:val="left"/>
              <w:rPr>
                <w:rFonts w:ascii="宋体" w:hAnsi="宋体"/>
                <w:color w:val="auto"/>
                <w:kern w:val="0"/>
                <w:sz w:val="24"/>
                <w:szCs w:val="24"/>
                <w:highlight w:val="none"/>
              </w:rPr>
            </w:pPr>
          </w:p>
        </w:tc>
        <w:tc>
          <w:tcPr>
            <w:tcW w:w="2246" w:type="pct"/>
            <w:tcBorders>
              <w:top w:val="single" w:color="auto" w:sz="4" w:space="0"/>
              <w:left w:val="single" w:color="auto" w:sz="4" w:space="0"/>
              <w:bottom w:val="single" w:color="auto" w:sz="4" w:space="0"/>
              <w:right w:val="single" w:color="auto" w:sz="4" w:space="0"/>
            </w:tcBorders>
            <w:vAlign w:val="center"/>
          </w:tcPr>
          <w:p w14:paraId="769A1CC2">
            <w:pPr>
              <w:widowControl/>
              <w:rPr>
                <w:rFonts w:ascii="宋体" w:hAnsi="宋体"/>
                <w:color w:val="auto"/>
                <w:kern w:val="0"/>
                <w:sz w:val="24"/>
                <w:szCs w:val="24"/>
                <w:highlight w:val="none"/>
              </w:rPr>
            </w:pPr>
            <w:r>
              <w:rPr>
                <w:rFonts w:hint="eastAsia" w:ascii="宋体" w:hAnsi="宋体"/>
                <w:color w:val="auto"/>
                <w:kern w:val="0"/>
                <w:sz w:val="24"/>
                <w:szCs w:val="24"/>
                <w:highlight w:val="none"/>
              </w:rPr>
              <w:t>PACS系统应用性能升级</w:t>
            </w:r>
          </w:p>
        </w:tc>
        <w:tc>
          <w:tcPr>
            <w:tcW w:w="887" w:type="pct"/>
            <w:tcBorders>
              <w:top w:val="single" w:color="auto" w:sz="4" w:space="0"/>
              <w:left w:val="single" w:color="auto" w:sz="4" w:space="0"/>
              <w:bottom w:val="single" w:color="auto" w:sz="4" w:space="0"/>
              <w:right w:val="single" w:color="auto" w:sz="4" w:space="0"/>
            </w:tcBorders>
            <w:vAlign w:val="center"/>
          </w:tcPr>
          <w:p w14:paraId="02E7475F">
            <w:pPr>
              <w:widowControl/>
              <w:rPr>
                <w:rFonts w:ascii="宋体" w:hAnsi="宋体"/>
                <w:color w:val="auto"/>
                <w:kern w:val="0"/>
                <w:sz w:val="24"/>
                <w:szCs w:val="24"/>
                <w:highlight w:val="none"/>
              </w:rPr>
            </w:pPr>
            <w:r>
              <w:rPr>
                <w:rFonts w:hint="eastAsia" w:ascii="宋体" w:hAnsi="宋体"/>
                <w:color w:val="auto"/>
                <w:kern w:val="0"/>
                <w:sz w:val="24"/>
                <w:szCs w:val="24"/>
                <w:highlight w:val="none"/>
              </w:rPr>
              <w:t>升级</w:t>
            </w:r>
          </w:p>
        </w:tc>
      </w:tr>
      <w:tr w14:paraId="1751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14:paraId="2CA4AC21">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1351EDE0">
            <w:pPr>
              <w:widowControl/>
              <w:jc w:val="left"/>
              <w:rPr>
                <w:rFonts w:ascii="宋体" w:hAnsi="宋体"/>
                <w:color w:val="auto"/>
                <w:kern w:val="0"/>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ign w:val="center"/>
          </w:tcPr>
          <w:p w14:paraId="7E0E3855">
            <w:pPr>
              <w:pStyle w:val="11"/>
              <w:rPr>
                <w:rFonts w:ascii="宋体" w:hAnsi="宋体"/>
                <w:color w:val="auto"/>
                <w:highlight w:val="none"/>
              </w:rPr>
            </w:pPr>
            <w:r>
              <w:rPr>
                <w:rFonts w:hint="eastAsia" w:ascii="宋体" w:hAnsi="宋体"/>
                <w:color w:val="auto"/>
                <w:highlight w:val="none"/>
              </w:rPr>
              <w:t>智慧服务</w:t>
            </w:r>
          </w:p>
        </w:tc>
        <w:tc>
          <w:tcPr>
            <w:tcW w:w="2246" w:type="pct"/>
            <w:tcBorders>
              <w:top w:val="single" w:color="auto" w:sz="4" w:space="0"/>
              <w:left w:val="single" w:color="auto" w:sz="4" w:space="0"/>
              <w:bottom w:val="single" w:color="auto" w:sz="4" w:space="0"/>
              <w:right w:val="single" w:color="auto" w:sz="4" w:space="0"/>
            </w:tcBorders>
            <w:vAlign w:val="center"/>
          </w:tcPr>
          <w:p w14:paraId="2D298F56">
            <w:pPr>
              <w:widowControl/>
              <w:rPr>
                <w:rFonts w:ascii="宋体" w:hAnsi="宋体"/>
                <w:color w:val="auto"/>
                <w:kern w:val="0"/>
                <w:sz w:val="24"/>
                <w:szCs w:val="24"/>
                <w:highlight w:val="none"/>
              </w:rPr>
            </w:pPr>
            <w:r>
              <w:rPr>
                <w:rFonts w:hint="eastAsia" w:ascii="宋体" w:hAnsi="宋体"/>
                <w:color w:val="auto"/>
                <w:kern w:val="0"/>
                <w:sz w:val="24"/>
                <w:szCs w:val="24"/>
                <w:highlight w:val="none"/>
              </w:rPr>
              <w:t>自助机系统</w:t>
            </w:r>
          </w:p>
        </w:tc>
        <w:tc>
          <w:tcPr>
            <w:tcW w:w="887" w:type="pct"/>
            <w:tcBorders>
              <w:top w:val="single" w:color="auto" w:sz="4" w:space="0"/>
              <w:left w:val="single" w:color="auto" w:sz="4" w:space="0"/>
              <w:bottom w:val="single" w:color="auto" w:sz="4" w:space="0"/>
              <w:right w:val="single" w:color="auto" w:sz="4" w:space="0"/>
            </w:tcBorders>
            <w:vAlign w:val="center"/>
          </w:tcPr>
          <w:p w14:paraId="7BFDE196">
            <w:pPr>
              <w:widowControl/>
              <w:rPr>
                <w:rFonts w:ascii="宋体" w:hAnsi="宋体"/>
                <w:color w:val="auto"/>
                <w:kern w:val="0"/>
                <w:sz w:val="24"/>
                <w:szCs w:val="24"/>
                <w:highlight w:val="none"/>
              </w:rPr>
            </w:pPr>
            <w:r>
              <w:rPr>
                <w:rFonts w:hint="eastAsia" w:ascii="宋体" w:hAnsi="宋体"/>
                <w:color w:val="auto"/>
                <w:kern w:val="0"/>
                <w:sz w:val="24"/>
                <w:szCs w:val="24"/>
                <w:highlight w:val="none"/>
              </w:rPr>
              <w:t>升级</w:t>
            </w:r>
          </w:p>
        </w:tc>
      </w:tr>
      <w:tr w14:paraId="70E1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14:paraId="0FB3B021">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265CF55E">
            <w:pPr>
              <w:widowControl/>
              <w:jc w:val="left"/>
              <w:rPr>
                <w:rFonts w:ascii="宋体" w:hAnsi="宋体"/>
                <w:color w:val="auto"/>
                <w:kern w:val="0"/>
                <w:sz w:val="24"/>
                <w:szCs w:val="24"/>
                <w:highlight w:val="none"/>
              </w:rPr>
            </w:pPr>
          </w:p>
        </w:tc>
        <w:tc>
          <w:tcPr>
            <w:tcW w:w="624" w:type="pct"/>
            <w:vMerge w:val="restart"/>
            <w:tcBorders>
              <w:top w:val="nil"/>
              <w:left w:val="single" w:color="auto" w:sz="4" w:space="0"/>
              <w:bottom w:val="single" w:color="auto" w:sz="4" w:space="0"/>
              <w:right w:val="single" w:color="auto" w:sz="4" w:space="0"/>
            </w:tcBorders>
            <w:noWrap/>
            <w:vAlign w:val="center"/>
          </w:tcPr>
          <w:p w14:paraId="3B06A6E3">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智慧管理</w:t>
            </w:r>
          </w:p>
        </w:tc>
        <w:tc>
          <w:tcPr>
            <w:tcW w:w="2246" w:type="pct"/>
            <w:tcBorders>
              <w:top w:val="single" w:color="auto" w:sz="4" w:space="0"/>
              <w:left w:val="single" w:color="auto" w:sz="4" w:space="0"/>
              <w:bottom w:val="single" w:color="auto" w:sz="4" w:space="0"/>
              <w:right w:val="single" w:color="auto" w:sz="4" w:space="0"/>
            </w:tcBorders>
            <w:vAlign w:val="center"/>
          </w:tcPr>
          <w:p w14:paraId="71E14A15">
            <w:pPr>
              <w:widowControl/>
              <w:rPr>
                <w:rFonts w:ascii="宋体" w:hAnsi="宋体"/>
                <w:color w:val="auto"/>
                <w:kern w:val="0"/>
                <w:sz w:val="24"/>
                <w:szCs w:val="24"/>
                <w:highlight w:val="none"/>
              </w:rPr>
            </w:pPr>
            <w:r>
              <w:rPr>
                <w:rFonts w:hint="eastAsia" w:ascii="宋体" w:hAnsi="宋体"/>
                <w:color w:val="auto"/>
                <w:kern w:val="0"/>
                <w:sz w:val="24"/>
                <w:szCs w:val="24"/>
                <w:highlight w:val="none"/>
              </w:rPr>
              <w:t>智慧报销管理系统</w:t>
            </w:r>
          </w:p>
        </w:tc>
        <w:tc>
          <w:tcPr>
            <w:tcW w:w="887" w:type="pct"/>
            <w:tcBorders>
              <w:top w:val="single" w:color="auto" w:sz="4" w:space="0"/>
              <w:left w:val="single" w:color="auto" w:sz="4" w:space="0"/>
              <w:bottom w:val="single" w:color="auto" w:sz="4" w:space="0"/>
              <w:right w:val="single" w:color="auto" w:sz="4" w:space="0"/>
            </w:tcBorders>
            <w:vAlign w:val="center"/>
          </w:tcPr>
          <w:p w14:paraId="5AC49AD9">
            <w:pPr>
              <w:widowControl/>
              <w:rPr>
                <w:rFonts w:ascii="宋体" w:hAnsi="宋体"/>
                <w:color w:val="auto"/>
                <w:kern w:val="0"/>
                <w:sz w:val="24"/>
                <w:szCs w:val="24"/>
                <w:highlight w:val="none"/>
              </w:rPr>
            </w:pPr>
            <w:r>
              <w:rPr>
                <w:rFonts w:hint="eastAsia" w:ascii="宋体" w:hAnsi="宋体"/>
                <w:color w:val="auto"/>
                <w:kern w:val="0"/>
                <w:sz w:val="24"/>
                <w:szCs w:val="24"/>
                <w:highlight w:val="none"/>
              </w:rPr>
              <w:t>新建</w:t>
            </w:r>
          </w:p>
        </w:tc>
      </w:tr>
      <w:tr w14:paraId="7B90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14:paraId="45EBB934">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4332B4DC">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61D5DBD7">
            <w:pPr>
              <w:widowControl/>
              <w:jc w:val="left"/>
              <w:rPr>
                <w:rFonts w:ascii="宋体" w:hAnsi="宋体"/>
                <w:color w:val="auto"/>
                <w:kern w:val="0"/>
                <w:sz w:val="24"/>
                <w:szCs w:val="24"/>
                <w:highlight w:val="none"/>
              </w:rPr>
            </w:pPr>
          </w:p>
        </w:tc>
        <w:tc>
          <w:tcPr>
            <w:tcW w:w="2246" w:type="pct"/>
            <w:tcBorders>
              <w:top w:val="single" w:color="auto" w:sz="4" w:space="0"/>
              <w:left w:val="single" w:color="auto" w:sz="4" w:space="0"/>
              <w:bottom w:val="single" w:color="auto" w:sz="4" w:space="0"/>
              <w:right w:val="single" w:color="auto" w:sz="4" w:space="0"/>
            </w:tcBorders>
            <w:vAlign w:val="center"/>
          </w:tcPr>
          <w:p w14:paraId="0206364B">
            <w:pPr>
              <w:widowControl/>
              <w:rPr>
                <w:rFonts w:ascii="宋体" w:hAnsi="宋体"/>
                <w:color w:val="auto"/>
                <w:kern w:val="0"/>
                <w:sz w:val="24"/>
                <w:szCs w:val="24"/>
                <w:highlight w:val="none"/>
              </w:rPr>
            </w:pPr>
            <w:r>
              <w:rPr>
                <w:rFonts w:hint="eastAsia" w:ascii="宋体" w:hAnsi="宋体"/>
                <w:color w:val="auto"/>
                <w:kern w:val="0"/>
                <w:sz w:val="24"/>
                <w:szCs w:val="24"/>
                <w:highlight w:val="none"/>
              </w:rPr>
              <w:t>医疗设备管理系统</w:t>
            </w:r>
          </w:p>
        </w:tc>
        <w:tc>
          <w:tcPr>
            <w:tcW w:w="887" w:type="pct"/>
            <w:tcBorders>
              <w:top w:val="single" w:color="auto" w:sz="4" w:space="0"/>
              <w:left w:val="single" w:color="auto" w:sz="4" w:space="0"/>
              <w:bottom w:val="single" w:color="auto" w:sz="4" w:space="0"/>
              <w:right w:val="single" w:color="auto" w:sz="4" w:space="0"/>
            </w:tcBorders>
            <w:vAlign w:val="center"/>
          </w:tcPr>
          <w:p w14:paraId="4CF743F0">
            <w:pPr>
              <w:widowControl/>
              <w:rPr>
                <w:rFonts w:ascii="宋体" w:hAnsi="宋体"/>
                <w:color w:val="auto"/>
                <w:kern w:val="0"/>
                <w:sz w:val="24"/>
                <w:szCs w:val="24"/>
                <w:highlight w:val="none"/>
              </w:rPr>
            </w:pPr>
            <w:r>
              <w:rPr>
                <w:rFonts w:hint="eastAsia" w:ascii="宋体" w:hAnsi="宋体"/>
                <w:color w:val="auto"/>
                <w:kern w:val="0"/>
                <w:sz w:val="24"/>
                <w:szCs w:val="24"/>
                <w:highlight w:val="none"/>
              </w:rPr>
              <w:t>新建</w:t>
            </w:r>
          </w:p>
        </w:tc>
      </w:tr>
      <w:tr w14:paraId="4380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14:paraId="4A117F1A">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2B0E2625">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17F566DC">
            <w:pPr>
              <w:widowControl/>
              <w:jc w:val="left"/>
              <w:rPr>
                <w:rFonts w:ascii="宋体" w:hAnsi="宋体"/>
                <w:color w:val="auto"/>
                <w:kern w:val="0"/>
                <w:sz w:val="24"/>
                <w:szCs w:val="24"/>
                <w:highlight w:val="none"/>
              </w:rPr>
            </w:pPr>
          </w:p>
        </w:tc>
        <w:tc>
          <w:tcPr>
            <w:tcW w:w="2246" w:type="pct"/>
            <w:tcBorders>
              <w:top w:val="single" w:color="auto" w:sz="4" w:space="0"/>
              <w:left w:val="single" w:color="auto" w:sz="4" w:space="0"/>
              <w:bottom w:val="single" w:color="auto" w:sz="4" w:space="0"/>
              <w:right w:val="single" w:color="auto" w:sz="4" w:space="0"/>
            </w:tcBorders>
            <w:vAlign w:val="center"/>
          </w:tcPr>
          <w:p w14:paraId="7B6427B2">
            <w:pPr>
              <w:widowControl/>
              <w:rPr>
                <w:rFonts w:ascii="宋体" w:hAnsi="宋体"/>
                <w:color w:val="auto"/>
                <w:kern w:val="0"/>
                <w:sz w:val="24"/>
                <w:szCs w:val="24"/>
                <w:highlight w:val="none"/>
              </w:rPr>
            </w:pPr>
            <w:r>
              <w:rPr>
                <w:rFonts w:hint="eastAsia" w:ascii="宋体" w:hAnsi="宋体"/>
                <w:color w:val="auto"/>
                <w:kern w:val="0"/>
                <w:sz w:val="24"/>
                <w:szCs w:val="24"/>
                <w:highlight w:val="none"/>
              </w:rPr>
              <w:t>单病种上报系统</w:t>
            </w:r>
          </w:p>
        </w:tc>
        <w:tc>
          <w:tcPr>
            <w:tcW w:w="887" w:type="pct"/>
            <w:tcBorders>
              <w:top w:val="single" w:color="auto" w:sz="4" w:space="0"/>
              <w:left w:val="single" w:color="auto" w:sz="4" w:space="0"/>
              <w:bottom w:val="single" w:color="auto" w:sz="4" w:space="0"/>
              <w:right w:val="single" w:color="auto" w:sz="4" w:space="0"/>
            </w:tcBorders>
            <w:vAlign w:val="center"/>
          </w:tcPr>
          <w:p w14:paraId="68D1A907">
            <w:pPr>
              <w:widowControl/>
              <w:rPr>
                <w:rFonts w:ascii="宋体" w:hAnsi="宋体"/>
                <w:color w:val="auto"/>
                <w:kern w:val="0"/>
                <w:sz w:val="24"/>
                <w:szCs w:val="24"/>
                <w:highlight w:val="none"/>
              </w:rPr>
            </w:pPr>
            <w:r>
              <w:rPr>
                <w:rFonts w:hint="eastAsia" w:ascii="宋体" w:hAnsi="宋体"/>
                <w:color w:val="auto"/>
                <w:kern w:val="0"/>
                <w:sz w:val="24"/>
                <w:szCs w:val="24"/>
                <w:highlight w:val="none"/>
              </w:rPr>
              <w:t>新建</w:t>
            </w:r>
          </w:p>
        </w:tc>
      </w:tr>
      <w:tr w14:paraId="6D8F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14:paraId="0202FBFC">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5F680715">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55102827">
            <w:pPr>
              <w:widowControl/>
              <w:jc w:val="left"/>
              <w:rPr>
                <w:rFonts w:ascii="宋体" w:hAnsi="宋体"/>
                <w:color w:val="auto"/>
                <w:kern w:val="0"/>
                <w:sz w:val="24"/>
                <w:szCs w:val="24"/>
                <w:highlight w:val="none"/>
              </w:rPr>
            </w:pPr>
          </w:p>
        </w:tc>
        <w:tc>
          <w:tcPr>
            <w:tcW w:w="2246" w:type="pct"/>
            <w:tcBorders>
              <w:top w:val="single" w:color="auto" w:sz="4" w:space="0"/>
              <w:left w:val="single" w:color="auto" w:sz="4" w:space="0"/>
              <w:bottom w:val="single" w:color="auto" w:sz="4" w:space="0"/>
              <w:right w:val="single" w:color="auto" w:sz="4" w:space="0"/>
            </w:tcBorders>
            <w:vAlign w:val="center"/>
          </w:tcPr>
          <w:p w14:paraId="0CC7DEEE">
            <w:pPr>
              <w:widowControl/>
              <w:rPr>
                <w:rFonts w:ascii="宋体" w:hAnsi="宋体"/>
                <w:color w:val="auto"/>
                <w:kern w:val="0"/>
                <w:sz w:val="24"/>
                <w:szCs w:val="24"/>
                <w:highlight w:val="none"/>
              </w:rPr>
            </w:pPr>
            <w:r>
              <w:rPr>
                <w:rFonts w:hint="eastAsia" w:ascii="宋体" w:hAnsi="宋体"/>
                <w:color w:val="auto"/>
                <w:kern w:val="0"/>
                <w:sz w:val="24"/>
                <w:szCs w:val="24"/>
                <w:highlight w:val="none"/>
              </w:rPr>
              <w:t>科研实验室综合管理平台</w:t>
            </w:r>
          </w:p>
        </w:tc>
        <w:tc>
          <w:tcPr>
            <w:tcW w:w="887" w:type="pct"/>
            <w:tcBorders>
              <w:top w:val="single" w:color="auto" w:sz="4" w:space="0"/>
              <w:left w:val="single" w:color="auto" w:sz="4" w:space="0"/>
              <w:bottom w:val="single" w:color="auto" w:sz="4" w:space="0"/>
              <w:right w:val="single" w:color="auto" w:sz="4" w:space="0"/>
            </w:tcBorders>
            <w:vAlign w:val="center"/>
          </w:tcPr>
          <w:p w14:paraId="4438FEFF">
            <w:pPr>
              <w:widowControl/>
              <w:rPr>
                <w:rFonts w:ascii="宋体" w:hAnsi="宋体"/>
                <w:color w:val="auto"/>
                <w:kern w:val="0"/>
                <w:sz w:val="24"/>
                <w:szCs w:val="24"/>
                <w:highlight w:val="none"/>
              </w:rPr>
            </w:pPr>
            <w:r>
              <w:rPr>
                <w:rFonts w:hint="eastAsia" w:ascii="宋体" w:hAnsi="宋体"/>
                <w:color w:val="auto"/>
                <w:kern w:val="0"/>
                <w:sz w:val="24"/>
                <w:szCs w:val="24"/>
                <w:highlight w:val="none"/>
              </w:rPr>
              <w:t>新建</w:t>
            </w:r>
          </w:p>
        </w:tc>
      </w:tr>
      <w:tr w14:paraId="667B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6" w:type="pct"/>
            <w:vMerge w:val="restart"/>
            <w:tcBorders>
              <w:top w:val="nil"/>
              <w:left w:val="single" w:color="auto" w:sz="4" w:space="0"/>
              <w:bottom w:val="single" w:color="auto" w:sz="4" w:space="0"/>
              <w:right w:val="single" w:color="auto" w:sz="4" w:space="0"/>
            </w:tcBorders>
            <w:vAlign w:val="center"/>
          </w:tcPr>
          <w:p w14:paraId="37685CDE">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4</w:t>
            </w:r>
          </w:p>
        </w:tc>
        <w:tc>
          <w:tcPr>
            <w:tcW w:w="848" w:type="pct"/>
            <w:vMerge w:val="restart"/>
            <w:tcBorders>
              <w:top w:val="nil"/>
              <w:left w:val="single" w:color="auto" w:sz="4" w:space="0"/>
              <w:bottom w:val="single" w:color="auto" w:sz="4" w:space="0"/>
              <w:right w:val="single" w:color="auto" w:sz="4" w:space="0"/>
            </w:tcBorders>
            <w:vAlign w:val="center"/>
          </w:tcPr>
          <w:p w14:paraId="4B862C62">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信息安全配置</w:t>
            </w:r>
          </w:p>
        </w:tc>
        <w:tc>
          <w:tcPr>
            <w:tcW w:w="2869" w:type="pct"/>
            <w:gridSpan w:val="2"/>
            <w:tcBorders>
              <w:top w:val="single" w:color="auto" w:sz="4" w:space="0"/>
              <w:left w:val="single" w:color="auto" w:sz="4" w:space="0"/>
              <w:bottom w:val="single" w:color="auto" w:sz="4" w:space="0"/>
              <w:right w:val="single" w:color="auto" w:sz="4" w:space="0"/>
            </w:tcBorders>
            <w:vAlign w:val="center"/>
          </w:tcPr>
          <w:p w14:paraId="5B36839C">
            <w:pPr>
              <w:widowControl/>
              <w:rPr>
                <w:rFonts w:ascii="宋体" w:hAnsi="宋体"/>
                <w:color w:val="auto"/>
                <w:kern w:val="0"/>
                <w:sz w:val="24"/>
                <w:szCs w:val="24"/>
                <w:highlight w:val="none"/>
              </w:rPr>
            </w:pPr>
            <w:r>
              <w:rPr>
                <w:rFonts w:hint="eastAsia" w:ascii="宋体" w:hAnsi="宋体"/>
                <w:color w:val="auto"/>
                <w:kern w:val="0"/>
                <w:sz w:val="24"/>
                <w:szCs w:val="24"/>
                <w:highlight w:val="none"/>
              </w:rPr>
              <w:t>信息安全设备</w:t>
            </w:r>
          </w:p>
        </w:tc>
        <w:tc>
          <w:tcPr>
            <w:tcW w:w="887" w:type="pct"/>
            <w:tcBorders>
              <w:top w:val="single" w:color="auto" w:sz="4" w:space="0"/>
              <w:left w:val="single" w:color="auto" w:sz="4" w:space="0"/>
              <w:bottom w:val="single" w:color="auto" w:sz="4" w:space="0"/>
              <w:right w:val="single" w:color="auto" w:sz="4" w:space="0"/>
            </w:tcBorders>
            <w:vAlign w:val="center"/>
          </w:tcPr>
          <w:p w14:paraId="3ACE53D6">
            <w:pPr>
              <w:widowControl/>
              <w:rPr>
                <w:rFonts w:ascii="宋体" w:hAnsi="宋体"/>
                <w:color w:val="auto"/>
                <w:kern w:val="0"/>
                <w:sz w:val="24"/>
                <w:szCs w:val="24"/>
                <w:highlight w:val="none"/>
              </w:rPr>
            </w:pPr>
            <w:r>
              <w:rPr>
                <w:rFonts w:hint="eastAsia" w:ascii="宋体" w:hAnsi="宋体"/>
                <w:color w:val="auto"/>
                <w:kern w:val="0"/>
                <w:sz w:val="24"/>
                <w:szCs w:val="24"/>
                <w:highlight w:val="none"/>
              </w:rPr>
              <w:t>新建</w:t>
            </w:r>
          </w:p>
        </w:tc>
      </w:tr>
      <w:tr w14:paraId="5775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auto" w:sz="4" w:space="0"/>
              <w:right w:val="single" w:color="auto" w:sz="4" w:space="0"/>
            </w:tcBorders>
            <w:vAlign w:val="center"/>
          </w:tcPr>
          <w:p w14:paraId="49B44319">
            <w:pPr>
              <w:widowControl/>
              <w:jc w:val="left"/>
              <w:rPr>
                <w:rFonts w:ascii="宋体" w:hAnsi="宋体"/>
                <w:color w:val="auto"/>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3DA2BAA6">
            <w:pPr>
              <w:widowControl/>
              <w:jc w:val="left"/>
              <w:rPr>
                <w:rFonts w:ascii="宋体" w:hAnsi="宋体"/>
                <w:color w:val="auto"/>
                <w:kern w:val="0"/>
                <w:sz w:val="24"/>
                <w:szCs w:val="24"/>
                <w:highlight w:val="none"/>
              </w:rPr>
            </w:pPr>
          </w:p>
        </w:tc>
        <w:tc>
          <w:tcPr>
            <w:tcW w:w="2869" w:type="pct"/>
            <w:gridSpan w:val="2"/>
            <w:tcBorders>
              <w:top w:val="single" w:color="auto" w:sz="4" w:space="0"/>
              <w:left w:val="single" w:color="auto" w:sz="4" w:space="0"/>
              <w:bottom w:val="single" w:color="auto" w:sz="4" w:space="0"/>
              <w:right w:val="single" w:color="auto" w:sz="4" w:space="0"/>
            </w:tcBorders>
            <w:vAlign w:val="center"/>
          </w:tcPr>
          <w:p w14:paraId="1D935484">
            <w:pPr>
              <w:widowControl/>
              <w:rPr>
                <w:rFonts w:ascii="宋体" w:hAnsi="宋体"/>
                <w:color w:val="auto"/>
                <w:kern w:val="0"/>
                <w:sz w:val="24"/>
                <w:szCs w:val="24"/>
                <w:highlight w:val="none"/>
              </w:rPr>
            </w:pPr>
            <w:r>
              <w:rPr>
                <w:rFonts w:hint="eastAsia" w:ascii="宋体" w:hAnsi="宋体"/>
                <w:color w:val="auto"/>
                <w:kern w:val="0"/>
                <w:sz w:val="24"/>
                <w:szCs w:val="24"/>
                <w:highlight w:val="none"/>
              </w:rPr>
              <w:t>密码防护体系</w:t>
            </w:r>
          </w:p>
        </w:tc>
        <w:tc>
          <w:tcPr>
            <w:tcW w:w="887" w:type="pct"/>
            <w:tcBorders>
              <w:top w:val="single" w:color="auto" w:sz="4" w:space="0"/>
              <w:left w:val="single" w:color="auto" w:sz="4" w:space="0"/>
              <w:bottom w:val="single" w:color="auto" w:sz="4" w:space="0"/>
              <w:right w:val="single" w:color="auto" w:sz="4" w:space="0"/>
            </w:tcBorders>
            <w:vAlign w:val="center"/>
          </w:tcPr>
          <w:p w14:paraId="38612DA3">
            <w:pPr>
              <w:widowControl/>
              <w:rPr>
                <w:rFonts w:ascii="宋体" w:hAnsi="宋体"/>
                <w:color w:val="auto"/>
                <w:kern w:val="0"/>
                <w:sz w:val="24"/>
                <w:szCs w:val="24"/>
                <w:highlight w:val="none"/>
              </w:rPr>
            </w:pPr>
            <w:r>
              <w:rPr>
                <w:rFonts w:hint="eastAsia" w:ascii="宋体" w:hAnsi="宋体"/>
                <w:color w:val="auto"/>
                <w:kern w:val="0"/>
                <w:sz w:val="24"/>
                <w:szCs w:val="24"/>
                <w:highlight w:val="none"/>
              </w:rPr>
              <w:t>新建</w:t>
            </w:r>
          </w:p>
        </w:tc>
      </w:tr>
    </w:tbl>
    <w:p w14:paraId="3D38105E">
      <w:pPr>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59EF0718">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23A93D8C">
      <w:pPr>
        <w:ind w:firstLine="482" w:firstLineChars="200"/>
        <w:outlineLvl w:val="4"/>
        <w:rPr>
          <w:rFonts w:hint="eastAsia" w:ascii="宋体" w:hAnsi="宋体"/>
          <w:b/>
          <w:bCs/>
          <w:color w:val="auto"/>
          <w:sz w:val="24"/>
          <w:szCs w:val="24"/>
          <w:highlight w:val="none"/>
        </w:rPr>
      </w:pPr>
      <w:r>
        <w:rPr>
          <w:rFonts w:hint="eastAsia" w:ascii="宋体" w:hAnsi="宋体"/>
          <w:b/>
          <w:bCs/>
          <w:color w:val="auto"/>
          <w:sz w:val="24"/>
          <w:szCs w:val="24"/>
          <w:highlight w:val="none"/>
        </w:rPr>
        <w:t>专用软件建设</w:t>
      </w:r>
    </w:p>
    <w:p w14:paraId="1F9987DA">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依托西侧地块新大楼扩建工程，结合医院二甲升三乙等级评审要求，本项目新建、升级及通过扩建增加授权数量专用软件共14个，具体软件建设清单：</w:t>
      </w:r>
    </w:p>
    <w:tbl>
      <w:tblPr>
        <w:tblStyle w:val="5"/>
        <w:tblW w:w="5000" w:type="pct"/>
        <w:tblInd w:w="0" w:type="dxa"/>
        <w:tblLayout w:type="autofit"/>
        <w:tblCellMar>
          <w:top w:w="0" w:type="dxa"/>
          <w:left w:w="108" w:type="dxa"/>
          <w:bottom w:w="0" w:type="dxa"/>
          <w:right w:w="108" w:type="dxa"/>
        </w:tblCellMar>
      </w:tblPr>
      <w:tblGrid>
        <w:gridCol w:w="869"/>
        <w:gridCol w:w="1456"/>
        <w:gridCol w:w="3453"/>
        <w:gridCol w:w="1206"/>
        <w:gridCol w:w="1538"/>
      </w:tblGrid>
      <w:tr w14:paraId="2FF91E00">
        <w:tblPrEx>
          <w:tblCellMar>
            <w:top w:w="0" w:type="dxa"/>
            <w:left w:w="108" w:type="dxa"/>
            <w:bottom w:w="0" w:type="dxa"/>
            <w:right w:w="108" w:type="dxa"/>
          </w:tblCellMar>
        </w:tblPrEx>
        <w:trPr>
          <w:trHeight w:val="285" w:hRule="atLeast"/>
        </w:trPr>
        <w:tc>
          <w:tcPr>
            <w:tcW w:w="869"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4DD6D1F">
            <w:pPr>
              <w:pStyle w:val="11"/>
              <w:rPr>
                <w:rFonts w:ascii="宋体" w:hAnsi="宋体"/>
                <w:b/>
                <w:bCs/>
                <w:color w:val="auto"/>
                <w:highlight w:val="none"/>
              </w:rPr>
            </w:pPr>
            <w:r>
              <w:rPr>
                <w:rFonts w:hint="eastAsia" w:ascii="宋体" w:hAnsi="宋体"/>
                <w:b/>
                <w:bCs/>
                <w:color w:val="auto"/>
                <w:highlight w:val="none"/>
              </w:rPr>
              <w:t>序号</w:t>
            </w:r>
          </w:p>
        </w:tc>
        <w:tc>
          <w:tcPr>
            <w:tcW w:w="1456" w:type="dxa"/>
            <w:tcBorders>
              <w:top w:val="single" w:color="000000" w:sz="4" w:space="0"/>
              <w:left w:val="nil"/>
              <w:bottom w:val="single" w:color="000000" w:sz="4" w:space="0"/>
              <w:right w:val="single" w:color="000000" w:sz="4" w:space="0"/>
            </w:tcBorders>
            <w:shd w:val="clear" w:color="auto" w:fill="D9D9D9"/>
            <w:noWrap/>
            <w:vAlign w:val="center"/>
          </w:tcPr>
          <w:p w14:paraId="618F7A39">
            <w:pPr>
              <w:pStyle w:val="11"/>
              <w:rPr>
                <w:rFonts w:ascii="宋体" w:hAnsi="宋体"/>
                <w:b/>
                <w:bCs/>
                <w:color w:val="auto"/>
                <w:highlight w:val="none"/>
              </w:rPr>
            </w:pPr>
            <w:r>
              <w:rPr>
                <w:rFonts w:hint="eastAsia" w:ascii="宋体" w:hAnsi="宋体"/>
                <w:b/>
                <w:bCs/>
                <w:color w:val="auto"/>
                <w:highlight w:val="none"/>
              </w:rPr>
              <w:t>类别</w:t>
            </w:r>
          </w:p>
        </w:tc>
        <w:tc>
          <w:tcPr>
            <w:tcW w:w="3453" w:type="dxa"/>
            <w:tcBorders>
              <w:top w:val="single" w:color="000000" w:sz="4" w:space="0"/>
              <w:left w:val="nil"/>
              <w:bottom w:val="single" w:color="000000" w:sz="4" w:space="0"/>
              <w:right w:val="single" w:color="000000" w:sz="4" w:space="0"/>
            </w:tcBorders>
            <w:shd w:val="clear" w:color="auto" w:fill="D9D9D9"/>
            <w:noWrap/>
            <w:vAlign w:val="center"/>
          </w:tcPr>
          <w:p w14:paraId="45EF65F0">
            <w:pPr>
              <w:pStyle w:val="11"/>
              <w:rPr>
                <w:rFonts w:ascii="宋体" w:hAnsi="宋体"/>
                <w:b/>
                <w:bCs/>
                <w:color w:val="auto"/>
                <w:highlight w:val="none"/>
              </w:rPr>
            </w:pPr>
            <w:r>
              <w:rPr>
                <w:rFonts w:hint="eastAsia" w:ascii="宋体" w:hAnsi="宋体"/>
                <w:b/>
                <w:bCs/>
                <w:color w:val="auto"/>
                <w:highlight w:val="none"/>
              </w:rPr>
              <w:t>系统名称</w:t>
            </w:r>
          </w:p>
        </w:tc>
        <w:tc>
          <w:tcPr>
            <w:tcW w:w="1206" w:type="dxa"/>
            <w:tcBorders>
              <w:top w:val="single" w:color="000000" w:sz="4" w:space="0"/>
              <w:left w:val="nil"/>
              <w:bottom w:val="single" w:color="000000" w:sz="4" w:space="0"/>
              <w:right w:val="single" w:color="000000" w:sz="4" w:space="0"/>
            </w:tcBorders>
            <w:shd w:val="clear" w:color="auto" w:fill="D9D9D9"/>
            <w:noWrap/>
            <w:vAlign w:val="center"/>
          </w:tcPr>
          <w:p w14:paraId="6F535AAC">
            <w:pPr>
              <w:pStyle w:val="11"/>
              <w:rPr>
                <w:rFonts w:ascii="宋体" w:hAnsi="宋体"/>
                <w:b/>
                <w:bCs/>
                <w:color w:val="auto"/>
                <w:highlight w:val="none"/>
              </w:rPr>
            </w:pPr>
            <w:r>
              <w:rPr>
                <w:rFonts w:hint="eastAsia" w:ascii="宋体" w:hAnsi="宋体"/>
                <w:b/>
                <w:bCs/>
                <w:color w:val="auto"/>
                <w:highlight w:val="none"/>
              </w:rPr>
              <w:t>建设类型</w:t>
            </w:r>
          </w:p>
        </w:tc>
        <w:tc>
          <w:tcPr>
            <w:tcW w:w="1538" w:type="dxa"/>
            <w:tcBorders>
              <w:top w:val="single" w:color="000000" w:sz="4" w:space="0"/>
              <w:left w:val="nil"/>
              <w:bottom w:val="single" w:color="000000" w:sz="4" w:space="0"/>
              <w:right w:val="single" w:color="000000" w:sz="4" w:space="0"/>
            </w:tcBorders>
            <w:shd w:val="clear" w:color="auto" w:fill="D9D9D9"/>
            <w:noWrap/>
            <w:vAlign w:val="center"/>
          </w:tcPr>
          <w:p w14:paraId="5E6F3A2A">
            <w:pPr>
              <w:pStyle w:val="11"/>
              <w:rPr>
                <w:rFonts w:ascii="宋体" w:hAnsi="宋体"/>
                <w:b/>
                <w:bCs/>
                <w:color w:val="auto"/>
                <w:highlight w:val="none"/>
              </w:rPr>
            </w:pPr>
            <w:r>
              <w:rPr>
                <w:rFonts w:hint="eastAsia" w:ascii="宋体" w:hAnsi="宋体"/>
                <w:b/>
                <w:bCs/>
                <w:color w:val="auto"/>
                <w:highlight w:val="none"/>
              </w:rPr>
              <w:t>部署环境</w:t>
            </w:r>
          </w:p>
        </w:tc>
      </w:tr>
      <w:tr w14:paraId="03E6BAEF">
        <w:tblPrEx>
          <w:tblCellMar>
            <w:top w:w="0" w:type="dxa"/>
            <w:left w:w="108" w:type="dxa"/>
            <w:bottom w:w="0" w:type="dxa"/>
            <w:right w:w="108" w:type="dxa"/>
          </w:tblCellMar>
        </w:tblPrEx>
        <w:trPr>
          <w:trHeight w:val="285"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29E7A18A">
            <w:pPr>
              <w:pStyle w:val="11"/>
              <w:rPr>
                <w:rFonts w:ascii="宋体" w:hAnsi="宋体"/>
                <w:color w:val="auto"/>
                <w:highlight w:val="none"/>
              </w:rPr>
            </w:pPr>
            <w:r>
              <w:rPr>
                <w:rFonts w:hint="eastAsia" w:ascii="宋体" w:hAnsi="宋体"/>
                <w:color w:val="auto"/>
                <w:highlight w:val="none"/>
              </w:rPr>
              <w:t>1</w:t>
            </w:r>
          </w:p>
        </w:tc>
        <w:tc>
          <w:tcPr>
            <w:tcW w:w="1456" w:type="dxa"/>
            <w:vMerge w:val="restart"/>
            <w:tcBorders>
              <w:top w:val="nil"/>
              <w:left w:val="nil"/>
              <w:bottom w:val="single" w:color="000000" w:sz="4" w:space="0"/>
              <w:right w:val="single" w:color="000000" w:sz="4" w:space="0"/>
            </w:tcBorders>
            <w:noWrap/>
            <w:vAlign w:val="center"/>
          </w:tcPr>
          <w:p w14:paraId="0AD36AD8">
            <w:pPr>
              <w:pStyle w:val="11"/>
              <w:rPr>
                <w:rFonts w:ascii="宋体" w:hAnsi="宋体"/>
                <w:color w:val="auto"/>
                <w:highlight w:val="none"/>
              </w:rPr>
            </w:pPr>
            <w:r>
              <w:rPr>
                <w:rFonts w:hint="eastAsia" w:ascii="宋体" w:hAnsi="宋体"/>
                <w:color w:val="auto"/>
                <w:highlight w:val="none"/>
              </w:rPr>
              <w:t>智慧医疗</w:t>
            </w:r>
          </w:p>
        </w:tc>
        <w:tc>
          <w:tcPr>
            <w:tcW w:w="3453" w:type="dxa"/>
            <w:tcBorders>
              <w:top w:val="single" w:color="000000" w:sz="4" w:space="0"/>
              <w:left w:val="nil"/>
              <w:bottom w:val="single" w:color="000000" w:sz="4" w:space="0"/>
              <w:right w:val="single" w:color="000000" w:sz="4" w:space="0"/>
            </w:tcBorders>
            <w:vAlign w:val="center"/>
          </w:tcPr>
          <w:p w14:paraId="6C489BFC">
            <w:pPr>
              <w:pStyle w:val="11"/>
              <w:rPr>
                <w:rFonts w:ascii="宋体" w:hAnsi="宋体"/>
                <w:color w:val="auto"/>
                <w:highlight w:val="none"/>
              </w:rPr>
            </w:pPr>
            <w:r>
              <w:rPr>
                <w:rFonts w:hint="eastAsia" w:ascii="宋体" w:hAnsi="宋体"/>
                <w:color w:val="auto"/>
                <w:highlight w:val="none"/>
              </w:rPr>
              <w:t>急诊信息管理系统</w:t>
            </w:r>
          </w:p>
        </w:tc>
        <w:tc>
          <w:tcPr>
            <w:tcW w:w="1206" w:type="dxa"/>
            <w:tcBorders>
              <w:top w:val="single" w:color="000000" w:sz="4" w:space="0"/>
              <w:left w:val="nil"/>
              <w:bottom w:val="single" w:color="000000" w:sz="4" w:space="0"/>
              <w:right w:val="single" w:color="000000" w:sz="4" w:space="0"/>
            </w:tcBorders>
            <w:vAlign w:val="center"/>
          </w:tcPr>
          <w:p w14:paraId="19568B68">
            <w:pPr>
              <w:pStyle w:val="11"/>
              <w:rPr>
                <w:rFonts w:ascii="宋体" w:hAnsi="宋体"/>
                <w:color w:val="auto"/>
                <w:highlight w:val="none"/>
              </w:rPr>
            </w:pPr>
            <w:r>
              <w:rPr>
                <w:rFonts w:hint="eastAsia" w:ascii="宋体" w:hAnsi="宋体"/>
                <w:color w:val="auto"/>
                <w:highlight w:val="none"/>
              </w:rPr>
              <w:t>新建</w:t>
            </w:r>
          </w:p>
        </w:tc>
        <w:tc>
          <w:tcPr>
            <w:tcW w:w="1538" w:type="dxa"/>
            <w:tcBorders>
              <w:top w:val="single" w:color="000000" w:sz="4" w:space="0"/>
              <w:left w:val="nil"/>
              <w:bottom w:val="single" w:color="000000" w:sz="4" w:space="0"/>
              <w:right w:val="single" w:color="000000" w:sz="4" w:space="0"/>
            </w:tcBorders>
            <w:noWrap/>
          </w:tcPr>
          <w:p w14:paraId="0C4D2476">
            <w:pPr>
              <w:pStyle w:val="11"/>
              <w:rPr>
                <w:rFonts w:ascii="宋体" w:hAnsi="宋体"/>
                <w:color w:val="auto"/>
                <w:highlight w:val="none"/>
              </w:rPr>
            </w:pPr>
            <w:r>
              <w:rPr>
                <w:rFonts w:hint="eastAsia" w:ascii="宋体" w:hAnsi="宋体"/>
                <w:color w:val="auto"/>
                <w:highlight w:val="none"/>
              </w:rPr>
              <w:t>本地部署</w:t>
            </w:r>
          </w:p>
        </w:tc>
      </w:tr>
      <w:tr w14:paraId="2180E682">
        <w:tblPrEx>
          <w:tblCellMar>
            <w:top w:w="0" w:type="dxa"/>
            <w:left w:w="108" w:type="dxa"/>
            <w:bottom w:w="0" w:type="dxa"/>
            <w:right w:w="108" w:type="dxa"/>
          </w:tblCellMar>
        </w:tblPrEx>
        <w:trPr>
          <w:trHeight w:val="285"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7C803098">
            <w:pPr>
              <w:pStyle w:val="11"/>
              <w:rPr>
                <w:rFonts w:ascii="宋体" w:hAnsi="宋体"/>
                <w:color w:val="auto"/>
                <w:highlight w:val="none"/>
              </w:rPr>
            </w:pPr>
            <w:r>
              <w:rPr>
                <w:rFonts w:hint="eastAsia" w:ascii="宋体" w:hAnsi="宋体"/>
                <w:color w:val="auto"/>
                <w:highlight w:val="none"/>
              </w:rPr>
              <w:t>2</w:t>
            </w:r>
          </w:p>
        </w:tc>
        <w:tc>
          <w:tcPr>
            <w:tcW w:w="0" w:type="auto"/>
            <w:vMerge w:val="continue"/>
            <w:tcBorders>
              <w:top w:val="nil"/>
              <w:left w:val="nil"/>
              <w:bottom w:val="single" w:color="000000" w:sz="4" w:space="0"/>
              <w:right w:val="single" w:color="000000" w:sz="4" w:space="0"/>
            </w:tcBorders>
            <w:vAlign w:val="center"/>
          </w:tcPr>
          <w:p w14:paraId="3D4BD2C9">
            <w:pPr>
              <w:widowControl/>
              <w:jc w:val="left"/>
              <w:rPr>
                <w:rFonts w:ascii="宋体" w:hAnsi="宋体"/>
                <w:color w:val="auto"/>
                <w:kern w:val="0"/>
                <w:sz w:val="24"/>
                <w:szCs w:val="24"/>
                <w:highlight w:val="none"/>
              </w:rPr>
            </w:pPr>
          </w:p>
        </w:tc>
        <w:tc>
          <w:tcPr>
            <w:tcW w:w="3453" w:type="dxa"/>
            <w:tcBorders>
              <w:top w:val="single" w:color="000000" w:sz="4" w:space="0"/>
              <w:left w:val="nil"/>
              <w:bottom w:val="single" w:color="000000" w:sz="4" w:space="0"/>
              <w:right w:val="single" w:color="000000" w:sz="4" w:space="0"/>
            </w:tcBorders>
            <w:vAlign w:val="center"/>
          </w:tcPr>
          <w:p w14:paraId="00E77170">
            <w:pPr>
              <w:pStyle w:val="11"/>
              <w:rPr>
                <w:rFonts w:ascii="宋体" w:hAnsi="宋体"/>
                <w:color w:val="auto"/>
                <w:highlight w:val="none"/>
              </w:rPr>
            </w:pPr>
            <w:r>
              <w:rPr>
                <w:rFonts w:hint="eastAsia" w:ascii="宋体" w:hAnsi="宋体"/>
                <w:color w:val="auto"/>
                <w:highlight w:val="none"/>
              </w:rPr>
              <w:t>手术麻醉系统</w:t>
            </w:r>
          </w:p>
        </w:tc>
        <w:tc>
          <w:tcPr>
            <w:tcW w:w="1206" w:type="dxa"/>
            <w:tcBorders>
              <w:top w:val="single" w:color="000000" w:sz="4" w:space="0"/>
              <w:left w:val="nil"/>
              <w:bottom w:val="single" w:color="000000" w:sz="4" w:space="0"/>
              <w:right w:val="single" w:color="000000" w:sz="4" w:space="0"/>
            </w:tcBorders>
            <w:vAlign w:val="center"/>
          </w:tcPr>
          <w:p w14:paraId="686C0321">
            <w:pPr>
              <w:pStyle w:val="11"/>
              <w:rPr>
                <w:rFonts w:ascii="宋体" w:hAnsi="宋体"/>
                <w:color w:val="auto"/>
                <w:highlight w:val="none"/>
              </w:rPr>
            </w:pPr>
            <w:r>
              <w:rPr>
                <w:rFonts w:hint="eastAsia" w:ascii="宋体" w:hAnsi="宋体"/>
                <w:color w:val="auto"/>
                <w:highlight w:val="none"/>
              </w:rPr>
              <w:t>升级</w:t>
            </w:r>
          </w:p>
        </w:tc>
        <w:tc>
          <w:tcPr>
            <w:tcW w:w="1538" w:type="dxa"/>
            <w:tcBorders>
              <w:top w:val="single" w:color="000000" w:sz="4" w:space="0"/>
              <w:left w:val="nil"/>
              <w:bottom w:val="single" w:color="000000" w:sz="4" w:space="0"/>
              <w:right w:val="single" w:color="000000" w:sz="4" w:space="0"/>
            </w:tcBorders>
            <w:noWrap/>
          </w:tcPr>
          <w:p w14:paraId="4022D888">
            <w:pPr>
              <w:pStyle w:val="11"/>
              <w:rPr>
                <w:rFonts w:ascii="宋体" w:hAnsi="宋体"/>
                <w:color w:val="auto"/>
                <w:highlight w:val="none"/>
              </w:rPr>
            </w:pPr>
            <w:r>
              <w:rPr>
                <w:rFonts w:hint="eastAsia" w:ascii="宋体" w:hAnsi="宋体"/>
                <w:color w:val="auto"/>
                <w:highlight w:val="none"/>
              </w:rPr>
              <w:t>本地部署</w:t>
            </w:r>
          </w:p>
        </w:tc>
      </w:tr>
      <w:tr w14:paraId="70B560D4">
        <w:tblPrEx>
          <w:tblCellMar>
            <w:top w:w="0" w:type="dxa"/>
            <w:left w:w="108" w:type="dxa"/>
            <w:bottom w:w="0" w:type="dxa"/>
            <w:right w:w="108" w:type="dxa"/>
          </w:tblCellMar>
        </w:tblPrEx>
        <w:trPr>
          <w:trHeight w:val="285"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5930508B">
            <w:pPr>
              <w:pStyle w:val="11"/>
              <w:rPr>
                <w:rFonts w:ascii="宋体" w:hAnsi="宋体"/>
                <w:color w:val="auto"/>
                <w:highlight w:val="none"/>
              </w:rPr>
            </w:pPr>
            <w:r>
              <w:rPr>
                <w:rFonts w:hint="eastAsia" w:ascii="宋体" w:hAnsi="宋体"/>
                <w:color w:val="auto"/>
                <w:highlight w:val="none"/>
              </w:rPr>
              <w:t>3</w:t>
            </w:r>
          </w:p>
        </w:tc>
        <w:tc>
          <w:tcPr>
            <w:tcW w:w="0" w:type="auto"/>
            <w:vMerge w:val="continue"/>
            <w:tcBorders>
              <w:top w:val="nil"/>
              <w:left w:val="nil"/>
              <w:bottom w:val="single" w:color="000000" w:sz="4" w:space="0"/>
              <w:right w:val="single" w:color="000000" w:sz="4" w:space="0"/>
            </w:tcBorders>
            <w:vAlign w:val="center"/>
          </w:tcPr>
          <w:p w14:paraId="49D533E0">
            <w:pPr>
              <w:widowControl/>
              <w:jc w:val="left"/>
              <w:rPr>
                <w:rFonts w:ascii="宋体" w:hAnsi="宋体"/>
                <w:color w:val="auto"/>
                <w:kern w:val="0"/>
                <w:sz w:val="24"/>
                <w:szCs w:val="24"/>
                <w:highlight w:val="none"/>
              </w:rPr>
            </w:pPr>
          </w:p>
        </w:tc>
        <w:tc>
          <w:tcPr>
            <w:tcW w:w="3453" w:type="dxa"/>
            <w:tcBorders>
              <w:top w:val="single" w:color="000000" w:sz="4" w:space="0"/>
              <w:left w:val="nil"/>
              <w:bottom w:val="single" w:color="000000" w:sz="4" w:space="0"/>
              <w:right w:val="single" w:color="000000" w:sz="4" w:space="0"/>
            </w:tcBorders>
            <w:vAlign w:val="center"/>
          </w:tcPr>
          <w:p w14:paraId="552840A6">
            <w:pPr>
              <w:pStyle w:val="11"/>
              <w:rPr>
                <w:rFonts w:ascii="宋体" w:hAnsi="宋体"/>
                <w:color w:val="auto"/>
                <w:highlight w:val="none"/>
              </w:rPr>
            </w:pPr>
            <w:r>
              <w:rPr>
                <w:rFonts w:hint="eastAsia" w:ascii="宋体" w:hAnsi="宋体"/>
                <w:color w:val="auto"/>
                <w:highlight w:val="none"/>
              </w:rPr>
              <w:t>重症监护系统</w:t>
            </w:r>
          </w:p>
        </w:tc>
        <w:tc>
          <w:tcPr>
            <w:tcW w:w="1206" w:type="dxa"/>
            <w:tcBorders>
              <w:top w:val="single" w:color="000000" w:sz="4" w:space="0"/>
              <w:left w:val="nil"/>
              <w:bottom w:val="single" w:color="000000" w:sz="4" w:space="0"/>
              <w:right w:val="single" w:color="000000" w:sz="4" w:space="0"/>
            </w:tcBorders>
            <w:vAlign w:val="center"/>
          </w:tcPr>
          <w:p w14:paraId="2703A3EE">
            <w:pPr>
              <w:pStyle w:val="11"/>
              <w:rPr>
                <w:rFonts w:ascii="宋体" w:hAnsi="宋体"/>
                <w:color w:val="auto"/>
                <w:highlight w:val="none"/>
              </w:rPr>
            </w:pPr>
            <w:r>
              <w:rPr>
                <w:rFonts w:hint="eastAsia" w:ascii="宋体" w:hAnsi="宋体"/>
                <w:color w:val="auto"/>
                <w:highlight w:val="none"/>
              </w:rPr>
              <w:t>升级</w:t>
            </w:r>
          </w:p>
        </w:tc>
        <w:tc>
          <w:tcPr>
            <w:tcW w:w="1538" w:type="dxa"/>
            <w:tcBorders>
              <w:top w:val="single" w:color="000000" w:sz="4" w:space="0"/>
              <w:left w:val="nil"/>
              <w:bottom w:val="single" w:color="000000" w:sz="4" w:space="0"/>
              <w:right w:val="single" w:color="000000" w:sz="4" w:space="0"/>
            </w:tcBorders>
            <w:noWrap/>
          </w:tcPr>
          <w:p w14:paraId="7A99A74C">
            <w:pPr>
              <w:pStyle w:val="11"/>
              <w:rPr>
                <w:rFonts w:ascii="宋体" w:hAnsi="宋体"/>
                <w:color w:val="auto"/>
                <w:highlight w:val="none"/>
              </w:rPr>
            </w:pPr>
            <w:r>
              <w:rPr>
                <w:rFonts w:hint="eastAsia" w:ascii="宋体" w:hAnsi="宋体"/>
                <w:color w:val="auto"/>
                <w:highlight w:val="none"/>
              </w:rPr>
              <w:t>本地部署</w:t>
            </w:r>
          </w:p>
        </w:tc>
      </w:tr>
      <w:tr w14:paraId="54B185C1">
        <w:tblPrEx>
          <w:tblCellMar>
            <w:top w:w="0" w:type="dxa"/>
            <w:left w:w="108" w:type="dxa"/>
            <w:bottom w:w="0" w:type="dxa"/>
            <w:right w:w="108" w:type="dxa"/>
          </w:tblCellMar>
        </w:tblPrEx>
        <w:trPr>
          <w:trHeight w:val="285"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609B18BB">
            <w:pPr>
              <w:pStyle w:val="11"/>
              <w:rPr>
                <w:rFonts w:ascii="宋体" w:hAnsi="宋体"/>
                <w:color w:val="auto"/>
                <w:highlight w:val="none"/>
              </w:rPr>
            </w:pPr>
            <w:r>
              <w:rPr>
                <w:rFonts w:hint="eastAsia" w:ascii="宋体" w:hAnsi="宋体"/>
                <w:color w:val="auto"/>
                <w:highlight w:val="none"/>
              </w:rPr>
              <w:t>4</w:t>
            </w:r>
          </w:p>
        </w:tc>
        <w:tc>
          <w:tcPr>
            <w:tcW w:w="0" w:type="auto"/>
            <w:vMerge w:val="continue"/>
            <w:tcBorders>
              <w:top w:val="nil"/>
              <w:left w:val="nil"/>
              <w:bottom w:val="single" w:color="000000" w:sz="4" w:space="0"/>
              <w:right w:val="single" w:color="000000" w:sz="4" w:space="0"/>
            </w:tcBorders>
            <w:vAlign w:val="center"/>
          </w:tcPr>
          <w:p w14:paraId="27C33EBA">
            <w:pPr>
              <w:widowControl/>
              <w:jc w:val="left"/>
              <w:rPr>
                <w:rFonts w:ascii="宋体" w:hAnsi="宋体"/>
                <w:color w:val="auto"/>
                <w:kern w:val="0"/>
                <w:sz w:val="24"/>
                <w:szCs w:val="24"/>
                <w:highlight w:val="none"/>
              </w:rPr>
            </w:pPr>
          </w:p>
        </w:tc>
        <w:tc>
          <w:tcPr>
            <w:tcW w:w="3453" w:type="dxa"/>
            <w:tcBorders>
              <w:top w:val="single" w:color="000000" w:sz="4" w:space="0"/>
              <w:left w:val="nil"/>
              <w:bottom w:val="single" w:color="000000" w:sz="4" w:space="0"/>
              <w:right w:val="single" w:color="000000" w:sz="4" w:space="0"/>
            </w:tcBorders>
            <w:vAlign w:val="center"/>
          </w:tcPr>
          <w:p w14:paraId="0DC21753">
            <w:pPr>
              <w:pStyle w:val="11"/>
              <w:rPr>
                <w:rFonts w:ascii="宋体" w:hAnsi="宋体"/>
                <w:color w:val="auto"/>
                <w:highlight w:val="none"/>
              </w:rPr>
            </w:pPr>
            <w:r>
              <w:rPr>
                <w:rFonts w:hint="eastAsia" w:ascii="宋体" w:hAnsi="宋体"/>
                <w:color w:val="auto"/>
                <w:highlight w:val="none"/>
              </w:rPr>
              <w:t>移动护理系统</w:t>
            </w:r>
          </w:p>
        </w:tc>
        <w:tc>
          <w:tcPr>
            <w:tcW w:w="1206" w:type="dxa"/>
            <w:tcBorders>
              <w:top w:val="single" w:color="000000" w:sz="4" w:space="0"/>
              <w:left w:val="nil"/>
              <w:bottom w:val="single" w:color="000000" w:sz="4" w:space="0"/>
              <w:right w:val="single" w:color="000000" w:sz="4" w:space="0"/>
            </w:tcBorders>
            <w:vAlign w:val="center"/>
          </w:tcPr>
          <w:p w14:paraId="3C02CDE4">
            <w:pPr>
              <w:pStyle w:val="11"/>
              <w:rPr>
                <w:rFonts w:ascii="宋体" w:hAnsi="宋体"/>
                <w:color w:val="auto"/>
                <w:highlight w:val="none"/>
              </w:rPr>
            </w:pPr>
            <w:r>
              <w:rPr>
                <w:rFonts w:hint="eastAsia" w:ascii="宋体" w:hAnsi="宋体"/>
                <w:color w:val="auto"/>
                <w:highlight w:val="none"/>
              </w:rPr>
              <w:t>升级</w:t>
            </w:r>
          </w:p>
        </w:tc>
        <w:tc>
          <w:tcPr>
            <w:tcW w:w="1538" w:type="dxa"/>
            <w:tcBorders>
              <w:top w:val="single" w:color="000000" w:sz="4" w:space="0"/>
              <w:left w:val="nil"/>
              <w:bottom w:val="single" w:color="000000" w:sz="4" w:space="0"/>
              <w:right w:val="single" w:color="000000" w:sz="4" w:space="0"/>
            </w:tcBorders>
            <w:noWrap/>
          </w:tcPr>
          <w:p w14:paraId="3865011E">
            <w:pPr>
              <w:pStyle w:val="11"/>
              <w:rPr>
                <w:rFonts w:ascii="宋体" w:hAnsi="宋体"/>
                <w:color w:val="auto"/>
                <w:highlight w:val="none"/>
              </w:rPr>
            </w:pPr>
            <w:r>
              <w:rPr>
                <w:rFonts w:hint="eastAsia" w:ascii="宋体" w:hAnsi="宋体"/>
                <w:color w:val="auto"/>
                <w:highlight w:val="none"/>
              </w:rPr>
              <w:t>本地部署</w:t>
            </w:r>
          </w:p>
        </w:tc>
      </w:tr>
      <w:tr w14:paraId="252B321C">
        <w:tblPrEx>
          <w:tblCellMar>
            <w:top w:w="0" w:type="dxa"/>
            <w:left w:w="108" w:type="dxa"/>
            <w:bottom w:w="0" w:type="dxa"/>
            <w:right w:w="108" w:type="dxa"/>
          </w:tblCellMar>
        </w:tblPrEx>
        <w:trPr>
          <w:trHeight w:val="285"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2D50B802">
            <w:pPr>
              <w:pStyle w:val="11"/>
              <w:rPr>
                <w:rFonts w:ascii="宋体" w:hAnsi="宋体"/>
                <w:color w:val="auto"/>
                <w:highlight w:val="none"/>
              </w:rPr>
            </w:pPr>
            <w:r>
              <w:rPr>
                <w:rFonts w:hint="eastAsia" w:ascii="宋体" w:hAnsi="宋体"/>
                <w:color w:val="auto"/>
                <w:highlight w:val="none"/>
              </w:rPr>
              <w:t>5</w:t>
            </w:r>
          </w:p>
        </w:tc>
        <w:tc>
          <w:tcPr>
            <w:tcW w:w="0" w:type="auto"/>
            <w:vMerge w:val="continue"/>
            <w:tcBorders>
              <w:top w:val="nil"/>
              <w:left w:val="nil"/>
              <w:bottom w:val="single" w:color="000000" w:sz="4" w:space="0"/>
              <w:right w:val="single" w:color="000000" w:sz="4" w:space="0"/>
            </w:tcBorders>
            <w:vAlign w:val="center"/>
          </w:tcPr>
          <w:p w14:paraId="35A172C9">
            <w:pPr>
              <w:widowControl/>
              <w:jc w:val="left"/>
              <w:rPr>
                <w:rFonts w:ascii="宋体" w:hAnsi="宋体"/>
                <w:color w:val="auto"/>
                <w:kern w:val="0"/>
                <w:sz w:val="24"/>
                <w:szCs w:val="24"/>
                <w:highlight w:val="none"/>
              </w:rPr>
            </w:pPr>
          </w:p>
        </w:tc>
        <w:tc>
          <w:tcPr>
            <w:tcW w:w="3453" w:type="dxa"/>
            <w:tcBorders>
              <w:top w:val="single" w:color="000000" w:sz="4" w:space="0"/>
              <w:left w:val="nil"/>
              <w:bottom w:val="single" w:color="000000" w:sz="4" w:space="0"/>
              <w:right w:val="single" w:color="000000" w:sz="4" w:space="0"/>
            </w:tcBorders>
            <w:vAlign w:val="center"/>
          </w:tcPr>
          <w:p w14:paraId="614A905E">
            <w:pPr>
              <w:pStyle w:val="11"/>
              <w:rPr>
                <w:rFonts w:ascii="宋体" w:hAnsi="宋体"/>
                <w:color w:val="auto"/>
                <w:highlight w:val="none"/>
              </w:rPr>
            </w:pPr>
            <w:r>
              <w:rPr>
                <w:rFonts w:hint="eastAsia" w:ascii="宋体" w:hAnsi="宋体"/>
                <w:color w:val="auto"/>
                <w:highlight w:val="none"/>
              </w:rPr>
              <w:t>临床营养评估系统</w:t>
            </w:r>
          </w:p>
        </w:tc>
        <w:tc>
          <w:tcPr>
            <w:tcW w:w="1206" w:type="dxa"/>
            <w:tcBorders>
              <w:top w:val="single" w:color="000000" w:sz="4" w:space="0"/>
              <w:left w:val="nil"/>
              <w:bottom w:val="single" w:color="000000" w:sz="4" w:space="0"/>
              <w:right w:val="single" w:color="000000" w:sz="4" w:space="0"/>
            </w:tcBorders>
            <w:vAlign w:val="center"/>
          </w:tcPr>
          <w:p w14:paraId="1A8CE3D4">
            <w:pPr>
              <w:pStyle w:val="11"/>
              <w:rPr>
                <w:rFonts w:ascii="宋体" w:hAnsi="宋体"/>
                <w:color w:val="auto"/>
                <w:highlight w:val="none"/>
              </w:rPr>
            </w:pPr>
            <w:r>
              <w:rPr>
                <w:rFonts w:hint="eastAsia" w:ascii="宋体" w:hAnsi="宋体"/>
                <w:color w:val="auto"/>
                <w:highlight w:val="none"/>
              </w:rPr>
              <w:t>升级</w:t>
            </w:r>
          </w:p>
        </w:tc>
        <w:tc>
          <w:tcPr>
            <w:tcW w:w="1538" w:type="dxa"/>
            <w:tcBorders>
              <w:top w:val="single" w:color="000000" w:sz="4" w:space="0"/>
              <w:left w:val="nil"/>
              <w:bottom w:val="single" w:color="000000" w:sz="4" w:space="0"/>
              <w:right w:val="single" w:color="000000" w:sz="4" w:space="0"/>
            </w:tcBorders>
            <w:noWrap/>
          </w:tcPr>
          <w:p w14:paraId="23A59FAB">
            <w:pPr>
              <w:pStyle w:val="11"/>
              <w:rPr>
                <w:rFonts w:ascii="宋体" w:hAnsi="宋体"/>
                <w:color w:val="auto"/>
                <w:highlight w:val="none"/>
              </w:rPr>
            </w:pPr>
            <w:r>
              <w:rPr>
                <w:rFonts w:hint="eastAsia" w:ascii="宋体" w:hAnsi="宋体"/>
                <w:color w:val="auto"/>
                <w:highlight w:val="none"/>
              </w:rPr>
              <w:t>本地部署</w:t>
            </w:r>
          </w:p>
        </w:tc>
      </w:tr>
      <w:tr w14:paraId="449294B8">
        <w:tblPrEx>
          <w:tblCellMar>
            <w:top w:w="0" w:type="dxa"/>
            <w:left w:w="108" w:type="dxa"/>
            <w:bottom w:w="0" w:type="dxa"/>
            <w:right w:w="108" w:type="dxa"/>
          </w:tblCellMar>
        </w:tblPrEx>
        <w:trPr>
          <w:trHeight w:val="285"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0B0A0AFD">
            <w:pPr>
              <w:pStyle w:val="11"/>
              <w:rPr>
                <w:rFonts w:ascii="宋体" w:hAnsi="宋体"/>
                <w:color w:val="auto"/>
                <w:highlight w:val="none"/>
              </w:rPr>
            </w:pPr>
            <w:r>
              <w:rPr>
                <w:rFonts w:hint="eastAsia" w:ascii="宋体" w:hAnsi="宋体"/>
                <w:color w:val="auto"/>
                <w:highlight w:val="none"/>
              </w:rPr>
              <w:t>6</w:t>
            </w:r>
          </w:p>
        </w:tc>
        <w:tc>
          <w:tcPr>
            <w:tcW w:w="0" w:type="auto"/>
            <w:vMerge w:val="continue"/>
            <w:tcBorders>
              <w:top w:val="nil"/>
              <w:left w:val="nil"/>
              <w:bottom w:val="single" w:color="000000" w:sz="4" w:space="0"/>
              <w:right w:val="single" w:color="000000" w:sz="4" w:space="0"/>
            </w:tcBorders>
            <w:vAlign w:val="center"/>
          </w:tcPr>
          <w:p w14:paraId="64D925DD">
            <w:pPr>
              <w:widowControl/>
              <w:jc w:val="left"/>
              <w:rPr>
                <w:rFonts w:ascii="宋体" w:hAnsi="宋体"/>
                <w:color w:val="auto"/>
                <w:kern w:val="0"/>
                <w:sz w:val="24"/>
                <w:szCs w:val="24"/>
                <w:highlight w:val="none"/>
              </w:rPr>
            </w:pPr>
          </w:p>
        </w:tc>
        <w:tc>
          <w:tcPr>
            <w:tcW w:w="3453" w:type="dxa"/>
            <w:tcBorders>
              <w:top w:val="single" w:color="000000" w:sz="4" w:space="0"/>
              <w:left w:val="nil"/>
              <w:bottom w:val="single" w:color="000000" w:sz="4" w:space="0"/>
              <w:right w:val="single" w:color="000000" w:sz="4" w:space="0"/>
            </w:tcBorders>
            <w:vAlign w:val="center"/>
          </w:tcPr>
          <w:p w14:paraId="0DC2E251">
            <w:pPr>
              <w:pStyle w:val="11"/>
              <w:rPr>
                <w:rFonts w:ascii="宋体" w:hAnsi="宋体"/>
                <w:color w:val="auto"/>
                <w:highlight w:val="none"/>
              </w:rPr>
            </w:pPr>
            <w:r>
              <w:rPr>
                <w:rFonts w:hint="eastAsia" w:ascii="宋体" w:hAnsi="宋体"/>
                <w:color w:val="auto"/>
                <w:highlight w:val="none"/>
              </w:rPr>
              <w:t>移动医生查房系统</w:t>
            </w:r>
          </w:p>
        </w:tc>
        <w:tc>
          <w:tcPr>
            <w:tcW w:w="1206" w:type="dxa"/>
            <w:tcBorders>
              <w:top w:val="single" w:color="000000" w:sz="4" w:space="0"/>
              <w:left w:val="nil"/>
              <w:bottom w:val="single" w:color="000000" w:sz="4" w:space="0"/>
              <w:right w:val="single" w:color="000000" w:sz="4" w:space="0"/>
            </w:tcBorders>
            <w:vAlign w:val="center"/>
          </w:tcPr>
          <w:p w14:paraId="6FB5D0FC">
            <w:pPr>
              <w:pStyle w:val="11"/>
              <w:rPr>
                <w:rFonts w:ascii="宋体" w:hAnsi="宋体"/>
                <w:color w:val="auto"/>
                <w:highlight w:val="none"/>
              </w:rPr>
            </w:pPr>
            <w:r>
              <w:rPr>
                <w:rFonts w:hint="eastAsia" w:ascii="宋体" w:hAnsi="宋体"/>
                <w:color w:val="auto"/>
                <w:highlight w:val="none"/>
              </w:rPr>
              <w:t>新建</w:t>
            </w:r>
          </w:p>
        </w:tc>
        <w:tc>
          <w:tcPr>
            <w:tcW w:w="1538" w:type="dxa"/>
            <w:tcBorders>
              <w:top w:val="single" w:color="000000" w:sz="4" w:space="0"/>
              <w:left w:val="nil"/>
              <w:bottom w:val="single" w:color="000000" w:sz="4" w:space="0"/>
              <w:right w:val="single" w:color="000000" w:sz="4" w:space="0"/>
            </w:tcBorders>
            <w:noWrap/>
          </w:tcPr>
          <w:p w14:paraId="68D5A663">
            <w:pPr>
              <w:pStyle w:val="11"/>
              <w:rPr>
                <w:rFonts w:ascii="宋体" w:hAnsi="宋体"/>
                <w:color w:val="auto"/>
                <w:highlight w:val="none"/>
              </w:rPr>
            </w:pPr>
            <w:r>
              <w:rPr>
                <w:rFonts w:hint="eastAsia" w:ascii="宋体" w:hAnsi="宋体"/>
                <w:color w:val="auto"/>
                <w:highlight w:val="none"/>
              </w:rPr>
              <w:t>本地部署</w:t>
            </w:r>
          </w:p>
        </w:tc>
      </w:tr>
      <w:tr w14:paraId="7D13A9E0">
        <w:tblPrEx>
          <w:tblCellMar>
            <w:top w:w="0" w:type="dxa"/>
            <w:left w:w="108" w:type="dxa"/>
            <w:bottom w:w="0" w:type="dxa"/>
            <w:right w:w="108" w:type="dxa"/>
          </w:tblCellMar>
        </w:tblPrEx>
        <w:trPr>
          <w:trHeight w:val="570"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1CF9905E">
            <w:pPr>
              <w:pStyle w:val="11"/>
              <w:rPr>
                <w:rFonts w:ascii="宋体" w:hAnsi="宋体"/>
                <w:color w:val="auto"/>
                <w:highlight w:val="none"/>
              </w:rPr>
            </w:pPr>
            <w:r>
              <w:rPr>
                <w:rFonts w:hint="eastAsia" w:ascii="宋体" w:hAnsi="宋体"/>
                <w:color w:val="auto"/>
                <w:highlight w:val="none"/>
              </w:rPr>
              <w:t>7</w:t>
            </w:r>
          </w:p>
        </w:tc>
        <w:tc>
          <w:tcPr>
            <w:tcW w:w="0" w:type="auto"/>
            <w:vMerge w:val="continue"/>
            <w:tcBorders>
              <w:top w:val="nil"/>
              <w:left w:val="nil"/>
              <w:bottom w:val="single" w:color="000000" w:sz="4" w:space="0"/>
              <w:right w:val="single" w:color="000000" w:sz="4" w:space="0"/>
            </w:tcBorders>
            <w:vAlign w:val="center"/>
          </w:tcPr>
          <w:p w14:paraId="272FA103">
            <w:pPr>
              <w:widowControl/>
              <w:jc w:val="left"/>
              <w:rPr>
                <w:rFonts w:ascii="宋体" w:hAnsi="宋体"/>
                <w:color w:val="auto"/>
                <w:kern w:val="0"/>
                <w:sz w:val="24"/>
                <w:szCs w:val="24"/>
                <w:highlight w:val="none"/>
              </w:rPr>
            </w:pPr>
          </w:p>
        </w:tc>
        <w:tc>
          <w:tcPr>
            <w:tcW w:w="3453" w:type="dxa"/>
            <w:tcBorders>
              <w:top w:val="single" w:color="000000" w:sz="4" w:space="0"/>
              <w:left w:val="nil"/>
              <w:bottom w:val="single" w:color="000000" w:sz="4" w:space="0"/>
              <w:right w:val="single" w:color="000000" w:sz="4" w:space="0"/>
            </w:tcBorders>
            <w:vAlign w:val="center"/>
          </w:tcPr>
          <w:p w14:paraId="7B2A2C26">
            <w:pPr>
              <w:pStyle w:val="11"/>
              <w:rPr>
                <w:rFonts w:ascii="宋体" w:hAnsi="宋体"/>
                <w:color w:val="auto"/>
                <w:highlight w:val="none"/>
              </w:rPr>
            </w:pPr>
            <w:r>
              <w:rPr>
                <w:rFonts w:hint="eastAsia" w:ascii="宋体" w:hAnsi="宋体"/>
                <w:color w:val="auto"/>
                <w:highlight w:val="none"/>
              </w:rPr>
              <w:t>核心电子病历系统应用性能升级</w:t>
            </w:r>
          </w:p>
        </w:tc>
        <w:tc>
          <w:tcPr>
            <w:tcW w:w="1206" w:type="dxa"/>
            <w:tcBorders>
              <w:top w:val="single" w:color="000000" w:sz="4" w:space="0"/>
              <w:left w:val="nil"/>
              <w:bottom w:val="single" w:color="000000" w:sz="4" w:space="0"/>
              <w:right w:val="single" w:color="000000" w:sz="4" w:space="0"/>
            </w:tcBorders>
            <w:vAlign w:val="center"/>
          </w:tcPr>
          <w:p w14:paraId="79B4C358">
            <w:pPr>
              <w:pStyle w:val="11"/>
              <w:rPr>
                <w:rFonts w:ascii="宋体" w:hAnsi="宋体"/>
                <w:color w:val="auto"/>
                <w:highlight w:val="none"/>
              </w:rPr>
            </w:pPr>
            <w:r>
              <w:rPr>
                <w:rFonts w:hint="eastAsia" w:ascii="宋体" w:hAnsi="宋体"/>
                <w:color w:val="auto"/>
                <w:highlight w:val="none"/>
              </w:rPr>
              <w:t>升级</w:t>
            </w:r>
          </w:p>
        </w:tc>
        <w:tc>
          <w:tcPr>
            <w:tcW w:w="1538" w:type="dxa"/>
            <w:tcBorders>
              <w:top w:val="single" w:color="000000" w:sz="4" w:space="0"/>
              <w:left w:val="nil"/>
              <w:bottom w:val="single" w:color="000000" w:sz="4" w:space="0"/>
              <w:right w:val="single" w:color="000000" w:sz="4" w:space="0"/>
            </w:tcBorders>
            <w:noWrap/>
          </w:tcPr>
          <w:p w14:paraId="72168E3D">
            <w:pPr>
              <w:pStyle w:val="11"/>
              <w:rPr>
                <w:rFonts w:ascii="宋体" w:hAnsi="宋体"/>
                <w:color w:val="auto"/>
                <w:highlight w:val="none"/>
              </w:rPr>
            </w:pPr>
            <w:r>
              <w:rPr>
                <w:rFonts w:hint="eastAsia" w:ascii="宋体" w:hAnsi="宋体"/>
                <w:color w:val="auto"/>
                <w:highlight w:val="none"/>
              </w:rPr>
              <w:t>本地部署</w:t>
            </w:r>
          </w:p>
        </w:tc>
      </w:tr>
      <w:tr w14:paraId="2EA1E4F4">
        <w:tblPrEx>
          <w:tblCellMar>
            <w:top w:w="0" w:type="dxa"/>
            <w:left w:w="108" w:type="dxa"/>
            <w:bottom w:w="0" w:type="dxa"/>
            <w:right w:w="108" w:type="dxa"/>
          </w:tblCellMar>
        </w:tblPrEx>
        <w:trPr>
          <w:trHeight w:val="285"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67FA74C0">
            <w:pPr>
              <w:pStyle w:val="11"/>
              <w:rPr>
                <w:rFonts w:ascii="宋体" w:hAnsi="宋体"/>
                <w:color w:val="auto"/>
                <w:highlight w:val="none"/>
              </w:rPr>
            </w:pPr>
            <w:r>
              <w:rPr>
                <w:rFonts w:hint="eastAsia" w:ascii="宋体" w:hAnsi="宋体"/>
                <w:color w:val="auto"/>
                <w:highlight w:val="none"/>
              </w:rPr>
              <w:t>8</w:t>
            </w:r>
          </w:p>
        </w:tc>
        <w:tc>
          <w:tcPr>
            <w:tcW w:w="0" w:type="auto"/>
            <w:vMerge w:val="continue"/>
            <w:tcBorders>
              <w:top w:val="nil"/>
              <w:left w:val="nil"/>
              <w:bottom w:val="single" w:color="000000" w:sz="4" w:space="0"/>
              <w:right w:val="single" w:color="000000" w:sz="4" w:space="0"/>
            </w:tcBorders>
            <w:vAlign w:val="center"/>
          </w:tcPr>
          <w:p w14:paraId="59D05441">
            <w:pPr>
              <w:widowControl/>
              <w:jc w:val="left"/>
              <w:rPr>
                <w:rFonts w:ascii="宋体" w:hAnsi="宋体"/>
                <w:color w:val="auto"/>
                <w:kern w:val="0"/>
                <w:sz w:val="24"/>
                <w:szCs w:val="24"/>
                <w:highlight w:val="none"/>
              </w:rPr>
            </w:pPr>
          </w:p>
        </w:tc>
        <w:tc>
          <w:tcPr>
            <w:tcW w:w="3453" w:type="dxa"/>
            <w:tcBorders>
              <w:top w:val="single" w:color="000000" w:sz="4" w:space="0"/>
              <w:left w:val="nil"/>
              <w:bottom w:val="single" w:color="000000" w:sz="4" w:space="0"/>
              <w:right w:val="single" w:color="000000" w:sz="4" w:space="0"/>
            </w:tcBorders>
            <w:vAlign w:val="center"/>
          </w:tcPr>
          <w:p w14:paraId="50CFD780">
            <w:pPr>
              <w:pStyle w:val="11"/>
              <w:rPr>
                <w:rFonts w:ascii="宋体" w:hAnsi="宋体"/>
                <w:color w:val="auto"/>
                <w:highlight w:val="none"/>
              </w:rPr>
            </w:pPr>
            <w:r>
              <w:rPr>
                <w:rFonts w:hint="eastAsia" w:ascii="宋体" w:hAnsi="宋体"/>
                <w:color w:val="auto"/>
                <w:highlight w:val="none"/>
              </w:rPr>
              <w:t>PACS系统应用性能升级</w:t>
            </w:r>
          </w:p>
        </w:tc>
        <w:tc>
          <w:tcPr>
            <w:tcW w:w="1206" w:type="dxa"/>
            <w:tcBorders>
              <w:top w:val="single" w:color="000000" w:sz="4" w:space="0"/>
              <w:left w:val="nil"/>
              <w:bottom w:val="single" w:color="000000" w:sz="4" w:space="0"/>
              <w:right w:val="single" w:color="000000" w:sz="4" w:space="0"/>
            </w:tcBorders>
            <w:vAlign w:val="center"/>
          </w:tcPr>
          <w:p w14:paraId="187AE294">
            <w:pPr>
              <w:pStyle w:val="11"/>
              <w:rPr>
                <w:rFonts w:ascii="宋体" w:hAnsi="宋体"/>
                <w:color w:val="auto"/>
                <w:highlight w:val="none"/>
              </w:rPr>
            </w:pPr>
            <w:r>
              <w:rPr>
                <w:rFonts w:hint="eastAsia" w:ascii="宋体" w:hAnsi="宋体"/>
                <w:color w:val="auto"/>
                <w:highlight w:val="none"/>
              </w:rPr>
              <w:t>升级</w:t>
            </w:r>
          </w:p>
        </w:tc>
        <w:tc>
          <w:tcPr>
            <w:tcW w:w="1538" w:type="dxa"/>
            <w:tcBorders>
              <w:top w:val="single" w:color="000000" w:sz="4" w:space="0"/>
              <w:left w:val="nil"/>
              <w:bottom w:val="single" w:color="000000" w:sz="4" w:space="0"/>
              <w:right w:val="single" w:color="000000" w:sz="4" w:space="0"/>
            </w:tcBorders>
            <w:noWrap/>
          </w:tcPr>
          <w:p w14:paraId="610790AF">
            <w:pPr>
              <w:pStyle w:val="11"/>
              <w:rPr>
                <w:rFonts w:ascii="宋体" w:hAnsi="宋体"/>
                <w:color w:val="auto"/>
                <w:highlight w:val="none"/>
              </w:rPr>
            </w:pPr>
            <w:r>
              <w:rPr>
                <w:rFonts w:hint="eastAsia" w:ascii="宋体" w:hAnsi="宋体"/>
                <w:color w:val="auto"/>
                <w:highlight w:val="none"/>
              </w:rPr>
              <w:t>本地部署</w:t>
            </w:r>
          </w:p>
        </w:tc>
      </w:tr>
      <w:tr w14:paraId="41F7DC8C">
        <w:tblPrEx>
          <w:tblCellMar>
            <w:top w:w="0" w:type="dxa"/>
            <w:left w:w="108" w:type="dxa"/>
            <w:bottom w:w="0" w:type="dxa"/>
            <w:right w:w="108" w:type="dxa"/>
          </w:tblCellMar>
        </w:tblPrEx>
        <w:trPr>
          <w:trHeight w:val="285"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0F2E673F">
            <w:pPr>
              <w:pStyle w:val="11"/>
              <w:rPr>
                <w:rFonts w:ascii="宋体" w:hAnsi="宋体"/>
                <w:color w:val="auto"/>
                <w:highlight w:val="none"/>
              </w:rPr>
            </w:pPr>
            <w:r>
              <w:rPr>
                <w:rFonts w:hint="eastAsia" w:ascii="宋体" w:hAnsi="宋体"/>
                <w:color w:val="auto"/>
                <w:highlight w:val="none"/>
              </w:rPr>
              <w:t>9</w:t>
            </w:r>
          </w:p>
        </w:tc>
        <w:tc>
          <w:tcPr>
            <w:tcW w:w="0" w:type="auto"/>
            <w:vMerge w:val="continue"/>
            <w:tcBorders>
              <w:top w:val="nil"/>
              <w:left w:val="nil"/>
              <w:bottom w:val="single" w:color="000000" w:sz="4" w:space="0"/>
              <w:right w:val="single" w:color="000000" w:sz="4" w:space="0"/>
            </w:tcBorders>
            <w:vAlign w:val="center"/>
          </w:tcPr>
          <w:p w14:paraId="73C17F64">
            <w:pPr>
              <w:widowControl/>
              <w:jc w:val="left"/>
              <w:rPr>
                <w:rFonts w:ascii="宋体" w:hAnsi="宋体"/>
                <w:color w:val="auto"/>
                <w:kern w:val="0"/>
                <w:sz w:val="24"/>
                <w:szCs w:val="24"/>
                <w:highlight w:val="none"/>
              </w:rPr>
            </w:pPr>
          </w:p>
        </w:tc>
        <w:tc>
          <w:tcPr>
            <w:tcW w:w="3453" w:type="dxa"/>
            <w:tcBorders>
              <w:top w:val="single" w:color="000000" w:sz="4" w:space="0"/>
              <w:left w:val="nil"/>
              <w:bottom w:val="single" w:color="000000" w:sz="4" w:space="0"/>
              <w:right w:val="single" w:color="000000" w:sz="4" w:space="0"/>
            </w:tcBorders>
            <w:vAlign w:val="center"/>
          </w:tcPr>
          <w:p w14:paraId="066C580B">
            <w:pPr>
              <w:pStyle w:val="11"/>
              <w:rPr>
                <w:rFonts w:ascii="宋体" w:hAnsi="宋体"/>
                <w:color w:val="auto"/>
                <w:highlight w:val="none"/>
              </w:rPr>
            </w:pPr>
            <w:r>
              <w:rPr>
                <w:rFonts w:hint="eastAsia" w:ascii="宋体" w:hAnsi="宋体"/>
                <w:color w:val="auto"/>
                <w:highlight w:val="none"/>
              </w:rPr>
              <w:t>体检系统</w:t>
            </w:r>
          </w:p>
        </w:tc>
        <w:tc>
          <w:tcPr>
            <w:tcW w:w="1206" w:type="dxa"/>
            <w:tcBorders>
              <w:top w:val="single" w:color="000000" w:sz="4" w:space="0"/>
              <w:left w:val="nil"/>
              <w:bottom w:val="single" w:color="000000" w:sz="4" w:space="0"/>
              <w:right w:val="single" w:color="000000" w:sz="4" w:space="0"/>
            </w:tcBorders>
            <w:vAlign w:val="center"/>
          </w:tcPr>
          <w:p w14:paraId="262C71EC">
            <w:pPr>
              <w:pStyle w:val="11"/>
              <w:rPr>
                <w:rFonts w:ascii="宋体" w:hAnsi="宋体"/>
                <w:color w:val="auto"/>
                <w:highlight w:val="none"/>
              </w:rPr>
            </w:pPr>
            <w:r>
              <w:rPr>
                <w:rFonts w:hint="eastAsia" w:ascii="宋体" w:hAnsi="宋体"/>
                <w:color w:val="auto"/>
                <w:highlight w:val="none"/>
              </w:rPr>
              <w:t>升级</w:t>
            </w:r>
          </w:p>
        </w:tc>
        <w:tc>
          <w:tcPr>
            <w:tcW w:w="1538" w:type="dxa"/>
            <w:tcBorders>
              <w:top w:val="single" w:color="000000" w:sz="4" w:space="0"/>
              <w:left w:val="nil"/>
              <w:bottom w:val="single" w:color="000000" w:sz="4" w:space="0"/>
              <w:right w:val="single" w:color="000000" w:sz="4" w:space="0"/>
            </w:tcBorders>
            <w:noWrap/>
          </w:tcPr>
          <w:p w14:paraId="23AC6E8F">
            <w:pPr>
              <w:pStyle w:val="11"/>
              <w:rPr>
                <w:rFonts w:ascii="宋体" w:hAnsi="宋体"/>
                <w:color w:val="auto"/>
                <w:highlight w:val="none"/>
              </w:rPr>
            </w:pPr>
            <w:r>
              <w:rPr>
                <w:rFonts w:hint="eastAsia" w:ascii="宋体" w:hAnsi="宋体"/>
                <w:color w:val="auto"/>
                <w:highlight w:val="none"/>
              </w:rPr>
              <w:t>本地部署</w:t>
            </w:r>
          </w:p>
        </w:tc>
      </w:tr>
      <w:tr w14:paraId="2AD1A6A6">
        <w:tblPrEx>
          <w:tblCellMar>
            <w:top w:w="0" w:type="dxa"/>
            <w:left w:w="108" w:type="dxa"/>
            <w:bottom w:w="0" w:type="dxa"/>
            <w:right w:w="108" w:type="dxa"/>
          </w:tblCellMar>
        </w:tblPrEx>
        <w:trPr>
          <w:trHeight w:val="285"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18BB3FF6">
            <w:pPr>
              <w:pStyle w:val="11"/>
              <w:rPr>
                <w:rFonts w:ascii="宋体" w:hAnsi="宋体"/>
                <w:color w:val="auto"/>
                <w:highlight w:val="none"/>
              </w:rPr>
            </w:pPr>
            <w:r>
              <w:rPr>
                <w:rFonts w:hint="eastAsia" w:ascii="宋体" w:hAnsi="宋体"/>
                <w:color w:val="auto"/>
                <w:highlight w:val="none"/>
              </w:rPr>
              <w:t>10</w:t>
            </w:r>
          </w:p>
        </w:tc>
        <w:tc>
          <w:tcPr>
            <w:tcW w:w="1456" w:type="dxa"/>
            <w:tcBorders>
              <w:top w:val="single" w:color="000000" w:sz="4" w:space="0"/>
              <w:left w:val="nil"/>
              <w:bottom w:val="single" w:color="000000" w:sz="4" w:space="0"/>
              <w:right w:val="single" w:color="000000" w:sz="4" w:space="0"/>
            </w:tcBorders>
            <w:noWrap/>
            <w:vAlign w:val="center"/>
          </w:tcPr>
          <w:p w14:paraId="7E9D2EAF">
            <w:pPr>
              <w:pStyle w:val="11"/>
              <w:rPr>
                <w:rFonts w:ascii="宋体" w:hAnsi="宋体"/>
                <w:color w:val="auto"/>
                <w:highlight w:val="none"/>
              </w:rPr>
            </w:pPr>
            <w:r>
              <w:rPr>
                <w:rFonts w:hint="eastAsia" w:ascii="宋体" w:hAnsi="宋体"/>
                <w:color w:val="auto"/>
                <w:highlight w:val="none"/>
              </w:rPr>
              <w:t>智慧服务</w:t>
            </w:r>
          </w:p>
        </w:tc>
        <w:tc>
          <w:tcPr>
            <w:tcW w:w="3453" w:type="dxa"/>
            <w:tcBorders>
              <w:top w:val="single" w:color="000000" w:sz="4" w:space="0"/>
              <w:left w:val="nil"/>
              <w:bottom w:val="single" w:color="000000" w:sz="4" w:space="0"/>
              <w:right w:val="single" w:color="000000" w:sz="4" w:space="0"/>
            </w:tcBorders>
            <w:vAlign w:val="center"/>
          </w:tcPr>
          <w:p w14:paraId="1C41845E">
            <w:pPr>
              <w:pStyle w:val="11"/>
              <w:rPr>
                <w:rFonts w:ascii="宋体" w:hAnsi="宋体"/>
                <w:color w:val="auto"/>
                <w:highlight w:val="none"/>
              </w:rPr>
            </w:pPr>
            <w:r>
              <w:rPr>
                <w:rFonts w:hint="eastAsia" w:ascii="宋体" w:hAnsi="宋体"/>
                <w:color w:val="auto"/>
                <w:highlight w:val="none"/>
              </w:rPr>
              <w:t>自助机系统</w:t>
            </w:r>
          </w:p>
        </w:tc>
        <w:tc>
          <w:tcPr>
            <w:tcW w:w="1206" w:type="dxa"/>
            <w:tcBorders>
              <w:top w:val="single" w:color="000000" w:sz="4" w:space="0"/>
              <w:left w:val="nil"/>
              <w:bottom w:val="single" w:color="000000" w:sz="4" w:space="0"/>
              <w:right w:val="single" w:color="000000" w:sz="4" w:space="0"/>
            </w:tcBorders>
            <w:vAlign w:val="center"/>
          </w:tcPr>
          <w:p w14:paraId="74E65582">
            <w:pPr>
              <w:pStyle w:val="11"/>
              <w:rPr>
                <w:rFonts w:ascii="宋体" w:hAnsi="宋体"/>
                <w:color w:val="auto"/>
                <w:highlight w:val="none"/>
              </w:rPr>
            </w:pPr>
            <w:r>
              <w:rPr>
                <w:rFonts w:hint="eastAsia" w:ascii="宋体" w:hAnsi="宋体"/>
                <w:color w:val="auto"/>
                <w:highlight w:val="none"/>
              </w:rPr>
              <w:t>升级</w:t>
            </w:r>
          </w:p>
        </w:tc>
        <w:tc>
          <w:tcPr>
            <w:tcW w:w="1538" w:type="dxa"/>
            <w:tcBorders>
              <w:top w:val="single" w:color="000000" w:sz="4" w:space="0"/>
              <w:left w:val="nil"/>
              <w:bottom w:val="single" w:color="000000" w:sz="4" w:space="0"/>
              <w:right w:val="single" w:color="000000" w:sz="4" w:space="0"/>
            </w:tcBorders>
            <w:noWrap/>
            <w:vAlign w:val="center"/>
          </w:tcPr>
          <w:p w14:paraId="562AD085">
            <w:pPr>
              <w:pStyle w:val="11"/>
              <w:rPr>
                <w:rFonts w:ascii="宋体" w:hAnsi="宋体"/>
                <w:color w:val="auto"/>
                <w:highlight w:val="none"/>
              </w:rPr>
            </w:pPr>
            <w:r>
              <w:rPr>
                <w:rFonts w:hint="eastAsia" w:ascii="宋体" w:hAnsi="宋体"/>
                <w:color w:val="auto"/>
                <w:highlight w:val="none"/>
              </w:rPr>
              <w:t>本地部署</w:t>
            </w:r>
          </w:p>
        </w:tc>
      </w:tr>
      <w:tr w14:paraId="44FA7723">
        <w:tblPrEx>
          <w:tblCellMar>
            <w:top w:w="0" w:type="dxa"/>
            <w:left w:w="108" w:type="dxa"/>
            <w:bottom w:w="0" w:type="dxa"/>
            <w:right w:w="108" w:type="dxa"/>
          </w:tblCellMar>
        </w:tblPrEx>
        <w:trPr>
          <w:trHeight w:val="285"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6D48986E">
            <w:pPr>
              <w:pStyle w:val="11"/>
              <w:rPr>
                <w:rFonts w:ascii="宋体" w:hAnsi="宋体"/>
                <w:color w:val="auto"/>
                <w:highlight w:val="none"/>
              </w:rPr>
            </w:pPr>
            <w:r>
              <w:rPr>
                <w:rFonts w:hint="eastAsia" w:ascii="宋体" w:hAnsi="宋体"/>
                <w:color w:val="auto"/>
                <w:highlight w:val="none"/>
              </w:rPr>
              <w:t>11</w:t>
            </w:r>
          </w:p>
        </w:tc>
        <w:tc>
          <w:tcPr>
            <w:tcW w:w="1456" w:type="dxa"/>
            <w:vMerge w:val="restart"/>
            <w:tcBorders>
              <w:top w:val="nil"/>
              <w:left w:val="nil"/>
              <w:bottom w:val="single" w:color="000000" w:sz="4" w:space="0"/>
              <w:right w:val="single" w:color="000000" w:sz="4" w:space="0"/>
            </w:tcBorders>
            <w:noWrap/>
            <w:vAlign w:val="center"/>
          </w:tcPr>
          <w:p w14:paraId="7804A6D1">
            <w:pPr>
              <w:pStyle w:val="11"/>
              <w:rPr>
                <w:rFonts w:ascii="宋体" w:hAnsi="宋体"/>
                <w:color w:val="auto"/>
                <w:highlight w:val="none"/>
              </w:rPr>
            </w:pPr>
            <w:r>
              <w:rPr>
                <w:rFonts w:hint="eastAsia" w:ascii="宋体" w:hAnsi="宋体"/>
                <w:color w:val="auto"/>
                <w:highlight w:val="none"/>
              </w:rPr>
              <w:t>智慧管理</w:t>
            </w:r>
          </w:p>
        </w:tc>
        <w:tc>
          <w:tcPr>
            <w:tcW w:w="3453" w:type="dxa"/>
            <w:tcBorders>
              <w:top w:val="single" w:color="000000" w:sz="4" w:space="0"/>
              <w:left w:val="nil"/>
              <w:bottom w:val="single" w:color="000000" w:sz="4" w:space="0"/>
              <w:right w:val="single" w:color="000000" w:sz="4" w:space="0"/>
            </w:tcBorders>
            <w:vAlign w:val="center"/>
          </w:tcPr>
          <w:p w14:paraId="0DF8B81B">
            <w:pPr>
              <w:pStyle w:val="11"/>
              <w:rPr>
                <w:rFonts w:ascii="宋体" w:hAnsi="宋体"/>
                <w:color w:val="auto"/>
                <w:highlight w:val="none"/>
              </w:rPr>
            </w:pPr>
            <w:r>
              <w:rPr>
                <w:rFonts w:hint="eastAsia" w:ascii="宋体" w:hAnsi="宋体"/>
                <w:color w:val="auto"/>
                <w:highlight w:val="none"/>
              </w:rPr>
              <w:t>智慧报销管理系统</w:t>
            </w:r>
          </w:p>
        </w:tc>
        <w:tc>
          <w:tcPr>
            <w:tcW w:w="1206" w:type="dxa"/>
            <w:tcBorders>
              <w:top w:val="single" w:color="000000" w:sz="4" w:space="0"/>
              <w:left w:val="nil"/>
              <w:bottom w:val="single" w:color="000000" w:sz="4" w:space="0"/>
              <w:right w:val="single" w:color="000000" w:sz="4" w:space="0"/>
            </w:tcBorders>
            <w:vAlign w:val="center"/>
          </w:tcPr>
          <w:p w14:paraId="250BE1D4">
            <w:pPr>
              <w:pStyle w:val="11"/>
              <w:rPr>
                <w:rFonts w:ascii="宋体" w:hAnsi="宋体"/>
                <w:color w:val="auto"/>
                <w:highlight w:val="none"/>
              </w:rPr>
            </w:pPr>
            <w:r>
              <w:rPr>
                <w:rFonts w:hint="eastAsia" w:ascii="宋体" w:hAnsi="宋体"/>
                <w:color w:val="auto"/>
                <w:highlight w:val="none"/>
              </w:rPr>
              <w:t>新建</w:t>
            </w:r>
          </w:p>
        </w:tc>
        <w:tc>
          <w:tcPr>
            <w:tcW w:w="1538" w:type="dxa"/>
            <w:tcBorders>
              <w:top w:val="single" w:color="000000" w:sz="4" w:space="0"/>
              <w:left w:val="nil"/>
              <w:bottom w:val="single" w:color="000000" w:sz="4" w:space="0"/>
              <w:right w:val="single" w:color="000000" w:sz="4" w:space="0"/>
            </w:tcBorders>
            <w:noWrap/>
          </w:tcPr>
          <w:p w14:paraId="2DB27467">
            <w:pPr>
              <w:pStyle w:val="11"/>
              <w:rPr>
                <w:rFonts w:ascii="宋体" w:hAnsi="宋体"/>
                <w:color w:val="auto"/>
                <w:highlight w:val="none"/>
              </w:rPr>
            </w:pPr>
            <w:r>
              <w:rPr>
                <w:rFonts w:hint="eastAsia" w:ascii="宋体" w:hAnsi="宋体"/>
                <w:color w:val="auto"/>
                <w:highlight w:val="none"/>
              </w:rPr>
              <w:t>需接入静安区政务云</w:t>
            </w:r>
          </w:p>
        </w:tc>
      </w:tr>
      <w:tr w14:paraId="7071B4ED">
        <w:tblPrEx>
          <w:tblCellMar>
            <w:top w:w="0" w:type="dxa"/>
            <w:left w:w="108" w:type="dxa"/>
            <w:bottom w:w="0" w:type="dxa"/>
            <w:right w:w="108" w:type="dxa"/>
          </w:tblCellMar>
        </w:tblPrEx>
        <w:trPr>
          <w:trHeight w:val="285"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3B54B037">
            <w:pPr>
              <w:pStyle w:val="11"/>
              <w:rPr>
                <w:rFonts w:ascii="宋体" w:hAnsi="宋体"/>
                <w:color w:val="auto"/>
                <w:highlight w:val="none"/>
              </w:rPr>
            </w:pPr>
            <w:r>
              <w:rPr>
                <w:rFonts w:hint="eastAsia" w:ascii="宋体" w:hAnsi="宋体"/>
                <w:color w:val="auto"/>
                <w:highlight w:val="none"/>
              </w:rPr>
              <w:t>12</w:t>
            </w:r>
          </w:p>
        </w:tc>
        <w:tc>
          <w:tcPr>
            <w:tcW w:w="0" w:type="auto"/>
            <w:vMerge w:val="continue"/>
            <w:tcBorders>
              <w:top w:val="nil"/>
              <w:left w:val="nil"/>
              <w:bottom w:val="single" w:color="000000" w:sz="4" w:space="0"/>
              <w:right w:val="single" w:color="000000" w:sz="4" w:space="0"/>
            </w:tcBorders>
            <w:vAlign w:val="center"/>
          </w:tcPr>
          <w:p w14:paraId="33BCCBC0">
            <w:pPr>
              <w:widowControl/>
              <w:jc w:val="left"/>
              <w:rPr>
                <w:rFonts w:ascii="宋体" w:hAnsi="宋体"/>
                <w:color w:val="auto"/>
                <w:kern w:val="0"/>
                <w:sz w:val="24"/>
                <w:szCs w:val="24"/>
                <w:highlight w:val="none"/>
              </w:rPr>
            </w:pPr>
          </w:p>
        </w:tc>
        <w:tc>
          <w:tcPr>
            <w:tcW w:w="3453" w:type="dxa"/>
            <w:tcBorders>
              <w:top w:val="single" w:color="000000" w:sz="4" w:space="0"/>
              <w:left w:val="nil"/>
              <w:bottom w:val="single" w:color="000000" w:sz="4" w:space="0"/>
              <w:right w:val="single" w:color="000000" w:sz="4" w:space="0"/>
            </w:tcBorders>
            <w:vAlign w:val="center"/>
          </w:tcPr>
          <w:p w14:paraId="62EAB7AB">
            <w:pPr>
              <w:pStyle w:val="11"/>
              <w:rPr>
                <w:rFonts w:ascii="宋体" w:hAnsi="宋体"/>
                <w:color w:val="auto"/>
                <w:highlight w:val="none"/>
              </w:rPr>
            </w:pPr>
            <w:r>
              <w:rPr>
                <w:rFonts w:hint="eastAsia" w:ascii="宋体" w:hAnsi="宋体"/>
                <w:color w:val="auto"/>
                <w:highlight w:val="none"/>
              </w:rPr>
              <w:t>医疗设备管理系统</w:t>
            </w:r>
          </w:p>
        </w:tc>
        <w:tc>
          <w:tcPr>
            <w:tcW w:w="1206" w:type="dxa"/>
            <w:tcBorders>
              <w:top w:val="single" w:color="000000" w:sz="4" w:space="0"/>
              <w:left w:val="nil"/>
              <w:bottom w:val="single" w:color="000000" w:sz="4" w:space="0"/>
              <w:right w:val="single" w:color="000000" w:sz="4" w:space="0"/>
            </w:tcBorders>
            <w:vAlign w:val="center"/>
          </w:tcPr>
          <w:p w14:paraId="441AE88E">
            <w:pPr>
              <w:pStyle w:val="11"/>
              <w:rPr>
                <w:rFonts w:ascii="宋体" w:hAnsi="宋体"/>
                <w:color w:val="auto"/>
                <w:highlight w:val="none"/>
              </w:rPr>
            </w:pPr>
            <w:r>
              <w:rPr>
                <w:rFonts w:hint="eastAsia" w:ascii="宋体" w:hAnsi="宋体"/>
                <w:color w:val="auto"/>
                <w:highlight w:val="none"/>
              </w:rPr>
              <w:t>新建</w:t>
            </w:r>
          </w:p>
        </w:tc>
        <w:tc>
          <w:tcPr>
            <w:tcW w:w="1538" w:type="dxa"/>
            <w:tcBorders>
              <w:top w:val="single" w:color="000000" w:sz="4" w:space="0"/>
              <w:left w:val="nil"/>
              <w:bottom w:val="single" w:color="000000" w:sz="4" w:space="0"/>
              <w:right w:val="single" w:color="000000" w:sz="4" w:space="0"/>
            </w:tcBorders>
            <w:noWrap/>
          </w:tcPr>
          <w:p w14:paraId="50E27101">
            <w:pPr>
              <w:pStyle w:val="11"/>
              <w:rPr>
                <w:rFonts w:ascii="宋体" w:hAnsi="宋体"/>
                <w:color w:val="auto"/>
                <w:highlight w:val="none"/>
              </w:rPr>
            </w:pPr>
            <w:r>
              <w:rPr>
                <w:rFonts w:hint="eastAsia" w:ascii="宋体" w:hAnsi="宋体"/>
                <w:color w:val="auto"/>
                <w:highlight w:val="none"/>
              </w:rPr>
              <w:t>需接入静安区政务云</w:t>
            </w:r>
          </w:p>
        </w:tc>
      </w:tr>
      <w:tr w14:paraId="0F32EB90">
        <w:tblPrEx>
          <w:tblCellMar>
            <w:top w:w="0" w:type="dxa"/>
            <w:left w:w="108" w:type="dxa"/>
            <w:bottom w:w="0" w:type="dxa"/>
            <w:right w:w="108" w:type="dxa"/>
          </w:tblCellMar>
        </w:tblPrEx>
        <w:trPr>
          <w:trHeight w:val="285"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2C503FAD">
            <w:pPr>
              <w:pStyle w:val="11"/>
              <w:rPr>
                <w:rFonts w:ascii="宋体" w:hAnsi="宋体"/>
                <w:color w:val="auto"/>
                <w:highlight w:val="none"/>
              </w:rPr>
            </w:pPr>
            <w:r>
              <w:rPr>
                <w:rFonts w:hint="eastAsia" w:ascii="宋体" w:hAnsi="宋体"/>
                <w:color w:val="auto"/>
                <w:highlight w:val="none"/>
              </w:rPr>
              <w:t>13</w:t>
            </w:r>
          </w:p>
        </w:tc>
        <w:tc>
          <w:tcPr>
            <w:tcW w:w="0" w:type="auto"/>
            <w:vMerge w:val="continue"/>
            <w:tcBorders>
              <w:top w:val="nil"/>
              <w:left w:val="nil"/>
              <w:bottom w:val="single" w:color="000000" w:sz="4" w:space="0"/>
              <w:right w:val="single" w:color="000000" w:sz="4" w:space="0"/>
            </w:tcBorders>
            <w:vAlign w:val="center"/>
          </w:tcPr>
          <w:p w14:paraId="7E267DF9">
            <w:pPr>
              <w:widowControl/>
              <w:jc w:val="left"/>
              <w:rPr>
                <w:rFonts w:ascii="宋体" w:hAnsi="宋体"/>
                <w:color w:val="auto"/>
                <w:kern w:val="0"/>
                <w:sz w:val="24"/>
                <w:szCs w:val="24"/>
                <w:highlight w:val="none"/>
              </w:rPr>
            </w:pPr>
          </w:p>
        </w:tc>
        <w:tc>
          <w:tcPr>
            <w:tcW w:w="3453" w:type="dxa"/>
            <w:tcBorders>
              <w:top w:val="single" w:color="000000" w:sz="4" w:space="0"/>
              <w:left w:val="nil"/>
              <w:bottom w:val="single" w:color="000000" w:sz="4" w:space="0"/>
              <w:right w:val="single" w:color="000000" w:sz="4" w:space="0"/>
            </w:tcBorders>
            <w:vAlign w:val="center"/>
          </w:tcPr>
          <w:p w14:paraId="3DA3762B">
            <w:pPr>
              <w:pStyle w:val="11"/>
              <w:rPr>
                <w:rFonts w:ascii="宋体" w:hAnsi="宋体"/>
                <w:color w:val="auto"/>
                <w:highlight w:val="none"/>
              </w:rPr>
            </w:pPr>
            <w:r>
              <w:rPr>
                <w:rFonts w:hint="eastAsia" w:ascii="宋体" w:hAnsi="宋体"/>
                <w:color w:val="auto"/>
                <w:highlight w:val="none"/>
              </w:rPr>
              <w:t>单病种上报系统</w:t>
            </w:r>
          </w:p>
        </w:tc>
        <w:tc>
          <w:tcPr>
            <w:tcW w:w="1206" w:type="dxa"/>
            <w:tcBorders>
              <w:top w:val="single" w:color="000000" w:sz="4" w:space="0"/>
              <w:left w:val="nil"/>
              <w:bottom w:val="single" w:color="000000" w:sz="4" w:space="0"/>
              <w:right w:val="single" w:color="000000" w:sz="4" w:space="0"/>
            </w:tcBorders>
            <w:vAlign w:val="center"/>
          </w:tcPr>
          <w:p w14:paraId="2064D548">
            <w:pPr>
              <w:pStyle w:val="11"/>
              <w:rPr>
                <w:rFonts w:ascii="宋体" w:hAnsi="宋体"/>
                <w:color w:val="auto"/>
                <w:highlight w:val="none"/>
              </w:rPr>
            </w:pPr>
            <w:r>
              <w:rPr>
                <w:rFonts w:hint="eastAsia" w:ascii="宋体" w:hAnsi="宋体"/>
                <w:color w:val="auto"/>
                <w:highlight w:val="none"/>
              </w:rPr>
              <w:t>新建</w:t>
            </w:r>
          </w:p>
        </w:tc>
        <w:tc>
          <w:tcPr>
            <w:tcW w:w="1538" w:type="dxa"/>
            <w:tcBorders>
              <w:top w:val="single" w:color="000000" w:sz="4" w:space="0"/>
              <w:left w:val="nil"/>
              <w:bottom w:val="single" w:color="000000" w:sz="4" w:space="0"/>
              <w:right w:val="single" w:color="000000" w:sz="4" w:space="0"/>
            </w:tcBorders>
            <w:noWrap/>
          </w:tcPr>
          <w:p w14:paraId="30AE4405">
            <w:pPr>
              <w:pStyle w:val="11"/>
              <w:rPr>
                <w:rFonts w:ascii="宋体" w:hAnsi="宋体"/>
                <w:color w:val="auto"/>
                <w:highlight w:val="none"/>
              </w:rPr>
            </w:pPr>
            <w:r>
              <w:rPr>
                <w:rFonts w:hint="eastAsia" w:ascii="宋体" w:hAnsi="宋体"/>
                <w:color w:val="auto"/>
                <w:highlight w:val="none"/>
              </w:rPr>
              <w:t>需接入静安区政务云</w:t>
            </w:r>
          </w:p>
        </w:tc>
      </w:tr>
      <w:tr w14:paraId="5CBB6B1D">
        <w:tblPrEx>
          <w:tblCellMar>
            <w:top w:w="0" w:type="dxa"/>
            <w:left w:w="108" w:type="dxa"/>
            <w:bottom w:w="0" w:type="dxa"/>
            <w:right w:w="108" w:type="dxa"/>
          </w:tblCellMar>
        </w:tblPrEx>
        <w:trPr>
          <w:trHeight w:val="70" w:hRule="atLeast"/>
        </w:trPr>
        <w:tc>
          <w:tcPr>
            <w:tcW w:w="869" w:type="dxa"/>
            <w:tcBorders>
              <w:top w:val="single" w:color="000000" w:sz="4" w:space="0"/>
              <w:left w:val="single" w:color="000000" w:sz="4" w:space="0"/>
              <w:bottom w:val="single" w:color="000000" w:sz="4" w:space="0"/>
              <w:right w:val="single" w:color="000000" w:sz="4" w:space="0"/>
            </w:tcBorders>
            <w:noWrap/>
            <w:vAlign w:val="center"/>
          </w:tcPr>
          <w:p w14:paraId="37B6E365">
            <w:pPr>
              <w:pStyle w:val="11"/>
              <w:rPr>
                <w:rFonts w:ascii="宋体" w:hAnsi="宋体"/>
                <w:color w:val="auto"/>
                <w:highlight w:val="none"/>
              </w:rPr>
            </w:pPr>
            <w:r>
              <w:rPr>
                <w:rFonts w:hint="eastAsia" w:ascii="宋体" w:hAnsi="宋体"/>
                <w:color w:val="auto"/>
                <w:highlight w:val="none"/>
              </w:rPr>
              <w:t>14</w:t>
            </w:r>
          </w:p>
        </w:tc>
        <w:tc>
          <w:tcPr>
            <w:tcW w:w="0" w:type="auto"/>
            <w:vMerge w:val="continue"/>
            <w:tcBorders>
              <w:top w:val="nil"/>
              <w:left w:val="nil"/>
              <w:bottom w:val="single" w:color="000000" w:sz="4" w:space="0"/>
              <w:right w:val="single" w:color="000000" w:sz="4" w:space="0"/>
            </w:tcBorders>
            <w:vAlign w:val="center"/>
          </w:tcPr>
          <w:p w14:paraId="5304C1F6">
            <w:pPr>
              <w:widowControl/>
              <w:jc w:val="left"/>
              <w:rPr>
                <w:rFonts w:ascii="宋体" w:hAnsi="宋体"/>
                <w:color w:val="auto"/>
                <w:kern w:val="0"/>
                <w:sz w:val="24"/>
                <w:szCs w:val="24"/>
                <w:highlight w:val="none"/>
              </w:rPr>
            </w:pPr>
          </w:p>
        </w:tc>
        <w:tc>
          <w:tcPr>
            <w:tcW w:w="3453" w:type="dxa"/>
            <w:tcBorders>
              <w:top w:val="single" w:color="000000" w:sz="4" w:space="0"/>
              <w:left w:val="nil"/>
              <w:bottom w:val="single" w:color="000000" w:sz="4" w:space="0"/>
              <w:right w:val="single" w:color="000000" w:sz="4" w:space="0"/>
            </w:tcBorders>
            <w:vAlign w:val="center"/>
          </w:tcPr>
          <w:p w14:paraId="744643AB">
            <w:pPr>
              <w:pStyle w:val="11"/>
              <w:rPr>
                <w:rFonts w:ascii="宋体" w:hAnsi="宋体"/>
                <w:color w:val="auto"/>
                <w:highlight w:val="none"/>
              </w:rPr>
            </w:pPr>
            <w:r>
              <w:rPr>
                <w:rFonts w:hint="eastAsia" w:ascii="宋体" w:hAnsi="宋体"/>
                <w:color w:val="auto"/>
                <w:highlight w:val="none"/>
              </w:rPr>
              <w:t>科研实验室综合管理平台</w:t>
            </w:r>
          </w:p>
        </w:tc>
        <w:tc>
          <w:tcPr>
            <w:tcW w:w="1206" w:type="dxa"/>
            <w:tcBorders>
              <w:top w:val="single" w:color="000000" w:sz="4" w:space="0"/>
              <w:left w:val="nil"/>
              <w:bottom w:val="single" w:color="000000" w:sz="4" w:space="0"/>
              <w:right w:val="single" w:color="000000" w:sz="4" w:space="0"/>
            </w:tcBorders>
            <w:vAlign w:val="center"/>
          </w:tcPr>
          <w:p w14:paraId="3AA71755">
            <w:pPr>
              <w:pStyle w:val="11"/>
              <w:rPr>
                <w:rFonts w:ascii="宋体" w:hAnsi="宋体"/>
                <w:color w:val="auto"/>
                <w:highlight w:val="none"/>
              </w:rPr>
            </w:pPr>
            <w:r>
              <w:rPr>
                <w:rFonts w:hint="eastAsia" w:ascii="宋体" w:hAnsi="宋体"/>
                <w:color w:val="auto"/>
                <w:highlight w:val="none"/>
              </w:rPr>
              <w:t>新建</w:t>
            </w:r>
          </w:p>
        </w:tc>
        <w:tc>
          <w:tcPr>
            <w:tcW w:w="1538" w:type="dxa"/>
            <w:tcBorders>
              <w:top w:val="single" w:color="000000" w:sz="4" w:space="0"/>
              <w:left w:val="nil"/>
              <w:bottom w:val="single" w:color="000000" w:sz="4" w:space="0"/>
              <w:right w:val="single" w:color="000000" w:sz="4" w:space="0"/>
            </w:tcBorders>
            <w:noWrap/>
          </w:tcPr>
          <w:p w14:paraId="7FF55D1D">
            <w:pPr>
              <w:pStyle w:val="11"/>
              <w:rPr>
                <w:rFonts w:ascii="宋体" w:hAnsi="宋体"/>
                <w:color w:val="auto"/>
                <w:highlight w:val="none"/>
              </w:rPr>
            </w:pPr>
            <w:r>
              <w:rPr>
                <w:rFonts w:hint="eastAsia" w:ascii="宋体" w:hAnsi="宋体"/>
                <w:color w:val="auto"/>
                <w:highlight w:val="none"/>
              </w:rPr>
              <w:t>需接入静安区政务云</w:t>
            </w:r>
          </w:p>
        </w:tc>
      </w:tr>
    </w:tbl>
    <w:p w14:paraId="576DD305">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66C9684C">
      <w:pPr>
        <w:ind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静安区政务云目前提供统信和银河麒麟操作系统环境，本次建设的“智慧管理”类系统需按要求接入静安区政务云。</w:t>
      </w:r>
    </w:p>
    <w:p w14:paraId="6E6D250C">
      <w:pPr>
        <w:ind w:left="48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C694667">
      <w:pPr>
        <w:ind w:left="284"/>
        <w:rPr>
          <w:rFonts w:hint="eastAsia" w:ascii="宋体" w:hAnsi="宋体"/>
          <w:color w:val="auto"/>
          <w:sz w:val="24"/>
          <w:szCs w:val="24"/>
          <w:highlight w:val="none"/>
        </w:rPr>
      </w:pPr>
      <w:r>
        <w:rPr>
          <w:rFonts w:hint="eastAsia" w:ascii="宋体" w:hAnsi="宋体"/>
          <w:color w:val="auto"/>
          <w:sz w:val="24"/>
          <w:szCs w:val="24"/>
          <w:highlight w:val="none"/>
        </w:rPr>
        <w:t>软件功能要求</w:t>
      </w:r>
    </w:p>
    <w:p w14:paraId="5105C983">
      <w:pPr>
        <w:pStyle w:val="12"/>
        <w:numPr>
          <w:ilvl w:val="0"/>
          <w:numId w:val="3"/>
        </w:numPr>
        <w:ind w:left="284"/>
        <w:rPr>
          <w:rFonts w:hint="eastAsia" w:ascii="宋体" w:hAnsi="宋体"/>
          <w:color w:val="auto"/>
          <w:sz w:val="24"/>
          <w:szCs w:val="24"/>
          <w:highlight w:val="none"/>
        </w:rPr>
      </w:pPr>
      <w:r>
        <w:rPr>
          <w:rFonts w:hint="eastAsia" w:ascii="宋体" w:hAnsi="宋体"/>
          <w:color w:val="auto"/>
          <w:sz w:val="24"/>
          <w:szCs w:val="24"/>
          <w:highlight w:val="none"/>
        </w:rPr>
        <w:t>手术麻醉系统：系统包含扩容终端授权、麻醉监护自动采集、信息系统接口、手术计划接收安排、术中麻醉、术后麻醉病历登记、复苏室记录、术后镇痛、麻醉医疗文书、权限管理、手术护理、家属区通知与公告、排班公告等相关功能。</w:t>
      </w:r>
    </w:p>
    <w:p w14:paraId="18DA7794">
      <w:pPr>
        <w:pStyle w:val="12"/>
        <w:numPr>
          <w:ilvl w:val="0"/>
          <w:numId w:val="3"/>
        </w:numPr>
        <w:ind w:left="284"/>
        <w:rPr>
          <w:rFonts w:hint="eastAsia" w:ascii="宋体" w:hAnsi="宋体"/>
          <w:color w:val="auto"/>
          <w:sz w:val="24"/>
          <w:szCs w:val="24"/>
          <w:highlight w:val="none"/>
        </w:rPr>
      </w:pPr>
      <w:r>
        <w:rPr>
          <w:rFonts w:hint="eastAsia" w:ascii="宋体" w:hAnsi="宋体"/>
          <w:color w:val="auto"/>
          <w:sz w:val="24"/>
          <w:szCs w:val="24"/>
          <w:highlight w:val="none"/>
        </w:rPr>
        <w:t>重症监护系统：本系统需进行HIS信息集成，支持从HIS同步患者、医嘱等基本信息。系统功能模块包括患者接收记录、患者信息标识、床位一览、出科登记、流转记录、手术信息登记、诊断记录、医嘱记录、护理计划、重症监测、重症评分、病情护理、导管检测等相关功能。</w:t>
      </w:r>
    </w:p>
    <w:p w14:paraId="537D4BD2">
      <w:pPr>
        <w:pStyle w:val="12"/>
        <w:numPr>
          <w:ilvl w:val="0"/>
          <w:numId w:val="3"/>
        </w:numPr>
        <w:ind w:left="284"/>
        <w:rPr>
          <w:rFonts w:hint="eastAsia" w:ascii="宋体" w:hAnsi="宋体"/>
          <w:color w:val="auto"/>
          <w:sz w:val="24"/>
          <w:szCs w:val="24"/>
          <w:highlight w:val="none"/>
        </w:rPr>
      </w:pPr>
      <w:r>
        <w:rPr>
          <w:rFonts w:hint="eastAsia" w:ascii="宋体" w:hAnsi="宋体"/>
          <w:color w:val="auto"/>
          <w:sz w:val="24"/>
          <w:szCs w:val="24"/>
          <w:highlight w:val="none"/>
        </w:rPr>
        <w:t>急诊信息管理系统：本系统包含急诊预检分诊、急诊护理、急诊患者管理、急诊会诊、急诊交接班、急诊质控查询、数据采集、危值提醒、护理计费、密码功能等9类应用功能模块。</w:t>
      </w:r>
    </w:p>
    <w:p w14:paraId="7AF59E28">
      <w:pPr>
        <w:pStyle w:val="12"/>
        <w:numPr>
          <w:ilvl w:val="0"/>
          <w:numId w:val="3"/>
        </w:numPr>
        <w:ind w:left="284"/>
        <w:rPr>
          <w:rFonts w:hint="eastAsia" w:ascii="宋体" w:hAnsi="宋体"/>
          <w:color w:val="auto"/>
          <w:sz w:val="24"/>
          <w:szCs w:val="24"/>
          <w:highlight w:val="none"/>
        </w:rPr>
      </w:pPr>
      <w:r>
        <w:rPr>
          <w:rFonts w:hint="eastAsia" w:ascii="宋体" w:hAnsi="宋体"/>
          <w:color w:val="auto"/>
          <w:sz w:val="24"/>
          <w:szCs w:val="24"/>
          <w:highlight w:val="none"/>
        </w:rPr>
        <w:t>移动医生查房：本系统共分为移动查房和移动医生站两部分。移动查房包含患者临床信息查看、病例查看、医嘱查看、护理查看、扫码定位、移动查询、查房便签、危值提醒、影像查看、院内通知等功能模块。移动医生站包含医嘱管理、DC与停止医嘱、病程记录管理、申请单管理、水印、智能语音、影像查看、密码功能等模块。</w:t>
      </w:r>
    </w:p>
    <w:p w14:paraId="07E450CB">
      <w:pPr>
        <w:pStyle w:val="12"/>
        <w:numPr>
          <w:ilvl w:val="0"/>
          <w:numId w:val="3"/>
        </w:numPr>
        <w:ind w:left="284"/>
        <w:rPr>
          <w:rFonts w:hint="eastAsia" w:ascii="宋体" w:hAnsi="宋体"/>
          <w:color w:val="auto"/>
          <w:sz w:val="24"/>
          <w:szCs w:val="24"/>
          <w:highlight w:val="none"/>
        </w:rPr>
      </w:pPr>
      <w:r>
        <w:rPr>
          <w:rFonts w:hint="eastAsia" w:ascii="宋体" w:hAnsi="宋体"/>
          <w:color w:val="auto"/>
          <w:sz w:val="24"/>
          <w:szCs w:val="24"/>
          <w:highlight w:val="none"/>
        </w:rPr>
        <w:t>智慧报销：本系统要求适配国产环境进行全适配国产化开发及部署。系统包含发票管理、费用报销流程管理、结算管理、凭证管理、借还款管理、移动报销管理、系统集成密码应用功能模块等模块。</w:t>
      </w:r>
    </w:p>
    <w:p w14:paraId="66EC5274">
      <w:pPr>
        <w:pStyle w:val="12"/>
        <w:numPr>
          <w:ilvl w:val="0"/>
          <w:numId w:val="3"/>
        </w:numPr>
        <w:ind w:left="284"/>
        <w:rPr>
          <w:rFonts w:hint="eastAsia" w:ascii="宋体" w:hAnsi="宋体"/>
          <w:color w:val="auto"/>
          <w:sz w:val="24"/>
          <w:szCs w:val="24"/>
          <w:highlight w:val="none"/>
        </w:rPr>
      </w:pPr>
      <w:r>
        <w:rPr>
          <w:rFonts w:hint="eastAsia" w:ascii="宋体" w:hAnsi="宋体"/>
          <w:color w:val="auto"/>
          <w:sz w:val="24"/>
          <w:szCs w:val="24"/>
          <w:highlight w:val="none"/>
        </w:rPr>
        <w:t>医疗设备管理系统：本系统要求适配国产环境进行全适配国产化开发及部署。系统共分7个功能模块，包括设备资产管理、维护管理、质控、采购、供应商合同管理、设备系统管理、密码应用改造等。</w:t>
      </w:r>
    </w:p>
    <w:p w14:paraId="7518E42B">
      <w:pPr>
        <w:pStyle w:val="12"/>
        <w:numPr>
          <w:ilvl w:val="0"/>
          <w:numId w:val="3"/>
        </w:numPr>
        <w:ind w:left="284"/>
        <w:rPr>
          <w:rFonts w:hint="eastAsia" w:ascii="宋体" w:hAnsi="宋体"/>
          <w:color w:val="auto"/>
          <w:sz w:val="24"/>
          <w:szCs w:val="24"/>
          <w:highlight w:val="none"/>
        </w:rPr>
      </w:pPr>
      <w:r>
        <w:rPr>
          <w:rFonts w:hint="eastAsia" w:ascii="宋体" w:hAnsi="宋体"/>
          <w:color w:val="auto"/>
          <w:sz w:val="24"/>
          <w:szCs w:val="24"/>
          <w:highlight w:val="none"/>
        </w:rPr>
        <w:t>单病种上报系统：本系统要求适配国产环境进行全适配国产化开发及部署。系统包含以下功能模块：数据采集、单病种填报、单病种质控与审核、单病种上报、统计分析、字典管理、系统管理、密码应用改造。</w:t>
      </w:r>
    </w:p>
    <w:p w14:paraId="3662B7F3">
      <w:pPr>
        <w:pStyle w:val="12"/>
        <w:numPr>
          <w:ilvl w:val="0"/>
          <w:numId w:val="3"/>
        </w:numPr>
        <w:ind w:left="284"/>
        <w:rPr>
          <w:rFonts w:hint="eastAsia" w:ascii="宋体" w:hAnsi="宋体"/>
          <w:color w:val="auto"/>
          <w:sz w:val="24"/>
          <w:szCs w:val="24"/>
          <w:highlight w:val="none"/>
        </w:rPr>
      </w:pPr>
      <w:r>
        <w:rPr>
          <w:rFonts w:hint="eastAsia" w:ascii="宋体" w:hAnsi="宋体"/>
          <w:color w:val="auto"/>
          <w:sz w:val="24"/>
          <w:szCs w:val="24"/>
          <w:highlight w:val="none"/>
        </w:rPr>
        <w:t>科研实验室综合管理平台：本系统要求适配国产环境进行全适配国产化开发及部署。系统包含以下功能模块：应用支撑、仪器共享、试剂耗材、电子实验记录本、危化品管理、环境管理、设备管理、生物样本管理、文件管理、考试培训、科学数据管理、驾驶舱、系统接口、密码应用模块改造等。</w:t>
      </w:r>
    </w:p>
    <w:p w14:paraId="2017E49D">
      <w:pPr>
        <w:pStyle w:val="12"/>
        <w:numPr>
          <w:ilvl w:val="0"/>
          <w:numId w:val="3"/>
        </w:numPr>
        <w:ind w:left="284"/>
        <w:rPr>
          <w:rFonts w:hint="eastAsia" w:ascii="宋体" w:hAnsi="宋体"/>
          <w:color w:val="auto"/>
          <w:sz w:val="24"/>
          <w:szCs w:val="24"/>
          <w:highlight w:val="none"/>
        </w:rPr>
      </w:pPr>
      <w:r>
        <w:rPr>
          <w:rFonts w:hint="eastAsia" w:ascii="宋体" w:hAnsi="宋体"/>
          <w:color w:val="auto"/>
          <w:sz w:val="24"/>
          <w:szCs w:val="24"/>
          <w:highlight w:val="none"/>
        </w:rPr>
        <w:t>移动护理：系统包含以下功能模块：患者信息查询、扫码执行医嘱、护理临床监控、临床辅助工具、密码应用模块改造等。</w:t>
      </w:r>
    </w:p>
    <w:p w14:paraId="51BF0A4B">
      <w:pPr>
        <w:pStyle w:val="12"/>
        <w:numPr>
          <w:ilvl w:val="0"/>
          <w:numId w:val="3"/>
        </w:numPr>
        <w:ind w:left="284"/>
        <w:rPr>
          <w:rFonts w:hint="eastAsia" w:ascii="宋体" w:hAnsi="宋体"/>
          <w:color w:val="auto"/>
          <w:sz w:val="24"/>
          <w:szCs w:val="24"/>
          <w:highlight w:val="none"/>
        </w:rPr>
      </w:pPr>
      <w:r>
        <w:rPr>
          <w:rFonts w:hint="eastAsia" w:ascii="宋体" w:hAnsi="宋体"/>
          <w:color w:val="auto"/>
          <w:sz w:val="24"/>
          <w:szCs w:val="24"/>
          <w:highlight w:val="none"/>
        </w:rPr>
        <w:t>自助机系统：本系统共分为自助预约、科室医生排班表显示、预约登记、凭条打印、支付挂号费用、预约挂号登记、自助挂号登记、代缴费处方查询、自助缴费、信息公告、自助建档发卡、医保卡建档、身份证办卡、为子女办卡、公共查询、门诊费用查询、价格查询、门诊医疗服务满意度调查、住院医疗服务满意度调查、医院工作总体满意度调查、满意度分析、自助入院登记、自助入院预交金充值、门诊发票打印、住院发票打印、门诊检验报告打印、门诊检查报告打印、密码应用模块改造等。</w:t>
      </w:r>
    </w:p>
    <w:p w14:paraId="5A2FD5DA">
      <w:pPr>
        <w:pStyle w:val="12"/>
        <w:numPr>
          <w:ilvl w:val="0"/>
          <w:numId w:val="3"/>
        </w:numPr>
        <w:ind w:left="284"/>
        <w:rPr>
          <w:rFonts w:hint="eastAsia" w:ascii="宋体" w:hAnsi="宋体"/>
          <w:color w:val="auto"/>
          <w:sz w:val="24"/>
          <w:szCs w:val="24"/>
          <w:highlight w:val="none"/>
        </w:rPr>
      </w:pPr>
      <w:r>
        <w:rPr>
          <w:rFonts w:hint="eastAsia" w:ascii="宋体" w:hAnsi="宋体"/>
          <w:color w:val="auto"/>
          <w:sz w:val="24"/>
          <w:szCs w:val="24"/>
          <w:highlight w:val="none"/>
        </w:rPr>
        <w:t>临床营养评估系统：本系统共分为3个功能模块，包括</w:t>
      </w:r>
      <w:r>
        <w:rPr>
          <w:rFonts w:hint="eastAsia" w:ascii="宋体" w:hAnsi="宋体"/>
          <w:color w:val="auto"/>
          <w:kern w:val="0"/>
          <w:sz w:val="24"/>
          <w:szCs w:val="24"/>
          <w:highlight w:val="none"/>
        </w:rPr>
        <w:t>营养门诊系统、患者微信订餐系统、移动营养诊疗系统</w:t>
      </w:r>
      <w:r>
        <w:rPr>
          <w:rFonts w:hint="eastAsia" w:ascii="宋体" w:hAnsi="宋体"/>
          <w:color w:val="auto"/>
          <w:sz w:val="24"/>
          <w:szCs w:val="24"/>
          <w:highlight w:val="none"/>
        </w:rPr>
        <w:t>、接口改造、密码应用模块改造等</w:t>
      </w:r>
      <w:r>
        <w:rPr>
          <w:rFonts w:hint="eastAsia" w:ascii="宋体" w:hAnsi="宋体"/>
          <w:color w:val="auto"/>
          <w:kern w:val="0"/>
          <w:sz w:val="24"/>
          <w:szCs w:val="24"/>
          <w:highlight w:val="none"/>
        </w:rPr>
        <w:t>。</w:t>
      </w:r>
    </w:p>
    <w:p w14:paraId="70D1F736">
      <w:pPr>
        <w:pStyle w:val="12"/>
        <w:numPr>
          <w:ilvl w:val="0"/>
          <w:numId w:val="3"/>
        </w:numPr>
        <w:ind w:left="284"/>
        <w:rPr>
          <w:rFonts w:hint="eastAsia" w:ascii="宋体" w:hAnsi="宋体"/>
          <w:color w:val="auto"/>
          <w:sz w:val="24"/>
          <w:szCs w:val="24"/>
          <w:highlight w:val="none"/>
        </w:rPr>
      </w:pPr>
      <w:r>
        <w:rPr>
          <w:rFonts w:hint="eastAsia" w:ascii="宋体" w:hAnsi="宋体"/>
          <w:color w:val="auto"/>
          <w:sz w:val="24"/>
          <w:szCs w:val="24"/>
          <w:highlight w:val="none"/>
        </w:rPr>
        <w:t>体检系统：本系统共分为以下功能模块：登记预约子系统、医师检查子系统、费用结算子系统、总检建议子系统、报告打印/导出子系统、查询统计、系统设置、系统接口、报告打印模板修改、增加报告单格式、国家质控要求、密码应用模块改造。</w:t>
      </w:r>
    </w:p>
    <w:p w14:paraId="5D53349C">
      <w:pPr>
        <w:pStyle w:val="12"/>
        <w:numPr>
          <w:ilvl w:val="0"/>
          <w:numId w:val="3"/>
        </w:numPr>
        <w:ind w:left="284"/>
        <w:rPr>
          <w:rFonts w:hint="eastAsia" w:ascii="宋体" w:hAnsi="宋体"/>
          <w:color w:val="auto"/>
          <w:sz w:val="24"/>
          <w:szCs w:val="24"/>
          <w:highlight w:val="none"/>
        </w:rPr>
      </w:pPr>
      <w:r>
        <w:rPr>
          <w:rFonts w:hint="eastAsia" w:ascii="宋体" w:hAnsi="宋体"/>
          <w:color w:val="auto"/>
          <w:sz w:val="24"/>
          <w:szCs w:val="24"/>
          <w:highlight w:val="none"/>
        </w:rPr>
        <w:t>电子病历系统：本系统包含以下功能模块：</w:t>
      </w:r>
    </w:p>
    <w:p w14:paraId="58F8D13F">
      <w:pPr>
        <w:ind w:left="283" w:leftChars="135"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①门诊医生站：统一门户、任务中心、患者管理、门诊单据、处方管理、处方管理、辅检管理、门诊电子病历；</w:t>
      </w:r>
    </w:p>
    <w:p w14:paraId="1778FB19">
      <w:pPr>
        <w:ind w:left="283" w:leftChars="135"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②门诊护士站：诊区大屏、诊区概况、记录查询、体征/病史采集、体征/病史打印、体征/病史共享、危急值提醒</w:t>
      </w:r>
      <w:r>
        <w:rPr>
          <w:rFonts w:hint="eastAsia" w:ascii="宋体" w:hAnsi="宋体"/>
          <w:color w:val="auto"/>
          <w:sz w:val="24"/>
          <w:szCs w:val="24"/>
          <w:highlight w:val="none"/>
        </w:rPr>
        <w:tab/>
      </w:r>
    </w:p>
    <w:p w14:paraId="5894A22A">
      <w:pPr>
        <w:ind w:left="283" w:leftChars="135"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③住院医生站：任务中心、住院诊疗管理、住院医嘱管理、医嘱模板管理、医嘱打印、住院检验电子申请单</w:t>
      </w:r>
      <w:r>
        <w:rPr>
          <w:rFonts w:hint="eastAsia" w:ascii="宋体" w:hAnsi="宋体"/>
          <w:color w:val="auto"/>
          <w:sz w:val="24"/>
          <w:szCs w:val="24"/>
          <w:highlight w:val="none"/>
        </w:rPr>
        <w:tab/>
      </w:r>
      <w:r>
        <w:rPr>
          <w:rFonts w:hint="eastAsia" w:ascii="宋体" w:hAnsi="宋体"/>
          <w:color w:val="auto"/>
          <w:sz w:val="24"/>
          <w:szCs w:val="24"/>
          <w:highlight w:val="none"/>
        </w:rPr>
        <w:t>、住院检验报告调阅、住院检查报告调阅、住院指标趋势查看、住院电子病历、住院病案首页录入、住院病历授权管理</w:t>
      </w:r>
      <w:r>
        <w:rPr>
          <w:rFonts w:hint="eastAsia" w:ascii="宋体" w:hAnsi="宋体"/>
          <w:color w:val="auto"/>
          <w:sz w:val="24"/>
          <w:szCs w:val="24"/>
          <w:highlight w:val="none"/>
        </w:rPr>
        <w:tab/>
      </w:r>
      <w:r>
        <w:rPr>
          <w:rFonts w:hint="eastAsia" w:ascii="宋体" w:hAnsi="宋体"/>
          <w:color w:val="auto"/>
          <w:sz w:val="24"/>
          <w:szCs w:val="24"/>
          <w:highlight w:val="none"/>
        </w:rPr>
        <w:t>、住院病历模板管理、住院病历书写助手、智能鉴别诊断、住院病历质控、住院院内会诊管理、危急值流转系统、住院临床路径管理系统、抗菌药物管理系统</w:t>
      </w:r>
    </w:p>
    <w:p w14:paraId="5531FE60">
      <w:pPr>
        <w:ind w:left="283" w:leftChars="135"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④住院护士站：住院床位管理、住院患者入出转、住院患者费用处理、住院患者医嘱处理、医嘱查询、医技报告/手术信息查看、危急值预警提醒、住院护士排班</w:t>
      </w:r>
    </w:p>
    <w:p w14:paraId="67416888">
      <w:pPr>
        <w:ind w:left="283" w:leftChars="135"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⑤HIS系统迁移及密码应用功能模块。</w:t>
      </w:r>
    </w:p>
    <w:p w14:paraId="32C307AF">
      <w:pPr>
        <w:pStyle w:val="12"/>
        <w:numPr>
          <w:ilvl w:val="0"/>
          <w:numId w:val="3"/>
        </w:numPr>
        <w:ind w:left="284"/>
        <w:rPr>
          <w:rFonts w:hint="eastAsia" w:ascii="宋体" w:hAnsi="宋体"/>
          <w:color w:val="auto"/>
          <w:sz w:val="24"/>
          <w:szCs w:val="24"/>
          <w:highlight w:val="none"/>
        </w:rPr>
      </w:pPr>
      <w:r>
        <w:rPr>
          <w:rFonts w:hint="eastAsia" w:ascii="宋体" w:hAnsi="宋体"/>
          <w:color w:val="auto"/>
          <w:sz w:val="24"/>
          <w:szCs w:val="24"/>
          <w:highlight w:val="none"/>
        </w:rPr>
        <w:t>PACS系统应用性能升级：本系统包含以下功能模块：预约登记工作站、放射检查流程管理、技师工作站、条码流程管理、报告管理、密码应用模块改造。</w:t>
      </w:r>
    </w:p>
    <w:p w14:paraId="4FCBA35E">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上述软件功能要求中，涉及与其他系统做接口对接的，</w:t>
      </w:r>
      <w:r>
        <w:rPr>
          <w:rFonts w:hint="eastAsia" w:ascii="宋体" w:hAnsi="宋体"/>
          <w:color w:val="auto"/>
          <w:sz w:val="24"/>
          <w:szCs w:val="24"/>
          <w:highlight w:val="none"/>
          <w:lang w:val="en-US" w:eastAsia="zh-CN"/>
        </w:rPr>
        <w:t>投标人</w:t>
      </w:r>
      <w:r>
        <w:rPr>
          <w:rFonts w:hint="eastAsia" w:ascii="宋体" w:hAnsi="宋体"/>
          <w:color w:val="auto"/>
          <w:sz w:val="24"/>
          <w:szCs w:val="24"/>
          <w:highlight w:val="none"/>
        </w:rPr>
        <w:t>应提供承诺书，承诺配合招标人开展与相关外部信息系统的对接，一年之内提供免费的版本升级服务。</w:t>
      </w:r>
    </w:p>
    <w:p w14:paraId="54BB5292">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5101597F">
      <w:pPr>
        <w:ind w:firstLine="482" w:firstLineChars="200"/>
        <w:outlineLvl w:val="4"/>
        <w:rPr>
          <w:rFonts w:hint="eastAsia" w:ascii="宋体" w:hAnsi="宋体"/>
          <w:b/>
          <w:bCs/>
          <w:color w:val="auto"/>
          <w:sz w:val="24"/>
          <w:szCs w:val="24"/>
          <w:highlight w:val="none"/>
        </w:rPr>
      </w:pPr>
      <w:r>
        <w:rPr>
          <w:rFonts w:hint="eastAsia" w:ascii="宋体" w:hAnsi="宋体"/>
          <w:b/>
          <w:bCs/>
          <w:color w:val="auto"/>
          <w:sz w:val="24"/>
          <w:szCs w:val="24"/>
          <w:highlight w:val="none"/>
        </w:rPr>
        <w:t>安全系统建设</w:t>
      </w:r>
    </w:p>
    <w:p w14:paraId="48382A64">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以网络安全三级等保要求为标准，配置边界防火墙、安全审计设备、准入系统、数据备份与恢复、数据防泄漏系统、漏洞扫描系统、防病毒系统等。从技术措施、安全管理两方面构建医院信息系统的综合信息安全保障体系，确保业务信息的安全可靠及业务服务的连续运行，最终实现“政策合规、资源可控、数据可信、持续发展”的信息管理与安全运维目的。</w:t>
      </w:r>
    </w:p>
    <w:p w14:paraId="29738C66">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同时，建设密码基础资源支撑体系，为医院的各应用系统提供整体密码资源池服务，密码基础资源支撑体系落实安全防护、能保障医院正常开展日常办公，实现业务系统的密码安全，密码资源的统一管理。</w:t>
      </w:r>
    </w:p>
    <w:p w14:paraId="08C11D84">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61766C3">
      <w:pPr>
        <w:ind w:firstLine="482" w:firstLineChars="200"/>
        <w:outlineLvl w:val="4"/>
        <w:rPr>
          <w:rFonts w:hint="eastAsia" w:ascii="宋体" w:hAnsi="宋体"/>
          <w:b/>
          <w:bCs/>
          <w:color w:val="auto"/>
          <w:sz w:val="24"/>
          <w:szCs w:val="24"/>
          <w:highlight w:val="none"/>
        </w:rPr>
      </w:pPr>
      <w:r>
        <w:rPr>
          <w:rFonts w:hint="eastAsia" w:ascii="宋体" w:hAnsi="宋体"/>
          <w:b/>
          <w:bCs/>
          <w:color w:val="auto"/>
          <w:sz w:val="24"/>
          <w:szCs w:val="24"/>
          <w:highlight w:val="none"/>
        </w:rPr>
        <w:t>集成迁移服务</w:t>
      </w:r>
    </w:p>
    <w:p w14:paraId="675F6786">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人应根据医院现状，充分考虑与老园区互联互通的情况下设计完成的集成方案。需提供完整的软硬件一体化集成解决方案，确保所有系统的统一集成部署，确保各子系统之间无缝对接、数据互通与业务协同。系统设计必须符合国家信息安全等级保护三级（等保2.0）相关要求，具备完善的网络安全、数据安全、应用安全防护措施。遵循国家及行业相关技术标准，保证系统的开放性和互操作性。</w:t>
      </w:r>
    </w:p>
    <w:p w14:paraId="1CB92310">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人应在本项目中提供数据迁移服务，包括不限于基础数据、在线业务数据、离线业务数据、统计数据等，投标人应建立详细的迁移方案、步骤、应急预案等确保迁移工作顺利进行，整体迁移方案中应包含对原有数据的备份方案。</w:t>
      </w:r>
    </w:p>
    <w:p w14:paraId="438DADD1">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基于本项目升级系统，相关系统迁移工作量如下：</w:t>
      </w:r>
    </w:p>
    <w:tbl>
      <w:tblPr>
        <w:tblStyle w:val="5"/>
        <w:tblW w:w="5000"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1572"/>
        <w:gridCol w:w="3854"/>
      </w:tblGrid>
      <w:tr w14:paraId="17464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52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03F0E73">
            <w:pPr>
              <w:pStyle w:val="11"/>
              <w:rPr>
                <w:rFonts w:ascii="宋体" w:hAnsi="宋体"/>
                <w:b/>
                <w:bCs/>
                <w:color w:val="auto"/>
                <w:highlight w:val="none"/>
              </w:rPr>
            </w:pPr>
            <w:r>
              <w:rPr>
                <w:rFonts w:hint="eastAsia" w:ascii="宋体" w:hAnsi="宋体"/>
                <w:b/>
                <w:bCs/>
                <w:color w:val="auto"/>
                <w:highlight w:val="none"/>
              </w:rPr>
              <w:t>指标</w:t>
            </w:r>
          </w:p>
        </w:tc>
        <w:tc>
          <w:tcPr>
            <w:tcW w:w="1071"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FA5F69B">
            <w:pPr>
              <w:pStyle w:val="11"/>
              <w:rPr>
                <w:rFonts w:ascii="宋体" w:hAnsi="宋体"/>
                <w:b/>
                <w:bCs/>
                <w:color w:val="auto"/>
                <w:highlight w:val="none"/>
              </w:rPr>
            </w:pPr>
            <w:r>
              <w:rPr>
                <w:rFonts w:hint="eastAsia" w:ascii="宋体" w:hAnsi="宋体"/>
                <w:b/>
                <w:bCs/>
                <w:color w:val="auto"/>
                <w:highlight w:val="none"/>
              </w:rPr>
              <w:t>值</w:t>
            </w:r>
          </w:p>
        </w:tc>
        <w:tc>
          <w:tcPr>
            <w:tcW w:w="2409"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4D70383">
            <w:pPr>
              <w:pStyle w:val="11"/>
              <w:rPr>
                <w:rFonts w:ascii="宋体" w:hAnsi="宋体"/>
                <w:b/>
                <w:bCs/>
                <w:color w:val="auto"/>
                <w:highlight w:val="none"/>
              </w:rPr>
            </w:pPr>
            <w:r>
              <w:rPr>
                <w:rFonts w:hint="eastAsia" w:ascii="宋体" w:hAnsi="宋体"/>
                <w:b/>
                <w:bCs/>
                <w:color w:val="auto"/>
                <w:highlight w:val="none"/>
              </w:rPr>
              <w:t>备注</w:t>
            </w:r>
          </w:p>
        </w:tc>
      </w:tr>
      <w:tr w14:paraId="5D63B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520" w:type="pct"/>
            <w:tcBorders>
              <w:top w:val="single" w:color="000000" w:sz="4" w:space="0"/>
              <w:left w:val="single" w:color="000000" w:sz="4" w:space="0"/>
              <w:bottom w:val="single" w:color="000000" w:sz="4" w:space="0"/>
              <w:right w:val="single" w:color="000000" w:sz="4" w:space="0"/>
            </w:tcBorders>
            <w:noWrap/>
            <w:vAlign w:val="center"/>
          </w:tcPr>
          <w:p w14:paraId="3B3D51DA">
            <w:pPr>
              <w:pStyle w:val="11"/>
              <w:rPr>
                <w:rFonts w:ascii="宋体" w:hAnsi="宋体"/>
                <w:color w:val="auto"/>
                <w:highlight w:val="none"/>
              </w:rPr>
            </w:pPr>
            <w:r>
              <w:rPr>
                <w:rFonts w:hint="eastAsia" w:ascii="宋体" w:hAnsi="宋体"/>
                <w:color w:val="auto"/>
                <w:highlight w:val="none"/>
              </w:rPr>
              <w:t>业务规模（个）</w:t>
            </w: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1D547AEE">
            <w:pPr>
              <w:pStyle w:val="11"/>
              <w:rPr>
                <w:rFonts w:ascii="宋体" w:hAnsi="宋体"/>
                <w:color w:val="auto"/>
                <w:highlight w:val="none"/>
              </w:rPr>
            </w:pPr>
            <w:r>
              <w:rPr>
                <w:rFonts w:hint="eastAsia" w:ascii="宋体" w:hAnsi="宋体"/>
                <w:color w:val="auto"/>
                <w:highlight w:val="none"/>
              </w:rPr>
              <w:t>1</w:t>
            </w:r>
          </w:p>
        </w:tc>
        <w:tc>
          <w:tcPr>
            <w:tcW w:w="2409" w:type="pct"/>
            <w:tcBorders>
              <w:top w:val="single" w:color="000000" w:sz="4" w:space="0"/>
              <w:left w:val="single" w:color="000000" w:sz="4" w:space="0"/>
              <w:bottom w:val="single" w:color="000000" w:sz="4" w:space="0"/>
              <w:right w:val="single" w:color="000000" w:sz="4" w:space="0"/>
            </w:tcBorders>
            <w:noWrap/>
            <w:vAlign w:val="center"/>
          </w:tcPr>
          <w:p w14:paraId="43B280DE">
            <w:pPr>
              <w:pStyle w:val="11"/>
              <w:rPr>
                <w:rFonts w:ascii="宋体" w:hAnsi="宋体"/>
                <w:color w:val="auto"/>
                <w:highlight w:val="none"/>
              </w:rPr>
            </w:pPr>
            <w:r>
              <w:rPr>
                <w:rFonts w:hint="eastAsia" w:ascii="宋体" w:hAnsi="宋体"/>
                <w:color w:val="auto"/>
                <w:highlight w:val="none"/>
              </w:rPr>
              <w:t>HIS系统</w:t>
            </w:r>
          </w:p>
        </w:tc>
      </w:tr>
      <w:tr w14:paraId="61533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520" w:type="pct"/>
            <w:tcBorders>
              <w:top w:val="single" w:color="000000" w:sz="4" w:space="0"/>
              <w:left w:val="single" w:color="000000" w:sz="4" w:space="0"/>
              <w:bottom w:val="single" w:color="000000" w:sz="4" w:space="0"/>
              <w:right w:val="single" w:color="000000" w:sz="4" w:space="0"/>
            </w:tcBorders>
            <w:noWrap/>
            <w:vAlign w:val="center"/>
          </w:tcPr>
          <w:p w14:paraId="107FA8B6">
            <w:pPr>
              <w:pStyle w:val="11"/>
              <w:rPr>
                <w:rFonts w:ascii="宋体" w:hAnsi="宋体"/>
                <w:color w:val="auto"/>
                <w:highlight w:val="none"/>
              </w:rPr>
            </w:pPr>
            <w:r>
              <w:rPr>
                <w:rFonts w:hint="eastAsia" w:ascii="宋体" w:hAnsi="宋体"/>
                <w:color w:val="auto"/>
                <w:highlight w:val="none"/>
              </w:rPr>
              <w:t>业务数据总量（TB）</w:t>
            </w: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1D81642A">
            <w:pPr>
              <w:pStyle w:val="11"/>
              <w:rPr>
                <w:rFonts w:ascii="宋体" w:hAnsi="宋体"/>
                <w:color w:val="auto"/>
                <w:highlight w:val="none"/>
              </w:rPr>
            </w:pPr>
            <w:r>
              <w:rPr>
                <w:rFonts w:hint="eastAsia" w:ascii="宋体" w:hAnsi="宋体"/>
                <w:color w:val="auto"/>
                <w:highlight w:val="none"/>
              </w:rPr>
              <w:t>2</w:t>
            </w:r>
          </w:p>
        </w:tc>
        <w:tc>
          <w:tcPr>
            <w:tcW w:w="2409" w:type="pct"/>
            <w:tcBorders>
              <w:top w:val="single" w:color="000000" w:sz="4" w:space="0"/>
              <w:left w:val="single" w:color="000000" w:sz="4" w:space="0"/>
              <w:bottom w:val="single" w:color="000000" w:sz="4" w:space="0"/>
              <w:right w:val="single" w:color="000000" w:sz="4" w:space="0"/>
            </w:tcBorders>
            <w:noWrap/>
            <w:vAlign w:val="center"/>
          </w:tcPr>
          <w:p w14:paraId="2C6DE2DA">
            <w:pPr>
              <w:pStyle w:val="11"/>
              <w:rPr>
                <w:rFonts w:ascii="宋体" w:hAnsi="宋体"/>
                <w:color w:val="auto"/>
                <w:highlight w:val="none"/>
              </w:rPr>
            </w:pPr>
          </w:p>
        </w:tc>
      </w:tr>
      <w:tr w14:paraId="3AD01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520" w:type="pct"/>
            <w:tcBorders>
              <w:top w:val="single" w:color="000000" w:sz="4" w:space="0"/>
              <w:left w:val="single" w:color="000000" w:sz="4" w:space="0"/>
              <w:bottom w:val="single" w:color="000000" w:sz="4" w:space="0"/>
              <w:right w:val="single" w:color="000000" w:sz="4" w:space="0"/>
            </w:tcBorders>
            <w:noWrap/>
            <w:vAlign w:val="center"/>
          </w:tcPr>
          <w:p w14:paraId="30473DCB">
            <w:pPr>
              <w:pStyle w:val="11"/>
              <w:rPr>
                <w:rFonts w:ascii="宋体" w:hAnsi="宋体"/>
                <w:color w:val="auto"/>
                <w:highlight w:val="none"/>
              </w:rPr>
            </w:pPr>
            <w:r>
              <w:rPr>
                <w:rFonts w:hint="eastAsia" w:ascii="宋体" w:hAnsi="宋体"/>
                <w:color w:val="auto"/>
                <w:highlight w:val="none"/>
              </w:rPr>
              <w:t>系统关联接口数量（个）</w:t>
            </w: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6E4C7295">
            <w:pPr>
              <w:pStyle w:val="11"/>
              <w:rPr>
                <w:rFonts w:ascii="宋体" w:hAnsi="宋体"/>
                <w:color w:val="auto"/>
                <w:highlight w:val="none"/>
              </w:rPr>
            </w:pPr>
            <w:r>
              <w:rPr>
                <w:rFonts w:hint="eastAsia" w:ascii="宋体" w:hAnsi="宋体"/>
                <w:color w:val="auto"/>
                <w:highlight w:val="none"/>
              </w:rPr>
              <w:t>12</w:t>
            </w:r>
          </w:p>
        </w:tc>
        <w:tc>
          <w:tcPr>
            <w:tcW w:w="2409" w:type="pct"/>
            <w:tcBorders>
              <w:top w:val="single" w:color="000000" w:sz="4" w:space="0"/>
              <w:left w:val="single" w:color="000000" w:sz="4" w:space="0"/>
              <w:bottom w:val="single" w:color="000000" w:sz="4" w:space="0"/>
              <w:right w:val="single" w:color="000000" w:sz="4" w:space="0"/>
            </w:tcBorders>
            <w:noWrap/>
            <w:vAlign w:val="center"/>
          </w:tcPr>
          <w:p w14:paraId="7EF1491F">
            <w:pPr>
              <w:pStyle w:val="11"/>
              <w:rPr>
                <w:rFonts w:ascii="宋体" w:hAnsi="宋体"/>
                <w:color w:val="auto"/>
                <w:highlight w:val="none"/>
              </w:rPr>
            </w:pPr>
          </w:p>
        </w:tc>
      </w:tr>
      <w:tr w14:paraId="5700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520" w:type="pct"/>
            <w:tcBorders>
              <w:top w:val="single" w:color="000000" w:sz="4" w:space="0"/>
              <w:left w:val="single" w:color="000000" w:sz="4" w:space="0"/>
              <w:bottom w:val="single" w:color="000000" w:sz="4" w:space="0"/>
              <w:right w:val="single" w:color="000000" w:sz="4" w:space="0"/>
            </w:tcBorders>
            <w:noWrap/>
            <w:vAlign w:val="center"/>
          </w:tcPr>
          <w:p w14:paraId="072F2234">
            <w:pPr>
              <w:pStyle w:val="11"/>
              <w:rPr>
                <w:rFonts w:ascii="宋体" w:hAnsi="宋体"/>
                <w:color w:val="auto"/>
                <w:highlight w:val="none"/>
              </w:rPr>
            </w:pPr>
            <w:r>
              <w:rPr>
                <w:rFonts w:hint="eastAsia" w:ascii="宋体" w:hAnsi="宋体"/>
                <w:color w:val="auto"/>
                <w:highlight w:val="none"/>
              </w:rPr>
              <w:t>业务允许中断时间（小时）</w:t>
            </w: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4D43A1AC">
            <w:pPr>
              <w:pStyle w:val="11"/>
              <w:rPr>
                <w:rFonts w:ascii="宋体" w:hAnsi="宋体"/>
                <w:color w:val="auto"/>
                <w:highlight w:val="none"/>
              </w:rPr>
            </w:pPr>
            <w:r>
              <w:rPr>
                <w:rFonts w:hint="eastAsia" w:ascii="宋体" w:hAnsi="宋体"/>
                <w:color w:val="auto"/>
                <w:highlight w:val="none"/>
              </w:rPr>
              <w:t>1</w:t>
            </w:r>
          </w:p>
        </w:tc>
        <w:tc>
          <w:tcPr>
            <w:tcW w:w="2409" w:type="pct"/>
            <w:tcBorders>
              <w:top w:val="single" w:color="000000" w:sz="4" w:space="0"/>
              <w:left w:val="single" w:color="000000" w:sz="4" w:space="0"/>
              <w:bottom w:val="single" w:color="000000" w:sz="4" w:space="0"/>
              <w:right w:val="single" w:color="000000" w:sz="4" w:space="0"/>
            </w:tcBorders>
            <w:noWrap/>
            <w:vAlign w:val="center"/>
          </w:tcPr>
          <w:p w14:paraId="7980F254">
            <w:pPr>
              <w:pStyle w:val="11"/>
              <w:rPr>
                <w:rFonts w:ascii="宋体" w:hAnsi="宋体"/>
                <w:color w:val="auto"/>
                <w:highlight w:val="none"/>
              </w:rPr>
            </w:pPr>
          </w:p>
        </w:tc>
      </w:tr>
      <w:tr w14:paraId="02D42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520" w:type="pct"/>
            <w:tcBorders>
              <w:top w:val="single" w:color="000000" w:sz="4" w:space="0"/>
              <w:left w:val="single" w:color="000000" w:sz="4" w:space="0"/>
              <w:bottom w:val="single" w:color="000000" w:sz="4" w:space="0"/>
              <w:right w:val="single" w:color="000000" w:sz="4" w:space="0"/>
            </w:tcBorders>
            <w:noWrap/>
            <w:vAlign w:val="center"/>
          </w:tcPr>
          <w:p w14:paraId="261B6888">
            <w:pPr>
              <w:pStyle w:val="11"/>
              <w:rPr>
                <w:rFonts w:ascii="宋体" w:hAnsi="宋体"/>
                <w:color w:val="auto"/>
                <w:highlight w:val="none"/>
              </w:rPr>
            </w:pPr>
            <w:r>
              <w:rPr>
                <w:rFonts w:hint="eastAsia" w:ascii="宋体" w:hAnsi="宋体"/>
                <w:color w:val="auto"/>
                <w:highlight w:val="none"/>
              </w:rPr>
              <w:t>数据库改变</w:t>
            </w: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4C3891C3">
            <w:pPr>
              <w:pStyle w:val="11"/>
              <w:rPr>
                <w:rFonts w:ascii="宋体" w:hAnsi="宋体"/>
                <w:color w:val="auto"/>
                <w:highlight w:val="none"/>
              </w:rPr>
            </w:pPr>
            <w:r>
              <w:rPr>
                <w:rFonts w:hint="eastAsia" w:ascii="宋体" w:hAnsi="宋体"/>
                <w:color w:val="auto"/>
                <w:highlight w:val="none"/>
              </w:rPr>
              <w:t>直接迁移</w:t>
            </w:r>
          </w:p>
        </w:tc>
        <w:tc>
          <w:tcPr>
            <w:tcW w:w="2409" w:type="pct"/>
            <w:tcBorders>
              <w:top w:val="single" w:color="000000" w:sz="4" w:space="0"/>
              <w:left w:val="single" w:color="000000" w:sz="4" w:space="0"/>
              <w:bottom w:val="single" w:color="000000" w:sz="4" w:space="0"/>
              <w:right w:val="single" w:color="000000" w:sz="4" w:space="0"/>
            </w:tcBorders>
            <w:noWrap/>
            <w:vAlign w:val="center"/>
          </w:tcPr>
          <w:p w14:paraId="76176F91">
            <w:pPr>
              <w:pStyle w:val="11"/>
              <w:rPr>
                <w:rFonts w:ascii="宋体" w:hAnsi="宋体"/>
                <w:color w:val="auto"/>
                <w:highlight w:val="none"/>
              </w:rPr>
            </w:pPr>
          </w:p>
        </w:tc>
      </w:tr>
    </w:tbl>
    <w:p w14:paraId="198F9734">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13E520AE">
      <w:pPr>
        <w:ind w:firstLine="482" w:firstLineChars="200"/>
        <w:outlineLvl w:val="4"/>
        <w:rPr>
          <w:rFonts w:hint="eastAsia" w:ascii="宋体" w:hAnsi="宋体"/>
          <w:b/>
          <w:bCs/>
          <w:color w:val="auto"/>
          <w:sz w:val="24"/>
          <w:szCs w:val="24"/>
          <w:highlight w:val="none"/>
        </w:rPr>
      </w:pPr>
      <w:r>
        <w:rPr>
          <w:rFonts w:hint="eastAsia" w:ascii="宋体" w:hAnsi="宋体"/>
          <w:b/>
          <w:bCs/>
          <w:color w:val="auto"/>
          <w:sz w:val="24"/>
          <w:szCs w:val="24"/>
          <w:highlight w:val="none"/>
        </w:rPr>
        <w:t>主要系统软硬件配置清单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1560"/>
        <w:gridCol w:w="1250"/>
        <w:gridCol w:w="2120"/>
        <w:gridCol w:w="3156"/>
      </w:tblGrid>
      <w:tr w14:paraId="2BC4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27F724A4">
            <w:pPr>
              <w:pStyle w:val="3"/>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序号</w:t>
            </w:r>
          </w:p>
        </w:tc>
        <w:tc>
          <w:tcPr>
            <w:tcW w:w="1560" w:type="dxa"/>
            <w:vAlign w:val="center"/>
          </w:tcPr>
          <w:p w14:paraId="1C9EB6A5">
            <w:pPr>
              <w:pStyle w:val="3"/>
              <w:jc w:val="both"/>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大类</w:t>
            </w:r>
          </w:p>
        </w:tc>
        <w:tc>
          <w:tcPr>
            <w:tcW w:w="1250" w:type="dxa"/>
            <w:vAlign w:val="center"/>
          </w:tcPr>
          <w:p w14:paraId="76962B06">
            <w:pPr>
              <w:pStyle w:val="3"/>
              <w:jc w:val="both"/>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小类</w:t>
            </w:r>
          </w:p>
        </w:tc>
        <w:tc>
          <w:tcPr>
            <w:tcW w:w="2120" w:type="dxa"/>
            <w:vAlign w:val="center"/>
          </w:tcPr>
          <w:p w14:paraId="2CDDC542">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系统/设备名称</w:t>
            </w:r>
          </w:p>
        </w:tc>
        <w:tc>
          <w:tcPr>
            <w:tcW w:w="3156" w:type="dxa"/>
            <w:vAlign w:val="center"/>
          </w:tcPr>
          <w:p w14:paraId="5E48BF54">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设备明细</w:t>
            </w:r>
          </w:p>
        </w:tc>
      </w:tr>
      <w:tr w14:paraId="1F7A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36" w:type="dxa"/>
            <w:vAlign w:val="center"/>
          </w:tcPr>
          <w:p w14:paraId="73BF9DF1">
            <w:pPr>
              <w:pStyle w:val="3"/>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560" w:type="dxa"/>
            <w:vMerge w:val="restart"/>
            <w:vAlign w:val="center"/>
          </w:tcPr>
          <w:p w14:paraId="23CD1932">
            <w:pPr>
              <w:pStyle w:val="3"/>
              <w:jc w:val="both"/>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基础设施建设</w:t>
            </w:r>
          </w:p>
        </w:tc>
        <w:tc>
          <w:tcPr>
            <w:tcW w:w="1250" w:type="dxa"/>
            <w:vAlign w:val="center"/>
          </w:tcPr>
          <w:p w14:paraId="114C7B43">
            <w:pPr>
              <w:pStyle w:val="3"/>
              <w:jc w:val="both"/>
              <w:rPr>
                <w:rFonts w:hint="eastAsia" w:ascii="宋体" w:hAnsi="宋体" w:eastAsia="宋体" w:cs="宋体"/>
                <w:b w:val="0"/>
                <w:bCs w:val="0"/>
                <w:color w:val="auto"/>
                <w:sz w:val="21"/>
                <w:szCs w:val="21"/>
                <w:highlight w:val="none"/>
                <w:vertAlign w:val="baseline"/>
              </w:rPr>
            </w:pPr>
            <w:r>
              <w:rPr>
                <w:rFonts w:hint="eastAsia"/>
              </w:rPr>
              <w:t>机房</w:t>
            </w:r>
          </w:p>
        </w:tc>
        <w:tc>
          <w:tcPr>
            <w:tcW w:w="2120" w:type="dxa"/>
            <w:vAlign w:val="center"/>
          </w:tcPr>
          <w:p w14:paraId="11F690AF">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机房UPS等</w:t>
            </w:r>
          </w:p>
        </w:tc>
        <w:tc>
          <w:tcPr>
            <w:tcW w:w="3156" w:type="dxa"/>
            <w:vAlign w:val="center"/>
          </w:tcPr>
          <w:p w14:paraId="4721CB08">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UPS电源</w:t>
            </w:r>
          </w:p>
        </w:tc>
      </w:tr>
      <w:tr w14:paraId="51FE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75CBE412">
            <w:pPr>
              <w:pStyle w:val="3"/>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w:t>
            </w:r>
          </w:p>
        </w:tc>
        <w:tc>
          <w:tcPr>
            <w:tcW w:w="1560" w:type="dxa"/>
            <w:vMerge w:val="continue"/>
            <w:vAlign w:val="center"/>
          </w:tcPr>
          <w:p w14:paraId="680E7E40">
            <w:pPr>
              <w:pStyle w:val="3"/>
              <w:jc w:val="both"/>
              <w:rPr>
                <w:rFonts w:hint="eastAsia" w:ascii="宋体" w:hAnsi="宋体" w:eastAsia="宋体" w:cs="宋体"/>
                <w:b w:val="0"/>
                <w:bCs w:val="0"/>
                <w:color w:val="auto"/>
                <w:sz w:val="21"/>
                <w:szCs w:val="21"/>
                <w:highlight w:val="none"/>
                <w:vertAlign w:val="baseline"/>
              </w:rPr>
            </w:pPr>
          </w:p>
        </w:tc>
        <w:tc>
          <w:tcPr>
            <w:tcW w:w="1250" w:type="dxa"/>
            <w:vMerge w:val="restart"/>
            <w:vAlign w:val="center"/>
          </w:tcPr>
          <w:p w14:paraId="15F8BF67">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网络</w:t>
            </w:r>
          </w:p>
        </w:tc>
        <w:tc>
          <w:tcPr>
            <w:tcW w:w="2120" w:type="dxa"/>
            <w:vAlign w:val="center"/>
          </w:tcPr>
          <w:p w14:paraId="0F903EF3">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汇聚网络设备</w:t>
            </w:r>
          </w:p>
        </w:tc>
        <w:tc>
          <w:tcPr>
            <w:tcW w:w="3156" w:type="dxa"/>
            <w:vAlign w:val="center"/>
          </w:tcPr>
          <w:p w14:paraId="60869385">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内网-核心交换机</w:t>
            </w:r>
          </w:p>
        </w:tc>
      </w:tr>
      <w:tr w14:paraId="2F7B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581FAE36">
            <w:pPr>
              <w:pStyle w:val="3"/>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w:t>
            </w:r>
          </w:p>
        </w:tc>
        <w:tc>
          <w:tcPr>
            <w:tcW w:w="1560" w:type="dxa"/>
            <w:vMerge w:val="continue"/>
            <w:vAlign w:val="center"/>
          </w:tcPr>
          <w:p w14:paraId="2661AE95">
            <w:pPr>
              <w:pStyle w:val="3"/>
              <w:jc w:val="both"/>
              <w:rPr>
                <w:rFonts w:hint="eastAsia" w:ascii="宋体" w:hAnsi="宋体" w:eastAsia="宋体" w:cs="宋体"/>
                <w:b w:val="0"/>
                <w:bCs w:val="0"/>
                <w:color w:val="auto"/>
                <w:sz w:val="21"/>
                <w:szCs w:val="21"/>
                <w:highlight w:val="none"/>
                <w:vertAlign w:val="baseline"/>
              </w:rPr>
            </w:pPr>
          </w:p>
        </w:tc>
        <w:tc>
          <w:tcPr>
            <w:tcW w:w="1250" w:type="dxa"/>
            <w:vMerge w:val="continue"/>
            <w:vAlign w:val="center"/>
          </w:tcPr>
          <w:p w14:paraId="5AB67C3F">
            <w:pPr>
              <w:pStyle w:val="3"/>
              <w:jc w:val="both"/>
              <w:rPr>
                <w:rFonts w:hint="eastAsia" w:ascii="宋体" w:hAnsi="宋体" w:eastAsia="宋体" w:cs="宋体"/>
                <w:b w:val="0"/>
                <w:bCs w:val="0"/>
                <w:color w:val="auto"/>
                <w:sz w:val="21"/>
                <w:szCs w:val="21"/>
                <w:highlight w:val="none"/>
                <w:vertAlign w:val="baseline"/>
              </w:rPr>
            </w:pPr>
          </w:p>
        </w:tc>
        <w:tc>
          <w:tcPr>
            <w:tcW w:w="2120" w:type="dxa"/>
            <w:vMerge w:val="restart"/>
            <w:vAlign w:val="center"/>
          </w:tcPr>
          <w:p w14:paraId="44E0EB4D">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核心网络设备</w:t>
            </w:r>
          </w:p>
        </w:tc>
        <w:tc>
          <w:tcPr>
            <w:tcW w:w="3156" w:type="dxa"/>
            <w:vAlign w:val="center"/>
          </w:tcPr>
          <w:p w14:paraId="0EC75CE2">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数据中心-汇聚交换机</w:t>
            </w:r>
          </w:p>
        </w:tc>
      </w:tr>
      <w:tr w14:paraId="3D8F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3DFC538E">
            <w:pPr>
              <w:pStyle w:val="3"/>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w:t>
            </w:r>
          </w:p>
        </w:tc>
        <w:tc>
          <w:tcPr>
            <w:tcW w:w="1560" w:type="dxa"/>
            <w:vMerge w:val="continue"/>
            <w:vAlign w:val="center"/>
          </w:tcPr>
          <w:p w14:paraId="3D58AF8E">
            <w:pPr>
              <w:pStyle w:val="3"/>
              <w:jc w:val="both"/>
              <w:rPr>
                <w:rFonts w:hint="eastAsia" w:ascii="宋体" w:hAnsi="宋体" w:eastAsia="宋体" w:cs="宋体"/>
                <w:b w:val="0"/>
                <w:bCs w:val="0"/>
                <w:color w:val="auto"/>
                <w:sz w:val="21"/>
                <w:szCs w:val="21"/>
                <w:highlight w:val="none"/>
                <w:vertAlign w:val="baseline"/>
              </w:rPr>
            </w:pPr>
          </w:p>
        </w:tc>
        <w:tc>
          <w:tcPr>
            <w:tcW w:w="1250" w:type="dxa"/>
            <w:vMerge w:val="continue"/>
            <w:vAlign w:val="center"/>
          </w:tcPr>
          <w:p w14:paraId="2C345C3C">
            <w:pPr>
              <w:pStyle w:val="3"/>
              <w:jc w:val="both"/>
              <w:rPr>
                <w:rFonts w:hint="eastAsia" w:ascii="宋体" w:hAnsi="宋体" w:eastAsia="宋体" w:cs="宋体"/>
                <w:b w:val="0"/>
                <w:bCs w:val="0"/>
                <w:color w:val="auto"/>
                <w:sz w:val="21"/>
                <w:szCs w:val="21"/>
                <w:highlight w:val="none"/>
                <w:vertAlign w:val="baseline"/>
              </w:rPr>
            </w:pPr>
          </w:p>
        </w:tc>
        <w:tc>
          <w:tcPr>
            <w:tcW w:w="2120" w:type="dxa"/>
            <w:vMerge w:val="continue"/>
            <w:vAlign w:val="center"/>
          </w:tcPr>
          <w:p w14:paraId="2970B01B">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10FFD1F0">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内网-汇聚交换机</w:t>
            </w:r>
          </w:p>
        </w:tc>
      </w:tr>
      <w:tr w14:paraId="460C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3585693E">
            <w:pPr>
              <w:pStyle w:val="3"/>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5</w:t>
            </w:r>
          </w:p>
        </w:tc>
        <w:tc>
          <w:tcPr>
            <w:tcW w:w="1560" w:type="dxa"/>
            <w:vMerge w:val="continue"/>
            <w:vAlign w:val="center"/>
          </w:tcPr>
          <w:p w14:paraId="1CEACDE1">
            <w:pPr>
              <w:pStyle w:val="3"/>
              <w:jc w:val="both"/>
              <w:rPr>
                <w:rFonts w:hint="eastAsia" w:ascii="宋体" w:hAnsi="宋体" w:eastAsia="宋体" w:cs="宋体"/>
                <w:b w:val="0"/>
                <w:bCs w:val="0"/>
                <w:color w:val="auto"/>
                <w:sz w:val="21"/>
                <w:szCs w:val="21"/>
                <w:highlight w:val="none"/>
                <w:vertAlign w:val="baseline"/>
              </w:rPr>
            </w:pPr>
          </w:p>
        </w:tc>
        <w:tc>
          <w:tcPr>
            <w:tcW w:w="1250" w:type="dxa"/>
            <w:vMerge w:val="continue"/>
            <w:vAlign w:val="center"/>
          </w:tcPr>
          <w:p w14:paraId="17EC421B">
            <w:pPr>
              <w:pStyle w:val="3"/>
              <w:jc w:val="both"/>
              <w:rPr>
                <w:rFonts w:hint="eastAsia" w:ascii="宋体" w:hAnsi="宋体" w:eastAsia="宋体" w:cs="宋体"/>
                <w:b w:val="0"/>
                <w:bCs w:val="0"/>
                <w:color w:val="auto"/>
                <w:sz w:val="21"/>
                <w:szCs w:val="21"/>
                <w:highlight w:val="none"/>
                <w:vertAlign w:val="baseline"/>
              </w:rPr>
            </w:pPr>
          </w:p>
        </w:tc>
        <w:tc>
          <w:tcPr>
            <w:tcW w:w="2120" w:type="dxa"/>
            <w:vMerge w:val="continue"/>
            <w:vAlign w:val="center"/>
          </w:tcPr>
          <w:p w14:paraId="671ADC9D">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54F33CAF">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外网-汇聚交换机</w:t>
            </w:r>
          </w:p>
        </w:tc>
      </w:tr>
      <w:tr w14:paraId="3D28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6C43A675">
            <w:pPr>
              <w:pStyle w:val="3"/>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6</w:t>
            </w:r>
          </w:p>
        </w:tc>
        <w:tc>
          <w:tcPr>
            <w:tcW w:w="1560" w:type="dxa"/>
            <w:vMerge w:val="continue"/>
            <w:vAlign w:val="center"/>
          </w:tcPr>
          <w:p w14:paraId="018C9C47">
            <w:pPr>
              <w:pStyle w:val="3"/>
              <w:jc w:val="both"/>
              <w:rPr>
                <w:rFonts w:hint="eastAsia" w:ascii="宋体" w:hAnsi="宋体" w:eastAsia="宋体" w:cs="宋体"/>
                <w:b w:val="0"/>
                <w:bCs w:val="0"/>
                <w:color w:val="auto"/>
                <w:sz w:val="21"/>
                <w:szCs w:val="21"/>
                <w:highlight w:val="none"/>
                <w:vertAlign w:val="baseline"/>
              </w:rPr>
            </w:pPr>
          </w:p>
        </w:tc>
        <w:tc>
          <w:tcPr>
            <w:tcW w:w="1250" w:type="dxa"/>
            <w:vMerge w:val="continue"/>
            <w:vAlign w:val="center"/>
          </w:tcPr>
          <w:p w14:paraId="5FBF5F35">
            <w:pPr>
              <w:pStyle w:val="3"/>
              <w:jc w:val="both"/>
              <w:rPr>
                <w:rFonts w:hint="eastAsia" w:ascii="宋体" w:hAnsi="宋体" w:eastAsia="宋体" w:cs="宋体"/>
                <w:b w:val="0"/>
                <w:bCs w:val="0"/>
                <w:color w:val="auto"/>
                <w:sz w:val="21"/>
                <w:szCs w:val="21"/>
                <w:highlight w:val="none"/>
                <w:vertAlign w:val="baseline"/>
              </w:rPr>
            </w:pPr>
          </w:p>
        </w:tc>
        <w:tc>
          <w:tcPr>
            <w:tcW w:w="2120" w:type="dxa"/>
            <w:vMerge w:val="restart"/>
            <w:vAlign w:val="center"/>
          </w:tcPr>
          <w:p w14:paraId="151D6113">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接入网络设备</w:t>
            </w:r>
          </w:p>
        </w:tc>
        <w:tc>
          <w:tcPr>
            <w:tcW w:w="3156" w:type="dxa"/>
            <w:vAlign w:val="center"/>
          </w:tcPr>
          <w:p w14:paraId="2F7D9369">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内网-接入交换机（48口）</w:t>
            </w:r>
          </w:p>
        </w:tc>
      </w:tr>
      <w:tr w14:paraId="4D23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02549561">
            <w:pPr>
              <w:pStyle w:val="3"/>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7</w:t>
            </w:r>
          </w:p>
        </w:tc>
        <w:tc>
          <w:tcPr>
            <w:tcW w:w="1560" w:type="dxa"/>
            <w:vMerge w:val="continue"/>
            <w:vAlign w:val="center"/>
          </w:tcPr>
          <w:p w14:paraId="6AA9A092">
            <w:pPr>
              <w:pStyle w:val="3"/>
              <w:jc w:val="both"/>
              <w:rPr>
                <w:rFonts w:hint="eastAsia" w:ascii="宋体" w:hAnsi="宋体" w:eastAsia="宋体" w:cs="宋体"/>
                <w:b w:val="0"/>
                <w:bCs w:val="0"/>
                <w:color w:val="auto"/>
                <w:sz w:val="21"/>
                <w:szCs w:val="21"/>
                <w:highlight w:val="none"/>
                <w:vertAlign w:val="baseline"/>
              </w:rPr>
            </w:pPr>
          </w:p>
        </w:tc>
        <w:tc>
          <w:tcPr>
            <w:tcW w:w="1250" w:type="dxa"/>
            <w:vMerge w:val="continue"/>
            <w:vAlign w:val="center"/>
          </w:tcPr>
          <w:p w14:paraId="1C2492B5">
            <w:pPr>
              <w:pStyle w:val="3"/>
              <w:jc w:val="both"/>
              <w:rPr>
                <w:rFonts w:hint="eastAsia" w:ascii="宋体" w:hAnsi="宋体" w:eastAsia="宋体" w:cs="宋体"/>
                <w:b w:val="0"/>
                <w:bCs w:val="0"/>
                <w:color w:val="auto"/>
                <w:sz w:val="21"/>
                <w:szCs w:val="21"/>
                <w:highlight w:val="none"/>
                <w:vertAlign w:val="baseline"/>
              </w:rPr>
            </w:pPr>
          </w:p>
        </w:tc>
        <w:tc>
          <w:tcPr>
            <w:tcW w:w="2120" w:type="dxa"/>
            <w:vMerge w:val="continue"/>
            <w:vAlign w:val="center"/>
          </w:tcPr>
          <w:p w14:paraId="19242601">
            <w:pPr>
              <w:pStyle w:val="3"/>
              <w:jc w:val="both"/>
              <w:rPr>
                <w:rFonts w:hint="eastAsia" w:ascii="宋体" w:hAnsi="宋体" w:eastAsia="宋体" w:cs="宋体"/>
                <w:b w:val="0"/>
                <w:bCs w:val="0"/>
                <w:color w:val="auto"/>
                <w:sz w:val="21"/>
                <w:szCs w:val="21"/>
                <w:highlight w:val="none"/>
                <w:vertAlign w:val="baseline"/>
              </w:rPr>
            </w:pPr>
          </w:p>
        </w:tc>
        <w:tc>
          <w:tcPr>
            <w:tcW w:w="3156" w:type="dxa"/>
            <w:shd w:val="clear" w:color="auto" w:fill="auto"/>
            <w:vAlign w:val="center"/>
          </w:tcPr>
          <w:p w14:paraId="2424CA76">
            <w:pPr>
              <w:pStyle w:val="3"/>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内网-POE接入交换机（24口）</w:t>
            </w:r>
          </w:p>
        </w:tc>
      </w:tr>
      <w:tr w14:paraId="684D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3962A043">
            <w:pPr>
              <w:pStyle w:val="3"/>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8</w:t>
            </w:r>
          </w:p>
        </w:tc>
        <w:tc>
          <w:tcPr>
            <w:tcW w:w="1560" w:type="dxa"/>
            <w:vMerge w:val="continue"/>
            <w:vAlign w:val="center"/>
          </w:tcPr>
          <w:p w14:paraId="3C3F464C">
            <w:pPr>
              <w:pStyle w:val="3"/>
              <w:jc w:val="both"/>
              <w:rPr>
                <w:rFonts w:hint="eastAsia" w:ascii="宋体" w:hAnsi="宋体" w:eastAsia="宋体" w:cs="宋体"/>
                <w:b w:val="0"/>
                <w:bCs w:val="0"/>
                <w:color w:val="auto"/>
                <w:sz w:val="21"/>
                <w:szCs w:val="21"/>
                <w:highlight w:val="none"/>
                <w:vertAlign w:val="baseline"/>
              </w:rPr>
            </w:pPr>
          </w:p>
        </w:tc>
        <w:tc>
          <w:tcPr>
            <w:tcW w:w="1250" w:type="dxa"/>
            <w:vMerge w:val="continue"/>
            <w:vAlign w:val="center"/>
          </w:tcPr>
          <w:p w14:paraId="63F7D97A">
            <w:pPr>
              <w:pStyle w:val="3"/>
              <w:jc w:val="both"/>
              <w:rPr>
                <w:rFonts w:hint="eastAsia" w:ascii="宋体" w:hAnsi="宋体" w:eastAsia="宋体" w:cs="宋体"/>
                <w:b w:val="0"/>
                <w:bCs w:val="0"/>
                <w:color w:val="auto"/>
                <w:sz w:val="21"/>
                <w:szCs w:val="21"/>
                <w:highlight w:val="none"/>
                <w:vertAlign w:val="baseline"/>
              </w:rPr>
            </w:pPr>
          </w:p>
        </w:tc>
        <w:tc>
          <w:tcPr>
            <w:tcW w:w="2120" w:type="dxa"/>
            <w:vMerge w:val="continue"/>
            <w:vAlign w:val="center"/>
          </w:tcPr>
          <w:p w14:paraId="098D8B2D">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5BA2BE19">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外网-接入交换机（24口）</w:t>
            </w:r>
          </w:p>
        </w:tc>
      </w:tr>
      <w:tr w14:paraId="2495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1B9A8FD8">
            <w:pPr>
              <w:pStyle w:val="3"/>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9</w:t>
            </w:r>
          </w:p>
        </w:tc>
        <w:tc>
          <w:tcPr>
            <w:tcW w:w="1560" w:type="dxa"/>
            <w:vMerge w:val="continue"/>
            <w:vAlign w:val="center"/>
          </w:tcPr>
          <w:p w14:paraId="570ADFCE">
            <w:pPr>
              <w:pStyle w:val="3"/>
              <w:jc w:val="both"/>
              <w:rPr>
                <w:rFonts w:hint="eastAsia" w:ascii="宋体" w:hAnsi="宋体" w:eastAsia="宋体" w:cs="宋体"/>
                <w:b w:val="0"/>
                <w:bCs w:val="0"/>
                <w:color w:val="auto"/>
                <w:sz w:val="21"/>
                <w:szCs w:val="21"/>
                <w:highlight w:val="none"/>
                <w:vertAlign w:val="baseline"/>
              </w:rPr>
            </w:pPr>
          </w:p>
        </w:tc>
        <w:tc>
          <w:tcPr>
            <w:tcW w:w="1250" w:type="dxa"/>
            <w:vMerge w:val="continue"/>
            <w:vAlign w:val="center"/>
          </w:tcPr>
          <w:p w14:paraId="1D364340">
            <w:pPr>
              <w:pStyle w:val="3"/>
              <w:jc w:val="both"/>
              <w:rPr>
                <w:rFonts w:hint="eastAsia" w:ascii="宋体" w:hAnsi="宋体" w:eastAsia="宋体" w:cs="宋体"/>
                <w:b w:val="0"/>
                <w:bCs w:val="0"/>
                <w:color w:val="auto"/>
                <w:sz w:val="21"/>
                <w:szCs w:val="21"/>
                <w:highlight w:val="none"/>
                <w:vertAlign w:val="baseline"/>
              </w:rPr>
            </w:pPr>
          </w:p>
        </w:tc>
        <w:tc>
          <w:tcPr>
            <w:tcW w:w="2120" w:type="dxa"/>
            <w:vMerge w:val="continue"/>
            <w:vAlign w:val="center"/>
          </w:tcPr>
          <w:p w14:paraId="55C1EFC5">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56D3A131">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上网行为管理</w:t>
            </w:r>
          </w:p>
        </w:tc>
      </w:tr>
      <w:tr w14:paraId="2966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75B02370">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10</w:t>
            </w:r>
          </w:p>
        </w:tc>
        <w:tc>
          <w:tcPr>
            <w:tcW w:w="1560" w:type="dxa"/>
            <w:vMerge w:val="continue"/>
            <w:vAlign w:val="center"/>
          </w:tcPr>
          <w:p w14:paraId="79A417E0">
            <w:pPr>
              <w:pStyle w:val="3"/>
              <w:jc w:val="both"/>
              <w:rPr>
                <w:rFonts w:hint="eastAsia" w:ascii="宋体" w:hAnsi="宋体" w:eastAsia="宋体" w:cs="宋体"/>
                <w:b w:val="0"/>
                <w:bCs w:val="0"/>
                <w:color w:val="auto"/>
                <w:sz w:val="21"/>
                <w:szCs w:val="21"/>
                <w:highlight w:val="none"/>
                <w:vertAlign w:val="baseline"/>
              </w:rPr>
            </w:pPr>
          </w:p>
        </w:tc>
        <w:tc>
          <w:tcPr>
            <w:tcW w:w="1250" w:type="dxa"/>
            <w:vMerge w:val="continue"/>
            <w:vAlign w:val="center"/>
          </w:tcPr>
          <w:p w14:paraId="693676F5">
            <w:pPr>
              <w:pStyle w:val="3"/>
              <w:jc w:val="both"/>
              <w:rPr>
                <w:rFonts w:hint="eastAsia" w:ascii="宋体" w:hAnsi="宋体" w:eastAsia="宋体" w:cs="宋体"/>
                <w:b w:val="0"/>
                <w:bCs w:val="0"/>
                <w:color w:val="auto"/>
                <w:sz w:val="21"/>
                <w:szCs w:val="21"/>
                <w:highlight w:val="none"/>
                <w:vertAlign w:val="baseline"/>
              </w:rPr>
            </w:pPr>
          </w:p>
        </w:tc>
        <w:tc>
          <w:tcPr>
            <w:tcW w:w="2120" w:type="dxa"/>
            <w:vMerge w:val="restart"/>
            <w:vAlign w:val="center"/>
          </w:tcPr>
          <w:p w14:paraId="42FE6CDF">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无线网络设备</w:t>
            </w:r>
          </w:p>
        </w:tc>
        <w:tc>
          <w:tcPr>
            <w:tcW w:w="3156" w:type="dxa"/>
            <w:vAlign w:val="center"/>
          </w:tcPr>
          <w:p w14:paraId="11339C92">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内网-无线放装AP</w:t>
            </w:r>
          </w:p>
        </w:tc>
      </w:tr>
      <w:tr w14:paraId="1759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28204A0F">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11</w:t>
            </w:r>
          </w:p>
        </w:tc>
        <w:tc>
          <w:tcPr>
            <w:tcW w:w="1560" w:type="dxa"/>
            <w:vMerge w:val="continue"/>
            <w:vAlign w:val="center"/>
          </w:tcPr>
          <w:p w14:paraId="1762D4FF">
            <w:pPr>
              <w:pStyle w:val="3"/>
              <w:jc w:val="both"/>
              <w:rPr>
                <w:rFonts w:hint="eastAsia" w:ascii="宋体" w:hAnsi="宋体" w:eastAsia="宋体" w:cs="宋体"/>
                <w:b w:val="0"/>
                <w:bCs w:val="0"/>
                <w:color w:val="auto"/>
                <w:sz w:val="21"/>
                <w:szCs w:val="21"/>
                <w:highlight w:val="none"/>
                <w:vertAlign w:val="baseline"/>
              </w:rPr>
            </w:pPr>
          </w:p>
        </w:tc>
        <w:tc>
          <w:tcPr>
            <w:tcW w:w="1250" w:type="dxa"/>
            <w:vMerge w:val="continue"/>
            <w:vAlign w:val="center"/>
          </w:tcPr>
          <w:p w14:paraId="7127BD91">
            <w:pPr>
              <w:pStyle w:val="3"/>
              <w:jc w:val="both"/>
              <w:rPr>
                <w:rFonts w:hint="eastAsia" w:ascii="宋体" w:hAnsi="宋体" w:eastAsia="宋体" w:cs="宋体"/>
                <w:b w:val="0"/>
                <w:bCs w:val="0"/>
                <w:color w:val="auto"/>
                <w:sz w:val="21"/>
                <w:szCs w:val="21"/>
                <w:highlight w:val="none"/>
                <w:vertAlign w:val="baseline"/>
              </w:rPr>
            </w:pPr>
          </w:p>
        </w:tc>
        <w:tc>
          <w:tcPr>
            <w:tcW w:w="2120" w:type="dxa"/>
            <w:vMerge w:val="continue"/>
            <w:vAlign w:val="center"/>
          </w:tcPr>
          <w:p w14:paraId="00A8563D">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13199179">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内网-无线控制器</w:t>
            </w:r>
          </w:p>
        </w:tc>
      </w:tr>
      <w:tr w14:paraId="77CC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0CAAE932">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12</w:t>
            </w:r>
          </w:p>
        </w:tc>
        <w:tc>
          <w:tcPr>
            <w:tcW w:w="1560" w:type="dxa"/>
            <w:vMerge w:val="continue"/>
            <w:vAlign w:val="center"/>
          </w:tcPr>
          <w:p w14:paraId="7B8BF696">
            <w:pPr>
              <w:pStyle w:val="3"/>
              <w:jc w:val="both"/>
              <w:rPr>
                <w:rFonts w:hint="eastAsia" w:ascii="宋体" w:hAnsi="宋体" w:eastAsia="宋体" w:cs="宋体"/>
                <w:b w:val="0"/>
                <w:bCs w:val="0"/>
                <w:color w:val="auto"/>
                <w:sz w:val="21"/>
                <w:szCs w:val="21"/>
                <w:highlight w:val="none"/>
                <w:vertAlign w:val="baseline"/>
              </w:rPr>
            </w:pPr>
          </w:p>
        </w:tc>
        <w:tc>
          <w:tcPr>
            <w:tcW w:w="1250" w:type="dxa"/>
            <w:vMerge w:val="continue"/>
            <w:vAlign w:val="center"/>
          </w:tcPr>
          <w:p w14:paraId="498FF570">
            <w:pPr>
              <w:pStyle w:val="3"/>
              <w:jc w:val="both"/>
              <w:rPr>
                <w:rFonts w:hint="eastAsia" w:ascii="宋体" w:hAnsi="宋体" w:eastAsia="宋体" w:cs="宋体"/>
                <w:b w:val="0"/>
                <w:bCs w:val="0"/>
                <w:color w:val="auto"/>
                <w:sz w:val="21"/>
                <w:szCs w:val="21"/>
                <w:highlight w:val="none"/>
                <w:vertAlign w:val="baseline"/>
              </w:rPr>
            </w:pPr>
          </w:p>
        </w:tc>
        <w:tc>
          <w:tcPr>
            <w:tcW w:w="2120" w:type="dxa"/>
            <w:vMerge w:val="continue"/>
            <w:vAlign w:val="center"/>
          </w:tcPr>
          <w:p w14:paraId="0871B277">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63C3266C">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内网-无线认证系统</w:t>
            </w:r>
          </w:p>
        </w:tc>
      </w:tr>
      <w:tr w14:paraId="4BAA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7AD4C482">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13</w:t>
            </w:r>
          </w:p>
        </w:tc>
        <w:tc>
          <w:tcPr>
            <w:tcW w:w="1560" w:type="dxa"/>
            <w:vMerge w:val="continue"/>
            <w:vAlign w:val="center"/>
          </w:tcPr>
          <w:p w14:paraId="056BCA94">
            <w:pPr>
              <w:pStyle w:val="3"/>
              <w:jc w:val="both"/>
              <w:rPr>
                <w:rFonts w:hint="eastAsia" w:ascii="宋体" w:hAnsi="宋体" w:eastAsia="宋体" w:cs="宋体"/>
                <w:b w:val="0"/>
                <w:bCs w:val="0"/>
                <w:color w:val="auto"/>
                <w:sz w:val="21"/>
                <w:szCs w:val="21"/>
                <w:highlight w:val="none"/>
                <w:vertAlign w:val="baseline"/>
              </w:rPr>
            </w:pPr>
          </w:p>
        </w:tc>
        <w:tc>
          <w:tcPr>
            <w:tcW w:w="1250" w:type="dxa"/>
            <w:vMerge w:val="continue"/>
            <w:vAlign w:val="center"/>
          </w:tcPr>
          <w:p w14:paraId="48729455">
            <w:pPr>
              <w:pStyle w:val="3"/>
              <w:jc w:val="both"/>
              <w:rPr>
                <w:rFonts w:hint="eastAsia" w:ascii="宋体" w:hAnsi="宋体" w:eastAsia="宋体" w:cs="宋体"/>
                <w:b w:val="0"/>
                <w:bCs w:val="0"/>
                <w:color w:val="auto"/>
                <w:sz w:val="21"/>
                <w:szCs w:val="21"/>
                <w:highlight w:val="none"/>
                <w:vertAlign w:val="baseline"/>
              </w:rPr>
            </w:pPr>
          </w:p>
        </w:tc>
        <w:tc>
          <w:tcPr>
            <w:tcW w:w="2120" w:type="dxa"/>
            <w:vAlign w:val="center"/>
          </w:tcPr>
          <w:p w14:paraId="3EA64547">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专线链路（新-老机房）</w:t>
            </w:r>
          </w:p>
        </w:tc>
        <w:tc>
          <w:tcPr>
            <w:tcW w:w="3156" w:type="dxa"/>
            <w:vAlign w:val="center"/>
          </w:tcPr>
          <w:p w14:paraId="0AF1AC80">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新机房&amp;老机房-光缆</w:t>
            </w:r>
          </w:p>
        </w:tc>
      </w:tr>
      <w:tr w14:paraId="48D0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29C6DF0F">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14</w:t>
            </w:r>
          </w:p>
        </w:tc>
        <w:tc>
          <w:tcPr>
            <w:tcW w:w="1560" w:type="dxa"/>
            <w:vMerge w:val="continue"/>
            <w:vAlign w:val="center"/>
          </w:tcPr>
          <w:p w14:paraId="48B0570D">
            <w:pPr>
              <w:pStyle w:val="3"/>
              <w:jc w:val="both"/>
              <w:rPr>
                <w:rFonts w:hint="eastAsia" w:ascii="宋体" w:hAnsi="宋体" w:eastAsia="宋体" w:cs="宋体"/>
                <w:b w:val="0"/>
                <w:bCs w:val="0"/>
                <w:color w:val="auto"/>
                <w:sz w:val="21"/>
                <w:szCs w:val="21"/>
                <w:highlight w:val="none"/>
                <w:vertAlign w:val="baseline"/>
              </w:rPr>
            </w:pPr>
          </w:p>
        </w:tc>
        <w:tc>
          <w:tcPr>
            <w:tcW w:w="1250" w:type="dxa"/>
            <w:vMerge w:val="restart"/>
            <w:vAlign w:val="center"/>
          </w:tcPr>
          <w:p w14:paraId="60549A2B">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基础硬件</w:t>
            </w:r>
          </w:p>
        </w:tc>
        <w:tc>
          <w:tcPr>
            <w:tcW w:w="2120" w:type="dxa"/>
            <w:vMerge w:val="restart"/>
            <w:vAlign w:val="center"/>
          </w:tcPr>
          <w:p w14:paraId="15C12CDD">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数据中心-超融合服务器等</w:t>
            </w:r>
          </w:p>
        </w:tc>
        <w:tc>
          <w:tcPr>
            <w:tcW w:w="3156" w:type="dxa"/>
            <w:vAlign w:val="center"/>
          </w:tcPr>
          <w:p w14:paraId="04110B14">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数据中心-虚拟化服务器</w:t>
            </w:r>
          </w:p>
        </w:tc>
      </w:tr>
      <w:tr w14:paraId="3C6B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493C0606">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15</w:t>
            </w:r>
          </w:p>
        </w:tc>
        <w:tc>
          <w:tcPr>
            <w:tcW w:w="1560" w:type="dxa"/>
            <w:vMerge w:val="continue"/>
            <w:vAlign w:val="center"/>
          </w:tcPr>
          <w:p w14:paraId="549BAE22">
            <w:pPr>
              <w:pStyle w:val="3"/>
              <w:jc w:val="both"/>
              <w:rPr>
                <w:rFonts w:hint="eastAsia" w:ascii="宋体" w:hAnsi="宋体" w:eastAsia="宋体" w:cs="宋体"/>
                <w:b w:val="0"/>
                <w:bCs w:val="0"/>
                <w:color w:val="auto"/>
                <w:sz w:val="21"/>
                <w:szCs w:val="21"/>
                <w:highlight w:val="none"/>
                <w:vertAlign w:val="baseline"/>
              </w:rPr>
            </w:pPr>
          </w:p>
        </w:tc>
        <w:tc>
          <w:tcPr>
            <w:tcW w:w="1250" w:type="dxa"/>
            <w:vMerge w:val="continue"/>
            <w:vAlign w:val="center"/>
          </w:tcPr>
          <w:p w14:paraId="778CEB78">
            <w:pPr>
              <w:pStyle w:val="3"/>
              <w:jc w:val="both"/>
              <w:rPr>
                <w:rFonts w:hint="eastAsia" w:ascii="宋体" w:hAnsi="宋体" w:eastAsia="宋体" w:cs="宋体"/>
                <w:b w:val="0"/>
                <w:bCs w:val="0"/>
                <w:color w:val="auto"/>
                <w:sz w:val="21"/>
                <w:szCs w:val="21"/>
                <w:highlight w:val="none"/>
                <w:vertAlign w:val="baseline"/>
              </w:rPr>
            </w:pPr>
          </w:p>
        </w:tc>
        <w:tc>
          <w:tcPr>
            <w:tcW w:w="2120" w:type="dxa"/>
            <w:vMerge w:val="continue"/>
            <w:vAlign w:val="center"/>
          </w:tcPr>
          <w:p w14:paraId="5A7FF820">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153210C3">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HIS数据服务器</w:t>
            </w:r>
          </w:p>
        </w:tc>
      </w:tr>
      <w:tr w14:paraId="3A3E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463488E4">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16</w:t>
            </w:r>
          </w:p>
        </w:tc>
        <w:tc>
          <w:tcPr>
            <w:tcW w:w="1560" w:type="dxa"/>
            <w:vMerge w:val="continue"/>
            <w:vAlign w:val="center"/>
          </w:tcPr>
          <w:p w14:paraId="4C018B1B">
            <w:pPr>
              <w:pStyle w:val="3"/>
              <w:jc w:val="both"/>
              <w:rPr>
                <w:rFonts w:hint="eastAsia" w:ascii="宋体" w:hAnsi="宋体" w:eastAsia="宋体" w:cs="宋体"/>
                <w:b w:val="0"/>
                <w:bCs w:val="0"/>
                <w:color w:val="auto"/>
                <w:sz w:val="21"/>
                <w:szCs w:val="21"/>
                <w:highlight w:val="none"/>
                <w:vertAlign w:val="baseline"/>
              </w:rPr>
            </w:pPr>
          </w:p>
        </w:tc>
        <w:tc>
          <w:tcPr>
            <w:tcW w:w="1250" w:type="dxa"/>
            <w:vMerge w:val="continue"/>
            <w:vAlign w:val="center"/>
          </w:tcPr>
          <w:p w14:paraId="1C03CBB1">
            <w:pPr>
              <w:pStyle w:val="3"/>
              <w:jc w:val="both"/>
              <w:rPr>
                <w:rFonts w:hint="eastAsia" w:ascii="宋体" w:hAnsi="宋体" w:eastAsia="宋体" w:cs="宋体"/>
                <w:b w:val="0"/>
                <w:bCs w:val="0"/>
                <w:color w:val="auto"/>
                <w:sz w:val="21"/>
                <w:szCs w:val="21"/>
                <w:highlight w:val="none"/>
                <w:vertAlign w:val="baseline"/>
              </w:rPr>
            </w:pPr>
          </w:p>
        </w:tc>
        <w:tc>
          <w:tcPr>
            <w:tcW w:w="2120" w:type="dxa"/>
            <w:vMerge w:val="continue"/>
            <w:vAlign w:val="center"/>
          </w:tcPr>
          <w:p w14:paraId="53C7E12C">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031B7A8E">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核心电子病历数据库服务器</w:t>
            </w:r>
          </w:p>
        </w:tc>
      </w:tr>
      <w:tr w14:paraId="1FF6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0E9D7238">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17</w:t>
            </w:r>
          </w:p>
        </w:tc>
        <w:tc>
          <w:tcPr>
            <w:tcW w:w="1560" w:type="dxa"/>
            <w:vMerge w:val="continue"/>
            <w:vAlign w:val="center"/>
          </w:tcPr>
          <w:p w14:paraId="33932C4A">
            <w:pPr>
              <w:pStyle w:val="3"/>
              <w:jc w:val="both"/>
              <w:rPr>
                <w:rFonts w:hint="eastAsia" w:ascii="宋体" w:hAnsi="宋体" w:eastAsia="宋体" w:cs="宋体"/>
                <w:b w:val="0"/>
                <w:bCs w:val="0"/>
                <w:color w:val="auto"/>
                <w:sz w:val="21"/>
                <w:szCs w:val="21"/>
                <w:highlight w:val="none"/>
                <w:vertAlign w:val="baseline"/>
              </w:rPr>
            </w:pPr>
          </w:p>
        </w:tc>
        <w:tc>
          <w:tcPr>
            <w:tcW w:w="1250" w:type="dxa"/>
            <w:vMerge w:val="continue"/>
            <w:vAlign w:val="center"/>
          </w:tcPr>
          <w:p w14:paraId="33F4EB6F">
            <w:pPr>
              <w:pStyle w:val="3"/>
              <w:jc w:val="both"/>
              <w:rPr>
                <w:rFonts w:hint="eastAsia" w:ascii="宋体" w:hAnsi="宋体" w:eastAsia="宋体" w:cs="宋体"/>
                <w:b w:val="0"/>
                <w:bCs w:val="0"/>
                <w:color w:val="auto"/>
                <w:sz w:val="21"/>
                <w:szCs w:val="21"/>
                <w:highlight w:val="none"/>
                <w:vertAlign w:val="baseline"/>
              </w:rPr>
            </w:pPr>
          </w:p>
        </w:tc>
        <w:tc>
          <w:tcPr>
            <w:tcW w:w="2120" w:type="dxa"/>
            <w:vMerge w:val="continue"/>
            <w:vAlign w:val="center"/>
          </w:tcPr>
          <w:p w14:paraId="141DA482">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019915B3">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PACS数据服务器</w:t>
            </w:r>
          </w:p>
        </w:tc>
      </w:tr>
      <w:tr w14:paraId="435C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06E05DFA">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18</w:t>
            </w:r>
          </w:p>
        </w:tc>
        <w:tc>
          <w:tcPr>
            <w:tcW w:w="1560" w:type="dxa"/>
            <w:vMerge w:val="continue"/>
            <w:vAlign w:val="center"/>
          </w:tcPr>
          <w:p w14:paraId="098C9D70">
            <w:pPr>
              <w:pStyle w:val="3"/>
              <w:jc w:val="both"/>
              <w:rPr>
                <w:rFonts w:hint="eastAsia" w:ascii="宋体" w:hAnsi="宋体" w:eastAsia="宋体" w:cs="宋体"/>
                <w:b w:val="0"/>
                <w:bCs w:val="0"/>
                <w:color w:val="auto"/>
                <w:sz w:val="21"/>
                <w:szCs w:val="21"/>
                <w:highlight w:val="none"/>
                <w:vertAlign w:val="baseline"/>
              </w:rPr>
            </w:pPr>
          </w:p>
        </w:tc>
        <w:tc>
          <w:tcPr>
            <w:tcW w:w="1250" w:type="dxa"/>
            <w:vMerge w:val="continue"/>
            <w:vAlign w:val="center"/>
          </w:tcPr>
          <w:p w14:paraId="7DFCF523">
            <w:pPr>
              <w:pStyle w:val="3"/>
              <w:jc w:val="both"/>
              <w:rPr>
                <w:rFonts w:hint="eastAsia" w:ascii="宋体" w:hAnsi="宋体" w:eastAsia="宋体" w:cs="宋体"/>
                <w:b w:val="0"/>
                <w:bCs w:val="0"/>
                <w:color w:val="auto"/>
                <w:sz w:val="21"/>
                <w:szCs w:val="21"/>
                <w:highlight w:val="none"/>
                <w:vertAlign w:val="baseline"/>
              </w:rPr>
            </w:pPr>
          </w:p>
        </w:tc>
        <w:tc>
          <w:tcPr>
            <w:tcW w:w="2120" w:type="dxa"/>
            <w:vMerge w:val="continue"/>
            <w:vAlign w:val="center"/>
          </w:tcPr>
          <w:p w14:paraId="54001268">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103E64C1">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DMZ区服务器</w:t>
            </w:r>
          </w:p>
        </w:tc>
      </w:tr>
      <w:tr w14:paraId="4C0E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19B78CEC">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19</w:t>
            </w:r>
          </w:p>
        </w:tc>
        <w:tc>
          <w:tcPr>
            <w:tcW w:w="1560" w:type="dxa"/>
            <w:vMerge w:val="continue"/>
            <w:vAlign w:val="center"/>
          </w:tcPr>
          <w:p w14:paraId="566AE70B">
            <w:pPr>
              <w:pStyle w:val="3"/>
              <w:jc w:val="both"/>
              <w:rPr>
                <w:rFonts w:hint="eastAsia" w:ascii="宋体" w:hAnsi="宋体" w:eastAsia="宋体" w:cs="宋体"/>
                <w:b w:val="0"/>
                <w:bCs w:val="0"/>
                <w:color w:val="auto"/>
                <w:sz w:val="21"/>
                <w:szCs w:val="21"/>
                <w:highlight w:val="none"/>
                <w:vertAlign w:val="baseline"/>
              </w:rPr>
            </w:pPr>
          </w:p>
        </w:tc>
        <w:tc>
          <w:tcPr>
            <w:tcW w:w="1250" w:type="dxa"/>
            <w:vMerge w:val="continue"/>
            <w:vAlign w:val="center"/>
          </w:tcPr>
          <w:p w14:paraId="60AA2A25">
            <w:pPr>
              <w:pStyle w:val="3"/>
              <w:jc w:val="both"/>
              <w:rPr>
                <w:rFonts w:hint="eastAsia" w:ascii="宋体" w:hAnsi="宋体" w:eastAsia="宋体" w:cs="宋体"/>
                <w:b w:val="0"/>
                <w:bCs w:val="0"/>
                <w:color w:val="auto"/>
                <w:sz w:val="21"/>
                <w:szCs w:val="21"/>
                <w:highlight w:val="none"/>
                <w:vertAlign w:val="baseline"/>
              </w:rPr>
            </w:pPr>
          </w:p>
        </w:tc>
        <w:tc>
          <w:tcPr>
            <w:tcW w:w="2120" w:type="dxa"/>
            <w:vMerge w:val="continue"/>
            <w:vAlign w:val="center"/>
          </w:tcPr>
          <w:p w14:paraId="322FCD6B">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61756719">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服务器负载均衡</w:t>
            </w:r>
          </w:p>
        </w:tc>
      </w:tr>
      <w:tr w14:paraId="1C6B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420E2776">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20</w:t>
            </w:r>
          </w:p>
        </w:tc>
        <w:tc>
          <w:tcPr>
            <w:tcW w:w="1560" w:type="dxa"/>
            <w:vMerge w:val="continue"/>
            <w:vAlign w:val="center"/>
          </w:tcPr>
          <w:p w14:paraId="2618C154">
            <w:pPr>
              <w:pStyle w:val="3"/>
              <w:jc w:val="both"/>
              <w:rPr>
                <w:rFonts w:hint="eastAsia" w:ascii="宋体" w:hAnsi="宋体" w:eastAsia="宋体" w:cs="宋体"/>
                <w:b w:val="0"/>
                <w:bCs w:val="0"/>
                <w:color w:val="auto"/>
                <w:sz w:val="21"/>
                <w:szCs w:val="21"/>
                <w:highlight w:val="none"/>
                <w:vertAlign w:val="baseline"/>
              </w:rPr>
            </w:pPr>
          </w:p>
        </w:tc>
        <w:tc>
          <w:tcPr>
            <w:tcW w:w="1250" w:type="dxa"/>
            <w:vMerge w:val="continue"/>
            <w:vAlign w:val="center"/>
          </w:tcPr>
          <w:p w14:paraId="4CE48973">
            <w:pPr>
              <w:pStyle w:val="3"/>
              <w:jc w:val="both"/>
              <w:rPr>
                <w:rFonts w:hint="eastAsia" w:ascii="宋体" w:hAnsi="宋体" w:eastAsia="宋体" w:cs="宋体"/>
                <w:b w:val="0"/>
                <w:bCs w:val="0"/>
                <w:color w:val="auto"/>
                <w:sz w:val="21"/>
                <w:szCs w:val="21"/>
                <w:highlight w:val="none"/>
                <w:vertAlign w:val="baseline"/>
              </w:rPr>
            </w:pPr>
          </w:p>
        </w:tc>
        <w:tc>
          <w:tcPr>
            <w:tcW w:w="2120" w:type="dxa"/>
            <w:vMerge w:val="continue"/>
            <w:vAlign w:val="center"/>
          </w:tcPr>
          <w:p w14:paraId="1AB9B4DD">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5F02207E">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数据中心-光纤交换机</w:t>
            </w:r>
          </w:p>
        </w:tc>
      </w:tr>
      <w:tr w14:paraId="0AC7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7B4AD383">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21</w:t>
            </w:r>
          </w:p>
        </w:tc>
        <w:tc>
          <w:tcPr>
            <w:tcW w:w="1560" w:type="dxa"/>
            <w:vMerge w:val="continue"/>
            <w:vAlign w:val="center"/>
          </w:tcPr>
          <w:p w14:paraId="2993054E">
            <w:pPr>
              <w:pStyle w:val="3"/>
              <w:jc w:val="both"/>
              <w:rPr>
                <w:rFonts w:hint="eastAsia" w:ascii="宋体" w:hAnsi="宋体" w:eastAsia="宋体" w:cs="宋体"/>
                <w:b w:val="0"/>
                <w:bCs w:val="0"/>
                <w:color w:val="auto"/>
                <w:sz w:val="21"/>
                <w:szCs w:val="21"/>
                <w:highlight w:val="none"/>
                <w:vertAlign w:val="baseline"/>
              </w:rPr>
            </w:pPr>
          </w:p>
        </w:tc>
        <w:tc>
          <w:tcPr>
            <w:tcW w:w="1250" w:type="dxa"/>
            <w:vMerge w:val="continue"/>
            <w:vAlign w:val="center"/>
          </w:tcPr>
          <w:p w14:paraId="140FFB11">
            <w:pPr>
              <w:pStyle w:val="3"/>
              <w:jc w:val="both"/>
              <w:rPr>
                <w:rFonts w:hint="eastAsia" w:ascii="宋体" w:hAnsi="宋体" w:eastAsia="宋体" w:cs="宋体"/>
                <w:b w:val="0"/>
                <w:bCs w:val="0"/>
                <w:color w:val="auto"/>
                <w:sz w:val="21"/>
                <w:szCs w:val="21"/>
                <w:highlight w:val="none"/>
                <w:vertAlign w:val="baseline"/>
              </w:rPr>
            </w:pPr>
          </w:p>
        </w:tc>
        <w:tc>
          <w:tcPr>
            <w:tcW w:w="2120" w:type="dxa"/>
            <w:vMerge w:val="continue"/>
            <w:vAlign w:val="center"/>
          </w:tcPr>
          <w:p w14:paraId="29EB62BE">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79369EB9">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数据中心-虚拟化业务接入交换机</w:t>
            </w:r>
          </w:p>
        </w:tc>
      </w:tr>
      <w:tr w14:paraId="4708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698E54B8">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22</w:t>
            </w:r>
          </w:p>
        </w:tc>
        <w:tc>
          <w:tcPr>
            <w:tcW w:w="1560" w:type="dxa"/>
            <w:vMerge w:val="continue"/>
            <w:vAlign w:val="center"/>
          </w:tcPr>
          <w:p w14:paraId="23AA1913">
            <w:pPr>
              <w:pStyle w:val="3"/>
              <w:jc w:val="both"/>
              <w:rPr>
                <w:rFonts w:hint="eastAsia" w:ascii="宋体" w:hAnsi="宋体" w:eastAsia="宋体" w:cs="宋体"/>
                <w:b w:val="0"/>
                <w:bCs w:val="0"/>
                <w:color w:val="auto"/>
                <w:sz w:val="21"/>
                <w:szCs w:val="21"/>
                <w:highlight w:val="none"/>
                <w:vertAlign w:val="baseline"/>
              </w:rPr>
            </w:pPr>
          </w:p>
        </w:tc>
        <w:tc>
          <w:tcPr>
            <w:tcW w:w="1250" w:type="dxa"/>
            <w:vMerge w:val="continue"/>
            <w:vAlign w:val="center"/>
          </w:tcPr>
          <w:p w14:paraId="7CB962A1">
            <w:pPr>
              <w:pStyle w:val="3"/>
              <w:jc w:val="both"/>
              <w:rPr>
                <w:rFonts w:hint="eastAsia" w:ascii="宋体" w:hAnsi="宋体" w:eastAsia="宋体" w:cs="宋体"/>
                <w:b w:val="0"/>
                <w:bCs w:val="0"/>
                <w:color w:val="auto"/>
                <w:sz w:val="21"/>
                <w:szCs w:val="21"/>
                <w:highlight w:val="none"/>
                <w:vertAlign w:val="baseline"/>
              </w:rPr>
            </w:pPr>
          </w:p>
        </w:tc>
        <w:tc>
          <w:tcPr>
            <w:tcW w:w="2120" w:type="dxa"/>
            <w:vMerge w:val="continue"/>
            <w:vAlign w:val="center"/>
          </w:tcPr>
          <w:p w14:paraId="4EDFA9F7">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796C3264">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数据中心-带外管理交换机</w:t>
            </w:r>
          </w:p>
        </w:tc>
      </w:tr>
      <w:tr w14:paraId="474C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79D7FE74">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23</w:t>
            </w:r>
          </w:p>
        </w:tc>
        <w:tc>
          <w:tcPr>
            <w:tcW w:w="1560" w:type="dxa"/>
            <w:vMerge w:val="continue"/>
            <w:vAlign w:val="center"/>
          </w:tcPr>
          <w:p w14:paraId="221ED2A9">
            <w:pPr>
              <w:pStyle w:val="3"/>
              <w:jc w:val="both"/>
              <w:rPr>
                <w:rFonts w:hint="eastAsia" w:ascii="宋体" w:hAnsi="宋体" w:eastAsia="宋体" w:cs="宋体"/>
                <w:b w:val="0"/>
                <w:bCs w:val="0"/>
                <w:color w:val="auto"/>
                <w:sz w:val="21"/>
                <w:szCs w:val="21"/>
                <w:highlight w:val="none"/>
                <w:vertAlign w:val="baseline"/>
              </w:rPr>
            </w:pPr>
          </w:p>
        </w:tc>
        <w:tc>
          <w:tcPr>
            <w:tcW w:w="1250" w:type="dxa"/>
            <w:vMerge w:val="continue"/>
            <w:vAlign w:val="center"/>
          </w:tcPr>
          <w:p w14:paraId="5F406691">
            <w:pPr>
              <w:pStyle w:val="3"/>
              <w:jc w:val="both"/>
              <w:rPr>
                <w:rFonts w:hint="eastAsia" w:ascii="宋体" w:hAnsi="宋体" w:eastAsia="宋体" w:cs="宋体"/>
                <w:b w:val="0"/>
                <w:bCs w:val="0"/>
                <w:color w:val="auto"/>
                <w:sz w:val="21"/>
                <w:szCs w:val="21"/>
                <w:highlight w:val="none"/>
                <w:vertAlign w:val="baseline"/>
              </w:rPr>
            </w:pPr>
          </w:p>
        </w:tc>
        <w:tc>
          <w:tcPr>
            <w:tcW w:w="2120" w:type="dxa"/>
            <w:vMerge w:val="restart"/>
            <w:vAlign w:val="center"/>
          </w:tcPr>
          <w:p w14:paraId="2A7CD269">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数据中心-存储设备</w:t>
            </w:r>
          </w:p>
        </w:tc>
        <w:tc>
          <w:tcPr>
            <w:tcW w:w="3156" w:type="dxa"/>
            <w:vAlign w:val="center"/>
          </w:tcPr>
          <w:p w14:paraId="353A2A1C">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数据中心-核心生产双活存储</w:t>
            </w:r>
          </w:p>
        </w:tc>
      </w:tr>
      <w:tr w14:paraId="60DB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1A072EC6">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24</w:t>
            </w:r>
          </w:p>
        </w:tc>
        <w:tc>
          <w:tcPr>
            <w:tcW w:w="1560" w:type="dxa"/>
            <w:vMerge w:val="continue"/>
            <w:vAlign w:val="center"/>
          </w:tcPr>
          <w:p w14:paraId="08A5096B">
            <w:pPr>
              <w:pStyle w:val="3"/>
              <w:jc w:val="both"/>
              <w:rPr>
                <w:rFonts w:hint="eastAsia" w:ascii="宋体" w:hAnsi="宋体" w:eastAsia="宋体" w:cs="宋体"/>
                <w:b w:val="0"/>
                <w:bCs w:val="0"/>
                <w:color w:val="auto"/>
                <w:sz w:val="21"/>
                <w:szCs w:val="21"/>
                <w:highlight w:val="none"/>
                <w:vertAlign w:val="baseline"/>
              </w:rPr>
            </w:pPr>
          </w:p>
        </w:tc>
        <w:tc>
          <w:tcPr>
            <w:tcW w:w="1250" w:type="dxa"/>
            <w:vMerge w:val="continue"/>
            <w:vAlign w:val="center"/>
          </w:tcPr>
          <w:p w14:paraId="4EE6F6B0">
            <w:pPr>
              <w:pStyle w:val="3"/>
              <w:jc w:val="both"/>
              <w:rPr>
                <w:rFonts w:hint="eastAsia" w:ascii="宋体" w:hAnsi="宋体" w:eastAsia="宋体" w:cs="宋体"/>
                <w:b w:val="0"/>
                <w:bCs w:val="0"/>
                <w:color w:val="auto"/>
                <w:sz w:val="21"/>
                <w:szCs w:val="21"/>
                <w:highlight w:val="none"/>
                <w:vertAlign w:val="baseline"/>
              </w:rPr>
            </w:pPr>
          </w:p>
        </w:tc>
        <w:tc>
          <w:tcPr>
            <w:tcW w:w="2120" w:type="dxa"/>
            <w:vMerge w:val="continue"/>
            <w:vAlign w:val="center"/>
          </w:tcPr>
          <w:p w14:paraId="31E17988">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3459A193">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数据中心-PACS存储</w:t>
            </w:r>
          </w:p>
        </w:tc>
      </w:tr>
      <w:tr w14:paraId="19F2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71095AAE">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25</w:t>
            </w:r>
          </w:p>
        </w:tc>
        <w:tc>
          <w:tcPr>
            <w:tcW w:w="1560" w:type="dxa"/>
            <w:vMerge w:val="restart"/>
            <w:vAlign w:val="center"/>
          </w:tcPr>
          <w:p w14:paraId="5C061D38">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专用硬件</w:t>
            </w:r>
          </w:p>
        </w:tc>
        <w:tc>
          <w:tcPr>
            <w:tcW w:w="1250" w:type="dxa"/>
            <w:vMerge w:val="restart"/>
            <w:vAlign w:val="center"/>
          </w:tcPr>
          <w:p w14:paraId="745FB9D7">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自助终端</w:t>
            </w:r>
          </w:p>
        </w:tc>
        <w:tc>
          <w:tcPr>
            <w:tcW w:w="2120" w:type="dxa"/>
            <w:vAlign w:val="center"/>
          </w:tcPr>
          <w:p w14:paraId="165133C3">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一体化自助机</w:t>
            </w:r>
          </w:p>
        </w:tc>
        <w:tc>
          <w:tcPr>
            <w:tcW w:w="3156" w:type="dxa"/>
            <w:vAlign w:val="center"/>
          </w:tcPr>
          <w:p w14:paraId="2C1E7D99">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一体化自助机</w:t>
            </w:r>
          </w:p>
        </w:tc>
      </w:tr>
      <w:tr w14:paraId="6030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6F6B9668">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26</w:t>
            </w:r>
          </w:p>
        </w:tc>
        <w:tc>
          <w:tcPr>
            <w:tcW w:w="1560" w:type="dxa"/>
            <w:vMerge w:val="continue"/>
            <w:vAlign w:val="center"/>
          </w:tcPr>
          <w:p w14:paraId="5B2963C1">
            <w:pPr>
              <w:pStyle w:val="3"/>
              <w:jc w:val="both"/>
              <w:rPr>
                <w:rFonts w:hint="eastAsia" w:ascii="宋体" w:hAnsi="宋体" w:eastAsia="宋体" w:cs="宋体"/>
                <w:b w:val="0"/>
                <w:bCs w:val="0"/>
                <w:color w:val="auto"/>
                <w:sz w:val="21"/>
                <w:szCs w:val="21"/>
                <w:highlight w:val="none"/>
                <w:vertAlign w:val="baseline"/>
              </w:rPr>
            </w:pPr>
          </w:p>
        </w:tc>
        <w:tc>
          <w:tcPr>
            <w:tcW w:w="1250" w:type="dxa"/>
            <w:vMerge w:val="continue"/>
            <w:vAlign w:val="center"/>
          </w:tcPr>
          <w:p w14:paraId="728B2109">
            <w:pPr>
              <w:pStyle w:val="3"/>
              <w:jc w:val="both"/>
              <w:rPr>
                <w:rFonts w:hint="eastAsia" w:ascii="宋体" w:hAnsi="宋体" w:eastAsia="宋体" w:cs="宋体"/>
                <w:b w:val="0"/>
                <w:bCs w:val="0"/>
                <w:color w:val="auto"/>
                <w:sz w:val="21"/>
                <w:szCs w:val="21"/>
                <w:highlight w:val="none"/>
                <w:vertAlign w:val="baseline"/>
              </w:rPr>
            </w:pPr>
          </w:p>
        </w:tc>
        <w:tc>
          <w:tcPr>
            <w:tcW w:w="2120" w:type="dxa"/>
            <w:vAlign w:val="center"/>
          </w:tcPr>
          <w:p w14:paraId="16632FF5">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一体化自助机</w:t>
            </w:r>
          </w:p>
        </w:tc>
        <w:tc>
          <w:tcPr>
            <w:tcW w:w="3156" w:type="dxa"/>
            <w:vAlign w:val="center"/>
          </w:tcPr>
          <w:p w14:paraId="031D6A91">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自助报告机</w:t>
            </w:r>
          </w:p>
        </w:tc>
      </w:tr>
      <w:tr w14:paraId="3DCB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766810E8">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27</w:t>
            </w:r>
          </w:p>
        </w:tc>
        <w:tc>
          <w:tcPr>
            <w:tcW w:w="1560" w:type="dxa"/>
            <w:vMerge w:val="restart"/>
            <w:vAlign w:val="center"/>
          </w:tcPr>
          <w:p w14:paraId="1724ED02">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信息安全配置</w:t>
            </w:r>
          </w:p>
        </w:tc>
        <w:tc>
          <w:tcPr>
            <w:tcW w:w="3370" w:type="dxa"/>
            <w:gridSpan w:val="2"/>
            <w:vMerge w:val="restart"/>
            <w:vAlign w:val="center"/>
          </w:tcPr>
          <w:p w14:paraId="16C1857F">
            <w:pPr>
              <w:pStyle w:val="3"/>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信息安全设备</w:t>
            </w:r>
          </w:p>
        </w:tc>
        <w:tc>
          <w:tcPr>
            <w:tcW w:w="3156" w:type="dxa"/>
            <w:vAlign w:val="center"/>
          </w:tcPr>
          <w:p w14:paraId="0A126FC0">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数据库审计系统</w:t>
            </w:r>
          </w:p>
        </w:tc>
      </w:tr>
      <w:tr w14:paraId="25B0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4A7E80B2">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28</w:t>
            </w:r>
          </w:p>
        </w:tc>
        <w:tc>
          <w:tcPr>
            <w:tcW w:w="1560" w:type="dxa"/>
            <w:vMerge w:val="continue"/>
            <w:vAlign w:val="center"/>
          </w:tcPr>
          <w:p w14:paraId="04962D68">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252D9A6F">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10DB07F0">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数据动态脱敏系统</w:t>
            </w:r>
          </w:p>
        </w:tc>
      </w:tr>
      <w:tr w14:paraId="73A4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4C94DAA4">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29</w:t>
            </w:r>
          </w:p>
        </w:tc>
        <w:tc>
          <w:tcPr>
            <w:tcW w:w="1560" w:type="dxa"/>
            <w:vMerge w:val="continue"/>
            <w:vAlign w:val="center"/>
          </w:tcPr>
          <w:p w14:paraId="29CA0843">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232B0799">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39B72B47">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数据库综合安全防护系统</w:t>
            </w:r>
          </w:p>
        </w:tc>
      </w:tr>
      <w:tr w14:paraId="407E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5C777303">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30</w:t>
            </w:r>
          </w:p>
        </w:tc>
        <w:tc>
          <w:tcPr>
            <w:tcW w:w="1560" w:type="dxa"/>
            <w:vMerge w:val="continue"/>
            <w:vAlign w:val="center"/>
          </w:tcPr>
          <w:p w14:paraId="6545572F">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5BA93C65">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64F305B0">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数据安全综合治理平台</w:t>
            </w:r>
          </w:p>
        </w:tc>
      </w:tr>
      <w:tr w14:paraId="17A8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6C999DF7">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31</w:t>
            </w:r>
          </w:p>
        </w:tc>
        <w:tc>
          <w:tcPr>
            <w:tcW w:w="1560" w:type="dxa"/>
            <w:vMerge w:val="continue"/>
            <w:vAlign w:val="center"/>
          </w:tcPr>
          <w:p w14:paraId="410EEE32">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53D3DDB6">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1DCB00AA">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数据中心-备份一体机</w:t>
            </w:r>
          </w:p>
        </w:tc>
      </w:tr>
      <w:tr w14:paraId="39E8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6B7D4F3C">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32</w:t>
            </w:r>
          </w:p>
        </w:tc>
        <w:tc>
          <w:tcPr>
            <w:tcW w:w="1560" w:type="dxa"/>
            <w:vMerge w:val="continue"/>
            <w:vAlign w:val="center"/>
          </w:tcPr>
          <w:p w14:paraId="38984B73">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527D340F">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12DE13A7">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网管平台（300点位）</w:t>
            </w:r>
          </w:p>
        </w:tc>
      </w:tr>
      <w:tr w14:paraId="74C1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3C7AAE9E">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33</w:t>
            </w:r>
          </w:p>
        </w:tc>
        <w:tc>
          <w:tcPr>
            <w:tcW w:w="1560" w:type="dxa"/>
            <w:vMerge w:val="continue"/>
            <w:vAlign w:val="center"/>
          </w:tcPr>
          <w:p w14:paraId="5F4140FA">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670B1FF4">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6396E630">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堡垒机</w:t>
            </w:r>
          </w:p>
        </w:tc>
      </w:tr>
      <w:tr w14:paraId="4587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196198AA">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34</w:t>
            </w:r>
          </w:p>
        </w:tc>
        <w:tc>
          <w:tcPr>
            <w:tcW w:w="1560" w:type="dxa"/>
            <w:vMerge w:val="continue"/>
            <w:vAlign w:val="center"/>
          </w:tcPr>
          <w:p w14:paraId="51C290D5">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45B12669">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5BA7F0D9">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内网准入系统</w:t>
            </w:r>
          </w:p>
        </w:tc>
      </w:tr>
      <w:tr w14:paraId="55C0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40BCF811">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35</w:t>
            </w:r>
          </w:p>
        </w:tc>
        <w:tc>
          <w:tcPr>
            <w:tcW w:w="1560" w:type="dxa"/>
            <w:vMerge w:val="continue"/>
            <w:vAlign w:val="center"/>
          </w:tcPr>
          <w:p w14:paraId="58F227E2">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7FF0894A">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2FC81E37">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日志审计系统</w:t>
            </w:r>
          </w:p>
        </w:tc>
      </w:tr>
      <w:tr w14:paraId="1408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395AE851">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36</w:t>
            </w:r>
          </w:p>
        </w:tc>
        <w:tc>
          <w:tcPr>
            <w:tcW w:w="1560" w:type="dxa"/>
            <w:vMerge w:val="continue"/>
            <w:vAlign w:val="center"/>
          </w:tcPr>
          <w:p w14:paraId="376297CA">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292A5088">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65068D48">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VPN</w:t>
            </w:r>
          </w:p>
        </w:tc>
      </w:tr>
      <w:tr w14:paraId="7C5C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776A331A">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37</w:t>
            </w:r>
          </w:p>
        </w:tc>
        <w:tc>
          <w:tcPr>
            <w:tcW w:w="1560" w:type="dxa"/>
            <w:vMerge w:val="continue"/>
            <w:vAlign w:val="center"/>
          </w:tcPr>
          <w:p w14:paraId="0EFA5882">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1224B985">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101CF8C3">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服务器终端杀毒系统</w:t>
            </w:r>
          </w:p>
        </w:tc>
      </w:tr>
      <w:tr w14:paraId="7D0E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3A31A3F8">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38</w:t>
            </w:r>
          </w:p>
        </w:tc>
        <w:tc>
          <w:tcPr>
            <w:tcW w:w="1560" w:type="dxa"/>
            <w:vMerge w:val="continue"/>
            <w:vAlign w:val="center"/>
          </w:tcPr>
          <w:p w14:paraId="08DE6B9F">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683ECA85">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40EE4FCE">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数据中心边界防火墙</w:t>
            </w:r>
          </w:p>
        </w:tc>
      </w:tr>
      <w:tr w14:paraId="6257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6F84FCD9">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39</w:t>
            </w:r>
          </w:p>
        </w:tc>
        <w:tc>
          <w:tcPr>
            <w:tcW w:w="1560" w:type="dxa"/>
            <w:vMerge w:val="continue"/>
            <w:vAlign w:val="center"/>
          </w:tcPr>
          <w:p w14:paraId="2AB8FC69">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1EC26D07">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385F4C61">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外网无线终端边界防火墙</w:t>
            </w:r>
          </w:p>
        </w:tc>
      </w:tr>
      <w:tr w14:paraId="3B3E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61DC498C">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40</w:t>
            </w:r>
          </w:p>
        </w:tc>
        <w:tc>
          <w:tcPr>
            <w:tcW w:w="1560" w:type="dxa"/>
            <w:vMerge w:val="continue"/>
            <w:vAlign w:val="center"/>
          </w:tcPr>
          <w:p w14:paraId="39DCEE65">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102F22B4">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2A519A8B">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内网无线终端边界防火墙</w:t>
            </w:r>
          </w:p>
        </w:tc>
      </w:tr>
      <w:tr w14:paraId="7134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7217AD6B">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41</w:t>
            </w:r>
          </w:p>
        </w:tc>
        <w:tc>
          <w:tcPr>
            <w:tcW w:w="1560" w:type="dxa"/>
            <w:vMerge w:val="continue"/>
            <w:vAlign w:val="center"/>
          </w:tcPr>
          <w:p w14:paraId="4534398D">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4D73E174">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4541CA92">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政务云边界防火墙</w:t>
            </w:r>
          </w:p>
        </w:tc>
      </w:tr>
      <w:tr w14:paraId="3C93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67B11F31">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42</w:t>
            </w:r>
          </w:p>
        </w:tc>
        <w:tc>
          <w:tcPr>
            <w:tcW w:w="1560" w:type="dxa"/>
            <w:vMerge w:val="continue"/>
            <w:vAlign w:val="center"/>
          </w:tcPr>
          <w:p w14:paraId="6391E98D">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6B78E8B4">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63E474CC">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外网准入系统</w:t>
            </w:r>
          </w:p>
        </w:tc>
      </w:tr>
      <w:tr w14:paraId="43BA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2274D419">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43</w:t>
            </w:r>
          </w:p>
        </w:tc>
        <w:tc>
          <w:tcPr>
            <w:tcW w:w="1560" w:type="dxa"/>
            <w:vMerge w:val="continue"/>
            <w:vAlign w:val="center"/>
          </w:tcPr>
          <w:p w14:paraId="4045166E">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4E2A7425">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0A08EBA0">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互联网出口防火墙</w:t>
            </w:r>
          </w:p>
        </w:tc>
      </w:tr>
      <w:tr w14:paraId="4F5E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0EB8E595">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44</w:t>
            </w:r>
          </w:p>
        </w:tc>
        <w:tc>
          <w:tcPr>
            <w:tcW w:w="1560" w:type="dxa"/>
            <w:vMerge w:val="continue"/>
            <w:vAlign w:val="center"/>
          </w:tcPr>
          <w:p w14:paraId="03B29DE7">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restart"/>
            <w:vAlign w:val="center"/>
          </w:tcPr>
          <w:p w14:paraId="1FBAC17C">
            <w:pPr>
              <w:pStyle w:val="3"/>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密码防护体系</w:t>
            </w:r>
          </w:p>
        </w:tc>
        <w:tc>
          <w:tcPr>
            <w:tcW w:w="3156" w:type="dxa"/>
            <w:vAlign w:val="center"/>
          </w:tcPr>
          <w:p w14:paraId="225A5616">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4"/>
                <w:szCs w:val="24"/>
                <w:u w:val="none"/>
                <w:lang w:val="en-US" w:eastAsia="zh-CN" w:bidi="ar"/>
              </w:rPr>
              <w:t>服务器密码机</w:t>
            </w:r>
          </w:p>
        </w:tc>
      </w:tr>
      <w:tr w14:paraId="7815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4175E664">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45</w:t>
            </w:r>
          </w:p>
        </w:tc>
        <w:tc>
          <w:tcPr>
            <w:tcW w:w="1560" w:type="dxa"/>
            <w:vMerge w:val="continue"/>
            <w:vAlign w:val="center"/>
          </w:tcPr>
          <w:p w14:paraId="1C2DC1E7">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18C9C918">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2FD9D6AA">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4"/>
                <w:szCs w:val="24"/>
                <w:u w:val="none"/>
                <w:lang w:val="en-US" w:eastAsia="zh-CN" w:bidi="ar"/>
              </w:rPr>
              <w:t>安全认证网关（本地）</w:t>
            </w:r>
          </w:p>
        </w:tc>
      </w:tr>
      <w:tr w14:paraId="70B4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76279937">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46</w:t>
            </w:r>
          </w:p>
        </w:tc>
        <w:tc>
          <w:tcPr>
            <w:tcW w:w="1560" w:type="dxa"/>
            <w:vMerge w:val="continue"/>
            <w:vAlign w:val="center"/>
          </w:tcPr>
          <w:p w14:paraId="316B1FDD">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7F28C06B">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759E6F61">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4"/>
                <w:szCs w:val="24"/>
                <w:u w:val="none"/>
                <w:lang w:val="en-US" w:eastAsia="zh-CN" w:bidi="ar"/>
              </w:rPr>
              <w:t>签名验签服务器（本地）</w:t>
            </w:r>
          </w:p>
        </w:tc>
      </w:tr>
      <w:tr w14:paraId="6A91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3C4AA54F">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47</w:t>
            </w:r>
          </w:p>
        </w:tc>
        <w:tc>
          <w:tcPr>
            <w:tcW w:w="1560" w:type="dxa"/>
            <w:vMerge w:val="continue"/>
            <w:vAlign w:val="center"/>
          </w:tcPr>
          <w:p w14:paraId="258B3C16">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72B5C461">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7FA77A76">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4"/>
                <w:szCs w:val="24"/>
                <w:u w:val="none"/>
                <w:lang w:val="en-US" w:eastAsia="zh-CN" w:bidi="ar"/>
              </w:rPr>
              <w:t>加解密软件模块</w:t>
            </w:r>
          </w:p>
        </w:tc>
      </w:tr>
      <w:tr w14:paraId="27CC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6D33F0D0">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48</w:t>
            </w:r>
          </w:p>
        </w:tc>
        <w:tc>
          <w:tcPr>
            <w:tcW w:w="1560" w:type="dxa"/>
            <w:vMerge w:val="continue"/>
            <w:vAlign w:val="center"/>
          </w:tcPr>
          <w:p w14:paraId="438F4415">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20EF625E">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709DDF58">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4"/>
                <w:szCs w:val="24"/>
                <w:u w:val="none"/>
                <w:lang w:val="en-US" w:eastAsia="zh-CN" w:bidi="ar"/>
              </w:rPr>
              <w:t>浏览器密码模块（二级）</w:t>
            </w:r>
          </w:p>
        </w:tc>
      </w:tr>
      <w:tr w14:paraId="4709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521C6B5B">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49</w:t>
            </w:r>
          </w:p>
        </w:tc>
        <w:tc>
          <w:tcPr>
            <w:tcW w:w="1560" w:type="dxa"/>
            <w:vMerge w:val="continue"/>
            <w:vAlign w:val="center"/>
          </w:tcPr>
          <w:p w14:paraId="3C21C1F0">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4D9DE8C7">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15DB1F25">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4"/>
                <w:szCs w:val="24"/>
                <w:u w:val="none"/>
                <w:lang w:val="en-US" w:eastAsia="zh-CN" w:bidi="ar"/>
              </w:rPr>
              <w:t>智能密码钥匙</w:t>
            </w:r>
          </w:p>
        </w:tc>
      </w:tr>
      <w:tr w14:paraId="229B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7507F316">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50</w:t>
            </w:r>
          </w:p>
        </w:tc>
        <w:tc>
          <w:tcPr>
            <w:tcW w:w="1560" w:type="dxa"/>
            <w:vMerge w:val="continue"/>
            <w:vAlign w:val="center"/>
          </w:tcPr>
          <w:p w14:paraId="48033525">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7238C52E">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73B36F88">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4"/>
                <w:szCs w:val="24"/>
                <w:u w:val="none"/>
                <w:lang w:val="en-US" w:eastAsia="zh-CN" w:bidi="ar"/>
              </w:rPr>
              <w:t>个人证书</w:t>
            </w:r>
          </w:p>
        </w:tc>
      </w:tr>
      <w:tr w14:paraId="405A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6D00A0EB">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51</w:t>
            </w:r>
          </w:p>
        </w:tc>
        <w:tc>
          <w:tcPr>
            <w:tcW w:w="1560" w:type="dxa"/>
            <w:vMerge w:val="continue"/>
            <w:vAlign w:val="center"/>
          </w:tcPr>
          <w:p w14:paraId="00419A84">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5DD966D2">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4C8CF68C">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4"/>
                <w:szCs w:val="24"/>
                <w:u w:val="none"/>
                <w:lang w:val="en-US" w:eastAsia="zh-CN" w:bidi="ar"/>
              </w:rPr>
              <w:t>站点证书</w:t>
            </w:r>
          </w:p>
        </w:tc>
      </w:tr>
      <w:tr w14:paraId="140C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48A37AD7">
            <w:pPr>
              <w:pStyle w:val="3"/>
              <w:jc w:val="both"/>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52</w:t>
            </w:r>
          </w:p>
        </w:tc>
        <w:tc>
          <w:tcPr>
            <w:tcW w:w="1560" w:type="dxa"/>
            <w:vMerge w:val="continue"/>
            <w:vAlign w:val="center"/>
          </w:tcPr>
          <w:p w14:paraId="693A6125">
            <w:pPr>
              <w:pStyle w:val="3"/>
              <w:jc w:val="both"/>
              <w:rPr>
                <w:rFonts w:hint="eastAsia" w:ascii="宋体" w:hAnsi="宋体" w:eastAsia="宋体" w:cs="宋体"/>
                <w:b w:val="0"/>
                <w:bCs w:val="0"/>
                <w:color w:val="auto"/>
                <w:sz w:val="21"/>
                <w:szCs w:val="21"/>
                <w:highlight w:val="none"/>
                <w:vertAlign w:val="baseline"/>
              </w:rPr>
            </w:pPr>
          </w:p>
        </w:tc>
        <w:tc>
          <w:tcPr>
            <w:tcW w:w="3370" w:type="dxa"/>
            <w:gridSpan w:val="2"/>
            <w:vMerge w:val="continue"/>
            <w:vAlign w:val="center"/>
          </w:tcPr>
          <w:p w14:paraId="43F4F103">
            <w:pPr>
              <w:pStyle w:val="3"/>
              <w:jc w:val="both"/>
              <w:rPr>
                <w:rFonts w:hint="eastAsia" w:ascii="宋体" w:hAnsi="宋体" w:eastAsia="宋体" w:cs="宋体"/>
                <w:b w:val="0"/>
                <w:bCs w:val="0"/>
                <w:color w:val="auto"/>
                <w:sz w:val="21"/>
                <w:szCs w:val="21"/>
                <w:highlight w:val="none"/>
                <w:vertAlign w:val="baseline"/>
              </w:rPr>
            </w:pPr>
          </w:p>
        </w:tc>
        <w:tc>
          <w:tcPr>
            <w:tcW w:w="3156" w:type="dxa"/>
            <w:vAlign w:val="center"/>
          </w:tcPr>
          <w:p w14:paraId="3C7D9A4D">
            <w:pPr>
              <w:pStyle w:val="3"/>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i w:val="0"/>
                <w:iCs w:val="0"/>
                <w:color w:val="000000"/>
                <w:kern w:val="0"/>
                <w:sz w:val="24"/>
                <w:szCs w:val="24"/>
                <w:u w:val="none"/>
                <w:lang w:val="en-US" w:eastAsia="zh-CN" w:bidi="ar"/>
              </w:rPr>
              <w:t>设备证书</w:t>
            </w:r>
          </w:p>
        </w:tc>
      </w:tr>
    </w:tbl>
    <w:p w14:paraId="27DD7E47">
      <w:pPr>
        <w:pStyle w:val="3"/>
        <w:rPr>
          <w:rFonts w:hint="eastAsia" w:ascii="宋体" w:hAnsi="宋体"/>
          <w:b/>
          <w:bCs/>
          <w:color w:val="auto"/>
          <w:sz w:val="24"/>
          <w:szCs w:val="24"/>
          <w:highlight w:val="none"/>
        </w:rPr>
      </w:pPr>
    </w:p>
    <w:p w14:paraId="6D9191B2">
      <w:pPr>
        <w:rPr>
          <w:rFonts w:hint="eastAsia"/>
        </w:rPr>
      </w:pPr>
    </w:p>
    <w:p w14:paraId="63AD94AD">
      <w:pPr>
        <w:pStyle w:val="3"/>
        <w:outlineLvl w:val="0"/>
        <w:rPr>
          <w:rFonts w:hint="eastAsia" w:ascii="宋体" w:hAnsi="宋体"/>
          <w:color w:val="auto"/>
          <w:sz w:val="24"/>
          <w:szCs w:val="24"/>
          <w:highlight w:val="none"/>
        </w:rPr>
      </w:pPr>
      <w:r>
        <w:rPr>
          <w:rFonts w:hint="eastAsia" w:ascii="宋体" w:hAnsi="宋体"/>
          <w:color w:val="auto"/>
          <w:sz w:val="24"/>
          <w:szCs w:val="24"/>
          <w:highlight w:val="none"/>
        </w:rPr>
        <w:t>1）硬件清单</w:t>
      </w:r>
    </w:p>
    <w:tbl>
      <w:tblPr>
        <w:tblStyle w:val="5"/>
        <w:tblW w:w="5000" w:type="pct"/>
        <w:tblInd w:w="0" w:type="dxa"/>
        <w:tblLayout w:type="autofit"/>
        <w:tblCellMar>
          <w:top w:w="0" w:type="dxa"/>
          <w:left w:w="108" w:type="dxa"/>
          <w:bottom w:w="0" w:type="dxa"/>
          <w:right w:w="108" w:type="dxa"/>
        </w:tblCellMar>
      </w:tblPr>
      <w:tblGrid>
        <w:gridCol w:w="1389"/>
        <w:gridCol w:w="4914"/>
        <w:gridCol w:w="1147"/>
        <w:gridCol w:w="1072"/>
      </w:tblGrid>
      <w:tr w14:paraId="34976946">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44E19">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序号</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625604B7">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设备名称</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14B92F41">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数量</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406AAA44">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单位</w:t>
            </w:r>
          </w:p>
        </w:tc>
      </w:tr>
      <w:tr w14:paraId="52A10254">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15CC9">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3CE0C3C2">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数据中心-汇聚交换机</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1ECD9D51">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4F8602B5">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1D9282D7">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6AA3E">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52C35445">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数据中心-光纤交换机</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7C2DA2F6">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533CB9ED">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0D8CFF93">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A66D1">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3</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1EEA45B2">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数据中心-核心生产双活存储</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70F6A375">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0EECC774">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6C2A89EC">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FD796">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4</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5DA6EF8F">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数据中心-PACS存储</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2E6EBAAB">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66F53A0A">
            <w:pPr>
              <w:jc w:val="center"/>
              <w:rPr>
                <w:rFonts w:ascii="宋体" w:hAnsi="宋体"/>
                <w:color w:val="auto"/>
                <w:sz w:val="24"/>
                <w:szCs w:val="24"/>
                <w:highlight w:val="none"/>
              </w:rPr>
            </w:pPr>
            <w:r>
              <w:rPr>
                <w:rFonts w:hint="eastAsia" w:ascii="宋体" w:hAnsi="宋体"/>
                <w:color w:val="auto"/>
                <w:sz w:val="24"/>
                <w:szCs w:val="24"/>
                <w:highlight w:val="none"/>
              </w:rPr>
              <w:t>套</w:t>
            </w:r>
          </w:p>
        </w:tc>
      </w:tr>
      <w:tr w14:paraId="2D2F60E2">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6F973">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5</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44EBE7EE">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数据中心-虚拟化业务接入交换机</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51C4602B">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37B1D0C6">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7737D5EC">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195FF">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6</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4EFDDF32">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数据中心-虚拟化服务器</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46183615">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9</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4F102EA4">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28242985">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697AA">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7</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5BB41067">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HIS数据服务器</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118FA510">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6AFF29F7">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325C96B1">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4E348">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8</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6109E1B4">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核心电子病历数据库服务器</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14D2C46E">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3</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44774CC6">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0487BEF9">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6ECC7">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9</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565F6BDB">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PACS数据服务器</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3390D85C">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703C6BC9">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12343B40">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8DA34">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10</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61F3DE7C">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DMZ区服务器</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46111510">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743964DB">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77A4D523">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AB417">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11</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224E214A">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数据中心-带外管理交换机</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664C27C4">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1503F348">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0B8839B3">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3DF01">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12</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771E3826">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UPS电源</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5A61F615">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120991DE">
            <w:pPr>
              <w:jc w:val="center"/>
              <w:rPr>
                <w:rFonts w:ascii="宋体" w:hAnsi="宋体"/>
                <w:color w:val="auto"/>
                <w:sz w:val="24"/>
                <w:szCs w:val="24"/>
                <w:highlight w:val="none"/>
              </w:rPr>
            </w:pPr>
            <w:r>
              <w:rPr>
                <w:rFonts w:hint="eastAsia" w:ascii="宋体" w:hAnsi="宋体"/>
                <w:color w:val="auto"/>
                <w:sz w:val="24"/>
                <w:szCs w:val="24"/>
                <w:highlight w:val="none"/>
              </w:rPr>
              <w:t>套</w:t>
            </w:r>
          </w:p>
        </w:tc>
      </w:tr>
      <w:tr w14:paraId="4BF7224F">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16B19">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13</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5432DD41">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新机房&amp;老机房-光缆</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4664F760">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60CE4A90">
            <w:pPr>
              <w:jc w:val="center"/>
              <w:rPr>
                <w:rFonts w:ascii="宋体" w:hAnsi="宋体"/>
                <w:color w:val="auto"/>
                <w:sz w:val="24"/>
                <w:szCs w:val="24"/>
                <w:highlight w:val="none"/>
              </w:rPr>
            </w:pPr>
            <w:r>
              <w:rPr>
                <w:rFonts w:hint="eastAsia" w:ascii="宋体" w:hAnsi="宋体"/>
                <w:color w:val="auto"/>
                <w:sz w:val="24"/>
                <w:szCs w:val="24"/>
                <w:highlight w:val="none"/>
              </w:rPr>
              <w:t>根</w:t>
            </w:r>
          </w:p>
        </w:tc>
      </w:tr>
      <w:tr w14:paraId="6C30B5ED">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3F74F">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14</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57065CAE">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服务器负载均衡</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525E2D93">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022FD673">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12745EB2">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EA132">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15</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583B0CE9">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内网-核心交换机</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6CCAED2C">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3C9D678C">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6376714A">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EEC05">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16</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734ECDCE">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上网行为管理</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13BE7F60">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6AFAE1EC">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10EFEB07">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FEA90">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17</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714D5863">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内网-汇聚交换机</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04351326">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14</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4599A2E6">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39B85955">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4E3AA">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18</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742C9D78">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内网-接入交换机（48口）</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06ED59DB">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130</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3FF705C2">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4CD91041">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77C4B">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19</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30E76670">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内网-POE接入交换机（24口）</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6070801D">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12</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0629A856">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1E1284B3">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520BA">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20</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37510ADC">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内网-无线放装AP</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49C5AC12">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230</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682F7C44">
            <w:pPr>
              <w:jc w:val="center"/>
              <w:rPr>
                <w:rFonts w:ascii="宋体" w:hAnsi="宋体"/>
                <w:color w:val="auto"/>
                <w:sz w:val="24"/>
                <w:szCs w:val="24"/>
                <w:highlight w:val="none"/>
              </w:rPr>
            </w:pPr>
            <w:r>
              <w:rPr>
                <w:rFonts w:hint="eastAsia" w:ascii="宋体" w:hAnsi="宋体"/>
                <w:color w:val="auto"/>
                <w:sz w:val="24"/>
                <w:szCs w:val="24"/>
                <w:highlight w:val="none"/>
              </w:rPr>
              <w:t>个</w:t>
            </w:r>
          </w:p>
        </w:tc>
      </w:tr>
      <w:tr w14:paraId="26606D32">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5DD55">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21</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412F10F0">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内网-无线控制器</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7FB5FCBE">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5B37BBFC">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22FC19A5">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00AAC">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22</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71870424">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内网-无线认证系统</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06AE082F">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3595F369">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33BAE2AA">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716B4">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23</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085E2241">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外网-汇聚交换机</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1E074603">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10</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1A601782">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19A540B6">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A5A5E">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24</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7E9EACF8">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外网-接入交换机（24口）</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70E51127">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65</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3479E51C">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7B4BDA03">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7D625">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25</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3E474643">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一体化自助机</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3D567170">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25</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1FA9FBE3">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1BBA0E73">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BBFEE">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26</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59102A7D">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自助报告机</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4221F4FD">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10</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22C8378C">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29529140">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6EC00">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27</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42EEF97B">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数据库审计系统</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4FAB5A54">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0E91B48A">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0A846B89">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A59F7">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28</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67B7181E">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数据动态脱敏系统</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546981F4">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236DAE78">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19B13086">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F7278">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29</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660DEFE1">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数据库综合安全防护系统</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34E8D782">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132DC6D2">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408D9BCE">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AC765">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30</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655DFAF7">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数据安全综合治理平台</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7FA51857">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46D7CBEE">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40F590FC">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C2AAB">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31</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1A8C1274">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数据中心-备份一体机</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7E451F12">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44F7337B">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2A45478C">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3634C">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32</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39230E2C">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网管平台（300点位）</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1BEB2BC2">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54724DC5">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6CE6BCDA">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40DD0">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33</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0D8437DF">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堡垒机</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213BC4C2">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5B5F6E73">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14072700">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B17F6">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34</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1A90ECC2">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内网准入系统</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389B1255">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597CEE26">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336DEF5E">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344F6">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35</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10E949D0">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日志审计系统</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06E6D0CB">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6F5370A3">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784010B3">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3EC68">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36</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48AA4425">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VPN</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212C04D8">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7E9699C5">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63F140D0">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EC093">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37</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0EA487CC">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服务器终端杀毒系统</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13DC1602">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6085D367">
            <w:pPr>
              <w:jc w:val="center"/>
              <w:rPr>
                <w:rFonts w:ascii="宋体" w:hAnsi="宋体"/>
                <w:color w:val="auto"/>
                <w:sz w:val="24"/>
                <w:szCs w:val="24"/>
                <w:highlight w:val="none"/>
              </w:rPr>
            </w:pPr>
            <w:r>
              <w:rPr>
                <w:rFonts w:hint="eastAsia" w:ascii="宋体" w:hAnsi="宋体"/>
                <w:color w:val="auto"/>
                <w:sz w:val="24"/>
                <w:szCs w:val="24"/>
                <w:highlight w:val="none"/>
              </w:rPr>
              <w:t>套</w:t>
            </w:r>
          </w:p>
        </w:tc>
      </w:tr>
      <w:tr w14:paraId="3F36EB97">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BF2AB">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38</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08031BBE">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数据中心边界防火墙</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009DFD07">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158AFF4E">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7733C4BA">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7FA2D">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39</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27EAD92F">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外网无线终端边界防火墙</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162BC883">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75D6A11E">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152A9D06">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1E7BF">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40</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0A3D28F2">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内网无线终端边界防火墙</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398B5A82">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29FA03BB">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3F113C6C">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0A3FF">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41</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264BE57A">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政务云边界防火墙</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0C99AF50">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5F7A67EE">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41FC6BB1">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8AC1F">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42</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02839C7B">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外网准入系统</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593FE069">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111993D5">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582CE991">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A06B0">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43</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4A997960">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互联网出口防火墙</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33F48703">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39115B23">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22AA6C84">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2717C">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44</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11DAD710">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服务器密码机</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55B22AF0">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2AD76BD3">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5B7DDC5F">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CBC1F">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45</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34DDD7B0">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安全认证网关（本地）</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45A9EE9A">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78938D9F">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05327BC7">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10178">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46</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6A2D8455">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签名验签服务器（本地）</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0AF716B3">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5EFB8D60">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7F6F2C4F">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AEAAD">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47</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0052EB85">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加解密软件模块</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3B9BDA8F">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770C53ED">
            <w:pPr>
              <w:jc w:val="center"/>
              <w:rPr>
                <w:rFonts w:ascii="宋体" w:hAnsi="宋体"/>
                <w:color w:val="auto"/>
                <w:sz w:val="24"/>
                <w:szCs w:val="24"/>
                <w:highlight w:val="none"/>
              </w:rPr>
            </w:pPr>
            <w:r>
              <w:rPr>
                <w:rFonts w:hint="eastAsia" w:ascii="宋体" w:hAnsi="宋体"/>
                <w:color w:val="auto"/>
                <w:sz w:val="24"/>
                <w:szCs w:val="24"/>
                <w:highlight w:val="none"/>
              </w:rPr>
              <w:t>台</w:t>
            </w:r>
          </w:p>
        </w:tc>
      </w:tr>
      <w:tr w14:paraId="4834ED41">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4445A">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48</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5A71F3C3">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浏览器密码模块（二级）</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613E0E39">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120</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727052B0">
            <w:pPr>
              <w:jc w:val="center"/>
              <w:rPr>
                <w:rFonts w:ascii="宋体" w:hAnsi="宋体"/>
                <w:color w:val="auto"/>
                <w:sz w:val="24"/>
                <w:szCs w:val="24"/>
                <w:highlight w:val="none"/>
              </w:rPr>
            </w:pPr>
            <w:r>
              <w:rPr>
                <w:rFonts w:hint="eastAsia" w:ascii="宋体" w:hAnsi="宋体"/>
                <w:color w:val="auto"/>
                <w:sz w:val="24"/>
                <w:szCs w:val="24"/>
                <w:highlight w:val="none"/>
              </w:rPr>
              <w:t>个</w:t>
            </w:r>
          </w:p>
        </w:tc>
      </w:tr>
      <w:tr w14:paraId="5FF990C6">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84371">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49</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7CA0D9D2">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智能密码钥匙</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0AF407CA">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120</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33273CEF">
            <w:pPr>
              <w:jc w:val="center"/>
              <w:rPr>
                <w:rFonts w:ascii="宋体" w:hAnsi="宋体"/>
                <w:color w:val="auto"/>
                <w:sz w:val="24"/>
                <w:szCs w:val="24"/>
                <w:highlight w:val="none"/>
              </w:rPr>
            </w:pPr>
            <w:r>
              <w:rPr>
                <w:rFonts w:hint="eastAsia" w:ascii="宋体" w:hAnsi="宋体"/>
                <w:color w:val="auto"/>
                <w:sz w:val="24"/>
                <w:szCs w:val="24"/>
                <w:highlight w:val="none"/>
              </w:rPr>
              <w:t>个</w:t>
            </w:r>
          </w:p>
        </w:tc>
      </w:tr>
      <w:tr w14:paraId="0A6E97F5">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25E31">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50</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6FCB58D9">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个人证书</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1524375B">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120</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7841AF7F">
            <w:pPr>
              <w:jc w:val="center"/>
              <w:rPr>
                <w:rFonts w:ascii="宋体" w:hAnsi="宋体"/>
                <w:color w:val="auto"/>
                <w:sz w:val="24"/>
                <w:szCs w:val="24"/>
                <w:highlight w:val="none"/>
              </w:rPr>
            </w:pPr>
            <w:r>
              <w:rPr>
                <w:rFonts w:hint="eastAsia" w:ascii="宋体" w:hAnsi="宋体"/>
                <w:color w:val="auto"/>
                <w:sz w:val="24"/>
                <w:szCs w:val="24"/>
                <w:highlight w:val="none"/>
              </w:rPr>
              <w:t>个</w:t>
            </w:r>
          </w:p>
        </w:tc>
      </w:tr>
      <w:tr w14:paraId="79B456EE">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CA6BB">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51</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783A4FA9">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站点证书</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3CD7FD0E">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4</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597400D7">
            <w:pPr>
              <w:jc w:val="center"/>
              <w:rPr>
                <w:rFonts w:ascii="宋体" w:hAnsi="宋体"/>
                <w:color w:val="auto"/>
                <w:sz w:val="24"/>
                <w:szCs w:val="24"/>
                <w:highlight w:val="none"/>
              </w:rPr>
            </w:pPr>
            <w:r>
              <w:rPr>
                <w:rFonts w:hint="eastAsia" w:ascii="宋体" w:hAnsi="宋体"/>
                <w:color w:val="auto"/>
                <w:sz w:val="24"/>
                <w:szCs w:val="24"/>
                <w:highlight w:val="none"/>
              </w:rPr>
              <w:t>个</w:t>
            </w:r>
          </w:p>
        </w:tc>
      </w:tr>
      <w:tr w14:paraId="1EF1BC9D">
        <w:tblPrEx>
          <w:tblCellMar>
            <w:top w:w="0" w:type="dxa"/>
            <w:left w:w="108" w:type="dxa"/>
            <w:bottom w:w="0" w:type="dxa"/>
            <w:right w:w="108" w:type="dxa"/>
          </w:tblCellMar>
        </w:tblPrEx>
        <w:trPr>
          <w:trHeight w:val="425" w:hRule="atLeast"/>
        </w:trPr>
        <w:tc>
          <w:tcPr>
            <w:tcW w:w="8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9F608">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52</w:t>
            </w:r>
          </w:p>
        </w:tc>
        <w:tc>
          <w:tcPr>
            <w:tcW w:w="2883" w:type="pct"/>
            <w:tcBorders>
              <w:top w:val="single" w:color="000000" w:sz="4" w:space="0"/>
              <w:left w:val="nil"/>
              <w:bottom w:val="single" w:color="000000" w:sz="4" w:space="0"/>
              <w:right w:val="single" w:color="000000" w:sz="4" w:space="0"/>
            </w:tcBorders>
            <w:shd w:val="clear" w:color="auto" w:fill="FFFFFF"/>
            <w:vAlign w:val="center"/>
          </w:tcPr>
          <w:p w14:paraId="684A559B">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设备证书</w:t>
            </w:r>
          </w:p>
        </w:tc>
        <w:tc>
          <w:tcPr>
            <w:tcW w:w="673" w:type="pct"/>
            <w:tcBorders>
              <w:top w:val="single" w:color="000000" w:sz="4" w:space="0"/>
              <w:left w:val="nil"/>
              <w:bottom w:val="single" w:color="000000" w:sz="4" w:space="0"/>
              <w:right w:val="single" w:color="000000" w:sz="4" w:space="0"/>
            </w:tcBorders>
            <w:shd w:val="clear" w:color="auto" w:fill="FFFFFF"/>
            <w:vAlign w:val="center"/>
          </w:tcPr>
          <w:p w14:paraId="1F0D43F1">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2</w:t>
            </w:r>
          </w:p>
        </w:tc>
        <w:tc>
          <w:tcPr>
            <w:tcW w:w="629" w:type="pct"/>
            <w:tcBorders>
              <w:top w:val="single" w:color="000000" w:sz="4" w:space="0"/>
              <w:left w:val="nil"/>
              <w:bottom w:val="single" w:color="000000" w:sz="4" w:space="0"/>
              <w:right w:val="single" w:color="000000" w:sz="4" w:space="0"/>
            </w:tcBorders>
            <w:shd w:val="clear" w:color="auto" w:fill="FFFFFF"/>
            <w:vAlign w:val="center"/>
          </w:tcPr>
          <w:p w14:paraId="1C997E43">
            <w:pPr>
              <w:jc w:val="center"/>
              <w:rPr>
                <w:rFonts w:ascii="宋体" w:hAnsi="宋体"/>
                <w:color w:val="auto"/>
                <w:sz w:val="24"/>
                <w:szCs w:val="24"/>
                <w:highlight w:val="none"/>
              </w:rPr>
            </w:pPr>
            <w:r>
              <w:rPr>
                <w:rFonts w:hint="eastAsia" w:ascii="宋体" w:hAnsi="宋体"/>
                <w:color w:val="auto"/>
                <w:sz w:val="24"/>
                <w:szCs w:val="24"/>
                <w:highlight w:val="none"/>
              </w:rPr>
              <w:t>个</w:t>
            </w:r>
          </w:p>
        </w:tc>
      </w:tr>
    </w:tbl>
    <w:p w14:paraId="19C992C4">
      <w:pPr>
        <w:rPr>
          <w:rFonts w:hint="eastAsia" w:ascii="宋体" w:hAnsi="宋体"/>
          <w:color w:val="auto"/>
          <w:sz w:val="24"/>
          <w:szCs w:val="24"/>
          <w:highlight w:val="none"/>
        </w:rPr>
      </w:pPr>
      <w:r>
        <w:rPr>
          <w:rFonts w:hint="eastAsia" w:ascii="宋体" w:hAnsi="宋体"/>
          <w:color w:val="auto"/>
          <w:sz w:val="24"/>
          <w:szCs w:val="24"/>
          <w:highlight w:val="none"/>
        </w:rPr>
        <w:t>上述设备的参数要求如下：</w:t>
      </w:r>
    </w:p>
    <w:p w14:paraId="5775150A">
      <w:pPr>
        <w:pStyle w:val="2"/>
        <w:numPr>
          <w:ilvl w:val="0"/>
          <w:numId w:val="4"/>
        </w:numPr>
        <w:spacing w:before="120" w:after="120" w:line="360" w:lineRule="auto"/>
        <w:rPr>
          <w:rFonts w:hint="eastAsia" w:ascii="宋体" w:hAnsi="宋体"/>
          <w:b/>
          <w:bCs/>
          <w:color w:val="auto"/>
          <w:sz w:val="24"/>
          <w:szCs w:val="24"/>
          <w:highlight w:val="none"/>
        </w:rPr>
      </w:pPr>
      <w:r>
        <w:rPr>
          <w:rFonts w:hint="eastAsia" w:ascii="宋体" w:hAnsi="宋体"/>
          <w:b/>
          <w:bCs/>
          <w:color w:val="auto"/>
          <w:sz w:val="24"/>
          <w:szCs w:val="24"/>
          <w:highlight w:val="none"/>
        </w:rPr>
        <w:t>数据中心-汇聚交换机</w:t>
      </w:r>
    </w:p>
    <w:tbl>
      <w:tblPr>
        <w:tblStyle w:val="5"/>
        <w:tblW w:w="4998" w:type="pct"/>
        <w:tblInd w:w="-116" w:type="dxa"/>
        <w:tblLayout w:type="autofit"/>
        <w:tblCellMar>
          <w:top w:w="0" w:type="dxa"/>
          <w:left w:w="108" w:type="dxa"/>
          <w:bottom w:w="0" w:type="dxa"/>
          <w:right w:w="108" w:type="dxa"/>
        </w:tblCellMar>
      </w:tblPr>
      <w:tblGrid>
        <w:gridCol w:w="1820"/>
        <w:gridCol w:w="6699"/>
      </w:tblGrid>
      <w:tr w14:paraId="36120A43">
        <w:tblPrEx>
          <w:tblCellMar>
            <w:top w:w="0" w:type="dxa"/>
            <w:left w:w="108" w:type="dxa"/>
            <w:bottom w:w="0" w:type="dxa"/>
            <w:right w:w="108" w:type="dxa"/>
          </w:tblCellMar>
        </w:tblPrEx>
        <w:trPr>
          <w:trHeight w:val="488" w:hRule="atLeast"/>
        </w:trPr>
        <w:tc>
          <w:tcPr>
            <w:tcW w:w="1068" w:type="pct"/>
            <w:tcBorders>
              <w:top w:val="single" w:color="auto" w:sz="4" w:space="0"/>
              <w:left w:val="single" w:color="auto" w:sz="4" w:space="0"/>
              <w:bottom w:val="single" w:color="auto" w:sz="4" w:space="0"/>
              <w:right w:val="single" w:color="auto" w:sz="4" w:space="0"/>
            </w:tcBorders>
            <w:noWrap/>
            <w:vAlign w:val="center"/>
          </w:tcPr>
          <w:p w14:paraId="6BCFC383">
            <w:pPr>
              <w:jc w:val="center"/>
              <w:rPr>
                <w:rFonts w:ascii="宋体" w:hAnsi="宋体"/>
                <w:b/>
                <w:bCs/>
                <w:color w:val="auto"/>
                <w:kern w:val="0"/>
                <w:sz w:val="24"/>
                <w:szCs w:val="24"/>
                <w:highlight w:val="none"/>
              </w:rPr>
            </w:pPr>
            <w:r>
              <w:rPr>
                <w:rFonts w:hint="eastAsia" w:ascii="宋体" w:hAnsi="宋体"/>
                <w:b/>
                <w:bCs/>
                <w:color w:val="auto"/>
                <w:sz w:val="24"/>
                <w:szCs w:val="24"/>
                <w:highlight w:val="none"/>
              </w:rPr>
              <w:t>指标项</w:t>
            </w:r>
          </w:p>
        </w:tc>
        <w:tc>
          <w:tcPr>
            <w:tcW w:w="3931" w:type="pct"/>
            <w:tcBorders>
              <w:top w:val="single" w:color="auto" w:sz="4" w:space="0"/>
              <w:left w:val="nil"/>
              <w:bottom w:val="single" w:color="auto" w:sz="4" w:space="0"/>
              <w:right w:val="single" w:color="auto" w:sz="4" w:space="0"/>
            </w:tcBorders>
            <w:vAlign w:val="center"/>
          </w:tcPr>
          <w:p w14:paraId="0395531C">
            <w:pPr>
              <w:jc w:val="center"/>
              <w:rPr>
                <w:rFonts w:ascii="宋体" w:hAnsi="宋体"/>
                <w:color w:val="auto"/>
                <w:kern w:val="0"/>
                <w:sz w:val="24"/>
                <w:szCs w:val="24"/>
                <w:highlight w:val="none"/>
              </w:rPr>
            </w:pPr>
            <w:r>
              <w:rPr>
                <w:rFonts w:hint="eastAsia" w:ascii="宋体" w:hAnsi="宋体"/>
                <w:b/>
                <w:bCs/>
                <w:color w:val="auto"/>
                <w:sz w:val="24"/>
                <w:szCs w:val="24"/>
                <w:highlight w:val="none"/>
              </w:rPr>
              <w:t>参数要求</w:t>
            </w:r>
          </w:p>
        </w:tc>
      </w:tr>
      <w:tr w14:paraId="17B0ACBA">
        <w:tblPrEx>
          <w:tblCellMar>
            <w:top w:w="0" w:type="dxa"/>
            <w:left w:w="108" w:type="dxa"/>
            <w:bottom w:w="0" w:type="dxa"/>
            <w:right w:w="108" w:type="dxa"/>
          </w:tblCellMar>
        </w:tblPrEx>
        <w:trPr>
          <w:trHeight w:val="492" w:hRule="atLeast"/>
        </w:trPr>
        <w:tc>
          <w:tcPr>
            <w:tcW w:w="1068" w:type="pct"/>
            <w:vMerge w:val="restart"/>
            <w:tcBorders>
              <w:top w:val="nil"/>
              <w:left w:val="single" w:color="auto" w:sz="4" w:space="0"/>
              <w:bottom w:val="single" w:color="auto" w:sz="4" w:space="0"/>
              <w:right w:val="single" w:color="auto" w:sz="4" w:space="0"/>
            </w:tcBorders>
            <w:noWrap/>
            <w:vAlign w:val="center"/>
          </w:tcPr>
          <w:p w14:paraId="4A7CA0CD">
            <w:pPr>
              <w:widowControl/>
              <w:jc w:val="center"/>
              <w:textAlignment w:val="center"/>
              <w:outlineLvl w:val="0"/>
              <w:rPr>
                <w:rFonts w:ascii="宋体" w:hAnsi="宋体"/>
                <w:b/>
                <w:bCs/>
                <w:color w:val="auto"/>
                <w:sz w:val="24"/>
                <w:szCs w:val="24"/>
                <w:highlight w:val="none"/>
              </w:rPr>
            </w:pPr>
            <w:r>
              <w:rPr>
                <w:rFonts w:hint="eastAsia" w:ascii="宋体" w:hAnsi="宋体"/>
                <w:b/>
                <w:bCs/>
                <w:color w:val="auto"/>
                <w:kern w:val="0"/>
                <w:sz w:val="24"/>
                <w:szCs w:val="24"/>
                <w:highlight w:val="none"/>
              </w:rPr>
              <w:t>硬件</w:t>
            </w:r>
          </w:p>
        </w:tc>
        <w:tc>
          <w:tcPr>
            <w:tcW w:w="3931" w:type="pct"/>
            <w:tcBorders>
              <w:top w:val="single" w:color="auto" w:sz="4" w:space="0"/>
              <w:left w:val="nil"/>
              <w:bottom w:val="single" w:color="auto" w:sz="4" w:space="0"/>
              <w:right w:val="single" w:color="auto" w:sz="4" w:space="0"/>
            </w:tcBorders>
            <w:vAlign w:val="center"/>
          </w:tcPr>
          <w:p w14:paraId="6A219D4D">
            <w:pPr>
              <w:rPr>
                <w:rFonts w:ascii="宋体" w:hAnsi="宋体"/>
                <w:color w:val="auto"/>
                <w:sz w:val="24"/>
                <w:szCs w:val="24"/>
                <w:highlight w:val="none"/>
              </w:rPr>
            </w:pPr>
            <w:r>
              <w:rPr>
                <w:rFonts w:hint="eastAsia" w:ascii="宋体" w:hAnsi="宋体"/>
                <w:color w:val="auto"/>
                <w:sz w:val="24"/>
                <w:szCs w:val="24"/>
                <w:highlight w:val="none"/>
              </w:rPr>
              <w:t>支持并实配≥48*10GE/25GE SFP+/SFP28 ;≥8*100GE QSFP28。</w:t>
            </w:r>
            <w:r>
              <w:rPr>
                <w:rFonts w:hint="eastAsia" w:ascii="宋体" w:hAnsi="宋体"/>
                <w:color w:val="auto"/>
                <w:highlight w:val="none"/>
              </w:rPr>
              <w:t>提供相关的证明材料</w:t>
            </w:r>
            <w:r>
              <w:rPr>
                <w:rFonts w:hint="eastAsia" w:ascii="宋体" w:hAnsi="宋体"/>
                <w:color w:val="auto"/>
                <w:sz w:val="24"/>
                <w:szCs w:val="24"/>
                <w:highlight w:val="none"/>
              </w:rPr>
              <w:t>。</w:t>
            </w:r>
          </w:p>
        </w:tc>
      </w:tr>
      <w:tr w14:paraId="2A8A7366">
        <w:tblPrEx>
          <w:tblCellMar>
            <w:top w:w="0" w:type="dxa"/>
            <w:left w:w="108" w:type="dxa"/>
            <w:bottom w:w="0" w:type="dxa"/>
            <w:right w:w="108" w:type="dxa"/>
          </w:tblCellMar>
        </w:tblPrEx>
        <w:trPr>
          <w:trHeight w:val="492" w:hRule="atLeast"/>
        </w:trPr>
        <w:tc>
          <w:tcPr>
            <w:tcW w:w="0" w:type="auto"/>
            <w:vMerge w:val="continue"/>
            <w:tcBorders>
              <w:top w:val="nil"/>
              <w:left w:val="single" w:color="auto" w:sz="4" w:space="0"/>
              <w:bottom w:val="single" w:color="auto" w:sz="4" w:space="0"/>
              <w:right w:val="single" w:color="auto" w:sz="4" w:space="0"/>
            </w:tcBorders>
            <w:vAlign w:val="center"/>
          </w:tcPr>
          <w:p w14:paraId="63F046EB">
            <w:pPr>
              <w:widowControl/>
              <w:jc w:val="left"/>
              <w:rPr>
                <w:rFonts w:ascii="宋体" w:hAnsi="宋体"/>
                <w:b/>
                <w:bCs/>
                <w:color w:val="auto"/>
                <w:sz w:val="24"/>
                <w:szCs w:val="24"/>
                <w:highlight w:val="none"/>
              </w:rPr>
            </w:pPr>
          </w:p>
        </w:tc>
        <w:tc>
          <w:tcPr>
            <w:tcW w:w="3931" w:type="pct"/>
            <w:tcBorders>
              <w:top w:val="single" w:color="auto" w:sz="4" w:space="0"/>
              <w:left w:val="nil"/>
              <w:bottom w:val="single" w:color="auto" w:sz="4" w:space="0"/>
              <w:right w:val="single" w:color="auto" w:sz="4" w:space="0"/>
            </w:tcBorders>
            <w:vAlign w:val="center"/>
          </w:tcPr>
          <w:p w14:paraId="31074ECC">
            <w:pPr>
              <w:rPr>
                <w:rFonts w:ascii="宋体" w:hAnsi="宋体"/>
                <w:color w:val="auto"/>
                <w:sz w:val="24"/>
                <w:szCs w:val="24"/>
                <w:highlight w:val="none"/>
              </w:rPr>
            </w:pPr>
            <w:r>
              <w:rPr>
                <w:rFonts w:hint="eastAsia" w:ascii="宋体" w:hAnsi="宋体"/>
                <w:color w:val="auto"/>
                <w:sz w:val="24"/>
                <w:szCs w:val="24"/>
                <w:highlight w:val="none"/>
              </w:rPr>
              <w:t>实配≥10G多模光模块*48;≥100G多模光模块*2;2*3米100G堆叠线缆；</w:t>
            </w:r>
          </w:p>
        </w:tc>
      </w:tr>
      <w:tr w14:paraId="7353E6B6">
        <w:tblPrEx>
          <w:tblCellMar>
            <w:top w:w="0" w:type="dxa"/>
            <w:left w:w="108" w:type="dxa"/>
            <w:bottom w:w="0" w:type="dxa"/>
            <w:right w:w="108" w:type="dxa"/>
          </w:tblCellMar>
        </w:tblPrEx>
        <w:trPr>
          <w:trHeight w:val="90" w:hRule="atLeast"/>
        </w:trPr>
        <w:tc>
          <w:tcPr>
            <w:tcW w:w="1068" w:type="pct"/>
            <w:tcBorders>
              <w:top w:val="single" w:color="auto" w:sz="4" w:space="0"/>
              <w:left w:val="single" w:color="auto" w:sz="4" w:space="0"/>
              <w:bottom w:val="single" w:color="auto" w:sz="4" w:space="0"/>
              <w:right w:val="single" w:color="auto" w:sz="4" w:space="0"/>
            </w:tcBorders>
            <w:noWrap/>
            <w:vAlign w:val="center"/>
          </w:tcPr>
          <w:p w14:paraId="3301BA6F">
            <w:pPr>
              <w:widowControl/>
              <w:jc w:val="center"/>
              <w:textAlignment w:val="center"/>
              <w:outlineLvl w:val="0"/>
              <w:rPr>
                <w:rFonts w:ascii="宋体" w:hAnsi="宋体"/>
                <w:b/>
                <w:bCs/>
                <w:color w:val="auto"/>
                <w:sz w:val="24"/>
                <w:szCs w:val="24"/>
                <w:highlight w:val="none"/>
              </w:rPr>
            </w:pPr>
            <w:r>
              <w:rPr>
                <w:rFonts w:hint="eastAsia" w:ascii="宋体" w:hAnsi="宋体"/>
                <w:b/>
                <w:bCs/>
                <w:color w:val="auto"/>
                <w:sz w:val="24"/>
                <w:szCs w:val="24"/>
                <w:highlight w:val="none"/>
              </w:rPr>
              <w:t>功能</w:t>
            </w:r>
          </w:p>
        </w:tc>
        <w:tc>
          <w:tcPr>
            <w:tcW w:w="3931" w:type="pct"/>
            <w:tcBorders>
              <w:top w:val="single" w:color="auto" w:sz="4" w:space="0"/>
              <w:left w:val="nil"/>
              <w:bottom w:val="single" w:color="auto" w:sz="4" w:space="0"/>
              <w:right w:val="single" w:color="auto" w:sz="4" w:space="0"/>
            </w:tcBorders>
          </w:tcPr>
          <w:p w14:paraId="4659232D">
            <w:pPr>
              <w:numPr>
                <w:ilvl w:val="0"/>
                <w:numId w:val="5"/>
              </w:numPr>
              <w:rPr>
                <w:rFonts w:hint="eastAsia" w:ascii="宋体" w:hAnsi="宋体"/>
                <w:color w:val="auto"/>
                <w:highlight w:val="none"/>
              </w:rPr>
            </w:pPr>
            <w:r>
              <w:rPr>
                <w:rFonts w:hint="eastAsia" w:ascii="宋体" w:hAnsi="宋体"/>
                <w:color w:val="auto"/>
                <w:sz w:val="24"/>
                <w:szCs w:val="24"/>
                <w:highlight w:val="none"/>
              </w:rPr>
              <w:t>交换容量≥4.8T， 包转发率≥2000Mpps。</w:t>
            </w:r>
            <w:r>
              <w:rPr>
                <w:rFonts w:hint="eastAsia" w:ascii="宋体" w:hAnsi="宋体"/>
                <w:color w:val="auto"/>
                <w:highlight w:val="none"/>
              </w:rPr>
              <w:t>提供相关的证明材料。</w:t>
            </w:r>
          </w:p>
          <w:p w14:paraId="2B94DD64">
            <w:pPr>
              <w:numPr>
                <w:ilvl w:val="0"/>
                <w:numId w:val="0"/>
              </w:numPr>
              <w:rPr>
                <w:rFonts w:ascii="宋体" w:hAnsi="宋体"/>
                <w:color w:val="auto"/>
                <w:sz w:val="24"/>
                <w:szCs w:val="24"/>
                <w:highlight w:val="none"/>
              </w:rPr>
            </w:pPr>
            <w:r>
              <w:rPr>
                <w:rFonts w:hint="eastAsia" w:ascii="宋体" w:hAnsi="宋体"/>
                <w:color w:val="auto"/>
                <w:sz w:val="24"/>
                <w:szCs w:val="24"/>
                <w:highlight w:val="none"/>
              </w:rPr>
              <w:t>2、为了提高设备散热性能及可靠性，支持可拔插双模块化电源，四个模块化风扇插槽，前后风道。</w:t>
            </w:r>
            <w:r>
              <w:rPr>
                <w:rFonts w:hint="eastAsia" w:ascii="宋体" w:hAnsi="宋体"/>
                <w:color w:val="auto"/>
                <w:highlight w:val="none"/>
              </w:rPr>
              <w:t>提供相关的证明材料。</w:t>
            </w:r>
          </w:p>
          <w:p w14:paraId="3ACB3E5E">
            <w:pPr>
              <w:rPr>
                <w:rFonts w:hint="eastAsia" w:ascii="宋体" w:hAnsi="宋体"/>
                <w:color w:val="auto"/>
                <w:sz w:val="24"/>
                <w:szCs w:val="24"/>
                <w:highlight w:val="none"/>
              </w:rPr>
            </w:pPr>
            <w:r>
              <w:rPr>
                <w:rFonts w:hint="eastAsia" w:ascii="宋体" w:hAnsi="宋体"/>
                <w:color w:val="auto"/>
                <w:sz w:val="24"/>
                <w:szCs w:val="24"/>
                <w:highlight w:val="none"/>
              </w:rPr>
              <w:t>3、为了提高设备可靠性要求支持硬件层级双boot，采用两个FLASH芯片存储boot软件（系统引导程序），实现硬件级boot冗余备份，避免因FLASH芯片故障导致交换机无法启动。</w:t>
            </w:r>
          </w:p>
          <w:p w14:paraId="41E7543B">
            <w:pPr>
              <w:rPr>
                <w:rFonts w:ascii="宋体" w:hAnsi="宋体"/>
                <w:color w:val="auto"/>
                <w:sz w:val="24"/>
                <w:szCs w:val="24"/>
                <w:highlight w:val="none"/>
              </w:rPr>
            </w:pPr>
            <w:r>
              <w:rPr>
                <w:rFonts w:hint="eastAsia" w:ascii="宋体" w:hAnsi="宋体"/>
                <w:color w:val="auto"/>
                <w:sz w:val="24"/>
                <w:szCs w:val="24"/>
                <w:highlight w:val="none"/>
              </w:rPr>
              <w:t>4、支持硬件健康状态可视化，可以对风扇状态、电源、温度、板载电压进行监控，尤其是在日常巡查中发现电压异常前兆，可及时处理，避免出现电压异常宕机。</w:t>
            </w:r>
          </w:p>
        </w:tc>
      </w:tr>
      <w:tr w14:paraId="09CBE5E4">
        <w:tblPrEx>
          <w:tblCellMar>
            <w:top w:w="0" w:type="dxa"/>
            <w:left w:w="108" w:type="dxa"/>
            <w:bottom w:w="0" w:type="dxa"/>
            <w:right w:w="108" w:type="dxa"/>
          </w:tblCellMar>
        </w:tblPrEx>
        <w:trPr>
          <w:trHeight w:val="90" w:hRule="atLeast"/>
        </w:trPr>
        <w:tc>
          <w:tcPr>
            <w:tcW w:w="1068" w:type="pct"/>
            <w:tcBorders>
              <w:top w:val="single" w:color="auto" w:sz="4" w:space="0"/>
              <w:left w:val="single" w:color="auto" w:sz="4" w:space="0"/>
              <w:bottom w:val="single" w:color="auto" w:sz="4" w:space="0"/>
              <w:right w:val="single" w:color="auto" w:sz="4" w:space="0"/>
            </w:tcBorders>
            <w:noWrap/>
            <w:vAlign w:val="center"/>
          </w:tcPr>
          <w:p w14:paraId="240C3C85">
            <w:pPr>
              <w:widowControl/>
              <w:jc w:val="center"/>
              <w:textAlignment w:val="center"/>
              <w:outlineLvl w:val="0"/>
              <w:rPr>
                <w:rFonts w:ascii="宋体" w:hAnsi="宋体"/>
                <w:b/>
                <w:bCs/>
                <w:color w:val="auto"/>
                <w:sz w:val="24"/>
                <w:szCs w:val="24"/>
                <w:highlight w:val="none"/>
              </w:rPr>
            </w:pPr>
            <w:r>
              <w:rPr>
                <w:rFonts w:hint="eastAsia" w:ascii="宋体" w:hAnsi="宋体"/>
                <w:b/>
                <w:bCs/>
                <w:color w:val="auto"/>
                <w:sz w:val="24"/>
                <w:szCs w:val="24"/>
                <w:highlight w:val="none"/>
              </w:rPr>
              <w:t>资质</w:t>
            </w:r>
          </w:p>
        </w:tc>
        <w:tc>
          <w:tcPr>
            <w:tcW w:w="3931" w:type="pct"/>
            <w:tcBorders>
              <w:top w:val="single" w:color="auto" w:sz="4" w:space="0"/>
              <w:left w:val="nil"/>
              <w:bottom w:val="single" w:color="auto" w:sz="4" w:space="0"/>
              <w:right w:val="single" w:color="auto" w:sz="4" w:space="0"/>
            </w:tcBorders>
          </w:tcPr>
          <w:p w14:paraId="13456701">
            <w:pPr>
              <w:rPr>
                <w:rFonts w:ascii="宋体" w:hAnsi="宋体"/>
                <w:color w:val="auto"/>
                <w:sz w:val="24"/>
                <w:szCs w:val="24"/>
                <w:highlight w:val="none"/>
              </w:rPr>
            </w:pPr>
            <w:r>
              <w:rPr>
                <w:rFonts w:hint="eastAsia" w:ascii="宋体" w:hAnsi="宋体"/>
                <w:color w:val="auto"/>
                <w:sz w:val="24"/>
                <w:szCs w:val="24"/>
                <w:highlight w:val="none"/>
              </w:rPr>
              <w:t>提供工信部三层交换机进网许可证，并且入网许可证须提供工信部官网查询结果截图及链接（标明是三层交换机入网证）。</w:t>
            </w:r>
          </w:p>
        </w:tc>
      </w:tr>
    </w:tbl>
    <w:p w14:paraId="08142C93">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数据中心-光纤交换机</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6726"/>
      </w:tblGrid>
      <w:tr w14:paraId="4B19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52" w:type="pct"/>
            <w:tcBorders>
              <w:top w:val="single" w:color="auto" w:sz="4" w:space="0"/>
              <w:left w:val="single" w:color="auto" w:sz="4" w:space="0"/>
              <w:bottom w:val="single" w:color="auto" w:sz="4" w:space="0"/>
              <w:right w:val="single" w:color="auto" w:sz="4" w:space="0"/>
            </w:tcBorders>
            <w:vAlign w:val="center"/>
          </w:tcPr>
          <w:p w14:paraId="49A58265">
            <w:pPr>
              <w:jc w:val="center"/>
              <w:rPr>
                <w:rFonts w:ascii="宋体" w:hAnsi="宋体"/>
                <w:b/>
                <w:bCs/>
                <w:color w:val="auto"/>
                <w:sz w:val="24"/>
                <w:szCs w:val="24"/>
                <w:highlight w:val="none"/>
              </w:rPr>
            </w:pPr>
            <w:r>
              <w:rPr>
                <w:rFonts w:hint="eastAsia" w:ascii="宋体" w:hAnsi="宋体"/>
                <w:b/>
                <w:bCs/>
                <w:color w:val="auto"/>
                <w:sz w:val="24"/>
                <w:szCs w:val="24"/>
                <w:highlight w:val="none"/>
              </w:rPr>
              <w:t>指标项</w:t>
            </w:r>
          </w:p>
        </w:tc>
        <w:tc>
          <w:tcPr>
            <w:tcW w:w="3947" w:type="pct"/>
            <w:tcBorders>
              <w:top w:val="single" w:color="auto" w:sz="4" w:space="0"/>
              <w:left w:val="single" w:color="auto" w:sz="4" w:space="0"/>
              <w:bottom w:val="single" w:color="auto" w:sz="4" w:space="0"/>
              <w:right w:val="single" w:color="auto" w:sz="4" w:space="0"/>
            </w:tcBorders>
            <w:vAlign w:val="center"/>
          </w:tcPr>
          <w:p w14:paraId="686560C9">
            <w:pPr>
              <w:jc w:val="center"/>
              <w:rPr>
                <w:rFonts w:ascii="宋体" w:hAnsi="宋体"/>
                <w:b/>
                <w:bCs/>
                <w:color w:val="auto"/>
                <w:sz w:val="24"/>
                <w:szCs w:val="24"/>
                <w:highlight w:val="none"/>
              </w:rPr>
            </w:pPr>
            <w:r>
              <w:rPr>
                <w:rFonts w:hint="eastAsia" w:ascii="宋体" w:hAnsi="宋体"/>
                <w:b/>
                <w:bCs/>
                <w:color w:val="auto"/>
                <w:sz w:val="24"/>
                <w:szCs w:val="24"/>
                <w:highlight w:val="none"/>
              </w:rPr>
              <w:t>参数要求</w:t>
            </w:r>
          </w:p>
        </w:tc>
      </w:tr>
      <w:tr w14:paraId="5C90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52" w:type="pct"/>
            <w:tcBorders>
              <w:top w:val="single" w:color="auto" w:sz="4" w:space="0"/>
              <w:left w:val="single" w:color="auto" w:sz="4" w:space="0"/>
              <w:bottom w:val="single" w:color="auto" w:sz="4" w:space="0"/>
              <w:right w:val="single" w:color="auto" w:sz="4" w:space="0"/>
            </w:tcBorders>
            <w:vAlign w:val="center"/>
          </w:tcPr>
          <w:p w14:paraId="46D734F4">
            <w:pPr>
              <w:pStyle w:val="13"/>
              <w:jc w:val="center"/>
              <w:rPr>
                <w:rFonts w:ascii="宋体" w:hAnsi="宋体" w:cs="Times New Roman"/>
                <w:color w:val="auto"/>
                <w:kern w:val="2"/>
                <w:sz w:val="24"/>
                <w:szCs w:val="24"/>
                <w:highlight w:val="none"/>
              </w:rPr>
            </w:pPr>
            <w:r>
              <w:rPr>
                <w:rFonts w:hint="eastAsia" w:ascii="宋体" w:hAnsi="宋体" w:cs="Times New Roman"/>
                <w:color w:val="auto"/>
                <w:sz w:val="24"/>
                <w:szCs w:val="24"/>
                <w:highlight w:val="none"/>
              </w:rPr>
              <w:t>系统架构</w:t>
            </w:r>
          </w:p>
        </w:tc>
        <w:tc>
          <w:tcPr>
            <w:tcW w:w="3947" w:type="pct"/>
            <w:tcBorders>
              <w:top w:val="single" w:color="auto" w:sz="4" w:space="0"/>
              <w:left w:val="nil"/>
              <w:bottom w:val="single" w:color="auto" w:sz="4" w:space="0"/>
              <w:right w:val="single" w:color="auto" w:sz="4" w:space="0"/>
            </w:tcBorders>
            <w:vAlign w:val="center"/>
          </w:tcPr>
          <w:p w14:paraId="26E3278E">
            <w:pPr>
              <w:pStyle w:val="13"/>
              <w:rPr>
                <w:rFonts w:ascii="宋体" w:hAnsi="宋体" w:cs="Times New Roman"/>
                <w:color w:val="auto"/>
                <w:kern w:val="2"/>
                <w:sz w:val="24"/>
                <w:szCs w:val="24"/>
                <w:highlight w:val="none"/>
              </w:rPr>
            </w:pPr>
            <w:r>
              <w:rPr>
                <w:rFonts w:hint="eastAsia" w:ascii="宋体" w:hAnsi="宋体" w:cs="Times New Roman"/>
                <w:color w:val="auto"/>
                <w:sz w:val="24"/>
                <w:szCs w:val="24"/>
                <w:highlight w:val="none"/>
              </w:rPr>
              <w:t>机架式安装，无拥塞架构设计，所有FC端口全线速</w:t>
            </w:r>
          </w:p>
        </w:tc>
      </w:tr>
      <w:tr w14:paraId="081C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52" w:type="pct"/>
            <w:tcBorders>
              <w:top w:val="single" w:color="auto" w:sz="4" w:space="0"/>
              <w:left w:val="single" w:color="auto" w:sz="4" w:space="0"/>
              <w:bottom w:val="single" w:color="auto" w:sz="4" w:space="0"/>
              <w:right w:val="single" w:color="auto" w:sz="4" w:space="0"/>
            </w:tcBorders>
            <w:vAlign w:val="center"/>
          </w:tcPr>
          <w:p w14:paraId="6A72B191">
            <w:pPr>
              <w:pStyle w:val="13"/>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端口数量</w:t>
            </w:r>
          </w:p>
        </w:tc>
        <w:tc>
          <w:tcPr>
            <w:tcW w:w="3947" w:type="pct"/>
            <w:tcBorders>
              <w:top w:val="single" w:color="auto" w:sz="4" w:space="0"/>
              <w:left w:val="nil"/>
              <w:bottom w:val="single" w:color="auto" w:sz="4" w:space="0"/>
              <w:right w:val="single" w:color="auto" w:sz="4" w:space="0"/>
            </w:tcBorders>
            <w:vAlign w:val="center"/>
          </w:tcPr>
          <w:p w14:paraId="21CBC413">
            <w:pPr>
              <w:pStyle w:val="13"/>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最大可扩展端口≥64个</w:t>
            </w:r>
          </w:p>
        </w:tc>
      </w:tr>
      <w:tr w14:paraId="147F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52" w:type="pct"/>
            <w:tcBorders>
              <w:top w:val="single" w:color="auto" w:sz="4" w:space="0"/>
              <w:left w:val="single" w:color="auto" w:sz="4" w:space="0"/>
              <w:bottom w:val="single" w:color="auto" w:sz="4" w:space="0"/>
              <w:right w:val="single" w:color="auto" w:sz="4" w:space="0"/>
            </w:tcBorders>
            <w:vAlign w:val="center"/>
          </w:tcPr>
          <w:p w14:paraId="57B132C9">
            <w:pPr>
              <w:pStyle w:val="13"/>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实际配置</w:t>
            </w:r>
          </w:p>
        </w:tc>
        <w:tc>
          <w:tcPr>
            <w:tcW w:w="3947" w:type="pct"/>
            <w:tcBorders>
              <w:top w:val="single" w:color="auto" w:sz="4" w:space="0"/>
              <w:left w:val="single" w:color="auto" w:sz="4" w:space="0"/>
              <w:bottom w:val="single" w:color="auto" w:sz="4" w:space="0"/>
              <w:right w:val="single" w:color="auto" w:sz="4" w:space="0"/>
            </w:tcBorders>
            <w:vAlign w:val="center"/>
          </w:tcPr>
          <w:p w14:paraId="3EE489D1">
            <w:pPr>
              <w:pStyle w:val="13"/>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激活≥24个端口，含≥24个32Gb FC短波模块及线缆</w:t>
            </w:r>
          </w:p>
        </w:tc>
      </w:tr>
      <w:tr w14:paraId="5EEA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52" w:type="pct"/>
            <w:tcBorders>
              <w:top w:val="single" w:color="auto" w:sz="4" w:space="0"/>
              <w:left w:val="single" w:color="auto" w:sz="4" w:space="0"/>
              <w:bottom w:val="single" w:color="auto" w:sz="4" w:space="0"/>
              <w:right w:val="single" w:color="auto" w:sz="4" w:space="0"/>
            </w:tcBorders>
            <w:vAlign w:val="center"/>
          </w:tcPr>
          <w:p w14:paraId="4416796A">
            <w:pPr>
              <w:pStyle w:val="13"/>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带宽</w:t>
            </w:r>
          </w:p>
        </w:tc>
        <w:tc>
          <w:tcPr>
            <w:tcW w:w="3947" w:type="pct"/>
            <w:tcBorders>
              <w:top w:val="single" w:color="auto" w:sz="4" w:space="0"/>
              <w:left w:val="single" w:color="auto" w:sz="4" w:space="0"/>
              <w:bottom w:val="single" w:color="auto" w:sz="4" w:space="0"/>
              <w:right w:val="single" w:color="auto" w:sz="4" w:space="0"/>
            </w:tcBorders>
            <w:vAlign w:val="center"/>
          </w:tcPr>
          <w:p w14:paraId="5DC804E4">
            <w:pPr>
              <w:pStyle w:val="13"/>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带宽≥4Tb/s</w:t>
            </w:r>
          </w:p>
        </w:tc>
      </w:tr>
      <w:tr w14:paraId="44A8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52" w:type="pct"/>
            <w:tcBorders>
              <w:top w:val="single" w:color="auto" w:sz="4" w:space="0"/>
              <w:left w:val="single" w:color="auto" w:sz="4" w:space="0"/>
              <w:bottom w:val="single" w:color="auto" w:sz="4" w:space="0"/>
              <w:right w:val="single" w:color="auto" w:sz="4" w:space="0"/>
            </w:tcBorders>
            <w:vAlign w:val="center"/>
          </w:tcPr>
          <w:p w14:paraId="1CB162B6">
            <w:pPr>
              <w:pStyle w:val="13"/>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端口速率</w:t>
            </w:r>
          </w:p>
        </w:tc>
        <w:tc>
          <w:tcPr>
            <w:tcW w:w="3947" w:type="pct"/>
            <w:tcBorders>
              <w:top w:val="single" w:color="auto" w:sz="4" w:space="0"/>
              <w:left w:val="single" w:color="auto" w:sz="4" w:space="0"/>
              <w:bottom w:val="single" w:color="auto" w:sz="4" w:space="0"/>
              <w:right w:val="single" w:color="auto" w:sz="4" w:space="0"/>
            </w:tcBorders>
            <w:vAlign w:val="center"/>
          </w:tcPr>
          <w:p w14:paraId="5C22464F">
            <w:pPr>
              <w:pStyle w:val="13"/>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同时支持48端口FC  64Gb/s，32Gb/s，16Gb/s全线速</w:t>
            </w:r>
          </w:p>
        </w:tc>
      </w:tr>
      <w:tr w14:paraId="7929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2" w:type="pct"/>
            <w:tcBorders>
              <w:top w:val="single" w:color="auto" w:sz="4" w:space="0"/>
              <w:left w:val="single" w:color="auto" w:sz="4" w:space="0"/>
              <w:bottom w:val="single" w:color="auto" w:sz="4" w:space="0"/>
              <w:right w:val="single" w:color="auto" w:sz="4" w:space="0"/>
            </w:tcBorders>
            <w:vAlign w:val="center"/>
          </w:tcPr>
          <w:p w14:paraId="5B58F3EB">
            <w:pPr>
              <w:pStyle w:val="13"/>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端口类型</w:t>
            </w:r>
          </w:p>
        </w:tc>
        <w:tc>
          <w:tcPr>
            <w:tcW w:w="3947" w:type="pct"/>
            <w:tcBorders>
              <w:top w:val="single" w:color="auto" w:sz="4" w:space="0"/>
              <w:left w:val="single" w:color="auto" w:sz="4" w:space="0"/>
              <w:bottom w:val="single" w:color="auto" w:sz="4" w:space="0"/>
              <w:right w:val="single" w:color="auto" w:sz="4" w:space="0"/>
            </w:tcBorders>
            <w:vAlign w:val="center"/>
          </w:tcPr>
          <w:p w14:paraId="34568353">
            <w:pPr>
              <w:pStyle w:val="13"/>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同时支持F/E/M/D/EX等端口类型</w:t>
            </w:r>
          </w:p>
        </w:tc>
      </w:tr>
      <w:tr w14:paraId="3666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2" w:type="pct"/>
            <w:tcBorders>
              <w:top w:val="single" w:color="auto" w:sz="4" w:space="0"/>
              <w:left w:val="single" w:color="auto" w:sz="4" w:space="0"/>
              <w:bottom w:val="single" w:color="auto" w:sz="4" w:space="0"/>
              <w:right w:val="single" w:color="auto" w:sz="4" w:space="0"/>
            </w:tcBorders>
            <w:vAlign w:val="center"/>
          </w:tcPr>
          <w:p w14:paraId="771388C5">
            <w:pPr>
              <w:pStyle w:val="13"/>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互联扩展</w:t>
            </w:r>
          </w:p>
        </w:tc>
        <w:tc>
          <w:tcPr>
            <w:tcW w:w="3947" w:type="pct"/>
            <w:tcBorders>
              <w:top w:val="single" w:color="auto" w:sz="4" w:space="0"/>
              <w:left w:val="single" w:color="auto" w:sz="4" w:space="0"/>
              <w:bottom w:val="single" w:color="auto" w:sz="4" w:space="0"/>
              <w:right w:val="single" w:color="auto" w:sz="4" w:space="0"/>
            </w:tcBorders>
            <w:vAlign w:val="center"/>
          </w:tcPr>
          <w:p w14:paraId="1A960061">
            <w:pPr>
              <w:pStyle w:val="13"/>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可支持多台交换机级联和Fabric扩展</w:t>
            </w:r>
          </w:p>
        </w:tc>
      </w:tr>
      <w:tr w14:paraId="6B6B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52" w:type="pct"/>
            <w:tcBorders>
              <w:top w:val="single" w:color="auto" w:sz="4" w:space="0"/>
              <w:left w:val="single" w:color="auto" w:sz="4" w:space="0"/>
              <w:bottom w:val="single" w:color="auto" w:sz="4" w:space="0"/>
              <w:right w:val="single" w:color="auto" w:sz="4" w:space="0"/>
            </w:tcBorders>
            <w:vAlign w:val="center"/>
          </w:tcPr>
          <w:p w14:paraId="2E38479B">
            <w:pPr>
              <w:pStyle w:val="13"/>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监控管理</w:t>
            </w:r>
          </w:p>
        </w:tc>
        <w:tc>
          <w:tcPr>
            <w:tcW w:w="3947" w:type="pct"/>
            <w:tcBorders>
              <w:top w:val="single" w:color="auto" w:sz="4" w:space="0"/>
              <w:left w:val="single" w:color="auto" w:sz="4" w:space="0"/>
              <w:bottom w:val="single" w:color="auto" w:sz="4" w:space="0"/>
              <w:right w:val="single" w:color="auto" w:sz="4" w:space="0"/>
            </w:tcBorders>
            <w:vAlign w:val="center"/>
          </w:tcPr>
          <w:p w14:paraId="42B8CCF5">
            <w:pPr>
              <w:pStyle w:val="13"/>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支持SNMPv1/v3的集中监控管理</w:t>
            </w:r>
          </w:p>
        </w:tc>
      </w:tr>
      <w:tr w14:paraId="3261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052" w:type="pct"/>
            <w:tcBorders>
              <w:top w:val="single" w:color="auto" w:sz="4" w:space="0"/>
              <w:left w:val="single" w:color="auto" w:sz="4" w:space="0"/>
              <w:bottom w:val="single" w:color="auto" w:sz="4" w:space="0"/>
              <w:right w:val="single" w:color="auto" w:sz="4" w:space="0"/>
            </w:tcBorders>
            <w:vAlign w:val="center"/>
          </w:tcPr>
          <w:p w14:paraId="66F03FC9">
            <w:pPr>
              <w:pStyle w:val="13"/>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安全性</w:t>
            </w:r>
          </w:p>
        </w:tc>
        <w:tc>
          <w:tcPr>
            <w:tcW w:w="3947" w:type="pct"/>
            <w:tcBorders>
              <w:top w:val="single" w:color="auto" w:sz="4" w:space="0"/>
              <w:left w:val="single" w:color="auto" w:sz="4" w:space="0"/>
              <w:bottom w:val="single" w:color="auto" w:sz="4" w:space="0"/>
              <w:right w:val="single" w:color="auto" w:sz="4" w:space="0"/>
            </w:tcBorders>
            <w:vAlign w:val="center"/>
          </w:tcPr>
          <w:p w14:paraId="25558BCE">
            <w:pPr>
              <w:pStyle w:val="13"/>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支持数据的压缩及加密、基于数据帧级别的前向纠错和交换机接入认证功能</w:t>
            </w:r>
          </w:p>
        </w:tc>
      </w:tr>
      <w:tr w14:paraId="551E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52" w:type="pct"/>
            <w:tcBorders>
              <w:top w:val="single" w:color="auto" w:sz="4" w:space="0"/>
              <w:left w:val="single" w:color="auto" w:sz="4" w:space="0"/>
              <w:bottom w:val="single" w:color="auto" w:sz="4" w:space="0"/>
              <w:right w:val="single" w:color="auto" w:sz="4" w:space="0"/>
            </w:tcBorders>
            <w:vAlign w:val="center"/>
          </w:tcPr>
          <w:p w14:paraId="7640EACA">
            <w:pPr>
              <w:pStyle w:val="13"/>
              <w:jc w:val="center"/>
              <w:rPr>
                <w:rFonts w:ascii="宋体" w:hAnsi="宋体" w:cs="Times New Roman"/>
                <w:color w:val="auto"/>
                <w:kern w:val="2"/>
                <w:sz w:val="24"/>
                <w:szCs w:val="24"/>
                <w:highlight w:val="none"/>
              </w:rPr>
            </w:pPr>
            <w:r>
              <w:rPr>
                <w:rFonts w:hint="eastAsia" w:ascii="宋体" w:hAnsi="宋体" w:cs="Times New Roman"/>
                <w:color w:val="auto"/>
                <w:sz w:val="24"/>
                <w:szCs w:val="24"/>
                <w:highlight w:val="none"/>
              </w:rPr>
              <w:t>管理功能</w:t>
            </w:r>
          </w:p>
        </w:tc>
        <w:tc>
          <w:tcPr>
            <w:tcW w:w="3947" w:type="pct"/>
            <w:tcBorders>
              <w:top w:val="single" w:color="auto" w:sz="4" w:space="0"/>
              <w:left w:val="single" w:color="auto" w:sz="4" w:space="0"/>
              <w:bottom w:val="single" w:color="auto" w:sz="4" w:space="0"/>
              <w:right w:val="single" w:color="auto" w:sz="4" w:space="0"/>
            </w:tcBorders>
            <w:vAlign w:val="center"/>
          </w:tcPr>
          <w:p w14:paraId="3FC69371">
            <w:pPr>
              <w:pStyle w:val="13"/>
              <w:rPr>
                <w:rFonts w:ascii="宋体" w:hAnsi="宋体" w:cs="Times New Roman"/>
                <w:color w:val="auto"/>
                <w:kern w:val="2"/>
                <w:sz w:val="24"/>
                <w:szCs w:val="24"/>
                <w:highlight w:val="none"/>
              </w:rPr>
            </w:pPr>
            <w:r>
              <w:rPr>
                <w:rFonts w:hint="eastAsia" w:ascii="宋体" w:hAnsi="宋体" w:cs="Times New Roman"/>
                <w:color w:val="auto"/>
                <w:sz w:val="24"/>
                <w:szCs w:val="24"/>
                <w:highlight w:val="none"/>
              </w:rPr>
              <w:t>具备免费的HTTP方式的交换机管理并支持端口性能监控，参数修改等功能</w:t>
            </w:r>
          </w:p>
        </w:tc>
      </w:tr>
    </w:tbl>
    <w:p w14:paraId="44713EAC">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数据中心-核心生产双活存储</w:t>
      </w:r>
    </w:p>
    <w:tbl>
      <w:tblPr>
        <w:tblStyle w:val="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6761"/>
      </w:tblGrid>
      <w:tr w14:paraId="3E52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761" w:type="dxa"/>
            <w:tcBorders>
              <w:top w:val="single" w:color="auto" w:sz="4" w:space="0"/>
              <w:left w:val="single" w:color="auto" w:sz="4" w:space="0"/>
              <w:bottom w:val="single" w:color="auto" w:sz="4" w:space="0"/>
              <w:right w:val="single" w:color="auto" w:sz="4" w:space="0"/>
            </w:tcBorders>
            <w:vAlign w:val="center"/>
          </w:tcPr>
          <w:p w14:paraId="0D2C9D84">
            <w:pPr>
              <w:jc w:val="center"/>
              <w:rPr>
                <w:rFonts w:ascii="宋体" w:hAnsi="宋体"/>
                <w:color w:val="auto"/>
                <w:sz w:val="24"/>
                <w:szCs w:val="24"/>
                <w:highlight w:val="none"/>
              </w:rPr>
            </w:pPr>
            <w:r>
              <w:rPr>
                <w:rFonts w:hint="eastAsia" w:ascii="宋体" w:hAnsi="宋体"/>
                <w:b/>
                <w:bCs/>
                <w:color w:val="auto"/>
                <w:sz w:val="24"/>
                <w:szCs w:val="24"/>
                <w:highlight w:val="none"/>
              </w:rPr>
              <w:t>指标项</w:t>
            </w:r>
          </w:p>
        </w:tc>
        <w:tc>
          <w:tcPr>
            <w:tcW w:w="6761" w:type="dxa"/>
            <w:tcBorders>
              <w:top w:val="single" w:color="auto" w:sz="4" w:space="0"/>
              <w:left w:val="single" w:color="auto" w:sz="4" w:space="0"/>
              <w:bottom w:val="single" w:color="auto" w:sz="4" w:space="0"/>
              <w:right w:val="single" w:color="auto" w:sz="4" w:space="0"/>
            </w:tcBorders>
            <w:vAlign w:val="center"/>
          </w:tcPr>
          <w:p w14:paraId="41F5CD36">
            <w:pPr>
              <w:jc w:val="center"/>
              <w:rPr>
                <w:rFonts w:ascii="宋体" w:hAnsi="宋体"/>
                <w:color w:val="auto"/>
                <w:sz w:val="24"/>
                <w:szCs w:val="24"/>
                <w:highlight w:val="none"/>
              </w:rPr>
            </w:pPr>
            <w:r>
              <w:rPr>
                <w:rFonts w:hint="eastAsia" w:ascii="宋体" w:hAnsi="宋体"/>
                <w:b/>
                <w:bCs/>
                <w:color w:val="auto"/>
                <w:sz w:val="24"/>
                <w:szCs w:val="24"/>
                <w:highlight w:val="none"/>
              </w:rPr>
              <w:t>参数要求</w:t>
            </w:r>
          </w:p>
        </w:tc>
      </w:tr>
      <w:tr w14:paraId="5D1A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761" w:type="dxa"/>
            <w:tcBorders>
              <w:top w:val="single" w:color="auto" w:sz="4" w:space="0"/>
              <w:left w:val="single" w:color="auto" w:sz="4" w:space="0"/>
              <w:bottom w:val="single" w:color="auto" w:sz="4" w:space="0"/>
              <w:right w:val="single" w:color="auto" w:sz="4" w:space="0"/>
            </w:tcBorders>
            <w:vAlign w:val="center"/>
          </w:tcPr>
          <w:p w14:paraId="04671497">
            <w:pPr>
              <w:widowControl/>
              <w:spacing w:line="360" w:lineRule="atLeast"/>
              <w:jc w:val="center"/>
              <w:rPr>
                <w:rFonts w:ascii="宋体" w:hAnsi="宋体"/>
                <w:b/>
                <w:bCs/>
                <w:color w:val="auto"/>
                <w:sz w:val="24"/>
                <w:szCs w:val="24"/>
                <w:highlight w:val="none"/>
              </w:rPr>
            </w:pPr>
            <w:r>
              <w:rPr>
                <w:rFonts w:hint="eastAsia" w:ascii="宋体" w:hAnsi="宋体"/>
                <w:b/>
                <w:bCs/>
                <w:color w:val="auto"/>
                <w:sz w:val="24"/>
                <w:szCs w:val="24"/>
                <w:highlight w:val="none"/>
              </w:rPr>
              <w:t>数量</w:t>
            </w:r>
          </w:p>
        </w:tc>
        <w:tc>
          <w:tcPr>
            <w:tcW w:w="6761" w:type="dxa"/>
            <w:tcBorders>
              <w:top w:val="single" w:color="auto" w:sz="4" w:space="0"/>
              <w:left w:val="single" w:color="auto" w:sz="4" w:space="0"/>
              <w:bottom w:val="single" w:color="auto" w:sz="4" w:space="0"/>
              <w:right w:val="single" w:color="auto" w:sz="4" w:space="0"/>
            </w:tcBorders>
            <w:vAlign w:val="center"/>
          </w:tcPr>
          <w:p w14:paraId="6F547354">
            <w:pPr>
              <w:rPr>
                <w:rFonts w:ascii="宋体" w:hAnsi="宋体"/>
                <w:bCs/>
                <w:color w:val="auto"/>
                <w:sz w:val="24"/>
                <w:szCs w:val="24"/>
                <w:highlight w:val="none"/>
              </w:rPr>
            </w:pPr>
            <w:r>
              <w:rPr>
                <w:rFonts w:hint="eastAsia" w:ascii="宋体" w:hAnsi="宋体"/>
                <w:color w:val="auto"/>
                <w:sz w:val="24"/>
                <w:szCs w:val="24"/>
                <w:highlight w:val="none"/>
              </w:rPr>
              <w:t>存储节点数量≥2</w:t>
            </w:r>
          </w:p>
        </w:tc>
      </w:tr>
      <w:tr w14:paraId="34EA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761" w:type="dxa"/>
            <w:tcBorders>
              <w:top w:val="single" w:color="auto" w:sz="4" w:space="0"/>
              <w:left w:val="single" w:color="auto" w:sz="4" w:space="0"/>
              <w:bottom w:val="single" w:color="auto" w:sz="4" w:space="0"/>
              <w:right w:val="single" w:color="auto" w:sz="4" w:space="0"/>
            </w:tcBorders>
            <w:vAlign w:val="center"/>
          </w:tcPr>
          <w:p w14:paraId="7B48A1C3">
            <w:pPr>
              <w:widowControl/>
              <w:spacing w:line="360" w:lineRule="atLeast"/>
              <w:jc w:val="center"/>
              <w:rPr>
                <w:rFonts w:ascii="宋体" w:hAnsi="宋体"/>
                <w:b/>
                <w:bCs/>
                <w:color w:val="auto"/>
                <w:sz w:val="24"/>
                <w:szCs w:val="24"/>
                <w:highlight w:val="none"/>
              </w:rPr>
            </w:pPr>
            <w:r>
              <w:rPr>
                <w:rFonts w:hint="eastAsia" w:ascii="宋体" w:hAnsi="宋体"/>
                <w:b/>
                <w:bCs/>
                <w:color w:val="auto"/>
                <w:sz w:val="24"/>
                <w:szCs w:val="24"/>
                <w:highlight w:val="none"/>
              </w:rPr>
              <w:t>硬件规格</w:t>
            </w:r>
          </w:p>
        </w:tc>
        <w:tc>
          <w:tcPr>
            <w:tcW w:w="6761" w:type="dxa"/>
            <w:tcBorders>
              <w:top w:val="single" w:color="auto" w:sz="4" w:space="0"/>
              <w:left w:val="single" w:color="auto" w:sz="4" w:space="0"/>
              <w:bottom w:val="single" w:color="auto" w:sz="4" w:space="0"/>
              <w:right w:val="single" w:color="auto" w:sz="4" w:space="0"/>
            </w:tcBorders>
            <w:vAlign w:val="center"/>
          </w:tcPr>
          <w:p w14:paraId="2A127A0E">
            <w:pPr>
              <w:rPr>
                <w:rFonts w:ascii="宋体" w:hAnsi="宋体"/>
                <w:color w:val="auto"/>
                <w:sz w:val="24"/>
                <w:szCs w:val="24"/>
                <w:highlight w:val="none"/>
              </w:rPr>
            </w:pPr>
            <w:r>
              <w:rPr>
                <w:rFonts w:hint="eastAsia" w:ascii="宋体" w:hAnsi="宋体"/>
                <w:color w:val="auto"/>
                <w:sz w:val="24"/>
                <w:szCs w:val="24"/>
                <w:highlight w:val="none"/>
              </w:rPr>
              <w:t>每个节点配置：</w:t>
            </w:r>
          </w:p>
          <w:p w14:paraId="56FBD668">
            <w:pPr>
              <w:rPr>
                <w:rFonts w:hint="eastAsia" w:ascii="宋体" w:hAnsi="宋体"/>
                <w:color w:val="auto"/>
                <w:sz w:val="24"/>
                <w:szCs w:val="24"/>
                <w:highlight w:val="none"/>
              </w:rPr>
            </w:pPr>
            <w:r>
              <w:rPr>
                <w:rFonts w:hint="eastAsia" w:ascii="宋体" w:hAnsi="宋体"/>
                <w:color w:val="auto"/>
                <w:sz w:val="24"/>
                <w:szCs w:val="24"/>
                <w:highlight w:val="none"/>
              </w:rPr>
              <w:t>处理器：≥2颗 X86架构CPU，单颗 CPU核心数≥12，提供≥24个热插拔U.2盘位</w:t>
            </w:r>
          </w:p>
          <w:p w14:paraId="14AAEAE2">
            <w:pPr>
              <w:rPr>
                <w:rFonts w:hint="eastAsia" w:ascii="宋体" w:hAnsi="宋体"/>
                <w:color w:val="auto"/>
                <w:sz w:val="24"/>
                <w:szCs w:val="24"/>
                <w:highlight w:val="none"/>
              </w:rPr>
            </w:pPr>
            <w:r>
              <w:rPr>
                <w:rFonts w:hint="eastAsia" w:ascii="宋体" w:hAnsi="宋体"/>
                <w:color w:val="auto"/>
                <w:sz w:val="24"/>
                <w:szCs w:val="24"/>
                <w:highlight w:val="none"/>
              </w:rPr>
              <w:t>内存：≥512G(DDR5-5600MHz)，≥16个内存插槽</w:t>
            </w:r>
          </w:p>
          <w:p w14:paraId="43A96C96">
            <w:pPr>
              <w:rPr>
                <w:rFonts w:hint="eastAsia" w:ascii="宋体" w:hAnsi="宋体"/>
                <w:color w:val="auto"/>
                <w:sz w:val="24"/>
                <w:szCs w:val="24"/>
                <w:highlight w:val="none"/>
              </w:rPr>
            </w:pPr>
            <w:r>
              <w:rPr>
                <w:rFonts w:hint="eastAsia" w:ascii="宋体" w:hAnsi="宋体"/>
                <w:color w:val="auto"/>
                <w:sz w:val="24"/>
                <w:szCs w:val="24"/>
                <w:highlight w:val="none"/>
              </w:rPr>
              <w:t>系统盘：≥2个960GB NVMe SSD</w:t>
            </w:r>
          </w:p>
          <w:p w14:paraId="225E7A6F">
            <w:pPr>
              <w:rPr>
                <w:rFonts w:hint="eastAsia" w:ascii="宋体" w:hAnsi="宋体"/>
                <w:color w:val="auto"/>
                <w:sz w:val="24"/>
                <w:szCs w:val="24"/>
                <w:highlight w:val="none"/>
              </w:rPr>
            </w:pPr>
            <w:r>
              <w:rPr>
                <w:rFonts w:hint="eastAsia" w:ascii="宋体" w:hAnsi="宋体"/>
                <w:color w:val="auto"/>
                <w:sz w:val="24"/>
                <w:szCs w:val="24"/>
                <w:highlight w:val="none"/>
              </w:rPr>
              <w:t>数据盘：≥18块STAT盘</w:t>
            </w:r>
          </w:p>
          <w:p w14:paraId="43CD7ED6">
            <w:pPr>
              <w:rPr>
                <w:rFonts w:hint="eastAsia" w:ascii="宋体" w:hAnsi="宋体"/>
                <w:color w:val="auto"/>
                <w:sz w:val="24"/>
                <w:szCs w:val="24"/>
                <w:highlight w:val="none"/>
              </w:rPr>
            </w:pPr>
            <w:r>
              <w:rPr>
                <w:rFonts w:hint="eastAsia" w:ascii="宋体" w:hAnsi="宋体"/>
                <w:color w:val="auto"/>
                <w:sz w:val="24"/>
                <w:szCs w:val="24"/>
                <w:highlight w:val="none"/>
              </w:rPr>
              <w:t>网口：≥4*1GE，≥4*25 GE（含模块），≥8*32Gb FC接</w:t>
            </w:r>
          </w:p>
          <w:p w14:paraId="6FCA56C4">
            <w:pPr>
              <w:rPr>
                <w:rFonts w:hint="eastAsia" w:ascii="宋体" w:hAnsi="宋体"/>
                <w:color w:val="auto"/>
                <w:sz w:val="24"/>
                <w:szCs w:val="24"/>
                <w:highlight w:val="none"/>
              </w:rPr>
            </w:pPr>
            <w:r>
              <w:rPr>
                <w:rFonts w:hint="eastAsia" w:ascii="宋体" w:hAnsi="宋体"/>
                <w:color w:val="auto"/>
                <w:sz w:val="24"/>
                <w:szCs w:val="24"/>
                <w:highlight w:val="none"/>
              </w:rPr>
              <w:t>口(含模块)</w:t>
            </w:r>
          </w:p>
          <w:p w14:paraId="25475863">
            <w:pPr>
              <w:rPr>
                <w:rFonts w:ascii="宋体" w:hAnsi="宋体"/>
                <w:color w:val="auto"/>
                <w:sz w:val="24"/>
                <w:szCs w:val="24"/>
                <w:highlight w:val="none"/>
              </w:rPr>
            </w:pPr>
            <w:r>
              <w:rPr>
                <w:rFonts w:hint="eastAsia" w:ascii="宋体" w:hAnsi="宋体"/>
                <w:color w:val="auto"/>
                <w:sz w:val="24"/>
                <w:szCs w:val="24"/>
                <w:highlight w:val="none"/>
              </w:rPr>
              <w:t>电源：≥2个热插拔冗余电源，≥6个热插拔冗余风扇</w:t>
            </w:r>
          </w:p>
        </w:tc>
      </w:tr>
      <w:tr w14:paraId="65A6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761" w:type="dxa"/>
            <w:tcBorders>
              <w:top w:val="single" w:color="auto" w:sz="4" w:space="0"/>
              <w:left w:val="single" w:color="auto" w:sz="4" w:space="0"/>
              <w:bottom w:val="single" w:color="auto" w:sz="4" w:space="0"/>
              <w:right w:val="single" w:color="auto" w:sz="4" w:space="0"/>
            </w:tcBorders>
            <w:vAlign w:val="center"/>
          </w:tcPr>
          <w:p w14:paraId="504F725E">
            <w:pPr>
              <w:jc w:val="center"/>
              <w:rPr>
                <w:rFonts w:ascii="宋体" w:hAnsi="宋体"/>
                <w:b/>
                <w:bCs/>
                <w:color w:val="auto"/>
                <w:sz w:val="24"/>
                <w:szCs w:val="24"/>
                <w:highlight w:val="none"/>
              </w:rPr>
            </w:pPr>
            <w:r>
              <w:rPr>
                <w:rFonts w:hint="eastAsia" w:ascii="宋体" w:hAnsi="宋体"/>
                <w:b/>
                <w:bCs/>
                <w:color w:val="auto"/>
                <w:sz w:val="24"/>
                <w:szCs w:val="24"/>
                <w:highlight w:val="none"/>
              </w:rPr>
              <w:t>产品功能</w:t>
            </w:r>
          </w:p>
        </w:tc>
        <w:tc>
          <w:tcPr>
            <w:tcW w:w="6761" w:type="dxa"/>
            <w:tcBorders>
              <w:top w:val="single" w:color="auto" w:sz="4" w:space="0"/>
              <w:left w:val="single" w:color="auto" w:sz="4" w:space="0"/>
              <w:bottom w:val="single" w:color="auto" w:sz="4" w:space="0"/>
              <w:right w:val="single" w:color="auto" w:sz="4" w:space="0"/>
            </w:tcBorders>
            <w:vAlign w:val="center"/>
          </w:tcPr>
          <w:p w14:paraId="77670DC8">
            <w:pPr>
              <w:rPr>
                <w:rFonts w:ascii="宋体" w:hAnsi="宋体"/>
                <w:color w:val="auto"/>
                <w:sz w:val="24"/>
                <w:szCs w:val="24"/>
                <w:highlight w:val="none"/>
              </w:rPr>
            </w:pPr>
            <w:r>
              <w:rPr>
                <w:rFonts w:hint="eastAsia" w:ascii="宋体" w:hAnsi="宋体"/>
                <w:color w:val="auto"/>
                <w:sz w:val="24"/>
                <w:szCs w:val="24"/>
                <w:highlight w:val="none"/>
              </w:rPr>
              <w:t>1、配置对应裸空间存储软件授权</w:t>
            </w:r>
          </w:p>
          <w:p w14:paraId="230051B3">
            <w:pPr>
              <w:rPr>
                <w:rFonts w:hint="eastAsia" w:ascii="宋体" w:hAnsi="宋体"/>
                <w:color w:val="auto"/>
                <w:sz w:val="24"/>
                <w:szCs w:val="24"/>
                <w:highlight w:val="none"/>
              </w:rPr>
            </w:pPr>
            <w:r>
              <w:rPr>
                <w:rFonts w:hint="eastAsia" w:ascii="宋体" w:hAnsi="宋体"/>
                <w:color w:val="auto"/>
                <w:sz w:val="24"/>
                <w:szCs w:val="24"/>
                <w:highlight w:val="none"/>
              </w:rPr>
              <w:t>2、单节点起步，同一系统中同时提供SAN/NAS存储服务，统一管理，资源灵活分配。</w:t>
            </w:r>
          </w:p>
          <w:p w14:paraId="498E2C7A">
            <w:pPr>
              <w:rPr>
                <w:rFonts w:hint="eastAsia" w:ascii="宋体" w:hAnsi="宋体"/>
                <w:color w:val="auto"/>
                <w:sz w:val="24"/>
                <w:szCs w:val="24"/>
                <w:highlight w:val="none"/>
              </w:rPr>
            </w:pPr>
            <w:r>
              <w:rPr>
                <w:rFonts w:hint="eastAsia" w:ascii="宋体" w:hAnsi="宋体"/>
                <w:color w:val="auto"/>
                <w:sz w:val="24"/>
                <w:szCs w:val="24"/>
                <w:highlight w:val="none"/>
              </w:rPr>
              <w:t>3、在不停机情况下，既能够通过向集群中添加控制框节点，也能够向节点内添加硬盘的方式，在业务不中断情况下实现灵活扩容。</w:t>
            </w:r>
          </w:p>
          <w:p w14:paraId="60230951">
            <w:pPr>
              <w:rPr>
                <w:rFonts w:hint="eastAsia" w:ascii="宋体" w:hAnsi="宋体"/>
                <w:color w:val="auto"/>
                <w:sz w:val="24"/>
                <w:szCs w:val="24"/>
                <w:highlight w:val="none"/>
              </w:rPr>
            </w:pPr>
            <w:r>
              <w:rPr>
                <w:rFonts w:hint="eastAsia" w:ascii="宋体" w:hAnsi="宋体"/>
                <w:color w:val="auto"/>
                <w:sz w:val="24"/>
                <w:szCs w:val="24"/>
                <w:highlight w:val="none"/>
              </w:rPr>
              <w:t>4、文件存储支持针对本地的用户/用户组和域用户/用户组设置默认配额，限制用户的使用容量或文件数量，防止个别用户/业务滥用存储空间，挤占其它用户的业务资源。</w:t>
            </w:r>
          </w:p>
          <w:p w14:paraId="5FD57F12">
            <w:pPr>
              <w:rPr>
                <w:rFonts w:hint="eastAsia" w:ascii="宋体" w:hAnsi="宋体"/>
                <w:color w:val="auto"/>
                <w:sz w:val="24"/>
                <w:szCs w:val="24"/>
                <w:highlight w:val="none"/>
              </w:rPr>
            </w:pPr>
            <w:r>
              <w:rPr>
                <w:rFonts w:hint="eastAsia" w:ascii="宋体" w:hAnsi="宋体"/>
                <w:color w:val="auto"/>
                <w:sz w:val="24"/>
                <w:szCs w:val="24"/>
                <w:highlight w:val="none"/>
              </w:rPr>
              <w:t>5、提供一个统一的全局命名空间，系统内所有节点的存储资源被整合为一个超大容量的文件存储空间，资源完全共享，避免存储空间因为提前划分造成浪费，文件系统内任意数据可通过任意节点进行读写访问。</w:t>
            </w:r>
          </w:p>
          <w:p w14:paraId="7F1A70FB">
            <w:pPr>
              <w:rPr>
                <w:rFonts w:hint="eastAsia" w:ascii="宋体" w:hAnsi="宋体"/>
                <w:color w:val="auto"/>
                <w:sz w:val="24"/>
                <w:szCs w:val="24"/>
                <w:highlight w:val="none"/>
              </w:rPr>
            </w:pPr>
            <w:r>
              <w:rPr>
                <w:rFonts w:hint="eastAsia" w:ascii="宋体" w:hAnsi="宋体"/>
                <w:color w:val="auto"/>
                <w:sz w:val="24"/>
                <w:szCs w:val="24"/>
                <w:highlight w:val="none"/>
              </w:rPr>
              <w:t>6、支持iSCSI、NVMe Over RoCEv2/TCP/FC块存储接口。</w:t>
            </w:r>
          </w:p>
          <w:p w14:paraId="0C7688AB">
            <w:pPr>
              <w:rPr>
                <w:rFonts w:hint="eastAsia" w:ascii="宋体" w:hAnsi="宋体"/>
                <w:color w:val="auto"/>
                <w:sz w:val="24"/>
                <w:szCs w:val="24"/>
                <w:highlight w:val="none"/>
              </w:rPr>
            </w:pPr>
            <w:r>
              <w:rPr>
                <w:rFonts w:hint="eastAsia" w:ascii="宋体" w:hAnsi="宋体"/>
                <w:color w:val="auto"/>
                <w:sz w:val="24"/>
                <w:szCs w:val="24"/>
                <w:highlight w:val="none"/>
              </w:rPr>
              <w:t>7、提供定时快照保护，支持按照时间点、时间段为LUN或一致性组设置定时快照策略，实现数据的本地定时备份。</w:t>
            </w:r>
          </w:p>
          <w:p w14:paraId="4A1DA3AB">
            <w:pPr>
              <w:rPr>
                <w:rFonts w:hint="eastAsia" w:ascii="宋体" w:hAnsi="宋体"/>
                <w:color w:val="auto"/>
                <w:sz w:val="24"/>
                <w:szCs w:val="24"/>
                <w:highlight w:val="none"/>
              </w:rPr>
            </w:pPr>
            <w:r>
              <w:rPr>
                <w:rFonts w:hint="eastAsia" w:ascii="宋体" w:hAnsi="宋体"/>
                <w:color w:val="auto"/>
                <w:sz w:val="24"/>
                <w:szCs w:val="24"/>
                <w:highlight w:val="none"/>
              </w:rPr>
              <w:t>8、支持配置Chap认证，支持单向认证、双向认证和不认证多种认证方式。</w:t>
            </w:r>
          </w:p>
          <w:p w14:paraId="5701B4DE">
            <w:pPr>
              <w:rPr>
                <w:rFonts w:hint="eastAsia" w:ascii="宋体" w:hAnsi="宋体"/>
                <w:color w:val="auto"/>
                <w:sz w:val="24"/>
                <w:szCs w:val="24"/>
                <w:highlight w:val="none"/>
              </w:rPr>
            </w:pPr>
            <w:r>
              <w:rPr>
                <w:rFonts w:hint="eastAsia" w:ascii="宋体" w:hAnsi="宋体"/>
                <w:color w:val="auto"/>
                <w:sz w:val="24"/>
                <w:szCs w:val="24"/>
                <w:highlight w:val="none"/>
              </w:rPr>
              <w:t>9、整体平台支持N+2纠删码，双盘失效甚情况下存储数据不丢失且仍可在线访问</w:t>
            </w:r>
          </w:p>
          <w:p w14:paraId="505C37E5">
            <w:pPr>
              <w:rPr>
                <w:rFonts w:hint="eastAsia" w:ascii="宋体" w:hAnsi="宋体"/>
                <w:color w:val="auto"/>
                <w:sz w:val="24"/>
                <w:szCs w:val="24"/>
                <w:highlight w:val="none"/>
              </w:rPr>
            </w:pPr>
            <w:r>
              <w:rPr>
                <w:rFonts w:hint="eastAsia" w:ascii="宋体" w:hAnsi="宋体"/>
                <w:color w:val="auto"/>
                <w:sz w:val="24"/>
                <w:szCs w:val="24"/>
                <w:highlight w:val="none"/>
              </w:rPr>
              <w:t>10、采用无带电内存的硬件设计，摒弃传统存储依赖备用电池保障内存供电的方案，杜绝因电量耗尽、电池老化、充电故障等问题导致的存储宕机，避免带电内存切换过程中产生的性能波动，确保存储读写性能始终保持稳定峰值，满足高并发业务需求</w:t>
            </w:r>
          </w:p>
          <w:p w14:paraId="3E5CBFA0">
            <w:pPr>
              <w:rPr>
                <w:rFonts w:hint="eastAsia" w:ascii="宋体" w:hAnsi="宋体"/>
                <w:color w:val="auto"/>
                <w:sz w:val="24"/>
                <w:szCs w:val="24"/>
                <w:highlight w:val="none"/>
              </w:rPr>
            </w:pPr>
            <w:r>
              <w:rPr>
                <w:rFonts w:hint="eastAsia" w:ascii="宋体" w:hAnsi="宋体"/>
                <w:color w:val="auto"/>
                <w:sz w:val="24"/>
                <w:szCs w:val="24"/>
                <w:highlight w:val="none"/>
              </w:rPr>
              <w:t>11、支持查看文件系统客户端（CIFS/NFS/FTP）的连接个数，以及每个连接的具体信息（OPS带宽、时延、元数据OPS、元数据时延），便于管理员查看客户端的接入情况，识别访问热点及快速定位业务访问故障</w:t>
            </w:r>
          </w:p>
          <w:p w14:paraId="645A2C5A">
            <w:pPr>
              <w:rPr>
                <w:rFonts w:ascii="宋体" w:hAnsi="宋体"/>
                <w:color w:val="auto"/>
                <w:sz w:val="24"/>
                <w:szCs w:val="24"/>
                <w:highlight w:val="none"/>
              </w:rPr>
            </w:pPr>
            <w:r>
              <w:rPr>
                <w:rFonts w:hint="eastAsia" w:ascii="宋体" w:hAnsi="宋体"/>
                <w:color w:val="auto"/>
                <w:sz w:val="24"/>
                <w:szCs w:val="24"/>
                <w:highlight w:val="none"/>
              </w:rPr>
              <w:t>12、为避免业务长时间停机，实现业务的平滑迁移，所投存储应支持通过增量复制的方式，将原存储中的数据加载至新存储，并允许复制完成后完成业务交割，将所有业务的访问切换到新存储上。</w:t>
            </w:r>
          </w:p>
        </w:tc>
      </w:tr>
    </w:tbl>
    <w:p w14:paraId="67CE8774">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数据中心-PACS存储</w:t>
      </w:r>
    </w:p>
    <w:tbl>
      <w:tblPr>
        <w:tblStyle w:val="5"/>
        <w:tblW w:w="4998"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375"/>
        <w:gridCol w:w="6162"/>
      </w:tblGrid>
      <w:tr w14:paraId="3DB4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83" w:type="pct"/>
            <w:gridSpan w:val="2"/>
            <w:tcBorders>
              <w:top w:val="single" w:color="auto" w:sz="4" w:space="0"/>
              <w:left w:val="single" w:color="auto" w:sz="4" w:space="0"/>
              <w:bottom w:val="single" w:color="auto" w:sz="4" w:space="0"/>
              <w:right w:val="single" w:color="auto" w:sz="4" w:space="0"/>
            </w:tcBorders>
            <w:vAlign w:val="center"/>
          </w:tcPr>
          <w:p w14:paraId="1E1402E2">
            <w:pPr>
              <w:jc w:val="center"/>
              <w:rPr>
                <w:rFonts w:ascii="宋体" w:hAnsi="宋体"/>
                <w:b/>
                <w:bCs/>
                <w:color w:val="auto"/>
                <w:sz w:val="24"/>
                <w:szCs w:val="24"/>
                <w:highlight w:val="none"/>
              </w:rPr>
            </w:pPr>
            <w:r>
              <w:rPr>
                <w:rFonts w:hint="eastAsia" w:ascii="宋体" w:hAnsi="宋体"/>
                <w:b/>
                <w:bCs/>
                <w:color w:val="auto"/>
                <w:sz w:val="24"/>
                <w:szCs w:val="24"/>
                <w:highlight w:val="none"/>
              </w:rPr>
              <w:t>指标</w:t>
            </w:r>
          </w:p>
        </w:tc>
        <w:tc>
          <w:tcPr>
            <w:tcW w:w="3616" w:type="pct"/>
            <w:tcBorders>
              <w:top w:val="single" w:color="auto" w:sz="4" w:space="0"/>
              <w:left w:val="single" w:color="auto" w:sz="4" w:space="0"/>
              <w:bottom w:val="single" w:color="auto" w:sz="4" w:space="0"/>
              <w:right w:val="single" w:color="auto" w:sz="4" w:space="0"/>
            </w:tcBorders>
            <w:vAlign w:val="center"/>
          </w:tcPr>
          <w:p w14:paraId="23019695">
            <w:pPr>
              <w:jc w:val="center"/>
              <w:rPr>
                <w:rFonts w:ascii="宋体" w:hAnsi="宋体"/>
                <w:b/>
                <w:bCs/>
                <w:color w:val="auto"/>
                <w:sz w:val="24"/>
                <w:szCs w:val="24"/>
                <w:highlight w:val="none"/>
              </w:rPr>
            </w:pPr>
            <w:r>
              <w:rPr>
                <w:rFonts w:hint="eastAsia" w:ascii="宋体" w:hAnsi="宋体"/>
                <w:b/>
                <w:bCs/>
                <w:color w:val="auto"/>
                <w:sz w:val="24"/>
                <w:szCs w:val="24"/>
                <w:highlight w:val="none"/>
              </w:rPr>
              <w:t>技术规格要求</w:t>
            </w:r>
          </w:p>
        </w:tc>
      </w:tr>
      <w:tr w14:paraId="5664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restart"/>
            <w:tcBorders>
              <w:top w:val="nil"/>
              <w:left w:val="single" w:color="auto" w:sz="4" w:space="0"/>
              <w:bottom w:val="single" w:color="auto" w:sz="4" w:space="0"/>
              <w:right w:val="single" w:color="auto" w:sz="4" w:space="0"/>
            </w:tcBorders>
            <w:vAlign w:val="center"/>
          </w:tcPr>
          <w:p w14:paraId="25B9C970">
            <w:pPr>
              <w:jc w:val="center"/>
              <w:textAlignment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硬件配置</w:t>
            </w:r>
          </w:p>
        </w:tc>
        <w:tc>
          <w:tcPr>
            <w:tcW w:w="807" w:type="pct"/>
            <w:tcBorders>
              <w:top w:val="single" w:color="auto" w:sz="4" w:space="0"/>
              <w:left w:val="single" w:color="auto" w:sz="4" w:space="0"/>
              <w:bottom w:val="single" w:color="auto" w:sz="4" w:space="0"/>
              <w:right w:val="single" w:color="auto" w:sz="4" w:space="0"/>
            </w:tcBorders>
            <w:vAlign w:val="center"/>
          </w:tcPr>
          <w:p w14:paraId="063434EC">
            <w:pPr>
              <w:widowControl/>
              <w:jc w:val="center"/>
              <w:textAlignment w:val="center"/>
              <w:rPr>
                <w:rFonts w:ascii="宋体" w:hAnsi="宋体"/>
                <w:b/>
                <w:bCs/>
                <w:color w:val="auto"/>
                <w:sz w:val="24"/>
                <w:szCs w:val="24"/>
                <w:highlight w:val="none"/>
              </w:rPr>
            </w:pPr>
            <w:r>
              <w:rPr>
                <w:rFonts w:hint="eastAsia" w:ascii="宋体" w:hAnsi="宋体"/>
                <w:b/>
                <w:bCs/>
                <w:color w:val="auto"/>
                <w:sz w:val="24"/>
                <w:szCs w:val="24"/>
                <w:highlight w:val="none"/>
              </w:rPr>
              <w:t>数量</w:t>
            </w:r>
          </w:p>
        </w:tc>
        <w:tc>
          <w:tcPr>
            <w:tcW w:w="3616" w:type="pct"/>
            <w:tcBorders>
              <w:top w:val="single" w:color="auto" w:sz="4" w:space="0"/>
              <w:left w:val="single" w:color="auto" w:sz="4" w:space="0"/>
              <w:bottom w:val="single" w:color="auto" w:sz="4" w:space="0"/>
              <w:right w:val="single" w:color="auto" w:sz="4" w:space="0"/>
            </w:tcBorders>
            <w:vAlign w:val="center"/>
          </w:tcPr>
          <w:p w14:paraId="43AA6C82">
            <w:pPr>
              <w:widowControl/>
              <w:jc w:val="left"/>
              <w:textAlignment w:val="center"/>
              <w:rPr>
                <w:rFonts w:ascii="宋体" w:hAnsi="宋体"/>
                <w:color w:val="auto"/>
                <w:sz w:val="24"/>
                <w:szCs w:val="24"/>
                <w:highlight w:val="none"/>
              </w:rPr>
            </w:pPr>
            <w:r>
              <w:rPr>
                <w:rFonts w:hint="eastAsia" w:ascii="宋体" w:hAnsi="宋体"/>
                <w:color w:val="auto"/>
                <w:sz w:val="24"/>
                <w:szCs w:val="24"/>
                <w:highlight w:val="none"/>
              </w:rPr>
              <w:t>本次项目建设两套分布式存储集群，单分布式存储集群服务器节点数量≥3</w:t>
            </w:r>
          </w:p>
        </w:tc>
      </w:tr>
      <w:tr w14:paraId="7EA4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op w:val="nil"/>
              <w:left w:val="single" w:color="auto" w:sz="4" w:space="0"/>
              <w:bottom w:val="single" w:color="auto" w:sz="4" w:space="0"/>
              <w:right w:val="single" w:color="auto" w:sz="4" w:space="0"/>
            </w:tcBorders>
            <w:vAlign w:val="center"/>
          </w:tcPr>
          <w:p w14:paraId="59569C91">
            <w:pPr>
              <w:widowControl/>
              <w:jc w:val="left"/>
              <w:rPr>
                <w:rFonts w:ascii="宋体" w:hAnsi="宋体"/>
                <w:b/>
                <w:bCs/>
                <w:color w:val="auto"/>
                <w:kern w:val="0"/>
                <w:sz w:val="24"/>
                <w:szCs w:val="24"/>
                <w:highlight w:val="none"/>
              </w:rPr>
            </w:pPr>
          </w:p>
        </w:tc>
        <w:tc>
          <w:tcPr>
            <w:tcW w:w="807" w:type="pct"/>
            <w:tcBorders>
              <w:top w:val="single" w:color="auto" w:sz="4" w:space="0"/>
              <w:left w:val="single" w:color="auto" w:sz="4" w:space="0"/>
              <w:bottom w:val="single" w:color="auto" w:sz="4" w:space="0"/>
              <w:right w:val="single" w:color="auto" w:sz="4" w:space="0"/>
            </w:tcBorders>
            <w:vAlign w:val="center"/>
          </w:tcPr>
          <w:p w14:paraId="488C0938">
            <w:pPr>
              <w:widowControl/>
              <w:jc w:val="center"/>
              <w:textAlignment w:val="center"/>
              <w:rPr>
                <w:rFonts w:ascii="宋体" w:hAnsi="宋体"/>
                <w:b/>
                <w:bCs/>
                <w:color w:val="auto"/>
                <w:sz w:val="24"/>
                <w:szCs w:val="24"/>
                <w:highlight w:val="none"/>
              </w:rPr>
            </w:pPr>
            <w:r>
              <w:rPr>
                <w:rFonts w:hint="eastAsia" w:ascii="宋体" w:hAnsi="宋体"/>
                <w:b/>
                <w:bCs/>
                <w:color w:val="auto"/>
                <w:sz w:val="24"/>
                <w:szCs w:val="24"/>
                <w:highlight w:val="none"/>
              </w:rPr>
              <w:t>CPU</w:t>
            </w:r>
          </w:p>
        </w:tc>
        <w:tc>
          <w:tcPr>
            <w:tcW w:w="3616" w:type="pct"/>
            <w:tcBorders>
              <w:top w:val="single" w:color="auto" w:sz="4" w:space="0"/>
              <w:left w:val="single" w:color="auto" w:sz="4" w:space="0"/>
              <w:bottom w:val="single" w:color="auto" w:sz="4" w:space="0"/>
              <w:right w:val="single" w:color="auto" w:sz="4" w:space="0"/>
            </w:tcBorders>
            <w:vAlign w:val="center"/>
          </w:tcPr>
          <w:p w14:paraId="2F809F6F">
            <w:pPr>
              <w:widowControl/>
              <w:jc w:val="left"/>
              <w:textAlignment w:val="center"/>
              <w:rPr>
                <w:rFonts w:ascii="宋体" w:hAnsi="宋体"/>
                <w:color w:val="auto"/>
                <w:sz w:val="24"/>
                <w:szCs w:val="24"/>
                <w:highlight w:val="none"/>
              </w:rPr>
            </w:pPr>
            <w:r>
              <w:rPr>
                <w:rFonts w:hint="eastAsia" w:ascii="宋体" w:hAnsi="宋体"/>
                <w:color w:val="auto"/>
                <w:sz w:val="24"/>
                <w:szCs w:val="24"/>
                <w:highlight w:val="none"/>
              </w:rPr>
              <w:t>单节点配置两颗CPU，单颗CPU核数≥12</w:t>
            </w:r>
          </w:p>
        </w:tc>
      </w:tr>
      <w:tr w14:paraId="1895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op w:val="nil"/>
              <w:left w:val="single" w:color="auto" w:sz="4" w:space="0"/>
              <w:bottom w:val="single" w:color="auto" w:sz="4" w:space="0"/>
              <w:right w:val="single" w:color="auto" w:sz="4" w:space="0"/>
            </w:tcBorders>
            <w:vAlign w:val="center"/>
          </w:tcPr>
          <w:p w14:paraId="7CF53EA7">
            <w:pPr>
              <w:widowControl/>
              <w:jc w:val="left"/>
              <w:rPr>
                <w:rFonts w:ascii="宋体" w:hAnsi="宋体"/>
                <w:b/>
                <w:bCs/>
                <w:color w:val="auto"/>
                <w:kern w:val="0"/>
                <w:sz w:val="24"/>
                <w:szCs w:val="24"/>
                <w:highlight w:val="none"/>
              </w:rPr>
            </w:pPr>
          </w:p>
        </w:tc>
        <w:tc>
          <w:tcPr>
            <w:tcW w:w="807" w:type="pct"/>
            <w:tcBorders>
              <w:top w:val="single" w:color="auto" w:sz="4" w:space="0"/>
              <w:left w:val="single" w:color="auto" w:sz="4" w:space="0"/>
              <w:bottom w:val="single" w:color="auto" w:sz="4" w:space="0"/>
              <w:right w:val="single" w:color="auto" w:sz="4" w:space="0"/>
            </w:tcBorders>
            <w:vAlign w:val="center"/>
          </w:tcPr>
          <w:p w14:paraId="423DC169">
            <w:pPr>
              <w:widowControl/>
              <w:jc w:val="center"/>
              <w:textAlignment w:val="center"/>
              <w:rPr>
                <w:rFonts w:ascii="宋体" w:hAnsi="宋体"/>
                <w:b/>
                <w:bCs/>
                <w:color w:val="auto"/>
                <w:sz w:val="24"/>
                <w:szCs w:val="24"/>
                <w:highlight w:val="none"/>
              </w:rPr>
            </w:pPr>
            <w:r>
              <w:rPr>
                <w:rFonts w:hint="eastAsia" w:ascii="宋体" w:hAnsi="宋体"/>
                <w:b/>
                <w:bCs/>
                <w:color w:val="auto"/>
                <w:sz w:val="24"/>
                <w:szCs w:val="24"/>
                <w:highlight w:val="none"/>
              </w:rPr>
              <w:t>内存</w:t>
            </w:r>
          </w:p>
        </w:tc>
        <w:tc>
          <w:tcPr>
            <w:tcW w:w="3616" w:type="pct"/>
            <w:tcBorders>
              <w:top w:val="single" w:color="auto" w:sz="4" w:space="0"/>
              <w:left w:val="single" w:color="auto" w:sz="4" w:space="0"/>
              <w:bottom w:val="single" w:color="auto" w:sz="4" w:space="0"/>
              <w:right w:val="single" w:color="auto" w:sz="4" w:space="0"/>
            </w:tcBorders>
            <w:vAlign w:val="center"/>
          </w:tcPr>
          <w:p w14:paraId="50961930">
            <w:pPr>
              <w:widowControl/>
              <w:jc w:val="left"/>
              <w:textAlignment w:val="center"/>
              <w:rPr>
                <w:rFonts w:ascii="宋体" w:hAnsi="宋体"/>
                <w:color w:val="auto"/>
                <w:sz w:val="24"/>
                <w:szCs w:val="24"/>
                <w:highlight w:val="none"/>
              </w:rPr>
            </w:pPr>
            <w:r>
              <w:rPr>
                <w:rFonts w:hint="eastAsia" w:ascii="宋体" w:hAnsi="宋体"/>
                <w:color w:val="auto"/>
                <w:sz w:val="24"/>
                <w:szCs w:val="24"/>
                <w:highlight w:val="none"/>
              </w:rPr>
              <w:t>单节点要求配置内存≥128 GB</w:t>
            </w:r>
          </w:p>
        </w:tc>
      </w:tr>
      <w:tr w14:paraId="2F00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0" w:type="auto"/>
            <w:vMerge w:val="continue"/>
            <w:tcBorders>
              <w:top w:val="nil"/>
              <w:left w:val="single" w:color="auto" w:sz="4" w:space="0"/>
              <w:bottom w:val="single" w:color="auto" w:sz="4" w:space="0"/>
              <w:right w:val="single" w:color="auto" w:sz="4" w:space="0"/>
            </w:tcBorders>
            <w:vAlign w:val="center"/>
          </w:tcPr>
          <w:p w14:paraId="79A3076F">
            <w:pPr>
              <w:widowControl/>
              <w:jc w:val="left"/>
              <w:rPr>
                <w:rFonts w:ascii="宋体" w:hAnsi="宋体"/>
                <w:b/>
                <w:bCs/>
                <w:color w:val="auto"/>
                <w:kern w:val="0"/>
                <w:sz w:val="24"/>
                <w:szCs w:val="24"/>
                <w:highlight w:val="none"/>
              </w:rPr>
            </w:pPr>
          </w:p>
        </w:tc>
        <w:tc>
          <w:tcPr>
            <w:tcW w:w="807" w:type="pct"/>
            <w:tcBorders>
              <w:top w:val="single" w:color="auto" w:sz="4" w:space="0"/>
              <w:left w:val="single" w:color="auto" w:sz="4" w:space="0"/>
              <w:bottom w:val="single" w:color="auto" w:sz="4" w:space="0"/>
              <w:right w:val="single" w:color="auto" w:sz="4" w:space="0"/>
            </w:tcBorders>
            <w:vAlign w:val="center"/>
          </w:tcPr>
          <w:p w14:paraId="4635C184">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接口</w:t>
            </w:r>
          </w:p>
        </w:tc>
        <w:tc>
          <w:tcPr>
            <w:tcW w:w="3616" w:type="pct"/>
            <w:tcBorders>
              <w:top w:val="single" w:color="auto" w:sz="4" w:space="0"/>
              <w:left w:val="single" w:color="auto" w:sz="4" w:space="0"/>
              <w:bottom w:val="single" w:color="auto" w:sz="4" w:space="0"/>
              <w:right w:val="single" w:color="auto" w:sz="4" w:space="0"/>
            </w:tcBorders>
            <w:vAlign w:val="center"/>
          </w:tcPr>
          <w:p w14:paraId="1F82DAE7">
            <w:pPr>
              <w:widowControl/>
              <w:jc w:val="left"/>
              <w:textAlignment w:val="center"/>
              <w:rPr>
                <w:rFonts w:ascii="宋体" w:hAnsi="宋体"/>
                <w:color w:val="auto"/>
                <w:sz w:val="24"/>
                <w:szCs w:val="24"/>
                <w:highlight w:val="none"/>
              </w:rPr>
            </w:pPr>
            <w:r>
              <w:rPr>
                <w:rFonts w:hint="eastAsia" w:ascii="宋体" w:hAnsi="宋体"/>
                <w:color w:val="auto"/>
                <w:sz w:val="24"/>
                <w:szCs w:val="24"/>
                <w:highlight w:val="none"/>
              </w:rPr>
              <w:t>单节点要求配置千兆电口</w:t>
            </w:r>
            <w:r>
              <w:rPr>
                <w:rFonts w:hint="eastAsia" w:ascii="宋体" w:hAnsi="宋体"/>
                <w:color w:val="auto"/>
                <w:kern w:val="0"/>
                <w:sz w:val="24"/>
                <w:szCs w:val="24"/>
                <w:highlight w:val="none"/>
              </w:rPr>
              <w:t>≥4个，万兆光口 SFP+≥2个（含模块）</w:t>
            </w:r>
          </w:p>
        </w:tc>
      </w:tr>
      <w:tr w14:paraId="733F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op w:val="nil"/>
              <w:left w:val="single" w:color="auto" w:sz="4" w:space="0"/>
              <w:bottom w:val="single" w:color="auto" w:sz="4" w:space="0"/>
              <w:right w:val="single" w:color="auto" w:sz="4" w:space="0"/>
            </w:tcBorders>
            <w:vAlign w:val="center"/>
          </w:tcPr>
          <w:p w14:paraId="469DA2BE">
            <w:pPr>
              <w:widowControl/>
              <w:jc w:val="left"/>
              <w:rPr>
                <w:rFonts w:ascii="宋体" w:hAnsi="宋体"/>
                <w:b/>
                <w:bCs/>
                <w:color w:val="auto"/>
                <w:kern w:val="0"/>
                <w:sz w:val="24"/>
                <w:szCs w:val="24"/>
                <w:highlight w:val="none"/>
              </w:rPr>
            </w:pPr>
          </w:p>
        </w:tc>
        <w:tc>
          <w:tcPr>
            <w:tcW w:w="807" w:type="pct"/>
            <w:tcBorders>
              <w:top w:val="single" w:color="auto" w:sz="4" w:space="0"/>
              <w:left w:val="single" w:color="auto" w:sz="4" w:space="0"/>
              <w:bottom w:val="single" w:color="auto" w:sz="4" w:space="0"/>
              <w:right w:val="single" w:color="auto" w:sz="4" w:space="0"/>
            </w:tcBorders>
            <w:vAlign w:val="center"/>
          </w:tcPr>
          <w:p w14:paraId="7331C1E9">
            <w:pPr>
              <w:widowControl/>
              <w:jc w:val="center"/>
              <w:textAlignment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硬盘配置</w:t>
            </w:r>
          </w:p>
        </w:tc>
        <w:tc>
          <w:tcPr>
            <w:tcW w:w="3616" w:type="pct"/>
            <w:tcBorders>
              <w:top w:val="single" w:color="auto" w:sz="4" w:space="0"/>
              <w:left w:val="single" w:color="auto" w:sz="4" w:space="0"/>
              <w:bottom w:val="single" w:color="auto" w:sz="4" w:space="0"/>
              <w:right w:val="single" w:color="auto" w:sz="4" w:space="0"/>
            </w:tcBorders>
            <w:vAlign w:val="center"/>
          </w:tcPr>
          <w:p w14:paraId="6F2CF7D2">
            <w:pPr>
              <w:widowControl/>
              <w:jc w:val="left"/>
              <w:textAlignment w:val="center"/>
              <w:rPr>
                <w:rFonts w:ascii="宋体" w:hAnsi="宋体"/>
                <w:color w:val="auto"/>
                <w:sz w:val="24"/>
                <w:szCs w:val="24"/>
                <w:highlight w:val="none"/>
              </w:rPr>
            </w:pPr>
            <w:r>
              <w:rPr>
                <w:rFonts w:hint="eastAsia" w:ascii="宋体" w:hAnsi="宋体"/>
                <w:color w:val="auto"/>
                <w:sz w:val="24"/>
                <w:szCs w:val="24"/>
                <w:highlight w:val="none"/>
              </w:rPr>
              <w:t>单分布式存储集群要求配置缓存盘</w:t>
            </w:r>
            <w:r>
              <w:rPr>
                <w:rFonts w:hint="eastAsia" w:ascii="宋体" w:hAnsi="宋体"/>
                <w:color w:val="auto"/>
                <w:kern w:val="0"/>
                <w:sz w:val="24"/>
                <w:szCs w:val="24"/>
                <w:highlight w:val="none"/>
              </w:rPr>
              <w:t>≥2*3.84T-U.2-NVME-SSD</w:t>
            </w:r>
            <w:r>
              <w:rPr>
                <w:rFonts w:hint="eastAsia" w:ascii="宋体" w:hAnsi="宋体"/>
                <w:color w:val="auto"/>
                <w:sz w:val="24"/>
                <w:szCs w:val="24"/>
                <w:highlight w:val="none"/>
              </w:rPr>
              <w:t>;数据盘</w:t>
            </w:r>
            <w:r>
              <w:rPr>
                <w:rFonts w:hint="eastAsia" w:ascii="宋体" w:hAnsi="宋体"/>
                <w:color w:val="auto"/>
                <w:kern w:val="0"/>
                <w:sz w:val="24"/>
                <w:szCs w:val="24"/>
                <w:highlight w:val="none"/>
              </w:rPr>
              <w:t>≥12*12T SATA HDD；</w:t>
            </w:r>
          </w:p>
        </w:tc>
      </w:tr>
      <w:tr w14:paraId="4A77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76" w:type="pct"/>
            <w:vMerge w:val="restart"/>
            <w:tcBorders>
              <w:top w:val="nil"/>
              <w:left w:val="single" w:color="auto" w:sz="4" w:space="0"/>
              <w:bottom w:val="single" w:color="auto" w:sz="4" w:space="0"/>
              <w:right w:val="single" w:color="auto" w:sz="4" w:space="0"/>
            </w:tcBorders>
            <w:vAlign w:val="center"/>
          </w:tcPr>
          <w:p w14:paraId="5B7BF909">
            <w:pPr>
              <w:jc w:val="center"/>
              <w:rPr>
                <w:rFonts w:ascii="宋体" w:hAnsi="宋体"/>
                <w:b/>
                <w:bCs/>
                <w:color w:val="auto"/>
                <w:sz w:val="24"/>
                <w:szCs w:val="24"/>
                <w:highlight w:val="none"/>
              </w:rPr>
            </w:pPr>
            <w:r>
              <w:rPr>
                <w:rFonts w:hint="eastAsia" w:ascii="宋体" w:hAnsi="宋体"/>
                <w:b/>
                <w:bCs/>
                <w:color w:val="auto"/>
                <w:sz w:val="24"/>
                <w:szCs w:val="24"/>
                <w:highlight w:val="none"/>
              </w:rPr>
              <w:t>基本要求</w:t>
            </w:r>
          </w:p>
        </w:tc>
        <w:tc>
          <w:tcPr>
            <w:tcW w:w="807" w:type="pct"/>
            <w:tcBorders>
              <w:top w:val="single" w:color="auto" w:sz="4" w:space="0"/>
              <w:left w:val="single" w:color="auto" w:sz="4" w:space="0"/>
              <w:bottom w:val="single" w:color="auto" w:sz="4" w:space="0"/>
              <w:right w:val="single" w:color="auto" w:sz="4" w:space="0"/>
            </w:tcBorders>
            <w:vAlign w:val="center"/>
          </w:tcPr>
          <w:p w14:paraId="3E8BB0F4">
            <w:pPr>
              <w:widowControl/>
              <w:jc w:val="center"/>
              <w:textAlignment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容灾要求</w:t>
            </w:r>
          </w:p>
        </w:tc>
        <w:tc>
          <w:tcPr>
            <w:tcW w:w="3616" w:type="pct"/>
            <w:tcBorders>
              <w:top w:val="single" w:color="auto" w:sz="4" w:space="0"/>
              <w:left w:val="single" w:color="auto" w:sz="4" w:space="0"/>
              <w:bottom w:val="single" w:color="auto" w:sz="4" w:space="0"/>
              <w:right w:val="single" w:color="auto" w:sz="4" w:space="0"/>
            </w:tcBorders>
            <w:vAlign w:val="center"/>
          </w:tcPr>
          <w:p w14:paraId="1C01E77B">
            <w:pPr>
              <w:widowControl/>
              <w:jc w:val="left"/>
              <w:textAlignment w:val="center"/>
              <w:rPr>
                <w:rFonts w:ascii="宋体" w:hAnsi="宋体"/>
                <w:color w:val="auto"/>
                <w:kern w:val="0"/>
                <w:sz w:val="24"/>
                <w:szCs w:val="24"/>
                <w:highlight w:val="none"/>
              </w:rPr>
            </w:pPr>
            <w:r>
              <w:rPr>
                <w:rFonts w:hint="eastAsia" w:ascii="宋体" w:hAnsi="宋体"/>
                <w:color w:val="auto"/>
                <w:kern w:val="0"/>
                <w:sz w:val="24"/>
                <w:szCs w:val="24"/>
                <w:highlight w:val="none"/>
              </w:rPr>
              <w:t>为实现存储系统的容灾，保障存储系统的高可用性，此次采购的分布式存储设备需原生支持文件存储的远程复制能力，支持目录粒度的数据保护，当发生灾难时，支特主备集群之间的灾难切换。</w:t>
            </w:r>
          </w:p>
        </w:tc>
      </w:tr>
      <w:tr w14:paraId="0000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0" w:type="auto"/>
            <w:vMerge w:val="continue"/>
            <w:tcBorders>
              <w:top w:val="nil"/>
              <w:left w:val="single" w:color="auto" w:sz="4" w:space="0"/>
              <w:bottom w:val="single" w:color="auto" w:sz="4" w:space="0"/>
              <w:right w:val="single" w:color="auto" w:sz="4" w:space="0"/>
            </w:tcBorders>
            <w:vAlign w:val="center"/>
          </w:tcPr>
          <w:p w14:paraId="7FA3D6AC">
            <w:pPr>
              <w:widowControl/>
              <w:jc w:val="left"/>
              <w:rPr>
                <w:rFonts w:ascii="宋体" w:hAnsi="宋体"/>
                <w:b/>
                <w:bCs/>
                <w:color w:val="auto"/>
                <w:sz w:val="24"/>
                <w:szCs w:val="24"/>
                <w:highlight w:val="none"/>
              </w:rPr>
            </w:pPr>
          </w:p>
        </w:tc>
        <w:tc>
          <w:tcPr>
            <w:tcW w:w="807" w:type="pct"/>
            <w:tcBorders>
              <w:top w:val="single" w:color="auto" w:sz="4" w:space="0"/>
              <w:left w:val="single" w:color="auto" w:sz="4" w:space="0"/>
              <w:bottom w:val="single" w:color="auto" w:sz="4" w:space="0"/>
              <w:right w:val="single" w:color="auto" w:sz="4" w:space="0"/>
            </w:tcBorders>
            <w:vAlign w:val="center"/>
          </w:tcPr>
          <w:p w14:paraId="1C347C26">
            <w:pPr>
              <w:widowControl/>
              <w:jc w:val="center"/>
              <w:textAlignment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授权模式</w:t>
            </w:r>
          </w:p>
        </w:tc>
        <w:tc>
          <w:tcPr>
            <w:tcW w:w="3616" w:type="pct"/>
            <w:tcBorders>
              <w:top w:val="single" w:color="auto" w:sz="4" w:space="0"/>
              <w:left w:val="single" w:color="auto" w:sz="4" w:space="0"/>
              <w:bottom w:val="single" w:color="auto" w:sz="4" w:space="0"/>
              <w:right w:val="single" w:color="auto" w:sz="4" w:space="0"/>
            </w:tcBorders>
            <w:vAlign w:val="center"/>
          </w:tcPr>
          <w:p w14:paraId="69B39B3D">
            <w:pPr>
              <w:widowControl/>
              <w:jc w:val="left"/>
              <w:textAlignment w:val="center"/>
              <w:rPr>
                <w:rFonts w:ascii="宋体" w:hAnsi="宋体"/>
                <w:color w:val="auto"/>
                <w:kern w:val="0"/>
                <w:sz w:val="24"/>
                <w:szCs w:val="24"/>
                <w:highlight w:val="none"/>
              </w:rPr>
            </w:pPr>
            <w:r>
              <w:rPr>
                <w:rFonts w:hint="eastAsia" w:ascii="宋体" w:hAnsi="宋体"/>
                <w:color w:val="auto"/>
                <w:kern w:val="0"/>
                <w:sz w:val="24"/>
                <w:szCs w:val="24"/>
                <w:highlight w:val="none"/>
              </w:rPr>
              <w:t>存储分为硬件和软件两个部分，硬件使用标准的通用服务器，软件部分则按容量进行统一授权，而且一个集群内支持块、文件、对象，且授权方式不做区分。提供不少于150 TB的存储授权。</w:t>
            </w:r>
          </w:p>
        </w:tc>
      </w:tr>
      <w:tr w14:paraId="12C8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0" w:type="auto"/>
            <w:vMerge w:val="continue"/>
            <w:tcBorders>
              <w:top w:val="nil"/>
              <w:left w:val="single" w:color="auto" w:sz="4" w:space="0"/>
              <w:bottom w:val="single" w:color="auto" w:sz="4" w:space="0"/>
              <w:right w:val="single" w:color="auto" w:sz="4" w:space="0"/>
            </w:tcBorders>
            <w:vAlign w:val="center"/>
          </w:tcPr>
          <w:p w14:paraId="72694538">
            <w:pPr>
              <w:widowControl/>
              <w:jc w:val="left"/>
              <w:rPr>
                <w:rFonts w:ascii="宋体" w:hAnsi="宋体"/>
                <w:b/>
                <w:bCs/>
                <w:color w:val="auto"/>
                <w:sz w:val="24"/>
                <w:szCs w:val="24"/>
                <w:highlight w:val="none"/>
              </w:rPr>
            </w:pPr>
          </w:p>
        </w:tc>
        <w:tc>
          <w:tcPr>
            <w:tcW w:w="807" w:type="pct"/>
            <w:tcBorders>
              <w:top w:val="single" w:color="auto" w:sz="4" w:space="0"/>
              <w:left w:val="single" w:color="auto" w:sz="4" w:space="0"/>
              <w:bottom w:val="single" w:color="auto" w:sz="4" w:space="0"/>
              <w:right w:val="single" w:color="auto" w:sz="4" w:space="0"/>
            </w:tcBorders>
            <w:vAlign w:val="center"/>
          </w:tcPr>
          <w:p w14:paraId="72540806">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统一存储</w:t>
            </w:r>
          </w:p>
        </w:tc>
        <w:tc>
          <w:tcPr>
            <w:tcW w:w="3616" w:type="pct"/>
            <w:tcBorders>
              <w:top w:val="single" w:color="auto" w:sz="4" w:space="0"/>
              <w:left w:val="single" w:color="auto" w:sz="4" w:space="0"/>
              <w:bottom w:val="single" w:color="auto" w:sz="4" w:space="0"/>
              <w:right w:val="single" w:color="auto" w:sz="4" w:space="0"/>
            </w:tcBorders>
            <w:vAlign w:val="center"/>
          </w:tcPr>
          <w:p w14:paraId="5C447C8A">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用三个存储节点组建一个存储集群，同一系统中同时提供文件、块、对象三种存储服务，统一管理，资源灵活分配。</w:t>
            </w:r>
          </w:p>
        </w:tc>
      </w:tr>
      <w:tr w14:paraId="6E5E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576" w:type="pct"/>
            <w:vMerge w:val="restart"/>
            <w:tcBorders>
              <w:top w:val="nil"/>
              <w:left w:val="single" w:color="auto" w:sz="4" w:space="0"/>
              <w:bottom w:val="single" w:color="auto" w:sz="4" w:space="0"/>
              <w:right w:val="single" w:color="auto" w:sz="4" w:space="0"/>
            </w:tcBorders>
            <w:vAlign w:val="center"/>
          </w:tcPr>
          <w:p w14:paraId="4778A1DB">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对象存储</w:t>
            </w:r>
          </w:p>
        </w:tc>
        <w:tc>
          <w:tcPr>
            <w:tcW w:w="807" w:type="pct"/>
            <w:tcBorders>
              <w:top w:val="single" w:color="auto" w:sz="4" w:space="0"/>
              <w:left w:val="single" w:color="auto" w:sz="4" w:space="0"/>
              <w:bottom w:val="single" w:color="auto" w:sz="4" w:space="0"/>
              <w:right w:val="single" w:color="auto" w:sz="4" w:space="0"/>
            </w:tcBorders>
            <w:vAlign w:val="center"/>
          </w:tcPr>
          <w:p w14:paraId="42577D68">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对象差量备份</w:t>
            </w:r>
          </w:p>
        </w:tc>
        <w:tc>
          <w:tcPr>
            <w:tcW w:w="3616" w:type="pct"/>
            <w:tcBorders>
              <w:top w:val="single" w:color="auto" w:sz="4" w:space="0"/>
              <w:left w:val="single" w:color="auto" w:sz="4" w:space="0"/>
              <w:bottom w:val="single" w:color="auto" w:sz="4" w:space="0"/>
              <w:right w:val="single" w:color="auto" w:sz="4" w:space="0"/>
            </w:tcBorders>
            <w:vAlign w:val="center"/>
          </w:tcPr>
          <w:p w14:paraId="778383A9">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支持为第三方备份软件提供差异增量对象扫描接口，以解决全量扫描带来的备份窗口期较长的问题，降低备份任务对存储业务的影响。</w:t>
            </w:r>
          </w:p>
        </w:tc>
      </w:tr>
      <w:tr w14:paraId="75C9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0" w:type="auto"/>
            <w:vMerge w:val="continue"/>
            <w:tcBorders>
              <w:top w:val="nil"/>
              <w:left w:val="single" w:color="auto" w:sz="4" w:space="0"/>
              <w:bottom w:val="single" w:color="auto" w:sz="4" w:space="0"/>
              <w:right w:val="single" w:color="auto" w:sz="4" w:space="0"/>
            </w:tcBorders>
            <w:vAlign w:val="center"/>
          </w:tcPr>
          <w:p w14:paraId="1D40506E">
            <w:pPr>
              <w:widowControl/>
              <w:jc w:val="left"/>
              <w:rPr>
                <w:rFonts w:ascii="宋体" w:hAnsi="宋体"/>
                <w:b/>
                <w:bCs/>
                <w:color w:val="auto"/>
                <w:sz w:val="24"/>
                <w:szCs w:val="24"/>
                <w:highlight w:val="none"/>
              </w:rPr>
            </w:pPr>
          </w:p>
        </w:tc>
        <w:tc>
          <w:tcPr>
            <w:tcW w:w="807" w:type="pct"/>
            <w:tcBorders>
              <w:top w:val="single" w:color="auto" w:sz="4" w:space="0"/>
              <w:left w:val="single" w:color="auto" w:sz="4" w:space="0"/>
              <w:bottom w:val="single" w:color="auto" w:sz="4" w:space="0"/>
              <w:right w:val="single" w:color="auto" w:sz="4" w:space="0"/>
            </w:tcBorders>
            <w:vAlign w:val="center"/>
          </w:tcPr>
          <w:p w14:paraId="03038F55">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对象数据压缩</w:t>
            </w:r>
          </w:p>
        </w:tc>
        <w:tc>
          <w:tcPr>
            <w:tcW w:w="3616" w:type="pct"/>
            <w:tcBorders>
              <w:top w:val="single" w:color="auto" w:sz="4" w:space="0"/>
              <w:left w:val="single" w:color="auto" w:sz="4" w:space="0"/>
              <w:bottom w:val="single" w:color="auto" w:sz="4" w:space="0"/>
              <w:right w:val="single" w:color="auto" w:sz="4" w:space="0"/>
            </w:tcBorders>
            <w:vAlign w:val="center"/>
          </w:tcPr>
          <w:p w14:paraId="39E2AA8D">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为降低数据长期保存成本，对象存储应提供数据压缩能力，支持以桶为单位配置数据压缩策略，可选择节省容量优先和性能优先两种策略。</w:t>
            </w:r>
          </w:p>
        </w:tc>
      </w:tr>
      <w:tr w14:paraId="58AB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76" w:type="pct"/>
            <w:tcBorders>
              <w:top w:val="single" w:color="auto" w:sz="4" w:space="0"/>
              <w:left w:val="single" w:color="auto" w:sz="4" w:space="0"/>
              <w:bottom w:val="single" w:color="auto" w:sz="4" w:space="0"/>
              <w:right w:val="single" w:color="auto" w:sz="4" w:space="0"/>
            </w:tcBorders>
            <w:vAlign w:val="center"/>
          </w:tcPr>
          <w:p w14:paraId="57B03B25">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文件存储</w:t>
            </w:r>
          </w:p>
        </w:tc>
        <w:tc>
          <w:tcPr>
            <w:tcW w:w="1375" w:type="dxa"/>
            <w:tcBorders>
              <w:top w:val="single" w:color="auto" w:sz="4" w:space="0"/>
              <w:left w:val="single" w:color="auto" w:sz="4" w:space="0"/>
              <w:bottom w:val="single" w:color="auto" w:sz="4" w:space="0"/>
              <w:right w:val="single" w:color="auto" w:sz="4" w:space="0"/>
            </w:tcBorders>
            <w:vAlign w:val="center"/>
          </w:tcPr>
          <w:p w14:paraId="2572C836">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文件压缩</w:t>
            </w:r>
          </w:p>
        </w:tc>
        <w:tc>
          <w:tcPr>
            <w:tcW w:w="6162" w:type="dxa"/>
            <w:tcBorders>
              <w:top w:val="single" w:color="auto" w:sz="4" w:space="0"/>
              <w:left w:val="single" w:color="auto" w:sz="4" w:space="0"/>
              <w:bottom w:val="single" w:color="auto" w:sz="4" w:space="0"/>
              <w:right w:val="single" w:color="auto" w:sz="4" w:space="0"/>
            </w:tcBorders>
            <w:vAlign w:val="center"/>
          </w:tcPr>
          <w:p w14:paraId="7657D969">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为降低数据长期保存成本，文件存储应提供数据缩减的能力，支持以文件目录为单位配置数据压缩策略，可选择节省容量优先和性能优先两种策略，并支持查看计算压缩的数据量。（提供具有CMA或CNAS认证的或其他第三方权威评测机构盖章的测试报告）</w:t>
            </w:r>
          </w:p>
        </w:tc>
      </w:tr>
    </w:tbl>
    <w:p w14:paraId="3B2B4D62">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数据中心-虚拟化业务接入交换机</w:t>
      </w:r>
    </w:p>
    <w:tbl>
      <w:tblPr>
        <w:tblStyle w:val="5"/>
        <w:tblW w:w="4998" w:type="pct"/>
        <w:tblInd w:w="-116" w:type="dxa"/>
        <w:tblLayout w:type="fixed"/>
        <w:tblCellMar>
          <w:top w:w="0" w:type="dxa"/>
          <w:left w:w="108" w:type="dxa"/>
          <w:bottom w:w="0" w:type="dxa"/>
          <w:right w:w="108" w:type="dxa"/>
        </w:tblCellMar>
      </w:tblPr>
      <w:tblGrid>
        <w:gridCol w:w="1712"/>
        <w:gridCol w:w="6807"/>
      </w:tblGrid>
      <w:tr w14:paraId="438EC1CD">
        <w:tblPrEx>
          <w:tblCellMar>
            <w:top w:w="0" w:type="dxa"/>
            <w:left w:w="108" w:type="dxa"/>
            <w:bottom w:w="0" w:type="dxa"/>
            <w:right w:w="108" w:type="dxa"/>
          </w:tblCellMar>
        </w:tblPrEx>
        <w:trPr>
          <w:trHeight w:val="488" w:hRule="atLeast"/>
        </w:trPr>
        <w:tc>
          <w:tcPr>
            <w:tcW w:w="1712" w:type="dxa"/>
            <w:tcBorders>
              <w:top w:val="single" w:color="auto" w:sz="4" w:space="0"/>
              <w:left w:val="single" w:color="auto" w:sz="4" w:space="0"/>
              <w:bottom w:val="single" w:color="auto" w:sz="4" w:space="0"/>
              <w:right w:val="single" w:color="auto" w:sz="4" w:space="0"/>
            </w:tcBorders>
            <w:noWrap/>
            <w:vAlign w:val="center"/>
          </w:tcPr>
          <w:p w14:paraId="7F6887EE">
            <w:pPr>
              <w:jc w:val="center"/>
              <w:rPr>
                <w:rFonts w:ascii="宋体" w:hAnsi="宋体"/>
                <w:b/>
                <w:bCs/>
                <w:color w:val="auto"/>
                <w:kern w:val="0"/>
                <w:sz w:val="24"/>
                <w:szCs w:val="24"/>
                <w:highlight w:val="none"/>
              </w:rPr>
            </w:pPr>
            <w:r>
              <w:rPr>
                <w:rFonts w:hint="eastAsia" w:ascii="宋体" w:hAnsi="宋体"/>
                <w:b/>
                <w:bCs/>
                <w:color w:val="auto"/>
                <w:sz w:val="24"/>
                <w:szCs w:val="24"/>
                <w:highlight w:val="none"/>
              </w:rPr>
              <w:t>指标项</w:t>
            </w:r>
          </w:p>
        </w:tc>
        <w:tc>
          <w:tcPr>
            <w:tcW w:w="6807" w:type="dxa"/>
            <w:tcBorders>
              <w:top w:val="single" w:color="auto" w:sz="4" w:space="0"/>
              <w:left w:val="nil"/>
              <w:bottom w:val="single" w:color="auto" w:sz="4" w:space="0"/>
              <w:right w:val="single" w:color="auto" w:sz="4" w:space="0"/>
            </w:tcBorders>
            <w:vAlign w:val="center"/>
          </w:tcPr>
          <w:p w14:paraId="645CE602">
            <w:pPr>
              <w:jc w:val="center"/>
              <w:rPr>
                <w:rFonts w:ascii="宋体" w:hAnsi="宋体"/>
                <w:color w:val="auto"/>
                <w:kern w:val="0"/>
                <w:sz w:val="24"/>
                <w:szCs w:val="24"/>
                <w:highlight w:val="none"/>
              </w:rPr>
            </w:pPr>
            <w:r>
              <w:rPr>
                <w:rFonts w:hint="eastAsia" w:ascii="宋体" w:hAnsi="宋体"/>
                <w:b/>
                <w:bCs/>
                <w:color w:val="auto"/>
                <w:sz w:val="24"/>
                <w:szCs w:val="24"/>
                <w:highlight w:val="none"/>
              </w:rPr>
              <w:t>参数要求</w:t>
            </w:r>
          </w:p>
        </w:tc>
      </w:tr>
      <w:tr w14:paraId="28748C90">
        <w:tblPrEx>
          <w:tblCellMar>
            <w:top w:w="0" w:type="dxa"/>
            <w:left w:w="108" w:type="dxa"/>
            <w:bottom w:w="0" w:type="dxa"/>
            <w:right w:w="108" w:type="dxa"/>
          </w:tblCellMar>
        </w:tblPrEx>
        <w:trPr>
          <w:trHeight w:val="492" w:hRule="atLeast"/>
        </w:trPr>
        <w:tc>
          <w:tcPr>
            <w:tcW w:w="1712" w:type="dxa"/>
            <w:vMerge w:val="restart"/>
            <w:tcBorders>
              <w:top w:val="nil"/>
              <w:left w:val="single" w:color="auto" w:sz="4" w:space="0"/>
              <w:bottom w:val="single" w:color="auto" w:sz="4" w:space="0"/>
              <w:right w:val="single" w:color="auto" w:sz="4" w:space="0"/>
            </w:tcBorders>
            <w:noWrap/>
            <w:vAlign w:val="center"/>
          </w:tcPr>
          <w:p w14:paraId="63F9C4F4">
            <w:pPr>
              <w:widowControl/>
              <w:jc w:val="center"/>
              <w:textAlignment w:val="center"/>
              <w:outlineLvl w:val="0"/>
              <w:rPr>
                <w:rFonts w:ascii="宋体" w:hAnsi="宋体"/>
                <w:b/>
                <w:bCs/>
                <w:color w:val="auto"/>
                <w:sz w:val="24"/>
                <w:szCs w:val="24"/>
                <w:highlight w:val="none"/>
              </w:rPr>
            </w:pPr>
            <w:r>
              <w:rPr>
                <w:rFonts w:hint="eastAsia" w:ascii="宋体" w:hAnsi="宋体"/>
                <w:b/>
                <w:bCs/>
                <w:color w:val="auto"/>
                <w:kern w:val="0"/>
                <w:sz w:val="24"/>
                <w:szCs w:val="24"/>
                <w:highlight w:val="none"/>
              </w:rPr>
              <w:t>硬件</w:t>
            </w:r>
          </w:p>
        </w:tc>
        <w:tc>
          <w:tcPr>
            <w:tcW w:w="6807" w:type="dxa"/>
            <w:tcBorders>
              <w:top w:val="single" w:color="auto" w:sz="4" w:space="0"/>
              <w:left w:val="nil"/>
              <w:bottom w:val="single" w:color="auto" w:sz="4" w:space="0"/>
              <w:right w:val="single" w:color="auto" w:sz="4" w:space="0"/>
            </w:tcBorders>
            <w:vAlign w:val="center"/>
          </w:tcPr>
          <w:p w14:paraId="7F20E11E">
            <w:pPr>
              <w:rPr>
                <w:rFonts w:ascii="宋体" w:hAnsi="宋体"/>
                <w:color w:val="auto"/>
                <w:sz w:val="24"/>
                <w:szCs w:val="24"/>
                <w:highlight w:val="none"/>
              </w:rPr>
            </w:pPr>
            <w:r>
              <w:rPr>
                <w:rFonts w:hint="eastAsia" w:ascii="宋体" w:hAnsi="宋体"/>
                <w:color w:val="auto"/>
                <w:sz w:val="24"/>
                <w:szCs w:val="24"/>
                <w:highlight w:val="none"/>
              </w:rPr>
              <w:t>支持并实配≥48*10GE/25GE SFP+/SFP28 ;≥8*100GE QSFP28，</w:t>
            </w:r>
            <w:r>
              <w:rPr>
                <w:rFonts w:hint="eastAsia" w:ascii="宋体" w:hAnsi="宋体"/>
                <w:color w:val="auto"/>
                <w:highlight w:val="none"/>
              </w:rPr>
              <w:t>提供相关的证明材料。</w:t>
            </w:r>
          </w:p>
        </w:tc>
      </w:tr>
      <w:tr w14:paraId="2A902097">
        <w:tblPrEx>
          <w:tblCellMar>
            <w:top w:w="0" w:type="dxa"/>
            <w:left w:w="108" w:type="dxa"/>
            <w:bottom w:w="0" w:type="dxa"/>
            <w:right w:w="108" w:type="dxa"/>
          </w:tblCellMar>
        </w:tblPrEx>
        <w:trPr>
          <w:trHeight w:val="492" w:hRule="atLeast"/>
        </w:trPr>
        <w:tc>
          <w:tcPr>
            <w:tcW w:w="1712" w:type="dxa"/>
            <w:vMerge w:val="continue"/>
            <w:tcBorders>
              <w:top w:val="nil"/>
              <w:left w:val="single" w:color="auto" w:sz="4" w:space="0"/>
              <w:bottom w:val="single" w:color="auto" w:sz="4" w:space="0"/>
              <w:right w:val="single" w:color="auto" w:sz="4" w:space="0"/>
            </w:tcBorders>
            <w:vAlign w:val="center"/>
          </w:tcPr>
          <w:p w14:paraId="11DC81D4">
            <w:pPr>
              <w:widowControl/>
              <w:jc w:val="left"/>
              <w:rPr>
                <w:rFonts w:ascii="宋体" w:hAnsi="宋体"/>
                <w:b/>
                <w:bCs/>
                <w:color w:val="auto"/>
                <w:sz w:val="24"/>
                <w:szCs w:val="24"/>
                <w:highlight w:val="none"/>
              </w:rPr>
            </w:pPr>
          </w:p>
        </w:tc>
        <w:tc>
          <w:tcPr>
            <w:tcW w:w="6807" w:type="dxa"/>
            <w:tcBorders>
              <w:top w:val="single" w:color="auto" w:sz="4" w:space="0"/>
              <w:left w:val="nil"/>
              <w:bottom w:val="single" w:color="auto" w:sz="4" w:space="0"/>
              <w:right w:val="single" w:color="auto" w:sz="4" w:space="0"/>
            </w:tcBorders>
            <w:vAlign w:val="center"/>
          </w:tcPr>
          <w:p w14:paraId="170FC822">
            <w:pPr>
              <w:rPr>
                <w:rFonts w:ascii="宋体" w:hAnsi="宋体"/>
                <w:color w:val="auto"/>
                <w:sz w:val="24"/>
                <w:szCs w:val="24"/>
                <w:highlight w:val="none"/>
              </w:rPr>
            </w:pPr>
            <w:r>
              <w:rPr>
                <w:rFonts w:hint="eastAsia" w:ascii="宋体" w:hAnsi="宋体"/>
                <w:color w:val="auto"/>
                <w:sz w:val="24"/>
                <w:szCs w:val="24"/>
                <w:highlight w:val="none"/>
              </w:rPr>
              <w:t>实配≥10G多模光模块*48;≥100G多模光模块*2;2*3米100G堆叠线缆；</w:t>
            </w:r>
          </w:p>
        </w:tc>
      </w:tr>
      <w:tr w14:paraId="791EB913">
        <w:tblPrEx>
          <w:tblCellMar>
            <w:top w:w="0" w:type="dxa"/>
            <w:left w:w="108" w:type="dxa"/>
            <w:bottom w:w="0" w:type="dxa"/>
            <w:right w:w="108" w:type="dxa"/>
          </w:tblCellMar>
        </w:tblPrEx>
        <w:trPr>
          <w:trHeight w:val="2988" w:hRule="atLeast"/>
        </w:trPr>
        <w:tc>
          <w:tcPr>
            <w:tcW w:w="1712" w:type="dxa"/>
            <w:tcBorders>
              <w:top w:val="single" w:color="auto" w:sz="4" w:space="0"/>
              <w:left w:val="single" w:color="auto" w:sz="4" w:space="0"/>
              <w:bottom w:val="single" w:color="auto" w:sz="4" w:space="0"/>
              <w:right w:val="single" w:color="auto" w:sz="4" w:space="0"/>
            </w:tcBorders>
            <w:noWrap/>
            <w:vAlign w:val="center"/>
          </w:tcPr>
          <w:p w14:paraId="5BF26CCA">
            <w:pPr>
              <w:widowControl/>
              <w:jc w:val="center"/>
              <w:textAlignment w:val="center"/>
              <w:outlineLvl w:val="0"/>
              <w:rPr>
                <w:rFonts w:ascii="宋体" w:hAnsi="宋体"/>
                <w:b/>
                <w:bCs/>
                <w:color w:val="auto"/>
                <w:sz w:val="24"/>
                <w:szCs w:val="24"/>
                <w:highlight w:val="none"/>
              </w:rPr>
            </w:pPr>
            <w:r>
              <w:rPr>
                <w:rFonts w:hint="eastAsia" w:ascii="宋体" w:hAnsi="宋体"/>
                <w:b/>
                <w:bCs/>
                <w:color w:val="auto"/>
                <w:sz w:val="24"/>
                <w:szCs w:val="24"/>
                <w:highlight w:val="none"/>
              </w:rPr>
              <w:t>功能</w:t>
            </w:r>
          </w:p>
        </w:tc>
        <w:tc>
          <w:tcPr>
            <w:tcW w:w="6807" w:type="dxa"/>
            <w:tcBorders>
              <w:top w:val="single" w:color="auto" w:sz="4" w:space="0"/>
              <w:left w:val="nil"/>
              <w:bottom w:val="single" w:color="auto" w:sz="4" w:space="0"/>
              <w:right w:val="single" w:color="auto" w:sz="4" w:space="0"/>
            </w:tcBorders>
            <w:vAlign w:val="center"/>
          </w:tcPr>
          <w:p w14:paraId="66754BD3">
            <w:pPr>
              <w:rPr>
                <w:rFonts w:ascii="宋体" w:hAnsi="宋体"/>
                <w:color w:val="auto"/>
                <w:sz w:val="24"/>
                <w:szCs w:val="24"/>
                <w:highlight w:val="none"/>
              </w:rPr>
            </w:pPr>
            <w:r>
              <w:rPr>
                <w:rFonts w:hint="eastAsia" w:ascii="宋体" w:hAnsi="宋体"/>
                <w:color w:val="auto"/>
                <w:sz w:val="24"/>
                <w:szCs w:val="24"/>
                <w:highlight w:val="none"/>
              </w:rPr>
              <w:t>1、交换容量≥4.8T， 包转发率≥2000Mpps。</w:t>
            </w:r>
          </w:p>
          <w:p w14:paraId="6FD99925">
            <w:pPr>
              <w:rPr>
                <w:rFonts w:hint="eastAsia" w:ascii="宋体" w:hAnsi="宋体"/>
                <w:color w:val="auto"/>
                <w:sz w:val="24"/>
                <w:szCs w:val="24"/>
                <w:highlight w:val="none"/>
              </w:rPr>
            </w:pPr>
            <w:r>
              <w:rPr>
                <w:rFonts w:hint="eastAsia" w:ascii="宋体" w:hAnsi="宋体"/>
                <w:color w:val="auto"/>
                <w:sz w:val="24"/>
                <w:szCs w:val="24"/>
                <w:highlight w:val="none"/>
              </w:rPr>
              <w:t>2、为了提高设备散热性能及可靠性，支持可拔插双模块化电源，四个模块化风扇插槽，前后风道。</w:t>
            </w:r>
          </w:p>
          <w:p w14:paraId="5B195F3C">
            <w:pPr>
              <w:rPr>
                <w:rFonts w:hint="eastAsia" w:ascii="宋体" w:hAnsi="宋体"/>
                <w:color w:val="auto"/>
                <w:sz w:val="24"/>
                <w:szCs w:val="24"/>
                <w:highlight w:val="none"/>
              </w:rPr>
            </w:pPr>
            <w:r>
              <w:rPr>
                <w:rFonts w:hint="eastAsia" w:ascii="宋体" w:hAnsi="宋体"/>
                <w:color w:val="auto"/>
                <w:sz w:val="24"/>
                <w:szCs w:val="24"/>
                <w:highlight w:val="none"/>
              </w:rPr>
              <w:t>3、为了提高设备可靠性要求支持硬件层级双boot，采用两个FLASH芯片存储boot软件（系统引导程序），实现硬件级boot冗余备份，避免因FLASH芯片故障导致交换机无法启动。</w:t>
            </w:r>
          </w:p>
          <w:p w14:paraId="571A93DB">
            <w:pPr>
              <w:rPr>
                <w:rFonts w:ascii="宋体" w:hAnsi="宋体"/>
                <w:color w:val="auto"/>
                <w:sz w:val="24"/>
                <w:szCs w:val="24"/>
                <w:highlight w:val="none"/>
              </w:rPr>
            </w:pPr>
            <w:r>
              <w:rPr>
                <w:rFonts w:hint="eastAsia" w:ascii="宋体" w:hAnsi="宋体"/>
                <w:color w:val="auto"/>
                <w:sz w:val="24"/>
                <w:szCs w:val="24"/>
                <w:highlight w:val="none"/>
              </w:rPr>
              <w:t>▲4、为了便于对设备的管理及维护，要求设备支持硬件健康状态可视化，可以对风扇状态、电源、温度、板载电压进行监控，尤其是在日常巡查中发现电压异常前兆，可及时处理，避免出现电压异常宕机</w:t>
            </w:r>
            <w:r>
              <w:rPr>
                <w:rFonts w:hint="eastAsia" w:ascii="宋体" w:hAnsi="宋体"/>
                <w:color w:val="auto"/>
                <w:kern w:val="0"/>
                <w:sz w:val="24"/>
                <w:szCs w:val="24"/>
                <w:highlight w:val="none"/>
              </w:rPr>
              <w:t>（提供具有CMA或CNAS认证的或其他第三方权威评测机构盖章的测试报告）</w:t>
            </w:r>
            <w:r>
              <w:rPr>
                <w:rFonts w:hint="eastAsia" w:ascii="宋体" w:hAnsi="宋体"/>
                <w:color w:val="auto"/>
                <w:sz w:val="24"/>
                <w:szCs w:val="24"/>
                <w:highlight w:val="none"/>
              </w:rPr>
              <w:t>。</w:t>
            </w:r>
          </w:p>
        </w:tc>
      </w:tr>
      <w:tr w14:paraId="5A4622D8">
        <w:tblPrEx>
          <w:tblCellMar>
            <w:top w:w="0" w:type="dxa"/>
            <w:left w:w="108" w:type="dxa"/>
            <w:bottom w:w="0" w:type="dxa"/>
            <w:right w:w="108" w:type="dxa"/>
          </w:tblCellMar>
        </w:tblPrEx>
        <w:trPr>
          <w:trHeight w:val="848" w:hRule="atLeast"/>
        </w:trPr>
        <w:tc>
          <w:tcPr>
            <w:tcW w:w="1712" w:type="dxa"/>
            <w:tcBorders>
              <w:top w:val="single" w:color="auto" w:sz="4" w:space="0"/>
              <w:left w:val="single" w:color="auto" w:sz="4" w:space="0"/>
              <w:bottom w:val="single" w:color="auto" w:sz="4" w:space="0"/>
              <w:right w:val="single" w:color="auto" w:sz="4" w:space="0"/>
            </w:tcBorders>
            <w:noWrap/>
            <w:vAlign w:val="center"/>
          </w:tcPr>
          <w:p w14:paraId="2647261D">
            <w:pPr>
              <w:widowControl/>
              <w:jc w:val="center"/>
              <w:textAlignment w:val="center"/>
              <w:outlineLvl w:val="0"/>
              <w:rPr>
                <w:rFonts w:ascii="宋体" w:hAnsi="宋体"/>
                <w:b/>
                <w:bCs/>
                <w:color w:val="auto"/>
                <w:sz w:val="24"/>
                <w:szCs w:val="24"/>
                <w:highlight w:val="none"/>
              </w:rPr>
            </w:pPr>
            <w:r>
              <w:rPr>
                <w:rFonts w:hint="eastAsia" w:ascii="宋体" w:hAnsi="宋体"/>
                <w:b/>
                <w:bCs/>
                <w:color w:val="auto"/>
                <w:sz w:val="24"/>
                <w:szCs w:val="24"/>
                <w:highlight w:val="none"/>
              </w:rPr>
              <w:t>资质</w:t>
            </w:r>
          </w:p>
        </w:tc>
        <w:tc>
          <w:tcPr>
            <w:tcW w:w="6807" w:type="dxa"/>
            <w:tcBorders>
              <w:top w:val="single" w:color="auto" w:sz="4" w:space="0"/>
              <w:left w:val="nil"/>
              <w:bottom w:val="single" w:color="auto" w:sz="4" w:space="0"/>
              <w:right w:val="single" w:color="auto" w:sz="4" w:space="0"/>
            </w:tcBorders>
            <w:vAlign w:val="center"/>
          </w:tcPr>
          <w:p w14:paraId="116D7FC6">
            <w:pPr>
              <w:rPr>
                <w:rFonts w:ascii="宋体" w:hAnsi="宋体"/>
                <w:color w:val="auto"/>
                <w:sz w:val="24"/>
                <w:szCs w:val="24"/>
                <w:highlight w:val="none"/>
              </w:rPr>
            </w:pPr>
            <w:r>
              <w:rPr>
                <w:rFonts w:hint="eastAsia" w:ascii="宋体" w:hAnsi="宋体"/>
                <w:color w:val="auto"/>
                <w:sz w:val="24"/>
                <w:szCs w:val="24"/>
                <w:highlight w:val="none"/>
              </w:rPr>
              <w:t>提供工信部三层交换机进网许可证，并且入网许可证须提供工信部官网查询结果截图及链接（标明是三层交换机入网证）。</w:t>
            </w:r>
          </w:p>
        </w:tc>
      </w:tr>
    </w:tbl>
    <w:p w14:paraId="3A6EA768">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数据中心-虚拟化服务器</w:t>
      </w:r>
    </w:p>
    <w:tbl>
      <w:tblPr>
        <w:tblStyle w:val="5"/>
        <w:tblW w:w="4998"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6871"/>
      </w:tblGrid>
      <w:tr w14:paraId="47E2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648" w:type="dxa"/>
            <w:tcBorders>
              <w:top w:val="single" w:color="auto" w:sz="4" w:space="0"/>
              <w:left w:val="single" w:color="auto" w:sz="4" w:space="0"/>
              <w:bottom w:val="single" w:color="auto" w:sz="4" w:space="0"/>
              <w:right w:val="single" w:color="auto" w:sz="4" w:space="0"/>
            </w:tcBorders>
            <w:vAlign w:val="center"/>
          </w:tcPr>
          <w:p w14:paraId="49FC0B05">
            <w:pPr>
              <w:jc w:val="center"/>
              <w:rPr>
                <w:rFonts w:ascii="宋体" w:hAnsi="宋体"/>
                <w:b/>
                <w:bCs/>
                <w:color w:val="auto"/>
                <w:sz w:val="24"/>
                <w:szCs w:val="24"/>
                <w:highlight w:val="none"/>
              </w:rPr>
            </w:pPr>
            <w:r>
              <w:rPr>
                <w:rFonts w:hint="eastAsia" w:ascii="宋体" w:hAnsi="宋体"/>
                <w:b/>
                <w:bCs/>
                <w:color w:val="auto"/>
                <w:sz w:val="24"/>
                <w:szCs w:val="24"/>
                <w:highlight w:val="none"/>
              </w:rPr>
              <w:t>指标项</w:t>
            </w:r>
          </w:p>
        </w:tc>
        <w:tc>
          <w:tcPr>
            <w:tcW w:w="6871" w:type="dxa"/>
            <w:tcBorders>
              <w:top w:val="single" w:color="auto" w:sz="4" w:space="0"/>
              <w:left w:val="single" w:color="auto" w:sz="4" w:space="0"/>
              <w:bottom w:val="single" w:color="auto" w:sz="4" w:space="0"/>
              <w:right w:val="single" w:color="auto" w:sz="4" w:space="0"/>
            </w:tcBorders>
            <w:vAlign w:val="center"/>
          </w:tcPr>
          <w:p w14:paraId="2DB19223">
            <w:pPr>
              <w:jc w:val="center"/>
              <w:rPr>
                <w:rFonts w:ascii="宋体" w:hAnsi="宋体"/>
                <w:b/>
                <w:bCs/>
                <w:color w:val="auto"/>
                <w:sz w:val="24"/>
                <w:szCs w:val="24"/>
                <w:highlight w:val="none"/>
              </w:rPr>
            </w:pPr>
            <w:r>
              <w:rPr>
                <w:rFonts w:hint="eastAsia" w:ascii="宋体" w:hAnsi="宋体"/>
                <w:b/>
                <w:bCs/>
                <w:color w:val="auto"/>
                <w:sz w:val="24"/>
                <w:szCs w:val="24"/>
                <w:highlight w:val="none"/>
              </w:rPr>
              <w:t>参数要求</w:t>
            </w:r>
          </w:p>
        </w:tc>
      </w:tr>
      <w:tr w14:paraId="0D12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648" w:type="dxa"/>
            <w:tcBorders>
              <w:top w:val="single" w:color="auto" w:sz="4" w:space="0"/>
              <w:left w:val="single" w:color="auto" w:sz="4" w:space="0"/>
              <w:bottom w:val="single" w:color="auto" w:sz="4" w:space="0"/>
              <w:right w:val="single" w:color="auto" w:sz="4" w:space="0"/>
            </w:tcBorders>
            <w:vAlign w:val="center"/>
          </w:tcPr>
          <w:p w14:paraId="459AC9B1">
            <w:pPr>
              <w:jc w:val="center"/>
              <w:rPr>
                <w:rFonts w:ascii="宋体" w:hAnsi="宋体"/>
                <w:b/>
                <w:bCs/>
                <w:color w:val="auto"/>
                <w:sz w:val="24"/>
                <w:szCs w:val="24"/>
                <w:highlight w:val="none"/>
              </w:rPr>
            </w:pPr>
            <w:r>
              <w:rPr>
                <w:rFonts w:hint="eastAsia" w:ascii="宋体" w:hAnsi="宋体"/>
                <w:b/>
                <w:bCs/>
                <w:color w:val="auto"/>
                <w:sz w:val="24"/>
                <w:szCs w:val="24"/>
                <w:highlight w:val="none"/>
              </w:rPr>
              <w:t>节点数量</w:t>
            </w:r>
          </w:p>
        </w:tc>
        <w:tc>
          <w:tcPr>
            <w:tcW w:w="6871" w:type="dxa"/>
            <w:tcBorders>
              <w:top w:val="single" w:color="auto" w:sz="4" w:space="0"/>
              <w:left w:val="single" w:color="auto" w:sz="4" w:space="0"/>
              <w:bottom w:val="single" w:color="auto" w:sz="4" w:space="0"/>
              <w:right w:val="single" w:color="auto" w:sz="4" w:space="0"/>
            </w:tcBorders>
          </w:tcPr>
          <w:p w14:paraId="4C314C8F">
            <w:pPr>
              <w:rPr>
                <w:rFonts w:ascii="宋体" w:hAnsi="宋体"/>
                <w:color w:val="auto"/>
                <w:sz w:val="24"/>
                <w:szCs w:val="24"/>
                <w:highlight w:val="none"/>
              </w:rPr>
            </w:pPr>
            <w:r>
              <w:rPr>
                <w:rFonts w:hint="eastAsia" w:ascii="宋体" w:hAnsi="宋体"/>
                <w:color w:val="auto"/>
                <w:sz w:val="24"/>
                <w:szCs w:val="24"/>
                <w:highlight w:val="none"/>
              </w:rPr>
              <w:t>本次配置虚拟化服务器≥9节点</w:t>
            </w:r>
          </w:p>
        </w:tc>
      </w:tr>
      <w:tr w14:paraId="0336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648" w:type="dxa"/>
            <w:tcBorders>
              <w:top w:val="single" w:color="auto" w:sz="4" w:space="0"/>
              <w:left w:val="single" w:color="auto" w:sz="4" w:space="0"/>
              <w:bottom w:val="single" w:color="auto" w:sz="4" w:space="0"/>
              <w:right w:val="single" w:color="auto" w:sz="4" w:space="0"/>
            </w:tcBorders>
            <w:vAlign w:val="center"/>
          </w:tcPr>
          <w:p w14:paraId="358A5619">
            <w:pPr>
              <w:jc w:val="center"/>
              <w:rPr>
                <w:rFonts w:ascii="宋体" w:hAnsi="宋体"/>
                <w:b/>
                <w:bCs/>
                <w:color w:val="auto"/>
                <w:sz w:val="24"/>
                <w:szCs w:val="24"/>
                <w:highlight w:val="none"/>
              </w:rPr>
            </w:pPr>
            <w:r>
              <w:rPr>
                <w:rFonts w:hint="eastAsia" w:ascii="宋体" w:hAnsi="宋体"/>
                <w:b/>
                <w:bCs/>
                <w:color w:val="auto"/>
                <w:sz w:val="24"/>
                <w:szCs w:val="24"/>
                <w:highlight w:val="none"/>
              </w:rPr>
              <w:t>硬件规格</w:t>
            </w:r>
          </w:p>
        </w:tc>
        <w:tc>
          <w:tcPr>
            <w:tcW w:w="6871" w:type="dxa"/>
            <w:tcBorders>
              <w:top w:val="single" w:color="auto" w:sz="4" w:space="0"/>
              <w:left w:val="single" w:color="auto" w:sz="4" w:space="0"/>
              <w:bottom w:val="single" w:color="auto" w:sz="4" w:space="0"/>
              <w:right w:val="single" w:color="auto" w:sz="4" w:space="0"/>
            </w:tcBorders>
          </w:tcPr>
          <w:p w14:paraId="7C48E552">
            <w:pPr>
              <w:rPr>
                <w:rFonts w:ascii="宋体" w:hAnsi="宋体"/>
                <w:color w:val="auto"/>
                <w:sz w:val="24"/>
                <w:szCs w:val="24"/>
                <w:highlight w:val="none"/>
              </w:rPr>
            </w:pPr>
            <w:r>
              <w:rPr>
                <w:rFonts w:hint="eastAsia" w:ascii="宋体" w:hAnsi="宋体"/>
                <w:color w:val="auto"/>
                <w:sz w:val="24"/>
                <w:szCs w:val="24"/>
                <w:highlight w:val="none"/>
              </w:rPr>
              <w:t>CPU：每台节点配置2颗CPU，单颗CPU核数≥32，主频≥2.1GHz</w:t>
            </w:r>
          </w:p>
          <w:p w14:paraId="4807A29C">
            <w:pPr>
              <w:rPr>
                <w:rFonts w:hint="eastAsia" w:ascii="宋体" w:hAnsi="宋体"/>
                <w:color w:val="auto"/>
                <w:sz w:val="24"/>
                <w:szCs w:val="24"/>
                <w:highlight w:val="none"/>
              </w:rPr>
            </w:pPr>
            <w:r>
              <w:rPr>
                <w:rFonts w:hint="eastAsia" w:ascii="宋体" w:hAnsi="宋体"/>
                <w:color w:val="auto"/>
                <w:sz w:val="24"/>
                <w:szCs w:val="24"/>
                <w:highlight w:val="none"/>
              </w:rPr>
              <w:t>内存：每台服务器内存≥768GB</w:t>
            </w:r>
          </w:p>
          <w:p w14:paraId="001F3CD4">
            <w:pPr>
              <w:rPr>
                <w:rFonts w:hint="eastAsia" w:ascii="宋体" w:hAnsi="宋体"/>
                <w:color w:val="auto"/>
                <w:sz w:val="24"/>
                <w:szCs w:val="24"/>
                <w:highlight w:val="none"/>
              </w:rPr>
            </w:pPr>
            <w:r>
              <w:rPr>
                <w:rFonts w:hint="eastAsia" w:ascii="宋体" w:hAnsi="宋体"/>
                <w:color w:val="auto"/>
                <w:sz w:val="24"/>
                <w:szCs w:val="24"/>
                <w:highlight w:val="none"/>
              </w:rPr>
              <w:t>硬盘配置：每个节点要求配置系统盘≥2*480 GB SSD，缓存盘≥4*3.2T-U.2 NVME SSD，配置数据盘4*4T SATA HDD；</w:t>
            </w:r>
          </w:p>
          <w:p w14:paraId="01FB5017">
            <w:pPr>
              <w:rPr>
                <w:rFonts w:ascii="宋体" w:hAnsi="宋体"/>
                <w:color w:val="auto"/>
                <w:sz w:val="24"/>
                <w:szCs w:val="24"/>
                <w:highlight w:val="none"/>
              </w:rPr>
            </w:pPr>
            <w:r>
              <w:rPr>
                <w:rFonts w:hint="eastAsia" w:ascii="宋体" w:hAnsi="宋体"/>
                <w:color w:val="auto"/>
                <w:sz w:val="24"/>
                <w:szCs w:val="24"/>
                <w:highlight w:val="none"/>
              </w:rPr>
              <w:t>接口：千兆电口≥4个，万兆光口 SFP+≥4个（含模块）</w:t>
            </w:r>
          </w:p>
        </w:tc>
      </w:tr>
      <w:tr w14:paraId="5669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648" w:type="dxa"/>
            <w:vMerge w:val="restart"/>
            <w:tcBorders>
              <w:top w:val="nil"/>
              <w:left w:val="single" w:color="auto" w:sz="4" w:space="0"/>
              <w:bottom w:val="single" w:color="auto" w:sz="4" w:space="0"/>
              <w:right w:val="single" w:color="auto" w:sz="4" w:space="0"/>
            </w:tcBorders>
            <w:vAlign w:val="center"/>
          </w:tcPr>
          <w:p w14:paraId="38C3FEC3">
            <w:pPr>
              <w:jc w:val="center"/>
              <w:rPr>
                <w:rFonts w:ascii="宋体" w:hAnsi="宋体"/>
                <w:color w:val="auto"/>
                <w:sz w:val="24"/>
                <w:szCs w:val="24"/>
                <w:highlight w:val="none"/>
              </w:rPr>
            </w:pPr>
            <w:r>
              <w:rPr>
                <w:rFonts w:hint="eastAsia" w:ascii="宋体" w:hAnsi="宋体"/>
                <w:b/>
                <w:bCs/>
                <w:color w:val="auto"/>
                <w:sz w:val="24"/>
                <w:szCs w:val="24"/>
                <w:highlight w:val="none"/>
              </w:rPr>
              <w:t>计算虚拟化要求</w:t>
            </w:r>
          </w:p>
        </w:tc>
        <w:tc>
          <w:tcPr>
            <w:tcW w:w="6871" w:type="dxa"/>
            <w:tcBorders>
              <w:top w:val="single" w:color="auto" w:sz="4" w:space="0"/>
              <w:left w:val="single" w:color="auto" w:sz="4" w:space="0"/>
              <w:bottom w:val="single" w:color="auto" w:sz="4" w:space="0"/>
              <w:right w:val="single" w:color="auto" w:sz="4" w:space="0"/>
            </w:tcBorders>
          </w:tcPr>
          <w:p w14:paraId="5BB11170">
            <w:pPr>
              <w:rPr>
                <w:rFonts w:ascii="宋体" w:hAnsi="宋体"/>
                <w:color w:val="auto"/>
                <w:sz w:val="24"/>
                <w:szCs w:val="24"/>
                <w:highlight w:val="none"/>
              </w:rPr>
            </w:pPr>
            <w:r>
              <w:rPr>
                <w:rFonts w:hint="eastAsia" w:ascii="宋体" w:hAnsi="宋体"/>
                <w:color w:val="auto"/>
                <w:sz w:val="24"/>
                <w:szCs w:val="24"/>
                <w:highlight w:val="none"/>
              </w:rPr>
              <w:t>平台应支持对运行异常虚拟机进行HA拉起，包括网络（存储网，VXLan网，业务网）异常，硬件（主板、CPU、内存、磁盘、电源、GPU、加密卡）异常，虚拟机进程异常、I/O异常挂起，修正状态异常虚拟机、主机离线的虚拟机超融合应支持主动HA功能，亚健康主机上的虚拟机，可热迁移至健康主机。用户可灵活选择响应方式。</w:t>
            </w:r>
          </w:p>
        </w:tc>
      </w:tr>
      <w:tr w14:paraId="7394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0" w:type="auto"/>
            <w:vMerge w:val="continue"/>
            <w:tcBorders>
              <w:top w:val="nil"/>
              <w:left w:val="single" w:color="auto" w:sz="4" w:space="0"/>
              <w:bottom w:val="single" w:color="auto" w:sz="4" w:space="0"/>
              <w:right w:val="single" w:color="auto" w:sz="4" w:space="0"/>
            </w:tcBorders>
            <w:vAlign w:val="center"/>
          </w:tcPr>
          <w:p w14:paraId="1A1AD28B">
            <w:pPr>
              <w:widowControl/>
              <w:jc w:val="left"/>
              <w:rPr>
                <w:rFonts w:ascii="宋体" w:hAnsi="宋体"/>
                <w:color w:val="auto"/>
                <w:sz w:val="24"/>
                <w:szCs w:val="24"/>
                <w:highlight w:val="none"/>
              </w:rPr>
            </w:pPr>
          </w:p>
        </w:tc>
        <w:tc>
          <w:tcPr>
            <w:tcW w:w="6871" w:type="dxa"/>
            <w:tcBorders>
              <w:top w:val="single" w:color="auto" w:sz="4" w:space="0"/>
              <w:left w:val="single" w:color="auto" w:sz="4" w:space="0"/>
              <w:bottom w:val="single" w:color="auto" w:sz="4" w:space="0"/>
              <w:right w:val="single" w:color="auto" w:sz="4" w:space="0"/>
            </w:tcBorders>
            <w:vAlign w:val="center"/>
          </w:tcPr>
          <w:p w14:paraId="5DF45416">
            <w:pPr>
              <w:widowControl/>
              <w:jc w:val="left"/>
              <w:textAlignment w:val="center"/>
              <w:rPr>
                <w:rFonts w:ascii="宋体" w:hAnsi="宋体"/>
                <w:color w:val="auto"/>
                <w:sz w:val="24"/>
                <w:szCs w:val="24"/>
                <w:highlight w:val="none"/>
              </w:rPr>
            </w:pPr>
            <w:r>
              <w:rPr>
                <w:rFonts w:hint="eastAsia" w:ascii="宋体" w:hAnsi="宋体"/>
                <w:color w:val="auto"/>
                <w:sz w:val="24"/>
                <w:szCs w:val="24"/>
                <w:highlight w:val="none"/>
              </w:rPr>
              <w:t>此项目核心业务计划部署在虚拟化平台，平台需定期升级保障平台稳定性，核心业务不能长时间停机，超融合平台需支持在线升级不影响业务；为保证升级时间与步骤可控，升级过程中支持对升级节点进行升级顺序编排、升级暂停。</w:t>
            </w:r>
          </w:p>
        </w:tc>
      </w:tr>
      <w:tr w14:paraId="4D4E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648" w:type="dxa"/>
            <w:vMerge w:val="restart"/>
            <w:tcBorders>
              <w:top w:val="nil"/>
              <w:left w:val="single" w:color="auto" w:sz="4" w:space="0"/>
              <w:bottom w:val="single" w:color="auto" w:sz="4" w:space="0"/>
              <w:right w:val="single" w:color="auto" w:sz="4" w:space="0"/>
            </w:tcBorders>
            <w:vAlign w:val="center"/>
          </w:tcPr>
          <w:p w14:paraId="2445A49A">
            <w:pPr>
              <w:jc w:val="center"/>
              <w:rPr>
                <w:rFonts w:ascii="宋体" w:hAnsi="宋体"/>
                <w:b/>
                <w:bCs/>
                <w:color w:val="auto"/>
                <w:sz w:val="24"/>
                <w:szCs w:val="24"/>
                <w:highlight w:val="none"/>
              </w:rPr>
            </w:pPr>
            <w:r>
              <w:rPr>
                <w:rFonts w:hint="eastAsia" w:ascii="宋体" w:hAnsi="宋体"/>
                <w:b/>
                <w:bCs/>
                <w:color w:val="auto"/>
                <w:sz w:val="24"/>
                <w:szCs w:val="24"/>
                <w:highlight w:val="none"/>
              </w:rPr>
              <w:t>存储虚拟化要求</w:t>
            </w:r>
          </w:p>
        </w:tc>
        <w:tc>
          <w:tcPr>
            <w:tcW w:w="6871" w:type="dxa"/>
            <w:tcBorders>
              <w:top w:val="single" w:color="auto" w:sz="4" w:space="0"/>
              <w:left w:val="single" w:color="auto" w:sz="4" w:space="0"/>
              <w:bottom w:val="single" w:color="auto" w:sz="4" w:space="0"/>
              <w:right w:val="single" w:color="auto" w:sz="4" w:space="0"/>
            </w:tcBorders>
            <w:vAlign w:val="center"/>
          </w:tcPr>
          <w:p w14:paraId="460153D3">
            <w:pPr>
              <w:rPr>
                <w:rFonts w:ascii="宋体" w:hAnsi="宋体"/>
                <w:color w:val="auto"/>
                <w:sz w:val="24"/>
                <w:szCs w:val="24"/>
                <w:highlight w:val="none"/>
              </w:rPr>
            </w:pPr>
            <w:r>
              <w:rPr>
                <w:rFonts w:hint="eastAsia" w:ascii="宋体" w:hAnsi="宋体"/>
                <w:color w:val="auto"/>
                <w:sz w:val="24"/>
                <w:szCs w:val="24"/>
                <w:highlight w:val="none"/>
              </w:rPr>
              <w:t>支持条带化功能以提高存储性能，并且支持以虚拟磁盘为粒度设置不同的条带数，可以点击虚拟存储中的新增存储策略进行条带数设置操作</w:t>
            </w:r>
          </w:p>
        </w:tc>
      </w:tr>
      <w:tr w14:paraId="2645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0" w:type="auto"/>
            <w:vMerge w:val="continue"/>
            <w:tcBorders>
              <w:top w:val="nil"/>
              <w:left w:val="single" w:color="auto" w:sz="4" w:space="0"/>
              <w:bottom w:val="single" w:color="auto" w:sz="4" w:space="0"/>
              <w:right w:val="single" w:color="auto" w:sz="4" w:space="0"/>
            </w:tcBorders>
            <w:vAlign w:val="center"/>
          </w:tcPr>
          <w:p w14:paraId="4AC8ACF5">
            <w:pPr>
              <w:widowControl/>
              <w:jc w:val="left"/>
              <w:rPr>
                <w:rFonts w:ascii="宋体" w:hAnsi="宋体"/>
                <w:b/>
                <w:bCs/>
                <w:color w:val="auto"/>
                <w:sz w:val="24"/>
                <w:szCs w:val="24"/>
                <w:highlight w:val="none"/>
              </w:rPr>
            </w:pPr>
          </w:p>
        </w:tc>
        <w:tc>
          <w:tcPr>
            <w:tcW w:w="6871" w:type="dxa"/>
            <w:tcBorders>
              <w:top w:val="single" w:color="auto" w:sz="4" w:space="0"/>
              <w:left w:val="single" w:color="auto" w:sz="4" w:space="0"/>
              <w:bottom w:val="single" w:color="auto" w:sz="4" w:space="0"/>
              <w:right w:val="single" w:color="auto" w:sz="4" w:space="0"/>
            </w:tcBorders>
            <w:vAlign w:val="center"/>
          </w:tcPr>
          <w:p w14:paraId="35D30683">
            <w:pPr>
              <w:rPr>
                <w:rFonts w:ascii="宋体" w:hAnsi="宋体"/>
                <w:color w:val="auto"/>
                <w:sz w:val="24"/>
                <w:szCs w:val="24"/>
                <w:highlight w:val="none"/>
              </w:rPr>
            </w:pPr>
            <w:r>
              <w:rPr>
                <w:rFonts w:hint="eastAsia" w:ascii="宋体" w:hAnsi="宋体"/>
                <w:color w:val="auto"/>
                <w:sz w:val="24"/>
                <w:szCs w:val="24"/>
                <w:highlight w:val="none"/>
              </w:rPr>
              <w:t>▲硬件故障对平台影响较大，也会影响数据安全，为保障业务在硬件故障后尽快恢复冗余数据保障，支持进行数据重建操作，重建速率达到30分钟/TB；重建过程中可以查看数据重建任务列表信息，包括对象名称、对象类型、数据量和优先级等；支持点击操作中的优先级对数据重建进行优先重建</w:t>
            </w:r>
            <w:r>
              <w:rPr>
                <w:rFonts w:hint="eastAsia" w:ascii="宋体" w:hAnsi="宋体"/>
                <w:color w:val="auto"/>
                <w:kern w:val="0"/>
                <w:sz w:val="24"/>
                <w:szCs w:val="24"/>
                <w:highlight w:val="none"/>
              </w:rPr>
              <w:t>（提供具有CMA或CNAS认证的或其他第三方权威评测机构盖章的测试报告）。</w:t>
            </w:r>
          </w:p>
        </w:tc>
      </w:tr>
      <w:tr w14:paraId="1C32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8" w:type="dxa"/>
            <w:tcBorders>
              <w:top w:val="single" w:color="auto" w:sz="4" w:space="0"/>
              <w:left w:val="single" w:color="auto" w:sz="4" w:space="0"/>
              <w:bottom w:val="single" w:color="auto" w:sz="4" w:space="0"/>
              <w:right w:val="single" w:color="auto" w:sz="4" w:space="0"/>
            </w:tcBorders>
            <w:vAlign w:val="center"/>
          </w:tcPr>
          <w:p w14:paraId="53A65834">
            <w:pPr>
              <w:jc w:val="center"/>
              <w:rPr>
                <w:rFonts w:ascii="宋体" w:hAnsi="宋体"/>
                <w:b/>
                <w:bCs/>
                <w:color w:val="auto"/>
                <w:sz w:val="24"/>
                <w:szCs w:val="24"/>
                <w:highlight w:val="none"/>
              </w:rPr>
            </w:pPr>
            <w:r>
              <w:rPr>
                <w:rFonts w:hint="eastAsia" w:ascii="宋体" w:hAnsi="宋体"/>
                <w:b/>
                <w:bCs/>
                <w:color w:val="auto"/>
                <w:sz w:val="24"/>
                <w:szCs w:val="24"/>
                <w:highlight w:val="none"/>
              </w:rPr>
              <w:t>网络虚拟化</w:t>
            </w:r>
          </w:p>
        </w:tc>
        <w:tc>
          <w:tcPr>
            <w:tcW w:w="6871" w:type="dxa"/>
            <w:tcBorders>
              <w:top w:val="single" w:color="auto" w:sz="4" w:space="0"/>
              <w:left w:val="single" w:color="auto" w:sz="4" w:space="0"/>
              <w:bottom w:val="single" w:color="auto" w:sz="4" w:space="0"/>
              <w:right w:val="single" w:color="auto" w:sz="4" w:space="0"/>
            </w:tcBorders>
          </w:tcPr>
          <w:p w14:paraId="6286D1D0">
            <w:pPr>
              <w:rPr>
                <w:rFonts w:ascii="宋体" w:hAnsi="宋体"/>
                <w:color w:val="auto"/>
                <w:sz w:val="24"/>
                <w:szCs w:val="24"/>
                <w:highlight w:val="none"/>
              </w:rPr>
            </w:pPr>
            <w:r>
              <w:rPr>
                <w:rFonts w:hint="eastAsia" w:ascii="宋体" w:hAnsi="宋体"/>
                <w:color w:val="auto"/>
                <w:sz w:val="24"/>
                <w:szCs w:val="24"/>
                <w:highlight w:val="none"/>
              </w:rPr>
              <w:t>为了提升我单位运维人员部署效率，需要能够在图形化管理平台上，通过托、拉、拽方式完成虚拟网络拓扑创建，能够通过同一界面中的功能按键，实现虚拟网络连接、开启和关闭等操作。</w:t>
            </w:r>
          </w:p>
        </w:tc>
      </w:tr>
      <w:tr w14:paraId="57E5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648" w:type="dxa"/>
            <w:tcBorders>
              <w:top w:val="single" w:color="auto" w:sz="4" w:space="0"/>
              <w:left w:val="single" w:color="auto" w:sz="4" w:space="0"/>
              <w:bottom w:val="single" w:color="auto" w:sz="4" w:space="0"/>
              <w:right w:val="single" w:color="auto" w:sz="4" w:space="0"/>
            </w:tcBorders>
            <w:vAlign w:val="center"/>
          </w:tcPr>
          <w:p w14:paraId="5948C0AB">
            <w:pPr>
              <w:jc w:val="center"/>
              <w:rPr>
                <w:rFonts w:ascii="宋体" w:hAnsi="宋体"/>
                <w:color w:val="auto"/>
                <w:sz w:val="24"/>
                <w:szCs w:val="24"/>
                <w:highlight w:val="none"/>
              </w:rPr>
            </w:pPr>
            <w:r>
              <w:rPr>
                <w:rFonts w:hint="eastAsia" w:ascii="宋体" w:hAnsi="宋体"/>
                <w:b/>
                <w:bCs/>
                <w:color w:val="auto"/>
                <w:sz w:val="24"/>
                <w:szCs w:val="24"/>
                <w:highlight w:val="none"/>
              </w:rPr>
              <w:t>运维管理要求</w:t>
            </w:r>
          </w:p>
        </w:tc>
        <w:tc>
          <w:tcPr>
            <w:tcW w:w="6871" w:type="dxa"/>
            <w:tcBorders>
              <w:top w:val="single" w:color="auto" w:sz="4" w:space="0"/>
              <w:left w:val="single" w:color="auto" w:sz="4" w:space="0"/>
              <w:bottom w:val="single" w:color="auto" w:sz="4" w:space="0"/>
              <w:right w:val="single" w:color="auto" w:sz="4" w:space="0"/>
            </w:tcBorders>
          </w:tcPr>
          <w:p w14:paraId="0F63F54E">
            <w:pPr>
              <w:rPr>
                <w:rFonts w:ascii="宋体" w:hAnsi="宋体"/>
                <w:color w:val="auto"/>
                <w:sz w:val="24"/>
                <w:szCs w:val="24"/>
                <w:highlight w:val="none"/>
              </w:rPr>
            </w:pPr>
            <w:r>
              <w:rPr>
                <w:rFonts w:hint="eastAsia" w:ascii="宋体" w:hAnsi="宋体"/>
                <w:color w:val="auto"/>
                <w:sz w:val="24"/>
                <w:szCs w:val="24"/>
                <w:highlight w:val="none"/>
              </w:rPr>
              <w:t>由于核心业务需要要求7*24小时持续提供业务，在数据中心遇到故障或者灾难场景，也需要快速恢复业务，减少损失，所以要求线上线下业务在进行容灾切换时，能够不需要修改DNS等复杂配置，一键完成容灾切换，并能够达到RPO秒级和RTO分钟级容灾等级。</w:t>
            </w:r>
          </w:p>
        </w:tc>
      </w:tr>
    </w:tbl>
    <w:p w14:paraId="147D0087">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HIS数据服务器</w:t>
      </w:r>
    </w:p>
    <w:tbl>
      <w:tblPr>
        <w:tblStyle w:val="5"/>
        <w:tblW w:w="4998"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6958"/>
      </w:tblGrid>
      <w:tr w14:paraId="11FE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61" w:type="dxa"/>
            <w:tcBorders>
              <w:top w:val="single" w:color="auto" w:sz="4" w:space="0"/>
              <w:left w:val="single" w:color="auto" w:sz="4" w:space="0"/>
              <w:bottom w:val="single" w:color="auto" w:sz="4" w:space="0"/>
              <w:right w:val="single" w:color="auto" w:sz="4" w:space="0"/>
            </w:tcBorders>
            <w:vAlign w:val="center"/>
          </w:tcPr>
          <w:p w14:paraId="45F7C793">
            <w:pPr>
              <w:jc w:val="center"/>
              <w:rPr>
                <w:rFonts w:ascii="宋体" w:hAnsi="宋体"/>
                <w:b/>
                <w:bCs/>
                <w:color w:val="auto"/>
                <w:sz w:val="24"/>
                <w:szCs w:val="24"/>
                <w:highlight w:val="none"/>
              </w:rPr>
            </w:pPr>
            <w:r>
              <w:rPr>
                <w:rFonts w:hint="eastAsia" w:ascii="宋体" w:hAnsi="宋体"/>
                <w:b/>
                <w:bCs/>
                <w:color w:val="auto"/>
                <w:sz w:val="24"/>
                <w:szCs w:val="24"/>
                <w:highlight w:val="none"/>
              </w:rPr>
              <w:t>指标项</w:t>
            </w:r>
          </w:p>
        </w:tc>
        <w:tc>
          <w:tcPr>
            <w:tcW w:w="6958" w:type="dxa"/>
            <w:tcBorders>
              <w:top w:val="single" w:color="auto" w:sz="4" w:space="0"/>
              <w:left w:val="single" w:color="auto" w:sz="4" w:space="0"/>
              <w:bottom w:val="single" w:color="auto" w:sz="4" w:space="0"/>
              <w:right w:val="single" w:color="auto" w:sz="4" w:space="0"/>
            </w:tcBorders>
            <w:vAlign w:val="center"/>
          </w:tcPr>
          <w:p w14:paraId="67324F45">
            <w:pPr>
              <w:jc w:val="center"/>
              <w:rPr>
                <w:rFonts w:ascii="宋体" w:hAnsi="宋体"/>
                <w:b/>
                <w:bCs/>
                <w:color w:val="auto"/>
                <w:sz w:val="24"/>
                <w:szCs w:val="24"/>
                <w:highlight w:val="none"/>
              </w:rPr>
            </w:pPr>
            <w:r>
              <w:rPr>
                <w:rFonts w:hint="eastAsia" w:ascii="宋体" w:hAnsi="宋体"/>
                <w:b/>
                <w:bCs/>
                <w:color w:val="auto"/>
                <w:sz w:val="24"/>
                <w:szCs w:val="24"/>
                <w:highlight w:val="none"/>
              </w:rPr>
              <w:t>参数要求</w:t>
            </w:r>
          </w:p>
        </w:tc>
      </w:tr>
      <w:tr w14:paraId="0390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561" w:type="dxa"/>
            <w:tcBorders>
              <w:top w:val="single" w:color="auto" w:sz="4" w:space="0"/>
              <w:left w:val="single" w:color="auto" w:sz="4" w:space="0"/>
              <w:bottom w:val="single" w:color="auto" w:sz="4" w:space="0"/>
              <w:right w:val="single" w:color="auto" w:sz="4" w:space="0"/>
            </w:tcBorders>
            <w:vAlign w:val="center"/>
          </w:tcPr>
          <w:p w14:paraId="778BCC70">
            <w:pPr>
              <w:jc w:val="center"/>
              <w:rPr>
                <w:rFonts w:ascii="宋体" w:hAnsi="宋体"/>
                <w:b/>
                <w:bCs/>
                <w:color w:val="auto"/>
                <w:sz w:val="24"/>
                <w:szCs w:val="24"/>
                <w:highlight w:val="none"/>
              </w:rPr>
            </w:pPr>
            <w:r>
              <w:rPr>
                <w:rFonts w:hint="eastAsia" w:ascii="宋体" w:hAnsi="宋体"/>
                <w:b/>
                <w:bCs/>
                <w:color w:val="auto"/>
                <w:sz w:val="24"/>
                <w:szCs w:val="24"/>
                <w:highlight w:val="none"/>
              </w:rPr>
              <w:t>节点数量</w:t>
            </w:r>
          </w:p>
        </w:tc>
        <w:tc>
          <w:tcPr>
            <w:tcW w:w="6958" w:type="dxa"/>
            <w:tcBorders>
              <w:top w:val="single" w:color="auto" w:sz="4" w:space="0"/>
              <w:left w:val="single" w:color="auto" w:sz="4" w:space="0"/>
              <w:bottom w:val="single" w:color="auto" w:sz="4" w:space="0"/>
              <w:right w:val="single" w:color="auto" w:sz="4" w:space="0"/>
            </w:tcBorders>
          </w:tcPr>
          <w:p w14:paraId="50BFE9AE">
            <w:pPr>
              <w:rPr>
                <w:rFonts w:ascii="宋体" w:hAnsi="宋体"/>
                <w:color w:val="auto"/>
                <w:sz w:val="24"/>
                <w:szCs w:val="24"/>
                <w:highlight w:val="none"/>
              </w:rPr>
            </w:pPr>
            <w:r>
              <w:rPr>
                <w:rFonts w:hint="eastAsia" w:ascii="宋体" w:hAnsi="宋体"/>
                <w:color w:val="auto"/>
                <w:sz w:val="24"/>
                <w:szCs w:val="24"/>
                <w:highlight w:val="none"/>
              </w:rPr>
              <w:t>本次配置服务器≥2节点</w:t>
            </w:r>
          </w:p>
        </w:tc>
      </w:tr>
      <w:tr w14:paraId="6555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561" w:type="dxa"/>
            <w:tcBorders>
              <w:top w:val="single" w:color="auto" w:sz="4" w:space="0"/>
              <w:left w:val="single" w:color="auto" w:sz="4" w:space="0"/>
              <w:bottom w:val="single" w:color="auto" w:sz="4" w:space="0"/>
              <w:right w:val="single" w:color="auto" w:sz="4" w:space="0"/>
            </w:tcBorders>
            <w:vAlign w:val="center"/>
          </w:tcPr>
          <w:p w14:paraId="3C323838">
            <w:pPr>
              <w:jc w:val="center"/>
              <w:rPr>
                <w:rFonts w:ascii="宋体" w:hAnsi="宋体"/>
                <w:b/>
                <w:bCs/>
                <w:color w:val="auto"/>
                <w:sz w:val="24"/>
                <w:szCs w:val="24"/>
                <w:highlight w:val="none"/>
              </w:rPr>
            </w:pPr>
            <w:r>
              <w:rPr>
                <w:rFonts w:hint="eastAsia" w:ascii="宋体" w:hAnsi="宋体"/>
                <w:b/>
                <w:bCs/>
                <w:color w:val="auto"/>
                <w:sz w:val="24"/>
                <w:szCs w:val="24"/>
                <w:highlight w:val="none"/>
              </w:rPr>
              <w:t>硬件规格</w:t>
            </w:r>
          </w:p>
        </w:tc>
        <w:tc>
          <w:tcPr>
            <w:tcW w:w="6958" w:type="dxa"/>
            <w:tcBorders>
              <w:top w:val="single" w:color="auto" w:sz="4" w:space="0"/>
              <w:left w:val="single" w:color="auto" w:sz="4" w:space="0"/>
              <w:bottom w:val="single" w:color="auto" w:sz="4" w:space="0"/>
              <w:right w:val="single" w:color="auto" w:sz="4" w:space="0"/>
            </w:tcBorders>
          </w:tcPr>
          <w:p w14:paraId="02DAC6CD">
            <w:pPr>
              <w:rPr>
                <w:rFonts w:ascii="宋体" w:hAnsi="宋体"/>
                <w:color w:val="auto"/>
                <w:sz w:val="24"/>
                <w:szCs w:val="24"/>
                <w:highlight w:val="none"/>
              </w:rPr>
            </w:pPr>
            <w:r>
              <w:rPr>
                <w:rFonts w:hint="eastAsia" w:ascii="宋体" w:hAnsi="宋体"/>
                <w:color w:val="auto"/>
                <w:sz w:val="24"/>
                <w:szCs w:val="24"/>
                <w:highlight w:val="none"/>
              </w:rPr>
              <w:t>CPU：每台节点配置2颗CPU，单颗CPU核数≥36，主频≥2.1GHz</w:t>
            </w:r>
          </w:p>
          <w:p w14:paraId="63744785">
            <w:pPr>
              <w:rPr>
                <w:rFonts w:hint="eastAsia" w:ascii="宋体" w:hAnsi="宋体"/>
                <w:color w:val="auto"/>
                <w:sz w:val="24"/>
                <w:szCs w:val="24"/>
                <w:highlight w:val="none"/>
              </w:rPr>
            </w:pPr>
            <w:r>
              <w:rPr>
                <w:rFonts w:hint="eastAsia" w:ascii="宋体" w:hAnsi="宋体"/>
                <w:color w:val="auto"/>
                <w:sz w:val="24"/>
                <w:szCs w:val="24"/>
                <w:highlight w:val="none"/>
              </w:rPr>
              <w:t>内存：每台服务器内存≥512GB，L3缓存≥160MB;</w:t>
            </w:r>
          </w:p>
          <w:p w14:paraId="0D24A2FA">
            <w:pPr>
              <w:rPr>
                <w:rFonts w:hint="eastAsia" w:ascii="宋体" w:hAnsi="宋体"/>
                <w:color w:val="auto"/>
                <w:sz w:val="24"/>
                <w:szCs w:val="24"/>
                <w:highlight w:val="none"/>
              </w:rPr>
            </w:pPr>
            <w:r>
              <w:rPr>
                <w:rFonts w:hint="eastAsia" w:ascii="宋体" w:hAnsi="宋体"/>
                <w:color w:val="auto"/>
                <w:sz w:val="24"/>
                <w:szCs w:val="24"/>
                <w:highlight w:val="none"/>
              </w:rPr>
              <w:t>硬盘配置：每个节点要求配置系统盘≥2*960 GB SSD，数据盘≥3*1.92TB SDD</w:t>
            </w:r>
          </w:p>
          <w:p w14:paraId="014099BA">
            <w:pPr>
              <w:rPr>
                <w:rFonts w:ascii="宋体" w:hAnsi="宋体"/>
                <w:color w:val="auto"/>
                <w:sz w:val="24"/>
                <w:szCs w:val="24"/>
                <w:highlight w:val="none"/>
              </w:rPr>
            </w:pPr>
            <w:r>
              <w:rPr>
                <w:rFonts w:hint="eastAsia" w:ascii="宋体" w:hAnsi="宋体"/>
                <w:color w:val="auto"/>
                <w:sz w:val="24"/>
                <w:szCs w:val="24"/>
                <w:highlight w:val="none"/>
              </w:rPr>
              <w:t>接口：千兆电口≥4个，万兆光口 SFP+≥2个（含模块），≥2*32Gb FC接口(含模块)</w:t>
            </w:r>
          </w:p>
        </w:tc>
      </w:tr>
      <w:tr w14:paraId="65DB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561" w:type="dxa"/>
            <w:vMerge w:val="restart"/>
            <w:tcBorders>
              <w:top w:val="nil"/>
              <w:left w:val="single" w:color="auto" w:sz="4" w:space="0"/>
              <w:bottom w:val="single" w:color="auto" w:sz="4" w:space="0"/>
              <w:right w:val="single" w:color="auto" w:sz="4" w:space="0"/>
            </w:tcBorders>
            <w:vAlign w:val="center"/>
          </w:tcPr>
          <w:p w14:paraId="77DFA61C">
            <w:pPr>
              <w:jc w:val="center"/>
              <w:rPr>
                <w:rFonts w:ascii="宋体" w:hAnsi="宋体"/>
                <w:color w:val="auto"/>
                <w:sz w:val="24"/>
                <w:szCs w:val="24"/>
                <w:highlight w:val="none"/>
              </w:rPr>
            </w:pPr>
            <w:r>
              <w:rPr>
                <w:rFonts w:hint="eastAsia" w:ascii="宋体" w:hAnsi="宋体"/>
                <w:b/>
                <w:bCs/>
                <w:color w:val="auto"/>
                <w:sz w:val="24"/>
                <w:szCs w:val="24"/>
                <w:highlight w:val="none"/>
              </w:rPr>
              <w:t>功能要求</w:t>
            </w:r>
          </w:p>
        </w:tc>
        <w:tc>
          <w:tcPr>
            <w:tcW w:w="6958" w:type="dxa"/>
            <w:tcBorders>
              <w:top w:val="single" w:color="auto" w:sz="4" w:space="0"/>
              <w:left w:val="single" w:color="auto" w:sz="4" w:space="0"/>
              <w:bottom w:val="single" w:color="auto" w:sz="4" w:space="0"/>
              <w:right w:val="single" w:color="auto" w:sz="4" w:space="0"/>
            </w:tcBorders>
          </w:tcPr>
          <w:p w14:paraId="4713F8A0">
            <w:pPr>
              <w:rPr>
                <w:rFonts w:ascii="宋体" w:hAnsi="宋体"/>
                <w:color w:val="auto"/>
                <w:sz w:val="24"/>
                <w:szCs w:val="24"/>
                <w:highlight w:val="none"/>
              </w:rPr>
            </w:pPr>
            <w:r>
              <w:rPr>
                <w:rFonts w:hint="eastAsia" w:ascii="宋体" w:hAnsi="宋体"/>
                <w:color w:val="auto"/>
                <w:sz w:val="24"/>
                <w:szCs w:val="24"/>
                <w:highlight w:val="none"/>
              </w:rPr>
              <w:t>平台应支持对运行异常虚拟机进行HA拉起，包括网络（存储网，VXLan网，业务网）异常，硬件（主板、CPU、内存、磁盘、电源、GPU、加密卡）异常，虚拟机进程异常、I/O异常挂起，修正状态异常虚拟机、主机离线的虚拟机平台应支持主动HA功能，亚健康主机上的虚拟机，可热迁移至健康主机。用户可灵活选择响应方式。</w:t>
            </w:r>
          </w:p>
        </w:tc>
      </w:tr>
      <w:tr w14:paraId="5A09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0" w:type="auto"/>
            <w:vMerge w:val="continue"/>
            <w:tcBorders>
              <w:top w:val="nil"/>
              <w:left w:val="single" w:color="auto" w:sz="4" w:space="0"/>
              <w:bottom w:val="single" w:color="auto" w:sz="4" w:space="0"/>
              <w:right w:val="single" w:color="auto" w:sz="4" w:space="0"/>
            </w:tcBorders>
            <w:vAlign w:val="center"/>
          </w:tcPr>
          <w:p w14:paraId="64D65FC5">
            <w:pPr>
              <w:widowControl/>
              <w:jc w:val="left"/>
              <w:rPr>
                <w:rFonts w:ascii="宋体" w:hAnsi="宋体"/>
                <w:color w:val="auto"/>
                <w:sz w:val="24"/>
                <w:szCs w:val="24"/>
                <w:highlight w:val="none"/>
              </w:rPr>
            </w:pPr>
          </w:p>
        </w:tc>
        <w:tc>
          <w:tcPr>
            <w:tcW w:w="6958" w:type="dxa"/>
            <w:tcBorders>
              <w:top w:val="single" w:color="auto" w:sz="4" w:space="0"/>
              <w:left w:val="single" w:color="auto" w:sz="4" w:space="0"/>
              <w:bottom w:val="single" w:color="auto" w:sz="4" w:space="0"/>
              <w:right w:val="single" w:color="auto" w:sz="4" w:space="0"/>
            </w:tcBorders>
          </w:tcPr>
          <w:p w14:paraId="76227563">
            <w:pPr>
              <w:rPr>
                <w:rFonts w:ascii="宋体" w:hAnsi="宋体"/>
                <w:color w:val="auto"/>
                <w:sz w:val="24"/>
                <w:szCs w:val="24"/>
                <w:highlight w:val="none"/>
              </w:rPr>
            </w:pPr>
            <w:r>
              <w:rPr>
                <w:rFonts w:hint="eastAsia" w:ascii="宋体" w:hAnsi="宋体"/>
                <w:color w:val="auto"/>
                <w:sz w:val="24"/>
                <w:szCs w:val="24"/>
                <w:highlight w:val="none"/>
              </w:rPr>
              <w:t>运行在服务器的虚拟机迁移时支持指定网口迁移、限制迁移速度、启用压缩传输，同时虚拟机迁移过程中如因数据写入量过大迁移不完，可支持强制切换操作</w:t>
            </w:r>
          </w:p>
        </w:tc>
      </w:tr>
      <w:tr w14:paraId="09B7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0" w:type="auto"/>
            <w:vMerge w:val="continue"/>
            <w:tcBorders>
              <w:top w:val="nil"/>
              <w:left w:val="single" w:color="auto" w:sz="4" w:space="0"/>
              <w:bottom w:val="single" w:color="auto" w:sz="4" w:space="0"/>
              <w:right w:val="single" w:color="auto" w:sz="4" w:space="0"/>
            </w:tcBorders>
            <w:vAlign w:val="center"/>
          </w:tcPr>
          <w:p w14:paraId="5B8A6C1C">
            <w:pPr>
              <w:widowControl/>
              <w:jc w:val="left"/>
              <w:rPr>
                <w:rFonts w:ascii="宋体" w:hAnsi="宋体"/>
                <w:color w:val="auto"/>
                <w:sz w:val="24"/>
                <w:szCs w:val="24"/>
                <w:highlight w:val="none"/>
              </w:rPr>
            </w:pPr>
          </w:p>
        </w:tc>
        <w:tc>
          <w:tcPr>
            <w:tcW w:w="6958" w:type="dxa"/>
            <w:tcBorders>
              <w:top w:val="single" w:color="auto" w:sz="4" w:space="0"/>
              <w:left w:val="single" w:color="auto" w:sz="4" w:space="0"/>
              <w:bottom w:val="single" w:color="auto" w:sz="4" w:space="0"/>
              <w:right w:val="single" w:color="auto" w:sz="4" w:space="0"/>
            </w:tcBorders>
          </w:tcPr>
          <w:p w14:paraId="43349E96">
            <w:pPr>
              <w:rPr>
                <w:rFonts w:ascii="宋体" w:hAnsi="宋体"/>
                <w:color w:val="auto"/>
                <w:sz w:val="24"/>
                <w:szCs w:val="24"/>
                <w:highlight w:val="none"/>
              </w:rPr>
            </w:pPr>
            <w:r>
              <w:rPr>
                <w:rFonts w:hint="eastAsia" w:ascii="宋体" w:hAnsi="宋体"/>
                <w:color w:val="auto"/>
                <w:sz w:val="24"/>
                <w:szCs w:val="24"/>
                <w:highlight w:val="none"/>
              </w:rPr>
              <w:t>为避免主机假死导致系列问题发生，支持识别假死主机并标签化为亚健康主机，通过邮件或短信告警提醒用户进行处理，并限制重要业务在亚健康主机上运行，规避风险</w:t>
            </w:r>
          </w:p>
        </w:tc>
      </w:tr>
      <w:tr w14:paraId="3D72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0" w:type="auto"/>
            <w:vMerge w:val="continue"/>
            <w:tcBorders>
              <w:top w:val="nil"/>
              <w:left w:val="single" w:color="auto" w:sz="4" w:space="0"/>
              <w:bottom w:val="single" w:color="auto" w:sz="4" w:space="0"/>
              <w:right w:val="single" w:color="auto" w:sz="4" w:space="0"/>
            </w:tcBorders>
            <w:vAlign w:val="center"/>
          </w:tcPr>
          <w:p w14:paraId="749C150D">
            <w:pPr>
              <w:widowControl/>
              <w:jc w:val="left"/>
              <w:rPr>
                <w:rFonts w:ascii="宋体" w:hAnsi="宋体"/>
                <w:color w:val="auto"/>
                <w:sz w:val="24"/>
                <w:szCs w:val="24"/>
                <w:highlight w:val="none"/>
              </w:rPr>
            </w:pPr>
          </w:p>
        </w:tc>
        <w:tc>
          <w:tcPr>
            <w:tcW w:w="6958" w:type="dxa"/>
            <w:tcBorders>
              <w:top w:val="single" w:color="auto" w:sz="4" w:space="0"/>
              <w:left w:val="single" w:color="auto" w:sz="4" w:space="0"/>
              <w:bottom w:val="single" w:color="auto" w:sz="4" w:space="0"/>
              <w:right w:val="single" w:color="auto" w:sz="4" w:space="0"/>
            </w:tcBorders>
          </w:tcPr>
          <w:p w14:paraId="2D67AF9C">
            <w:pPr>
              <w:rPr>
                <w:rFonts w:ascii="宋体" w:hAnsi="宋体"/>
                <w:color w:val="auto"/>
                <w:sz w:val="24"/>
                <w:szCs w:val="24"/>
                <w:highlight w:val="none"/>
              </w:rPr>
            </w:pPr>
            <w:r>
              <w:rPr>
                <w:rFonts w:hint="eastAsia" w:ascii="宋体" w:hAnsi="宋体"/>
                <w:color w:val="auto"/>
                <w:sz w:val="24"/>
                <w:szCs w:val="24"/>
                <w:highlight w:val="none"/>
              </w:rPr>
              <w:t>▲由于HIS业务需要要求7*24小时持续提供业务，在数据中心遇到故障或者灾难场景，也需要快速恢复业务，减少损失，所以要求线上线下业务在进行容灾切换时，能够不需要修改DNS等复杂配置，一键完成容灾切换，并能够达到RPO秒级和RTO分钟级容灾等级。（需提供提供相关的证明材料）</w:t>
            </w:r>
          </w:p>
        </w:tc>
      </w:tr>
    </w:tbl>
    <w:p w14:paraId="5F4D4B80">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核心电子病历数据库服务器</w:t>
      </w:r>
    </w:p>
    <w:tbl>
      <w:tblPr>
        <w:tblStyle w:val="5"/>
        <w:tblW w:w="4998"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6984"/>
      </w:tblGrid>
      <w:tr w14:paraId="56AD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535" w:type="dxa"/>
            <w:tcBorders>
              <w:top w:val="single" w:color="auto" w:sz="4" w:space="0"/>
              <w:left w:val="single" w:color="auto" w:sz="4" w:space="0"/>
              <w:bottom w:val="single" w:color="auto" w:sz="4" w:space="0"/>
              <w:right w:val="single" w:color="auto" w:sz="4" w:space="0"/>
            </w:tcBorders>
            <w:vAlign w:val="center"/>
          </w:tcPr>
          <w:p w14:paraId="44CE9E46">
            <w:pPr>
              <w:jc w:val="center"/>
              <w:rPr>
                <w:rFonts w:ascii="宋体" w:hAnsi="宋体"/>
                <w:b/>
                <w:bCs/>
                <w:color w:val="auto"/>
                <w:sz w:val="24"/>
                <w:szCs w:val="24"/>
                <w:highlight w:val="none"/>
              </w:rPr>
            </w:pPr>
            <w:r>
              <w:rPr>
                <w:rFonts w:hint="eastAsia" w:ascii="宋体" w:hAnsi="宋体"/>
                <w:b/>
                <w:bCs/>
                <w:color w:val="auto"/>
                <w:sz w:val="24"/>
                <w:szCs w:val="24"/>
                <w:highlight w:val="none"/>
              </w:rPr>
              <w:t>指标项</w:t>
            </w:r>
          </w:p>
        </w:tc>
        <w:tc>
          <w:tcPr>
            <w:tcW w:w="6984" w:type="dxa"/>
            <w:tcBorders>
              <w:top w:val="single" w:color="auto" w:sz="4" w:space="0"/>
              <w:left w:val="single" w:color="auto" w:sz="4" w:space="0"/>
              <w:bottom w:val="single" w:color="auto" w:sz="4" w:space="0"/>
              <w:right w:val="single" w:color="auto" w:sz="4" w:space="0"/>
            </w:tcBorders>
            <w:vAlign w:val="center"/>
          </w:tcPr>
          <w:p w14:paraId="5EFF843C">
            <w:pPr>
              <w:jc w:val="center"/>
              <w:rPr>
                <w:rFonts w:ascii="宋体" w:hAnsi="宋体"/>
                <w:b/>
                <w:bCs/>
                <w:color w:val="auto"/>
                <w:sz w:val="24"/>
                <w:szCs w:val="24"/>
                <w:highlight w:val="none"/>
              </w:rPr>
            </w:pPr>
            <w:r>
              <w:rPr>
                <w:rFonts w:hint="eastAsia" w:ascii="宋体" w:hAnsi="宋体"/>
                <w:b/>
                <w:bCs/>
                <w:color w:val="auto"/>
                <w:sz w:val="24"/>
                <w:szCs w:val="24"/>
                <w:highlight w:val="none"/>
              </w:rPr>
              <w:t>参数要求</w:t>
            </w:r>
          </w:p>
        </w:tc>
      </w:tr>
      <w:tr w14:paraId="14C3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5" w:type="dxa"/>
            <w:tcBorders>
              <w:top w:val="single" w:color="auto" w:sz="4" w:space="0"/>
              <w:left w:val="single" w:color="auto" w:sz="4" w:space="0"/>
              <w:bottom w:val="single" w:color="auto" w:sz="4" w:space="0"/>
              <w:right w:val="single" w:color="auto" w:sz="4" w:space="0"/>
            </w:tcBorders>
            <w:vAlign w:val="center"/>
          </w:tcPr>
          <w:p w14:paraId="4C59300E">
            <w:pPr>
              <w:jc w:val="center"/>
              <w:rPr>
                <w:rFonts w:ascii="宋体" w:hAnsi="宋体"/>
                <w:b/>
                <w:bCs/>
                <w:color w:val="auto"/>
                <w:sz w:val="24"/>
                <w:szCs w:val="24"/>
                <w:highlight w:val="none"/>
              </w:rPr>
            </w:pPr>
            <w:r>
              <w:rPr>
                <w:rFonts w:hint="eastAsia" w:ascii="宋体" w:hAnsi="宋体"/>
                <w:b/>
                <w:bCs/>
                <w:color w:val="auto"/>
                <w:sz w:val="24"/>
                <w:szCs w:val="24"/>
                <w:highlight w:val="none"/>
              </w:rPr>
              <w:t>节点数量</w:t>
            </w:r>
          </w:p>
        </w:tc>
        <w:tc>
          <w:tcPr>
            <w:tcW w:w="6984" w:type="dxa"/>
            <w:tcBorders>
              <w:top w:val="single" w:color="auto" w:sz="4" w:space="0"/>
              <w:left w:val="single" w:color="auto" w:sz="4" w:space="0"/>
              <w:bottom w:val="single" w:color="auto" w:sz="4" w:space="0"/>
              <w:right w:val="single" w:color="auto" w:sz="4" w:space="0"/>
            </w:tcBorders>
          </w:tcPr>
          <w:p w14:paraId="54287A69">
            <w:pPr>
              <w:rPr>
                <w:rFonts w:ascii="宋体" w:hAnsi="宋体"/>
                <w:color w:val="auto"/>
                <w:sz w:val="24"/>
                <w:szCs w:val="24"/>
                <w:highlight w:val="none"/>
              </w:rPr>
            </w:pPr>
            <w:r>
              <w:rPr>
                <w:rFonts w:hint="eastAsia" w:ascii="宋体" w:hAnsi="宋体"/>
                <w:color w:val="auto"/>
                <w:sz w:val="24"/>
                <w:szCs w:val="24"/>
                <w:highlight w:val="none"/>
              </w:rPr>
              <w:t>本次配置服务器≥2节点</w:t>
            </w:r>
          </w:p>
        </w:tc>
      </w:tr>
      <w:tr w14:paraId="091F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535" w:type="dxa"/>
            <w:tcBorders>
              <w:top w:val="single" w:color="auto" w:sz="4" w:space="0"/>
              <w:left w:val="single" w:color="auto" w:sz="4" w:space="0"/>
              <w:bottom w:val="single" w:color="auto" w:sz="4" w:space="0"/>
              <w:right w:val="single" w:color="auto" w:sz="4" w:space="0"/>
            </w:tcBorders>
            <w:vAlign w:val="center"/>
          </w:tcPr>
          <w:p w14:paraId="6F52A334">
            <w:pPr>
              <w:jc w:val="center"/>
              <w:rPr>
                <w:rFonts w:ascii="宋体" w:hAnsi="宋体"/>
                <w:b/>
                <w:bCs/>
                <w:color w:val="auto"/>
                <w:sz w:val="24"/>
                <w:szCs w:val="24"/>
                <w:highlight w:val="none"/>
              </w:rPr>
            </w:pPr>
            <w:r>
              <w:rPr>
                <w:rFonts w:hint="eastAsia" w:ascii="宋体" w:hAnsi="宋体"/>
                <w:b/>
                <w:bCs/>
                <w:color w:val="auto"/>
                <w:sz w:val="24"/>
                <w:szCs w:val="24"/>
                <w:highlight w:val="none"/>
              </w:rPr>
              <w:t>硬件规格</w:t>
            </w:r>
          </w:p>
        </w:tc>
        <w:tc>
          <w:tcPr>
            <w:tcW w:w="6984" w:type="dxa"/>
            <w:tcBorders>
              <w:top w:val="single" w:color="auto" w:sz="4" w:space="0"/>
              <w:left w:val="single" w:color="auto" w:sz="4" w:space="0"/>
              <w:bottom w:val="single" w:color="auto" w:sz="4" w:space="0"/>
              <w:right w:val="single" w:color="auto" w:sz="4" w:space="0"/>
            </w:tcBorders>
          </w:tcPr>
          <w:p w14:paraId="189346EF">
            <w:pPr>
              <w:rPr>
                <w:rFonts w:ascii="宋体" w:hAnsi="宋体"/>
                <w:color w:val="auto"/>
                <w:sz w:val="24"/>
                <w:szCs w:val="24"/>
                <w:highlight w:val="none"/>
              </w:rPr>
            </w:pPr>
            <w:r>
              <w:rPr>
                <w:rFonts w:hint="eastAsia" w:ascii="宋体" w:hAnsi="宋体"/>
                <w:color w:val="auto"/>
                <w:sz w:val="24"/>
                <w:szCs w:val="24"/>
                <w:highlight w:val="none"/>
              </w:rPr>
              <w:t>CPU：每台节点配置2颗CPU，单颗CPU核数≥36，主频≥2.1GHz</w:t>
            </w:r>
          </w:p>
          <w:p w14:paraId="18563857">
            <w:pPr>
              <w:rPr>
                <w:rFonts w:hint="eastAsia" w:ascii="宋体" w:hAnsi="宋体"/>
                <w:color w:val="auto"/>
                <w:sz w:val="24"/>
                <w:szCs w:val="24"/>
                <w:highlight w:val="none"/>
              </w:rPr>
            </w:pPr>
            <w:r>
              <w:rPr>
                <w:rFonts w:hint="eastAsia" w:ascii="宋体" w:hAnsi="宋体"/>
                <w:color w:val="auto"/>
                <w:sz w:val="24"/>
                <w:szCs w:val="24"/>
                <w:highlight w:val="none"/>
              </w:rPr>
              <w:t>内存：每台服务器内存≥512GB，L3缓存≥160MB;</w:t>
            </w:r>
          </w:p>
          <w:p w14:paraId="795AB8DD">
            <w:pPr>
              <w:rPr>
                <w:rFonts w:hint="eastAsia" w:ascii="宋体" w:hAnsi="宋体"/>
                <w:color w:val="auto"/>
                <w:sz w:val="24"/>
                <w:szCs w:val="24"/>
                <w:highlight w:val="none"/>
              </w:rPr>
            </w:pPr>
            <w:r>
              <w:rPr>
                <w:rFonts w:hint="eastAsia" w:ascii="宋体" w:hAnsi="宋体"/>
                <w:color w:val="auto"/>
                <w:sz w:val="24"/>
                <w:szCs w:val="24"/>
                <w:highlight w:val="none"/>
              </w:rPr>
              <w:t>硬盘配置：每个节点要求配置系统盘≥2*960 GB SSD，数据盘≥3*1.92TB SDD</w:t>
            </w:r>
          </w:p>
          <w:p w14:paraId="7F51010A">
            <w:pPr>
              <w:rPr>
                <w:rFonts w:ascii="宋体" w:hAnsi="宋体"/>
                <w:color w:val="auto"/>
                <w:sz w:val="24"/>
                <w:szCs w:val="24"/>
                <w:highlight w:val="none"/>
              </w:rPr>
            </w:pPr>
            <w:r>
              <w:rPr>
                <w:rFonts w:hint="eastAsia" w:ascii="宋体" w:hAnsi="宋体"/>
                <w:color w:val="auto"/>
                <w:sz w:val="24"/>
                <w:szCs w:val="24"/>
                <w:highlight w:val="none"/>
              </w:rPr>
              <w:t>接口：千兆电口≥4个，万兆光口 SFP+≥2个（含模块），≥2*32Gb FC接口(含模块)</w:t>
            </w:r>
          </w:p>
        </w:tc>
      </w:tr>
      <w:tr w14:paraId="45D7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535" w:type="dxa"/>
            <w:vMerge w:val="restart"/>
            <w:tcBorders>
              <w:top w:val="nil"/>
              <w:left w:val="single" w:color="auto" w:sz="4" w:space="0"/>
              <w:bottom w:val="single" w:color="auto" w:sz="4" w:space="0"/>
              <w:right w:val="single" w:color="auto" w:sz="4" w:space="0"/>
            </w:tcBorders>
            <w:vAlign w:val="center"/>
          </w:tcPr>
          <w:p w14:paraId="341F7D9D">
            <w:pPr>
              <w:jc w:val="center"/>
              <w:rPr>
                <w:rFonts w:ascii="宋体" w:hAnsi="宋体"/>
                <w:b/>
                <w:bCs/>
                <w:color w:val="auto"/>
                <w:sz w:val="24"/>
                <w:szCs w:val="24"/>
                <w:highlight w:val="none"/>
              </w:rPr>
            </w:pPr>
            <w:r>
              <w:rPr>
                <w:rFonts w:hint="eastAsia" w:ascii="宋体" w:hAnsi="宋体"/>
                <w:b/>
                <w:bCs/>
                <w:color w:val="auto"/>
                <w:sz w:val="24"/>
                <w:szCs w:val="24"/>
                <w:highlight w:val="none"/>
              </w:rPr>
              <w:t>功能要求</w:t>
            </w:r>
          </w:p>
        </w:tc>
        <w:tc>
          <w:tcPr>
            <w:tcW w:w="6984" w:type="dxa"/>
            <w:tcBorders>
              <w:top w:val="single" w:color="auto" w:sz="4" w:space="0"/>
              <w:left w:val="single" w:color="auto" w:sz="4" w:space="0"/>
              <w:bottom w:val="single" w:color="auto" w:sz="4" w:space="0"/>
              <w:right w:val="single" w:color="auto" w:sz="4" w:space="0"/>
            </w:tcBorders>
          </w:tcPr>
          <w:p w14:paraId="16544847">
            <w:pPr>
              <w:rPr>
                <w:rFonts w:ascii="宋体" w:hAnsi="宋体"/>
                <w:color w:val="auto"/>
                <w:sz w:val="24"/>
                <w:szCs w:val="24"/>
                <w:highlight w:val="none"/>
              </w:rPr>
            </w:pPr>
            <w:r>
              <w:rPr>
                <w:rFonts w:hint="eastAsia" w:ascii="宋体" w:hAnsi="宋体"/>
                <w:color w:val="auto"/>
                <w:sz w:val="24"/>
                <w:szCs w:val="24"/>
                <w:highlight w:val="none"/>
              </w:rPr>
              <w:t>平台应支持对运行异常虚拟机进行HA拉起，包括网络（存储网，VXLan网，业务网）异常，硬件（主板、CPU、内存、磁盘、电源、GPU、加密卡）异常，虚拟机进程异常、I/O异常挂起，修正状态异常虚拟机、主机离线的虚拟机平台应支持主动HA功能，亚健康主机上的虚拟机，可热迁移至健康主机。用户可灵活选择响应方式。</w:t>
            </w:r>
          </w:p>
        </w:tc>
      </w:tr>
      <w:tr w14:paraId="0C0D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0" w:type="auto"/>
            <w:vMerge w:val="continue"/>
            <w:tcBorders>
              <w:top w:val="nil"/>
              <w:left w:val="single" w:color="auto" w:sz="4" w:space="0"/>
              <w:bottom w:val="single" w:color="auto" w:sz="4" w:space="0"/>
              <w:right w:val="single" w:color="auto" w:sz="4" w:space="0"/>
            </w:tcBorders>
            <w:vAlign w:val="center"/>
          </w:tcPr>
          <w:p w14:paraId="58BBB8BD">
            <w:pPr>
              <w:widowControl/>
              <w:jc w:val="left"/>
              <w:rPr>
                <w:rFonts w:ascii="宋体" w:hAnsi="宋体"/>
                <w:b/>
                <w:bCs/>
                <w:color w:val="auto"/>
                <w:sz w:val="24"/>
                <w:szCs w:val="24"/>
                <w:highlight w:val="none"/>
              </w:rPr>
            </w:pPr>
          </w:p>
        </w:tc>
        <w:tc>
          <w:tcPr>
            <w:tcW w:w="6984" w:type="dxa"/>
            <w:tcBorders>
              <w:top w:val="single" w:color="auto" w:sz="4" w:space="0"/>
              <w:left w:val="single" w:color="auto" w:sz="4" w:space="0"/>
              <w:bottom w:val="single" w:color="auto" w:sz="4" w:space="0"/>
              <w:right w:val="single" w:color="auto" w:sz="4" w:space="0"/>
            </w:tcBorders>
          </w:tcPr>
          <w:p w14:paraId="42D0BD43">
            <w:pPr>
              <w:rPr>
                <w:rFonts w:ascii="宋体" w:hAnsi="宋体"/>
                <w:color w:val="auto"/>
                <w:sz w:val="24"/>
                <w:szCs w:val="24"/>
                <w:highlight w:val="none"/>
              </w:rPr>
            </w:pPr>
            <w:r>
              <w:rPr>
                <w:rFonts w:hint="eastAsia" w:ascii="宋体" w:hAnsi="宋体"/>
                <w:color w:val="auto"/>
                <w:sz w:val="24"/>
                <w:szCs w:val="24"/>
                <w:highlight w:val="none"/>
              </w:rPr>
              <w:t>虚拟机迁移时支持指定网口迁移、限制迁移速度、启用压缩传输，同时虚拟机迁移过程中如因数据写入量过大迁移不完，可支持强制切换操作。</w:t>
            </w:r>
          </w:p>
        </w:tc>
      </w:tr>
      <w:tr w14:paraId="3212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0" w:type="auto"/>
            <w:vMerge w:val="continue"/>
            <w:tcBorders>
              <w:top w:val="nil"/>
              <w:left w:val="single" w:color="auto" w:sz="4" w:space="0"/>
              <w:bottom w:val="single" w:color="auto" w:sz="4" w:space="0"/>
              <w:right w:val="single" w:color="auto" w:sz="4" w:space="0"/>
            </w:tcBorders>
            <w:vAlign w:val="center"/>
          </w:tcPr>
          <w:p w14:paraId="06719F7B">
            <w:pPr>
              <w:widowControl/>
              <w:jc w:val="left"/>
              <w:rPr>
                <w:rFonts w:ascii="宋体" w:hAnsi="宋体"/>
                <w:b/>
                <w:bCs/>
                <w:color w:val="auto"/>
                <w:sz w:val="24"/>
                <w:szCs w:val="24"/>
                <w:highlight w:val="none"/>
              </w:rPr>
            </w:pPr>
          </w:p>
        </w:tc>
        <w:tc>
          <w:tcPr>
            <w:tcW w:w="6984" w:type="dxa"/>
            <w:tcBorders>
              <w:top w:val="single" w:color="auto" w:sz="4" w:space="0"/>
              <w:left w:val="single" w:color="auto" w:sz="4" w:space="0"/>
              <w:bottom w:val="single" w:color="auto" w:sz="4" w:space="0"/>
              <w:right w:val="single" w:color="auto" w:sz="4" w:space="0"/>
            </w:tcBorders>
          </w:tcPr>
          <w:p w14:paraId="05E0BC1E">
            <w:pPr>
              <w:rPr>
                <w:rFonts w:ascii="宋体" w:hAnsi="宋体"/>
                <w:color w:val="auto"/>
                <w:sz w:val="24"/>
                <w:szCs w:val="24"/>
                <w:highlight w:val="none"/>
              </w:rPr>
            </w:pPr>
            <w:r>
              <w:rPr>
                <w:rFonts w:hint="eastAsia" w:ascii="宋体" w:hAnsi="宋体"/>
                <w:color w:val="auto"/>
                <w:sz w:val="24"/>
                <w:szCs w:val="24"/>
                <w:highlight w:val="none"/>
              </w:rPr>
              <w:t>为避免主机假死导致系列问题发生，支持识别假死主机并标签化为亚健康主机，通过邮件或短信告警提醒用户进行处理，并限制重要业务在亚健康主机上运行，规避风险</w:t>
            </w:r>
          </w:p>
        </w:tc>
      </w:tr>
      <w:tr w14:paraId="78EB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0" w:type="auto"/>
            <w:vMerge w:val="continue"/>
            <w:tcBorders>
              <w:top w:val="nil"/>
              <w:left w:val="single" w:color="auto" w:sz="4" w:space="0"/>
              <w:bottom w:val="single" w:color="auto" w:sz="4" w:space="0"/>
              <w:right w:val="single" w:color="auto" w:sz="4" w:space="0"/>
            </w:tcBorders>
            <w:vAlign w:val="center"/>
          </w:tcPr>
          <w:p w14:paraId="6DC366CE">
            <w:pPr>
              <w:widowControl/>
              <w:jc w:val="left"/>
              <w:rPr>
                <w:rFonts w:ascii="宋体" w:hAnsi="宋体"/>
                <w:b/>
                <w:bCs/>
                <w:color w:val="auto"/>
                <w:sz w:val="24"/>
                <w:szCs w:val="24"/>
                <w:highlight w:val="none"/>
              </w:rPr>
            </w:pPr>
          </w:p>
        </w:tc>
        <w:tc>
          <w:tcPr>
            <w:tcW w:w="6984" w:type="dxa"/>
            <w:tcBorders>
              <w:top w:val="single" w:color="auto" w:sz="4" w:space="0"/>
              <w:left w:val="single" w:color="auto" w:sz="4" w:space="0"/>
              <w:bottom w:val="single" w:color="auto" w:sz="4" w:space="0"/>
              <w:right w:val="single" w:color="auto" w:sz="4" w:space="0"/>
            </w:tcBorders>
            <w:vAlign w:val="center"/>
          </w:tcPr>
          <w:p w14:paraId="749E0C0D">
            <w:pPr>
              <w:widowControl/>
              <w:jc w:val="left"/>
              <w:textAlignment w:val="center"/>
              <w:rPr>
                <w:rFonts w:ascii="宋体" w:hAnsi="宋体"/>
                <w:color w:val="auto"/>
                <w:sz w:val="24"/>
                <w:szCs w:val="24"/>
                <w:highlight w:val="none"/>
              </w:rPr>
            </w:pPr>
            <w:r>
              <w:rPr>
                <w:rFonts w:hint="eastAsia" w:ascii="宋体" w:hAnsi="宋体"/>
                <w:color w:val="auto"/>
                <w:sz w:val="24"/>
                <w:szCs w:val="24"/>
                <w:highlight w:val="none"/>
              </w:rPr>
              <w:t>此项目核心业务计划部署在计算虚拟化平台内，平台需定期升级保障平台稳定性，核心业务不能长时间停机，平台需支持在线升级不影响业务；为保证升级时间与步骤可控，升级过程中支持对升级节点进行升级顺序编排、升级暂停。</w:t>
            </w:r>
          </w:p>
        </w:tc>
      </w:tr>
    </w:tbl>
    <w:p w14:paraId="762D123F">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PACS数据服务器</w:t>
      </w:r>
    </w:p>
    <w:tbl>
      <w:tblPr>
        <w:tblStyle w:val="5"/>
        <w:tblW w:w="4998"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6984"/>
      </w:tblGrid>
      <w:tr w14:paraId="01BE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35" w:type="dxa"/>
            <w:tcBorders>
              <w:top w:val="single" w:color="auto" w:sz="4" w:space="0"/>
              <w:left w:val="single" w:color="auto" w:sz="4" w:space="0"/>
              <w:bottom w:val="single" w:color="auto" w:sz="4" w:space="0"/>
              <w:right w:val="single" w:color="auto" w:sz="4" w:space="0"/>
            </w:tcBorders>
            <w:vAlign w:val="center"/>
          </w:tcPr>
          <w:p w14:paraId="5D8E095F">
            <w:pPr>
              <w:jc w:val="center"/>
              <w:rPr>
                <w:rFonts w:ascii="宋体" w:hAnsi="宋体"/>
                <w:b/>
                <w:bCs/>
                <w:color w:val="auto"/>
                <w:sz w:val="24"/>
                <w:szCs w:val="24"/>
                <w:highlight w:val="none"/>
              </w:rPr>
            </w:pPr>
            <w:r>
              <w:rPr>
                <w:rFonts w:hint="eastAsia" w:ascii="宋体" w:hAnsi="宋体"/>
                <w:b/>
                <w:bCs/>
                <w:color w:val="auto"/>
                <w:sz w:val="24"/>
                <w:szCs w:val="24"/>
                <w:highlight w:val="none"/>
              </w:rPr>
              <w:t>指标项</w:t>
            </w:r>
          </w:p>
        </w:tc>
        <w:tc>
          <w:tcPr>
            <w:tcW w:w="6984" w:type="dxa"/>
            <w:tcBorders>
              <w:top w:val="single" w:color="auto" w:sz="4" w:space="0"/>
              <w:left w:val="single" w:color="auto" w:sz="4" w:space="0"/>
              <w:bottom w:val="single" w:color="auto" w:sz="4" w:space="0"/>
              <w:right w:val="single" w:color="auto" w:sz="4" w:space="0"/>
            </w:tcBorders>
            <w:vAlign w:val="center"/>
          </w:tcPr>
          <w:p w14:paraId="560E63BB">
            <w:pPr>
              <w:jc w:val="center"/>
              <w:rPr>
                <w:rFonts w:ascii="宋体" w:hAnsi="宋体"/>
                <w:b/>
                <w:bCs/>
                <w:color w:val="auto"/>
                <w:sz w:val="24"/>
                <w:szCs w:val="24"/>
                <w:highlight w:val="none"/>
              </w:rPr>
            </w:pPr>
            <w:r>
              <w:rPr>
                <w:rFonts w:hint="eastAsia" w:ascii="宋体" w:hAnsi="宋体"/>
                <w:b/>
                <w:bCs/>
                <w:color w:val="auto"/>
                <w:sz w:val="24"/>
                <w:szCs w:val="24"/>
                <w:highlight w:val="none"/>
              </w:rPr>
              <w:t>参数要求</w:t>
            </w:r>
          </w:p>
        </w:tc>
      </w:tr>
      <w:tr w14:paraId="38E0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01" w:type="pct"/>
            <w:tcBorders>
              <w:top w:val="single" w:color="auto" w:sz="4" w:space="0"/>
              <w:left w:val="single" w:color="auto" w:sz="4" w:space="0"/>
              <w:bottom w:val="single" w:color="auto" w:sz="4" w:space="0"/>
              <w:right w:val="single" w:color="auto" w:sz="4" w:space="0"/>
            </w:tcBorders>
            <w:vAlign w:val="center"/>
          </w:tcPr>
          <w:p w14:paraId="0796E856">
            <w:pPr>
              <w:jc w:val="center"/>
              <w:rPr>
                <w:rFonts w:ascii="宋体" w:hAnsi="宋体"/>
                <w:b/>
                <w:bCs/>
                <w:color w:val="auto"/>
                <w:sz w:val="24"/>
                <w:szCs w:val="24"/>
                <w:highlight w:val="none"/>
              </w:rPr>
            </w:pPr>
            <w:r>
              <w:rPr>
                <w:rFonts w:hint="eastAsia" w:ascii="宋体" w:hAnsi="宋体"/>
                <w:b/>
                <w:bCs/>
                <w:color w:val="auto"/>
                <w:sz w:val="24"/>
                <w:szCs w:val="24"/>
                <w:highlight w:val="none"/>
              </w:rPr>
              <w:t>节点数量</w:t>
            </w:r>
          </w:p>
        </w:tc>
        <w:tc>
          <w:tcPr>
            <w:tcW w:w="4098" w:type="pct"/>
            <w:tcBorders>
              <w:top w:val="single" w:color="auto" w:sz="4" w:space="0"/>
              <w:left w:val="single" w:color="auto" w:sz="4" w:space="0"/>
              <w:bottom w:val="single" w:color="auto" w:sz="4" w:space="0"/>
              <w:right w:val="single" w:color="auto" w:sz="4" w:space="0"/>
            </w:tcBorders>
            <w:vAlign w:val="center"/>
          </w:tcPr>
          <w:p w14:paraId="37CD6557">
            <w:pPr>
              <w:jc w:val="left"/>
              <w:rPr>
                <w:rFonts w:ascii="宋体" w:hAnsi="宋体"/>
                <w:color w:val="auto"/>
                <w:sz w:val="24"/>
                <w:szCs w:val="24"/>
                <w:highlight w:val="none"/>
              </w:rPr>
            </w:pPr>
            <w:r>
              <w:rPr>
                <w:rFonts w:hint="eastAsia" w:ascii="宋体" w:hAnsi="宋体"/>
                <w:color w:val="auto"/>
                <w:sz w:val="24"/>
                <w:szCs w:val="24"/>
                <w:highlight w:val="none"/>
              </w:rPr>
              <w:t>本次配置服务器≥2节点</w:t>
            </w:r>
          </w:p>
        </w:tc>
      </w:tr>
      <w:tr w14:paraId="2817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901" w:type="pct"/>
            <w:tcBorders>
              <w:top w:val="single" w:color="auto" w:sz="4" w:space="0"/>
              <w:left w:val="single" w:color="auto" w:sz="4" w:space="0"/>
              <w:bottom w:val="single" w:color="auto" w:sz="4" w:space="0"/>
              <w:right w:val="single" w:color="auto" w:sz="4" w:space="0"/>
            </w:tcBorders>
            <w:vAlign w:val="center"/>
          </w:tcPr>
          <w:p w14:paraId="66792A17">
            <w:pPr>
              <w:jc w:val="center"/>
              <w:rPr>
                <w:rFonts w:ascii="宋体" w:hAnsi="宋体"/>
                <w:b/>
                <w:bCs/>
                <w:color w:val="auto"/>
                <w:sz w:val="24"/>
                <w:szCs w:val="24"/>
                <w:highlight w:val="none"/>
              </w:rPr>
            </w:pPr>
            <w:r>
              <w:rPr>
                <w:rFonts w:hint="eastAsia" w:ascii="宋体" w:hAnsi="宋体"/>
                <w:b/>
                <w:bCs/>
                <w:color w:val="auto"/>
                <w:sz w:val="24"/>
                <w:szCs w:val="24"/>
                <w:highlight w:val="none"/>
              </w:rPr>
              <w:t>硬件规格</w:t>
            </w:r>
          </w:p>
        </w:tc>
        <w:tc>
          <w:tcPr>
            <w:tcW w:w="4098" w:type="pct"/>
            <w:tcBorders>
              <w:top w:val="single" w:color="auto" w:sz="4" w:space="0"/>
              <w:left w:val="single" w:color="auto" w:sz="4" w:space="0"/>
              <w:bottom w:val="single" w:color="auto" w:sz="4" w:space="0"/>
              <w:right w:val="single" w:color="auto" w:sz="4" w:space="0"/>
            </w:tcBorders>
          </w:tcPr>
          <w:p w14:paraId="0FCF5782">
            <w:pPr>
              <w:rPr>
                <w:rFonts w:ascii="宋体" w:hAnsi="宋体"/>
                <w:color w:val="auto"/>
                <w:sz w:val="24"/>
                <w:szCs w:val="24"/>
                <w:highlight w:val="none"/>
              </w:rPr>
            </w:pPr>
            <w:r>
              <w:rPr>
                <w:rFonts w:hint="eastAsia" w:ascii="宋体" w:hAnsi="宋体"/>
                <w:color w:val="auto"/>
                <w:sz w:val="24"/>
                <w:szCs w:val="24"/>
                <w:highlight w:val="none"/>
              </w:rPr>
              <w:t>CPU：每台节点配置2颗CPU，单颗CPU核数≥16，主频≥2.5GHz</w:t>
            </w:r>
          </w:p>
          <w:p w14:paraId="4B8EF72C">
            <w:pPr>
              <w:rPr>
                <w:rFonts w:hint="eastAsia" w:ascii="宋体" w:hAnsi="宋体"/>
                <w:color w:val="auto"/>
                <w:sz w:val="24"/>
                <w:szCs w:val="24"/>
                <w:highlight w:val="none"/>
              </w:rPr>
            </w:pPr>
            <w:r>
              <w:rPr>
                <w:rFonts w:hint="eastAsia" w:ascii="宋体" w:hAnsi="宋体"/>
                <w:color w:val="auto"/>
                <w:sz w:val="24"/>
                <w:szCs w:val="24"/>
                <w:highlight w:val="none"/>
              </w:rPr>
              <w:t>内存：每台服务器内存≥128GB， L3缓存≥37.5MB</w:t>
            </w:r>
          </w:p>
          <w:p w14:paraId="2680EF62">
            <w:pPr>
              <w:rPr>
                <w:rFonts w:hint="eastAsia" w:ascii="宋体" w:hAnsi="宋体"/>
                <w:color w:val="auto"/>
                <w:sz w:val="24"/>
                <w:szCs w:val="24"/>
                <w:highlight w:val="none"/>
              </w:rPr>
            </w:pPr>
            <w:r>
              <w:rPr>
                <w:rFonts w:hint="eastAsia" w:ascii="宋体" w:hAnsi="宋体"/>
                <w:color w:val="auto"/>
                <w:sz w:val="24"/>
                <w:szCs w:val="24"/>
                <w:highlight w:val="none"/>
              </w:rPr>
              <w:t>硬盘配置：每个节点要求配置系统盘≥2*480 GB SSD，数据盘≥3*1.92TB SDD</w:t>
            </w:r>
          </w:p>
          <w:p w14:paraId="50C991E6">
            <w:pPr>
              <w:rPr>
                <w:rFonts w:ascii="宋体" w:hAnsi="宋体"/>
                <w:color w:val="auto"/>
                <w:sz w:val="24"/>
                <w:szCs w:val="24"/>
                <w:highlight w:val="none"/>
              </w:rPr>
            </w:pPr>
            <w:r>
              <w:rPr>
                <w:rFonts w:hint="eastAsia" w:ascii="宋体" w:hAnsi="宋体"/>
                <w:color w:val="auto"/>
                <w:sz w:val="24"/>
                <w:szCs w:val="24"/>
                <w:highlight w:val="none"/>
              </w:rPr>
              <w:t>接口：千兆电口≥4个，万兆光口 SFP+≥2个（含模块），≥2*32Gb FC接口(含模块)</w:t>
            </w:r>
          </w:p>
        </w:tc>
      </w:tr>
      <w:tr w14:paraId="201B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901" w:type="pct"/>
            <w:vMerge w:val="restart"/>
            <w:tcBorders>
              <w:top w:val="nil"/>
              <w:left w:val="single" w:color="auto" w:sz="4" w:space="0"/>
              <w:bottom w:val="single" w:color="auto" w:sz="4" w:space="0"/>
              <w:right w:val="single" w:color="auto" w:sz="4" w:space="0"/>
            </w:tcBorders>
            <w:vAlign w:val="center"/>
          </w:tcPr>
          <w:p w14:paraId="3285E912">
            <w:pPr>
              <w:jc w:val="center"/>
              <w:rPr>
                <w:rFonts w:ascii="宋体" w:hAnsi="宋体"/>
                <w:b/>
                <w:bCs/>
                <w:color w:val="auto"/>
                <w:sz w:val="24"/>
                <w:szCs w:val="24"/>
                <w:highlight w:val="none"/>
              </w:rPr>
            </w:pPr>
            <w:r>
              <w:rPr>
                <w:rFonts w:hint="eastAsia" w:ascii="宋体" w:hAnsi="宋体"/>
                <w:b/>
                <w:bCs/>
                <w:color w:val="auto"/>
                <w:sz w:val="24"/>
                <w:szCs w:val="24"/>
                <w:highlight w:val="none"/>
              </w:rPr>
              <w:t>功能要求</w:t>
            </w:r>
          </w:p>
        </w:tc>
        <w:tc>
          <w:tcPr>
            <w:tcW w:w="4098" w:type="pct"/>
            <w:tcBorders>
              <w:top w:val="single" w:color="auto" w:sz="4" w:space="0"/>
              <w:left w:val="single" w:color="auto" w:sz="4" w:space="0"/>
              <w:bottom w:val="single" w:color="auto" w:sz="4" w:space="0"/>
              <w:right w:val="single" w:color="auto" w:sz="4" w:space="0"/>
            </w:tcBorders>
          </w:tcPr>
          <w:p w14:paraId="22511C89">
            <w:pPr>
              <w:rPr>
                <w:rFonts w:ascii="宋体" w:hAnsi="宋体"/>
                <w:color w:val="auto"/>
                <w:sz w:val="24"/>
                <w:szCs w:val="24"/>
                <w:highlight w:val="none"/>
              </w:rPr>
            </w:pPr>
            <w:r>
              <w:rPr>
                <w:rFonts w:hint="eastAsia" w:ascii="宋体" w:hAnsi="宋体"/>
                <w:color w:val="auto"/>
                <w:sz w:val="24"/>
                <w:szCs w:val="24"/>
                <w:highlight w:val="none"/>
              </w:rPr>
              <w:t>平台应支持对运行异常虚拟机进行HA拉起，包括网络（存储网，VXLan网，业务网）异常，硬件（主板、CPU、内存、磁盘、电源、GPU、加密卡）异常，虚拟机进程异常、I/O异常挂起，修正状态异常虚拟机、主机离线的虚拟机平台应支持主动HA功能，亚健康主机上的虚拟机，可热迁移至健康主机。用户可灵活选择响应方式。</w:t>
            </w:r>
          </w:p>
        </w:tc>
      </w:tr>
      <w:tr w14:paraId="5AE0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0" w:type="auto"/>
            <w:vMerge w:val="continue"/>
            <w:tcBorders>
              <w:top w:val="nil"/>
              <w:left w:val="single" w:color="auto" w:sz="4" w:space="0"/>
              <w:bottom w:val="single" w:color="auto" w:sz="4" w:space="0"/>
              <w:right w:val="single" w:color="auto" w:sz="4" w:space="0"/>
            </w:tcBorders>
            <w:vAlign w:val="center"/>
          </w:tcPr>
          <w:p w14:paraId="1259A8EE">
            <w:pPr>
              <w:widowControl/>
              <w:jc w:val="left"/>
              <w:rPr>
                <w:rFonts w:ascii="宋体" w:hAnsi="宋体"/>
                <w:b/>
                <w:bCs/>
                <w:color w:val="auto"/>
                <w:sz w:val="24"/>
                <w:szCs w:val="24"/>
                <w:highlight w:val="none"/>
              </w:rPr>
            </w:pPr>
          </w:p>
        </w:tc>
        <w:tc>
          <w:tcPr>
            <w:tcW w:w="4098" w:type="pct"/>
            <w:tcBorders>
              <w:top w:val="single" w:color="auto" w:sz="4" w:space="0"/>
              <w:left w:val="single" w:color="auto" w:sz="4" w:space="0"/>
              <w:bottom w:val="single" w:color="auto" w:sz="4" w:space="0"/>
              <w:right w:val="single" w:color="auto" w:sz="4" w:space="0"/>
            </w:tcBorders>
          </w:tcPr>
          <w:p w14:paraId="0C36F545">
            <w:pPr>
              <w:rPr>
                <w:rFonts w:ascii="宋体" w:hAnsi="宋体"/>
                <w:color w:val="auto"/>
                <w:sz w:val="24"/>
                <w:szCs w:val="24"/>
                <w:highlight w:val="none"/>
              </w:rPr>
            </w:pPr>
            <w:r>
              <w:rPr>
                <w:rFonts w:hint="eastAsia" w:ascii="宋体" w:hAnsi="宋体"/>
                <w:color w:val="auto"/>
                <w:sz w:val="24"/>
                <w:szCs w:val="24"/>
                <w:highlight w:val="none"/>
              </w:rPr>
              <w:t>虚拟机迁移时支持指定网口迁移、限制迁移速度、启用压缩传输，同时虚拟机迁移过程中如因数据写入量过大迁移不完，可支持强制切换操作</w:t>
            </w:r>
          </w:p>
        </w:tc>
      </w:tr>
      <w:tr w14:paraId="3AC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0" w:type="auto"/>
            <w:vMerge w:val="continue"/>
            <w:tcBorders>
              <w:top w:val="nil"/>
              <w:left w:val="single" w:color="auto" w:sz="4" w:space="0"/>
              <w:bottom w:val="single" w:color="auto" w:sz="4" w:space="0"/>
              <w:right w:val="single" w:color="auto" w:sz="4" w:space="0"/>
            </w:tcBorders>
            <w:vAlign w:val="center"/>
          </w:tcPr>
          <w:p w14:paraId="277E2DE5">
            <w:pPr>
              <w:widowControl/>
              <w:jc w:val="left"/>
              <w:rPr>
                <w:rFonts w:ascii="宋体" w:hAnsi="宋体"/>
                <w:b/>
                <w:bCs/>
                <w:color w:val="auto"/>
                <w:sz w:val="24"/>
                <w:szCs w:val="24"/>
                <w:highlight w:val="none"/>
              </w:rPr>
            </w:pPr>
          </w:p>
        </w:tc>
        <w:tc>
          <w:tcPr>
            <w:tcW w:w="4098" w:type="pct"/>
            <w:tcBorders>
              <w:top w:val="single" w:color="auto" w:sz="4" w:space="0"/>
              <w:left w:val="single" w:color="auto" w:sz="4" w:space="0"/>
              <w:bottom w:val="single" w:color="auto" w:sz="4" w:space="0"/>
              <w:right w:val="single" w:color="auto" w:sz="4" w:space="0"/>
            </w:tcBorders>
          </w:tcPr>
          <w:p w14:paraId="296C484B">
            <w:pPr>
              <w:rPr>
                <w:rFonts w:ascii="宋体" w:hAnsi="宋体"/>
                <w:color w:val="auto"/>
                <w:sz w:val="24"/>
                <w:szCs w:val="24"/>
                <w:highlight w:val="none"/>
              </w:rPr>
            </w:pPr>
            <w:r>
              <w:rPr>
                <w:rFonts w:hint="eastAsia" w:ascii="宋体" w:hAnsi="宋体"/>
                <w:color w:val="auto"/>
                <w:sz w:val="24"/>
                <w:szCs w:val="24"/>
                <w:highlight w:val="none"/>
              </w:rPr>
              <w:t>为避免主机假死导致系列问题发生，支持识别假死主机并标签化为亚健康主机，通过邮件或短信告警提醒用户进行处理，并限制重要业务在亚健康主机上运行，规避风险。</w:t>
            </w:r>
          </w:p>
        </w:tc>
      </w:tr>
    </w:tbl>
    <w:p w14:paraId="3AC52E8B">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DMZ区服务器</w:t>
      </w:r>
    </w:p>
    <w:tbl>
      <w:tblPr>
        <w:tblStyle w:val="5"/>
        <w:tblW w:w="4998"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6871"/>
      </w:tblGrid>
      <w:tr w14:paraId="1F9A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48" w:type="dxa"/>
            <w:tcBorders>
              <w:top w:val="single" w:color="auto" w:sz="4" w:space="0"/>
              <w:left w:val="single" w:color="auto" w:sz="4" w:space="0"/>
              <w:bottom w:val="single" w:color="auto" w:sz="4" w:space="0"/>
              <w:right w:val="single" w:color="auto" w:sz="4" w:space="0"/>
            </w:tcBorders>
            <w:vAlign w:val="center"/>
          </w:tcPr>
          <w:p w14:paraId="2CBF12C8">
            <w:pPr>
              <w:jc w:val="center"/>
              <w:rPr>
                <w:rFonts w:ascii="宋体" w:hAnsi="宋体"/>
                <w:b/>
                <w:bCs/>
                <w:color w:val="auto"/>
                <w:sz w:val="24"/>
                <w:szCs w:val="24"/>
                <w:highlight w:val="none"/>
              </w:rPr>
            </w:pPr>
            <w:r>
              <w:rPr>
                <w:rFonts w:hint="eastAsia" w:ascii="宋体" w:hAnsi="宋体"/>
                <w:b/>
                <w:bCs/>
                <w:color w:val="auto"/>
                <w:sz w:val="24"/>
                <w:szCs w:val="24"/>
                <w:highlight w:val="none"/>
              </w:rPr>
              <w:t>指标项</w:t>
            </w:r>
          </w:p>
        </w:tc>
        <w:tc>
          <w:tcPr>
            <w:tcW w:w="6871" w:type="dxa"/>
            <w:tcBorders>
              <w:top w:val="single" w:color="auto" w:sz="4" w:space="0"/>
              <w:left w:val="single" w:color="auto" w:sz="4" w:space="0"/>
              <w:bottom w:val="single" w:color="auto" w:sz="4" w:space="0"/>
              <w:right w:val="single" w:color="auto" w:sz="4" w:space="0"/>
            </w:tcBorders>
            <w:vAlign w:val="center"/>
          </w:tcPr>
          <w:p w14:paraId="40203EA5">
            <w:pPr>
              <w:jc w:val="center"/>
              <w:rPr>
                <w:rFonts w:ascii="宋体" w:hAnsi="宋体"/>
                <w:b/>
                <w:bCs/>
                <w:color w:val="auto"/>
                <w:sz w:val="24"/>
                <w:szCs w:val="24"/>
                <w:highlight w:val="none"/>
              </w:rPr>
            </w:pPr>
            <w:r>
              <w:rPr>
                <w:rFonts w:hint="eastAsia" w:ascii="宋体" w:hAnsi="宋体"/>
                <w:b/>
                <w:bCs/>
                <w:color w:val="auto"/>
                <w:sz w:val="24"/>
                <w:szCs w:val="24"/>
                <w:highlight w:val="none"/>
              </w:rPr>
              <w:t>参数要求</w:t>
            </w:r>
          </w:p>
        </w:tc>
      </w:tr>
      <w:tr w14:paraId="183F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648" w:type="dxa"/>
            <w:tcBorders>
              <w:top w:val="single" w:color="auto" w:sz="4" w:space="0"/>
              <w:left w:val="single" w:color="auto" w:sz="4" w:space="0"/>
              <w:bottom w:val="single" w:color="auto" w:sz="4" w:space="0"/>
              <w:right w:val="single" w:color="auto" w:sz="4" w:space="0"/>
            </w:tcBorders>
            <w:vAlign w:val="center"/>
          </w:tcPr>
          <w:p w14:paraId="714D1E50">
            <w:pPr>
              <w:jc w:val="center"/>
              <w:rPr>
                <w:rFonts w:ascii="宋体" w:hAnsi="宋体"/>
                <w:color w:val="auto"/>
                <w:sz w:val="24"/>
                <w:szCs w:val="24"/>
                <w:highlight w:val="none"/>
              </w:rPr>
            </w:pPr>
            <w:r>
              <w:rPr>
                <w:rFonts w:hint="eastAsia" w:ascii="宋体" w:hAnsi="宋体"/>
                <w:color w:val="auto"/>
                <w:sz w:val="24"/>
                <w:szCs w:val="24"/>
                <w:highlight w:val="none"/>
              </w:rPr>
              <w:t>节点数量</w:t>
            </w:r>
          </w:p>
        </w:tc>
        <w:tc>
          <w:tcPr>
            <w:tcW w:w="6871" w:type="dxa"/>
            <w:tcBorders>
              <w:top w:val="single" w:color="auto" w:sz="4" w:space="0"/>
              <w:left w:val="single" w:color="auto" w:sz="4" w:space="0"/>
              <w:bottom w:val="single" w:color="auto" w:sz="4" w:space="0"/>
              <w:right w:val="single" w:color="auto" w:sz="4" w:space="0"/>
            </w:tcBorders>
          </w:tcPr>
          <w:p w14:paraId="4F343EBB">
            <w:pPr>
              <w:rPr>
                <w:rFonts w:ascii="宋体" w:hAnsi="宋体"/>
                <w:color w:val="auto"/>
                <w:sz w:val="24"/>
                <w:szCs w:val="24"/>
                <w:highlight w:val="none"/>
              </w:rPr>
            </w:pPr>
            <w:r>
              <w:rPr>
                <w:rFonts w:hint="eastAsia" w:ascii="宋体" w:hAnsi="宋体"/>
                <w:color w:val="auto"/>
                <w:sz w:val="24"/>
                <w:szCs w:val="24"/>
                <w:highlight w:val="none"/>
              </w:rPr>
              <w:t>本次配置虚拟化服务器≥1节点</w:t>
            </w:r>
          </w:p>
        </w:tc>
      </w:tr>
      <w:tr w14:paraId="1492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648" w:type="dxa"/>
            <w:tcBorders>
              <w:top w:val="single" w:color="auto" w:sz="4" w:space="0"/>
              <w:left w:val="single" w:color="auto" w:sz="4" w:space="0"/>
              <w:bottom w:val="single" w:color="auto" w:sz="4" w:space="0"/>
              <w:right w:val="single" w:color="auto" w:sz="4" w:space="0"/>
            </w:tcBorders>
            <w:vAlign w:val="center"/>
          </w:tcPr>
          <w:p w14:paraId="430462B8">
            <w:pPr>
              <w:jc w:val="center"/>
              <w:rPr>
                <w:rFonts w:ascii="宋体" w:hAnsi="宋体"/>
                <w:b/>
                <w:bCs/>
                <w:color w:val="auto"/>
                <w:sz w:val="24"/>
                <w:szCs w:val="24"/>
                <w:highlight w:val="none"/>
              </w:rPr>
            </w:pPr>
            <w:r>
              <w:rPr>
                <w:rFonts w:hint="eastAsia" w:ascii="宋体" w:hAnsi="宋体"/>
                <w:b/>
                <w:bCs/>
                <w:color w:val="auto"/>
                <w:sz w:val="24"/>
                <w:szCs w:val="24"/>
                <w:highlight w:val="none"/>
              </w:rPr>
              <w:t>硬件规格</w:t>
            </w:r>
          </w:p>
        </w:tc>
        <w:tc>
          <w:tcPr>
            <w:tcW w:w="6871" w:type="dxa"/>
            <w:tcBorders>
              <w:top w:val="single" w:color="auto" w:sz="4" w:space="0"/>
              <w:left w:val="single" w:color="auto" w:sz="4" w:space="0"/>
              <w:bottom w:val="single" w:color="auto" w:sz="4" w:space="0"/>
              <w:right w:val="single" w:color="auto" w:sz="4" w:space="0"/>
            </w:tcBorders>
          </w:tcPr>
          <w:p w14:paraId="497E3C74">
            <w:pPr>
              <w:rPr>
                <w:rFonts w:ascii="宋体" w:hAnsi="宋体"/>
                <w:color w:val="auto"/>
                <w:sz w:val="24"/>
                <w:szCs w:val="24"/>
                <w:highlight w:val="none"/>
              </w:rPr>
            </w:pPr>
            <w:r>
              <w:rPr>
                <w:rFonts w:hint="eastAsia" w:ascii="宋体" w:hAnsi="宋体"/>
                <w:color w:val="auto"/>
                <w:sz w:val="24"/>
                <w:szCs w:val="24"/>
                <w:highlight w:val="none"/>
              </w:rPr>
              <w:t>CPU：每台节点配置2颗CPU，单颗CPU核数≥32，主频≥2.1GHz</w:t>
            </w:r>
          </w:p>
          <w:p w14:paraId="535BA59B">
            <w:pPr>
              <w:rPr>
                <w:rFonts w:hint="eastAsia" w:ascii="宋体" w:hAnsi="宋体"/>
                <w:color w:val="auto"/>
                <w:sz w:val="24"/>
                <w:szCs w:val="24"/>
                <w:highlight w:val="none"/>
              </w:rPr>
            </w:pPr>
            <w:r>
              <w:rPr>
                <w:rFonts w:hint="eastAsia" w:ascii="宋体" w:hAnsi="宋体"/>
                <w:color w:val="auto"/>
                <w:sz w:val="24"/>
                <w:szCs w:val="24"/>
                <w:highlight w:val="none"/>
              </w:rPr>
              <w:t>内存：每台服务器内存≥128GB，L3缓存≥45MB;</w:t>
            </w:r>
          </w:p>
          <w:p w14:paraId="5EC2C727">
            <w:pPr>
              <w:rPr>
                <w:rFonts w:hint="eastAsia" w:ascii="宋体" w:hAnsi="宋体"/>
                <w:color w:val="auto"/>
                <w:sz w:val="24"/>
                <w:szCs w:val="24"/>
                <w:highlight w:val="none"/>
              </w:rPr>
            </w:pPr>
            <w:r>
              <w:rPr>
                <w:rFonts w:hint="eastAsia" w:ascii="宋体" w:hAnsi="宋体"/>
                <w:color w:val="auto"/>
                <w:sz w:val="24"/>
                <w:szCs w:val="24"/>
                <w:highlight w:val="none"/>
              </w:rPr>
              <w:t>硬盘配置：每个节点要求配置系统盘≥2*480 GB SSD，配置数据盘4*4T SATA HDD；</w:t>
            </w:r>
          </w:p>
          <w:p w14:paraId="524B8133">
            <w:pPr>
              <w:rPr>
                <w:rFonts w:hint="eastAsia" w:ascii="宋体" w:hAnsi="宋体"/>
                <w:color w:val="auto"/>
                <w:sz w:val="24"/>
                <w:szCs w:val="24"/>
                <w:highlight w:val="none"/>
              </w:rPr>
            </w:pPr>
            <w:r>
              <w:rPr>
                <w:rFonts w:hint="eastAsia" w:ascii="宋体" w:hAnsi="宋体"/>
                <w:color w:val="auto"/>
                <w:sz w:val="24"/>
                <w:szCs w:val="24"/>
                <w:highlight w:val="none"/>
              </w:rPr>
              <w:t>接口：千兆电口≥4个，万兆光口 SFP+≥2个（含模块）</w:t>
            </w:r>
          </w:p>
          <w:p w14:paraId="4D5786B0">
            <w:pPr>
              <w:rPr>
                <w:rFonts w:ascii="宋体" w:hAnsi="宋体"/>
                <w:color w:val="auto"/>
                <w:sz w:val="24"/>
                <w:szCs w:val="24"/>
                <w:highlight w:val="none"/>
              </w:rPr>
            </w:pPr>
            <w:r>
              <w:rPr>
                <w:rFonts w:hint="eastAsia" w:ascii="宋体" w:hAnsi="宋体"/>
                <w:color w:val="auto"/>
                <w:sz w:val="24"/>
                <w:szCs w:val="24"/>
                <w:highlight w:val="none"/>
              </w:rPr>
              <w:t>配套2物理CPU的服务器虚拟化授权</w:t>
            </w:r>
          </w:p>
        </w:tc>
      </w:tr>
      <w:tr w14:paraId="4E0E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648" w:type="dxa"/>
            <w:vMerge w:val="restart"/>
            <w:tcBorders>
              <w:top w:val="nil"/>
              <w:left w:val="single" w:color="auto" w:sz="4" w:space="0"/>
              <w:bottom w:val="single" w:color="auto" w:sz="4" w:space="0"/>
              <w:right w:val="single" w:color="auto" w:sz="4" w:space="0"/>
            </w:tcBorders>
            <w:vAlign w:val="center"/>
          </w:tcPr>
          <w:p w14:paraId="0A9C4254">
            <w:pPr>
              <w:jc w:val="center"/>
              <w:rPr>
                <w:rFonts w:ascii="宋体" w:hAnsi="宋体"/>
                <w:b/>
                <w:bCs/>
                <w:color w:val="auto"/>
                <w:sz w:val="24"/>
                <w:szCs w:val="24"/>
                <w:highlight w:val="none"/>
              </w:rPr>
            </w:pPr>
            <w:r>
              <w:rPr>
                <w:rFonts w:hint="eastAsia" w:ascii="宋体" w:hAnsi="宋体"/>
                <w:b/>
                <w:bCs/>
                <w:color w:val="auto"/>
                <w:sz w:val="24"/>
                <w:szCs w:val="24"/>
                <w:highlight w:val="none"/>
              </w:rPr>
              <w:t>计算虚拟化要求</w:t>
            </w:r>
          </w:p>
        </w:tc>
        <w:tc>
          <w:tcPr>
            <w:tcW w:w="6871" w:type="dxa"/>
            <w:tcBorders>
              <w:top w:val="single" w:color="auto" w:sz="4" w:space="0"/>
              <w:left w:val="single" w:color="auto" w:sz="4" w:space="0"/>
              <w:bottom w:val="single" w:color="auto" w:sz="4" w:space="0"/>
              <w:right w:val="single" w:color="auto" w:sz="4" w:space="0"/>
            </w:tcBorders>
          </w:tcPr>
          <w:p w14:paraId="0BCEE73F">
            <w:pPr>
              <w:rPr>
                <w:rFonts w:ascii="宋体" w:hAnsi="宋体"/>
                <w:color w:val="auto"/>
                <w:sz w:val="24"/>
                <w:szCs w:val="24"/>
                <w:highlight w:val="none"/>
              </w:rPr>
            </w:pPr>
            <w:r>
              <w:rPr>
                <w:rFonts w:hint="eastAsia" w:ascii="宋体" w:hAnsi="宋体"/>
                <w:color w:val="auto"/>
                <w:sz w:val="24"/>
                <w:szCs w:val="24"/>
                <w:highlight w:val="none"/>
              </w:rPr>
              <w:t>物理硬件容易发生内存故障，为避免内存问题带来的宕机问题影响业务，要求虚拟化软件层面支持内存ECC自动纠错机制，当扫描到物理主机的内存条出现ECC CE、UE错误时，能够将对应内存空间进行隔离并告警故障内存条的槽位，减少内存问题对业务的影响</w:t>
            </w:r>
          </w:p>
        </w:tc>
      </w:tr>
      <w:tr w14:paraId="35A2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0" w:type="auto"/>
            <w:vMerge w:val="continue"/>
            <w:tcBorders>
              <w:top w:val="nil"/>
              <w:left w:val="single" w:color="auto" w:sz="4" w:space="0"/>
              <w:bottom w:val="single" w:color="auto" w:sz="4" w:space="0"/>
              <w:right w:val="single" w:color="auto" w:sz="4" w:space="0"/>
            </w:tcBorders>
            <w:vAlign w:val="center"/>
          </w:tcPr>
          <w:p w14:paraId="52C4AE33">
            <w:pPr>
              <w:widowControl/>
              <w:jc w:val="left"/>
              <w:rPr>
                <w:rFonts w:ascii="宋体" w:hAnsi="宋体"/>
                <w:b/>
                <w:bCs/>
                <w:color w:val="auto"/>
                <w:sz w:val="24"/>
                <w:szCs w:val="24"/>
                <w:highlight w:val="none"/>
              </w:rPr>
            </w:pPr>
          </w:p>
        </w:tc>
        <w:tc>
          <w:tcPr>
            <w:tcW w:w="6871" w:type="dxa"/>
            <w:tcBorders>
              <w:top w:val="single" w:color="auto" w:sz="4" w:space="0"/>
              <w:left w:val="single" w:color="auto" w:sz="4" w:space="0"/>
              <w:bottom w:val="single" w:color="auto" w:sz="4" w:space="0"/>
              <w:right w:val="single" w:color="auto" w:sz="4" w:space="0"/>
            </w:tcBorders>
          </w:tcPr>
          <w:p w14:paraId="4E14777A">
            <w:pPr>
              <w:rPr>
                <w:rFonts w:ascii="宋体" w:hAnsi="宋体"/>
                <w:color w:val="auto"/>
                <w:sz w:val="24"/>
                <w:szCs w:val="24"/>
                <w:highlight w:val="none"/>
              </w:rPr>
            </w:pPr>
            <w:r>
              <w:rPr>
                <w:rFonts w:hint="eastAsia" w:ascii="宋体" w:hAnsi="宋体"/>
                <w:color w:val="auto"/>
                <w:sz w:val="24"/>
                <w:szCs w:val="24"/>
                <w:highlight w:val="none"/>
              </w:rPr>
              <w:t>基本资源监控功能，查看CPU、网络和磁盘已使用实时数据信息，最小监控粒度可达到20s，可以点击告警设置对CPU、网络和磁盘进行占用阈值设置操作，可以以告警通知。</w:t>
            </w:r>
          </w:p>
        </w:tc>
      </w:tr>
      <w:tr w14:paraId="7E9D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0" w:type="auto"/>
            <w:vMerge w:val="continue"/>
            <w:tcBorders>
              <w:top w:val="nil"/>
              <w:left w:val="single" w:color="auto" w:sz="4" w:space="0"/>
              <w:bottom w:val="single" w:color="auto" w:sz="4" w:space="0"/>
              <w:right w:val="single" w:color="auto" w:sz="4" w:space="0"/>
            </w:tcBorders>
            <w:vAlign w:val="center"/>
          </w:tcPr>
          <w:p w14:paraId="168D7A13">
            <w:pPr>
              <w:widowControl/>
              <w:jc w:val="left"/>
              <w:rPr>
                <w:rFonts w:ascii="宋体" w:hAnsi="宋体"/>
                <w:b/>
                <w:bCs/>
                <w:color w:val="auto"/>
                <w:sz w:val="24"/>
                <w:szCs w:val="24"/>
                <w:highlight w:val="none"/>
              </w:rPr>
            </w:pPr>
          </w:p>
        </w:tc>
        <w:tc>
          <w:tcPr>
            <w:tcW w:w="6871" w:type="dxa"/>
            <w:tcBorders>
              <w:top w:val="single" w:color="auto" w:sz="4" w:space="0"/>
              <w:left w:val="single" w:color="auto" w:sz="4" w:space="0"/>
              <w:bottom w:val="single" w:color="auto" w:sz="4" w:space="0"/>
              <w:right w:val="single" w:color="auto" w:sz="4" w:space="0"/>
            </w:tcBorders>
          </w:tcPr>
          <w:p w14:paraId="7345CC2A">
            <w:pPr>
              <w:rPr>
                <w:rFonts w:ascii="宋体" w:hAnsi="宋体"/>
                <w:color w:val="auto"/>
                <w:sz w:val="24"/>
                <w:szCs w:val="24"/>
                <w:highlight w:val="none"/>
              </w:rPr>
            </w:pPr>
            <w:r>
              <w:rPr>
                <w:rFonts w:hint="eastAsia" w:ascii="宋体" w:hAnsi="宋体"/>
                <w:color w:val="auto"/>
                <w:sz w:val="24"/>
                <w:szCs w:val="24"/>
                <w:highlight w:val="none"/>
              </w:rPr>
              <w:t>▲虚拟机迁移时支持指定网口迁移、限制迁移速度、启用压缩传输，同时虚拟机迁移过程中如因数据写入量过大迁移不完，可支持强制切换操作。（需提供相关的证明材料）</w:t>
            </w:r>
          </w:p>
        </w:tc>
      </w:tr>
    </w:tbl>
    <w:p w14:paraId="09FCDBB3">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数据中心-带外管理交换机</w:t>
      </w:r>
    </w:p>
    <w:tbl>
      <w:tblPr>
        <w:tblStyle w:val="5"/>
        <w:tblW w:w="4998" w:type="pct"/>
        <w:tblInd w:w="-116" w:type="dxa"/>
        <w:tblLayout w:type="fixed"/>
        <w:tblCellMar>
          <w:top w:w="0" w:type="dxa"/>
          <w:left w:w="108" w:type="dxa"/>
          <w:bottom w:w="0" w:type="dxa"/>
          <w:right w:w="108" w:type="dxa"/>
        </w:tblCellMar>
      </w:tblPr>
      <w:tblGrid>
        <w:gridCol w:w="1641"/>
        <w:gridCol w:w="6878"/>
      </w:tblGrid>
      <w:tr w14:paraId="4D525587">
        <w:tblPrEx>
          <w:tblCellMar>
            <w:top w:w="0" w:type="dxa"/>
            <w:left w:w="108" w:type="dxa"/>
            <w:bottom w:w="0" w:type="dxa"/>
            <w:right w:w="108" w:type="dxa"/>
          </w:tblCellMar>
        </w:tblPrEx>
        <w:trPr>
          <w:trHeight w:val="488" w:hRule="atLeast"/>
        </w:trPr>
        <w:tc>
          <w:tcPr>
            <w:tcW w:w="1641" w:type="dxa"/>
            <w:tcBorders>
              <w:top w:val="single" w:color="auto" w:sz="4" w:space="0"/>
              <w:left w:val="single" w:color="auto" w:sz="4" w:space="0"/>
              <w:bottom w:val="single" w:color="auto" w:sz="4" w:space="0"/>
              <w:right w:val="single" w:color="auto" w:sz="4" w:space="0"/>
            </w:tcBorders>
            <w:noWrap/>
            <w:vAlign w:val="center"/>
          </w:tcPr>
          <w:p w14:paraId="216AE78B">
            <w:pPr>
              <w:jc w:val="center"/>
              <w:rPr>
                <w:rFonts w:ascii="宋体" w:hAnsi="宋体"/>
                <w:b/>
                <w:bCs/>
                <w:color w:val="auto"/>
                <w:kern w:val="0"/>
                <w:sz w:val="24"/>
                <w:szCs w:val="24"/>
                <w:highlight w:val="none"/>
              </w:rPr>
            </w:pPr>
            <w:r>
              <w:rPr>
                <w:rFonts w:hint="eastAsia" w:ascii="宋体" w:hAnsi="宋体"/>
                <w:b/>
                <w:bCs/>
                <w:color w:val="auto"/>
                <w:sz w:val="24"/>
                <w:szCs w:val="24"/>
                <w:highlight w:val="none"/>
              </w:rPr>
              <w:t>指标项</w:t>
            </w:r>
          </w:p>
        </w:tc>
        <w:tc>
          <w:tcPr>
            <w:tcW w:w="6878" w:type="dxa"/>
            <w:tcBorders>
              <w:top w:val="single" w:color="auto" w:sz="4" w:space="0"/>
              <w:left w:val="nil"/>
              <w:bottom w:val="single" w:color="auto" w:sz="4" w:space="0"/>
              <w:right w:val="single" w:color="auto" w:sz="4" w:space="0"/>
            </w:tcBorders>
            <w:vAlign w:val="center"/>
          </w:tcPr>
          <w:p w14:paraId="12BC6DA9">
            <w:pPr>
              <w:jc w:val="center"/>
              <w:rPr>
                <w:rFonts w:ascii="宋体" w:hAnsi="宋体"/>
                <w:color w:val="auto"/>
                <w:kern w:val="0"/>
                <w:sz w:val="24"/>
                <w:szCs w:val="24"/>
                <w:highlight w:val="none"/>
              </w:rPr>
            </w:pPr>
            <w:r>
              <w:rPr>
                <w:rFonts w:hint="eastAsia" w:ascii="宋体" w:hAnsi="宋体"/>
                <w:b/>
                <w:bCs/>
                <w:color w:val="auto"/>
                <w:sz w:val="24"/>
                <w:szCs w:val="24"/>
                <w:highlight w:val="none"/>
              </w:rPr>
              <w:t>参数要求</w:t>
            </w:r>
          </w:p>
        </w:tc>
      </w:tr>
      <w:tr w14:paraId="0FAD3C80">
        <w:tblPrEx>
          <w:tblCellMar>
            <w:top w:w="0" w:type="dxa"/>
            <w:left w:w="108" w:type="dxa"/>
            <w:bottom w:w="0" w:type="dxa"/>
            <w:right w:w="108" w:type="dxa"/>
          </w:tblCellMar>
        </w:tblPrEx>
        <w:trPr>
          <w:trHeight w:val="492" w:hRule="atLeast"/>
        </w:trPr>
        <w:tc>
          <w:tcPr>
            <w:tcW w:w="1641" w:type="dxa"/>
            <w:vMerge w:val="restart"/>
            <w:tcBorders>
              <w:top w:val="nil"/>
              <w:left w:val="single" w:color="auto" w:sz="4" w:space="0"/>
              <w:bottom w:val="single" w:color="auto" w:sz="4" w:space="0"/>
              <w:right w:val="single" w:color="auto" w:sz="4" w:space="0"/>
            </w:tcBorders>
            <w:noWrap/>
            <w:vAlign w:val="center"/>
          </w:tcPr>
          <w:p w14:paraId="7932A360">
            <w:pPr>
              <w:widowControl/>
              <w:jc w:val="center"/>
              <w:textAlignment w:val="center"/>
              <w:outlineLvl w:val="0"/>
              <w:rPr>
                <w:rFonts w:ascii="宋体" w:hAnsi="宋体"/>
                <w:b/>
                <w:bCs/>
                <w:color w:val="auto"/>
                <w:sz w:val="24"/>
                <w:szCs w:val="24"/>
                <w:highlight w:val="none"/>
              </w:rPr>
            </w:pPr>
            <w:r>
              <w:rPr>
                <w:rFonts w:hint="eastAsia" w:ascii="宋体" w:hAnsi="宋体"/>
                <w:b/>
                <w:bCs/>
                <w:color w:val="auto"/>
                <w:kern w:val="0"/>
                <w:sz w:val="24"/>
                <w:szCs w:val="24"/>
                <w:highlight w:val="none"/>
              </w:rPr>
              <w:t>硬件</w:t>
            </w:r>
          </w:p>
        </w:tc>
        <w:tc>
          <w:tcPr>
            <w:tcW w:w="6878" w:type="dxa"/>
            <w:tcBorders>
              <w:top w:val="single" w:color="auto" w:sz="4" w:space="0"/>
              <w:left w:val="nil"/>
              <w:bottom w:val="single" w:color="auto" w:sz="4" w:space="0"/>
              <w:right w:val="single" w:color="auto" w:sz="4" w:space="0"/>
            </w:tcBorders>
            <w:vAlign w:val="center"/>
          </w:tcPr>
          <w:p w14:paraId="136BC87C">
            <w:pPr>
              <w:rPr>
                <w:rFonts w:ascii="宋体" w:hAnsi="宋体"/>
                <w:color w:val="auto"/>
                <w:sz w:val="24"/>
                <w:szCs w:val="24"/>
                <w:highlight w:val="none"/>
              </w:rPr>
            </w:pPr>
            <w:r>
              <w:rPr>
                <w:rFonts w:hint="eastAsia" w:ascii="宋体" w:hAnsi="宋体"/>
                <w:color w:val="auto"/>
                <w:sz w:val="24"/>
                <w:szCs w:val="24"/>
                <w:highlight w:val="none"/>
              </w:rPr>
              <w:t>端口：≥48个10/100/1000BASE-T以太网端口；≥6个万兆SFP+，实配双电源。</w:t>
            </w:r>
          </w:p>
        </w:tc>
      </w:tr>
      <w:tr w14:paraId="215BC69D">
        <w:tblPrEx>
          <w:tblCellMar>
            <w:top w:w="0" w:type="dxa"/>
            <w:left w:w="108" w:type="dxa"/>
            <w:bottom w:w="0" w:type="dxa"/>
            <w:right w:w="108" w:type="dxa"/>
          </w:tblCellMar>
        </w:tblPrEx>
        <w:trPr>
          <w:trHeight w:val="492" w:hRule="atLeast"/>
        </w:trPr>
        <w:tc>
          <w:tcPr>
            <w:tcW w:w="1641" w:type="dxa"/>
            <w:vMerge w:val="continue"/>
            <w:tcBorders>
              <w:top w:val="nil"/>
              <w:left w:val="single" w:color="auto" w:sz="4" w:space="0"/>
              <w:bottom w:val="single" w:color="auto" w:sz="4" w:space="0"/>
              <w:right w:val="single" w:color="auto" w:sz="4" w:space="0"/>
            </w:tcBorders>
            <w:vAlign w:val="center"/>
          </w:tcPr>
          <w:p w14:paraId="4D414783">
            <w:pPr>
              <w:widowControl/>
              <w:jc w:val="left"/>
              <w:rPr>
                <w:rFonts w:ascii="宋体" w:hAnsi="宋体"/>
                <w:b/>
                <w:bCs/>
                <w:color w:val="auto"/>
                <w:sz w:val="24"/>
                <w:szCs w:val="24"/>
                <w:highlight w:val="none"/>
              </w:rPr>
            </w:pPr>
          </w:p>
        </w:tc>
        <w:tc>
          <w:tcPr>
            <w:tcW w:w="6878" w:type="dxa"/>
            <w:tcBorders>
              <w:top w:val="single" w:color="auto" w:sz="4" w:space="0"/>
              <w:left w:val="nil"/>
              <w:bottom w:val="single" w:color="auto" w:sz="4" w:space="0"/>
              <w:right w:val="single" w:color="auto" w:sz="4" w:space="0"/>
            </w:tcBorders>
            <w:vAlign w:val="center"/>
          </w:tcPr>
          <w:p w14:paraId="71D8CCAB">
            <w:pPr>
              <w:rPr>
                <w:rFonts w:ascii="宋体" w:hAnsi="宋体"/>
                <w:color w:val="auto"/>
                <w:sz w:val="24"/>
                <w:szCs w:val="24"/>
                <w:highlight w:val="none"/>
              </w:rPr>
            </w:pPr>
            <w:r>
              <w:rPr>
                <w:rFonts w:hint="eastAsia" w:ascii="宋体" w:hAnsi="宋体"/>
                <w:color w:val="auto"/>
                <w:sz w:val="24"/>
                <w:szCs w:val="24"/>
                <w:highlight w:val="none"/>
              </w:rPr>
              <w:t>实配：≥10G多模光模块*2，2*3米10G堆叠线缆,实配双电源。</w:t>
            </w:r>
          </w:p>
        </w:tc>
      </w:tr>
      <w:tr w14:paraId="6FA54366">
        <w:tblPrEx>
          <w:tblCellMar>
            <w:top w:w="0" w:type="dxa"/>
            <w:left w:w="108" w:type="dxa"/>
            <w:bottom w:w="0" w:type="dxa"/>
            <w:right w:w="108" w:type="dxa"/>
          </w:tblCellMar>
        </w:tblPrEx>
        <w:trPr>
          <w:trHeight w:val="429" w:hRule="atLeast"/>
        </w:trPr>
        <w:tc>
          <w:tcPr>
            <w:tcW w:w="1641" w:type="dxa"/>
            <w:vMerge w:val="continue"/>
            <w:tcBorders>
              <w:top w:val="nil"/>
              <w:left w:val="single" w:color="auto" w:sz="4" w:space="0"/>
              <w:bottom w:val="single" w:color="auto" w:sz="4" w:space="0"/>
              <w:right w:val="single" w:color="auto" w:sz="4" w:space="0"/>
            </w:tcBorders>
            <w:vAlign w:val="center"/>
          </w:tcPr>
          <w:p w14:paraId="6F05D0BB">
            <w:pPr>
              <w:widowControl/>
              <w:jc w:val="left"/>
              <w:rPr>
                <w:rFonts w:ascii="宋体" w:hAnsi="宋体"/>
                <w:b/>
                <w:bCs/>
                <w:color w:val="auto"/>
                <w:sz w:val="24"/>
                <w:szCs w:val="24"/>
                <w:highlight w:val="none"/>
              </w:rPr>
            </w:pPr>
          </w:p>
        </w:tc>
        <w:tc>
          <w:tcPr>
            <w:tcW w:w="6878" w:type="dxa"/>
            <w:tcBorders>
              <w:top w:val="single" w:color="auto" w:sz="4" w:space="0"/>
              <w:left w:val="nil"/>
              <w:bottom w:val="single" w:color="auto" w:sz="4" w:space="0"/>
              <w:right w:val="single" w:color="auto" w:sz="4" w:space="0"/>
            </w:tcBorders>
            <w:vAlign w:val="center"/>
          </w:tcPr>
          <w:p w14:paraId="6479BA7A">
            <w:pPr>
              <w:rPr>
                <w:rFonts w:ascii="宋体" w:hAnsi="宋体"/>
                <w:color w:val="auto"/>
                <w:sz w:val="24"/>
                <w:szCs w:val="24"/>
                <w:highlight w:val="none"/>
              </w:rPr>
            </w:pPr>
            <w:r>
              <w:rPr>
                <w:rFonts w:hint="eastAsia" w:ascii="宋体" w:hAnsi="宋体"/>
                <w:color w:val="auto"/>
                <w:sz w:val="24"/>
                <w:szCs w:val="24"/>
                <w:highlight w:val="none"/>
              </w:rPr>
              <w:t>交换容量≥2.56Tbps，包转发率≥786Mpps</w:t>
            </w:r>
          </w:p>
        </w:tc>
      </w:tr>
      <w:tr w14:paraId="270EBB2F">
        <w:tblPrEx>
          <w:tblCellMar>
            <w:top w:w="0" w:type="dxa"/>
            <w:left w:w="108" w:type="dxa"/>
            <w:bottom w:w="0" w:type="dxa"/>
            <w:right w:w="108" w:type="dxa"/>
          </w:tblCellMar>
        </w:tblPrEx>
        <w:trPr>
          <w:trHeight w:val="445" w:hRule="atLeast"/>
        </w:trPr>
        <w:tc>
          <w:tcPr>
            <w:tcW w:w="1641" w:type="dxa"/>
            <w:tcBorders>
              <w:top w:val="single" w:color="auto" w:sz="4" w:space="0"/>
              <w:left w:val="single" w:color="auto" w:sz="4" w:space="0"/>
              <w:bottom w:val="single" w:color="auto" w:sz="4" w:space="0"/>
              <w:right w:val="single" w:color="auto" w:sz="4" w:space="0"/>
            </w:tcBorders>
            <w:noWrap/>
            <w:vAlign w:val="center"/>
          </w:tcPr>
          <w:p w14:paraId="21DE6B11">
            <w:pPr>
              <w:widowControl/>
              <w:jc w:val="center"/>
              <w:textAlignment w:val="center"/>
              <w:outlineLvl w:val="0"/>
              <w:rPr>
                <w:rFonts w:ascii="宋体" w:hAnsi="宋体"/>
                <w:b/>
                <w:bCs/>
                <w:color w:val="auto"/>
                <w:sz w:val="24"/>
                <w:szCs w:val="24"/>
                <w:highlight w:val="none"/>
              </w:rPr>
            </w:pPr>
            <w:r>
              <w:rPr>
                <w:rFonts w:hint="eastAsia" w:ascii="宋体" w:hAnsi="宋体"/>
                <w:b/>
                <w:bCs/>
                <w:color w:val="auto"/>
                <w:sz w:val="24"/>
                <w:szCs w:val="24"/>
                <w:highlight w:val="none"/>
              </w:rPr>
              <w:t>功能</w:t>
            </w:r>
          </w:p>
        </w:tc>
        <w:tc>
          <w:tcPr>
            <w:tcW w:w="6878" w:type="dxa"/>
            <w:tcBorders>
              <w:top w:val="single" w:color="auto" w:sz="4" w:space="0"/>
              <w:left w:val="nil"/>
              <w:bottom w:val="single" w:color="auto" w:sz="4" w:space="0"/>
              <w:right w:val="single" w:color="auto" w:sz="4" w:space="0"/>
            </w:tcBorders>
            <w:vAlign w:val="center"/>
          </w:tcPr>
          <w:p w14:paraId="44607798">
            <w:pPr>
              <w:rPr>
                <w:rFonts w:ascii="宋体" w:hAnsi="宋体"/>
                <w:color w:val="auto"/>
                <w:sz w:val="24"/>
                <w:szCs w:val="24"/>
                <w:highlight w:val="none"/>
              </w:rPr>
            </w:pPr>
            <w:r>
              <w:rPr>
                <w:rFonts w:hint="eastAsia" w:ascii="宋体" w:hAnsi="宋体"/>
                <w:color w:val="auto"/>
                <w:sz w:val="24"/>
                <w:szCs w:val="24"/>
                <w:highlight w:val="none"/>
              </w:rPr>
              <w:t>要求所投设备MAC地址≥64K，ARP表项≥20K，FIB表项≥12K</w:t>
            </w:r>
          </w:p>
        </w:tc>
      </w:tr>
      <w:tr w14:paraId="46A6E835">
        <w:tblPrEx>
          <w:tblCellMar>
            <w:top w:w="0" w:type="dxa"/>
            <w:left w:w="108" w:type="dxa"/>
            <w:bottom w:w="0" w:type="dxa"/>
            <w:right w:w="108" w:type="dxa"/>
          </w:tblCellMar>
        </w:tblPrEx>
        <w:trPr>
          <w:trHeight w:val="467" w:hRule="atLeast"/>
        </w:trPr>
        <w:tc>
          <w:tcPr>
            <w:tcW w:w="1641" w:type="dxa"/>
            <w:tcBorders>
              <w:top w:val="single" w:color="auto" w:sz="4" w:space="0"/>
              <w:left w:val="single" w:color="auto" w:sz="4" w:space="0"/>
              <w:bottom w:val="single" w:color="000000" w:sz="4" w:space="0"/>
              <w:right w:val="single" w:color="auto" w:sz="4" w:space="0"/>
            </w:tcBorders>
            <w:noWrap/>
            <w:vAlign w:val="center"/>
          </w:tcPr>
          <w:p w14:paraId="3A271A7E">
            <w:pPr>
              <w:widowControl/>
              <w:jc w:val="center"/>
              <w:textAlignment w:val="center"/>
              <w:outlineLvl w:val="0"/>
              <w:rPr>
                <w:rFonts w:ascii="宋体" w:hAnsi="宋体"/>
                <w:b/>
                <w:bCs/>
                <w:color w:val="auto"/>
                <w:sz w:val="24"/>
                <w:szCs w:val="24"/>
                <w:highlight w:val="none"/>
              </w:rPr>
            </w:pPr>
            <w:r>
              <w:rPr>
                <w:rFonts w:hint="eastAsia" w:ascii="宋体" w:hAnsi="宋体"/>
                <w:b/>
                <w:bCs/>
                <w:color w:val="auto"/>
                <w:kern w:val="0"/>
                <w:sz w:val="24"/>
                <w:szCs w:val="24"/>
                <w:highlight w:val="none"/>
              </w:rPr>
              <w:t>资质</w:t>
            </w:r>
          </w:p>
        </w:tc>
        <w:tc>
          <w:tcPr>
            <w:tcW w:w="6878" w:type="dxa"/>
            <w:tcBorders>
              <w:top w:val="single" w:color="auto" w:sz="4" w:space="0"/>
              <w:left w:val="nil"/>
              <w:bottom w:val="single" w:color="auto" w:sz="4" w:space="0"/>
              <w:right w:val="single" w:color="auto" w:sz="4" w:space="0"/>
            </w:tcBorders>
            <w:vAlign w:val="center"/>
          </w:tcPr>
          <w:p w14:paraId="4A03CA7F">
            <w:pPr>
              <w:rPr>
                <w:rFonts w:ascii="宋体" w:hAnsi="宋体"/>
                <w:color w:val="auto"/>
                <w:sz w:val="24"/>
                <w:szCs w:val="24"/>
                <w:highlight w:val="none"/>
              </w:rPr>
            </w:pPr>
            <w:r>
              <w:rPr>
                <w:rFonts w:hint="eastAsia" w:ascii="宋体" w:hAnsi="宋体"/>
                <w:color w:val="auto"/>
                <w:sz w:val="24"/>
                <w:szCs w:val="24"/>
                <w:highlight w:val="none"/>
              </w:rPr>
              <w:t>提供工信部三层交换机进网许可证。</w:t>
            </w:r>
          </w:p>
        </w:tc>
      </w:tr>
    </w:tbl>
    <w:p w14:paraId="4D513F88">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UPS电源</w:t>
      </w:r>
    </w:p>
    <w:tbl>
      <w:tblPr>
        <w:tblStyle w:val="5"/>
        <w:tblW w:w="0" w:type="auto"/>
        <w:tblInd w:w="-1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 w:type="dxa"/>
          <w:bottom w:w="0" w:type="dxa"/>
          <w:right w:w="10" w:type="dxa"/>
        </w:tblCellMar>
      </w:tblPr>
      <w:tblGrid>
        <w:gridCol w:w="1673"/>
        <w:gridCol w:w="6873"/>
      </w:tblGrid>
      <w:tr w14:paraId="5C23B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1673"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4E303B80">
            <w:pPr>
              <w:jc w:val="center"/>
              <w:rPr>
                <w:rFonts w:ascii="宋体" w:hAnsi="宋体"/>
                <w:color w:val="auto"/>
                <w:sz w:val="24"/>
                <w:szCs w:val="24"/>
                <w:highlight w:val="none"/>
              </w:rPr>
            </w:pPr>
            <w:r>
              <w:rPr>
                <w:rFonts w:hint="eastAsia" w:ascii="宋体" w:hAnsi="宋体"/>
                <w:b/>
                <w:bCs/>
                <w:color w:val="auto"/>
                <w:sz w:val="24"/>
                <w:szCs w:val="24"/>
                <w:highlight w:val="none"/>
              </w:rPr>
              <w:t>指标项</w:t>
            </w:r>
          </w:p>
        </w:tc>
        <w:tc>
          <w:tcPr>
            <w:tcW w:w="6873"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2C71B62B">
            <w:pPr>
              <w:jc w:val="center"/>
              <w:rPr>
                <w:rFonts w:ascii="宋体" w:hAnsi="宋体"/>
                <w:color w:val="auto"/>
                <w:sz w:val="24"/>
                <w:szCs w:val="24"/>
                <w:highlight w:val="none"/>
              </w:rPr>
            </w:pPr>
            <w:r>
              <w:rPr>
                <w:rFonts w:hint="eastAsia" w:ascii="宋体" w:hAnsi="宋体"/>
                <w:b/>
                <w:bCs/>
                <w:color w:val="auto"/>
                <w:sz w:val="24"/>
                <w:szCs w:val="24"/>
                <w:highlight w:val="none"/>
              </w:rPr>
              <w:t>参数要求</w:t>
            </w:r>
          </w:p>
        </w:tc>
      </w:tr>
      <w:tr w14:paraId="57567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1673" w:type="dxa"/>
            <w:vMerge w:val="restart"/>
            <w:tcBorders>
              <w:top w:val="nil"/>
              <w:left w:val="single" w:color="000000" w:sz="2" w:space="0"/>
              <w:bottom w:val="single" w:color="000000" w:sz="2" w:space="0"/>
              <w:right w:val="single" w:color="000000" w:sz="2" w:space="0"/>
            </w:tcBorders>
            <w:tcMar>
              <w:top w:w="60" w:type="dxa"/>
              <w:left w:w="120" w:type="dxa"/>
              <w:bottom w:w="30" w:type="dxa"/>
              <w:right w:w="120" w:type="dxa"/>
            </w:tcMar>
            <w:vAlign w:val="center"/>
          </w:tcPr>
          <w:p w14:paraId="22C6BC7E">
            <w:pPr>
              <w:jc w:val="center"/>
              <w:rPr>
                <w:rFonts w:ascii="宋体" w:hAnsi="宋体"/>
                <w:b/>
                <w:bCs/>
                <w:color w:val="auto"/>
                <w:sz w:val="24"/>
                <w:szCs w:val="24"/>
                <w:highlight w:val="none"/>
              </w:rPr>
            </w:pPr>
            <w:r>
              <w:rPr>
                <w:rFonts w:hint="eastAsia" w:ascii="宋体" w:hAnsi="宋体"/>
                <w:b/>
                <w:bCs/>
                <w:color w:val="auto"/>
                <w:sz w:val="24"/>
                <w:szCs w:val="24"/>
                <w:highlight w:val="none"/>
              </w:rPr>
              <w:t>核心设备（UPS 主机）</w:t>
            </w:r>
          </w:p>
        </w:tc>
        <w:tc>
          <w:tcPr>
            <w:tcW w:w="6873"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tcPr>
          <w:p w14:paraId="102AFDFE">
            <w:pPr>
              <w:rPr>
                <w:rFonts w:ascii="宋体" w:hAnsi="宋体"/>
                <w:color w:val="auto"/>
                <w:sz w:val="24"/>
                <w:szCs w:val="24"/>
                <w:highlight w:val="none"/>
              </w:rPr>
            </w:pPr>
            <w:r>
              <w:rPr>
                <w:rFonts w:hint="eastAsia" w:ascii="宋体" w:hAnsi="宋体"/>
                <w:color w:val="auto"/>
                <w:sz w:val="24"/>
                <w:szCs w:val="24"/>
                <w:highlight w:val="none"/>
              </w:rPr>
              <w:t>设备数量:2套;拓扑结构：三进三出; 主机容量：120KVA;输入/ 输出电压：400V</w:t>
            </w:r>
          </w:p>
        </w:tc>
      </w:tr>
      <w:tr w14:paraId="1FD4B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623" w:hRule="atLeast"/>
        </w:trPr>
        <w:tc>
          <w:tcPr>
            <w:tcW w:w="0" w:type="auto"/>
            <w:vMerge w:val="continue"/>
            <w:tcBorders>
              <w:top w:val="nil"/>
              <w:left w:val="single" w:color="000000" w:sz="2" w:space="0"/>
              <w:bottom w:val="single" w:color="000000" w:sz="2" w:space="0"/>
              <w:right w:val="single" w:color="000000" w:sz="2" w:space="0"/>
            </w:tcBorders>
            <w:vAlign w:val="center"/>
          </w:tcPr>
          <w:p w14:paraId="575A7103">
            <w:pPr>
              <w:widowControl/>
              <w:jc w:val="left"/>
              <w:rPr>
                <w:rFonts w:ascii="宋体" w:hAnsi="宋体"/>
                <w:b/>
                <w:bCs/>
                <w:color w:val="auto"/>
                <w:sz w:val="24"/>
                <w:szCs w:val="24"/>
                <w:highlight w:val="none"/>
              </w:rPr>
            </w:pPr>
          </w:p>
        </w:tc>
        <w:tc>
          <w:tcPr>
            <w:tcW w:w="6873"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tcPr>
          <w:p w14:paraId="78E929A6">
            <w:pPr>
              <w:rPr>
                <w:rFonts w:ascii="宋体" w:hAnsi="宋体"/>
                <w:color w:val="auto"/>
                <w:sz w:val="24"/>
                <w:szCs w:val="24"/>
                <w:highlight w:val="none"/>
              </w:rPr>
            </w:pPr>
            <w:r>
              <w:rPr>
                <w:rFonts w:hint="eastAsia" w:ascii="宋体" w:hAnsi="宋体"/>
                <w:color w:val="auto"/>
                <w:sz w:val="24"/>
                <w:szCs w:val="24"/>
                <w:highlight w:val="none"/>
              </w:rPr>
              <w:t>重量大小：考虑现场安装布局及承重要求，机器宽×深×高≤400mm×1000mm×1200mm(单台），重量≤150kg（单台）</w:t>
            </w:r>
          </w:p>
        </w:tc>
      </w:tr>
      <w:tr w14:paraId="1326F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0" w:type="auto"/>
            <w:vMerge w:val="continue"/>
            <w:tcBorders>
              <w:top w:val="nil"/>
              <w:left w:val="single" w:color="000000" w:sz="2" w:space="0"/>
              <w:bottom w:val="single" w:color="000000" w:sz="2" w:space="0"/>
              <w:right w:val="single" w:color="000000" w:sz="2" w:space="0"/>
            </w:tcBorders>
            <w:vAlign w:val="center"/>
          </w:tcPr>
          <w:p w14:paraId="1A9CF6C4">
            <w:pPr>
              <w:widowControl/>
              <w:jc w:val="left"/>
              <w:rPr>
                <w:rFonts w:ascii="宋体" w:hAnsi="宋体"/>
                <w:b/>
                <w:bCs/>
                <w:color w:val="auto"/>
                <w:sz w:val="24"/>
                <w:szCs w:val="24"/>
                <w:highlight w:val="none"/>
              </w:rPr>
            </w:pPr>
          </w:p>
        </w:tc>
        <w:tc>
          <w:tcPr>
            <w:tcW w:w="6873"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tcPr>
          <w:p w14:paraId="55E644B2">
            <w:pPr>
              <w:rPr>
                <w:rFonts w:ascii="宋体" w:hAnsi="宋体"/>
                <w:color w:val="auto"/>
                <w:sz w:val="24"/>
                <w:szCs w:val="24"/>
                <w:highlight w:val="none"/>
              </w:rPr>
            </w:pPr>
            <w:r>
              <w:rPr>
                <w:rFonts w:hint="eastAsia" w:ascii="宋体" w:hAnsi="宋体"/>
                <w:color w:val="auto"/>
                <w:sz w:val="24"/>
                <w:szCs w:val="24"/>
                <w:highlight w:val="none"/>
              </w:rPr>
              <w:t>电池配置：无内置电池，支持外接电池；满足每套供电不少于30分钟，每套 UPS 配套外接电池数量不少于40节</w:t>
            </w:r>
          </w:p>
        </w:tc>
      </w:tr>
      <w:tr w14:paraId="379E5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0" w:type="auto"/>
            <w:vMerge w:val="continue"/>
            <w:tcBorders>
              <w:top w:val="nil"/>
              <w:left w:val="single" w:color="000000" w:sz="2" w:space="0"/>
              <w:bottom w:val="single" w:color="000000" w:sz="2" w:space="0"/>
              <w:right w:val="single" w:color="000000" w:sz="2" w:space="0"/>
            </w:tcBorders>
            <w:vAlign w:val="center"/>
          </w:tcPr>
          <w:p w14:paraId="2BD89D1A">
            <w:pPr>
              <w:widowControl/>
              <w:jc w:val="left"/>
              <w:rPr>
                <w:rFonts w:ascii="宋体" w:hAnsi="宋体"/>
                <w:b/>
                <w:bCs/>
                <w:color w:val="auto"/>
                <w:sz w:val="24"/>
                <w:szCs w:val="24"/>
                <w:highlight w:val="none"/>
              </w:rPr>
            </w:pPr>
          </w:p>
        </w:tc>
        <w:tc>
          <w:tcPr>
            <w:tcW w:w="6873"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tcPr>
          <w:p w14:paraId="1B7A57C0">
            <w:pPr>
              <w:rPr>
                <w:rFonts w:ascii="宋体" w:hAnsi="宋体"/>
                <w:color w:val="auto"/>
                <w:sz w:val="24"/>
                <w:szCs w:val="24"/>
                <w:highlight w:val="none"/>
              </w:rPr>
            </w:pPr>
            <w:r>
              <w:rPr>
                <w:rFonts w:hint="eastAsia" w:ascii="宋体" w:hAnsi="宋体"/>
                <w:color w:val="auto"/>
                <w:sz w:val="24"/>
                <w:szCs w:val="24"/>
                <w:highlight w:val="none"/>
              </w:rPr>
              <w:t>网卡配置：干接点、RS485、MODBUS、SNMP（选配），BMS（选配）</w:t>
            </w:r>
          </w:p>
        </w:tc>
      </w:tr>
      <w:tr w14:paraId="7031A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1673"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2FF27959">
            <w:pPr>
              <w:jc w:val="center"/>
              <w:rPr>
                <w:rFonts w:ascii="宋体" w:hAnsi="宋体"/>
                <w:b/>
                <w:bCs/>
                <w:color w:val="auto"/>
                <w:sz w:val="24"/>
                <w:szCs w:val="24"/>
                <w:highlight w:val="none"/>
              </w:rPr>
            </w:pPr>
            <w:r>
              <w:rPr>
                <w:rFonts w:hint="eastAsia" w:ascii="宋体" w:hAnsi="宋体"/>
                <w:b/>
                <w:bCs/>
                <w:color w:val="auto"/>
                <w:sz w:val="24"/>
                <w:szCs w:val="24"/>
                <w:highlight w:val="none"/>
              </w:rPr>
              <w:t>配套电池类型</w:t>
            </w:r>
          </w:p>
        </w:tc>
        <w:tc>
          <w:tcPr>
            <w:tcW w:w="6873"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tcPr>
          <w:p w14:paraId="73036388">
            <w:pPr>
              <w:rPr>
                <w:rFonts w:ascii="宋体" w:hAnsi="宋体"/>
                <w:color w:val="auto"/>
                <w:sz w:val="24"/>
                <w:szCs w:val="24"/>
                <w:highlight w:val="none"/>
              </w:rPr>
            </w:pPr>
            <w:r>
              <w:rPr>
                <w:rFonts w:hint="eastAsia" w:ascii="宋体" w:hAnsi="宋体"/>
                <w:color w:val="auto"/>
                <w:sz w:val="24"/>
                <w:szCs w:val="24"/>
                <w:highlight w:val="none"/>
              </w:rPr>
              <w:t>铅酸免维护蓄电池（与UPS主机匹配，满足单套≥40节需求）</w:t>
            </w:r>
          </w:p>
        </w:tc>
      </w:tr>
      <w:tr w14:paraId="1604C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1673"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4D6D65CC">
            <w:pPr>
              <w:jc w:val="center"/>
              <w:rPr>
                <w:rFonts w:ascii="宋体" w:hAnsi="宋体"/>
                <w:b/>
                <w:bCs/>
                <w:color w:val="auto"/>
                <w:sz w:val="24"/>
                <w:szCs w:val="24"/>
                <w:highlight w:val="none"/>
              </w:rPr>
            </w:pPr>
            <w:r>
              <w:rPr>
                <w:rFonts w:hint="eastAsia" w:ascii="宋体" w:hAnsi="宋体"/>
                <w:b/>
                <w:bCs/>
                <w:color w:val="auto"/>
                <w:sz w:val="24"/>
                <w:szCs w:val="24"/>
                <w:highlight w:val="none"/>
              </w:rPr>
              <w:t>配套电气部件</w:t>
            </w:r>
          </w:p>
        </w:tc>
        <w:tc>
          <w:tcPr>
            <w:tcW w:w="6873"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tcPr>
          <w:p w14:paraId="4EBE382A">
            <w:pPr>
              <w:rPr>
                <w:rFonts w:ascii="宋体" w:hAnsi="宋体"/>
                <w:color w:val="auto"/>
                <w:sz w:val="24"/>
                <w:szCs w:val="24"/>
                <w:highlight w:val="none"/>
              </w:rPr>
            </w:pPr>
            <w:r>
              <w:rPr>
                <w:rFonts w:hint="eastAsia" w:ascii="宋体" w:hAnsi="宋体"/>
                <w:color w:val="auto"/>
                <w:sz w:val="24"/>
                <w:szCs w:val="24"/>
                <w:highlight w:val="none"/>
              </w:rPr>
              <w:t>直流开关：4P400A 直流开关（2套，单套1个）</w:t>
            </w:r>
          </w:p>
          <w:p w14:paraId="0E311260">
            <w:pPr>
              <w:rPr>
                <w:rFonts w:ascii="宋体" w:hAnsi="宋体"/>
                <w:color w:val="auto"/>
                <w:sz w:val="24"/>
                <w:szCs w:val="24"/>
                <w:highlight w:val="none"/>
              </w:rPr>
            </w:pPr>
            <w:r>
              <w:rPr>
                <w:rFonts w:hint="eastAsia" w:ascii="宋体" w:hAnsi="宋体"/>
                <w:color w:val="auto"/>
                <w:sz w:val="24"/>
                <w:szCs w:val="24"/>
                <w:highlight w:val="none"/>
              </w:rPr>
              <w:t>开关箱：国产开关箱（2 套，单套1个）</w:t>
            </w:r>
          </w:p>
        </w:tc>
      </w:tr>
      <w:tr w14:paraId="6CDB0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1673"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089B01C1">
            <w:pPr>
              <w:jc w:val="center"/>
              <w:rPr>
                <w:rFonts w:ascii="宋体" w:hAnsi="宋体"/>
                <w:b/>
                <w:bCs/>
                <w:color w:val="auto"/>
                <w:sz w:val="24"/>
                <w:szCs w:val="24"/>
                <w:highlight w:val="none"/>
              </w:rPr>
            </w:pPr>
            <w:r>
              <w:rPr>
                <w:rFonts w:hint="eastAsia" w:ascii="宋体" w:hAnsi="宋体"/>
                <w:b/>
                <w:bCs/>
                <w:color w:val="auto"/>
                <w:sz w:val="24"/>
                <w:szCs w:val="24"/>
                <w:highlight w:val="none"/>
              </w:rPr>
              <w:t>配套设备</w:t>
            </w:r>
          </w:p>
        </w:tc>
        <w:tc>
          <w:tcPr>
            <w:tcW w:w="6873"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tcPr>
          <w:p w14:paraId="363F8C8A">
            <w:pPr>
              <w:rPr>
                <w:rFonts w:ascii="宋体" w:hAnsi="宋体"/>
                <w:color w:val="auto"/>
                <w:sz w:val="24"/>
                <w:szCs w:val="24"/>
                <w:highlight w:val="none"/>
              </w:rPr>
            </w:pPr>
            <w:r>
              <w:rPr>
                <w:rFonts w:hint="eastAsia" w:ascii="宋体" w:hAnsi="宋体"/>
                <w:color w:val="auto"/>
                <w:sz w:val="24"/>
                <w:szCs w:val="24"/>
                <w:highlight w:val="none"/>
              </w:rPr>
              <w:t>电池柜：开放电池柜，尺寸：1500*1300*1600mm（2 套，需适配单套≥40节电池的安装需求）</w:t>
            </w:r>
          </w:p>
          <w:p w14:paraId="5468A80A">
            <w:pPr>
              <w:rPr>
                <w:rFonts w:ascii="宋体" w:hAnsi="宋体"/>
                <w:color w:val="auto"/>
                <w:sz w:val="24"/>
                <w:szCs w:val="24"/>
                <w:highlight w:val="none"/>
              </w:rPr>
            </w:pPr>
            <w:r>
              <w:rPr>
                <w:rFonts w:hint="eastAsia" w:ascii="宋体" w:hAnsi="宋体"/>
                <w:color w:val="auto"/>
                <w:sz w:val="24"/>
                <w:szCs w:val="24"/>
                <w:highlight w:val="none"/>
              </w:rPr>
              <w:t>固定材料：槽钢（现场静电地板高度30公分，共 2 套）</w:t>
            </w:r>
          </w:p>
        </w:tc>
      </w:tr>
      <w:tr w14:paraId="37EB8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1673"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vAlign w:val="center"/>
          </w:tcPr>
          <w:p w14:paraId="148975D2">
            <w:pPr>
              <w:jc w:val="center"/>
              <w:rPr>
                <w:rFonts w:ascii="宋体" w:hAnsi="宋体"/>
                <w:b/>
                <w:bCs/>
                <w:color w:val="auto"/>
                <w:sz w:val="24"/>
                <w:szCs w:val="24"/>
                <w:highlight w:val="none"/>
              </w:rPr>
            </w:pPr>
            <w:r>
              <w:rPr>
                <w:rFonts w:hint="eastAsia" w:ascii="宋体" w:hAnsi="宋体"/>
                <w:b/>
                <w:bCs/>
                <w:color w:val="auto"/>
                <w:sz w:val="24"/>
                <w:szCs w:val="24"/>
                <w:highlight w:val="none"/>
              </w:rPr>
              <w:t>连接材料</w:t>
            </w:r>
          </w:p>
        </w:tc>
        <w:tc>
          <w:tcPr>
            <w:tcW w:w="6873" w:type="dxa"/>
            <w:tcBorders>
              <w:top w:val="single" w:color="000000" w:sz="2" w:space="0"/>
              <w:left w:val="single" w:color="000000" w:sz="2" w:space="0"/>
              <w:bottom w:val="single" w:color="000000" w:sz="2" w:space="0"/>
              <w:right w:val="single" w:color="000000" w:sz="2" w:space="0"/>
            </w:tcBorders>
            <w:tcMar>
              <w:top w:w="60" w:type="dxa"/>
              <w:left w:w="120" w:type="dxa"/>
              <w:bottom w:w="30" w:type="dxa"/>
              <w:right w:w="120" w:type="dxa"/>
            </w:tcMar>
          </w:tcPr>
          <w:p w14:paraId="42EB8831">
            <w:pPr>
              <w:rPr>
                <w:rFonts w:ascii="宋体" w:hAnsi="宋体"/>
                <w:color w:val="auto"/>
                <w:sz w:val="24"/>
                <w:szCs w:val="24"/>
                <w:highlight w:val="none"/>
              </w:rPr>
            </w:pPr>
            <w:r>
              <w:rPr>
                <w:rFonts w:hint="eastAsia" w:ascii="宋体" w:hAnsi="宋体"/>
                <w:color w:val="auto"/>
                <w:sz w:val="24"/>
                <w:szCs w:val="24"/>
                <w:highlight w:val="none"/>
              </w:rPr>
              <w:t>电缆：120 方电缆（适配2套UPS及电池连接）</w:t>
            </w:r>
          </w:p>
          <w:p w14:paraId="1B54783E">
            <w:pPr>
              <w:rPr>
                <w:rFonts w:ascii="宋体" w:hAnsi="宋体"/>
                <w:color w:val="auto"/>
                <w:sz w:val="24"/>
                <w:szCs w:val="24"/>
                <w:highlight w:val="none"/>
              </w:rPr>
            </w:pPr>
            <w:r>
              <w:rPr>
                <w:rFonts w:hint="eastAsia" w:ascii="宋体" w:hAnsi="宋体"/>
                <w:color w:val="auto"/>
                <w:sz w:val="24"/>
                <w:szCs w:val="24"/>
                <w:highlight w:val="none"/>
              </w:rPr>
              <w:t>其他配件:铜牌若干、绝缘端子若干（2套，按单套实际安装需求配置，确保连接合规）</w:t>
            </w:r>
          </w:p>
        </w:tc>
      </w:tr>
    </w:tbl>
    <w:p w14:paraId="5F3F52C7">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新机房&amp;老机房-光缆</w:t>
      </w:r>
    </w:p>
    <w:tbl>
      <w:tblPr>
        <w:tblStyle w:val="5"/>
        <w:tblW w:w="4998" w:type="pct"/>
        <w:tblInd w:w="-116" w:type="dxa"/>
        <w:tblLayout w:type="fixed"/>
        <w:tblCellMar>
          <w:top w:w="0" w:type="dxa"/>
          <w:left w:w="108" w:type="dxa"/>
          <w:bottom w:w="0" w:type="dxa"/>
          <w:right w:w="108" w:type="dxa"/>
        </w:tblCellMar>
      </w:tblPr>
      <w:tblGrid>
        <w:gridCol w:w="1699"/>
        <w:gridCol w:w="6820"/>
      </w:tblGrid>
      <w:tr w14:paraId="55E767E8">
        <w:tblPrEx>
          <w:tblCellMar>
            <w:top w:w="0" w:type="dxa"/>
            <w:left w:w="108" w:type="dxa"/>
            <w:bottom w:w="0" w:type="dxa"/>
            <w:right w:w="108" w:type="dxa"/>
          </w:tblCellMar>
        </w:tblPrEx>
        <w:trPr>
          <w:trHeight w:val="488" w:hRule="atLeast"/>
        </w:trPr>
        <w:tc>
          <w:tcPr>
            <w:tcW w:w="1699" w:type="dxa"/>
            <w:tcBorders>
              <w:top w:val="single" w:color="auto" w:sz="4" w:space="0"/>
              <w:left w:val="single" w:color="auto" w:sz="4" w:space="0"/>
              <w:bottom w:val="single" w:color="auto" w:sz="4" w:space="0"/>
              <w:right w:val="single" w:color="auto" w:sz="4" w:space="0"/>
            </w:tcBorders>
            <w:noWrap/>
            <w:vAlign w:val="center"/>
          </w:tcPr>
          <w:p w14:paraId="1265236C">
            <w:pPr>
              <w:jc w:val="center"/>
              <w:rPr>
                <w:rFonts w:ascii="宋体" w:hAnsi="宋体"/>
                <w:b/>
                <w:bCs/>
                <w:color w:val="auto"/>
                <w:kern w:val="0"/>
                <w:sz w:val="24"/>
                <w:szCs w:val="24"/>
                <w:highlight w:val="none"/>
              </w:rPr>
            </w:pPr>
            <w:r>
              <w:rPr>
                <w:rFonts w:hint="eastAsia" w:ascii="宋体" w:hAnsi="宋体"/>
                <w:b/>
                <w:bCs/>
                <w:color w:val="auto"/>
                <w:sz w:val="24"/>
                <w:szCs w:val="24"/>
                <w:highlight w:val="none"/>
              </w:rPr>
              <w:t>指标项</w:t>
            </w:r>
          </w:p>
        </w:tc>
        <w:tc>
          <w:tcPr>
            <w:tcW w:w="6820" w:type="dxa"/>
            <w:tcBorders>
              <w:top w:val="single" w:color="auto" w:sz="4" w:space="0"/>
              <w:left w:val="nil"/>
              <w:bottom w:val="single" w:color="auto" w:sz="4" w:space="0"/>
              <w:right w:val="single" w:color="auto" w:sz="4" w:space="0"/>
            </w:tcBorders>
            <w:vAlign w:val="center"/>
          </w:tcPr>
          <w:p w14:paraId="1F5DDECA">
            <w:pPr>
              <w:jc w:val="center"/>
              <w:rPr>
                <w:rFonts w:ascii="宋体" w:hAnsi="宋体"/>
                <w:color w:val="auto"/>
                <w:kern w:val="0"/>
                <w:sz w:val="24"/>
                <w:szCs w:val="24"/>
                <w:highlight w:val="none"/>
              </w:rPr>
            </w:pPr>
            <w:r>
              <w:rPr>
                <w:rFonts w:hint="eastAsia" w:ascii="宋体" w:hAnsi="宋体"/>
                <w:b/>
                <w:bCs/>
                <w:color w:val="auto"/>
                <w:sz w:val="24"/>
                <w:szCs w:val="24"/>
                <w:highlight w:val="none"/>
              </w:rPr>
              <w:t>参数要求</w:t>
            </w:r>
          </w:p>
        </w:tc>
      </w:tr>
      <w:tr w14:paraId="1A86FDC0">
        <w:tblPrEx>
          <w:tblCellMar>
            <w:top w:w="0" w:type="dxa"/>
            <w:left w:w="108" w:type="dxa"/>
            <w:bottom w:w="0" w:type="dxa"/>
            <w:right w:w="108" w:type="dxa"/>
          </w:tblCellMar>
        </w:tblPrEx>
        <w:trPr>
          <w:trHeight w:val="351" w:hRule="atLeast"/>
        </w:trPr>
        <w:tc>
          <w:tcPr>
            <w:tcW w:w="1699" w:type="dxa"/>
            <w:tcBorders>
              <w:top w:val="single" w:color="auto" w:sz="4" w:space="0"/>
              <w:left w:val="single" w:color="auto" w:sz="4" w:space="0"/>
              <w:bottom w:val="single" w:color="auto" w:sz="4" w:space="0"/>
              <w:right w:val="single" w:color="auto" w:sz="4" w:space="0"/>
            </w:tcBorders>
            <w:noWrap/>
            <w:vAlign w:val="center"/>
          </w:tcPr>
          <w:p w14:paraId="78FC6B12">
            <w:pPr>
              <w:widowControl/>
              <w:jc w:val="center"/>
              <w:textAlignment w:val="center"/>
              <w:outlineLvl w:val="0"/>
              <w:rPr>
                <w:rFonts w:ascii="宋体" w:hAnsi="宋体"/>
                <w:b/>
                <w:bCs/>
                <w:color w:val="auto"/>
                <w:sz w:val="24"/>
                <w:szCs w:val="24"/>
                <w:highlight w:val="none"/>
              </w:rPr>
            </w:pPr>
            <w:r>
              <w:rPr>
                <w:rFonts w:hint="eastAsia" w:ascii="宋体" w:hAnsi="宋体"/>
                <w:b/>
                <w:bCs/>
                <w:color w:val="auto"/>
                <w:sz w:val="24"/>
                <w:szCs w:val="24"/>
                <w:highlight w:val="none"/>
              </w:rPr>
              <w:t>技术要求</w:t>
            </w:r>
          </w:p>
        </w:tc>
        <w:tc>
          <w:tcPr>
            <w:tcW w:w="6820" w:type="dxa"/>
            <w:tcBorders>
              <w:top w:val="single" w:color="auto" w:sz="4" w:space="0"/>
              <w:left w:val="nil"/>
              <w:bottom w:val="single" w:color="auto" w:sz="4" w:space="0"/>
              <w:right w:val="single" w:color="auto" w:sz="4" w:space="0"/>
            </w:tcBorders>
            <w:vAlign w:val="center"/>
          </w:tcPr>
          <w:p w14:paraId="65E42D75">
            <w:pPr>
              <w:rPr>
                <w:rFonts w:ascii="宋体" w:hAnsi="宋体"/>
                <w:color w:val="auto"/>
                <w:sz w:val="24"/>
                <w:szCs w:val="24"/>
                <w:highlight w:val="none"/>
              </w:rPr>
            </w:pPr>
            <w:r>
              <w:rPr>
                <w:rFonts w:hint="eastAsia" w:ascii="宋体" w:hAnsi="宋体"/>
                <w:color w:val="auto"/>
                <w:sz w:val="24"/>
                <w:szCs w:val="24"/>
                <w:highlight w:val="none"/>
              </w:rPr>
              <w:t>传输速率：稳定支持10Gbps万兆传输，支持后续平滑扩容，无需重新敷设光纤。</w:t>
            </w:r>
          </w:p>
          <w:p w14:paraId="5D3500C8">
            <w:pPr>
              <w:rPr>
                <w:rFonts w:hint="eastAsia" w:ascii="宋体" w:hAnsi="宋体"/>
                <w:color w:val="auto"/>
                <w:sz w:val="24"/>
                <w:szCs w:val="24"/>
                <w:highlight w:val="none"/>
              </w:rPr>
            </w:pPr>
            <w:r>
              <w:rPr>
                <w:rFonts w:hint="eastAsia" w:ascii="宋体" w:hAnsi="宋体"/>
                <w:color w:val="auto"/>
                <w:sz w:val="24"/>
                <w:szCs w:val="24"/>
                <w:highlight w:val="none"/>
              </w:rPr>
              <w:t>纤芯配置：≥48芯，备用纤芯做好接口保护，避免闲置损坏。光纤类型：采用OS2级单模光纤，符合ITU-T G.652D 标准，纤芯规格 9/125μm，适配1310nm与1550nm双工作窗口。</w:t>
            </w:r>
          </w:p>
          <w:p w14:paraId="3010AE79">
            <w:pPr>
              <w:rPr>
                <w:rFonts w:hint="eastAsia" w:ascii="宋体" w:hAnsi="宋体"/>
                <w:color w:val="auto"/>
                <w:sz w:val="24"/>
                <w:szCs w:val="24"/>
                <w:highlight w:val="none"/>
              </w:rPr>
            </w:pPr>
            <w:r>
              <w:rPr>
                <w:rFonts w:hint="eastAsia" w:ascii="宋体" w:hAnsi="宋体"/>
                <w:color w:val="auto"/>
                <w:sz w:val="24"/>
                <w:szCs w:val="24"/>
                <w:highlight w:val="none"/>
              </w:rPr>
              <w:t>传输衰减：20℃环境下，1310nm 波长衰减≤0.34dB/km，1550nm 波长衰减≤0.22dB/km；500米链路端到端总衰减不超过-15dB。</w:t>
            </w:r>
          </w:p>
          <w:p w14:paraId="5BAEBF65">
            <w:pPr>
              <w:rPr>
                <w:rFonts w:ascii="宋体" w:hAnsi="宋体"/>
                <w:color w:val="auto"/>
                <w:sz w:val="24"/>
                <w:szCs w:val="24"/>
                <w:highlight w:val="none"/>
              </w:rPr>
            </w:pPr>
            <w:r>
              <w:rPr>
                <w:rFonts w:hint="eastAsia" w:ascii="宋体" w:hAnsi="宋体"/>
                <w:color w:val="auto"/>
                <w:sz w:val="24"/>
                <w:szCs w:val="24"/>
                <w:highlight w:val="none"/>
              </w:rPr>
              <w:t>配件辅材：包含新老机房光配架、熔接及人工辅料等。</w:t>
            </w:r>
          </w:p>
        </w:tc>
      </w:tr>
    </w:tbl>
    <w:p w14:paraId="72C2DE98">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服务器负载均衡</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6823"/>
      </w:tblGrid>
      <w:tr w14:paraId="10A9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699" w:type="dxa"/>
            <w:tcBorders>
              <w:top w:val="single" w:color="auto" w:sz="4" w:space="0"/>
              <w:left w:val="single" w:color="auto" w:sz="4" w:space="0"/>
              <w:bottom w:val="single" w:color="auto" w:sz="4" w:space="0"/>
              <w:right w:val="single" w:color="auto" w:sz="4" w:space="0"/>
            </w:tcBorders>
            <w:vAlign w:val="center"/>
          </w:tcPr>
          <w:p w14:paraId="67B9F404">
            <w:pPr>
              <w:jc w:val="center"/>
              <w:rPr>
                <w:rFonts w:ascii="宋体" w:hAnsi="宋体"/>
                <w:b/>
                <w:color w:val="auto"/>
                <w:kern w:val="0"/>
                <w:sz w:val="24"/>
                <w:szCs w:val="24"/>
                <w:highlight w:val="none"/>
              </w:rPr>
            </w:pPr>
            <w:r>
              <w:rPr>
                <w:rFonts w:hint="eastAsia" w:ascii="宋体" w:hAnsi="宋体"/>
                <w:b/>
                <w:bCs/>
                <w:color w:val="auto"/>
                <w:sz w:val="24"/>
                <w:szCs w:val="24"/>
                <w:highlight w:val="none"/>
              </w:rPr>
              <w:t>指标项</w:t>
            </w:r>
          </w:p>
        </w:tc>
        <w:tc>
          <w:tcPr>
            <w:tcW w:w="6823" w:type="dxa"/>
            <w:tcBorders>
              <w:top w:val="single" w:color="auto" w:sz="4" w:space="0"/>
              <w:left w:val="single" w:color="auto" w:sz="4" w:space="0"/>
              <w:bottom w:val="single" w:color="auto" w:sz="4" w:space="0"/>
              <w:right w:val="single" w:color="auto" w:sz="4" w:space="0"/>
            </w:tcBorders>
            <w:vAlign w:val="center"/>
          </w:tcPr>
          <w:p w14:paraId="4F53AAA3">
            <w:pPr>
              <w:jc w:val="center"/>
              <w:rPr>
                <w:rFonts w:ascii="宋体" w:hAnsi="宋体"/>
                <w:b/>
                <w:color w:val="auto"/>
                <w:kern w:val="0"/>
                <w:sz w:val="24"/>
                <w:szCs w:val="24"/>
                <w:highlight w:val="none"/>
              </w:rPr>
            </w:pPr>
            <w:r>
              <w:rPr>
                <w:rFonts w:hint="eastAsia" w:ascii="宋体" w:hAnsi="宋体"/>
                <w:b/>
                <w:bCs/>
                <w:color w:val="auto"/>
                <w:sz w:val="24"/>
                <w:szCs w:val="24"/>
                <w:highlight w:val="none"/>
              </w:rPr>
              <w:t>参数要求</w:t>
            </w:r>
          </w:p>
        </w:tc>
      </w:tr>
      <w:tr w14:paraId="10EF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tcBorders>
              <w:top w:val="single" w:color="auto" w:sz="4" w:space="0"/>
              <w:left w:val="single" w:color="auto" w:sz="4" w:space="0"/>
              <w:bottom w:val="single" w:color="auto" w:sz="4" w:space="0"/>
              <w:right w:val="single" w:color="auto" w:sz="4" w:space="0"/>
            </w:tcBorders>
            <w:vAlign w:val="center"/>
          </w:tcPr>
          <w:p w14:paraId="7FEC73DA">
            <w:pPr>
              <w:snapToGrid w:val="0"/>
              <w:spacing w:line="273" w:lineRule="auto"/>
              <w:jc w:val="center"/>
              <w:outlineLvl w:val="0"/>
              <w:rPr>
                <w:rFonts w:ascii="宋体" w:hAnsi="宋体"/>
                <w:b/>
                <w:color w:val="auto"/>
                <w:kern w:val="0"/>
                <w:sz w:val="24"/>
                <w:szCs w:val="24"/>
                <w:highlight w:val="none"/>
              </w:rPr>
            </w:pPr>
            <w:r>
              <w:rPr>
                <w:rFonts w:hint="eastAsia" w:ascii="宋体" w:hAnsi="宋体"/>
                <w:b/>
                <w:color w:val="auto"/>
                <w:sz w:val="24"/>
                <w:szCs w:val="24"/>
                <w:highlight w:val="none"/>
              </w:rPr>
              <w:t>硬件要求</w:t>
            </w:r>
          </w:p>
        </w:tc>
        <w:tc>
          <w:tcPr>
            <w:tcW w:w="6823" w:type="dxa"/>
            <w:tcBorders>
              <w:top w:val="single" w:color="auto" w:sz="4" w:space="0"/>
              <w:left w:val="single" w:color="auto" w:sz="4" w:space="0"/>
              <w:bottom w:val="single" w:color="auto" w:sz="4" w:space="0"/>
              <w:right w:val="single" w:color="auto" w:sz="4" w:space="0"/>
            </w:tcBorders>
          </w:tcPr>
          <w:p w14:paraId="237BD746">
            <w:pPr>
              <w:snapToGrid w:val="0"/>
              <w:spacing w:line="273" w:lineRule="auto"/>
              <w:outlineLvl w:val="0"/>
              <w:rPr>
                <w:rFonts w:ascii="宋体" w:hAnsi="宋体"/>
                <w:color w:val="auto"/>
                <w:kern w:val="0"/>
                <w:sz w:val="24"/>
                <w:szCs w:val="24"/>
                <w:highlight w:val="none"/>
              </w:rPr>
            </w:pPr>
            <w:r>
              <w:rPr>
                <w:rFonts w:hint="eastAsia" w:ascii="宋体" w:hAnsi="宋体"/>
                <w:bCs/>
                <w:color w:val="auto"/>
                <w:sz w:val="24"/>
                <w:szCs w:val="24"/>
                <w:highlight w:val="none"/>
              </w:rPr>
              <w:t>4层吞吐量</w:t>
            </w:r>
            <w:r>
              <w:rPr>
                <w:rFonts w:hint="eastAsia" w:ascii="宋体" w:hAnsi="宋体"/>
                <w:color w:val="auto"/>
                <w:kern w:val="0"/>
                <w:sz w:val="24"/>
                <w:szCs w:val="24"/>
                <w:highlight w:val="none"/>
              </w:rPr>
              <w:t>≥20</w:t>
            </w:r>
            <w:r>
              <w:rPr>
                <w:rFonts w:hint="eastAsia" w:ascii="宋体" w:hAnsi="宋体"/>
                <w:bCs/>
                <w:color w:val="auto"/>
                <w:sz w:val="24"/>
                <w:szCs w:val="24"/>
                <w:highlight w:val="none"/>
              </w:rPr>
              <w:t>Gbps，四层并发连接数</w:t>
            </w:r>
            <w:r>
              <w:rPr>
                <w:rFonts w:hint="eastAsia" w:ascii="宋体" w:hAnsi="宋体"/>
                <w:color w:val="auto"/>
                <w:kern w:val="0"/>
                <w:sz w:val="24"/>
                <w:szCs w:val="24"/>
                <w:highlight w:val="none"/>
              </w:rPr>
              <w:t>≥</w:t>
            </w:r>
            <w:r>
              <w:rPr>
                <w:rFonts w:hint="eastAsia" w:ascii="宋体" w:hAnsi="宋体"/>
                <w:bCs/>
                <w:color w:val="auto"/>
                <w:sz w:val="24"/>
                <w:szCs w:val="24"/>
                <w:highlight w:val="none"/>
              </w:rPr>
              <w:t>8000000，4层新建连接数 CPS</w:t>
            </w:r>
            <w:r>
              <w:rPr>
                <w:rFonts w:hint="eastAsia" w:ascii="宋体" w:hAnsi="宋体"/>
                <w:color w:val="auto"/>
                <w:kern w:val="0"/>
                <w:sz w:val="24"/>
                <w:szCs w:val="24"/>
                <w:highlight w:val="none"/>
              </w:rPr>
              <w:t>≥150000</w:t>
            </w:r>
            <w:r>
              <w:rPr>
                <w:rFonts w:hint="eastAsia" w:ascii="宋体" w:hAnsi="宋体"/>
                <w:bCs/>
                <w:color w:val="auto"/>
                <w:sz w:val="24"/>
                <w:szCs w:val="24"/>
                <w:highlight w:val="none"/>
              </w:rPr>
              <w:t>，7层新建连接数 RPS</w:t>
            </w:r>
            <w:r>
              <w:rPr>
                <w:rFonts w:hint="eastAsia" w:ascii="宋体" w:hAnsi="宋体"/>
                <w:color w:val="auto"/>
                <w:kern w:val="0"/>
                <w:sz w:val="24"/>
                <w:szCs w:val="24"/>
                <w:highlight w:val="none"/>
              </w:rPr>
              <w:t>≥150000</w:t>
            </w:r>
          </w:p>
        </w:tc>
      </w:tr>
      <w:tr w14:paraId="587E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tcBorders>
              <w:top w:val="single" w:color="auto" w:sz="4" w:space="0"/>
              <w:left w:val="single" w:color="auto" w:sz="4" w:space="0"/>
              <w:bottom w:val="single" w:color="auto" w:sz="4" w:space="0"/>
              <w:right w:val="single" w:color="auto" w:sz="4" w:space="0"/>
            </w:tcBorders>
            <w:vAlign w:val="center"/>
          </w:tcPr>
          <w:p w14:paraId="11E777F2">
            <w:pPr>
              <w:snapToGrid w:val="0"/>
              <w:spacing w:line="273" w:lineRule="auto"/>
              <w:jc w:val="center"/>
              <w:outlineLvl w:val="0"/>
              <w:rPr>
                <w:rFonts w:ascii="宋体" w:hAnsi="宋体"/>
                <w:b/>
                <w:color w:val="auto"/>
                <w:kern w:val="0"/>
                <w:sz w:val="24"/>
                <w:szCs w:val="24"/>
                <w:highlight w:val="none"/>
              </w:rPr>
            </w:pPr>
            <w:r>
              <w:rPr>
                <w:rFonts w:hint="eastAsia" w:ascii="宋体" w:hAnsi="宋体"/>
                <w:b/>
                <w:color w:val="auto"/>
                <w:sz w:val="24"/>
                <w:szCs w:val="24"/>
                <w:highlight w:val="none"/>
              </w:rPr>
              <w:t>性能要求</w:t>
            </w:r>
          </w:p>
        </w:tc>
        <w:tc>
          <w:tcPr>
            <w:tcW w:w="6823" w:type="dxa"/>
            <w:tcBorders>
              <w:top w:val="single" w:color="auto" w:sz="4" w:space="0"/>
              <w:left w:val="single" w:color="auto" w:sz="4" w:space="0"/>
              <w:bottom w:val="single" w:color="auto" w:sz="4" w:space="0"/>
              <w:right w:val="single" w:color="auto" w:sz="4" w:space="0"/>
            </w:tcBorders>
          </w:tcPr>
          <w:p w14:paraId="7ED76559">
            <w:pPr>
              <w:snapToGrid w:val="0"/>
              <w:spacing w:line="273" w:lineRule="auto"/>
              <w:outlineLvl w:val="0"/>
              <w:rPr>
                <w:rFonts w:ascii="宋体" w:hAnsi="宋体"/>
                <w:color w:val="auto"/>
                <w:kern w:val="0"/>
                <w:sz w:val="24"/>
                <w:szCs w:val="24"/>
                <w:highlight w:val="none"/>
              </w:rPr>
            </w:pPr>
            <w:r>
              <w:rPr>
                <w:rFonts w:hint="eastAsia" w:ascii="宋体" w:hAnsi="宋体"/>
                <w:bCs/>
                <w:color w:val="auto"/>
                <w:sz w:val="24"/>
                <w:szCs w:val="24"/>
                <w:highlight w:val="none"/>
              </w:rPr>
              <w:t>千兆电口≥8个，千兆光口≥2 个，万兆光口SFP+≥4个，内存≥16G，硬盘容量≥512G SSD，1U，冗余电源</w:t>
            </w:r>
          </w:p>
        </w:tc>
      </w:tr>
      <w:tr w14:paraId="4B09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tcBorders>
              <w:top w:val="single" w:color="auto" w:sz="4" w:space="0"/>
              <w:left w:val="single" w:color="auto" w:sz="4" w:space="0"/>
              <w:bottom w:val="single" w:color="auto" w:sz="4" w:space="0"/>
              <w:right w:val="single" w:color="auto" w:sz="4" w:space="0"/>
            </w:tcBorders>
            <w:vAlign w:val="center"/>
          </w:tcPr>
          <w:p w14:paraId="6280DB10">
            <w:pPr>
              <w:snapToGrid w:val="0"/>
              <w:spacing w:line="273" w:lineRule="auto"/>
              <w:jc w:val="center"/>
              <w:outlineLvl w:val="0"/>
              <w:rPr>
                <w:rFonts w:ascii="宋体" w:hAnsi="宋体"/>
                <w:b/>
                <w:color w:val="auto"/>
                <w:kern w:val="0"/>
                <w:sz w:val="24"/>
                <w:szCs w:val="24"/>
                <w:highlight w:val="none"/>
              </w:rPr>
            </w:pPr>
            <w:r>
              <w:rPr>
                <w:rFonts w:hint="eastAsia" w:ascii="宋体" w:hAnsi="宋体"/>
                <w:b/>
                <w:color w:val="auto"/>
                <w:sz w:val="24"/>
                <w:szCs w:val="24"/>
                <w:highlight w:val="none"/>
              </w:rPr>
              <w:t>设备部署</w:t>
            </w:r>
          </w:p>
        </w:tc>
        <w:tc>
          <w:tcPr>
            <w:tcW w:w="6823" w:type="dxa"/>
            <w:tcBorders>
              <w:top w:val="single" w:color="auto" w:sz="4" w:space="0"/>
              <w:left w:val="single" w:color="auto" w:sz="4" w:space="0"/>
              <w:bottom w:val="single" w:color="auto" w:sz="4" w:space="0"/>
              <w:right w:val="single" w:color="auto" w:sz="4" w:space="0"/>
            </w:tcBorders>
          </w:tcPr>
          <w:p w14:paraId="73F6B589">
            <w:pPr>
              <w:snapToGrid w:val="0"/>
              <w:spacing w:line="273" w:lineRule="auto"/>
              <w:outlineLvl w:val="0"/>
              <w:rPr>
                <w:rFonts w:ascii="宋体" w:hAnsi="宋体"/>
                <w:color w:val="auto"/>
                <w:kern w:val="0"/>
                <w:sz w:val="24"/>
                <w:szCs w:val="24"/>
                <w:highlight w:val="none"/>
              </w:rPr>
            </w:pPr>
            <w:r>
              <w:rPr>
                <w:rFonts w:hint="eastAsia" w:ascii="宋体" w:hAnsi="宋体"/>
                <w:bCs/>
                <w:color w:val="auto"/>
                <w:sz w:val="24"/>
                <w:szCs w:val="24"/>
                <w:highlight w:val="none"/>
              </w:rPr>
              <w:t>支持串接部署方式和旁路部署方式，支持三角传输模式；</w:t>
            </w:r>
          </w:p>
        </w:tc>
      </w:tr>
      <w:tr w14:paraId="2487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vMerge w:val="restart"/>
            <w:tcBorders>
              <w:top w:val="nil"/>
              <w:left w:val="single" w:color="auto" w:sz="4" w:space="0"/>
              <w:bottom w:val="single" w:color="auto" w:sz="4" w:space="0"/>
              <w:right w:val="single" w:color="auto" w:sz="4" w:space="0"/>
            </w:tcBorders>
            <w:vAlign w:val="center"/>
          </w:tcPr>
          <w:p w14:paraId="36A32DB6">
            <w:pPr>
              <w:snapToGrid w:val="0"/>
              <w:spacing w:line="273" w:lineRule="auto"/>
              <w:jc w:val="center"/>
              <w:outlineLvl w:val="0"/>
              <w:rPr>
                <w:rFonts w:ascii="宋体" w:hAnsi="宋体"/>
                <w:b/>
                <w:color w:val="auto"/>
                <w:kern w:val="0"/>
                <w:sz w:val="24"/>
                <w:szCs w:val="24"/>
                <w:highlight w:val="none"/>
              </w:rPr>
            </w:pPr>
            <w:r>
              <w:rPr>
                <w:rFonts w:hint="eastAsia" w:ascii="宋体" w:hAnsi="宋体"/>
                <w:b/>
                <w:color w:val="auto"/>
                <w:sz w:val="24"/>
                <w:szCs w:val="24"/>
                <w:highlight w:val="none"/>
              </w:rPr>
              <w:t>多合一功能集成</w:t>
            </w:r>
          </w:p>
        </w:tc>
        <w:tc>
          <w:tcPr>
            <w:tcW w:w="6823" w:type="dxa"/>
            <w:tcBorders>
              <w:top w:val="single" w:color="auto" w:sz="4" w:space="0"/>
              <w:left w:val="single" w:color="auto" w:sz="4" w:space="0"/>
              <w:bottom w:val="single" w:color="auto" w:sz="4" w:space="0"/>
              <w:right w:val="single" w:color="auto" w:sz="4" w:space="0"/>
            </w:tcBorders>
          </w:tcPr>
          <w:p w14:paraId="281A1265">
            <w:pPr>
              <w:snapToGrid w:val="0"/>
              <w:spacing w:line="273" w:lineRule="auto"/>
              <w:outlineLvl w:val="0"/>
              <w:rPr>
                <w:rFonts w:ascii="宋体" w:hAnsi="宋体"/>
                <w:color w:val="auto"/>
                <w:kern w:val="0"/>
                <w:sz w:val="24"/>
                <w:szCs w:val="24"/>
                <w:highlight w:val="none"/>
              </w:rPr>
            </w:pPr>
            <w:r>
              <w:rPr>
                <w:rFonts w:hint="eastAsia" w:ascii="宋体" w:hAnsi="宋体"/>
                <w:bCs/>
                <w:color w:val="auto"/>
                <w:sz w:val="24"/>
                <w:szCs w:val="24"/>
                <w:highlight w:val="none"/>
              </w:rPr>
              <w:t>提供针对多条出口线路的链路负载均衡功能，实现inbound和outbound流量的均衡调度，以及链路之间的冗余互备；</w:t>
            </w:r>
          </w:p>
        </w:tc>
      </w:tr>
      <w:tr w14:paraId="47EC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283E3297">
            <w:pPr>
              <w:widowControl/>
              <w:jc w:val="left"/>
              <w:rPr>
                <w:rFonts w:ascii="宋体" w:hAnsi="宋体"/>
                <w:b/>
                <w:color w:val="auto"/>
                <w:kern w:val="0"/>
                <w:sz w:val="24"/>
                <w:szCs w:val="24"/>
                <w:highlight w:val="none"/>
              </w:rPr>
            </w:pPr>
          </w:p>
        </w:tc>
        <w:tc>
          <w:tcPr>
            <w:tcW w:w="6823" w:type="dxa"/>
            <w:tcBorders>
              <w:top w:val="single" w:color="auto" w:sz="4" w:space="0"/>
              <w:left w:val="single" w:color="auto" w:sz="4" w:space="0"/>
              <w:bottom w:val="single" w:color="auto" w:sz="4" w:space="0"/>
              <w:right w:val="single" w:color="auto" w:sz="4" w:space="0"/>
            </w:tcBorders>
          </w:tcPr>
          <w:p w14:paraId="092208F6">
            <w:pPr>
              <w:snapToGrid w:val="0"/>
              <w:spacing w:line="273" w:lineRule="auto"/>
              <w:outlineLvl w:val="0"/>
              <w:rPr>
                <w:rFonts w:ascii="宋体" w:hAnsi="宋体"/>
                <w:color w:val="auto"/>
                <w:kern w:val="0"/>
                <w:sz w:val="24"/>
                <w:szCs w:val="24"/>
                <w:highlight w:val="none"/>
              </w:rPr>
            </w:pPr>
            <w:r>
              <w:rPr>
                <w:rFonts w:hint="eastAsia" w:ascii="宋体" w:hAnsi="宋体"/>
                <w:bCs/>
                <w:color w:val="auto"/>
                <w:sz w:val="24"/>
                <w:szCs w:val="24"/>
                <w:highlight w:val="none"/>
              </w:rPr>
              <w:t>提供针对L4/L7内容交换的服务器负载均衡功能，可在单一设备上支持多个应用和服务器集群，可以根据多种算法和要求分配用户的请求；</w:t>
            </w:r>
          </w:p>
        </w:tc>
      </w:tr>
      <w:tr w14:paraId="33A9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0D8BAF50">
            <w:pPr>
              <w:widowControl/>
              <w:jc w:val="left"/>
              <w:rPr>
                <w:rFonts w:ascii="宋体" w:hAnsi="宋体"/>
                <w:b/>
                <w:color w:val="auto"/>
                <w:kern w:val="0"/>
                <w:sz w:val="24"/>
                <w:szCs w:val="24"/>
                <w:highlight w:val="none"/>
              </w:rPr>
            </w:pPr>
          </w:p>
        </w:tc>
        <w:tc>
          <w:tcPr>
            <w:tcW w:w="6823" w:type="dxa"/>
            <w:tcBorders>
              <w:top w:val="single" w:color="auto" w:sz="4" w:space="0"/>
              <w:left w:val="single" w:color="auto" w:sz="4" w:space="0"/>
              <w:bottom w:val="single" w:color="auto" w:sz="4" w:space="0"/>
              <w:right w:val="single" w:color="auto" w:sz="4" w:space="0"/>
            </w:tcBorders>
          </w:tcPr>
          <w:p w14:paraId="4B1CB24A">
            <w:pPr>
              <w:snapToGrid w:val="0"/>
              <w:spacing w:line="273" w:lineRule="auto"/>
              <w:outlineLvl w:val="0"/>
              <w:rPr>
                <w:rFonts w:ascii="宋体" w:hAnsi="宋体"/>
                <w:color w:val="auto"/>
                <w:kern w:val="0"/>
                <w:sz w:val="24"/>
                <w:szCs w:val="24"/>
                <w:highlight w:val="none"/>
              </w:rPr>
            </w:pPr>
            <w:r>
              <w:rPr>
                <w:rFonts w:hint="eastAsia" w:ascii="宋体" w:hAnsi="宋体"/>
                <w:bCs/>
                <w:color w:val="auto"/>
                <w:sz w:val="24"/>
                <w:szCs w:val="24"/>
                <w:highlight w:val="none"/>
              </w:rPr>
              <w:t>提供针对多站点业务发布的全局负载均衡功能，通过智能DNS等机制实现内外网用户对多个数据中心的最优接入路径选择；</w:t>
            </w:r>
          </w:p>
        </w:tc>
      </w:tr>
      <w:tr w14:paraId="1869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tcBorders>
              <w:top w:val="single" w:color="auto" w:sz="4" w:space="0"/>
              <w:left w:val="single" w:color="auto" w:sz="4" w:space="0"/>
              <w:bottom w:val="single" w:color="auto" w:sz="4" w:space="0"/>
              <w:right w:val="single" w:color="auto" w:sz="4" w:space="0"/>
            </w:tcBorders>
            <w:vAlign w:val="center"/>
          </w:tcPr>
          <w:p w14:paraId="123766E7">
            <w:pPr>
              <w:snapToGrid w:val="0"/>
              <w:spacing w:line="273" w:lineRule="auto"/>
              <w:jc w:val="center"/>
              <w:outlineLvl w:val="0"/>
              <w:rPr>
                <w:rFonts w:ascii="宋体" w:hAnsi="宋体"/>
                <w:b/>
                <w:color w:val="auto"/>
                <w:kern w:val="0"/>
                <w:sz w:val="24"/>
                <w:szCs w:val="24"/>
                <w:highlight w:val="none"/>
              </w:rPr>
            </w:pPr>
            <w:r>
              <w:rPr>
                <w:rFonts w:hint="eastAsia" w:ascii="宋体" w:hAnsi="宋体"/>
                <w:b/>
                <w:color w:val="auto"/>
                <w:sz w:val="24"/>
                <w:szCs w:val="24"/>
                <w:highlight w:val="none"/>
              </w:rPr>
              <w:t>可编程流量控制</w:t>
            </w:r>
          </w:p>
        </w:tc>
        <w:tc>
          <w:tcPr>
            <w:tcW w:w="6823" w:type="dxa"/>
            <w:tcBorders>
              <w:top w:val="single" w:color="auto" w:sz="4" w:space="0"/>
              <w:left w:val="single" w:color="auto" w:sz="4" w:space="0"/>
              <w:bottom w:val="single" w:color="auto" w:sz="4" w:space="0"/>
              <w:right w:val="single" w:color="auto" w:sz="4" w:space="0"/>
            </w:tcBorders>
          </w:tcPr>
          <w:p w14:paraId="04A2257A">
            <w:pPr>
              <w:snapToGrid w:val="0"/>
              <w:spacing w:line="273" w:lineRule="auto"/>
              <w:outlineLvl w:val="0"/>
              <w:rPr>
                <w:rFonts w:ascii="宋体" w:hAnsi="宋体"/>
                <w:color w:val="auto"/>
                <w:kern w:val="0"/>
                <w:sz w:val="24"/>
                <w:szCs w:val="24"/>
                <w:highlight w:val="none"/>
              </w:rPr>
            </w:pPr>
            <w:r>
              <w:rPr>
                <w:rFonts w:hint="eastAsia" w:ascii="宋体" w:hAnsi="宋体"/>
                <w:bCs/>
                <w:color w:val="auto"/>
                <w:sz w:val="24"/>
                <w:szCs w:val="24"/>
                <w:highlight w:val="none"/>
              </w:rPr>
              <w:t>通过某种编程语言（如lua）实现自定义的流量编排，对IP、TCP、UDP、SSL、HTTP和HTTPS等类型的流量进行分发、修改和统计等操作；</w:t>
            </w:r>
          </w:p>
        </w:tc>
      </w:tr>
      <w:tr w14:paraId="255E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vMerge w:val="restart"/>
            <w:tcBorders>
              <w:top w:val="nil"/>
              <w:left w:val="single" w:color="auto" w:sz="4" w:space="0"/>
              <w:bottom w:val="single" w:color="auto" w:sz="4" w:space="0"/>
              <w:right w:val="single" w:color="auto" w:sz="4" w:space="0"/>
            </w:tcBorders>
            <w:vAlign w:val="center"/>
          </w:tcPr>
          <w:p w14:paraId="3D33800B">
            <w:pPr>
              <w:snapToGrid w:val="0"/>
              <w:spacing w:line="273" w:lineRule="auto"/>
              <w:jc w:val="center"/>
              <w:outlineLvl w:val="0"/>
              <w:rPr>
                <w:rFonts w:ascii="宋体" w:hAnsi="宋体"/>
                <w:b/>
                <w:color w:val="auto"/>
                <w:kern w:val="0"/>
                <w:sz w:val="24"/>
                <w:szCs w:val="24"/>
                <w:highlight w:val="none"/>
              </w:rPr>
            </w:pPr>
            <w:r>
              <w:rPr>
                <w:rFonts w:hint="eastAsia" w:ascii="宋体" w:hAnsi="宋体"/>
                <w:b/>
                <w:color w:val="auto"/>
                <w:sz w:val="24"/>
                <w:szCs w:val="24"/>
                <w:highlight w:val="none"/>
              </w:rPr>
              <w:t>链路负载均衡</w:t>
            </w:r>
          </w:p>
        </w:tc>
        <w:tc>
          <w:tcPr>
            <w:tcW w:w="6823" w:type="dxa"/>
            <w:tcBorders>
              <w:top w:val="single" w:color="auto" w:sz="4" w:space="0"/>
              <w:left w:val="single" w:color="auto" w:sz="4" w:space="0"/>
              <w:bottom w:val="single" w:color="auto" w:sz="4" w:space="0"/>
              <w:right w:val="single" w:color="auto" w:sz="4" w:space="0"/>
            </w:tcBorders>
          </w:tcPr>
          <w:p w14:paraId="7CE5E3BD">
            <w:pPr>
              <w:snapToGrid w:val="0"/>
              <w:spacing w:line="273" w:lineRule="auto"/>
              <w:outlineLvl w:val="0"/>
              <w:rPr>
                <w:rFonts w:ascii="宋体" w:hAnsi="宋体"/>
                <w:color w:val="auto"/>
                <w:kern w:val="0"/>
                <w:sz w:val="24"/>
                <w:szCs w:val="24"/>
                <w:highlight w:val="none"/>
              </w:rPr>
            </w:pPr>
            <w:r>
              <w:rPr>
                <w:rFonts w:hint="eastAsia" w:ascii="宋体" w:hAnsi="宋体"/>
                <w:bCs/>
                <w:color w:val="auto"/>
                <w:sz w:val="24"/>
                <w:szCs w:val="24"/>
                <w:highlight w:val="none"/>
              </w:rPr>
              <w:t>支持静态IP和PPPOE两种线路接入方式；</w:t>
            </w:r>
          </w:p>
        </w:tc>
      </w:tr>
      <w:tr w14:paraId="69C0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1768CC16">
            <w:pPr>
              <w:widowControl/>
              <w:jc w:val="left"/>
              <w:rPr>
                <w:rFonts w:ascii="宋体" w:hAnsi="宋体"/>
                <w:b/>
                <w:color w:val="auto"/>
                <w:kern w:val="0"/>
                <w:sz w:val="24"/>
                <w:szCs w:val="24"/>
                <w:highlight w:val="none"/>
              </w:rPr>
            </w:pPr>
          </w:p>
        </w:tc>
        <w:tc>
          <w:tcPr>
            <w:tcW w:w="6823" w:type="dxa"/>
            <w:tcBorders>
              <w:top w:val="single" w:color="auto" w:sz="4" w:space="0"/>
              <w:left w:val="single" w:color="auto" w:sz="4" w:space="0"/>
              <w:bottom w:val="single" w:color="auto" w:sz="4" w:space="0"/>
              <w:right w:val="single" w:color="auto" w:sz="4" w:space="0"/>
            </w:tcBorders>
          </w:tcPr>
          <w:p w14:paraId="0032EFDA">
            <w:pPr>
              <w:snapToGrid w:val="0"/>
              <w:spacing w:line="273" w:lineRule="auto"/>
              <w:outlineLvl w:val="0"/>
              <w:rPr>
                <w:rFonts w:ascii="宋体" w:hAnsi="宋体"/>
                <w:color w:val="auto"/>
                <w:kern w:val="0"/>
                <w:sz w:val="24"/>
                <w:szCs w:val="24"/>
                <w:highlight w:val="none"/>
              </w:rPr>
            </w:pPr>
            <w:r>
              <w:rPr>
                <w:rFonts w:hint="eastAsia" w:ascii="宋体" w:hAnsi="宋体"/>
                <w:bCs/>
                <w:color w:val="auto"/>
                <w:sz w:val="24"/>
                <w:szCs w:val="24"/>
                <w:highlight w:val="none"/>
              </w:rPr>
              <w:t>链路负载均衡支持轮询、带宽比例、加权最小流量、动态就近性和加权源IP哈希等算法；</w:t>
            </w:r>
          </w:p>
        </w:tc>
      </w:tr>
      <w:tr w14:paraId="6E4F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vMerge w:val="restart"/>
            <w:tcBorders>
              <w:top w:val="nil"/>
              <w:left w:val="single" w:color="auto" w:sz="4" w:space="0"/>
              <w:bottom w:val="single" w:color="auto" w:sz="4" w:space="0"/>
              <w:right w:val="single" w:color="auto" w:sz="4" w:space="0"/>
            </w:tcBorders>
            <w:vAlign w:val="center"/>
          </w:tcPr>
          <w:p w14:paraId="3CC6C973">
            <w:pPr>
              <w:snapToGrid w:val="0"/>
              <w:spacing w:line="273" w:lineRule="auto"/>
              <w:jc w:val="center"/>
              <w:outlineLvl w:val="0"/>
              <w:rPr>
                <w:rFonts w:ascii="宋体" w:hAnsi="宋体"/>
                <w:b/>
                <w:color w:val="auto"/>
                <w:kern w:val="0"/>
                <w:sz w:val="24"/>
                <w:szCs w:val="24"/>
                <w:highlight w:val="none"/>
              </w:rPr>
            </w:pPr>
            <w:r>
              <w:rPr>
                <w:rFonts w:hint="eastAsia" w:ascii="宋体" w:hAnsi="宋体"/>
                <w:b/>
                <w:color w:val="auto"/>
                <w:sz w:val="24"/>
                <w:szCs w:val="24"/>
                <w:highlight w:val="none"/>
              </w:rPr>
              <w:t>服务器负载均衡</w:t>
            </w:r>
          </w:p>
        </w:tc>
        <w:tc>
          <w:tcPr>
            <w:tcW w:w="6823" w:type="dxa"/>
            <w:tcBorders>
              <w:top w:val="single" w:color="auto" w:sz="4" w:space="0"/>
              <w:left w:val="single" w:color="auto" w:sz="4" w:space="0"/>
              <w:bottom w:val="single" w:color="auto" w:sz="4" w:space="0"/>
              <w:right w:val="single" w:color="auto" w:sz="4" w:space="0"/>
            </w:tcBorders>
          </w:tcPr>
          <w:p w14:paraId="0568DB3A">
            <w:pPr>
              <w:snapToGrid w:val="0"/>
              <w:spacing w:line="273" w:lineRule="auto"/>
              <w:outlineLvl w:val="0"/>
              <w:rPr>
                <w:rFonts w:ascii="宋体" w:hAnsi="宋体"/>
                <w:color w:val="auto"/>
                <w:sz w:val="24"/>
                <w:szCs w:val="24"/>
                <w:highlight w:val="none"/>
              </w:rPr>
            </w:pPr>
            <w:r>
              <w:rPr>
                <w:rFonts w:hint="eastAsia" w:ascii="宋体" w:hAnsi="宋体"/>
                <w:bCs/>
                <w:color w:val="auto"/>
                <w:sz w:val="24"/>
                <w:szCs w:val="24"/>
                <w:highlight w:val="none"/>
              </w:rPr>
              <w:t>支持轮询、加权轮询、按主机加权轮询、加权最小连接、按主机加权最小连接、动态反馈、最快响应时间、加权最小流量、按主机加权最小流量、源IP源端口哈希、源IP哈希、URI哈希和HOST哈希等；</w:t>
            </w:r>
          </w:p>
        </w:tc>
      </w:tr>
      <w:tr w14:paraId="4DCC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2572DFF5">
            <w:pPr>
              <w:widowControl/>
              <w:jc w:val="left"/>
              <w:rPr>
                <w:rFonts w:ascii="宋体" w:hAnsi="宋体"/>
                <w:b/>
                <w:color w:val="auto"/>
                <w:kern w:val="0"/>
                <w:sz w:val="24"/>
                <w:szCs w:val="24"/>
                <w:highlight w:val="none"/>
              </w:rPr>
            </w:pPr>
          </w:p>
        </w:tc>
        <w:tc>
          <w:tcPr>
            <w:tcW w:w="6823" w:type="dxa"/>
            <w:tcBorders>
              <w:top w:val="single" w:color="auto" w:sz="4" w:space="0"/>
              <w:left w:val="single" w:color="auto" w:sz="4" w:space="0"/>
              <w:bottom w:val="single" w:color="auto" w:sz="4" w:space="0"/>
              <w:right w:val="single" w:color="auto" w:sz="4" w:space="0"/>
            </w:tcBorders>
          </w:tcPr>
          <w:p w14:paraId="27D49579">
            <w:pPr>
              <w:snapToGrid w:val="0"/>
              <w:spacing w:line="273" w:lineRule="auto"/>
              <w:outlineLvl w:val="0"/>
              <w:rPr>
                <w:rFonts w:ascii="宋体" w:hAnsi="宋体"/>
                <w:color w:val="auto"/>
                <w:sz w:val="24"/>
                <w:szCs w:val="24"/>
                <w:highlight w:val="none"/>
              </w:rPr>
            </w:pPr>
            <w:r>
              <w:rPr>
                <w:rFonts w:hint="eastAsia" w:ascii="宋体" w:hAnsi="宋体"/>
                <w:bCs/>
                <w:color w:val="auto"/>
                <w:sz w:val="24"/>
                <w:szCs w:val="24"/>
                <w:highlight w:val="none"/>
              </w:rPr>
              <w:t>支持源IP、Cookie（插入/被动/改写）、HTTP-Passive（应答被动、请求被动）、Radius、SSL Session ID和SIP（CALL-ID）等多种会话保持机制，支持跨虚拟服务的会话保持；</w:t>
            </w:r>
          </w:p>
        </w:tc>
      </w:tr>
      <w:tr w14:paraId="240D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tcBorders>
              <w:top w:val="single" w:color="auto" w:sz="4" w:space="0"/>
              <w:left w:val="single" w:color="auto" w:sz="4" w:space="0"/>
              <w:bottom w:val="single" w:color="auto" w:sz="4" w:space="0"/>
              <w:right w:val="single" w:color="auto" w:sz="4" w:space="0"/>
            </w:tcBorders>
            <w:vAlign w:val="center"/>
          </w:tcPr>
          <w:p w14:paraId="680C121B">
            <w:pPr>
              <w:snapToGrid w:val="0"/>
              <w:spacing w:line="273" w:lineRule="auto"/>
              <w:jc w:val="center"/>
              <w:outlineLvl w:val="0"/>
              <w:rPr>
                <w:rFonts w:ascii="宋体" w:hAnsi="宋体"/>
                <w:b/>
                <w:color w:val="auto"/>
                <w:kern w:val="0"/>
                <w:sz w:val="24"/>
                <w:szCs w:val="24"/>
                <w:highlight w:val="none"/>
              </w:rPr>
            </w:pPr>
            <w:r>
              <w:rPr>
                <w:rFonts w:hint="eastAsia" w:ascii="宋体" w:hAnsi="宋体"/>
                <w:b/>
                <w:color w:val="auto"/>
                <w:sz w:val="24"/>
                <w:szCs w:val="24"/>
                <w:highlight w:val="none"/>
              </w:rPr>
              <w:t>全局负载均衡</w:t>
            </w:r>
          </w:p>
        </w:tc>
        <w:tc>
          <w:tcPr>
            <w:tcW w:w="6823" w:type="dxa"/>
            <w:tcBorders>
              <w:top w:val="single" w:color="auto" w:sz="4" w:space="0"/>
              <w:left w:val="single" w:color="auto" w:sz="4" w:space="0"/>
              <w:bottom w:val="single" w:color="auto" w:sz="4" w:space="0"/>
              <w:right w:val="single" w:color="auto" w:sz="4" w:space="0"/>
            </w:tcBorders>
          </w:tcPr>
          <w:p w14:paraId="6B5C2FC7">
            <w:pPr>
              <w:snapToGrid w:val="0"/>
              <w:spacing w:line="273" w:lineRule="auto"/>
              <w:outlineLvl w:val="0"/>
              <w:rPr>
                <w:rFonts w:ascii="宋体" w:hAnsi="宋体"/>
                <w:color w:val="auto"/>
                <w:sz w:val="24"/>
                <w:szCs w:val="24"/>
                <w:highlight w:val="none"/>
              </w:rPr>
            </w:pPr>
            <w:r>
              <w:rPr>
                <w:rFonts w:hint="eastAsia" w:ascii="宋体" w:hAnsi="宋体"/>
                <w:bCs/>
                <w:color w:val="auto"/>
                <w:sz w:val="24"/>
                <w:szCs w:val="24"/>
                <w:highlight w:val="none"/>
              </w:rPr>
              <w:t>支持标准的DNS服务，支持正向解析和反向解析功能，支持常用的记录类型，包括A、AAAA、CNAME、DNAME、MX、NS、TXT、PTR、SRV、DS、CAA、HINFO和NAPTR等；</w:t>
            </w:r>
          </w:p>
        </w:tc>
      </w:tr>
      <w:tr w14:paraId="791A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tcBorders>
              <w:top w:val="single" w:color="auto" w:sz="4" w:space="0"/>
              <w:left w:val="single" w:color="auto" w:sz="4" w:space="0"/>
              <w:bottom w:val="single" w:color="auto" w:sz="4" w:space="0"/>
              <w:right w:val="single" w:color="auto" w:sz="4" w:space="0"/>
            </w:tcBorders>
            <w:vAlign w:val="center"/>
          </w:tcPr>
          <w:p w14:paraId="29BA6314">
            <w:pPr>
              <w:snapToGrid w:val="0"/>
              <w:spacing w:line="273" w:lineRule="auto"/>
              <w:jc w:val="center"/>
              <w:outlineLvl w:val="0"/>
              <w:rPr>
                <w:rFonts w:ascii="宋体" w:hAnsi="宋体"/>
                <w:b/>
                <w:color w:val="auto"/>
                <w:kern w:val="0"/>
                <w:sz w:val="24"/>
                <w:szCs w:val="24"/>
                <w:highlight w:val="none"/>
              </w:rPr>
            </w:pPr>
            <w:r>
              <w:rPr>
                <w:rFonts w:hint="eastAsia" w:ascii="宋体" w:hAnsi="宋体"/>
                <w:b/>
                <w:color w:val="auto"/>
                <w:sz w:val="24"/>
                <w:szCs w:val="24"/>
                <w:highlight w:val="none"/>
              </w:rPr>
              <w:t>高可用性</w:t>
            </w:r>
          </w:p>
        </w:tc>
        <w:tc>
          <w:tcPr>
            <w:tcW w:w="6823" w:type="dxa"/>
            <w:tcBorders>
              <w:top w:val="single" w:color="auto" w:sz="4" w:space="0"/>
              <w:left w:val="single" w:color="auto" w:sz="4" w:space="0"/>
              <w:bottom w:val="single" w:color="auto" w:sz="4" w:space="0"/>
              <w:right w:val="single" w:color="auto" w:sz="4" w:space="0"/>
            </w:tcBorders>
          </w:tcPr>
          <w:p w14:paraId="10B40F61">
            <w:pPr>
              <w:snapToGrid w:val="0"/>
              <w:spacing w:line="273" w:lineRule="auto"/>
              <w:outlineLvl w:val="0"/>
              <w:rPr>
                <w:rFonts w:ascii="宋体" w:hAnsi="宋体"/>
                <w:bCs/>
                <w:color w:val="auto"/>
                <w:sz w:val="24"/>
                <w:szCs w:val="24"/>
                <w:highlight w:val="none"/>
              </w:rPr>
            </w:pPr>
            <w:r>
              <w:rPr>
                <w:rFonts w:hint="eastAsia" w:ascii="宋体" w:hAnsi="宋体"/>
                <w:bCs/>
                <w:color w:val="auto"/>
                <w:sz w:val="24"/>
                <w:szCs w:val="24"/>
                <w:highlight w:val="none"/>
              </w:rPr>
              <w:t>支持双机热备部署方式，可自动同步配置并提供连接会话的镜像功能，实现无缝故障切换；</w:t>
            </w:r>
          </w:p>
          <w:p w14:paraId="4FFB311E">
            <w:pPr>
              <w:snapToGrid w:val="0"/>
              <w:spacing w:line="273" w:lineRule="auto"/>
              <w:outlineLvl w:val="0"/>
              <w:rPr>
                <w:rFonts w:ascii="宋体" w:hAnsi="宋体"/>
                <w:bCs/>
                <w:color w:val="auto"/>
                <w:kern w:val="0"/>
                <w:sz w:val="24"/>
                <w:szCs w:val="24"/>
                <w:highlight w:val="none"/>
              </w:rPr>
            </w:pPr>
            <w:r>
              <w:rPr>
                <w:rFonts w:hint="eastAsia" w:ascii="宋体" w:hAnsi="宋体"/>
                <w:bCs/>
                <w:color w:val="auto"/>
                <w:sz w:val="24"/>
                <w:szCs w:val="24"/>
                <w:highlight w:val="none"/>
              </w:rPr>
              <w:t>支持高可用集群N+M部署方式，可自动同步配置并提供连接会话的镜像功能，实现无缝故障切换；</w:t>
            </w:r>
          </w:p>
        </w:tc>
      </w:tr>
      <w:tr w14:paraId="21D5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vMerge w:val="restart"/>
            <w:tcBorders>
              <w:top w:val="nil"/>
              <w:left w:val="single" w:color="auto" w:sz="4" w:space="0"/>
              <w:bottom w:val="single" w:color="auto" w:sz="4" w:space="0"/>
              <w:right w:val="single" w:color="auto" w:sz="4" w:space="0"/>
            </w:tcBorders>
            <w:vAlign w:val="center"/>
          </w:tcPr>
          <w:p w14:paraId="3C968C7C">
            <w:pPr>
              <w:snapToGrid w:val="0"/>
              <w:spacing w:line="273" w:lineRule="auto"/>
              <w:jc w:val="center"/>
              <w:outlineLvl w:val="0"/>
              <w:rPr>
                <w:rFonts w:ascii="宋体" w:hAnsi="宋体"/>
                <w:b/>
                <w:color w:val="auto"/>
                <w:sz w:val="24"/>
                <w:szCs w:val="24"/>
                <w:highlight w:val="none"/>
              </w:rPr>
            </w:pPr>
            <w:r>
              <w:rPr>
                <w:rFonts w:hint="eastAsia" w:ascii="宋体" w:hAnsi="宋体"/>
                <w:b/>
                <w:color w:val="auto"/>
                <w:sz w:val="24"/>
                <w:szCs w:val="24"/>
                <w:highlight w:val="none"/>
              </w:rPr>
              <w:t>运维管理</w:t>
            </w:r>
          </w:p>
        </w:tc>
        <w:tc>
          <w:tcPr>
            <w:tcW w:w="6823" w:type="dxa"/>
            <w:tcBorders>
              <w:top w:val="single" w:color="auto" w:sz="4" w:space="0"/>
              <w:left w:val="single" w:color="auto" w:sz="4" w:space="0"/>
              <w:bottom w:val="single" w:color="auto" w:sz="4" w:space="0"/>
              <w:right w:val="single" w:color="auto" w:sz="4" w:space="0"/>
            </w:tcBorders>
          </w:tcPr>
          <w:p w14:paraId="3A533417">
            <w:pPr>
              <w:snapToGrid w:val="0"/>
              <w:spacing w:line="273" w:lineRule="auto"/>
              <w:outlineLvl w:val="0"/>
              <w:rPr>
                <w:rFonts w:ascii="宋体" w:hAnsi="宋体"/>
                <w:color w:val="auto"/>
                <w:sz w:val="24"/>
                <w:szCs w:val="24"/>
                <w:highlight w:val="none"/>
              </w:rPr>
            </w:pPr>
            <w:r>
              <w:rPr>
                <w:rFonts w:hint="eastAsia" w:ascii="宋体" w:hAnsi="宋体"/>
                <w:bCs/>
                <w:color w:val="auto"/>
                <w:sz w:val="24"/>
                <w:szCs w:val="24"/>
                <w:highlight w:val="none"/>
              </w:rPr>
              <w:t>支持全中文管理界面和HTTPS方式登录、用户角色管理、多级授权管理；</w:t>
            </w:r>
          </w:p>
        </w:tc>
      </w:tr>
      <w:tr w14:paraId="6ADE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7D4BF0AC">
            <w:pPr>
              <w:widowControl/>
              <w:jc w:val="left"/>
              <w:rPr>
                <w:rFonts w:ascii="宋体" w:hAnsi="宋体"/>
                <w:b/>
                <w:color w:val="auto"/>
                <w:sz w:val="24"/>
                <w:szCs w:val="24"/>
                <w:highlight w:val="none"/>
              </w:rPr>
            </w:pPr>
          </w:p>
        </w:tc>
        <w:tc>
          <w:tcPr>
            <w:tcW w:w="6823" w:type="dxa"/>
            <w:tcBorders>
              <w:top w:val="single" w:color="auto" w:sz="4" w:space="0"/>
              <w:left w:val="single" w:color="auto" w:sz="4" w:space="0"/>
              <w:bottom w:val="single" w:color="auto" w:sz="4" w:space="0"/>
              <w:right w:val="single" w:color="auto" w:sz="4" w:space="0"/>
            </w:tcBorders>
          </w:tcPr>
          <w:p w14:paraId="1067818B">
            <w:pPr>
              <w:snapToGrid w:val="0"/>
              <w:spacing w:line="273" w:lineRule="auto"/>
              <w:outlineLvl w:val="0"/>
              <w:rPr>
                <w:rFonts w:ascii="宋体" w:hAnsi="宋体"/>
                <w:color w:val="auto"/>
                <w:kern w:val="0"/>
                <w:sz w:val="24"/>
                <w:szCs w:val="24"/>
                <w:highlight w:val="none"/>
              </w:rPr>
            </w:pPr>
            <w:r>
              <w:rPr>
                <w:rFonts w:hint="eastAsia" w:ascii="宋体" w:hAnsi="宋体"/>
                <w:bCs/>
                <w:color w:val="auto"/>
                <w:sz w:val="24"/>
                <w:szCs w:val="24"/>
                <w:highlight w:val="none"/>
              </w:rPr>
              <w:t>支持命令行配置，支持Tab键补全操作，支持界面全部模块通过命令行的模式配置，支持命令批量操作，支持配置导入导出命令行操作；</w:t>
            </w:r>
          </w:p>
        </w:tc>
      </w:tr>
      <w:tr w14:paraId="04F4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56279538">
            <w:pPr>
              <w:widowControl/>
              <w:jc w:val="left"/>
              <w:rPr>
                <w:rFonts w:ascii="宋体" w:hAnsi="宋体"/>
                <w:b/>
                <w:color w:val="auto"/>
                <w:sz w:val="24"/>
                <w:szCs w:val="24"/>
                <w:highlight w:val="none"/>
              </w:rPr>
            </w:pPr>
          </w:p>
        </w:tc>
        <w:tc>
          <w:tcPr>
            <w:tcW w:w="6823" w:type="dxa"/>
            <w:tcBorders>
              <w:top w:val="single" w:color="auto" w:sz="4" w:space="0"/>
              <w:left w:val="single" w:color="auto" w:sz="4" w:space="0"/>
              <w:bottom w:val="single" w:color="auto" w:sz="4" w:space="0"/>
              <w:right w:val="single" w:color="auto" w:sz="4" w:space="0"/>
            </w:tcBorders>
            <w:vAlign w:val="center"/>
          </w:tcPr>
          <w:p w14:paraId="05A47606">
            <w:pPr>
              <w:widowControl/>
              <w:autoSpaceDE w:val="0"/>
              <w:autoSpaceDN w:val="0"/>
              <w:adjustRightInd w:val="0"/>
              <w:rPr>
                <w:rFonts w:ascii="宋体" w:hAnsi="宋体"/>
                <w:bCs/>
                <w:color w:val="auto"/>
                <w:kern w:val="0"/>
                <w:sz w:val="24"/>
                <w:szCs w:val="24"/>
                <w:highlight w:val="none"/>
              </w:rPr>
            </w:pPr>
            <w:r>
              <w:rPr>
                <w:rFonts w:hint="eastAsia" w:ascii="宋体" w:hAnsi="宋体"/>
                <w:bCs/>
                <w:color w:val="auto"/>
                <w:sz w:val="24"/>
                <w:szCs w:val="24"/>
                <w:highlight w:val="none"/>
              </w:rPr>
              <w:t>内置智能告警系统, 支持两种以上告警方式，管理员可基于业务安全所关注方面来选择告警触发事件与对应的告警方式，当业务网络环境中发生问题时（如服务器宕机、网络攻击、链路中断等故障场景），即会自动向管理员发送告警信息；</w:t>
            </w:r>
          </w:p>
        </w:tc>
      </w:tr>
    </w:tbl>
    <w:p w14:paraId="72F0DC41">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内网-核心交换机</w:t>
      </w:r>
    </w:p>
    <w:tbl>
      <w:tblPr>
        <w:tblStyle w:val="5"/>
        <w:tblW w:w="4998" w:type="pct"/>
        <w:tblInd w:w="-116" w:type="dxa"/>
        <w:tblLayout w:type="fixed"/>
        <w:tblCellMar>
          <w:top w:w="0" w:type="dxa"/>
          <w:left w:w="108" w:type="dxa"/>
          <w:bottom w:w="0" w:type="dxa"/>
          <w:right w:w="108" w:type="dxa"/>
        </w:tblCellMar>
      </w:tblPr>
      <w:tblGrid>
        <w:gridCol w:w="1687"/>
        <w:gridCol w:w="6832"/>
      </w:tblGrid>
      <w:tr w14:paraId="42C19B63">
        <w:tblPrEx>
          <w:tblCellMar>
            <w:top w:w="0" w:type="dxa"/>
            <w:left w:w="108" w:type="dxa"/>
            <w:bottom w:w="0" w:type="dxa"/>
            <w:right w:w="108" w:type="dxa"/>
          </w:tblCellMar>
        </w:tblPrEx>
        <w:trPr>
          <w:trHeight w:val="488" w:hRule="atLeast"/>
        </w:trPr>
        <w:tc>
          <w:tcPr>
            <w:tcW w:w="1687" w:type="dxa"/>
            <w:tcBorders>
              <w:top w:val="single" w:color="auto" w:sz="4" w:space="0"/>
              <w:left w:val="single" w:color="auto" w:sz="4" w:space="0"/>
              <w:bottom w:val="single" w:color="000000" w:sz="4" w:space="0"/>
              <w:right w:val="single" w:color="auto" w:sz="4" w:space="0"/>
            </w:tcBorders>
            <w:noWrap/>
            <w:vAlign w:val="center"/>
          </w:tcPr>
          <w:p w14:paraId="4CE2A4E4">
            <w:pPr>
              <w:jc w:val="center"/>
              <w:rPr>
                <w:rFonts w:ascii="宋体" w:hAnsi="宋体"/>
                <w:b/>
                <w:bCs/>
                <w:color w:val="auto"/>
                <w:kern w:val="0"/>
                <w:sz w:val="24"/>
                <w:szCs w:val="24"/>
                <w:highlight w:val="none"/>
              </w:rPr>
            </w:pPr>
            <w:r>
              <w:rPr>
                <w:rFonts w:hint="eastAsia" w:ascii="宋体" w:hAnsi="宋体"/>
                <w:b/>
                <w:bCs/>
                <w:color w:val="auto"/>
                <w:sz w:val="24"/>
                <w:szCs w:val="24"/>
                <w:highlight w:val="none"/>
              </w:rPr>
              <w:t>指标项</w:t>
            </w:r>
          </w:p>
        </w:tc>
        <w:tc>
          <w:tcPr>
            <w:tcW w:w="6832" w:type="dxa"/>
            <w:tcBorders>
              <w:top w:val="single" w:color="auto" w:sz="4" w:space="0"/>
              <w:left w:val="nil"/>
              <w:bottom w:val="single" w:color="auto" w:sz="4" w:space="0"/>
              <w:right w:val="single" w:color="auto" w:sz="4" w:space="0"/>
            </w:tcBorders>
            <w:vAlign w:val="center"/>
          </w:tcPr>
          <w:p w14:paraId="60A3D2A6">
            <w:pPr>
              <w:jc w:val="center"/>
              <w:rPr>
                <w:rFonts w:ascii="宋体" w:hAnsi="宋体"/>
                <w:color w:val="auto"/>
                <w:kern w:val="0"/>
                <w:sz w:val="24"/>
                <w:szCs w:val="24"/>
                <w:highlight w:val="none"/>
              </w:rPr>
            </w:pPr>
            <w:r>
              <w:rPr>
                <w:rFonts w:hint="eastAsia" w:ascii="宋体" w:hAnsi="宋体"/>
                <w:b/>
                <w:bCs/>
                <w:color w:val="auto"/>
                <w:sz w:val="24"/>
                <w:szCs w:val="24"/>
                <w:highlight w:val="none"/>
              </w:rPr>
              <w:t>参数要求</w:t>
            </w:r>
          </w:p>
        </w:tc>
      </w:tr>
      <w:tr w14:paraId="78AC24A3">
        <w:tblPrEx>
          <w:tblCellMar>
            <w:top w:w="0" w:type="dxa"/>
            <w:left w:w="108" w:type="dxa"/>
            <w:bottom w:w="0" w:type="dxa"/>
            <w:right w:w="108" w:type="dxa"/>
          </w:tblCellMar>
        </w:tblPrEx>
        <w:trPr>
          <w:trHeight w:val="463" w:hRule="atLeast"/>
        </w:trPr>
        <w:tc>
          <w:tcPr>
            <w:tcW w:w="1687" w:type="dxa"/>
            <w:vMerge w:val="restart"/>
            <w:tcBorders>
              <w:top w:val="nil"/>
              <w:left w:val="single" w:color="auto" w:sz="4" w:space="0"/>
              <w:bottom w:val="nil"/>
              <w:right w:val="single" w:color="auto" w:sz="4" w:space="0"/>
            </w:tcBorders>
            <w:noWrap/>
            <w:vAlign w:val="center"/>
          </w:tcPr>
          <w:p w14:paraId="3E1F364E">
            <w:pPr>
              <w:jc w:val="center"/>
              <w:rPr>
                <w:rFonts w:ascii="宋体" w:hAnsi="宋体"/>
                <w:b/>
                <w:bCs/>
                <w:color w:val="auto"/>
                <w:sz w:val="24"/>
                <w:szCs w:val="24"/>
                <w:highlight w:val="none"/>
              </w:rPr>
            </w:pPr>
            <w:r>
              <w:rPr>
                <w:rFonts w:hint="eastAsia" w:ascii="宋体" w:hAnsi="宋体"/>
                <w:b/>
                <w:bCs/>
                <w:color w:val="auto"/>
                <w:sz w:val="24"/>
                <w:szCs w:val="24"/>
                <w:highlight w:val="none"/>
              </w:rPr>
              <w:t>硬件</w:t>
            </w:r>
          </w:p>
        </w:tc>
        <w:tc>
          <w:tcPr>
            <w:tcW w:w="6832" w:type="dxa"/>
            <w:tcBorders>
              <w:top w:val="single" w:color="auto" w:sz="4" w:space="0"/>
              <w:left w:val="nil"/>
              <w:bottom w:val="single" w:color="auto" w:sz="4" w:space="0"/>
              <w:right w:val="single" w:color="auto" w:sz="4" w:space="0"/>
            </w:tcBorders>
            <w:vAlign w:val="center"/>
          </w:tcPr>
          <w:p w14:paraId="470A29A4">
            <w:pPr>
              <w:jc w:val="left"/>
              <w:rPr>
                <w:rFonts w:ascii="宋体" w:hAnsi="宋体"/>
                <w:color w:val="auto"/>
                <w:sz w:val="24"/>
                <w:szCs w:val="24"/>
                <w:highlight w:val="none"/>
              </w:rPr>
            </w:pPr>
            <w:r>
              <w:rPr>
                <w:rFonts w:hint="eastAsia" w:ascii="宋体" w:hAnsi="宋体"/>
                <w:color w:val="auto"/>
                <w:sz w:val="24"/>
                <w:szCs w:val="24"/>
                <w:highlight w:val="none"/>
              </w:rPr>
              <w:t>双主控引擎，双交换网板，≥48端口百兆/千兆以太网电接口；≥48端口万兆以太网光接口；≥10端口40GE/100G以太网光接口。</w:t>
            </w:r>
          </w:p>
        </w:tc>
      </w:tr>
      <w:tr w14:paraId="596F459A">
        <w:tblPrEx>
          <w:tblCellMar>
            <w:top w:w="0" w:type="dxa"/>
            <w:left w:w="108" w:type="dxa"/>
            <w:bottom w:w="0" w:type="dxa"/>
            <w:right w:w="108" w:type="dxa"/>
          </w:tblCellMar>
        </w:tblPrEx>
        <w:trPr>
          <w:trHeight w:val="463" w:hRule="atLeast"/>
        </w:trPr>
        <w:tc>
          <w:tcPr>
            <w:tcW w:w="1687" w:type="dxa"/>
            <w:vMerge w:val="continue"/>
            <w:tcBorders>
              <w:top w:val="nil"/>
              <w:left w:val="single" w:color="auto" w:sz="4" w:space="0"/>
              <w:bottom w:val="nil"/>
              <w:right w:val="single" w:color="auto" w:sz="4" w:space="0"/>
            </w:tcBorders>
            <w:vAlign w:val="center"/>
          </w:tcPr>
          <w:p w14:paraId="431CF127">
            <w:pPr>
              <w:widowControl/>
              <w:jc w:val="left"/>
              <w:rPr>
                <w:rFonts w:ascii="宋体" w:hAnsi="宋体"/>
                <w:b/>
                <w:bCs/>
                <w:color w:val="auto"/>
                <w:sz w:val="24"/>
                <w:szCs w:val="24"/>
                <w:highlight w:val="none"/>
              </w:rPr>
            </w:pPr>
          </w:p>
        </w:tc>
        <w:tc>
          <w:tcPr>
            <w:tcW w:w="6832" w:type="dxa"/>
            <w:tcBorders>
              <w:top w:val="single" w:color="auto" w:sz="4" w:space="0"/>
              <w:left w:val="nil"/>
              <w:bottom w:val="single" w:color="auto" w:sz="4" w:space="0"/>
              <w:right w:val="single" w:color="auto" w:sz="4" w:space="0"/>
            </w:tcBorders>
            <w:vAlign w:val="center"/>
          </w:tcPr>
          <w:p w14:paraId="041351A5">
            <w:pPr>
              <w:jc w:val="left"/>
              <w:rPr>
                <w:rFonts w:ascii="宋体" w:hAnsi="宋体"/>
                <w:color w:val="auto"/>
                <w:sz w:val="24"/>
                <w:szCs w:val="24"/>
                <w:highlight w:val="none"/>
              </w:rPr>
            </w:pPr>
            <w:r>
              <w:rPr>
                <w:rFonts w:hint="eastAsia" w:ascii="宋体" w:hAnsi="宋体"/>
                <w:color w:val="auto"/>
                <w:sz w:val="24"/>
                <w:szCs w:val="24"/>
                <w:highlight w:val="none"/>
              </w:rPr>
              <w:t>实配双电源，≥10G单模光模块*2;2*3米100G堆叠线缆</w:t>
            </w:r>
          </w:p>
        </w:tc>
      </w:tr>
      <w:tr w14:paraId="5D039847">
        <w:tblPrEx>
          <w:tblCellMar>
            <w:top w:w="0" w:type="dxa"/>
            <w:left w:w="108" w:type="dxa"/>
            <w:bottom w:w="0" w:type="dxa"/>
            <w:right w:w="108" w:type="dxa"/>
          </w:tblCellMar>
        </w:tblPrEx>
        <w:trPr>
          <w:trHeight w:val="492" w:hRule="atLeast"/>
        </w:trPr>
        <w:tc>
          <w:tcPr>
            <w:tcW w:w="1687" w:type="dxa"/>
            <w:vMerge w:val="restart"/>
            <w:tcBorders>
              <w:top w:val="nil"/>
              <w:left w:val="single" w:color="auto" w:sz="4" w:space="0"/>
              <w:bottom w:val="nil"/>
              <w:right w:val="single" w:color="auto" w:sz="4" w:space="0"/>
            </w:tcBorders>
            <w:noWrap/>
            <w:vAlign w:val="center"/>
          </w:tcPr>
          <w:p w14:paraId="5AA85C75">
            <w:pPr>
              <w:widowControl/>
              <w:jc w:val="center"/>
              <w:textAlignment w:val="center"/>
              <w:outlineLvl w:val="0"/>
              <w:rPr>
                <w:rFonts w:ascii="宋体" w:hAnsi="宋体"/>
                <w:b/>
                <w:bCs/>
                <w:color w:val="auto"/>
                <w:sz w:val="24"/>
                <w:szCs w:val="24"/>
                <w:highlight w:val="none"/>
              </w:rPr>
            </w:pPr>
            <w:r>
              <w:rPr>
                <w:rFonts w:hint="eastAsia" w:ascii="宋体" w:hAnsi="宋体"/>
                <w:b/>
                <w:bCs/>
                <w:color w:val="auto"/>
                <w:kern w:val="0"/>
                <w:sz w:val="24"/>
                <w:szCs w:val="24"/>
                <w:highlight w:val="none"/>
              </w:rPr>
              <w:t>功能</w:t>
            </w:r>
          </w:p>
        </w:tc>
        <w:tc>
          <w:tcPr>
            <w:tcW w:w="6832" w:type="dxa"/>
            <w:tcBorders>
              <w:top w:val="single" w:color="auto" w:sz="4" w:space="0"/>
              <w:left w:val="nil"/>
              <w:bottom w:val="single" w:color="auto" w:sz="4" w:space="0"/>
              <w:right w:val="single" w:color="auto" w:sz="4" w:space="0"/>
            </w:tcBorders>
            <w:vAlign w:val="center"/>
          </w:tcPr>
          <w:p w14:paraId="3BA1171A">
            <w:pPr>
              <w:jc w:val="left"/>
              <w:rPr>
                <w:rFonts w:ascii="宋体" w:hAnsi="宋体"/>
                <w:color w:val="auto"/>
                <w:sz w:val="24"/>
                <w:szCs w:val="24"/>
                <w:highlight w:val="none"/>
              </w:rPr>
            </w:pPr>
            <w:r>
              <w:rPr>
                <w:rFonts w:hint="eastAsia" w:ascii="宋体" w:hAnsi="宋体"/>
                <w:color w:val="auto"/>
                <w:sz w:val="24"/>
                <w:szCs w:val="24"/>
                <w:highlight w:val="none"/>
              </w:rPr>
              <w:t>交换容量≥1900T，包转发速率≥460000Mpps；</w:t>
            </w:r>
            <w:r>
              <w:rPr>
                <w:rFonts w:hint="eastAsia" w:ascii="宋体" w:hAnsi="宋体"/>
                <w:color w:val="auto"/>
                <w:highlight w:val="none"/>
              </w:rPr>
              <w:t>提供相关的证明材料</w:t>
            </w:r>
            <w:r>
              <w:rPr>
                <w:rFonts w:hint="eastAsia" w:ascii="宋体" w:hAnsi="宋体"/>
                <w:color w:val="auto"/>
                <w:sz w:val="24"/>
                <w:szCs w:val="24"/>
                <w:highlight w:val="none"/>
              </w:rPr>
              <w:t>。</w:t>
            </w:r>
          </w:p>
        </w:tc>
      </w:tr>
      <w:tr w14:paraId="02BBBEBE">
        <w:tblPrEx>
          <w:tblCellMar>
            <w:top w:w="0" w:type="dxa"/>
            <w:left w:w="108" w:type="dxa"/>
            <w:bottom w:w="0" w:type="dxa"/>
            <w:right w:w="108" w:type="dxa"/>
          </w:tblCellMar>
        </w:tblPrEx>
        <w:trPr>
          <w:trHeight w:val="492" w:hRule="atLeast"/>
        </w:trPr>
        <w:tc>
          <w:tcPr>
            <w:tcW w:w="1687" w:type="dxa"/>
            <w:vMerge w:val="continue"/>
            <w:tcBorders>
              <w:top w:val="nil"/>
              <w:left w:val="single" w:color="auto" w:sz="4" w:space="0"/>
              <w:bottom w:val="nil"/>
              <w:right w:val="single" w:color="auto" w:sz="4" w:space="0"/>
            </w:tcBorders>
            <w:vAlign w:val="center"/>
          </w:tcPr>
          <w:p w14:paraId="26C13000">
            <w:pPr>
              <w:widowControl/>
              <w:jc w:val="left"/>
              <w:rPr>
                <w:rFonts w:ascii="宋体" w:hAnsi="宋体"/>
                <w:b/>
                <w:bCs/>
                <w:color w:val="auto"/>
                <w:sz w:val="24"/>
                <w:szCs w:val="24"/>
                <w:highlight w:val="none"/>
              </w:rPr>
            </w:pPr>
          </w:p>
        </w:tc>
        <w:tc>
          <w:tcPr>
            <w:tcW w:w="6832" w:type="dxa"/>
            <w:tcBorders>
              <w:top w:val="single" w:color="auto" w:sz="4" w:space="0"/>
              <w:left w:val="nil"/>
              <w:bottom w:val="single" w:color="auto" w:sz="4" w:space="0"/>
              <w:right w:val="single" w:color="auto" w:sz="4" w:space="0"/>
            </w:tcBorders>
            <w:vAlign w:val="center"/>
          </w:tcPr>
          <w:p w14:paraId="13F55BF6">
            <w:pPr>
              <w:jc w:val="left"/>
              <w:rPr>
                <w:rFonts w:ascii="宋体" w:hAnsi="宋体"/>
                <w:color w:val="auto"/>
                <w:sz w:val="24"/>
                <w:szCs w:val="24"/>
                <w:highlight w:val="none"/>
              </w:rPr>
            </w:pPr>
            <w:r>
              <w:rPr>
                <w:rFonts w:hint="eastAsia" w:ascii="宋体" w:hAnsi="宋体"/>
                <w:color w:val="auto"/>
                <w:sz w:val="24"/>
                <w:szCs w:val="24"/>
                <w:highlight w:val="none"/>
              </w:rPr>
              <w:t>要求交换网板与主控引擎硬件槽位分离，独立主控引擎插槽≥2个，交换网板槽位数≥4,业务槽位数≥8。</w:t>
            </w:r>
          </w:p>
        </w:tc>
      </w:tr>
      <w:tr w14:paraId="36FCDE93">
        <w:tblPrEx>
          <w:tblCellMar>
            <w:top w:w="0" w:type="dxa"/>
            <w:left w:w="108" w:type="dxa"/>
            <w:bottom w:w="0" w:type="dxa"/>
            <w:right w:w="108" w:type="dxa"/>
          </w:tblCellMar>
        </w:tblPrEx>
        <w:trPr>
          <w:trHeight w:val="429" w:hRule="atLeast"/>
        </w:trPr>
        <w:tc>
          <w:tcPr>
            <w:tcW w:w="1687" w:type="dxa"/>
            <w:vMerge w:val="continue"/>
            <w:tcBorders>
              <w:top w:val="nil"/>
              <w:left w:val="single" w:color="auto" w:sz="4" w:space="0"/>
              <w:bottom w:val="nil"/>
              <w:right w:val="single" w:color="auto" w:sz="4" w:space="0"/>
            </w:tcBorders>
            <w:vAlign w:val="center"/>
          </w:tcPr>
          <w:p w14:paraId="6D4C51D0">
            <w:pPr>
              <w:widowControl/>
              <w:jc w:val="left"/>
              <w:rPr>
                <w:rFonts w:ascii="宋体" w:hAnsi="宋体"/>
                <w:b/>
                <w:bCs/>
                <w:color w:val="auto"/>
                <w:sz w:val="24"/>
                <w:szCs w:val="24"/>
                <w:highlight w:val="none"/>
              </w:rPr>
            </w:pPr>
          </w:p>
        </w:tc>
        <w:tc>
          <w:tcPr>
            <w:tcW w:w="6832" w:type="dxa"/>
            <w:tcBorders>
              <w:top w:val="nil"/>
              <w:left w:val="nil"/>
              <w:bottom w:val="single" w:color="auto" w:sz="4" w:space="0"/>
              <w:right w:val="single" w:color="auto" w:sz="4" w:space="0"/>
            </w:tcBorders>
            <w:vAlign w:val="center"/>
          </w:tcPr>
          <w:p w14:paraId="310A77FB">
            <w:pPr>
              <w:jc w:val="left"/>
              <w:rPr>
                <w:rFonts w:ascii="宋体" w:hAnsi="宋体"/>
                <w:color w:val="auto"/>
                <w:sz w:val="24"/>
                <w:szCs w:val="24"/>
                <w:highlight w:val="none"/>
              </w:rPr>
            </w:pPr>
            <w:r>
              <w:rPr>
                <w:rFonts w:hint="eastAsia" w:ascii="宋体" w:hAnsi="宋体"/>
                <w:color w:val="auto"/>
                <w:sz w:val="24"/>
                <w:szCs w:val="24"/>
                <w:highlight w:val="none"/>
              </w:rPr>
              <w:t>符合业界主流机柜的尺寸规范要求，设备高度≤10U(445mm)，设备深度≤600mm</w:t>
            </w:r>
          </w:p>
        </w:tc>
      </w:tr>
      <w:tr w14:paraId="12861AF1">
        <w:tblPrEx>
          <w:tblCellMar>
            <w:top w:w="0" w:type="dxa"/>
            <w:left w:w="108" w:type="dxa"/>
            <w:bottom w:w="0" w:type="dxa"/>
            <w:right w:w="108" w:type="dxa"/>
          </w:tblCellMar>
        </w:tblPrEx>
        <w:trPr>
          <w:trHeight w:val="607" w:hRule="atLeast"/>
        </w:trPr>
        <w:tc>
          <w:tcPr>
            <w:tcW w:w="1687" w:type="dxa"/>
            <w:vMerge w:val="continue"/>
            <w:tcBorders>
              <w:top w:val="nil"/>
              <w:left w:val="single" w:color="auto" w:sz="4" w:space="0"/>
              <w:bottom w:val="nil"/>
              <w:right w:val="single" w:color="auto" w:sz="4" w:space="0"/>
            </w:tcBorders>
            <w:vAlign w:val="center"/>
          </w:tcPr>
          <w:p w14:paraId="416879DC">
            <w:pPr>
              <w:widowControl/>
              <w:jc w:val="left"/>
              <w:rPr>
                <w:rFonts w:ascii="宋体" w:hAnsi="宋体"/>
                <w:b/>
                <w:bCs/>
                <w:color w:val="auto"/>
                <w:sz w:val="24"/>
                <w:szCs w:val="24"/>
                <w:highlight w:val="none"/>
              </w:rPr>
            </w:pPr>
          </w:p>
        </w:tc>
        <w:tc>
          <w:tcPr>
            <w:tcW w:w="6832" w:type="dxa"/>
            <w:tcBorders>
              <w:top w:val="nil"/>
              <w:left w:val="nil"/>
              <w:bottom w:val="single" w:color="auto" w:sz="4" w:space="0"/>
              <w:right w:val="single" w:color="auto" w:sz="4" w:space="0"/>
            </w:tcBorders>
            <w:vAlign w:val="center"/>
          </w:tcPr>
          <w:p w14:paraId="40640F49">
            <w:pPr>
              <w:rPr>
                <w:rFonts w:ascii="宋体" w:hAnsi="宋体"/>
                <w:color w:val="auto"/>
                <w:sz w:val="24"/>
                <w:szCs w:val="24"/>
                <w:highlight w:val="none"/>
              </w:rPr>
            </w:pPr>
            <w:r>
              <w:rPr>
                <w:rFonts w:hint="eastAsia" w:ascii="宋体" w:hAnsi="宋体"/>
                <w:color w:val="auto"/>
                <w:sz w:val="24"/>
                <w:szCs w:val="24"/>
                <w:highlight w:val="none"/>
              </w:rPr>
              <w:t>Web认证容量支持10万并发用户</w:t>
            </w:r>
          </w:p>
        </w:tc>
      </w:tr>
      <w:tr w14:paraId="6AEEC4DE">
        <w:tblPrEx>
          <w:tblCellMar>
            <w:top w:w="0" w:type="dxa"/>
            <w:left w:w="108" w:type="dxa"/>
            <w:bottom w:w="0" w:type="dxa"/>
            <w:right w:w="108" w:type="dxa"/>
          </w:tblCellMar>
        </w:tblPrEx>
        <w:trPr>
          <w:trHeight w:val="607" w:hRule="atLeast"/>
        </w:trPr>
        <w:tc>
          <w:tcPr>
            <w:tcW w:w="1687" w:type="dxa"/>
            <w:vMerge w:val="continue"/>
            <w:tcBorders>
              <w:top w:val="nil"/>
              <w:left w:val="single" w:color="auto" w:sz="4" w:space="0"/>
              <w:bottom w:val="nil"/>
              <w:right w:val="single" w:color="auto" w:sz="4" w:space="0"/>
            </w:tcBorders>
            <w:vAlign w:val="center"/>
          </w:tcPr>
          <w:p w14:paraId="5AB883EC">
            <w:pPr>
              <w:widowControl/>
              <w:jc w:val="left"/>
              <w:rPr>
                <w:rFonts w:ascii="宋体" w:hAnsi="宋体"/>
                <w:b/>
                <w:bCs/>
                <w:color w:val="auto"/>
                <w:sz w:val="24"/>
                <w:szCs w:val="24"/>
                <w:highlight w:val="none"/>
              </w:rPr>
            </w:pPr>
          </w:p>
        </w:tc>
        <w:tc>
          <w:tcPr>
            <w:tcW w:w="6832" w:type="dxa"/>
            <w:tcBorders>
              <w:top w:val="nil"/>
              <w:left w:val="nil"/>
              <w:bottom w:val="single" w:color="auto" w:sz="4" w:space="0"/>
              <w:right w:val="single" w:color="auto" w:sz="4" w:space="0"/>
            </w:tcBorders>
            <w:vAlign w:val="center"/>
          </w:tcPr>
          <w:p w14:paraId="03929701">
            <w:pPr>
              <w:rPr>
                <w:rFonts w:ascii="宋体" w:hAnsi="宋体"/>
                <w:color w:val="auto"/>
                <w:sz w:val="24"/>
                <w:szCs w:val="24"/>
                <w:highlight w:val="none"/>
              </w:rPr>
            </w:pPr>
            <w:r>
              <w:rPr>
                <w:rFonts w:hint="eastAsia" w:ascii="宋体" w:hAnsi="宋体"/>
                <w:color w:val="auto"/>
                <w:sz w:val="24"/>
                <w:szCs w:val="24"/>
                <w:highlight w:val="none"/>
              </w:rPr>
              <w:t>采用正交CLOS交换架构，交换网板与线卡成垂直90°正交连接且与主控引擎、业务板硬件分离；需提供产品清晰正、背面实物照片以展示各插槽分布。</w:t>
            </w:r>
          </w:p>
        </w:tc>
      </w:tr>
      <w:tr w14:paraId="28898984">
        <w:tblPrEx>
          <w:tblCellMar>
            <w:top w:w="0" w:type="dxa"/>
            <w:left w:w="108" w:type="dxa"/>
            <w:bottom w:w="0" w:type="dxa"/>
            <w:right w:w="108" w:type="dxa"/>
          </w:tblCellMar>
        </w:tblPrEx>
        <w:trPr>
          <w:trHeight w:val="445" w:hRule="atLeast"/>
        </w:trPr>
        <w:tc>
          <w:tcPr>
            <w:tcW w:w="1687" w:type="dxa"/>
            <w:vMerge w:val="continue"/>
            <w:tcBorders>
              <w:top w:val="nil"/>
              <w:left w:val="single" w:color="auto" w:sz="4" w:space="0"/>
              <w:bottom w:val="nil"/>
              <w:right w:val="single" w:color="auto" w:sz="4" w:space="0"/>
            </w:tcBorders>
            <w:vAlign w:val="center"/>
          </w:tcPr>
          <w:p w14:paraId="35B2D6E3">
            <w:pPr>
              <w:widowControl/>
              <w:jc w:val="left"/>
              <w:rPr>
                <w:rFonts w:ascii="宋体" w:hAnsi="宋体"/>
                <w:b/>
                <w:bCs/>
                <w:color w:val="auto"/>
                <w:sz w:val="24"/>
                <w:szCs w:val="24"/>
                <w:highlight w:val="none"/>
              </w:rPr>
            </w:pPr>
          </w:p>
        </w:tc>
        <w:tc>
          <w:tcPr>
            <w:tcW w:w="6832" w:type="dxa"/>
            <w:tcBorders>
              <w:top w:val="nil"/>
              <w:left w:val="nil"/>
              <w:bottom w:val="single" w:color="auto" w:sz="4" w:space="0"/>
              <w:right w:val="single" w:color="auto" w:sz="4" w:space="0"/>
            </w:tcBorders>
            <w:vAlign w:val="center"/>
          </w:tcPr>
          <w:p w14:paraId="224787E4">
            <w:pPr>
              <w:rPr>
                <w:rFonts w:ascii="宋体" w:hAnsi="宋体"/>
                <w:color w:val="auto"/>
                <w:sz w:val="24"/>
                <w:szCs w:val="24"/>
                <w:highlight w:val="none"/>
              </w:rPr>
            </w:pPr>
            <w:r>
              <w:rPr>
                <w:rFonts w:hint="eastAsia" w:ascii="宋体" w:hAnsi="宋体"/>
                <w:color w:val="auto"/>
                <w:sz w:val="24"/>
                <w:szCs w:val="24"/>
                <w:highlight w:val="none"/>
              </w:rPr>
              <w:t>支持模块化风扇框≥2，风扇框同物理尺寸规格，可任意框任意安装，支持风扇框1+1冗余；风扇框内部风扇采用串联设计</w:t>
            </w:r>
          </w:p>
        </w:tc>
      </w:tr>
      <w:tr w14:paraId="459B32F9">
        <w:tblPrEx>
          <w:tblCellMar>
            <w:top w:w="0" w:type="dxa"/>
            <w:left w:w="108" w:type="dxa"/>
            <w:bottom w:w="0" w:type="dxa"/>
            <w:right w:w="108" w:type="dxa"/>
          </w:tblCellMar>
        </w:tblPrEx>
        <w:trPr>
          <w:trHeight w:val="636" w:hRule="atLeast"/>
        </w:trPr>
        <w:tc>
          <w:tcPr>
            <w:tcW w:w="1687" w:type="dxa"/>
            <w:tcBorders>
              <w:top w:val="single" w:color="auto" w:sz="4" w:space="0"/>
              <w:left w:val="single" w:color="auto" w:sz="4" w:space="0"/>
              <w:bottom w:val="single" w:color="auto" w:sz="4" w:space="0"/>
              <w:right w:val="single" w:color="auto" w:sz="4" w:space="0"/>
            </w:tcBorders>
            <w:noWrap/>
            <w:vAlign w:val="center"/>
          </w:tcPr>
          <w:p w14:paraId="7FA3B115">
            <w:pPr>
              <w:jc w:val="center"/>
              <w:rPr>
                <w:rFonts w:ascii="宋体" w:hAnsi="宋体"/>
                <w:b/>
                <w:bCs/>
                <w:color w:val="auto"/>
                <w:sz w:val="24"/>
                <w:szCs w:val="24"/>
                <w:highlight w:val="none"/>
              </w:rPr>
            </w:pPr>
            <w:r>
              <w:rPr>
                <w:rFonts w:hint="eastAsia" w:ascii="宋体" w:hAnsi="宋体"/>
                <w:b/>
                <w:bCs/>
                <w:color w:val="auto"/>
                <w:sz w:val="24"/>
                <w:szCs w:val="24"/>
                <w:highlight w:val="none"/>
              </w:rPr>
              <w:t>资质</w:t>
            </w:r>
          </w:p>
        </w:tc>
        <w:tc>
          <w:tcPr>
            <w:tcW w:w="6832" w:type="dxa"/>
            <w:tcBorders>
              <w:top w:val="single" w:color="auto" w:sz="4" w:space="0"/>
              <w:left w:val="nil"/>
              <w:bottom w:val="single" w:color="auto" w:sz="4" w:space="0"/>
              <w:right w:val="single" w:color="auto" w:sz="4" w:space="0"/>
            </w:tcBorders>
            <w:vAlign w:val="center"/>
          </w:tcPr>
          <w:p w14:paraId="125F9EC9">
            <w:pPr>
              <w:rPr>
                <w:rFonts w:ascii="宋体" w:hAnsi="宋体"/>
                <w:color w:val="auto"/>
                <w:sz w:val="24"/>
                <w:szCs w:val="24"/>
                <w:highlight w:val="none"/>
              </w:rPr>
            </w:pPr>
            <w:r>
              <w:rPr>
                <w:rFonts w:hint="eastAsia" w:ascii="宋体" w:hAnsi="宋体"/>
                <w:color w:val="auto"/>
                <w:sz w:val="24"/>
                <w:szCs w:val="24"/>
                <w:highlight w:val="none"/>
              </w:rPr>
              <w:t>提供工信部三层交换机进网许可证，并且入网许可证须提供工信部官网查询结果截图及链接（标明是三层交换机入网证）</w:t>
            </w:r>
          </w:p>
        </w:tc>
      </w:tr>
    </w:tbl>
    <w:p w14:paraId="1358CE48">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上网行为管理</w:t>
      </w:r>
    </w:p>
    <w:tbl>
      <w:tblPr>
        <w:tblStyle w:val="5"/>
        <w:tblW w:w="4998" w:type="pct"/>
        <w:jc w:val="center"/>
        <w:tblLayout w:type="fixed"/>
        <w:tblCellMar>
          <w:top w:w="0" w:type="dxa"/>
          <w:left w:w="108" w:type="dxa"/>
          <w:bottom w:w="0" w:type="dxa"/>
          <w:right w:w="108" w:type="dxa"/>
        </w:tblCellMar>
      </w:tblPr>
      <w:tblGrid>
        <w:gridCol w:w="1660"/>
        <w:gridCol w:w="6859"/>
      </w:tblGrid>
      <w:tr w14:paraId="0ED3D0D2">
        <w:tblPrEx>
          <w:tblCellMar>
            <w:top w:w="0" w:type="dxa"/>
            <w:left w:w="108" w:type="dxa"/>
            <w:bottom w:w="0" w:type="dxa"/>
            <w:right w:w="108" w:type="dxa"/>
          </w:tblCellMar>
        </w:tblPrEx>
        <w:trPr>
          <w:trHeight w:val="480" w:hRule="atLeast"/>
          <w:jc w:val="center"/>
        </w:trPr>
        <w:tc>
          <w:tcPr>
            <w:tcW w:w="1660" w:type="dxa"/>
            <w:tcBorders>
              <w:top w:val="single" w:color="000000" w:sz="4" w:space="0"/>
              <w:left w:val="single" w:color="000000" w:sz="4" w:space="0"/>
              <w:bottom w:val="single" w:color="000000" w:sz="4" w:space="0"/>
              <w:right w:val="single" w:color="000000" w:sz="4" w:space="0"/>
            </w:tcBorders>
            <w:vAlign w:val="center"/>
          </w:tcPr>
          <w:p w14:paraId="11CC88CC">
            <w:pPr>
              <w:jc w:val="center"/>
              <w:rPr>
                <w:rFonts w:ascii="宋体" w:hAnsi="宋体"/>
                <w:b/>
                <w:bCs/>
                <w:color w:val="auto"/>
                <w:sz w:val="24"/>
                <w:szCs w:val="24"/>
                <w:highlight w:val="none"/>
              </w:rPr>
            </w:pPr>
            <w:r>
              <w:rPr>
                <w:rFonts w:hint="eastAsia" w:ascii="宋体" w:hAnsi="宋体"/>
                <w:b/>
                <w:bCs/>
                <w:color w:val="auto"/>
                <w:sz w:val="24"/>
                <w:szCs w:val="24"/>
                <w:highlight w:val="none"/>
              </w:rPr>
              <w:t>指标项</w:t>
            </w:r>
          </w:p>
        </w:tc>
        <w:tc>
          <w:tcPr>
            <w:tcW w:w="6859" w:type="dxa"/>
            <w:tcBorders>
              <w:top w:val="single" w:color="000000" w:sz="4" w:space="0"/>
              <w:left w:val="nil"/>
              <w:bottom w:val="single" w:color="000000" w:sz="4" w:space="0"/>
              <w:right w:val="single" w:color="000000" w:sz="4" w:space="0"/>
            </w:tcBorders>
            <w:vAlign w:val="center"/>
          </w:tcPr>
          <w:p w14:paraId="63380126">
            <w:pPr>
              <w:jc w:val="center"/>
              <w:rPr>
                <w:rFonts w:ascii="宋体" w:hAnsi="宋体"/>
                <w:b/>
                <w:bCs/>
                <w:color w:val="auto"/>
                <w:sz w:val="24"/>
                <w:szCs w:val="24"/>
                <w:highlight w:val="none"/>
              </w:rPr>
            </w:pPr>
            <w:r>
              <w:rPr>
                <w:rFonts w:hint="eastAsia" w:ascii="宋体" w:hAnsi="宋体"/>
                <w:b/>
                <w:bCs/>
                <w:color w:val="auto"/>
                <w:sz w:val="24"/>
                <w:szCs w:val="24"/>
                <w:highlight w:val="none"/>
              </w:rPr>
              <w:t>参数要求</w:t>
            </w:r>
          </w:p>
        </w:tc>
      </w:tr>
      <w:tr w14:paraId="659D0A1D">
        <w:tblPrEx>
          <w:tblCellMar>
            <w:top w:w="0" w:type="dxa"/>
            <w:left w:w="108" w:type="dxa"/>
            <w:bottom w:w="0" w:type="dxa"/>
            <w:right w:w="108" w:type="dxa"/>
          </w:tblCellMar>
        </w:tblPrEx>
        <w:trPr>
          <w:trHeight w:val="461" w:hRule="atLeast"/>
          <w:jc w:val="center"/>
        </w:trPr>
        <w:tc>
          <w:tcPr>
            <w:tcW w:w="1660" w:type="dxa"/>
            <w:vMerge w:val="restart"/>
            <w:tcBorders>
              <w:top w:val="nil"/>
              <w:left w:val="single" w:color="000000" w:sz="4" w:space="0"/>
              <w:bottom w:val="single" w:color="000000" w:sz="4" w:space="0"/>
              <w:right w:val="single" w:color="000000" w:sz="4" w:space="0"/>
            </w:tcBorders>
            <w:vAlign w:val="center"/>
          </w:tcPr>
          <w:p w14:paraId="1BD7C8A8">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产品规格</w:t>
            </w:r>
          </w:p>
        </w:tc>
        <w:tc>
          <w:tcPr>
            <w:tcW w:w="6859" w:type="dxa"/>
            <w:tcBorders>
              <w:top w:val="single" w:color="000000" w:sz="4" w:space="0"/>
              <w:left w:val="nil"/>
              <w:bottom w:val="single" w:color="000000" w:sz="4" w:space="0"/>
              <w:right w:val="single" w:color="000000" w:sz="4" w:space="0"/>
            </w:tcBorders>
            <w:vAlign w:val="center"/>
          </w:tcPr>
          <w:p w14:paraId="36F7300F">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规格：1U,内存大小：≥8G,电源：单电源，支持2个扩展槽，实配接口：≥8千兆电口+2千兆光口SFP。</w:t>
            </w:r>
          </w:p>
        </w:tc>
      </w:tr>
      <w:tr w14:paraId="3F3B1157">
        <w:tblPrEx>
          <w:tblCellMar>
            <w:top w:w="0" w:type="dxa"/>
            <w:left w:w="108" w:type="dxa"/>
            <w:bottom w:w="0" w:type="dxa"/>
            <w:right w:w="108" w:type="dxa"/>
          </w:tblCellMar>
        </w:tblPrEx>
        <w:trPr>
          <w:trHeight w:val="508" w:hRule="atLeast"/>
          <w:jc w:val="center"/>
        </w:trPr>
        <w:tc>
          <w:tcPr>
            <w:tcW w:w="1660" w:type="dxa"/>
            <w:vMerge w:val="continue"/>
            <w:tcBorders>
              <w:top w:val="nil"/>
              <w:left w:val="single" w:color="000000" w:sz="4" w:space="0"/>
              <w:bottom w:val="single" w:color="000000" w:sz="4" w:space="0"/>
              <w:right w:val="single" w:color="000000" w:sz="4" w:space="0"/>
            </w:tcBorders>
            <w:vAlign w:val="center"/>
          </w:tcPr>
          <w:p w14:paraId="6BD39BFE">
            <w:pPr>
              <w:widowControl/>
              <w:jc w:val="left"/>
              <w:rPr>
                <w:rFonts w:ascii="宋体" w:hAnsi="宋体"/>
                <w:b/>
                <w:bCs/>
                <w:color w:val="auto"/>
                <w:sz w:val="24"/>
                <w:szCs w:val="24"/>
                <w:highlight w:val="none"/>
              </w:rPr>
            </w:pPr>
          </w:p>
        </w:tc>
        <w:tc>
          <w:tcPr>
            <w:tcW w:w="6859" w:type="dxa"/>
            <w:tcBorders>
              <w:top w:val="single" w:color="000000" w:sz="4" w:space="0"/>
              <w:left w:val="nil"/>
              <w:bottom w:val="single" w:color="000000" w:sz="4" w:space="0"/>
              <w:right w:val="single" w:color="000000" w:sz="4" w:space="0"/>
            </w:tcBorders>
            <w:vAlign w:val="center"/>
          </w:tcPr>
          <w:p w14:paraId="57C7B6D3">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网络层吞吐量(大包):≥9Gb,应用层吞吐量≥1Gb。</w:t>
            </w:r>
          </w:p>
        </w:tc>
      </w:tr>
      <w:tr w14:paraId="4E92C3A9">
        <w:tblPrEx>
          <w:tblCellMar>
            <w:top w:w="0" w:type="dxa"/>
            <w:left w:w="108" w:type="dxa"/>
            <w:bottom w:w="0" w:type="dxa"/>
            <w:right w:w="108" w:type="dxa"/>
          </w:tblCellMar>
        </w:tblPrEx>
        <w:trPr>
          <w:trHeight w:val="688" w:hRule="atLeast"/>
          <w:jc w:val="center"/>
        </w:trPr>
        <w:tc>
          <w:tcPr>
            <w:tcW w:w="1660" w:type="dxa"/>
            <w:tcBorders>
              <w:top w:val="single" w:color="000000" w:sz="4" w:space="0"/>
              <w:left w:val="single" w:color="000000" w:sz="4" w:space="0"/>
              <w:bottom w:val="single" w:color="000000" w:sz="4" w:space="0"/>
              <w:right w:val="single" w:color="000000" w:sz="4" w:space="0"/>
            </w:tcBorders>
            <w:vAlign w:val="center"/>
          </w:tcPr>
          <w:p w14:paraId="70457B51">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实时监控</w:t>
            </w:r>
          </w:p>
        </w:tc>
        <w:tc>
          <w:tcPr>
            <w:tcW w:w="6859" w:type="dxa"/>
            <w:tcBorders>
              <w:top w:val="single" w:color="000000" w:sz="4" w:space="0"/>
              <w:left w:val="nil"/>
              <w:bottom w:val="single" w:color="000000" w:sz="4" w:space="0"/>
              <w:right w:val="single" w:color="000000" w:sz="4" w:space="0"/>
            </w:tcBorders>
            <w:vAlign w:val="center"/>
          </w:tcPr>
          <w:p w14:paraId="237AAC89">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支持首页分析显示接入用户人数、终端类型；带宽质量分析、实时流量排名；资产类型分布、新设备发现趋势、终端违规检查项排行、终端违规用户排行，</w:t>
            </w:r>
            <w:r>
              <w:rPr>
                <w:rFonts w:hint="eastAsia" w:ascii="宋体" w:hAnsi="宋体"/>
                <w:color w:val="auto"/>
                <w:highlight w:val="none"/>
              </w:rPr>
              <w:t>提供相关的证明材料。</w:t>
            </w:r>
            <w:r>
              <w:rPr>
                <w:rFonts w:hint="eastAsia" w:ascii="宋体" w:hAnsi="宋体"/>
                <w:color w:val="auto"/>
                <w:kern w:val="0"/>
                <w:sz w:val="24"/>
                <w:szCs w:val="24"/>
                <w:highlight w:val="none"/>
              </w:rPr>
              <w:t>。</w:t>
            </w:r>
          </w:p>
        </w:tc>
      </w:tr>
      <w:tr w14:paraId="41D1BA67">
        <w:tblPrEx>
          <w:tblCellMar>
            <w:top w:w="0" w:type="dxa"/>
            <w:left w:w="108" w:type="dxa"/>
            <w:bottom w:w="0" w:type="dxa"/>
            <w:right w:w="108" w:type="dxa"/>
          </w:tblCellMar>
        </w:tblPrEx>
        <w:trPr>
          <w:trHeight w:val="461" w:hRule="atLeast"/>
          <w:jc w:val="center"/>
        </w:trPr>
        <w:tc>
          <w:tcPr>
            <w:tcW w:w="1660" w:type="dxa"/>
            <w:tcBorders>
              <w:top w:val="single" w:color="000000" w:sz="4" w:space="0"/>
              <w:left w:val="single" w:color="000000" w:sz="4" w:space="0"/>
              <w:bottom w:val="single" w:color="000000" w:sz="4" w:space="0"/>
              <w:right w:val="single" w:color="000000" w:sz="4" w:space="0"/>
            </w:tcBorders>
            <w:noWrap/>
            <w:vAlign w:val="center"/>
          </w:tcPr>
          <w:p w14:paraId="1F0BE97C">
            <w:pPr>
              <w:widowControl/>
              <w:jc w:val="center"/>
              <w:textAlignment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排障工具</w:t>
            </w:r>
          </w:p>
        </w:tc>
        <w:tc>
          <w:tcPr>
            <w:tcW w:w="6859" w:type="dxa"/>
            <w:tcBorders>
              <w:top w:val="single" w:color="000000" w:sz="4" w:space="0"/>
              <w:left w:val="nil"/>
              <w:bottom w:val="single" w:color="000000" w:sz="4" w:space="0"/>
              <w:right w:val="single" w:color="000000" w:sz="4" w:space="0"/>
            </w:tcBorders>
            <w:vAlign w:val="center"/>
          </w:tcPr>
          <w:p w14:paraId="687F8BA3">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支持权限策略故障排查，支持针对上网权限策略进行检测分析，查看各个应用是否匹配相关策略，</w:t>
            </w:r>
            <w:r>
              <w:rPr>
                <w:rFonts w:hint="eastAsia" w:ascii="宋体" w:hAnsi="宋体"/>
                <w:color w:val="auto"/>
                <w:highlight w:val="none"/>
              </w:rPr>
              <w:t>提供相关的证明材料。</w:t>
            </w:r>
            <w:r>
              <w:rPr>
                <w:rFonts w:hint="eastAsia" w:ascii="宋体" w:hAnsi="宋体"/>
                <w:color w:val="auto"/>
                <w:kern w:val="0"/>
                <w:sz w:val="24"/>
                <w:szCs w:val="24"/>
                <w:highlight w:val="none"/>
              </w:rPr>
              <w:t>。</w:t>
            </w:r>
          </w:p>
        </w:tc>
      </w:tr>
      <w:tr w14:paraId="71842177">
        <w:tblPrEx>
          <w:tblCellMar>
            <w:top w:w="0" w:type="dxa"/>
            <w:left w:w="108" w:type="dxa"/>
            <w:bottom w:w="0" w:type="dxa"/>
            <w:right w:w="108" w:type="dxa"/>
          </w:tblCellMar>
        </w:tblPrEx>
        <w:trPr>
          <w:trHeight w:val="234" w:hRule="atLeast"/>
          <w:jc w:val="center"/>
        </w:trPr>
        <w:tc>
          <w:tcPr>
            <w:tcW w:w="1660" w:type="dxa"/>
            <w:tcBorders>
              <w:top w:val="single" w:color="000000" w:sz="4" w:space="0"/>
              <w:left w:val="single" w:color="000000" w:sz="4" w:space="0"/>
              <w:bottom w:val="single" w:color="000000" w:sz="4" w:space="0"/>
              <w:right w:val="single" w:color="000000" w:sz="4" w:space="0"/>
            </w:tcBorders>
            <w:noWrap/>
            <w:vAlign w:val="center"/>
          </w:tcPr>
          <w:p w14:paraId="59F2C5D1">
            <w:pPr>
              <w:widowControl/>
              <w:jc w:val="center"/>
              <w:textAlignment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应用访问管理</w:t>
            </w:r>
          </w:p>
        </w:tc>
        <w:tc>
          <w:tcPr>
            <w:tcW w:w="6859" w:type="dxa"/>
            <w:tcBorders>
              <w:top w:val="single" w:color="000000" w:sz="4" w:space="0"/>
              <w:left w:val="nil"/>
              <w:bottom w:val="single" w:color="000000" w:sz="4" w:space="0"/>
              <w:right w:val="single" w:color="000000" w:sz="4" w:space="0"/>
            </w:tcBorders>
            <w:vAlign w:val="center"/>
          </w:tcPr>
          <w:p w14:paraId="01FDA668">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设备内置应用识别规则库，支持超过9000条应用规则数、支持超过6000种以上的应用；支持根据标签选择应用，并支持给每个应用自定义标签；支持根据标签选择一类应用做控制，</w:t>
            </w:r>
            <w:r>
              <w:rPr>
                <w:rFonts w:hint="eastAsia" w:ascii="宋体" w:hAnsi="宋体"/>
                <w:color w:val="auto"/>
                <w:highlight w:val="none"/>
              </w:rPr>
              <w:t>提供相关的证明材料。</w:t>
            </w:r>
            <w:r>
              <w:rPr>
                <w:rFonts w:hint="eastAsia" w:ascii="宋体" w:hAnsi="宋体"/>
                <w:color w:val="auto"/>
                <w:kern w:val="0"/>
                <w:sz w:val="24"/>
                <w:szCs w:val="24"/>
                <w:highlight w:val="none"/>
              </w:rPr>
              <w:t>。</w:t>
            </w:r>
          </w:p>
        </w:tc>
      </w:tr>
      <w:tr w14:paraId="682E42D7">
        <w:tblPrEx>
          <w:tblCellMar>
            <w:top w:w="0" w:type="dxa"/>
            <w:left w:w="108" w:type="dxa"/>
            <w:bottom w:w="0" w:type="dxa"/>
            <w:right w:w="108" w:type="dxa"/>
          </w:tblCellMar>
        </w:tblPrEx>
        <w:trPr>
          <w:trHeight w:val="234" w:hRule="atLeast"/>
          <w:jc w:val="center"/>
        </w:trPr>
        <w:tc>
          <w:tcPr>
            <w:tcW w:w="1660" w:type="dxa"/>
            <w:vMerge w:val="restart"/>
            <w:tcBorders>
              <w:top w:val="nil"/>
              <w:left w:val="single" w:color="000000" w:sz="4" w:space="0"/>
              <w:bottom w:val="single" w:color="000000" w:sz="4" w:space="0"/>
              <w:right w:val="single" w:color="000000" w:sz="4" w:space="0"/>
            </w:tcBorders>
            <w:noWrap/>
            <w:vAlign w:val="center"/>
          </w:tcPr>
          <w:p w14:paraId="4D27F7AC">
            <w:pPr>
              <w:widowControl/>
              <w:jc w:val="center"/>
              <w:textAlignment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网页访问管理</w:t>
            </w:r>
          </w:p>
        </w:tc>
        <w:tc>
          <w:tcPr>
            <w:tcW w:w="6859" w:type="dxa"/>
            <w:tcBorders>
              <w:top w:val="single" w:color="000000" w:sz="4" w:space="0"/>
              <w:left w:val="nil"/>
              <w:bottom w:val="single" w:color="000000" w:sz="4" w:space="0"/>
              <w:right w:val="single" w:color="000000" w:sz="4" w:space="0"/>
            </w:tcBorders>
            <w:vAlign w:val="center"/>
          </w:tcPr>
          <w:p w14:paraId="06E2FDA1">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能够针对各种URL类型做识别和分类，同时所有URL类型都支持区分“网站浏览”、“文件上传”、“其他上传”、“HTTPS”等细分行为并分别做权限控制，</w:t>
            </w:r>
            <w:r>
              <w:rPr>
                <w:rFonts w:hint="eastAsia" w:ascii="宋体" w:hAnsi="宋体"/>
                <w:color w:val="auto"/>
                <w:highlight w:val="none"/>
              </w:rPr>
              <w:t>提供相关的证明材料。</w:t>
            </w:r>
            <w:r>
              <w:rPr>
                <w:rFonts w:hint="eastAsia" w:ascii="宋体" w:hAnsi="宋体"/>
                <w:color w:val="auto"/>
                <w:kern w:val="0"/>
                <w:sz w:val="24"/>
                <w:szCs w:val="24"/>
                <w:highlight w:val="none"/>
              </w:rPr>
              <w:t>。</w:t>
            </w:r>
          </w:p>
        </w:tc>
      </w:tr>
      <w:tr w14:paraId="2E3A9E4D">
        <w:tblPrEx>
          <w:tblCellMar>
            <w:top w:w="0" w:type="dxa"/>
            <w:left w:w="108" w:type="dxa"/>
            <w:bottom w:w="0" w:type="dxa"/>
            <w:right w:w="108" w:type="dxa"/>
          </w:tblCellMar>
        </w:tblPrEx>
        <w:trPr>
          <w:trHeight w:val="234" w:hRule="atLeast"/>
          <w:jc w:val="center"/>
        </w:trPr>
        <w:tc>
          <w:tcPr>
            <w:tcW w:w="1660" w:type="dxa"/>
            <w:vMerge w:val="continue"/>
            <w:tcBorders>
              <w:top w:val="nil"/>
              <w:left w:val="single" w:color="000000" w:sz="4" w:space="0"/>
              <w:bottom w:val="single" w:color="000000" w:sz="4" w:space="0"/>
              <w:right w:val="single" w:color="000000" w:sz="4" w:space="0"/>
            </w:tcBorders>
            <w:vAlign w:val="center"/>
          </w:tcPr>
          <w:p w14:paraId="5E31E10E">
            <w:pPr>
              <w:widowControl/>
              <w:jc w:val="left"/>
              <w:rPr>
                <w:rFonts w:ascii="宋体" w:hAnsi="宋体"/>
                <w:b/>
                <w:bCs/>
                <w:color w:val="auto"/>
                <w:kern w:val="0"/>
                <w:sz w:val="24"/>
                <w:szCs w:val="24"/>
                <w:highlight w:val="none"/>
              </w:rPr>
            </w:pPr>
          </w:p>
        </w:tc>
        <w:tc>
          <w:tcPr>
            <w:tcW w:w="6859" w:type="dxa"/>
            <w:tcBorders>
              <w:top w:val="single" w:color="000000" w:sz="4" w:space="0"/>
              <w:left w:val="nil"/>
              <w:bottom w:val="single" w:color="000000" w:sz="4" w:space="0"/>
              <w:right w:val="single" w:color="000000" w:sz="4" w:space="0"/>
            </w:tcBorders>
            <w:vAlign w:val="center"/>
          </w:tcPr>
          <w:p w14:paraId="46C0E508">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支持客户端SSL解密，客户端会自动推送根证书安装.。</w:t>
            </w:r>
          </w:p>
        </w:tc>
      </w:tr>
    </w:tbl>
    <w:p w14:paraId="2B7B997B">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内网-汇聚交换机</w:t>
      </w:r>
    </w:p>
    <w:tbl>
      <w:tblPr>
        <w:tblStyle w:val="5"/>
        <w:tblW w:w="4998" w:type="pct"/>
        <w:tblInd w:w="-116" w:type="dxa"/>
        <w:tblLayout w:type="fixed"/>
        <w:tblCellMar>
          <w:top w:w="0" w:type="dxa"/>
          <w:left w:w="108" w:type="dxa"/>
          <w:bottom w:w="0" w:type="dxa"/>
          <w:right w:w="108" w:type="dxa"/>
        </w:tblCellMar>
      </w:tblPr>
      <w:tblGrid>
        <w:gridCol w:w="1641"/>
        <w:gridCol w:w="6878"/>
      </w:tblGrid>
      <w:tr w14:paraId="67DE49C9">
        <w:tblPrEx>
          <w:tblCellMar>
            <w:top w:w="0" w:type="dxa"/>
            <w:left w:w="108" w:type="dxa"/>
            <w:bottom w:w="0" w:type="dxa"/>
            <w:right w:w="108" w:type="dxa"/>
          </w:tblCellMar>
        </w:tblPrEx>
        <w:trPr>
          <w:trHeight w:val="488" w:hRule="atLeast"/>
        </w:trPr>
        <w:tc>
          <w:tcPr>
            <w:tcW w:w="1641" w:type="dxa"/>
            <w:tcBorders>
              <w:top w:val="single" w:color="auto" w:sz="4" w:space="0"/>
              <w:left w:val="single" w:color="auto" w:sz="4" w:space="0"/>
              <w:bottom w:val="single" w:color="000000" w:sz="4" w:space="0"/>
              <w:right w:val="single" w:color="auto" w:sz="4" w:space="0"/>
            </w:tcBorders>
            <w:noWrap/>
            <w:vAlign w:val="center"/>
          </w:tcPr>
          <w:p w14:paraId="7E429108">
            <w:pPr>
              <w:jc w:val="center"/>
              <w:rPr>
                <w:rFonts w:ascii="宋体" w:hAnsi="宋体"/>
                <w:b/>
                <w:bCs/>
                <w:color w:val="auto"/>
                <w:kern w:val="0"/>
                <w:sz w:val="24"/>
                <w:szCs w:val="24"/>
                <w:highlight w:val="none"/>
              </w:rPr>
            </w:pPr>
            <w:r>
              <w:rPr>
                <w:rFonts w:hint="eastAsia" w:ascii="宋体" w:hAnsi="宋体"/>
                <w:b/>
                <w:bCs/>
                <w:color w:val="auto"/>
                <w:sz w:val="24"/>
                <w:szCs w:val="24"/>
                <w:highlight w:val="none"/>
              </w:rPr>
              <w:t>指标项</w:t>
            </w:r>
          </w:p>
        </w:tc>
        <w:tc>
          <w:tcPr>
            <w:tcW w:w="6878" w:type="dxa"/>
            <w:tcBorders>
              <w:top w:val="single" w:color="auto" w:sz="4" w:space="0"/>
              <w:left w:val="nil"/>
              <w:bottom w:val="single" w:color="auto" w:sz="4" w:space="0"/>
              <w:right w:val="single" w:color="auto" w:sz="4" w:space="0"/>
            </w:tcBorders>
            <w:vAlign w:val="center"/>
          </w:tcPr>
          <w:p w14:paraId="4B79AA53">
            <w:pPr>
              <w:jc w:val="center"/>
              <w:rPr>
                <w:rFonts w:ascii="宋体" w:hAnsi="宋体"/>
                <w:color w:val="auto"/>
                <w:kern w:val="0"/>
                <w:sz w:val="24"/>
                <w:szCs w:val="24"/>
                <w:highlight w:val="none"/>
              </w:rPr>
            </w:pPr>
            <w:r>
              <w:rPr>
                <w:rFonts w:hint="eastAsia" w:ascii="宋体" w:hAnsi="宋体"/>
                <w:b/>
                <w:bCs/>
                <w:color w:val="auto"/>
                <w:sz w:val="24"/>
                <w:szCs w:val="24"/>
                <w:highlight w:val="none"/>
              </w:rPr>
              <w:t>参数要求</w:t>
            </w:r>
          </w:p>
        </w:tc>
      </w:tr>
      <w:tr w14:paraId="786297EF">
        <w:tblPrEx>
          <w:tblCellMar>
            <w:top w:w="0" w:type="dxa"/>
            <w:left w:w="108" w:type="dxa"/>
            <w:bottom w:w="0" w:type="dxa"/>
            <w:right w:w="108" w:type="dxa"/>
          </w:tblCellMar>
        </w:tblPrEx>
        <w:trPr>
          <w:trHeight w:val="445" w:hRule="atLeast"/>
        </w:trPr>
        <w:tc>
          <w:tcPr>
            <w:tcW w:w="1641" w:type="dxa"/>
            <w:vMerge w:val="restart"/>
            <w:tcBorders>
              <w:top w:val="nil"/>
              <w:left w:val="single" w:color="auto" w:sz="4" w:space="0"/>
              <w:bottom w:val="single" w:color="000000" w:sz="4" w:space="0"/>
              <w:right w:val="single" w:color="auto" w:sz="4" w:space="0"/>
            </w:tcBorders>
            <w:noWrap/>
            <w:vAlign w:val="center"/>
          </w:tcPr>
          <w:p w14:paraId="5A226A5B">
            <w:pPr>
              <w:widowControl/>
              <w:jc w:val="center"/>
              <w:textAlignment w:val="center"/>
              <w:outlineLvl w:val="0"/>
              <w:rPr>
                <w:rFonts w:ascii="宋体" w:hAnsi="宋体"/>
                <w:b/>
                <w:bCs/>
                <w:color w:val="auto"/>
                <w:sz w:val="24"/>
                <w:szCs w:val="24"/>
                <w:highlight w:val="none"/>
              </w:rPr>
            </w:pPr>
            <w:r>
              <w:rPr>
                <w:rFonts w:hint="eastAsia" w:ascii="宋体" w:hAnsi="宋体"/>
                <w:b/>
                <w:bCs/>
                <w:color w:val="auto"/>
                <w:kern w:val="0"/>
                <w:sz w:val="24"/>
                <w:szCs w:val="24"/>
                <w:highlight w:val="none"/>
              </w:rPr>
              <w:t>硬件</w:t>
            </w:r>
          </w:p>
        </w:tc>
        <w:tc>
          <w:tcPr>
            <w:tcW w:w="6878" w:type="dxa"/>
            <w:tcBorders>
              <w:top w:val="nil"/>
              <w:left w:val="nil"/>
              <w:bottom w:val="single" w:color="auto" w:sz="4" w:space="0"/>
              <w:right w:val="single" w:color="auto" w:sz="4" w:space="0"/>
            </w:tcBorders>
            <w:vAlign w:val="center"/>
          </w:tcPr>
          <w:p w14:paraId="56CC30B5">
            <w:pPr>
              <w:rPr>
                <w:rFonts w:ascii="宋体" w:hAnsi="宋体"/>
                <w:color w:val="auto"/>
                <w:sz w:val="24"/>
                <w:szCs w:val="24"/>
                <w:highlight w:val="none"/>
              </w:rPr>
            </w:pPr>
            <w:r>
              <w:rPr>
                <w:rFonts w:hint="eastAsia" w:ascii="宋体" w:hAnsi="宋体"/>
                <w:color w:val="auto"/>
                <w:sz w:val="24"/>
                <w:szCs w:val="24"/>
                <w:highlight w:val="none"/>
              </w:rPr>
              <w:t>≥24个万兆SFP，40G/100G接口数≥4个，提供</w:t>
            </w:r>
            <w:r>
              <w:rPr>
                <w:rFonts w:hint="eastAsia" w:ascii="宋体" w:hAnsi="宋体"/>
                <w:color w:val="auto"/>
                <w:highlight w:val="none"/>
              </w:rPr>
              <w:t>相关的证明材料。</w:t>
            </w:r>
          </w:p>
        </w:tc>
      </w:tr>
      <w:tr w14:paraId="6D91E905">
        <w:tblPrEx>
          <w:tblCellMar>
            <w:top w:w="0" w:type="dxa"/>
            <w:left w:w="108" w:type="dxa"/>
            <w:bottom w:w="0" w:type="dxa"/>
            <w:right w:w="108" w:type="dxa"/>
          </w:tblCellMar>
        </w:tblPrEx>
        <w:trPr>
          <w:trHeight w:val="636" w:hRule="atLeast"/>
        </w:trPr>
        <w:tc>
          <w:tcPr>
            <w:tcW w:w="1641" w:type="dxa"/>
            <w:vMerge w:val="continue"/>
            <w:tcBorders>
              <w:top w:val="nil"/>
              <w:left w:val="single" w:color="auto" w:sz="4" w:space="0"/>
              <w:bottom w:val="single" w:color="000000" w:sz="4" w:space="0"/>
              <w:right w:val="single" w:color="auto" w:sz="4" w:space="0"/>
            </w:tcBorders>
            <w:vAlign w:val="center"/>
          </w:tcPr>
          <w:p w14:paraId="2235089A">
            <w:pPr>
              <w:widowControl/>
              <w:jc w:val="left"/>
              <w:rPr>
                <w:rFonts w:ascii="宋体" w:hAnsi="宋体"/>
                <w:b/>
                <w:bCs/>
                <w:color w:val="auto"/>
                <w:sz w:val="24"/>
                <w:szCs w:val="24"/>
                <w:highlight w:val="none"/>
              </w:rPr>
            </w:pPr>
          </w:p>
        </w:tc>
        <w:tc>
          <w:tcPr>
            <w:tcW w:w="6878" w:type="dxa"/>
            <w:tcBorders>
              <w:top w:val="nil"/>
              <w:left w:val="nil"/>
              <w:bottom w:val="single" w:color="auto" w:sz="4" w:space="0"/>
              <w:right w:val="single" w:color="auto" w:sz="4" w:space="0"/>
            </w:tcBorders>
            <w:vAlign w:val="center"/>
          </w:tcPr>
          <w:p w14:paraId="2425CCA2">
            <w:pPr>
              <w:rPr>
                <w:rFonts w:ascii="宋体" w:hAnsi="宋体"/>
                <w:color w:val="auto"/>
                <w:sz w:val="24"/>
                <w:szCs w:val="24"/>
                <w:highlight w:val="none"/>
              </w:rPr>
            </w:pPr>
            <w:r>
              <w:rPr>
                <w:rFonts w:hint="eastAsia" w:ascii="宋体" w:hAnsi="宋体"/>
                <w:color w:val="auto"/>
                <w:sz w:val="24"/>
                <w:szCs w:val="24"/>
                <w:highlight w:val="none"/>
              </w:rPr>
              <w:t>实配：≥10G单模光模块*2;≥40G多模光模块*2:2*3米40G堆叠线缆</w:t>
            </w:r>
          </w:p>
        </w:tc>
      </w:tr>
      <w:tr w14:paraId="415151BD">
        <w:tblPrEx>
          <w:tblCellMar>
            <w:top w:w="0" w:type="dxa"/>
            <w:left w:w="108" w:type="dxa"/>
            <w:bottom w:w="0" w:type="dxa"/>
            <w:right w:w="108" w:type="dxa"/>
          </w:tblCellMar>
        </w:tblPrEx>
        <w:trPr>
          <w:trHeight w:val="636" w:hRule="atLeast"/>
        </w:trPr>
        <w:tc>
          <w:tcPr>
            <w:tcW w:w="1641" w:type="dxa"/>
            <w:tcBorders>
              <w:top w:val="single" w:color="auto" w:sz="4" w:space="0"/>
              <w:left w:val="single" w:color="auto" w:sz="4" w:space="0"/>
              <w:bottom w:val="single" w:color="auto" w:sz="4" w:space="0"/>
              <w:right w:val="single" w:color="auto" w:sz="4" w:space="0"/>
            </w:tcBorders>
            <w:noWrap/>
            <w:vAlign w:val="center"/>
          </w:tcPr>
          <w:p w14:paraId="47974BAC">
            <w:pPr>
              <w:widowControl/>
              <w:jc w:val="center"/>
              <w:textAlignment w:val="center"/>
              <w:outlineLvl w:val="0"/>
              <w:rPr>
                <w:rFonts w:ascii="宋体" w:hAnsi="宋体"/>
                <w:b/>
                <w:bCs/>
                <w:color w:val="auto"/>
                <w:sz w:val="24"/>
                <w:szCs w:val="24"/>
                <w:highlight w:val="none"/>
              </w:rPr>
            </w:pPr>
            <w:r>
              <w:rPr>
                <w:rFonts w:hint="eastAsia" w:ascii="宋体" w:hAnsi="宋体"/>
                <w:b/>
                <w:bCs/>
                <w:color w:val="auto"/>
                <w:sz w:val="24"/>
                <w:szCs w:val="24"/>
                <w:highlight w:val="none"/>
              </w:rPr>
              <w:t>功能</w:t>
            </w:r>
          </w:p>
        </w:tc>
        <w:tc>
          <w:tcPr>
            <w:tcW w:w="6878" w:type="dxa"/>
            <w:tcBorders>
              <w:top w:val="single" w:color="auto" w:sz="4" w:space="0"/>
              <w:left w:val="nil"/>
              <w:bottom w:val="single" w:color="auto" w:sz="4" w:space="0"/>
              <w:right w:val="single" w:color="auto" w:sz="4" w:space="0"/>
            </w:tcBorders>
          </w:tcPr>
          <w:p w14:paraId="5F98E2F1">
            <w:pPr>
              <w:rPr>
                <w:rFonts w:ascii="宋体" w:hAnsi="宋体"/>
                <w:color w:val="auto"/>
                <w:sz w:val="24"/>
                <w:szCs w:val="24"/>
                <w:highlight w:val="none"/>
              </w:rPr>
            </w:pPr>
            <w:r>
              <w:rPr>
                <w:rFonts w:hint="eastAsia" w:ascii="宋体" w:hAnsi="宋体"/>
                <w:color w:val="auto"/>
                <w:sz w:val="24"/>
                <w:szCs w:val="24"/>
                <w:highlight w:val="none"/>
              </w:rPr>
              <w:t>1、交换容量≥4.8T， 包转发率≥1600Mpps。</w:t>
            </w:r>
            <w:r>
              <w:rPr>
                <w:rFonts w:hint="eastAsia" w:ascii="宋体" w:hAnsi="宋体"/>
                <w:color w:val="auto"/>
                <w:highlight w:val="none"/>
              </w:rPr>
              <w:t>提供相关的证明材料。</w:t>
            </w:r>
          </w:p>
          <w:p w14:paraId="63D418FB">
            <w:pPr>
              <w:rPr>
                <w:rFonts w:hint="eastAsia" w:ascii="宋体" w:hAnsi="宋体"/>
                <w:color w:val="auto"/>
                <w:sz w:val="24"/>
                <w:szCs w:val="24"/>
                <w:highlight w:val="none"/>
              </w:rPr>
            </w:pPr>
            <w:r>
              <w:rPr>
                <w:rFonts w:hint="eastAsia" w:ascii="宋体" w:hAnsi="宋体"/>
                <w:color w:val="auto"/>
                <w:sz w:val="24"/>
                <w:szCs w:val="24"/>
                <w:highlight w:val="none"/>
              </w:rPr>
              <w:t>2、为了提高设备散热性能及可靠性，支持可拔插双模块化电源，四个模块化风扇插槽，前后风道。</w:t>
            </w:r>
          </w:p>
          <w:p w14:paraId="185FE5DA">
            <w:pPr>
              <w:rPr>
                <w:rFonts w:hint="eastAsia" w:ascii="宋体" w:hAnsi="宋体"/>
                <w:color w:val="auto"/>
                <w:sz w:val="24"/>
                <w:szCs w:val="24"/>
                <w:highlight w:val="none"/>
              </w:rPr>
            </w:pPr>
            <w:r>
              <w:rPr>
                <w:rFonts w:hint="eastAsia" w:ascii="宋体" w:hAnsi="宋体"/>
                <w:b/>
                <w:color w:val="auto"/>
                <w:sz w:val="24"/>
                <w:szCs w:val="24"/>
                <w:highlight w:val="none"/>
              </w:rPr>
              <w:t>▲</w:t>
            </w:r>
            <w:r>
              <w:rPr>
                <w:rFonts w:hint="eastAsia" w:ascii="宋体" w:hAnsi="宋体"/>
                <w:color w:val="auto"/>
                <w:sz w:val="24"/>
                <w:szCs w:val="24"/>
                <w:highlight w:val="none"/>
              </w:rPr>
              <w:t>3、设备支持上行端口故障隔离技术，用于监测光模块状态，一旦出现故障，可马上识别、并将故障模块隔离，确保不影响其它端口和整机的正常运行，更换模块后该端口也可马上恢复正常工作</w:t>
            </w:r>
            <w:r>
              <w:rPr>
                <w:rFonts w:hint="eastAsia" w:ascii="宋体" w:hAnsi="宋体"/>
                <w:color w:val="auto"/>
                <w:kern w:val="0"/>
                <w:sz w:val="24"/>
                <w:szCs w:val="24"/>
                <w:highlight w:val="none"/>
              </w:rPr>
              <w:t>（提供具有CMA或CNAS认证的或其他第三方权威评测机构盖章的测试报告）</w:t>
            </w:r>
            <w:r>
              <w:rPr>
                <w:rFonts w:hint="eastAsia" w:ascii="宋体" w:hAnsi="宋体"/>
                <w:color w:val="auto"/>
                <w:sz w:val="24"/>
                <w:szCs w:val="24"/>
                <w:highlight w:val="none"/>
              </w:rPr>
              <w:t>。</w:t>
            </w:r>
          </w:p>
          <w:p w14:paraId="7D33AABD">
            <w:pPr>
              <w:rPr>
                <w:rFonts w:ascii="宋体" w:hAnsi="宋体"/>
                <w:color w:val="auto"/>
                <w:sz w:val="24"/>
                <w:szCs w:val="24"/>
                <w:highlight w:val="none"/>
              </w:rPr>
            </w:pPr>
            <w:r>
              <w:rPr>
                <w:rFonts w:hint="eastAsia" w:ascii="宋体" w:hAnsi="宋体"/>
                <w:color w:val="auto"/>
                <w:sz w:val="24"/>
                <w:szCs w:val="24"/>
                <w:highlight w:val="none"/>
              </w:rPr>
              <w:t>4、为了提高设备可靠性要求支持硬件层级双boot，采用两个FLASH芯片存储boot软件（系统引导程序），实现硬件级boot冗余备份，避免因FLASH芯片故障导致交换机无法启动。</w:t>
            </w:r>
          </w:p>
        </w:tc>
      </w:tr>
      <w:tr w14:paraId="0B278170">
        <w:tblPrEx>
          <w:tblCellMar>
            <w:top w:w="0" w:type="dxa"/>
            <w:left w:w="108" w:type="dxa"/>
            <w:bottom w:w="0" w:type="dxa"/>
            <w:right w:w="108" w:type="dxa"/>
          </w:tblCellMar>
        </w:tblPrEx>
        <w:trPr>
          <w:trHeight w:val="636" w:hRule="atLeast"/>
        </w:trPr>
        <w:tc>
          <w:tcPr>
            <w:tcW w:w="1641" w:type="dxa"/>
            <w:tcBorders>
              <w:top w:val="single" w:color="auto" w:sz="4" w:space="0"/>
              <w:left w:val="single" w:color="auto" w:sz="4" w:space="0"/>
              <w:bottom w:val="single" w:color="auto" w:sz="4" w:space="0"/>
              <w:right w:val="single" w:color="auto" w:sz="4" w:space="0"/>
            </w:tcBorders>
            <w:noWrap/>
            <w:vAlign w:val="center"/>
          </w:tcPr>
          <w:p w14:paraId="31E99BD7">
            <w:pPr>
              <w:widowControl/>
              <w:jc w:val="center"/>
              <w:textAlignment w:val="center"/>
              <w:outlineLvl w:val="0"/>
              <w:rPr>
                <w:rFonts w:ascii="宋体" w:hAnsi="宋体"/>
                <w:b/>
                <w:bCs/>
                <w:color w:val="auto"/>
                <w:sz w:val="24"/>
                <w:szCs w:val="24"/>
                <w:highlight w:val="none"/>
              </w:rPr>
            </w:pPr>
            <w:r>
              <w:rPr>
                <w:rFonts w:hint="eastAsia" w:ascii="宋体" w:hAnsi="宋体"/>
                <w:b/>
                <w:bCs/>
                <w:color w:val="auto"/>
                <w:sz w:val="24"/>
                <w:szCs w:val="24"/>
                <w:highlight w:val="none"/>
              </w:rPr>
              <w:t>资质</w:t>
            </w:r>
          </w:p>
        </w:tc>
        <w:tc>
          <w:tcPr>
            <w:tcW w:w="6878" w:type="dxa"/>
            <w:tcBorders>
              <w:top w:val="single" w:color="auto" w:sz="4" w:space="0"/>
              <w:left w:val="nil"/>
              <w:bottom w:val="single" w:color="auto" w:sz="4" w:space="0"/>
              <w:right w:val="single" w:color="auto" w:sz="4" w:space="0"/>
            </w:tcBorders>
          </w:tcPr>
          <w:p w14:paraId="6395562F">
            <w:pPr>
              <w:rPr>
                <w:rFonts w:ascii="宋体" w:hAnsi="宋体"/>
                <w:color w:val="auto"/>
                <w:sz w:val="24"/>
                <w:szCs w:val="24"/>
                <w:highlight w:val="none"/>
              </w:rPr>
            </w:pPr>
            <w:r>
              <w:rPr>
                <w:rFonts w:hint="eastAsia" w:ascii="宋体" w:hAnsi="宋体"/>
                <w:color w:val="auto"/>
                <w:sz w:val="24"/>
                <w:szCs w:val="24"/>
                <w:highlight w:val="none"/>
              </w:rPr>
              <w:t>提供工信部三层交换机进网许可证，并且入网许可证须提供工信部官网查询结果截图及链接（标明是三层交换机入网证）。</w:t>
            </w:r>
          </w:p>
        </w:tc>
      </w:tr>
    </w:tbl>
    <w:p w14:paraId="7729CB53">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内网-接入交换机（48口）</w:t>
      </w:r>
    </w:p>
    <w:tbl>
      <w:tblPr>
        <w:tblStyle w:val="5"/>
        <w:tblW w:w="4998" w:type="pct"/>
        <w:tblInd w:w="-116" w:type="dxa"/>
        <w:tblLayout w:type="fixed"/>
        <w:tblCellMar>
          <w:top w:w="0" w:type="dxa"/>
          <w:left w:w="108" w:type="dxa"/>
          <w:bottom w:w="0" w:type="dxa"/>
          <w:right w:w="108" w:type="dxa"/>
        </w:tblCellMar>
      </w:tblPr>
      <w:tblGrid>
        <w:gridCol w:w="1641"/>
        <w:gridCol w:w="6878"/>
      </w:tblGrid>
      <w:tr w14:paraId="6F6CAA15">
        <w:tblPrEx>
          <w:tblCellMar>
            <w:top w:w="0" w:type="dxa"/>
            <w:left w:w="108" w:type="dxa"/>
            <w:bottom w:w="0" w:type="dxa"/>
            <w:right w:w="108" w:type="dxa"/>
          </w:tblCellMar>
        </w:tblPrEx>
        <w:trPr>
          <w:trHeight w:val="488" w:hRule="atLeast"/>
        </w:trPr>
        <w:tc>
          <w:tcPr>
            <w:tcW w:w="1641" w:type="dxa"/>
            <w:tcBorders>
              <w:top w:val="single" w:color="auto" w:sz="4" w:space="0"/>
              <w:left w:val="single" w:color="auto" w:sz="4" w:space="0"/>
              <w:bottom w:val="single" w:color="auto" w:sz="4" w:space="0"/>
              <w:right w:val="single" w:color="auto" w:sz="4" w:space="0"/>
            </w:tcBorders>
            <w:noWrap/>
            <w:vAlign w:val="center"/>
          </w:tcPr>
          <w:p w14:paraId="3A4CB12F">
            <w:pPr>
              <w:jc w:val="center"/>
              <w:rPr>
                <w:rFonts w:ascii="宋体" w:hAnsi="宋体"/>
                <w:b/>
                <w:bCs/>
                <w:color w:val="auto"/>
                <w:kern w:val="0"/>
                <w:sz w:val="24"/>
                <w:szCs w:val="24"/>
                <w:highlight w:val="none"/>
              </w:rPr>
            </w:pPr>
            <w:r>
              <w:rPr>
                <w:rFonts w:hint="eastAsia" w:ascii="宋体" w:hAnsi="宋体"/>
                <w:b/>
                <w:bCs/>
                <w:color w:val="auto"/>
                <w:sz w:val="24"/>
                <w:szCs w:val="24"/>
                <w:highlight w:val="none"/>
              </w:rPr>
              <w:t>指标项</w:t>
            </w:r>
          </w:p>
        </w:tc>
        <w:tc>
          <w:tcPr>
            <w:tcW w:w="6878" w:type="dxa"/>
            <w:tcBorders>
              <w:top w:val="single" w:color="auto" w:sz="4" w:space="0"/>
              <w:left w:val="nil"/>
              <w:bottom w:val="single" w:color="auto" w:sz="4" w:space="0"/>
              <w:right w:val="single" w:color="auto" w:sz="4" w:space="0"/>
            </w:tcBorders>
            <w:vAlign w:val="center"/>
          </w:tcPr>
          <w:p w14:paraId="3433885A">
            <w:pPr>
              <w:jc w:val="center"/>
              <w:rPr>
                <w:rFonts w:ascii="宋体" w:hAnsi="宋体"/>
                <w:color w:val="auto"/>
                <w:kern w:val="0"/>
                <w:sz w:val="24"/>
                <w:szCs w:val="24"/>
                <w:highlight w:val="none"/>
              </w:rPr>
            </w:pPr>
            <w:r>
              <w:rPr>
                <w:rFonts w:hint="eastAsia" w:ascii="宋体" w:hAnsi="宋体"/>
                <w:b/>
                <w:bCs/>
                <w:color w:val="auto"/>
                <w:sz w:val="24"/>
                <w:szCs w:val="24"/>
                <w:highlight w:val="none"/>
              </w:rPr>
              <w:t>参数要求</w:t>
            </w:r>
          </w:p>
        </w:tc>
      </w:tr>
      <w:tr w14:paraId="3FAE731D">
        <w:tblPrEx>
          <w:tblCellMar>
            <w:top w:w="0" w:type="dxa"/>
            <w:left w:w="108" w:type="dxa"/>
            <w:bottom w:w="0" w:type="dxa"/>
            <w:right w:w="108" w:type="dxa"/>
          </w:tblCellMar>
        </w:tblPrEx>
        <w:trPr>
          <w:trHeight w:val="492" w:hRule="atLeast"/>
        </w:trPr>
        <w:tc>
          <w:tcPr>
            <w:tcW w:w="1641" w:type="dxa"/>
            <w:vMerge w:val="restart"/>
            <w:tcBorders>
              <w:top w:val="nil"/>
              <w:left w:val="single" w:color="auto" w:sz="4" w:space="0"/>
              <w:bottom w:val="single" w:color="auto" w:sz="4" w:space="0"/>
              <w:right w:val="single" w:color="auto" w:sz="4" w:space="0"/>
            </w:tcBorders>
            <w:noWrap/>
            <w:vAlign w:val="center"/>
          </w:tcPr>
          <w:p w14:paraId="451ECE9D">
            <w:pPr>
              <w:widowControl/>
              <w:jc w:val="center"/>
              <w:textAlignment w:val="center"/>
              <w:outlineLvl w:val="0"/>
              <w:rPr>
                <w:rFonts w:ascii="宋体" w:hAnsi="宋体"/>
                <w:b/>
                <w:bCs/>
                <w:color w:val="auto"/>
                <w:sz w:val="24"/>
                <w:szCs w:val="24"/>
                <w:highlight w:val="none"/>
              </w:rPr>
            </w:pPr>
            <w:r>
              <w:rPr>
                <w:rFonts w:hint="eastAsia" w:ascii="宋体" w:hAnsi="宋体"/>
                <w:b/>
                <w:bCs/>
                <w:color w:val="auto"/>
                <w:kern w:val="0"/>
                <w:sz w:val="24"/>
                <w:szCs w:val="24"/>
                <w:highlight w:val="none"/>
              </w:rPr>
              <w:t>硬件</w:t>
            </w:r>
          </w:p>
        </w:tc>
        <w:tc>
          <w:tcPr>
            <w:tcW w:w="6878" w:type="dxa"/>
            <w:tcBorders>
              <w:top w:val="single" w:color="auto" w:sz="4" w:space="0"/>
              <w:left w:val="nil"/>
              <w:bottom w:val="single" w:color="auto" w:sz="4" w:space="0"/>
              <w:right w:val="single" w:color="auto" w:sz="4" w:space="0"/>
            </w:tcBorders>
            <w:vAlign w:val="center"/>
          </w:tcPr>
          <w:p w14:paraId="3C027A5F">
            <w:pPr>
              <w:rPr>
                <w:rFonts w:ascii="宋体" w:hAnsi="宋体"/>
                <w:color w:val="auto"/>
                <w:sz w:val="24"/>
                <w:szCs w:val="24"/>
                <w:highlight w:val="none"/>
              </w:rPr>
            </w:pPr>
            <w:r>
              <w:rPr>
                <w:rFonts w:hint="eastAsia" w:ascii="宋体" w:hAnsi="宋体"/>
                <w:color w:val="auto"/>
                <w:sz w:val="24"/>
                <w:szCs w:val="24"/>
                <w:highlight w:val="none"/>
              </w:rPr>
              <w:t>固化10/100/1000M自适应以太网端口≥48个，1G/10G SFP+接口≥4个。</w:t>
            </w:r>
          </w:p>
        </w:tc>
      </w:tr>
      <w:tr w14:paraId="30EEA2DE">
        <w:tblPrEx>
          <w:tblCellMar>
            <w:top w:w="0" w:type="dxa"/>
            <w:left w:w="108" w:type="dxa"/>
            <w:bottom w:w="0" w:type="dxa"/>
            <w:right w:w="108" w:type="dxa"/>
          </w:tblCellMar>
        </w:tblPrEx>
        <w:trPr>
          <w:trHeight w:val="492" w:hRule="atLeast"/>
        </w:trPr>
        <w:tc>
          <w:tcPr>
            <w:tcW w:w="1641" w:type="dxa"/>
            <w:vMerge w:val="continue"/>
            <w:tcBorders>
              <w:top w:val="nil"/>
              <w:left w:val="single" w:color="auto" w:sz="4" w:space="0"/>
              <w:bottom w:val="single" w:color="auto" w:sz="4" w:space="0"/>
              <w:right w:val="single" w:color="auto" w:sz="4" w:space="0"/>
            </w:tcBorders>
            <w:vAlign w:val="center"/>
          </w:tcPr>
          <w:p w14:paraId="1E44C7BB">
            <w:pPr>
              <w:widowControl/>
              <w:jc w:val="left"/>
              <w:rPr>
                <w:rFonts w:ascii="宋体" w:hAnsi="宋体"/>
                <w:b/>
                <w:bCs/>
                <w:color w:val="auto"/>
                <w:sz w:val="24"/>
                <w:szCs w:val="24"/>
                <w:highlight w:val="none"/>
              </w:rPr>
            </w:pPr>
          </w:p>
        </w:tc>
        <w:tc>
          <w:tcPr>
            <w:tcW w:w="6878" w:type="dxa"/>
            <w:tcBorders>
              <w:top w:val="single" w:color="auto" w:sz="4" w:space="0"/>
              <w:left w:val="nil"/>
              <w:bottom w:val="single" w:color="auto" w:sz="4" w:space="0"/>
              <w:right w:val="single" w:color="auto" w:sz="4" w:space="0"/>
            </w:tcBorders>
            <w:vAlign w:val="center"/>
          </w:tcPr>
          <w:p w14:paraId="499CCF2D">
            <w:pPr>
              <w:rPr>
                <w:rFonts w:ascii="宋体" w:hAnsi="宋体"/>
                <w:color w:val="auto"/>
                <w:sz w:val="24"/>
                <w:szCs w:val="24"/>
                <w:highlight w:val="none"/>
              </w:rPr>
            </w:pPr>
            <w:r>
              <w:rPr>
                <w:rFonts w:hint="eastAsia" w:ascii="宋体" w:hAnsi="宋体"/>
                <w:color w:val="auto"/>
                <w:sz w:val="24"/>
                <w:szCs w:val="24"/>
                <w:highlight w:val="none"/>
              </w:rPr>
              <w:t>交换容量≥670Gbps，转发性能≥200Mpps，如官网以X/Y形式表述则以其中最小值为准；</w:t>
            </w:r>
            <w:r>
              <w:rPr>
                <w:rFonts w:hint="eastAsia" w:ascii="宋体" w:hAnsi="宋体"/>
                <w:color w:val="auto"/>
                <w:highlight w:val="none"/>
              </w:rPr>
              <w:t>提供相关的证明材料。</w:t>
            </w:r>
            <w:r>
              <w:rPr>
                <w:rFonts w:hint="eastAsia" w:ascii="宋体" w:hAnsi="宋体"/>
                <w:color w:val="auto"/>
                <w:sz w:val="24"/>
                <w:szCs w:val="24"/>
                <w:highlight w:val="none"/>
              </w:rPr>
              <w:t>。</w:t>
            </w:r>
          </w:p>
        </w:tc>
      </w:tr>
      <w:tr w14:paraId="0ADC5511">
        <w:tblPrEx>
          <w:tblCellMar>
            <w:top w:w="0" w:type="dxa"/>
            <w:left w:w="108" w:type="dxa"/>
            <w:bottom w:w="0" w:type="dxa"/>
            <w:right w:w="108" w:type="dxa"/>
          </w:tblCellMar>
        </w:tblPrEx>
        <w:trPr>
          <w:trHeight w:val="429" w:hRule="atLeast"/>
        </w:trPr>
        <w:tc>
          <w:tcPr>
            <w:tcW w:w="1641" w:type="dxa"/>
            <w:vMerge w:val="continue"/>
            <w:tcBorders>
              <w:top w:val="nil"/>
              <w:left w:val="single" w:color="auto" w:sz="4" w:space="0"/>
              <w:bottom w:val="single" w:color="auto" w:sz="4" w:space="0"/>
              <w:right w:val="single" w:color="auto" w:sz="4" w:space="0"/>
            </w:tcBorders>
            <w:vAlign w:val="center"/>
          </w:tcPr>
          <w:p w14:paraId="6E89AACB">
            <w:pPr>
              <w:widowControl/>
              <w:jc w:val="left"/>
              <w:rPr>
                <w:rFonts w:ascii="宋体" w:hAnsi="宋体"/>
                <w:b/>
                <w:bCs/>
                <w:color w:val="auto"/>
                <w:sz w:val="24"/>
                <w:szCs w:val="24"/>
                <w:highlight w:val="none"/>
              </w:rPr>
            </w:pPr>
          </w:p>
        </w:tc>
        <w:tc>
          <w:tcPr>
            <w:tcW w:w="6878" w:type="dxa"/>
            <w:tcBorders>
              <w:top w:val="nil"/>
              <w:left w:val="nil"/>
              <w:bottom w:val="single" w:color="auto" w:sz="4" w:space="0"/>
              <w:right w:val="single" w:color="auto" w:sz="4" w:space="0"/>
            </w:tcBorders>
            <w:vAlign w:val="center"/>
          </w:tcPr>
          <w:p w14:paraId="3F00AAC9">
            <w:pPr>
              <w:rPr>
                <w:rFonts w:ascii="宋体" w:hAnsi="宋体"/>
                <w:color w:val="auto"/>
                <w:sz w:val="24"/>
                <w:szCs w:val="24"/>
                <w:highlight w:val="none"/>
              </w:rPr>
            </w:pPr>
            <w:r>
              <w:rPr>
                <w:rFonts w:hint="eastAsia" w:ascii="宋体" w:hAnsi="宋体"/>
                <w:color w:val="auto"/>
                <w:sz w:val="24"/>
                <w:szCs w:val="24"/>
                <w:highlight w:val="none"/>
              </w:rPr>
              <w:t>实配≥10G单模光模块*2;2*3米10G堆叠线缆</w:t>
            </w:r>
          </w:p>
        </w:tc>
      </w:tr>
      <w:tr w14:paraId="40C6ED4D">
        <w:tblPrEx>
          <w:tblCellMar>
            <w:top w:w="0" w:type="dxa"/>
            <w:left w:w="108" w:type="dxa"/>
            <w:bottom w:w="0" w:type="dxa"/>
            <w:right w:w="108" w:type="dxa"/>
          </w:tblCellMar>
        </w:tblPrEx>
        <w:trPr>
          <w:trHeight w:val="445" w:hRule="atLeast"/>
        </w:trPr>
        <w:tc>
          <w:tcPr>
            <w:tcW w:w="1641" w:type="dxa"/>
            <w:tcBorders>
              <w:top w:val="single" w:color="auto" w:sz="4" w:space="0"/>
              <w:left w:val="single" w:color="auto" w:sz="4" w:space="0"/>
              <w:bottom w:val="single" w:color="auto" w:sz="4" w:space="0"/>
              <w:right w:val="single" w:color="auto" w:sz="4" w:space="0"/>
            </w:tcBorders>
            <w:noWrap/>
            <w:vAlign w:val="center"/>
          </w:tcPr>
          <w:p w14:paraId="0EBB2B07">
            <w:pPr>
              <w:widowControl/>
              <w:jc w:val="center"/>
              <w:textAlignment w:val="center"/>
              <w:outlineLvl w:val="0"/>
              <w:rPr>
                <w:rFonts w:ascii="宋体" w:hAnsi="宋体"/>
                <w:b/>
                <w:bCs/>
                <w:color w:val="auto"/>
                <w:sz w:val="24"/>
                <w:szCs w:val="24"/>
                <w:highlight w:val="none"/>
              </w:rPr>
            </w:pPr>
            <w:r>
              <w:rPr>
                <w:rFonts w:hint="eastAsia" w:ascii="宋体" w:hAnsi="宋体"/>
                <w:b/>
                <w:bCs/>
                <w:color w:val="auto"/>
                <w:sz w:val="24"/>
                <w:szCs w:val="24"/>
                <w:highlight w:val="none"/>
              </w:rPr>
              <w:t>功能</w:t>
            </w:r>
          </w:p>
        </w:tc>
        <w:tc>
          <w:tcPr>
            <w:tcW w:w="6878" w:type="dxa"/>
            <w:tcBorders>
              <w:top w:val="nil"/>
              <w:left w:val="nil"/>
              <w:bottom w:val="single" w:color="auto" w:sz="4" w:space="0"/>
              <w:right w:val="single" w:color="auto" w:sz="4" w:space="0"/>
            </w:tcBorders>
            <w:vAlign w:val="center"/>
          </w:tcPr>
          <w:p w14:paraId="38C38312">
            <w:pPr>
              <w:rPr>
                <w:rFonts w:ascii="宋体" w:hAnsi="宋体"/>
                <w:color w:val="auto"/>
                <w:sz w:val="24"/>
                <w:szCs w:val="24"/>
                <w:highlight w:val="none"/>
              </w:rPr>
            </w:pPr>
            <w:r>
              <w:rPr>
                <w:rFonts w:hint="eastAsia" w:ascii="宋体" w:hAnsi="宋体"/>
                <w:color w:val="auto"/>
                <w:sz w:val="24"/>
                <w:szCs w:val="24"/>
                <w:highlight w:val="none"/>
              </w:rPr>
              <w:t>为保证在夏季雷电多发环境以及弱电间强电磁环境接入设备的稳定性，要求所投产品端口的线-接地端子浪涌抗扰度≥10KV，线-线浪涌抗扰度≥0.5KV，（即具备共模10KV，差模0.5KV的防雷能力）。</w:t>
            </w:r>
          </w:p>
        </w:tc>
      </w:tr>
      <w:tr w14:paraId="7914D93D">
        <w:tblPrEx>
          <w:tblCellMar>
            <w:top w:w="0" w:type="dxa"/>
            <w:left w:w="108" w:type="dxa"/>
            <w:bottom w:w="0" w:type="dxa"/>
            <w:right w:w="108" w:type="dxa"/>
          </w:tblCellMar>
        </w:tblPrEx>
        <w:trPr>
          <w:trHeight w:val="467" w:hRule="atLeast"/>
        </w:trPr>
        <w:tc>
          <w:tcPr>
            <w:tcW w:w="1641" w:type="dxa"/>
            <w:tcBorders>
              <w:top w:val="single" w:color="auto" w:sz="4" w:space="0"/>
              <w:left w:val="single" w:color="auto" w:sz="4" w:space="0"/>
              <w:bottom w:val="single" w:color="000000" w:sz="4" w:space="0"/>
              <w:right w:val="single" w:color="auto" w:sz="4" w:space="0"/>
            </w:tcBorders>
            <w:noWrap/>
            <w:vAlign w:val="center"/>
          </w:tcPr>
          <w:p w14:paraId="3D2378A9">
            <w:pPr>
              <w:widowControl/>
              <w:jc w:val="center"/>
              <w:textAlignment w:val="center"/>
              <w:outlineLvl w:val="0"/>
              <w:rPr>
                <w:rFonts w:ascii="宋体" w:hAnsi="宋体"/>
                <w:b/>
                <w:bCs/>
                <w:color w:val="auto"/>
                <w:sz w:val="24"/>
                <w:szCs w:val="24"/>
                <w:highlight w:val="none"/>
              </w:rPr>
            </w:pPr>
            <w:r>
              <w:rPr>
                <w:rFonts w:hint="eastAsia" w:ascii="宋体" w:hAnsi="宋体"/>
                <w:b/>
                <w:bCs/>
                <w:color w:val="auto"/>
                <w:kern w:val="0"/>
                <w:sz w:val="24"/>
                <w:szCs w:val="24"/>
                <w:highlight w:val="none"/>
              </w:rPr>
              <w:t>资质</w:t>
            </w:r>
          </w:p>
        </w:tc>
        <w:tc>
          <w:tcPr>
            <w:tcW w:w="6878" w:type="dxa"/>
            <w:tcBorders>
              <w:top w:val="nil"/>
              <w:left w:val="nil"/>
              <w:bottom w:val="single" w:color="auto" w:sz="4" w:space="0"/>
              <w:right w:val="single" w:color="auto" w:sz="4" w:space="0"/>
            </w:tcBorders>
            <w:vAlign w:val="center"/>
          </w:tcPr>
          <w:p w14:paraId="21226AC7">
            <w:pPr>
              <w:rPr>
                <w:rFonts w:ascii="宋体" w:hAnsi="宋体"/>
                <w:color w:val="auto"/>
                <w:sz w:val="24"/>
                <w:szCs w:val="24"/>
                <w:highlight w:val="none"/>
              </w:rPr>
            </w:pPr>
            <w:r>
              <w:rPr>
                <w:rFonts w:hint="eastAsia" w:ascii="宋体" w:hAnsi="宋体"/>
                <w:color w:val="auto"/>
                <w:sz w:val="24"/>
                <w:szCs w:val="24"/>
                <w:highlight w:val="none"/>
              </w:rPr>
              <w:t>提供工信部三层交换机进网许可证,并且入网许可证须提供工信部官网查询结果截图及链接，需标明是三层交换机入网证。</w:t>
            </w:r>
          </w:p>
        </w:tc>
      </w:tr>
    </w:tbl>
    <w:p w14:paraId="1FAB9781">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内网-POE接入交换机（24口）</w:t>
      </w:r>
    </w:p>
    <w:tbl>
      <w:tblPr>
        <w:tblStyle w:val="5"/>
        <w:tblW w:w="4998" w:type="pct"/>
        <w:tblInd w:w="-116" w:type="dxa"/>
        <w:tblLayout w:type="fixed"/>
        <w:tblCellMar>
          <w:top w:w="0" w:type="dxa"/>
          <w:left w:w="108" w:type="dxa"/>
          <w:bottom w:w="0" w:type="dxa"/>
          <w:right w:w="108" w:type="dxa"/>
        </w:tblCellMar>
      </w:tblPr>
      <w:tblGrid>
        <w:gridCol w:w="1641"/>
        <w:gridCol w:w="6878"/>
      </w:tblGrid>
      <w:tr w14:paraId="39EEE46F">
        <w:tblPrEx>
          <w:tblCellMar>
            <w:top w:w="0" w:type="dxa"/>
            <w:left w:w="108" w:type="dxa"/>
            <w:bottom w:w="0" w:type="dxa"/>
            <w:right w:w="108" w:type="dxa"/>
          </w:tblCellMar>
        </w:tblPrEx>
        <w:trPr>
          <w:trHeight w:val="488" w:hRule="atLeast"/>
        </w:trPr>
        <w:tc>
          <w:tcPr>
            <w:tcW w:w="1641" w:type="dxa"/>
            <w:tcBorders>
              <w:top w:val="single" w:color="auto" w:sz="4" w:space="0"/>
              <w:left w:val="single" w:color="auto" w:sz="4" w:space="0"/>
              <w:bottom w:val="single" w:color="auto" w:sz="4" w:space="0"/>
              <w:right w:val="single" w:color="auto" w:sz="4" w:space="0"/>
            </w:tcBorders>
            <w:noWrap/>
            <w:vAlign w:val="center"/>
          </w:tcPr>
          <w:p w14:paraId="7C2F23DF">
            <w:pPr>
              <w:jc w:val="center"/>
              <w:rPr>
                <w:rFonts w:ascii="宋体" w:hAnsi="宋体"/>
                <w:b/>
                <w:bCs/>
                <w:color w:val="auto"/>
                <w:kern w:val="0"/>
                <w:sz w:val="24"/>
                <w:szCs w:val="24"/>
                <w:highlight w:val="none"/>
              </w:rPr>
            </w:pPr>
            <w:r>
              <w:rPr>
                <w:rFonts w:hint="eastAsia" w:ascii="宋体" w:hAnsi="宋体"/>
                <w:b/>
                <w:bCs/>
                <w:color w:val="auto"/>
                <w:sz w:val="24"/>
                <w:szCs w:val="24"/>
                <w:highlight w:val="none"/>
              </w:rPr>
              <w:t>指标项</w:t>
            </w:r>
          </w:p>
        </w:tc>
        <w:tc>
          <w:tcPr>
            <w:tcW w:w="6878" w:type="dxa"/>
            <w:tcBorders>
              <w:top w:val="single" w:color="auto" w:sz="4" w:space="0"/>
              <w:left w:val="nil"/>
              <w:bottom w:val="single" w:color="auto" w:sz="4" w:space="0"/>
              <w:right w:val="single" w:color="auto" w:sz="4" w:space="0"/>
            </w:tcBorders>
            <w:vAlign w:val="center"/>
          </w:tcPr>
          <w:p w14:paraId="48E7B44F">
            <w:pPr>
              <w:jc w:val="center"/>
              <w:rPr>
                <w:rFonts w:ascii="宋体" w:hAnsi="宋体"/>
                <w:color w:val="auto"/>
                <w:kern w:val="0"/>
                <w:sz w:val="24"/>
                <w:szCs w:val="24"/>
                <w:highlight w:val="none"/>
              </w:rPr>
            </w:pPr>
            <w:r>
              <w:rPr>
                <w:rFonts w:hint="eastAsia" w:ascii="宋体" w:hAnsi="宋体"/>
                <w:b/>
                <w:bCs/>
                <w:color w:val="auto"/>
                <w:sz w:val="24"/>
                <w:szCs w:val="24"/>
                <w:highlight w:val="none"/>
              </w:rPr>
              <w:t>参数要求</w:t>
            </w:r>
          </w:p>
        </w:tc>
      </w:tr>
      <w:tr w14:paraId="581473A9">
        <w:tblPrEx>
          <w:tblCellMar>
            <w:top w:w="0" w:type="dxa"/>
            <w:left w:w="108" w:type="dxa"/>
            <w:bottom w:w="0" w:type="dxa"/>
            <w:right w:w="108" w:type="dxa"/>
          </w:tblCellMar>
        </w:tblPrEx>
        <w:trPr>
          <w:trHeight w:val="2593" w:hRule="atLeast"/>
        </w:trPr>
        <w:tc>
          <w:tcPr>
            <w:tcW w:w="1641" w:type="dxa"/>
            <w:tcBorders>
              <w:top w:val="single" w:color="auto" w:sz="4" w:space="0"/>
              <w:left w:val="single" w:color="auto" w:sz="4" w:space="0"/>
              <w:bottom w:val="single" w:color="auto" w:sz="4" w:space="0"/>
              <w:right w:val="single" w:color="auto" w:sz="4" w:space="0"/>
            </w:tcBorders>
            <w:noWrap/>
            <w:vAlign w:val="center"/>
          </w:tcPr>
          <w:p w14:paraId="3EEFBFDC">
            <w:pPr>
              <w:widowControl/>
              <w:jc w:val="center"/>
              <w:textAlignment w:val="center"/>
              <w:outlineLvl w:val="0"/>
              <w:rPr>
                <w:rFonts w:ascii="宋体" w:hAnsi="宋体"/>
                <w:b/>
                <w:bCs/>
                <w:color w:val="auto"/>
                <w:sz w:val="24"/>
                <w:szCs w:val="24"/>
                <w:highlight w:val="none"/>
              </w:rPr>
            </w:pPr>
            <w:r>
              <w:rPr>
                <w:rFonts w:hint="eastAsia" w:ascii="宋体" w:hAnsi="宋体"/>
                <w:b/>
                <w:bCs/>
                <w:color w:val="auto"/>
                <w:kern w:val="0"/>
                <w:sz w:val="24"/>
                <w:szCs w:val="24"/>
                <w:highlight w:val="none"/>
              </w:rPr>
              <w:t>硬件</w:t>
            </w:r>
          </w:p>
        </w:tc>
        <w:tc>
          <w:tcPr>
            <w:tcW w:w="6878" w:type="dxa"/>
            <w:tcBorders>
              <w:top w:val="single" w:color="auto" w:sz="4" w:space="0"/>
              <w:left w:val="nil"/>
              <w:bottom w:val="single" w:color="auto" w:sz="4" w:space="0"/>
              <w:right w:val="single" w:color="auto" w:sz="4" w:space="0"/>
            </w:tcBorders>
            <w:vAlign w:val="center"/>
          </w:tcPr>
          <w:p w14:paraId="641891DE">
            <w:pPr>
              <w:rPr>
                <w:rFonts w:ascii="宋体" w:hAnsi="宋体"/>
                <w:color w:val="auto"/>
                <w:sz w:val="24"/>
                <w:szCs w:val="24"/>
                <w:highlight w:val="none"/>
              </w:rPr>
            </w:pPr>
            <w:r>
              <w:rPr>
                <w:rFonts w:hint="eastAsia" w:ascii="宋体" w:hAnsi="宋体"/>
                <w:color w:val="auto"/>
                <w:sz w:val="24"/>
                <w:szCs w:val="24"/>
                <w:highlight w:val="none"/>
              </w:rPr>
              <w:t>1、10/100/1000M以太网端口≥24个，1G/10G SFP+非复用口≥4个。</w:t>
            </w:r>
          </w:p>
          <w:p w14:paraId="1510DF60">
            <w:pPr>
              <w:rPr>
                <w:rFonts w:hint="eastAsia" w:ascii="宋体" w:hAnsi="宋体"/>
                <w:color w:val="auto"/>
                <w:sz w:val="24"/>
                <w:szCs w:val="24"/>
                <w:highlight w:val="none"/>
              </w:rPr>
            </w:pPr>
            <w:r>
              <w:rPr>
                <w:rFonts w:hint="eastAsia" w:ascii="宋体" w:hAnsi="宋体"/>
                <w:color w:val="auto"/>
                <w:sz w:val="24"/>
                <w:szCs w:val="24"/>
                <w:highlight w:val="none"/>
              </w:rPr>
              <w:t>2、交换容量≥670Gbps， 转发性能≥170Mpps，如官网以X/Y形式表述则以其中最小值为准；</w:t>
            </w:r>
          </w:p>
          <w:p w14:paraId="5154E327">
            <w:pPr>
              <w:rPr>
                <w:rFonts w:hint="eastAsia" w:ascii="宋体" w:hAnsi="宋体"/>
                <w:color w:val="auto"/>
                <w:sz w:val="24"/>
                <w:szCs w:val="24"/>
                <w:highlight w:val="none"/>
              </w:rPr>
            </w:pPr>
            <w:r>
              <w:rPr>
                <w:rFonts w:hint="eastAsia" w:ascii="宋体" w:hAnsi="宋体"/>
                <w:color w:val="auto"/>
                <w:sz w:val="24"/>
                <w:szCs w:val="24"/>
                <w:highlight w:val="none"/>
              </w:rPr>
              <w:t>3、支持≥24个电口POE和POE+远程供电，整机POE功率输出≥370W，并且能够有端口支持单端口最大60W供电，实现高功率设备POE，提供官网证明材料及链接证明。</w:t>
            </w:r>
          </w:p>
          <w:p w14:paraId="24A63B9C">
            <w:pPr>
              <w:rPr>
                <w:rFonts w:ascii="宋体" w:hAnsi="宋体"/>
                <w:color w:val="auto"/>
                <w:sz w:val="24"/>
                <w:szCs w:val="24"/>
                <w:highlight w:val="none"/>
              </w:rPr>
            </w:pPr>
            <w:r>
              <w:rPr>
                <w:rFonts w:hint="eastAsia" w:ascii="宋体" w:hAnsi="宋体"/>
                <w:color w:val="auto"/>
                <w:sz w:val="24"/>
                <w:szCs w:val="24"/>
                <w:highlight w:val="none"/>
              </w:rPr>
              <w:t>4、实配≥10G单模光模块*2;2*3米10G堆叠线缆</w:t>
            </w:r>
          </w:p>
        </w:tc>
      </w:tr>
      <w:tr w14:paraId="70CBF784">
        <w:tblPrEx>
          <w:tblCellMar>
            <w:top w:w="0" w:type="dxa"/>
            <w:left w:w="108" w:type="dxa"/>
            <w:bottom w:w="0" w:type="dxa"/>
            <w:right w:w="108" w:type="dxa"/>
          </w:tblCellMar>
        </w:tblPrEx>
        <w:trPr>
          <w:trHeight w:val="90" w:hRule="atLeast"/>
        </w:trPr>
        <w:tc>
          <w:tcPr>
            <w:tcW w:w="1641" w:type="dxa"/>
            <w:tcBorders>
              <w:top w:val="single" w:color="auto" w:sz="4" w:space="0"/>
              <w:left w:val="single" w:color="auto" w:sz="4" w:space="0"/>
              <w:bottom w:val="single" w:color="auto" w:sz="4" w:space="0"/>
              <w:right w:val="single" w:color="auto" w:sz="4" w:space="0"/>
            </w:tcBorders>
            <w:noWrap/>
            <w:vAlign w:val="center"/>
          </w:tcPr>
          <w:p w14:paraId="6861EDA6">
            <w:pPr>
              <w:widowControl/>
              <w:jc w:val="center"/>
              <w:textAlignment w:val="center"/>
              <w:outlineLvl w:val="0"/>
              <w:rPr>
                <w:rFonts w:ascii="宋体" w:hAnsi="宋体"/>
                <w:b/>
                <w:bCs/>
                <w:color w:val="auto"/>
                <w:sz w:val="24"/>
                <w:szCs w:val="24"/>
                <w:highlight w:val="none"/>
              </w:rPr>
            </w:pPr>
            <w:r>
              <w:rPr>
                <w:rFonts w:hint="eastAsia" w:ascii="宋体" w:hAnsi="宋体"/>
                <w:b/>
                <w:bCs/>
                <w:color w:val="auto"/>
                <w:sz w:val="24"/>
                <w:szCs w:val="24"/>
                <w:highlight w:val="none"/>
              </w:rPr>
              <w:t>功能</w:t>
            </w:r>
          </w:p>
        </w:tc>
        <w:tc>
          <w:tcPr>
            <w:tcW w:w="6878" w:type="dxa"/>
            <w:tcBorders>
              <w:top w:val="nil"/>
              <w:left w:val="nil"/>
              <w:bottom w:val="single" w:color="auto" w:sz="4" w:space="0"/>
              <w:right w:val="single" w:color="auto" w:sz="4" w:space="0"/>
            </w:tcBorders>
            <w:vAlign w:val="center"/>
          </w:tcPr>
          <w:p w14:paraId="2043DBB1">
            <w:pPr>
              <w:rPr>
                <w:rFonts w:ascii="宋体" w:hAnsi="宋体"/>
                <w:color w:val="auto"/>
                <w:sz w:val="24"/>
                <w:szCs w:val="24"/>
                <w:highlight w:val="none"/>
              </w:rPr>
            </w:pPr>
            <w:r>
              <w:rPr>
                <w:rFonts w:hint="eastAsia" w:ascii="宋体" w:hAnsi="宋体"/>
                <w:color w:val="auto"/>
                <w:sz w:val="24"/>
                <w:szCs w:val="24"/>
                <w:highlight w:val="none"/>
              </w:rPr>
              <w:t>1、投标产品面板自带一键查看PoE供电状态功能的PoE按钮，轻按即可查看设备当前的通信状态和供电状态。</w:t>
            </w:r>
          </w:p>
          <w:p w14:paraId="769B61B7">
            <w:pPr>
              <w:rPr>
                <w:rFonts w:ascii="宋体" w:hAnsi="宋体"/>
                <w:color w:val="auto"/>
                <w:sz w:val="24"/>
                <w:szCs w:val="24"/>
                <w:highlight w:val="none"/>
              </w:rPr>
            </w:pPr>
            <w:r>
              <w:rPr>
                <w:rFonts w:hint="eastAsia" w:ascii="宋体" w:hAnsi="宋体"/>
                <w:color w:val="auto"/>
                <w:sz w:val="24"/>
                <w:szCs w:val="24"/>
                <w:highlight w:val="none"/>
              </w:rPr>
              <w:t>2、支持快速链路检测协议，可快速检测链路的通断和光纤链路的单向性，并支持端口下的环路检测功能，防止端口下因私接Hub等设备形成的环路而导致网络故障的现象。</w:t>
            </w:r>
            <w:r>
              <w:rPr>
                <w:rFonts w:hint="eastAsia" w:ascii="宋体" w:hAnsi="宋体"/>
                <w:color w:val="auto"/>
                <w:highlight w:val="none"/>
              </w:rPr>
              <w:t>提供相关的证明材料。</w:t>
            </w:r>
            <w:r>
              <w:rPr>
                <w:rFonts w:hint="eastAsia" w:ascii="宋体" w:hAnsi="宋体"/>
                <w:color w:val="auto"/>
                <w:sz w:val="24"/>
                <w:szCs w:val="24"/>
                <w:highlight w:val="none"/>
              </w:rPr>
              <w:t>。</w:t>
            </w:r>
          </w:p>
        </w:tc>
      </w:tr>
    </w:tbl>
    <w:p w14:paraId="4C1B8EED">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内网-无线放装AP</w:t>
      </w:r>
    </w:p>
    <w:tbl>
      <w:tblPr>
        <w:tblStyle w:val="5"/>
        <w:tblW w:w="4998" w:type="pct"/>
        <w:tblInd w:w="-116" w:type="dxa"/>
        <w:tblLayout w:type="fixed"/>
        <w:tblCellMar>
          <w:top w:w="0" w:type="dxa"/>
          <w:left w:w="108" w:type="dxa"/>
          <w:bottom w:w="0" w:type="dxa"/>
          <w:right w:w="108" w:type="dxa"/>
        </w:tblCellMar>
      </w:tblPr>
      <w:tblGrid>
        <w:gridCol w:w="1641"/>
        <w:gridCol w:w="6878"/>
      </w:tblGrid>
      <w:tr w14:paraId="551932E7">
        <w:tblPrEx>
          <w:tblCellMar>
            <w:top w:w="0" w:type="dxa"/>
            <w:left w:w="108" w:type="dxa"/>
            <w:bottom w:w="0" w:type="dxa"/>
            <w:right w:w="108" w:type="dxa"/>
          </w:tblCellMar>
        </w:tblPrEx>
        <w:trPr>
          <w:trHeight w:val="488" w:hRule="atLeast"/>
        </w:trPr>
        <w:tc>
          <w:tcPr>
            <w:tcW w:w="1641" w:type="dxa"/>
            <w:tcBorders>
              <w:top w:val="single" w:color="auto" w:sz="4" w:space="0"/>
              <w:left w:val="single" w:color="auto" w:sz="4" w:space="0"/>
              <w:bottom w:val="single" w:color="auto" w:sz="4" w:space="0"/>
              <w:right w:val="single" w:color="auto" w:sz="4" w:space="0"/>
            </w:tcBorders>
            <w:noWrap/>
            <w:vAlign w:val="center"/>
          </w:tcPr>
          <w:p w14:paraId="326E9D92">
            <w:pPr>
              <w:jc w:val="center"/>
              <w:rPr>
                <w:rFonts w:ascii="宋体" w:hAnsi="宋体"/>
                <w:b/>
                <w:bCs/>
                <w:color w:val="auto"/>
                <w:kern w:val="0"/>
                <w:sz w:val="24"/>
                <w:szCs w:val="24"/>
                <w:highlight w:val="none"/>
              </w:rPr>
            </w:pPr>
            <w:r>
              <w:rPr>
                <w:rFonts w:hint="eastAsia" w:ascii="宋体" w:hAnsi="宋体"/>
                <w:b/>
                <w:bCs/>
                <w:color w:val="auto"/>
                <w:sz w:val="24"/>
                <w:szCs w:val="24"/>
                <w:highlight w:val="none"/>
              </w:rPr>
              <w:t>指标项</w:t>
            </w:r>
          </w:p>
        </w:tc>
        <w:tc>
          <w:tcPr>
            <w:tcW w:w="6878" w:type="dxa"/>
            <w:tcBorders>
              <w:top w:val="single" w:color="auto" w:sz="4" w:space="0"/>
              <w:left w:val="nil"/>
              <w:bottom w:val="single" w:color="auto" w:sz="4" w:space="0"/>
              <w:right w:val="single" w:color="auto" w:sz="4" w:space="0"/>
            </w:tcBorders>
            <w:vAlign w:val="center"/>
          </w:tcPr>
          <w:p w14:paraId="2AB23047">
            <w:pPr>
              <w:jc w:val="center"/>
              <w:rPr>
                <w:rFonts w:ascii="宋体" w:hAnsi="宋体"/>
                <w:color w:val="auto"/>
                <w:kern w:val="0"/>
                <w:sz w:val="24"/>
                <w:szCs w:val="24"/>
                <w:highlight w:val="none"/>
              </w:rPr>
            </w:pPr>
            <w:r>
              <w:rPr>
                <w:rFonts w:hint="eastAsia" w:ascii="宋体" w:hAnsi="宋体"/>
                <w:b/>
                <w:bCs/>
                <w:color w:val="auto"/>
                <w:sz w:val="24"/>
                <w:szCs w:val="24"/>
                <w:highlight w:val="none"/>
              </w:rPr>
              <w:t>参数要求</w:t>
            </w:r>
          </w:p>
        </w:tc>
      </w:tr>
      <w:tr w14:paraId="0B6E11FE">
        <w:tblPrEx>
          <w:tblCellMar>
            <w:top w:w="0" w:type="dxa"/>
            <w:left w:w="108" w:type="dxa"/>
            <w:bottom w:w="0" w:type="dxa"/>
            <w:right w:w="108" w:type="dxa"/>
          </w:tblCellMar>
        </w:tblPrEx>
        <w:trPr>
          <w:trHeight w:val="492" w:hRule="atLeast"/>
        </w:trPr>
        <w:tc>
          <w:tcPr>
            <w:tcW w:w="1641" w:type="dxa"/>
            <w:vMerge w:val="restart"/>
            <w:tcBorders>
              <w:top w:val="nil"/>
              <w:left w:val="single" w:color="auto" w:sz="4" w:space="0"/>
              <w:bottom w:val="single" w:color="auto" w:sz="4" w:space="0"/>
              <w:right w:val="single" w:color="auto" w:sz="4" w:space="0"/>
            </w:tcBorders>
            <w:noWrap/>
            <w:vAlign w:val="center"/>
          </w:tcPr>
          <w:p w14:paraId="74F86DB8">
            <w:pPr>
              <w:widowControl/>
              <w:jc w:val="center"/>
              <w:textAlignment w:val="center"/>
              <w:outlineLvl w:val="0"/>
              <w:rPr>
                <w:rFonts w:ascii="宋体" w:hAnsi="宋体"/>
                <w:b/>
                <w:bCs/>
                <w:color w:val="auto"/>
                <w:sz w:val="24"/>
                <w:szCs w:val="24"/>
                <w:highlight w:val="none"/>
              </w:rPr>
            </w:pPr>
            <w:r>
              <w:rPr>
                <w:rFonts w:hint="eastAsia" w:ascii="宋体" w:hAnsi="宋体"/>
                <w:b/>
                <w:bCs/>
                <w:color w:val="auto"/>
                <w:kern w:val="0"/>
                <w:sz w:val="24"/>
                <w:szCs w:val="24"/>
                <w:highlight w:val="none"/>
              </w:rPr>
              <w:t>硬件</w:t>
            </w:r>
          </w:p>
        </w:tc>
        <w:tc>
          <w:tcPr>
            <w:tcW w:w="6878" w:type="dxa"/>
            <w:tcBorders>
              <w:top w:val="single" w:color="auto" w:sz="4" w:space="0"/>
              <w:left w:val="nil"/>
              <w:bottom w:val="single" w:color="auto" w:sz="4" w:space="0"/>
              <w:right w:val="single" w:color="auto" w:sz="4" w:space="0"/>
            </w:tcBorders>
            <w:vAlign w:val="center"/>
          </w:tcPr>
          <w:p w14:paraId="287B3D51">
            <w:pPr>
              <w:rPr>
                <w:rFonts w:ascii="宋体" w:hAnsi="宋体"/>
                <w:color w:val="auto"/>
                <w:sz w:val="24"/>
                <w:szCs w:val="24"/>
                <w:highlight w:val="none"/>
              </w:rPr>
            </w:pPr>
            <w:r>
              <w:rPr>
                <w:rFonts w:hint="eastAsia" w:ascii="宋体" w:hAnsi="宋体"/>
                <w:color w:val="auto"/>
                <w:sz w:val="24"/>
                <w:szCs w:val="24"/>
                <w:highlight w:val="none"/>
              </w:rPr>
              <w:t>支持802.11ax标准，≥4条空间流，整机协商速率≥2.9Gbps。</w:t>
            </w:r>
          </w:p>
        </w:tc>
      </w:tr>
      <w:tr w14:paraId="797E695E">
        <w:tblPrEx>
          <w:tblCellMar>
            <w:top w:w="0" w:type="dxa"/>
            <w:left w:w="108" w:type="dxa"/>
            <w:bottom w:w="0" w:type="dxa"/>
            <w:right w:w="108" w:type="dxa"/>
          </w:tblCellMar>
        </w:tblPrEx>
        <w:trPr>
          <w:trHeight w:val="492" w:hRule="atLeast"/>
        </w:trPr>
        <w:tc>
          <w:tcPr>
            <w:tcW w:w="1641" w:type="dxa"/>
            <w:vMerge w:val="continue"/>
            <w:tcBorders>
              <w:top w:val="nil"/>
              <w:left w:val="single" w:color="auto" w:sz="4" w:space="0"/>
              <w:bottom w:val="single" w:color="auto" w:sz="4" w:space="0"/>
              <w:right w:val="single" w:color="auto" w:sz="4" w:space="0"/>
            </w:tcBorders>
            <w:vAlign w:val="center"/>
          </w:tcPr>
          <w:p w14:paraId="07DB0AB0">
            <w:pPr>
              <w:widowControl/>
              <w:jc w:val="left"/>
              <w:rPr>
                <w:rFonts w:ascii="宋体" w:hAnsi="宋体"/>
                <w:b/>
                <w:bCs/>
                <w:color w:val="auto"/>
                <w:sz w:val="24"/>
                <w:szCs w:val="24"/>
                <w:highlight w:val="none"/>
              </w:rPr>
            </w:pPr>
          </w:p>
        </w:tc>
        <w:tc>
          <w:tcPr>
            <w:tcW w:w="6878" w:type="dxa"/>
            <w:tcBorders>
              <w:top w:val="single" w:color="auto" w:sz="4" w:space="0"/>
              <w:left w:val="nil"/>
              <w:bottom w:val="single" w:color="auto" w:sz="4" w:space="0"/>
              <w:right w:val="single" w:color="auto" w:sz="4" w:space="0"/>
            </w:tcBorders>
            <w:vAlign w:val="center"/>
          </w:tcPr>
          <w:p w14:paraId="2E4E9F6B">
            <w:pPr>
              <w:rPr>
                <w:rFonts w:ascii="宋体" w:hAnsi="宋体"/>
                <w:color w:val="auto"/>
                <w:sz w:val="24"/>
                <w:szCs w:val="24"/>
                <w:highlight w:val="none"/>
              </w:rPr>
            </w:pPr>
            <w:r>
              <w:rPr>
                <w:rFonts w:hint="eastAsia" w:ascii="宋体" w:hAnsi="宋体"/>
                <w:color w:val="auto"/>
                <w:sz w:val="24"/>
                <w:szCs w:val="24"/>
                <w:highlight w:val="none"/>
              </w:rPr>
              <w:t>上行支持5G以太网接口≥1个，支持≥2.5G光口≥1个。</w:t>
            </w:r>
          </w:p>
        </w:tc>
      </w:tr>
      <w:tr w14:paraId="127FC613">
        <w:tblPrEx>
          <w:tblCellMar>
            <w:top w:w="0" w:type="dxa"/>
            <w:left w:w="108" w:type="dxa"/>
            <w:bottom w:w="0" w:type="dxa"/>
            <w:right w:w="108" w:type="dxa"/>
          </w:tblCellMar>
        </w:tblPrEx>
        <w:trPr>
          <w:trHeight w:val="429" w:hRule="atLeast"/>
        </w:trPr>
        <w:tc>
          <w:tcPr>
            <w:tcW w:w="1641" w:type="dxa"/>
            <w:vMerge w:val="continue"/>
            <w:tcBorders>
              <w:top w:val="nil"/>
              <w:left w:val="single" w:color="auto" w:sz="4" w:space="0"/>
              <w:bottom w:val="single" w:color="auto" w:sz="4" w:space="0"/>
              <w:right w:val="single" w:color="auto" w:sz="4" w:space="0"/>
            </w:tcBorders>
            <w:vAlign w:val="center"/>
          </w:tcPr>
          <w:p w14:paraId="3932197F">
            <w:pPr>
              <w:widowControl/>
              <w:jc w:val="left"/>
              <w:rPr>
                <w:rFonts w:ascii="宋体" w:hAnsi="宋体"/>
                <w:b/>
                <w:bCs/>
                <w:color w:val="auto"/>
                <w:sz w:val="24"/>
                <w:szCs w:val="24"/>
                <w:highlight w:val="none"/>
              </w:rPr>
            </w:pPr>
          </w:p>
        </w:tc>
        <w:tc>
          <w:tcPr>
            <w:tcW w:w="6878" w:type="dxa"/>
            <w:tcBorders>
              <w:top w:val="nil"/>
              <w:left w:val="nil"/>
              <w:bottom w:val="single" w:color="auto" w:sz="4" w:space="0"/>
              <w:right w:val="single" w:color="auto" w:sz="4" w:space="0"/>
            </w:tcBorders>
            <w:vAlign w:val="center"/>
          </w:tcPr>
          <w:p w14:paraId="0CB2AA7D">
            <w:pPr>
              <w:rPr>
                <w:rFonts w:ascii="宋体" w:hAnsi="宋体"/>
                <w:color w:val="auto"/>
                <w:sz w:val="24"/>
                <w:szCs w:val="24"/>
                <w:highlight w:val="none"/>
              </w:rPr>
            </w:pPr>
            <w:r>
              <w:rPr>
                <w:rFonts w:hint="eastAsia" w:ascii="宋体" w:hAnsi="宋体"/>
                <w:color w:val="auto"/>
                <w:sz w:val="24"/>
                <w:szCs w:val="24"/>
                <w:highlight w:val="none"/>
              </w:rPr>
              <w:t>下行至少1个10/100/1000Base-T以太网接口支持对外供电，可扩展物联网模块。</w:t>
            </w:r>
          </w:p>
        </w:tc>
      </w:tr>
      <w:tr w14:paraId="16C14175">
        <w:tblPrEx>
          <w:tblCellMar>
            <w:top w:w="0" w:type="dxa"/>
            <w:left w:w="108" w:type="dxa"/>
            <w:bottom w:w="0" w:type="dxa"/>
            <w:right w:w="108" w:type="dxa"/>
          </w:tblCellMar>
        </w:tblPrEx>
        <w:trPr>
          <w:trHeight w:val="429" w:hRule="atLeast"/>
        </w:trPr>
        <w:tc>
          <w:tcPr>
            <w:tcW w:w="1641" w:type="dxa"/>
            <w:vMerge w:val="continue"/>
            <w:tcBorders>
              <w:top w:val="nil"/>
              <w:left w:val="single" w:color="auto" w:sz="4" w:space="0"/>
              <w:bottom w:val="single" w:color="auto" w:sz="4" w:space="0"/>
              <w:right w:val="single" w:color="auto" w:sz="4" w:space="0"/>
            </w:tcBorders>
            <w:vAlign w:val="center"/>
          </w:tcPr>
          <w:p w14:paraId="5693BB87">
            <w:pPr>
              <w:widowControl/>
              <w:jc w:val="left"/>
              <w:rPr>
                <w:rFonts w:ascii="宋体" w:hAnsi="宋体"/>
                <w:b/>
                <w:bCs/>
                <w:color w:val="auto"/>
                <w:sz w:val="24"/>
                <w:szCs w:val="24"/>
                <w:highlight w:val="none"/>
              </w:rPr>
            </w:pPr>
          </w:p>
        </w:tc>
        <w:tc>
          <w:tcPr>
            <w:tcW w:w="6878" w:type="dxa"/>
            <w:tcBorders>
              <w:top w:val="nil"/>
              <w:left w:val="nil"/>
              <w:bottom w:val="single" w:color="auto" w:sz="4" w:space="0"/>
              <w:right w:val="single" w:color="auto" w:sz="4" w:space="0"/>
            </w:tcBorders>
            <w:vAlign w:val="center"/>
          </w:tcPr>
          <w:p w14:paraId="574C3362">
            <w:pPr>
              <w:rPr>
                <w:rFonts w:ascii="宋体" w:hAnsi="宋体"/>
                <w:color w:val="auto"/>
                <w:sz w:val="24"/>
                <w:szCs w:val="24"/>
                <w:highlight w:val="none"/>
              </w:rPr>
            </w:pPr>
            <w:r>
              <w:rPr>
                <w:rFonts w:hint="eastAsia" w:ascii="宋体" w:hAnsi="宋体"/>
                <w:color w:val="auto"/>
                <w:sz w:val="24"/>
                <w:szCs w:val="24"/>
                <w:highlight w:val="none"/>
              </w:rPr>
              <w:t>支持内置蓝牙5.1，支持USB 3.0</w:t>
            </w:r>
          </w:p>
        </w:tc>
      </w:tr>
      <w:tr w14:paraId="133898DD">
        <w:tblPrEx>
          <w:tblCellMar>
            <w:top w:w="0" w:type="dxa"/>
            <w:left w:w="108" w:type="dxa"/>
            <w:bottom w:w="0" w:type="dxa"/>
            <w:right w:w="108" w:type="dxa"/>
          </w:tblCellMar>
        </w:tblPrEx>
        <w:trPr>
          <w:trHeight w:val="445" w:hRule="atLeast"/>
        </w:trPr>
        <w:tc>
          <w:tcPr>
            <w:tcW w:w="1641" w:type="dxa"/>
            <w:tcBorders>
              <w:top w:val="single" w:color="auto" w:sz="4" w:space="0"/>
              <w:left w:val="single" w:color="auto" w:sz="4" w:space="0"/>
              <w:bottom w:val="single" w:color="auto" w:sz="4" w:space="0"/>
              <w:right w:val="single" w:color="auto" w:sz="4" w:space="0"/>
            </w:tcBorders>
            <w:noWrap/>
            <w:vAlign w:val="center"/>
          </w:tcPr>
          <w:p w14:paraId="4221951B">
            <w:pPr>
              <w:widowControl/>
              <w:jc w:val="center"/>
              <w:textAlignment w:val="center"/>
              <w:outlineLvl w:val="0"/>
              <w:rPr>
                <w:rFonts w:ascii="宋体" w:hAnsi="宋体"/>
                <w:b/>
                <w:bCs/>
                <w:color w:val="auto"/>
                <w:sz w:val="24"/>
                <w:szCs w:val="24"/>
                <w:highlight w:val="none"/>
              </w:rPr>
            </w:pPr>
            <w:r>
              <w:rPr>
                <w:rFonts w:hint="eastAsia" w:ascii="宋体" w:hAnsi="宋体"/>
                <w:b/>
                <w:bCs/>
                <w:color w:val="auto"/>
                <w:sz w:val="24"/>
                <w:szCs w:val="24"/>
                <w:highlight w:val="none"/>
              </w:rPr>
              <w:t>功能</w:t>
            </w:r>
          </w:p>
        </w:tc>
        <w:tc>
          <w:tcPr>
            <w:tcW w:w="6878" w:type="dxa"/>
            <w:tcBorders>
              <w:top w:val="single" w:color="auto" w:sz="4" w:space="0"/>
              <w:left w:val="nil"/>
              <w:bottom w:val="single" w:color="auto" w:sz="4" w:space="0"/>
              <w:right w:val="single" w:color="auto" w:sz="4" w:space="0"/>
            </w:tcBorders>
            <w:vAlign w:val="center"/>
          </w:tcPr>
          <w:p w14:paraId="3C9D0F9C">
            <w:pPr>
              <w:rPr>
                <w:rFonts w:ascii="宋体" w:hAnsi="宋体"/>
                <w:color w:val="auto"/>
                <w:sz w:val="24"/>
                <w:szCs w:val="24"/>
                <w:highlight w:val="none"/>
              </w:rPr>
            </w:pPr>
            <w:r>
              <w:rPr>
                <w:rFonts w:hint="eastAsia" w:ascii="宋体" w:hAnsi="宋体"/>
                <w:color w:val="auto"/>
                <w:sz w:val="24"/>
                <w:szCs w:val="24"/>
                <w:highlight w:val="none"/>
              </w:rPr>
              <w:t>为保障移动终端的网络性能，所投AP可使用额外的一个射频进行环境扫描，并将信息上传AC，由AC引导终端漫游到附近信号更好的 AP，减少网络中的粘性终端以及避免终端主动漫游产生的丢包。</w:t>
            </w:r>
          </w:p>
        </w:tc>
      </w:tr>
      <w:tr w14:paraId="78E32E7B">
        <w:tblPrEx>
          <w:tblCellMar>
            <w:top w:w="0" w:type="dxa"/>
            <w:left w:w="108" w:type="dxa"/>
            <w:bottom w:w="0" w:type="dxa"/>
            <w:right w:w="108" w:type="dxa"/>
          </w:tblCellMar>
        </w:tblPrEx>
        <w:trPr>
          <w:trHeight w:val="485" w:hRule="atLeast"/>
        </w:trPr>
        <w:tc>
          <w:tcPr>
            <w:tcW w:w="1641" w:type="dxa"/>
            <w:tcBorders>
              <w:top w:val="single" w:color="auto" w:sz="4" w:space="0"/>
              <w:left w:val="single" w:color="auto" w:sz="4" w:space="0"/>
              <w:bottom w:val="single" w:color="auto" w:sz="4" w:space="0"/>
              <w:right w:val="single" w:color="auto" w:sz="4" w:space="0"/>
            </w:tcBorders>
            <w:noWrap/>
            <w:vAlign w:val="center"/>
          </w:tcPr>
          <w:p w14:paraId="5D4E001D">
            <w:pPr>
              <w:jc w:val="center"/>
              <w:rPr>
                <w:rFonts w:ascii="宋体" w:hAnsi="宋体"/>
                <w:b/>
                <w:bCs/>
                <w:color w:val="auto"/>
                <w:sz w:val="24"/>
                <w:szCs w:val="24"/>
                <w:highlight w:val="none"/>
              </w:rPr>
            </w:pPr>
            <w:r>
              <w:rPr>
                <w:rFonts w:hint="eastAsia" w:ascii="宋体" w:hAnsi="宋体"/>
                <w:b/>
                <w:bCs/>
                <w:color w:val="auto"/>
                <w:sz w:val="24"/>
                <w:szCs w:val="24"/>
                <w:highlight w:val="none"/>
              </w:rPr>
              <w:t>资质</w:t>
            </w:r>
          </w:p>
        </w:tc>
        <w:tc>
          <w:tcPr>
            <w:tcW w:w="6878" w:type="dxa"/>
            <w:tcBorders>
              <w:top w:val="single" w:color="auto" w:sz="4" w:space="0"/>
              <w:left w:val="nil"/>
              <w:bottom w:val="single" w:color="auto" w:sz="4" w:space="0"/>
              <w:right w:val="single" w:color="auto" w:sz="4" w:space="0"/>
            </w:tcBorders>
            <w:vAlign w:val="center"/>
          </w:tcPr>
          <w:p w14:paraId="3671BA2A">
            <w:pPr>
              <w:rPr>
                <w:rFonts w:ascii="宋体" w:hAnsi="宋体"/>
                <w:color w:val="auto"/>
                <w:sz w:val="24"/>
                <w:szCs w:val="24"/>
                <w:highlight w:val="none"/>
              </w:rPr>
            </w:pPr>
            <w:r>
              <w:rPr>
                <w:rFonts w:hint="eastAsia" w:ascii="宋体" w:hAnsi="宋体"/>
                <w:color w:val="auto"/>
                <w:sz w:val="24"/>
                <w:szCs w:val="24"/>
                <w:highlight w:val="none"/>
              </w:rPr>
              <w:t>提供无线电发射设备型号核准证及工信部官网的查询截图。</w:t>
            </w:r>
          </w:p>
        </w:tc>
      </w:tr>
    </w:tbl>
    <w:p w14:paraId="60FDBD7A">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内网-无线控制器</w:t>
      </w:r>
    </w:p>
    <w:tbl>
      <w:tblPr>
        <w:tblStyle w:val="5"/>
        <w:tblW w:w="4998" w:type="pct"/>
        <w:tblInd w:w="-116" w:type="dxa"/>
        <w:tblLayout w:type="fixed"/>
        <w:tblCellMar>
          <w:top w:w="0" w:type="dxa"/>
          <w:left w:w="108" w:type="dxa"/>
          <w:bottom w:w="0" w:type="dxa"/>
          <w:right w:w="108" w:type="dxa"/>
        </w:tblCellMar>
      </w:tblPr>
      <w:tblGrid>
        <w:gridCol w:w="1641"/>
        <w:gridCol w:w="6878"/>
      </w:tblGrid>
      <w:tr w14:paraId="571EAF32">
        <w:tblPrEx>
          <w:tblCellMar>
            <w:top w:w="0" w:type="dxa"/>
            <w:left w:w="108" w:type="dxa"/>
            <w:bottom w:w="0" w:type="dxa"/>
            <w:right w:w="108" w:type="dxa"/>
          </w:tblCellMar>
        </w:tblPrEx>
        <w:trPr>
          <w:trHeight w:val="488" w:hRule="atLeast"/>
        </w:trPr>
        <w:tc>
          <w:tcPr>
            <w:tcW w:w="1641" w:type="dxa"/>
            <w:tcBorders>
              <w:top w:val="single" w:color="auto" w:sz="4" w:space="0"/>
              <w:left w:val="single" w:color="auto" w:sz="4" w:space="0"/>
              <w:bottom w:val="single" w:color="auto" w:sz="4" w:space="0"/>
              <w:right w:val="single" w:color="auto" w:sz="4" w:space="0"/>
            </w:tcBorders>
            <w:noWrap/>
            <w:vAlign w:val="center"/>
          </w:tcPr>
          <w:p w14:paraId="5AD4B91F">
            <w:pPr>
              <w:jc w:val="center"/>
              <w:rPr>
                <w:rFonts w:ascii="宋体" w:hAnsi="宋体"/>
                <w:b/>
                <w:bCs/>
                <w:color w:val="auto"/>
                <w:kern w:val="0"/>
                <w:sz w:val="24"/>
                <w:szCs w:val="24"/>
                <w:highlight w:val="none"/>
              </w:rPr>
            </w:pPr>
            <w:r>
              <w:rPr>
                <w:rFonts w:hint="eastAsia" w:ascii="宋体" w:hAnsi="宋体"/>
                <w:b/>
                <w:bCs/>
                <w:color w:val="auto"/>
                <w:sz w:val="24"/>
                <w:szCs w:val="24"/>
                <w:highlight w:val="none"/>
              </w:rPr>
              <w:t>指标项</w:t>
            </w:r>
          </w:p>
        </w:tc>
        <w:tc>
          <w:tcPr>
            <w:tcW w:w="6878" w:type="dxa"/>
            <w:tcBorders>
              <w:top w:val="single" w:color="auto" w:sz="4" w:space="0"/>
              <w:left w:val="nil"/>
              <w:bottom w:val="single" w:color="auto" w:sz="4" w:space="0"/>
              <w:right w:val="single" w:color="auto" w:sz="4" w:space="0"/>
            </w:tcBorders>
            <w:vAlign w:val="center"/>
          </w:tcPr>
          <w:p w14:paraId="205E3AFD">
            <w:pPr>
              <w:jc w:val="center"/>
              <w:rPr>
                <w:rFonts w:ascii="宋体" w:hAnsi="宋体"/>
                <w:color w:val="auto"/>
                <w:kern w:val="0"/>
                <w:sz w:val="24"/>
                <w:szCs w:val="24"/>
                <w:highlight w:val="none"/>
              </w:rPr>
            </w:pPr>
            <w:r>
              <w:rPr>
                <w:rFonts w:hint="eastAsia" w:ascii="宋体" w:hAnsi="宋体"/>
                <w:b/>
                <w:bCs/>
                <w:color w:val="auto"/>
                <w:sz w:val="24"/>
                <w:szCs w:val="24"/>
                <w:highlight w:val="none"/>
              </w:rPr>
              <w:t>参数要求</w:t>
            </w:r>
          </w:p>
        </w:tc>
      </w:tr>
      <w:tr w14:paraId="52A178EA">
        <w:tblPrEx>
          <w:tblCellMar>
            <w:top w:w="0" w:type="dxa"/>
            <w:left w:w="108" w:type="dxa"/>
            <w:bottom w:w="0" w:type="dxa"/>
            <w:right w:w="108" w:type="dxa"/>
          </w:tblCellMar>
        </w:tblPrEx>
        <w:trPr>
          <w:trHeight w:val="492" w:hRule="atLeast"/>
        </w:trPr>
        <w:tc>
          <w:tcPr>
            <w:tcW w:w="1641" w:type="dxa"/>
            <w:vMerge w:val="restart"/>
            <w:tcBorders>
              <w:top w:val="nil"/>
              <w:left w:val="single" w:color="auto" w:sz="4" w:space="0"/>
              <w:bottom w:val="single" w:color="auto" w:sz="4" w:space="0"/>
              <w:right w:val="single" w:color="auto" w:sz="4" w:space="0"/>
            </w:tcBorders>
            <w:noWrap/>
            <w:vAlign w:val="center"/>
          </w:tcPr>
          <w:p w14:paraId="395A3B60">
            <w:pPr>
              <w:widowControl/>
              <w:jc w:val="center"/>
              <w:textAlignment w:val="center"/>
              <w:outlineLvl w:val="0"/>
              <w:rPr>
                <w:rFonts w:ascii="宋体" w:hAnsi="宋体"/>
                <w:b/>
                <w:bCs/>
                <w:color w:val="auto"/>
                <w:sz w:val="24"/>
                <w:szCs w:val="24"/>
                <w:highlight w:val="none"/>
              </w:rPr>
            </w:pPr>
            <w:r>
              <w:rPr>
                <w:rFonts w:hint="eastAsia" w:ascii="宋体" w:hAnsi="宋体"/>
                <w:b/>
                <w:bCs/>
                <w:color w:val="auto"/>
                <w:kern w:val="0"/>
                <w:sz w:val="24"/>
                <w:szCs w:val="24"/>
                <w:highlight w:val="none"/>
              </w:rPr>
              <w:t>硬件</w:t>
            </w:r>
          </w:p>
        </w:tc>
        <w:tc>
          <w:tcPr>
            <w:tcW w:w="6878" w:type="dxa"/>
            <w:tcBorders>
              <w:top w:val="single" w:color="auto" w:sz="4" w:space="0"/>
              <w:left w:val="nil"/>
              <w:bottom w:val="single" w:color="auto" w:sz="4" w:space="0"/>
              <w:right w:val="single" w:color="auto" w:sz="4" w:space="0"/>
            </w:tcBorders>
            <w:vAlign w:val="center"/>
          </w:tcPr>
          <w:p w14:paraId="3D24E8A8">
            <w:pPr>
              <w:rPr>
                <w:rFonts w:ascii="宋体" w:hAnsi="宋体"/>
                <w:color w:val="auto"/>
                <w:sz w:val="24"/>
                <w:szCs w:val="24"/>
                <w:highlight w:val="none"/>
              </w:rPr>
            </w:pPr>
            <w:r>
              <w:rPr>
                <w:rFonts w:hint="eastAsia" w:ascii="宋体" w:hAnsi="宋体"/>
                <w:color w:val="auto"/>
                <w:sz w:val="24"/>
                <w:szCs w:val="24"/>
                <w:highlight w:val="none"/>
              </w:rPr>
              <w:t>千兆电口数≥8；千兆光口数≥2个，万兆光口数≥2个，冗余电源风扇</w:t>
            </w:r>
          </w:p>
        </w:tc>
      </w:tr>
      <w:tr w14:paraId="09098C4D">
        <w:tblPrEx>
          <w:tblCellMar>
            <w:top w:w="0" w:type="dxa"/>
            <w:left w:w="108" w:type="dxa"/>
            <w:bottom w:w="0" w:type="dxa"/>
            <w:right w:w="108" w:type="dxa"/>
          </w:tblCellMar>
        </w:tblPrEx>
        <w:trPr>
          <w:trHeight w:val="492" w:hRule="atLeast"/>
        </w:trPr>
        <w:tc>
          <w:tcPr>
            <w:tcW w:w="1641" w:type="dxa"/>
            <w:vMerge w:val="continue"/>
            <w:tcBorders>
              <w:top w:val="nil"/>
              <w:left w:val="single" w:color="auto" w:sz="4" w:space="0"/>
              <w:bottom w:val="single" w:color="auto" w:sz="4" w:space="0"/>
              <w:right w:val="single" w:color="auto" w:sz="4" w:space="0"/>
            </w:tcBorders>
            <w:vAlign w:val="center"/>
          </w:tcPr>
          <w:p w14:paraId="306D6FC0">
            <w:pPr>
              <w:widowControl/>
              <w:jc w:val="left"/>
              <w:rPr>
                <w:rFonts w:ascii="宋体" w:hAnsi="宋体"/>
                <w:b/>
                <w:bCs/>
                <w:color w:val="auto"/>
                <w:sz w:val="24"/>
                <w:szCs w:val="24"/>
                <w:highlight w:val="none"/>
              </w:rPr>
            </w:pPr>
          </w:p>
        </w:tc>
        <w:tc>
          <w:tcPr>
            <w:tcW w:w="6878" w:type="dxa"/>
            <w:tcBorders>
              <w:top w:val="single" w:color="auto" w:sz="4" w:space="0"/>
              <w:left w:val="nil"/>
              <w:bottom w:val="single" w:color="auto" w:sz="4" w:space="0"/>
              <w:right w:val="single" w:color="auto" w:sz="4" w:space="0"/>
            </w:tcBorders>
            <w:vAlign w:val="center"/>
          </w:tcPr>
          <w:p w14:paraId="75D62262">
            <w:pPr>
              <w:rPr>
                <w:rFonts w:ascii="宋体" w:hAnsi="宋体"/>
                <w:color w:val="auto"/>
                <w:sz w:val="24"/>
                <w:szCs w:val="24"/>
                <w:highlight w:val="none"/>
              </w:rPr>
            </w:pPr>
            <w:r>
              <w:rPr>
                <w:rFonts w:hint="eastAsia" w:ascii="宋体" w:hAnsi="宋体"/>
                <w:color w:val="auto"/>
                <w:sz w:val="24"/>
                <w:szCs w:val="24"/>
                <w:highlight w:val="none"/>
              </w:rPr>
              <w:t>802.11转发性能≥10G ，最大可支持管理512个AP，实配AP资源授权≥325。</w:t>
            </w:r>
          </w:p>
        </w:tc>
      </w:tr>
      <w:tr w14:paraId="43B97B28">
        <w:tblPrEx>
          <w:tblCellMar>
            <w:top w:w="0" w:type="dxa"/>
            <w:left w:w="108" w:type="dxa"/>
            <w:bottom w:w="0" w:type="dxa"/>
            <w:right w:w="108" w:type="dxa"/>
          </w:tblCellMar>
        </w:tblPrEx>
        <w:trPr>
          <w:trHeight w:val="429" w:hRule="atLeast"/>
        </w:trPr>
        <w:tc>
          <w:tcPr>
            <w:tcW w:w="1641" w:type="dxa"/>
            <w:vMerge w:val="continue"/>
            <w:tcBorders>
              <w:top w:val="nil"/>
              <w:left w:val="single" w:color="auto" w:sz="4" w:space="0"/>
              <w:bottom w:val="single" w:color="auto" w:sz="4" w:space="0"/>
              <w:right w:val="single" w:color="auto" w:sz="4" w:space="0"/>
            </w:tcBorders>
            <w:vAlign w:val="center"/>
          </w:tcPr>
          <w:p w14:paraId="06FDD62C">
            <w:pPr>
              <w:widowControl/>
              <w:jc w:val="left"/>
              <w:rPr>
                <w:rFonts w:ascii="宋体" w:hAnsi="宋体"/>
                <w:b/>
                <w:bCs/>
                <w:color w:val="auto"/>
                <w:sz w:val="24"/>
                <w:szCs w:val="24"/>
                <w:highlight w:val="none"/>
              </w:rPr>
            </w:pPr>
          </w:p>
        </w:tc>
        <w:tc>
          <w:tcPr>
            <w:tcW w:w="6878" w:type="dxa"/>
            <w:tcBorders>
              <w:top w:val="nil"/>
              <w:left w:val="nil"/>
              <w:bottom w:val="single" w:color="auto" w:sz="4" w:space="0"/>
              <w:right w:val="single" w:color="auto" w:sz="4" w:space="0"/>
            </w:tcBorders>
            <w:vAlign w:val="center"/>
          </w:tcPr>
          <w:p w14:paraId="7C91BAF5">
            <w:pPr>
              <w:rPr>
                <w:rFonts w:ascii="宋体" w:hAnsi="宋体"/>
                <w:color w:val="auto"/>
                <w:sz w:val="24"/>
                <w:szCs w:val="24"/>
                <w:highlight w:val="none"/>
              </w:rPr>
            </w:pPr>
            <w:r>
              <w:rPr>
                <w:rFonts w:hint="eastAsia" w:ascii="宋体" w:hAnsi="宋体"/>
                <w:color w:val="auto"/>
                <w:sz w:val="24"/>
                <w:szCs w:val="24"/>
                <w:highlight w:val="none"/>
              </w:rPr>
              <w:t>为保障无线网络的可靠性，单台设备最大可配置AP数目≥2048，保留测试权利并能够提供</w:t>
            </w:r>
            <w:r>
              <w:rPr>
                <w:rFonts w:hint="eastAsia" w:ascii="宋体" w:hAnsi="宋体"/>
                <w:color w:val="auto"/>
                <w:highlight w:val="none"/>
              </w:rPr>
              <w:t>相关的证明材料。</w:t>
            </w:r>
          </w:p>
        </w:tc>
      </w:tr>
      <w:tr w14:paraId="7F16F28A">
        <w:tblPrEx>
          <w:tblCellMar>
            <w:top w:w="0" w:type="dxa"/>
            <w:left w:w="108" w:type="dxa"/>
            <w:bottom w:w="0" w:type="dxa"/>
            <w:right w:w="108" w:type="dxa"/>
          </w:tblCellMar>
        </w:tblPrEx>
        <w:trPr>
          <w:trHeight w:val="445" w:hRule="atLeast"/>
        </w:trPr>
        <w:tc>
          <w:tcPr>
            <w:tcW w:w="1641" w:type="dxa"/>
            <w:vMerge w:val="restart"/>
            <w:tcBorders>
              <w:top w:val="nil"/>
              <w:left w:val="single" w:color="auto" w:sz="4" w:space="0"/>
              <w:bottom w:val="single" w:color="auto" w:sz="4" w:space="0"/>
              <w:right w:val="single" w:color="auto" w:sz="4" w:space="0"/>
            </w:tcBorders>
            <w:noWrap/>
            <w:vAlign w:val="center"/>
          </w:tcPr>
          <w:p w14:paraId="3E22DEE2">
            <w:pPr>
              <w:widowControl/>
              <w:jc w:val="center"/>
              <w:textAlignment w:val="center"/>
              <w:outlineLvl w:val="0"/>
              <w:rPr>
                <w:rFonts w:ascii="宋体" w:hAnsi="宋体"/>
                <w:b/>
                <w:bCs/>
                <w:color w:val="auto"/>
                <w:sz w:val="24"/>
                <w:szCs w:val="24"/>
                <w:highlight w:val="none"/>
              </w:rPr>
            </w:pPr>
            <w:r>
              <w:rPr>
                <w:rFonts w:hint="eastAsia" w:ascii="宋体" w:hAnsi="宋体"/>
                <w:b/>
                <w:bCs/>
                <w:color w:val="auto"/>
                <w:sz w:val="24"/>
                <w:szCs w:val="24"/>
                <w:highlight w:val="none"/>
              </w:rPr>
              <w:t>软件</w:t>
            </w:r>
          </w:p>
        </w:tc>
        <w:tc>
          <w:tcPr>
            <w:tcW w:w="6878" w:type="dxa"/>
            <w:tcBorders>
              <w:top w:val="nil"/>
              <w:left w:val="nil"/>
              <w:bottom w:val="single" w:color="auto" w:sz="4" w:space="0"/>
              <w:right w:val="single" w:color="auto" w:sz="4" w:space="0"/>
            </w:tcBorders>
            <w:vAlign w:val="center"/>
          </w:tcPr>
          <w:p w14:paraId="676E99D3">
            <w:pPr>
              <w:rPr>
                <w:rFonts w:ascii="宋体" w:hAnsi="宋体"/>
                <w:color w:val="auto"/>
                <w:sz w:val="24"/>
                <w:szCs w:val="24"/>
                <w:highlight w:val="none"/>
              </w:rPr>
            </w:pPr>
            <w:r>
              <w:rPr>
                <w:rFonts w:hint="eastAsia" w:ascii="宋体" w:hAnsi="宋体"/>
                <w:color w:val="auto"/>
                <w:sz w:val="24"/>
                <w:szCs w:val="24"/>
                <w:highlight w:val="none"/>
              </w:rPr>
              <w:t>要求设备可配置AP的本地数据转发技术模式，即可根据网络的SSID和用户VLAN的规划，决定数据是否需要全部经过无线AC转发或直接进入有线网络进行本地交换，从而更好的适应未来无线网络更高流量传输的要求。</w:t>
            </w:r>
          </w:p>
        </w:tc>
      </w:tr>
      <w:tr w14:paraId="2FCF7407">
        <w:tblPrEx>
          <w:tblCellMar>
            <w:top w:w="0" w:type="dxa"/>
            <w:left w:w="108" w:type="dxa"/>
            <w:bottom w:w="0" w:type="dxa"/>
            <w:right w:w="108" w:type="dxa"/>
          </w:tblCellMar>
        </w:tblPrEx>
        <w:trPr>
          <w:trHeight w:val="90" w:hRule="atLeast"/>
        </w:trPr>
        <w:tc>
          <w:tcPr>
            <w:tcW w:w="1641" w:type="dxa"/>
            <w:vMerge w:val="continue"/>
            <w:tcBorders>
              <w:top w:val="nil"/>
              <w:left w:val="single" w:color="auto" w:sz="4" w:space="0"/>
              <w:bottom w:val="single" w:color="auto" w:sz="4" w:space="0"/>
              <w:right w:val="single" w:color="auto" w:sz="4" w:space="0"/>
            </w:tcBorders>
            <w:vAlign w:val="center"/>
          </w:tcPr>
          <w:p w14:paraId="54F31D21">
            <w:pPr>
              <w:widowControl/>
              <w:jc w:val="left"/>
              <w:rPr>
                <w:rFonts w:ascii="宋体" w:hAnsi="宋体"/>
                <w:b/>
                <w:bCs/>
                <w:color w:val="auto"/>
                <w:sz w:val="24"/>
                <w:szCs w:val="24"/>
                <w:highlight w:val="none"/>
              </w:rPr>
            </w:pPr>
          </w:p>
        </w:tc>
        <w:tc>
          <w:tcPr>
            <w:tcW w:w="6878" w:type="dxa"/>
            <w:tcBorders>
              <w:top w:val="nil"/>
              <w:left w:val="nil"/>
              <w:bottom w:val="single" w:color="auto" w:sz="4" w:space="0"/>
              <w:right w:val="single" w:color="auto" w:sz="4" w:space="0"/>
            </w:tcBorders>
            <w:vAlign w:val="center"/>
          </w:tcPr>
          <w:p w14:paraId="7AE2A5C0">
            <w:pPr>
              <w:rPr>
                <w:rFonts w:ascii="宋体" w:hAnsi="宋体"/>
                <w:color w:val="auto"/>
                <w:sz w:val="24"/>
                <w:szCs w:val="24"/>
                <w:highlight w:val="none"/>
              </w:rPr>
            </w:pPr>
            <w:r>
              <w:rPr>
                <w:rFonts w:hint="eastAsia" w:ascii="宋体" w:hAnsi="宋体"/>
                <w:color w:val="auto"/>
                <w:sz w:val="24"/>
                <w:szCs w:val="24"/>
                <w:highlight w:val="none"/>
              </w:rPr>
              <w:t>AC设备多账户分权管理功能，实现一台物理AC设备或多台物理AC设备虚拟成一台AC设备后，均能受多账户管理，各账户分别管理不同的无线信息。</w:t>
            </w:r>
          </w:p>
        </w:tc>
      </w:tr>
      <w:tr w14:paraId="74B29558">
        <w:tblPrEx>
          <w:tblCellMar>
            <w:top w:w="0" w:type="dxa"/>
            <w:left w:w="108" w:type="dxa"/>
            <w:bottom w:w="0" w:type="dxa"/>
            <w:right w:w="108" w:type="dxa"/>
          </w:tblCellMar>
        </w:tblPrEx>
        <w:trPr>
          <w:trHeight w:val="794" w:hRule="atLeast"/>
        </w:trPr>
        <w:tc>
          <w:tcPr>
            <w:tcW w:w="1641" w:type="dxa"/>
            <w:vMerge w:val="continue"/>
            <w:tcBorders>
              <w:top w:val="nil"/>
              <w:left w:val="single" w:color="auto" w:sz="4" w:space="0"/>
              <w:bottom w:val="single" w:color="auto" w:sz="4" w:space="0"/>
              <w:right w:val="single" w:color="auto" w:sz="4" w:space="0"/>
            </w:tcBorders>
            <w:vAlign w:val="center"/>
          </w:tcPr>
          <w:p w14:paraId="14925DC7">
            <w:pPr>
              <w:widowControl/>
              <w:jc w:val="left"/>
              <w:rPr>
                <w:rFonts w:ascii="宋体" w:hAnsi="宋体"/>
                <w:b/>
                <w:bCs/>
                <w:color w:val="auto"/>
                <w:sz w:val="24"/>
                <w:szCs w:val="24"/>
                <w:highlight w:val="none"/>
              </w:rPr>
            </w:pPr>
          </w:p>
        </w:tc>
        <w:tc>
          <w:tcPr>
            <w:tcW w:w="6878" w:type="dxa"/>
            <w:tcBorders>
              <w:top w:val="nil"/>
              <w:left w:val="nil"/>
              <w:bottom w:val="single" w:color="auto" w:sz="4" w:space="0"/>
              <w:right w:val="single" w:color="auto" w:sz="4" w:space="0"/>
            </w:tcBorders>
            <w:vAlign w:val="center"/>
          </w:tcPr>
          <w:p w14:paraId="0D543907">
            <w:pPr>
              <w:rPr>
                <w:rFonts w:ascii="宋体" w:hAnsi="宋体"/>
                <w:color w:val="auto"/>
                <w:sz w:val="24"/>
                <w:szCs w:val="24"/>
                <w:highlight w:val="none"/>
              </w:rPr>
            </w:pPr>
            <w:r>
              <w:rPr>
                <w:rFonts w:hint="eastAsia" w:ascii="宋体" w:hAnsi="宋体"/>
                <w:color w:val="auto"/>
                <w:sz w:val="24"/>
                <w:szCs w:val="24"/>
                <w:highlight w:val="none"/>
              </w:rPr>
              <w:t>为快速建立高度隔离的安全网络，设备应支持实现AP虚拟化功能，实现一台AP虚拟为多台AP，分别受不同AC设备独立管理，互不影响。不同虚拟 AP之间数据隔离，虚拟AP在AC上不占用AP License。</w:t>
            </w:r>
          </w:p>
        </w:tc>
      </w:tr>
    </w:tbl>
    <w:p w14:paraId="20ABC98B">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内网-无线认证系统</w:t>
      </w:r>
    </w:p>
    <w:tbl>
      <w:tblPr>
        <w:tblStyle w:val="5"/>
        <w:tblW w:w="4998" w:type="pct"/>
        <w:tblInd w:w="-116" w:type="dxa"/>
        <w:tblLayout w:type="fixed"/>
        <w:tblCellMar>
          <w:top w:w="0" w:type="dxa"/>
          <w:left w:w="108" w:type="dxa"/>
          <w:bottom w:w="0" w:type="dxa"/>
          <w:right w:w="108" w:type="dxa"/>
        </w:tblCellMar>
      </w:tblPr>
      <w:tblGrid>
        <w:gridCol w:w="1641"/>
        <w:gridCol w:w="6878"/>
      </w:tblGrid>
      <w:tr w14:paraId="7D841B1A">
        <w:tblPrEx>
          <w:tblCellMar>
            <w:top w:w="0" w:type="dxa"/>
            <w:left w:w="108" w:type="dxa"/>
            <w:bottom w:w="0" w:type="dxa"/>
            <w:right w:w="108" w:type="dxa"/>
          </w:tblCellMar>
        </w:tblPrEx>
        <w:trPr>
          <w:trHeight w:val="488" w:hRule="atLeast"/>
        </w:trPr>
        <w:tc>
          <w:tcPr>
            <w:tcW w:w="1641" w:type="dxa"/>
            <w:tcBorders>
              <w:top w:val="single" w:color="auto" w:sz="4" w:space="0"/>
              <w:left w:val="single" w:color="auto" w:sz="4" w:space="0"/>
              <w:bottom w:val="single" w:color="auto" w:sz="4" w:space="0"/>
              <w:right w:val="single" w:color="auto" w:sz="4" w:space="0"/>
            </w:tcBorders>
            <w:noWrap/>
            <w:vAlign w:val="center"/>
          </w:tcPr>
          <w:p w14:paraId="7BAAE8EE">
            <w:pPr>
              <w:jc w:val="center"/>
              <w:rPr>
                <w:rFonts w:ascii="宋体" w:hAnsi="宋体"/>
                <w:b/>
                <w:bCs/>
                <w:color w:val="auto"/>
                <w:kern w:val="0"/>
                <w:sz w:val="24"/>
                <w:szCs w:val="24"/>
                <w:highlight w:val="none"/>
              </w:rPr>
            </w:pPr>
            <w:r>
              <w:rPr>
                <w:rFonts w:hint="eastAsia" w:ascii="宋体" w:hAnsi="宋体"/>
                <w:b/>
                <w:bCs/>
                <w:color w:val="auto"/>
                <w:sz w:val="24"/>
                <w:szCs w:val="24"/>
                <w:highlight w:val="none"/>
              </w:rPr>
              <w:t>指标项</w:t>
            </w:r>
          </w:p>
        </w:tc>
        <w:tc>
          <w:tcPr>
            <w:tcW w:w="6878" w:type="dxa"/>
            <w:tcBorders>
              <w:top w:val="single" w:color="auto" w:sz="4" w:space="0"/>
              <w:left w:val="nil"/>
              <w:bottom w:val="single" w:color="auto" w:sz="4" w:space="0"/>
              <w:right w:val="single" w:color="auto" w:sz="4" w:space="0"/>
            </w:tcBorders>
            <w:vAlign w:val="center"/>
          </w:tcPr>
          <w:p w14:paraId="0496D4E4">
            <w:pPr>
              <w:jc w:val="center"/>
              <w:rPr>
                <w:rFonts w:ascii="宋体" w:hAnsi="宋体"/>
                <w:color w:val="auto"/>
                <w:kern w:val="0"/>
                <w:sz w:val="24"/>
                <w:szCs w:val="24"/>
                <w:highlight w:val="none"/>
              </w:rPr>
            </w:pPr>
            <w:r>
              <w:rPr>
                <w:rFonts w:hint="eastAsia" w:ascii="宋体" w:hAnsi="宋体"/>
                <w:b/>
                <w:bCs/>
                <w:color w:val="auto"/>
                <w:sz w:val="24"/>
                <w:szCs w:val="24"/>
                <w:highlight w:val="none"/>
              </w:rPr>
              <w:t>参数要求</w:t>
            </w:r>
          </w:p>
        </w:tc>
      </w:tr>
      <w:tr w14:paraId="7EE98DED">
        <w:tblPrEx>
          <w:tblCellMar>
            <w:top w:w="0" w:type="dxa"/>
            <w:left w:w="108" w:type="dxa"/>
            <w:bottom w:w="0" w:type="dxa"/>
            <w:right w:w="108" w:type="dxa"/>
          </w:tblCellMar>
        </w:tblPrEx>
        <w:trPr>
          <w:trHeight w:val="492" w:hRule="atLeast"/>
        </w:trPr>
        <w:tc>
          <w:tcPr>
            <w:tcW w:w="1641" w:type="dxa"/>
            <w:tcBorders>
              <w:top w:val="single" w:color="auto" w:sz="4" w:space="0"/>
              <w:left w:val="single" w:color="auto" w:sz="4" w:space="0"/>
              <w:bottom w:val="single" w:color="auto" w:sz="4" w:space="0"/>
              <w:right w:val="single" w:color="auto" w:sz="4" w:space="0"/>
            </w:tcBorders>
            <w:noWrap/>
            <w:vAlign w:val="center"/>
          </w:tcPr>
          <w:p w14:paraId="415F8FBC">
            <w:pPr>
              <w:widowControl/>
              <w:jc w:val="center"/>
              <w:textAlignment w:val="center"/>
              <w:outlineLvl w:val="0"/>
              <w:rPr>
                <w:rFonts w:ascii="宋体" w:hAnsi="宋体"/>
                <w:b/>
                <w:bCs/>
                <w:color w:val="auto"/>
                <w:kern w:val="0"/>
                <w:sz w:val="24"/>
                <w:szCs w:val="24"/>
                <w:highlight w:val="none"/>
              </w:rPr>
            </w:pPr>
            <w:r>
              <w:rPr>
                <w:rFonts w:hint="eastAsia" w:ascii="宋体" w:hAnsi="宋体"/>
                <w:b/>
                <w:bCs/>
                <w:color w:val="auto"/>
                <w:kern w:val="0"/>
                <w:sz w:val="24"/>
                <w:szCs w:val="24"/>
                <w:highlight w:val="none"/>
              </w:rPr>
              <w:t>硬件</w:t>
            </w:r>
          </w:p>
        </w:tc>
        <w:tc>
          <w:tcPr>
            <w:tcW w:w="6878" w:type="dxa"/>
            <w:tcBorders>
              <w:top w:val="single" w:color="auto" w:sz="4" w:space="0"/>
              <w:left w:val="nil"/>
              <w:bottom w:val="single" w:color="auto" w:sz="4" w:space="0"/>
              <w:right w:val="single" w:color="auto" w:sz="4" w:space="0"/>
            </w:tcBorders>
            <w:vAlign w:val="center"/>
          </w:tcPr>
          <w:p w14:paraId="19812503">
            <w:pPr>
              <w:rPr>
                <w:rFonts w:ascii="宋体" w:hAnsi="宋体"/>
                <w:color w:val="auto"/>
                <w:sz w:val="24"/>
                <w:szCs w:val="24"/>
                <w:highlight w:val="none"/>
              </w:rPr>
            </w:pPr>
            <w:r>
              <w:rPr>
                <w:rFonts w:hint="eastAsia" w:ascii="宋体" w:hAnsi="宋体"/>
                <w:color w:val="auto"/>
                <w:sz w:val="24"/>
                <w:szCs w:val="24"/>
                <w:highlight w:val="none"/>
              </w:rPr>
              <w:t>配套服务器：（≥2*海光24Core@2.4GHz CPU;≥4*32GB内存；≥4*1920GB SSD;Raid卡；≥2张4端口GE电口网卡）</w:t>
            </w:r>
          </w:p>
        </w:tc>
      </w:tr>
      <w:tr w14:paraId="63D0619D">
        <w:tblPrEx>
          <w:tblCellMar>
            <w:top w:w="0" w:type="dxa"/>
            <w:left w:w="108" w:type="dxa"/>
            <w:bottom w:w="0" w:type="dxa"/>
            <w:right w:w="108" w:type="dxa"/>
          </w:tblCellMar>
        </w:tblPrEx>
        <w:trPr>
          <w:trHeight w:val="492" w:hRule="atLeast"/>
        </w:trPr>
        <w:tc>
          <w:tcPr>
            <w:tcW w:w="1641" w:type="dxa"/>
            <w:vMerge w:val="restart"/>
            <w:tcBorders>
              <w:top w:val="nil"/>
              <w:left w:val="single" w:color="auto" w:sz="4" w:space="0"/>
              <w:bottom w:val="nil"/>
              <w:right w:val="single" w:color="auto" w:sz="4" w:space="0"/>
            </w:tcBorders>
            <w:noWrap/>
            <w:vAlign w:val="center"/>
          </w:tcPr>
          <w:p w14:paraId="0C42AAB2">
            <w:pPr>
              <w:widowControl/>
              <w:jc w:val="center"/>
              <w:textAlignment w:val="center"/>
              <w:outlineLvl w:val="0"/>
              <w:rPr>
                <w:rFonts w:ascii="宋体" w:hAnsi="宋体"/>
                <w:b/>
                <w:bCs/>
                <w:color w:val="auto"/>
                <w:sz w:val="24"/>
                <w:szCs w:val="24"/>
                <w:highlight w:val="none"/>
              </w:rPr>
            </w:pPr>
            <w:r>
              <w:rPr>
                <w:rFonts w:hint="eastAsia" w:ascii="宋体" w:hAnsi="宋体"/>
                <w:b/>
                <w:bCs/>
                <w:color w:val="auto"/>
                <w:sz w:val="24"/>
                <w:szCs w:val="24"/>
                <w:highlight w:val="none"/>
              </w:rPr>
              <w:t>功能</w:t>
            </w:r>
          </w:p>
        </w:tc>
        <w:tc>
          <w:tcPr>
            <w:tcW w:w="6878" w:type="dxa"/>
            <w:tcBorders>
              <w:top w:val="single" w:color="auto" w:sz="4" w:space="0"/>
              <w:left w:val="nil"/>
              <w:bottom w:val="single" w:color="auto" w:sz="4" w:space="0"/>
              <w:right w:val="single" w:color="auto" w:sz="4" w:space="0"/>
            </w:tcBorders>
            <w:vAlign w:val="center"/>
          </w:tcPr>
          <w:p w14:paraId="3DA76F1A">
            <w:pPr>
              <w:rPr>
                <w:rFonts w:ascii="宋体" w:hAnsi="宋体"/>
                <w:color w:val="auto"/>
                <w:sz w:val="24"/>
                <w:szCs w:val="24"/>
                <w:highlight w:val="none"/>
              </w:rPr>
            </w:pPr>
            <w:r>
              <w:rPr>
                <w:rFonts w:hint="eastAsia" w:ascii="宋体" w:hAnsi="宋体"/>
                <w:color w:val="auto"/>
                <w:sz w:val="24"/>
                <w:szCs w:val="24"/>
                <w:highlight w:val="none"/>
              </w:rPr>
              <w:t>终端准入流程节点可基于不同的场景灵活自定义，支持自定义准入方式与准入规则。</w:t>
            </w:r>
          </w:p>
        </w:tc>
      </w:tr>
      <w:tr w14:paraId="185D68FE">
        <w:tblPrEx>
          <w:tblCellMar>
            <w:top w:w="0" w:type="dxa"/>
            <w:left w:w="108" w:type="dxa"/>
            <w:bottom w:w="0" w:type="dxa"/>
            <w:right w:w="108" w:type="dxa"/>
          </w:tblCellMar>
        </w:tblPrEx>
        <w:trPr>
          <w:trHeight w:val="492" w:hRule="atLeast"/>
        </w:trPr>
        <w:tc>
          <w:tcPr>
            <w:tcW w:w="1641" w:type="dxa"/>
            <w:vMerge w:val="continue"/>
            <w:tcBorders>
              <w:top w:val="nil"/>
              <w:left w:val="single" w:color="auto" w:sz="4" w:space="0"/>
              <w:bottom w:val="nil"/>
              <w:right w:val="single" w:color="auto" w:sz="4" w:space="0"/>
            </w:tcBorders>
            <w:vAlign w:val="center"/>
          </w:tcPr>
          <w:p w14:paraId="78231A42">
            <w:pPr>
              <w:widowControl/>
              <w:jc w:val="left"/>
              <w:rPr>
                <w:rFonts w:ascii="宋体" w:hAnsi="宋体"/>
                <w:b/>
                <w:bCs/>
                <w:color w:val="auto"/>
                <w:sz w:val="24"/>
                <w:szCs w:val="24"/>
                <w:highlight w:val="none"/>
              </w:rPr>
            </w:pPr>
          </w:p>
        </w:tc>
        <w:tc>
          <w:tcPr>
            <w:tcW w:w="6878" w:type="dxa"/>
            <w:tcBorders>
              <w:top w:val="single" w:color="auto" w:sz="4" w:space="0"/>
              <w:left w:val="nil"/>
              <w:bottom w:val="single" w:color="auto" w:sz="4" w:space="0"/>
              <w:right w:val="single" w:color="auto" w:sz="4" w:space="0"/>
            </w:tcBorders>
            <w:vAlign w:val="center"/>
          </w:tcPr>
          <w:p w14:paraId="0E44A4FC">
            <w:pPr>
              <w:rPr>
                <w:rFonts w:ascii="宋体" w:hAnsi="宋体"/>
                <w:color w:val="auto"/>
                <w:sz w:val="24"/>
                <w:szCs w:val="24"/>
                <w:highlight w:val="none"/>
              </w:rPr>
            </w:pPr>
            <w:r>
              <w:rPr>
                <w:rFonts w:hint="eastAsia" w:ascii="宋体" w:hAnsi="宋体"/>
                <w:color w:val="auto"/>
                <w:sz w:val="24"/>
                <w:szCs w:val="24"/>
                <w:highlight w:val="none"/>
              </w:rPr>
              <w:t>支持Portal、802.1X、MAB等认证协议</w:t>
            </w:r>
          </w:p>
        </w:tc>
      </w:tr>
      <w:tr w14:paraId="6854322F">
        <w:tblPrEx>
          <w:tblCellMar>
            <w:top w:w="0" w:type="dxa"/>
            <w:left w:w="108" w:type="dxa"/>
            <w:bottom w:w="0" w:type="dxa"/>
            <w:right w:w="108" w:type="dxa"/>
          </w:tblCellMar>
        </w:tblPrEx>
        <w:trPr>
          <w:trHeight w:val="429" w:hRule="atLeast"/>
        </w:trPr>
        <w:tc>
          <w:tcPr>
            <w:tcW w:w="1641" w:type="dxa"/>
            <w:vMerge w:val="continue"/>
            <w:tcBorders>
              <w:top w:val="nil"/>
              <w:left w:val="single" w:color="auto" w:sz="4" w:space="0"/>
              <w:bottom w:val="nil"/>
              <w:right w:val="single" w:color="auto" w:sz="4" w:space="0"/>
            </w:tcBorders>
            <w:vAlign w:val="center"/>
          </w:tcPr>
          <w:p w14:paraId="168EE1EA">
            <w:pPr>
              <w:widowControl/>
              <w:jc w:val="left"/>
              <w:rPr>
                <w:rFonts w:ascii="宋体" w:hAnsi="宋体"/>
                <w:b/>
                <w:bCs/>
                <w:color w:val="auto"/>
                <w:sz w:val="24"/>
                <w:szCs w:val="24"/>
                <w:highlight w:val="none"/>
              </w:rPr>
            </w:pPr>
          </w:p>
        </w:tc>
        <w:tc>
          <w:tcPr>
            <w:tcW w:w="6878" w:type="dxa"/>
            <w:tcBorders>
              <w:top w:val="nil"/>
              <w:left w:val="nil"/>
              <w:bottom w:val="single" w:color="auto" w:sz="4" w:space="0"/>
              <w:right w:val="single" w:color="auto" w:sz="4" w:space="0"/>
            </w:tcBorders>
            <w:vAlign w:val="center"/>
          </w:tcPr>
          <w:p w14:paraId="3E9C4C8B">
            <w:pPr>
              <w:rPr>
                <w:rFonts w:ascii="宋体" w:hAnsi="宋体"/>
                <w:color w:val="auto"/>
                <w:sz w:val="24"/>
                <w:szCs w:val="24"/>
                <w:highlight w:val="none"/>
              </w:rPr>
            </w:pPr>
            <w:r>
              <w:rPr>
                <w:rFonts w:hint="eastAsia" w:ascii="宋体" w:hAnsi="宋体"/>
                <w:color w:val="auto"/>
                <w:sz w:val="24"/>
                <w:szCs w:val="24"/>
                <w:highlight w:val="none"/>
              </w:rPr>
              <w:t>支持身份源类型：本地开户、AD域、LDAP、数字证书CA。</w:t>
            </w:r>
          </w:p>
        </w:tc>
      </w:tr>
      <w:tr w14:paraId="415737D4">
        <w:tblPrEx>
          <w:tblCellMar>
            <w:top w:w="0" w:type="dxa"/>
            <w:left w:w="108" w:type="dxa"/>
            <w:bottom w:w="0" w:type="dxa"/>
            <w:right w:w="108" w:type="dxa"/>
          </w:tblCellMar>
        </w:tblPrEx>
        <w:trPr>
          <w:trHeight w:val="445" w:hRule="atLeast"/>
        </w:trPr>
        <w:tc>
          <w:tcPr>
            <w:tcW w:w="1641" w:type="dxa"/>
            <w:vMerge w:val="continue"/>
            <w:tcBorders>
              <w:top w:val="nil"/>
              <w:left w:val="single" w:color="auto" w:sz="4" w:space="0"/>
              <w:bottom w:val="nil"/>
              <w:right w:val="single" w:color="auto" w:sz="4" w:space="0"/>
            </w:tcBorders>
            <w:vAlign w:val="center"/>
          </w:tcPr>
          <w:p w14:paraId="29B11D44">
            <w:pPr>
              <w:widowControl/>
              <w:jc w:val="left"/>
              <w:rPr>
                <w:rFonts w:ascii="宋体" w:hAnsi="宋体"/>
                <w:b/>
                <w:bCs/>
                <w:color w:val="auto"/>
                <w:sz w:val="24"/>
                <w:szCs w:val="24"/>
                <w:highlight w:val="none"/>
              </w:rPr>
            </w:pPr>
          </w:p>
        </w:tc>
        <w:tc>
          <w:tcPr>
            <w:tcW w:w="6878" w:type="dxa"/>
            <w:tcBorders>
              <w:top w:val="nil"/>
              <w:left w:val="nil"/>
              <w:bottom w:val="single" w:color="auto" w:sz="4" w:space="0"/>
              <w:right w:val="single" w:color="auto" w:sz="4" w:space="0"/>
            </w:tcBorders>
            <w:vAlign w:val="center"/>
          </w:tcPr>
          <w:p w14:paraId="506F67CF">
            <w:pPr>
              <w:rPr>
                <w:rFonts w:ascii="宋体" w:hAnsi="宋体"/>
                <w:color w:val="auto"/>
                <w:sz w:val="24"/>
                <w:szCs w:val="24"/>
                <w:highlight w:val="none"/>
              </w:rPr>
            </w:pPr>
            <w:r>
              <w:rPr>
                <w:rFonts w:hint="eastAsia" w:ascii="宋体" w:hAnsi="宋体"/>
                <w:color w:val="auto"/>
                <w:sz w:val="24"/>
                <w:szCs w:val="24"/>
                <w:highlight w:val="none"/>
              </w:rPr>
              <w:t>支持办公类App的OAuth认证：包括企业微信认证、钉钉认证，飞书认证。</w:t>
            </w:r>
          </w:p>
        </w:tc>
      </w:tr>
      <w:tr w14:paraId="4B21195D">
        <w:tblPrEx>
          <w:tblCellMar>
            <w:top w:w="0" w:type="dxa"/>
            <w:left w:w="108" w:type="dxa"/>
            <w:bottom w:w="0" w:type="dxa"/>
            <w:right w:w="108" w:type="dxa"/>
          </w:tblCellMar>
        </w:tblPrEx>
        <w:trPr>
          <w:trHeight w:val="391" w:hRule="atLeast"/>
        </w:trPr>
        <w:tc>
          <w:tcPr>
            <w:tcW w:w="1641" w:type="dxa"/>
            <w:vMerge w:val="continue"/>
            <w:tcBorders>
              <w:top w:val="nil"/>
              <w:left w:val="single" w:color="auto" w:sz="4" w:space="0"/>
              <w:bottom w:val="nil"/>
              <w:right w:val="single" w:color="auto" w:sz="4" w:space="0"/>
            </w:tcBorders>
            <w:vAlign w:val="center"/>
          </w:tcPr>
          <w:p w14:paraId="27A171D4">
            <w:pPr>
              <w:widowControl/>
              <w:jc w:val="left"/>
              <w:rPr>
                <w:rFonts w:ascii="宋体" w:hAnsi="宋体"/>
                <w:b/>
                <w:bCs/>
                <w:color w:val="auto"/>
                <w:sz w:val="24"/>
                <w:szCs w:val="24"/>
                <w:highlight w:val="none"/>
              </w:rPr>
            </w:pPr>
          </w:p>
        </w:tc>
        <w:tc>
          <w:tcPr>
            <w:tcW w:w="6878" w:type="dxa"/>
            <w:tcBorders>
              <w:top w:val="nil"/>
              <w:left w:val="nil"/>
              <w:bottom w:val="single" w:color="auto" w:sz="4" w:space="0"/>
              <w:right w:val="single" w:color="auto" w:sz="4" w:space="0"/>
            </w:tcBorders>
            <w:vAlign w:val="center"/>
          </w:tcPr>
          <w:p w14:paraId="02EC1F8A">
            <w:pPr>
              <w:rPr>
                <w:rFonts w:ascii="宋体" w:hAnsi="宋体"/>
                <w:color w:val="auto"/>
                <w:sz w:val="24"/>
                <w:szCs w:val="24"/>
                <w:highlight w:val="none"/>
              </w:rPr>
            </w:pPr>
            <w:r>
              <w:rPr>
                <w:rFonts w:hint="eastAsia" w:ascii="宋体" w:hAnsi="宋体"/>
                <w:color w:val="auto"/>
                <w:sz w:val="24"/>
                <w:szCs w:val="24"/>
                <w:highlight w:val="none"/>
              </w:rPr>
              <w:t>支持多种认证方式：短信认证、用户名密码认证，扫码认证、动态口令、UKEY认证。</w:t>
            </w:r>
          </w:p>
        </w:tc>
      </w:tr>
      <w:tr w14:paraId="699F7A28">
        <w:tblPrEx>
          <w:tblCellMar>
            <w:top w:w="0" w:type="dxa"/>
            <w:left w:w="108" w:type="dxa"/>
            <w:bottom w:w="0" w:type="dxa"/>
            <w:right w:w="108" w:type="dxa"/>
          </w:tblCellMar>
        </w:tblPrEx>
        <w:trPr>
          <w:trHeight w:val="545" w:hRule="atLeast"/>
        </w:trPr>
        <w:tc>
          <w:tcPr>
            <w:tcW w:w="1641" w:type="dxa"/>
            <w:vMerge w:val="continue"/>
            <w:tcBorders>
              <w:top w:val="nil"/>
              <w:left w:val="single" w:color="auto" w:sz="4" w:space="0"/>
              <w:bottom w:val="nil"/>
              <w:right w:val="single" w:color="auto" w:sz="4" w:space="0"/>
            </w:tcBorders>
            <w:vAlign w:val="center"/>
          </w:tcPr>
          <w:p w14:paraId="7C8D06A0">
            <w:pPr>
              <w:widowControl/>
              <w:jc w:val="left"/>
              <w:rPr>
                <w:rFonts w:ascii="宋体" w:hAnsi="宋体"/>
                <w:b/>
                <w:bCs/>
                <w:color w:val="auto"/>
                <w:sz w:val="24"/>
                <w:szCs w:val="24"/>
                <w:highlight w:val="none"/>
              </w:rPr>
            </w:pPr>
          </w:p>
        </w:tc>
        <w:tc>
          <w:tcPr>
            <w:tcW w:w="6878" w:type="dxa"/>
            <w:tcBorders>
              <w:top w:val="nil"/>
              <w:left w:val="nil"/>
              <w:bottom w:val="single" w:color="auto" w:sz="4" w:space="0"/>
              <w:right w:val="single" w:color="auto" w:sz="4" w:space="0"/>
            </w:tcBorders>
            <w:vAlign w:val="center"/>
          </w:tcPr>
          <w:p w14:paraId="2504E717">
            <w:pPr>
              <w:rPr>
                <w:rFonts w:ascii="宋体" w:hAnsi="宋体"/>
                <w:color w:val="auto"/>
                <w:sz w:val="24"/>
                <w:szCs w:val="24"/>
                <w:highlight w:val="none"/>
              </w:rPr>
            </w:pPr>
            <w:r>
              <w:rPr>
                <w:rFonts w:hint="eastAsia" w:ascii="宋体" w:hAnsi="宋体"/>
                <w:color w:val="auto"/>
                <w:sz w:val="24"/>
                <w:szCs w:val="24"/>
                <w:highlight w:val="none"/>
              </w:rPr>
              <w:t>系统支持10W终端准入及软件黑白名单检查，不少于1500点认证准入授权。</w:t>
            </w:r>
          </w:p>
        </w:tc>
      </w:tr>
    </w:tbl>
    <w:p w14:paraId="2A5CA4B6">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外网-汇聚交换机</w:t>
      </w:r>
    </w:p>
    <w:tbl>
      <w:tblPr>
        <w:tblStyle w:val="5"/>
        <w:tblW w:w="4998" w:type="pct"/>
        <w:tblInd w:w="-116" w:type="dxa"/>
        <w:tblLayout w:type="fixed"/>
        <w:tblCellMar>
          <w:top w:w="0" w:type="dxa"/>
          <w:left w:w="108" w:type="dxa"/>
          <w:bottom w:w="0" w:type="dxa"/>
          <w:right w:w="108" w:type="dxa"/>
        </w:tblCellMar>
      </w:tblPr>
      <w:tblGrid>
        <w:gridCol w:w="1641"/>
        <w:gridCol w:w="6878"/>
      </w:tblGrid>
      <w:tr w14:paraId="54FF67AB">
        <w:tblPrEx>
          <w:tblCellMar>
            <w:top w:w="0" w:type="dxa"/>
            <w:left w:w="108" w:type="dxa"/>
            <w:bottom w:w="0" w:type="dxa"/>
            <w:right w:w="108" w:type="dxa"/>
          </w:tblCellMar>
        </w:tblPrEx>
        <w:trPr>
          <w:trHeight w:val="488" w:hRule="atLeast"/>
        </w:trPr>
        <w:tc>
          <w:tcPr>
            <w:tcW w:w="1641" w:type="dxa"/>
            <w:tcBorders>
              <w:top w:val="single" w:color="auto" w:sz="4" w:space="0"/>
              <w:left w:val="single" w:color="auto" w:sz="4" w:space="0"/>
              <w:bottom w:val="single" w:color="000000" w:sz="4" w:space="0"/>
              <w:right w:val="single" w:color="auto" w:sz="4" w:space="0"/>
            </w:tcBorders>
            <w:noWrap/>
            <w:vAlign w:val="center"/>
          </w:tcPr>
          <w:p w14:paraId="11291442">
            <w:pPr>
              <w:jc w:val="center"/>
              <w:rPr>
                <w:rFonts w:ascii="宋体" w:hAnsi="宋体"/>
                <w:b/>
                <w:bCs/>
                <w:color w:val="auto"/>
                <w:kern w:val="0"/>
                <w:sz w:val="24"/>
                <w:szCs w:val="24"/>
                <w:highlight w:val="none"/>
              </w:rPr>
            </w:pPr>
            <w:r>
              <w:rPr>
                <w:rFonts w:hint="eastAsia" w:ascii="宋体" w:hAnsi="宋体"/>
                <w:b/>
                <w:bCs/>
                <w:color w:val="auto"/>
                <w:sz w:val="24"/>
                <w:szCs w:val="24"/>
                <w:highlight w:val="none"/>
              </w:rPr>
              <w:t>指标项</w:t>
            </w:r>
          </w:p>
        </w:tc>
        <w:tc>
          <w:tcPr>
            <w:tcW w:w="6878" w:type="dxa"/>
            <w:tcBorders>
              <w:top w:val="single" w:color="auto" w:sz="4" w:space="0"/>
              <w:left w:val="nil"/>
              <w:bottom w:val="single" w:color="auto" w:sz="4" w:space="0"/>
              <w:right w:val="single" w:color="auto" w:sz="4" w:space="0"/>
            </w:tcBorders>
            <w:vAlign w:val="center"/>
          </w:tcPr>
          <w:p w14:paraId="1871455B">
            <w:pPr>
              <w:jc w:val="center"/>
              <w:rPr>
                <w:rFonts w:ascii="宋体" w:hAnsi="宋体"/>
                <w:color w:val="auto"/>
                <w:kern w:val="0"/>
                <w:sz w:val="24"/>
                <w:szCs w:val="24"/>
                <w:highlight w:val="none"/>
              </w:rPr>
            </w:pPr>
            <w:r>
              <w:rPr>
                <w:rFonts w:hint="eastAsia" w:ascii="宋体" w:hAnsi="宋体"/>
                <w:b/>
                <w:bCs/>
                <w:color w:val="auto"/>
                <w:sz w:val="24"/>
                <w:szCs w:val="24"/>
                <w:highlight w:val="none"/>
              </w:rPr>
              <w:t>参数要求</w:t>
            </w:r>
          </w:p>
        </w:tc>
      </w:tr>
      <w:tr w14:paraId="479346B2">
        <w:tblPrEx>
          <w:tblCellMar>
            <w:top w:w="0" w:type="dxa"/>
            <w:left w:w="108" w:type="dxa"/>
            <w:bottom w:w="0" w:type="dxa"/>
            <w:right w:w="108" w:type="dxa"/>
          </w:tblCellMar>
        </w:tblPrEx>
        <w:trPr>
          <w:trHeight w:val="799" w:hRule="atLeast"/>
        </w:trPr>
        <w:tc>
          <w:tcPr>
            <w:tcW w:w="1641" w:type="dxa"/>
            <w:vMerge w:val="restart"/>
            <w:tcBorders>
              <w:top w:val="nil"/>
              <w:left w:val="single" w:color="auto" w:sz="4" w:space="0"/>
              <w:bottom w:val="single" w:color="000000" w:sz="4" w:space="0"/>
              <w:right w:val="single" w:color="auto" w:sz="4" w:space="0"/>
            </w:tcBorders>
            <w:noWrap/>
            <w:vAlign w:val="center"/>
          </w:tcPr>
          <w:p w14:paraId="6C5584E9">
            <w:pPr>
              <w:widowControl/>
              <w:jc w:val="center"/>
              <w:textAlignment w:val="center"/>
              <w:outlineLvl w:val="0"/>
              <w:rPr>
                <w:rFonts w:ascii="宋体" w:hAnsi="宋体"/>
                <w:b/>
                <w:bCs/>
                <w:color w:val="auto"/>
                <w:sz w:val="24"/>
                <w:szCs w:val="24"/>
                <w:highlight w:val="none"/>
              </w:rPr>
            </w:pPr>
            <w:r>
              <w:rPr>
                <w:rFonts w:hint="eastAsia" w:ascii="宋体" w:hAnsi="宋体"/>
                <w:b/>
                <w:bCs/>
                <w:color w:val="auto"/>
                <w:kern w:val="0"/>
                <w:sz w:val="24"/>
                <w:szCs w:val="24"/>
                <w:highlight w:val="none"/>
              </w:rPr>
              <w:t>硬件</w:t>
            </w:r>
          </w:p>
        </w:tc>
        <w:tc>
          <w:tcPr>
            <w:tcW w:w="6878" w:type="dxa"/>
            <w:tcBorders>
              <w:top w:val="nil"/>
              <w:left w:val="nil"/>
              <w:bottom w:val="single" w:color="auto" w:sz="4" w:space="0"/>
              <w:right w:val="single" w:color="auto" w:sz="4" w:space="0"/>
            </w:tcBorders>
            <w:vAlign w:val="center"/>
          </w:tcPr>
          <w:p w14:paraId="1BB4B359">
            <w:pPr>
              <w:rPr>
                <w:rFonts w:ascii="宋体" w:hAnsi="宋体"/>
                <w:color w:val="auto"/>
                <w:sz w:val="24"/>
                <w:szCs w:val="24"/>
                <w:highlight w:val="none"/>
              </w:rPr>
            </w:pPr>
            <w:r>
              <w:rPr>
                <w:rFonts w:hint="eastAsia" w:ascii="宋体" w:hAnsi="宋体"/>
                <w:color w:val="auto"/>
                <w:sz w:val="24"/>
                <w:szCs w:val="24"/>
                <w:highlight w:val="none"/>
              </w:rPr>
              <w:t>≥24个万兆SFP+端口，40G/100G接口数≥4个。</w:t>
            </w:r>
          </w:p>
        </w:tc>
      </w:tr>
      <w:tr w14:paraId="7B3E062F">
        <w:tblPrEx>
          <w:tblCellMar>
            <w:top w:w="0" w:type="dxa"/>
            <w:left w:w="108" w:type="dxa"/>
            <w:bottom w:w="0" w:type="dxa"/>
            <w:right w:w="108" w:type="dxa"/>
          </w:tblCellMar>
        </w:tblPrEx>
        <w:trPr>
          <w:trHeight w:val="439" w:hRule="atLeast"/>
        </w:trPr>
        <w:tc>
          <w:tcPr>
            <w:tcW w:w="1641" w:type="dxa"/>
            <w:vMerge w:val="continue"/>
            <w:tcBorders>
              <w:top w:val="nil"/>
              <w:left w:val="single" w:color="auto" w:sz="4" w:space="0"/>
              <w:bottom w:val="single" w:color="000000" w:sz="4" w:space="0"/>
              <w:right w:val="single" w:color="auto" w:sz="4" w:space="0"/>
            </w:tcBorders>
            <w:vAlign w:val="center"/>
          </w:tcPr>
          <w:p w14:paraId="3B91607C">
            <w:pPr>
              <w:widowControl/>
              <w:jc w:val="left"/>
              <w:rPr>
                <w:rFonts w:ascii="宋体" w:hAnsi="宋体"/>
                <w:b/>
                <w:bCs/>
                <w:color w:val="auto"/>
                <w:sz w:val="24"/>
                <w:szCs w:val="24"/>
                <w:highlight w:val="none"/>
              </w:rPr>
            </w:pPr>
          </w:p>
        </w:tc>
        <w:tc>
          <w:tcPr>
            <w:tcW w:w="6878" w:type="dxa"/>
            <w:tcBorders>
              <w:top w:val="nil"/>
              <w:left w:val="nil"/>
              <w:bottom w:val="single" w:color="auto" w:sz="4" w:space="0"/>
              <w:right w:val="single" w:color="auto" w:sz="4" w:space="0"/>
            </w:tcBorders>
            <w:vAlign w:val="center"/>
          </w:tcPr>
          <w:p w14:paraId="121FDCBF">
            <w:pPr>
              <w:rPr>
                <w:rFonts w:ascii="宋体" w:hAnsi="宋体"/>
                <w:color w:val="auto"/>
                <w:sz w:val="24"/>
                <w:szCs w:val="24"/>
                <w:highlight w:val="none"/>
              </w:rPr>
            </w:pPr>
            <w:r>
              <w:rPr>
                <w:rFonts w:hint="eastAsia" w:ascii="宋体" w:hAnsi="宋体"/>
                <w:color w:val="auto"/>
                <w:sz w:val="24"/>
                <w:szCs w:val="24"/>
                <w:highlight w:val="none"/>
              </w:rPr>
              <w:t>实配：≥10G单模光模块*2;≥40G多模光模块*2:2*3米40G堆叠线缆</w:t>
            </w:r>
          </w:p>
        </w:tc>
      </w:tr>
      <w:tr w14:paraId="7D28EDA4">
        <w:tblPrEx>
          <w:tblCellMar>
            <w:top w:w="0" w:type="dxa"/>
            <w:left w:w="108" w:type="dxa"/>
            <w:bottom w:w="0" w:type="dxa"/>
            <w:right w:w="108" w:type="dxa"/>
          </w:tblCellMar>
        </w:tblPrEx>
        <w:trPr>
          <w:trHeight w:val="467" w:hRule="atLeast"/>
        </w:trPr>
        <w:tc>
          <w:tcPr>
            <w:tcW w:w="1641" w:type="dxa"/>
            <w:tcBorders>
              <w:top w:val="single" w:color="auto" w:sz="4" w:space="0"/>
              <w:left w:val="single" w:color="auto" w:sz="4" w:space="0"/>
              <w:bottom w:val="single" w:color="auto" w:sz="4" w:space="0"/>
              <w:right w:val="single" w:color="auto" w:sz="4" w:space="0"/>
            </w:tcBorders>
            <w:noWrap/>
            <w:vAlign w:val="center"/>
          </w:tcPr>
          <w:p w14:paraId="066A1E62">
            <w:pPr>
              <w:widowControl/>
              <w:jc w:val="center"/>
              <w:textAlignment w:val="center"/>
              <w:outlineLvl w:val="0"/>
              <w:rPr>
                <w:rFonts w:ascii="宋体" w:hAnsi="宋体"/>
                <w:b/>
                <w:bCs/>
                <w:color w:val="auto"/>
                <w:sz w:val="24"/>
                <w:szCs w:val="24"/>
                <w:highlight w:val="none"/>
              </w:rPr>
            </w:pPr>
            <w:r>
              <w:rPr>
                <w:rFonts w:hint="eastAsia" w:ascii="宋体" w:hAnsi="宋体"/>
                <w:b/>
                <w:bCs/>
                <w:color w:val="auto"/>
                <w:sz w:val="24"/>
                <w:szCs w:val="24"/>
                <w:highlight w:val="none"/>
              </w:rPr>
              <w:t>功能</w:t>
            </w:r>
          </w:p>
        </w:tc>
        <w:tc>
          <w:tcPr>
            <w:tcW w:w="6878" w:type="dxa"/>
            <w:tcBorders>
              <w:top w:val="single" w:color="auto" w:sz="4" w:space="0"/>
              <w:left w:val="nil"/>
              <w:bottom w:val="single" w:color="auto" w:sz="4" w:space="0"/>
              <w:right w:val="single" w:color="auto" w:sz="4" w:space="0"/>
            </w:tcBorders>
          </w:tcPr>
          <w:p w14:paraId="4A9DBD74">
            <w:pPr>
              <w:rPr>
                <w:rFonts w:ascii="宋体" w:hAnsi="宋体"/>
                <w:color w:val="auto"/>
                <w:sz w:val="24"/>
                <w:szCs w:val="24"/>
                <w:highlight w:val="none"/>
              </w:rPr>
            </w:pPr>
            <w:r>
              <w:rPr>
                <w:rFonts w:hint="eastAsia" w:ascii="宋体" w:hAnsi="宋体"/>
                <w:color w:val="auto"/>
                <w:sz w:val="24"/>
                <w:szCs w:val="24"/>
                <w:highlight w:val="none"/>
              </w:rPr>
              <w:t>1、交换容量≥4.8T， 包转发率≥1600Mpps。2、为了提高设备散热性能及可靠性，支持可拔插双模块化电源，四个模块化风扇插槽，前后风道。</w:t>
            </w:r>
          </w:p>
          <w:p w14:paraId="18E14C44">
            <w:pPr>
              <w:rPr>
                <w:rFonts w:hint="eastAsia" w:ascii="宋体" w:hAnsi="宋体"/>
                <w:color w:val="auto"/>
                <w:sz w:val="24"/>
                <w:szCs w:val="24"/>
                <w:highlight w:val="none"/>
              </w:rPr>
            </w:pPr>
            <w:r>
              <w:rPr>
                <w:rFonts w:hint="eastAsia" w:ascii="宋体" w:hAnsi="宋体"/>
                <w:color w:val="auto"/>
                <w:sz w:val="24"/>
                <w:szCs w:val="24"/>
                <w:highlight w:val="none"/>
              </w:rPr>
              <w:t>3、设备支持上行端口故障隔离技术，用于监测光模块状态，一旦出现故障，可马上识别、并将故障模块隔离，确保不影响其它端口和整机的正常运行，更换模块后该端口也可马上恢复正常工作。</w:t>
            </w:r>
          </w:p>
          <w:p w14:paraId="7DB65620">
            <w:pPr>
              <w:rPr>
                <w:rFonts w:ascii="宋体" w:hAnsi="宋体"/>
                <w:color w:val="auto"/>
                <w:sz w:val="24"/>
                <w:szCs w:val="24"/>
                <w:highlight w:val="none"/>
              </w:rPr>
            </w:pPr>
            <w:r>
              <w:rPr>
                <w:rFonts w:hint="eastAsia" w:ascii="宋体" w:hAnsi="宋体"/>
                <w:color w:val="auto"/>
                <w:sz w:val="24"/>
                <w:szCs w:val="24"/>
                <w:highlight w:val="none"/>
              </w:rPr>
              <w:t>▲4、为了提高设备可靠性要求支持硬件层级双boot，采用两个FLASH芯片存储boot软件（系统引导程序），实现硬件级boot冗余备份，避免因FLASH芯片故障导致交换机无法启动。</w:t>
            </w:r>
            <w:r>
              <w:rPr>
                <w:rFonts w:hint="eastAsia" w:ascii="宋体" w:hAnsi="宋体"/>
                <w:color w:val="auto"/>
                <w:kern w:val="0"/>
                <w:sz w:val="24"/>
                <w:szCs w:val="24"/>
                <w:highlight w:val="none"/>
              </w:rPr>
              <w:t>（提供具有CMA或CNAS认证的或其他第三方权威评测机构盖章的测试报告）</w:t>
            </w:r>
          </w:p>
        </w:tc>
      </w:tr>
      <w:tr w14:paraId="7357FB7E">
        <w:tblPrEx>
          <w:tblCellMar>
            <w:top w:w="0" w:type="dxa"/>
            <w:left w:w="108" w:type="dxa"/>
            <w:bottom w:w="0" w:type="dxa"/>
            <w:right w:w="108" w:type="dxa"/>
          </w:tblCellMar>
        </w:tblPrEx>
        <w:trPr>
          <w:trHeight w:val="467" w:hRule="atLeast"/>
        </w:trPr>
        <w:tc>
          <w:tcPr>
            <w:tcW w:w="1641" w:type="dxa"/>
            <w:tcBorders>
              <w:top w:val="single" w:color="auto" w:sz="4" w:space="0"/>
              <w:left w:val="single" w:color="auto" w:sz="4" w:space="0"/>
              <w:bottom w:val="single" w:color="auto" w:sz="4" w:space="0"/>
              <w:right w:val="single" w:color="auto" w:sz="4" w:space="0"/>
            </w:tcBorders>
            <w:noWrap/>
            <w:vAlign w:val="center"/>
          </w:tcPr>
          <w:p w14:paraId="0BD716F7">
            <w:pPr>
              <w:widowControl/>
              <w:jc w:val="center"/>
              <w:textAlignment w:val="center"/>
              <w:outlineLvl w:val="0"/>
              <w:rPr>
                <w:rFonts w:ascii="宋体" w:hAnsi="宋体"/>
                <w:b/>
                <w:bCs/>
                <w:color w:val="auto"/>
                <w:sz w:val="24"/>
                <w:szCs w:val="24"/>
                <w:highlight w:val="none"/>
              </w:rPr>
            </w:pPr>
            <w:r>
              <w:rPr>
                <w:rFonts w:hint="eastAsia" w:ascii="宋体" w:hAnsi="宋体"/>
                <w:b/>
                <w:bCs/>
                <w:color w:val="auto"/>
                <w:sz w:val="24"/>
                <w:szCs w:val="24"/>
                <w:highlight w:val="none"/>
              </w:rPr>
              <w:t>资质</w:t>
            </w:r>
          </w:p>
        </w:tc>
        <w:tc>
          <w:tcPr>
            <w:tcW w:w="6878" w:type="dxa"/>
            <w:tcBorders>
              <w:top w:val="single" w:color="auto" w:sz="4" w:space="0"/>
              <w:left w:val="nil"/>
              <w:bottom w:val="single" w:color="auto" w:sz="4" w:space="0"/>
              <w:right w:val="single" w:color="auto" w:sz="4" w:space="0"/>
            </w:tcBorders>
          </w:tcPr>
          <w:p w14:paraId="6FED3A8B">
            <w:pPr>
              <w:rPr>
                <w:rFonts w:ascii="宋体" w:hAnsi="宋体"/>
                <w:color w:val="auto"/>
                <w:sz w:val="24"/>
                <w:szCs w:val="24"/>
                <w:highlight w:val="none"/>
              </w:rPr>
            </w:pPr>
            <w:r>
              <w:rPr>
                <w:rFonts w:hint="eastAsia" w:ascii="宋体" w:hAnsi="宋体"/>
                <w:color w:val="auto"/>
                <w:sz w:val="24"/>
                <w:szCs w:val="24"/>
                <w:highlight w:val="none"/>
              </w:rPr>
              <w:t>提供工信部三层交换机进网许可证，并且入网许可证须提供工信部官网查询结果截图及链接（标明是三层交换机入网证）</w:t>
            </w:r>
          </w:p>
        </w:tc>
      </w:tr>
    </w:tbl>
    <w:p w14:paraId="77226349">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外网-接入交换机（24口）</w:t>
      </w:r>
    </w:p>
    <w:tbl>
      <w:tblPr>
        <w:tblStyle w:val="5"/>
        <w:tblW w:w="4998" w:type="pct"/>
        <w:tblInd w:w="-116" w:type="dxa"/>
        <w:tblLayout w:type="fixed"/>
        <w:tblCellMar>
          <w:top w:w="0" w:type="dxa"/>
          <w:left w:w="108" w:type="dxa"/>
          <w:bottom w:w="0" w:type="dxa"/>
          <w:right w:w="108" w:type="dxa"/>
        </w:tblCellMar>
      </w:tblPr>
      <w:tblGrid>
        <w:gridCol w:w="1641"/>
        <w:gridCol w:w="6878"/>
      </w:tblGrid>
      <w:tr w14:paraId="0A2F3517">
        <w:tblPrEx>
          <w:tblCellMar>
            <w:top w:w="0" w:type="dxa"/>
            <w:left w:w="108" w:type="dxa"/>
            <w:bottom w:w="0" w:type="dxa"/>
            <w:right w:w="108" w:type="dxa"/>
          </w:tblCellMar>
        </w:tblPrEx>
        <w:trPr>
          <w:trHeight w:val="488" w:hRule="atLeast"/>
        </w:trPr>
        <w:tc>
          <w:tcPr>
            <w:tcW w:w="1641" w:type="dxa"/>
            <w:tcBorders>
              <w:top w:val="single" w:color="auto" w:sz="4" w:space="0"/>
              <w:left w:val="single" w:color="auto" w:sz="4" w:space="0"/>
              <w:bottom w:val="single" w:color="auto" w:sz="4" w:space="0"/>
              <w:right w:val="single" w:color="auto" w:sz="4" w:space="0"/>
            </w:tcBorders>
            <w:noWrap/>
            <w:vAlign w:val="center"/>
          </w:tcPr>
          <w:p w14:paraId="654149D4">
            <w:pPr>
              <w:jc w:val="center"/>
              <w:rPr>
                <w:rFonts w:ascii="宋体" w:hAnsi="宋体"/>
                <w:b/>
                <w:bCs/>
                <w:color w:val="auto"/>
                <w:kern w:val="0"/>
                <w:sz w:val="24"/>
                <w:szCs w:val="24"/>
                <w:highlight w:val="none"/>
              </w:rPr>
            </w:pPr>
            <w:r>
              <w:rPr>
                <w:rFonts w:hint="eastAsia" w:ascii="宋体" w:hAnsi="宋体"/>
                <w:b/>
                <w:bCs/>
                <w:color w:val="auto"/>
                <w:sz w:val="24"/>
                <w:szCs w:val="24"/>
                <w:highlight w:val="none"/>
              </w:rPr>
              <w:t>指标项</w:t>
            </w:r>
          </w:p>
        </w:tc>
        <w:tc>
          <w:tcPr>
            <w:tcW w:w="6878" w:type="dxa"/>
            <w:tcBorders>
              <w:top w:val="single" w:color="auto" w:sz="4" w:space="0"/>
              <w:left w:val="nil"/>
              <w:bottom w:val="single" w:color="auto" w:sz="4" w:space="0"/>
              <w:right w:val="single" w:color="auto" w:sz="4" w:space="0"/>
            </w:tcBorders>
            <w:vAlign w:val="center"/>
          </w:tcPr>
          <w:p w14:paraId="1C43DD27">
            <w:pPr>
              <w:jc w:val="center"/>
              <w:rPr>
                <w:rFonts w:ascii="宋体" w:hAnsi="宋体"/>
                <w:color w:val="auto"/>
                <w:kern w:val="0"/>
                <w:sz w:val="24"/>
                <w:szCs w:val="24"/>
                <w:highlight w:val="none"/>
              </w:rPr>
            </w:pPr>
            <w:r>
              <w:rPr>
                <w:rFonts w:hint="eastAsia" w:ascii="宋体" w:hAnsi="宋体"/>
                <w:b/>
                <w:bCs/>
                <w:color w:val="auto"/>
                <w:sz w:val="24"/>
                <w:szCs w:val="24"/>
                <w:highlight w:val="none"/>
              </w:rPr>
              <w:t>参数要求</w:t>
            </w:r>
          </w:p>
        </w:tc>
      </w:tr>
      <w:tr w14:paraId="66339F66">
        <w:tblPrEx>
          <w:tblCellMar>
            <w:top w:w="0" w:type="dxa"/>
            <w:left w:w="108" w:type="dxa"/>
            <w:bottom w:w="0" w:type="dxa"/>
            <w:right w:w="108" w:type="dxa"/>
          </w:tblCellMar>
        </w:tblPrEx>
        <w:trPr>
          <w:trHeight w:val="492" w:hRule="atLeast"/>
        </w:trPr>
        <w:tc>
          <w:tcPr>
            <w:tcW w:w="1641" w:type="dxa"/>
            <w:vMerge w:val="restart"/>
            <w:tcBorders>
              <w:top w:val="nil"/>
              <w:left w:val="single" w:color="auto" w:sz="4" w:space="0"/>
              <w:bottom w:val="single" w:color="auto" w:sz="4" w:space="0"/>
              <w:right w:val="single" w:color="auto" w:sz="4" w:space="0"/>
            </w:tcBorders>
            <w:noWrap/>
            <w:vAlign w:val="center"/>
          </w:tcPr>
          <w:p w14:paraId="065F329B">
            <w:pPr>
              <w:widowControl/>
              <w:jc w:val="center"/>
              <w:textAlignment w:val="center"/>
              <w:outlineLvl w:val="0"/>
              <w:rPr>
                <w:rFonts w:ascii="宋体" w:hAnsi="宋体"/>
                <w:b/>
                <w:bCs/>
                <w:color w:val="auto"/>
                <w:sz w:val="24"/>
                <w:szCs w:val="24"/>
                <w:highlight w:val="none"/>
              </w:rPr>
            </w:pPr>
            <w:r>
              <w:rPr>
                <w:rFonts w:hint="eastAsia" w:ascii="宋体" w:hAnsi="宋体"/>
                <w:b/>
                <w:bCs/>
                <w:color w:val="auto"/>
                <w:sz w:val="24"/>
                <w:szCs w:val="24"/>
                <w:highlight w:val="none"/>
              </w:rPr>
              <w:t>硬件</w:t>
            </w:r>
          </w:p>
        </w:tc>
        <w:tc>
          <w:tcPr>
            <w:tcW w:w="6878" w:type="dxa"/>
            <w:tcBorders>
              <w:top w:val="single" w:color="auto" w:sz="4" w:space="0"/>
              <w:left w:val="nil"/>
              <w:bottom w:val="single" w:color="auto" w:sz="4" w:space="0"/>
              <w:right w:val="single" w:color="auto" w:sz="4" w:space="0"/>
            </w:tcBorders>
            <w:vAlign w:val="center"/>
          </w:tcPr>
          <w:p w14:paraId="765D321A">
            <w:pPr>
              <w:rPr>
                <w:rFonts w:ascii="宋体" w:hAnsi="宋体"/>
                <w:color w:val="auto"/>
                <w:sz w:val="24"/>
                <w:szCs w:val="24"/>
                <w:highlight w:val="none"/>
              </w:rPr>
            </w:pPr>
            <w:r>
              <w:rPr>
                <w:rFonts w:hint="eastAsia" w:ascii="宋体" w:hAnsi="宋体"/>
                <w:color w:val="auto"/>
                <w:sz w:val="24"/>
                <w:szCs w:val="24"/>
                <w:highlight w:val="none"/>
              </w:rPr>
              <w:t>10/100/1000M自适应以太网端口≥24个，1G/10G SFP+接口≥4个。</w:t>
            </w:r>
          </w:p>
        </w:tc>
      </w:tr>
      <w:tr w14:paraId="5EB39DA3">
        <w:tblPrEx>
          <w:tblCellMar>
            <w:top w:w="0" w:type="dxa"/>
            <w:left w:w="108" w:type="dxa"/>
            <w:bottom w:w="0" w:type="dxa"/>
            <w:right w:w="108" w:type="dxa"/>
          </w:tblCellMar>
        </w:tblPrEx>
        <w:trPr>
          <w:trHeight w:val="492" w:hRule="atLeast"/>
        </w:trPr>
        <w:tc>
          <w:tcPr>
            <w:tcW w:w="1641" w:type="dxa"/>
            <w:vMerge w:val="continue"/>
            <w:tcBorders>
              <w:top w:val="nil"/>
              <w:left w:val="single" w:color="auto" w:sz="4" w:space="0"/>
              <w:bottom w:val="single" w:color="auto" w:sz="4" w:space="0"/>
              <w:right w:val="single" w:color="auto" w:sz="4" w:space="0"/>
            </w:tcBorders>
            <w:vAlign w:val="center"/>
          </w:tcPr>
          <w:p w14:paraId="379C69A7">
            <w:pPr>
              <w:widowControl/>
              <w:jc w:val="left"/>
              <w:rPr>
                <w:rFonts w:ascii="宋体" w:hAnsi="宋体"/>
                <w:b/>
                <w:bCs/>
                <w:color w:val="auto"/>
                <w:sz w:val="24"/>
                <w:szCs w:val="24"/>
                <w:highlight w:val="none"/>
              </w:rPr>
            </w:pPr>
          </w:p>
        </w:tc>
        <w:tc>
          <w:tcPr>
            <w:tcW w:w="6878" w:type="dxa"/>
            <w:tcBorders>
              <w:top w:val="single" w:color="auto" w:sz="4" w:space="0"/>
              <w:left w:val="nil"/>
              <w:bottom w:val="single" w:color="auto" w:sz="4" w:space="0"/>
              <w:right w:val="single" w:color="auto" w:sz="4" w:space="0"/>
            </w:tcBorders>
            <w:vAlign w:val="center"/>
          </w:tcPr>
          <w:p w14:paraId="62C68140">
            <w:pPr>
              <w:rPr>
                <w:rFonts w:ascii="宋体" w:hAnsi="宋体"/>
                <w:color w:val="auto"/>
                <w:sz w:val="24"/>
                <w:szCs w:val="24"/>
                <w:highlight w:val="none"/>
              </w:rPr>
            </w:pPr>
            <w:r>
              <w:rPr>
                <w:rFonts w:hint="eastAsia" w:ascii="宋体" w:hAnsi="宋体"/>
                <w:color w:val="auto"/>
                <w:sz w:val="24"/>
                <w:szCs w:val="24"/>
                <w:highlight w:val="none"/>
              </w:rPr>
              <w:t>交换容量≥670Gbps，转发性能≥170Mpps，如官网以X/Y形式表述则以其中最小值为准；</w:t>
            </w:r>
            <w:r>
              <w:rPr>
                <w:rFonts w:hint="eastAsia" w:ascii="宋体" w:hAnsi="宋体"/>
                <w:color w:val="auto"/>
                <w:highlight w:val="none"/>
              </w:rPr>
              <w:t>提供相关的证明材料。</w:t>
            </w:r>
          </w:p>
        </w:tc>
      </w:tr>
      <w:tr w14:paraId="1B4BAC59">
        <w:tblPrEx>
          <w:tblCellMar>
            <w:top w:w="0" w:type="dxa"/>
            <w:left w:w="108" w:type="dxa"/>
            <w:bottom w:w="0" w:type="dxa"/>
            <w:right w:w="108" w:type="dxa"/>
          </w:tblCellMar>
        </w:tblPrEx>
        <w:trPr>
          <w:trHeight w:val="429" w:hRule="atLeast"/>
        </w:trPr>
        <w:tc>
          <w:tcPr>
            <w:tcW w:w="1641" w:type="dxa"/>
            <w:vMerge w:val="continue"/>
            <w:tcBorders>
              <w:top w:val="nil"/>
              <w:left w:val="single" w:color="auto" w:sz="4" w:space="0"/>
              <w:bottom w:val="single" w:color="auto" w:sz="4" w:space="0"/>
              <w:right w:val="single" w:color="auto" w:sz="4" w:space="0"/>
            </w:tcBorders>
            <w:vAlign w:val="center"/>
          </w:tcPr>
          <w:p w14:paraId="226E53CD">
            <w:pPr>
              <w:widowControl/>
              <w:jc w:val="left"/>
              <w:rPr>
                <w:rFonts w:ascii="宋体" w:hAnsi="宋体"/>
                <w:b/>
                <w:bCs/>
                <w:color w:val="auto"/>
                <w:sz w:val="24"/>
                <w:szCs w:val="24"/>
                <w:highlight w:val="none"/>
              </w:rPr>
            </w:pPr>
          </w:p>
        </w:tc>
        <w:tc>
          <w:tcPr>
            <w:tcW w:w="6878" w:type="dxa"/>
            <w:tcBorders>
              <w:top w:val="nil"/>
              <w:left w:val="nil"/>
              <w:bottom w:val="single" w:color="auto" w:sz="4" w:space="0"/>
              <w:right w:val="single" w:color="auto" w:sz="4" w:space="0"/>
            </w:tcBorders>
            <w:vAlign w:val="center"/>
          </w:tcPr>
          <w:p w14:paraId="644B9A1C">
            <w:pPr>
              <w:rPr>
                <w:rFonts w:ascii="宋体" w:hAnsi="宋体"/>
                <w:color w:val="auto"/>
                <w:sz w:val="24"/>
                <w:szCs w:val="24"/>
                <w:highlight w:val="none"/>
              </w:rPr>
            </w:pPr>
            <w:r>
              <w:rPr>
                <w:rFonts w:hint="eastAsia" w:ascii="宋体" w:hAnsi="宋体"/>
                <w:color w:val="auto"/>
                <w:sz w:val="24"/>
                <w:szCs w:val="24"/>
                <w:highlight w:val="none"/>
              </w:rPr>
              <w:t>实配：≥10G单模光模块*2;2*3米10G堆叠线缆</w:t>
            </w:r>
          </w:p>
        </w:tc>
      </w:tr>
      <w:tr w14:paraId="74B781BD">
        <w:tblPrEx>
          <w:tblCellMar>
            <w:top w:w="0" w:type="dxa"/>
            <w:left w:w="108" w:type="dxa"/>
            <w:bottom w:w="0" w:type="dxa"/>
            <w:right w:w="108" w:type="dxa"/>
          </w:tblCellMar>
        </w:tblPrEx>
        <w:trPr>
          <w:trHeight w:val="445" w:hRule="atLeast"/>
        </w:trPr>
        <w:tc>
          <w:tcPr>
            <w:tcW w:w="1641" w:type="dxa"/>
            <w:tcBorders>
              <w:top w:val="single" w:color="auto" w:sz="4" w:space="0"/>
              <w:left w:val="single" w:color="auto" w:sz="4" w:space="0"/>
              <w:bottom w:val="single" w:color="auto" w:sz="4" w:space="0"/>
              <w:right w:val="single" w:color="auto" w:sz="4" w:space="0"/>
            </w:tcBorders>
            <w:noWrap/>
            <w:vAlign w:val="center"/>
          </w:tcPr>
          <w:p w14:paraId="0EFA5BB4">
            <w:pPr>
              <w:widowControl/>
              <w:jc w:val="center"/>
              <w:textAlignment w:val="center"/>
              <w:outlineLvl w:val="0"/>
              <w:rPr>
                <w:rFonts w:ascii="宋体" w:hAnsi="宋体"/>
                <w:b/>
                <w:bCs/>
                <w:color w:val="auto"/>
                <w:sz w:val="24"/>
                <w:szCs w:val="24"/>
                <w:highlight w:val="none"/>
              </w:rPr>
            </w:pPr>
            <w:r>
              <w:rPr>
                <w:rFonts w:hint="eastAsia" w:ascii="宋体" w:hAnsi="宋体"/>
                <w:b/>
                <w:bCs/>
                <w:color w:val="auto"/>
                <w:sz w:val="24"/>
                <w:szCs w:val="24"/>
                <w:highlight w:val="none"/>
              </w:rPr>
              <w:t>功能</w:t>
            </w:r>
          </w:p>
        </w:tc>
        <w:tc>
          <w:tcPr>
            <w:tcW w:w="6878" w:type="dxa"/>
            <w:tcBorders>
              <w:top w:val="nil"/>
              <w:left w:val="nil"/>
              <w:bottom w:val="single" w:color="auto" w:sz="4" w:space="0"/>
              <w:right w:val="single" w:color="auto" w:sz="4" w:space="0"/>
            </w:tcBorders>
            <w:vAlign w:val="center"/>
          </w:tcPr>
          <w:p w14:paraId="3A7ACC8E">
            <w:pPr>
              <w:rPr>
                <w:rFonts w:ascii="宋体" w:hAnsi="宋体"/>
                <w:color w:val="auto"/>
                <w:sz w:val="24"/>
                <w:szCs w:val="24"/>
                <w:highlight w:val="none"/>
              </w:rPr>
            </w:pPr>
            <w:r>
              <w:rPr>
                <w:rFonts w:hint="eastAsia" w:ascii="宋体" w:hAnsi="宋体"/>
                <w:color w:val="auto"/>
                <w:sz w:val="24"/>
                <w:szCs w:val="24"/>
                <w:highlight w:val="none"/>
              </w:rPr>
              <w:t>为保证在夏季雷电多发环境以及弱电间强电磁环境接入设备的稳定性，要求所投产品端口的线-接地端子浪涌抗扰度≥10KV，线-线浪涌抗扰度≥0.5KV，（即具备共模10KV，差模0.5KV的防雷能力）</w:t>
            </w:r>
            <w:r>
              <w:rPr>
                <w:rFonts w:hint="eastAsia" w:ascii="宋体" w:hAnsi="宋体"/>
                <w:color w:val="auto"/>
                <w:kern w:val="0"/>
                <w:sz w:val="24"/>
                <w:szCs w:val="24"/>
                <w:highlight w:val="none"/>
              </w:rPr>
              <w:t>（提供具有CMA或CNAS认证的或其他第三方权威评测机构盖章的测试报告）</w:t>
            </w:r>
            <w:r>
              <w:rPr>
                <w:rFonts w:hint="eastAsia" w:ascii="宋体" w:hAnsi="宋体"/>
                <w:color w:val="auto"/>
                <w:sz w:val="24"/>
                <w:szCs w:val="24"/>
                <w:highlight w:val="none"/>
              </w:rPr>
              <w:t>。</w:t>
            </w:r>
          </w:p>
        </w:tc>
      </w:tr>
      <w:tr w14:paraId="71E67E67">
        <w:tblPrEx>
          <w:tblCellMar>
            <w:top w:w="0" w:type="dxa"/>
            <w:left w:w="108" w:type="dxa"/>
            <w:bottom w:w="0" w:type="dxa"/>
            <w:right w:w="108" w:type="dxa"/>
          </w:tblCellMar>
        </w:tblPrEx>
        <w:trPr>
          <w:trHeight w:val="794" w:hRule="atLeast"/>
        </w:trPr>
        <w:tc>
          <w:tcPr>
            <w:tcW w:w="1641" w:type="dxa"/>
            <w:tcBorders>
              <w:top w:val="single" w:color="auto" w:sz="4" w:space="0"/>
              <w:left w:val="single" w:color="auto" w:sz="4" w:space="0"/>
              <w:bottom w:val="single" w:color="auto" w:sz="4" w:space="0"/>
              <w:right w:val="single" w:color="auto" w:sz="4" w:space="0"/>
            </w:tcBorders>
            <w:noWrap/>
            <w:vAlign w:val="center"/>
          </w:tcPr>
          <w:p w14:paraId="0CC6272F">
            <w:pPr>
              <w:widowControl/>
              <w:jc w:val="center"/>
              <w:textAlignment w:val="center"/>
              <w:outlineLvl w:val="0"/>
              <w:rPr>
                <w:rFonts w:ascii="宋体" w:hAnsi="宋体"/>
                <w:b/>
                <w:bCs/>
                <w:color w:val="auto"/>
                <w:sz w:val="24"/>
                <w:szCs w:val="24"/>
                <w:highlight w:val="none"/>
              </w:rPr>
            </w:pPr>
            <w:r>
              <w:rPr>
                <w:rFonts w:hint="eastAsia" w:ascii="宋体" w:hAnsi="宋体"/>
                <w:b/>
                <w:bCs/>
                <w:color w:val="auto"/>
                <w:sz w:val="24"/>
                <w:szCs w:val="24"/>
                <w:highlight w:val="none"/>
              </w:rPr>
              <w:t>资质</w:t>
            </w:r>
          </w:p>
        </w:tc>
        <w:tc>
          <w:tcPr>
            <w:tcW w:w="6878" w:type="dxa"/>
            <w:tcBorders>
              <w:top w:val="single" w:color="auto" w:sz="4" w:space="0"/>
              <w:left w:val="nil"/>
              <w:bottom w:val="single" w:color="auto" w:sz="4" w:space="0"/>
              <w:right w:val="single" w:color="auto" w:sz="4" w:space="0"/>
            </w:tcBorders>
            <w:vAlign w:val="center"/>
          </w:tcPr>
          <w:p w14:paraId="47C9DE4B">
            <w:pPr>
              <w:rPr>
                <w:rFonts w:ascii="宋体" w:hAnsi="宋体"/>
                <w:color w:val="auto"/>
                <w:sz w:val="24"/>
                <w:szCs w:val="24"/>
                <w:highlight w:val="none"/>
              </w:rPr>
            </w:pPr>
            <w:r>
              <w:rPr>
                <w:rFonts w:hint="eastAsia" w:ascii="宋体" w:hAnsi="宋体"/>
                <w:color w:val="auto"/>
                <w:sz w:val="24"/>
                <w:szCs w:val="24"/>
                <w:highlight w:val="none"/>
              </w:rPr>
              <w:t>提供工信部三层交换机进网许可证,并且入网许可证须提供工信部官网查询结果截图及链接，需标明是三层交换机入网证。</w:t>
            </w:r>
          </w:p>
        </w:tc>
      </w:tr>
    </w:tbl>
    <w:p w14:paraId="3F8F5ECB">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一体化自助机</w:t>
      </w:r>
    </w:p>
    <w:tbl>
      <w:tblPr>
        <w:tblStyle w:val="5"/>
        <w:tblW w:w="4998" w:type="pct"/>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99"/>
        <w:gridCol w:w="6820"/>
      </w:tblGrid>
      <w:tr w14:paraId="5724B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1699" w:type="dxa"/>
            <w:tcBorders>
              <w:top w:val="single" w:color="000000" w:sz="4" w:space="0"/>
              <w:left w:val="single" w:color="000000" w:sz="4" w:space="0"/>
              <w:bottom w:val="single" w:color="000000" w:sz="4" w:space="0"/>
              <w:right w:val="single" w:color="000000" w:sz="4" w:space="0"/>
            </w:tcBorders>
            <w:vAlign w:val="center"/>
          </w:tcPr>
          <w:p w14:paraId="7DA33777">
            <w:pPr>
              <w:jc w:val="center"/>
              <w:rPr>
                <w:rFonts w:ascii="宋体" w:hAnsi="宋体"/>
                <w:color w:val="auto"/>
                <w:kern w:val="0"/>
                <w:sz w:val="24"/>
                <w:szCs w:val="24"/>
                <w:highlight w:val="none"/>
              </w:rPr>
            </w:pPr>
            <w:r>
              <w:rPr>
                <w:rFonts w:hint="eastAsia" w:ascii="宋体" w:hAnsi="宋体"/>
                <w:b/>
                <w:bCs/>
                <w:color w:val="auto"/>
                <w:sz w:val="24"/>
                <w:szCs w:val="24"/>
                <w:highlight w:val="none"/>
              </w:rPr>
              <w:t>指标项</w:t>
            </w:r>
          </w:p>
        </w:tc>
        <w:tc>
          <w:tcPr>
            <w:tcW w:w="6820" w:type="dxa"/>
            <w:tcBorders>
              <w:top w:val="single" w:color="000000" w:sz="4" w:space="0"/>
              <w:left w:val="single" w:color="000000" w:sz="4" w:space="0"/>
              <w:bottom w:val="single" w:color="000000" w:sz="4" w:space="0"/>
              <w:right w:val="single" w:color="000000" w:sz="4" w:space="0"/>
            </w:tcBorders>
            <w:vAlign w:val="center"/>
          </w:tcPr>
          <w:p w14:paraId="6CE81183">
            <w:pPr>
              <w:jc w:val="center"/>
              <w:rPr>
                <w:rFonts w:ascii="宋体" w:hAnsi="宋体"/>
                <w:color w:val="auto"/>
                <w:kern w:val="0"/>
                <w:sz w:val="24"/>
                <w:szCs w:val="24"/>
                <w:highlight w:val="none"/>
              </w:rPr>
            </w:pPr>
            <w:r>
              <w:rPr>
                <w:rFonts w:hint="eastAsia" w:ascii="宋体" w:hAnsi="宋体"/>
                <w:b/>
                <w:bCs/>
                <w:color w:val="auto"/>
                <w:sz w:val="24"/>
                <w:szCs w:val="24"/>
                <w:highlight w:val="none"/>
              </w:rPr>
              <w:t>参数要求</w:t>
            </w:r>
          </w:p>
        </w:tc>
      </w:tr>
      <w:tr w14:paraId="7B9FD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1699" w:type="dxa"/>
            <w:tcBorders>
              <w:top w:val="single" w:color="000000" w:sz="4" w:space="0"/>
              <w:left w:val="single" w:color="000000" w:sz="4" w:space="0"/>
              <w:bottom w:val="single" w:color="000000" w:sz="4" w:space="0"/>
              <w:right w:val="single" w:color="000000" w:sz="4" w:space="0"/>
            </w:tcBorders>
            <w:vAlign w:val="center"/>
          </w:tcPr>
          <w:p w14:paraId="35E98937">
            <w:pPr>
              <w:widowControl/>
              <w:jc w:val="center"/>
              <w:textAlignment w:val="center"/>
              <w:rPr>
                <w:rFonts w:hint="eastAsia" w:ascii="宋体" w:hAnsi="宋体" w:eastAsia="宋体" w:cs="Times New Roman"/>
                <w:b/>
                <w:bCs/>
                <w:color w:val="auto"/>
                <w:kern w:val="0"/>
                <w:sz w:val="24"/>
                <w:szCs w:val="24"/>
                <w:highlight w:val="none"/>
              </w:rPr>
            </w:pPr>
            <w:r>
              <w:rPr>
                <w:rFonts w:hint="eastAsia" w:ascii="宋体" w:hAnsi="宋体" w:eastAsia="宋体" w:cs="Times New Roman"/>
                <w:b/>
                <w:bCs/>
                <w:color w:val="auto"/>
                <w:sz w:val="24"/>
                <w:szCs w:val="24"/>
                <w:highlight w:val="none"/>
              </w:rPr>
              <w:t>主机</w:t>
            </w:r>
          </w:p>
        </w:tc>
        <w:tc>
          <w:tcPr>
            <w:tcW w:w="6820" w:type="dxa"/>
            <w:tcBorders>
              <w:top w:val="single" w:color="000000" w:sz="4" w:space="0"/>
              <w:left w:val="single" w:color="000000" w:sz="4" w:space="0"/>
              <w:bottom w:val="single" w:color="000000" w:sz="4" w:space="0"/>
              <w:right w:val="single" w:color="000000" w:sz="4" w:space="0"/>
            </w:tcBorders>
            <w:vAlign w:val="center"/>
          </w:tcPr>
          <w:p w14:paraId="4C6401C6">
            <w:pPr>
              <w:widowControl/>
              <w:jc w:val="left"/>
              <w:textAlignment w:val="center"/>
              <w:rPr>
                <w:rFonts w:hint="default" w:ascii="宋体" w:hAnsi="宋体" w:eastAsia="宋体" w:cs="Times New Roman"/>
                <w:b/>
                <w:bCs/>
                <w:color w:val="auto"/>
                <w:kern w:val="0"/>
                <w:sz w:val="24"/>
                <w:szCs w:val="24"/>
                <w:highlight w:val="none"/>
                <w:lang w:val="en-US" w:eastAsia="zh-CN"/>
              </w:rPr>
            </w:pPr>
            <w:r>
              <w:rPr>
                <w:rFonts w:hint="eastAsia" w:ascii="宋体" w:hAnsi="宋体" w:eastAsia="宋体" w:cs="Times New Roman"/>
                <w:b w:val="0"/>
                <w:bCs w:val="0"/>
                <w:color w:val="auto"/>
                <w:sz w:val="24"/>
                <w:szCs w:val="24"/>
                <w:highlight w:val="none"/>
              </w:rPr>
              <w:t>≥4核@2.0GHz CPU,内存≥8G,SSD硬盘≥128G,电源：≥</w:t>
            </w:r>
            <w:r>
              <w:rPr>
                <w:rFonts w:hint="eastAsia" w:ascii="宋体" w:hAnsi="宋体" w:eastAsia="宋体" w:cs="Times New Roman"/>
                <w:b w:val="0"/>
                <w:bCs w:val="0"/>
                <w:color w:val="auto"/>
                <w:sz w:val="24"/>
                <w:szCs w:val="24"/>
                <w:highlight w:val="none"/>
                <w:lang w:val="en-US" w:eastAsia="zh-CN"/>
              </w:rPr>
              <w:t>50W，12V</w:t>
            </w:r>
          </w:p>
        </w:tc>
      </w:tr>
      <w:tr w14:paraId="1835E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trPr>
        <w:tc>
          <w:tcPr>
            <w:tcW w:w="1699" w:type="dxa"/>
            <w:tcBorders>
              <w:top w:val="single" w:color="000000" w:sz="4" w:space="0"/>
              <w:left w:val="single" w:color="000000" w:sz="4" w:space="0"/>
              <w:bottom w:val="single" w:color="000000" w:sz="4" w:space="0"/>
              <w:right w:val="single" w:color="000000" w:sz="4" w:space="0"/>
            </w:tcBorders>
            <w:vAlign w:val="center"/>
          </w:tcPr>
          <w:p w14:paraId="7DC7DF5D">
            <w:pPr>
              <w:widowControl/>
              <w:jc w:val="center"/>
              <w:textAlignment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显示</w:t>
            </w:r>
          </w:p>
        </w:tc>
        <w:tc>
          <w:tcPr>
            <w:tcW w:w="6820" w:type="dxa"/>
            <w:tcBorders>
              <w:top w:val="single" w:color="000000" w:sz="4" w:space="0"/>
              <w:left w:val="single" w:color="000000" w:sz="4" w:space="0"/>
              <w:bottom w:val="single" w:color="000000" w:sz="4" w:space="0"/>
              <w:right w:val="single" w:color="000000" w:sz="4" w:space="0"/>
            </w:tcBorders>
            <w:vAlign w:val="center"/>
          </w:tcPr>
          <w:p w14:paraId="553782FC">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屏幕≥32寸电容触摸显示屏；分辨率支持1920*1080;亮度：≥300cd/平方米；</w:t>
            </w:r>
          </w:p>
        </w:tc>
      </w:tr>
      <w:tr w14:paraId="319B4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1699" w:type="dxa"/>
            <w:vMerge w:val="restart"/>
            <w:tcBorders>
              <w:top w:val="nil"/>
              <w:left w:val="single" w:color="000000" w:sz="4" w:space="0"/>
              <w:bottom w:val="single" w:color="000000" w:sz="4" w:space="0"/>
              <w:right w:val="single" w:color="000000" w:sz="4" w:space="0"/>
            </w:tcBorders>
            <w:vAlign w:val="center"/>
          </w:tcPr>
          <w:p w14:paraId="43604787">
            <w:pPr>
              <w:widowControl/>
              <w:jc w:val="center"/>
              <w:textAlignment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系统</w:t>
            </w:r>
          </w:p>
        </w:tc>
        <w:tc>
          <w:tcPr>
            <w:tcW w:w="6820" w:type="dxa"/>
            <w:tcBorders>
              <w:top w:val="single" w:color="000000" w:sz="4" w:space="0"/>
              <w:left w:val="single" w:color="000000" w:sz="4" w:space="0"/>
              <w:bottom w:val="single" w:color="000000" w:sz="4" w:space="0"/>
              <w:right w:val="single" w:color="000000" w:sz="4" w:space="0"/>
            </w:tcBorders>
            <w:vAlign w:val="center"/>
          </w:tcPr>
          <w:p w14:paraId="25BE7A42">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糸统管理：自动开机</w:t>
            </w:r>
          </w:p>
        </w:tc>
      </w:tr>
      <w:tr w14:paraId="46BAF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0" w:type="auto"/>
            <w:vMerge w:val="continue"/>
            <w:tcBorders>
              <w:top w:val="nil"/>
              <w:left w:val="single" w:color="000000" w:sz="4" w:space="0"/>
              <w:bottom w:val="single" w:color="000000" w:sz="4" w:space="0"/>
              <w:right w:val="single" w:color="000000" w:sz="4" w:space="0"/>
            </w:tcBorders>
            <w:vAlign w:val="center"/>
          </w:tcPr>
          <w:p w14:paraId="1BE2721D">
            <w:pPr>
              <w:widowControl/>
              <w:jc w:val="left"/>
              <w:rPr>
                <w:rFonts w:ascii="宋体" w:hAnsi="宋体"/>
                <w:b/>
                <w:bCs/>
                <w:color w:val="auto"/>
                <w:kern w:val="0"/>
                <w:sz w:val="24"/>
                <w:szCs w:val="24"/>
                <w:highlight w:val="none"/>
              </w:rPr>
            </w:pPr>
          </w:p>
        </w:tc>
        <w:tc>
          <w:tcPr>
            <w:tcW w:w="6820" w:type="dxa"/>
            <w:tcBorders>
              <w:top w:val="single" w:color="000000" w:sz="4" w:space="0"/>
              <w:left w:val="single" w:color="000000" w:sz="4" w:space="0"/>
              <w:bottom w:val="single" w:color="000000" w:sz="4" w:space="0"/>
              <w:right w:val="single" w:color="000000" w:sz="4" w:space="0"/>
            </w:tcBorders>
            <w:vAlign w:val="center"/>
          </w:tcPr>
          <w:p w14:paraId="536D4DB0">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系统支持Windows 7及以上</w:t>
            </w:r>
          </w:p>
        </w:tc>
      </w:tr>
      <w:tr w14:paraId="60D7E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1699" w:type="dxa"/>
            <w:vMerge w:val="restart"/>
            <w:tcBorders>
              <w:top w:val="nil"/>
              <w:left w:val="single" w:color="000000" w:sz="4" w:space="0"/>
              <w:bottom w:val="single" w:color="000000" w:sz="4" w:space="0"/>
              <w:right w:val="single" w:color="000000" w:sz="4" w:space="0"/>
            </w:tcBorders>
            <w:vAlign w:val="center"/>
          </w:tcPr>
          <w:p w14:paraId="7EA48B3A">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模块</w:t>
            </w:r>
          </w:p>
        </w:tc>
        <w:tc>
          <w:tcPr>
            <w:tcW w:w="6820" w:type="dxa"/>
            <w:tcBorders>
              <w:top w:val="single" w:color="000000" w:sz="4" w:space="0"/>
              <w:left w:val="single" w:color="000000" w:sz="4" w:space="0"/>
              <w:bottom w:val="single" w:color="000000" w:sz="4" w:space="0"/>
              <w:right w:val="single" w:color="000000" w:sz="4" w:space="0"/>
            </w:tcBorders>
            <w:vAlign w:val="center"/>
          </w:tcPr>
          <w:p w14:paraId="084374FC">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内置打印机支持黑白打印，同时支持：A4打印模块，A5打印模块</w:t>
            </w:r>
          </w:p>
        </w:tc>
      </w:tr>
      <w:tr w14:paraId="147C4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0" w:type="auto"/>
            <w:vMerge w:val="continue"/>
            <w:tcBorders>
              <w:top w:val="nil"/>
              <w:left w:val="single" w:color="000000" w:sz="4" w:space="0"/>
              <w:bottom w:val="single" w:color="000000" w:sz="4" w:space="0"/>
              <w:right w:val="single" w:color="000000" w:sz="4" w:space="0"/>
            </w:tcBorders>
            <w:vAlign w:val="center"/>
          </w:tcPr>
          <w:p w14:paraId="7F128568">
            <w:pPr>
              <w:widowControl/>
              <w:jc w:val="left"/>
              <w:rPr>
                <w:rFonts w:ascii="宋体" w:hAnsi="宋体"/>
                <w:b/>
                <w:bCs/>
                <w:color w:val="auto"/>
                <w:sz w:val="24"/>
                <w:szCs w:val="24"/>
                <w:highlight w:val="none"/>
              </w:rPr>
            </w:pPr>
          </w:p>
        </w:tc>
        <w:tc>
          <w:tcPr>
            <w:tcW w:w="6820" w:type="dxa"/>
            <w:tcBorders>
              <w:top w:val="single" w:color="000000" w:sz="4" w:space="0"/>
              <w:left w:val="single" w:color="000000" w:sz="4" w:space="0"/>
              <w:bottom w:val="single" w:color="000000" w:sz="4" w:space="0"/>
              <w:right w:val="single" w:color="000000" w:sz="4" w:space="0"/>
            </w:tcBorders>
            <w:vAlign w:val="center"/>
          </w:tcPr>
          <w:p w14:paraId="667A37A8">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身份证阅读模块：符合居民身份证验证机具通用技术要求，兼容SO14443(TypeB/TypeA)标准</w:t>
            </w:r>
          </w:p>
        </w:tc>
      </w:tr>
      <w:tr w14:paraId="75484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0" w:type="auto"/>
            <w:vMerge w:val="continue"/>
            <w:tcBorders>
              <w:top w:val="nil"/>
              <w:left w:val="single" w:color="000000" w:sz="4" w:space="0"/>
              <w:bottom w:val="single" w:color="000000" w:sz="4" w:space="0"/>
              <w:right w:val="single" w:color="000000" w:sz="4" w:space="0"/>
            </w:tcBorders>
            <w:vAlign w:val="center"/>
          </w:tcPr>
          <w:p w14:paraId="731682BE">
            <w:pPr>
              <w:widowControl/>
              <w:jc w:val="left"/>
              <w:rPr>
                <w:rFonts w:ascii="宋体" w:hAnsi="宋体"/>
                <w:b/>
                <w:bCs/>
                <w:color w:val="auto"/>
                <w:sz w:val="24"/>
                <w:szCs w:val="24"/>
                <w:highlight w:val="none"/>
              </w:rPr>
            </w:pPr>
          </w:p>
        </w:tc>
        <w:tc>
          <w:tcPr>
            <w:tcW w:w="6820" w:type="dxa"/>
            <w:tcBorders>
              <w:top w:val="single" w:color="000000" w:sz="4" w:space="0"/>
              <w:left w:val="single" w:color="000000" w:sz="4" w:space="0"/>
              <w:bottom w:val="single" w:color="000000" w:sz="4" w:space="0"/>
              <w:right w:val="single" w:color="000000" w:sz="4" w:space="0"/>
            </w:tcBorders>
            <w:vAlign w:val="center"/>
          </w:tcPr>
          <w:p w14:paraId="5107FA10">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医保社保读卡器：兼容安装上海市社保读卡器</w:t>
            </w:r>
          </w:p>
        </w:tc>
      </w:tr>
      <w:tr w14:paraId="10700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0" w:type="auto"/>
            <w:vMerge w:val="continue"/>
            <w:tcBorders>
              <w:top w:val="nil"/>
              <w:left w:val="single" w:color="000000" w:sz="4" w:space="0"/>
              <w:bottom w:val="single" w:color="000000" w:sz="4" w:space="0"/>
              <w:right w:val="single" w:color="000000" w:sz="4" w:space="0"/>
            </w:tcBorders>
            <w:vAlign w:val="center"/>
          </w:tcPr>
          <w:p w14:paraId="10DC42CA">
            <w:pPr>
              <w:widowControl/>
              <w:jc w:val="left"/>
              <w:rPr>
                <w:rFonts w:ascii="宋体" w:hAnsi="宋体"/>
                <w:b/>
                <w:bCs/>
                <w:color w:val="auto"/>
                <w:sz w:val="24"/>
                <w:szCs w:val="24"/>
                <w:highlight w:val="none"/>
              </w:rPr>
            </w:pPr>
          </w:p>
        </w:tc>
        <w:tc>
          <w:tcPr>
            <w:tcW w:w="6820" w:type="dxa"/>
            <w:tcBorders>
              <w:top w:val="single" w:color="000000" w:sz="4" w:space="0"/>
              <w:left w:val="single" w:color="000000" w:sz="4" w:space="0"/>
              <w:bottom w:val="single" w:color="000000" w:sz="4" w:space="0"/>
              <w:right w:val="single" w:color="000000" w:sz="4" w:space="0"/>
            </w:tcBorders>
            <w:vAlign w:val="center"/>
          </w:tcPr>
          <w:p w14:paraId="7D686A9F">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二维码扫描：支持影像式扫描；支持标准一维，二维条码</w:t>
            </w:r>
          </w:p>
        </w:tc>
      </w:tr>
      <w:tr w14:paraId="5337D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1699" w:type="dxa"/>
            <w:tcBorders>
              <w:top w:val="single" w:color="000000" w:sz="4" w:space="0"/>
              <w:left w:val="single" w:color="000000" w:sz="4" w:space="0"/>
              <w:bottom w:val="single" w:color="000000" w:sz="4" w:space="0"/>
              <w:right w:val="single" w:color="000000" w:sz="4" w:space="0"/>
            </w:tcBorders>
            <w:vAlign w:val="center"/>
          </w:tcPr>
          <w:p w14:paraId="32D6C841">
            <w:pPr>
              <w:widowControl/>
              <w:jc w:val="center"/>
              <w:textAlignment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外观</w:t>
            </w:r>
          </w:p>
        </w:tc>
        <w:tc>
          <w:tcPr>
            <w:tcW w:w="6820" w:type="dxa"/>
            <w:tcBorders>
              <w:top w:val="single" w:color="000000" w:sz="4" w:space="0"/>
              <w:left w:val="single" w:color="000000" w:sz="4" w:space="0"/>
              <w:bottom w:val="single" w:color="000000" w:sz="4" w:space="0"/>
              <w:right w:val="single" w:color="000000" w:sz="4" w:space="0"/>
            </w:tcBorders>
            <w:vAlign w:val="center"/>
          </w:tcPr>
          <w:p w14:paraId="4C022748">
            <w:pPr>
              <w:widowControl/>
              <w:jc w:val="left"/>
              <w:textAlignment w:val="center"/>
              <w:rPr>
                <w:rFonts w:ascii="宋体" w:hAnsi="宋体"/>
                <w:color w:val="auto"/>
                <w:kern w:val="0"/>
                <w:sz w:val="24"/>
                <w:szCs w:val="24"/>
                <w:highlight w:val="none"/>
              </w:rPr>
            </w:pPr>
            <w:r>
              <w:rPr>
                <w:rFonts w:hint="eastAsia" w:ascii="宋体" w:hAnsi="宋体"/>
                <w:color w:val="auto"/>
                <w:kern w:val="0"/>
                <w:sz w:val="24"/>
                <w:szCs w:val="24"/>
                <w:highlight w:val="none"/>
              </w:rPr>
              <w:t>防水，耐刮蹭，不褪色</w:t>
            </w:r>
          </w:p>
        </w:tc>
      </w:tr>
      <w:tr w14:paraId="388C9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1699" w:type="dxa"/>
            <w:tcBorders>
              <w:top w:val="single" w:color="000000" w:sz="4" w:space="0"/>
              <w:left w:val="single" w:color="000000" w:sz="4" w:space="0"/>
              <w:bottom w:val="single" w:color="000000" w:sz="4" w:space="0"/>
              <w:right w:val="single" w:color="000000" w:sz="4" w:space="0"/>
            </w:tcBorders>
            <w:vAlign w:val="center"/>
          </w:tcPr>
          <w:p w14:paraId="6630EB12">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网络</w:t>
            </w:r>
          </w:p>
        </w:tc>
        <w:tc>
          <w:tcPr>
            <w:tcW w:w="6820" w:type="dxa"/>
            <w:tcBorders>
              <w:top w:val="single" w:color="000000" w:sz="4" w:space="0"/>
              <w:left w:val="single" w:color="000000" w:sz="4" w:space="0"/>
              <w:bottom w:val="single" w:color="000000" w:sz="4" w:space="0"/>
              <w:right w:val="single" w:color="000000" w:sz="4" w:space="0"/>
            </w:tcBorders>
            <w:vAlign w:val="center"/>
          </w:tcPr>
          <w:p w14:paraId="145ADF72">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通讯设置：以太网100/1000mbps</w:t>
            </w:r>
          </w:p>
        </w:tc>
      </w:tr>
    </w:tbl>
    <w:p w14:paraId="0B13C27B">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自助报告机</w:t>
      </w:r>
    </w:p>
    <w:tbl>
      <w:tblPr>
        <w:tblStyle w:val="5"/>
        <w:tblW w:w="4998" w:type="pct"/>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3"/>
        <w:gridCol w:w="6796"/>
      </w:tblGrid>
      <w:tr w14:paraId="27154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1723" w:type="dxa"/>
            <w:tcBorders>
              <w:top w:val="single" w:color="000000" w:sz="4" w:space="0"/>
              <w:left w:val="single" w:color="000000" w:sz="4" w:space="0"/>
              <w:bottom w:val="single" w:color="000000" w:sz="4" w:space="0"/>
              <w:right w:val="single" w:color="000000" w:sz="4" w:space="0"/>
            </w:tcBorders>
            <w:vAlign w:val="center"/>
          </w:tcPr>
          <w:p w14:paraId="30513CD7">
            <w:pPr>
              <w:jc w:val="center"/>
              <w:rPr>
                <w:rFonts w:ascii="宋体" w:hAnsi="宋体"/>
                <w:color w:val="auto"/>
                <w:kern w:val="0"/>
                <w:sz w:val="24"/>
                <w:szCs w:val="24"/>
                <w:highlight w:val="none"/>
              </w:rPr>
            </w:pPr>
            <w:r>
              <w:rPr>
                <w:rFonts w:hint="eastAsia" w:ascii="宋体" w:hAnsi="宋体"/>
                <w:b/>
                <w:bCs/>
                <w:color w:val="auto"/>
                <w:sz w:val="24"/>
                <w:szCs w:val="24"/>
                <w:highlight w:val="none"/>
              </w:rPr>
              <w:t>指标项</w:t>
            </w:r>
          </w:p>
        </w:tc>
        <w:tc>
          <w:tcPr>
            <w:tcW w:w="6796" w:type="dxa"/>
            <w:tcBorders>
              <w:top w:val="single" w:color="000000" w:sz="4" w:space="0"/>
              <w:left w:val="single" w:color="000000" w:sz="4" w:space="0"/>
              <w:bottom w:val="single" w:color="000000" w:sz="4" w:space="0"/>
              <w:right w:val="single" w:color="000000" w:sz="4" w:space="0"/>
            </w:tcBorders>
            <w:vAlign w:val="center"/>
          </w:tcPr>
          <w:p w14:paraId="427B39EA">
            <w:pPr>
              <w:jc w:val="center"/>
              <w:rPr>
                <w:rFonts w:ascii="宋体" w:hAnsi="宋体"/>
                <w:color w:val="auto"/>
                <w:kern w:val="0"/>
                <w:sz w:val="24"/>
                <w:szCs w:val="24"/>
                <w:highlight w:val="none"/>
              </w:rPr>
            </w:pPr>
            <w:r>
              <w:rPr>
                <w:rFonts w:hint="eastAsia" w:ascii="宋体" w:hAnsi="宋体"/>
                <w:b/>
                <w:bCs/>
                <w:color w:val="auto"/>
                <w:sz w:val="24"/>
                <w:szCs w:val="24"/>
                <w:highlight w:val="none"/>
              </w:rPr>
              <w:t>参数要求</w:t>
            </w:r>
          </w:p>
        </w:tc>
      </w:tr>
      <w:tr w14:paraId="4F1E8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1723" w:type="dxa"/>
            <w:tcBorders>
              <w:top w:val="single" w:color="000000" w:sz="4" w:space="0"/>
              <w:left w:val="single" w:color="000000" w:sz="4" w:space="0"/>
              <w:bottom w:val="single" w:color="000000" w:sz="4" w:space="0"/>
              <w:right w:val="single" w:color="000000" w:sz="4" w:space="0"/>
            </w:tcBorders>
            <w:vAlign w:val="center"/>
          </w:tcPr>
          <w:p w14:paraId="4EFE7570">
            <w:pPr>
              <w:widowControl/>
              <w:jc w:val="center"/>
              <w:textAlignment w:val="center"/>
              <w:rPr>
                <w:rFonts w:hint="eastAsia" w:ascii="宋体" w:hAnsi="宋体" w:eastAsia="宋体" w:cs="Times New Roman"/>
                <w:b w:val="0"/>
                <w:bCs w:val="0"/>
                <w:color w:val="auto"/>
                <w:sz w:val="24"/>
                <w:szCs w:val="24"/>
                <w:highlight w:val="none"/>
              </w:rPr>
            </w:pPr>
            <w:r>
              <w:rPr>
                <w:rFonts w:hint="eastAsia" w:ascii="宋体" w:hAnsi="宋体" w:eastAsia="宋体" w:cs="Times New Roman"/>
                <w:b/>
                <w:bCs/>
                <w:color w:val="auto"/>
                <w:sz w:val="24"/>
                <w:szCs w:val="24"/>
                <w:highlight w:val="none"/>
              </w:rPr>
              <w:t>主机</w:t>
            </w:r>
          </w:p>
        </w:tc>
        <w:tc>
          <w:tcPr>
            <w:tcW w:w="6796" w:type="dxa"/>
            <w:tcBorders>
              <w:top w:val="single" w:color="000000" w:sz="4" w:space="0"/>
              <w:left w:val="single" w:color="000000" w:sz="4" w:space="0"/>
              <w:bottom w:val="single" w:color="000000" w:sz="4" w:space="0"/>
              <w:right w:val="single" w:color="000000" w:sz="4" w:space="0"/>
            </w:tcBorders>
            <w:vAlign w:val="center"/>
          </w:tcPr>
          <w:p w14:paraId="39D0C9BE">
            <w:pPr>
              <w:widowControl/>
              <w:jc w:val="left"/>
              <w:textAlignment w:val="center"/>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rPr>
              <w:t>≥4核@2.0GHz CPU,内存≥4G,SSD硬盘≥128G,电源：≥</w:t>
            </w:r>
            <w:r>
              <w:rPr>
                <w:rFonts w:hint="eastAsia" w:ascii="宋体" w:hAnsi="宋体" w:eastAsia="宋体" w:cs="Times New Roman"/>
                <w:b w:val="0"/>
                <w:bCs w:val="0"/>
                <w:color w:val="auto"/>
                <w:sz w:val="24"/>
                <w:szCs w:val="24"/>
                <w:highlight w:val="none"/>
                <w:lang w:val="en-US" w:eastAsia="zh-CN"/>
              </w:rPr>
              <w:t>150W，12V</w:t>
            </w:r>
          </w:p>
        </w:tc>
      </w:tr>
      <w:tr w14:paraId="083A7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723" w:type="dxa"/>
            <w:tcBorders>
              <w:top w:val="single" w:color="000000" w:sz="4" w:space="0"/>
              <w:left w:val="single" w:color="000000" w:sz="4" w:space="0"/>
              <w:bottom w:val="single" w:color="000000" w:sz="4" w:space="0"/>
              <w:right w:val="single" w:color="000000" w:sz="4" w:space="0"/>
            </w:tcBorders>
            <w:vAlign w:val="center"/>
          </w:tcPr>
          <w:p w14:paraId="56F935E2">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显示</w:t>
            </w:r>
          </w:p>
        </w:tc>
        <w:tc>
          <w:tcPr>
            <w:tcW w:w="6796" w:type="dxa"/>
            <w:tcBorders>
              <w:top w:val="single" w:color="000000" w:sz="4" w:space="0"/>
              <w:left w:val="single" w:color="000000" w:sz="4" w:space="0"/>
              <w:bottom w:val="single" w:color="000000" w:sz="4" w:space="0"/>
              <w:right w:val="single" w:color="000000" w:sz="4" w:space="0"/>
            </w:tcBorders>
            <w:vAlign w:val="center"/>
          </w:tcPr>
          <w:p w14:paraId="4468EEE6">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屏幕≥23寸电容触摸显示  屏；分辨率支持1920*1080;</w:t>
            </w:r>
          </w:p>
        </w:tc>
      </w:tr>
      <w:tr w14:paraId="79343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1723" w:type="dxa"/>
            <w:vMerge w:val="restart"/>
            <w:tcBorders>
              <w:top w:val="nil"/>
              <w:left w:val="single" w:color="000000" w:sz="4" w:space="0"/>
              <w:bottom w:val="single" w:color="000000" w:sz="4" w:space="0"/>
              <w:right w:val="single" w:color="000000" w:sz="4" w:space="0"/>
            </w:tcBorders>
            <w:vAlign w:val="center"/>
          </w:tcPr>
          <w:p w14:paraId="60E32055">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系统</w:t>
            </w:r>
          </w:p>
        </w:tc>
        <w:tc>
          <w:tcPr>
            <w:tcW w:w="6796" w:type="dxa"/>
            <w:tcBorders>
              <w:top w:val="single" w:color="000000" w:sz="4" w:space="0"/>
              <w:left w:val="single" w:color="000000" w:sz="4" w:space="0"/>
              <w:bottom w:val="single" w:color="000000" w:sz="4" w:space="0"/>
              <w:right w:val="single" w:color="000000" w:sz="4" w:space="0"/>
            </w:tcBorders>
            <w:vAlign w:val="center"/>
          </w:tcPr>
          <w:p w14:paraId="356B30AE">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糸统管理：自动开机</w:t>
            </w:r>
          </w:p>
        </w:tc>
      </w:tr>
      <w:tr w14:paraId="4D80A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0" w:type="auto"/>
            <w:vMerge w:val="continue"/>
            <w:tcBorders>
              <w:top w:val="nil"/>
              <w:left w:val="single" w:color="000000" w:sz="4" w:space="0"/>
              <w:bottom w:val="single" w:color="000000" w:sz="4" w:space="0"/>
              <w:right w:val="single" w:color="000000" w:sz="4" w:space="0"/>
            </w:tcBorders>
            <w:vAlign w:val="center"/>
          </w:tcPr>
          <w:p w14:paraId="5E702A86">
            <w:pPr>
              <w:widowControl/>
              <w:jc w:val="left"/>
              <w:rPr>
                <w:rFonts w:ascii="宋体" w:hAnsi="宋体"/>
                <w:b/>
                <w:bCs/>
                <w:color w:val="auto"/>
                <w:sz w:val="24"/>
                <w:szCs w:val="24"/>
                <w:highlight w:val="none"/>
              </w:rPr>
            </w:pPr>
          </w:p>
        </w:tc>
        <w:tc>
          <w:tcPr>
            <w:tcW w:w="6796" w:type="dxa"/>
            <w:tcBorders>
              <w:top w:val="single" w:color="000000" w:sz="4" w:space="0"/>
              <w:left w:val="single" w:color="000000" w:sz="4" w:space="0"/>
              <w:bottom w:val="single" w:color="000000" w:sz="4" w:space="0"/>
              <w:right w:val="single" w:color="000000" w:sz="4" w:space="0"/>
            </w:tcBorders>
            <w:vAlign w:val="center"/>
          </w:tcPr>
          <w:p w14:paraId="6138BC8B">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系统支持Windows 7及以上</w:t>
            </w:r>
          </w:p>
        </w:tc>
      </w:tr>
      <w:tr w14:paraId="6404A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1723" w:type="dxa"/>
            <w:vMerge w:val="restart"/>
            <w:tcBorders>
              <w:top w:val="nil"/>
              <w:left w:val="single" w:color="000000" w:sz="4" w:space="0"/>
              <w:bottom w:val="single" w:color="000000" w:sz="4" w:space="0"/>
              <w:right w:val="single" w:color="000000" w:sz="4" w:space="0"/>
            </w:tcBorders>
            <w:vAlign w:val="center"/>
          </w:tcPr>
          <w:p w14:paraId="1B83D3C7">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模块</w:t>
            </w:r>
          </w:p>
        </w:tc>
        <w:tc>
          <w:tcPr>
            <w:tcW w:w="6796" w:type="dxa"/>
            <w:tcBorders>
              <w:top w:val="single" w:color="000000" w:sz="4" w:space="0"/>
              <w:left w:val="single" w:color="000000" w:sz="4" w:space="0"/>
              <w:bottom w:val="single" w:color="000000" w:sz="4" w:space="0"/>
              <w:right w:val="single" w:color="000000" w:sz="4" w:space="0"/>
            </w:tcBorders>
            <w:vAlign w:val="center"/>
          </w:tcPr>
          <w:p w14:paraId="65A5FE8E">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内置打印机支持黑白打印，同时支持：A4打印模块，A5打印模块</w:t>
            </w:r>
          </w:p>
        </w:tc>
      </w:tr>
      <w:tr w14:paraId="313F7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0" w:type="auto"/>
            <w:vMerge w:val="continue"/>
            <w:tcBorders>
              <w:top w:val="nil"/>
              <w:left w:val="single" w:color="000000" w:sz="4" w:space="0"/>
              <w:bottom w:val="single" w:color="000000" w:sz="4" w:space="0"/>
              <w:right w:val="single" w:color="000000" w:sz="4" w:space="0"/>
            </w:tcBorders>
            <w:vAlign w:val="center"/>
          </w:tcPr>
          <w:p w14:paraId="05678FA3">
            <w:pPr>
              <w:widowControl/>
              <w:jc w:val="left"/>
              <w:rPr>
                <w:rFonts w:ascii="宋体" w:hAnsi="宋体"/>
                <w:b/>
                <w:bCs/>
                <w:color w:val="auto"/>
                <w:sz w:val="24"/>
                <w:szCs w:val="24"/>
                <w:highlight w:val="none"/>
              </w:rPr>
            </w:pPr>
          </w:p>
        </w:tc>
        <w:tc>
          <w:tcPr>
            <w:tcW w:w="6796" w:type="dxa"/>
            <w:tcBorders>
              <w:top w:val="single" w:color="000000" w:sz="4" w:space="0"/>
              <w:left w:val="single" w:color="000000" w:sz="4" w:space="0"/>
              <w:bottom w:val="single" w:color="000000" w:sz="4" w:space="0"/>
              <w:right w:val="single" w:color="000000" w:sz="4" w:space="0"/>
            </w:tcBorders>
            <w:vAlign w:val="center"/>
          </w:tcPr>
          <w:p w14:paraId="7CAE5A43">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身份证阅读模块：符合居民身份证验证机具通用技术要求，兼容SO14443(TypeB/TypeA)标准</w:t>
            </w:r>
          </w:p>
        </w:tc>
      </w:tr>
      <w:tr w14:paraId="2ECCA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0" w:type="auto"/>
            <w:vMerge w:val="continue"/>
            <w:tcBorders>
              <w:top w:val="nil"/>
              <w:left w:val="single" w:color="000000" w:sz="4" w:space="0"/>
              <w:bottom w:val="single" w:color="000000" w:sz="4" w:space="0"/>
              <w:right w:val="single" w:color="000000" w:sz="4" w:space="0"/>
            </w:tcBorders>
            <w:vAlign w:val="center"/>
          </w:tcPr>
          <w:p w14:paraId="7E4D8F38">
            <w:pPr>
              <w:widowControl/>
              <w:jc w:val="left"/>
              <w:rPr>
                <w:rFonts w:ascii="宋体" w:hAnsi="宋体"/>
                <w:b/>
                <w:bCs/>
                <w:color w:val="auto"/>
                <w:sz w:val="24"/>
                <w:szCs w:val="24"/>
                <w:highlight w:val="none"/>
              </w:rPr>
            </w:pPr>
          </w:p>
        </w:tc>
        <w:tc>
          <w:tcPr>
            <w:tcW w:w="6796" w:type="dxa"/>
            <w:tcBorders>
              <w:top w:val="single" w:color="000000" w:sz="4" w:space="0"/>
              <w:left w:val="single" w:color="000000" w:sz="4" w:space="0"/>
              <w:bottom w:val="single" w:color="000000" w:sz="4" w:space="0"/>
              <w:right w:val="single" w:color="000000" w:sz="4" w:space="0"/>
            </w:tcBorders>
            <w:vAlign w:val="center"/>
          </w:tcPr>
          <w:p w14:paraId="4FF3E99C">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医保社保读卡器：兼容安装上海市社保读卡器</w:t>
            </w:r>
          </w:p>
        </w:tc>
      </w:tr>
      <w:tr w14:paraId="799B0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0" w:type="auto"/>
            <w:vMerge w:val="continue"/>
            <w:tcBorders>
              <w:top w:val="nil"/>
              <w:left w:val="single" w:color="000000" w:sz="4" w:space="0"/>
              <w:bottom w:val="single" w:color="000000" w:sz="4" w:space="0"/>
              <w:right w:val="single" w:color="000000" w:sz="4" w:space="0"/>
            </w:tcBorders>
            <w:vAlign w:val="center"/>
          </w:tcPr>
          <w:p w14:paraId="6DDDB1AB">
            <w:pPr>
              <w:widowControl/>
              <w:jc w:val="left"/>
              <w:rPr>
                <w:rFonts w:ascii="宋体" w:hAnsi="宋体"/>
                <w:b/>
                <w:bCs/>
                <w:color w:val="auto"/>
                <w:sz w:val="24"/>
                <w:szCs w:val="24"/>
                <w:highlight w:val="none"/>
              </w:rPr>
            </w:pPr>
          </w:p>
        </w:tc>
        <w:tc>
          <w:tcPr>
            <w:tcW w:w="6796" w:type="dxa"/>
            <w:tcBorders>
              <w:top w:val="single" w:color="000000" w:sz="4" w:space="0"/>
              <w:left w:val="single" w:color="000000" w:sz="4" w:space="0"/>
              <w:bottom w:val="single" w:color="000000" w:sz="4" w:space="0"/>
              <w:right w:val="single" w:color="000000" w:sz="4" w:space="0"/>
            </w:tcBorders>
            <w:vAlign w:val="center"/>
          </w:tcPr>
          <w:p w14:paraId="3D3D6B0F">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二维码扫描：支持影像式扫描；支持标准一维，二维条码；</w:t>
            </w:r>
          </w:p>
        </w:tc>
      </w:tr>
      <w:tr w14:paraId="6A46B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723" w:type="dxa"/>
            <w:tcBorders>
              <w:top w:val="single" w:color="000000" w:sz="4" w:space="0"/>
              <w:left w:val="single" w:color="000000" w:sz="4" w:space="0"/>
              <w:bottom w:val="single" w:color="000000" w:sz="4" w:space="0"/>
              <w:right w:val="single" w:color="000000" w:sz="4" w:space="0"/>
            </w:tcBorders>
            <w:vAlign w:val="center"/>
          </w:tcPr>
          <w:p w14:paraId="77D66B72">
            <w:pPr>
              <w:widowControl/>
              <w:jc w:val="center"/>
              <w:textAlignment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外观</w:t>
            </w:r>
          </w:p>
        </w:tc>
        <w:tc>
          <w:tcPr>
            <w:tcW w:w="6796" w:type="dxa"/>
            <w:tcBorders>
              <w:top w:val="single" w:color="000000" w:sz="4" w:space="0"/>
              <w:left w:val="single" w:color="000000" w:sz="4" w:space="0"/>
              <w:bottom w:val="single" w:color="000000" w:sz="4" w:space="0"/>
              <w:right w:val="single" w:color="000000" w:sz="4" w:space="0"/>
            </w:tcBorders>
            <w:vAlign w:val="center"/>
          </w:tcPr>
          <w:p w14:paraId="7BDF96D1">
            <w:pPr>
              <w:widowControl/>
              <w:jc w:val="left"/>
              <w:textAlignment w:val="center"/>
              <w:rPr>
                <w:rFonts w:ascii="宋体" w:hAnsi="宋体"/>
                <w:color w:val="auto"/>
                <w:kern w:val="0"/>
                <w:sz w:val="24"/>
                <w:szCs w:val="24"/>
                <w:highlight w:val="none"/>
              </w:rPr>
            </w:pPr>
            <w:r>
              <w:rPr>
                <w:rFonts w:hint="eastAsia" w:ascii="宋体" w:hAnsi="宋体"/>
                <w:color w:val="auto"/>
                <w:kern w:val="0"/>
                <w:sz w:val="24"/>
                <w:szCs w:val="24"/>
                <w:highlight w:val="none"/>
              </w:rPr>
              <w:t>防水，耐刮蹭，不褪色</w:t>
            </w:r>
          </w:p>
        </w:tc>
      </w:tr>
      <w:tr w14:paraId="3DFBF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1723" w:type="dxa"/>
            <w:tcBorders>
              <w:top w:val="single" w:color="000000" w:sz="4" w:space="0"/>
              <w:left w:val="single" w:color="000000" w:sz="4" w:space="0"/>
              <w:bottom w:val="single" w:color="000000" w:sz="4" w:space="0"/>
              <w:right w:val="single" w:color="000000" w:sz="4" w:space="0"/>
            </w:tcBorders>
            <w:vAlign w:val="center"/>
          </w:tcPr>
          <w:p w14:paraId="5FC2F0A1">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网络</w:t>
            </w:r>
          </w:p>
        </w:tc>
        <w:tc>
          <w:tcPr>
            <w:tcW w:w="6796" w:type="dxa"/>
            <w:tcBorders>
              <w:top w:val="single" w:color="000000" w:sz="4" w:space="0"/>
              <w:left w:val="single" w:color="000000" w:sz="4" w:space="0"/>
              <w:bottom w:val="single" w:color="000000" w:sz="4" w:space="0"/>
              <w:right w:val="single" w:color="000000" w:sz="4" w:space="0"/>
            </w:tcBorders>
            <w:vAlign w:val="center"/>
          </w:tcPr>
          <w:p w14:paraId="0BA7F67C">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通讯设置：以太网100/1000mbps</w:t>
            </w:r>
          </w:p>
        </w:tc>
      </w:tr>
    </w:tbl>
    <w:p w14:paraId="4CB83093">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数据库审计系统</w:t>
      </w:r>
    </w:p>
    <w:tbl>
      <w:tblPr>
        <w:tblStyle w:val="5"/>
        <w:tblW w:w="4998" w:type="pct"/>
        <w:tblInd w:w="-11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98"/>
        <w:gridCol w:w="6821"/>
      </w:tblGrid>
      <w:tr w14:paraId="48C45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698" w:type="dxa"/>
            <w:tcBorders>
              <w:top w:val="single" w:color="auto" w:sz="6" w:space="0"/>
              <w:left w:val="single" w:color="auto" w:sz="6" w:space="0"/>
              <w:bottom w:val="single" w:color="auto" w:sz="6" w:space="0"/>
              <w:right w:val="single" w:color="auto" w:sz="6" w:space="0"/>
            </w:tcBorders>
            <w:vAlign w:val="center"/>
          </w:tcPr>
          <w:p w14:paraId="597D086B">
            <w:pPr>
              <w:jc w:val="center"/>
              <w:rPr>
                <w:rFonts w:ascii="宋体" w:hAnsi="宋体"/>
                <w:b/>
                <w:bCs/>
                <w:color w:val="auto"/>
                <w:sz w:val="24"/>
                <w:szCs w:val="24"/>
                <w:highlight w:val="none"/>
              </w:rPr>
            </w:pPr>
            <w:r>
              <w:rPr>
                <w:rFonts w:hint="eastAsia" w:ascii="宋体" w:hAnsi="宋体"/>
                <w:b/>
                <w:bCs/>
                <w:color w:val="auto"/>
                <w:sz w:val="24"/>
                <w:szCs w:val="24"/>
                <w:highlight w:val="none"/>
              </w:rPr>
              <w:t>指标项</w:t>
            </w:r>
          </w:p>
        </w:tc>
        <w:tc>
          <w:tcPr>
            <w:tcW w:w="6821" w:type="dxa"/>
            <w:tcBorders>
              <w:top w:val="single" w:color="auto" w:sz="6" w:space="0"/>
              <w:left w:val="single" w:color="auto" w:sz="6" w:space="0"/>
              <w:bottom w:val="single" w:color="auto" w:sz="6" w:space="0"/>
              <w:right w:val="single" w:color="auto" w:sz="6" w:space="0"/>
            </w:tcBorders>
            <w:vAlign w:val="center"/>
          </w:tcPr>
          <w:p w14:paraId="09ABCBE3">
            <w:pPr>
              <w:jc w:val="center"/>
              <w:rPr>
                <w:rFonts w:ascii="宋体" w:hAnsi="宋体"/>
                <w:b/>
                <w:bCs/>
                <w:color w:val="auto"/>
                <w:sz w:val="24"/>
                <w:szCs w:val="24"/>
                <w:highlight w:val="none"/>
              </w:rPr>
            </w:pPr>
            <w:r>
              <w:rPr>
                <w:rFonts w:hint="eastAsia" w:ascii="宋体" w:hAnsi="宋体"/>
                <w:b/>
                <w:bCs/>
                <w:color w:val="auto"/>
                <w:sz w:val="24"/>
                <w:szCs w:val="24"/>
                <w:highlight w:val="none"/>
              </w:rPr>
              <w:t>参数要求</w:t>
            </w:r>
          </w:p>
        </w:tc>
      </w:tr>
      <w:tr w14:paraId="4291F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1698" w:type="dxa"/>
            <w:vMerge w:val="restart"/>
            <w:tcBorders>
              <w:top w:val="nil"/>
              <w:left w:val="single" w:color="auto" w:sz="6" w:space="0"/>
              <w:bottom w:val="single" w:color="auto" w:sz="6" w:space="0"/>
              <w:right w:val="single" w:color="auto" w:sz="6" w:space="0"/>
            </w:tcBorders>
            <w:vAlign w:val="center"/>
          </w:tcPr>
          <w:p w14:paraId="12CC8232">
            <w:pPr>
              <w:jc w:val="center"/>
              <w:rPr>
                <w:rFonts w:ascii="宋体" w:hAnsi="宋体"/>
                <w:b/>
                <w:bCs/>
                <w:color w:val="auto"/>
                <w:sz w:val="24"/>
                <w:szCs w:val="24"/>
                <w:highlight w:val="none"/>
              </w:rPr>
            </w:pPr>
            <w:r>
              <w:rPr>
                <w:rFonts w:hint="eastAsia" w:ascii="宋体" w:hAnsi="宋体"/>
                <w:b/>
                <w:bCs/>
                <w:color w:val="auto"/>
                <w:sz w:val="24"/>
                <w:szCs w:val="24"/>
                <w:highlight w:val="none"/>
              </w:rPr>
              <w:t>硬件</w:t>
            </w:r>
          </w:p>
        </w:tc>
        <w:tc>
          <w:tcPr>
            <w:tcW w:w="6821" w:type="dxa"/>
            <w:tcBorders>
              <w:top w:val="single" w:color="auto" w:sz="6" w:space="0"/>
              <w:left w:val="single" w:color="auto" w:sz="6" w:space="0"/>
              <w:bottom w:val="single" w:color="auto" w:sz="6" w:space="0"/>
              <w:right w:val="single" w:color="auto" w:sz="6" w:space="0"/>
            </w:tcBorders>
            <w:vAlign w:val="center"/>
          </w:tcPr>
          <w:p w14:paraId="0B21B910">
            <w:pPr>
              <w:rPr>
                <w:rFonts w:ascii="宋体" w:hAnsi="宋体"/>
                <w:color w:val="auto"/>
                <w:sz w:val="24"/>
                <w:szCs w:val="24"/>
                <w:highlight w:val="none"/>
              </w:rPr>
            </w:pPr>
            <w:r>
              <w:rPr>
                <w:rFonts w:hint="eastAsia" w:ascii="宋体" w:hAnsi="宋体"/>
                <w:color w:val="auto"/>
                <w:sz w:val="24"/>
                <w:szCs w:val="24"/>
                <w:highlight w:val="none"/>
              </w:rPr>
              <w:t>尺寸2U，具备国产芯片和操作系统，内存≥16GB，硬盘≥240G SSD≥1 + HDD/4T≥1，网口≥6个千兆电口、配置冗余双电源。</w:t>
            </w:r>
          </w:p>
        </w:tc>
      </w:tr>
      <w:tr w14:paraId="1408A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0" w:type="auto"/>
            <w:vMerge w:val="continue"/>
            <w:tcBorders>
              <w:top w:val="nil"/>
              <w:left w:val="single" w:color="auto" w:sz="6" w:space="0"/>
              <w:bottom w:val="single" w:color="auto" w:sz="6" w:space="0"/>
              <w:right w:val="single" w:color="auto" w:sz="6" w:space="0"/>
            </w:tcBorders>
            <w:vAlign w:val="center"/>
          </w:tcPr>
          <w:p w14:paraId="46634E81">
            <w:pPr>
              <w:widowControl/>
              <w:jc w:val="left"/>
              <w:rPr>
                <w:rFonts w:ascii="宋体" w:hAnsi="宋体"/>
                <w:b/>
                <w:bCs/>
                <w:color w:val="auto"/>
                <w:sz w:val="24"/>
                <w:szCs w:val="24"/>
                <w:highlight w:val="none"/>
              </w:rPr>
            </w:pPr>
          </w:p>
        </w:tc>
        <w:tc>
          <w:tcPr>
            <w:tcW w:w="6821" w:type="dxa"/>
            <w:tcBorders>
              <w:top w:val="single" w:color="auto" w:sz="6" w:space="0"/>
              <w:left w:val="single" w:color="auto" w:sz="6" w:space="0"/>
              <w:bottom w:val="single" w:color="auto" w:sz="6" w:space="0"/>
              <w:right w:val="single" w:color="auto" w:sz="6" w:space="0"/>
            </w:tcBorders>
            <w:vAlign w:val="center"/>
          </w:tcPr>
          <w:p w14:paraId="3B292822">
            <w:pPr>
              <w:jc w:val="left"/>
              <w:rPr>
                <w:rFonts w:ascii="宋体" w:hAnsi="宋体"/>
                <w:color w:val="auto"/>
                <w:sz w:val="24"/>
                <w:szCs w:val="24"/>
                <w:highlight w:val="none"/>
              </w:rPr>
            </w:pPr>
            <w:r>
              <w:rPr>
                <w:rFonts w:hint="eastAsia" w:ascii="宋体" w:hAnsi="宋体"/>
                <w:color w:val="auto"/>
                <w:sz w:val="24"/>
                <w:szCs w:val="24"/>
                <w:highlight w:val="none"/>
              </w:rPr>
              <w:t>产品支持吞吐量≥4Gbps，最大数据库纯SQL流量≥800Mb/s，SQL处理性能≥80000条SQL/s，日志检索性能≥1500万条/秒，日志存储数量≥80亿条，数据库实例个数无限制。</w:t>
            </w:r>
          </w:p>
        </w:tc>
      </w:tr>
      <w:tr w14:paraId="5B767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1698" w:type="dxa"/>
            <w:vMerge w:val="restart"/>
            <w:tcBorders>
              <w:top w:val="nil"/>
              <w:left w:val="single" w:color="auto" w:sz="6" w:space="0"/>
              <w:bottom w:val="single" w:color="auto" w:sz="6" w:space="0"/>
              <w:right w:val="single" w:color="auto" w:sz="6" w:space="0"/>
            </w:tcBorders>
            <w:vAlign w:val="center"/>
          </w:tcPr>
          <w:p w14:paraId="4C208377">
            <w:pPr>
              <w:jc w:val="center"/>
              <w:rPr>
                <w:rFonts w:ascii="宋体" w:hAnsi="宋体"/>
                <w:b/>
                <w:bCs/>
                <w:color w:val="auto"/>
                <w:sz w:val="24"/>
                <w:szCs w:val="24"/>
                <w:highlight w:val="none"/>
              </w:rPr>
            </w:pPr>
            <w:r>
              <w:rPr>
                <w:rFonts w:hint="eastAsia" w:ascii="宋体" w:hAnsi="宋体"/>
                <w:b/>
                <w:bCs/>
                <w:color w:val="auto"/>
                <w:sz w:val="24"/>
                <w:szCs w:val="24"/>
                <w:highlight w:val="none"/>
              </w:rPr>
              <w:t>功能要求</w:t>
            </w:r>
          </w:p>
        </w:tc>
        <w:tc>
          <w:tcPr>
            <w:tcW w:w="6821" w:type="dxa"/>
            <w:tcBorders>
              <w:top w:val="single" w:color="auto" w:sz="6" w:space="0"/>
              <w:left w:val="single" w:color="auto" w:sz="6" w:space="0"/>
              <w:bottom w:val="single" w:color="auto" w:sz="6" w:space="0"/>
              <w:right w:val="single" w:color="auto" w:sz="6" w:space="0"/>
            </w:tcBorders>
            <w:vAlign w:val="center"/>
          </w:tcPr>
          <w:p w14:paraId="7394D41E">
            <w:pPr>
              <w:rPr>
                <w:rFonts w:ascii="宋体" w:hAnsi="宋体"/>
                <w:color w:val="auto"/>
                <w:sz w:val="24"/>
                <w:szCs w:val="24"/>
                <w:highlight w:val="none"/>
              </w:rPr>
            </w:pPr>
            <w:r>
              <w:rPr>
                <w:rFonts w:hint="eastAsia" w:ascii="宋体" w:hAnsi="宋体"/>
                <w:color w:val="auto"/>
                <w:sz w:val="24"/>
                <w:szCs w:val="24"/>
                <w:highlight w:val="none"/>
              </w:rPr>
              <w:t>支持对返回结果集样例行数和大小进行限制，降低结果集存储资源占用。</w:t>
            </w:r>
          </w:p>
        </w:tc>
      </w:tr>
      <w:tr w14:paraId="65892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0" w:type="auto"/>
            <w:vMerge w:val="continue"/>
            <w:tcBorders>
              <w:top w:val="nil"/>
              <w:left w:val="single" w:color="auto" w:sz="6" w:space="0"/>
              <w:bottom w:val="single" w:color="auto" w:sz="6" w:space="0"/>
              <w:right w:val="single" w:color="auto" w:sz="6" w:space="0"/>
            </w:tcBorders>
            <w:vAlign w:val="center"/>
          </w:tcPr>
          <w:p w14:paraId="03C09904">
            <w:pPr>
              <w:widowControl/>
              <w:jc w:val="left"/>
              <w:rPr>
                <w:rFonts w:ascii="宋体" w:hAnsi="宋体"/>
                <w:b/>
                <w:bCs/>
                <w:color w:val="auto"/>
                <w:sz w:val="24"/>
                <w:szCs w:val="24"/>
                <w:highlight w:val="none"/>
              </w:rPr>
            </w:pPr>
          </w:p>
        </w:tc>
        <w:tc>
          <w:tcPr>
            <w:tcW w:w="6821" w:type="dxa"/>
            <w:tcBorders>
              <w:top w:val="single" w:color="auto" w:sz="6" w:space="0"/>
              <w:left w:val="single" w:color="auto" w:sz="6" w:space="0"/>
              <w:bottom w:val="single" w:color="auto" w:sz="6" w:space="0"/>
              <w:right w:val="single" w:color="auto" w:sz="6" w:space="0"/>
            </w:tcBorders>
            <w:vAlign w:val="center"/>
          </w:tcPr>
          <w:p w14:paraId="078326BB">
            <w:pPr>
              <w:rPr>
                <w:rFonts w:ascii="宋体" w:hAnsi="宋体"/>
                <w:color w:val="auto"/>
                <w:sz w:val="24"/>
                <w:szCs w:val="24"/>
                <w:highlight w:val="none"/>
              </w:rPr>
            </w:pPr>
            <w:r>
              <w:rPr>
                <w:rFonts w:hint="eastAsia" w:ascii="宋体" w:hAnsi="宋体"/>
                <w:color w:val="auto"/>
                <w:sz w:val="24"/>
                <w:szCs w:val="24"/>
                <w:highlight w:val="none"/>
              </w:rPr>
              <w:t>支持审计日志导出，单次可导出100W条日志，支持自定义导出日志字段；</w:t>
            </w:r>
          </w:p>
        </w:tc>
      </w:tr>
      <w:tr w14:paraId="55AF1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0" w:type="auto"/>
            <w:vMerge w:val="continue"/>
            <w:tcBorders>
              <w:top w:val="nil"/>
              <w:left w:val="single" w:color="auto" w:sz="6" w:space="0"/>
              <w:bottom w:val="single" w:color="auto" w:sz="6" w:space="0"/>
              <w:right w:val="single" w:color="auto" w:sz="6" w:space="0"/>
            </w:tcBorders>
            <w:vAlign w:val="center"/>
          </w:tcPr>
          <w:p w14:paraId="4076A011">
            <w:pPr>
              <w:widowControl/>
              <w:jc w:val="left"/>
              <w:rPr>
                <w:rFonts w:ascii="宋体" w:hAnsi="宋体"/>
                <w:b/>
                <w:bCs/>
                <w:color w:val="auto"/>
                <w:sz w:val="24"/>
                <w:szCs w:val="24"/>
                <w:highlight w:val="none"/>
              </w:rPr>
            </w:pPr>
          </w:p>
        </w:tc>
        <w:tc>
          <w:tcPr>
            <w:tcW w:w="6821" w:type="dxa"/>
            <w:tcBorders>
              <w:top w:val="single" w:color="auto" w:sz="6" w:space="0"/>
              <w:left w:val="single" w:color="auto" w:sz="6" w:space="0"/>
              <w:bottom w:val="single" w:color="auto" w:sz="6" w:space="0"/>
              <w:right w:val="single" w:color="auto" w:sz="6" w:space="0"/>
            </w:tcBorders>
            <w:vAlign w:val="center"/>
          </w:tcPr>
          <w:p w14:paraId="4B53A578">
            <w:pPr>
              <w:rPr>
                <w:rFonts w:ascii="宋体" w:hAnsi="宋体"/>
                <w:color w:val="auto"/>
                <w:sz w:val="24"/>
                <w:szCs w:val="24"/>
                <w:highlight w:val="none"/>
              </w:rPr>
            </w:pPr>
            <w:r>
              <w:rPr>
                <w:rFonts w:hint="eastAsia" w:ascii="宋体" w:hAnsi="宋体"/>
                <w:color w:val="auto"/>
                <w:sz w:val="24"/>
                <w:szCs w:val="24"/>
                <w:highlight w:val="none"/>
              </w:rPr>
              <w:t>支持黑白名单、自定义规则、审计过滤等规则导入导出；</w:t>
            </w:r>
          </w:p>
        </w:tc>
      </w:tr>
      <w:tr w14:paraId="25F00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0" w:type="auto"/>
            <w:vMerge w:val="continue"/>
            <w:tcBorders>
              <w:top w:val="nil"/>
              <w:left w:val="single" w:color="auto" w:sz="6" w:space="0"/>
              <w:bottom w:val="single" w:color="auto" w:sz="6" w:space="0"/>
              <w:right w:val="single" w:color="auto" w:sz="6" w:space="0"/>
            </w:tcBorders>
            <w:vAlign w:val="center"/>
          </w:tcPr>
          <w:p w14:paraId="7703C9C6">
            <w:pPr>
              <w:widowControl/>
              <w:jc w:val="left"/>
              <w:rPr>
                <w:rFonts w:ascii="宋体" w:hAnsi="宋体"/>
                <w:b/>
                <w:bCs/>
                <w:color w:val="auto"/>
                <w:sz w:val="24"/>
                <w:szCs w:val="24"/>
                <w:highlight w:val="none"/>
              </w:rPr>
            </w:pPr>
          </w:p>
        </w:tc>
        <w:tc>
          <w:tcPr>
            <w:tcW w:w="6821" w:type="dxa"/>
            <w:tcBorders>
              <w:top w:val="single" w:color="auto" w:sz="6" w:space="0"/>
              <w:left w:val="single" w:color="auto" w:sz="6" w:space="0"/>
              <w:bottom w:val="single" w:color="auto" w:sz="6" w:space="0"/>
              <w:right w:val="single" w:color="auto" w:sz="6" w:space="0"/>
            </w:tcBorders>
            <w:vAlign w:val="center"/>
          </w:tcPr>
          <w:p w14:paraId="3832C8CC">
            <w:pPr>
              <w:rPr>
                <w:rFonts w:ascii="宋体" w:hAnsi="宋体"/>
                <w:color w:val="auto"/>
                <w:sz w:val="24"/>
                <w:szCs w:val="24"/>
                <w:highlight w:val="none"/>
              </w:rPr>
            </w:pPr>
            <w:r>
              <w:rPr>
                <w:rFonts w:hint="eastAsia" w:ascii="宋体" w:hAnsi="宋体"/>
                <w:color w:val="auto"/>
                <w:sz w:val="24"/>
                <w:szCs w:val="24"/>
                <w:highlight w:val="none"/>
              </w:rPr>
              <w:t>支持不同时期的审计数据不同的空间、时间对各个维度进行自动同比和环比分析，支持对比结果以图表和趋势的方式进行展示。</w:t>
            </w:r>
          </w:p>
        </w:tc>
      </w:tr>
      <w:tr w14:paraId="63D0C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0" w:type="auto"/>
            <w:vMerge w:val="continue"/>
            <w:tcBorders>
              <w:top w:val="nil"/>
              <w:left w:val="single" w:color="auto" w:sz="6" w:space="0"/>
              <w:bottom w:val="single" w:color="auto" w:sz="6" w:space="0"/>
              <w:right w:val="single" w:color="auto" w:sz="6" w:space="0"/>
            </w:tcBorders>
            <w:vAlign w:val="center"/>
          </w:tcPr>
          <w:p w14:paraId="21D28A02">
            <w:pPr>
              <w:widowControl/>
              <w:jc w:val="left"/>
              <w:rPr>
                <w:rFonts w:ascii="宋体" w:hAnsi="宋体"/>
                <w:b/>
                <w:bCs/>
                <w:color w:val="auto"/>
                <w:sz w:val="24"/>
                <w:szCs w:val="24"/>
                <w:highlight w:val="none"/>
              </w:rPr>
            </w:pPr>
          </w:p>
        </w:tc>
        <w:tc>
          <w:tcPr>
            <w:tcW w:w="6821" w:type="dxa"/>
            <w:tcBorders>
              <w:top w:val="single" w:color="auto" w:sz="6" w:space="0"/>
              <w:left w:val="single" w:color="auto" w:sz="6" w:space="0"/>
              <w:bottom w:val="single" w:color="auto" w:sz="6" w:space="0"/>
              <w:right w:val="single" w:color="auto" w:sz="6" w:space="0"/>
            </w:tcBorders>
            <w:vAlign w:val="center"/>
          </w:tcPr>
          <w:p w14:paraId="293ED29B">
            <w:pPr>
              <w:rPr>
                <w:rFonts w:ascii="宋体" w:hAnsi="宋体"/>
                <w:color w:val="auto"/>
                <w:sz w:val="24"/>
                <w:szCs w:val="24"/>
                <w:highlight w:val="none"/>
              </w:rPr>
            </w:pPr>
            <w:r>
              <w:rPr>
                <w:rFonts w:hint="eastAsia" w:ascii="宋体" w:hAnsi="宋体"/>
                <w:color w:val="auto"/>
                <w:sz w:val="24"/>
                <w:szCs w:val="24"/>
                <w:highlight w:val="none"/>
              </w:rPr>
              <w:t>支持敏感数据识别规则，可通过配置识别策略，通过流量动态识别方式对资产访问中的敏感数据进行识别并标记。且支持发现数据库所在的服务器的异常网络通讯行为，包含访问数据库服务器上的非数据库协议通讯审计全记录。</w:t>
            </w:r>
          </w:p>
        </w:tc>
      </w:tr>
    </w:tbl>
    <w:p w14:paraId="3FE7B076">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数据动态脱敏系统</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6872"/>
      </w:tblGrid>
      <w:tr w14:paraId="7222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47" w:type="dxa"/>
            <w:tcBorders>
              <w:top w:val="single" w:color="auto" w:sz="4" w:space="0"/>
              <w:left w:val="single" w:color="auto" w:sz="4" w:space="0"/>
              <w:bottom w:val="single" w:color="auto" w:sz="4" w:space="0"/>
              <w:right w:val="single" w:color="auto" w:sz="4" w:space="0"/>
            </w:tcBorders>
            <w:shd w:val="clear" w:color="auto" w:fill="FFFFFF"/>
            <w:vAlign w:val="center"/>
          </w:tcPr>
          <w:p w14:paraId="7710814C">
            <w:pPr>
              <w:jc w:val="center"/>
              <w:rPr>
                <w:rFonts w:ascii="宋体" w:hAnsi="宋体"/>
                <w:color w:val="auto"/>
                <w:sz w:val="24"/>
                <w:szCs w:val="24"/>
                <w:highlight w:val="none"/>
              </w:rPr>
            </w:pPr>
            <w:r>
              <w:rPr>
                <w:rFonts w:hint="eastAsia" w:ascii="宋体" w:hAnsi="宋体"/>
                <w:b/>
                <w:bCs/>
                <w:color w:val="auto"/>
                <w:sz w:val="24"/>
                <w:szCs w:val="24"/>
                <w:highlight w:val="none"/>
              </w:rPr>
              <w:t>指标项</w:t>
            </w:r>
          </w:p>
        </w:tc>
        <w:tc>
          <w:tcPr>
            <w:tcW w:w="6872" w:type="dxa"/>
            <w:tcBorders>
              <w:top w:val="single" w:color="auto" w:sz="4" w:space="0"/>
              <w:left w:val="single" w:color="auto" w:sz="4" w:space="0"/>
              <w:bottom w:val="single" w:color="auto" w:sz="4" w:space="0"/>
              <w:right w:val="single" w:color="auto" w:sz="4" w:space="0"/>
            </w:tcBorders>
            <w:shd w:val="clear" w:color="auto" w:fill="FFFFFF"/>
            <w:vAlign w:val="center"/>
          </w:tcPr>
          <w:p w14:paraId="03FD447A">
            <w:pPr>
              <w:jc w:val="center"/>
              <w:rPr>
                <w:rFonts w:ascii="宋体" w:hAnsi="宋体"/>
                <w:color w:val="auto"/>
                <w:sz w:val="24"/>
                <w:szCs w:val="24"/>
                <w:highlight w:val="none"/>
              </w:rPr>
            </w:pPr>
            <w:r>
              <w:rPr>
                <w:rFonts w:hint="eastAsia" w:ascii="宋体" w:hAnsi="宋体"/>
                <w:b/>
                <w:bCs/>
                <w:color w:val="auto"/>
                <w:sz w:val="24"/>
                <w:szCs w:val="24"/>
                <w:highlight w:val="none"/>
              </w:rPr>
              <w:t>参数要求</w:t>
            </w:r>
          </w:p>
        </w:tc>
      </w:tr>
      <w:tr w14:paraId="229E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vMerge w:val="restart"/>
            <w:tcBorders>
              <w:top w:val="nil"/>
              <w:left w:val="single" w:color="auto" w:sz="4" w:space="0"/>
              <w:bottom w:val="single" w:color="auto" w:sz="4" w:space="0"/>
              <w:right w:val="single" w:color="auto" w:sz="4" w:space="0"/>
            </w:tcBorders>
            <w:vAlign w:val="center"/>
          </w:tcPr>
          <w:p w14:paraId="043F645F">
            <w:pPr>
              <w:jc w:val="center"/>
              <w:rPr>
                <w:rFonts w:ascii="宋体" w:hAnsi="宋体"/>
                <w:b/>
                <w:bCs/>
                <w:color w:val="auto"/>
                <w:sz w:val="24"/>
                <w:szCs w:val="24"/>
                <w:highlight w:val="none"/>
              </w:rPr>
            </w:pPr>
            <w:r>
              <w:rPr>
                <w:rFonts w:hint="eastAsia" w:ascii="宋体" w:hAnsi="宋体"/>
                <w:b/>
                <w:bCs/>
                <w:color w:val="auto"/>
                <w:sz w:val="24"/>
                <w:szCs w:val="24"/>
                <w:highlight w:val="none"/>
              </w:rPr>
              <w:t>硬件</w:t>
            </w:r>
          </w:p>
        </w:tc>
        <w:tc>
          <w:tcPr>
            <w:tcW w:w="6872" w:type="dxa"/>
            <w:tcBorders>
              <w:top w:val="single" w:color="auto" w:sz="4" w:space="0"/>
              <w:left w:val="single" w:color="auto" w:sz="4" w:space="0"/>
              <w:bottom w:val="single" w:color="auto" w:sz="4" w:space="0"/>
              <w:right w:val="single" w:color="auto" w:sz="4" w:space="0"/>
            </w:tcBorders>
            <w:vAlign w:val="center"/>
          </w:tcPr>
          <w:p w14:paraId="04F76E2D">
            <w:pPr>
              <w:rPr>
                <w:rFonts w:ascii="宋体" w:hAnsi="宋体"/>
                <w:color w:val="auto"/>
                <w:sz w:val="24"/>
                <w:szCs w:val="24"/>
                <w:highlight w:val="none"/>
              </w:rPr>
            </w:pPr>
            <w:r>
              <w:rPr>
                <w:rFonts w:hint="eastAsia" w:ascii="宋体" w:hAnsi="宋体"/>
                <w:color w:val="auto"/>
                <w:sz w:val="24"/>
                <w:szCs w:val="24"/>
                <w:highlight w:val="none"/>
                <w:lang w:eastAsia="zh-CN"/>
              </w:rPr>
              <w:t>尺寸</w:t>
            </w:r>
            <w:r>
              <w:rPr>
                <w:rFonts w:hint="eastAsia" w:ascii="宋体" w:hAnsi="宋体"/>
                <w:color w:val="auto"/>
                <w:sz w:val="24"/>
                <w:szCs w:val="24"/>
                <w:highlight w:val="none"/>
              </w:rPr>
              <w:t>2U，CPU:≥4核8线程，内存≥16GB，硬盘≥128G SSD*1 + 4T SATA*1，网口≥6个千兆电口，配置冗余双电源。</w:t>
            </w:r>
          </w:p>
        </w:tc>
      </w:tr>
      <w:tr w14:paraId="6B51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673A8C05">
            <w:pPr>
              <w:widowControl/>
              <w:jc w:val="left"/>
              <w:rPr>
                <w:rFonts w:ascii="宋体" w:hAnsi="宋体"/>
                <w:b/>
                <w:bCs/>
                <w:color w:val="auto"/>
                <w:sz w:val="24"/>
                <w:szCs w:val="24"/>
                <w:highlight w:val="none"/>
              </w:rPr>
            </w:pPr>
          </w:p>
        </w:tc>
        <w:tc>
          <w:tcPr>
            <w:tcW w:w="6872" w:type="dxa"/>
            <w:tcBorders>
              <w:top w:val="single" w:color="auto" w:sz="4" w:space="0"/>
              <w:left w:val="single" w:color="auto" w:sz="4" w:space="0"/>
              <w:bottom w:val="single" w:color="auto" w:sz="4" w:space="0"/>
              <w:right w:val="single" w:color="auto" w:sz="4" w:space="0"/>
            </w:tcBorders>
            <w:vAlign w:val="center"/>
          </w:tcPr>
          <w:p w14:paraId="6DFF71FB">
            <w:pPr>
              <w:rPr>
                <w:rFonts w:ascii="宋体" w:hAnsi="宋体"/>
                <w:color w:val="auto"/>
                <w:sz w:val="24"/>
                <w:szCs w:val="24"/>
                <w:highlight w:val="none"/>
              </w:rPr>
            </w:pPr>
            <w:r>
              <w:rPr>
                <w:rFonts w:hint="eastAsia" w:ascii="宋体" w:hAnsi="宋体"/>
                <w:color w:val="auto"/>
                <w:sz w:val="24"/>
                <w:szCs w:val="24"/>
                <w:highlight w:val="none"/>
              </w:rPr>
              <w:t>产品不限制数据库实例数；脱敏峰值处理能力：≥8000条SQL/秒，时延峰值不超过≤100ms，吞吐量峰值≥100Mb/s,并发连接峰值≥10000</w:t>
            </w:r>
          </w:p>
        </w:tc>
      </w:tr>
      <w:tr w14:paraId="5825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vMerge w:val="restart"/>
            <w:tcBorders>
              <w:top w:val="nil"/>
              <w:left w:val="single" w:color="auto" w:sz="4" w:space="0"/>
              <w:bottom w:val="single" w:color="auto" w:sz="4" w:space="0"/>
              <w:right w:val="single" w:color="auto" w:sz="4" w:space="0"/>
            </w:tcBorders>
            <w:vAlign w:val="center"/>
          </w:tcPr>
          <w:p w14:paraId="35613293">
            <w:pPr>
              <w:pStyle w:val="14"/>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软件</w:t>
            </w:r>
          </w:p>
        </w:tc>
        <w:tc>
          <w:tcPr>
            <w:tcW w:w="6872" w:type="dxa"/>
            <w:tcBorders>
              <w:top w:val="single" w:color="auto" w:sz="4" w:space="0"/>
              <w:left w:val="single" w:color="auto" w:sz="4" w:space="0"/>
              <w:bottom w:val="single" w:color="auto" w:sz="4" w:space="0"/>
              <w:right w:val="single" w:color="auto" w:sz="4" w:space="0"/>
            </w:tcBorders>
            <w:vAlign w:val="center"/>
          </w:tcPr>
          <w:p w14:paraId="4E5EC907">
            <w:pPr>
              <w:rPr>
                <w:rFonts w:ascii="宋体" w:hAnsi="宋体"/>
                <w:color w:val="auto"/>
                <w:sz w:val="24"/>
                <w:szCs w:val="24"/>
                <w:highlight w:val="none"/>
              </w:rPr>
            </w:pPr>
            <w:r>
              <w:rPr>
                <w:rFonts w:hint="eastAsia" w:ascii="宋体" w:hAnsi="宋体"/>
                <w:color w:val="auto"/>
                <w:sz w:val="24"/>
                <w:szCs w:val="24"/>
                <w:highlight w:val="none"/>
              </w:rPr>
              <w:t>内置完备的敏感数据模型，支持用户通过敏感数据构成特征自定义正则表达式并应用到敏感数据模型中，并从数据中自动探测并发现敏感数据。</w:t>
            </w:r>
          </w:p>
        </w:tc>
      </w:tr>
      <w:tr w14:paraId="35AB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2097EAC7">
            <w:pPr>
              <w:widowControl/>
              <w:jc w:val="left"/>
              <w:rPr>
                <w:rFonts w:ascii="宋体" w:hAnsi="宋体"/>
                <w:b/>
                <w:bCs/>
                <w:color w:val="auto"/>
                <w:sz w:val="24"/>
                <w:szCs w:val="24"/>
                <w:highlight w:val="none"/>
              </w:rPr>
            </w:pPr>
          </w:p>
        </w:tc>
        <w:tc>
          <w:tcPr>
            <w:tcW w:w="6872" w:type="dxa"/>
            <w:tcBorders>
              <w:top w:val="single" w:color="auto" w:sz="4" w:space="0"/>
              <w:left w:val="single" w:color="auto" w:sz="4" w:space="0"/>
              <w:bottom w:val="single" w:color="auto" w:sz="4" w:space="0"/>
              <w:right w:val="single" w:color="auto" w:sz="4" w:space="0"/>
            </w:tcBorders>
            <w:vAlign w:val="center"/>
          </w:tcPr>
          <w:p w14:paraId="78016676">
            <w:pPr>
              <w:rPr>
                <w:rFonts w:ascii="宋体" w:hAnsi="宋体"/>
                <w:color w:val="auto"/>
                <w:sz w:val="24"/>
                <w:szCs w:val="24"/>
                <w:highlight w:val="none"/>
              </w:rPr>
            </w:pPr>
            <w:r>
              <w:rPr>
                <w:rFonts w:hint="eastAsia" w:ascii="宋体" w:hAnsi="宋体"/>
                <w:color w:val="auto"/>
                <w:sz w:val="24"/>
                <w:szCs w:val="24"/>
                <w:highlight w:val="none"/>
              </w:rPr>
              <w:t>支持同义替换脱敏，可使用相同含义的数据替换原有的敏感数据。</w:t>
            </w:r>
          </w:p>
        </w:tc>
      </w:tr>
      <w:tr w14:paraId="6680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30039927">
            <w:pPr>
              <w:widowControl/>
              <w:jc w:val="left"/>
              <w:rPr>
                <w:rFonts w:ascii="宋体" w:hAnsi="宋体"/>
                <w:b/>
                <w:bCs/>
                <w:color w:val="auto"/>
                <w:sz w:val="24"/>
                <w:szCs w:val="24"/>
                <w:highlight w:val="none"/>
              </w:rPr>
            </w:pPr>
          </w:p>
        </w:tc>
        <w:tc>
          <w:tcPr>
            <w:tcW w:w="6872" w:type="dxa"/>
            <w:tcBorders>
              <w:top w:val="single" w:color="auto" w:sz="4" w:space="0"/>
              <w:left w:val="single" w:color="auto" w:sz="4" w:space="0"/>
              <w:bottom w:val="single" w:color="auto" w:sz="4" w:space="0"/>
              <w:right w:val="single" w:color="auto" w:sz="4" w:space="0"/>
            </w:tcBorders>
            <w:vAlign w:val="center"/>
          </w:tcPr>
          <w:p w14:paraId="16CBA169">
            <w:pPr>
              <w:rPr>
                <w:rFonts w:ascii="宋体" w:hAnsi="宋体"/>
                <w:color w:val="auto"/>
                <w:sz w:val="24"/>
                <w:szCs w:val="24"/>
                <w:highlight w:val="none"/>
              </w:rPr>
            </w:pPr>
            <w:r>
              <w:rPr>
                <w:rFonts w:hint="eastAsia" w:ascii="宋体" w:hAnsi="宋体"/>
                <w:color w:val="auto"/>
                <w:sz w:val="24"/>
                <w:szCs w:val="24"/>
                <w:highlight w:val="none"/>
              </w:rPr>
              <w:t>支持部分数据屏蔽脱敏，可将原数据中部分或全部内容，用“*”或“#”等字符进行替换，遮盖部分或全部原文。</w:t>
            </w:r>
          </w:p>
        </w:tc>
      </w:tr>
      <w:tr w14:paraId="15DC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646E7DDF">
            <w:pPr>
              <w:widowControl/>
              <w:jc w:val="left"/>
              <w:rPr>
                <w:rFonts w:ascii="宋体" w:hAnsi="宋体"/>
                <w:b/>
                <w:bCs/>
                <w:color w:val="auto"/>
                <w:sz w:val="24"/>
                <w:szCs w:val="24"/>
                <w:highlight w:val="none"/>
              </w:rPr>
            </w:pPr>
          </w:p>
        </w:tc>
        <w:tc>
          <w:tcPr>
            <w:tcW w:w="6872" w:type="dxa"/>
            <w:tcBorders>
              <w:top w:val="single" w:color="auto" w:sz="4" w:space="0"/>
              <w:left w:val="single" w:color="auto" w:sz="4" w:space="0"/>
              <w:bottom w:val="single" w:color="auto" w:sz="4" w:space="0"/>
              <w:right w:val="single" w:color="auto" w:sz="4" w:space="0"/>
            </w:tcBorders>
            <w:vAlign w:val="center"/>
          </w:tcPr>
          <w:p w14:paraId="1FC2785A">
            <w:pPr>
              <w:rPr>
                <w:rFonts w:ascii="宋体" w:hAnsi="宋体"/>
                <w:color w:val="auto"/>
                <w:sz w:val="24"/>
                <w:szCs w:val="24"/>
                <w:highlight w:val="none"/>
              </w:rPr>
            </w:pPr>
            <w:r>
              <w:rPr>
                <w:rFonts w:hint="eastAsia" w:ascii="宋体" w:hAnsi="宋体"/>
                <w:color w:val="auto"/>
                <w:sz w:val="24"/>
                <w:szCs w:val="24"/>
                <w:highlight w:val="none"/>
              </w:rPr>
              <w:t>支持混合屏蔽脱敏算法，可将相关的列作为一个组进行屏蔽，以保证这些相关列中被屏蔽的数据保持同样的关系。</w:t>
            </w:r>
          </w:p>
        </w:tc>
      </w:tr>
      <w:tr w14:paraId="2933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21419415">
            <w:pPr>
              <w:widowControl/>
              <w:jc w:val="left"/>
              <w:rPr>
                <w:rFonts w:ascii="宋体" w:hAnsi="宋体"/>
                <w:b/>
                <w:bCs/>
                <w:color w:val="auto"/>
                <w:sz w:val="24"/>
                <w:szCs w:val="24"/>
                <w:highlight w:val="none"/>
              </w:rPr>
            </w:pPr>
          </w:p>
        </w:tc>
        <w:tc>
          <w:tcPr>
            <w:tcW w:w="6872" w:type="dxa"/>
            <w:tcBorders>
              <w:top w:val="single" w:color="auto" w:sz="4" w:space="0"/>
              <w:left w:val="single" w:color="auto" w:sz="4" w:space="0"/>
              <w:bottom w:val="single" w:color="auto" w:sz="4" w:space="0"/>
              <w:right w:val="single" w:color="auto" w:sz="4" w:space="0"/>
            </w:tcBorders>
            <w:vAlign w:val="center"/>
          </w:tcPr>
          <w:p w14:paraId="4CBD0431">
            <w:pPr>
              <w:rPr>
                <w:rFonts w:ascii="宋体" w:hAnsi="宋体"/>
                <w:color w:val="auto"/>
                <w:sz w:val="24"/>
                <w:szCs w:val="24"/>
                <w:highlight w:val="none"/>
              </w:rPr>
            </w:pPr>
            <w:r>
              <w:rPr>
                <w:rFonts w:hint="eastAsia" w:ascii="宋体" w:hAnsi="宋体"/>
                <w:color w:val="auto"/>
                <w:sz w:val="24"/>
                <w:szCs w:val="24"/>
                <w:highlight w:val="none"/>
              </w:rPr>
              <w:t>支持确定性屏蔽脱敏算法，可确保在运行屏蔽后生成可重复的屏蔽值。</w:t>
            </w:r>
          </w:p>
        </w:tc>
      </w:tr>
      <w:tr w14:paraId="6868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62D453FD">
            <w:pPr>
              <w:widowControl/>
              <w:jc w:val="left"/>
              <w:rPr>
                <w:rFonts w:ascii="宋体" w:hAnsi="宋体"/>
                <w:b/>
                <w:bCs/>
                <w:color w:val="auto"/>
                <w:sz w:val="24"/>
                <w:szCs w:val="24"/>
                <w:highlight w:val="none"/>
              </w:rPr>
            </w:pPr>
          </w:p>
        </w:tc>
        <w:tc>
          <w:tcPr>
            <w:tcW w:w="6872" w:type="dxa"/>
            <w:tcBorders>
              <w:top w:val="single" w:color="auto" w:sz="4" w:space="0"/>
              <w:left w:val="single" w:color="auto" w:sz="4" w:space="0"/>
              <w:bottom w:val="single" w:color="auto" w:sz="4" w:space="0"/>
              <w:right w:val="single" w:color="auto" w:sz="4" w:space="0"/>
            </w:tcBorders>
            <w:vAlign w:val="center"/>
          </w:tcPr>
          <w:p w14:paraId="2D90B767">
            <w:pPr>
              <w:rPr>
                <w:rFonts w:ascii="宋体" w:hAnsi="宋体"/>
                <w:color w:val="auto"/>
                <w:sz w:val="24"/>
                <w:szCs w:val="24"/>
                <w:highlight w:val="none"/>
              </w:rPr>
            </w:pPr>
            <w:r>
              <w:rPr>
                <w:rFonts w:hint="eastAsia" w:ascii="宋体" w:hAnsi="宋体"/>
                <w:color w:val="auto"/>
                <w:sz w:val="24"/>
                <w:szCs w:val="24"/>
                <w:highlight w:val="none"/>
              </w:rPr>
              <w:t>支持数据关联脱敏算法，能够保持同一数据库中不同表字段之间的数据关联性，也能保持不同数据库之间的表字段间的数据关联性。</w:t>
            </w:r>
          </w:p>
        </w:tc>
      </w:tr>
      <w:tr w14:paraId="24BC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4F9006F5">
            <w:pPr>
              <w:widowControl/>
              <w:jc w:val="left"/>
              <w:rPr>
                <w:rFonts w:ascii="宋体" w:hAnsi="宋体"/>
                <w:b/>
                <w:bCs/>
                <w:color w:val="auto"/>
                <w:sz w:val="24"/>
                <w:szCs w:val="24"/>
                <w:highlight w:val="none"/>
              </w:rPr>
            </w:pPr>
          </w:p>
        </w:tc>
        <w:tc>
          <w:tcPr>
            <w:tcW w:w="6872" w:type="dxa"/>
            <w:tcBorders>
              <w:top w:val="single" w:color="auto" w:sz="4" w:space="0"/>
              <w:left w:val="single" w:color="auto" w:sz="4" w:space="0"/>
              <w:bottom w:val="single" w:color="auto" w:sz="4" w:space="0"/>
              <w:right w:val="single" w:color="auto" w:sz="4" w:space="0"/>
            </w:tcBorders>
            <w:vAlign w:val="center"/>
          </w:tcPr>
          <w:p w14:paraId="1ED6632C">
            <w:pPr>
              <w:rPr>
                <w:rFonts w:ascii="宋体" w:hAnsi="宋体"/>
                <w:color w:val="auto"/>
                <w:sz w:val="24"/>
                <w:szCs w:val="24"/>
                <w:highlight w:val="none"/>
              </w:rPr>
            </w:pPr>
            <w:r>
              <w:rPr>
                <w:rFonts w:hint="eastAsia" w:ascii="宋体" w:hAnsi="宋体"/>
                <w:color w:val="auto"/>
                <w:sz w:val="24"/>
                <w:szCs w:val="24"/>
                <w:highlight w:val="none"/>
              </w:rPr>
              <w:t>支持脱敏任务调度功能，可在非工作时间或业务低峰期进行脱敏，任务定义好后无需人工干预。</w:t>
            </w:r>
          </w:p>
        </w:tc>
      </w:tr>
      <w:tr w14:paraId="3F40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2225E1BD">
            <w:pPr>
              <w:widowControl/>
              <w:jc w:val="left"/>
              <w:rPr>
                <w:rFonts w:ascii="宋体" w:hAnsi="宋体"/>
                <w:b/>
                <w:bCs/>
                <w:color w:val="auto"/>
                <w:sz w:val="24"/>
                <w:szCs w:val="24"/>
                <w:highlight w:val="none"/>
              </w:rPr>
            </w:pPr>
          </w:p>
        </w:tc>
        <w:tc>
          <w:tcPr>
            <w:tcW w:w="6872" w:type="dxa"/>
            <w:tcBorders>
              <w:top w:val="single" w:color="auto" w:sz="4" w:space="0"/>
              <w:left w:val="single" w:color="auto" w:sz="4" w:space="0"/>
              <w:bottom w:val="single" w:color="auto" w:sz="4" w:space="0"/>
              <w:right w:val="single" w:color="auto" w:sz="4" w:space="0"/>
            </w:tcBorders>
            <w:vAlign w:val="center"/>
          </w:tcPr>
          <w:p w14:paraId="36775C09">
            <w:pPr>
              <w:rPr>
                <w:rFonts w:ascii="宋体" w:hAnsi="宋体"/>
                <w:color w:val="auto"/>
                <w:sz w:val="24"/>
                <w:szCs w:val="24"/>
                <w:highlight w:val="none"/>
              </w:rPr>
            </w:pPr>
            <w:r>
              <w:rPr>
                <w:rFonts w:hint="eastAsia" w:ascii="宋体" w:hAnsi="宋体"/>
                <w:color w:val="auto"/>
                <w:sz w:val="24"/>
                <w:szCs w:val="24"/>
                <w:highlight w:val="none"/>
              </w:rPr>
              <w:t>支持用户生命周期的管理，用户角色包括但不限于系统管理员、数据管理员、用户、开发人员等的设定，可基于角色授权相关功能项。</w:t>
            </w:r>
          </w:p>
        </w:tc>
      </w:tr>
    </w:tbl>
    <w:p w14:paraId="619095DD">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数据库综合安全防护系统</w:t>
      </w:r>
    </w:p>
    <w:tbl>
      <w:tblPr>
        <w:tblStyle w:val="5"/>
        <w:tblW w:w="4998" w:type="pct"/>
        <w:tblInd w:w="-116" w:type="dxa"/>
        <w:tblLayout w:type="autofit"/>
        <w:tblCellMar>
          <w:top w:w="0" w:type="dxa"/>
          <w:left w:w="108" w:type="dxa"/>
          <w:bottom w:w="0" w:type="dxa"/>
          <w:right w:w="108" w:type="dxa"/>
        </w:tblCellMar>
      </w:tblPr>
      <w:tblGrid>
        <w:gridCol w:w="1666"/>
        <w:gridCol w:w="6853"/>
      </w:tblGrid>
      <w:tr w14:paraId="2A5FCAA2">
        <w:tblPrEx>
          <w:tblCellMar>
            <w:top w:w="0" w:type="dxa"/>
            <w:left w:w="108" w:type="dxa"/>
            <w:bottom w:w="0" w:type="dxa"/>
            <w:right w:w="108" w:type="dxa"/>
          </w:tblCellMar>
        </w:tblPrEx>
        <w:trPr>
          <w:trHeight w:val="515" w:hRule="atLeast"/>
        </w:trPr>
        <w:tc>
          <w:tcPr>
            <w:tcW w:w="1666" w:type="dxa"/>
            <w:tcBorders>
              <w:top w:val="single" w:color="auto" w:sz="4" w:space="0"/>
              <w:left w:val="single" w:color="auto" w:sz="4" w:space="0"/>
              <w:bottom w:val="single" w:color="auto" w:sz="4" w:space="0"/>
              <w:right w:val="single" w:color="auto" w:sz="4" w:space="0"/>
            </w:tcBorders>
            <w:noWrap/>
            <w:vAlign w:val="center"/>
          </w:tcPr>
          <w:p w14:paraId="2A6C91C3">
            <w:pPr>
              <w:jc w:val="center"/>
              <w:rPr>
                <w:rFonts w:ascii="宋体" w:hAnsi="宋体"/>
                <w:b/>
                <w:bCs/>
                <w:color w:val="auto"/>
                <w:kern w:val="0"/>
                <w:sz w:val="24"/>
                <w:szCs w:val="24"/>
                <w:highlight w:val="none"/>
              </w:rPr>
            </w:pPr>
            <w:r>
              <w:rPr>
                <w:rFonts w:hint="eastAsia" w:ascii="宋体" w:hAnsi="宋体"/>
                <w:b/>
                <w:bCs/>
                <w:color w:val="auto"/>
                <w:sz w:val="24"/>
                <w:szCs w:val="24"/>
                <w:highlight w:val="none"/>
              </w:rPr>
              <w:t>指标项</w:t>
            </w:r>
          </w:p>
        </w:tc>
        <w:tc>
          <w:tcPr>
            <w:tcW w:w="6853" w:type="dxa"/>
            <w:tcBorders>
              <w:top w:val="single" w:color="auto" w:sz="4" w:space="0"/>
              <w:left w:val="nil"/>
              <w:bottom w:val="single" w:color="auto" w:sz="4" w:space="0"/>
              <w:right w:val="single" w:color="auto" w:sz="4" w:space="0"/>
            </w:tcBorders>
            <w:vAlign w:val="center"/>
          </w:tcPr>
          <w:p w14:paraId="19579B31">
            <w:pPr>
              <w:jc w:val="center"/>
              <w:rPr>
                <w:rFonts w:ascii="宋体" w:hAnsi="宋体"/>
                <w:color w:val="auto"/>
                <w:kern w:val="0"/>
                <w:sz w:val="24"/>
                <w:szCs w:val="24"/>
                <w:highlight w:val="none"/>
              </w:rPr>
            </w:pPr>
            <w:r>
              <w:rPr>
                <w:rFonts w:hint="eastAsia" w:ascii="宋体" w:hAnsi="宋体"/>
                <w:b/>
                <w:bCs/>
                <w:color w:val="auto"/>
                <w:sz w:val="24"/>
                <w:szCs w:val="24"/>
                <w:highlight w:val="none"/>
              </w:rPr>
              <w:t>参数要求</w:t>
            </w:r>
          </w:p>
        </w:tc>
      </w:tr>
      <w:tr w14:paraId="20D64DC7">
        <w:tblPrEx>
          <w:tblCellMar>
            <w:top w:w="0" w:type="dxa"/>
            <w:left w:w="108" w:type="dxa"/>
            <w:bottom w:w="0" w:type="dxa"/>
            <w:right w:w="108" w:type="dxa"/>
          </w:tblCellMar>
        </w:tblPrEx>
        <w:trPr>
          <w:trHeight w:val="312" w:hRule="atLeast"/>
        </w:trPr>
        <w:tc>
          <w:tcPr>
            <w:tcW w:w="1666" w:type="dxa"/>
            <w:tcBorders>
              <w:top w:val="single" w:color="auto" w:sz="4" w:space="0"/>
              <w:left w:val="single" w:color="auto" w:sz="4" w:space="0"/>
              <w:bottom w:val="single" w:color="auto" w:sz="4" w:space="0"/>
              <w:right w:val="single" w:color="auto" w:sz="4" w:space="0"/>
            </w:tcBorders>
            <w:noWrap/>
            <w:vAlign w:val="center"/>
          </w:tcPr>
          <w:p w14:paraId="6BCAE502">
            <w:pPr>
              <w:widowControl/>
              <w:jc w:val="center"/>
              <w:textAlignment w:val="center"/>
              <w:outlineLvl w:val="0"/>
              <w:rPr>
                <w:rFonts w:ascii="宋体" w:hAnsi="宋体"/>
                <w:b/>
                <w:bCs/>
                <w:color w:val="auto"/>
                <w:sz w:val="24"/>
                <w:szCs w:val="24"/>
                <w:highlight w:val="none"/>
              </w:rPr>
            </w:pPr>
            <w:r>
              <w:rPr>
                <w:rFonts w:hint="eastAsia" w:ascii="宋体" w:hAnsi="宋体"/>
                <w:b/>
                <w:bCs/>
                <w:color w:val="auto"/>
                <w:sz w:val="24"/>
                <w:szCs w:val="24"/>
                <w:highlight w:val="none"/>
              </w:rPr>
              <w:t>硬件</w:t>
            </w:r>
          </w:p>
        </w:tc>
        <w:tc>
          <w:tcPr>
            <w:tcW w:w="6853" w:type="dxa"/>
            <w:tcBorders>
              <w:top w:val="single" w:color="auto" w:sz="4" w:space="0"/>
              <w:left w:val="nil"/>
              <w:bottom w:val="single" w:color="auto" w:sz="4" w:space="0"/>
              <w:right w:val="single" w:color="auto" w:sz="4" w:space="0"/>
            </w:tcBorders>
            <w:vAlign w:val="center"/>
          </w:tcPr>
          <w:p w14:paraId="61008540">
            <w:pPr>
              <w:rPr>
                <w:rFonts w:ascii="宋体" w:hAnsi="宋体"/>
                <w:color w:val="auto"/>
                <w:sz w:val="24"/>
                <w:szCs w:val="24"/>
                <w:highlight w:val="none"/>
              </w:rPr>
            </w:pPr>
            <w:r>
              <w:rPr>
                <w:rFonts w:hint="eastAsia" w:ascii="宋体" w:hAnsi="宋体"/>
                <w:color w:val="auto"/>
                <w:sz w:val="24"/>
                <w:szCs w:val="24"/>
                <w:highlight w:val="none"/>
              </w:rPr>
              <w:t>尺寸2U，具备国产芯片和操作系统，内存≥16GB，硬盘≥128G SSD*2 + HDD/1T，网口≥6个千兆电口，配置冗余双电源。</w:t>
            </w:r>
          </w:p>
        </w:tc>
      </w:tr>
      <w:tr w14:paraId="4889AFBF">
        <w:tblPrEx>
          <w:tblCellMar>
            <w:top w:w="0" w:type="dxa"/>
            <w:left w:w="108" w:type="dxa"/>
            <w:bottom w:w="0" w:type="dxa"/>
            <w:right w:w="108" w:type="dxa"/>
          </w:tblCellMar>
        </w:tblPrEx>
        <w:trPr>
          <w:trHeight w:val="600" w:hRule="atLeast"/>
        </w:trPr>
        <w:tc>
          <w:tcPr>
            <w:tcW w:w="1666" w:type="dxa"/>
            <w:vMerge w:val="restart"/>
            <w:tcBorders>
              <w:top w:val="nil"/>
              <w:left w:val="single" w:color="auto" w:sz="4" w:space="0"/>
              <w:bottom w:val="single" w:color="auto" w:sz="4" w:space="0"/>
              <w:right w:val="single" w:color="auto" w:sz="4" w:space="0"/>
            </w:tcBorders>
            <w:noWrap/>
            <w:vAlign w:val="center"/>
          </w:tcPr>
          <w:p w14:paraId="34FFC273">
            <w:pPr>
              <w:jc w:val="center"/>
              <w:rPr>
                <w:rFonts w:ascii="宋体" w:hAnsi="宋体"/>
                <w:b/>
                <w:bCs/>
                <w:color w:val="auto"/>
                <w:sz w:val="24"/>
                <w:szCs w:val="24"/>
                <w:highlight w:val="none"/>
              </w:rPr>
            </w:pPr>
            <w:r>
              <w:rPr>
                <w:rFonts w:hint="eastAsia" w:ascii="宋体" w:hAnsi="宋体"/>
                <w:b/>
                <w:bCs/>
                <w:color w:val="auto"/>
                <w:sz w:val="24"/>
                <w:szCs w:val="24"/>
                <w:highlight w:val="none"/>
              </w:rPr>
              <w:t>功能</w:t>
            </w:r>
          </w:p>
        </w:tc>
        <w:tc>
          <w:tcPr>
            <w:tcW w:w="6853" w:type="dxa"/>
            <w:tcBorders>
              <w:top w:val="nil"/>
              <w:left w:val="nil"/>
              <w:bottom w:val="single" w:color="auto" w:sz="4" w:space="0"/>
              <w:right w:val="single" w:color="auto" w:sz="4" w:space="0"/>
            </w:tcBorders>
            <w:vAlign w:val="center"/>
          </w:tcPr>
          <w:p w14:paraId="383B31E1">
            <w:pPr>
              <w:rPr>
                <w:rFonts w:ascii="宋体" w:hAnsi="宋体"/>
                <w:color w:val="auto"/>
                <w:sz w:val="24"/>
                <w:szCs w:val="24"/>
                <w:highlight w:val="none"/>
              </w:rPr>
            </w:pPr>
            <w:r>
              <w:rPr>
                <w:rFonts w:hint="eastAsia" w:ascii="宋体" w:hAnsi="宋体"/>
                <w:color w:val="auto"/>
                <w:sz w:val="24"/>
                <w:szCs w:val="24"/>
                <w:highlight w:val="none"/>
              </w:rPr>
              <w:t>产品不限制数据库实例数，SQL峰值吞吐≥12000条语句/秒，最大并发连接数≥2000，新建连接数峰值：≥2000;时延≤3ms。</w:t>
            </w:r>
          </w:p>
        </w:tc>
      </w:tr>
      <w:tr w14:paraId="5A8B040B">
        <w:tblPrEx>
          <w:tblCellMar>
            <w:top w:w="0" w:type="dxa"/>
            <w:left w:w="108" w:type="dxa"/>
            <w:bottom w:w="0" w:type="dxa"/>
            <w:right w:w="108" w:type="dxa"/>
          </w:tblCellMar>
        </w:tblPrEx>
        <w:trPr>
          <w:trHeight w:val="807" w:hRule="atLeast"/>
        </w:trPr>
        <w:tc>
          <w:tcPr>
            <w:tcW w:w="0" w:type="auto"/>
            <w:vMerge w:val="continue"/>
            <w:tcBorders>
              <w:top w:val="nil"/>
              <w:left w:val="single" w:color="auto" w:sz="4" w:space="0"/>
              <w:bottom w:val="single" w:color="auto" w:sz="4" w:space="0"/>
              <w:right w:val="single" w:color="auto" w:sz="4" w:space="0"/>
            </w:tcBorders>
            <w:vAlign w:val="center"/>
          </w:tcPr>
          <w:p w14:paraId="6B9A6F04">
            <w:pPr>
              <w:widowControl/>
              <w:jc w:val="left"/>
              <w:rPr>
                <w:rFonts w:ascii="宋体" w:hAnsi="宋体"/>
                <w:b/>
                <w:bCs/>
                <w:color w:val="auto"/>
                <w:sz w:val="24"/>
                <w:szCs w:val="24"/>
                <w:highlight w:val="none"/>
              </w:rPr>
            </w:pPr>
          </w:p>
        </w:tc>
        <w:tc>
          <w:tcPr>
            <w:tcW w:w="6853" w:type="dxa"/>
            <w:tcBorders>
              <w:top w:val="nil"/>
              <w:left w:val="nil"/>
              <w:bottom w:val="single" w:color="auto" w:sz="4" w:space="0"/>
              <w:right w:val="single" w:color="auto" w:sz="4" w:space="0"/>
            </w:tcBorders>
            <w:vAlign w:val="center"/>
          </w:tcPr>
          <w:p w14:paraId="50D12799">
            <w:pPr>
              <w:rPr>
                <w:rFonts w:ascii="宋体" w:hAnsi="宋体"/>
                <w:color w:val="auto"/>
                <w:sz w:val="24"/>
                <w:szCs w:val="24"/>
                <w:highlight w:val="none"/>
              </w:rPr>
            </w:pPr>
            <w:r>
              <w:rPr>
                <w:rFonts w:hint="eastAsia" w:ascii="宋体" w:hAnsi="宋体"/>
                <w:color w:val="auto"/>
                <w:sz w:val="24"/>
                <w:szCs w:val="24"/>
                <w:highlight w:val="none"/>
              </w:rPr>
              <w:t>支持自定义安全策略配置及管理，包括访问的时间、执行时长、访问次数、访问客户端IP、客户端操作系统主机名、MAC地址、客户端操作系统用户名、数据库用户名、数据库实例、表、列、存储过程等、操作命令、SQL字符串、SQL语句、返回行数、关联表个数等。</w:t>
            </w:r>
          </w:p>
        </w:tc>
      </w:tr>
      <w:tr w14:paraId="2BC4DD89">
        <w:tblPrEx>
          <w:tblCellMar>
            <w:top w:w="0" w:type="dxa"/>
            <w:left w:w="108" w:type="dxa"/>
            <w:bottom w:w="0" w:type="dxa"/>
            <w:right w:w="108" w:type="dxa"/>
          </w:tblCellMar>
        </w:tblPrEx>
        <w:trPr>
          <w:trHeight w:val="412" w:hRule="atLeast"/>
        </w:trPr>
        <w:tc>
          <w:tcPr>
            <w:tcW w:w="0" w:type="auto"/>
            <w:vMerge w:val="continue"/>
            <w:tcBorders>
              <w:top w:val="nil"/>
              <w:left w:val="single" w:color="auto" w:sz="4" w:space="0"/>
              <w:bottom w:val="single" w:color="auto" w:sz="4" w:space="0"/>
              <w:right w:val="single" w:color="auto" w:sz="4" w:space="0"/>
            </w:tcBorders>
            <w:vAlign w:val="center"/>
          </w:tcPr>
          <w:p w14:paraId="42DC094A">
            <w:pPr>
              <w:widowControl/>
              <w:jc w:val="left"/>
              <w:rPr>
                <w:rFonts w:ascii="宋体" w:hAnsi="宋体"/>
                <w:b/>
                <w:bCs/>
                <w:color w:val="auto"/>
                <w:sz w:val="24"/>
                <w:szCs w:val="24"/>
                <w:highlight w:val="none"/>
              </w:rPr>
            </w:pPr>
          </w:p>
        </w:tc>
        <w:tc>
          <w:tcPr>
            <w:tcW w:w="6853" w:type="dxa"/>
            <w:tcBorders>
              <w:top w:val="nil"/>
              <w:left w:val="nil"/>
              <w:bottom w:val="single" w:color="auto" w:sz="4" w:space="0"/>
              <w:right w:val="single" w:color="auto" w:sz="4" w:space="0"/>
            </w:tcBorders>
            <w:vAlign w:val="center"/>
          </w:tcPr>
          <w:p w14:paraId="7E3509DD">
            <w:pPr>
              <w:rPr>
                <w:rFonts w:ascii="宋体" w:hAnsi="宋体"/>
                <w:color w:val="auto"/>
                <w:sz w:val="24"/>
                <w:szCs w:val="24"/>
                <w:highlight w:val="none"/>
              </w:rPr>
            </w:pPr>
            <w:r>
              <w:rPr>
                <w:rFonts w:hint="eastAsia" w:ascii="宋体" w:hAnsi="宋体"/>
                <w:color w:val="auto"/>
                <w:sz w:val="24"/>
                <w:szCs w:val="24"/>
                <w:highlight w:val="none"/>
              </w:rPr>
              <w:t>内置缺省刷库、拖库、撞库等防护策略。</w:t>
            </w:r>
          </w:p>
        </w:tc>
      </w:tr>
      <w:tr w14:paraId="3521B904">
        <w:tblPrEx>
          <w:tblCellMar>
            <w:top w:w="0" w:type="dxa"/>
            <w:left w:w="108" w:type="dxa"/>
            <w:bottom w:w="0" w:type="dxa"/>
            <w:right w:w="108" w:type="dxa"/>
          </w:tblCellMar>
        </w:tblPrEx>
        <w:trPr>
          <w:trHeight w:val="472" w:hRule="atLeast"/>
        </w:trPr>
        <w:tc>
          <w:tcPr>
            <w:tcW w:w="0" w:type="auto"/>
            <w:vMerge w:val="continue"/>
            <w:tcBorders>
              <w:top w:val="nil"/>
              <w:left w:val="single" w:color="auto" w:sz="4" w:space="0"/>
              <w:bottom w:val="single" w:color="auto" w:sz="4" w:space="0"/>
              <w:right w:val="single" w:color="auto" w:sz="4" w:space="0"/>
            </w:tcBorders>
            <w:vAlign w:val="center"/>
          </w:tcPr>
          <w:p w14:paraId="1FF3445F">
            <w:pPr>
              <w:widowControl/>
              <w:jc w:val="left"/>
              <w:rPr>
                <w:rFonts w:ascii="宋体" w:hAnsi="宋体"/>
                <w:b/>
                <w:bCs/>
                <w:color w:val="auto"/>
                <w:sz w:val="24"/>
                <w:szCs w:val="24"/>
                <w:highlight w:val="none"/>
              </w:rPr>
            </w:pPr>
          </w:p>
        </w:tc>
        <w:tc>
          <w:tcPr>
            <w:tcW w:w="6853" w:type="dxa"/>
            <w:tcBorders>
              <w:top w:val="nil"/>
              <w:left w:val="nil"/>
              <w:bottom w:val="single" w:color="auto" w:sz="4" w:space="0"/>
              <w:right w:val="single" w:color="auto" w:sz="4" w:space="0"/>
            </w:tcBorders>
            <w:vAlign w:val="center"/>
          </w:tcPr>
          <w:p w14:paraId="49EFC803">
            <w:pPr>
              <w:rPr>
                <w:rFonts w:ascii="宋体" w:hAnsi="宋体"/>
                <w:color w:val="auto"/>
                <w:sz w:val="24"/>
                <w:szCs w:val="24"/>
                <w:highlight w:val="none"/>
              </w:rPr>
            </w:pPr>
            <w:r>
              <w:rPr>
                <w:rFonts w:hint="eastAsia" w:ascii="宋体" w:hAnsi="宋体"/>
                <w:color w:val="auto"/>
                <w:sz w:val="24"/>
                <w:szCs w:val="24"/>
                <w:highlight w:val="none"/>
              </w:rPr>
              <w:t>支持对基线学习内容的特征展示和修改，特征内容至少包括数据库用户、源IP、目标数据库、资产客户端、主机名、主机用户、操作与对象、查询组、特权操作等。</w:t>
            </w:r>
          </w:p>
        </w:tc>
      </w:tr>
      <w:tr w14:paraId="7B8CC470">
        <w:tblPrEx>
          <w:tblCellMar>
            <w:top w:w="0" w:type="dxa"/>
            <w:left w:w="108" w:type="dxa"/>
            <w:bottom w:w="0" w:type="dxa"/>
            <w:right w:w="108" w:type="dxa"/>
          </w:tblCellMar>
        </w:tblPrEx>
        <w:trPr>
          <w:trHeight w:val="1200" w:hRule="atLeast"/>
        </w:trPr>
        <w:tc>
          <w:tcPr>
            <w:tcW w:w="0" w:type="auto"/>
            <w:vMerge w:val="continue"/>
            <w:tcBorders>
              <w:top w:val="nil"/>
              <w:left w:val="single" w:color="auto" w:sz="4" w:space="0"/>
              <w:bottom w:val="single" w:color="auto" w:sz="4" w:space="0"/>
              <w:right w:val="single" w:color="auto" w:sz="4" w:space="0"/>
            </w:tcBorders>
            <w:vAlign w:val="center"/>
          </w:tcPr>
          <w:p w14:paraId="2580BB21">
            <w:pPr>
              <w:widowControl/>
              <w:jc w:val="left"/>
              <w:rPr>
                <w:rFonts w:ascii="宋体" w:hAnsi="宋体"/>
                <w:b/>
                <w:bCs/>
                <w:color w:val="auto"/>
                <w:sz w:val="24"/>
                <w:szCs w:val="24"/>
                <w:highlight w:val="none"/>
              </w:rPr>
            </w:pPr>
          </w:p>
        </w:tc>
        <w:tc>
          <w:tcPr>
            <w:tcW w:w="6853" w:type="dxa"/>
            <w:tcBorders>
              <w:top w:val="nil"/>
              <w:left w:val="nil"/>
              <w:bottom w:val="single" w:color="auto" w:sz="4" w:space="0"/>
              <w:right w:val="single" w:color="auto" w:sz="4" w:space="0"/>
            </w:tcBorders>
            <w:vAlign w:val="center"/>
          </w:tcPr>
          <w:p w14:paraId="48743BDF">
            <w:pPr>
              <w:rPr>
                <w:rFonts w:ascii="宋体" w:hAnsi="宋体"/>
                <w:color w:val="auto"/>
                <w:sz w:val="24"/>
                <w:szCs w:val="24"/>
                <w:highlight w:val="none"/>
              </w:rPr>
            </w:pPr>
            <w:r>
              <w:rPr>
                <w:rFonts w:hint="eastAsia" w:ascii="宋体" w:hAnsi="宋体"/>
                <w:color w:val="auto"/>
                <w:sz w:val="24"/>
                <w:szCs w:val="24"/>
                <w:highlight w:val="none"/>
              </w:rPr>
              <w:t>支持业务字典功能。用户可在业务字典中配置业务IP、业务账号、业务操作、业务操作对象四个维度对应的业务语句，为用户查询日志时提供经过翻译更易读的SQL语句，业务字典配置可通过模板导入，快速配置。且能够支持根据内置策略以及数据库漏洞信息，对数据库进行风险配置及漏洞安全扫描。</w:t>
            </w:r>
          </w:p>
        </w:tc>
      </w:tr>
      <w:tr w14:paraId="3E57E3FE">
        <w:tblPrEx>
          <w:tblCellMar>
            <w:top w:w="0" w:type="dxa"/>
            <w:left w:w="108" w:type="dxa"/>
            <w:bottom w:w="0" w:type="dxa"/>
            <w:right w:w="108" w:type="dxa"/>
          </w:tblCellMar>
        </w:tblPrEx>
        <w:trPr>
          <w:trHeight w:val="117" w:hRule="atLeast"/>
        </w:trPr>
        <w:tc>
          <w:tcPr>
            <w:tcW w:w="0" w:type="auto"/>
            <w:vMerge w:val="continue"/>
            <w:tcBorders>
              <w:top w:val="nil"/>
              <w:left w:val="single" w:color="auto" w:sz="4" w:space="0"/>
              <w:bottom w:val="single" w:color="auto" w:sz="4" w:space="0"/>
              <w:right w:val="single" w:color="auto" w:sz="4" w:space="0"/>
            </w:tcBorders>
            <w:vAlign w:val="center"/>
          </w:tcPr>
          <w:p w14:paraId="7B4E3737">
            <w:pPr>
              <w:widowControl/>
              <w:jc w:val="left"/>
              <w:rPr>
                <w:rFonts w:ascii="宋体" w:hAnsi="宋体"/>
                <w:b/>
                <w:bCs/>
                <w:color w:val="auto"/>
                <w:sz w:val="24"/>
                <w:szCs w:val="24"/>
                <w:highlight w:val="none"/>
              </w:rPr>
            </w:pPr>
          </w:p>
        </w:tc>
        <w:tc>
          <w:tcPr>
            <w:tcW w:w="6853" w:type="dxa"/>
            <w:tcBorders>
              <w:top w:val="nil"/>
              <w:left w:val="nil"/>
              <w:bottom w:val="single" w:color="auto" w:sz="4" w:space="0"/>
              <w:right w:val="single" w:color="auto" w:sz="4" w:space="0"/>
            </w:tcBorders>
            <w:vAlign w:val="center"/>
          </w:tcPr>
          <w:p w14:paraId="4F6477F7">
            <w:pPr>
              <w:rPr>
                <w:rFonts w:ascii="宋体" w:hAnsi="宋体"/>
                <w:color w:val="auto"/>
                <w:sz w:val="24"/>
                <w:szCs w:val="24"/>
                <w:highlight w:val="none"/>
              </w:rPr>
            </w:pPr>
            <w:r>
              <w:rPr>
                <w:rFonts w:hint="eastAsia" w:ascii="宋体" w:hAnsi="宋体"/>
                <w:color w:val="auto"/>
                <w:sz w:val="24"/>
                <w:szCs w:val="24"/>
                <w:highlight w:val="none"/>
              </w:rPr>
              <w:t>支持视图、服务器分析、来源分析、数据访问模式、特权操作、其他视图、基于时间的分析等报表类型的添加和删除操作。支持针对各类型报表进行详细内容的自定义配置</w:t>
            </w:r>
          </w:p>
        </w:tc>
      </w:tr>
      <w:tr w14:paraId="2B43D472">
        <w:tblPrEx>
          <w:tblCellMar>
            <w:top w:w="0" w:type="dxa"/>
            <w:left w:w="108" w:type="dxa"/>
            <w:bottom w:w="0" w:type="dxa"/>
            <w:right w:w="108" w:type="dxa"/>
          </w:tblCellMar>
        </w:tblPrEx>
        <w:trPr>
          <w:trHeight w:val="430" w:hRule="atLeast"/>
        </w:trPr>
        <w:tc>
          <w:tcPr>
            <w:tcW w:w="0" w:type="auto"/>
            <w:vMerge w:val="continue"/>
            <w:tcBorders>
              <w:top w:val="nil"/>
              <w:left w:val="single" w:color="auto" w:sz="4" w:space="0"/>
              <w:bottom w:val="single" w:color="auto" w:sz="4" w:space="0"/>
              <w:right w:val="single" w:color="auto" w:sz="4" w:space="0"/>
            </w:tcBorders>
            <w:vAlign w:val="center"/>
          </w:tcPr>
          <w:p w14:paraId="4E2A29B2">
            <w:pPr>
              <w:widowControl/>
              <w:jc w:val="left"/>
              <w:rPr>
                <w:rFonts w:ascii="宋体" w:hAnsi="宋体"/>
                <w:b/>
                <w:bCs/>
                <w:color w:val="auto"/>
                <w:sz w:val="24"/>
                <w:szCs w:val="24"/>
                <w:highlight w:val="none"/>
              </w:rPr>
            </w:pPr>
          </w:p>
        </w:tc>
        <w:tc>
          <w:tcPr>
            <w:tcW w:w="6853" w:type="dxa"/>
            <w:tcBorders>
              <w:top w:val="nil"/>
              <w:left w:val="nil"/>
              <w:bottom w:val="single" w:color="auto" w:sz="4" w:space="0"/>
              <w:right w:val="single" w:color="auto" w:sz="4" w:space="0"/>
            </w:tcBorders>
            <w:vAlign w:val="center"/>
          </w:tcPr>
          <w:p w14:paraId="202C875B">
            <w:pPr>
              <w:rPr>
                <w:rFonts w:ascii="宋体" w:hAnsi="宋体"/>
                <w:color w:val="auto"/>
                <w:sz w:val="24"/>
                <w:szCs w:val="24"/>
                <w:highlight w:val="none"/>
              </w:rPr>
            </w:pPr>
            <w:r>
              <w:rPr>
                <w:rFonts w:hint="eastAsia" w:ascii="宋体" w:hAnsi="宋体"/>
                <w:color w:val="auto"/>
                <w:sz w:val="24"/>
                <w:szCs w:val="24"/>
                <w:highlight w:val="none"/>
              </w:rPr>
              <w:t>支持主主、主备、流量分发等高可用模式</w:t>
            </w:r>
          </w:p>
        </w:tc>
      </w:tr>
    </w:tbl>
    <w:p w14:paraId="314CD4EF">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数据安全综合治理平台</w:t>
      </w:r>
    </w:p>
    <w:tbl>
      <w:tblPr>
        <w:tblStyle w:val="5"/>
        <w:tblW w:w="4998" w:type="pct"/>
        <w:tblInd w:w="-116" w:type="dxa"/>
        <w:tblLayout w:type="fixed"/>
        <w:tblCellMar>
          <w:top w:w="0" w:type="dxa"/>
          <w:left w:w="108" w:type="dxa"/>
          <w:bottom w:w="0" w:type="dxa"/>
          <w:right w:w="108" w:type="dxa"/>
        </w:tblCellMar>
      </w:tblPr>
      <w:tblGrid>
        <w:gridCol w:w="1680"/>
        <w:gridCol w:w="6839"/>
      </w:tblGrid>
      <w:tr w14:paraId="42C5E96E">
        <w:tblPrEx>
          <w:tblCellMar>
            <w:top w:w="0" w:type="dxa"/>
            <w:left w:w="108" w:type="dxa"/>
            <w:bottom w:w="0" w:type="dxa"/>
            <w:right w:w="108" w:type="dxa"/>
          </w:tblCellMar>
        </w:tblPrEx>
        <w:trPr>
          <w:trHeight w:val="453" w:hRule="atLeast"/>
        </w:trPr>
        <w:tc>
          <w:tcPr>
            <w:tcW w:w="1680" w:type="dxa"/>
            <w:tcBorders>
              <w:top w:val="single" w:color="000000" w:sz="4" w:space="0"/>
              <w:left w:val="single" w:color="000000" w:sz="4" w:space="0"/>
              <w:bottom w:val="single" w:color="000000" w:sz="4" w:space="0"/>
              <w:right w:val="single" w:color="000000" w:sz="4" w:space="0"/>
            </w:tcBorders>
            <w:noWrap/>
            <w:vAlign w:val="center"/>
          </w:tcPr>
          <w:p w14:paraId="54F3B7A8">
            <w:pPr>
              <w:jc w:val="center"/>
              <w:rPr>
                <w:rFonts w:ascii="宋体" w:hAnsi="宋体"/>
                <w:color w:val="auto"/>
                <w:kern w:val="0"/>
                <w:sz w:val="24"/>
                <w:szCs w:val="24"/>
                <w:highlight w:val="none"/>
              </w:rPr>
            </w:pPr>
            <w:r>
              <w:rPr>
                <w:rFonts w:hint="eastAsia" w:ascii="宋体" w:hAnsi="宋体"/>
                <w:b/>
                <w:bCs/>
                <w:color w:val="auto"/>
                <w:sz w:val="24"/>
                <w:szCs w:val="24"/>
                <w:highlight w:val="none"/>
              </w:rPr>
              <w:t>指标项</w:t>
            </w:r>
          </w:p>
        </w:tc>
        <w:tc>
          <w:tcPr>
            <w:tcW w:w="6839" w:type="dxa"/>
            <w:tcBorders>
              <w:top w:val="single" w:color="000000" w:sz="4" w:space="0"/>
              <w:left w:val="nil"/>
              <w:bottom w:val="single" w:color="000000" w:sz="4" w:space="0"/>
              <w:right w:val="single" w:color="000000" w:sz="4" w:space="0"/>
            </w:tcBorders>
            <w:vAlign w:val="center"/>
          </w:tcPr>
          <w:p w14:paraId="04FCA125">
            <w:pPr>
              <w:jc w:val="center"/>
              <w:rPr>
                <w:rFonts w:ascii="宋体" w:hAnsi="宋体"/>
                <w:color w:val="auto"/>
                <w:kern w:val="0"/>
                <w:sz w:val="24"/>
                <w:szCs w:val="24"/>
                <w:highlight w:val="none"/>
              </w:rPr>
            </w:pPr>
            <w:r>
              <w:rPr>
                <w:rFonts w:hint="eastAsia" w:ascii="宋体" w:hAnsi="宋体"/>
                <w:b/>
                <w:bCs/>
                <w:color w:val="auto"/>
                <w:sz w:val="24"/>
                <w:szCs w:val="24"/>
                <w:highlight w:val="none"/>
              </w:rPr>
              <w:t>参数要求</w:t>
            </w:r>
          </w:p>
        </w:tc>
      </w:tr>
      <w:tr w14:paraId="278679A5">
        <w:tblPrEx>
          <w:tblCellMar>
            <w:top w:w="0" w:type="dxa"/>
            <w:left w:w="108" w:type="dxa"/>
            <w:bottom w:w="0" w:type="dxa"/>
            <w:right w:w="108" w:type="dxa"/>
          </w:tblCellMar>
        </w:tblPrEx>
        <w:trPr>
          <w:trHeight w:val="472" w:hRule="atLeast"/>
        </w:trPr>
        <w:tc>
          <w:tcPr>
            <w:tcW w:w="1680" w:type="dxa"/>
            <w:vMerge w:val="restart"/>
            <w:tcBorders>
              <w:top w:val="nil"/>
              <w:left w:val="single" w:color="000000" w:sz="4" w:space="0"/>
              <w:bottom w:val="nil"/>
              <w:right w:val="single" w:color="000000" w:sz="4" w:space="0"/>
            </w:tcBorders>
            <w:noWrap/>
            <w:vAlign w:val="center"/>
          </w:tcPr>
          <w:p w14:paraId="46A28165">
            <w:pPr>
              <w:widowControl/>
              <w:jc w:val="center"/>
              <w:textAlignment w:val="center"/>
              <w:outlineLvl w:val="0"/>
              <w:rPr>
                <w:rFonts w:ascii="宋体" w:hAnsi="宋体"/>
                <w:color w:val="auto"/>
                <w:sz w:val="24"/>
                <w:szCs w:val="24"/>
                <w:highlight w:val="none"/>
              </w:rPr>
            </w:pPr>
            <w:r>
              <w:rPr>
                <w:rFonts w:hint="eastAsia" w:ascii="宋体" w:hAnsi="宋体"/>
                <w:b/>
                <w:bCs/>
                <w:color w:val="auto"/>
                <w:sz w:val="24"/>
                <w:szCs w:val="24"/>
                <w:highlight w:val="none"/>
              </w:rPr>
              <w:t>硬件</w:t>
            </w:r>
          </w:p>
        </w:tc>
        <w:tc>
          <w:tcPr>
            <w:tcW w:w="6839" w:type="dxa"/>
            <w:tcBorders>
              <w:top w:val="single" w:color="000000" w:sz="4" w:space="0"/>
              <w:left w:val="nil"/>
              <w:bottom w:val="single" w:color="000000" w:sz="4" w:space="0"/>
              <w:right w:val="single" w:color="000000" w:sz="4" w:space="0"/>
            </w:tcBorders>
            <w:vAlign w:val="center"/>
          </w:tcPr>
          <w:p w14:paraId="6FC24515">
            <w:pPr>
              <w:rPr>
                <w:rFonts w:ascii="宋体" w:hAnsi="宋体"/>
                <w:color w:val="auto"/>
                <w:sz w:val="24"/>
                <w:szCs w:val="24"/>
                <w:highlight w:val="none"/>
              </w:rPr>
            </w:pPr>
            <w:r>
              <w:rPr>
                <w:rFonts w:hint="eastAsia" w:ascii="宋体" w:hAnsi="宋体"/>
                <w:color w:val="auto"/>
                <w:sz w:val="24"/>
                <w:szCs w:val="24"/>
                <w:highlight w:val="none"/>
                <w:lang w:eastAsia="zh-CN"/>
              </w:rPr>
              <w:t>尺寸</w:t>
            </w:r>
            <w:r>
              <w:rPr>
                <w:rFonts w:hint="eastAsia" w:ascii="宋体" w:hAnsi="宋体"/>
                <w:color w:val="auto"/>
                <w:sz w:val="24"/>
                <w:szCs w:val="24"/>
                <w:highlight w:val="none"/>
              </w:rPr>
              <w:t>2U，CPU:≥16核32线程，内存≥64GB，硬盘≥240G SSD*1 + 4T SATA*2，网口≥6个千兆电口，配置冗余双电源。</w:t>
            </w:r>
          </w:p>
        </w:tc>
      </w:tr>
      <w:tr w14:paraId="3CD8757D">
        <w:tblPrEx>
          <w:tblCellMar>
            <w:top w:w="0" w:type="dxa"/>
            <w:left w:w="108" w:type="dxa"/>
            <w:bottom w:w="0" w:type="dxa"/>
            <w:right w:w="108" w:type="dxa"/>
          </w:tblCellMar>
        </w:tblPrEx>
        <w:trPr>
          <w:trHeight w:val="472" w:hRule="atLeast"/>
        </w:trPr>
        <w:tc>
          <w:tcPr>
            <w:tcW w:w="1680" w:type="dxa"/>
            <w:vMerge w:val="continue"/>
            <w:tcBorders>
              <w:top w:val="nil"/>
              <w:left w:val="single" w:color="000000" w:sz="4" w:space="0"/>
              <w:bottom w:val="nil"/>
              <w:right w:val="single" w:color="000000" w:sz="4" w:space="0"/>
            </w:tcBorders>
            <w:vAlign w:val="center"/>
          </w:tcPr>
          <w:p w14:paraId="1DDB374A">
            <w:pPr>
              <w:widowControl/>
              <w:jc w:val="left"/>
              <w:rPr>
                <w:rFonts w:ascii="宋体" w:hAnsi="宋体"/>
                <w:color w:val="auto"/>
                <w:sz w:val="24"/>
                <w:szCs w:val="24"/>
                <w:highlight w:val="none"/>
              </w:rPr>
            </w:pPr>
          </w:p>
        </w:tc>
        <w:tc>
          <w:tcPr>
            <w:tcW w:w="6839" w:type="dxa"/>
            <w:tcBorders>
              <w:top w:val="single" w:color="000000" w:sz="4" w:space="0"/>
              <w:left w:val="nil"/>
              <w:bottom w:val="single" w:color="000000" w:sz="4" w:space="0"/>
              <w:right w:val="single" w:color="000000" w:sz="4" w:space="0"/>
            </w:tcBorders>
            <w:vAlign w:val="center"/>
          </w:tcPr>
          <w:p w14:paraId="1907080D">
            <w:pPr>
              <w:rPr>
                <w:rFonts w:ascii="宋体" w:hAnsi="宋体"/>
                <w:color w:val="auto"/>
                <w:sz w:val="24"/>
                <w:szCs w:val="24"/>
                <w:highlight w:val="none"/>
              </w:rPr>
            </w:pPr>
            <w:r>
              <w:rPr>
                <w:rFonts w:hint="eastAsia" w:ascii="宋体" w:hAnsi="宋体"/>
                <w:color w:val="auto"/>
                <w:sz w:val="24"/>
                <w:szCs w:val="24"/>
                <w:highlight w:val="none"/>
              </w:rPr>
              <w:t>产品支持接入的下级设备≥8个，在日志存储范围内最大扩展到≥12个设备。</w:t>
            </w:r>
          </w:p>
        </w:tc>
      </w:tr>
      <w:tr w14:paraId="4CBB38D4">
        <w:tblPrEx>
          <w:tblCellMar>
            <w:top w:w="0" w:type="dxa"/>
            <w:left w:w="108" w:type="dxa"/>
            <w:bottom w:w="0" w:type="dxa"/>
            <w:right w:w="108" w:type="dxa"/>
          </w:tblCellMar>
        </w:tblPrEx>
        <w:trPr>
          <w:trHeight w:val="472" w:hRule="atLeast"/>
        </w:trPr>
        <w:tc>
          <w:tcPr>
            <w:tcW w:w="1680" w:type="dxa"/>
            <w:vMerge w:val="restart"/>
            <w:tcBorders>
              <w:top w:val="nil"/>
              <w:left w:val="single" w:color="000000" w:sz="4" w:space="0"/>
              <w:bottom w:val="nil"/>
              <w:right w:val="single" w:color="000000" w:sz="4" w:space="0"/>
            </w:tcBorders>
            <w:noWrap/>
            <w:vAlign w:val="center"/>
          </w:tcPr>
          <w:p w14:paraId="3D18EB0E">
            <w:pPr>
              <w:widowControl/>
              <w:jc w:val="center"/>
              <w:textAlignment w:val="center"/>
              <w:outlineLvl w:val="0"/>
              <w:rPr>
                <w:rFonts w:ascii="宋体" w:hAnsi="宋体"/>
                <w:color w:val="auto"/>
                <w:kern w:val="0"/>
                <w:sz w:val="24"/>
                <w:szCs w:val="24"/>
                <w:highlight w:val="none"/>
              </w:rPr>
            </w:pPr>
            <w:r>
              <w:rPr>
                <w:rFonts w:hint="eastAsia" w:ascii="宋体" w:hAnsi="宋体"/>
                <w:b/>
                <w:bCs/>
                <w:color w:val="auto"/>
                <w:sz w:val="24"/>
                <w:szCs w:val="24"/>
                <w:highlight w:val="none"/>
              </w:rPr>
              <w:t>功能要求</w:t>
            </w:r>
          </w:p>
        </w:tc>
        <w:tc>
          <w:tcPr>
            <w:tcW w:w="6839" w:type="dxa"/>
            <w:tcBorders>
              <w:top w:val="single" w:color="000000" w:sz="4" w:space="0"/>
              <w:left w:val="nil"/>
              <w:bottom w:val="single" w:color="000000" w:sz="4" w:space="0"/>
              <w:right w:val="single" w:color="000000" w:sz="4" w:space="0"/>
            </w:tcBorders>
            <w:vAlign w:val="center"/>
          </w:tcPr>
          <w:p w14:paraId="43941EFA">
            <w:pPr>
              <w:rPr>
                <w:rFonts w:ascii="宋体" w:hAnsi="宋体"/>
                <w:color w:val="auto"/>
                <w:sz w:val="24"/>
                <w:szCs w:val="24"/>
                <w:highlight w:val="none"/>
              </w:rPr>
            </w:pPr>
            <w:r>
              <w:rPr>
                <w:rFonts w:hint="eastAsia" w:ascii="宋体" w:hAnsi="宋体"/>
                <w:color w:val="auto"/>
                <w:sz w:val="24"/>
                <w:szCs w:val="24"/>
                <w:highlight w:val="none"/>
              </w:rPr>
              <w:t>支持为不同组织、角色的用户设定不同的数据访问权限。</w:t>
            </w:r>
          </w:p>
        </w:tc>
      </w:tr>
      <w:tr w14:paraId="228A76C7">
        <w:tblPrEx>
          <w:tblCellMar>
            <w:top w:w="0" w:type="dxa"/>
            <w:left w:w="108" w:type="dxa"/>
            <w:bottom w:w="0" w:type="dxa"/>
            <w:right w:w="108" w:type="dxa"/>
          </w:tblCellMar>
        </w:tblPrEx>
        <w:trPr>
          <w:trHeight w:val="472" w:hRule="atLeast"/>
        </w:trPr>
        <w:tc>
          <w:tcPr>
            <w:tcW w:w="1680" w:type="dxa"/>
            <w:vMerge w:val="continue"/>
            <w:tcBorders>
              <w:top w:val="nil"/>
              <w:left w:val="single" w:color="000000" w:sz="4" w:space="0"/>
              <w:bottom w:val="nil"/>
              <w:right w:val="single" w:color="000000" w:sz="4" w:space="0"/>
            </w:tcBorders>
            <w:vAlign w:val="center"/>
          </w:tcPr>
          <w:p w14:paraId="5D5EAEF5">
            <w:pPr>
              <w:widowControl/>
              <w:jc w:val="left"/>
              <w:rPr>
                <w:rFonts w:ascii="宋体" w:hAnsi="宋体"/>
                <w:color w:val="auto"/>
                <w:kern w:val="0"/>
                <w:sz w:val="24"/>
                <w:szCs w:val="24"/>
                <w:highlight w:val="none"/>
              </w:rPr>
            </w:pPr>
          </w:p>
        </w:tc>
        <w:tc>
          <w:tcPr>
            <w:tcW w:w="6839" w:type="dxa"/>
            <w:tcBorders>
              <w:top w:val="single" w:color="000000" w:sz="4" w:space="0"/>
              <w:left w:val="nil"/>
              <w:bottom w:val="single" w:color="000000" w:sz="4" w:space="0"/>
              <w:right w:val="single" w:color="000000" w:sz="4" w:space="0"/>
            </w:tcBorders>
            <w:vAlign w:val="center"/>
          </w:tcPr>
          <w:p w14:paraId="443A93E4">
            <w:pPr>
              <w:rPr>
                <w:rFonts w:ascii="宋体" w:hAnsi="宋体"/>
                <w:color w:val="auto"/>
                <w:sz w:val="24"/>
                <w:szCs w:val="24"/>
                <w:highlight w:val="none"/>
              </w:rPr>
            </w:pPr>
            <w:r>
              <w:rPr>
                <w:rFonts w:hint="eastAsia" w:ascii="宋体" w:hAnsi="宋体"/>
                <w:color w:val="auto"/>
                <w:sz w:val="24"/>
                <w:szCs w:val="24"/>
                <w:highlight w:val="none"/>
              </w:rPr>
              <w:t>支持主动扫描、被动流量识别、手动导入要管理的数据库、文件系统、API资产。</w:t>
            </w:r>
          </w:p>
        </w:tc>
      </w:tr>
      <w:tr w14:paraId="217705FE">
        <w:tblPrEx>
          <w:tblCellMar>
            <w:top w:w="0" w:type="dxa"/>
            <w:left w:w="108" w:type="dxa"/>
            <w:bottom w:w="0" w:type="dxa"/>
            <w:right w:w="108" w:type="dxa"/>
          </w:tblCellMar>
        </w:tblPrEx>
        <w:trPr>
          <w:trHeight w:val="472" w:hRule="atLeast"/>
        </w:trPr>
        <w:tc>
          <w:tcPr>
            <w:tcW w:w="1680" w:type="dxa"/>
            <w:vMerge w:val="continue"/>
            <w:tcBorders>
              <w:top w:val="nil"/>
              <w:left w:val="single" w:color="000000" w:sz="4" w:space="0"/>
              <w:bottom w:val="nil"/>
              <w:right w:val="single" w:color="000000" w:sz="4" w:space="0"/>
            </w:tcBorders>
            <w:vAlign w:val="center"/>
          </w:tcPr>
          <w:p w14:paraId="63F0D643">
            <w:pPr>
              <w:widowControl/>
              <w:jc w:val="left"/>
              <w:rPr>
                <w:rFonts w:ascii="宋体" w:hAnsi="宋体"/>
                <w:color w:val="auto"/>
                <w:kern w:val="0"/>
                <w:sz w:val="24"/>
                <w:szCs w:val="24"/>
                <w:highlight w:val="none"/>
              </w:rPr>
            </w:pPr>
          </w:p>
        </w:tc>
        <w:tc>
          <w:tcPr>
            <w:tcW w:w="6839" w:type="dxa"/>
            <w:tcBorders>
              <w:top w:val="single" w:color="000000" w:sz="4" w:space="0"/>
              <w:left w:val="nil"/>
              <w:bottom w:val="single" w:color="000000" w:sz="4" w:space="0"/>
              <w:right w:val="single" w:color="000000" w:sz="4" w:space="0"/>
            </w:tcBorders>
            <w:vAlign w:val="center"/>
          </w:tcPr>
          <w:p w14:paraId="3E84E1F7">
            <w:pPr>
              <w:rPr>
                <w:rFonts w:ascii="宋体" w:hAnsi="宋体"/>
                <w:color w:val="auto"/>
                <w:sz w:val="24"/>
                <w:szCs w:val="24"/>
                <w:highlight w:val="none"/>
              </w:rPr>
            </w:pPr>
            <w:r>
              <w:rPr>
                <w:rFonts w:hint="eastAsia" w:ascii="宋体" w:hAnsi="宋体"/>
                <w:color w:val="auto"/>
                <w:sz w:val="24"/>
                <w:szCs w:val="24"/>
                <w:highlight w:val="none"/>
              </w:rPr>
              <w:t>识别任务支持选择多套标准模版，进行敏感数据扫描及分类分级，来满足不同规范的要求。</w:t>
            </w:r>
          </w:p>
        </w:tc>
      </w:tr>
      <w:tr w14:paraId="4762393E">
        <w:tblPrEx>
          <w:tblCellMar>
            <w:top w:w="0" w:type="dxa"/>
            <w:left w:w="108" w:type="dxa"/>
            <w:bottom w:w="0" w:type="dxa"/>
            <w:right w:w="108" w:type="dxa"/>
          </w:tblCellMar>
        </w:tblPrEx>
        <w:trPr>
          <w:trHeight w:val="472" w:hRule="atLeast"/>
        </w:trPr>
        <w:tc>
          <w:tcPr>
            <w:tcW w:w="1680" w:type="dxa"/>
            <w:vMerge w:val="continue"/>
            <w:tcBorders>
              <w:top w:val="nil"/>
              <w:left w:val="single" w:color="000000" w:sz="4" w:space="0"/>
              <w:bottom w:val="nil"/>
              <w:right w:val="single" w:color="000000" w:sz="4" w:space="0"/>
            </w:tcBorders>
            <w:vAlign w:val="center"/>
          </w:tcPr>
          <w:p w14:paraId="456EF495">
            <w:pPr>
              <w:widowControl/>
              <w:jc w:val="left"/>
              <w:rPr>
                <w:rFonts w:ascii="宋体" w:hAnsi="宋体"/>
                <w:color w:val="auto"/>
                <w:kern w:val="0"/>
                <w:sz w:val="24"/>
                <w:szCs w:val="24"/>
                <w:highlight w:val="none"/>
              </w:rPr>
            </w:pPr>
          </w:p>
        </w:tc>
        <w:tc>
          <w:tcPr>
            <w:tcW w:w="6839" w:type="dxa"/>
            <w:tcBorders>
              <w:top w:val="single" w:color="000000" w:sz="4" w:space="0"/>
              <w:left w:val="nil"/>
              <w:bottom w:val="single" w:color="000000" w:sz="4" w:space="0"/>
              <w:right w:val="single" w:color="000000" w:sz="4" w:space="0"/>
            </w:tcBorders>
            <w:vAlign w:val="center"/>
          </w:tcPr>
          <w:p w14:paraId="7408C2C8">
            <w:pPr>
              <w:rPr>
                <w:rFonts w:ascii="宋体" w:hAnsi="宋体"/>
                <w:color w:val="auto"/>
                <w:sz w:val="24"/>
                <w:szCs w:val="24"/>
                <w:highlight w:val="none"/>
              </w:rPr>
            </w:pPr>
            <w:r>
              <w:rPr>
                <w:rFonts w:hint="eastAsia" w:ascii="宋体" w:hAnsi="宋体"/>
                <w:color w:val="auto"/>
                <w:sz w:val="24"/>
                <w:szCs w:val="24"/>
                <w:highlight w:val="none"/>
              </w:rPr>
              <w:t>支持多种筛选条件的组合查询，如时间、事件名称、风险等级、风险类型、告警状态、是否数网融合规则、风险资产名称、源IP、目的IP、业务系统、生命周期阶段、是否涉敏等。</w:t>
            </w:r>
          </w:p>
        </w:tc>
      </w:tr>
      <w:tr w14:paraId="5124D294">
        <w:tblPrEx>
          <w:tblCellMar>
            <w:top w:w="0" w:type="dxa"/>
            <w:left w:w="108" w:type="dxa"/>
            <w:bottom w:w="0" w:type="dxa"/>
            <w:right w:w="108" w:type="dxa"/>
          </w:tblCellMar>
        </w:tblPrEx>
        <w:trPr>
          <w:trHeight w:val="472" w:hRule="atLeast"/>
        </w:trPr>
        <w:tc>
          <w:tcPr>
            <w:tcW w:w="1680" w:type="dxa"/>
            <w:vMerge w:val="continue"/>
            <w:tcBorders>
              <w:top w:val="nil"/>
              <w:left w:val="single" w:color="000000" w:sz="4" w:space="0"/>
              <w:bottom w:val="nil"/>
              <w:right w:val="single" w:color="000000" w:sz="4" w:space="0"/>
            </w:tcBorders>
            <w:vAlign w:val="center"/>
          </w:tcPr>
          <w:p w14:paraId="68E65EB3">
            <w:pPr>
              <w:widowControl/>
              <w:jc w:val="left"/>
              <w:rPr>
                <w:rFonts w:ascii="宋体" w:hAnsi="宋体"/>
                <w:color w:val="auto"/>
                <w:kern w:val="0"/>
                <w:sz w:val="24"/>
                <w:szCs w:val="24"/>
                <w:highlight w:val="none"/>
              </w:rPr>
            </w:pPr>
          </w:p>
        </w:tc>
        <w:tc>
          <w:tcPr>
            <w:tcW w:w="6839" w:type="dxa"/>
            <w:tcBorders>
              <w:top w:val="single" w:color="000000" w:sz="4" w:space="0"/>
              <w:left w:val="nil"/>
              <w:bottom w:val="single" w:color="000000" w:sz="4" w:space="0"/>
              <w:right w:val="single" w:color="000000" w:sz="4" w:space="0"/>
            </w:tcBorders>
            <w:vAlign w:val="center"/>
          </w:tcPr>
          <w:p w14:paraId="4F6C7042">
            <w:pPr>
              <w:rPr>
                <w:rFonts w:ascii="宋体" w:hAnsi="宋体"/>
                <w:color w:val="auto"/>
                <w:sz w:val="24"/>
                <w:szCs w:val="24"/>
                <w:highlight w:val="none"/>
              </w:rPr>
            </w:pPr>
            <w:r>
              <w:rPr>
                <w:rFonts w:hint="eastAsia" w:ascii="宋体" w:hAnsi="宋体"/>
                <w:color w:val="auto"/>
                <w:sz w:val="24"/>
                <w:szCs w:val="24"/>
                <w:highlight w:val="none"/>
              </w:rPr>
              <w:t>支持呈现事件的详情，提供事件总结、事件基本信息、攻击阶段、源IP信息、目的IP信息、携带的敏感数据、日志时序等信息，提供告警风险危害与处置建议，供用户进行分析研判。</w:t>
            </w:r>
          </w:p>
        </w:tc>
      </w:tr>
      <w:tr w14:paraId="156497BF">
        <w:tblPrEx>
          <w:tblCellMar>
            <w:top w:w="0" w:type="dxa"/>
            <w:left w:w="108" w:type="dxa"/>
            <w:bottom w:w="0" w:type="dxa"/>
            <w:right w:w="108" w:type="dxa"/>
          </w:tblCellMar>
        </w:tblPrEx>
        <w:trPr>
          <w:trHeight w:val="472" w:hRule="atLeast"/>
        </w:trPr>
        <w:tc>
          <w:tcPr>
            <w:tcW w:w="1680" w:type="dxa"/>
            <w:vMerge w:val="continue"/>
            <w:tcBorders>
              <w:top w:val="nil"/>
              <w:left w:val="single" w:color="000000" w:sz="4" w:space="0"/>
              <w:bottom w:val="nil"/>
              <w:right w:val="single" w:color="000000" w:sz="4" w:space="0"/>
            </w:tcBorders>
            <w:vAlign w:val="center"/>
          </w:tcPr>
          <w:p w14:paraId="5810E459">
            <w:pPr>
              <w:widowControl/>
              <w:jc w:val="left"/>
              <w:rPr>
                <w:rFonts w:ascii="宋体" w:hAnsi="宋体"/>
                <w:color w:val="auto"/>
                <w:kern w:val="0"/>
                <w:sz w:val="24"/>
                <w:szCs w:val="24"/>
                <w:highlight w:val="none"/>
              </w:rPr>
            </w:pPr>
          </w:p>
        </w:tc>
        <w:tc>
          <w:tcPr>
            <w:tcW w:w="6839" w:type="dxa"/>
            <w:tcBorders>
              <w:top w:val="single" w:color="000000" w:sz="4" w:space="0"/>
              <w:left w:val="nil"/>
              <w:bottom w:val="single" w:color="000000" w:sz="4" w:space="0"/>
              <w:right w:val="single" w:color="000000" w:sz="4" w:space="0"/>
            </w:tcBorders>
            <w:vAlign w:val="center"/>
          </w:tcPr>
          <w:p w14:paraId="0014E5B7">
            <w:pPr>
              <w:rPr>
                <w:rFonts w:ascii="宋体" w:hAnsi="宋体"/>
                <w:color w:val="auto"/>
                <w:sz w:val="24"/>
                <w:szCs w:val="24"/>
                <w:highlight w:val="none"/>
              </w:rPr>
            </w:pPr>
            <w:r>
              <w:rPr>
                <w:rFonts w:hint="eastAsia" w:ascii="宋体" w:hAnsi="宋体"/>
                <w:color w:val="auto"/>
                <w:sz w:val="24"/>
                <w:szCs w:val="24"/>
                <w:highlight w:val="none"/>
              </w:rPr>
              <w:t>▲支持通过极简搜索入口，用户姓名/IP/数据库实例/资产名称/URL/数据标签/业务系统等条件进行搜索，在搜索内容输入的过程中，会根据内容的输入和数据库中的数据做实时的比对，匹配中的内容需要高亮展示；不同的用户根据自身搜索的频率，动态调整默认攻击者、数据库、接口、数据标签、业务系统的位置是否靠前。（</w:t>
            </w:r>
            <w:r>
              <w:rPr>
                <w:rFonts w:hint="eastAsia" w:ascii="宋体" w:hAnsi="宋体"/>
                <w:color w:val="auto"/>
                <w:highlight w:val="none"/>
              </w:rPr>
              <w:t>提供相关的证明材料。</w:t>
            </w:r>
            <w:r>
              <w:rPr>
                <w:rFonts w:hint="eastAsia" w:ascii="宋体" w:hAnsi="宋体"/>
                <w:color w:val="auto"/>
                <w:sz w:val="24"/>
                <w:szCs w:val="24"/>
                <w:highlight w:val="none"/>
              </w:rPr>
              <w:t>）</w:t>
            </w:r>
          </w:p>
        </w:tc>
      </w:tr>
      <w:tr w14:paraId="04EBAF36">
        <w:tblPrEx>
          <w:tblCellMar>
            <w:top w:w="0" w:type="dxa"/>
            <w:left w:w="108" w:type="dxa"/>
            <w:bottom w:w="0" w:type="dxa"/>
            <w:right w:w="108" w:type="dxa"/>
          </w:tblCellMar>
        </w:tblPrEx>
        <w:trPr>
          <w:trHeight w:val="472" w:hRule="atLeast"/>
        </w:trPr>
        <w:tc>
          <w:tcPr>
            <w:tcW w:w="1680" w:type="dxa"/>
            <w:vMerge w:val="continue"/>
            <w:tcBorders>
              <w:top w:val="nil"/>
              <w:left w:val="single" w:color="000000" w:sz="4" w:space="0"/>
              <w:bottom w:val="nil"/>
              <w:right w:val="single" w:color="000000" w:sz="4" w:space="0"/>
            </w:tcBorders>
            <w:vAlign w:val="center"/>
          </w:tcPr>
          <w:p w14:paraId="3C9C9BE5">
            <w:pPr>
              <w:widowControl/>
              <w:jc w:val="left"/>
              <w:rPr>
                <w:rFonts w:ascii="宋体" w:hAnsi="宋体"/>
                <w:color w:val="auto"/>
                <w:kern w:val="0"/>
                <w:sz w:val="24"/>
                <w:szCs w:val="24"/>
                <w:highlight w:val="none"/>
              </w:rPr>
            </w:pPr>
          </w:p>
        </w:tc>
        <w:tc>
          <w:tcPr>
            <w:tcW w:w="6839" w:type="dxa"/>
            <w:tcBorders>
              <w:top w:val="single" w:color="000000" w:sz="4" w:space="0"/>
              <w:left w:val="nil"/>
              <w:bottom w:val="single" w:color="000000" w:sz="4" w:space="0"/>
              <w:right w:val="single" w:color="000000" w:sz="4" w:space="0"/>
            </w:tcBorders>
            <w:vAlign w:val="center"/>
          </w:tcPr>
          <w:p w14:paraId="2A9DD940">
            <w:pPr>
              <w:rPr>
                <w:rFonts w:ascii="宋体" w:hAnsi="宋体"/>
                <w:color w:val="auto"/>
                <w:sz w:val="24"/>
                <w:szCs w:val="24"/>
                <w:highlight w:val="none"/>
              </w:rPr>
            </w:pPr>
            <w:r>
              <w:rPr>
                <w:rFonts w:hint="eastAsia" w:ascii="宋体" w:hAnsi="宋体"/>
                <w:color w:val="auto"/>
                <w:sz w:val="24"/>
                <w:szCs w:val="24"/>
                <w:highlight w:val="none"/>
              </w:rPr>
              <w:t>支持基于数据敏感标签画像，展示所有与所检索的敏感标签匹配的数据存储信息与接口流转接口，为了快速了解数据合规性，支持鼠标移动在数据存储信息上展示该数据源的名称、所属业务系统、是否做了分类分级、是否做了数据库审计、责任人、授权访问用户，支持鼠标移动在流转接口上展示该接口的名称、接口类型、所属业务系统、责任人。</w:t>
            </w:r>
          </w:p>
        </w:tc>
      </w:tr>
    </w:tbl>
    <w:p w14:paraId="2407749A">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数据中心-备份一体机</w:t>
      </w:r>
    </w:p>
    <w:tbl>
      <w:tblPr>
        <w:tblStyle w:val="5"/>
        <w:tblW w:w="4998" w:type="pct"/>
        <w:tblInd w:w="-116" w:type="dxa"/>
        <w:tblLayout w:type="autofit"/>
        <w:tblCellMar>
          <w:top w:w="0" w:type="dxa"/>
          <w:left w:w="108" w:type="dxa"/>
          <w:bottom w:w="0" w:type="dxa"/>
          <w:right w:w="108" w:type="dxa"/>
        </w:tblCellMar>
      </w:tblPr>
      <w:tblGrid>
        <w:gridCol w:w="1623"/>
        <w:gridCol w:w="6896"/>
      </w:tblGrid>
      <w:tr w14:paraId="219C739A">
        <w:tblPrEx>
          <w:tblCellMar>
            <w:top w:w="0" w:type="dxa"/>
            <w:left w:w="108" w:type="dxa"/>
            <w:bottom w:w="0" w:type="dxa"/>
            <w:right w:w="108" w:type="dxa"/>
          </w:tblCellMar>
        </w:tblPrEx>
        <w:trPr>
          <w:trHeight w:val="434" w:hRule="atLeast"/>
        </w:trPr>
        <w:tc>
          <w:tcPr>
            <w:tcW w:w="1623" w:type="dxa"/>
            <w:tcBorders>
              <w:top w:val="single" w:color="000000" w:sz="4" w:space="0"/>
              <w:left w:val="single" w:color="000000" w:sz="4" w:space="0"/>
              <w:bottom w:val="single" w:color="000000" w:sz="4" w:space="0"/>
              <w:right w:val="single" w:color="000000" w:sz="4" w:space="0"/>
            </w:tcBorders>
            <w:vAlign w:val="center"/>
          </w:tcPr>
          <w:p w14:paraId="3846FC6D">
            <w:pPr>
              <w:jc w:val="center"/>
              <w:rPr>
                <w:rFonts w:ascii="宋体" w:hAnsi="宋体"/>
                <w:color w:val="auto"/>
                <w:sz w:val="24"/>
                <w:szCs w:val="24"/>
                <w:highlight w:val="none"/>
              </w:rPr>
            </w:pPr>
            <w:r>
              <w:rPr>
                <w:rFonts w:hint="eastAsia" w:ascii="宋体" w:hAnsi="宋体"/>
                <w:b/>
                <w:bCs/>
                <w:color w:val="auto"/>
                <w:sz w:val="24"/>
                <w:szCs w:val="24"/>
                <w:highlight w:val="none"/>
              </w:rPr>
              <w:t>指标项</w:t>
            </w:r>
          </w:p>
        </w:tc>
        <w:tc>
          <w:tcPr>
            <w:tcW w:w="6896" w:type="dxa"/>
            <w:tcBorders>
              <w:top w:val="single" w:color="000000" w:sz="4" w:space="0"/>
              <w:left w:val="nil"/>
              <w:bottom w:val="single" w:color="000000" w:sz="4" w:space="0"/>
              <w:right w:val="single" w:color="000000" w:sz="4" w:space="0"/>
            </w:tcBorders>
            <w:vAlign w:val="center"/>
          </w:tcPr>
          <w:p w14:paraId="20570BD3">
            <w:pPr>
              <w:jc w:val="center"/>
              <w:rPr>
                <w:rStyle w:val="16"/>
                <w:rFonts w:hint="default" w:ascii="宋体" w:hAnsi="宋体" w:eastAsia="宋体"/>
                <w:color w:val="auto"/>
                <w:highlight w:val="none"/>
              </w:rPr>
            </w:pPr>
            <w:r>
              <w:rPr>
                <w:rFonts w:hint="eastAsia" w:ascii="宋体" w:hAnsi="宋体"/>
                <w:b/>
                <w:bCs/>
                <w:color w:val="auto"/>
                <w:sz w:val="24"/>
                <w:szCs w:val="24"/>
                <w:highlight w:val="none"/>
              </w:rPr>
              <w:t>参数要求</w:t>
            </w:r>
          </w:p>
        </w:tc>
      </w:tr>
      <w:tr w14:paraId="26100901">
        <w:tblPrEx>
          <w:tblCellMar>
            <w:top w:w="0" w:type="dxa"/>
            <w:left w:w="108" w:type="dxa"/>
            <w:bottom w:w="0" w:type="dxa"/>
            <w:right w:w="108" w:type="dxa"/>
          </w:tblCellMar>
        </w:tblPrEx>
        <w:trPr>
          <w:trHeight w:val="1044" w:hRule="atLeast"/>
        </w:trPr>
        <w:tc>
          <w:tcPr>
            <w:tcW w:w="1623" w:type="dxa"/>
            <w:tcBorders>
              <w:top w:val="single" w:color="000000" w:sz="4" w:space="0"/>
              <w:left w:val="single" w:color="000000" w:sz="4" w:space="0"/>
              <w:bottom w:val="single" w:color="000000" w:sz="4" w:space="0"/>
              <w:right w:val="single" w:color="000000" w:sz="4" w:space="0"/>
            </w:tcBorders>
            <w:vAlign w:val="center"/>
          </w:tcPr>
          <w:p w14:paraId="7FAAC564">
            <w:pPr>
              <w:widowControl/>
              <w:jc w:val="center"/>
              <w:textAlignment w:val="center"/>
              <w:rPr>
                <w:rFonts w:ascii="宋体" w:hAnsi="宋体"/>
                <w:b/>
                <w:bCs/>
                <w:color w:val="auto"/>
                <w:sz w:val="24"/>
                <w:szCs w:val="24"/>
                <w:highlight w:val="none"/>
              </w:rPr>
            </w:pPr>
            <w:r>
              <w:rPr>
                <w:rFonts w:hint="eastAsia" w:ascii="宋体" w:hAnsi="宋体"/>
                <w:b/>
                <w:bCs/>
                <w:color w:val="auto"/>
                <w:sz w:val="24"/>
                <w:szCs w:val="24"/>
                <w:highlight w:val="none"/>
              </w:rPr>
              <w:t>硬件配置</w:t>
            </w:r>
          </w:p>
        </w:tc>
        <w:tc>
          <w:tcPr>
            <w:tcW w:w="6896" w:type="dxa"/>
            <w:tcBorders>
              <w:top w:val="single" w:color="000000" w:sz="4" w:space="0"/>
              <w:left w:val="nil"/>
              <w:bottom w:val="single" w:color="000000" w:sz="4" w:space="0"/>
              <w:right w:val="single" w:color="000000" w:sz="4" w:space="0"/>
            </w:tcBorders>
            <w:vAlign w:val="center"/>
          </w:tcPr>
          <w:p w14:paraId="45B15557">
            <w:pPr>
              <w:rPr>
                <w:rFonts w:hint="eastAsia"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硬件配置：采用通用X86架构服务器，单颗CPU配置</w:t>
            </w:r>
            <w:r>
              <w:rPr>
                <w:rFonts w:hint="eastAsia" w:ascii="宋体" w:hAnsi="宋体" w:eastAsia="宋体" w:cs="Times New Roman"/>
                <w:color w:val="auto"/>
                <w:sz w:val="24"/>
                <w:szCs w:val="24"/>
                <w:highlight w:val="none"/>
              </w:rPr>
              <w:t>≥10核</w:t>
            </w:r>
            <w:r>
              <w:rPr>
                <w:rFonts w:hint="default" w:ascii="宋体" w:hAnsi="宋体" w:eastAsia="宋体" w:cs="Times New Roman"/>
                <w:color w:val="auto"/>
                <w:sz w:val="24"/>
                <w:szCs w:val="24"/>
                <w:highlight w:val="none"/>
              </w:rPr>
              <w:t>，配置</w:t>
            </w:r>
            <w:r>
              <w:rPr>
                <w:rFonts w:hint="eastAsia" w:ascii="宋体" w:hAnsi="宋体" w:eastAsia="宋体" w:cs="Times New Roman"/>
                <w:color w:val="auto"/>
                <w:sz w:val="24"/>
                <w:szCs w:val="24"/>
                <w:highlight w:val="none"/>
              </w:rPr>
              <w:t>≥128</w:t>
            </w:r>
            <w:r>
              <w:rPr>
                <w:rFonts w:hint="default" w:ascii="宋体" w:hAnsi="宋体" w:eastAsia="宋体" w:cs="Times New Roman"/>
                <w:color w:val="auto"/>
                <w:sz w:val="24"/>
                <w:szCs w:val="24"/>
                <w:highlight w:val="none"/>
              </w:rPr>
              <w:t>GB内存，系统盘</w:t>
            </w:r>
            <w:r>
              <w:rPr>
                <w:rFonts w:hint="eastAsia" w:ascii="宋体" w:hAnsi="宋体" w:eastAsia="宋体" w:cs="Times New Roman"/>
                <w:color w:val="auto"/>
                <w:sz w:val="24"/>
                <w:szCs w:val="24"/>
                <w:highlight w:val="none"/>
              </w:rPr>
              <w:t>≥</w:t>
            </w:r>
            <w:r>
              <w:rPr>
                <w:rFonts w:hint="default" w:ascii="宋体" w:hAnsi="宋体" w:eastAsia="宋体" w:cs="Times New Roman"/>
                <w:color w:val="auto"/>
                <w:sz w:val="24"/>
                <w:szCs w:val="24"/>
                <w:highlight w:val="none"/>
              </w:rPr>
              <w:t>2块240GB固态硬盘，数据盘</w:t>
            </w:r>
            <w:r>
              <w:rPr>
                <w:rFonts w:hint="eastAsia" w:ascii="宋体" w:hAnsi="宋体" w:eastAsia="宋体" w:cs="Times New Roman"/>
                <w:color w:val="auto"/>
                <w:sz w:val="24"/>
                <w:szCs w:val="24"/>
                <w:highlight w:val="none"/>
              </w:rPr>
              <w:t>≥8</w:t>
            </w:r>
            <w:r>
              <w:rPr>
                <w:rFonts w:hint="default" w:ascii="宋体" w:hAnsi="宋体" w:eastAsia="宋体" w:cs="Times New Roman"/>
                <w:color w:val="auto"/>
                <w:sz w:val="24"/>
                <w:szCs w:val="24"/>
                <w:highlight w:val="none"/>
              </w:rPr>
              <w:t>块8TB SATA机械硬盘；千兆电口</w:t>
            </w:r>
            <w:r>
              <w:rPr>
                <w:rFonts w:hint="eastAsia" w:ascii="宋体" w:hAnsi="宋体" w:eastAsia="宋体" w:cs="Times New Roman"/>
                <w:color w:val="auto"/>
                <w:sz w:val="24"/>
                <w:szCs w:val="24"/>
                <w:highlight w:val="none"/>
              </w:rPr>
              <w:t>≥2，万兆光口SFP+≥2</w:t>
            </w:r>
            <w:r>
              <w:rPr>
                <w:rFonts w:hint="default" w:ascii="宋体" w:hAnsi="宋体" w:eastAsia="宋体" w:cs="Times New Roman"/>
                <w:color w:val="auto"/>
                <w:sz w:val="24"/>
                <w:szCs w:val="24"/>
                <w:highlight w:val="none"/>
              </w:rPr>
              <w:t>，冗余电源。</w:t>
            </w:r>
          </w:p>
        </w:tc>
      </w:tr>
      <w:tr w14:paraId="2973E6B1">
        <w:tblPrEx>
          <w:tblCellMar>
            <w:top w:w="0" w:type="dxa"/>
            <w:left w:w="108" w:type="dxa"/>
            <w:bottom w:w="0" w:type="dxa"/>
            <w:right w:w="108" w:type="dxa"/>
          </w:tblCellMar>
        </w:tblPrEx>
        <w:trPr>
          <w:trHeight w:val="468" w:hRule="atLeast"/>
        </w:trPr>
        <w:tc>
          <w:tcPr>
            <w:tcW w:w="1623" w:type="dxa"/>
            <w:tcBorders>
              <w:top w:val="single" w:color="000000" w:sz="4" w:space="0"/>
              <w:left w:val="single" w:color="000000" w:sz="4" w:space="0"/>
              <w:bottom w:val="single" w:color="000000" w:sz="4" w:space="0"/>
              <w:right w:val="single" w:color="000000" w:sz="4" w:space="0"/>
            </w:tcBorders>
            <w:vAlign w:val="center"/>
          </w:tcPr>
          <w:p w14:paraId="4FA8445D">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存储空间</w:t>
            </w:r>
          </w:p>
        </w:tc>
        <w:tc>
          <w:tcPr>
            <w:tcW w:w="6896" w:type="dxa"/>
            <w:tcBorders>
              <w:top w:val="single" w:color="000000" w:sz="4" w:space="0"/>
              <w:left w:val="nil"/>
              <w:bottom w:val="single" w:color="000000" w:sz="4" w:space="0"/>
              <w:right w:val="single" w:color="000000" w:sz="4" w:space="0"/>
            </w:tcBorders>
            <w:vAlign w:val="center"/>
          </w:tcPr>
          <w:p w14:paraId="7BC9649A">
            <w:pPr>
              <w:widowControl/>
              <w:jc w:val="left"/>
              <w:textAlignment w:val="center"/>
              <w:rPr>
                <w:rFonts w:ascii="宋体" w:hAnsi="宋体"/>
                <w:color w:val="auto"/>
                <w:sz w:val="24"/>
                <w:szCs w:val="24"/>
                <w:highlight w:val="none"/>
              </w:rPr>
            </w:pPr>
            <w:r>
              <w:rPr>
                <w:rStyle w:val="18"/>
                <w:rFonts w:hint="default"/>
                <w:b w:val="0"/>
                <w:color w:val="auto"/>
                <w:sz w:val="24"/>
                <w:szCs w:val="24"/>
                <w:highlight w:val="none"/>
              </w:rPr>
              <w:t>至少配置40</w:t>
            </w:r>
            <w:r>
              <w:rPr>
                <w:rStyle w:val="17"/>
                <w:rFonts w:hint="default"/>
                <w:b/>
                <w:bCs/>
                <w:color w:val="auto"/>
                <w:highlight w:val="none"/>
              </w:rPr>
              <w:t>TB</w:t>
            </w:r>
            <w:r>
              <w:rPr>
                <w:rStyle w:val="18"/>
                <w:rFonts w:hint="default"/>
                <w:b w:val="0"/>
                <w:color w:val="auto"/>
                <w:sz w:val="24"/>
                <w:szCs w:val="24"/>
                <w:highlight w:val="none"/>
              </w:rPr>
              <w:t>存储可用备份空间。</w:t>
            </w:r>
          </w:p>
        </w:tc>
      </w:tr>
      <w:tr w14:paraId="598CE3A4">
        <w:tblPrEx>
          <w:tblCellMar>
            <w:top w:w="0" w:type="dxa"/>
            <w:left w:w="108" w:type="dxa"/>
            <w:bottom w:w="0" w:type="dxa"/>
            <w:right w:w="108" w:type="dxa"/>
          </w:tblCellMar>
        </w:tblPrEx>
        <w:trPr>
          <w:trHeight w:val="696" w:hRule="atLeast"/>
        </w:trPr>
        <w:tc>
          <w:tcPr>
            <w:tcW w:w="1623" w:type="dxa"/>
            <w:tcBorders>
              <w:top w:val="single" w:color="000000" w:sz="4" w:space="0"/>
              <w:left w:val="single" w:color="000000" w:sz="4" w:space="0"/>
              <w:bottom w:val="single" w:color="000000" w:sz="4" w:space="0"/>
              <w:right w:val="single" w:color="000000" w:sz="4" w:space="0"/>
            </w:tcBorders>
            <w:vAlign w:val="center"/>
          </w:tcPr>
          <w:p w14:paraId="776B775F">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整机备份</w:t>
            </w:r>
          </w:p>
        </w:tc>
        <w:tc>
          <w:tcPr>
            <w:tcW w:w="6896" w:type="dxa"/>
            <w:tcBorders>
              <w:top w:val="single" w:color="000000" w:sz="4" w:space="0"/>
              <w:left w:val="nil"/>
              <w:bottom w:val="single" w:color="000000" w:sz="4" w:space="0"/>
              <w:right w:val="single" w:color="000000" w:sz="4" w:space="0"/>
            </w:tcBorders>
            <w:vAlign w:val="center"/>
          </w:tcPr>
          <w:p w14:paraId="48C34B0F">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提供基于磁盘数据块复制技术的整机备份，无需了解主机业务系统类型、部署方法、业务系统间的数据交互机制、数据结构/逻辑关系和数据库的品牌/版本。</w:t>
            </w:r>
          </w:p>
        </w:tc>
      </w:tr>
      <w:tr w14:paraId="18841AE5">
        <w:tblPrEx>
          <w:tblCellMar>
            <w:top w:w="0" w:type="dxa"/>
            <w:left w:w="108" w:type="dxa"/>
            <w:bottom w:w="0" w:type="dxa"/>
            <w:right w:w="108" w:type="dxa"/>
          </w:tblCellMar>
        </w:tblPrEx>
        <w:trPr>
          <w:trHeight w:val="696" w:hRule="atLeast"/>
        </w:trPr>
        <w:tc>
          <w:tcPr>
            <w:tcW w:w="1623" w:type="dxa"/>
            <w:tcBorders>
              <w:top w:val="single" w:color="000000" w:sz="4" w:space="0"/>
              <w:left w:val="single" w:color="000000" w:sz="4" w:space="0"/>
              <w:bottom w:val="single" w:color="000000" w:sz="4" w:space="0"/>
              <w:right w:val="single" w:color="000000" w:sz="4" w:space="0"/>
            </w:tcBorders>
            <w:vAlign w:val="center"/>
          </w:tcPr>
          <w:p w14:paraId="64EEBFAB">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全场景保护</w:t>
            </w:r>
          </w:p>
        </w:tc>
        <w:tc>
          <w:tcPr>
            <w:tcW w:w="6896" w:type="dxa"/>
            <w:tcBorders>
              <w:top w:val="single" w:color="000000" w:sz="4" w:space="0"/>
              <w:left w:val="nil"/>
              <w:bottom w:val="single" w:color="000000" w:sz="4" w:space="0"/>
              <w:right w:val="single" w:color="000000" w:sz="4" w:space="0"/>
            </w:tcBorders>
            <w:vAlign w:val="center"/>
          </w:tcPr>
          <w:p w14:paraId="456CBCB6">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对X86架构下的物理机、虚拟机、超融合、私有云和公有云提供统一的将主机的操作系统、应用系统、数据库和数据/文件作为一个整体的一致性备份保护。</w:t>
            </w:r>
          </w:p>
        </w:tc>
      </w:tr>
      <w:tr w14:paraId="3EDC04D5">
        <w:tblPrEx>
          <w:tblCellMar>
            <w:top w:w="0" w:type="dxa"/>
            <w:left w:w="108" w:type="dxa"/>
            <w:bottom w:w="0" w:type="dxa"/>
            <w:right w:w="108" w:type="dxa"/>
          </w:tblCellMar>
        </w:tblPrEx>
        <w:trPr>
          <w:trHeight w:val="1044" w:hRule="atLeast"/>
        </w:trPr>
        <w:tc>
          <w:tcPr>
            <w:tcW w:w="1623" w:type="dxa"/>
            <w:tcBorders>
              <w:top w:val="single" w:color="000000" w:sz="4" w:space="0"/>
              <w:left w:val="single" w:color="000000" w:sz="4" w:space="0"/>
              <w:bottom w:val="single" w:color="000000" w:sz="4" w:space="0"/>
              <w:right w:val="single" w:color="000000" w:sz="4" w:space="0"/>
            </w:tcBorders>
            <w:vAlign w:val="center"/>
          </w:tcPr>
          <w:p w14:paraId="3F5F1DE9">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秒级CDP备份</w:t>
            </w:r>
          </w:p>
        </w:tc>
        <w:tc>
          <w:tcPr>
            <w:tcW w:w="6896" w:type="dxa"/>
            <w:tcBorders>
              <w:top w:val="single" w:color="000000" w:sz="4" w:space="0"/>
              <w:left w:val="nil"/>
              <w:bottom w:val="single" w:color="000000" w:sz="4" w:space="0"/>
              <w:right w:val="single" w:color="000000" w:sz="4" w:space="0"/>
            </w:tcBorders>
            <w:vAlign w:val="center"/>
          </w:tcPr>
          <w:p w14:paraId="0A590F35">
            <w:pPr>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支持对X86下的物理主机、虚拟化主机、超融合主机、云主机提供CDP持续数据保护，实时备份磁盘任意时刻的状态，备份时间粒度最小可达秒级实现RPO趋近于0；</w:t>
            </w:r>
          </w:p>
        </w:tc>
      </w:tr>
      <w:tr w14:paraId="6293AEB4">
        <w:tblPrEx>
          <w:tblCellMar>
            <w:top w:w="0" w:type="dxa"/>
            <w:left w:w="108" w:type="dxa"/>
            <w:bottom w:w="0" w:type="dxa"/>
            <w:right w:w="108" w:type="dxa"/>
          </w:tblCellMar>
        </w:tblPrEx>
        <w:trPr>
          <w:trHeight w:val="696" w:hRule="atLeast"/>
        </w:trPr>
        <w:tc>
          <w:tcPr>
            <w:tcW w:w="1623" w:type="dxa"/>
            <w:tcBorders>
              <w:top w:val="single" w:color="000000" w:sz="4" w:space="0"/>
              <w:left w:val="single" w:color="000000" w:sz="4" w:space="0"/>
              <w:bottom w:val="single" w:color="000000" w:sz="4" w:space="0"/>
              <w:right w:val="single" w:color="000000" w:sz="4" w:space="0"/>
            </w:tcBorders>
            <w:vAlign w:val="center"/>
          </w:tcPr>
          <w:p w14:paraId="3C4A481A">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备份性能占用</w:t>
            </w:r>
          </w:p>
        </w:tc>
        <w:tc>
          <w:tcPr>
            <w:tcW w:w="6896" w:type="dxa"/>
            <w:tcBorders>
              <w:top w:val="single" w:color="000000" w:sz="4" w:space="0"/>
              <w:left w:val="nil"/>
              <w:bottom w:val="single" w:color="000000" w:sz="4" w:space="0"/>
              <w:right w:val="single" w:color="000000" w:sz="4" w:space="0"/>
            </w:tcBorders>
            <w:vAlign w:val="center"/>
          </w:tcPr>
          <w:p w14:paraId="60E16E1D">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执行秒级CDP保护过程，对被保护主机性能影响小于百分之一，防止因CDP持续数据对生产主机造成性能影响。</w:t>
            </w:r>
          </w:p>
        </w:tc>
      </w:tr>
      <w:tr w14:paraId="1811CE47">
        <w:tblPrEx>
          <w:tblCellMar>
            <w:top w:w="0" w:type="dxa"/>
            <w:left w:w="108" w:type="dxa"/>
            <w:bottom w:w="0" w:type="dxa"/>
            <w:right w:w="108" w:type="dxa"/>
          </w:tblCellMar>
        </w:tblPrEx>
        <w:trPr>
          <w:trHeight w:val="468" w:hRule="atLeast"/>
        </w:trPr>
        <w:tc>
          <w:tcPr>
            <w:tcW w:w="1623" w:type="dxa"/>
            <w:tcBorders>
              <w:top w:val="single" w:color="000000" w:sz="4" w:space="0"/>
              <w:left w:val="single" w:color="000000" w:sz="4" w:space="0"/>
              <w:bottom w:val="single" w:color="000000" w:sz="4" w:space="0"/>
              <w:right w:val="single" w:color="000000" w:sz="4" w:space="0"/>
            </w:tcBorders>
            <w:vAlign w:val="center"/>
          </w:tcPr>
          <w:p w14:paraId="33D2E7EE">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定时备份</w:t>
            </w:r>
          </w:p>
        </w:tc>
        <w:tc>
          <w:tcPr>
            <w:tcW w:w="6896" w:type="dxa"/>
            <w:tcBorders>
              <w:top w:val="single" w:color="000000" w:sz="4" w:space="0"/>
              <w:left w:val="nil"/>
              <w:bottom w:val="single" w:color="000000" w:sz="4" w:space="0"/>
              <w:right w:val="single" w:color="000000" w:sz="4" w:space="0"/>
            </w:tcBorders>
            <w:vAlign w:val="center"/>
          </w:tcPr>
          <w:p w14:paraId="5A236514">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支持任意的小时/天/月/年/仅备份一次等策略执行定时备份，操作简单，策略灵活；</w:t>
            </w:r>
          </w:p>
        </w:tc>
      </w:tr>
      <w:tr w14:paraId="54540AB5">
        <w:tblPrEx>
          <w:tblCellMar>
            <w:top w:w="0" w:type="dxa"/>
            <w:left w:w="108" w:type="dxa"/>
            <w:bottom w:w="0" w:type="dxa"/>
            <w:right w:w="108" w:type="dxa"/>
          </w:tblCellMar>
        </w:tblPrEx>
        <w:trPr>
          <w:trHeight w:val="1392" w:hRule="atLeast"/>
        </w:trPr>
        <w:tc>
          <w:tcPr>
            <w:tcW w:w="1623" w:type="dxa"/>
            <w:tcBorders>
              <w:top w:val="single" w:color="000000" w:sz="4" w:space="0"/>
              <w:left w:val="single" w:color="000000" w:sz="4" w:space="0"/>
              <w:bottom w:val="single" w:color="000000" w:sz="4" w:space="0"/>
              <w:right w:val="single" w:color="000000" w:sz="4" w:space="0"/>
            </w:tcBorders>
            <w:vAlign w:val="center"/>
          </w:tcPr>
          <w:p w14:paraId="226753BA">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无代理备份</w:t>
            </w:r>
          </w:p>
        </w:tc>
        <w:tc>
          <w:tcPr>
            <w:tcW w:w="6896" w:type="dxa"/>
            <w:tcBorders>
              <w:top w:val="single" w:color="000000" w:sz="4" w:space="0"/>
              <w:left w:val="nil"/>
              <w:bottom w:val="single" w:color="000000" w:sz="4" w:space="0"/>
              <w:right w:val="single" w:color="000000" w:sz="4" w:space="0"/>
            </w:tcBorders>
            <w:vAlign w:val="center"/>
          </w:tcPr>
          <w:p w14:paraId="0835DF85">
            <w:pPr>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支持主流及医院现有虚拟化平台主机定时备份保护功能，无需在虚拟机中安装任何客户端代理;支持自动发现新增、变更的虚拟机，无需人工干预，可自动将新增、变更的虚拟机纳入到备份作业中，按照既有保护策略进行保护，无需人工干预;</w:t>
            </w:r>
          </w:p>
        </w:tc>
      </w:tr>
      <w:tr w14:paraId="039E6C95">
        <w:tblPrEx>
          <w:tblCellMar>
            <w:top w:w="0" w:type="dxa"/>
            <w:left w:w="108" w:type="dxa"/>
            <w:bottom w:w="0" w:type="dxa"/>
            <w:right w:w="108" w:type="dxa"/>
          </w:tblCellMar>
        </w:tblPrEx>
        <w:trPr>
          <w:trHeight w:val="696" w:hRule="atLeast"/>
        </w:trPr>
        <w:tc>
          <w:tcPr>
            <w:tcW w:w="1623" w:type="dxa"/>
            <w:tcBorders>
              <w:top w:val="single" w:color="000000" w:sz="4" w:space="0"/>
              <w:left w:val="single" w:color="000000" w:sz="4" w:space="0"/>
              <w:bottom w:val="single" w:color="000000" w:sz="4" w:space="0"/>
              <w:right w:val="single" w:color="000000" w:sz="4" w:space="0"/>
            </w:tcBorders>
            <w:vAlign w:val="center"/>
          </w:tcPr>
          <w:p w14:paraId="6C13B493">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永久增量参数</w:t>
            </w:r>
          </w:p>
        </w:tc>
        <w:tc>
          <w:tcPr>
            <w:tcW w:w="6896" w:type="dxa"/>
            <w:tcBorders>
              <w:top w:val="single" w:color="000000" w:sz="4" w:space="0"/>
              <w:left w:val="nil"/>
              <w:bottom w:val="single" w:color="000000" w:sz="4" w:space="0"/>
              <w:right w:val="single" w:color="000000" w:sz="4" w:space="0"/>
            </w:tcBorders>
            <w:vAlign w:val="center"/>
          </w:tcPr>
          <w:p w14:paraId="4490523C">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支持完整备份和增量备份，第一次备份时使用完整备份保留整机应用的完整状态，后续采用增量备份，大幅减少备份的数据量。</w:t>
            </w:r>
          </w:p>
        </w:tc>
      </w:tr>
      <w:tr w14:paraId="3560A2B9">
        <w:tblPrEx>
          <w:tblCellMar>
            <w:top w:w="0" w:type="dxa"/>
            <w:left w:w="108" w:type="dxa"/>
            <w:bottom w:w="0" w:type="dxa"/>
            <w:right w:w="108" w:type="dxa"/>
          </w:tblCellMar>
        </w:tblPrEx>
        <w:trPr>
          <w:trHeight w:val="468" w:hRule="atLeast"/>
        </w:trPr>
        <w:tc>
          <w:tcPr>
            <w:tcW w:w="1623" w:type="dxa"/>
            <w:tcBorders>
              <w:top w:val="single" w:color="000000" w:sz="4" w:space="0"/>
              <w:left w:val="single" w:color="000000" w:sz="4" w:space="0"/>
              <w:bottom w:val="single" w:color="000000" w:sz="4" w:space="0"/>
              <w:right w:val="single" w:color="000000" w:sz="4" w:space="0"/>
            </w:tcBorders>
            <w:vAlign w:val="center"/>
          </w:tcPr>
          <w:p w14:paraId="4487E912">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NAS备份</w:t>
            </w:r>
          </w:p>
        </w:tc>
        <w:tc>
          <w:tcPr>
            <w:tcW w:w="6896" w:type="dxa"/>
            <w:tcBorders>
              <w:top w:val="single" w:color="000000" w:sz="4" w:space="0"/>
              <w:left w:val="nil"/>
              <w:bottom w:val="single" w:color="000000" w:sz="4" w:space="0"/>
              <w:right w:val="single" w:color="000000" w:sz="4" w:space="0"/>
            </w:tcBorders>
            <w:vAlign w:val="center"/>
          </w:tcPr>
          <w:p w14:paraId="7A8E9E5A">
            <w:pPr>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支持任意品牌的nas备份。</w:t>
            </w:r>
          </w:p>
        </w:tc>
      </w:tr>
      <w:tr w14:paraId="0CCCCAF6">
        <w:tblPrEx>
          <w:tblCellMar>
            <w:top w:w="0" w:type="dxa"/>
            <w:left w:w="108" w:type="dxa"/>
            <w:bottom w:w="0" w:type="dxa"/>
            <w:right w:w="108" w:type="dxa"/>
          </w:tblCellMar>
        </w:tblPrEx>
        <w:trPr>
          <w:trHeight w:val="696" w:hRule="atLeast"/>
        </w:trPr>
        <w:tc>
          <w:tcPr>
            <w:tcW w:w="1623" w:type="dxa"/>
            <w:tcBorders>
              <w:top w:val="single" w:color="000000" w:sz="4" w:space="0"/>
              <w:left w:val="single" w:color="000000" w:sz="4" w:space="0"/>
              <w:bottom w:val="single" w:color="000000" w:sz="4" w:space="0"/>
              <w:right w:val="single" w:color="000000" w:sz="4" w:space="0"/>
            </w:tcBorders>
            <w:vAlign w:val="center"/>
          </w:tcPr>
          <w:p w14:paraId="6A52C2F2">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PC备份</w:t>
            </w:r>
          </w:p>
        </w:tc>
        <w:tc>
          <w:tcPr>
            <w:tcW w:w="6896" w:type="dxa"/>
            <w:tcBorders>
              <w:top w:val="single" w:color="000000" w:sz="4" w:space="0"/>
              <w:left w:val="nil"/>
              <w:bottom w:val="single" w:color="000000" w:sz="4" w:space="0"/>
              <w:right w:val="single" w:color="000000" w:sz="4" w:space="0"/>
            </w:tcBorders>
            <w:vAlign w:val="center"/>
          </w:tcPr>
          <w:p w14:paraId="7ED32679">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支持对常用操作系统办公终端提供整机备份保护，按照策略实现历史时间点的整机回滚，保障重要办公终端数据安全；</w:t>
            </w:r>
          </w:p>
        </w:tc>
      </w:tr>
      <w:tr w14:paraId="3C6EFAA3">
        <w:tblPrEx>
          <w:tblCellMar>
            <w:top w:w="0" w:type="dxa"/>
            <w:left w:w="108" w:type="dxa"/>
            <w:bottom w:w="0" w:type="dxa"/>
            <w:right w:w="108" w:type="dxa"/>
          </w:tblCellMar>
        </w:tblPrEx>
        <w:trPr>
          <w:trHeight w:val="468" w:hRule="atLeast"/>
        </w:trPr>
        <w:tc>
          <w:tcPr>
            <w:tcW w:w="1623" w:type="dxa"/>
            <w:tcBorders>
              <w:top w:val="single" w:color="000000" w:sz="4" w:space="0"/>
              <w:left w:val="single" w:color="000000" w:sz="4" w:space="0"/>
              <w:bottom w:val="single" w:color="000000" w:sz="4" w:space="0"/>
              <w:right w:val="single" w:color="000000" w:sz="4" w:space="0"/>
            </w:tcBorders>
            <w:vAlign w:val="center"/>
          </w:tcPr>
          <w:p w14:paraId="7DDB2BE6">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传输</w:t>
            </w:r>
          </w:p>
        </w:tc>
        <w:tc>
          <w:tcPr>
            <w:tcW w:w="6896" w:type="dxa"/>
            <w:tcBorders>
              <w:top w:val="single" w:color="000000" w:sz="4" w:space="0"/>
              <w:left w:val="nil"/>
              <w:bottom w:val="single" w:color="000000" w:sz="4" w:space="0"/>
              <w:right w:val="single" w:color="000000" w:sz="4" w:space="0"/>
            </w:tcBorders>
            <w:vAlign w:val="center"/>
          </w:tcPr>
          <w:p w14:paraId="1078E220">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支持定期完整全量备份、增量备份、差异化备份。</w:t>
            </w:r>
          </w:p>
        </w:tc>
      </w:tr>
      <w:tr w14:paraId="36D5D301">
        <w:tblPrEx>
          <w:tblCellMar>
            <w:top w:w="0" w:type="dxa"/>
            <w:left w:w="108" w:type="dxa"/>
            <w:bottom w:w="0" w:type="dxa"/>
            <w:right w:w="108" w:type="dxa"/>
          </w:tblCellMar>
        </w:tblPrEx>
        <w:trPr>
          <w:trHeight w:val="1044" w:hRule="atLeast"/>
        </w:trPr>
        <w:tc>
          <w:tcPr>
            <w:tcW w:w="1623" w:type="dxa"/>
            <w:tcBorders>
              <w:top w:val="single" w:color="000000" w:sz="4" w:space="0"/>
              <w:left w:val="single" w:color="000000" w:sz="4" w:space="0"/>
              <w:bottom w:val="single" w:color="000000" w:sz="4" w:space="0"/>
              <w:right w:val="single" w:color="000000" w:sz="4" w:space="0"/>
            </w:tcBorders>
            <w:vAlign w:val="center"/>
          </w:tcPr>
          <w:p w14:paraId="1A6A2F63">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文件验证</w:t>
            </w:r>
          </w:p>
        </w:tc>
        <w:tc>
          <w:tcPr>
            <w:tcW w:w="6896" w:type="dxa"/>
            <w:tcBorders>
              <w:top w:val="single" w:color="000000" w:sz="4" w:space="0"/>
              <w:left w:val="nil"/>
              <w:bottom w:val="single" w:color="000000" w:sz="4" w:space="0"/>
              <w:right w:val="single" w:color="000000" w:sz="4" w:space="0"/>
            </w:tcBorders>
            <w:vAlign w:val="center"/>
          </w:tcPr>
          <w:p w14:paraId="436E140A">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 xml:space="preserve">可将选定的备份点加载为CIFS文件共享和网络共享路径可直接在WEB浏览器中直接URL访问，管理员可快速确认需被验证的备份点文件是否是符合预期，备份点是否可用、可靠； </w:t>
            </w:r>
          </w:p>
        </w:tc>
      </w:tr>
      <w:tr w14:paraId="64964BC4">
        <w:tblPrEx>
          <w:tblCellMar>
            <w:top w:w="0" w:type="dxa"/>
            <w:left w:w="108" w:type="dxa"/>
            <w:bottom w:w="0" w:type="dxa"/>
            <w:right w:w="108" w:type="dxa"/>
          </w:tblCellMar>
        </w:tblPrEx>
        <w:trPr>
          <w:trHeight w:val="412" w:hRule="atLeast"/>
        </w:trPr>
        <w:tc>
          <w:tcPr>
            <w:tcW w:w="1623" w:type="dxa"/>
            <w:tcBorders>
              <w:top w:val="single" w:color="000000" w:sz="4" w:space="0"/>
              <w:left w:val="single" w:color="000000" w:sz="4" w:space="0"/>
              <w:bottom w:val="single" w:color="000000" w:sz="4" w:space="0"/>
              <w:right w:val="single" w:color="000000" w:sz="4" w:space="0"/>
            </w:tcBorders>
            <w:vAlign w:val="center"/>
          </w:tcPr>
          <w:p w14:paraId="2F32E6DE">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虚拟化验证</w:t>
            </w:r>
          </w:p>
        </w:tc>
        <w:tc>
          <w:tcPr>
            <w:tcW w:w="6896" w:type="dxa"/>
            <w:tcBorders>
              <w:top w:val="single" w:color="000000" w:sz="4" w:space="0"/>
              <w:left w:val="nil"/>
              <w:bottom w:val="single" w:color="000000" w:sz="4" w:space="0"/>
              <w:right w:val="single" w:color="000000" w:sz="4" w:space="0"/>
            </w:tcBorders>
            <w:vAlign w:val="center"/>
          </w:tcPr>
          <w:p w14:paraId="5C412DF4">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可自建隔离私有虚拟化验证环境，（结合客户的实际应用系统和数据库名称、数据量和部署方式，修改为特定的参数）无论备份任务是否停止，可同时选一个备份任务的多个备份点执行虚拟化验证备份数据的一致性和可靠性，在灾难发生时采用二分法快速定位出最佳数据恢复的备份历史点；</w:t>
            </w:r>
          </w:p>
        </w:tc>
      </w:tr>
      <w:tr w14:paraId="12CC57B8">
        <w:tblPrEx>
          <w:tblCellMar>
            <w:top w:w="0" w:type="dxa"/>
            <w:left w:w="108" w:type="dxa"/>
            <w:bottom w:w="0" w:type="dxa"/>
            <w:right w:w="108" w:type="dxa"/>
          </w:tblCellMar>
        </w:tblPrEx>
        <w:trPr>
          <w:trHeight w:val="1044" w:hRule="atLeast"/>
        </w:trPr>
        <w:tc>
          <w:tcPr>
            <w:tcW w:w="1623" w:type="dxa"/>
            <w:tcBorders>
              <w:top w:val="single" w:color="000000" w:sz="4" w:space="0"/>
              <w:left w:val="single" w:color="000000" w:sz="4" w:space="0"/>
              <w:bottom w:val="single" w:color="000000" w:sz="4" w:space="0"/>
              <w:right w:val="single" w:color="000000" w:sz="4" w:space="0"/>
            </w:tcBorders>
            <w:vAlign w:val="center"/>
          </w:tcPr>
          <w:p w14:paraId="566A0412">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整机重建</w:t>
            </w:r>
          </w:p>
        </w:tc>
        <w:tc>
          <w:tcPr>
            <w:tcW w:w="6896" w:type="dxa"/>
            <w:tcBorders>
              <w:top w:val="single" w:color="000000" w:sz="4" w:space="0"/>
              <w:left w:val="nil"/>
              <w:bottom w:val="single" w:color="000000" w:sz="4" w:space="0"/>
              <w:right w:val="single" w:color="000000" w:sz="4" w:space="0"/>
            </w:tcBorders>
            <w:vAlign w:val="center"/>
          </w:tcPr>
          <w:p w14:paraId="71A5712C">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支持整机全场景恢复，无需部署配置操作系统、应用和数据库等系统环境，实现全场景带业务逻辑的整机灾难重建，无需人工手动安装驱动、更改注册表信息、应用配置信息等，极大降低灾难重建恢复难度和效率；</w:t>
            </w:r>
          </w:p>
        </w:tc>
      </w:tr>
      <w:tr w14:paraId="2A2A943B">
        <w:tblPrEx>
          <w:tblCellMar>
            <w:top w:w="0" w:type="dxa"/>
            <w:left w:w="108" w:type="dxa"/>
            <w:bottom w:w="0" w:type="dxa"/>
            <w:right w:w="108" w:type="dxa"/>
          </w:tblCellMar>
        </w:tblPrEx>
        <w:trPr>
          <w:trHeight w:val="696" w:hRule="atLeast"/>
        </w:trPr>
        <w:tc>
          <w:tcPr>
            <w:tcW w:w="1623" w:type="dxa"/>
            <w:tcBorders>
              <w:top w:val="single" w:color="000000" w:sz="4" w:space="0"/>
              <w:left w:val="single" w:color="000000" w:sz="4" w:space="0"/>
              <w:bottom w:val="single" w:color="000000" w:sz="4" w:space="0"/>
              <w:right w:val="single" w:color="000000" w:sz="4" w:space="0"/>
            </w:tcBorders>
            <w:vAlign w:val="center"/>
          </w:tcPr>
          <w:p w14:paraId="1D3CFDB5">
            <w:pPr>
              <w:widowControl/>
              <w:jc w:val="center"/>
              <w:textAlignment w:val="center"/>
              <w:rPr>
                <w:rFonts w:ascii="宋体" w:hAnsi="宋体"/>
                <w:b/>
                <w:bCs/>
                <w:color w:val="auto"/>
                <w:sz w:val="24"/>
                <w:szCs w:val="24"/>
                <w:highlight w:val="none"/>
              </w:rPr>
            </w:pPr>
            <w:r>
              <w:rPr>
                <w:rFonts w:hint="eastAsia" w:ascii="宋体" w:hAnsi="宋体"/>
                <w:b/>
                <w:bCs/>
                <w:color w:val="auto"/>
                <w:kern w:val="0"/>
                <w:sz w:val="24"/>
                <w:szCs w:val="24"/>
                <w:highlight w:val="none"/>
              </w:rPr>
              <w:t>自身主机接管</w:t>
            </w:r>
          </w:p>
        </w:tc>
        <w:tc>
          <w:tcPr>
            <w:tcW w:w="6896" w:type="dxa"/>
            <w:tcBorders>
              <w:top w:val="single" w:color="000000" w:sz="4" w:space="0"/>
              <w:left w:val="nil"/>
              <w:bottom w:val="single" w:color="000000" w:sz="4" w:space="0"/>
              <w:right w:val="single" w:color="000000" w:sz="4" w:space="0"/>
            </w:tcBorders>
            <w:vAlign w:val="center"/>
          </w:tcPr>
          <w:p w14:paraId="5515FAC5">
            <w:pPr>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支持应急接管时无需另配置恢复主机，备份系统可自建应急接管虚拟主机，无需集成/配置第三方虚拟化平台，降低因虚拟化平台兼容性而导致的恢复风险；</w:t>
            </w:r>
          </w:p>
        </w:tc>
      </w:tr>
    </w:tbl>
    <w:p w14:paraId="76182DC2">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网管平台（300点位）</w:t>
      </w:r>
    </w:p>
    <w:tbl>
      <w:tblPr>
        <w:tblStyle w:val="5"/>
        <w:tblW w:w="4998"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6896"/>
      </w:tblGrid>
      <w:tr w14:paraId="46F0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623" w:type="dxa"/>
            <w:tcBorders>
              <w:top w:val="single" w:color="auto" w:sz="4" w:space="0"/>
              <w:left w:val="single" w:color="auto" w:sz="4" w:space="0"/>
              <w:bottom w:val="single" w:color="auto" w:sz="4" w:space="0"/>
              <w:right w:val="single" w:color="auto" w:sz="4" w:space="0"/>
            </w:tcBorders>
            <w:vAlign w:val="center"/>
          </w:tcPr>
          <w:p w14:paraId="2EBF5256">
            <w:pPr>
              <w:jc w:val="center"/>
              <w:rPr>
                <w:rFonts w:ascii="宋体" w:hAnsi="宋体"/>
                <w:color w:val="auto"/>
                <w:sz w:val="24"/>
                <w:szCs w:val="24"/>
                <w:highlight w:val="none"/>
              </w:rPr>
            </w:pPr>
            <w:r>
              <w:rPr>
                <w:rFonts w:hint="eastAsia" w:ascii="宋体" w:hAnsi="宋体"/>
                <w:b/>
                <w:bCs/>
                <w:color w:val="auto"/>
                <w:sz w:val="24"/>
                <w:szCs w:val="24"/>
                <w:highlight w:val="none"/>
              </w:rPr>
              <w:t>指标项</w:t>
            </w:r>
          </w:p>
        </w:tc>
        <w:tc>
          <w:tcPr>
            <w:tcW w:w="6896" w:type="dxa"/>
            <w:tcBorders>
              <w:top w:val="single" w:color="auto" w:sz="4" w:space="0"/>
              <w:left w:val="single" w:color="auto" w:sz="4" w:space="0"/>
              <w:bottom w:val="single" w:color="auto" w:sz="4" w:space="0"/>
              <w:right w:val="single" w:color="auto" w:sz="4" w:space="0"/>
            </w:tcBorders>
            <w:vAlign w:val="center"/>
          </w:tcPr>
          <w:p w14:paraId="3B1FB083">
            <w:pPr>
              <w:jc w:val="center"/>
              <w:rPr>
                <w:rFonts w:ascii="宋体" w:hAnsi="宋体"/>
                <w:color w:val="auto"/>
                <w:sz w:val="24"/>
                <w:szCs w:val="24"/>
                <w:highlight w:val="none"/>
              </w:rPr>
            </w:pPr>
            <w:r>
              <w:rPr>
                <w:rFonts w:hint="eastAsia" w:ascii="宋体" w:hAnsi="宋体"/>
                <w:b/>
                <w:bCs/>
                <w:color w:val="auto"/>
                <w:sz w:val="24"/>
                <w:szCs w:val="24"/>
                <w:highlight w:val="none"/>
              </w:rPr>
              <w:t>参数要求</w:t>
            </w:r>
          </w:p>
        </w:tc>
      </w:tr>
      <w:tr w14:paraId="05E8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3" w:type="dxa"/>
            <w:tcBorders>
              <w:top w:val="single" w:color="auto" w:sz="4" w:space="0"/>
              <w:left w:val="single" w:color="auto" w:sz="4" w:space="0"/>
              <w:bottom w:val="single" w:color="auto" w:sz="4" w:space="0"/>
              <w:right w:val="single" w:color="auto" w:sz="4" w:space="0"/>
            </w:tcBorders>
            <w:vAlign w:val="center"/>
          </w:tcPr>
          <w:p w14:paraId="65119B26">
            <w:pPr>
              <w:jc w:val="center"/>
              <w:rPr>
                <w:rFonts w:ascii="宋体" w:hAnsi="宋体"/>
                <w:b/>
                <w:bCs/>
                <w:color w:val="auto"/>
                <w:sz w:val="24"/>
                <w:szCs w:val="24"/>
                <w:highlight w:val="none"/>
              </w:rPr>
            </w:pPr>
            <w:r>
              <w:rPr>
                <w:rFonts w:hint="eastAsia" w:ascii="宋体" w:hAnsi="宋体"/>
                <w:b/>
                <w:bCs/>
                <w:color w:val="auto"/>
                <w:sz w:val="24"/>
                <w:szCs w:val="24"/>
                <w:highlight w:val="none"/>
              </w:rPr>
              <w:t>授权要求</w:t>
            </w:r>
          </w:p>
        </w:tc>
        <w:tc>
          <w:tcPr>
            <w:tcW w:w="6896" w:type="dxa"/>
            <w:tcBorders>
              <w:top w:val="single" w:color="auto" w:sz="4" w:space="0"/>
              <w:left w:val="single" w:color="auto" w:sz="4" w:space="0"/>
              <w:bottom w:val="single" w:color="auto" w:sz="4" w:space="0"/>
              <w:right w:val="single" w:color="auto" w:sz="4" w:space="0"/>
            </w:tcBorders>
            <w:vAlign w:val="center"/>
          </w:tcPr>
          <w:p w14:paraId="1D7CD1BC">
            <w:pPr>
              <w:rPr>
                <w:rFonts w:ascii="宋体" w:hAnsi="宋体"/>
                <w:color w:val="auto"/>
                <w:sz w:val="24"/>
                <w:szCs w:val="24"/>
                <w:highlight w:val="none"/>
              </w:rPr>
            </w:pPr>
            <w:r>
              <w:rPr>
                <w:rFonts w:hint="eastAsia" w:ascii="宋体" w:hAnsi="宋体"/>
                <w:color w:val="auto"/>
                <w:sz w:val="24"/>
                <w:szCs w:val="24"/>
                <w:highlight w:val="none"/>
              </w:rPr>
              <w:t>网管资源授权≥300个。</w:t>
            </w:r>
          </w:p>
        </w:tc>
      </w:tr>
      <w:tr w14:paraId="3B4A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623" w:type="dxa"/>
            <w:vMerge w:val="restart"/>
            <w:tcBorders>
              <w:top w:val="nil"/>
              <w:left w:val="single" w:color="auto" w:sz="4" w:space="0"/>
              <w:bottom w:val="single" w:color="auto" w:sz="4" w:space="0"/>
              <w:right w:val="single" w:color="auto" w:sz="4" w:space="0"/>
            </w:tcBorders>
            <w:vAlign w:val="center"/>
          </w:tcPr>
          <w:p w14:paraId="66F3188D">
            <w:pPr>
              <w:jc w:val="center"/>
              <w:rPr>
                <w:rFonts w:ascii="宋体" w:hAnsi="宋体"/>
                <w:b/>
                <w:bCs/>
                <w:color w:val="auto"/>
                <w:sz w:val="24"/>
                <w:szCs w:val="24"/>
                <w:highlight w:val="none"/>
              </w:rPr>
            </w:pPr>
            <w:r>
              <w:rPr>
                <w:rFonts w:hint="eastAsia" w:ascii="宋体" w:hAnsi="宋体"/>
                <w:b/>
                <w:bCs/>
                <w:color w:val="auto"/>
                <w:sz w:val="24"/>
                <w:szCs w:val="24"/>
                <w:highlight w:val="none"/>
              </w:rPr>
              <w:t>网管要求</w:t>
            </w:r>
          </w:p>
        </w:tc>
        <w:tc>
          <w:tcPr>
            <w:tcW w:w="6896" w:type="dxa"/>
            <w:tcBorders>
              <w:top w:val="single" w:color="auto" w:sz="4" w:space="0"/>
              <w:left w:val="single" w:color="auto" w:sz="4" w:space="0"/>
              <w:bottom w:val="single" w:color="auto" w:sz="4" w:space="0"/>
              <w:right w:val="single" w:color="auto" w:sz="4" w:space="0"/>
            </w:tcBorders>
            <w:vAlign w:val="center"/>
          </w:tcPr>
          <w:p w14:paraId="67C54D73">
            <w:pPr>
              <w:rPr>
                <w:rFonts w:ascii="宋体" w:hAnsi="宋体"/>
                <w:color w:val="auto"/>
                <w:sz w:val="24"/>
                <w:szCs w:val="24"/>
                <w:highlight w:val="none"/>
              </w:rPr>
            </w:pPr>
            <w:r>
              <w:rPr>
                <w:rFonts w:hint="eastAsia" w:ascii="宋体" w:hAnsi="宋体"/>
                <w:color w:val="auto"/>
                <w:sz w:val="24"/>
                <w:szCs w:val="24"/>
                <w:highlight w:val="none"/>
              </w:rPr>
              <w:t>支持对采用SNMP V1、V2、V3和ICMP等网络管理协议的主流品牌网络设备的监控。应包括深信服、F5、华为、H3C、中兴、Juniper、FortiGate、SecGate、A10、锐捷、天融信等厂家的路由器、交换机、防火墙等。主要参数为接口流量、CPU负载、内存使用量等性能参数的。对接口的监控包括每秒非广播包数量、广播包数量、丢包数、错误包数、未知协议包数等参数。接口流量可设定高流量阀值和低流量阀值。对支持的产品可监控设备温度、电源状态、风扇等物理部件状态。</w:t>
            </w:r>
          </w:p>
        </w:tc>
      </w:tr>
      <w:tr w14:paraId="351B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0" w:type="auto"/>
            <w:vMerge w:val="continue"/>
            <w:tcBorders>
              <w:top w:val="nil"/>
              <w:left w:val="single" w:color="auto" w:sz="4" w:space="0"/>
              <w:bottom w:val="single" w:color="auto" w:sz="4" w:space="0"/>
              <w:right w:val="single" w:color="auto" w:sz="4" w:space="0"/>
            </w:tcBorders>
            <w:vAlign w:val="center"/>
          </w:tcPr>
          <w:p w14:paraId="3605ABD0">
            <w:pPr>
              <w:widowControl/>
              <w:jc w:val="left"/>
              <w:rPr>
                <w:rFonts w:ascii="宋体" w:hAnsi="宋体"/>
                <w:b/>
                <w:bCs/>
                <w:color w:val="auto"/>
                <w:sz w:val="24"/>
                <w:szCs w:val="24"/>
                <w:highlight w:val="none"/>
              </w:rPr>
            </w:pPr>
          </w:p>
        </w:tc>
        <w:tc>
          <w:tcPr>
            <w:tcW w:w="6896" w:type="dxa"/>
            <w:tcBorders>
              <w:top w:val="single" w:color="auto" w:sz="4" w:space="0"/>
              <w:left w:val="single" w:color="auto" w:sz="4" w:space="0"/>
              <w:bottom w:val="single" w:color="auto" w:sz="4" w:space="0"/>
              <w:right w:val="single" w:color="auto" w:sz="4" w:space="0"/>
            </w:tcBorders>
            <w:vAlign w:val="center"/>
          </w:tcPr>
          <w:p w14:paraId="72B42AD9">
            <w:pPr>
              <w:rPr>
                <w:rFonts w:ascii="宋体" w:hAnsi="宋体"/>
                <w:color w:val="auto"/>
                <w:sz w:val="24"/>
                <w:szCs w:val="24"/>
                <w:highlight w:val="none"/>
              </w:rPr>
            </w:pPr>
            <w:r>
              <w:rPr>
                <w:rFonts w:hint="eastAsia" w:ascii="宋体" w:hAnsi="宋体"/>
                <w:color w:val="auto"/>
                <w:sz w:val="24"/>
                <w:szCs w:val="24"/>
                <w:highlight w:val="none"/>
              </w:rPr>
              <w:t>可自动扫描支持主流品牌的无线AC、AP,对连接数、在线用户数、上下行吞吐量等无线AC/AP设备实时数据</w:t>
            </w:r>
          </w:p>
        </w:tc>
      </w:tr>
      <w:tr w14:paraId="3363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0" w:type="auto"/>
            <w:vMerge w:val="continue"/>
            <w:tcBorders>
              <w:top w:val="nil"/>
              <w:left w:val="single" w:color="auto" w:sz="4" w:space="0"/>
              <w:bottom w:val="single" w:color="auto" w:sz="4" w:space="0"/>
              <w:right w:val="single" w:color="auto" w:sz="4" w:space="0"/>
            </w:tcBorders>
            <w:vAlign w:val="center"/>
          </w:tcPr>
          <w:p w14:paraId="78E08F4D">
            <w:pPr>
              <w:widowControl/>
              <w:jc w:val="left"/>
              <w:rPr>
                <w:rFonts w:ascii="宋体" w:hAnsi="宋体"/>
                <w:b/>
                <w:bCs/>
                <w:color w:val="auto"/>
                <w:sz w:val="24"/>
                <w:szCs w:val="24"/>
                <w:highlight w:val="none"/>
              </w:rPr>
            </w:pPr>
          </w:p>
        </w:tc>
        <w:tc>
          <w:tcPr>
            <w:tcW w:w="6896" w:type="dxa"/>
            <w:tcBorders>
              <w:top w:val="single" w:color="auto" w:sz="4" w:space="0"/>
              <w:left w:val="single" w:color="auto" w:sz="4" w:space="0"/>
              <w:bottom w:val="single" w:color="auto" w:sz="4" w:space="0"/>
              <w:right w:val="single" w:color="auto" w:sz="4" w:space="0"/>
            </w:tcBorders>
            <w:vAlign w:val="center"/>
          </w:tcPr>
          <w:p w14:paraId="7953B194">
            <w:pPr>
              <w:rPr>
                <w:rFonts w:ascii="宋体" w:hAnsi="宋体"/>
                <w:color w:val="auto"/>
                <w:sz w:val="24"/>
                <w:szCs w:val="24"/>
                <w:highlight w:val="none"/>
              </w:rPr>
            </w:pPr>
            <w:r>
              <w:rPr>
                <w:rFonts w:hint="eastAsia" w:ascii="宋体" w:hAnsi="宋体"/>
                <w:color w:val="auto"/>
                <w:sz w:val="24"/>
                <w:szCs w:val="24"/>
                <w:highlight w:val="none"/>
              </w:rPr>
              <w:t>可自动扫描发现针对常用数据库，可提供的信息，自动扫描数据库模板文件，无需添加自动生成图形化展示，自动生成数据库概览、SGA、PGA、表空间、数据文件、会话、日志、缓存数据、锁队列等重要性能指标。</w:t>
            </w:r>
          </w:p>
        </w:tc>
      </w:tr>
    </w:tbl>
    <w:p w14:paraId="3603BD19">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堡垒机</w:t>
      </w:r>
    </w:p>
    <w:tbl>
      <w:tblPr>
        <w:tblStyle w:val="5"/>
        <w:tblW w:w="4998" w:type="pct"/>
        <w:tblInd w:w="-116" w:type="dxa"/>
        <w:tblLayout w:type="autofit"/>
        <w:tblCellMar>
          <w:top w:w="0" w:type="dxa"/>
          <w:left w:w="108" w:type="dxa"/>
          <w:bottom w:w="0" w:type="dxa"/>
          <w:right w:w="108" w:type="dxa"/>
        </w:tblCellMar>
      </w:tblPr>
      <w:tblGrid>
        <w:gridCol w:w="1628"/>
        <w:gridCol w:w="6891"/>
      </w:tblGrid>
      <w:tr w14:paraId="0EABD211">
        <w:tblPrEx>
          <w:tblCellMar>
            <w:top w:w="0" w:type="dxa"/>
            <w:left w:w="108" w:type="dxa"/>
            <w:bottom w:w="0" w:type="dxa"/>
            <w:right w:w="108" w:type="dxa"/>
          </w:tblCellMar>
        </w:tblPrEx>
        <w:trPr>
          <w:trHeight w:val="597" w:hRule="atLeast"/>
        </w:trPr>
        <w:tc>
          <w:tcPr>
            <w:tcW w:w="1628" w:type="dxa"/>
            <w:tcBorders>
              <w:top w:val="single" w:color="auto" w:sz="4" w:space="0"/>
              <w:left w:val="single" w:color="auto" w:sz="4" w:space="0"/>
              <w:bottom w:val="single" w:color="auto" w:sz="4" w:space="0"/>
              <w:right w:val="single" w:color="auto" w:sz="4" w:space="0"/>
            </w:tcBorders>
            <w:vAlign w:val="center"/>
          </w:tcPr>
          <w:p w14:paraId="78495087">
            <w:pPr>
              <w:jc w:val="center"/>
              <w:rPr>
                <w:rFonts w:ascii="宋体" w:hAnsi="宋体"/>
                <w:b/>
                <w:bCs/>
                <w:color w:val="auto"/>
                <w:kern w:val="0"/>
                <w:sz w:val="24"/>
                <w:szCs w:val="24"/>
                <w:highlight w:val="none"/>
              </w:rPr>
            </w:pPr>
            <w:r>
              <w:rPr>
                <w:rFonts w:hint="eastAsia" w:ascii="宋体" w:hAnsi="宋体"/>
                <w:b/>
                <w:bCs/>
                <w:color w:val="auto"/>
                <w:sz w:val="24"/>
                <w:szCs w:val="24"/>
                <w:highlight w:val="none"/>
              </w:rPr>
              <w:t>指标项</w:t>
            </w:r>
          </w:p>
        </w:tc>
        <w:tc>
          <w:tcPr>
            <w:tcW w:w="6891" w:type="dxa"/>
            <w:tcBorders>
              <w:top w:val="single" w:color="auto" w:sz="4" w:space="0"/>
              <w:left w:val="nil"/>
              <w:bottom w:val="single" w:color="auto" w:sz="4" w:space="0"/>
              <w:right w:val="single" w:color="auto" w:sz="4" w:space="0"/>
            </w:tcBorders>
            <w:vAlign w:val="center"/>
          </w:tcPr>
          <w:p w14:paraId="1079961E">
            <w:pPr>
              <w:jc w:val="center"/>
              <w:rPr>
                <w:rFonts w:ascii="宋体" w:hAnsi="宋体"/>
                <w:color w:val="auto"/>
                <w:kern w:val="0"/>
                <w:sz w:val="24"/>
                <w:szCs w:val="24"/>
                <w:highlight w:val="none"/>
              </w:rPr>
            </w:pPr>
            <w:r>
              <w:rPr>
                <w:rFonts w:hint="eastAsia" w:ascii="宋体" w:hAnsi="宋体"/>
                <w:b/>
                <w:bCs/>
                <w:color w:val="auto"/>
                <w:sz w:val="24"/>
                <w:szCs w:val="24"/>
                <w:highlight w:val="none"/>
              </w:rPr>
              <w:t>参数要求</w:t>
            </w:r>
          </w:p>
        </w:tc>
      </w:tr>
      <w:tr w14:paraId="2C1C4F3A">
        <w:tblPrEx>
          <w:tblCellMar>
            <w:top w:w="0" w:type="dxa"/>
            <w:left w:w="108" w:type="dxa"/>
            <w:bottom w:w="0" w:type="dxa"/>
            <w:right w:w="108" w:type="dxa"/>
          </w:tblCellMar>
        </w:tblPrEx>
        <w:trPr>
          <w:trHeight w:val="770" w:hRule="atLeast"/>
        </w:trPr>
        <w:tc>
          <w:tcPr>
            <w:tcW w:w="1628" w:type="dxa"/>
            <w:tcBorders>
              <w:top w:val="single" w:color="auto" w:sz="4" w:space="0"/>
              <w:left w:val="single" w:color="auto" w:sz="4" w:space="0"/>
              <w:bottom w:val="single" w:color="auto" w:sz="4" w:space="0"/>
              <w:right w:val="single" w:color="auto" w:sz="4" w:space="0"/>
            </w:tcBorders>
            <w:vAlign w:val="center"/>
          </w:tcPr>
          <w:p w14:paraId="6FD055C5">
            <w:pPr>
              <w:widowControl/>
              <w:jc w:val="center"/>
              <w:textAlignment w:val="center"/>
              <w:outlineLvl w:val="0"/>
              <w:rPr>
                <w:rFonts w:ascii="宋体" w:hAnsi="宋体"/>
                <w:b/>
                <w:bCs/>
                <w:color w:val="auto"/>
                <w:sz w:val="24"/>
                <w:szCs w:val="24"/>
                <w:highlight w:val="none"/>
              </w:rPr>
            </w:pPr>
            <w:r>
              <w:rPr>
                <w:rFonts w:hint="eastAsia" w:ascii="宋体" w:hAnsi="宋体"/>
                <w:b/>
                <w:bCs/>
                <w:color w:val="auto"/>
                <w:sz w:val="24"/>
                <w:szCs w:val="24"/>
                <w:highlight w:val="none"/>
              </w:rPr>
              <w:t>硬件</w:t>
            </w:r>
          </w:p>
        </w:tc>
        <w:tc>
          <w:tcPr>
            <w:tcW w:w="6891" w:type="dxa"/>
            <w:tcBorders>
              <w:top w:val="single" w:color="auto" w:sz="4" w:space="0"/>
              <w:left w:val="nil"/>
              <w:bottom w:val="single" w:color="auto" w:sz="4" w:space="0"/>
              <w:right w:val="single" w:color="auto" w:sz="4" w:space="0"/>
            </w:tcBorders>
            <w:vAlign w:val="center"/>
          </w:tcPr>
          <w:p w14:paraId="2281F629">
            <w:pPr>
              <w:rPr>
                <w:rFonts w:ascii="宋体" w:hAnsi="宋体"/>
                <w:color w:val="auto"/>
                <w:sz w:val="24"/>
                <w:szCs w:val="24"/>
                <w:highlight w:val="none"/>
              </w:rPr>
            </w:pPr>
            <w:r>
              <w:rPr>
                <w:rFonts w:hint="eastAsia" w:ascii="宋体" w:hAnsi="宋体"/>
                <w:color w:val="auto"/>
                <w:sz w:val="24"/>
                <w:szCs w:val="24"/>
                <w:highlight w:val="none"/>
              </w:rPr>
              <w:t>尺寸2U，具备国产芯片和操作系统，内存≥16GB，硬盘≥1T STAT，网口≥6个千兆电口、≥2个万兆光口，配置冗余电源。</w:t>
            </w:r>
          </w:p>
        </w:tc>
      </w:tr>
      <w:tr w14:paraId="3E1E0F7A">
        <w:tblPrEx>
          <w:tblCellMar>
            <w:top w:w="0" w:type="dxa"/>
            <w:left w:w="108" w:type="dxa"/>
            <w:bottom w:w="0" w:type="dxa"/>
            <w:right w:w="108" w:type="dxa"/>
          </w:tblCellMar>
        </w:tblPrEx>
        <w:trPr>
          <w:trHeight w:val="672" w:hRule="atLeast"/>
        </w:trPr>
        <w:tc>
          <w:tcPr>
            <w:tcW w:w="1628" w:type="dxa"/>
            <w:vMerge w:val="restart"/>
            <w:tcBorders>
              <w:top w:val="nil"/>
              <w:left w:val="single" w:color="auto" w:sz="4" w:space="0"/>
              <w:bottom w:val="single" w:color="auto" w:sz="4" w:space="0"/>
              <w:right w:val="single" w:color="auto" w:sz="4" w:space="0"/>
            </w:tcBorders>
            <w:vAlign w:val="center"/>
          </w:tcPr>
          <w:p w14:paraId="4055BF3B">
            <w:pPr>
              <w:jc w:val="center"/>
              <w:rPr>
                <w:rFonts w:ascii="宋体" w:hAnsi="宋体"/>
                <w:b/>
                <w:bCs/>
                <w:color w:val="auto"/>
                <w:sz w:val="24"/>
                <w:szCs w:val="24"/>
                <w:highlight w:val="none"/>
              </w:rPr>
            </w:pPr>
            <w:r>
              <w:rPr>
                <w:rFonts w:hint="eastAsia" w:ascii="宋体" w:hAnsi="宋体"/>
                <w:b/>
                <w:bCs/>
                <w:color w:val="auto"/>
                <w:sz w:val="24"/>
                <w:szCs w:val="24"/>
                <w:highlight w:val="none"/>
              </w:rPr>
              <w:t>功能</w:t>
            </w:r>
          </w:p>
        </w:tc>
        <w:tc>
          <w:tcPr>
            <w:tcW w:w="6891" w:type="dxa"/>
            <w:tcBorders>
              <w:top w:val="nil"/>
              <w:left w:val="nil"/>
              <w:bottom w:val="single" w:color="auto" w:sz="4" w:space="0"/>
              <w:right w:val="single" w:color="auto" w:sz="4" w:space="0"/>
            </w:tcBorders>
            <w:vAlign w:val="center"/>
          </w:tcPr>
          <w:p w14:paraId="06EC2D48">
            <w:pPr>
              <w:rPr>
                <w:rFonts w:ascii="宋体" w:hAnsi="宋体"/>
                <w:color w:val="auto"/>
                <w:sz w:val="24"/>
                <w:szCs w:val="24"/>
                <w:highlight w:val="none"/>
              </w:rPr>
            </w:pPr>
            <w:r>
              <w:rPr>
                <w:rFonts w:hint="eastAsia" w:ascii="宋体" w:hAnsi="宋体"/>
                <w:color w:val="auto"/>
                <w:sz w:val="24"/>
                <w:szCs w:val="24"/>
                <w:highlight w:val="none"/>
              </w:rPr>
              <w:t>产品默认包含200个资产管理授权，支持最大字符并发≥300个，支持最大图形并发≥180个。</w:t>
            </w:r>
          </w:p>
        </w:tc>
      </w:tr>
      <w:tr w14:paraId="0A93462B">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14:paraId="07D7FD5A">
            <w:pPr>
              <w:widowControl/>
              <w:jc w:val="left"/>
              <w:rPr>
                <w:rFonts w:ascii="宋体" w:hAnsi="宋体"/>
                <w:b/>
                <w:bCs/>
                <w:color w:val="auto"/>
                <w:sz w:val="24"/>
                <w:szCs w:val="24"/>
                <w:highlight w:val="none"/>
              </w:rPr>
            </w:pPr>
          </w:p>
        </w:tc>
        <w:tc>
          <w:tcPr>
            <w:tcW w:w="6891" w:type="dxa"/>
            <w:tcBorders>
              <w:top w:val="nil"/>
              <w:left w:val="nil"/>
              <w:bottom w:val="single" w:color="auto" w:sz="4" w:space="0"/>
              <w:right w:val="single" w:color="auto" w:sz="4" w:space="0"/>
            </w:tcBorders>
            <w:vAlign w:val="center"/>
          </w:tcPr>
          <w:p w14:paraId="1B8B7540">
            <w:pPr>
              <w:rPr>
                <w:rFonts w:ascii="宋体" w:hAnsi="宋体"/>
                <w:color w:val="auto"/>
                <w:sz w:val="24"/>
                <w:szCs w:val="24"/>
                <w:highlight w:val="none"/>
              </w:rPr>
            </w:pPr>
            <w:r>
              <w:rPr>
                <w:rFonts w:hint="eastAsia" w:ascii="宋体" w:hAnsi="宋体"/>
                <w:color w:val="auto"/>
                <w:sz w:val="24"/>
                <w:szCs w:val="24"/>
                <w:highlight w:val="none"/>
              </w:rPr>
              <w:t>字符协议支持SSH、TELNET、RLOGIN；图形协议支持RDP、VNC、X11；文件传输协议支持FTP、SFTP、SCP、RZSZ。</w:t>
            </w:r>
          </w:p>
        </w:tc>
      </w:tr>
      <w:tr w14:paraId="6B112BB9">
        <w:tblPrEx>
          <w:tblCellMar>
            <w:top w:w="0" w:type="dxa"/>
            <w:left w:w="108" w:type="dxa"/>
            <w:bottom w:w="0" w:type="dxa"/>
            <w:right w:w="108" w:type="dxa"/>
          </w:tblCellMar>
        </w:tblPrEx>
        <w:trPr>
          <w:trHeight w:val="90" w:hRule="atLeast"/>
        </w:trPr>
        <w:tc>
          <w:tcPr>
            <w:tcW w:w="0" w:type="auto"/>
            <w:vMerge w:val="continue"/>
            <w:tcBorders>
              <w:top w:val="nil"/>
              <w:left w:val="single" w:color="auto" w:sz="4" w:space="0"/>
              <w:bottom w:val="single" w:color="auto" w:sz="4" w:space="0"/>
              <w:right w:val="single" w:color="auto" w:sz="4" w:space="0"/>
            </w:tcBorders>
            <w:vAlign w:val="center"/>
          </w:tcPr>
          <w:p w14:paraId="44BA4929">
            <w:pPr>
              <w:widowControl/>
              <w:jc w:val="left"/>
              <w:rPr>
                <w:rFonts w:ascii="宋体" w:hAnsi="宋体"/>
                <w:b/>
                <w:bCs/>
                <w:color w:val="auto"/>
                <w:sz w:val="24"/>
                <w:szCs w:val="24"/>
                <w:highlight w:val="none"/>
              </w:rPr>
            </w:pPr>
          </w:p>
        </w:tc>
        <w:tc>
          <w:tcPr>
            <w:tcW w:w="6891" w:type="dxa"/>
            <w:tcBorders>
              <w:top w:val="nil"/>
              <w:left w:val="nil"/>
              <w:bottom w:val="single" w:color="auto" w:sz="4" w:space="0"/>
              <w:right w:val="single" w:color="auto" w:sz="4" w:space="0"/>
            </w:tcBorders>
            <w:vAlign w:val="center"/>
          </w:tcPr>
          <w:p w14:paraId="219CBCA6">
            <w:pPr>
              <w:rPr>
                <w:rFonts w:ascii="宋体" w:hAnsi="宋体"/>
                <w:color w:val="auto"/>
                <w:sz w:val="24"/>
                <w:szCs w:val="24"/>
                <w:highlight w:val="none"/>
              </w:rPr>
            </w:pPr>
            <w:r>
              <w:rPr>
                <w:rFonts w:hint="eastAsia" w:ascii="宋体" w:hAnsi="宋体"/>
                <w:color w:val="auto"/>
                <w:sz w:val="24"/>
                <w:szCs w:val="24"/>
                <w:highlight w:val="none"/>
              </w:rPr>
              <w:t>支持本地密码认证、动态口令认证；Radius认证、LDAP认证、AD域认证、短信认证、LDAP认证、USBKEK(北京CA/格尔CA)、指纹认证、X.509证书认证、邮箱认证。</w:t>
            </w:r>
          </w:p>
        </w:tc>
      </w:tr>
      <w:tr w14:paraId="3EE39B7B">
        <w:tblPrEx>
          <w:tblCellMar>
            <w:top w:w="0" w:type="dxa"/>
            <w:left w:w="108" w:type="dxa"/>
            <w:bottom w:w="0" w:type="dxa"/>
            <w:right w:w="108" w:type="dxa"/>
          </w:tblCellMar>
        </w:tblPrEx>
        <w:trPr>
          <w:trHeight w:val="621" w:hRule="atLeast"/>
        </w:trPr>
        <w:tc>
          <w:tcPr>
            <w:tcW w:w="0" w:type="auto"/>
            <w:vMerge w:val="continue"/>
            <w:tcBorders>
              <w:top w:val="nil"/>
              <w:left w:val="single" w:color="auto" w:sz="4" w:space="0"/>
              <w:bottom w:val="single" w:color="auto" w:sz="4" w:space="0"/>
              <w:right w:val="single" w:color="auto" w:sz="4" w:space="0"/>
            </w:tcBorders>
            <w:vAlign w:val="center"/>
          </w:tcPr>
          <w:p w14:paraId="1BFC8BC6">
            <w:pPr>
              <w:widowControl/>
              <w:jc w:val="left"/>
              <w:rPr>
                <w:rFonts w:ascii="宋体" w:hAnsi="宋体"/>
                <w:b/>
                <w:bCs/>
                <w:color w:val="auto"/>
                <w:sz w:val="24"/>
                <w:szCs w:val="24"/>
                <w:highlight w:val="none"/>
              </w:rPr>
            </w:pPr>
          </w:p>
        </w:tc>
        <w:tc>
          <w:tcPr>
            <w:tcW w:w="6891" w:type="dxa"/>
            <w:tcBorders>
              <w:top w:val="nil"/>
              <w:left w:val="nil"/>
              <w:bottom w:val="single" w:color="auto" w:sz="4" w:space="0"/>
              <w:right w:val="single" w:color="auto" w:sz="4" w:space="0"/>
            </w:tcBorders>
            <w:vAlign w:val="center"/>
          </w:tcPr>
          <w:p w14:paraId="52206C98">
            <w:pPr>
              <w:rPr>
                <w:rFonts w:ascii="宋体" w:hAnsi="宋体"/>
                <w:color w:val="auto"/>
                <w:sz w:val="24"/>
                <w:szCs w:val="24"/>
                <w:highlight w:val="none"/>
              </w:rPr>
            </w:pPr>
            <w:r>
              <w:rPr>
                <w:rFonts w:hint="eastAsia" w:ascii="宋体" w:hAnsi="宋体"/>
                <w:color w:val="auto"/>
                <w:sz w:val="24"/>
                <w:szCs w:val="24"/>
                <w:highlight w:val="none"/>
              </w:rPr>
              <w:t>支持AD\LDAP账号同步，支持从windows AD域\LDAP抽取用户账号作为主账号，支持自定义选择AD域的组织机构进行导入。</w:t>
            </w:r>
          </w:p>
        </w:tc>
      </w:tr>
      <w:tr w14:paraId="6D8529E8">
        <w:tblPrEx>
          <w:tblCellMar>
            <w:top w:w="0" w:type="dxa"/>
            <w:left w:w="108" w:type="dxa"/>
            <w:bottom w:w="0" w:type="dxa"/>
            <w:right w:w="108" w:type="dxa"/>
          </w:tblCellMar>
        </w:tblPrEx>
        <w:trPr>
          <w:trHeight w:val="379" w:hRule="atLeast"/>
        </w:trPr>
        <w:tc>
          <w:tcPr>
            <w:tcW w:w="0" w:type="auto"/>
            <w:vMerge w:val="continue"/>
            <w:tcBorders>
              <w:top w:val="nil"/>
              <w:left w:val="single" w:color="auto" w:sz="4" w:space="0"/>
              <w:bottom w:val="single" w:color="auto" w:sz="4" w:space="0"/>
              <w:right w:val="single" w:color="auto" w:sz="4" w:space="0"/>
            </w:tcBorders>
            <w:vAlign w:val="center"/>
          </w:tcPr>
          <w:p w14:paraId="038AE7B5">
            <w:pPr>
              <w:widowControl/>
              <w:jc w:val="left"/>
              <w:rPr>
                <w:rFonts w:ascii="宋体" w:hAnsi="宋体"/>
                <w:b/>
                <w:bCs/>
                <w:color w:val="auto"/>
                <w:sz w:val="24"/>
                <w:szCs w:val="24"/>
                <w:highlight w:val="none"/>
              </w:rPr>
            </w:pPr>
          </w:p>
        </w:tc>
        <w:tc>
          <w:tcPr>
            <w:tcW w:w="6891" w:type="dxa"/>
            <w:tcBorders>
              <w:top w:val="nil"/>
              <w:left w:val="nil"/>
              <w:bottom w:val="single" w:color="auto" w:sz="4" w:space="0"/>
              <w:right w:val="single" w:color="auto" w:sz="4" w:space="0"/>
            </w:tcBorders>
            <w:vAlign w:val="center"/>
          </w:tcPr>
          <w:p w14:paraId="3E604245">
            <w:pPr>
              <w:rPr>
                <w:rFonts w:ascii="宋体" w:hAnsi="宋体"/>
                <w:color w:val="auto"/>
                <w:sz w:val="24"/>
                <w:szCs w:val="24"/>
                <w:highlight w:val="none"/>
              </w:rPr>
            </w:pPr>
            <w:r>
              <w:rPr>
                <w:rFonts w:hint="eastAsia" w:ascii="宋体" w:hAnsi="宋体"/>
                <w:color w:val="auto"/>
                <w:sz w:val="24"/>
                <w:szCs w:val="24"/>
                <w:highlight w:val="none"/>
              </w:rPr>
              <w:t>支持管理接入多个应用发布服务器，支持国产操作系统作为应用发布服务器，应用发布服务器支持IP，监控应用发布服务器的运行状态、连通性、CPU、在线时长等，无需开通终端至应用发布服务器的网络端口。</w:t>
            </w:r>
          </w:p>
        </w:tc>
      </w:tr>
      <w:tr w14:paraId="1353AE1E">
        <w:tblPrEx>
          <w:tblCellMar>
            <w:top w:w="0" w:type="dxa"/>
            <w:left w:w="108" w:type="dxa"/>
            <w:bottom w:w="0" w:type="dxa"/>
            <w:right w:w="108" w:type="dxa"/>
          </w:tblCellMar>
        </w:tblPrEx>
        <w:trPr>
          <w:trHeight w:val="813" w:hRule="atLeast"/>
        </w:trPr>
        <w:tc>
          <w:tcPr>
            <w:tcW w:w="0" w:type="auto"/>
            <w:vMerge w:val="continue"/>
            <w:tcBorders>
              <w:top w:val="nil"/>
              <w:left w:val="single" w:color="auto" w:sz="4" w:space="0"/>
              <w:bottom w:val="single" w:color="auto" w:sz="4" w:space="0"/>
              <w:right w:val="single" w:color="auto" w:sz="4" w:space="0"/>
            </w:tcBorders>
            <w:vAlign w:val="center"/>
          </w:tcPr>
          <w:p w14:paraId="45C71F21">
            <w:pPr>
              <w:widowControl/>
              <w:jc w:val="left"/>
              <w:rPr>
                <w:rFonts w:ascii="宋体" w:hAnsi="宋体"/>
                <w:b/>
                <w:bCs/>
                <w:color w:val="auto"/>
                <w:sz w:val="24"/>
                <w:szCs w:val="24"/>
                <w:highlight w:val="none"/>
              </w:rPr>
            </w:pPr>
          </w:p>
        </w:tc>
        <w:tc>
          <w:tcPr>
            <w:tcW w:w="6891" w:type="dxa"/>
            <w:tcBorders>
              <w:top w:val="nil"/>
              <w:left w:val="nil"/>
              <w:bottom w:val="single" w:color="auto" w:sz="4" w:space="0"/>
              <w:right w:val="single" w:color="auto" w:sz="4" w:space="0"/>
            </w:tcBorders>
            <w:vAlign w:val="center"/>
          </w:tcPr>
          <w:p w14:paraId="16D7CF5C">
            <w:pPr>
              <w:rPr>
                <w:rFonts w:ascii="宋体" w:hAnsi="宋体"/>
                <w:color w:val="auto"/>
                <w:sz w:val="24"/>
                <w:szCs w:val="24"/>
                <w:highlight w:val="none"/>
              </w:rPr>
            </w:pPr>
            <w:r>
              <w:rPr>
                <w:rFonts w:hint="eastAsia" w:ascii="宋体" w:hAnsi="宋体"/>
                <w:color w:val="auto"/>
                <w:sz w:val="24"/>
                <w:szCs w:val="24"/>
                <w:highlight w:val="none"/>
              </w:rPr>
              <w:t>设备自身具备安全防护功能，支持SQL注入、XSS、CSRF、DDOS攻击防护及安全验证码防暴力破解攻击等。且设备自带的网盘具备文件上传防病毒扫描功能，只有通过扫描的文件才允许上传。</w:t>
            </w:r>
          </w:p>
        </w:tc>
      </w:tr>
      <w:tr w14:paraId="601B3C26">
        <w:tblPrEx>
          <w:tblCellMar>
            <w:top w:w="0" w:type="dxa"/>
            <w:left w:w="108" w:type="dxa"/>
            <w:bottom w:w="0" w:type="dxa"/>
            <w:right w:w="108" w:type="dxa"/>
          </w:tblCellMar>
        </w:tblPrEx>
        <w:trPr>
          <w:trHeight w:val="725" w:hRule="atLeast"/>
        </w:trPr>
        <w:tc>
          <w:tcPr>
            <w:tcW w:w="0" w:type="auto"/>
            <w:vMerge w:val="continue"/>
            <w:tcBorders>
              <w:top w:val="nil"/>
              <w:left w:val="single" w:color="auto" w:sz="4" w:space="0"/>
              <w:bottom w:val="single" w:color="auto" w:sz="4" w:space="0"/>
              <w:right w:val="single" w:color="auto" w:sz="4" w:space="0"/>
            </w:tcBorders>
            <w:vAlign w:val="center"/>
          </w:tcPr>
          <w:p w14:paraId="376AAEA5">
            <w:pPr>
              <w:widowControl/>
              <w:jc w:val="left"/>
              <w:rPr>
                <w:rFonts w:ascii="宋体" w:hAnsi="宋体"/>
                <w:b/>
                <w:bCs/>
                <w:color w:val="auto"/>
                <w:sz w:val="24"/>
                <w:szCs w:val="24"/>
                <w:highlight w:val="none"/>
              </w:rPr>
            </w:pPr>
          </w:p>
        </w:tc>
        <w:tc>
          <w:tcPr>
            <w:tcW w:w="6891" w:type="dxa"/>
            <w:tcBorders>
              <w:top w:val="nil"/>
              <w:left w:val="nil"/>
              <w:bottom w:val="single" w:color="auto" w:sz="4" w:space="0"/>
              <w:right w:val="single" w:color="auto" w:sz="4" w:space="0"/>
            </w:tcBorders>
            <w:vAlign w:val="center"/>
          </w:tcPr>
          <w:p w14:paraId="4134D281">
            <w:pPr>
              <w:rPr>
                <w:rFonts w:ascii="宋体" w:hAnsi="宋体"/>
                <w:color w:val="auto"/>
                <w:sz w:val="24"/>
                <w:szCs w:val="24"/>
                <w:highlight w:val="none"/>
              </w:rPr>
            </w:pPr>
            <w:r>
              <w:rPr>
                <w:rFonts w:hint="eastAsia" w:ascii="宋体" w:hAnsi="宋体"/>
                <w:color w:val="auto"/>
                <w:sz w:val="24"/>
                <w:szCs w:val="24"/>
                <w:highlight w:val="none"/>
              </w:rPr>
              <w:t>支持手工重置账号密码并实时推送至目标资产；支持自动识别主机上的修改密码的命令，并将修改后的密码在系统中更新，减少管理员重复录入。</w:t>
            </w:r>
          </w:p>
        </w:tc>
      </w:tr>
      <w:tr w14:paraId="3C0EA6DF">
        <w:tblPrEx>
          <w:tblCellMar>
            <w:top w:w="0" w:type="dxa"/>
            <w:left w:w="108" w:type="dxa"/>
            <w:bottom w:w="0" w:type="dxa"/>
            <w:right w:w="108" w:type="dxa"/>
          </w:tblCellMar>
        </w:tblPrEx>
        <w:trPr>
          <w:trHeight w:val="90" w:hRule="atLeast"/>
        </w:trPr>
        <w:tc>
          <w:tcPr>
            <w:tcW w:w="0" w:type="auto"/>
            <w:vMerge w:val="continue"/>
            <w:tcBorders>
              <w:top w:val="nil"/>
              <w:left w:val="single" w:color="auto" w:sz="4" w:space="0"/>
              <w:bottom w:val="single" w:color="auto" w:sz="4" w:space="0"/>
              <w:right w:val="single" w:color="auto" w:sz="4" w:space="0"/>
            </w:tcBorders>
            <w:vAlign w:val="center"/>
          </w:tcPr>
          <w:p w14:paraId="12562429">
            <w:pPr>
              <w:widowControl/>
              <w:jc w:val="left"/>
              <w:rPr>
                <w:rFonts w:ascii="宋体" w:hAnsi="宋体"/>
                <w:b/>
                <w:bCs/>
                <w:color w:val="auto"/>
                <w:sz w:val="24"/>
                <w:szCs w:val="24"/>
                <w:highlight w:val="none"/>
              </w:rPr>
            </w:pPr>
          </w:p>
        </w:tc>
        <w:tc>
          <w:tcPr>
            <w:tcW w:w="6891" w:type="dxa"/>
            <w:tcBorders>
              <w:top w:val="nil"/>
              <w:left w:val="nil"/>
              <w:bottom w:val="single" w:color="auto" w:sz="4" w:space="0"/>
              <w:right w:val="single" w:color="auto" w:sz="4" w:space="0"/>
            </w:tcBorders>
            <w:vAlign w:val="center"/>
          </w:tcPr>
          <w:p w14:paraId="3D9B87B2">
            <w:pPr>
              <w:rPr>
                <w:rFonts w:ascii="宋体" w:hAnsi="宋体"/>
                <w:color w:val="auto"/>
                <w:sz w:val="24"/>
                <w:szCs w:val="24"/>
                <w:highlight w:val="none"/>
              </w:rPr>
            </w:pPr>
            <w:r>
              <w:rPr>
                <w:rFonts w:hint="eastAsia" w:ascii="宋体" w:hAnsi="宋体"/>
                <w:color w:val="auto"/>
                <w:sz w:val="24"/>
                <w:szCs w:val="24"/>
                <w:highlight w:val="none"/>
              </w:rPr>
              <w:t>支持高危命令审批，用户执行高危命令时需要经复核人复核后才允许执行，命令复核规则可以指定运维人员、资产、资产账号及命令复核人；支持Linux命令行及SQL命令。</w:t>
            </w:r>
          </w:p>
        </w:tc>
      </w:tr>
      <w:tr w14:paraId="7571C935">
        <w:tblPrEx>
          <w:tblCellMar>
            <w:top w:w="0" w:type="dxa"/>
            <w:left w:w="108" w:type="dxa"/>
            <w:bottom w:w="0" w:type="dxa"/>
            <w:right w:w="108" w:type="dxa"/>
          </w:tblCellMar>
        </w:tblPrEx>
        <w:trPr>
          <w:trHeight w:val="90" w:hRule="atLeast"/>
        </w:trPr>
        <w:tc>
          <w:tcPr>
            <w:tcW w:w="1628" w:type="dxa"/>
            <w:tcBorders>
              <w:top w:val="single" w:color="auto" w:sz="4" w:space="0"/>
              <w:left w:val="single" w:color="auto" w:sz="4" w:space="0"/>
              <w:bottom w:val="single" w:color="auto" w:sz="4" w:space="0"/>
              <w:right w:val="single" w:color="auto" w:sz="4" w:space="0"/>
            </w:tcBorders>
            <w:vAlign w:val="center"/>
          </w:tcPr>
          <w:p w14:paraId="3F4CC4DC">
            <w:pPr>
              <w:jc w:val="center"/>
              <w:rPr>
                <w:rFonts w:ascii="宋体" w:hAnsi="宋体"/>
                <w:b/>
                <w:bCs/>
                <w:color w:val="auto"/>
                <w:sz w:val="24"/>
                <w:szCs w:val="24"/>
                <w:highlight w:val="none"/>
              </w:rPr>
            </w:pPr>
          </w:p>
        </w:tc>
        <w:tc>
          <w:tcPr>
            <w:tcW w:w="6891" w:type="dxa"/>
            <w:tcBorders>
              <w:top w:val="single" w:color="auto" w:sz="4" w:space="0"/>
              <w:left w:val="nil"/>
              <w:bottom w:val="single" w:color="auto" w:sz="4" w:space="0"/>
              <w:right w:val="single" w:color="auto" w:sz="4" w:space="0"/>
            </w:tcBorders>
            <w:vAlign w:val="center"/>
          </w:tcPr>
          <w:p w14:paraId="4425F9CB">
            <w:pPr>
              <w:rPr>
                <w:rFonts w:ascii="宋体" w:hAnsi="宋体"/>
                <w:color w:val="auto"/>
                <w:sz w:val="24"/>
                <w:szCs w:val="24"/>
                <w:highlight w:val="none"/>
              </w:rPr>
            </w:pPr>
            <w:r>
              <w:rPr>
                <w:rFonts w:hint="eastAsia" w:ascii="宋体" w:hAnsi="宋体"/>
                <w:color w:val="auto"/>
                <w:sz w:val="24"/>
                <w:szCs w:val="24"/>
                <w:highlight w:val="none"/>
              </w:rPr>
              <w:t>支持按第三方平台开通用户、资产、授权、审计、运维不同模块的API接口，调用记录可查询；支持API接口的熔断功能策略，单位时间超过调用阀值对该接口进行熔断。</w:t>
            </w:r>
          </w:p>
        </w:tc>
      </w:tr>
    </w:tbl>
    <w:p w14:paraId="364826D0">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内网准入系统</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6899"/>
      </w:tblGrid>
      <w:tr w14:paraId="0B65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23" w:type="dxa"/>
            <w:tcBorders>
              <w:top w:val="single" w:color="auto" w:sz="4" w:space="0"/>
              <w:left w:val="single" w:color="auto" w:sz="4" w:space="0"/>
              <w:bottom w:val="single" w:color="auto" w:sz="4" w:space="0"/>
              <w:right w:val="single" w:color="auto" w:sz="4" w:space="0"/>
            </w:tcBorders>
            <w:vAlign w:val="center"/>
          </w:tcPr>
          <w:p w14:paraId="4FF156E6">
            <w:pPr>
              <w:jc w:val="center"/>
              <w:rPr>
                <w:rFonts w:ascii="宋体" w:hAnsi="宋体"/>
                <w:b/>
                <w:bCs/>
                <w:color w:val="auto"/>
                <w:sz w:val="24"/>
                <w:szCs w:val="24"/>
                <w:highlight w:val="none"/>
              </w:rPr>
            </w:pPr>
            <w:r>
              <w:rPr>
                <w:rFonts w:hint="eastAsia" w:ascii="宋体" w:hAnsi="宋体"/>
                <w:b/>
                <w:bCs/>
                <w:color w:val="auto"/>
                <w:sz w:val="24"/>
                <w:szCs w:val="24"/>
                <w:highlight w:val="none"/>
              </w:rPr>
              <w:t>指标项</w:t>
            </w:r>
          </w:p>
        </w:tc>
        <w:tc>
          <w:tcPr>
            <w:tcW w:w="6899" w:type="dxa"/>
            <w:tcBorders>
              <w:top w:val="single" w:color="auto" w:sz="4" w:space="0"/>
              <w:left w:val="single" w:color="auto" w:sz="4" w:space="0"/>
              <w:bottom w:val="single" w:color="auto" w:sz="4" w:space="0"/>
              <w:right w:val="single" w:color="auto" w:sz="4" w:space="0"/>
            </w:tcBorders>
            <w:vAlign w:val="center"/>
          </w:tcPr>
          <w:p w14:paraId="36938901">
            <w:pPr>
              <w:jc w:val="center"/>
              <w:rPr>
                <w:rFonts w:ascii="宋体" w:hAnsi="宋体"/>
                <w:b/>
                <w:bCs/>
                <w:color w:val="auto"/>
                <w:sz w:val="24"/>
                <w:szCs w:val="24"/>
                <w:highlight w:val="none"/>
              </w:rPr>
            </w:pPr>
            <w:r>
              <w:rPr>
                <w:rFonts w:hint="eastAsia" w:ascii="宋体" w:hAnsi="宋体"/>
                <w:b/>
                <w:bCs/>
                <w:color w:val="auto"/>
                <w:sz w:val="24"/>
                <w:szCs w:val="24"/>
                <w:highlight w:val="none"/>
              </w:rPr>
              <w:t>参数要求</w:t>
            </w:r>
          </w:p>
        </w:tc>
      </w:tr>
      <w:tr w14:paraId="4702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vMerge w:val="restart"/>
            <w:tcBorders>
              <w:top w:val="nil"/>
              <w:left w:val="single" w:color="auto" w:sz="4" w:space="0"/>
              <w:bottom w:val="single" w:color="auto" w:sz="4" w:space="0"/>
              <w:right w:val="single" w:color="auto" w:sz="4" w:space="0"/>
            </w:tcBorders>
            <w:vAlign w:val="center"/>
          </w:tcPr>
          <w:p w14:paraId="0953CFF5">
            <w:pPr>
              <w:jc w:val="center"/>
              <w:rPr>
                <w:rFonts w:ascii="宋体" w:hAnsi="宋体"/>
                <w:b/>
                <w:bCs/>
                <w:color w:val="auto"/>
                <w:sz w:val="24"/>
                <w:szCs w:val="24"/>
                <w:highlight w:val="none"/>
              </w:rPr>
            </w:pPr>
            <w:r>
              <w:rPr>
                <w:rFonts w:hint="eastAsia" w:ascii="宋体" w:hAnsi="宋体"/>
                <w:b/>
                <w:bCs/>
                <w:color w:val="auto"/>
                <w:sz w:val="24"/>
                <w:szCs w:val="24"/>
                <w:highlight w:val="none"/>
              </w:rPr>
              <w:t>产品规格</w:t>
            </w:r>
          </w:p>
        </w:tc>
        <w:tc>
          <w:tcPr>
            <w:tcW w:w="6899" w:type="dxa"/>
            <w:tcBorders>
              <w:top w:val="single" w:color="auto" w:sz="4" w:space="0"/>
              <w:left w:val="single" w:color="auto" w:sz="4" w:space="0"/>
              <w:bottom w:val="single" w:color="auto" w:sz="4" w:space="0"/>
              <w:right w:val="single" w:color="auto" w:sz="4" w:space="0"/>
            </w:tcBorders>
            <w:vAlign w:val="center"/>
          </w:tcPr>
          <w:p w14:paraId="3909C42B">
            <w:pPr>
              <w:rPr>
                <w:rFonts w:ascii="宋体" w:hAnsi="宋体"/>
                <w:color w:val="auto"/>
                <w:sz w:val="24"/>
                <w:szCs w:val="24"/>
                <w:highlight w:val="none"/>
              </w:rPr>
            </w:pPr>
            <w:r>
              <w:rPr>
                <w:rFonts w:hint="eastAsia" w:ascii="宋体" w:hAnsi="宋体"/>
                <w:color w:val="auto"/>
                <w:kern w:val="0"/>
                <w:sz w:val="24"/>
                <w:szCs w:val="24"/>
                <w:highlight w:val="none"/>
              </w:rPr>
              <w:t>内存大小≥8G，硬盘容量≥128G SSD+960G SSD，接口：千兆电口≥4个，万兆光口</w:t>
            </w:r>
            <w:r>
              <w:rPr>
                <w:rFonts w:hint="eastAsia" w:ascii="宋体" w:hAnsi="宋体"/>
                <w:bCs/>
                <w:color w:val="auto"/>
                <w:sz w:val="24"/>
                <w:szCs w:val="24"/>
                <w:highlight w:val="none"/>
              </w:rPr>
              <w:t>≥2个，冗余电源。</w:t>
            </w:r>
          </w:p>
        </w:tc>
      </w:tr>
      <w:tr w14:paraId="0C5A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679C0503">
            <w:pPr>
              <w:widowControl/>
              <w:jc w:val="left"/>
              <w:rPr>
                <w:rFonts w:ascii="宋体" w:hAnsi="宋体"/>
                <w:b/>
                <w:bCs/>
                <w:color w:val="auto"/>
                <w:sz w:val="24"/>
                <w:szCs w:val="24"/>
                <w:highlight w:val="none"/>
              </w:rPr>
            </w:pPr>
          </w:p>
        </w:tc>
        <w:tc>
          <w:tcPr>
            <w:tcW w:w="6899" w:type="dxa"/>
            <w:tcBorders>
              <w:top w:val="single" w:color="auto" w:sz="4" w:space="0"/>
              <w:left w:val="single" w:color="auto" w:sz="4" w:space="0"/>
              <w:bottom w:val="single" w:color="auto" w:sz="4" w:space="0"/>
              <w:right w:val="single" w:color="auto" w:sz="4" w:space="0"/>
            </w:tcBorders>
            <w:vAlign w:val="center"/>
          </w:tcPr>
          <w:p w14:paraId="01C1B6CF">
            <w:pPr>
              <w:rPr>
                <w:rFonts w:ascii="宋体" w:hAnsi="宋体"/>
                <w:color w:val="auto"/>
                <w:sz w:val="24"/>
                <w:szCs w:val="24"/>
                <w:highlight w:val="none"/>
              </w:rPr>
            </w:pPr>
            <w:r>
              <w:rPr>
                <w:rFonts w:hint="eastAsia" w:ascii="宋体" w:hAnsi="宋体"/>
                <w:color w:val="auto"/>
                <w:kern w:val="0"/>
                <w:sz w:val="24"/>
                <w:szCs w:val="24"/>
                <w:highlight w:val="none"/>
              </w:rPr>
              <w:t>网络层吞吐量≥5.8Gb，应用层吞吐量≥750Mb，带宽性能≥500Mb，准入用户授权≥2000个</w:t>
            </w:r>
          </w:p>
        </w:tc>
      </w:tr>
      <w:tr w14:paraId="1430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vMerge w:val="restart"/>
            <w:tcBorders>
              <w:top w:val="nil"/>
              <w:left w:val="single" w:color="auto" w:sz="4" w:space="0"/>
              <w:bottom w:val="single" w:color="auto" w:sz="4" w:space="0"/>
              <w:right w:val="single" w:color="auto" w:sz="4" w:space="0"/>
            </w:tcBorders>
            <w:vAlign w:val="center"/>
          </w:tcPr>
          <w:p w14:paraId="6EC18F0E">
            <w:pPr>
              <w:jc w:val="center"/>
              <w:rPr>
                <w:rFonts w:ascii="宋体" w:hAnsi="宋体"/>
                <w:b/>
                <w:bCs/>
                <w:color w:val="auto"/>
                <w:sz w:val="24"/>
                <w:szCs w:val="24"/>
                <w:highlight w:val="none"/>
              </w:rPr>
            </w:pPr>
            <w:r>
              <w:rPr>
                <w:rFonts w:hint="eastAsia" w:ascii="宋体" w:hAnsi="宋体"/>
                <w:b/>
                <w:bCs/>
                <w:color w:val="auto"/>
                <w:sz w:val="24"/>
                <w:szCs w:val="24"/>
                <w:highlight w:val="none"/>
              </w:rPr>
              <w:t>部署方式</w:t>
            </w:r>
          </w:p>
        </w:tc>
        <w:tc>
          <w:tcPr>
            <w:tcW w:w="6899" w:type="dxa"/>
            <w:tcBorders>
              <w:top w:val="single" w:color="auto" w:sz="4" w:space="0"/>
              <w:left w:val="single" w:color="auto" w:sz="4" w:space="0"/>
              <w:bottom w:val="single" w:color="auto" w:sz="4" w:space="0"/>
              <w:right w:val="single" w:color="auto" w:sz="4" w:space="0"/>
            </w:tcBorders>
            <w:vAlign w:val="center"/>
          </w:tcPr>
          <w:p w14:paraId="5FAB50B0">
            <w:pPr>
              <w:rPr>
                <w:rFonts w:ascii="宋体" w:hAnsi="宋体"/>
                <w:color w:val="auto"/>
                <w:sz w:val="24"/>
                <w:szCs w:val="24"/>
                <w:highlight w:val="none"/>
              </w:rPr>
            </w:pPr>
            <w:r>
              <w:rPr>
                <w:rFonts w:hint="eastAsia" w:ascii="宋体" w:hAnsi="宋体"/>
                <w:color w:val="auto"/>
                <w:sz w:val="24"/>
                <w:szCs w:val="24"/>
                <w:highlight w:val="none"/>
              </w:rPr>
              <w:t>支持网关模式，支持NAT、路由转发、DHCP、GRE、OSPF等功能；</w:t>
            </w:r>
          </w:p>
        </w:tc>
      </w:tr>
      <w:tr w14:paraId="228C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6F31C4CD">
            <w:pPr>
              <w:widowControl/>
              <w:jc w:val="left"/>
              <w:rPr>
                <w:rFonts w:ascii="宋体" w:hAnsi="宋体"/>
                <w:b/>
                <w:bCs/>
                <w:color w:val="auto"/>
                <w:sz w:val="24"/>
                <w:szCs w:val="24"/>
                <w:highlight w:val="none"/>
              </w:rPr>
            </w:pPr>
          </w:p>
        </w:tc>
        <w:tc>
          <w:tcPr>
            <w:tcW w:w="6899" w:type="dxa"/>
            <w:tcBorders>
              <w:top w:val="single" w:color="auto" w:sz="4" w:space="0"/>
              <w:left w:val="single" w:color="auto" w:sz="4" w:space="0"/>
              <w:bottom w:val="single" w:color="auto" w:sz="4" w:space="0"/>
              <w:right w:val="single" w:color="auto" w:sz="4" w:space="0"/>
            </w:tcBorders>
            <w:vAlign w:val="center"/>
          </w:tcPr>
          <w:p w14:paraId="41F2267E">
            <w:pPr>
              <w:rPr>
                <w:rFonts w:ascii="宋体" w:hAnsi="宋体"/>
                <w:color w:val="auto"/>
                <w:sz w:val="24"/>
                <w:szCs w:val="24"/>
                <w:highlight w:val="none"/>
              </w:rPr>
            </w:pPr>
            <w:r>
              <w:rPr>
                <w:rFonts w:hint="eastAsia" w:ascii="宋体" w:hAnsi="宋体"/>
                <w:color w:val="auto"/>
                <w:sz w:val="24"/>
                <w:szCs w:val="24"/>
                <w:highlight w:val="none"/>
              </w:rPr>
              <w:t>支持网桥模式，以透明方式串接在网络中；支持电口bypass；支持多路桥接功能，最多可支持32组网桥模式；</w:t>
            </w:r>
          </w:p>
        </w:tc>
      </w:tr>
      <w:tr w14:paraId="4801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552AC19F">
            <w:pPr>
              <w:widowControl/>
              <w:jc w:val="left"/>
              <w:rPr>
                <w:rFonts w:ascii="宋体" w:hAnsi="宋体"/>
                <w:b/>
                <w:bCs/>
                <w:color w:val="auto"/>
                <w:sz w:val="24"/>
                <w:szCs w:val="24"/>
                <w:highlight w:val="none"/>
              </w:rPr>
            </w:pPr>
          </w:p>
        </w:tc>
        <w:tc>
          <w:tcPr>
            <w:tcW w:w="6899" w:type="dxa"/>
            <w:tcBorders>
              <w:top w:val="single" w:color="auto" w:sz="4" w:space="0"/>
              <w:left w:val="single" w:color="auto" w:sz="4" w:space="0"/>
              <w:bottom w:val="single" w:color="auto" w:sz="4" w:space="0"/>
              <w:right w:val="single" w:color="auto" w:sz="4" w:space="0"/>
            </w:tcBorders>
            <w:vAlign w:val="center"/>
          </w:tcPr>
          <w:p w14:paraId="27A6788F">
            <w:pPr>
              <w:rPr>
                <w:rFonts w:ascii="宋体" w:hAnsi="宋体"/>
                <w:color w:val="auto"/>
                <w:sz w:val="24"/>
                <w:szCs w:val="24"/>
                <w:highlight w:val="none"/>
              </w:rPr>
            </w:pPr>
            <w:r>
              <w:rPr>
                <w:rFonts w:hint="eastAsia" w:ascii="宋体" w:hAnsi="宋体"/>
                <w:color w:val="auto"/>
                <w:sz w:val="24"/>
                <w:szCs w:val="24"/>
                <w:highlight w:val="none"/>
              </w:rPr>
              <w:t>支持旁路模式，无需更改网络配置，实现上网行为审计；</w:t>
            </w:r>
          </w:p>
        </w:tc>
      </w:tr>
      <w:tr w14:paraId="5502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vMerge w:val="restart"/>
            <w:tcBorders>
              <w:top w:val="nil"/>
              <w:left w:val="single" w:color="auto" w:sz="4" w:space="0"/>
              <w:bottom w:val="single" w:color="auto" w:sz="4" w:space="0"/>
              <w:right w:val="single" w:color="auto" w:sz="4" w:space="0"/>
            </w:tcBorders>
            <w:vAlign w:val="center"/>
          </w:tcPr>
          <w:p w14:paraId="43A3C7D8">
            <w:pPr>
              <w:jc w:val="center"/>
              <w:rPr>
                <w:rFonts w:ascii="宋体" w:hAnsi="宋体"/>
                <w:b/>
                <w:bCs/>
                <w:color w:val="auto"/>
                <w:sz w:val="24"/>
                <w:szCs w:val="24"/>
                <w:highlight w:val="none"/>
              </w:rPr>
            </w:pPr>
            <w:r>
              <w:rPr>
                <w:rFonts w:hint="eastAsia" w:ascii="宋体" w:hAnsi="宋体"/>
                <w:b/>
                <w:bCs/>
                <w:color w:val="auto"/>
                <w:sz w:val="24"/>
                <w:szCs w:val="24"/>
                <w:highlight w:val="none"/>
              </w:rPr>
              <w:t>认证方式</w:t>
            </w:r>
          </w:p>
        </w:tc>
        <w:tc>
          <w:tcPr>
            <w:tcW w:w="6899" w:type="dxa"/>
            <w:tcBorders>
              <w:top w:val="single" w:color="auto" w:sz="4" w:space="0"/>
              <w:left w:val="single" w:color="auto" w:sz="4" w:space="0"/>
              <w:bottom w:val="single" w:color="auto" w:sz="4" w:space="0"/>
              <w:right w:val="single" w:color="auto" w:sz="4" w:space="0"/>
            </w:tcBorders>
            <w:vAlign w:val="center"/>
          </w:tcPr>
          <w:p w14:paraId="2B55038A">
            <w:pPr>
              <w:rPr>
                <w:rFonts w:ascii="宋体" w:hAnsi="宋体"/>
                <w:color w:val="auto"/>
                <w:sz w:val="24"/>
                <w:szCs w:val="24"/>
                <w:highlight w:val="none"/>
              </w:rPr>
            </w:pPr>
            <w:r>
              <w:rPr>
                <w:rFonts w:hint="eastAsia" w:ascii="宋体" w:hAnsi="宋体"/>
                <w:color w:val="auto"/>
                <w:sz w:val="24"/>
                <w:szCs w:val="24"/>
                <w:highlight w:val="none"/>
              </w:rPr>
              <w:t>支持radius、AD、POP3、Proxy、PPPOE等系统进行认证单点登录，简化用户操作，可强制指定用户、指定IP段的用户必须使用单点登录；</w:t>
            </w:r>
          </w:p>
        </w:tc>
      </w:tr>
      <w:tr w14:paraId="4EC9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007E8B1E">
            <w:pPr>
              <w:widowControl/>
              <w:jc w:val="left"/>
              <w:rPr>
                <w:rFonts w:ascii="宋体" w:hAnsi="宋体"/>
                <w:b/>
                <w:bCs/>
                <w:color w:val="auto"/>
                <w:sz w:val="24"/>
                <w:szCs w:val="24"/>
                <w:highlight w:val="none"/>
              </w:rPr>
            </w:pPr>
          </w:p>
        </w:tc>
        <w:tc>
          <w:tcPr>
            <w:tcW w:w="6899" w:type="dxa"/>
            <w:tcBorders>
              <w:top w:val="single" w:color="auto" w:sz="4" w:space="0"/>
              <w:left w:val="single" w:color="auto" w:sz="4" w:space="0"/>
              <w:bottom w:val="single" w:color="auto" w:sz="4" w:space="0"/>
              <w:right w:val="single" w:color="auto" w:sz="4" w:space="0"/>
            </w:tcBorders>
            <w:vAlign w:val="center"/>
          </w:tcPr>
          <w:p w14:paraId="406583F8">
            <w:pPr>
              <w:rPr>
                <w:rFonts w:ascii="宋体" w:hAnsi="宋体"/>
                <w:color w:val="auto"/>
                <w:sz w:val="24"/>
                <w:szCs w:val="24"/>
                <w:highlight w:val="none"/>
              </w:rPr>
            </w:pPr>
            <w:r>
              <w:rPr>
                <w:rFonts w:hint="eastAsia" w:ascii="宋体" w:hAnsi="宋体"/>
                <w:color w:val="auto"/>
                <w:sz w:val="24"/>
                <w:szCs w:val="24"/>
                <w:highlight w:val="none"/>
              </w:rPr>
              <w:t>支持终端用户账号绑定手机号码，绑定后可以通过手机验证码实现上网快捷登录认证。</w:t>
            </w:r>
          </w:p>
        </w:tc>
      </w:tr>
      <w:tr w14:paraId="02BB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2BE1467E">
            <w:pPr>
              <w:widowControl/>
              <w:jc w:val="left"/>
              <w:rPr>
                <w:rFonts w:ascii="宋体" w:hAnsi="宋体"/>
                <w:b/>
                <w:bCs/>
                <w:color w:val="auto"/>
                <w:sz w:val="24"/>
                <w:szCs w:val="24"/>
                <w:highlight w:val="none"/>
              </w:rPr>
            </w:pPr>
          </w:p>
        </w:tc>
        <w:tc>
          <w:tcPr>
            <w:tcW w:w="6899" w:type="dxa"/>
            <w:tcBorders>
              <w:top w:val="single" w:color="auto" w:sz="4" w:space="0"/>
              <w:left w:val="single" w:color="auto" w:sz="4" w:space="0"/>
              <w:bottom w:val="single" w:color="auto" w:sz="4" w:space="0"/>
              <w:right w:val="single" w:color="auto" w:sz="4" w:space="0"/>
            </w:tcBorders>
            <w:vAlign w:val="center"/>
          </w:tcPr>
          <w:p w14:paraId="786382E1">
            <w:pPr>
              <w:rPr>
                <w:rFonts w:ascii="宋体" w:hAnsi="宋体"/>
                <w:color w:val="auto"/>
                <w:sz w:val="24"/>
                <w:szCs w:val="24"/>
                <w:highlight w:val="none"/>
              </w:rPr>
            </w:pPr>
            <w:r>
              <w:rPr>
                <w:rFonts w:hint="eastAsia" w:ascii="宋体" w:hAnsi="宋体"/>
                <w:color w:val="auto"/>
                <w:sz w:val="24"/>
                <w:szCs w:val="24"/>
                <w:highlight w:val="none"/>
              </w:rPr>
              <w:t>密码登录支持用户自注册，通过Web页面申请注册新账号，管理员审批后新账号可用，自注册同时支持portal认证和802.1x认证；</w:t>
            </w:r>
          </w:p>
        </w:tc>
      </w:tr>
      <w:tr w14:paraId="688A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3DFB8F9A">
            <w:pPr>
              <w:widowControl/>
              <w:jc w:val="left"/>
              <w:rPr>
                <w:rFonts w:ascii="宋体" w:hAnsi="宋体"/>
                <w:b/>
                <w:bCs/>
                <w:color w:val="auto"/>
                <w:sz w:val="24"/>
                <w:szCs w:val="24"/>
                <w:highlight w:val="none"/>
              </w:rPr>
            </w:pPr>
          </w:p>
        </w:tc>
        <w:tc>
          <w:tcPr>
            <w:tcW w:w="6899" w:type="dxa"/>
            <w:tcBorders>
              <w:top w:val="single" w:color="auto" w:sz="4" w:space="0"/>
              <w:left w:val="single" w:color="auto" w:sz="4" w:space="0"/>
              <w:bottom w:val="single" w:color="auto" w:sz="4" w:space="0"/>
              <w:right w:val="single" w:color="auto" w:sz="4" w:space="0"/>
            </w:tcBorders>
            <w:vAlign w:val="center"/>
          </w:tcPr>
          <w:p w14:paraId="3FBAB8AA">
            <w:pPr>
              <w:rPr>
                <w:rFonts w:ascii="宋体" w:hAnsi="宋体"/>
                <w:color w:val="auto"/>
                <w:sz w:val="24"/>
                <w:szCs w:val="24"/>
                <w:highlight w:val="none"/>
              </w:rPr>
            </w:pPr>
            <w:r>
              <w:rPr>
                <w:rFonts w:hint="eastAsia" w:ascii="宋体" w:hAnsi="宋体"/>
                <w:color w:val="auto"/>
                <w:sz w:val="24"/>
                <w:szCs w:val="24"/>
                <w:highlight w:val="none"/>
              </w:rPr>
              <w:t xml:space="preserve">支持通过OAuth认证协议对接，支持第三方账号授权认证； </w:t>
            </w:r>
          </w:p>
        </w:tc>
      </w:tr>
      <w:tr w14:paraId="3394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vMerge w:val="restart"/>
            <w:tcBorders>
              <w:top w:val="nil"/>
              <w:left w:val="single" w:color="auto" w:sz="4" w:space="0"/>
              <w:bottom w:val="single" w:color="auto" w:sz="4" w:space="0"/>
              <w:right w:val="single" w:color="auto" w:sz="4" w:space="0"/>
            </w:tcBorders>
            <w:vAlign w:val="center"/>
          </w:tcPr>
          <w:p w14:paraId="6B04EE8B">
            <w:pPr>
              <w:jc w:val="center"/>
              <w:rPr>
                <w:rFonts w:ascii="宋体" w:hAnsi="宋体"/>
                <w:b/>
                <w:bCs/>
                <w:color w:val="auto"/>
                <w:sz w:val="24"/>
                <w:szCs w:val="24"/>
                <w:highlight w:val="none"/>
              </w:rPr>
            </w:pPr>
            <w:r>
              <w:rPr>
                <w:rFonts w:hint="eastAsia" w:ascii="宋体" w:hAnsi="宋体"/>
                <w:b/>
                <w:bCs/>
                <w:color w:val="auto"/>
                <w:sz w:val="24"/>
                <w:szCs w:val="24"/>
                <w:highlight w:val="none"/>
              </w:rPr>
              <w:t>外设管控与移动存储审计</w:t>
            </w:r>
          </w:p>
        </w:tc>
        <w:tc>
          <w:tcPr>
            <w:tcW w:w="6899" w:type="dxa"/>
            <w:tcBorders>
              <w:top w:val="single" w:color="auto" w:sz="4" w:space="0"/>
              <w:left w:val="single" w:color="auto" w:sz="4" w:space="0"/>
              <w:bottom w:val="single" w:color="auto" w:sz="4" w:space="0"/>
              <w:right w:val="single" w:color="auto" w:sz="4" w:space="0"/>
            </w:tcBorders>
            <w:vAlign w:val="center"/>
          </w:tcPr>
          <w:p w14:paraId="1BB64093">
            <w:pPr>
              <w:rPr>
                <w:rFonts w:ascii="宋体" w:hAnsi="宋体"/>
                <w:color w:val="auto"/>
                <w:sz w:val="24"/>
                <w:szCs w:val="24"/>
                <w:highlight w:val="none"/>
              </w:rPr>
            </w:pPr>
            <w:r>
              <w:rPr>
                <w:rFonts w:hint="eastAsia" w:ascii="宋体" w:hAnsi="宋体"/>
                <w:color w:val="auto"/>
                <w:sz w:val="24"/>
                <w:szCs w:val="24"/>
                <w:highlight w:val="none"/>
              </w:rPr>
              <w:t>支持便携设备、存储设备、网络设备、蓝牙设备、摄像头、打印机的使用管控;</w:t>
            </w:r>
          </w:p>
        </w:tc>
      </w:tr>
      <w:tr w14:paraId="2259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58CFB9FE">
            <w:pPr>
              <w:widowControl/>
              <w:jc w:val="left"/>
              <w:rPr>
                <w:rFonts w:ascii="宋体" w:hAnsi="宋体"/>
                <w:b/>
                <w:bCs/>
                <w:color w:val="auto"/>
                <w:sz w:val="24"/>
                <w:szCs w:val="24"/>
                <w:highlight w:val="none"/>
              </w:rPr>
            </w:pPr>
          </w:p>
        </w:tc>
        <w:tc>
          <w:tcPr>
            <w:tcW w:w="6899" w:type="dxa"/>
            <w:tcBorders>
              <w:top w:val="single" w:color="auto" w:sz="4" w:space="0"/>
              <w:left w:val="single" w:color="auto" w:sz="4" w:space="0"/>
              <w:bottom w:val="single" w:color="auto" w:sz="4" w:space="0"/>
              <w:right w:val="single" w:color="auto" w:sz="4" w:space="0"/>
            </w:tcBorders>
            <w:vAlign w:val="center"/>
          </w:tcPr>
          <w:p w14:paraId="4602C4F2">
            <w:pPr>
              <w:rPr>
                <w:rFonts w:ascii="宋体" w:hAnsi="宋体"/>
                <w:color w:val="auto"/>
                <w:sz w:val="24"/>
                <w:szCs w:val="24"/>
                <w:highlight w:val="none"/>
              </w:rPr>
            </w:pPr>
            <w:r>
              <w:rPr>
                <w:rFonts w:hint="eastAsia" w:ascii="宋体" w:hAnsi="宋体"/>
                <w:color w:val="auto"/>
                <w:sz w:val="24"/>
                <w:szCs w:val="24"/>
                <w:highlight w:val="none"/>
              </w:rPr>
              <w:t>支持U盘和移动硬盘拷贝的文件内容以及插入和拔出行为的审计；支持对终端上U盘和移动硬盘接入设置可读写、拒绝、可读、告警;</w:t>
            </w:r>
          </w:p>
        </w:tc>
      </w:tr>
      <w:tr w14:paraId="18E9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0B79C9FD">
            <w:pPr>
              <w:widowControl/>
              <w:jc w:val="left"/>
              <w:rPr>
                <w:rFonts w:ascii="宋体" w:hAnsi="宋体"/>
                <w:b/>
                <w:bCs/>
                <w:color w:val="auto"/>
                <w:sz w:val="24"/>
                <w:szCs w:val="24"/>
                <w:highlight w:val="none"/>
              </w:rPr>
            </w:pPr>
          </w:p>
        </w:tc>
        <w:tc>
          <w:tcPr>
            <w:tcW w:w="6899" w:type="dxa"/>
            <w:tcBorders>
              <w:top w:val="single" w:color="auto" w:sz="4" w:space="0"/>
              <w:left w:val="single" w:color="auto" w:sz="4" w:space="0"/>
              <w:bottom w:val="single" w:color="auto" w:sz="4" w:space="0"/>
              <w:right w:val="single" w:color="auto" w:sz="4" w:space="0"/>
            </w:tcBorders>
            <w:vAlign w:val="center"/>
          </w:tcPr>
          <w:p w14:paraId="16DAEC89">
            <w:pPr>
              <w:rPr>
                <w:rFonts w:ascii="宋体" w:hAnsi="宋体"/>
                <w:color w:val="auto"/>
                <w:sz w:val="24"/>
                <w:szCs w:val="24"/>
                <w:highlight w:val="none"/>
              </w:rPr>
            </w:pPr>
            <w:r>
              <w:rPr>
                <w:rFonts w:hint="eastAsia" w:ascii="宋体" w:hAnsi="宋体"/>
                <w:color w:val="auto"/>
                <w:sz w:val="24"/>
                <w:szCs w:val="24"/>
                <w:highlight w:val="none"/>
              </w:rPr>
              <w:t>支持允许特定的外设（包括U盘/存储设备）在终端上使用，并提供批量获取硬件ID的工具;</w:t>
            </w:r>
          </w:p>
        </w:tc>
      </w:tr>
    </w:tbl>
    <w:p w14:paraId="589E8EEA">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日志审计系统</w:t>
      </w:r>
    </w:p>
    <w:tbl>
      <w:tblPr>
        <w:tblStyle w:val="5"/>
        <w:tblW w:w="5000" w:type="pct"/>
        <w:jc w:val="center"/>
        <w:tblLayout w:type="fixed"/>
        <w:tblCellMar>
          <w:top w:w="0" w:type="dxa"/>
          <w:left w:w="108" w:type="dxa"/>
          <w:bottom w:w="0" w:type="dxa"/>
          <w:right w:w="108" w:type="dxa"/>
        </w:tblCellMar>
      </w:tblPr>
      <w:tblGrid>
        <w:gridCol w:w="1598"/>
        <w:gridCol w:w="6924"/>
      </w:tblGrid>
      <w:tr w14:paraId="4D134683">
        <w:tblPrEx>
          <w:tblCellMar>
            <w:top w:w="0" w:type="dxa"/>
            <w:left w:w="108" w:type="dxa"/>
            <w:bottom w:w="0" w:type="dxa"/>
            <w:right w:w="108" w:type="dxa"/>
          </w:tblCellMar>
        </w:tblPrEx>
        <w:trPr>
          <w:trHeight w:val="473" w:hRule="atLeast"/>
          <w:jc w:val="center"/>
        </w:trPr>
        <w:tc>
          <w:tcPr>
            <w:tcW w:w="15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8FEB9">
            <w:pPr>
              <w:jc w:val="center"/>
              <w:rPr>
                <w:rFonts w:ascii="宋体" w:hAnsi="宋体"/>
                <w:b/>
                <w:bCs/>
                <w:color w:val="auto"/>
                <w:sz w:val="24"/>
                <w:szCs w:val="24"/>
                <w:highlight w:val="none"/>
              </w:rPr>
            </w:pPr>
            <w:r>
              <w:rPr>
                <w:rFonts w:hint="eastAsia" w:ascii="宋体" w:hAnsi="宋体"/>
                <w:b/>
                <w:bCs/>
                <w:color w:val="auto"/>
                <w:sz w:val="24"/>
                <w:szCs w:val="24"/>
                <w:highlight w:val="none"/>
              </w:rPr>
              <w:t>指标项</w:t>
            </w:r>
          </w:p>
        </w:tc>
        <w:tc>
          <w:tcPr>
            <w:tcW w:w="6924" w:type="dxa"/>
            <w:tcBorders>
              <w:top w:val="single" w:color="000000" w:sz="4" w:space="0"/>
              <w:left w:val="nil"/>
              <w:bottom w:val="single" w:color="000000" w:sz="4" w:space="0"/>
              <w:right w:val="single" w:color="000000" w:sz="4" w:space="0"/>
            </w:tcBorders>
            <w:shd w:val="clear" w:color="auto" w:fill="FFFFFF"/>
            <w:vAlign w:val="center"/>
          </w:tcPr>
          <w:p w14:paraId="2A8A3B0B">
            <w:pPr>
              <w:widowControl/>
              <w:jc w:val="center"/>
              <w:textAlignment w:val="center"/>
              <w:rPr>
                <w:rFonts w:ascii="宋体" w:hAnsi="宋体"/>
                <w:b/>
                <w:bCs/>
                <w:color w:val="auto"/>
                <w:sz w:val="24"/>
                <w:szCs w:val="24"/>
                <w:highlight w:val="none"/>
              </w:rPr>
            </w:pPr>
            <w:r>
              <w:rPr>
                <w:rFonts w:hint="eastAsia" w:ascii="宋体" w:hAnsi="宋体"/>
                <w:b/>
                <w:bCs/>
                <w:color w:val="auto"/>
                <w:sz w:val="24"/>
                <w:szCs w:val="24"/>
                <w:highlight w:val="none"/>
              </w:rPr>
              <w:t>参数要求</w:t>
            </w:r>
          </w:p>
        </w:tc>
      </w:tr>
      <w:tr w14:paraId="7AE4DCD2">
        <w:tblPrEx>
          <w:tblCellMar>
            <w:top w:w="0" w:type="dxa"/>
            <w:left w:w="108" w:type="dxa"/>
            <w:bottom w:w="0" w:type="dxa"/>
            <w:right w:w="108" w:type="dxa"/>
          </w:tblCellMar>
        </w:tblPrEx>
        <w:trPr>
          <w:jc w:val="center"/>
        </w:trPr>
        <w:tc>
          <w:tcPr>
            <w:tcW w:w="1598" w:type="dxa"/>
            <w:vMerge w:val="restart"/>
            <w:tcBorders>
              <w:top w:val="nil"/>
              <w:left w:val="single" w:color="000000" w:sz="4" w:space="0"/>
              <w:bottom w:val="single" w:color="000000" w:sz="4" w:space="0"/>
              <w:right w:val="single" w:color="000000" w:sz="4" w:space="0"/>
            </w:tcBorders>
            <w:noWrap/>
            <w:vAlign w:val="center"/>
          </w:tcPr>
          <w:p w14:paraId="1253976A">
            <w:pPr>
              <w:widowControl/>
              <w:jc w:val="center"/>
              <w:textAlignment w:val="center"/>
              <w:rPr>
                <w:rFonts w:ascii="宋体" w:hAnsi="宋体"/>
                <w:b/>
                <w:bCs/>
                <w:color w:val="auto"/>
                <w:sz w:val="24"/>
                <w:szCs w:val="24"/>
                <w:highlight w:val="none"/>
              </w:rPr>
            </w:pPr>
            <w:r>
              <w:rPr>
                <w:rStyle w:val="18"/>
                <w:rFonts w:hint="default"/>
                <w:color w:val="auto"/>
                <w:sz w:val="24"/>
                <w:szCs w:val="24"/>
                <w:highlight w:val="none"/>
              </w:rPr>
              <w:t>产品规格</w:t>
            </w:r>
          </w:p>
        </w:tc>
        <w:tc>
          <w:tcPr>
            <w:tcW w:w="6924" w:type="dxa"/>
            <w:tcBorders>
              <w:top w:val="single" w:color="000000" w:sz="4" w:space="0"/>
              <w:left w:val="nil"/>
              <w:bottom w:val="single" w:color="000000" w:sz="4" w:space="0"/>
              <w:right w:val="single" w:color="000000" w:sz="4" w:space="0"/>
            </w:tcBorders>
            <w:vAlign w:val="center"/>
          </w:tcPr>
          <w:p w14:paraId="03184ECD">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默认包含主机审计许可证书数量≥500，可用存储量≥8TB（RAID1 模式），平均每秒处理日志数（eps）最大性能≥6000。</w:t>
            </w:r>
          </w:p>
        </w:tc>
      </w:tr>
      <w:tr w14:paraId="3CFF65C8">
        <w:tblPrEx>
          <w:tblCellMar>
            <w:top w:w="0" w:type="dxa"/>
            <w:left w:w="108" w:type="dxa"/>
            <w:bottom w:w="0" w:type="dxa"/>
            <w:right w:w="108" w:type="dxa"/>
          </w:tblCellMar>
        </w:tblPrEx>
        <w:trPr>
          <w:jc w:val="center"/>
        </w:trPr>
        <w:tc>
          <w:tcPr>
            <w:tcW w:w="1598" w:type="dxa"/>
            <w:vMerge w:val="continue"/>
            <w:tcBorders>
              <w:top w:val="nil"/>
              <w:left w:val="single" w:color="000000" w:sz="4" w:space="0"/>
              <w:bottom w:val="single" w:color="000000" w:sz="4" w:space="0"/>
              <w:right w:val="single" w:color="000000" w:sz="4" w:space="0"/>
            </w:tcBorders>
            <w:vAlign w:val="center"/>
          </w:tcPr>
          <w:p w14:paraId="6895EB06">
            <w:pPr>
              <w:widowControl/>
              <w:jc w:val="left"/>
              <w:rPr>
                <w:rFonts w:ascii="宋体" w:hAnsi="宋体"/>
                <w:b/>
                <w:bCs/>
                <w:color w:val="auto"/>
                <w:sz w:val="24"/>
                <w:szCs w:val="24"/>
                <w:highlight w:val="none"/>
              </w:rPr>
            </w:pPr>
          </w:p>
        </w:tc>
        <w:tc>
          <w:tcPr>
            <w:tcW w:w="6924" w:type="dxa"/>
            <w:tcBorders>
              <w:top w:val="single" w:color="000000" w:sz="4" w:space="0"/>
              <w:left w:val="nil"/>
              <w:bottom w:val="single" w:color="000000" w:sz="4" w:space="0"/>
              <w:right w:val="single" w:color="000000" w:sz="4" w:space="0"/>
            </w:tcBorders>
            <w:vAlign w:val="center"/>
          </w:tcPr>
          <w:p w14:paraId="146E95F6">
            <w:pPr>
              <w:widowControl/>
              <w:jc w:val="left"/>
              <w:textAlignment w:val="center"/>
              <w:rPr>
                <w:rFonts w:ascii="宋体" w:hAnsi="宋体"/>
                <w:color w:val="auto"/>
                <w:sz w:val="24"/>
                <w:szCs w:val="24"/>
                <w:highlight w:val="none"/>
              </w:rPr>
            </w:pPr>
            <w:r>
              <w:rPr>
                <w:rFonts w:hint="eastAsia" w:ascii="宋体" w:hAnsi="宋体"/>
                <w:color w:val="auto"/>
                <w:sz w:val="24"/>
                <w:szCs w:val="24"/>
                <w:highlight w:val="none"/>
                <w:lang w:eastAsia="zh-CN"/>
              </w:rPr>
              <w:t>尺寸</w:t>
            </w:r>
            <w:r>
              <w:rPr>
                <w:rFonts w:hint="eastAsia" w:ascii="宋体" w:hAnsi="宋体"/>
                <w:color w:val="auto"/>
                <w:kern w:val="0"/>
                <w:sz w:val="24"/>
                <w:szCs w:val="24"/>
                <w:highlight w:val="none"/>
              </w:rPr>
              <w:t>2U，内存大小≥64G，硬盘容量≥128G minisata+8T SATA，接口：千兆电口≥8个,千兆光口≥4个，万兆光口SFP+≥2个。</w:t>
            </w:r>
          </w:p>
        </w:tc>
      </w:tr>
      <w:tr w14:paraId="6EA4751E">
        <w:tblPrEx>
          <w:tblCellMar>
            <w:top w:w="0" w:type="dxa"/>
            <w:left w:w="108" w:type="dxa"/>
            <w:bottom w:w="0" w:type="dxa"/>
            <w:right w:w="108" w:type="dxa"/>
          </w:tblCellMar>
        </w:tblPrEx>
        <w:trPr>
          <w:jc w:val="center"/>
        </w:trPr>
        <w:tc>
          <w:tcPr>
            <w:tcW w:w="1598" w:type="dxa"/>
            <w:vMerge w:val="restart"/>
            <w:tcBorders>
              <w:top w:val="nil"/>
              <w:left w:val="single" w:color="000000" w:sz="4" w:space="0"/>
              <w:bottom w:val="single" w:color="000000" w:sz="4" w:space="0"/>
              <w:right w:val="single" w:color="000000" w:sz="4" w:space="0"/>
            </w:tcBorders>
            <w:noWrap/>
            <w:vAlign w:val="center"/>
          </w:tcPr>
          <w:p w14:paraId="35FB94A4">
            <w:pPr>
              <w:widowControl/>
              <w:jc w:val="center"/>
              <w:textAlignment w:val="center"/>
              <w:rPr>
                <w:rFonts w:ascii="宋体" w:hAnsi="宋体"/>
                <w:b/>
                <w:bCs/>
                <w:color w:val="auto"/>
                <w:sz w:val="24"/>
                <w:szCs w:val="24"/>
                <w:highlight w:val="none"/>
              </w:rPr>
            </w:pPr>
            <w:r>
              <w:rPr>
                <w:rStyle w:val="18"/>
                <w:rFonts w:hint="default"/>
                <w:color w:val="auto"/>
                <w:sz w:val="24"/>
                <w:szCs w:val="24"/>
                <w:highlight w:val="none"/>
              </w:rPr>
              <w:t>日志采集</w:t>
            </w:r>
          </w:p>
        </w:tc>
        <w:tc>
          <w:tcPr>
            <w:tcW w:w="6924" w:type="dxa"/>
            <w:tcBorders>
              <w:top w:val="single" w:color="000000" w:sz="4" w:space="0"/>
              <w:left w:val="nil"/>
              <w:bottom w:val="single" w:color="000000" w:sz="4" w:space="0"/>
              <w:right w:val="single" w:color="000000" w:sz="4" w:space="0"/>
            </w:tcBorders>
            <w:vAlign w:val="center"/>
          </w:tcPr>
          <w:p w14:paraId="2BB0BC20">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支持 Deepin(深之度) Linux、Harmony(鸿蒙) OS、Ubuntu Kylin(优麒麟)、UnionTech(统信) UOS等主流国产化操作系统日志接入。</w:t>
            </w:r>
          </w:p>
        </w:tc>
      </w:tr>
      <w:tr w14:paraId="126E87A2">
        <w:tblPrEx>
          <w:tblCellMar>
            <w:top w:w="0" w:type="dxa"/>
            <w:left w:w="108" w:type="dxa"/>
            <w:bottom w:w="0" w:type="dxa"/>
            <w:right w:w="108" w:type="dxa"/>
          </w:tblCellMar>
        </w:tblPrEx>
        <w:trPr>
          <w:jc w:val="center"/>
        </w:trPr>
        <w:tc>
          <w:tcPr>
            <w:tcW w:w="1598" w:type="dxa"/>
            <w:vMerge w:val="continue"/>
            <w:tcBorders>
              <w:top w:val="nil"/>
              <w:left w:val="single" w:color="000000" w:sz="4" w:space="0"/>
              <w:bottom w:val="single" w:color="000000" w:sz="4" w:space="0"/>
              <w:right w:val="single" w:color="000000" w:sz="4" w:space="0"/>
            </w:tcBorders>
            <w:vAlign w:val="center"/>
          </w:tcPr>
          <w:p w14:paraId="30F29CA9">
            <w:pPr>
              <w:widowControl/>
              <w:jc w:val="left"/>
              <w:rPr>
                <w:rFonts w:ascii="宋体" w:hAnsi="宋体"/>
                <w:b/>
                <w:bCs/>
                <w:color w:val="auto"/>
                <w:sz w:val="24"/>
                <w:szCs w:val="24"/>
                <w:highlight w:val="none"/>
              </w:rPr>
            </w:pPr>
          </w:p>
        </w:tc>
        <w:tc>
          <w:tcPr>
            <w:tcW w:w="6924" w:type="dxa"/>
            <w:tcBorders>
              <w:top w:val="single" w:color="000000" w:sz="4" w:space="0"/>
              <w:left w:val="nil"/>
              <w:bottom w:val="single" w:color="000000" w:sz="4" w:space="0"/>
              <w:right w:val="single" w:color="000000" w:sz="4" w:space="0"/>
            </w:tcBorders>
            <w:vAlign w:val="center"/>
          </w:tcPr>
          <w:p w14:paraId="61B746E3">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支持主动、被动相结合的数据采集方式，支持通过Agent采集日志数据，支持通过syslog、SNMP Trap、JDBC、WMI、webservice、FTP、SFTP、文件\文件夹读取、Kafka等多种方式完成日志收集；</w:t>
            </w:r>
          </w:p>
        </w:tc>
      </w:tr>
      <w:tr w14:paraId="7967F5B6">
        <w:tblPrEx>
          <w:tblCellMar>
            <w:top w:w="0" w:type="dxa"/>
            <w:left w:w="108" w:type="dxa"/>
            <w:bottom w:w="0" w:type="dxa"/>
            <w:right w:w="108" w:type="dxa"/>
          </w:tblCellMar>
        </w:tblPrEx>
        <w:trPr>
          <w:jc w:val="center"/>
        </w:trPr>
        <w:tc>
          <w:tcPr>
            <w:tcW w:w="1598" w:type="dxa"/>
            <w:vMerge w:val="continue"/>
            <w:tcBorders>
              <w:top w:val="nil"/>
              <w:left w:val="single" w:color="000000" w:sz="4" w:space="0"/>
              <w:bottom w:val="single" w:color="000000" w:sz="4" w:space="0"/>
              <w:right w:val="single" w:color="000000" w:sz="4" w:space="0"/>
            </w:tcBorders>
            <w:vAlign w:val="center"/>
          </w:tcPr>
          <w:p w14:paraId="0F00A83B">
            <w:pPr>
              <w:widowControl/>
              <w:jc w:val="left"/>
              <w:rPr>
                <w:rFonts w:ascii="宋体" w:hAnsi="宋体"/>
                <w:b/>
                <w:bCs/>
                <w:color w:val="auto"/>
                <w:sz w:val="24"/>
                <w:szCs w:val="24"/>
                <w:highlight w:val="none"/>
              </w:rPr>
            </w:pPr>
          </w:p>
        </w:tc>
        <w:tc>
          <w:tcPr>
            <w:tcW w:w="6924" w:type="dxa"/>
            <w:tcBorders>
              <w:top w:val="single" w:color="000000" w:sz="4" w:space="0"/>
              <w:left w:val="nil"/>
              <w:bottom w:val="single" w:color="000000" w:sz="4" w:space="0"/>
              <w:right w:val="single" w:color="000000" w:sz="4" w:space="0"/>
            </w:tcBorders>
            <w:vAlign w:val="center"/>
          </w:tcPr>
          <w:p w14:paraId="0D837949">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支持通过正则、分隔符、json、xml的可视方式进行自定义规则解析，支持对解析结果字段的新增、合并、映射，以满足除内置解析规则之外未被覆盖的日志类型的解析。</w:t>
            </w:r>
          </w:p>
        </w:tc>
      </w:tr>
      <w:tr w14:paraId="4E70EC66">
        <w:tblPrEx>
          <w:tblCellMar>
            <w:top w:w="0" w:type="dxa"/>
            <w:left w:w="108" w:type="dxa"/>
            <w:bottom w:w="0" w:type="dxa"/>
            <w:right w:w="108" w:type="dxa"/>
          </w:tblCellMar>
        </w:tblPrEx>
        <w:trPr>
          <w:jc w:val="center"/>
        </w:trPr>
        <w:tc>
          <w:tcPr>
            <w:tcW w:w="1598" w:type="dxa"/>
            <w:vMerge w:val="continue"/>
            <w:tcBorders>
              <w:top w:val="nil"/>
              <w:left w:val="single" w:color="000000" w:sz="4" w:space="0"/>
              <w:bottom w:val="single" w:color="000000" w:sz="4" w:space="0"/>
              <w:right w:val="single" w:color="000000" w:sz="4" w:space="0"/>
            </w:tcBorders>
            <w:vAlign w:val="center"/>
          </w:tcPr>
          <w:p w14:paraId="6BBC3970">
            <w:pPr>
              <w:widowControl/>
              <w:jc w:val="left"/>
              <w:rPr>
                <w:rFonts w:ascii="宋体" w:hAnsi="宋体"/>
                <w:b/>
                <w:bCs/>
                <w:color w:val="auto"/>
                <w:sz w:val="24"/>
                <w:szCs w:val="24"/>
                <w:highlight w:val="none"/>
              </w:rPr>
            </w:pPr>
          </w:p>
        </w:tc>
        <w:tc>
          <w:tcPr>
            <w:tcW w:w="6924" w:type="dxa"/>
            <w:tcBorders>
              <w:top w:val="single" w:color="000000" w:sz="4" w:space="0"/>
              <w:left w:val="nil"/>
              <w:bottom w:val="single" w:color="000000" w:sz="4" w:space="0"/>
              <w:right w:val="single" w:color="000000" w:sz="4" w:space="0"/>
            </w:tcBorders>
            <w:vAlign w:val="center"/>
          </w:tcPr>
          <w:p w14:paraId="2BF2D841">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支持对每个日志源设置过滤条件规则，自动过滤无用日志，满足根据实际业务需求减少采集对象发送到核心服务器的安全事件数，减少对网络带宽和数据库存储空间的占用。</w:t>
            </w:r>
          </w:p>
        </w:tc>
      </w:tr>
      <w:tr w14:paraId="1EF3B134">
        <w:tblPrEx>
          <w:tblCellMar>
            <w:top w:w="0" w:type="dxa"/>
            <w:left w:w="108" w:type="dxa"/>
            <w:bottom w:w="0" w:type="dxa"/>
            <w:right w:w="108" w:type="dxa"/>
          </w:tblCellMar>
        </w:tblPrEx>
        <w:trPr>
          <w:jc w:val="center"/>
        </w:trPr>
        <w:tc>
          <w:tcPr>
            <w:tcW w:w="1598" w:type="dxa"/>
            <w:vMerge w:val="restart"/>
            <w:tcBorders>
              <w:top w:val="nil"/>
              <w:left w:val="single" w:color="000000" w:sz="4" w:space="0"/>
              <w:bottom w:val="single" w:color="000000" w:sz="4" w:space="0"/>
              <w:right w:val="single" w:color="000000" w:sz="4" w:space="0"/>
            </w:tcBorders>
            <w:noWrap/>
            <w:vAlign w:val="center"/>
          </w:tcPr>
          <w:p w14:paraId="2DB54730">
            <w:pPr>
              <w:widowControl/>
              <w:jc w:val="center"/>
              <w:textAlignment w:val="center"/>
              <w:rPr>
                <w:rFonts w:ascii="宋体" w:hAnsi="宋体"/>
                <w:b/>
                <w:bCs/>
                <w:color w:val="auto"/>
                <w:sz w:val="24"/>
                <w:szCs w:val="24"/>
                <w:highlight w:val="none"/>
              </w:rPr>
            </w:pPr>
            <w:r>
              <w:rPr>
                <w:rStyle w:val="18"/>
                <w:rFonts w:hint="default"/>
                <w:color w:val="auto"/>
                <w:sz w:val="24"/>
                <w:szCs w:val="24"/>
                <w:highlight w:val="none"/>
              </w:rPr>
              <w:t>日志传输与存储转发</w:t>
            </w:r>
          </w:p>
        </w:tc>
        <w:tc>
          <w:tcPr>
            <w:tcW w:w="6924" w:type="dxa"/>
            <w:tcBorders>
              <w:top w:val="single" w:color="000000" w:sz="4" w:space="0"/>
              <w:left w:val="nil"/>
              <w:bottom w:val="single" w:color="000000" w:sz="4" w:space="0"/>
              <w:right w:val="single" w:color="000000" w:sz="4" w:space="0"/>
            </w:tcBorders>
            <w:vAlign w:val="center"/>
          </w:tcPr>
          <w:p w14:paraId="29AA9EC4">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支持对单个/多个日志源批量转发，支持定时转发，可通过syslog和kafka方式转发到第三方平台，并且支持转发原始日志和已解析日志的两种日志</w:t>
            </w:r>
          </w:p>
        </w:tc>
      </w:tr>
      <w:tr w14:paraId="25964DFC">
        <w:tblPrEx>
          <w:tblCellMar>
            <w:top w:w="0" w:type="dxa"/>
            <w:left w:w="108" w:type="dxa"/>
            <w:bottom w:w="0" w:type="dxa"/>
            <w:right w:w="108" w:type="dxa"/>
          </w:tblCellMar>
        </w:tblPrEx>
        <w:trPr>
          <w:jc w:val="center"/>
        </w:trPr>
        <w:tc>
          <w:tcPr>
            <w:tcW w:w="1598" w:type="dxa"/>
            <w:vMerge w:val="continue"/>
            <w:tcBorders>
              <w:top w:val="nil"/>
              <w:left w:val="single" w:color="000000" w:sz="4" w:space="0"/>
              <w:bottom w:val="single" w:color="000000" w:sz="4" w:space="0"/>
              <w:right w:val="single" w:color="000000" w:sz="4" w:space="0"/>
            </w:tcBorders>
            <w:vAlign w:val="center"/>
          </w:tcPr>
          <w:p w14:paraId="7F1F0D3E">
            <w:pPr>
              <w:widowControl/>
              <w:jc w:val="left"/>
              <w:rPr>
                <w:rFonts w:ascii="宋体" w:hAnsi="宋体"/>
                <w:b/>
                <w:bCs/>
                <w:color w:val="auto"/>
                <w:sz w:val="24"/>
                <w:szCs w:val="24"/>
                <w:highlight w:val="none"/>
              </w:rPr>
            </w:pPr>
          </w:p>
        </w:tc>
        <w:tc>
          <w:tcPr>
            <w:tcW w:w="6924" w:type="dxa"/>
            <w:tcBorders>
              <w:top w:val="single" w:color="000000" w:sz="4" w:space="0"/>
              <w:left w:val="nil"/>
              <w:bottom w:val="single" w:color="000000" w:sz="4" w:space="0"/>
              <w:right w:val="single" w:color="000000" w:sz="4" w:space="0"/>
            </w:tcBorders>
            <w:vAlign w:val="center"/>
          </w:tcPr>
          <w:p w14:paraId="019FC1FD">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支持TLS加密方式进行日志传输，支持日志传输状态、最近同步时间进行监控，可统计每个日志源的今日传输量和传输总量。</w:t>
            </w:r>
          </w:p>
        </w:tc>
      </w:tr>
      <w:tr w14:paraId="184E3106">
        <w:tblPrEx>
          <w:tblCellMar>
            <w:top w:w="0" w:type="dxa"/>
            <w:left w:w="108" w:type="dxa"/>
            <w:bottom w:w="0" w:type="dxa"/>
            <w:right w:w="108" w:type="dxa"/>
          </w:tblCellMar>
        </w:tblPrEx>
        <w:trPr>
          <w:jc w:val="center"/>
        </w:trPr>
        <w:tc>
          <w:tcPr>
            <w:tcW w:w="1598" w:type="dxa"/>
            <w:vMerge w:val="continue"/>
            <w:tcBorders>
              <w:top w:val="nil"/>
              <w:left w:val="single" w:color="000000" w:sz="4" w:space="0"/>
              <w:bottom w:val="single" w:color="000000" w:sz="4" w:space="0"/>
              <w:right w:val="single" w:color="000000" w:sz="4" w:space="0"/>
            </w:tcBorders>
            <w:vAlign w:val="center"/>
          </w:tcPr>
          <w:p w14:paraId="3BF5EB29">
            <w:pPr>
              <w:widowControl/>
              <w:jc w:val="left"/>
              <w:rPr>
                <w:rFonts w:ascii="宋体" w:hAnsi="宋体"/>
                <w:b/>
                <w:bCs/>
                <w:color w:val="auto"/>
                <w:sz w:val="24"/>
                <w:szCs w:val="24"/>
                <w:highlight w:val="none"/>
              </w:rPr>
            </w:pPr>
          </w:p>
        </w:tc>
        <w:tc>
          <w:tcPr>
            <w:tcW w:w="6924" w:type="dxa"/>
            <w:tcBorders>
              <w:top w:val="single" w:color="000000" w:sz="4" w:space="0"/>
              <w:left w:val="nil"/>
              <w:bottom w:val="single" w:color="000000" w:sz="4" w:space="0"/>
              <w:right w:val="single" w:color="000000" w:sz="4" w:space="0"/>
            </w:tcBorders>
            <w:vAlign w:val="center"/>
          </w:tcPr>
          <w:p w14:paraId="74A7C895">
            <w:pPr>
              <w:widowControl/>
              <w:jc w:val="left"/>
              <w:textAlignment w:val="center"/>
              <w:rPr>
                <w:rFonts w:ascii="宋体" w:hAnsi="宋体"/>
                <w:color w:val="auto"/>
                <w:sz w:val="24"/>
                <w:szCs w:val="24"/>
                <w:highlight w:val="none"/>
              </w:rPr>
            </w:pPr>
            <w:r>
              <w:rPr>
                <w:rFonts w:hint="eastAsia" w:ascii="宋体" w:hAnsi="宋体"/>
                <w:color w:val="auto"/>
                <w:kern w:val="0"/>
                <w:sz w:val="24"/>
                <w:szCs w:val="24"/>
                <w:highlight w:val="none"/>
              </w:rPr>
              <w:t>支持SM3国密算法，保障日志完整性，可以有效防止日志篡改等攻击行为</w:t>
            </w:r>
          </w:p>
        </w:tc>
      </w:tr>
    </w:tbl>
    <w:p w14:paraId="57FFAA5B">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VPN</w:t>
      </w:r>
    </w:p>
    <w:tbl>
      <w:tblPr>
        <w:tblStyle w:val="5"/>
        <w:tblW w:w="49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6854"/>
      </w:tblGrid>
      <w:tr w14:paraId="4957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554" w:type="dxa"/>
            <w:tcBorders>
              <w:top w:val="single" w:color="auto" w:sz="4" w:space="0"/>
              <w:left w:val="single" w:color="auto" w:sz="4" w:space="0"/>
              <w:bottom w:val="single" w:color="auto" w:sz="4" w:space="0"/>
              <w:right w:val="single" w:color="auto" w:sz="4" w:space="0"/>
            </w:tcBorders>
            <w:vAlign w:val="center"/>
          </w:tcPr>
          <w:p w14:paraId="03DDD444">
            <w:pPr>
              <w:jc w:val="center"/>
              <w:rPr>
                <w:rFonts w:ascii="宋体" w:hAnsi="宋体"/>
                <w:b/>
                <w:bCs/>
                <w:color w:val="auto"/>
                <w:sz w:val="24"/>
                <w:szCs w:val="24"/>
                <w:highlight w:val="none"/>
              </w:rPr>
            </w:pPr>
            <w:r>
              <w:rPr>
                <w:rFonts w:hint="eastAsia" w:ascii="宋体" w:hAnsi="宋体"/>
                <w:b/>
                <w:bCs/>
                <w:color w:val="auto"/>
                <w:sz w:val="24"/>
                <w:szCs w:val="24"/>
                <w:highlight w:val="none"/>
              </w:rPr>
              <w:t>指标项</w:t>
            </w:r>
          </w:p>
        </w:tc>
        <w:tc>
          <w:tcPr>
            <w:tcW w:w="6854" w:type="dxa"/>
            <w:tcBorders>
              <w:top w:val="single" w:color="auto" w:sz="4" w:space="0"/>
              <w:left w:val="single" w:color="auto" w:sz="4" w:space="0"/>
              <w:bottom w:val="single" w:color="auto" w:sz="4" w:space="0"/>
              <w:right w:val="single" w:color="auto" w:sz="4" w:space="0"/>
            </w:tcBorders>
            <w:vAlign w:val="center"/>
          </w:tcPr>
          <w:p w14:paraId="43F30BFB">
            <w:pPr>
              <w:widowControl/>
              <w:jc w:val="center"/>
              <w:textAlignment w:val="center"/>
              <w:rPr>
                <w:rFonts w:ascii="宋体" w:hAnsi="宋体"/>
                <w:b/>
                <w:bCs/>
                <w:color w:val="auto"/>
                <w:sz w:val="24"/>
                <w:szCs w:val="24"/>
                <w:highlight w:val="none"/>
              </w:rPr>
            </w:pPr>
            <w:r>
              <w:rPr>
                <w:rFonts w:hint="eastAsia" w:ascii="宋体" w:hAnsi="宋体"/>
                <w:b/>
                <w:bCs/>
                <w:color w:val="auto"/>
                <w:sz w:val="24"/>
                <w:szCs w:val="24"/>
                <w:highlight w:val="none"/>
              </w:rPr>
              <w:t>参数要求</w:t>
            </w:r>
          </w:p>
        </w:tc>
      </w:tr>
      <w:tr w14:paraId="7BC3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4" w:type="dxa"/>
            <w:vMerge w:val="restart"/>
            <w:tcBorders>
              <w:top w:val="nil"/>
              <w:left w:val="single" w:color="auto" w:sz="4" w:space="0"/>
              <w:bottom w:val="single" w:color="auto" w:sz="4" w:space="0"/>
              <w:right w:val="single" w:color="auto" w:sz="4" w:space="0"/>
            </w:tcBorders>
            <w:noWrap/>
            <w:vAlign w:val="center"/>
          </w:tcPr>
          <w:p w14:paraId="666FB974">
            <w:pPr>
              <w:rPr>
                <w:rFonts w:ascii="宋体" w:hAnsi="宋体"/>
                <w:b/>
                <w:bCs/>
                <w:color w:val="auto"/>
                <w:sz w:val="24"/>
                <w:szCs w:val="24"/>
                <w:highlight w:val="none"/>
              </w:rPr>
            </w:pPr>
            <w:r>
              <w:rPr>
                <w:rFonts w:hint="eastAsia" w:ascii="宋体" w:hAnsi="宋体"/>
                <w:b/>
                <w:bCs/>
                <w:color w:val="auto"/>
                <w:sz w:val="24"/>
                <w:szCs w:val="24"/>
                <w:highlight w:val="none"/>
              </w:rPr>
              <w:t>产品规格</w:t>
            </w:r>
          </w:p>
        </w:tc>
        <w:tc>
          <w:tcPr>
            <w:tcW w:w="6854" w:type="dxa"/>
            <w:tcBorders>
              <w:top w:val="single" w:color="auto" w:sz="4" w:space="0"/>
              <w:left w:val="single" w:color="auto" w:sz="4" w:space="0"/>
              <w:bottom w:val="single" w:color="auto" w:sz="4" w:space="0"/>
              <w:right w:val="single" w:color="auto" w:sz="4" w:space="0"/>
            </w:tcBorders>
            <w:vAlign w:val="center"/>
          </w:tcPr>
          <w:p w14:paraId="70CE610C">
            <w:pPr>
              <w:rPr>
                <w:rFonts w:ascii="宋体" w:hAnsi="宋体"/>
                <w:color w:val="auto"/>
                <w:sz w:val="24"/>
                <w:szCs w:val="24"/>
                <w:highlight w:val="none"/>
              </w:rPr>
            </w:pPr>
            <w:r>
              <w:rPr>
                <w:rFonts w:hint="eastAsia" w:ascii="宋体" w:hAnsi="宋体"/>
                <w:color w:val="auto"/>
                <w:sz w:val="24"/>
                <w:szCs w:val="24"/>
                <w:highlight w:val="none"/>
              </w:rPr>
              <w:t>1U，内存大小≥16G，硬盘容量≥128G SSD，冗余电源，接口≥8千兆电口+2千兆光口SFP</w:t>
            </w:r>
          </w:p>
        </w:tc>
      </w:tr>
      <w:tr w14:paraId="071B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54" w:type="dxa"/>
            <w:vMerge w:val="continue"/>
            <w:tcBorders>
              <w:top w:val="nil"/>
              <w:left w:val="single" w:color="auto" w:sz="4" w:space="0"/>
              <w:bottom w:val="single" w:color="auto" w:sz="4" w:space="0"/>
              <w:right w:val="single" w:color="auto" w:sz="4" w:space="0"/>
            </w:tcBorders>
            <w:vAlign w:val="center"/>
          </w:tcPr>
          <w:p w14:paraId="2B136C3C">
            <w:pPr>
              <w:widowControl/>
              <w:jc w:val="left"/>
              <w:rPr>
                <w:rFonts w:ascii="宋体" w:hAnsi="宋体"/>
                <w:b/>
                <w:bCs/>
                <w:color w:val="auto"/>
                <w:sz w:val="24"/>
                <w:szCs w:val="24"/>
                <w:highlight w:val="none"/>
              </w:rPr>
            </w:pPr>
          </w:p>
        </w:tc>
        <w:tc>
          <w:tcPr>
            <w:tcW w:w="6854" w:type="dxa"/>
            <w:tcBorders>
              <w:top w:val="single" w:color="auto" w:sz="4" w:space="0"/>
              <w:left w:val="single" w:color="auto" w:sz="4" w:space="0"/>
              <w:bottom w:val="single" w:color="auto" w:sz="4" w:space="0"/>
              <w:right w:val="single" w:color="auto" w:sz="4" w:space="0"/>
            </w:tcBorders>
            <w:vAlign w:val="center"/>
          </w:tcPr>
          <w:p w14:paraId="7510D245">
            <w:pPr>
              <w:rPr>
                <w:rFonts w:ascii="宋体" w:hAnsi="宋体"/>
                <w:color w:val="auto"/>
                <w:sz w:val="24"/>
                <w:szCs w:val="24"/>
                <w:highlight w:val="none"/>
              </w:rPr>
            </w:pPr>
            <w:r>
              <w:rPr>
                <w:rFonts w:hint="eastAsia" w:ascii="宋体" w:hAnsi="宋体"/>
                <w:color w:val="auto"/>
                <w:sz w:val="24"/>
                <w:szCs w:val="24"/>
                <w:highlight w:val="none"/>
              </w:rPr>
              <w:t>SSL最大加密流量(Mbps):≥1Gbps,SSL最大并发用户数(个):≥2000</w:t>
            </w:r>
          </w:p>
        </w:tc>
      </w:tr>
      <w:tr w14:paraId="23D6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4" w:type="dxa"/>
            <w:tcBorders>
              <w:top w:val="single" w:color="auto" w:sz="4" w:space="0"/>
              <w:left w:val="single" w:color="auto" w:sz="4" w:space="0"/>
              <w:bottom w:val="single" w:color="auto" w:sz="4" w:space="0"/>
              <w:right w:val="single" w:color="auto" w:sz="4" w:space="0"/>
            </w:tcBorders>
            <w:shd w:val="clear" w:color="auto" w:fill="FFFFFF"/>
            <w:vAlign w:val="center"/>
          </w:tcPr>
          <w:p w14:paraId="35A42CD8">
            <w:pPr>
              <w:rPr>
                <w:rFonts w:ascii="宋体" w:hAnsi="宋体"/>
                <w:b/>
                <w:bCs/>
                <w:color w:val="auto"/>
                <w:kern w:val="0"/>
                <w:sz w:val="24"/>
                <w:szCs w:val="24"/>
                <w:highlight w:val="none"/>
              </w:rPr>
            </w:pPr>
            <w:r>
              <w:rPr>
                <w:rFonts w:hint="eastAsia" w:ascii="宋体" w:hAnsi="宋体"/>
                <w:b/>
                <w:bCs/>
                <w:color w:val="auto"/>
                <w:kern w:val="0"/>
                <w:sz w:val="24"/>
                <w:szCs w:val="24"/>
                <w:highlight w:val="none"/>
              </w:rPr>
              <w:t>自适应认证</w:t>
            </w:r>
          </w:p>
        </w:tc>
        <w:tc>
          <w:tcPr>
            <w:tcW w:w="6854" w:type="dxa"/>
            <w:tcBorders>
              <w:top w:val="single" w:color="auto" w:sz="4" w:space="0"/>
              <w:left w:val="single" w:color="auto" w:sz="4" w:space="0"/>
              <w:bottom w:val="single" w:color="auto" w:sz="4" w:space="0"/>
              <w:right w:val="single" w:color="auto" w:sz="4" w:space="0"/>
            </w:tcBorders>
            <w:shd w:val="clear" w:color="auto" w:fill="FFFFFF"/>
            <w:vAlign w:val="center"/>
          </w:tcPr>
          <w:p w14:paraId="6C0DAF1D">
            <w:pPr>
              <w:rPr>
                <w:rFonts w:ascii="宋体" w:hAnsi="宋体"/>
                <w:color w:val="auto"/>
                <w:kern w:val="0"/>
                <w:sz w:val="24"/>
                <w:szCs w:val="24"/>
                <w:highlight w:val="none"/>
              </w:rPr>
            </w:pPr>
            <w:r>
              <w:rPr>
                <w:rFonts w:hint="eastAsia" w:ascii="宋体" w:hAnsi="宋体"/>
                <w:color w:val="auto"/>
                <w:sz w:val="24"/>
                <w:szCs w:val="24"/>
                <w:highlight w:val="none"/>
              </w:rPr>
              <w:t>为强化系统认证安全性，可配置在触发异常环境的条件时，用户需完成增强认证才可登录。可配置的异常环境包括但不限于：帐号首次登录、帐号在该终端首次登录、账号在该地点首次登录、账号在新地点登录、账号在非常用地点登录、闲置帐号登录、弱密码登录、异常时间登录等。</w:t>
            </w:r>
          </w:p>
        </w:tc>
      </w:tr>
      <w:tr w14:paraId="133F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4" w:type="dxa"/>
            <w:tcBorders>
              <w:top w:val="single" w:color="auto" w:sz="4" w:space="0"/>
              <w:left w:val="single" w:color="auto" w:sz="4" w:space="0"/>
              <w:bottom w:val="single" w:color="auto" w:sz="4" w:space="0"/>
              <w:right w:val="single" w:color="auto" w:sz="4" w:space="0"/>
            </w:tcBorders>
            <w:shd w:val="clear" w:color="auto" w:fill="FFFFFF"/>
            <w:vAlign w:val="center"/>
          </w:tcPr>
          <w:p w14:paraId="5F002B8C">
            <w:pPr>
              <w:rPr>
                <w:rFonts w:ascii="宋体" w:hAnsi="宋体"/>
                <w:b/>
                <w:bCs/>
                <w:color w:val="auto"/>
                <w:kern w:val="0"/>
                <w:sz w:val="24"/>
                <w:szCs w:val="24"/>
                <w:highlight w:val="none"/>
              </w:rPr>
            </w:pPr>
            <w:r>
              <w:rPr>
                <w:rFonts w:hint="eastAsia" w:ascii="宋体" w:hAnsi="宋体"/>
                <w:b/>
                <w:bCs/>
                <w:color w:val="auto"/>
                <w:sz w:val="24"/>
                <w:szCs w:val="24"/>
                <w:highlight w:val="none"/>
              </w:rPr>
              <w:t>用户管理</w:t>
            </w:r>
          </w:p>
        </w:tc>
        <w:tc>
          <w:tcPr>
            <w:tcW w:w="6854" w:type="dxa"/>
            <w:tcBorders>
              <w:top w:val="single" w:color="auto" w:sz="4" w:space="0"/>
              <w:left w:val="single" w:color="auto" w:sz="4" w:space="0"/>
              <w:bottom w:val="single" w:color="auto" w:sz="4" w:space="0"/>
              <w:right w:val="single" w:color="auto" w:sz="4" w:space="0"/>
            </w:tcBorders>
            <w:shd w:val="clear" w:color="auto" w:fill="FFFFFF"/>
            <w:vAlign w:val="center"/>
          </w:tcPr>
          <w:p w14:paraId="15868376">
            <w:pPr>
              <w:rPr>
                <w:rFonts w:ascii="宋体" w:hAnsi="宋体"/>
                <w:color w:val="auto"/>
                <w:kern w:val="0"/>
                <w:sz w:val="24"/>
                <w:szCs w:val="24"/>
                <w:highlight w:val="none"/>
              </w:rPr>
            </w:pPr>
            <w:r>
              <w:rPr>
                <w:rFonts w:hint="eastAsia" w:ascii="宋体" w:hAnsi="宋体"/>
                <w:color w:val="auto"/>
                <w:sz w:val="24"/>
                <w:szCs w:val="24"/>
                <w:highlight w:val="none"/>
              </w:rPr>
              <w:t>支持管理员自行配置单位的弱密码库，可配置不少于10W行的弱密码。</w:t>
            </w:r>
          </w:p>
        </w:tc>
      </w:tr>
      <w:tr w14:paraId="2AE1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4" w:type="dxa"/>
            <w:tcBorders>
              <w:top w:val="single" w:color="auto" w:sz="4" w:space="0"/>
              <w:left w:val="single" w:color="auto" w:sz="4" w:space="0"/>
              <w:bottom w:val="single" w:color="auto" w:sz="4" w:space="0"/>
              <w:right w:val="single" w:color="auto" w:sz="4" w:space="0"/>
            </w:tcBorders>
            <w:shd w:val="clear" w:color="auto" w:fill="FFFFFF"/>
            <w:vAlign w:val="center"/>
          </w:tcPr>
          <w:p w14:paraId="273CCE52">
            <w:pPr>
              <w:rPr>
                <w:rFonts w:ascii="宋体" w:hAnsi="宋体"/>
                <w:color w:val="auto"/>
                <w:kern w:val="0"/>
                <w:sz w:val="24"/>
                <w:szCs w:val="24"/>
                <w:highlight w:val="none"/>
              </w:rPr>
            </w:pPr>
            <w:r>
              <w:rPr>
                <w:rFonts w:hint="eastAsia" w:ascii="宋体" w:hAnsi="宋体"/>
                <w:b/>
                <w:bCs/>
                <w:color w:val="auto"/>
                <w:sz w:val="24"/>
                <w:szCs w:val="24"/>
                <w:highlight w:val="none"/>
              </w:rPr>
              <w:t>设备安全</w:t>
            </w:r>
          </w:p>
        </w:tc>
        <w:tc>
          <w:tcPr>
            <w:tcW w:w="6854" w:type="dxa"/>
            <w:tcBorders>
              <w:top w:val="single" w:color="auto" w:sz="4" w:space="0"/>
              <w:left w:val="single" w:color="auto" w:sz="4" w:space="0"/>
              <w:bottom w:val="single" w:color="auto" w:sz="4" w:space="0"/>
              <w:right w:val="single" w:color="auto" w:sz="4" w:space="0"/>
            </w:tcBorders>
            <w:shd w:val="clear" w:color="auto" w:fill="FFFFFF"/>
            <w:vAlign w:val="center"/>
          </w:tcPr>
          <w:p w14:paraId="650B6CD5">
            <w:pPr>
              <w:rPr>
                <w:rFonts w:ascii="宋体" w:hAnsi="宋体"/>
                <w:color w:val="auto"/>
                <w:kern w:val="0"/>
                <w:sz w:val="24"/>
                <w:szCs w:val="24"/>
                <w:highlight w:val="none"/>
              </w:rPr>
            </w:pPr>
            <w:r>
              <w:rPr>
                <w:rFonts w:hint="eastAsia" w:ascii="宋体" w:hAnsi="宋体"/>
                <w:color w:val="auto"/>
                <w:sz w:val="24"/>
                <w:szCs w:val="24"/>
                <w:highlight w:val="none"/>
              </w:rPr>
              <w:t>防机器人输入，提供强安全性的点击图像校验码机制，图形校验码支持中文和英文。</w:t>
            </w:r>
          </w:p>
        </w:tc>
      </w:tr>
      <w:tr w14:paraId="5CAD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4" w:type="dxa"/>
            <w:tcBorders>
              <w:top w:val="single" w:color="auto" w:sz="4" w:space="0"/>
              <w:left w:val="single" w:color="auto" w:sz="4" w:space="0"/>
              <w:bottom w:val="single" w:color="auto" w:sz="4" w:space="0"/>
              <w:right w:val="single" w:color="auto" w:sz="4" w:space="0"/>
            </w:tcBorders>
            <w:shd w:val="clear" w:color="auto" w:fill="FFFFFF"/>
            <w:vAlign w:val="center"/>
          </w:tcPr>
          <w:p w14:paraId="5170E0FF">
            <w:pPr>
              <w:rPr>
                <w:rFonts w:ascii="宋体" w:hAnsi="宋体"/>
                <w:b/>
                <w:bCs/>
                <w:color w:val="auto"/>
                <w:sz w:val="24"/>
                <w:szCs w:val="24"/>
                <w:highlight w:val="none"/>
              </w:rPr>
            </w:pPr>
            <w:r>
              <w:rPr>
                <w:rFonts w:hint="eastAsia" w:ascii="宋体" w:hAnsi="宋体"/>
                <w:b/>
                <w:bCs/>
                <w:color w:val="auto"/>
                <w:sz w:val="24"/>
                <w:szCs w:val="24"/>
                <w:highlight w:val="none"/>
              </w:rPr>
              <w:t>支持的认证方式</w:t>
            </w:r>
          </w:p>
          <w:p w14:paraId="482D57D2">
            <w:pPr>
              <w:rPr>
                <w:rFonts w:ascii="宋体" w:hAnsi="宋体"/>
                <w:b/>
                <w:bCs/>
                <w:color w:val="auto"/>
                <w:kern w:val="0"/>
                <w:sz w:val="24"/>
                <w:szCs w:val="24"/>
                <w:highlight w:val="none"/>
              </w:rPr>
            </w:pPr>
          </w:p>
        </w:tc>
        <w:tc>
          <w:tcPr>
            <w:tcW w:w="6854" w:type="dxa"/>
            <w:tcBorders>
              <w:top w:val="single" w:color="auto" w:sz="4" w:space="0"/>
              <w:left w:val="single" w:color="auto" w:sz="4" w:space="0"/>
              <w:bottom w:val="single" w:color="auto" w:sz="4" w:space="0"/>
              <w:right w:val="single" w:color="auto" w:sz="4" w:space="0"/>
            </w:tcBorders>
            <w:shd w:val="clear" w:color="auto" w:fill="FFFFFF"/>
            <w:vAlign w:val="center"/>
          </w:tcPr>
          <w:p w14:paraId="4E0B930A">
            <w:pPr>
              <w:rPr>
                <w:rFonts w:ascii="宋体" w:hAnsi="宋体"/>
                <w:color w:val="auto"/>
                <w:sz w:val="24"/>
                <w:szCs w:val="24"/>
                <w:highlight w:val="none"/>
              </w:rPr>
            </w:pPr>
            <w:r>
              <w:rPr>
                <w:rFonts w:hint="eastAsia" w:ascii="宋体" w:hAnsi="宋体"/>
                <w:color w:val="auto"/>
                <w:kern w:val="0"/>
                <w:sz w:val="24"/>
                <w:szCs w:val="24"/>
                <w:highlight w:val="none"/>
              </w:rPr>
              <w:t>支持本地账号密码认证、LDAP/AD认证、OAuth2.0标准协议的票据认证、CAS标准协议的票据认证、Radius账号认证、HTTPS帐号认证、证书主认证、证书辅认证、短信主认证、短信辅认证、标准Radius令牌认证、第三方令牌认证、TOTP动态令牌认证等认证方式</w:t>
            </w:r>
            <w:r>
              <w:rPr>
                <w:rFonts w:hint="eastAsia" w:ascii="宋体" w:hAnsi="宋体"/>
                <w:color w:val="auto"/>
                <w:sz w:val="24"/>
                <w:szCs w:val="24"/>
                <w:highlight w:val="none"/>
              </w:rPr>
              <w:t>。</w:t>
            </w:r>
          </w:p>
        </w:tc>
      </w:tr>
    </w:tbl>
    <w:p w14:paraId="029BEA7B">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服务器终端杀毒系统</w:t>
      </w:r>
    </w:p>
    <w:tbl>
      <w:tblPr>
        <w:tblStyle w:val="5"/>
        <w:tblW w:w="4998" w:type="pct"/>
        <w:tblInd w:w="-11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26"/>
        <w:gridCol w:w="6893"/>
      </w:tblGrid>
      <w:tr w14:paraId="241E9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1626" w:type="dxa"/>
            <w:tcBorders>
              <w:top w:val="single" w:color="auto" w:sz="6" w:space="0"/>
              <w:left w:val="single" w:color="auto" w:sz="6" w:space="0"/>
              <w:bottom w:val="single" w:color="auto" w:sz="6" w:space="0"/>
              <w:right w:val="single" w:color="auto" w:sz="6" w:space="0"/>
            </w:tcBorders>
            <w:vAlign w:val="center"/>
          </w:tcPr>
          <w:p w14:paraId="6C7884D3">
            <w:pPr>
              <w:widowControl/>
              <w:jc w:val="center"/>
              <w:textAlignment w:val="bottom"/>
              <w:rPr>
                <w:rFonts w:ascii="宋体" w:hAnsi="宋体"/>
                <w:b/>
                <w:bCs/>
                <w:color w:val="auto"/>
                <w:sz w:val="24"/>
                <w:szCs w:val="24"/>
                <w:highlight w:val="none"/>
              </w:rPr>
            </w:pPr>
            <w:r>
              <w:rPr>
                <w:rFonts w:hint="eastAsia" w:ascii="宋体" w:hAnsi="宋体"/>
                <w:b/>
                <w:bCs/>
                <w:color w:val="auto"/>
                <w:sz w:val="24"/>
                <w:szCs w:val="24"/>
                <w:highlight w:val="none"/>
              </w:rPr>
              <w:t>指标项</w:t>
            </w:r>
          </w:p>
        </w:tc>
        <w:tc>
          <w:tcPr>
            <w:tcW w:w="6893" w:type="dxa"/>
            <w:tcBorders>
              <w:top w:val="single" w:color="auto" w:sz="6" w:space="0"/>
              <w:left w:val="single" w:color="auto" w:sz="6" w:space="0"/>
              <w:bottom w:val="single" w:color="auto" w:sz="6" w:space="0"/>
              <w:right w:val="single" w:color="auto" w:sz="6" w:space="0"/>
            </w:tcBorders>
            <w:vAlign w:val="center"/>
          </w:tcPr>
          <w:p w14:paraId="1734C808">
            <w:pPr>
              <w:jc w:val="center"/>
              <w:rPr>
                <w:rFonts w:ascii="宋体" w:hAnsi="宋体"/>
                <w:b/>
                <w:bCs/>
                <w:color w:val="auto"/>
                <w:sz w:val="24"/>
                <w:szCs w:val="24"/>
                <w:highlight w:val="none"/>
              </w:rPr>
            </w:pPr>
            <w:r>
              <w:rPr>
                <w:rFonts w:hint="eastAsia" w:ascii="宋体" w:hAnsi="宋体"/>
                <w:b/>
                <w:bCs/>
                <w:color w:val="auto"/>
                <w:sz w:val="24"/>
                <w:szCs w:val="24"/>
                <w:highlight w:val="none"/>
              </w:rPr>
              <w:t>参数要求</w:t>
            </w:r>
          </w:p>
        </w:tc>
      </w:tr>
      <w:tr w14:paraId="7FDD0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626" w:type="dxa"/>
            <w:vMerge w:val="restart"/>
            <w:tcBorders>
              <w:top w:val="nil"/>
              <w:left w:val="single" w:color="auto" w:sz="6" w:space="0"/>
              <w:bottom w:val="single" w:color="auto" w:sz="6" w:space="0"/>
              <w:right w:val="single" w:color="auto" w:sz="6" w:space="0"/>
            </w:tcBorders>
            <w:vAlign w:val="center"/>
          </w:tcPr>
          <w:p w14:paraId="6B7202E7">
            <w:pPr>
              <w:jc w:val="center"/>
              <w:rPr>
                <w:rFonts w:ascii="宋体" w:hAnsi="宋体"/>
                <w:b/>
                <w:bCs/>
                <w:color w:val="auto"/>
                <w:sz w:val="24"/>
                <w:szCs w:val="24"/>
                <w:highlight w:val="none"/>
              </w:rPr>
            </w:pPr>
            <w:r>
              <w:rPr>
                <w:rFonts w:hint="eastAsia" w:ascii="宋体" w:hAnsi="宋体"/>
                <w:b/>
                <w:bCs/>
                <w:color w:val="auto"/>
                <w:sz w:val="24"/>
                <w:szCs w:val="24"/>
                <w:highlight w:val="none"/>
              </w:rPr>
              <w:t>总体要求</w:t>
            </w:r>
          </w:p>
        </w:tc>
        <w:tc>
          <w:tcPr>
            <w:tcW w:w="6893" w:type="dxa"/>
            <w:tcBorders>
              <w:top w:val="single" w:color="auto" w:sz="6" w:space="0"/>
              <w:left w:val="single" w:color="auto" w:sz="6" w:space="0"/>
              <w:bottom w:val="single" w:color="auto" w:sz="6" w:space="0"/>
              <w:right w:val="single" w:color="auto" w:sz="6" w:space="0"/>
            </w:tcBorders>
            <w:vAlign w:val="center"/>
          </w:tcPr>
          <w:p w14:paraId="37C997EA">
            <w:pPr>
              <w:rPr>
                <w:rFonts w:ascii="宋体" w:hAnsi="宋体"/>
                <w:b/>
                <w:bCs/>
                <w:color w:val="auto"/>
                <w:sz w:val="24"/>
                <w:szCs w:val="24"/>
                <w:highlight w:val="none"/>
              </w:rPr>
            </w:pPr>
            <w:r>
              <w:rPr>
                <w:rFonts w:hint="eastAsia" w:ascii="宋体" w:hAnsi="宋体"/>
                <w:color w:val="auto"/>
                <w:sz w:val="24"/>
                <w:szCs w:val="24"/>
                <w:highlight w:val="none"/>
              </w:rPr>
              <w:t>产品提供≥1500点终端防护授权和≥300点服务器防护授权</w:t>
            </w:r>
          </w:p>
        </w:tc>
      </w:tr>
      <w:tr w14:paraId="1204F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0" w:type="auto"/>
            <w:vMerge w:val="continue"/>
            <w:tcBorders>
              <w:top w:val="nil"/>
              <w:left w:val="single" w:color="auto" w:sz="6" w:space="0"/>
              <w:bottom w:val="single" w:color="auto" w:sz="6" w:space="0"/>
              <w:right w:val="single" w:color="auto" w:sz="6" w:space="0"/>
            </w:tcBorders>
            <w:vAlign w:val="center"/>
          </w:tcPr>
          <w:p w14:paraId="1AC27885">
            <w:pPr>
              <w:widowControl/>
              <w:jc w:val="left"/>
              <w:rPr>
                <w:rFonts w:ascii="宋体" w:hAnsi="宋体"/>
                <w:b/>
                <w:bCs/>
                <w:color w:val="auto"/>
                <w:sz w:val="24"/>
                <w:szCs w:val="24"/>
                <w:highlight w:val="none"/>
              </w:rPr>
            </w:pPr>
          </w:p>
        </w:tc>
        <w:tc>
          <w:tcPr>
            <w:tcW w:w="6893" w:type="dxa"/>
            <w:tcBorders>
              <w:top w:val="single" w:color="auto" w:sz="6" w:space="0"/>
              <w:left w:val="single" w:color="auto" w:sz="6" w:space="0"/>
              <w:bottom w:val="single" w:color="auto" w:sz="6" w:space="0"/>
              <w:right w:val="single" w:color="auto" w:sz="6" w:space="0"/>
            </w:tcBorders>
            <w:vAlign w:val="center"/>
          </w:tcPr>
          <w:p w14:paraId="587421B8">
            <w:pPr>
              <w:rPr>
                <w:rFonts w:ascii="宋体" w:hAnsi="宋体"/>
                <w:color w:val="auto"/>
                <w:sz w:val="24"/>
                <w:szCs w:val="24"/>
                <w:highlight w:val="none"/>
              </w:rPr>
            </w:pPr>
            <w:r>
              <w:rPr>
                <w:rFonts w:hint="eastAsia" w:ascii="宋体" w:hAnsi="宋体"/>
                <w:color w:val="auto"/>
                <w:sz w:val="24"/>
                <w:szCs w:val="24"/>
                <w:highlight w:val="none"/>
              </w:rPr>
              <w:t>产品具备Web信誉评估功能，包含HTTPS通信扫描，结合云安全架构自动识别并屏蔽恶意站点，阻止病毒自动更新</w:t>
            </w:r>
          </w:p>
        </w:tc>
      </w:tr>
      <w:tr w14:paraId="1FE3B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0" w:type="auto"/>
            <w:vMerge w:val="continue"/>
            <w:tcBorders>
              <w:top w:val="nil"/>
              <w:left w:val="single" w:color="auto" w:sz="6" w:space="0"/>
              <w:bottom w:val="single" w:color="auto" w:sz="6" w:space="0"/>
              <w:right w:val="single" w:color="auto" w:sz="6" w:space="0"/>
            </w:tcBorders>
            <w:vAlign w:val="center"/>
          </w:tcPr>
          <w:p w14:paraId="408E13FC">
            <w:pPr>
              <w:widowControl/>
              <w:jc w:val="left"/>
              <w:rPr>
                <w:rFonts w:ascii="宋体" w:hAnsi="宋体"/>
                <w:b/>
                <w:bCs/>
                <w:color w:val="auto"/>
                <w:sz w:val="24"/>
                <w:szCs w:val="24"/>
                <w:highlight w:val="none"/>
              </w:rPr>
            </w:pPr>
          </w:p>
        </w:tc>
        <w:tc>
          <w:tcPr>
            <w:tcW w:w="6893" w:type="dxa"/>
            <w:tcBorders>
              <w:top w:val="single" w:color="auto" w:sz="6" w:space="0"/>
              <w:left w:val="single" w:color="auto" w:sz="6" w:space="0"/>
              <w:bottom w:val="single" w:color="auto" w:sz="6" w:space="0"/>
              <w:right w:val="single" w:color="auto" w:sz="6" w:space="0"/>
            </w:tcBorders>
            <w:vAlign w:val="center"/>
          </w:tcPr>
          <w:p w14:paraId="681A956E">
            <w:pPr>
              <w:rPr>
                <w:rFonts w:ascii="宋体" w:hAnsi="宋体"/>
                <w:color w:val="auto"/>
                <w:sz w:val="24"/>
                <w:szCs w:val="24"/>
                <w:highlight w:val="none"/>
              </w:rPr>
            </w:pPr>
            <w:r>
              <w:rPr>
                <w:rFonts w:hint="eastAsia" w:ascii="宋体" w:hAnsi="宋体"/>
                <w:color w:val="auto"/>
                <w:sz w:val="24"/>
                <w:szCs w:val="24"/>
                <w:highlight w:val="none"/>
              </w:rPr>
              <w:t xml:space="preserve">支持设置扫描例外，包括自定义扫描例外文件目录、文件名、文件扩展名、间谍软件、hash(sha1、MD5) </w:t>
            </w:r>
          </w:p>
        </w:tc>
      </w:tr>
      <w:tr w14:paraId="1337E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0" w:type="auto"/>
            <w:vMerge w:val="continue"/>
            <w:tcBorders>
              <w:top w:val="nil"/>
              <w:left w:val="single" w:color="auto" w:sz="6" w:space="0"/>
              <w:bottom w:val="single" w:color="auto" w:sz="6" w:space="0"/>
              <w:right w:val="single" w:color="auto" w:sz="6" w:space="0"/>
            </w:tcBorders>
            <w:vAlign w:val="center"/>
          </w:tcPr>
          <w:p w14:paraId="377E3AA4">
            <w:pPr>
              <w:widowControl/>
              <w:jc w:val="left"/>
              <w:rPr>
                <w:rFonts w:ascii="宋体" w:hAnsi="宋体"/>
                <w:b/>
                <w:bCs/>
                <w:color w:val="auto"/>
                <w:sz w:val="24"/>
                <w:szCs w:val="24"/>
                <w:highlight w:val="none"/>
              </w:rPr>
            </w:pPr>
          </w:p>
        </w:tc>
        <w:tc>
          <w:tcPr>
            <w:tcW w:w="6893" w:type="dxa"/>
            <w:tcBorders>
              <w:top w:val="single" w:color="auto" w:sz="6" w:space="0"/>
              <w:left w:val="single" w:color="auto" w:sz="6" w:space="0"/>
              <w:bottom w:val="single" w:color="auto" w:sz="6" w:space="0"/>
              <w:right w:val="single" w:color="auto" w:sz="6" w:space="0"/>
            </w:tcBorders>
            <w:vAlign w:val="center"/>
          </w:tcPr>
          <w:p w14:paraId="650AA3B4">
            <w:pPr>
              <w:rPr>
                <w:rFonts w:ascii="宋体" w:hAnsi="宋体"/>
                <w:b/>
                <w:bCs/>
                <w:color w:val="auto"/>
                <w:sz w:val="24"/>
                <w:szCs w:val="24"/>
                <w:highlight w:val="none"/>
              </w:rPr>
            </w:pPr>
            <w:r>
              <w:rPr>
                <w:rFonts w:hint="eastAsia" w:ascii="宋体" w:hAnsi="宋体"/>
                <w:color w:val="auto"/>
                <w:sz w:val="24"/>
                <w:szCs w:val="24"/>
                <w:highlight w:val="none"/>
              </w:rPr>
              <w:t>支持检测全局可疑站点（C&amp;C)识别，监控可疑站点的连接，可配置自定义阻止 IP 列表，并提供处置记录。</w:t>
            </w:r>
          </w:p>
        </w:tc>
      </w:tr>
      <w:tr w14:paraId="48B33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0" w:type="auto"/>
            <w:vMerge w:val="continue"/>
            <w:tcBorders>
              <w:top w:val="nil"/>
              <w:left w:val="single" w:color="auto" w:sz="6" w:space="0"/>
              <w:bottom w:val="single" w:color="auto" w:sz="6" w:space="0"/>
              <w:right w:val="single" w:color="auto" w:sz="6" w:space="0"/>
            </w:tcBorders>
            <w:vAlign w:val="center"/>
          </w:tcPr>
          <w:p w14:paraId="42F10B6D">
            <w:pPr>
              <w:widowControl/>
              <w:jc w:val="left"/>
              <w:rPr>
                <w:rFonts w:ascii="宋体" w:hAnsi="宋体"/>
                <w:b/>
                <w:bCs/>
                <w:color w:val="auto"/>
                <w:sz w:val="24"/>
                <w:szCs w:val="24"/>
                <w:highlight w:val="none"/>
              </w:rPr>
            </w:pPr>
          </w:p>
        </w:tc>
        <w:tc>
          <w:tcPr>
            <w:tcW w:w="6893" w:type="dxa"/>
            <w:tcBorders>
              <w:top w:val="single" w:color="auto" w:sz="6" w:space="0"/>
              <w:left w:val="single" w:color="auto" w:sz="6" w:space="0"/>
              <w:bottom w:val="single" w:color="auto" w:sz="6" w:space="0"/>
              <w:right w:val="single" w:color="auto" w:sz="6" w:space="0"/>
            </w:tcBorders>
            <w:vAlign w:val="center"/>
          </w:tcPr>
          <w:p w14:paraId="44C38E2A">
            <w:pPr>
              <w:rPr>
                <w:rFonts w:ascii="宋体" w:hAnsi="宋体"/>
                <w:color w:val="auto"/>
                <w:sz w:val="24"/>
                <w:szCs w:val="24"/>
                <w:highlight w:val="none"/>
              </w:rPr>
            </w:pPr>
            <w:r>
              <w:rPr>
                <w:rFonts w:hint="eastAsia" w:ascii="宋体" w:hAnsi="宋体"/>
                <w:color w:val="auto"/>
                <w:sz w:val="24"/>
                <w:szCs w:val="24"/>
                <w:highlight w:val="none"/>
              </w:rPr>
              <w:t>▲具备爆发阻止功能，管理端可配置爆发阻止策略，封堵共享目录。（</w:t>
            </w:r>
            <w:r>
              <w:rPr>
                <w:rFonts w:hint="eastAsia" w:ascii="宋体" w:hAnsi="宋体"/>
                <w:color w:val="auto"/>
                <w:highlight w:val="none"/>
              </w:rPr>
              <w:t>提供相关的证明材料。</w:t>
            </w:r>
            <w:r>
              <w:rPr>
                <w:rFonts w:hint="eastAsia" w:ascii="宋体" w:hAnsi="宋体"/>
                <w:color w:val="auto"/>
                <w:sz w:val="24"/>
                <w:szCs w:val="24"/>
                <w:highlight w:val="none"/>
              </w:rPr>
              <w:t>）</w:t>
            </w:r>
          </w:p>
        </w:tc>
      </w:tr>
      <w:tr w14:paraId="1DF99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0" w:type="auto"/>
            <w:vMerge w:val="continue"/>
            <w:tcBorders>
              <w:top w:val="nil"/>
              <w:left w:val="single" w:color="auto" w:sz="6" w:space="0"/>
              <w:bottom w:val="single" w:color="auto" w:sz="6" w:space="0"/>
              <w:right w:val="single" w:color="auto" w:sz="6" w:space="0"/>
            </w:tcBorders>
            <w:vAlign w:val="center"/>
          </w:tcPr>
          <w:p w14:paraId="40D3833C">
            <w:pPr>
              <w:widowControl/>
              <w:jc w:val="left"/>
              <w:rPr>
                <w:rFonts w:ascii="宋体" w:hAnsi="宋体"/>
                <w:b/>
                <w:bCs/>
                <w:color w:val="auto"/>
                <w:sz w:val="24"/>
                <w:szCs w:val="24"/>
                <w:highlight w:val="none"/>
              </w:rPr>
            </w:pPr>
          </w:p>
        </w:tc>
        <w:tc>
          <w:tcPr>
            <w:tcW w:w="6893" w:type="dxa"/>
            <w:tcBorders>
              <w:top w:val="single" w:color="auto" w:sz="6" w:space="0"/>
              <w:left w:val="single" w:color="auto" w:sz="6" w:space="0"/>
              <w:bottom w:val="single" w:color="auto" w:sz="6" w:space="0"/>
              <w:right w:val="single" w:color="auto" w:sz="6" w:space="0"/>
            </w:tcBorders>
            <w:vAlign w:val="center"/>
          </w:tcPr>
          <w:p w14:paraId="52C3C7EA">
            <w:pPr>
              <w:rPr>
                <w:rFonts w:ascii="宋体" w:hAnsi="宋体"/>
                <w:color w:val="auto"/>
                <w:sz w:val="24"/>
                <w:szCs w:val="24"/>
                <w:highlight w:val="none"/>
              </w:rPr>
            </w:pPr>
            <w:r>
              <w:rPr>
                <w:rFonts w:hint="eastAsia" w:ascii="宋体" w:hAnsi="宋体"/>
                <w:color w:val="auto"/>
                <w:sz w:val="24"/>
                <w:szCs w:val="24"/>
                <w:highlight w:val="none"/>
              </w:rPr>
              <w:t>具备将可疑文件提交沙盒设备的联动能力，可自动提交可疑恶意文件，并可接收。</w:t>
            </w:r>
          </w:p>
        </w:tc>
      </w:tr>
      <w:tr w14:paraId="2F5EC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0" w:type="auto"/>
            <w:vMerge w:val="continue"/>
            <w:tcBorders>
              <w:top w:val="nil"/>
              <w:left w:val="single" w:color="auto" w:sz="6" w:space="0"/>
              <w:bottom w:val="single" w:color="auto" w:sz="6" w:space="0"/>
              <w:right w:val="single" w:color="auto" w:sz="6" w:space="0"/>
            </w:tcBorders>
            <w:vAlign w:val="center"/>
          </w:tcPr>
          <w:p w14:paraId="1ACA2B69">
            <w:pPr>
              <w:widowControl/>
              <w:jc w:val="left"/>
              <w:rPr>
                <w:rFonts w:ascii="宋体" w:hAnsi="宋体"/>
                <w:b/>
                <w:bCs/>
                <w:color w:val="auto"/>
                <w:sz w:val="24"/>
                <w:szCs w:val="24"/>
                <w:highlight w:val="none"/>
              </w:rPr>
            </w:pPr>
          </w:p>
        </w:tc>
        <w:tc>
          <w:tcPr>
            <w:tcW w:w="6893" w:type="dxa"/>
            <w:tcBorders>
              <w:top w:val="single" w:color="auto" w:sz="6" w:space="0"/>
              <w:left w:val="single" w:color="auto" w:sz="6" w:space="0"/>
              <w:bottom w:val="single" w:color="auto" w:sz="6" w:space="0"/>
              <w:right w:val="single" w:color="auto" w:sz="6" w:space="0"/>
            </w:tcBorders>
            <w:vAlign w:val="center"/>
          </w:tcPr>
          <w:p w14:paraId="73D05E51">
            <w:pPr>
              <w:rPr>
                <w:rFonts w:ascii="宋体" w:hAnsi="宋体"/>
                <w:color w:val="auto"/>
                <w:sz w:val="24"/>
                <w:szCs w:val="24"/>
                <w:highlight w:val="none"/>
              </w:rPr>
            </w:pPr>
            <w:r>
              <w:rPr>
                <w:rFonts w:hint="eastAsia" w:ascii="宋体" w:hAnsi="宋体"/>
                <w:color w:val="auto"/>
                <w:sz w:val="24"/>
                <w:szCs w:val="24"/>
                <w:highlight w:val="none"/>
              </w:rPr>
              <w:t>具备损害清除服务，可对恶意软件修改系统或应用配置进行还原，恢复至修改前状态。</w:t>
            </w:r>
          </w:p>
        </w:tc>
      </w:tr>
      <w:tr w14:paraId="13934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0" w:type="auto"/>
            <w:vMerge w:val="continue"/>
            <w:tcBorders>
              <w:top w:val="nil"/>
              <w:left w:val="single" w:color="auto" w:sz="6" w:space="0"/>
              <w:bottom w:val="single" w:color="auto" w:sz="6" w:space="0"/>
              <w:right w:val="single" w:color="auto" w:sz="6" w:space="0"/>
            </w:tcBorders>
            <w:vAlign w:val="center"/>
          </w:tcPr>
          <w:p w14:paraId="10FF97DF">
            <w:pPr>
              <w:widowControl/>
              <w:jc w:val="left"/>
              <w:rPr>
                <w:rFonts w:ascii="宋体" w:hAnsi="宋体"/>
                <w:b/>
                <w:bCs/>
                <w:color w:val="auto"/>
                <w:sz w:val="24"/>
                <w:szCs w:val="24"/>
                <w:highlight w:val="none"/>
              </w:rPr>
            </w:pPr>
          </w:p>
        </w:tc>
        <w:tc>
          <w:tcPr>
            <w:tcW w:w="6893" w:type="dxa"/>
            <w:tcBorders>
              <w:top w:val="single" w:color="auto" w:sz="6" w:space="0"/>
              <w:left w:val="single" w:color="auto" w:sz="6" w:space="0"/>
              <w:bottom w:val="single" w:color="auto" w:sz="6" w:space="0"/>
              <w:right w:val="single" w:color="auto" w:sz="6" w:space="0"/>
            </w:tcBorders>
            <w:vAlign w:val="center"/>
          </w:tcPr>
          <w:p w14:paraId="6FC72E43">
            <w:pPr>
              <w:rPr>
                <w:rFonts w:ascii="宋体" w:hAnsi="宋体"/>
                <w:color w:val="auto"/>
                <w:sz w:val="24"/>
                <w:szCs w:val="24"/>
                <w:highlight w:val="none"/>
              </w:rPr>
            </w:pPr>
            <w:r>
              <w:rPr>
                <w:rFonts w:hint="eastAsia" w:ascii="宋体" w:hAnsi="宋体"/>
                <w:color w:val="auto"/>
                <w:sz w:val="24"/>
                <w:szCs w:val="24"/>
                <w:highlight w:val="none"/>
              </w:rPr>
              <w:t>支持设置病毒清除动作前备份文件。）</w:t>
            </w:r>
          </w:p>
        </w:tc>
      </w:tr>
    </w:tbl>
    <w:p w14:paraId="63624117">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数据中心边界防火墙</w:t>
      </w:r>
    </w:p>
    <w:tbl>
      <w:tblPr>
        <w:tblStyle w:val="5"/>
        <w:tblW w:w="5000" w:type="pct"/>
        <w:tblInd w:w="-116" w:type="dxa"/>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Layout w:type="autofit"/>
        <w:tblCellMar>
          <w:top w:w="0" w:type="dxa"/>
          <w:left w:w="108" w:type="dxa"/>
          <w:bottom w:w="0" w:type="dxa"/>
          <w:right w:w="108" w:type="dxa"/>
        </w:tblCellMar>
      </w:tblPr>
      <w:tblGrid>
        <w:gridCol w:w="1626"/>
        <w:gridCol w:w="6896"/>
      </w:tblGrid>
      <w:tr w14:paraId="25AE138E">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92" w:hRule="atLeast"/>
        </w:trPr>
        <w:tc>
          <w:tcPr>
            <w:tcW w:w="1626" w:type="dxa"/>
            <w:tcBorders>
              <w:top w:val="single" w:color="000000" w:sz="4" w:space="0"/>
              <w:left w:val="single" w:color="000000" w:sz="4" w:space="0"/>
              <w:bottom w:val="single" w:color="000000" w:sz="4" w:space="0"/>
              <w:right w:val="single" w:color="000000" w:sz="4" w:space="0"/>
            </w:tcBorders>
            <w:vAlign w:val="center"/>
          </w:tcPr>
          <w:p w14:paraId="340BE512">
            <w:pPr>
              <w:widowControl/>
              <w:jc w:val="center"/>
              <w:textAlignment w:val="bottom"/>
              <w:rPr>
                <w:rFonts w:ascii="宋体" w:hAnsi="宋体"/>
                <w:color w:val="auto"/>
                <w:kern w:val="0"/>
                <w:sz w:val="24"/>
                <w:szCs w:val="24"/>
                <w:highlight w:val="none"/>
              </w:rPr>
            </w:pPr>
            <w:r>
              <w:rPr>
                <w:rFonts w:hint="eastAsia" w:ascii="宋体" w:hAnsi="宋体"/>
                <w:b/>
                <w:bCs/>
                <w:color w:val="auto"/>
                <w:sz w:val="24"/>
                <w:szCs w:val="24"/>
                <w:highlight w:val="none"/>
              </w:rPr>
              <w:t>指标项</w:t>
            </w:r>
          </w:p>
        </w:tc>
        <w:tc>
          <w:tcPr>
            <w:tcW w:w="6896" w:type="dxa"/>
            <w:tcBorders>
              <w:top w:val="single" w:color="000000" w:sz="4" w:space="0"/>
              <w:left w:val="single" w:color="000000" w:sz="4" w:space="0"/>
              <w:bottom w:val="single" w:color="000000" w:sz="4" w:space="0"/>
              <w:right w:val="single" w:color="000000" w:sz="4" w:space="0"/>
            </w:tcBorders>
            <w:vAlign w:val="center"/>
          </w:tcPr>
          <w:p w14:paraId="345BD314">
            <w:pPr>
              <w:jc w:val="center"/>
              <w:rPr>
                <w:rFonts w:ascii="宋体" w:hAnsi="宋体"/>
                <w:color w:val="auto"/>
                <w:kern w:val="0"/>
                <w:sz w:val="24"/>
                <w:szCs w:val="24"/>
                <w:highlight w:val="none"/>
              </w:rPr>
            </w:pPr>
            <w:r>
              <w:rPr>
                <w:rFonts w:hint="eastAsia" w:ascii="宋体" w:hAnsi="宋体"/>
                <w:b/>
                <w:bCs/>
                <w:color w:val="auto"/>
                <w:sz w:val="24"/>
                <w:szCs w:val="24"/>
                <w:highlight w:val="none"/>
              </w:rPr>
              <w:t>参数要求</w:t>
            </w:r>
          </w:p>
        </w:tc>
      </w:tr>
      <w:tr w14:paraId="0F6CF96A">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76" w:hRule="atLeast"/>
        </w:trPr>
        <w:tc>
          <w:tcPr>
            <w:tcW w:w="1626" w:type="dxa"/>
            <w:vMerge w:val="restart"/>
            <w:tcBorders>
              <w:top w:val="nil"/>
              <w:left w:val="single" w:color="000000" w:sz="4" w:space="0"/>
              <w:bottom w:val="single" w:color="000000" w:sz="4" w:space="0"/>
              <w:right w:val="single" w:color="000000" w:sz="4" w:space="0"/>
            </w:tcBorders>
            <w:vAlign w:val="center"/>
          </w:tcPr>
          <w:p w14:paraId="63822B47">
            <w:pPr>
              <w:widowControl/>
              <w:jc w:val="center"/>
              <w:textAlignment w:val="bottom"/>
              <w:rPr>
                <w:rFonts w:ascii="宋体" w:hAnsi="宋体"/>
                <w:color w:val="auto"/>
                <w:kern w:val="0"/>
                <w:sz w:val="24"/>
                <w:szCs w:val="24"/>
                <w:highlight w:val="none"/>
              </w:rPr>
            </w:pPr>
            <w:r>
              <w:rPr>
                <w:rFonts w:hint="eastAsia" w:ascii="宋体" w:hAnsi="宋体"/>
                <w:b/>
                <w:bCs/>
                <w:color w:val="auto"/>
                <w:sz w:val="24"/>
                <w:szCs w:val="24"/>
                <w:highlight w:val="none"/>
              </w:rPr>
              <w:t>硬件</w:t>
            </w:r>
          </w:p>
        </w:tc>
        <w:tc>
          <w:tcPr>
            <w:tcW w:w="6896" w:type="dxa"/>
            <w:tcBorders>
              <w:top w:val="single" w:color="000000" w:sz="4" w:space="0"/>
              <w:left w:val="single" w:color="000000" w:sz="4" w:space="0"/>
              <w:bottom w:val="single" w:color="000000" w:sz="4" w:space="0"/>
              <w:right w:val="single" w:color="000000" w:sz="4" w:space="0"/>
            </w:tcBorders>
            <w:vAlign w:val="bottom"/>
          </w:tcPr>
          <w:p w14:paraId="6CD9C19B">
            <w:pPr>
              <w:widowControl/>
              <w:jc w:val="left"/>
              <w:textAlignment w:val="bottom"/>
              <w:rPr>
                <w:rFonts w:ascii="宋体" w:hAnsi="宋体"/>
                <w:color w:val="auto"/>
                <w:sz w:val="24"/>
                <w:szCs w:val="24"/>
                <w:highlight w:val="none"/>
              </w:rPr>
            </w:pPr>
            <w:r>
              <w:rPr>
                <w:rFonts w:hint="eastAsia" w:ascii="宋体" w:hAnsi="宋体"/>
                <w:color w:val="auto"/>
                <w:sz w:val="24"/>
                <w:szCs w:val="24"/>
                <w:highlight w:val="none"/>
              </w:rPr>
              <w:t>1U，内存≥16G，电源：冗余电源，支持2个扩展槽，实配接口：≥8千兆电口+16万兆光口SFP+,+2*100G光接口。</w:t>
            </w:r>
          </w:p>
        </w:tc>
      </w:tr>
      <w:tr w14:paraId="3093235E">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717" w:hRule="atLeast"/>
        </w:trPr>
        <w:tc>
          <w:tcPr>
            <w:tcW w:w="0" w:type="auto"/>
            <w:vMerge w:val="continue"/>
            <w:tcBorders>
              <w:top w:val="nil"/>
              <w:left w:val="single" w:color="000000" w:sz="4" w:space="0"/>
              <w:bottom w:val="single" w:color="000000" w:sz="4" w:space="0"/>
              <w:right w:val="single" w:color="000000" w:sz="4" w:space="0"/>
            </w:tcBorders>
            <w:vAlign w:val="center"/>
          </w:tcPr>
          <w:p w14:paraId="340FF27B">
            <w:pPr>
              <w:widowControl/>
              <w:jc w:val="left"/>
              <w:rPr>
                <w:rFonts w:ascii="宋体" w:hAnsi="宋体"/>
                <w:color w:val="auto"/>
                <w:kern w:val="0"/>
                <w:sz w:val="24"/>
                <w:szCs w:val="24"/>
                <w:highlight w:val="none"/>
              </w:rPr>
            </w:pPr>
          </w:p>
        </w:tc>
        <w:tc>
          <w:tcPr>
            <w:tcW w:w="6896" w:type="dxa"/>
            <w:tcBorders>
              <w:top w:val="single" w:color="000000" w:sz="4" w:space="0"/>
              <w:left w:val="single" w:color="000000" w:sz="4" w:space="0"/>
              <w:bottom w:val="single" w:color="000000" w:sz="4" w:space="0"/>
              <w:right w:val="single" w:color="000000" w:sz="4" w:space="0"/>
            </w:tcBorders>
          </w:tcPr>
          <w:p w14:paraId="5EB042CC">
            <w:pPr>
              <w:widowControl/>
              <w:textAlignment w:val="bottom"/>
              <w:rPr>
                <w:rFonts w:ascii="宋体" w:hAnsi="宋体"/>
                <w:color w:val="auto"/>
                <w:sz w:val="24"/>
                <w:szCs w:val="24"/>
                <w:highlight w:val="none"/>
              </w:rPr>
            </w:pPr>
            <w:r>
              <w:rPr>
                <w:rFonts w:hint="eastAsia" w:ascii="宋体" w:hAnsi="宋体"/>
                <w:color w:val="auto"/>
                <w:sz w:val="24"/>
                <w:szCs w:val="24"/>
                <w:highlight w:val="none"/>
              </w:rPr>
              <w:t>网络层吞吐量：≥40G,应用层吞吐量：≥25G.防病毒吞吐量：≥4G,IPS吞吐量：≥3.5G,全威胁吞吐量：≥2G,并发连接数：≥420万。</w:t>
            </w:r>
          </w:p>
        </w:tc>
      </w:tr>
      <w:tr w14:paraId="302703B9">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64" w:hRule="atLeast"/>
        </w:trPr>
        <w:tc>
          <w:tcPr>
            <w:tcW w:w="1626" w:type="dxa"/>
            <w:vMerge w:val="restart"/>
            <w:tcBorders>
              <w:top w:val="nil"/>
              <w:left w:val="single" w:color="000000" w:sz="4" w:space="0"/>
              <w:bottom w:val="single" w:color="000000" w:sz="4" w:space="0"/>
              <w:right w:val="single" w:color="000000" w:sz="4" w:space="0"/>
            </w:tcBorders>
            <w:vAlign w:val="center"/>
          </w:tcPr>
          <w:p w14:paraId="1D5FBB3A">
            <w:pPr>
              <w:widowControl/>
              <w:jc w:val="center"/>
              <w:textAlignment w:val="bottom"/>
              <w:rPr>
                <w:rFonts w:ascii="宋体" w:hAnsi="宋体"/>
                <w:color w:val="auto"/>
                <w:kern w:val="0"/>
                <w:sz w:val="24"/>
                <w:szCs w:val="24"/>
                <w:highlight w:val="none"/>
              </w:rPr>
            </w:pPr>
            <w:r>
              <w:rPr>
                <w:rFonts w:hint="eastAsia" w:ascii="宋体" w:hAnsi="宋体"/>
                <w:b/>
                <w:bCs/>
                <w:color w:val="auto"/>
                <w:sz w:val="24"/>
                <w:szCs w:val="24"/>
                <w:highlight w:val="none"/>
              </w:rPr>
              <w:t>功能</w:t>
            </w:r>
          </w:p>
        </w:tc>
        <w:tc>
          <w:tcPr>
            <w:tcW w:w="6896" w:type="dxa"/>
            <w:tcBorders>
              <w:top w:val="single" w:color="000000" w:sz="4" w:space="0"/>
              <w:left w:val="single" w:color="000000" w:sz="4" w:space="0"/>
              <w:bottom w:val="single" w:color="000000" w:sz="4" w:space="0"/>
              <w:right w:val="single" w:color="000000" w:sz="4" w:space="0"/>
            </w:tcBorders>
            <w:vAlign w:val="bottom"/>
          </w:tcPr>
          <w:p w14:paraId="52E5BD75">
            <w:pPr>
              <w:widowControl/>
              <w:jc w:val="left"/>
              <w:textAlignment w:val="bottom"/>
              <w:rPr>
                <w:rFonts w:ascii="宋体" w:hAnsi="宋体"/>
                <w:color w:val="auto"/>
                <w:sz w:val="24"/>
                <w:szCs w:val="24"/>
                <w:highlight w:val="none"/>
              </w:rPr>
            </w:pPr>
            <w:r>
              <w:rPr>
                <w:rFonts w:hint="eastAsia" w:ascii="宋体" w:hAnsi="宋体"/>
                <w:color w:val="auto"/>
                <w:sz w:val="24"/>
                <w:szCs w:val="24"/>
                <w:highlight w:val="none"/>
              </w:rPr>
              <w:t>支持一对一、多对一、多对多等多种形式的NAT，支持DNS、FTP、H.323、RTSP、ILS、PPTP、SIP、SQLNET、MGCP、RSH、ICMP差错报文、TFTP、RTSP、SCTP、XDMCP、NBT、SCCP、HTTP等多种NAT ALG功能。NAT地址池支持动态探测和可用地址分配。</w:t>
            </w:r>
          </w:p>
        </w:tc>
      </w:tr>
      <w:tr w14:paraId="41ED2417">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88" w:hRule="atLeast"/>
        </w:trPr>
        <w:tc>
          <w:tcPr>
            <w:tcW w:w="0" w:type="auto"/>
            <w:vMerge w:val="continue"/>
            <w:tcBorders>
              <w:top w:val="nil"/>
              <w:left w:val="single" w:color="000000" w:sz="4" w:space="0"/>
              <w:bottom w:val="single" w:color="000000" w:sz="4" w:space="0"/>
              <w:right w:val="single" w:color="000000" w:sz="4" w:space="0"/>
            </w:tcBorders>
            <w:vAlign w:val="center"/>
          </w:tcPr>
          <w:p w14:paraId="4DF2B4D8">
            <w:pPr>
              <w:widowControl/>
              <w:jc w:val="left"/>
              <w:rPr>
                <w:rFonts w:ascii="宋体" w:hAnsi="宋体"/>
                <w:color w:val="auto"/>
                <w:kern w:val="0"/>
                <w:sz w:val="24"/>
                <w:szCs w:val="24"/>
                <w:highlight w:val="none"/>
              </w:rPr>
            </w:pPr>
          </w:p>
        </w:tc>
        <w:tc>
          <w:tcPr>
            <w:tcW w:w="6896" w:type="dxa"/>
            <w:tcBorders>
              <w:top w:val="single" w:color="000000" w:sz="4" w:space="0"/>
              <w:left w:val="single" w:color="000000" w:sz="4" w:space="0"/>
              <w:bottom w:val="single" w:color="000000" w:sz="4" w:space="0"/>
              <w:right w:val="single" w:color="000000" w:sz="4" w:space="0"/>
            </w:tcBorders>
            <w:vAlign w:val="bottom"/>
          </w:tcPr>
          <w:p w14:paraId="2BE441DC">
            <w:pPr>
              <w:widowControl/>
              <w:jc w:val="left"/>
              <w:textAlignment w:val="bottom"/>
              <w:rPr>
                <w:rFonts w:ascii="宋体" w:hAnsi="宋体"/>
                <w:b/>
                <w:bCs/>
                <w:color w:val="auto"/>
                <w:sz w:val="24"/>
                <w:szCs w:val="24"/>
                <w:highlight w:val="none"/>
              </w:rPr>
            </w:pPr>
            <w:r>
              <w:rPr>
                <w:rFonts w:hint="eastAsia" w:ascii="宋体" w:hAnsi="宋体"/>
                <w:color w:val="auto"/>
                <w:sz w:val="24"/>
                <w:szCs w:val="24"/>
                <w:highlight w:val="none"/>
              </w:rPr>
              <w:t>支持基于源安全域、目的安全域、源IP/MAC地址、目的IP地址、用户、应用、终端、服务、VRF和时间段进行策略冗余分析， 冲突策略分析以及命中率统计。</w:t>
            </w:r>
          </w:p>
        </w:tc>
      </w:tr>
      <w:tr w14:paraId="5AD80F46">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88" w:hRule="atLeast"/>
        </w:trPr>
        <w:tc>
          <w:tcPr>
            <w:tcW w:w="0" w:type="auto"/>
            <w:vMerge w:val="continue"/>
            <w:tcBorders>
              <w:top w:val="nil"/>
              <w:left w:val="single" w:color="000000" w:sz="4" w:space="0"/>
              <w:bottom w:val="single" w:color="000000" w:sz="4" w:space="0"/>
              <w:right w:val="single" w:color="000000" w:sz="4" w:space="0"/>
            </w:tcBorders>
            <w:vAlign w:val="center"/>
          </w:tcPr>
          <w:p w14:paraId="5D1C131C">
            <w:pPr>
              <w:widowControl/>
              <w:jc w:val="left"/>
              <w:rPr>
                <w:rFonts w:ascii="宋体" w:hAnsi="宋体"/>
                <w:color w:val="auto"/>
                <w:kern w:val="0"/>
                <w:sz w:val="24"/>
                <w:szCs w:val="24"/>
                <w:highlight w:val="none"/>
              </w:rPr>
            </w:pPr>
          </w:p>
        </w:tc>
        <w:tc>
          <w:tcPr>
            <w:tcW w:w="6896" w:type="dxa"/>
            <w:tcBorders>
              <w:top w:val="single" w:color="000000" w:sz="4" w:space="0"/>
              <w:left w:val="single" w:color="000000" w:sz="4" w:space="0"/>
              <w:bottom w:val="single" w:color="000000" w:sz="4" w:space="0"/>
              <w:right w:val="single" w:color="000000" w:sz="4" w:space="0"/>
            </w:tcBorders>
            <w:vAlign w:val="bottom"/>
          </w:tcPr>
          <w:p w14:paraId="7EACF15F">
            <w:pPr>
              <w:widowControl/>
              <w:jc w:val="left"/>
              <w:textAlignment w:val="bottom"/>
              <w:rPr>
                <w:rFonts w:ascii="宋体" w:hAnsi="宋体"/>
                <w:b/>
                <w:bCs/>
                <w:color w:val="auto"/>
                <w:sz w:val="24"/>
                <w:szCs w:val="24"/>
                <w:highlight w:val="none"/>
              </w:rPr>
            </w:pPr>
            <w:r>
              <w:rPr>
                <w:rFonts w:hint="eastAsia" w:ascii="宋体" w:hAnsi="宋体"/>
                <w:color w:val="auto"/>
                <w:sz w:val="24"/>
                <w:szCs w:val="24"/>
                <w:highlight w:val="none"/>
              </w:rPr>
              <w:t>支持策略风险调优，支持安全策略优化分析，支持策略数冗余及命中分析，支持基于应用风险的自动批量和手动逐条策略调优，可根据流量、应用、风险类型等细粒度展示，并给出总体安全评分，便于用户更好的管理安全策略。</w:t>
            </w:r>
          </w:p>
        </w:tc>
      </w:tr>
      <w:tr w14:paraId="4A2770AD">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76" w:hRule="atLeast"/>
        </w:trPr>
        <w:tc>
          <w:tcPr>
            <w:tcW w:w="0" w:type="auto"/>
            <w:vMerge w:val="continue"/>
            <w:tcBorders>
              <w:top w:val="nil"/>
              <w:left w:val="single" w:color="000000" w:sz="4" w:space="0"/>
              <w:bottom w:val="single" w:color="000000" w:sz="4" w:space="0"/>
              <w:right w:val="single" w:color="000000" w:sz="4" w:space="0"/>
            </w:tcBorders>
            <w:vAlign w:val="center"/>
          </w:tcPr>
          <w:p w14:paraId="1336DE83">
            <w:pPr>
              <w:widowControl/>
              <w:jc w:val="left"/>
              <w:rPr>
                <w:rFonts w:ascii="宋体" w:hAnsi="宋体"/>
                <w:color w:val="auto"/>
                <w:kern w:val="0"/>
                <w:sz w:val="24"/>
                <w:szCs w:val="24"/>
                <w:highlight w:val="none"/>
              </w:rPr>
            </w:pPr>
          </w:p>
        </w:tc>
        <w:tc>
          <w:tcPr>
            <w:tcW w:w="6896" w:type="dxa"/>
            <w:tcBorders>
              <w:top w:val="single" w:color="000000" w:sz="4" w:space="0"/>
              <w:left w:val="single" w:color="000000" w:sz="4" w:space="0"/>
              <w:bottom w:val="single" w:color="000000" w:sz="4" w:space="0"/>
              <w:right w:val="single" w:color="000000" w:sz="4" w:space="0"/>
            </w:tcBorders>
            <w:vAlign w:val="bottom"/>
          </w:tcPr>
          <w:p w14:paraId="22AAAEB9">
            <w:pPr>
              <w:widowControl/>
              <w:jc w:val="left"/>
              <w:textAlignment w:val="bottom"/>
              <w:rPr>
                <w:rFonts w:ascii="宋体" w:hAnsi="宋体"/>
                <w:b/>
                <w:bCs/>
                <w:color w:val="auto"/>
                <w:sz w:val="24"/>
                <w:szCs w:val="24"/>
                <w:highlight w:val="none"/>
              </w:rPr>
            </w:pPr>
            <w:r>
              <w:rPr>
                <w:rFonts w:hint="eastAsia" w:ascii="宋体" w:hAnsi="宋体"/>
                <w:color w:val="auto"/>
                <w:sz w:val="24"/>
                <w:szCs w:val="24"/>
                <w:highlight w:val="none"/>
              </w:rPr>
              <w:t>支持SQL注入、跨站脚本、远程代码执行、字符编码等攻击的防护，支持对网络设备、网页服务器、数据库、网页应用等设备的专属特征分类，支持CC攻击防护，可基于检测请求报文头的X-Forwarded-For字段，以获取真正的源IP地址。</w:t>
            </w:r>
          </w:p>
        </w:tc>
      </w:tr>
      <w:tr w14:paraId="002890DF">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309" w:hRule="atLeast"/>
        </w:trPr>
        <w:tc>
          <w:tcPr>
            <w:tcW w:w="0" w:type="auto"/>
            <w:vMerge w:val="continue"/>
            <w:tcBorders>
              <w:top w:val="nil"/>
              <w:left w:val="single" w:color="000000" w:sz="4" w:space="0"/>
              <w:bottom w:val="single" w:color="000000" w:sz="4" w:space="0"/>
              <w:right w:val="single" w:color="000000" w:sz="4" w:space="0"/>
            </w:tcBorders>
            <w:vAlign w:val="center"/>
          </w:tcPr>
          <w:p w14:paraId="18967226">
            <w:pPr>
              <w:widowControl/>
              <w:jc w:val="left"/>
              <w:rPr>
                <w:rFonts w:ascii="宋体" w:hAnsi="宋体"/>
                <w:color w:val="auto"/>
                <w:kern w:val="0"/>
                <w:sz w:val="24"/>
                <w:szCs w:val="24"/>
                <w:highlight w:val="none"/>
              </w:rPr>
            </w:pPr>
          </w:p>
        </w:tc>
        <w:tc>
          <w:tcPr>
            <w:tcW w:w="6896" w:type="dxa"/>
            <w:tcBorders>
              <w:top w:val="single" w:color="000000" w:sz="4" w:space="0"/>
              <w:left w:val="single" w:color="000000" w:sz="4" w:space="0"/>
              <w:bottom w:val="single" w:color="000000" w:sz="4" w:space="0"/>
              <w:right w:val="single" w:color="000000" w:sz="4" w:space="0"/>
            </w:tcBorders>
            <w:vAlign w:val="bottom"/>
          </w:tcPr>
          <w:p w14:paraId="5FEF36D0">
            <w:pPr>
              <w:widowControl/>
              <w:jc w:val="left"/>
              <w:textAlignment w:val="bottom"/>
              <w:rPr>
                <w:rFonts w:ascii="宋体" w:hAnsi="宋体"/>
                <w:b/>
                <w:bCs/>
                <w:color w:val="auto"/>
                <w:sz w:val="24"/>
                <w:szCs w:val="24"/>
                <w:highlight w:val="none"/>
              </w:rPr>
            </w:pPr>
            <w:r>
              <w:rPr>
                <w:rFonts w:hint="eastAsia" w:ascii="宋体" w:hAnsi="宋体"/>
                <w:color w:val="auto"/>
                <w:sz w:val="24"/>
                <w:szCs w:val="24"/>
                <w:highlight w:val="none"/>
              </w:rPr>
              <w:t>支持网页诊断功能，用于当内网用户访问网页出现故障时，对网络进行基本的诊断，并给出故障原因。</w:t>
            </w:r>
          </w:p>
        </w:tc>
      </w:tr>
      <w:tr w14:paraId="34180F73">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88" w:hRule="atLeast"/>
        </w:trPr>
        <w:tc>
          <w:tcPr>
            <w:tcW w:w="0" w:type="auto"/>
            <w:vMerge w:val="continue"/>
            <w:tcBorders>
              <w:top w:val="nil"/>
              <w:left w:val="single" w:color="000000" w:sz="4" w:space="0"/>
              <w:bottom w:val="single" w:color="000000" w:sz="4" w:space="0"/>
              <w:right w:val="single" w:color="000000" w:sz="4" w:space="0"/>
            </w:tcBorders>
            <w:vAlign w:val="center"/>
          </w:tcPr>
          <w:p w14:paraId="30A49F65">
            <w:pPr>
              <w:widowControl/>
              <w:jc w:val="left"/>
              <w:rPr>
                <w:rFonts w:ascii="宋体" w:hAnsi="宋体"/>
                <w:color w:val="auto"/>
                <w:kern w:val="0"/>
                <w:sz w:val="24"/>
                <w:szCs w:val="24"/>
                <w:highlight w:val="none"/>
              </w:rPr>
            </w:pPr>
          </w:p>
        </w:tc>
        <w:tc>
          <w:tcPr>
            <w:tcW w:w="6896" w:type="dxa"/>
            <w:tcBorders>
              <w:top w:val="single" w:color="000000" w:sz="4" w:space="0"/>
              <w:left w:val="single" w:color="000000" w:sz="4" w:space="0"/>
              <w:bottom w:val="single" w:color="000000" w:sz="4" w:space="0"/>
              <w:right w:val="single" w:color="000000" w:sz="4" w:space="0"/>
            </w:tcBorders>
            <w:vAlign w:val="bottom"/>
          </w:tcPr>
          <w:p w14:paraId="54EC836F">
            <w:pPr>
              <w:widowControl/>
              <w:jc w:val="left"/>
              <w:textAlignment w:val="bottom"/>
              <w:rPr>
                <w:rFonts w:ascii="宋体" w:hAnsi="宋体"/>
                <w:color w:val="auto"/>
                <w:sz w:val="24"/>
                <w:szCs w:val="24"/>
                <w:highlight w:val="none"/>
              </w:rPr>
            </w:pPr>
            <w:r>
              <w:rPr>
                <w:rFonts w:hint="eastAsia" w:ascii="宋体" w:hAnsi="宋体"/>
                <w:color w:val="auto"/>
                <w:sz w:val="24"/>
                <w:szCs w:val="24"/>
                <w:highlight w:val="none"/>
              </w:rPr>
              <w:t>支持僵尸网络分析，攻击链推导及资产安全风险等级的可视化呈现。</w:t>
            </w:r>
          </w:p>
        </w:tc>
      </w:tr>
      <w:tr w14:paraId="680501ED">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88" w:hRule="atLeast"/>
        </w:trPr>
        <w:tc>
          <w:tcPr>
            <w:tcW w:w="0" w:type="auto"/>
            <w:vMerge w:val="continue"/>
            <w:tcBorders>
              <w:top w:val="nil"/>
              <w:left w:val="single" w:color="000000" w:sz="4" w:space="0"/>
              <w:bottom w:val="single" w:color="000000" w:sz="4" w:space="0"/>
              <w:right w:val="single" w:color="000000" w:sz="4" w:space="0"/>
            </w:tcBorders>
            <w:vAlign w:val="center"/>
          </w:tcPr>
          <w:p w14:paraId="29EE2515">
            <w:pPr>
              <w:widowControl/>
              <w:jc w:val="left"/>
              <w:rPr>
                <w:rFonts w:ascii="宋体" w:hAnsi="宋体"/>
                <w:color w:val="auto"/>
                <w:kern w:val="0"/>
                <w:sz w:val="24"/>
                <w:szCs w:val="24"/>
                <w:highlight w:val="none"/>
              </w:rPr>
            </w:pPr>
          </w:p>
        </w:tc>
        <w:tc>
          <w:tcPr>
            <w:tcW w:w="6896" w:type="dxa"/>
            <w:tcBorders>
              <w:top w:val="single" w:color="000000" w:sz="4" w:space="0"/>
              <w:left w:val="single" w:color="000000" w:sz="4" w:space="0"/>
              <w:bottom w:val="single" w:color="000000" w:sz="4" w:space="0"/>
              <w:right w:val="single" w:color="000000" w:sz="4" w:space="0"/>
            </w:tcBorders>
            <w:vAlign w:val="bottom"/>
          </w:tcPr>
          <w:p w14:paraId="4E4B0F30">
            <w:pPr>
              <w:widowControl/>
              <w:jc w:val="left"/>
              <w:textAlignment w:val="bottom"/>
              <w:rPr>
                <w:rFonts w:ascii="宋体" w:hAnsi="宋体"/>
                <w:color w:val="auto"/>
                <w:sz w:val="24"/>
                <w:szCs w:val="24"/>
                <w:highlight w:val="none"/>
              </w:rPr>
            </w:pPr>
            <w:r>
              <w:rPr>
                <w:rFonts w:hint="eastAsia" w:ascii="宋体" w:hAnsi="宋体"/>
                <w:color w:val="auto"/>
                <w:sz w:val="24"/>
                <w:szCs w:val="24"/>
                <w:highlight w:val="none"/>
              </w:rPr>
              <w:t>支持为Web应用提供基于 HTTP 和 HTTPS 的流量防护。对来自Web应用程序客户端的各类请求进行内容检测和验证，确保其安全性与合法性，对非法的请求予以实时阻断，从而对各类网站进行有效防护。</w:t>
            </w:r>
          </w:p>
        </w:tc>
      </w:tr>
    </w:tbl>
    <w:p w14:paraId="0F4F020E">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外网无线终端边界防火墙</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6899"/>
      </w:tblGrid>
      <w:tr w14:paraId="2514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623" w:type="dxa"/>
            <w:tcBorders>
              <w:top w:val="single" w:color="auto" w:sz="4" w:space="0"/>
              <w:left w:val="single" w:color="auto" w:sz="4" w:space="0"/>
              <w:bottom w:val="single" w:color="auto" w:sz="4" w:space="0"/>
              <w:right w:val="single" w:color="auto" w:sz="4" w:space="0"/>
            </w:tcBorders>
            <w:vAlign w:val="center"/>
          </w:tcPr>
          <w:p w14:paraId="52B5EC47">
            <w:pPr>
              <w:jc w:val="center"/>
              <w:rPr>
                <w:rFonts w:ascii="宋体" w:hAnsi="宋体"/>
                <w:b/>
                <w:color w:val="auto"/>
                <w:kern w:val="0"/>
                <w:sz w:val="24"/>
                <w:szCs w:val="24"/>
                <w:highlight w:val="none"/>
              </w:rPr>
            </w:pPr>
            <w:r>
              <w:rPr>
                <w:rFonts w:hint="eastAsia" w:ascii="宋体" w:hAnsi="宋体"/>
                <w:b/>
                <w:bCs/>
                <w:color w:val="auto"/>
                <w:sz w:val="24"/>
                <w:szCs w:val="24"/>
                <w:highlight w:val="none"/>
              </w:rPr>
              <w:t>指标项</w:t>
            </w:r>
          </w:p>
        </w:tc>
        <w:tc>
          <w:tcPr>
            <w:tcW w:w="6899" w:type="dxa"/>
            <w:tcBorders>
              <w:top w:val="single" w:color="auto" w:sz="4" w:space="0"/>
              <w:left w:val="single" w:color="auto" w:sz="4" w:space="0"/>
              <w:bottom w:val="single" w:color="auto" w:sz="4" w:space="0"/>
              <w:right w:val="single" w:color="auto" w:sz="4" w:space="0"/>
            </w:tcBorders>
            <w:vAlign w:val="center"/>
          </w:tcPr>
          <w:p w14:paraId="62C40A44">
            <w:pPr>
              <w:widowControl/>
              <w:jc w:val="center"/>
              <w:textAlignment w:val="center"/>
              <w:rPr>
                <w:rFonts w:ascii="宋体" w:hAnsi="宋体"/>
                <w:b/>
                <w:color w:val="auto"/>
                <w:kern w:val="0"/>
                <w:sz w:val="24"/>
                <w:szCs w:val="24"/>
                <w:highlight w:val="none"/>
              </w:rPr>
            </w:pPr>
            <w:r>
              <w:rPr>
                <w:rFonts w:hint="eastAsia" w:ascii="宋体" w:hAnsi="宋体"/>
                <w:b/>
                <w:bCs/>
                <w:color w:val="auto"/>
                <w:sz w:val="24"/>
                <w:szCs w:val="24"/>
                <w:highlight w:val="none"/>
              </w:rPr>
              <w:t>参数要求</w:t>
            </w:r>
          </w:p>
        </w:tc>
      </w:tr>
      <w:tr w14:paraId="3208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tcBorders>
              <w:top w:val="single" w:color="auto" w:sz="4" w:space="0"/>
              <w:left w:val="single" w:color="auto" w:sz="4" w:space="0"/>
              <w:bottom w:val="single" w:color="auto" w:sz="4" w:space="0"/>
              <w:right w:val="single" w:color="auto" w:sz="4" w:space="0"/>
            </w:tcBorders>
            <w:vAlign w:val="center"/>
          </w:tcPr>
          <w:p w14:paraId="0F6438DE">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硬件规格要求</w:t>
            </w:r>
          </w:p>
        </w:tc>
        <w:tc>
          <w:tcPr>
            <w:tcW w:w="6899" w:type="dxa"/>
            <w:tcBorders>
              <w:top w:val="single" w:color="auto" w:sz="4" w:space="0"/>
              <w:left w:val="single" w:color="auto" w:sz="4" w:space="0"/>
              <w:bottom w:val="single" w:color="auto" w:sz="4" w:space="0"/>
              <w:right w:val="single" w:color="auto" w:sz="4" w:space="0"/>
            </w:tcBorders>
          </w:tcPr>
          <w:p w14:paraId="075432A5">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规格：1U，千兆电口≥8个，千兆光口≥2个，内存≥8G，硬盘容量≥128G SSD，冗余电源。</w:t>
            </w:r>
          </w:p>
        </w:tc>
      </w:tr>
      <w:tr w14:paraId="3692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tcBorders>
              <w:top w:val="single" w:color="auto" w:sz="4" w:space="0"/>
              <w:left w:val="single" w:color="auto" w:sz="4" w:space="0"/>
              <w:bottom w:val="single" w:color="auto" w:sz="4" w:space="0"/>
              <w:right w:val="single" w:color="auto" w:sz="4" w:space="0"/>
            </w:tcBorders>
            <w:vAlign w:val="center"/>
          </w:tcPr>
          <w:p w14:paraId="36F326E0">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产品性能要求</w:t>
            </w:r>
          </w:p>
        </w:tc>
        <w:tc>
          <w:tcPr>
            <w:tcW w:w="6899" w:type="dxa"/>
            <w:tcBorders>
              <w:top w:val="single" w:color="auto" w:sz="4" w:space="0"/>
              <w:left w:val="single" w:color="auto" w:sz="4" w:space="0"/>
              <w:bottom w:val="single" w:color="auto" w:sz="4" w:space="0"/>
              <w:right w:val="single" w:color="auto" w:sz="4" w:space="0"/>
            </w:tcBorders>
          </w:tcPr>
          <w:p w14:paraId="0DD1D491">
            <w:pPr>
              <w:widowControl/>
              <w:rPr>
                <w:rFonts w:ascii="宋体" w:hAnsi="宋体"/>
                <w:color w:val="auto"/>
                <w:kern w:val="0"/>
                <w:sz w:val="24"/>
                <w:szCs w:val="24"/>
                <w:highlight w:val="none"/>
              </w:rPr>
            </w:pPr>
            <w:r>
              <w:rPr>
                <w:rFonts w:hint="eastAsia" w:ascii="宋体" w:hAnsi="宋体"/>
                <w:color w:val="auto"/>
                <w:kern w:val="0"/>
                <w:sz w:val="24"/>
                <w:szCs w:val="24"/>
                <w:highlight w:val="none"/>
              </w:rPr>
              <w:t>网络层吞吐量：≥15G,应用层吞吐量：≥8G,防病毒吞吐量：≥1G,IPS吞吐量：≥1G,全威胁吞吐量：≥800M,并发连接数：≥200万。</w:t>
            </w:r>
          </w:p>
        </w:tc>
      </w:tr>
      <w:tr w14:paraId="5F02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tcBorders>
              <w:top w:val="single" w:color="auto" w:sz="4" w:space="0"/>
              <w:left w:val="single" w:color="auto" w:sz="4" w:space="0"/>
              <w:bottom w:val="single" w:color="auto" w:sz="4" w:space="0"/>
              <w:right w:val="single" w:color="auto" w:sz="4" w:space="0"/>
            </w:tcBorders>
            <w:vAlign w:val="center"/>
          </w:tcPr>
          <w:p w14:paraId="548F9B55">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防病毒</w:t>
            </w:r>
          </w:p>
        </w:tc>
        <w:tc>
          <w:tcPr>
            <w:tcW w:w="6899" w:type="dxa"/>
            <w:tcBorders>
              <w:top w:val="single" w:color="auto" w:sz="4" w:space="0"/>
              <w:left w:val="single" w:color="auto" w:sz="4" w:space="0"/>
              <w:bottom w:val="single" w:color="auto" w:sz="4" w:space="0"/>
              <w:right w:val="single" w:color="auto" w:sz="4" w:space="0"/>
            </w:tcBorders>
          </w:tcPr>
          <w:p w14:paraId="7E6DBCF2">
            <w:pPr>
              <w:widowControl/>
              <w:rPr>
                <w:rFonts w:ascii="宋体" w:hAnsi="宋体"/>
                <w:color w:val="auto"/>
                <w:kern w:val="0"/>
                <w:sz w:val="24"/>
                <w:szCs w:val="24"/>
                <w:highlight w:val="none"/>
              </w:rPr>
            </w:pPr>
            <w:r>
              <w:rPr>
                <w:rFonts w:hint="eastAsia" w:ascii="宋体" w:hAnsi="宋体"/>
                <w:color w:val="auto"/>
                <w:sz w:val="24"/>
                <w:szCs w:val="24"/>
                <w:highlight w:val="none"/>
              </w:rPr>
              <w:t>产品支持勒索病毒检测与防御功能。</w:t>
            </w:r>
          </w:p>
        </w:tc>
      </w:tr>
      <w:tr w14:paraId="35F4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tcBorders>
              <w:top w:val="single" w:color="auto" w:sz="4" w:space="0"/>
              <w:left w:val="single" w:color="auto" w:sz="4" w:space="0"/>
              <w:bottom w:val="single" w:color="auto" w:sz="4" w:space="0"/>
              <w:right w:val="single" w:color="auto" w:sz="4" w:space="0"/>
            </w:tcBorders>
            <w:vAlign w:val="center"/>
          </w:tcPr>
          <w:p w14:paraId="3D4AEDBA">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策略生命周期管理</w:t>
            </w:r>
          </w:p>
        </w:tc>
        <w:tc>
          <w:tcPr>
            <w:tcW w:w="6899" w:type="dxa"/>
            <w:tcBorders>
              <w:top w:val="single" w:color="auto" w:sz="4" w:space="0"/>
              <w:left w:val="single" w:color="auto" w:sz="4" w:space="0"/>
              <w:bottom w:val="single" w:color="auto" w:sz="4" w:space="0"/>
              <w:right w:val="single" w:color="auto" w:sz="4" w:space="0"/>
            </w:tcBorders>
          </w:tcPr>
          <w:p w14:paraId="01F888DF">
            <w:pPr>
              <w:widowControl/>
              <w:rPr>
                <w:rFonts w:ascii="宋体" w:hAnsi="宋体"/>
                <w:color w:val="auto"/>
                <w:kern w:val="0"/>
                <w:sz w:val="24"/>
                <w:szCs w:val="24"/>
                <w:highlight w:val="none"/>
              </w:rPr>
            </w:pPr>
            <w:r>
              <w:rPr>
                <w:rFonts w:hint="eastAsia" w:ascii="宋体" w:hAnsi="宋体"/>
                <w:color w:val="auto"/>
                <w:sz w:val="24"/>
                <w:szCs w:val="24"/>
                <w:highlight w:val="none"/>
              </w:rPr>
              <w:t>产品支持策略生命周期管理功能，支持对安全策略修改的时间、原因、变更类型进行统一管理，便于策略的运维与管理。</w:t>
            </w:r>
          </w:p>
        </w:tc>
      </w:tr>
      <w:tr w14:paraId="62B2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tcBorders>
              <w:top w:val="single" w:color="auto" w:sz="4" w:space="0"/>
              <w:left w:val="single" w:color="auto" w:sz="4" w:space="0"/>
              <w:bottom w:val="single" w:color="auto" w:sz="4" w:space="0"/>
              <w:right w:val="single" w:color="auto" w:sz="4" w:space="0"/>
            </w:tcBorders>
            <w:vAlign w:val="center"/>
          </w:tcPr>
          <w:p w14:paraId="22E45D58">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安全服务</w:t>
            </w:r>
          </w:p>
        </w:tc>
        <w:tc>
          <w:tcPr>
            <w:tcW w:w="6899" w:type="dxa"/>
            <w:tcBorders>
              <w:top w:val="single" w:color="auto" w:sz="4" w:space="0"/>
              <w:left w:val="single" w:color="auto" w:sz="4" w:space="0"/>
              <w:bottom w:val="single" w:color="auto" w:sz="4" w:space="0"/>
              <w:right w:val="single" w:color="auto" w:sz="4" w:space="0"/>
            </w:tcBorders>
          </w:tcPr>
          <w:p w14:paraId="727B6C83">
            <w:pPr>
              <w:widowControl/>
              <w:rPr>
                <w:rFonts w:ascii="宋体" w:hAnsi="宋体"/>
                <w:color w:val="auto"/>
                <w:kern w:val="0"/>
                <w:sz w:val="24"/>
                <w:szCs w:val="24"/>
                <w:highlight w:val="none"/>
              </w:rPr>
            </w:pPr>
            <w:r>
              <w:rPr>
                <w:rFonts w:hint="eastAsia" w:ascii="宋体" w:hAnsi="宋体"/>
                <w:color w:val="auto"/>
                <w:sz w:val="24"/>
                <w:szCs w:val="24"/>
                <w:highlight w:val="none"/>
              </w:rPr>
              <w:t>防火墙对应厂商</w:t>
            </w:r>
            <w:r>
              <w:rPr>
                <w:rFonts w:hint="eastAsia" w:ascii="宋体" w:hAnsi="宋体"/>
                <w:color w:val="auto"/>
                <w:kern w:val="0"/>
                <w:sz w:val="24"/>
                <w:szCs w:val="24"/>
                <w:highlight w:val="none"/>
              </w:rPr>
              <w:t>安全专家需定期对招标方的安全设备的防护策略进行检查，确保安全设备上的安全策略始终处于最优水平，针对威胁能起到最好的防护效果。厂商服务平台应当具备丰富的策略检查工具，支持排查安全设备防护策略配置的合理性。</w:t>
            </w:r>
          </w:p>
        </w:tc>
      </w:tr>
    </w:tbl>
    <w:p w14:paraId="11A31B87">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内网无线终端边界防火墙</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6899"/>
      </w:tblGrid>
      <w:tr w14:paraId="7C32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2" w:type="pct"/>
            <w:tcBorders>
              <w:top w:val="single" w:color="auto" w:sz="4" w:space="0"/>
              <w:left w:val="single" w:color="auto" w:sz="4" w:space="0"/>
              <w:bottom w:val="single" w:color="auto" w:sz="4" w:space="0"/>
              <w:right w:val="single" w:color="auto" w:sz="4" w:space="0"/>
            </w:tcBorders>
            <w:vAlign w:val="center"/>
          </w:tcPr>
          <w:p w14:paraId="6F2725B5">
            <w:pPr>
              <w:widowControl/>
              <w:jc w:val="center"/>
              <w:rPr>
                <w:rFonts w:ascii="宋体" w:hAnsi="宋体"/>
                <w:b/>
                <w:color w:val="auto"/>
                <w:kern w:val="0"/>
                <w:sz w:val="24"/>
                <w:szCs w:val="24"/>
                <w:highlight w:val="none"/>
              </w:rPr>
            </w:pPr>
            <w:r>
              <w:rPr>
                <w:rFonts w:hint="eastAsia" w:ascii="宋体" w:hAnsi="宋体"/>
                <w:b/>
                <w:color w:val="auto"/>
                <w:kern w:val="0"/>
                <w:sz w:val="24"/>
                <w:szCs w:val="24"/>
                <w:highlight w:val="none"/>
              </w:rPr>
              <w:t>功能项</w:t>
            </w:r>
          </w:p>
        </w:tc>
        <w:tc>
          <w:tcPr>
            <w:tcW w:w="4047" w:type="pct"/>
            <w:tcBorders>
              <w:top w:val="single" w:color="auto" w:sz="4" w:space="0"/>
              <w:left w:val="single" w:color="auto" w:sz="4" w:space="0"/>
              <w:bottom w:val="single" w:color="auto" w:sz="4" w:space="0"/>
              <w:right w:val="single" w:color="auto" w:sz="4" w:space="0"/>
            </w:tcBorders>
            <w:vAlign w:val="center"/>
          </w:tcPr>
          <w:p w14:paraId="041F36E8">
            <w:pPr>
              <w:widowControl/>
              <w:jc w:val="center"/>
              <w:rPr>
                <w:rFonts w:ascii="宋体" w:hAnsi="宋体"/>
                <w:b/>
                <w:color w:val="auto"/>
                <w:kern w:val="0"/>
                <w:sz w:val="24"/>
                <w:szCs w:val="24"/>
                <w:highlight w:val="none"/>
              </w:rPr>
            </w:pPr>
            <w:r>
              <w:rPr>
                <w:rFonts w:hint="eastAsia" w:ascii="宋体" w:hAnsi="宋体"/>
                <w:b/>
                <w:color w:val="auto"/>
                <w:kern w:val="0"/>
                <w:sz w:val="24"/>
                <w:szCs w:val="24"/>
                <w:highlight w:val="none"/>
              </w:rPr>
              <w:t>功能要求说明</w:t>
            </w:r>
          </w:p>
        </w:tc>
      </w:tr>
      <w:tr w14:paraId="7C20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tcBorders>
              <w:top w:val="single" w:color="auto" w:sz="4" w:space="0"/>
              <w:left w:val="single" w:color="auto" w:sz="4" w:space="0"/>
              <w:bottom w:val="single" w:color="auto" w:sz="4" w:space="0"/>
              <w:right w:val="single" w:color="auto" w:sz="4" w:space="0"/>
            </w:tcBorders>
            <w:vAlign w:val="center"/>
          </w:tcPr>
          <w:p w14:paraId="727A0A6C">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硬件规格要求</w:t>
            </w:r>
          </w:p>
        </w:tc>
        <w:tc>
          <w:tcPr>
            <w:tcW w:w="4047" w:type="pct"/>
            <w:tcBorders>
              <w:top w:val="single" w:color="auto" w:sz="4" w:space="0"/>
              <w:left w:val="single" w:color="auto" w:sz="4" w:space="0"/>
              <w:bottom w:val="single" w:color="auto" w:sz="4" w:space="0"/>
              <w:right w:val="single" w:color="auto" w:sz="4" w:space="0"/>
            </w:tcBorders>
          </w:tcPr>
          <w:p w14:paraId="660E3041">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规格：1U，千兆电口≥8个，千兆光口≥2个，内存≥8G，硬盘容量≥128G SSD，冗余电源。</w:t>
            </w:r>
          </w:p>
        </w:tc>
      </w:tr>
      <w:tr w14:paraId="0A79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tcBorders>
              <w:top w:val="single" w:color="auto" w:sz="4" w:space="0"/>
              <w:left w:val="single" w:color="auto" w:sz="4" w:space="0"/>
              <w:bottom w:val="single" w:color="auto" w:sz="4" w:space="0"/>
              <w:right w:val="single" w:color="auto" w:sz="4" w:space="0"/>
            </w:tcBorders>
            <w:vAlign w:val="center"/>
          </w:tcPr>
          <w:p w14:paraId="0741185F">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产品性能要求</w:t>
            </w:r>
          </w:p>
        </w:tc>
        <w:tc>
          <w:tcPr>
            <w:tcW w:w="4047" w:type="pct"/>
            <w:tcBorders>
              <w:top w:val="single" w:color="auto" w:sz="4" w:space="0"/>
              <w:left w:val="single" w:color="auto" w:sz="4" w:space="0"/>
              <w:bottom w:val="single" w:color="auto" w:sz="4" w:space="0"/>
              <w:right w:val="single" w:color="auto" w:sz="4" w:space="0"/>
            </w:tcBorders>
          </w:tcPr>
          <w:p w14:paraId="0ECCACBC">
            <w:pPr>
              <w:widowControl/>
              <w:rPr>
                <w:rFonts w:ascii="宋体" w:hAnsi="宋体"/>
                <w:color w:val="auto"/>
                <w:kern w:val="0"/>
                <w:sz w:val="24"/>
                <w:szCs w:val="24"/>
                <w:highlight w:val="none"/>
              </w:rPr>
            </w:pPr>
            <w:r>
              <w:rPr>
                <w:rFonts w:hint="eastAsia" w:ascii="宋体" w:hAnsi="宋体"/>
                <w:color w:val="auto"/>
                <w:kern w:val="0"/>
                <w:sz w:val="24"/>
                <w:szCs w:val="24"/>
                <w:highlight w:val="none"/>
              </w:rPr>
              <w:t>网络层吞吐量：≥15G,应用层吞吐量：≥8G,防病毒吞吐量：≥1G,IPS吞吐量：≥1G,全威胁吞吐量：≥800M,并发连接数：≥200万</w:t>
            </w:r>
          </w:p>
        </w:tc>
      </w:tr>
      <w:tr w14:paraId="4E8D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tcBorders>
              <w:top w:val="single" w:color="auto" w:sz="4" w:space="0"/>
              <w:left w:val="single" w:color="auto" w:sz="4" w:space="0"/>
              <w:bottom w:val="single" w:color="auto" w:sz="4" w:space="0"/>
              <w:right w:val="single" w:color="auto" w:sz="4" w:space="0"/>
            </w:tcBorders>
            <w:vAlign w:val="center"/>
          </w:tcPr>
          <w:p w14:paraId="14808146">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防病毒</w:t>
            </w:r>
          </w:p>
        </w:tc>
        <w:tc>
          <w:tcPr>
            <w:tcW w:w="4047" w:type="pct"/>
            <w:tcBorders>
              <w:top w:val="single" w:color="auto" w:sz="4" w:space="0"/>
              <w:left w:val="single" w:color="auto" w:sz="4" w:space="0"/>
              <w:bottom w:val="single" w:color="auto" w:sz="4" w:space="0"/>
              <w:right w:val="single" w:color="auto" w:sz="4" w:space="0"/>
            </w:tcBorders>
          </w:tcPr>
          <w:p w14:paraId="63ABD4E6">
            <w:pPr>
              <w:widowControl/>
              <w:rPr>
                <w:rFonts w:ascii="宋体" w:hAnsi="宋体"/>
                <w:color w:val="auto"/>
                <w:kern w:val="0"/>
                <w:sz w:val="24"/>
                <w:szCs w:val="24"/>
                <w:highlight w:val="none"/>
              </w:rPr>
            </w:pPr>
            <w:r>
              <w:rPr>
                <w:rFonts w:hint="eastAsia" w:ascii="宋体" w:hAnsi="宋体"/>
                <w:color w:val="auto"/>
                <w:sz w:val="24"/>
                <w:szCs w:val="24"/>
                <w:highlight w:val="none"/>
              </w:rPr>
              <w:t>产品支持勒索病毒检测与防御功能。</w:t>
            </w:r>
          </w:p>
        </w:tc>
      </w:tr>
      <w:tr w14:paraId="5311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tcBorders>
              <w:top w:val="single" w:color="auto" w:sz="4" w:space="0"/>
              <w:left w:val="single" w:color="auto" w:sz="4" w:space="0"/>
              <w:bottom w:val="single" w:color="auto" w:sz="4" w:space="0"/>
              <w:right w:val="single" w:color="auto" w:sz="4" w:space="0"/>
            </w:tcBorders>
            <w:vAlign w:val="center"/>
          </w:tcPr>
          <w:p w14:paraId="56BD05A6">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策略生命周期管理</w:t>
            </w:r>
          </w:p>
        </w:tc>
        <w:tc>
          <w:tcPr>
            <w:tcW w:w="4047" w:type="pct"/>
            <w:tcBorders>
              <w:top w:val="single" w:color="auto" w:sz="4" w:space="0"/>
              <w:left w:val="single" w:color="auto" w:sz="4" w:space="0"/>
              <w:bottom w:val="single" w:color="auto" w:sz="4" w:space="0"/>
              <w:right w:val="single" w:color="auto" w:sz="4" w:space="0"/>
            </w:tcBorders>
          </w:tcPr>
          <w:p w14:paraId="2BFB0D54">
            <w:pPr>
              <w:widowControl/>
              <w:rPr>
                <w:rFonts w:ascii="宋体" w:hAnsi="宋体"/>
                <w:color w:val="auto"/>
                <w:kern w:val="0"/>
                <w:sz w:val="24"/>
                <w:szCs w:val="24"/>
                <w:highlight w:val="none"/>
              </w:rPr>
            </w:pPr>
            <w:r>
              <w:rPr>
                <w:rFonts w:hint="eastAsia" w:ascii="宋体" w:hAnsi="宋体"/>
                <w:color w:val="auto"/>
                <w:sz w:val="24"/>
                <w:szCs w:val="24"/>
                <w:highlight w:val="none"/>
              </w:rPr>
              <w:t>产品支持策略生命周期管理功能，支持对安全策略修改的时间、原因、变更类型进行统一管理，便于策略的运维与管理。</w:t>
            </w:r>
          </w:p>
        </w:tc>
      </w:tr>
      <w:tr w14:paraId="3BDE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tcBorders>
              <w:top w:val="single" w:color="auto" w:sz="4" w:space="0"/>
              <w:left w:val="single" w:color="auto" w:sz="4" w:space="0"/>
              <w:bottom w:val="single" w:color="auto" w:sz="4" w:space="0"/>
              <w:right w:val="single" w:color="auto" w:sz="4" w:space="0"/>
            </w:tcBorders>
            <w:vAlign w:val="center"/>
          </w:tcPr>
          <w:p w14:paraId="7060E8F4">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安全服务</w:t>
            </w:r>
          </w:p>
        </w:tc>
        <w:tc>
          <w:tcPr>
            <w:tcW w:w="4047" w:type="pct"/>
            <w:tcBorders>
              <w:top w:val="single" w:color="auto" w:sz="4" w:space="0"/>
              <w:left w:val="single" w:color="auto" w:sz="4" w:space="0"/>
              <w:bottom w:val="single" w:color="auto" w:sz="4" w:space="0"/>
              <w:right w:val="single" w:color="auto" w:sz="4" w:space="0"/>
            </w:tcBorders>
          </w:tcPr>
          <w:p w14:paraId="79FFB907">
            <w:pPr>
              <w:widowControl/>
              <w:rPr>
                <w:rFonts w:ascii="宋体" w:hAnsi="宋体"/>
                <w:color w:val="auto"/>
                <w:kern w:val="0"/>
                <w:sz w:val="24"/>
                <w:szCs w:val="24"/>
                <w:highlight w:val="none"/>
              </w:rPr>
            </w:pPr>
            <w:r>
              <w:rPr>
                <w:rFonts w:hint="eastAsia" w:ascii="宋体" w:hAnsi="宋体"/>
                <w:color w:val="auto"/>
                <w:sz w:val="24"/>
                <w:szCs w:val="24"/>
                <w:highlight w:val="none"/>
              </w:rPr>
              <w:t>防火墙对应厂商</w:t>
            </w:r>
            <w:r>
              <w:rPr>
                <w:rFonts w:hint="eastAsia" w:ascii="宋体" w:hAnsi="宋体"/>
                <w:color w:val="auto"/>
                <w:kern w:val="0"/>
                <w:sz w:val="24"/>
                <w:szCs w:val="24"/>
                <w:highlight w:val="none"/>
              </w:rPr>
              <w:t>安全专家需定期对招标方的安全设备的防护策略进行检查，确保安全设备上的安全策略始终处于最优水平，针对威胁能起到最好的防护效果。厂商服务平台应当具备丰富的策略检查工具，支持排查安全设备防护策略配置的合理性。</w:t>
            </w:r>
          </w:p>
        </w:tc>
      </w:tr>
    </w:tbl>
    <w:p w14:paraId="6205DF42">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政务云边界防火墙</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6877"/>
      </w:tblGrid>
      <w:tr w14:paraId="59A8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tcBorders>
              <w:top w:val="single" w:color="auto" w:sz="4" w:space="0"/>
              <w:left w:val="single" w:color="auto" w:sz="4" w:space="0"/>
              <w:bottom w:val="single" w:color="auto" w:sz="4" w:space="0"/>
              <w:right w:val="single" w:color="auto" w:sz="4" w:space="0"/>
            </w:tcBorders>
          </w:tcPr>
          <w:p w14:paraId="2C6C5320">
            <w:pPr>
              <w:widowControl/>
              <w:jc w:val="center"/>
              <w:rPr>
                <w:rFonts w:ascii="宋体" w:hAnsi="宋体"/>
                <w:b/>
                <w:color w:val="auto"/>
                <w:kern w:val="0"/>
                <w:sz w:val="24"/>
                <w:szCs w:val="24"/>
                <w:highlight w:val="none"/>
              </w:rPr>
            </w:pPr>
            <w:r>
              <w:rPr>
                <w:rFonts w:hint="eastAsia" w:ascii="宋体" w:hAnsi="宋体"/>
                <w:b/>
                <w:color w:val="auto"/>
                <w:kern w:val="0"/>
                <w:sz w:val="24"/>
                <w:szCs w:val="24"/>
                <w:highlight w:val="none"/>
              </w:rPr>
              <w:t>功能项</w:t>
            </w:r>
          </w:p>
        </w:tc>
        <w:tc>
          <w:tcPr>
            <w:tcW w:w="4034" w:type="pct"/>
            <w:tcBorders>
              <w:top w:val="single" w:color="auto" w:sz="4" w:space="0"/>
              <w:left w:val="single" w:color="auto" w:sz="4" w:space="0"/>
              <w:bottom w:val="single" w:color="auto" w:sz="4" w:space="0"/>
              <w:right w:val="single" w:color="auto" w:sz="4" w:space="0"/>
            </w:tcBorders>
          </w:tcPr>
          <w:p w14:paraId="12652DF8">
            <w:pPr>
              <w:widowControl/>
              <w:jc w:val="center"/>
              <w:rPr>
                <w:rFonts w:ascii="宋体" w:hAnsi="宋体"/>
                <w:b/>
                <w:color w:val="auto"/>
                <w:kern w:val="0"/>
                <w:sz w:val="24"/>
                <w:szCs w:val="24"/>
                <w:highlight w:val="none"/>
              </w:rPr>
            </w:pPr>
            <w:r>
              <w:rPr>
                <w:rFonts w:hint="eastAsia" w:ascii="宋体" w:hAnsi="宋体"/>
                <w:b/>
                <w:color w:val="auto"/>
                <w:kern w:val="0"/>
                <w:sz w:val="24"/>
                <w:szCs w:val="24"/>
                <w:highlight w:val="none"/>
              </w:rPr>
              <w:t>功能要求说明</w:t>
            </w:r>
          </w:p>
        </w:tc>
      </w:tr>
      <w:tr w14:paraId="03C6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tcBorders>
              <w:top w:val="single" w:color="auto" w:sz="4" w:space="0"/>
              <w:left w:val="single" w:color="auto" w:sz="4" w:space="0"/>
              <w:bottom w:val="single" w:color="auto" w:sz="4" w:space="0"/>
              <w:right w:val="single" w:color="auto" w:sz="4" w:space="0"/>
            </w:tcBorders>
            <w:vAlign w:val="center"/>
          </w:tcPr>
          <w:p w14:paraId="74A34727">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硬件规格要求</w:t>
            </w:r>
          </w:p>
        </w:tc>
        <w:tc>
          <w:tcPr>
            <w:tcW w:w="4034" w:type="pct"/>
            <w:tcBorders>
              <w:top w:val="single" w:color="auto" w:sz="4" w:space="0"/>
              <w:left w:val="single" w:color="auto" w:sz="4" w:space="0"/>
              <w:bottom w:val="single" w:color="auto" w:sz="4" w:space="0"/>
              <w:right w:val="single" w:color="auto" w:sz="4" w:space="0"/>
            </w:tcBorders>
          </w:tcPr>
          <w:p w14:paraId="652D3B5C">
            <w:pPr>
              <w:widowControl/>
              <w:rPr>
                <w:rFonts w:ascii="宋体" w:hAnsi="宋体"/>
                <w:color w:val="auto"/>
                <w:kern w:val="0"/>
                <w:sz w:val="24"/>
                <w:szCs w:val="24"/>
                <w:highlight w:val="none"/>
              </w:rPr>
            </w:pPr>
            <w:r>
              <w:rPr>
                <w:rFonts w:hint="eastAsia" w:ascii="宋体" w:hAnsi="宋体"/>
                <w:color w:val="auto"/>
                <w:sz w:val="24"/>
                <w:szCs w:val="24"/>
                <w:highlight w:val="none"/>
                <w:lang w:eastAsia="zh-CN"/>
              </w:rPr>
              <w:t>尺寸</w:t>
            </w:r>
            <w:r>
              <w:rPr>
                <w:rFonts w:hint="eastAsia" w:ascii="宋体" w:hAnsi="宋体"/>
                <w:color w:val="auto"/>
                <w:kern w:val="0"/>
                <w:sz w:val="24"/>
                <w:szCs w:val="24"/>
                <w:highlight w:val="none"/>
              </w:rPr>
              <w:t>1U,内存大小：≥8G,电源：冗余电源，实配接口：≥8千兆电口+2千兆光口SFP。</w:t>
            </w:r>
          </w:p>
        </w:tc>
      </w:tr>
      <w:tr w14:paraId="4737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tcBorders>
              <w:top w:val="single" w:color="auto" w:sz="4" w:space="0"/>
              <w:left w:val="single" w:color="auto" w:sz="4" w:space="0"/>
              <w:bottom w:val="single" w:color="auto" w:sz="4" w:space="0"/>
              <w:right w:val="single" w:color="auto" w:sz="4" w:space="0"/>
            </w:tcBorders>
            <w:vAlign w:val="center"/>
          </w:tcPr>
          <w:p w14:paraId="00E13A89">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产品性能要求</w:t>
            </w:r>
          </w:p>
        </w:tc>
        <w:tc>
          <w:tcPr>
            <w:tcW w:w="4034" w:type="pct"/>
            <w:tcBorders>
              <w:top w:val="single" w:color="auto" w:sz="4" w:space="0"/>
              <w:left w:val="single" w:color="auto" w:sz="4" w:space="0"/>
              <w:bottom w:val="single" w:color="auto" w:sz="4" w:space="0"/>
              <w:right w:val="single" w:color="auto" w:sz="4" w:space="0"/>
            </w:tcBorders>
          </w:tcPr>
          <w:p w14:paraId="702A13CA">
            <w:pPr>
              <w:widowControl/>
              <w:rPr>
                <w:rFonts w:ascii="宋体" w:hAnsi="宋体"/>
                <w:color w:val="auto"/>
                <w:kern w:val="0"/>
                <w:sz w:val="24"/>
                <w:szCs w:val="24"/>
                <w:highlight w:val="none"/>
              </w:rPr>
            </w:pPr>
            <w:r>
              <w:rPr>
                <w:rFonts w:hint="eastAsia" w:ascii="宋体" w:hAnsi="宋体"/>
                <w:color w:val="auto"/>
                <w:kern w:val="0"/>
                <w:sz w:val="24"/>
                <w:szCs w:val="24"/>
                <w:highlight w:val="none"/>
              </w:rPr>
              <w:t>网络层吞吐量：≥20G,应用层吞吐量：≥16G,防病毒吞吐量：≥1.6G,IPS吞吐量：≥1.5G,全威胁吞吐量：≥1G;</w:t>
            </w:r>
          </w:p>
        </w:tc>
      </w:tr>
      <w:tr w14:paraId="11DB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tcBorders>
              <w:top w:val="single" w:color="auto" w:sz="4" w:space="0"/>
              <w:left w:val="single" w:color="auto" w:sz="4" w:space="0"/>
              <w:bottom w:val="single" w:color="auto" w:sz="4" w:space="0"/>
              <w:right w:val="single" w:color="auto" w:sz="4" w:space="0"/>
            </w:tcBorders>
            <w:vAlign w:val="center"/>
          </w:tcPr>
          <w:p w14:paraId="1B332DD8">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防病毒</w:t>
            </w:r>
          </w:p>
        </w:tc>
        <w:tc>
          <w:tcPr>
            <w:tcW w:w="4034" w:type="pct"/>
            <w:tcBorders>
              <w:top w:val="single" w:color="auto" w:sz="4" w:space="0"/>
              <w:left w:val="single" w:color="auto" w:sz="4" w:space="0"/>
              <w:bottom w:val="single" w:color="auto" w:sz="4" w:space="0"/>
              <w:right w:val="single" w:color="auto" w:sz="4" w:space="0"/>
            </w:tcBorders>
          </w:tcPr>
          <w:p w14:paraId="7158336B">
            <w:pPr>
              <w:widowControl/>
              <w:rPr>
                <w:rFonts w:ascii="宋体" w:hAnsi="宋体"/>
                <w:color w:val="auto"/>
                <w:kern w:val="0"/>
                <w:sz w:val="24"/>
                <w:szCs w:val="24"/>
                <w:highlight w:val="none"/>
              </w:rPr>
            </w:pPr>
            <w:r>
              <w:rPr>
                <w:rFonts w:hint="eastAsia" w:ascii="宋体" w:hAnsi="宋体"/>
                <w:color w:val="auto"/>
                <w:sz w:val="24"/>
                <w:szCs w:val="24"/>
                <w:highlight w:val="none"/>
              </w:rPr>
              <w:t>产品支持勒索病毒检测与防御功能。</w:t>
            </w:r>
          </w:p>
        </w:tc>
      </w:tr>
      <w:tr w14:paraId="0D11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tcBorders>
              <w:top w:val="single" w:color="auto" w:sz="4" w:space="0"/>
              <w:left w:val="single" w:color="auto" w:sz="4" w:space="0"/>
              <w:bottom w:val="single" w:color="auto" w:sz="4" w:space="0"/>
              <w:right w:val="single" w:color="auto" w:sz="4" w:space="0"/>
            </w:tcBorders>
            <w:vAlign w:val="center"/>
          </w:tcPr>
          <w:p w14:paraId="445CB024">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策略生命周期管理</w:t>
            </w:r>
          </w:p>
        </w:tc>
        <w:tc>
          <w:tcPr>
            <w:tcW w:w="4034" w:type="pct"/>
            <w:tcBorders>
              <w:top w:val="single" w:color="auto" w:sz="4" w:space="0"/>
              <w:left w:val="single" w:color="auto" w:sz="4" w:space="0"/>
              <w:bottom w:val="single" w:color="auto" w:sz="4" w:space="0"/>
              <w:right w:val="single" w:color="auto" w:sz="4" w:space="0"/>
            </w:tcBorders>
          </w:tcPr>
          <w:p w14:paraId="5340BAE9">
            <w:pPr>
              <w:widowControl/>
              <w:rPr>
                <w:rFonts w:ascii="宋体" w:hAnsi="宋体"/>
                <w:color w:val="auto"/>
                <w:kern w:val="0"/>
                <w:sz w:val="24"/>
                <w:szCs w:val="24"/>
                <w:highlight w:val="none"/>
              </w:rPr>
            </w:pPr>
            <w:r>
              <w:rPr>
                <w:rFonts w:hint="eastAsia" w:ascii="宋体" w:hAnsi="宋体"/>
                <w:color w:val="auto"/>
                <w:sz w:val="24"/>
                <w:szCs w:val="24"/>
                <w:highlight w:val="none"/>
              </w:rPr>
              <w:t>产品支持策略生命周期管理功能，支持对安全策略修改的时间、原因、变更类型进行统一管理，便于策略的运维与管理。</w:t>
            </w:r>
          </w:p>
        </w:tc>
      </w:tr>
      <w:tr w14:paraId="2106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tcBorders>
              <w:top w:val="single" w:color="auto" w:sz="4" w:space="0"/>
              <w:left w:val="single" w:color="auto" w:sz="4" w:space="0"/>
              <w:bottom w:val="single" w:color="auto" w:sz="4" w:space="0"/>
              <w:right w:val="single" w:color="auto" w:sz="4" w:space="0"/>
            </w:tcBorders>
            <w:vAlign w:val="center"/>
          </w:tcPr>
          <w:p w14:paraId="700A60C6">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安全服务</w:t>
            </w:r>
          </w:p>
        </w:tc>
        <w:tc>
          <w:tcPr>
            <w:tcW w:w="4034" w:type="pct"/>
            <w:tcBorders>
              <w:top w:val="single" w:color="auto" w:sz="4" w:space="0"/>
              <w:left w:val="single" w:color="auto" w:sz="4" w:space="0"/>
              <w:bottom w:val="single" w:color="auto" w:sz="4" w:space="0"/>
              <w:right w:val="single" w:color="auto" w:sz="4" w:space="0"/>
            </w:tcBorders>
          </w:tcPr>
          <w:p w14:paraId="6D3D3A72">
            <w:pPr>
              <w:widowControl/>
              <w:rPr>
                <w:rFonts w:ascii="宋体" w:hAnsi="宋体"/>
                <w:color w:val="auto"/>
                <w:kern w:val="0"/>
                <w:sz w:val="24"/>
                <w:szCs w:val="24"/>
                <w:highlight w:val="none"/>
              </w:rPr>
            </w:pPr>
            <w:r>
              <w:rPr>
                <w:rFonts w:hint="eastAsia" w:ascii="宋体" w:hAnsi="宋体"/>
                <w:color w:val="auto"/>
                <w:sz w:val="24"/>
                <w:szCs w:val="24"/>
                <w:highlight w:val="none"/>
              </w:rPr>
              <w:t>防火墙对应厂商</w:t>
            </w:r>
            <w:r>
              <w:rPr>
                <w:rFonts w:hint="eastAsia" w:ascii="宋体" w:hAnsi="宋体"/>
                <w:color w:val="auto"/>
                <w:kern w:val="0"/>
                <w:sz w:val="24"/>
                <w:szCs w:val="24"/>
                <w:highlight w:val="none"/>
              </w:rPr>
              <w:t>安全专家需定期对招标方的安全设备的防护策略进行检查，确保安全设备上的安全策略始终处于最优水平，针对威胁能起到最好的防护效果。厂商服务平台应当具备丰富的策略检查工具，支持排查安全设备防护策略配置的合理性。</w:t>
            </w:r>
          </w:p>
        </w:tc>
      </w:tr>
    </w:tbl>
    <w:p w14:paraId="7B368D02">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外网准入系统</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6849"/>
      </w:tblGrid>
      <w:tr w14:paraId="4ABF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73" w:type="dxa"/>
            <w:tcBorders>
              <w:top w:val="single" w:color="auto" w:sz="4" w:space="0"/>
              <w:left w:val="single" w:color="auto" w:sz="4" w:space="0"/>
              <w:bottom w:val="single" w:color="auto" w:sz="4" w:space="0"/>
              <w:right w:val="single" w:color="auto" w:sz="4" w:space="0"/>
            </w:tcBorders>
            <w:vAlign w:val="center"/>
          </w:tcPr>
          <w:p w14:paraId="30A3EFBD">
            <w:pPr>
              <w:jc w:val="center"/>
              <w:rPr>
                <w:rFonts w:ascii="宋体" w:hAnsi="宋体"/>
                <w:b/>
                <w:bCs/>
                <w:color w:val="auto"/>
                <w:sz w:val="24"/>
                <w:szCs w:val="24"/>
                <w:highlight w:val="none"/>
              </w:rPr>
            </w:pPr>
            <w:r>
              <w:rPr>
                <w:rFonts w:hint="eastAsia" w:ascii="宋体" w:hAnsi="宋体"/>
                <w:b/>
                <w:bCs/>
                <w:color w:val="auto"/>
                <w:sz w:val="24"/>
                <w:szCs w:val="24"/>
                <w:highlight w:val="none"/>
              </w:rPr>
              <w:t>指标项</w:t>
            </w:r>
          </w:p>
        </w:tc>
        <w:tc>
          <w:tcPr>
            <w:tcW w:w="6849" w:type="dxa"/>
            <w:tcBorders>
              <w:top w:val="single" w:color="auto" w:sz="4" w:space="0"/>
              <w:left w:val="single" w:color="auto" w:sz="4" w:space="0"/>
              <w:bottom w:val="single" w:color="auto" w:sz="4" w:space="0"/>
              <w:right w:val="single" w:color="auto" w:sz="4" w:space="0"/>
            </w:tcBorders>
            <w:vAlign w:val="center"/>
          </w:tcPr>
          <w:p w14:paraId="0CB9B531">
            <w:pPr>
              <w:widowControl/>
              <w:jc w:val="center"/>
              <w:textAlignment w:val="center"/>
              <w:rPr>
                <w:rFonts w:ascii="宋体" w:hAnsi="宋体"/>
                <w:b/>
                <w:bCs/>
                <w:color w:val="auto"/>
                <w:sz w:val="24"/>
                <w:szCs w:val="24"/>
                <w:highlight w:val="none"/>
              </w:rPr>
            </w:pPr>
            <w:r>
              <w:rPr>
                <w:rFonts w:hint="eastAsia" w:ascii="宋体" w:hAnsi="宋体"/>
                <w:b/>
                <w:bCs/>
                <w:color w:val="auto"/>
                <w:sz w:val="24"/>
                <w:szCs w:val="24"/>
                <w:highlight w:val="none"/>
              </w:rPr>
              <w:t>参数要求</w:t>
            </w:r>
          </w:p>
        </w:tc>
      </w:tr>
      <w:tr w14:paraId="7067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vMerge w:val="restart"/>
            <w:tcBorders>
              <w:top w:val="nil"/>
              <w:left w:val="single" w:color="auto" w:sz="4" w:space="0"/>
              <w:bottom w:val="single" w:color="auto" w:sz="4" w:space="0"/>
              <w:right w:val="single" w:color="auto" w:sz="4" w:space="0"/>
            </w:tcBorders>
            <w:vAlign w:val="center"/>
          </w:tcPr>
          <w:p w14:paraId="4F3A87C0">
            <w:pPr>
              <w:jc w:val="center"/>
              <w:rPr>
                <w:rFonts w:ascii="宋体" w:hAnsi="宋体"/>
                <w:b/>
                <w:bCs/>
                <w:color w:val="auto"/>
                <w:sz w:val="24"/>
                <w:szCs w:val="24"/>
                <w:highlight w:val="none"/>
              </w:rPr>
            </w:pPr>
            <w:r>
              <w:rPr>
                <w:rFonts w:hint="eastAsia" w:ascii="宋体" w:hAnsi="宋体"/>
                <w:b/>
                <w:bCs/>
                <w:color w:val="auto"/>
                <w:sz w:val="24"/>
                <w:szCs w:val="24"/>
                <w:highlight w:val="none"/>
              </w:rPr>
              <w:t>产品规格</w:t>
            </w:r>
          </w:p>
        </w:tc>
        <w:tc>
          <w:tcPr>
            <w:tcW w:w="6849" w:type="dxa"/>
            <w:tcBorders>
              <w:top w:val="single" w:color="auto" w:sz="4" w:space="0"/>
              <w:left w:val="single" w:color="auto" w:sz="4" w:space="0"/>
              <w:bottom w:val="single" w:color="auto" w:sz="4" w:space="0"/>
              <w:right w:val="single" w:color="auto" w:sz="4" w:space="0"/>
            </w:tcBorders>
            <w:vAlign w:val="center"/>
          </w:tcPr>
          <w:p w14:paraId="03A608D6">
            <w:pPr>
              <w:rPr>
                <w:rFonts w:ascii="宋体" w:hAnsi="宋体"/>
                <w:color w:val="auto"/>
                <w:sz w:val="24"/>
                <w:szCs w:val="24"/>
                <w:highlight w:val="none"/>
              </w:rPr>
            </w:pPr>
            <w:r>
              <w:rPr>
                <w:rFonts w:hint="eastAsia" w:ascii="宋体" w:hAnsi="宋体"/>
                <w:color w:val="auto"/>
                <w:sz w:val="24"/>
                <w:szCs w:val="24"/>
                <w:highlight w:val="none"/>
              </w:rPr>
              <w:t>内存大小≥8G，硬盘容量≥128G SSD+960G SSD，接口：千兆电口≥4个，万兆光口≥2个，冗余电源。</w:t>
            </w:r>
          </w:p>
        </w:tc>
      </w:tr>
      <w:tr w14:paraId="7EE1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35533748">
            <w:pPr>
              <w:widowControl/>
              <w:jc w:val="left"/>
              <w:rPr>
                <w:rFonts w:ascii="宋体" w:hAnsi="宋体"/>
                <w:b/>
                <w:bCs/>
                <w:color w:val="auto"/>
                <w:sz w:val="24"/>
                <w:szCs w:val="24"/>
                <w:highlight w:val="none"/>
              </w:rPr>
            </w:pPr>
          </w:p>
        </w:tc>
        <w:tc>
          <w:tcPr>
            <w:tcW w:w="6849" w:type="dxa"/>
            <w:tcBorders>
              <w:top w:val="single" w:color="auto" w:sz="4" w:space="0"/>
              <w:left w:val="single" w:color="auto" w:sz="4" w:space="0"/>
              <w:bottom w:val="single" w:color="auto" w:sz="4" w:space="0"/>
              <w:right w:val="single" w:color="auto" w:sz="4" w:space="0"/>
            </w:tcBorders>
            <w:vAlign w:val="center"/>
          </w:tcPr>
          <w:p w14:paraId="4DDB94B2">
            <w:pPr>
              <w:rPr>
                <w:rFonts w:ascii="宋体" w:hAnsi="宋体"/>
                <w:color w:val="auto"/>
                <w:sz w:val="24"/>
                <w:szCs w:val="24"/>
                <w:highlight w:val="none"/>
              </w:rPr>
            </w:pPr>
            <w:r>
              <w:rPr>
                <w:rFonts w:hint="eastAsia" w:ascii="宋体" w:hAnsi="宋体"/>
                <w:color w:val="auto"/>
                <w:sz w:val="24"/>
                <w:szCs w:val="24"/>
                <w:highlight w:val="none"/>
              </w:rPr>
              <w:t>网络层吞吐量≥5.8Gb，应用层吞吐量≥750Mb，带宽性能≥500Mb，准入用户授权≥1500个</w:t>
            </w:r>
          </w:p>
        </w:tc>
      </w:tr>
      <w:tr w14:paraId="3CB2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vMerge w:val="restart"/>
            <w:tcBorders>
              <w:top w:val="nil"/>
              <w:left w:val="single" w:color="auto" w:sz="4" w:space="0"/>
              <w:bottom w:val="single" w:color="auto" w:sz="4" w:space="0"/>
              <w:right w:val="single" w:color="auto" w:sz="4" w:space="0"/>
            </w:tcBorders>
            <w:vAlign w:val="center"/>
          </w:tcPr>
          <w:p w14:paraId="2983A810">
            <w:pPr>
              <w:jc w:val="center"/>
              <w:rPr>
                <w:rFonts w:ascii="宋体" w:hAnsi="宋体"/>
                <w:b/>
                <w:bCs/>
                <w:color w:val="auto"/>
                <w:sz w:val="24"/>
                <w:szCs w:val="24"/>
                <w:highlight w:val="none"/>
              </w:rPr>
            </w:pPr>
            <w:r>
              <w:rPr>
                <w:rFonts w:hint="eastAsia" w:ascii="宋体" w:hAnsi="宋体"/>
                <w:b/>
                <w:bCs/>
                <w:color w:val="auto"/>
                <w:sz w:val="24"/>
                <w:szCs w:val="24"/>
                <w:highlight w:val="none"/>
              </w:rPr>
              <w:t>部署方式</w:t>
            </w:r>
          </w:p>
        </w:tc>
        <w:tc>
          <w:tcPr>
            <w:tcW w:w="6849" w:type="dxa"/>
            <w:tcBorders>
              <w:top w:val="single" w:color="auto" w:sz="4" w:space="0"/>
              <w:left w:val="single" w:color="auto" w:sz="4" w:space="0"/>
              <w:bottom w:val="single" w:color="auto" w:sz="4" w:space="0"/>
              <w:right w:val="single" w:color="auto" w:sz="4" w:space="0"/>
            </w:tcBorders>
            <w:vAlign w:val="center"/>
          </w:tcPr>
          <w:p w14:paraId="49A8898B">
            <w:pPr>
              <w:rPr>
                <w:rFonts w:ascii="宋体" w:hAnsi="宋体"/>
                <w:color w:val="auto"/>
                <w:sz w:val="24"/>
                <w:szCs w:val="24"/>
                <w:highlight w:val="none"/>
              </w:rPr>
            </w:pPr>
            <w:r>
              <w:rPr>
                <w:rFonts w:hint="eastAsia" w:ascii="宋体" w:hAnsi="宋体"/>
                <w:color w:val="auto"/>
                <w:sz w:val="24"/>
                <w:szCs w:val="24"/>
                <w:highlight w:val="none"/>
              </w:rPr>
              <w:t>支持网关模式，支持NAT、路由转发、DHCP、GRE、OSPF等功能；</w:t>
            </w:r>
          </w:p>
        </w:tc>
      </w:tr>
      <w:tr w14:paraId="247C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031B578B">
            <w:pPr>
              <w:widowControl/>
              <w:jc w:val="left"/>
              <w:rPr>
                <w:rFonts w:ascii="宋体" w:hAnsi="宋体"/>
                <w:b/>
                <w:bCs/>
                <w:color w:val="auto"/>
                <w:sz w:val="24"/>
                <w:szCs w:val="24"/>
                <w:highlight w:val="none"/>
              </w:rPr>
            </w:pPr>
          </w:p>
        </w:tc>
        <w:tc>
          <w:tcPr>
            <w:tcW w:w="6849" w:type="dxa"/>
            <w:tcBorders>
              <w:top w:val="single" w:color="auto" w:sz="4" w:space="0"/>
              <w:left w:val="single" w:color="auto" w:sz="4" w:space="0"/>
              <w:bottom w:val="single" w:color="auto" w:sz="4" w:space="0"/>
              <w:right w:val="single" w:color="auto" w:sz="4" w:space="0"/>
            </w:tcBorders>
            <w:vAlign w:val="center"/>
          </w:tcPr>
          <w:p w14:paraId="54B95C7C">
            <w:pPr>
              <w:rPr>
                <w:rFonts w:ascii="宋体" w:hAnsi="宋体"/>
                <w:color w:val="auto"/>
                <w:sz w:val="24"/>
                <w:szCs w:val="24"/>
                <w:highlight w:val="none"/>
              </w:rPr>
            </w:pPr>
            <w:r>
              <w:rPr>
                <w:rFonts w:hint="eastAsia" w:ascii="宋体" w:hAnsi="宋体"/>
                <w:color w:val="auto"/>
                <w:sz w:val="24"/>
                <w:szCs w:val="24"/>
                <w:highlight w:val="none"/>
              </w:rPr>
              <w:t>支持网桥模式，以透明方式串接在网络中；支持电口bypass；支持多路桥接功能，最多可支持32组网桥模式；</w:t>
            </w:r>
          </w:p>
        </w:tc>
      </w:tr>
      <w:tr w14:paraId="67EC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356183E8">
            <w:pPr>
              <w:widowControl/>
              <w:jc w:val="left"/>
              <w:rPr>
                <w:rFonts w:ascii="宋体" w:hAnsi="宋体"/>
                <w:b/>
                <w:bCs/>
                <w:color w:val="auto"/>
                <w:sz w:val="24"/>
                <w:szCs w:val="24"/>
                <w:highlight w:val="none"/>
              </w:rPr>
            </w:pPr>
          </w:p>
        </w:tc>
        <w:tc>
          <w:tcPr>
            <w:tcW w:w="6849" w:type="dxa"/>
            <w:tcBorders>
              <w:top w:val="single" w:color="auto" w:sz="4" w:space="0"/>
              <w:left w:val="single" w:color="auto" w:sz="4" w:space="0"/>
              <w:bottom w:val="single" w:color="auto" w:sz="4" w:space="0"/>
              <w:right w:val="single" w:color="auto" w:sz="4" w:space="0"/>
            </w:tcBorders>
            <w:vAlign w:val="center"/>
          </w:tcPr>
          <w:p w14:paraId="472A7086">
            <w:pPr>
              <w:rPr>
                <w:rFonts w:ascii="宋体" w:hAnsi="宋体"/>
                <w:color w:val="auto"/>
                <w:sz w:val="24"/>
                <w:szCs w:val="24"/>
                <w:highlight w:val="none"/>
              </w:rPr>
            </w:pPr>
            <w:r>
              <w:rPr>
                <w:rFonts w:hint="eastAsia" w:ascii="宋体" w:hAnsi="宋体"/>
                <w:color w:val="auto"/>
                <w:sz w:val="24"/>
                <w:szCs w:val="24"/>
                <w:highlight w:val="none"/>
              </w:rPr>
              <w:t>支持旁路模式，无需更改网络配置，实现上网行为审计；</w:t>
            </w:r>
          </w:p>
        </w:tc>
      </w:tr>
      <w:tr w14:paraId="1672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vMerge w:val="restart"/>
            <w:tcBorders>
              <w:top w:val="nil"/>
              <w:left w:val="single" w:color="auto" w:sz="4" w:space="0"/>
              <w:bottom w:val="single" w:color="auto" w:sz="4" w:space="0"/>
              <w:right w:val="single" w:color="auto" w:sz="4" w:space="0"/>
            </w:tcBorders>
            <w:vAlign w:val="center"/>
          </w:tcPr>
          <w:p w14:paraId="5CF38646">
            <w:pPr>
              <w:jc w:val="center"/>
              <w:rPr>
                <w:rFonts w:ascii="宋体" w:hAnsi="宋体"/>
                <w:b/>
                <w:bCs/>
                <w:color w:val="auto"/>
                <w:sz w:val="24"/>
                <w:szCs w:val="24"/>
                <w:highlight w:val="none"/>
              </w:rPr>
            </w:pPr>
            <w:r>
              <w:rPr>
                <w:rFonts w:hint="eastAsia" w:ascii="宋体" w:hAnsi="宋体"/>
                <w:b/>
                <w:bCs/>
                <w:color w:val="auto"/>
                <w:sz w:val="24"/>
                <w:szCs w:val="24"/>
                <w:highlight w:val="none"/>
              </w:rPr>
              <w:t>认证方式</w:t>
            </w:r>
          </w:p>
        </w:tc>
        <w:tc>
          <w:tcPr>
            <w:tcW w:w="6849" w:type="dxa"/>
            <w:tcBorders>
              <w:top w:val="single" w:color="auto" w:sz="4" w:space="0"/>
              <w:left w:val="single" w:color="auto" w:sz="4" w:space="0"/>
              <w:bottom w:val="single" w:color="auto" w:sz="4" w:space="0"/>
              <w:right w:val="single" w:color="auto" w:sz="4" w:space="0"/>
            </w:tcBorders>
            <w:vAlign w:val="center"/>
          </w:tcPr>
          <w:p w14:paraId="45F93EEB">
            <w:pPr>
              <w:rPr>
                <w:rFonts w:ascii="宋体" w:hAnsi="宋体"/>
                <w:color w:val="auto"/>
                <w:sz w:val="24"/>
                <w:szCs w:val="24"/>
                <w:highlight w:val="none"/>
              </w:rPr>
            </w:pPr>
            <w:r>
              <w:rPr>
                <w:rFonts w:hint="eastAsia" w:ascii="宋体" w:hAnsi="宋体"/>
                <w:color w:val="auto"/>
                <w:sz w:val="24"/>
                <w:szCs w:val="24"/>
                <w:highlight w:val="none"/>
              </w:rPr>
              <w:t>支持radius、AD、POP3、Proxy、PPPOE等系统进行认证单点登录，简化用户操作，可强制指定用户、指定IP段的用户必须使用单点登录；</w:t>
            </w:r>
          </w:p>
        </w:tc>
      </w:tr>
      <w:tr w14:paraId="18AC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3C83CE2E">
            <w:pPr>
              <w:widowControl/>
              <w:jc w:val="left"/>
              <w:rPr>
                <w:rFonts w:ascii="宋体" w:hAnsi="宋体"/>
                <w:b/>
                <w:bCs/>
                <w:color w:val="auto"/>
                <w:sz w:val="24"/>
                <w:szCs w:val="24"/>
                <w:highlight w:val="none"/>
              </w:rPr>
            </w:pPr>
          </w:p>
        </w:tc>
        <w:tc>
          <w:tcPr>
            <w:tcW w:w="6849" w:type="dxa"/>
            <w:tcBorders>
              <w:top w:val="single" w:color="auto" w:sz="4" w:space="0"/>
              <w:left w:val="single" w:color="auto" w:sz="4" w:space="0"/>
              <w:bottom w:val="single" w:color="auto" w:sz="4" w:space="0"/>
              <w:right w:val="single" w:color="auto" w:sz="4" w:space="0"/>
            </w:tcBorders>
            <w:vAlign w:val="center"/>
          </w:tcPr>
          <w:p w14:paraId="166AC03B">
            <w:pPr>
              <w:rPr>
                <w:rFonts w:ascii="宋体" w:hAnsi="宋体"/>
                <w:color w:val="auto"/>
                <w:sz w:val="24"/>
                <w:szCs w:val="24"/>
                <w:highlight w:val="none"/>
              </w:rPr>
            </w:pPr>
            <w:r>
              <w:rPr>
                <w:rFonts w:hint="eastAsia" w:ascii="宋体" w:hAnsi="宋体"/>
                <w:color w:val="auto"/>
                <w:sz w:val="24"/>
                <w:szCs w:val="24"/>
                <w:highlight w:val="none"/>
              </w:rPr>
              <w:t>支持终端用户账号绑定手机号码和微信号，绑定后可以通过手机验证码和微信扫码实现上网快捷登录认证。</w:t>
            </w:r>
          </w:p>
        </w:tc>
      </w:tr>
      <w:tr w14:paraId="1697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382CDBF4">
            <w:pPr>
              <w:widowControl/>
              <w:jc w:val="left"/>
              <w:rPr>
                <w:rFonts w:ascii="宋体" w:hAnsi="宋体"/>
                <w:b/>
                <w:bCs/>
                <w:color w:val="auto"/>
                <w:sz w:val="24"/>
                <w:szCs w:val="24"/>
                <w:highlight w:val="none"/>
              </w:rPr>
            </w:pPr>
          </w:p>
        </w:tc>
        <w:tc>
          <w:tcPr>
            <w:tcW w:w="6849" w:type="dxa"/>
            <w:tcBorders>
              <w:top w:val="single" w:color="auto" w:sz="4" w:space="0"/>
              <w:left w:val="single" w:color="auto" w:sz="4" w:space="0"/>
              <w:bottom w:val="single" w:color="auto" w:sz="4" w:space="0"/>
              <w:right w:val="single" w:color="auto" w:sz="4" w:space="0"/>
            </w:tcBorders>
            <w:vAlign w:val="center"/>
          </w:tcPr>
          <w:p w14:paraId="19147F1A">
            <w:pPr>
              <w:rPr>
                <w:rFonts w:ascii="宋体" w:hAnsi="宋体"/>
                <w:color w:val="auto"/>
                <w:sz w:val="24"/>
                <w:szCs w:val="24"/>
                <w:highlight w:val="none"/>
              </w:rPr>
            </w:pPr>
            <w:r>
              <w:rPr>
                <w:rFonts w:hint="eastAsia" w:ascii="宋体" w:hAnsi="宋体"/>
                <w:color w:val="auto"/>
                <w:sz w:val="24"/>
                <w:szCs w:val="24"/>
                <w:highlight w:val="none"/>
              </w:rPr>
              <w:t>密码登录支持用户自注册，通过Web页面申请注册新账号，管理员审批后新账号可用，自注册同时支持portal认证和802.1x认证；</w:t>
            </w:r>
          </w:p>
        </w:tc>
      </w:tr>
      <w:tr w14:paraId="1729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5A741A84">
            <w:pPr>
              <w:widowControl/>
              <w:jc w:val="left"/>
              <w:rPr>
                <w:rFonts w:ascii="宋体" w:hAnsi="宋体"/>
                <w:b/>
                <w:bCs/>
                <w:color w:val="auto"/>
                <w:sz w:val="24"/>
                <w:szCs w:val="24"/>
                <w:highlight w:val="none"/>
              </w:rPr>
            </w:pPr>
          </w:p>
        </w:tc>
        <w:tc>
          <w:tcPr>
            <w:tcW w:w="6849" w:type="dxa"/>
            <w:tcBorders>
              <w:top w:val="single" w:color="auto" w:sz="4" w:space="0"/>
              <w:left w:val="single" w:color="auto" w:sz="4" w:space="0"/>
              <w:bottom w:val="single" w:color="auto" w:sz="4" w:space="0"/>
              <w:right w:val="single" w:color="auto" w:sz="4" w:space="0"/>
            </w:tcBorders>
            <w:vAlign w:val="center"/>
          </w:tcPr>
          <w:p w14:paraId="1B04400F">
            <w:pPr>
              <w:rPr>
                <w:rFonts w:ascii="宋体" w:hAnsi="宋体"/>
                <w:color w:val="auto"/>
                <w:sz w:val="24"/>
                <w:szCs w:val="24"/>
                <w:highlight w:val="none"/>
              </w:rPr>
            </w:pPr>
            <w:r>
              <w:rPr>
                <w:rFonts w:hint="eastAsia" w:ascii="宋体" w:hAnsi="宋体"/>
                <w:color w:val="auto"/>
                <w:sz w:val="24"/>
                <w:szCs w:val="24"/>
                <w:highlight w:val="none"/>
              </w:rPr>
              <w:t xml:space="preserve">支持通过OAuth认证协议对接，支持第三方账号授权认证； </w:t>
            </w:r>
          </w:p>
        </w:tc>
      </w:tr>
      <w:tr w14:paraId="33D4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vMerge w:val="restart"/>
            <w:tcBorders>
              <w:top w:val="nil"/>
              <w:left w:val="single" w:color="auto" w:sz="4" w:space="0"/>
              <w:bottom w:val="single" w:color="auto" w:sz="4" w:space="0"/>
              <w:right w:val="single" w:color="auto" w:sz="4" w:space="0"/>
            </w:tcBorders>
            <w:vAlign w:val="center"/>
          </w:tcPr>
          <w:p w14:paraId="672E9AC2">
            <w:pPr>
              <w:jc w:val="center"/>
              <w:rPr>
                <w:rFonts w:ascii="宋体" w:hAnsi="宋体"/>
                <w:b/>
                <w:bCs/>
                <w:color w:val="auto"/>
                <w:sz w:val="24"/>
                <w:szCs w:val="24"/>
                <w:highlight w:val="none"/>
              </w:rPr>
            </w:pPr>
            <w:r>
              <w:rPr>
                <w:rFonts w:hint="eastAsia" w:ascii="宋体" w:hAnsi="宋体"/>
                <w:b/>
                <w:bCs/>
                <w:color w:val="auto"/>
                <w:sz w:val="24"/>
                <w:szCs w:val="24"/>
                <w:highlight w:val="none"/>
              </w:rPr>
              <w:t>外设管控与移动存储审计</w:t>
            </w:r>
          </w:p>
        </w:tc>
        <w:tc>
          <w:tcPr>
            <w:tcW w:w="6849" w:type="dxa"/>
            <w:tcBorders>
              <w:top w:val="single" w:color="auto" w:sz="4" w:space="0"/>
              <w:left w:val="single" w:color="auto" w:sz="4" w:space="0"/>
              <w:bottom w:val="single" w:color="auto" w:sz="4" w:space="0"/>
              <w:right w:val="single" w:color="auto" w:sz="4" w:space="0"/>
            </w:tcBorders>
            <w:vAlign w:val="center"/>
          </w:tcPr>
          <w:p w14:paraId="43636D44">
            <w:pPr>
              <w:rPr>
                <w:rFonts w:ascii="宋体" w:hAnsi="宋体"/>
                <w:color w:val="auto"/>
                <w:sz w:val="24"/>
                <w:szCs w:val="24"/>
                <w:highlight w:val="none"/>
              </w:rPr>
            </w:pPr>
            <w:r>
              <w:rPr>
                <w:rFonts w:hint="eastAsia" w:ascii="宋体" w:hAnsi="宋体"/>
                <w:color w:val="auto"/>
                <w:sz w:val="24"/>
                <w:szCs w:val="24"/>
                <w:highlight w:val="none"/>
              </w:rPr>
              <w:t>支持便携设备、存储设备、网络设备、蓝牙设备、摄像头、打印机的使用管控;</w:t>
            </w:r>
          </w:p>
        </w:tc>
      </w:tr>
      <w:tr w14:paraId="28FB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4028C9F3">
            <w:pPr>
              <w:widowControl/>
              <w:jc w:val="left"/>
              <w:rPr>
                <w:rFonts w:ascii="宋体" w:hAnsi="宋体"/>
                <w:b/>
                <w:bCs/>
                <w:color w:val="auto"/>
                <w:sz w:val="24"/>
                <w:szCs w:val="24"/>
                <w:highlight w:val="none"/>
              </w:rPr>
            </w:pPr>
          </w:p>
        </w:tc>
        <w:tc>
          <w:tcPr>
            <w:tcW w:w="6849" w:type="dxa"/>
            <w:tcBorders>
              <w:top w:val="single" w:color="auto" w:sz="4" w:space="0"/>
              <w:left w:val="single" w:color="auto" w:sz="4" w:space="0"/>
              <w:bottom w:val="single" w:color="auto" w:sz="4" w:space="0"/>
              <w:right w:val="single" w:color="auto" w:sz="4" w:space="0"/>
            </w:tcBorders>
            <w:vAlign w:val="center"/>
          </w:tcPr>
          <w:p w14:paraId="38EABAEB">
            <w:pPr>
              <w:rPr>
                <w:rFonts w:ascii="宋体" w:hAnsi="宋体"/>
                <w:color w:val="auto"/>
                <w:sz w:val="24"/>
                <w:szCs w:val="24"/>
                <w:highlight w:val="none"/>
              </w:rPr>
            </w:pPr>
            <w:r>
              <w:rPr>
                <w:rFonts w:hint="eastAsia" w:ascii="宋体" w:hAnsi="宋体"/>
                <w:color w:val="auto"/>
                <w:sz w:val="24"/>
                <w:szCs w:val="24"/>
                <w:highlight w:val="none"/>
              </w:rPr>
              <w:t>支持U盘和移动硬盘拷贝的文件内容以及插入和拔出行为的审计；支持对终端上U盘和移动硬盘接入设置可读写、拒绝、可读、告警;</w:t>
            </w:r>
          </w:p>
        </w:tc>
      </w:tr>
      <w:tr w14:paraId="7491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28BB03E2">
            <w:pPr>
              <w:widowControl/>
              <w:jc w:val="left"/>
              <w:rPr>
                <w:rFonts w:ascii="宋体" w:hAnsi="宋体"/>
                <w:b/>
                <w:bCs/>
                <w:color w:val="auto"/>
                <w:sz w:val="24"/>
                <w:szCs w:val="24"/>
                <w:highlight w:val="none"/>
              </w:rPr>
            </w:pPr>
          </w:p>
        </w:tc>
        <w:tc>
          <w:tcPr>
            <w:tcW w:w="6849" w:type="dxa"/>
            <w:tcBorders>
              <w:top w:val="single" w:color="auto" w:sz="4" w:space="0"/>
              <w:left w:val="single" w:color="auto" w:sz="4" w:space="0"/>
              <w:bottom w:val="single" w:color="auto" w:sz="4" w:space="0"/>
              <w:right w:val="single" w:color="auto" w:sz="4" w:space="0"/>
            </w:tcBorders>
            <w:vAlign w:val="center"/>
          </w:tcPr>
          <w:p w14:paraId="333A18C0">
            <w:pPr>
              <w:rPr>
                <w:rFonts w:ascii="宋体" w:hAnsi="宋体"/>
                <w:color w:val="auto"/>
                <w:sz w:val="24"/>
                <w:szCs w:val="24"/>
                <w:highlight w:val="none"/>
              </w:rPr>
            </w:pPr>
            <w:r>
              <w:rPr>
                <w:rFonts w:hint="eastAsia" w:ascii="宋体" w:hAnsi="宋体"/>
                <w:color w:val="auto"/>
                <w:sz w:val="24"/>
                <w:szCs w:val="24"/>
                <w:highlight w:val="none"/>
              </w:rPr>
              <w:t>支持允许特定的外设（包括U盘/存储设备）在终端上使用，并提供批量获取硬件ID的工具。</w:t>
            </w:r>
          </w:p>
        </w:tc>
      </w:tr>
    </w:tbl>
    <w:p w14:paraId="677978CE">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互联网出口防火墙</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6899"/>
      </w:tblGrid>
      <w:tr w14:paraId="4BBC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2" w:type="pct"/>
            <w:tcBorders>
              <w:top w:val="single" w:color="auto" w:sz="4" w:space="0"/>
              <w:left w:val="single" w:color="auto" w:sz="4" w:space="0"/>
              <w:bottom w:val="single" w:color="auto" w:sz="4" w:space="0"/>
              <w:right w:val="single" w:color="auto" w:sz="4" w:space="0"/>
            </w:tcBorders>
            <w:vAlign w:val="center"/>
          </w:tcPr>
          <w:p w14:paraId="20202FA3">
            <w:pPr>
              <w:jc w:val="center"/>
              <w:rPr>
                <w:rFonts w:ascii="宋体" w:hAnsi="宋体"/>
                <w:b/>
                <w:color w:val="auto"/>
                <w:kern w:val="0"/>
                <w:sz w:val="24"/>
                <w:szCs w:val="24"/>
                <w:highlight w:val="none"/>
              </w:rPr>
            </w:pPr>
            <w:r>
              <w:rPr>
                <w:rFonts w:hint="eastAsia" w:ascii="宋体" w:hAnsi="宋体"/>
                <w:b/>
                <w:bCs/>
                <w:color w:val="auto"/>
                <w:sz w:val="24"/>
                <w:szCs w:val="24"/>
                <w:highlight w:val="none"/>
              </w:rPr>
              <w:t>指标项</w:t>
            </w:r>
          </w:p>
        </w:tc>
        <w:tc>
          <w:tcPr>
            <w:tcW w:w="4047" w:type="pct"/>
            <w:tcBorders>
              <w:top w:val="single" w:color="auto" w:sz="4" w:space="0"/>
              <w:left w:val="single" w:color="auto" w:sz="4" w:space="0"/>
              <w:bottom w:val="single" w:color="auto" w:sz="4" w:space="0"/>
              <w:right w:val="single" w:color="auto" w:sz="4" w:space="0"/>
            </w:tcBorders>
            <w:vAlign w:val="center"/>
          </w:tcPr>
          <w:p w14:paraId="6C9D718C">
            <w:pPr>
              <w:widowControl/>
              <w:jc w:val="center"/>
              <w:textAlignment w:val="center"/>
              <w:rPr>
                <w:rFonts w:ascii="宋体" w:hAnsi="宋体"/>
                <w:b/>
                <w:color w:val="auto"/>
                <w:kern w:val="0"/>
                <w:sz w:val="24"/>
                <w:szCs w:val="24"/>
                <w:highlight w:val="none"/>
              </w:rPr>
            </w:pPr>
            <w:r>
              <w:rPr>
                <w:rFonts w:hint="eastAsia" w:ascii="宋体" w:hAnsi="宋体"/>
                <w:b/>
                <w:bCs/>
                <w:color w:val="auto"/>
                <w:sz w:val="24"/>
                <w:szCs w:val="24"/>
                <w:highlight w:val="none"/>
              </w:rPr>
              <w:t>参数要求</w:t>
            </w:r>
          </w:p>
        </w:tc>
      </w:tr>
      <w:tr w14:paraId="336C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tcBorders>
              <w:top w:val="single" w:color="auto" w:sz="4" w:space="0"/>
              <w:left w:val="single" w:color="auto" w:sz="4" w:space="0"/>
              <w:bottom w:val="single" w:color="auto" w:sz="4" w:space="0"/>
              <w:right w:val="single" w:color="auto" w:sz="4" w:space="0"/>
            </w:tcBorders>
            <w:vAlign w:val="center"/>
          </w:tcPr>
          <w:p w14:paraId="2D649A85">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硬件规格要求</w:t>
            </w:r>
          </w:p>
        </w:tc>
        <w:tc>
          <w:tcPr>
            <w:tcW w:w="4047" w:type="pct"/>
            <w:tcBorders>
              <w:top w:val="single" w:color="auto" w:sz="4" w:space="0"/>
              <w:left w:val="single" w:color="auto" w:sz="4" w:space="0"/>
              <w:bottom w:val="single" w:color="auto" w:sz="4" w:space="0"/>
              <w:right w:val="single" w:color="auto" w:sz="4" w:space="0"/>
            </w:tcBorders>
          </w:tcPr>
          <w:p w14:paraId="5C1C8140">
            <w:pPr>
              <w:widowControl/>
              <w:jc w:val="left"/>
              <w:rPr>
                <w:rFonts w:ascii="宋体" w:hAnsi="宋体"/>
                <w:color w:val="auto"/>
                <w:kern w:val="0"/>
                <w:sz w:val="24"/>
                <w:szCs w:val="24"/>
                <w:highlight w:val="none"/>
              </w:rPr>
            </w:pPr>
            <w:r>
              <w:rPr>
                <w:rFonts w:hint="eastAsia" w:ascii="宋体" w:hAnsi="宋体"/>
                <w:color w:val="auto"/>
                <w:sz w:val="24"/>
                <w:szCs w:val="24"/>
                <w:highlight w:val="none"/>
                <w:lang w:eastAsia="zh-CN"/>
              </w:rPr>
              <w:t>尺寸</w:t>
            </w:r>
            <w:r>
              <w:rPr>
                <w:rFonts w:hint="eastAsia" w:ascii="宋体" w:hAnsi="宋体"/>
                <w:color w:val="auto"/>
                <w:kern w:val="0"/>
                <w:sz w:val="24"/>
                <w:szCs w:val="24"/>
                <w:highlight w:val="none"/>
              </w:rPr>
              <w:t>1U,内存大小：≥8G,电源：冗余电源，实配接口：≥8千兆电口+2千兆光口SFP。</w:t>
            </w:r>
          </w:p>
        </w:tc>
      </w:tr>
      <w:tr w14:paraId="25BA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tcBorders>
              <w:top w:val="single" w:color="auto" w:sz="4" w:space="0"/>
              <w:left w:val="single" w:color="auto" w:sz="4" w:space="0"/>
              <w:bottom w:val="single" w:color="auto" w:sz="4" w:space="0"/>
              <w:right w:val="single" w:color="auto" w:sz="4" w:space="0"/>
            </w:tcBorders>
            <w:vAlign w:val="center"/>
          </w:tcPr>
          <w:p w14:paraId="5FAE2D25">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产品性能要求</w:t>
            </w:r>
          </w:p>
        </w:tc>
        <w:tc>
          <w:tcPr>
            <w:tcW w:w="4047" w:type="pct"/>
            <w:tcBorders>
              <w:top w:val="single" w:color="auto" w:sz="4" w:space="0"/>
              <w:left w:val="single" w:color="auto" w:sz="4" w:space="0"/>
              <w:bottom w:val="single" w:color="auto" w:sz="4" w:space="0"/>
              <w:right w:val="single" w:color="auto" w:sz="4" w:space="0"/>
            </w:tcBorders>
          </w:tcPr>
          <w:p w14:paraId="54514CEE">
            <w:pPr>
              <w:widowControl/>
              <w:rPr>
                <w:rFonts w:ascii="宋体" w:hAnsi="宋体"/>
                <w:color w:val="auto"/>
                <w:kern w:val="0"/>
                <w:sz w:val="24"/>
                <w:szCs w:val="24"/>
                <w:highlight w:val="none"/>
              </w:rPr>
            </w:pPr>
            <w:r>
              <w:rPr>
                <w:rFonts w:hint="eastAsia" w:ascii="宋体" w:hAnsi="宋体"/>
                <w:color w:val="auto"/>
                <w:kern w:val="0"/>
                <w:sz w:val="24"/>
                <w:szCs w:val="24"/>
                <w:highlight w:val="none"/>
              </w:rPr>
              <w:t>网络层吞吐量：≥20G,应用层吞吐量：≥10G,防病毒吞吐量：≥1.6G,IPS吞吐量：≥1.5G,全威胁吞吐量：≥1G</w:t>
            </w:r>
          </w:p>
        </w:tc>
      </w:tr>
      <w:tr w14:paraId="0B4B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tcBorders>
              <w:top w:val="single" w:color="auto" w:sz="4" w:space="0"/>
              <w:left w:val="single" w:color="auto" w:sz="4" w:space="0"/>
              <w:bottom w:val="single" w:color="auto" w:sz="4" w:space="0"/>
              <w:right w:val="single" w:color="auto" w:sz="4" w:space="0"/>
            </w:tcBorders>
            <w:vAlign w:val="center"/>
          </w:tcPr>
          <w:p w14:paraId="1BA9D4BF">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云端威胁情报</w:t>
            </w:r>
          </w:p>
        </w:tc>
        <w:tc>
          <w:tcPr>
            <w:tcW w:w="4047" w:type="pct"/>
            <w:tcBorders>
              <w:top w:val="single" w:color="auto" w:sz="4" w:space="0"/>
              <w:left w:val="single" w:color="auto" w:sz="4" w:space="0"/>
              <w:bottom w:val="single" w:color="auto" w:sz="4" w:space="0"/>
              <w:right w:val="single" w:color="auto" w:sz="4" w:space="0"/>
            </w:tcBorders>
            <w:vAlign w:val="center"/>
          </w:tcPr>
          <w:p w14:paraId="278CADCF">
            <w:pPr>
              <w:widowControl/>
              <w:rPr>
                <w:rFonts w:ascii="宋体" w:hAnsi="宋体"/>
                <w:color w:val="auto"/>
                <w:kern w:val="0"/>
                <w:sz w:val="24"/>
                <w:szCs w:val="24"/>
                <w:highlight w:val="none"/>
              </w:rPr>
            </w:pPr>
            <w:r>
              <w:rPr>
                <w:rFonts w:hint="eastAsia" w:ascii="宋体" w:hAnsi="宋体"/>
                <w:color w:val="auto"/>
                <w:sz w:val="24"/>
                <w:szCs w:val="24"/>
                <w:highlight w:val="none"/>
              </w:rPr>
              <w:t>产品支持云威胁情报网关技术，通过全球超过30+pop节点，实现对威胁流量就近进行实时检测&amp;拦截，实现失陷外联实时阻断，保护资产安全。</w:t>
            </w:r>
          </w:p>
        </w:tc>
      </w:tr>
      <w:tr w14:paraId="02AD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tcBorders>
              <w:top w:val="single" w:color="auto" w:sz="4" w:space="0"/>
              <w:left w:val="single" w:color="auto" w:sz="4" w:space="0"/>
              <w:bottom w:val="single" w:color="auto" w:sz="4" w:space="0"/>
              <w:right w:val="single" w:color="auto" w:sz="4" w:space="0"/>
            </w:tcBorders>
            <w:vAlign w:val="center"/>
          </w:tcPr>
          <w:p w14:paraId="652F0EC1">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策略生命周期管理</w:t>
            </w:r>
          </w:p>
        </w:tc>
        <w:tc>
          <w:tcPr>
            <w:tcW w:w="4047" w:type="pct"/>
            <w:tcBorders>
              <w:top w:val="single" w:color="auto" w:sz="4" w:space="0"/>
              <w:left w:val="single" w:color="auto" w:sz="4" w:space="0"/>
              <w:bottom w:val="single" w:color="auto" w:sz="4" w:space="0"/>
              <w:right w:val="single" w:color="auto" w:sz="4" w:space="0"/>
            </w:tcBorders>
          </w:tcPr>
          <w:p w14:paraId="6FAEBB48">
            <w:pPr>
              <w:widowControl/>
              <w:rPr>
                <w:rFonts w:ascii="宋体" w:hAnsi="宋体"/>
                <w:color w:val="auto"/>
                <w:kern w:val="0"/>
                <w:sz w:val="24"/>
                <w:szCs w:val="24"/>
                <w:highlight w:val="none"/>
              </w:rPr>
            </w:pPr>
            <w:r>
              <w:rPr>
                <w:rFonts w:hint="eastAsia" w:ascii="宋体" w:hAnsi="宋体"/>
                <w:color w:val="auto"/>
                <w:sz w:val="24"/>
                <w:szCs w:val="24"/>
                <w:highlight w:val="none"/>
              </w:rPr>
              <w:t>产品支持策略生命周期管理功能，支持对安全策略修改的时间、原因、变更类型进行统一管理，便于策略的运维与管理。</w:t>
            </w:r>
          </w:p>
        </w:tc>
      </w:tr>
      <w:tr w14:paraId="6BB3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tcBorders>
              <w:top w:val="single" w:color="auto" w:sz="4" w:space="0"/>
              <w:left w:val="single" w:color="auto" w:sz="4" w:space="0"/>
              <w:bottom w:val="single" w:color="auto" w:sz="4" w:space="0"/>
              <w:right w:val="single" w:color="auto" w:sz="4" w:space="0"/>
            </w:tcBorders>
            <w:vAlign w:val="center"/>
          </w:tcPr>
          <w:p w14:paraId="723A912D">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安全服务</w:t>
            </w:r>
          </w:p>
        </w:tc>
        <w:tc>
          <w:tcPr>
            <w:tcW w:w="4047" w:type="pct"/>
            <w:tcBorders>
              <w:top w:val="single" w:color="auto" w:sz="4" w:space="0"/>
              <w:left w:val="single" w:color="auto" w:sz="4" w:space="0"/>
              <w:bottom w:val="single" w:color="auto" w:sz="4" w:space="0"/>
              <w:right w:val="single" w:color="auto" w:sz="4" w:space="0"/>
            </w:tcBorders>
          </w:tcPr>
          <w:p w14:paraId="76BFD064">
            <w:pPr>
              <w:widowControl/>
              <w:rPr>
                <w:rFonts w:ascii="宋体" w:hAnsi="宋体"/>
                <w:color w:val="auto"/>
                <w:kern w:val="0"/>
                <w:sz w:val="24"/>
                <w:szCs w:val="24"/>
                <w:highlight w:val="none"/>
              </w:rPr>
            </w:pPr>
            <w:r>
              <w:rPr>
                <w:rFonts w:hint="eastAsia" w:ascii="宋体" w:hAnsi="宋体"/>
                <w:color w:val="auto"/>
                <w:sz w:val="24"/>
                <w:szCs w:val="24"/>
                <w:highlight w:val="none"/>
              </w:rPr>
              <w:t>防火墙对应厂商</w:t>
            </w:r>
            <w:r>
              <w:rPr>
                <w:rFonts w:hint="eastAsia" w:ascii="宋体" w:hAnsi="宋体"/>
                <w:color w:val="auto"/>
                <w:kern w:val="0"/>
                <w:sz w:val="24"/>
                <w:szCs w:val="24"/>
                <w:highlight w:val="none"/>
              </w:rPr>
              <w:t>安全专家需定期对招标方的安全设备的防护策略进行检查，确保安全设备上的安全策略始终处于最优水平，针对威胁能起到最好的防护效果。厂商服务平台应当具备丰富的策略检查工具，支持排查安全设备防护策略配置的合理性。</w:t>
            </w:r>
          </w:p>
        </w:tc>
      </w:tr>
    </w:tbl>
    <w:p w14:paraId="17C7398B">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服务器密码机</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6884"/>
      </w:tblGrid>
      <w:tr w14:paraId="0ABC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635" w:type="dxa"/>
            <w:tcBorders>
              <w:top w:val="single" w:color="auto" w:sz="4" w:space="0"/>
              <w:left w:val="single" w:color="auto" w:sz="4" w:space="0"/>
              <w:bottom w:val="single" w:color="auto" w:sz="4" w:space="0"/>
              <w:right w:val="single" w:color="auto" w:sz="4" w:space="0"/>
            </w:tcBorders>
            <w:vAlign w:val="center"/>
          </w:tcPr>
          <w:p w14:paraId="72952535">
            <w:pPr>
              <w:jc w:val="center"/>
              <w:rPr>
                <w:rFonts w:ascii="宋体" w:hAnsi="宋体"/>
                <w:b/>
                <w:bCs/>
                <w:color w:val="auto"/>
                <w:sz w:val="24"/>
                <w:szCs w:val="24"/>
                <w:highlight w:val="none"/>
              </w:rPr>
            </w:pPr>
            <w:r>
              <w:rPr>
                <w:rFonts w:hint="eastAsia" w:ascii="宋体" w:hAnsi="宋体"/>
                <w:b/>
                <w:bCs/>
                <w:color w:val="auto"/>
                <w:sz w:val="24"/>
                <w:szCs w:val="24"/>
                <w:highlight w:val="none"/>
              </w:rPr>
              <w:t>指标项</w:t>
            </w:r>
          </w:p>
        </w:tc>
        <w:tc>
          <w:tcPr>
            <w:tcW w:w="6885" w:type="dxa"/>
            <w:tcBorders>
              <w:top w:val="single" w:color="auto" w:sz="4" w:space="0"/>
              <w:left w:val="single" w:color="auto" w:sz="4" w:space="0"/>
              <w:bottom w:val="single" w:color="auto" w:sz="4" w:space="0"/>
              <w:right w:val="single" w:color="auto" w:sz="4" w:space="0"/>
            </w:tcBorders>
            <w:vAlign w:val="center"/>
          </w:tcPr>
          <w:p w14:paraId="16749C23">
            <w:pPr>
              <w:widowControl/>
              <w:jc w:val="center"/>
              <w:textAlignment w:val="center"/>
              <w:rPr>
                <w:rFonts w:ascii="宋体" w:hAnsi="宋体"/>
                <w:b/>
                <w:bCs/>
                <w:color w:val="auto"/>
                <w:sz w:val="24"/>
                <w:szCs w:val="24"/>
                <w:highlight w:val="none"/>
              </w:rPr>
            </w:pPr>
            <w:r>
              <w:rPr>
                <w:rFonts w:hint="eastAsia" w:ascii="宋体" w:hAnsi="宋体"/>
                <w:b/>
                <w:bCs/>
                <w:color w:val="auto"/>
                <w:sz w:val="24"/>
                <w:szCs w:val="24"/>
                <w:highlight w:val="none"/>
              </w:rPr>
              <w:t>参数要求</w:t>
            </w:r>
          </w:p>
        </w:tc>
      </w:tr>
      <w:tr w14:paraId="69A2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tcBorders>
              <w:top w:val="single" w:color="auto" w:sz="4" w:space="0"/>
              <w:left w:val="single" w:color="auto" w:sz="4" w:space="0"/>
              <w:bottom w:val="single" w:color="auto" w:sz="4" w:space="0"/>
              <w:right w:val="single" w:color="auto" w:sz="4" w:space="0"/>
            </w:tcBorders>
            <w:vAlign w:val="center"/>
          </w:tcPr>
          <w:p w14:paraId="74131D1A">
            <w:pPr>
              <w:jc w:val="center"/>
              <w:rPr>
                <w:rFonts w:ascii="宋体" w:hAnsi="宋体"/>
                <w:b/>
                <w:bCs/>
                <w:color w:val="auto"/>
                <w:sz w:val="24"/>
                <w:szCs w:val="24"/>
                <w:highlight w:val="none"/>
              </w:rPr>
            </w:pPr>
            <w:r>
              <w:rPr>
                <w:rFonts w:hint="eastAsia" w:ascii="宋体" w:hAnsi="宋体"/>
                <w:b/>
                <w:bCs/>
                <w:color w:val="auto"/>
                <w:sz w:val="24"/>
                <w:szCs w:val="24"/>
                <w:highlight w:val="none"/>
              </w:rPr>
              <w:t>物理规格</w:t>
            </w:r>
          </w:p>
        </w:tc>
        <w:tc>
          <w:tcPr>
            <w:tcW w:w="6885" w:type="dxa"/>
            <w:tcBorders>
              <w:top w:val="single" w:color="auto" w:sz="4" w:space="0"/>
              <w:left w:val="single" w:color="auto" w:sz="4" w:space="0"/>
              <w:bottom w:val="single" w:color="auto" w:sz="4" w:space="0"/>
              <w:right w:val="single" w:color="auto" w:sz="4" w:space="0"/>
            </w:tcBorders>
          </w:tcPr>
          <w:p w14:paraId="13A45B31">
            <w:pPr>
              <w:rPr>
                <w:rFonts w:ascii="宋体" w:hAnsi="宋体"/>
                <w:color w:val="auto"/>
                <w:sz w:val="24"/>
                <w:szCs w:val="24"/>
                <w:highlight w:val="none"/>
              </w:rPr>
            </w:pPr>
            <w:r>
              <w:rPr>
                <w:rFonts w:hint="eastAsia" w:ascii="宋体" w:hAnsi="宋体"/>
                <w:color w:val="auto"/>
                <w:sz w:val="24"/>
                <w:szCs w:val="24"/>
                <w:highlight w:val="none"/>
              </w:rPr>
              <w:t>机箱：2U机架式；国产化CPU（不低于4核）；内存容量≥8G；：支持1+1冗余电源；存储容量≥SSD-256G；网口数量≥2个千兆电口；</w:t>
            </w:r>
          </w:p>
        </w:tc>
      </w:tr>
      <w:tr w14:paraId="433D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tcBorders>
              <w:top w:val="single" w:color="auto" w:sz="4" w:space="0"/>
              <w:left w:val="single" w:color="auto" w:sz="4" w:space="0"/>
              <w:bottom w:val="single" w:color="auto" w:sz="4" w:space="0"/>
              <w:right w:val="single" w:color="auto" w:sz="4" w:space="0"/>
            </w:tcBorders>
            <w:vAlign w:val="center"/>
          </w:tcPr>
          <w:p w14:paraId="1B2A3395">
            <w:pPr>
              <w:jc w:val="center"/>
              <w:rPr>
                <w:rFonts w:ascii="宋体" w:hAnsi="宋体"/>
                <w:b/>
                <w:bCs/>
                <w:color w:val="auto"/>
                <w:sz w:val="24"/>
                <w:szCs w:val="24"/>
                <w:highlight w:val="none"/>
              </w:rPr>
            </w:pPr>
            <w:r>
              <w:rPr>
                <w:rFonts w:hint="eastAsia" w:ascii="宋体" w:hAnsi="宋体"/>
                <w:b/>
                <w:bCs/>
                <w:color w:val="auto"/>
                <w:sz w:val="24"/>
                <w:szCs w:val="24"/>
                <w:highlight w:val="none"/>
              </w:rPr>
              <w:t>功能要求</w:t>
            </w:r>
          </w:p>
        </w:tc>
        <w:tc>
          <w:tcPr>
            <w:tcW w:w="6885" w:type="dxa"/>
            <w:tcBorders>
              <w:top w:val="single" w:color="auto" w:sz="4" w:space="0"/>
              <w:left w:val="single" w:color="auto" w:sz="4" w:space="0"/>
              <w:bottom w:val="single" w:color="auto" w:sz="4" w:space="0"/>
              <w:right w:val="single" w:color="auto" w:sz="4" w:space="0"/>
            </w:tcBorders>
          </w:tcPr>
          <w:p w14:paraId="42C5C68A">
            <w:pPr>
              <w:jc w:val="left"/>
              <w:rPr>
                <w:rFonts w:ascii="宋体" w:hAnsi="宋体"/>
                <w:color w:val="auto"/>
                <w:sz w:val="24"/>
                <w:szCs w:val="24"/>
                <w:highlight w:val="none"/>
              </w:rPr>
            </w:pPr>
            <w:r>
              <w:rPr>
                <w:rFonts w:hint="eastAsia" w:ascii="宋体" w:hAnsi="宋体"/>
                <w:color w:val="auto"/>
                <w:sz w:val="24"/>
                <w:szCs w:val="24"/>
                <w:highlight w:val="none"/>
              </w:rPr>
              <w:t>1、支持SM1、SM2、SM3、SM4国密算法，算法模式支持ECB/CBC/OFB/CFB/CTR/XTS/GCM/CCM；同时，兼容国际算法RSA、3DES、AES、SHA-1和SHA-2 等，具有良好的可扩展性；</w:t>
            </w:r>
          </w:p>
          <w:p w14:paraId="7DE7E51D">
            <w:pPr>
              <w:rPr>
                <w:rFonts w:hint="eastAsia" w:ascii="宋体" w:hAnsi="宋体"/>
                <w:color w:val="auto"/>
                <w:sz w:val="24"/>
                <w:szCs w:val="24"/>
                <w:highlight w:val="none"/>
              </w:rPr>
            </w:pPr>
            <w:r>
              <w:rPr>
                <w:rFonts w:hint="eastAsia" w:ascii="宋体" w:hAnsi="宋体"/>
                <w:color w:val="auto"/>
                <w:sz w:val="24"/>
                <w:szCs w:val="24"/>
                <w:highlight w:val="none"/>
              </w:rPr>
              <w:t>2、密码机API支持符合GM/T 0018标准接口规范，通用性好。同时支持PKCS#11、JCE等国际标准接口；</w:t>
            </w:r>
          </w:p>
          <w:p w14:paraId="2C687F17">
            <w:pPr>
              <w:rPr>
                <w:rFonts w:hint="eastAsia" w:ascii="宋体" w:hAnsi="宋体"/>
                <w:color w:val="auto"/>
                <w:sz w:val="24"/>
                <w:szCs w:val="24"/>
                <w:highlight w:val="none"/>
              </w:rPr>
            </w:pPr>
            <w:r>
              <w:rPr>
                <w:rFonts w:hint="eastAsia" w:ascii="宋体" w:hAnsi="宋体"/>
                <w:color w:val="auto"/>
                <w:sz w:val="24"/>
                <w:szCs w:val="24"/>
                <w:highlight w:val="none"/>
              </w:rPr>
              <w:t>3、支持IPV4/IPV6双栈协议。</w:t>
            </w:r>
          </w:p>
          <w:p w14:paraId="319F72CF">
            <w:pPr>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4、▲支持SM9主密钥管理，包括生成、导入以及删除。</w:t>
            </w:r>
            <w:r>
              <w:rPr>
                <w:rFonts w:hint="eastAsia" w:ascii="宋体" w:hAnsi="宋体" w:eastAsia="宋体" w:cs="Times New Roman"/>
                <w:color w:val="auto"/>
                <w:sz w:val="24"/>
                <w:szCs w:val="24"/>
                <w:highlight w:val="none"/>
              </w:rPr>
              <w:t>（需提供相关的证明材料）</w:t>
            </w:r>
          </w:p>
          <w:p w14:paraId="43226C41">
            <w:pPr>
              <w:rPr>
                <w:rFonts w:hint="eastAsia" w:ascii="宋体" w:hAnsi="宋体"/>
                <w:color w:val="auto"/>
                <w:sz w:val="24"/>
                <w:szCs w:val="24"/>
                <w:highlight w:val="none"/>
              </w:rPr>
            </w:pPr>
            <w:r>
              <w:rPr>
                <w:rFonts w:hint="eastAsia" w:ascii="宋体" w:hAnsi="宋体"/>
                <w:color w:val="auto"/>
                <w:sz w:val="24"/>
                <w:szCs w:val="24"/>
                <w:highlight w:val="none"/>
              </w:rPr>
              <w:t>5、支持基于双随机数芯片生成随机数功能。</w:t>
            </w:r>
          </w:p>
          <w:p w14:paraId="294C53C4">
            <w:pPr>
              <w:rPr>
                <w:rFonts w:hint="eastAsia" w:ascii="宋体" w:hAnsi="宋体"/>
                <w:color w:val="auto"/>
                <w:sz w:val="24"/>
                <w:szCs w:val="24"/>
                <w:highlight w:val="none"/>
              </w:rPr>
            </w:pPr>
            <w:r>
              <w:rPr>
                <w:rFonts w:hint="eastAsia" w:ascii="宋体" w:hAnsi="宋体"/>
                <w:color w:val="auto"/>
                <w:sz w:val="24"/>
                <w:szCs w:val="24"/>
                <w:highlight w:val="none"/>
              </w:rPr>
              <w:t>6、支持手动备份和定时备份数据，也支持通过备份的数据恢复系统某个时刻的状态。</w:t>
            </w:r>
          </w:p>
          <w:p w14:paraId="6E84ACE3">
            <w:pPr>
              <w:rPr>
                <w:rFonts w:hint="eastAsia" w:ascii="宋体" w:hAnsi="宋体"/>
                <w:color w:val="auto"/>
                <w:sz w:val="24"/>
                <w:szCs w:val="24"/>
                <w:highlight w:val="none"/>
              </w:rPr>
            </w:pPr>
            <w:r>
              <w:rPr>
                <w:rFonts w:hint="eastAsia" w:ascii="宋体" w:hAnsi="宋体"/>
                <w:color w:val="auto"/>
                <w:sz w:val="24"/>
                <w:szCs w:val="24"/>
                <w:highlight w:val="none"/>
              </w:rPr>
              <w:t>7、支持SSL管理，包括SSL证书的创建、导入、编辑、安装、下载等功能。</w:t>
            </w:r>
          </w:p>
          <w:p w14:paraId="7B92C2BA">
            <w:pPr>
              <w:rPr>
                <w:rFonts w:hint="eastAsia" w:ascii="宋体" w:hAnsi="宋体"/>
                <w:color w:val="auto"/>
                <w:sz w:val="24"/>
                <w:szCs w:val="24"/>
                <w:highlight w:val="none"/>
              </w:rPr>
            </w:pPr>
            <w:r>
              <w:rPr>
                <w:rFonts w:hint="eastAsia" w:ascii="宋体" w:hAnsi="宋体"/>
                <w:color w:val="auto"/>
                <w:sz w:val="24"/>
                <w:szCs w:val="24"/>
                <w:highlight w:val="none"/>
              </w:rPr>
              <w:t>8、支持REST管理，包括运行状态查看、服务配置、授权配置、证书配置等功能。</w:t>
            </w:r>
          </w:p>
          <w:p w14:paraId="0DF397B4">
            <w:pPr>
              <w:rPr>
                <w:rFonts w:ascii="宋体" w:hAnsi="宋体"/>
                <w:color w:val="auto"/>
                <w:sz w:val="24"/>
                <w:szCs w:val="24"/>
                <w:highlight w:val="none"/>
              </w:rPr>
            </w:pPr>
            <w:r>
              <w:rPr>
                <w:rFonts w:hint="eastAsia" w:ascii="宋体" w:hAnsi="宋体"/>
                <w:color w:val="auto"/>
                <w:sz w:val="24"/>
                <w:szCs w:val="24"/>
                <w:highlight w:val="none"/>
              </w:rPr>
              <w:t>9、与加解密密码模块对接，服务器密码机在文件系统密码模块中，可提供主密钥/密钥对、密钥加密密钥/密钥对的安全存储及保护。</w:t>
            </w:r>
          </w:p>
        </w:tc>
      </w:tr>
      <w:tr w14:paraId="5383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tcBorders>
              <w:top w:val="single" w:color="auto" w:sz="4" w:space="0"/>
              <w:left w:val="single" w:color="auto" w:sz="4" w:space="0"/>
              <w:bottom w:val="single" w:color="auto" w:sz="4" w:space="0"/>
              <w:right w:val="single" w:color="auto" w:sz="4" w:space="0"/>
            </w:tcBorders>
            <w:vAlign w:val="center"/>
          </w:tcPr>
          <w:p w14:paraId="15E7D1F9">
            <w:pPr>
              <w:jc w:val="center"/>
              <w:rPr>
                <w:rFonts w:ascii="宋体" w:hAnsi="宋体"/>
                <w:b/>
                <w:bCs/>
                <w:color w:val="auto"/>
                <w:sz w:val="24"/>
                <w:szCs w:val="24"/>
                <w:highlight w:val="none"/>
              </w:rPr>
            </w:pPr>
            <w:r>
              <w:rPr>
                <w:rFonts w:hint="eastAsia" w:ascii="宋体" w:hAnsi="宋体"/>
                <w:b/>
                <w:bCs/>
                <w:color w:val="auto"/>
                <w:sz w:val="24"/>
                <w:szCs w:val="24"/>
                <w:highlight w:val="none"/>
              </w:rPr>
              <w:t>性能要求</w:t>
            </w:r>
          </w:p>
        </w:tc>
        <w:tc>
          <w:tcPr>
            <w:tcW w:w="6885" w:type="dxa"/>
            <w:tcBorders>
              <w:top w:val="single" w:color="auto" w:sz="4" w:space="0"/>
              <w:left w:val="single" w:color="auto" w:sz="4" w:space="0"/>
              <w:bottom w:val="single" w:color="auto" w:sz="4" w:space="0"/>
              <w:right w:val="single" w:color="auto" w:sz="4" w:space="0"/>
            </w:tcBorders>
          </w:tcPr>
          <w:p w14:paraId="4C16ED48">
            <w:pPr>
              <w:rPr>
                <w:rFonts w:ascii="宋体" w:hAnsi="宋体"/>
                <w:color w:val="auto"/>
                <w:sz w:val="24"/>
                <w:szCs w:val="24"/>
                <w:highlight w:val="none"/>
              </w:rPr>
            </w:pPr>
            <w:r>
              <w:rPr>
                <w:rFonts w:hint="eastAsia" w:ascii="宋体" w:hAnsi="宋体"/>
                <w:color w:val="auto"/>
                <w:sz w:val="24"/>
                <w:szCs w:val="24"/>
                <w:highlight w:val="none"/>
              </w:rPr>
              <w:t>SM2密钥对产生速率：≥3000对/秒；</w:t>
            </w:r>
          </w:p>
          <w:p w14:paraId="02B6C1F9">
            <w:pPr>
              <w:rPr>
                <w:rFonts w:hint="eastAsia" w:ascii="宋体" w:hAnsi="宋体"/>
                <w:color w:val="auto"/>
                <w:sz w:val="24"/>
                <w:szCs w:val="24"/>
                <w:highlight w:val="none"/>
              </w:rPr>
            </w:pPr>
            <w:r>
              <w:rPr>
                <w:rFonts w:hint="eastAsia" w:ascii="宋体" w:hAnsi="宋体"/>
                <w:color w:val="auto"/>
                <w:sz w:val="24"/>
                <w:szCs w:val="24"/>
                <w:highlight w:val="none"/>
              </w:rPr>
              <w:t>SM2签名速率：≥90000次/秒；</w:t>
            </w:r>
          </w:p>
          <w:p w14:paraId="522C10A1">
            <w:pPr>
              <w:rPr>
                <w:rFonts w:hint="eastAsia" w:ascii="宋体" w:hAnsi="宋体"/>
                <w:color w:val="auto"/>
                <w:sz w:val="24"/>
                <w:szCs w:val="24"/>
                <w:highlight w:val="none"/>
              </w:rPr>
            </w:pPr>
            <w:r>
              <w:rPr>
                <w:rFonts w:hint="eastAsia" w:ascii="宋体" w:hAnsi="宋体"/>
                <w:color w:val="auto"/>
                <w:sz w:val="24"/>
                <w:szCs w:val="24"/>
                <w:highlight w:val="none"/>
              </w:rPr>
              <w:t>SM2验签速率：≥30000次/秒；</w:t>
            </w:r>
          </w:p>
          <w:p w14:paraId="5C4DA4C8">
            <w:pPr>
              <w:rPr>
                <w:rFonts w:hint="eastAsia" w:ascii="宋体" w:hAnsi="宋体"/>
                <w:color w:val="auto"/>
                <w:sz w:val="24"/>
                <w:szCs w:val="24"/>
                <w:highlight w:val="none"/>
              </w:rPr>
            </w:pPr>
            <w:r>
              <w:rPr>
                <w:rFonts w:hint="eastAsia" w:ascii="宋体" w:hAnsi="宋体"/>
                <w:color w:val="auto"/>
                <w:sz w:val="24"/>
                <w:szCs w:val="24"/>
                <w:highlight w:val="none"/>
              </w:rPr>
              <w:t>SM2加密速率：≥25000次/秒；</w:t>
            </w:r>
          </w:p>
          <w:p w14:paraId="51C30DC8">
            <w:pPr>
              <w:rPr>
                <w:rFonts w:hint="eastAsia" w:ascii="宋体" w:hAnsi="宋体"/>
                <w:color w:val="auto"/>
                <w:sz w:val="24"/>
                <w:szCs w:val="24"/>
                <w:highlight w:val="none"/>
              </w:rPr>
            </w:pPr>
            <w:r>
              <w:rPr>
                <w:rFonts w:hint="eastAsia" w:ascii="宋体" w:hAnsi="宋体"/>
                <w:color w:val="auto"/>
                <w:sz w:val="24"/>
                <w:szCs w:val="24"/>
                <w:highlight w:val="none"/>
              </w:rPr>
              <w:t>SM2解密速率：≥37000次/秒；</w:t>
            </w:r>
          </w:p>
          <w:p w14:paraId="50E531ED">
            <w:pPr>
              <w:rPr>
                <w:rFonts w:hint="eastAsia" w:ascii="宋体" w:hAnsi="宋体"/>
                <w:color w:val="auto"/>
                <w:sz w:val="24"/>
                <w:szCs w:val="24"/>
                <w:highlight w:val="none"/>
              </w:rPr>
            </w:pPr>
            <w:r>
              <w:rPr>
                <w:rFonts w:hint="eastAsia" w:ascii="宋体" w:hAnsi="宋体"/>
                <w:color w:val="auto"/>
                <w:sz w:val="24"/>
                <w:szCs w:val="24"/>
                <w:highlight w:val="none"/>
              </w:rPr>
              <w:t>SM3计算Hash速率：≥850Mbps；</w:t>
            </w:r>
          </w:p>
          <w:p w14:paraId="4C97380D">
            <w:pPr>
              <w:rPr>
                <w:rFonts w:hint="eastAsia" w:ascii="宋体" w:hAnsi="宋体"/>
                <w:color w:val="auto"/>
                <w:sz w:val="24"/>
                <w:szCs w:val="24"/>
                <w:highlight w:val="none"/>
              </w:rPr>
            </w:pPr>
            <w:r>
              <w:rPr>
                <w:rFonts w:hint="eastAsia" w:ascii="宋体" w:hAnsi="宋体"/>
                <w:color w:val="auto"/>
                <w:sz w:val="24"/>
                <w:szCs w:val="24"/>
                <w:highlight w:val="none"/>
              </w:rPr>
              <w:t>SM4加解密速率：≥13Mbps；</w:t>
            </w:r>
          </w:p>
          <w:p w14:paraId="0F30E773">
            <w:pPr>
              <w:rPr>
                <w:rFonts w:hint="eastAsia" w:ascii="宋体" w:hAnsi="宋体"/>
                <w:color w:val="auto"/>
                <w:sz w:val="24"/>
                <w:szCs w:val="24"/>
                <w:highlight w:val="none"/>
              </w:rPr>
            </w:pPr>
            <w:r>
              <w:rPr>
                <w:rFonts w:hint="eastAsia" w:ascii="宋体" w:hAnsi="宋体"/>
                <w:color w:val="auto"/>
                <w:sz w:val="24"/>
                <w:szCs w:val="24"/>
                <w:highlight w:val="none"/>
              </w:rPr>
              <w:t>SM1加解密速率：≥13Mbps；</w:t>
            </w:r>
          </w:p>
          <w:p w14:paraId="004B17FF">
            <w:pPr>
              <w:rPr>
                <w:rFonts w:ascii="宋体" w:hAnsi="宋体"/>
                <w:color w:val="auto"/>
                <w:sz w:val="24"/>
                <w:szCs w:val="24"/>
                <w:highlight w:val="none"/>
              </w:rPr>
            </w:pPr>
            <w:r>
              <w:rPr>
                <w:rFonts w:hint="eastAsia" w:ascii="宋体" w:hAnsi="宋体"/>
                <w:color w:val="auto"/>
                <w:sz w:val="24"/>
                <w:szCs w:val="24"/>
                <w:highlight w:val="none"/>
              </w:rPr>
              <w:t>最大并发：5000</w:t>
            </w:r>
          </w:p>
        </w:tc>
      </w:tr>
      <w:tr w14:paraId="234E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tcBorders>
              <w:top w:val="single" w:color="auto" w:sz="4" w:space="0"/>
              <w:left w:val="single" w:color="auto" w:sz="4" w:space="0"/>
              <w:bottom w:val="single" w:color="auto" w:sz="4" w:space="0"/>
              <w:right w:val="single" w:color="auto" w:sz="4" w:space="0"/>
            </w:tcBorders>
            <w:vAlign w:val="center"/>
          </w:tcPr>
          <w:p w14:paraId="19966731">
            <w:pPr>
              <w:jc w:val="center"/>
              <w:rPr>
                <w:rFonts w:ascii="宋体" w:hAnsi="宋体"/>
                <w:b/>
                <w:bCs/>
                <w:color w:val="auto"/>
                <w:sz w:val="24"/>
                <w:szCs w:val="24"/>
                <w:highlight w:val="none"/>
              </w:rPr>
            </w:pPr>
            <w:r>
              <w:rPr>
                <w:rFonts w:hint="eastAsia" w:ascii="宋体" w:hAnsi="宋体"/>
                <w:b/>
                <w:bCs/>
                <w:color w:val="auto"/>
                <w:sz w:val="24"/>
                <w:szCs w:val="24"/>
                <w:highlight w:val="none"/>
              </w:rPr>
              <w:t>资质要求</w:t>
            </w:r>
          </w:p>
        </w:tc>
        <w:tc>
          <w:tcPr>
            <w:tcW w:w="6885" w:type="dxa"/>
            <w:tcBorders>
              <w:top w:val="single" w:color="auto" w:sz="4" w:space="0"/>
              <w:left w:val="single" w:color="auto" w:sz="4" w:space="0"/>
              <w:bottom w:val="single" w:color="auto" w:sz="4" w:space="0"/>
              <w:right w:val="single" w:color="auto" w:sz="4" w:space="0"/>
            </w:tcBorders>
          </w:tcPr>
          <w:p w14:paraId="7D281D23">
            <w:pPr>
              <w:rPr>
                <w:rFonts w:ascii="宋体" w:hAnsi="宋体"/>
                <w:color w:val="auto"/>
                <w:sz w:val="24"/>
                <w:szCs w:val="24"/>
                <w:highlight w:val="none"/>
              </w:rPr>
            </w:pPr>
            <w:r>
              <w:rPr>
                <w:rFonts w:hint="eastAsia" w:ascii="宋体" w:hAnsi="宋体"/>
                <w:color w:val="auto"/>
                <w:sz w:val="24"/>
                <w:szCs w:val="24"/>
                <w:highlight w:val="none"/>
              </w:rPr>
              <w:t>1、具备《商用密码产品认证证书》，且符合GM/T 0028《密码模块安全技术要求》第二级要求。</w:t>
            </w:r>
          </w:p>
          <w:p w14:paraId="4C952683">
            <w:pPr>
              <w:rPr>
                <w:rFonts w:hint="eastAsia" w:ascii="宋体" w:hAnsi="宋体"/>
                <w:color w:val="auto"/>
                <w:sz w:val="24"/>
                <w:szCs w:val="24"/>
                <w:highlight w:val="none"/>
              </w:rPr>
            </w:pPr>
            <w:r>
              <w:rPr>
                <w:rFonts w:hint="eastAsia" w:ascii="宋体" w:hAnsi="宋体"/>
                <w:color w:val="auto"/>
                <w:sz w:val="24"/>
                <w:szCs w:val="24"/>
                <w:highlight w:val="none"/>
              </w:rPr>
              <w:t>2、支持国产主流CPU、操作系统、数据库、中间件兼容互认证；提供证明材料。</w:t>
            </w:r>
          </w:p>
          <w:p w14:paraId="104A3F09">
            <w:pPr>
              <w:rPr>
                <w:rFonts w:hint="eastAsia" w:ascii="宋体" w:hAnsi="宋体"/>
                <w:color w:val="auto"/>
                <w:sz w:val="24"/>
                <w:szCs w:val="24"/>
                <w:highlight w:val="none"/>
              </w:rPr>
            </w:pPr>
            <w:r>
              <w:rPr>
                <w:rFonts w:hint="eastAsia" w:ascii="宋体" w:hAnsi="宋体"/>
                <w:color w:val="auto"/>
                <w:sz w:val="24"/>
                <w:szCs w:val="24"/>
                <w:highlight w:val="none"/>
              </w:rPr>
              <w:t>3、提供有效期内的《网络安全专用产品安全检测证书》。</w:t>
            </w:r>
          </w:p>
          <w:p w14:paraId="0A4274D1">
            <w:pPr>
              <w:rPr>
                <w:rFonts w:ascii="宋体" w:hAnsi="宋体"/>
                <w:color w:val="auto"/>
                <w:sz w:val="24"/>
                <w:szCs w:val="24"/>
                <w:highlight w:val="none"/>
              </w:rPr>
            </w:pPr>
            <w:r>
              <w:rPr>
                <w:rFonts w:hint="eastAsia" w:ascii="宋体" w:hAnsi="宋体"/>
                <w:color w:val="auto"/>
                <w:sz w:val="24"/>
                <w:szCs w:val="24"/>
                <w:highlight w:val="none"/>
              </w:rPr>
              <w:t>4、提供有效期内的《信息技术产品安全测试证书》。</w:t>
            </w:r>
          </w:p>
        </w:tc>
      </w:tr>
    </w:tbl>
    <w:p w14:paraId="2FAB461D">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安全认证网关（本地）</w:t>
      </w:r>
    </w:p>
    <w:tbl>
      <w:tblPr>
        <w:tblStyle w:val="5"/>
        <w:tblW w:w="4998"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6896"/>
      </w:tblGrid>
      <w:tr w14:paraId="2D6A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23" w:type="dxa"/>
            <w:tcBorders>
              <w:top w:val="single" w:color="auto" w:sz="4" w:space="0"/>
              <w:left w:val="single" w:color="auto" w:sz="4" w:space="0"/>
              <w:bottom w:val="single" w:color="auto" w:sz="4" w:space="0"/>
              <w:right w:val="single" w:color="auto" w:sz="4" w:space="0"/>
            </w:tcBorders>
            <w:noWrap/>
            <w:vAlign w:val="center"/>
          </w:tcPr>
          <w:p w14:paraId="3E5013A0">
            <w:pPr>
              <w:jc w:val="center"/>
              <w:rPr>
                <w:rFonts w:ascii="宋体" w:hAnsi="宋体"/>
                <w:b/>
                <w:bCs/>
                <w:color w:val="auto"/>
                <w:sz w:val="24"/>
                <w:szCs w:val="24"/>
                <w:highlight w:val="none"/>
              </w:rPr>
            </w:pPr>
            <w:r>
              <w:rPr>
                <w:rFonts w:hint="eastAsia" w:ascii="宋体" w:hAnsi="宋体"/>
                <w:b/>
                <w:bCs/>
                <w:color w:val="auto"/>
                <w:sz w:val="24"/>
                <w:szCs w:val="24"/>
                <w:highlight w:val="none"/>
              </w:rPr>
              <w:t>指标项</w:t>
            </w:r>
          </w:p>
        </w:tc>
        <w:tc>
          <w:tcPr>
            <w:tcW w:w="6897" w:type="dxa"/>
            <w:tcBorders>
              <w:top w:val="single" w:color="auto" w:sz="4" w:space="0"/>
              <w:left w:val="single" w:color="auto" w:sz="4" w:space="0"/>
              <w:bottom w:val="single" w:color="auto" w:sz="4" w:space="0"/>
              <w:right w:val="single" w:color="auto" w:sz="4" w:space="0"/>
            </w:tcBorders>
            <w:vAlign w:val="center"/>
          </w:tcPr>
          <w:p w14:paraId="0CE32330">
            <w:pPr>
              <w:widowControl/>
              <w:jc w:val="center"/>
              <w:textAlignment w:val="center"/>
              <w:rPr>
                <w:rFonts w:ascii="宋体" w:hAnsi="宋体"/>
                <w:b/>
                <w:bCs/>
                <w:color w:val="auto"/>
                <w:sz w:val="24"/>
                <w:szCs w:val="24"/>
                <w:highlight w:val="none"/>
              </w:rPr>
            </w:pPr>
            <w:r>
              <w:rPr>
                <w:rFonts w:hint="eastAsia" w:ascii="宋体" w:hAnsi="宋体"/>
                <w:b/>
                <w:bCs/>
                <w:color w:val="auto"/>
                <w:sz w:val="24"/>
                <w:szCs w:val="24"/>
                <w:highlight w:val="none"/>
              </w:rPr>
              <w:t>参数要求</w:t>
            </w:r>
          </w:p>
        </w:tc>
      </w:tr>
      <w:tr w14:paraId="4DC0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23" w:type="dxa"/>
            <w:tcBorders>
              <w:top w:val="single" w:color="auto" w:sz="4" w:space="0"/>
              <w:left w:val="single" w:color="auto" w:sz="4" w:space="0"/>
              <w:bottom w:val="single" w:color="auto" w:sz="4" w:space="0"/>
              <w:right w:val="single" w:color="auto" w:sz="4" w:space="0"/>
            </w:tcBorders>
            <w:noWrap/>
            <w:vAlign w:val="center"/>
          </w:tcPr>
          <w:p w14:paraId="3554DEDA">
            <w:pPr>
              <w:jc w:val="center"/>
              <w:rPr>
                <w:rFonts w:ascii="宋体" w:hAnsi="宋体"/>
                <w:b/>
                <w:bCs/>
                <w:color w:val="auto"/>
                <w:sz w:val="24"/>
                <w:szCs w:val="24"/>
                <w:highlight w:val="none"/>
              </w:rPr>
            </w:pPr>
            <w:r>
              <w:rPr>
                <w:rFonts w:hint="eastAsia" w:ascii="宋体" w:hAnsi="宋体"/>
                <w:b/>
                <w:bCs/>
                <w:color w:val="auto"/>
                <w:sz w:val="24"/>
                <w:szCs w:val="24"/>
                <w:highlight w:val="none"/>
              </w:rPr>
              <w:t>物理规格</w:t>
            </w:r>
          </w:p>
        </w:tc>
        <w:tc>
          <w:tcPr>
            <w:tcW w:w="6897" w:type="dxa"/>
            <w:tcBorders>
              <w:top w:val="single" w:color="auto" w:sz="4" w:space="0"/>
              <w:left w:val="single" w:color="auto" w:sz="4" w:space="0"/>
              <w:bottom w:val="single" w:color="auto" w:sz="4" w:space="0"/>
              <w:right w:val="single" w:color="auto" w:sz="4" w:space="0"/>
            </w:tcBorders>
            <w:vAlign w:val="center"/>
          </w:tcPr>
          <w:p w14:paraId="51A0869B">
            <w:pPr>
              <w:jc w:val="left"/>
              <w:rPr>
                <w:rFonts w:ascii="宋体" w:hAnsi="宋体"/>
                <w:color w:val="auto"/>
                <w:sz w:val="24"/>
                <w:szCs w:val="24"/>
                <w:highlight w:val="none"/>
              </w:rPr>
            </w:pPr>
            <w:r>
              <w:rPr>
                <w:rFonts w:hint="eastAsia" w:ascii="宋体" w:hAnsi="宋体"/>
                <w:color w:val="auto"/>
                <w:sz w:val="24"/>
                <w:szCs w:val="24"/>
                <w:highlight w:val="none"/>
              </w:rPr>
              <w:t>机箱：1U机架式；国产化CPU（不低于4核）；内存容量≥8G；：支持1+1冗余电源；存储容量≥SSD-256G；网口数量≥2个千兆电口；</w:t>
            </w:r>
          </w:p>
        </w:tc>
      </w:tr>
      <w:tr w14:paraId="2715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23" w:type="dxa"/>
            <w:tcBorders>
              <w:top w:val="single" w:color="auto" w:sz="4" w:space="0"/>
              <w:left w:val="single" w:color="auto" w:sz="4" w:space="0"/>
              <w:bottom w:val="single" w:color="auto" w:sz="4" w:space="0"/>
              <w:right w:val="single" w:color="auto" w:sz="4" w:space="0"/>
            </w:tcBorders>
            <w:noWrap/>
            <w:vAlign w:val="center"/>
          </w:tcPr>
          <w:p w14:paraId="41810711">
            <w:pPr>
              <w:jc w:val="center"/>
              <w:rPr>
                <w:rFonts w:ascii="宋体" w:hAnsi="宋体"/>
                <w:b/>
                <w:bCs/>
                <w:color w:val="auto"/>
                <w:sz w:val="24"/>
                <w:szCs w:val="24"/>
                <w:highlight w:val="none"/>
              </w:rPr>
            </w:pPr>
            <w:r>
              <w:rPr>
                <w:rFonts w:hint="eastAsia" w:ascii="宋体" w:hAnsi="宋体"/>
                <w:color w:val="auto"/>
                <w:sz w:val="24"/>
                <w:szCs w:val="24"/>
                <w:highlight w:val="none"/>
              </w:rPr>
              <w:t>功能要求</w:t>
            </w:r>
          </w:p>
        </w:tc>
        <w:tc>
          <w:tcPr>
            <w:tcW w:w="6897" w:type="dxa"/>
            <w:tcBorders>
              <w:top w:val="single" w:color="auto" w:sz="4" w:space="0"/>
              <w:left w:val="single" w:color="auto" w:sz="4" w:space="0"/>
              <w:bottom w:val="single" w:color="auto" w:sz="4" w:space="0"/>
              <w:right w:val="single" w:color="auto" w:sz="4" w:space="0"/>
            </w:tcBorders>
            <w:vAlign w:val="center"/>
          </w:tcPr>
          <w:p w14:paraId="1293CE52">
            <w:pPr>
              <w:jc w:val="left"/>
              <w:rPr>
                <w:rFonts w:ascii="宋体" w:hAnsi="宋体"/>
                <w:color w:val="auto"/>
                <w:sz w:val="24"/>
                <w:szCs w:val="24"/>
                <w:highlight w:val="none"/>
              </w:rPr>
            </w:pPr>
            <w:r>
              <w:rPr>
                <w:rFonts w:hint="eastAsia" w:ascii="宋体" w:hAnsi="宋体"/>
                <w:color w:val="auto"/>
                <w:sz w:val="24"/>
                <w:szCs w:val="24"/>
                <w:highlight w:val="none"/>
              </w:rPr>
              <w:t>1、支持256位SM2公钥密码算法；支持SM1、SM4和AES等对称密码算法；支持SM3、SHA256摘要算法；支持SSL、IPSec两种安全协议。</w:t>
            </w:r>
          </w:p>
          <w:p w14:paraId="2F2BE46B">
            <w:pPr>
              <w:jc w:val="left"/>
              <w:rPr>
                <w:rFonts w:hint="eastAsia" w:ascii="宋体" w:hAnsi="宋体"/>
                <w:color w:val="auto"/>
                <w:sz w:val="24"/>
                <w:szCs w:val="24"/>
                <w:highlight w:val="none"/>
              </w:rPr>
            </w:pPr>
            <w:r>
              <w:rPr>
                <w:rFonts w:hint="eastAsia" w:ascii="宋体" w:hAnsi="宋体"/>
                <w:color w:val="auto"/>
                <w:sz w:val="24"/>
                <w:szCs w:val="24"/>
                <w:highlight w:val="none"/>
              </w:rPr>
              <w:t>2、支持国密双证书体系，支持以标准PKCS10、PKCS7、自定义数字信封机制导入加密密钥对及数字证书，能够与第三方CA、行业自建CA无缝对接。</w:t>
            </w:r>
          </w:p>
          <w:p w14:paraId="4D3FC827">
            <w:pPr>
              <w:jc w:val="left"/>
              <w:rPr>
                <w:rFonts w:hint="eastAsia" w:ascii="宋体" w:hAnsi="宋体"/>
                <w:color w:val="auto"/>
                <w:sz w:val="24"/>
                <w:szCs w:val="24"/>
                <w:highlight w:val="none"/>
              </w:rPr>
            </w:pPr>
            <w:r>
              <w:rPr>
                <w:rFonts w:hint="eastAsia" w:ascii="宋体" w:hAnsi="宋体"/>
                <w:color w:val="auto"/>
                <w:sz w:val="24"/>
                <w:szCs w:val="24"/>
                <w:highlight w:val="none"/>
              </w:rPr>
              <w:t>3、支持OCSP证书撤销状态检测机制，可实时查询证书的撤销状态，确保数字证书的合法性；</w:t>
            </w:r>
          </w:p>
          <w:p w14:paraId="1BC153FB">
            <w:pPr>
              <w:jc w:val="left"/>
              <w:rPr>
                <w:rFonts w:hint="eastAsia" w:ascii="宋体" w:hAnsi="宋体"/>
                <w:color w:val="auto"/>
                <w:sz w:val="24"/>
                <w:szCs w:val="24"/>
                <w:highlight w:val="none"/>
              </w:rPr>
            </w:pPr>
            <w:r>
              <w:rPr>
                <w:rFonts w:hint="eastAsia" w:ascii="宋体" w:hAnsi="宋体"/>
                <w:color w:val="auto"/>
                <w:sz w:val="24"/>
                <w:szCs w:val="24"/>
                <w:highlight w:val="none"/>
              </w:rPr>
              <w:t>4、支持集群管理功能，两台或者多台设备可以构成一个“热备集群”，包括设备管理、流量组配置、非抢占模式、抢占模式等功能。</w:t>
            </w:r>
          </w:p>
          <w:p w14:paraId="05487D2F">
            <w:pPr>
              <w:jc w:val="left"/>
              <w:rPr>
                <w:rFonts w:hint="eastAsia" w:ascii="宋体" w:hAnsi="宋体"/>
                <w:color w:val="auto"/>
                <w:sz w:val="24"/>
                <w:szCs w:val="24"/>
                <w:highlight w:val="none"/>
              </w:rPr>
            </w:pPr>
            <w:r>
              <w:rPr>
                <w:rFonts w:hint="eastAsia" w:ascii="宋体" w:hAnsi="宋体"/>
                <w:color w:val="auto"/>
                <w:sz w:val="24"/>
                <w:szCs w:val="24"/>
                <w:highlight w:val="none"/>
              </w:rPr>
              <w:t>5、支持按照网口、协议、主机地址、端口对网关数据进行抓包。</w:t>
            </w:r>
          </w:p>
          <w:p w14:paraId="00531A14">
            <w:pPr>
              <w:jc w:val="left"/>
              <w:rPr>
                <w:rFonts w:hint="eastAsia" w:ascii="宋体" w:hAnsi="宋体"/>
                <w:color w:val="auto"/>
                <w:sz w:val="24"/>
                <w:szCs w:val="24"/>
                <w:highlight w:val="none"/>
              </w:rPr>
            </w:pPr>
            <w:r>
              <w:rPr>
                <w:rFonts w:hint="eastAsia" w:ascii="宋体" w:hAnsi="宋体"/>
                <w:color w:val="auto"/>
                <w:sz w:val="24"/>
                <w:szCs w:val="24"/>
                <w:highlight w:val="none"/>
              </w:rPr>
              <w:t>6、支持防火墙管理，包括防火墙基本策略设置、白名单、ACL规则、SNAT、DNAT等功能。</w:t>
            </w:r>
          </w:p>
          <w:p w14:paraId="0BFCD652">
            <w:pPr>
              <w:jc w:val="left"/>
              <w:rPr>
                <w:rFonts w:hint="eastAsia" w:ascii="宋体" w:hAnsi="宋体"/>
                <w:color w:val="auto"/>
                <w:sz w:val="24"/>
                <w:szCs w:val="24"/>
                <w:highlight w:val="none"/>
              </w:rPr>
            </w:pPr>
            <w:r>
              <w:rPr>
                <w:rFonts w:hint="eastAsia" w:ascii="宋体" w:hAnsi="宋体"/>
                <w:color w:val="auto"/>
                <w:sz w:val="24"/>
                <w:szCs w:val="24"/>
                <w:highlight w:val="none"/>
              </w:rPr>
              <w:t>7、支持双机主备模式部署；支持被第三方的负载均衡器进行负载。</w:t>
            </w:r>
          </w:p>
          <w:p w14:paraId="59DBFEA8">
            <w:pPr>
              <w:jc w:val="left"/>
              <w:rPr>
                <w:rFonts w:hint="eastAsia" w:ascii="宋体" w:hAnsi="宋体"/>
                <w:color w:val="auto"/>
                <w:sz w:val="24"/>
                <w:szCs w:val="24"/>
                <w:highlight w:val="none"/>
              </w:rPr>
            </w:pPr>
            <w:r>
              <w:rPr>
                <w:rFonts w:hint="eastAsia" w:ascii="宋体" w:hAnsi="宋体"/>
                <w:color w:val="auto"/>
                <w:sz w:val="24"/>
                <w:szCs w:val="24"/>
                <w:highlight w:val="none"/>
              </w:rPr>
              <w:t>8、支持安全管理员、系统管理员、审计管理员分权管理，并且管理员的身份凭证信息需要存储在智能密码钥匙中，通过数字证书认证确保管理员接入身份的真实性。</w:t>
            </w:r>
          </w:p>
          <w:p w14:paraId="1D06F1C5">
            <w:pPr>
              <w:jc w:val="left"/>
              <w:rPr>
                <w:rFonts w:ascii="宋体" w:hAnsi="宋体"/>
                <w:color w:val="auto"/>
                <w:sz w:val="24"/>
                <w:szCs w:val="24"/>
                <w:highlight w:val="none"/>
              </w:rPr>
            </w:pPr>
            <w:r>
              <w:rPr>
                <w:rFonts w:hint="eastAsia" w:ascii="宋体" w:hAnsi="宋体"/>
                <w:color w:val="auto"/>
                <w:sz w:val="24"/>
                <w:szCs w:val="24"/>
                <w:highlight w:val="none"/>
              </w:rPr>
              <w:t>9、支持密钥协商、身份认证、SSL隧道加密等功能。</w:t>
            </w:r>
          </w:p>
        </w:tc>
      </w:tr>
      <w:tr w14:paraId="7598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23" w:type="dxa"/>
            <w:tcBorders>
              <w:top w:val="single" w:color="auto" w:sz="4" w:space="0"/>
              <w:left w:val="single" w:color="auto" w:sz="4" w:space="0"/>
              <w:bottom w:val="single" w:color="auto" w:sz="4" w:space="0"/>
              <w:right w:val="single" w:color="auto" w:sz="4" w:space="0"/>
            </w:tcBorders>
            <w:noWrap/>
            <w:vAlign w:val="center"/>
          </w:tcPr>
          <w:p w14:paraId="1B81B9F2">
            <w:pPr>
              <w:jc w:val="center"/>
              <w:rPr>
                <w:rFonts w:ascii="宋体" w:hAnsi="宋体"/>
                <w:b/>
                <w:bCs/>
                <w:color w:val="auto"/>
                <w:sz w:val="24"/>
                <w:szCs w:val="24"/>
                <w:highlight w:val="none"/>
              </w:rPr>
            </w:pPr>
            <w:r>
              <w:rPr>
                <w:rFonts w:hint="eastAsia" w:ascii="宋体" w:hAnsi="宋体"/>
                <w:color w:val="auto"/>
                <w:sz w:val="24"/>
                <w:szCs w:val="24"/>
                <w:highlight w:val="none"/>
              </w:rPr>
              <w:t>性能要求</w:t>
            </w:r>
          </w:p>
        </w:tc>
        <w:tc>
          <w:tcPr>
            <w:tcW w:w="6897" w:type="dxa"/>
            <w:tcBorders>
              <w:top w:val="single" w:color="auto" w:sz="4" w:space="0"/>
              <w:left w:val="single" w:color="auto" w:sz="4" w:space="0"/>
              <w:bottom w:val="single" w:color="auto" w:sz="4" w:space="0"/>
              <w:right w:val="single" w:color="auto" w:sz="4" w:space="0"/>
            </w:tcBorders>
            <w:vAlign w:val="center"/>
          </w:tcPr>
          <w:p w14:paraId="3EF9DB46">
            <w:pPr>
              <w:jc w:val="left"/>
              <w:rPr>
                <w:rFonts w:ascii="宋体" w:hAnsi="宋体"/>
                <w:color w:val="auto"/>
                <w:sz w:val="24"/>
                <w:szCs w:val="24"/>
                <w:highlight w:val="none"/>
              </w:rPr>
            </w:pPr>
            <w:r>
              <w:rPr>
                <w:rFonts w:hint="eastAsia" w:ascii="宋体" w:hAnsi="宋体"/>
                <w:color w:val="auto"/>
                <w:sz w:val="24"/>
                <w:szCs w:val="24"/>
                <w:highlight w:val="none"/>
              </w:rPr>
              <w:t>SM2每秒新建连接数≥5000；</w:t>
            </w:r>
          </w:p>
          <w:p w14:paraId="2CFBFF68">
            <w:pPr>
              <w:jc w:val="left"/>
              <w:rPr>
                <w:rFonts w:hint="eastAsia" w:ascii="宋体" w:hAnsi="宋体"/>
                <w:color w:val="auto"/>
                <w:sz w:val="24"/>
                <w:szCs w:val="24"/>
                <w:highlight w:val="none"/>
              </w:rPr>
            </w:pPr>
            <w:r>
              <w:rPr>
                <w:rFonts w:hint="eastAsia" w:ascii="宋体" w:hAnsi="宋体"/>
                <w:color w:val="auto"/>
                <w:sz w:val="24"/>
                <w:szCs w:val="24"/>
                <w:highlight w:val="none"/>
              </w:rPr>
              <w:t>SM2并发连接数≥50000；</w:t>
            </w:r>
          </w:p>
          <w:p w14:paraId="681A09A1">
            <w:pPr>
              <w:jc w:val="left"/>
              <w:rPr>
                <w:rFonts w:hint="eastAsia" w:ascii="宋体" w:hAnsi="宋体"/>
                <w:color w:val="auto"/>
                <w:sz w:val="24"/>
                <w:szCs w:val="24"/>
                <w:highlight w:val="none"/>
              </w:rPr>
            </w:pPr>
            <w:r>
              <w:rPr>
                <w:rFonts w:hint="eastAsia" w:ascii="宋体" w:hAnsi="宋体"/>
                <w:color w:val="auto"/>
                <w:sz w:val="24"/>
                <w:szCs w:val="24"/>
                <w:highlight w:val="none"/>
              </w:rPr>
              <w:t>SM2并发用户数≥120000；</w:t>
            </w:r>
          </w:p>
          <w:p w14:paraId="5CC72173">
            <w:pPr>
              <w:jc w:val="left"/>
              <w:rPr>
                <w:rFonts w:hint="eastAsia" w:ascii="宋体" w:hAnsi="宋体"/>
                <w:color w:val="auto"/>
                <w:sz w:val="24"/>
                <w:szCs w:val="24"/>
                <w:highlight w:val="none"/>
              </w:rPr>
            </w:pPr>
            <w:r>
              <w:rPr>
                <w:rFonts w:hint="eastAsia" w:ascii="宋体" w:hAnsi="宋体"/>
                <w:color w:val="auto"/>
                <w:sz w:val="24"/>
                <w:szCs w:val="24"/>
                <w:highlight w:val="none"/>
              </w:rPr>
              <w:t>SM2吞吐≥4096Mbps；</w:t>
            </w:r>
          </w:p>
          <w:p w14:paraId="63CBBDE0">
            <w:pPr>
              <w:jc w:val="left"/>
              <w:rPr>
                <w:rFonts w:hint="eastAsia" w:ascii="宋体" w:hAnsi="宋体"/>
                <w:color w:val="auto"/>
                <w:sz w:val="24"/>
                <w:szCs w:val="24"/>
                <w:highlight w:val="none"/>
              </w:rPr>
            </w:pPr>
            <w:r>
              <w:rPr>
                <w:rFonts w:hint="eastAsia" w:ascii="宋体" w:hAnsi="宋体"/>
                <w:color w:val="auto"/>
                <w:sz w:val="24"/>
                <w:szCs w:val="24"/>
                <w:highlight w:val="none"/>
              </w:rPr>
              <w:t>密文吞吐率≥2500Mbps；</w:t>
            </w:r>
          </w:p>
          <w:p w14:paraId="32DEDF84">
            <w:pPr>
              <w:jc w:val="left"/>
              <w:rPr>
                <w:rFonts w:ascii="宋体" w:hAnsi="宋体"/>
                <w:color w:val="auto"/>
                <w:sz w:val="24"/>
                <w:szCs w:val="24"/>
                <w:highlight w:val="none"/>
              </w:rPr>
            </w:pPr>
            <w:r>
              <w:rPr>
                <w:rFonts w:hint="eastAsia" w:ascii="宋体" w:hAnsi="宋体"/>
                <w:color w:val="auto"/>
                <w:sz w:val="24"/>
                <w:szCs w:val="24"/>
                <w:highlight w:val="none"/>
              </w:rPr>
              <w:t>最大并发隧道数≥80000；</w:t>
            </w:r>
          </w:p>
        </w:tc>
      </w:tr>
      <w:tr w14:paraId="0D04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23" w:type="dxa"/>
            <w:tcBorders>
              <w:top w:val="single" w:color="auto" w:sz="4" w:space="0"/>
              <w:left w:val="single" w:color="auto" w:sz="4" w:space="0"/>
              <w:bottom w:val="single" w:color="auto" w:sz="4" w:space="0"/>
              <w:right w:val="single" w:color="auto" w:sz="4" w:space="0"/>
            </w:tcBorders>
            <w:noWrap/>
            <w:vAlign w:val="center"/>
          </w:tcPr>
          <w:p w14:paraId="4CE5B4BF">
            <w:pPr>
              <w:jc w:val="center"/>
              <w:rPr>
                <w:rFonts w:ascii="宋体" w:hAnsi="宋体"/>
                <w:b/>
                <w:bCs/>
                <w:color w:val="auto"/>
                <w:sz w:val="24"/>
                <w:szCs w:val="24"/>
                <w:highlight w:val="none"/>
              </w:rPr>
            </w:pPr>
            <w:r>
              <w:rPr>
                <w:rFonts w:hint="eastAsia" w:ascii="宋体" w:hAnsi="宋体"/>
                <w:color w:val="auto"/>
                <w:sz w:val="24"/>
                <w:szCs w:val="24"/>
                <w:highlight w:val="none"/>
              </w:rPr>
              <w:t>资质要求</w:t>
            </w:r>
          </w:p>
        </w:tc>
        <w:tc>
          <w:tcPr>
            <w:tcW w:w="6897" w:type="dxa"/>
            <w:tcBorders>
              <w:top w:val="single" w:color="auto" w:sz="4" w:space="0"/>
              <w:left w:val="single" w:color="auto" w:sz="4" w:space="0"/>
              <w:bottom w:val="single" w:color="auto" w:sz="4" w:space="0"/>
              <w:right w:val="single" w:color="auto" w:sz="4" w:space="0"/>
            </w:tcBorders>
            <w:vAlign w:val="center"/>
          </w:tcPr>
          <w:p w14:paraId="57192B9A">
            <w:pPr>
              <w:jc w:val="left"/>
              <w:rPr>
                <w:rFonts w:ascii="宋体" w:hAnsi="宋体"/>
                <w:color w:val="auto"/>
                <w:sz w:val="24"/>
                <w:szCs w:val="24"/>
                <w:highlight w:val="none"/>
              </w:rPr>
            </w:pPr>
            <w:r>
              <w:rPr>
                <w:rFonts w:hint="eastAsia" w:ascii="宋体" w:hAnsi="宋体"/>
                <w:color w:val="auto"/>
                <w:sz w:val="24"/>
                <w:szCs w:val="24"/>
                <w:highlight w:val="none"/>
              </w:rPr>
              <w:t>1、具备《商用密码产品认证证书》，且符合GM/T 0028《密码模块安全技术要求》第二级要求，提供证书复印件。</w:t>
            </w:r>
          </w:p>
          <w:p w14:paraId="56DA15FD">
            <w:pPr>
              <w:jc w:val="left"/>
              <w:rPr>
                <w:rFonts w:hint="eastAsia" w:ascii="宋体" w:hAnsi="宋体"/>
                <w:color w:val="auto"/>
                <w:sz w:val="24"/>
                <w:szCs w:val="24"/>
                <w:highlight w:val="none"/>
              </w:rPr>
            </w:pPr>
            <w:r>
              <w:rPr>
                <w:rFonts w:hint="eastAsia" w:ascii="宋体" w:hAnsi="宋体"/>
                <w:color w:val="auto"/>
                <w:sz w:val="24"/>
                <w:szCs w:val="24"/>
                <w:highlight w:val="none"/>
              </w:rPr>
              <w:t>2、提供有效期内的《网络安全专用产品安全检测证书》，提供证书复印件。</w:t>
            </w:r>
          </w:p>
          <w:p w14:paraId="30A1AA29">
            <w:pPr>
              <w:jc w:val="left"/>
              <w:rPr>
                <w:rFonts w:hint="eastAsia" w:ascii="宋体" w:hAnsi="宋体"/>
                <w:color w:val="auto"/>
                <w:sz w:val="24"/>
                <w:szCs w:val="24"/>
                <w:highlight w:val="none"/>
              </w:rPr>
            </w:pPr>
            <w:r>
              <w:rPr>
                <w:rFonts w:hint="eastAsia" w:ascii="宋体" w:hAnsi="宋体"/>
                <w:color w:val="auto"/>
                <w:sz w:val="24"/>
                <w:szCs w:val="24"/>
                <w:highlight w:val="none"/>
              </w:rPr>
              <w:t>3、提供有效期内的《信息技术产品安全测试证书》，提供证书复印件。</w:t>
            </w:r>
          </w:p>
          <w:p w14:paraId="59FBBF90">
            <w:pPr>
              <w:jc w:val="left"/>
              <w:rPr>
                <w:rFonts w:ascii="宋体" w:hAnsi="宋体"/>
                <w:color w:val="auto"/>
                <w:sz w:val="24"/>
                <w:szCs w:val="24"/>
                <w:highlight w:val="none"/>
              </w:rPr>
            </w:pPr>
            <w:r>
              <w:rPr>
                <w:rFonts w:hint="eastAsia" w:ascii="宋体" w:hAnsi="宋体"/>
                <w:color w:val="auto"/>
                <w:sz w:val="24"/>
                <w:szCs w:val="24"/>
                <w:highlight w:val="none"/>
              </w:rPr>
              <w:t>4、产品具备有效期内的进网许可证，提供证书复印件。</w:t>
            </w:r>
          </w:p>
        </w:tc>
      </w:tr>
    </w:tbl>
    <w:p w14:paraId="5953A186">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签名验签服务器（本地）</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2"/>
        <w:gridCol w:w="6897"/>
      </w:tblGrid>
      <w:tr w14:paraId="2D67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622" w:type="dxa"/>
            <w:tcBorders>
              <w:top w:val="single" w:color="auto" w:sz="4" w:space="0"/>
              <w:left w:val="single" w:color="auto" w:sz="4" w:space="0"/>
              <w:bottom w:val="single" w:color="auto" w:sz="4" w:space="0"/>
              <w:right w:val="single" w:color="auto" w:sz="4" w:space="0"/>
            </w:tcBorders>
            <w:vAlign w:val="center"/>
          </w:tcPr>
          <w:p w14:paraId="5FB54686">
            <w:pPr>
              <w:jc w:val="center"/>
              <w:rPr>
                <w:rFonts w:ascii="宋体" w:hAnsi="宋体"/>
                <w:b/>
                <w:bCs/>
                <w:color w:val="auto"/>
                <w:sz w:val="24"/>
                <w:szCs w:val="24"/>
                <w:highlight w:val="none"/>
              </w:rPr>
            </w:pPr>
            <w:r>
              <w:rPr>
                <w:rFonts w:hint="eastAsia" w:ascii="宋体" w:hAnsi="宋体"/>
                <w:b/>
                <w:bCs/>
                <w:color w:val="auto"/>
                <w:sz w:val="24"/>
                <w:szCs w:val="24"/>
                <w:highlight w:val="none"/>
              </w:rPr>
              <w:t>指标项</w:t>
            </w:r>
          </w:p>
        </w:tc>
        <w:tc>
          <w:tcPr>
            <w:tcW w:w="6898" w:type="dxa"/>
            <w:tcBorders>
              <w:top w:val="single" w:color="auto" w:sz="4" w:space="0"/>
              <w:left w:val="single" w:color="auto" w:sz="4" w:space="0"/>
              <w:bottom w:val="single" w:color="auto" w:sz="4" w:space="0"/>
              <w:right w:val="single" w:color="auto" w:sz="4" w:space="0"/>
            </w:tcBorders>
            <w:vAlign w:val="center"/>
          </w:tcPr>
          <w:p w14:paraId="65216DF0">
            <w:pPr>
              <w:widowControl/>
              <w:jc w:val="center"/>
              <w:textAlignment w:val="center"/>
              <w:rPr>
                <w:rFonts w:ascii="宋体" w:hAnsi="宋体"/>
                <w:b/>
                <w:bCs/>
                <w:color w:val="auto"/>
                <w:sz w:val="24"/>
                <w:szCs w:val="24"/>
                <w:highlight w:val="none"/>
              </w:rPr>
            </w:pPr>
            <w:r>
              <w:rPr>
                <w:rFonts w:hint="eastAsia" w:ascii="宋体" w:hAnsi="宋体"/>
                <w:b/>
                <w:bCs/>
                <w:color w:val="auto"/>
                <w:sz w:val="24"/>
                <w:szCs w:val="24"/>
                <w:highlight w:val="none"/>
              </w:rPr>
              <w:t>参数要求</w:t>
            </w:r>
          </w:p>
        </w:tc>
      </w:tr>
      <w:tr w14:paraId="019F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tcBorders>
              <w:top w:val="single" w:color="auto" w:sz="4" w:space="0"/>
              <w:left w:val="single" w:color="auto" w:sz="4" w:space="0"/>
              <w:bottom w:val="single" w:color="auto" w:sz="4" w:space="0"/>
              <w:right w:val="single" w:color="auto" w:sz="4" w:space="0"/>
            </w:tcBorders>
            <w:vAlign w:val="center"/>
          </w:tcPr>
          <w:p w14:paraId="02CD4889">
            <w:pPr>
              <w:jc w:val="center"/>
              <w:rPr>
                <w:rFonts w:ascii="宋体" w:hAnsi="宋体"/>
                <w:b/>
                <w:bCs/>
                <w:color w:val="auto"/>
                <w:sz w:val="24"/>
                <w:szCs w:val="24"/>
                <w:highlight w:val="none"/>
              </w:rPr>
            </w:pPr>
            <w:r>
              <w:rPr>
                <w:rFonts w:hint="eastAsia" w:ascii="宋体" w:hAnsi="宋体"/>
                <w:b/>
                <w:bCs/>
                <w:color w:val="auto"/>
                <w:sz w:val="24"/>
                <w:szCs w:val="24"/>
                <w:highlight w:val="none"/>
              </w:rPr>
              <w:t>物理规格</w:t>
            </w:r>
          </w:p>
        </w:tc>
        <w:tc>
          <w:tcPr>
            <w:tcW w:w="6898" w:type="dxa"/>
            <w:tcBorders>
              <w:top w:val="single" w:color="auto" w:sz="4" w:space="0"/>
              <w:left w:val="single" w:color="auto" w:sz="4" w:space="0"/>
              <w:bottom w:val="single" w:color="auto" w:sz="4" w:space="0"/>
              <w:right w:val="single" w:color="auto" w:sz="4" w:space="0"/>
            </w:tcBorders>
          </w:tcPr>
          <w:p w14:paraId="2152DF8B">
            <w:pPr>
              <w:rPr>
                <w:rFonts w:ascii="宋体" w:hAnsi="宋体"/>
                <w:color w:val="auto"/>
                <w:sz w:val="24"/>
                <w:szCs w:val="24"/>
                <w:highlight w:val="none"/>
              </w:rPr>
            </w:pPr>
            <w:r>
              <w:rPr>
                <w:rFonts w:hint="eastAsia" w:ascii="宋体" w:hAnsi="宋体"/>
                <w:color w:val="auto"/>
                <w:sz w:val="24"/>
                <w:szCs w:val="24"/>
                <w:highlight w:val="none"/>
              </w:rPr>
              <w:t>机箱：1U/2U机架式；国产化CPU（不低于4核）；内存容量≥8G；：支持1+1冗余电源；存储容量≥SSD-256G；网口数量≥2个千兆电口；</w:t>
            </w:r>
          </w:p>
        </w:tc>
      </w:tr>
      <w:tr w14:paraId="1217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tcBorders>
              <w:top w:val="single" w:color="auto" w:sz="4" w:space="0"/>
              <w:left w:val="single" w:color="auto" w:sz="4" w:space="0"/>
              <w:bottom w:val="single" w:color="auto" w:sz="4" w:space="0"/>
              <w:right w:val="single" w:color="auto" w:sz="4" w:space="0"/>
            </w:tcBorders>
            <w:vAlign w:val="center"/>
          </w:tcPr>
          <w:p w14:paraId="3935D3D1">
            <w:pPr>
              <w:jc w:val="center"/>
              <w:rPr>
                <w:rFonts w:ascii="宋体" w:hAnsi="宋体"/>
                <w:b/>
                <w:bCs/>
                <w:color w:val="auto"/>
                <w:sz w:val="24"/>
                <w:szCs w:val="24"/>
                <w:highlight w:val="none"/>
              </w:rPr>
            </w:pPr>
            <w:r>
              <w:rPr>
                <w:rFonts w:hint="eastAsia" w:ascii="宋体" w:hAnsi="宋体"/>
                <w:b/>
                <w:bCs/>
                <w:color w:val="auto"/>
                <w:sz w:val="24"/>
                <w:szCs w:val="24"/>
                <w:highlight w:val="none"/>
              </w:rPr>
              <w:t>功能要求</w:t>
            </w:r>
          </w:p>
        </w:tc>
        <w:tc>
          <w:tcPr>
            <w:tcW w:w="6898" w:type="dxa"/>
            <w:tcBorders>
              <w:top w:val="single" w:color="auto" w:sz="4" w:space="0"/>
              <w:left w:val="single" w:color="auto" w:sz="4" w:space="0"/>
              <w:bottom w:val="single" w:color="auto" w:sz="4" w:space="0"/>
              <w:right w:val="single" w:color="auto" w:sz="4" w:space="0"/>
            </w:tcBorders>
          </w:tcPr>
          <w:p w14:paraId="2AD0BD2D">
            <w:pPr>
              <w:rPr>
                <w:rFonts w:ascii="宋体" w:hAnsi="宋体"/>
                <w:color w:val="auto"/>
                <w:sz w:val="24"/>
                <w:szCs w:val="24"/>
                <w:highlight w:val="none"/>
              </w:rPr>
            </w:pPr>
            <w:r>
              <w:rPr>
                <w:rFonts w:hint="eastAsia" w:ascii="宋体" w:hAnsi="宋体"/>
                <w:color w:val="auto"/>
                <w:sz w:val="24"/>
                <w:szCs w:val="24"/>
                <w:highlight w:val="none"/>
              </w:rPr>
              <w:t>1、支持 SM1、SM4 国密标准对称算法；DES/3DES、AES 等国际标准对称算法。</w:t>
            </w:r>
          </w:p>
          <w:p w14:paraId="6A399DDB">
            <w:pPr>
              <w:rPr>
                <w:rFonts w:hint="eastAsia" w:ascii="宋体" w:hAnsi="宋体"/>
                <w:color w:val="auto"/>
                <w:sz w:val="24"/>
                <w:szCs w:val="24"/>
                <w:highlight w:val="none"/>
              </w:rPr>
            </w:pPr>
            <w:r>
              <w:rPr>
                <w:rFonts w:hint="eastAsia" w:ascii="宋体" w:hAnsi="宋体"/>
                <w:color w:val="auto"/>
                <w:sz w:val="24"/>
                <w:szCs w:val="24"/>
                <w:highlight w:val="none"/>
              </w:rPr>
              <w:t>2、支持 SM2 国密标准非对称算法证书应用；RSA、ECDSA、EdDSA 等国际标准非对称算法证书应用。</w:t>
            </w:r>
          </w:p>
          <w:p w14:paraId="79A62F7C">
            <w:pPr>
              <w:rPr>
                <w:rFonts w:hint="eastAsia" w:ascii="宋体" w:hAnsi="宋体"/>
                <w:color w:val="auto"/>
                <w:sz w:val="24"/>
                <w:szCs w:val="24"/>
                <w:highlight w:val="none"/>
              </w:rPr>
            </w:pPr>
            <w:r>
              <w:rPr>
                <w:rFonts w:hint="eastAsia" w:ascii="宋体" w:hAnsi="宋体"/>
                <w:color w:val="auto"/>
                <w:sz w:val="24"/>
                <w:szCs w:val="24"/>
                <w:highlight w:val="none"/>
              </w:rPr>
              <w:t>3、支持 SM3、SHA1/SHA2、MD5 等杂凑算法；</w:t>
            </w:r>
          </w:p>
          <w:p w14:paraId="5611FC17">
            <w:pPr>
              <w:rPr>
                <w:rFonts w:hint="eastAsia" w:ascii="宋体" w:hAnsi="宋体"/>
                <w:color w:val="auto"/>
                <w:sz w:val="24"/>
                <w:szCs w:val="24"/>
                <w:highlight w:val="none"/>
              </w:rPr>
            </w:pPr>
            <w:r>
              <w:rPr>
                <w:rFonts w:hint="eastAsia" w:ascii="宋体" w:hAnsi="宋体"/>
                <w:color w:val="auto"/>
                <w:sz w:val="24"/>
                <w:szCs w:val="24"/>
                <w:highlight w:val="none"/>
              </w:rPr>
              <w:t>4、支持基于SM2、RSA、ECDSA2等算法的PKCS#1签名/验证、PKCS#7 Attached 签名/验证、P7 Detached 签名/验证功能；签名格式符合 PKCS#7、GM/T0010 等标准中定义的数据类型；</w:t>
            </w:r>
          </w:p>
          <w:p w14:paraId="1A5259FA">
            <w:pPr>
              <w:rPr>
                <w:rFonts w:hint="eastAsia" w:ascii="宋体" w:hAnsi="宋体"/>
                <w:color w:val="auto"/>
                <w:sz w:val="24"/>
                <w:szCs w:val="24"/>
                <w:highlight w:val="none"/>
              </w:rPr>
            </w:pPr>
            <w:r>
              <w:rPr>
                <w:rFonts w:hint="eastAsia" w:ascii="宋体" w:hAnsi="宋体"/>
                <w:color w:val="auto"/>
                <w:sz w:val="24"/>
                <w:szCs w:val="24"/>
                <w:highlight w:val="none"/>
              </w:rPr>
              <w:t>5、支持提供基于 SM2、RSA、ECC 等算法的数字信封加密、解密功能，数字信封格式符合 PKCS#7、GM/T0010 等标准中定义的数据类型；</w:t>
            </w:r>
          </w:p>
          <w:p w14:paraId="5EAC335E">
            <w:pPr>
              <w:rPr>
                <w:rFonts w:hint="eastAsia" w:ascii="宋体" w:hAnsi="宋体"/>
                <w:color w:val="auto"/>
                <w:sz w:val="24"/>
                <w:szCs w:val="24"/>
                <w:highlight w:val="none"/>
              </w:rPr>
            </w:pPr>
            <w:r>
              <w:rPr>
                <w:rFonts w:hint="eastAsia" w:ascii="宋体" w:hAnsi="宋体"/>
                <w:color w:val="auto"/>
                <w:sz w:val="24"/>
                <w:szCs w:val="24"/>
                <w:highlight w:val="none"/>
              </w:rPr>
              <w:t>6、支持硬件级密钥安全管理，确保关键密钥在任何时候不以明文形式出现在设备外，密钥备份文件受备份密钥加密保护。7、支持配置不同的证书信任域，证书验证策略支持配置不验证、根证书、CRL、OCSP等多种验证策略。</w:t>
            </w:r>
          </w:p>
          <w:p w14:paraId="59285F48">
            <w:pPr>
              <w:rPr>
                <w:rFonts w:ascii="宋体" w:hAnsi="宋体"/>
                <w:color w:val="auto"/>
                <w:sz w:val="24"/>
                <w:szCs w:val="24"/>
                <w:highlight w:val="none"/>
              </w:rPr>
            </w:pPr>
            <w:r>
              <w:rPr>
                <w:rFonts w:hint="eastAsia" w:ascii="宋体" w:hAnsi="宋体"/>
                <w:color w:val="auto"/>
                <w:sz w:val="24"/>
                <w:szCs w:val="24"/>
                <w:highlight w:val="none"/>
              </w:rPr>
              <w:t>8、支持REST管理，包括运行状态查看、服务配置、授权配置、证书配置等功能。</w:t>
            </w:r>
          </w:p>
        </w:tc>
      </w:tr>
      <w:tr w14:paraId="6B08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tcBorders>
              <w:top w:val="single" w:color="auto" w:sz="4" w:space="0"/>
              <w:left w:val="single" w:color="auto" w:sz="4" w:space="0"/>
              <w:bottom w:val="single" w:color="auto" w:sz="4" w:space="0"/>
              <w:right w:val="single" w:color="auto" w:sz="4" w:space="0"/>
            </w:tcBorders>
            <w:vAlign w:val="center"/>
          </w:tcPr>
          <w:p w14:paraId="3BF16BBB">
            <w:pPr>
              <w:jc w:val="center"/>
              <w:rPr>
                <w:rFonts w:ascii="宋体" w:hAnsi="宋体"/>
                <w:b/>
                <w:bCs/>
                <w:color w:val="auto"/>
                <w:sz w:val="24"/>
                <w:szCs w:val="24"/>
                <w:highlight w:val="none"/>
              </w:rPr>
            </w:pPr>
            <w:r>
              <w:rPr>
                <w:rFonts w:hint="eastAsia" w:ascii="宋体" w:hAnsi="宋体"/>
                <w:b/>
                <w:bCs/>
                <w:color w:val="auto"/>
                <w:sz w:val="24"/>
                <w:szCs w:val="24"/>
                <w:highlight w:val="none"/>
              </w:rPr>
              <w:t>性能要求</w:t>
            </w:r>
          </w:p>
        </w:tc>
        <w:tc>
          <w:tcPr>
            <w:tcW w:w="6898" w:type="dxa"/>
            <w:tcBorders>
              <w:top w:val="single" w:color="auto" w:sz="4" w:space="0"/>
              <w:left w:val="single" w:color="auto" w:sz="4" w:space="0"/>
              <w:bottom w:val="single" w:color="auto" w:sz="4" w:space="0"/>
              <w:right w:val="single" w:color="auto" w:sz="4" w:space="0"/>
            </w:tcBorders>
          </w:tcPr>
          <w:p w14:paraId="68759421">
            <w:pPr>
              <w:rPr>
                <w:rFonts w:ascii="宋体" w:hAnsi="宋体"/>
                <w:color w:val="auto"/>
                <w:sz w:val="24"/>
                <w:szCs w:val="24"/>
                <w:highlight w:val="none"/>
              </w:rPr>
            </w:pPr>
            <w:r>
              <w:rPr>
                <w:rFonts w:hint="eastAsia" w:ascii="宋体" w:hAnsi="宋体"/>
                <w:color w:val="auto"/>
                <w:sz w:val="24"/>
                <w:szCs w:val="24"/>
                <w:highlight w:val="none"/>
              </w:rPr>
              <w:t>SM2 P1签名(次/秒)≥2400；SM2 P1验签(次/秒)≥1400；</w:t>
            </w:r>
          </w:p>
          <w:p w14:paraId="572FE69F">
            <w:pPr>
              <w:rPr>
                <w:rFonts w:hint="eastAsia" w:ascii="宋体" w:hAnsi="宋体"/>
                <w:color w:val="auto"/>
                <w:sz w:val="24"/>
                <w:szCs w:val="24"/>
                <w:highlight w:val="none"/>
              </w:rPr>
            </w:pPr>
            <w:r>
              <w:rPr>
                <w:rFonts w:hint="eastAsia" w:ascii="宋体" w:hAnsi="宋体"/>
                <w:color w:val="auto"/>
                <w:sz w:val="24"/>
                <w:szCs w:val="24"/>
                <w:highlight w:val="none"/>
              </w:rPr>
              <w:t>SM2 P7签名(次/秒)≥15000；SM2 P7验签(次/秒)≥8000；</w:t>
            </w:r>
          </w:p>
          <w:p w14:paraId="30E86EC5">
            <w:pPr>
              <w:rPr>
                <w:rFonts w:hint="eastAsia" w:ascii="宋体" w:hAnsi="宋体"/>
                <w:color w:val="auto"/>
                <w:sz w:val="24"/>
                <w:szCs w:val="24"/>
                <w:highlight w:val="none"/>
              </w:rPr>
            </w:pPr>
            <w:r>
              <w:rPr>
                <w:rFonts w:hint="eastAsia" w:ascii="宋体" w:hAnsi="宋体"/>
                <w:color w:val="auto"/>
                <w:sz w:val="24"/>
                <w:szCs w:val="24"/>
                <w:highlight w:val="none"/>
              </w:rPr>
              <w:t>SM2数字信封加密≥6000；SM2数字信封解密≥8000；</w:t>
            </w:r>
          </w:p>
          <w:p w14:paraId="22AF58DC">
            <w:pPr>
              <w:rPr>
                <w:rFonts w:ascii="宋体" w:hAnsi="宋体"/>
                <w:color w:val="auto"/>
                <w:sz w:val="24"/>
                <w:szCs w:val="24"/>
                <w:highlight w:val="none"/>
              </w:rPr>
            </w:pPr>
            <w:r>
              <w:rPr>
                <w:rFonts w:hint="eastAsia" w:ascii="宋体" w:hAnsi="宋体"/>
                <w:color w:val="auto"/>
                <w:sz w:val="24"/>
                <w:szCs w:val="24"/>
                <w:highlight w:val="none"/>
              </w:rPr>
              <w:t>SM2带签名的数字信封封装≥3000；SM2带签名的数字信封解封≥4000；</w:t>
            </w:r>
          </w:p>
        </w:tc>
      </w:tr>
      <w:tr w14:paraId="5650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tcBorders>
              <w:top w:val="single" w:color="auto" w:sz="4" w:space="0"/>
              <w:left w:val="single" w:color="auto" w:sz="4" w:space="0"/>
              <w:bottom w:val="single" w:color="auto" w:sz="4" w:space="0"/>
              <w:right w:val="single" w:color="auto" w:sz="4" w:space="0"/>
            </w:tcBorders>
            <w:vAlign w:val="center"/>
          </w:tcPr>
          <w:p w14:paraId="3C61AC17">
            <w:pPr>
              <w:jc w:val="center"/>
              <w:rPr>
                <w:rFonts w:ascii="宋体" w:hAnsi="宋体"/>
                <w:b/>
                <w:bCs/>
                <w:color w:val="auto"/>
                <w:sz w:val="24"/>
                <w:szCs w:val="24"/>
                <w:highlight w:val="none"/>
              </w:rPr>
            </w:pPr>
            <w:r>
              <w:rPr>
                <w:rFonts w:hint="eastAsia" w:ascii="宋体" w:hAnsi="宋体"/>
                <w:b/>
                <w:bCs/>
                <w:color w:val="auto"/>
                <w:sz w:val="24"/>
                <w:szCs w:val="24"/>
                <w:highlight w:val="none"/>
              </w:rPr>
              <w:t>资质要求</w:t>
            </w:r>
          </w:p>
        </w:tc>
        <w:tc>
          <w:tcPr>
            <w:tcW w:w="6898" w:type="dxa"/>
            <w:tcBorders>
              <w:top w:val="single" w:color="auto" w:sz="4" w:space="0"/>
              <w:left w:val="single" w:color="auto" w:sz="4" w:space="0"/>
              <w:bottom w:val="single" w:color="auto" w:sz="4" w:space="0"/>
              <w:right w:val="single" w:color="auto" w:sz="4" w:space="0"/>
            </w:tcBorders>
          </w:tcPr>
          <w:p w14:paraId="644C73B0">
            <w:pPr>
              <w:rPr>
                <w:rFonts w:ascii="宋体" w:hAnsi="宋体"/>
                <w:color w:val="auto"/>
                <w:sz w:val="24"/>
                <w:szCs w:val="24"/>
                <w:highlight w:val="none"/>
              </w:rPr>
            </w:pPr>
            <w:r>
              <w:rPr>
                <w:rFonts w:hint="eastAsia" w:ascii="宋体" w:hAnsi="宋体"/>
                <w:color w:val="auto"/>
                <w:sz w:val="24"/>
                <w:szCs w:val="24"/>
                <w:highlight w:val="none"/>
              </w:rPr>
              <w:t>1、具备《商用密码产品认证证书》，且符合GM/T 0028《密码模块安全技术要求》第二级要求。</w:t>
            </w:r>
          </w:p>
          <w:p w14:paraId="0B17C149">
            <w:pPr>
              <w:rPr>
                <w:rFonts w:hint="eastAsia" w:ascii="宋体" w:hAnsi="宋体"/>
                <w:color w:val="auto"/>
                <w:sz w:val="24"/>
                <w:szCs w:val="24"/>
                <w:highlight w:val="none"/>
              </w:rPr>
            </w:pPr>
            <w:r>
              <w:rPr>
                <w:rFonts w:hint="eastAsia" w:ascii="宋体" w:hAnsi="宋体"/>
                <w:color w:val="auto"/>
                <w:sz w:val="24"/>
                <w:szCs w:val="24"/>
                <w:highlight w:val="none"/>
              </w:rPr>
              <w:t>2、支持国产主流CPU、操作系统、数据库、中间件兼容互认证；提供证明材料。</w:t>
            </w:r>
          </w:p>
          <w:p w14:paraId="29A7F116">
            <w:pPr>
              <w:rPr>
                <w:rFonts w:hint="eastAsia" w:ascii="宋体" w:hAnsi="宋体"/>
                <w:color w:val="auto"/>
                <w:sz w:val="24"/>
                <w:szCs w:val="24"/>
                <w:highlight w:val="none"/>
              </w:rPr>
            </w:pPr>
            <w:r>
              <w:rPr>
                <w:rFonts w:hint="eastAsia" w:ascii="宋体" w:hAnsi="宋体"/>
                <w:color w:val="auto"/>
                <w:sz w:val="24"/>
                <w:szCs w:val="24"/>
                <w:highlight w:val="none"/>
              </w:rPr>
              <w:t>3、提供有效期内的《网络安全专用产品安全检测证书》。</w:t>
            </w:r>
          </w:p>
          <w:p w14:paraId="3CDCF00B">
            <w:pPr>
              <w:rPr>
                <w:rFonts w:ascii="宋体" w:hAnsi="宋体"/>
                <w:color w:val="auto"/>
                <w:sz w:val="24"/>
                <w:szCs w:val="24"/>
                <w:highlight w:val="none"/>
              </w:rPr>
            </w:pPr>
            <w:r>
              <w:rPr>
                <w:rFonts w:hint="eastAsia" w:ascii="宋体" w:hAnsi="宋体"/>
                <w:color w:val="auto"/>
                <w:sz w:val="24"/>
                <w:szCs w:val="24"/>
                <w:highlight w:val="none"/>
              </w:rPr>
              <w:t>4、提供有效期内的《信息技术产品安全测试证书》。</w:t>
            </w:r>
          </w:p>
        </w:tc>
      </w:tr>
    </w:tbl>
    <w:p w14:paraId="608C87A2">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加解密软件模块</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09"/>
      </w:tblGrid>
      <w:tr w14:paraId="77EF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10" w:type="dxa"/>
            <w:tcBorders>
              <w:top w:val="single" w:color="auto" w:sz="4" w:space="0"/>
              <w:left w:val="single" w:color="auto" w:sz="4" w:space="0"/>
              <w:bottom w:val="single" w:color="auto" w:sz="4" w:space="0"/>
              <w:right w:val="single" w:color="auto" w:sz="4" w:space="0"/>
            </w:tcBorders>
            <w:vAlign w:val="center"/>
          </w:tcPr>
          <w:p w14:paraId="15362B9F">
            <w:pPr>
              <w:jc w:val="center"/>
              <w:rPr>
                <w:rFonts w:ascii="宋体" w:hAnsi="宋体"/>
                <w:b/>
                <w:bCs/>
                <w:color w:val="auto"/>
                <w:sz w:val="24"/>
                <w:szCs w:val="24"/>
                <w:highlight w:val="none"/>
              </w:rPr>
            </w:pPr>
            <w:r>
              <w:rPr>
                <w:rFonts w:hint="eastAsia" w:ascii="宋体" w:hAnsi="宋体"/>
                <w:b/>
                <w:bCs/>
                <w:color w:val="auto"/>
                <w:sz w:val="24"/>
                <w:szCs w:val="24"/>
                <w:highlight w:val="none"/>
              </w:rPr>
              <w:t>指标项</w:t>
            </w:r>
          </w:p>
        </w:tc>
        <w:tc>
          <w:tcPr>
            <w:tcW w:w="6910" w:type="dxa"/>
            <w:tcBorders>
              <w:top w:val="single" w:color="auto" w:sz="4" w:space="0"/>
              <w:left w:val="single" w:color="auto" w:sz="4" w:space="0"/>
              <w:bottom w:val="single" w:color="auto" w:sz="4" w:space="0"/>
              <w:right w:val="single" w:color="auto" w:sz="4" w:space="0"/>
            </w:tcBorders>
            <w:vAlign w:val="center"/>
          </w:tcPr>
          <w:p w14:paraId="192D010C">
            <w:pPr>
              <w:widowControl/>
              <w:jc w:val="center"/>
              <w:textAlignment w:val="center"/>
              <w:rPr>
                <w:rFonts w:ascii="宋体" w:hAnsi="宋体"/>
                <w:b/>
                <w:bCs/>
                <w:color w:val="auto"/>
                <w:sz w:val="24"/>
                <w:szCs w:val="24"/>
                <w:highlight w:val="none"/>
              </w:rPr>
            </w:pPr>
            <w:r>
              <w:rPr>
                <w:rFonts w:hint="eastAsia" w:ascii="宋体" w:hAnsi="宋体"/>
                <w:b/>
                <w:bCs/>
                <w:color w:val="auto"/>
                <w:sz w:val="24"/>
                <w:szCs w:val="24"/>
                <w:highlight w:val="none"/>
              </w:rPr>
              <w:t>参数要求</w:t>
            </w:r>
          </w:p>
        </w:tc>
      </w:tr>
      <w:tr w14:paraId="14BF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top w:val="single" w:color="auto" w:sz="4" w:space="0"/>
              <w:left w:val="single" w:color="auto" w:sz="4" w:space="0"/>
              <w:bottom w:val="single" w:color="auto" w:sz="4" w:space="0"/>
              <w:right w:val="single" w:color="auto" w:sz="4" w:space="0"/>
            </w:tcBorders>
            <w:vAlign w:val="center"/>
          </w:tcPr>
          <w:p w14:paraId="24CA8430">
            <w:pPr>
              <w:jc w:val="center"/>
              <w:rPr>
                <w:rFonts w:ascii="宋体" w:hAnsi="宋体"/>
                <w:b/>
                <w:bCs/>
                <w:color w:val="auto"/>
                <w:sz w:val="24"/>
                <w:szCs w:val="24"/>
                <w:highlight w:val="none"/>
              </w:rPr>
            </w:pPr>
            <w:r>
              <w:rPr>
                <w:rFonts w:hint="eastAsia" w:ascii="宋体" w:hAnsi="宋体"/>
                <w:b/>
                <w:bCs/>
                <w:color w:val="auto"/>
                <w:sz w:val="24"/>
                <w:szCs w:val="24"/>
                <w:highlight w:val="none"/>
              </w:rPr>
              <w:t>功能要求</w:t>
            </w:r>
          </w:p>
        </w:tc>
        <w:tc>
          <w:tcPr>
            <w:tcW w:w="6910" w:type="dxa"/>
            <w:tcBorders>
              <w:top w:val="single" w:color="auto" w:sz="4" w:space="0"/>
              <w:left w:val="single" w:color="auto" w:sz="4" w:space="0"/>
              <w:bottom w:val="single" w:color="auto" w:sz="4" w:space="0"/>
              <w:right w:val="single" w:color="auto" w:sz="4" w:space="0"/>
            </w:tcBorders>
          </w:tcPr>
          <w:p w14:paraId="716388CE">
            <w:pPr>
              <w:rPr>
                <w:rFonts w:ascii="宋体" w:hAnsi="宋体"/>
                <w:color w:val="auto"/>
                <w:sz w:val="24"/>
                <w:szCs w:val="24"/>
                <w:highlight w:val="none"/>
              </w:rPr>
            </w:pPr>
            <w:r>
              <w:rPr>
                <w:rFonts w:hint="eastAsia" w:ascii="宋体" w:hAnsi="宋体"/>
                <w:color w:val="auto"/>
                <w:sz w:val="24"/>
                <w:szCs w:val="24"/>
                <w:highlight w:val="none"/>
              </w:rPr>
              <w:t>1、实现结构化非结构化数据加密存储。支持数据加解密、文件加解密、批量加解密;支持编辑密钥策略,可设置密钥周期、缓存数量等。(含2套服务端5套客户端)</w:t>
            </w:r>
          </w:p>
          <w:p w14:paraId="5571EB34">
            <w:pPr>
              <w:rPr>
                <w:rFonts w:hint="eastAsia" w:ascii="宋体" w:hAnsi="宋体"/>
                <w:color w:val="auto"/>
                <w:sz w:val="24"/>
                <w:szCs w:val="24"/>
                <w:highlight w:val="none"/>
              </w:rPr>
            </w:pPr>
            <w:r>
              <w:rPr>
                <w:rFonts w:hint="eastAsia" w:ascii="宋体" w:hAnsi="宋体"/>
                <w:color w:val="auto"/>
                <w:sz w:val="24"/>
                <w:szCs w:val="24"/>
                <w:highlight w:val="none"/>
              </w:rPr>
              <w:t>2、提供对称密钥和非对称密钥的全生命周期管理，包括密钥生成、存储、导入/导出、备份/恢复、更新、销毁和删除等操作。提供对称密钥和非对称密钥的状态管理和属性管理，包括预激活、激活、失效、毁坏等状态和属性信息的获取、添加、修改、删除等操作。</w:t>
            </w:r>
          </w:p>
          <w:p w14:paraId="4678D28A">
            <w:pPr>
              <w:rPr>
                <w:rFonts w:hint="eastAsia" w:ascii="宋体" w:hAnsi="宋体"/>
                <w:color w:val="auto"/>
                <w:sz w:val="24"/>
                <w:szCs w:val="24"/>
                <w:highlight w:val="none"/>
              </w:rPr>
            </w:pPr>
            <w:r>
              <w:rPr>
                <w:rFonts w:hint="eastAsia" w:ascii="宋体" w:hAnsi="宋体"/>
                <w:color w:val="auto"/>
                <w:sz w:val="24"/>
                <w:szCs w:val="24"/>
                <w:highlight w:val="none"/>
              </w:rPr>
              <w:t>3、可对单个密钥设置加密、解密和密钥获取控制策略，对每个密钥操作设置访问时间等操作。</w:t>
            </w:r>
          </w:p>
          <w:p w14:paraId="6FDFFFDC">
            <w:pPr>
              <w:rPr>
                <w:rFonts w:hint="eastAsia" w:ascii="宋体" w:hAnsi="宋体"/>
                <w:color w:val="auto"/>
                <w:sz w:val="24"/>
                <w:szCs w:val="24"/>
                <w:highlight w:val="none"/>
              </w:rPr>
            </w:pPr>
            <w:r>
              <w:rPr>
                <w:rFonts w:hint="eastAsia" w:ascii="宋体" w:hAnsi="宋体"/>
                <w:color w:val="auto"/>
                <w:sz w:val="24"/>
                <w:szCs w:val="24"/>
                <w:highlight w:val="none"/>
              </w:rPr>
              <w:t>4、客户端密钥获取支持SSL、用户名口令及wrapping key等多种认证及加密保护方式，几种方式可灵活组合配置。</w:t>
            </w:r>
          </w:p>
          <w:p w14:paraId="5EF26C73">
            <w:pPr>
              <w:rPr>
                <w:rFonts w:hint="eastAsia" w:ascii="宋体" w:hAnsi="宋体"/>
                <w:color w:val="auto"/>
                <w:sz w:val="24"/>
                <w:szCs w:val="24"/>
                <w:highlight w:val="none"/>
              </w:rPr>
            </w:pPr>
            <w:r>
              <w:rPr>
                <w:rFonts w:hint="eastAsia" w:ascii="宋体" w:hAnsi="宋体"/>
                <w:color w:val="auto"/>
                <w:sz w:val="24"/>
                <w:szCs w:val="24"/>
                <w:highlight w:val="none"/>
              </w:rPr>
              <w:t>5、支持LDAP协议，客户端可以通过LDAP用户进行安全认证。</w:t>
            </w:r>
          </w:p>
          <w:p w14:paraId="767ED6BB">
            <w:pPr>
              <w:rPr>
                <w:rFonts w:hint="eastAsia" w:ascii="宋体" w:hAnsi="宋体"/>
                <w:color w:val="auto"/>
                <w:sz w:val="24"/>
                <w:szCs w:val="24"/>
                <w:highlight w:val="none"/>
              </w:rPr>
            </w:pPr>
            <w:r>
              <w:rPr>
                <w:rFonts w:hint="eastAsia" w:ascii="宋体" w:hAnsi="宋体"/>
                <w:color w:val="auto"/>
                <w:sz w:val="24"/>
                <w:szCs w:val="24"/>
                <w:highlight w:val="none"/>
              </w:rPr>
              <w:t>6、支持用户密钥、模板、证书等重要数据的备份/恢复机制，用户可在Web管理界面完成密钥备份操作，可导出加密备份文件至外部存储。</w:t>
            </w:r>
          </w:p>
          <w:p w14:paraId="1B25EA47">
            <w:pPr>
              <w:rPr>
                <w:rFonts w:hint="eastAsia" w:ascii="宋体" w:hAnsi="宋体"/>
                <w:color w:val="auto"/>
                <w:sz w:val="24"/>
                <w:szCs w:val="24"/>
                <w:highlight w:val="none"/>
              </w:rPr>
            </w:pPr>
            <w:r>
              <w:rPr>
                <w:rFonts w:hint="eastAsia" w:ascii="宋体" w:hAnsi="宋体"/>
                <w:color w:val="auto"/>
                <w:sz w:val="24"/>
                <w:szCs w:val="24"/>
                <w:highlight w:val="none"/>
              </w:rPr>
              <w:t>7、支持以https协议的Web管理，系统管理员可以通过Web界面管理系统和系统中的密钥保护策略。</w:t>
            </w:r>
          </w:p>
          <w:p w14:paraId="1B2D05F3">
            <w:pPr>
              <w:rPr>
                <w:rFonts w:hint="eastAsia" w:ascii="宋体" w:hAnsi="宋体"/>
                <w:color w:val="auto"/>
                <w:sz w:val="24"/>
                <w:szCs w:val="24"/>
                <w:highlight w:val="none"/>
              </w:rPr>
            </w:pPr>
            <w:r>
              <w:rPr>
                <w:rFonts w:hint="eastAsia" w:ascii="宋体" w:hAnsi="宋体"/>
                <w:color w:val="auto"/>
                <w:sz w:val="24"/>
                <w:szCs w:val="24"/>
                <w:highlight w:val="none"/>
              </w:rPr>
              <w:t>8、支持文件加密，主要包含创建文件加密服务、编辑服务、删除服务、强制删除服务、刷新服务查看服务器状态、完整性文件管理等。</w:t>
            </w:r>
          </w:p>
          <w:p w14:paraId="1E586F04">
            <w:pPr>
              <w:rPr>
                <w:rFonts w:ascii="宋体" w:hAnsi="宋体"/>
                <w:color w:val="auto"/>
                <w:sz w:val="24"/>
                <w:szCs w:val="24"/>
                <w:highlight w:val="none"/>
              </w:rPr>
            </w:pPr>
            <w:r>
              <w:rPr>
                <w:rFonts w:hint="eastAsia" w:ascii="宋体" w:hAnsi="宋体"/>
                <w:color w:val="auto"/>
                <w:sz w:val="24"/>
                <w:szCs w:val="24"/>
                <w:highlight w:val="none"/>
              </w:rPr>
              <w:t>9、支持服务列表管理，主要功能包含:服务査询、创建服务、修改服务.删除服务、配置服务的 ip 白名单、查看服务详情、启动/批量启动服务、停止/批量停止服务。</w:t>
            </w:r>
          </w:p>
        </w:tc>
      </w:tr>
      <w:tr w14:paraId="601F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top w:val="single" w:color="auto" w:sz="4" w:space="0"/>
              <w:left w:val="single" w:color="auto" w:sz="4" w:space="0"/>
              <w:bottom w:val="single" w:color="auto" w:sz="4" w:space="0"/>
              <w:right w:val="single" w:color="auto" w:sz="4" w:space="0"/>
            </w:tcBorders>
            <w:vAlign w:val="center"/>
          </w:tcPr>
          <w:p w14:paraId="0238F8CE">
            <w:pPr>
              <w:jc w:val="center"/>
              <w:rPr>
                <w:rFonts w:ascii="宋体" w:hAnsi="宋体"/>
                <w:b/>
                <w:bCs/>
                <w:color w:val="auto"/>
                <w:sz w:val="24"/>
                <w:szCs w:val="24"/>
                <w:highlight w:val="none"/>
              </w:rPr>
            </w:pPr>
            <w:r>
              <w:rPr>
                <w:rFonts w:hint="eastAsia" w:ascii="宋体" w:hAnsi="宋体"/>
                <w:b/>
                <w:bCs/>
                <w:color w:val="auto"/>
                <w:sz w:val="24"/>
                <w:szCs w:val="24"/>
                <w:highlight w:val="none"/>
              </w:rPr>
              <w:t>资质要求</w:t>
            </w:r>
          </w:p>
        </w:tc>
        <w:tc>
          <w:tcPr>
            <w:tcW w:w="6910" w:type="dxa"/>
            <w:tcBorders>
              <w:top w:val="single" w:color="auto" w:sz="4" w:space="0"/>
              <w:left w:val="single" w:color="auto" w:sz="4" w:space="0"/>
              <w:bottom w:val="single" w:color="auto" w:sz="4" w:space="0"/>
              <w:right w:val="single" w:color="auto" w:sz="4" w:space="0"/>
            </w:tcBorders>
          </w:tcPr>
          <w:p w14:paraId="5562E23A">
            <w:pPr>
              <w:rPr>
                <w:rFonts w:ascii="宋体" w:hAnsi="宋体"/>
                <w:color w:val="auto"/>
                <w:sz w:val="24"/>
                <w:szCs w:val="24"/>
                <w:highlight w:val="none"/>
              </w:rPr>
            </w:pPr>
            <w:r>
              <w:rPr>
                <w:rFonts w:hint="eastAsia" w:ascii="宋体" w:hAnsi="宋体"/>
                <w:color w:val="auto"/>
                <w:sz w:val="24"/>
                <w:szCs w:val="24"/>
                <w:highlight w:val="none"/>
              </w:rPr>
              <w:t>1、产品具备国家密码管理局颁发的商用密码产品认证证书。</w:t>
            </w:r>
          </w:p>
          <w:p w14:paraId="2A733FE0">
            <w:pPr>
              <w:rPr>
                <w:rFonts w:hint="eastAsia" w:ascii="宋体" w:hAnsi="宋体"/>
                <w:color w:val="auto"/>
                <w:sz w:val="24"/>
                <w:szCs w:val="24"/>
                <w:highlight w:val="none"/>
              </w:rPr>
            </w:pPr>
            <w:r>
              <w:rPr>
                <w:rFonts w:hint="eastAsia" w:ascii="宋体" w:hAnsi="宋体"/>
                <w:color w:val="auto"/>
                <w:sz w:val="24"/>
                <w:szCs w:val="24"/>
                <w:highlight w:val="none"/>
              </w:rPr>
              <w:t>2、支持国产主流CPU、操作系统、数据库兼容互认证。</w:t>
            </w:r>
          </w:p>
          <w:p w14:paraId="1E15B8C1">
            <w:pPr>
              <w:rPr>
                <w:rFonts w:hint="eastAsia" w:ascii="宋体" w:hAnsi="宋体"/>
                <w:color w:val="auto"/>
                <w:sz w:val="24"/>
                <w:szCs w:val="24"/>
                <w:highlight w:val="none"/>
              </w:rPr>
            </w:pPr>
            <w:r>
              <w:rPr>
                <w:rFonts w:hint="eastAsia" w:ascii="宋体" w:hAnsi="宋体"/>
                <w:color w:val="auto"/>
                <w:sz w:val="24"/>
                <w:szCs w:val="24"/>
                <w:highlight w:val="none"/>
              </w:rPr>
              <w:t>3、提供有效期内的《网络安全专用产品安全检测证书》。</w:t>
            </w:r>
          </w:p>
          <w:p w14:paraId="50BBAE48">
            <w:pPr>
              <w:rPr>
                <w:rFonts w:ascii="宋体" w:hAnsi="宋体"/>
                <w:color w:val="auto"/>
                <w:sz w:val="24"/>
                <w:szCs w:val="24"/>
                <w:highlight w:val="none"/>
              </w:rPr>
            </w:pPr>
            <w:r>
              <w:rPr>
                <w:rFonts w:hint="eastAsia" w:ascii="宋体" w:hAnsi="宋体"/>
                <w:color w:val="auto"/>
                <w:sz w:val="24"/>
                <w:szCs w:val="24"/>
                <w:highlight w:val="none"/>
              </w:rPr>
              <w:t>4、提供有效期内的《信息技术产品安全测试证书》。</w:t>
            </w:r>
          </w:p>
        </w:tc>
      </w:tr>
    </w:tbl>
    <w:p w14:paraId="57EF8027">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浏览器密码模块（二级）</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09"/>
      </w:tblGrid>
      <w:tr w14:paraId="747F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top w:val="single" w:color="auto" w:sz="4" w:space="0"/>
              <w:left w:val="single" w:color="auto" w:sz="4" w:space="0"/>
              <w:bottom w:val="single" w:color="auto" w:sz="4" w:space="0"/>
              <w:right w:val="single" w:color="auto" w:sz="4" w:space="0"/>
            </w:tcBorders>
            <w:vAlign w:val="center"/>
          </w:tcPr>
          <w:p w14:paraId="3D0E2E56">
            <w:pPr>
              <w:jc w:val="center"/>
              <w:rPr>
                <w:rFonts w:ascii="宋体" w:hAnsi="宋体"/>
                <w:b/>
                <w:bCs/>
                <w:color w:val="auto"/>
                <w:sz w:val="24"/>
                <w:szCs w:val="24"/>
                <w:highlight w:val="none"/>
              </w:rPr>
            </w:pPr>
            <w:r>
              <w:rPr>
                <w:rFonts w:hint="eastAsia" w:ascii="宋体" w:hAnsi="宋体"/>
                <w:b/>
                <w:bCs/>
                <w:color w:val="auto"/>
                <w:sz w:val="24"/>
                <w:szCs w:val="24"/>
                <w:highlight w:val="none"/>
              </w:rPr>
              <w:t>指标项</w:t>
            </w:r>
          </w:p>
        </w:tc>
        <w:tc>
          <w:tcPr>
            <w:tcW w:w="6910" w:type="dxa"/>
            <w:tcBorders>
              <w:top w:val="single" w:color="auto" w:sz="4" w:space="0"/>
              <w:left w:val="single" w:color="auto" w:sz="4" w:space="0"/>
              <w:bottom w:val="single" w:color="auto" w:sz="4" w:space="0"/>
              <w:right w:val="single" w:color="auto" w:sz="4" w:space="0"/>
            </w:tcBorders>
            <w:vAlign w:val="center"/>
          </w:tcPr>
          <w:p w14:paraId="6D499539">
            <w:pPr>
              <w:widowControl/>
              <w:jc w:val="center"/>
              <w:textAlignment w:val="center"/>
              <w:rPr>
                <w:rFonts w:ascii="宋体" w:hAnsi="宋体"/>
                <w:b/>
                <w:bCs/>
                <w:color w:val="auto"/>
                <w:sz w:val="24"/>
                <w:szCs w:val="24"/>
                <w:highlight w:val="none"/>
              </w:rPr>
            </w:pPr>
            <w:r>
              <w:rPr>
                <w:rFonts w:hint="eastAsia" w:ascii="宋体" w:hAnsi="宋体"/>
                <w:b/>
                <w:bCs/>
                <w:color w:val="auto"/>
                <w:sz w:val="24"/>
                <w:szCs w:val="24"/>
                <w:highlight w:val="none"/>
              </w:rPr>
              <w:t>参数要求</w:t>
            </w:r>
          </w:p>
        </w:tc>
      </w:tr>
      <w:tr w14:paraId="3152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top w:val="single" w:color="auto" w:sz="4" w:space="0"/>
              <w:left w:val="single" w:color="auto" w:sz="4" w:space="0"/>
              <w:bottom w:val="single" w:color="auto" w:sz="4" w:space="0"/>
              <w:right w:val="single" w:color="auto" w:sz="4" w:space="0"/>
            </w:tcBorders>
            <w:vAlign w:val="center"/>
          </w:tcPr>
          <w:p w14:paraId="1417879A">
            <w:pPr>
              <w:jc w:val="center"/>
              <w:rPr>
                <w:rFonts w:ascii="宋体" w:hAnsi="宋体"/>
                <w:color w:val="auto"/>
                <w:sz w:val="24"/>
                <w:szCs w:val="24"/>
                <w:highlight w:val="none"/>
              </w:rPr>
            </w:pPr>
            <w:r>
              <w:rPr>
                <w:rFonts w:hint="eastAsia" w:ascii="宋体" w:hAnsi="宋体"/>
                <w:b/>
                <w:bCs/>
                <w:color w:val="auto"/>
                <w:sz w:val="24"/>
                <w:szCs w:val="24"/>
                <w:highlight w:val="none"/>
              </w:rPr>
              <w:t>功能要求</w:t>
            </w:r>
          </w:p>
        </w:tc>
        <w:tc>
          <w:tcPr>
            <w:tcW w:w="6910" w:type="dxa"/>
            <w:tcBorders>
              <w:top w:val="single" w:color="auto" w:sz="4" w:space="0"/>
              <w:left w:val="single" w:color="auto" w:sz="4" w:space="0"/>
              <w:bottom w:val="single" w:color="auto" w:sz="4" w:space="0"/>
              <w:right w:val="single" w:color="auto" w:sz="4" w:space="0"/>
            </w:tcBorders>
          </w:tcPr>
          <w:p w14:paraId="4BF850DA">
            <w:pPr>
              <w:rPr>
                <w:rFonts w:ascii="宋体" w:hAnsi="宋体"/>
                <w:color w:val="auto"/>
                <w:sz w:val="24"/>
                <w:szCs w:val="24"/>
                <w:highlight w:val="none"/>
              </w:rPr>
            </w:pPr>
            <w:r>
              <w:rPr>
                <w:rFonts w:hint="eastAsia" w:ascii="宋体" w:hAnsi="宋体"/>
                <w:color w:val="auto"/>
                <w:sz w:val="24"/>
                <w:szCs w:val="24"/>
                <w:highlight w:val="none"/>
              </w:rPr>
              <w:t>1、支持浏览器的基础访问功能和安全控制功能；</w:t>
            </w:r>
          </w:p>
          <w:p w14:paraId="79D34B18">
            <w:pPr>
              <w:rPr>
                <w:rFonts w:hint="eastAsia" w:ascii="宋体" w:hAnsi="宋体"/>
                <w:color w:val="auto"/>
                <w:sz w:val="24"/>
                <w:szCs w:val="24"/>
                <w:highlight w:val="none"/>
              </w:rPr>
            </w:pPr>
            <w:r>
              <w:rPr>
                <w:rFonts w:hint="eastAsia" w:ascii="宋体" w:hAnsi="宋体"/>
                <w:color w:val="auto"/>
                <w:sz w:val="24"/>
                <w:szCs w:val="24"/>
                <w:highlight w:val="none"/>
              </w:rPr>
              <w:t>2、对称算法支持SM4、3DES、AES，非对称算法支持SM2、RSA（1024、2048、4096）、ECC，杂凑密码算法支持SM3、SHA_1、SHA_256、SHA_512；</w:t>
            </w:r>
          </w:p>
          <w:p w14:paraId="3F1CEB0D">
            <w:pPr>
              <w:rPr>
                <w:rFonts w:hint="eastAsia" w:ascii="宋体" w:hAnsi="宋体"/>
                <w:color w:val="auto"/>
                <w:sz w:val="24"/>
                <w:szCs w:val="24"/>
                <w:highlight w:val="none"/>
              </w:rPr>
            </w:pPr>
            <w:r>
              <w:rPr>
                <w:rFonts w:hint="eastAsia" w:ascii="宋体" w:hAnsi="宋体"/>
                <w:color w:val="auto"/>
                <w:sz w:val="24"/>
                <w:szCs w:val="24"/>
                <w:highlight w:val="none"/>
              </w:rPr>
              <w:t>3、支持SSL链接，浏览器支持SSL、TLS，可支持配置国密算法，同时支持SSL单向及双向链接。</w:t>
            </w:r>
          </w:p>
          <w:p w14:paraId="4D648B4B">
            <w:pPr>
              <w:rPr>
                <w:rFonts w:ascii="宋体" w:hAnsi="宋体"/>
                <w:color w:val="auto"/>
                <w:sz w:val="24"/>
                <w:szCs w:val="24"/>
                <w:highlight w:val="none"/>
              </w:rPr>
            </w:pPr>
            <w:r>
              <w:rPr>
                <w:rFonts w:hint="eastAsia" w:ascii="宋体" w:hAnsi="宋体"/>
                <w:color w:val="auto"/>
                <w:sz w:val="24"/>
                <w:szCs w:val="24"/>
                <w:highlight w:val="none"/>
              </w:rPr>
              <w:t>4、具备《商用密码产品认证证书》，且符合GM/T 0028《密码模块安全技术要求》第二级要求。</w:t>
            </w:r>
          </w:p>
        </w:tc>
      </w:tr>
    </w:tbl>
    <w:p w14:paraId="397791CF">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智能密码钥匙</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6922"/>
      </w:tblGrid>
      <w:tr w14:paraId="2D17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Borders>
              <w:top w:val="single" w:color="auto" w:sz="4" w:space="0"/>
              <w:left w:val="single" w:color="auto" w:sz="4" w:space="0"/>
              <w:bottom w:val="single" w:color="auto" w:sz="4" w:space="0"/>
              <w:right w:val="single" w:color="auto" w:sz="4" w:space="0"/>
            </w:tcBorders>
            <w:vAlign w:val="center"/>
          </w:tcPr>
          <w:p w14:paraId="0293A2C8">
            <w:pPr>
              <w:jc w:val="center"/>
              <w:rPr>
                <w:rFonts w:ascii="宋体" w:hAnsi="宋体"/>
                <w:b/>
                <w:bCs/>
                <w:color w:val="auto"/>
                <w:sz w:val="24"/>
                <w:szCs w:val="24"/>
                <w:highlight w:val="none"/>
              </w:rPr>
            </w:pPr>
            <w:r>
              <w:rPr>
                <w:rFonts w:hint="eastAsia" w:ascii="宋体" w:hAnsi="宋体"/>
                <w:b/>
                <w:bCs/>
                <w:color w:val="auto"/>
                <w:sz w:val="24"/>
                <w:szCs w:val="24"/>
                <w:highlight w:val="none"/>
              </w:rPr>
              <w:t>指标项</w:t>
            </w:r>
          </w:p>
        </w:tc>
        <w:tc>
          <w:tcPr>
            <w:tcW w:w="6923" w:type="dxa"/>
            <w:tcBorders>
              <w:top w:val="single" w:color="auto" w:sz="4" w:space="0"/>
              <w:left w:val="single" w:color="auto" w:sz="4" w:space="0"/>
              <w:bottom w:val="single" w:color="auto" w:sz="4" w:space="0"/>
              <w:right w:val="single" w:color="auto" w:sz="4" w:space="0"/>
            </w:tcBorders>
            <w:vAlign w:val="center"/>
          </w:tcPr>
          <w:p w14:paraId="41093D33">
            <w:pPr>
              <w:widowControl/>
              <w:jc w:val="center"/>
              <w:textAlignment w:val="center"/>
              <w:rPr>
                <w:rFonts w:ascii="宋体" w:hAnsi="宋体"/>
                <w:b/>
                <w:bCs/>
                <w:color w:val="auto"/>
                <w:sz w:val="24"/>
                <w:szCs w:val="24"/>
                <w:highlight w:val="none"/>
              </w:rPr>
            </w:pPr>
            <w:r>
              <w:rPr>
                <w:rFonts w:hint="eastAsia" w:ascii="宋体" w:hAnsi="宋体"/>
                <w:b/>
                <w:bCs/>
                <w:color w:val="auto"/>
                <w:sz w:val="24"/>
                <w:szCs w:val="24"/>
                <w:highlight w:val="none"/>
              </w:rPr>
              <w:t>参数要求</w:t>
            </w:r>
          </w:p>
        </w:tc>
      </w:tr>
      <w:tr w14:paraId="1A1B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Borders>
              <w:top w:val="single" w:color="auto" w:sz="4" w:space="0"/>
              <w:left w:val="single" w:color="auto" w:sz="4" w:space="0"/>
              <w:bottom w:val="single" w:color="auto" w:sz="4" w:space="0"/>
              <w:right w:val="single" w:color="auto" w:sz="4" w:space="0"/>
            </w:tcBorders>
            <w:vAlign w:val="center"/>
          </w:tcPr>
          <w:p w14:paraId="71BA4580">
            <w:pPr>
              <w:jc w:val="center"/>
              <w:rPr>
                <w:rFonts w:ascii="宋体" w:hAnsi="宋体"/>
                <w:color w:val="auto"/>
                <w:sz w:val="24"/>
                <w:szCs w:val="24"/>
                <w:highlight w:val="none"/>
              </w:rPr>
            </w:pPr>
            <w:r>
              <w:rPr>
                <w:rFonts w:hint="eastAsia" w:ascii="宋体" w:hAnsi="宋体"/>
                <w:b/>
                <w:bCs/>
                <w:color w:val="auto"/>
                <w:sz w:val="24"/>
                <w:szCs w:val="24"/>
                <w:highlight w:val="none"/>
              </w:rPr>
              <w:t>功能要求</w:t>
            </w:r>
          </w:p>
        </w:tc>
        <w:tc>
          <w:tcPr>
            <w:tcW w:w="6923" w:type="dxa"/>
            <w:tcBorders>
              <w:top w:val="single" w:color="auto" w:sz="4" w:space="0"/>
              <w:left w:val="single" w:color="auto" w:sz="4" w:space="0"/>
              <w:bottom w:val="single" w:color="auto" w:sz="4" w:space="0"/>
              <w:right w:val="single" w:color="auto" w:sz="4" w:space="0"/>
            </w:tcBorders>
          </w:tcPr>
          <w:p w14:paraId="22279223">
            <w:pPr>
              <w:rPr>
                <w:rFonts w:ascii="宋体" w:hAnsi="宋体"/>
                <w:color w:val="auto"/>
                <w:sz w:val="24"/>
                <w:szCs w:val="24"/>
                <w:highlight w:val="none"/>
              </w:rPr>
            </w:pPr>
            <w:r>
              <w:rPr>
                <w:rFonts w:hint="eastAsia" w:ascii="宋体" w:hAnsi="宋体"/>
                <w:color w:val="auto"/>
                <w:sz w:val="24"/>
                <w:szCs w:val="24"/>
                <w:highlight w:val="none"/>
              </w:rPr>
              <w:t>1、用于实现登录用户的身份鉴别；配合个人数字证书使用。</w:t>
            </w:r>
          </w:p>
          <w:p w14:paraId="3E7D2D89">
            <w:pPr>
              <w:rPr>
                <w:rFonts w:ascii="宋体" w:hAnsi="宋体"/>
                <w:color w:val="auto"/>
                <w:sz w:val="24"/>
                <w:szCs w:val="24"/>
                <w:highlight w:val="none"/>
              </w:rPr>
            </w:pPr>
            <w:r>
              <w:rPr>
                <w:rFonts w:hint="eastAsia" w:ascii="宋体" w:hAnsi="宋体"/>
                <w:color w:val="auto"/>
                <w:sz w:val="24"/>
                <w:szCs w:val="24"/>
                <w:highlight w:val="none"/>
              </w:rPr>
              <w:t>2、SM2签名≥90次/秒，SM2验签≥50次/秒，SM2加密≥60kbps，SM2解密≥100kbps,SM4加解密≥19Mbps，SM3摘要≥17Mbps。</w:t>
            </w:r>
          </w:p>
        </w:tc>
      </w:tr>
    </w:tbl>
    <w:p w14:paraId="5E0EBE41">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个人证书</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2"/>
        <w:gridCol w:w="6897"/>
      </w:tblGrid>
      <w:tr w14:paraId="2FDE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tcBorders>
              <w:top w:val="single" w:color="auto" w:sz="4" w:space="0"/>
              <w:left w:val="single" w:color="auto" w:sz="4" w:space="0"/>
              <w:bottom w:val="single" w:color="auto" w:sz="4" w:space="0"/>
              <w:right w:val="single" w:color="auto" w:sz="4" w:space="0"/>
            </w:tcBorders>
            <w:vAlign w:val="center"/>
          </w:tcPr>
          <w:p w14:paraId="7A31DD84">
            <w:pPr>
              <w:jc w:val="center"/>
              <w:rPr>
                <w:rFonts w:ascii="宋体" w:hAnsi="宋体"/>
                <w:b/>
                <w:bCs/>
                <w:color w:val="auto"/>
                <w:sz w:val="24"/>
                <w:szCs w:val="24"/>
                <w:highlight w:val="none"/>
              </w:rPr>
            </w:pPr>
            <w:r>
              <w:rPr>
                <w:rFonts w:hint="eastAsia" w:ascii="宋体" w:hAnsi="宋体"/>
                <w:b/>
                <w:bCs/>
                <w:color w:val="auto"/>
                <w:sz w:val="24"/>
                <w:szCs w:val="24"/>
                <w:highlight w:val="none"/>
              </w:rPr>
              <w:t>指标项</w:t>
            </w:r>
          </w:p>
        </w:tc>
        <w:tc>
          <w:tcPr>
            <w:tcW w:w="6898" w:type="dxa"/>
            <w:tcBorders>
              <w:top w:val="single" w:color="auto" w:sz="4" w:space="0"/>
              <w:left w:val="single" w:color="auto" w:sz="4" w:space="0"/>
              <w:bottom w:val="single" w:color="auto" w:sz="4" w:space="0"/>
              <w:right w:val="single" w:color="auto" w:sz="4" w:space="0"/>
            </w:tcBorders>
            <w:vAlign w:val="center"/>
          </w:tcPr>
          <w:p w14:paraId="19F93064">
            <w:pPr>
              <w:widowControl/>
              <w:jc w:val="center"/>
              <w:textAlignment w:val="center"/>
              <w:rPr>
                <w:rFonts w:ascii="宋体" w:hAnsi="宋体"/>
                <w:b/>
                <w:bCs/>
                <w:color w:val="auto"/>
                <w:sz w:val="24"/>
                <w:szCs w:val="24"/>
                <w:highlight w:val="none"/>
              </w:rPr>
            </w:pPr>
            <w:r>
              <w:rPr>
                <w:rFonts w:hint="eastAsia" w:ascii="宋体" w:hAnsi="宋体"/>
                <w:b/>
                <w:bCs/>
                <w:color w:val="auto"/>
                <w:sz w:val="24"/>
                <w:szCs w:val="24"/>
                <w:highlight w:val="none"/>
              </w:rPr>
              <w:t>参数要求</w:t>
            </w:r>
          </w:p>
        </w:tc>
      </w:tr>
      <w:tr w14:paraId="436A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2" w:type="dxa"/>
            <w:tcBorders>
              <w:top w:val="single" w:color="auto" w:sz="4" w:space="0"/>
              <w:left w:val="single" w:color="auto" w:sz="4" w:space="0"/>
              <w:bottom w:val="single" w:color="auto" w:sz="4" w:space="0"/>
              <w:right w:val="single" w:color="auto" w:sz="4" w:space="0"/>
            </w:tcBorders>
            <w:vAlign w:val="center"/>
          </w:tcPr>
          <w:p w14:paraId="1AECCF65">
            <w:pPr>
              <w:jc w:val="center"/>
              <w:rPr>
                <w:rFonts w:ascii="宋体" w:hAnsi="宋体"/>
                <w:b/>
                <w:bCs/>
                <w:color w:val="auto"/>
                <w:sz w:val="24"/>
                <w:szCs w:val="24"/>
                <w:highlight w:val="none"/>
              </w:rPr>
            </w:pPr>
            <w:r>
              <w:rPr>
                <w:rFonts w:hint="eastAsia" w:ascii="宋体" w:hAnsi="宋体"/>
                <w:b/>
                <w:bCs/>
                <w:color w:val="auto"/>
                <w:sz w:val="24"/>
                <w:szCs w:val="24"/>
                <w:highlight w:val="none"/>
              </w:rPr>
              <w:t>功能要求</w:t>
            </w:r>
          </w:p>
        </w:tc>
        <w:tc>
          <w:tcPr>
            <w:tcW w:w="6898" w:type="dxa"/>
            <w:tcBorders>
              <w:top w:val="single" w:color="auto" w:sz="4" w:space="0"/>
              <w:left w:val="single" w:color="auto" w:sz="4" w:space="0"/>
              <w:bottom w:val="single" w:color="auto" w:sz="4" w:space="0"/>
              <w:right w:val="single" w:color="auto" w:sz="4" w:space="0"/>
            </w:tcBorders>
          </w:tcPr>
          <w:p w14:paraId="4391FD1B">
            <w:pPr>
              <w:rPr>
                <w:rFonts w:ascii="宋体" w:hAnsi="宋体"/>
                <w:color w:val="auto"/>
                <w:sz w:val="24"/>
                <w:szCs w:val="24"/>
                <w:highlight w:val="none"/>
              </w:rPr>
            </w:pPr>
            <w:r>
              <w:rPr>
                <w:rFonts w:hint="eastAsia" w:ascii="宋体" w:hAnsi="宋体"/>
                <w:color w:val="auto"/>
                <w:sz w:val="24"/>
                <w:szCs w:val="24"/>
                <w:highlight w:val="none"/>
              </w:rPr>
              <w:t>1、用于标识个人在网络中的数字身份。包含证书持有者个人的基本信息和密钥信息，用户使用此证书在网络中标识证书持有人的数字身份，用来保证信息在互联网传输过程中的安全性和完整性。</w:t>
            </w:r>
          </w:p>
          <w:p w14:paraId="28E114D5">
            <w:pPr>
              <w:rPr>
                <w:rFonts w:ascii="宋体" w:hAnsi="宋体"/>
                <w:color w:val="auto"/>
                <w:sz w:val="24"/>
                <w:szCs w:val="24"/>
                <w:highlight w:val="none"/>
              </w:rPr>
            </w:pPr>
            <w:r>
              <w:rPr>
                <w:rFonts w:hint="eastAsia" w:ascii="宋体" w:hAnsi="宋体"/>
                <w:color w:val="auto"/>
                <w:sz w:val="24"/>
                <w:szCs w:val="24"/>
                <w:highlight w:val="none"/>
              </w:rPr>
              <w:t>2、证书有效期不少于1年。</w:t>
            </w:r>
          </w:p>
        </w:tc>
      </w:tr>
    </w:tbl>
    <w:p w14:paraId="77D8CD71">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站点证书</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09"/>
      </w:tblGrid>
      <w:tr w14:paraId="499C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top w:val="single" w:color="auto" w:sz="4" w:space="0"/>
              <w:left w:val="single" w:color="auto" w:sz="4" w:space="0"/>
              <w:bottom w:val="single" w:color="auto" w:sz="4" w:space="0"/>
              <w:right w:val="single" w:color="auto" w:sz="4" w:space="0"/>
            </w:tcBorders>
            <w:vAlign w:val="center"/>
          </w:tcPr>
          <w:p w14:paraId="1A2D7B5B">
            <w:pPr>
              <w:jc w:val="center"/>
              <w:rPr>
                <w:rFonts w:ascii="宋体" w:hAnsi="宋体"/>
                <w:b/>
                <w:bCs/>
                <w:color w:val="auto"/>
                <w:sz w:val="24"/>
                <w:szCs w:val="24"/>
                <w:highlight w:val="none"/>
              </w:rPr>
            </w:pPr>
            <w:r>
              <w:rPr>
                <w:rFonts w:hint="eastAsia" w:ascii="宋体" w:hAnsi="宋体"/>
                <w:b/>
                <w:bCs/>
                <w:color w:val="auto"/>
                <w:sz w:val="24"/>
                <w:szCs w:val="24"/>
                <w:highlight w:val="none"/>
              </w:rPr>
              <w:t>指标项</w:t>
            </w:r>
          </w:p>
        </w:tc>
        <w:tc>
          <w:tcPr>
            <w:tcW w:w="6909" w:type="dxa"/>
            <w:tcBorders>
              <w:top w:val="single" w:color="auto" w:sz="4" w:space="0"/>
              <w:left w:val="single" w:color="auto" w:sz="4" w:space="0"/>
              <w:bottom w:val="single" w:color="auto" w:sz="4" w:space="0"/>
              <w:right w:val="single" w:color="auto" w:sz="4" w:space="0"/>
            </w:tcBorders>
            <w:vAlign w:val="center"/>
          </w:tcPr>
          <w:p w14:paraId="34F42456">
            <w:pPr>
              <w:widowControl/>
              <w:jc w:val="center"/>
              <w:textAlignment w:val="center"/>
              <w:rPr>
                <w:rFonts w:ascii="宋体" w:hAnsi="宋体"/>
                <w:b/>
                <w:bCs/>
                <w:color w:val="auto"/>
                <w:sz w:val="24"/>
                <w:szCs w:val="24"/>
                <w:highlight w:val="none"/>
              </w:rPr>
            </w:pPr>
            <w:r>
              <w:rPr>
                <w:rFonts w:hint="eastAsia" w:ascii="宋体" w:hAnsi="宋体"/>
                <w:b/>
                <w:bCs/>
                <w:color w:val="auto"/>
                <w:sz w:val="24"/>
                <w:szCs w:val="24"/>
                <w:highlight w:val="none"/>
              </w:rPr>
              <w:t>参数要求</w:t>
            </w:r>
          </w:p>
        </w:tc>
      </w:tr>
      <w:tr w14:paraId="1B7D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top w:val="single" w:color="auto" w:sz="4" w:space="0"/>
              <w:left w:val="single" w:color="auto" w:sz="4" w:space="0"/>
              <w:bottom w:val="single" w:color="auto" w:sz="4" w:space="0"/>
              <w:right w:val="single" w:color="auto" w:sz="4" w:space="0"/>
            </w:tcBorders>
            <w:vAlign w:val="center"/>
          </w:tcPr>
          <w:p w14:paraId="173A74B9">
            <w:pPr>
              <w:jc w:val="center"/>
              <w:rPr>
                <w:rFonts w:ascii="宋体" w:hAnsi="宋体"/>
                <w:color w:val="auto"/>
                <w:sz w:val="24"/>
                <w:szCs w:val="24"/>
                <w:highlight w:val="none"/>
              </w:rPr>
            </w:pPr>
            <w:r>
              <w:rPr>
                <w:rFonts w:hint="eastAsia" w:ascii="宋体" w:hAnsi="宋体"/>
                <w:b/>
                <w:bCs/>
                <w:color w:val="auto"/>
                <w:sz w:val="24"/>
                <w:szCs w:val="24"/>
                <w:highlight w:val="none"/>
              </w:rPr>
              <w:t>功能要求</w:t>
            </w:r>
          </w:p>
        </w:tc>
        <w:tc>
          <w:tcPr>
            <w:tcW w:w="6909" w:type="dxa"/>
            <w:tcBorders>
              <w:top w:val="single" w:color="auto" w:sz="4" w:space="0"/>
              <w:left w:val="single" w:color="auto" w:sz="4" w:space="0"/>
              <w:bottom w:val="single" w:color="auto" w:sz="4" w:space="0"/>
              <w:right w:val="single" w:color="auto" w:sz="4" w:space="0"/>
            </w:tcBorders>
          </w:tcPr>
          <w:p w14:paraId="0DACC560">
            <w:pPr>
              <w:rPr>
                <w:rFonts w:ascii="宋体" w:hAnsi="宋体"/>
                <w:color w:val="auto"/>
                <w:sz w:val="24"/>
                <w:szCs w:val="24"/>
                <w:highlight w:val="none"/>
              </w:rPr>
            </w:pPr>
            <w:r>
              <w:rPr>
                <w:rFonts w:hint="eastAsia" w:ascii="宋体" w:hAnsi="宋体"/>
                <w:color w:val="auto"/>
                <w:sz w:val="24"/>
                <w:szCs w:val="24"/>
                <w:highlight w:val="none"/>
              </w:rPr>
              <w:t>1、验证域名所有权+验证企业身份双重验证，证书对外标识官网身份反钓鱼支持一个单域名，</w:t>
            </w:r>
          </w:p>
          <w:p w14:paraId="3BAACF2D">
            <w:pPr>
              <w:rPr>
                <w:rFonts w:hint="eastAsia" w:ascii="宋体" w:hAnsi="宋体"/>
                <w:color w:val="auto"/>
                <w:sz w:val="24"/>
                <w:szCs w:val="24"/>
                <w:highlight w:val="none"/>
              </w:rPr>
            </w:pPr>
            <w:r>
              <w:rPr>
                <w:rFonts w:hint="eastAsia" w:ascii="宋体" w:hAnsi="宋体"/>
                <w:color w:val="auto"/>
                <w:sz w:val="24"/>
                <w:szCs w:val="24"/>
                <w:highlight w:val="none"/>
              </w:rPr>
              <w:t>支持算法：RSA、SM2，</w:t>
            </w:r>
          </w:p>
          <w:p w14:paraId="0AB7D773">
            <w:pPr>
              <w:rPr>
                <w:rFonts w:ascii="宋体" w:hAnsi="宋体"/>
                <w:color w:val="auto"/>
                <w:sz w:val="24"/>
                <w:szCs w:val="24"/>
                <w:highlight w:val="none"/>
              </w:rPr>
            </w:pPr>
            <w:r>
              <w:rPr>
                <w:rFonts w:hint="eastAsia" w:ascii="宋体" w:hAnsi="宋体"/>
                <w:color w:val="auto"/>
                <w:sz w:val="24"/>
                <w:szCs w:val="24"/>
                <w:highlight w:val="none"/>
              </w:rPr>
              <w:t>2、技术规范：X.509格式证书符合软件和行业标准；证书有效期不小于1年。</w:t>
            </w:r>
          </w:p>
        </w:tc>
      </w:tr>
    </w:tbl>
    <w:p w14:paraId="3A60393F">
      <w:pPr>
        <w:pStyle w:val="2"/>
        <w:numPr>
          <w:ilvl w:val="0"/>
          <w:numId w:val="4"/>
        </w:numPr>
        <w:spacing w:before="120" w:after="120" w:line="360" w:lineRule="auto"/>
        <w:rPr>
          <w:rFonts w:hint="eastAsia" w:ascii="宋体" w:hAnsi="宋体"/>
          <w:b/>
          <w:color w:val="auto"/>
          <w:sz w:val="24"/>
          <w:szCs w:val="24"/>
          <w:highlight w:val="none"/>
        </w:rPr>
      </w:pPr>
      <w:r>
        <w:rPr>
          <w:rFonts w:hint="eastAsia" w:ascii="宋体" w:hAnsi="宋体"/>
          <w:b/>
          <w:color w:val="auto"/>
          <w:sz w:val="24"/>
          <w:szCs w:val="24"/>
          <w:highlight w:val="none"/>
        </w:rPr>
        <w:t>设备证书</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6922"/>
      </w:tblGrid>
      <w:tr w14:paraId="7EBB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Borders>
              <w:top w:val="single" w:color="auto" w:sz="4" w:space="0"/>
              <w:left w:val="single" w:color="auto" w:sz="4" w:space="0"/>
              <w:bottom w:val="single" w:color="auto" w:sz="4" w:space="0"/>
              <w:right w:val="single" w:color="auto" w:sz="4" w:space="0"/>
            </w:tcBorders>
            <w:vAlign w:val="center"/>
          </w:tcPr>
          <w:p w14:paraId="18414924">
            <w:pPr>
              <w:jc w:val="center"/>
              <w:rPr>
                <w:rFonts w:ascii="宋体" w:hAnsi="宋体"/>
                <w:b/>
                <w:bCs/>
                <w:color w:val="auto"/>
                <w:sz w:val="24"/>
                <w:szCs w:val="24"/>
                <w:highlight w:val="none"/>
              </w:rPr>
            </w:pPr>
            <w:r>
              <w:rPr>
                <w:rFonts w:hint="eastAsia" w:ascii="宋体" w:hAnsi="宋体"/>
                <w:b/>
                <w:bCs/>
                <w:color w:val="auto"/>
                <w:sz w:val="24"/>
                <w:szCs w:val="24"/>
                <w:highlight w:val="none"/>
              </w:rPr>
              <w:t>指标项</w:t>
            </w:r>
          </w:p>
        </w:tc>
        <w:tc>
          <w:tcPr>
            <w:tcW w:w="6923" w:type="dxa"/>
            <w:tcBorders>
              <w:top w:val="single" w:color="auto" w:sz="4" w:space="0"/>
              <w:left w:val="single" w:color="auto" w:sz="4" w:space="0"/>
              <w:bottom w:val="single" w:color="auto" w:sz="4" w:space="0"/>
              <w:right w:val="single" w:color="auto" w:sz="4" w:space="0"/>
            </w:tcBorders>
            <w:vAlign w:val="center"/>
          </w:tcPr>
          <w:p w14:paraId="1A14E34B">
            <w:pPr>
              <w:widowControl/>
              <w:jc w:val="center"/>
              <w:textAlignment w:val="center"/>
              <w:rPr>
                <w:rFonts w:ascii="宋体" w:hAnsi="宋体"/>
                <w:b/>
                <w:bCs/>
                <w:color w:val="auto"/>
                <w:sz w:val="24"/>
                <w:szCs w:val="24"/>
                <w:highlight w:val="none"/>
              </w:rPr>
            </w:pPr>
            <w:r>
              <w:rPr>
                <w:rFonts w:hint="eastAsia" w:ascii="宋体" w:hAnsi="宋体"/>
                <w:b/>
                <w:bCs/>
                <w:color w:val="auto"/>
                <w:sz w:val="24"/>
                <w:szCs w:val="24"/>
                <w:highlight w:val="none"/>
              </w:rPr>
              <w:t>参数要求</w:t>
            </w:r>
          </w:p>
        </w:tc>
      </w:tr>
      <w:tr w14:paraId="641C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tcBorders>
              <w:top w:val="single" w:color="auto" w:sz="4" w:space="0"/>
              <w:left w:val="single" w:color="auto" w:sz="4" w:space="0"/>
              <w:bottom w:val="single" w:color="auto" w:sz="4" w:space="0"/>
              <w:right w:val="single" w:color="auto" w:sz="4" w:space="0"/>
            </w:tcBorders>
            <w:vAlign w:val="center"/>
          </w:tcPr>
          <w:p w14:paraId="6973629A">
            <w:pPr>
              <w:jc w:val="center"/>
              <w:rPr>
                <w:rFonts w:ascii="宋体" w:hAnsi="宋体"/>
                <w:color w:val="auto"/>
                <w:sz w:val="24"/>
                <w:szCs w:val="24"/>
                <w:highlight w:val="none"/>
              </w:rPr>
            </w:pPr>
            <w:r>
              <w:rPr>
                <w:rFonts w:hint="eastAsia" w:ascii="宋体" w:hAnsi="宋体"/>
                <w:b/>
                <w:bCs/>
                <w:color w:val="auto"/>
                <w:sz w:val="24"/>
                <w:szCs w:val="24"/>
                <w:highlight w:val="none"/>
              </w:rPr>
              <w:t>功能要求</w:t>
            </w:r>
          </w:p>
        </w:tc>
        <w:tc>
          <w:tcPr>
            <w:tcW w:w="6923" w:type="dxa"/>
            <w:tcBorders>
              <w:top w:val="single" w:color="auto" w:sz="4" w:space="0"/>
              <w:left w:val="single" w:color="auto" w:sz="4" w:space="0"/>
              <w:bottom w:val="single" w:color="auto" w:sz="4" w:space="0"/>
              <w:right w:val="single" w:color="auto" w:sz="4" w:space="0"/>
            </w:tcBorders>
          </w:tcPr>
          <w:p w14:paraId="22A0B995">
            <w:pPr>
              <w:rPr>
                <w:rFonts w:ascii="宋体" w:hAnsi="宋体"/>
                <w:color w:val="auto"/>
                <w:sz w:val="24"/>
                <w:szCs w:val="24"/>
                <w:highlight w:val="none"/>
              </w:rPr>
            </w:pPr>
            <w:r>
              <w:rPr>
                <w:rFonts w:hint="eastAsia" w:ascii="宋体" w:hAnsi="宋体"/>
                <w:color w:val="auto"/>
                <w:sz w:val="24"/>
                <w:szCs w:val="24"/>
                <w:highlight w:val="none"/>
              </w:rPr>
              <w:t>1、支持加密算法：RSA、SM2，</w:t>
            </w:r>
          </w:p>
          <w:p w14:paraId="4893015C">
            <w:pPr>
              <w:rPr>
                <w:rFonts w:hint="eastAsia" w:ascii="宋体" w:hAnsi="宋体"/>
                <w:color w:val="auto"/>
                <w:sz w:val="24"/>
                <w:szCs w:val="24"/>
                <w:highlight w:val="none"/>
              </w:rPr>
            </w:pPr>
            <w:r>
              <w:rPr>
                <w:rFonts w:hint="eastAsia" w:ascii="宋体" w:hAnsi="宋体"/>
                <w:color w:val="auto"/>
                <w:sz w:val="24"/>
                <w:szCs w:val="24"/>
                <w:highlight w:val="none"/>
              </w:rPr>
              <w:t>2、证书路径：UCA Root G2-SHECA G2，</w:t>
            </w:r>
          </w:p>
          <w:p w14:paraId="37D27E87">
            <w:pPr>
              <w:rPr>
                <w:rFonts w:hint="eastAsia" w:ascii="宋体" w:hAnsi="宋体"/>
                <w:color w:val="auto"/>
                <w:sz w:val="24"/>
                <w:szCs w:val="24"/>
                <w:highlight w:val="none"/>
              </w:rPr>
            </w:pPr>
            <w:r>
              <w:rPr>
                <w:rFonts w:hint="eastAsia" w:ascii="宋体" w:hAnsi="宋体"/>
                <w:color w:val="auto"/>
                <w:sz w:val="24"/>
                <w:szCs w:val="24"/>
                <w:highlight w:val="none"/>
              </w:rPr>
              <w:t>3、支持证书类型：签名证书、加密证书。</w:t>
            </w:r>
          </w:p>
          <w:p w14:paraId="44EB1508">
            <w:pPr>
              <w:rPr>
                <w:rFonts w:hint="eastAsia" w:ascii="宋体" w:hAnsi="宋体"/>
                <w:color w:val="auto"/>
                <w:sz w:val="24"/>
                <w:szCs w:val="24"/>
                <w:highlight w:val="none"/>
              </w:rPr>
            </w:pPr>
            <w:r>
              <w:rPr>
                <w:rFonts w:hint="eastAsia" w:ascii="宋体" w:hAnsi="宋体"/>
                <w:color w:val="auto"/>
                <w:sz w:val="24"/>
                <w:szCs w:val="24"/>
                <w:highlight w:val="none"/>
              </w:rPr>
              <w:t>4、证书存储格式：支持Base64、DER、PKCS#7格式</w:t>
            </w:r>
          </w:p>
          <w:p w14:paraId="5F81DD21">
            <w:pPr>
              <w:rPr>
                <w:rFonts w:ascii="宋体" w:hAnsi="宋体"/>
                <w:color w:val="auto"/>
                <w:sz w:val="24"/>
                <w:szCs w:val="24"/>
                <w:highlight w:val="none"/>
              </w:rPr>
            </w:pPr>
            <w:r>
              <w:rPr>
                <w:rFonts w:hint="eastAsia" w:ascii="宋体" w:hAnsi="宋体"/>
                <w:color w:val="auto"/>
                <w:sz w:val="24"/>
                <w:szCs w:val="24"/>
                <w:highlight w:val="none"/>
              </w:rPr>
              <w:t>5、技术规范：X.509格式证书符合软件和行业标准；证书有效期不小于1年</w:t>
            </w:r>
          </w:p>
        </w:tc>
      </w:tr>
    </w:tbl>
    <w:p w14:paraId="166BF6D0">
      <w:pPr>
        <w:pStyle w:val="3"/>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6B07AA18">
      <w:pPr>
        <w:pStyle w:val="3"/>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1E19E85A">
      <w:pPr>
        <w:pStyle w:val="3"/>
        <w:outlineLvl w:val="0"/>
        <w:rPr>
          <w:rFonts w:hint="eastAsia" w:ascii="宋体" w:hAnsi="宋体"/>
          <w:color w:val="auto"/>
          <w:sz w:val="24"/>
          <w:szCs w:val="24"/>
          <w:highlight w:val="none"/>
        </w:rPr>
      </w:pPr>
      <w:r>
        <w:rPr>
          <w:rFonts w:hint="eastAsia" w:ascii="宋体" w:hAnsi="宋体"/>
          <w:color w:val="auto"/>
          <w:sz w:val="24"/>
          <w:szCs w:val="24"/>
          <w:highlight w:val="none"/>
        </w:rPr>
        <w:t>2）软件清单</w:t>
      </w:r>
    </w:p>
    <w:tbl>
      <w:tblPr>
        <w:tblStyle w:val="5"/>
        <w:tblW w:w="493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738"/>
        <w:gridCol w:w="1318"/>
        <w:gridCol w:w="887"/>
        <w:gridCol w:w="301"/>
        <w:gridCol w:w="4408"/>
      </w:tblGrid>
      <w:tr w14:paraId="69F1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31FE6E5">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序号</w:t>
            </w:r>
          </w:p>
        </w:tc>
        <w:tc>
          <w:tcPr>
            <w:tcW w:w="738" w:type="dxa"/>
            <w:tcBorders>
              <w:top w:val="single" w:color="auto" w:sz="4" w:space="0"/>
              <w:left w:val="single" w:color="auto" w:sz="4" w:space="0"/>
              <w:bottom w:val="single" w:color="auto" w:sz="4" w:space="0"/>
              <w:right w:val="single" w:color="auto" w:sz="4" w:space="0"/>
            </w:tcBorders>
            <w:noWrap/>
            <w:vAlign w:val="bottom"/>
          </w:tcPr>
          <w:p w14:paraId="74937ACB">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系统名称</w:t>
            </w:r>
          </w:p>
        </w:tc>
        <w:tc>
          <w:tcPr>
            <w:tcW w:w="6914" w:type="dxa"/>
            <w:gridSpan w:val="4"/>
            <w:tcBorders>
              <w:top w:val="single" w:color="auto" w:sz="4" w:space="0"/>
              <w:left w:val="single" w:color="auto" w:sz="4" w:space="0"/>
              <w:bottom w:val="single" w:color="auto" w:sz="4" w:space="0"/>
              <w:right w:val="single" w:color="auto" w:sz="4" w:space="0"/>
            </w:tcBorders>
            <w:noWrap/>
            <w:vAlign w:val="bottom"/>
          </w:tcPr>
          <w:p w14:paraId="6D82A6BA">
            <w:pPr>
              <w:widowControl/>
              <w:jc w:val="left"/>
              <w:rPr>
                <w:rFonts w:ascii="宋体" w:hAnsi="宋体"/>
                <w:b/>
                <w:bCs/>
                <w:color w:val="auto"/>
                <w:kern w:val="0"/>
                <w:sz w:val="24"/>
                <w:szCs w:val="24"/>
                <w:highlight w:val="none"/>
              </w:rPr>
            </w:pPr>
            <w:r>
              <w:rPr>
                <w:rFonts w:hint="eastAsia" w:ascii="宋体" w:hAnsi="宋体"/>
                <w:b/>
                <w:bCs/>
                <w:color w:val="auto"/>
                <w:kern w:val="0"/>
                <w:sz w:val="24"/>
                <w:szCs w:val="24"/>
                <w:highlight w:val="none"/>
              </w:rPr>
              <w:t>主要功能模块</w:t>
            </w:r>
          </w:p>
        </w:tc>
      </w:tr>
      <w:tr w14:paraId="1FC8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061ADE65">
            <w:pPr>
              <w:widowControl/>
              <w:jc w:val="center"/>
              <w:rPr>
                <w:rFonts w:ascii="等线" w:hAnsi="等线"/>
                <w:color w:val="auto"/>
                <w:kern w:val="0"/>
                <w:sz w:val="24"/>
                <w:szCs w:val="24"/>
                <w:highlight w:val="none"/>
              </w:rPr>
            </w:pPr>
            <w:r>
              <w:rPr>
                <w:rFonts w:ascii="等线" w:hAnsi="等线"/>
                <w:color w:val="auto"/>
                <w:highlight w:val="none"/>
              </w:rPr>
              <w:t>1</w:t>
            </w:r>
          </w:p>
        </w:tc>
        <w:tc>
          <w:tcPr>
            <w:tcW w:w="738" w:type="dxa"/>
            <w:vMerge w:val="restart"/>
            <w:tcBorders>
              <w:top w:val="nil"/>
              <w:left w:val="single" w:color="auto" w:sz="4" w:space="0"/>
              <w:bottom w:val="single" w:color="auto" w:sz="4" w:space="0"/>
              <w:right w:val="single" w:color="auto" w:sz="4" w:space="0"/>
            </w:tcBorders>
            <w:noWrap/>
            <w:vAlign w:val="bottom"/>
          </w:tcPr>
          <w:p w14:paraId="766719B1">
            <w:pPr>
              <w:widowControl/>
              <w:jc w:val="center"/>
              <w:rPr>
                <w:rFonts w:ascii="宋体" w:hAnsi="宋体"/>
                <w:bCs/>
                <w:color w:val="auto"/>
                <w:kern w:val="0"/>
                <w:sz w:val="24"/>
                <w:szCs w:val="24"/>
                <w:highlight w:val="none"/>
              </w:rPr>
            </w:pPr>
            <w:r>
              <w:rPr>
                <w:rFonts w:hint="eastAsia" w:ascii="宋体" w:hAnsi="宋体"/>
                <w:bCs/>
                <w:color w:val="auto"/>
                <w:kern w:val="0"/>
                <w:sz w:val="24"/>
                <w:szCs w:val="24"/>
                <w:highlight w:val="none"/>
              </w:rPr>
              <w:t>手术麻醉系统</w:t>
            </w: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3644087F">
            <w:pPr>
              <w:widowControl/>
              <w:jc w:val="left"/>
              <w:rPr>
                <w:rFonts w:ascii="宋体" w:hAnsi="宋体"/>
                <w:color w:val="auto"/>
                <w:kern w:val="0"/>
                <w:sz w:val="24"/>
                <w:szCs w:val="24"/>
                <w:highlight w:val="none"/>
              </w:rPr>
            </w:pPr>
            <w:r>
              <w:rPr>
                <w:rFonts w:hint="eastAsia" w:ascii="宋体" w:hAnsi="宋体"/>
                <w:color w:val="auto"/>
                <w:sz w:val="24"/>
                <w:szCs w:val="24"/>
                <w:highlight w:val="none"/>
              </w:rPr>
              <w:t>扩容终端授权</w:t>
            </w:r>
          </w:p>
        </w:tc>
      </w:tr>
      <w:tr w14:paraId="115B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7BCE71B2">
            <w:pPr>
              <w:jc w:val="center"/>
              <w:rPr>
                <w:rFonts w:ascii="等线" w:hAnsi="等线"/>
                <w:color w:val="auto"/>
                <w:highlight w:val="none"/>
              </w:rPr>
            </w:pPr>
            <w:r>
              <w:rPr>
                <w:rFonts w:ascii="等线" w:hAnsi="等线"/>
                <w:color w:val="auto"/>
                <w:highlight w:val="none"/>
              </w:rPr>
              <w:t>2</w:t>
            </w:r>
          </w:p>
        </w:tc>
        <w:tc>
          <w:tcPr>
            <w:tcW w:w="738" w:type="dxa"/>
            <w:vMerge w:val="continue"/>
            <w:tcBorders>
              <w:top w:val="nil"/>
              <w:left w:val="single" w:color="auto" w:sz="4" w:space="0"/>
              <w:bottom w:val="single" w:color="auto" w:sz="4" w:space="0"/>
              <w:right w:val="single" w:color="auto" w:sz="4" w:space="0"/>
            </w:tcBorders>
            <w:vAlign w:val="center"/>
          </w:tcPr>
          <w:p w14:paraId="3EC8379F">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13BE52A8">
            <w:pPr>
              <w:jc w:val="left"/>
              <w:rPr>
                <w:rFonts w:ascii="宋体" w:hAnsi="宋体"/>
                <w:color w:val="auto"/>
                <w:sz w:val="24"/>
                <w:szCs w:val="24"/>
                <w:highlight w:val="none"/>
              </w:rPr>
            </w:pPr>
            <w:r>
              <w:rPr>
                <w:rFonts w:hint="eastAsia" w:ascii="宋体" w:hAnsi="宋体"/>
                <w:color w:val="auto"/>
                <w:sz w:val="24"/>
                <w:szCs w:val="24"/>
                <w:highlight w:val="none"/>
              </w:rPr>
              <w:t>麻醉监护自动采集模块</w:t>
            </w:r>
          </w:p>
        </w:tc>
      </w:tr>
      <w:tr w14:paraId="5AC9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588B3440">
            <w:pPr>
              <w:jc w:val="center"/>
              <w:rPr>
                <w:rFonts w:ascii="等线" w:hAnsi="等线"/>
                <w:color w:val="auto"/>
                <w:highlight w:val="none"/>
              </w:rPr>
            </w:pPr>
            <w:r>
              <w:rPr>
                <w:rFonts w:ascii="等线" w:hAnsi="等线"/>
                <w:color w:val="auto"/>
                <w:highlight w:val="none"/>
              </w:rPr>
              <w:t>3</w:t>
            </w:r>
          </w:p>
        </w:tc>
        <w:tc>
          <w:tcPr>
            <w:tcW w:w="738" w:type="dxa"/>
            <w:vMerge w:val="continue"/>
            <w:tcBorders>
              <w:top w:val="nil"/>
              <w:left w:val="single" w:color="auto" w:sz="4" w:space="0"/>
              <w:bottom w:val="single" w:color="auto" w:sz="4" w:space="0"/>
              <w:right w:val="single" w:color="auto" w:sz="4" w:space="0"/>
            </w:tcBorders>
            <w:vAlign w:val="center"/>
          </w:tcPr>
          <w:p w14:paraId="4EC6144C">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4A85A537">
            <w:pPr>
              <w:jc w:val="left"/>
              <w:rPr>
                <w:rFonts w:ascii="宋体" w:hAnsi="宋体"/>
                <w:color w:val="auto"/>
                <w:sz w:val="24"/>
                <w:szCs w:val="24"/>
                <w:highlight w:val="none"/>
              </w:rPr>
            </w:pPr>
            <w:r>
              <w:rPr>
                <w:rFonts w:hint="eastAsia" w:ascii="宋体" w:hAnsi="宋体"/>
                <w:color w:val="auto"/>
                <w:sz w:val="24"/>
                <w:szCs w:val="24"/>
                <w:highlight w:val="none"/>
              </w:rPr>
              <w:t>信息系统接口模块</w:t>
            </w:r>
          </w:p>
        </w:tc>
      </w:tr>
      <w:tr w14:paraId="7827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3FC57E8F">
            <w:pPr>
              <w:jc w:val="center"/>
              <w:rPr>
                <w:rFonts w:ascii="等线" w:hAnsi="等线"/>
                <w:color w:val="auto"/>
                <w:highlight w:val="none"/>
              </w:rPr>
            </w:pPr>
            <w:r>
              <w:rPr>
                <w:rFonts w:ascii="等线" w:hAnsi="等线"/>
                <w:color w:val="auto"/>
                <w:highlight w:val="none"/>
              </w:rPr>
              <w:t>4</w:t>
            </w:r>
          </w:p>
        </w:tc>
        <w:tc>
          <w:tcPr>
            <w:tcW w:w="738" w:type="dxa"/>
            <w:vMerge w:val="continue"/>
            <w:tcBorders>
              <w:top w:val="nil"/>
              <w:left w:val="single" w:color="auto" w:sz="4" w:space="0"/>
              <w:bottom w:val="single" w:color="auto" w:sz="4" w:space="0"/>
              <w:right w:val="single" w:color="auto" w:sz="4" w:space="0"/>
            </w:tcBorders>
            <w:vAlign w:val="center"/>
          </w:tcPr>
          <w:p w14:paraId="51E422EA">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12CDFE14">
            <w:pPr>
              <w:jc w:val="left"/>
              <w:rPr>
                <w:rFonts w:ascii="宋体" w:hAnsi="宋体"/>
                <w:color w:val="auto"/>
                <w:sz w:val="24"/>
                <w:szCs w:val="24"/>
                <w:highlight w:val="none"/>
              </w:rPr>
            </w:pPr>
            <w:r>
              <w:rPr>
                <w:rFonts w:hint="eastAsia" w:ascii="宋体" w:hAnsi="宋体"/>
                <w:color w:val="auto"/>
                <w:sz w:val="24"/>
                <w:szCs w:val="24"/>
                <w:highlight w:val="none"/>
              </w:rPr>
              <w:t>手术计划接收、安排模块</w:t>
            </w:r>
          </w:p>
        </w:tc>
      </w:tr>
      <w:tr w14:paraId="6327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1DEA3F73">
            <w:pPr>
              <w:jc w:val="center"/>
              <w:rPr>
                <w:rFonts w:ascii="等线" w:hAnsi="等线"/>
                <w:color w:val="auto"/>
                <w:highlight w:val="none"/>
              </w:rPr>
            </w:pPr>
            <w:r>
              <w:rPr>
                <w:rFonts w:ascii="等线" w:hAnsi="等线"/>
                <w:color w:val="auto"/>
                <w:highlight w:val="none"/>
              </w:rPr>
              <w:t>5</w:t>
            </w:r>
          </w:p>
        </w:tc>
        <w:tc>
          <w:tcPr>
            <w:tcW w:w="738" w:type="dxa"/>
            <w:vMerge w:val="continue"/>
            <w:tcBorders>
              <w:top w:val="nil"/>
              <w:left w:val="single" w:color="auto" w:sz="4" w:space="0"/>
              <w:bottom w:val="single" w:color="auto" w:sz="4" w:space="0"/>
              <w:right w:val="single" w:color="auto" w:sz="4" w:space="0"/>
            </w:tcBorders>
            <w:vAlign w:val="center"/>
          </w:tcPr>
          <w:p w14:paraId="176E10B2">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60CEBDCC">
            <w:pPr>
              <w:jc w:val="left"/>
              <w:rPr>
                <w:rFonts w:ascii="宋体" w:hAnsi="宋体"/>
                <w:color w:val="auto"/>
                <w:sz w:val="24"/>
                <w:szCs w:val="24"/>
                <w:highlight w:val="none"/>
              </w:rPr>
            </w:pPr>
            <w:r>
              <w:rPr>
                <w:rFonts w:hint="eastAsia" w:ascii="宋体" w:hAnsi="宋体"/>
                <w:color w:val="auto"/>
                <w:sz w:val="24"/>
                <w:szCs w:val="24"/>
                <w:highlight w:val="none"/>
              </w:rPr>
              <w:t>术前访视模块</w:t>
            </w:r>
          </w:p>
        </w:tc>
      </w:tr>
      <w:tr w14:paraId="68B1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2342B9A6">
            <w:pPr>
              <w:jc w:val="center"/>
              <w:rPr>
                <w:rFonts w:ascii="等线" w:hAnsi="等线"/>
                <w:color w:val="auto"/>
                <w:highlight w:val="none"/>
              </w:rPr>
            </w:pPr>
            <w:r>
              <w:rPr>
                <w:rFonts w:ascii="等线" w:hAnsi="等线"/>
                <w:color w:val="auto"/>
                <w:highlight w:val="none"/>
              </w:rPr>
              <w:t>6</w:t>
            </w:r>
          </w:p>
        </w:tc>
        <w:tc>
          <w:tcPr>
            <w:tcW w:w="738" w:type="dxa"/>
            <w:vMerge w:val="continue"/>
            <w:tcBorders>
              <w:top w:val="nil"/>
              <w:left w:val="single" w:color="auto" w:sz="4" w:space="0"/>
              <w:bottom w:val="single" w:color="auto" w:sz="4" w:space="0"/>
              <w:right w:val="single" w:color="auto" w:sz="4" w:space="0"/>
            </w:tcBorders>
            <w:vAlign w:val="center"/>
          </w:tcPr>
          <w:p w14:paraId="1B880D95">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576321ED">
            <w:pPr>
              <w:jc w:val="left"/>
              <w:rPr>
                <w:rFonts w:ascii="宋体" w:hAnsi="宋体"/>
                <w:color w:val="auto"/>
                <w:sz w:val="24"/>
                <w:szCs w:val="24"/>
                <w:highlight w:val="none"/>
              </w:rPr>
            </w:pPr>
            <w:r>
              <w:rPr>
                <w:rFonts w:hint="eastAsia" w:ascii="宋体" w:hAnsi="宋体"/>
                <w:color w:val="auto"/>
                <w:sz w:val="24"/>
                <w:szCs w:val="24"/>
                <w:highlight w:val="none"/>
              </w:rPr>
              <w:t>术中麻醉模块</w:t>
            </w:r>
          </w:p>
        </w:tc>
      </w:tr>
      <w:tr w14:paraId="0E74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607970E4">
            <w:pPr>
              <w:jc w:val="center"/>
              <w:rPr>
                <w:rFonts w:ascii="等线" w:hAnsi="等线"/>
                <w:color w:val="auto"/>
                <w:highlight w:val="none"/>
              </w:rPr>
            </w:pPr>
            <w:r>
              <w:rPr>
                <w:rFonts w:ascii="等线" w:hAnsi="等线"/>
                <w:color w:val="auto"/>
                <w:highlight w:val="none"/>
              </w:rPr>
              <w:t>7</w:t>
            </w:r>
          </w:p>
        </w:tc>
        <w:tc>
          <w:tcPr>
            <w:tcW w:w="738" w:type="dxa"/>
            <w:vMerge w:val="continue"/>
            <w:tcBorders>
              <w:top w:val="nil"/>
              <w:left w:val="single" w:color="auto" w:sz="4" w:space="0"/>
              <w:bottom w:val="single" w:color="auto" w:sz="4" w:space="0"/>
              <w:right w:val="single" w:color="auto" w:sz="4" w:space="0"/>
            </w:tcBorders>
            <w:vAlign w:val="center"/>
          </w:tcPr>
          <w:p w14:paraId="445AE82F">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41418660">
            <w:pPr>
              <w:jc w:val="left"/>
              <w:rPr>
                <w:rFonts w:ascii="宋体" w:hAnsi="宋体"/>
                <w:color w:val="auto"/>
                <w:sz w:val="24"/>
                <w:szCs w:val="24"/>
                <w:highlight w:val="none"/>
              </w:rPr>
            </w:pPr>
            <w:r>
              <w:rPr>
                <w:rFonts w:hint="eastAsia" w:ascii="宋体" w:hAnsi="宋体"/>
                <w:color w:val="auto"/>
                <w:sz w:val="24"/>
                <w:szCs w:val="24"/>
                <w:highlight w:val="none"/>
              </w:rPr>
              <w:t>术后麻醉病历登记模块</w:t>
            </w:r>
          </w:p>
        </w:tc>
      </w:tr>
      <w:tr w14:paraId="614B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05DF5901">
            <w:pPr>
              <w:jc w:val="center"/>
              <w:rPr>
                <w:rFonts w:ascii="等线" w:hAnsi="等线"/>
                <w:color w:val="auto"/>
                <w:highlight w:val="none"/>
              </w:rPr>
            </w:pPr>
            <w:r>
              <w:rPr>
                <w:rFonts w:ascii="等线" w:hAnsi="等线"/>
                <w:color w:val="auto"/>
                <w:highlight w:val="none"/>
              </w:rPr>
              <w:t>8</w:t>
            </w:r>
          </w:p>
        </w:tc>
        <w:tc>
          <w:tcPr>
            <w:tcW w:w="738" w:type="dxa"/>
            <w:vMerge w:val="continue"/>
            <w:tcBorders>
              <w:top w:val="nil"/>
              <w:left w:val="single" w:color="auto" w:sz="4" w:space="0"/>
              <w:bottom w:val="single" w:color="auto" w:sz="4" w:space="0"/>
              <w:right w:val="single" w:color="auto" w:sz="4" w:space="0"/>
            </w:tcBorders>
            <w:vAlign w:val="center"/>
          </w:tcPr>
          <w:p w14:paraId="0829F588">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721BBE2C">
            <w:pPr>
              <w:jc w:val="left"/>
              <w:rPr>
                <w:rFonts w:ascii="宋体" w:hAnsi="宋体"/>
                <w:color w:val="auto"/>
                <w:sz w:val="24"/>
                <w:szCs w:val="24"/>
                <w:highlight w:val="none"/>
              </w:rPr>
            </w:pPr>
            <w:r>
              <w:rPr>
                <w:rFonts w:hint="eastAsia" w:ascii="宋体" w:hAnsi="宋体"/>
                <w:color w:val="auto"/>
                <w:sz w:val="24"/>
                <w:szCs w:val="24"/>
                <w:highlight w:val="none"/>
              </w:rPr>
              <w:t>复苏室记录模块</w:t>
            </w:r>
          </w:p>
        </w:tc>
      </w:tr>
      <w:tr w14:paraId="5CAC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049F111C">
            <w:pPr>
              <w:jc w:val="center"/>
              <w:rPr>
                <w:rFonts w:ascii="等线" w:hAnsi="等线"/>
                <w:color w:val="auto"/>
                <w:highlight w:val="none"/>
              </w:rPr>
            </w:pPr>
            <w:r>
              <w:rPr>
                <w:rFonts w:ascii="等线" w:hAnsi="等线"/>
                <w:color w:val="auto"/>
                <w:highlight w:val="none"/>
              </w:rPr>
              <w:t>9</w:t>
            </w:r>
          </w:p>
        </w:tc>
        <w:tc>
          <w:tcPr>
            <w:tcW w:w="738" w:type="dxa"/>
            <w:vMerge w:val="continue"/>
            <w:tcBorders>
              <w:top w:val="nil"/>
              <w:left w:val="single" w:color="auto" w:sz="4" w:space="0"/>
              <w:bottom w:val="single" w:color="auto" w:sz="4" w:space="0"/>
              <w:right w:val="single" w:color="auto" w:sz="4" w:space="0"/>
            </w:tcBorders>
            <w:vAlign w:val="center"/>
          </w:tcPr>
          <w:p w14:paraId="5D98213E">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3263A59D">
            <w:pPr>
              <w:jc w:val="left"/>
              <w:rPr>
                <w:rFonts w:ascii="宋体" w:hAnsi="宋体"/>
                <w:color w:val="auto"/>
                <w:sz w:val="24"/>
                <w:szCs w:val="24"/>
                <w:highlight w:val="none"/>
              </w:rPr>
            </w:pPr>
            <w:r>
              <w:rPr>
                <w:rFonts w:hint="eastAsia" w:ascii="宋体" w:hAnsi="宋体"/>
                <w:color w:val="auto"/>
                <w:sz w:val="24"/>
                <w:szCs w:val="24"/>
                <w:highlight w:val="none"/>
              </w:rPr>
              <w:t>术后镇痛记录模块</w:t>
            </w:r>
          </w:p>
        </w:tc>
      </w:tr>
      <w:tr w14:paraId="29C4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66E6A3FC">
            <w:pPr>
              <w:jc w:val="center"/>
              <w:rPr>
                <w:rFonts w:ascii="等线" w:hAnsi="等线"/>
                <w:color w:val="auto"/>
                <w:highlight w:val="none"/>
              </w:rPr>
            </w:pPr>
            <w:r>
              <w:rPr>
                <w:rFonts w:ascii="等线" w:hAnsi="等线"/>
                <w:color w:val="auto"/>
                <w:highlight w:val="none"/>
              </w:rPr>
              <w:t>10</w:t>
            </w:r>
          </w:p>
        </w:tc>
        <w:tc>
          <w:tcPr>
            <w:tcW w:w="738" w:type="dxa"/>
            <w:vMerge w:val="continue"/>
            <w:tcBorders>
              <w:top w:val="nil"/>
              <w:left w:val="single" w:color="auto" w:sz="4" w:space="0"/>
              <w:bottom w:val="single" w:color="auto" w:sz="4" w:space="0"/>
              <w:right w:val="single" w:color="auto" w:sz="4" w:space="0"/>
            </w:tcBorders>
            <w:vAlign w:val="center"/>
          </w:tcPr>
          <w:p w14:paraId="529BC0B1">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49943839">
            <w:pPr>
              <w:jc w:val="left"/>
              <w:rPr>
                <w:rFonts w:ascii="宋体" w:hAnsi="宋体"/>
                <w:color w:val="auto"/>
                <w:sz w:val="24"/>
                <w:szCs w:val="24"/>
                <w:highlight w:val="none"/>
              </w:rPr>
            </w:pPr>
            <w:r>
              <w:rPr>
                <w:rFonts w:hint="eastAsia" w:ascii="宋体" w:hAnsi="宋体"/>
                <w:color w:val="auto"/>
                <w:sz w:val="24"/>
                <w:szCs w:val="24"/>
                <w:highlight w:val="none"/>
              </w:rPr>
              <w:t>术后随访模块</w:t>
            </w:r>
          </w:p>
        </w:tc>
      </w:tr>
      <w:tr w14:paraId="270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22F430C6">
            <w:pPr>
              <w:jc w:val="center"/>
              <w:rPr>
                <w:rFonts w:ascii="等线" w:hAnsi="等线"/>
                <w:color w:val="auto"/>
                <w:highlight w:val="none"/>
              </w:rPr>
            </w:pPr>
            <w:r>
              <w:rPr>
                <w:rFonts w:ascii="等线" w:hAnsi="等线"/>
                <w:color w:val="auto"/>
                <w:highlight w:val="none"/>
              </w:rPr>
              <w:t>11</w:t>
            </w:r>
          </w:p>
        </w:tc>
        <w:tc>
          <w:tcPr>
            <w:tcW w:w="738" w:type="dxa"/>
            <w:vMerge w:val="continue"/>
            <w:tcBorders>
              <w:top w:val="nil"/>
              <w:left w:val="single" w:color="auto" w:sz="4" w:space="0"/>
              <w:bottom w:val="single" w:color="auto" w:sz="4" w:space="0"/>
              <w:right w:val="single" w:color="auto" w:sz="4" w:space="0"/>
            </w:tcBorders>
            <w:vAlign w:val="center"/>
          </w:tcPr>
          <w:p w14:paraId="05FC18F1">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5F26E13E">
            <w:pPr>
              <w:jc w:val="left"/>
              <w:rPr>
                <w:rFonts w:ascii="宋体" w:hAnsi="宋体"/>
                <w:color w:val="auto"/>
                <w:sz w:val="24"/>
                <w:szCs w:val="24"/>
                <w:highlight w:val="none"/>
              </w:rPr>
            </w:pPr>
            <w:r>
              <w:rPr>
                <w:rFonts w:hint="eastAsia" w:ascii="宋体" w:hAnsi="宋体"/>
                <w:color w:val="auto"/>
                <w:sz w:val="24"/>
                <w:szCs w:val="24"/>
                <w:highlight w:val="none"/>
              </w:rPr>
              <w:t>麻醉医疗文书打印模块</w:t>
            </w:r>
          </w:p>
        </w:tc>
      </w:tr>
      <w:tr w14:paraId="4AE8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3AD0CD60">
            <w:pPr>
              <w:jc w:val="center"/>
              <w:rPr>
                <w:rFonts w:ascii="等线" w:hAnsi="等线"/>
                <w:color w:val="auto"/>
                <w:highlight w:val="none"/>
              </w:rPr>
            </w:pPr>
            <w:r>
              <w:rPr>
                <w:rFonts w:ascii="等线" w:hAnsi="等线"/>
                <w:color w:val="auto"/>
                <w:highlight w:val="none"/>
              </w:rPr>
              <w:t>12</w:t>
            </w:r>
          </w:p>
        </w:tc>
        <w:tc>
          <w:tcPr>
            <w:tcW w:w="738" w:type="dxa"/>
            <w:vMerge w:val="continue"/>
            <w:tcBorders>
              <w:top w:val="nil"/>
              <w:left w:val="single" w:color="auto" w:sz="4" w:space="0"/>
              <w:bottom w:val="single" w:color="auto" w:sz="4" w:space="0"/>
              <w:right w:val="single" w:color="auto" w:sz="4" w:space="0"/>
            </w:tcBorders>
            <w:vAlign w:val="center"/>
          </w:tcPr>
          <w:p w14:paraId="22E1F6D2">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538CA209">
            <w:pPr>
              <w:jc w:val="left"/>
              <w:rPr>
                <w:rFonts w:ascii="宋体" w:hAnsi="宋体"/>
                <w:color w:val="auto"/>
                <w:sz w:val="24"/>
                <w:szCs w:val="24"/>
                <w:highlight w:val="none"/>
              </w:rPr>
            </w:pPr>
            <w:r>
              <w:rPr>
                <w:rFonts w:hint="eastAsia" w:ascii="宋体" w:hAnsi="宋体"/>
                <w:color w:val="auto"/>
                <w:sz w:val="24"/>
                <w:szCs w:val="24"/>
                <w:highlight w:val="none"/>
              </w:rPr>
              <w:t>用户权限管理模块</w:t>
            </w:r>
          </w:p>
        </w:tc>
      </w:tr>
      <w:tr w14:paraId="5080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413D0115">
            <w:pPr>
              <w:jc w:val="center"/>
              <w:rPr>
                <w:rFonts w:ascii="等线" w:hAnsi="等线"/>
                <w:color w:val="auto"/>
                <w:highlight w:val="none"/>
              </w:rPr>
            </w:pPr>
            <w:r>
              <w:rPr>
                <w:rFonts w:ascii="等线" w:hAnsi="等线"/>
                <w:color w:val="auto"/>
                <w:highlight w:val="none"/>
              </w:rPr>
              <w:t>13</w:t>
            </w:r>
          </w:p>
        </w:tc>
        <w:tc>
          <w:tcPr>
            <w:tcW w:w="738" w:type="dxa"/>
            <w:vMerge w:val="continue"/>
            <w:tcBorders>
              <w:top w:val="nil"/>
              <w:left w:val="single" w:color="auto" w:sz="4" w:space="0"/>
              <w:bottom w:val="single" w:color="auto" w:sz="4" w:space="0"/>
              <w:right w:val="single" w:color="auto" w:sz="4" w:space="0"/>
            </w:tcBorders>
            <w:vAlign w:val="center"/>
          </w:tcPr>
          <w:p w14:paraId="3E7C3BE8">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3BB2F14B">
            <w:pPr>
              <w:jc w:val="left"/>
              <w:rPr>
                <w:rFonts w:ascii="宋体" w:hAnsi="宋体"/>
                <w:color w:val="auto"/>
                <w:sz w:val="24"/>
                <w:szCs w:val="24"/>
                <w:highlight w:val="none"/>
              </w:rPr>
            </w:pPr>
            <w:r>
              <w:rPr>
                <w:rFonts w:hint="eastAsia" w:ascii="宋体" w:hAnsi="宋体"/>
                <w:color w:val="auto"/>
                <w:sz w:val="24"/>
                <w:szCs w:val="24"/>
                <w:highlight w:val="none"/>
              </w:rPr>
              <w:t>系统维护模块</w:t>
            </w:r>
          </w:p>
        </w:tc>
      </w:tr>
      <w:tr w14:paraId="2315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2922111C">
            <w:pPr>
              <w:jc w:val="center"/>
              <w:rPr>
                <w:rFonts w:ascii="等线" w:hAnsi="等线"/>
                <w:color w:val="auto"/>
                <w:highlight w:val="none"/>
              </w:rPr>
            </w:pPr>
            <w:r>
              <w:rPr>
                <w:rFonts w:ascii="等线" w:hAnsi="等线"/>
                <w:color w:val="auto"/>
                <w:highlight w:val="none"/>
              </w:rPr>
              <w:t>14</w:t>
            </w:r>
          </w:p>
        </w:tc>
        <w:tc>
          <w:tcPr>
            <w:tcW w:w="738" w:type="dxa"/>
            <w:vMerge w:val="continue"/>
            <w:tcBorders>
              <w:top w:val="nil"/>
              <w:left w:val="single" w:color="auto" w:sz="4" w:space="0"/>
              <w:bottom w:val="single" w:color="auto" w:sz="4" w:space="0"/>
              <w:right w:val="single" w:color="auto" w:sz="4" w:space="0"/>
            </w:tcBorders>
            <w:vAlign w:val="center"/>
          </w:tcPr>
          <w:p w14:paraId="279BE5CE">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4D79155D">
            <w:pPr>
              <w:jc w:val="left"/>
              <w:rPr>
                <w:rFonts w:ascii="宋体" w:hAnsi="宋体"/>
                <w:color w:val="auto"/>
                <w:sz w:val="24"/>
                <w:szCs w:val="24"/>
                <w:highlight w:val="none"/>
              </w:rPr>
            </w:pPr>
            <w:r>
              <w:rPr>
                <w:rFonts w:hint="eastAsia" w:ascii="宋体" w:hAnsi="宋体"/>
                <w:color w:val="auto"/>
                <w:sz w:val="24"/>
                <w:szCs w:val="24"/>
                <w:highlight w:val="none"/>
              </w:rPr>
              <w:t>手术护理模块</w:t>
            </w:r>
          </w:p>
        </w:tc>
      </w:tr>
      <w:tr w14:paraId="18FA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7C10C35B">
            <w:pPr>
              <w:jc w:val="center"/>
              <w:rPr>
                <w:rFonts w:ascii="等线" w:hAnsi="等线"/>
                <w:color w:val="auto"/>
                <w:highlight w:val="none"/>
              </w:rPr>
            </w:pPr>
            <w:r>
              <w:rPr>
                <w:rFonts w:ascii="等线" w:hAnsi="等线"/>
                <w:color w:val="auto"/>
                <w:highlight w:val="none"/>
              </w:rPr>
              <w:t>15</w:t>
            </w:r>
          </w:p>
        </w:tc>
        <w:tc>
          <w:tcPr>
            <w:tcW w:w="738" w:type="dxa"/>
            <w:vMerge w:val="continue"/>
            <w:tcBorders>
              <w:top w:val="nil"/>
              <w:left w:val="single" w:color="auto" w:sz="4" w:space="0"/>
              <w:bottom w:val="single" w:color="auto" w:sz="4" w:space="0"/>
              <w:right w:val="single" w:color="auto" w:sz="4" w:space="0"/>
            </w:tcBorders>
            <w:vAlign w:val="center"/>
          </w:tcPr>
          <w:p w14:paraId="386FDCC1">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48435FD1">
            <w:pPr>
              <w:jc w:val="left"/>
              <w:rPr>
                <w:rFonts w:ascii="宋体" w:hAnsi="宋体"/>
                <w:color w:val="auto"/>
                <w:sz w:val="24"/>
                <w:szCs w:val="24"/>
                <w:highlight w:val="none"/>
              </w:rPr>
            </w:pPr>
            <w:r>
              <w:rPr>
                <w:rFonts w:hint="eastAsia" w:ascii="宋体" w:hAnsi="宋体"/>
                <w:color w:val="auto"/>
                <w:sz w:val="24"/>
                <w:szCs w:val="24"/>
                <w:highlight w:val="none"/>
              </w:rPr>
              <w:t>家属区通知与大屏公告系统</w:t>
            </w:r>
          </w:p>
        </w:tc>
      </w:tr>
      <w:tr w14:paraId="2479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4B1B63E6">
            <w:pPr>
              <w:jc w:val="center"/>
              <w:rPr>
                <w:rFonts w:ascii="等线" w:hAnsi="等线"/>
                <w:color w:val="auto"/>
                <w:highlight w:val="none"/>
              </w:rPr>
            </w:pPr>
            <w:r>
              <w:rPr>
                <w:rFonts w:ascii="等线" w:hAnsi="等线"/>
                <w:color w:val="auto"/>
                <w:highlight w:val="none"/>
              </w:rPr>
              <w:t>16</w:t>
            </w:r>
          </w:p>
        </w:tc>
        <w:tc>
          <w:tcPr>
            <w:tcW w:w="738" w:type="dxa"/>
            <w:vMerge w:val="continue"/>
            <w:tcBorders>
              <w:top w:val="nil"/>
              <w:left w:val="single" w:color="auto" w:sz="4" w:space="0"/>
              <w:bottom w:val="single" w:color="auto" w:sz="4" w:space="0"/>
              <w:right w:val="single" w:color="auto" w:sz="4" w:space="0"/>
            </w:tcBorders>
            <w:vAlign w:val="center"/>
          </w:tcPr>
          <w:p w14:paraId="387513AB">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08E21C25">
            <w:pPr>
              <w:jc w:val="left"/>
              <w:rPr>
                <w:rFonts w:ascii="宋体" w:hAnsi="宋体"/>
                <w:color w:val="auto"/>
                <w:sz w:val="24"/>
                <w:szCs w:val="24"/>
                <w:highlight w:val="none"/>
              </w:rPr>
            </w:pPr>
            <w:r>
              <w:rPr>
                <w:rFonts w:hint="eastAsia" w:ascii="宋体" w:hAnsi="宋体"/>
                <w:color w:val="auto"/>
                <w:sz w:val="24"/>
                <w:szCs w:val="24"/>
                <w:highlight w:val="none"/>
              </w:rPr>
              <w:t>手术排班大屏公告系统</w:t>
            </w:r>
          </w:p>
        </w:tc>
      </w:tr>
      <w:tr w14:paraId="4D79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5DE626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17</w:t>
            </w:r>
          </w:p>
        </w:tc>
        <w:tc>
          <w:tcPr>
            <w:tcW w:w="738" w:type="dxa"/>
            <w:vMerge w:val="restart"/>
            <w:tcBorders>
              <w:top w:val="nil"/>
              <w:left w:val="single" w:color="auto" w:sz="4" w:space="0"/>
              <w:bottom w:val="single" w:color="auto" w:sz="4" w:space="0"/>
              <w:right w:val="single" w:color="auto" w:sz="4" w:space="0"/>
            </w:tcBorders>
            <w:noWrap/>
            <w:vAlign w:val="center"/>
          </w:tcPr>
          <w:p w14:paraId="0DFF8090">
            <w:pPr>
              <w:widowControl/>
              <w:jc w:val="center"/>
              <w:rPr>
                <w:rFonts w:ascii="宋体" w:hAnsi="宋体"/>
                <w:bCs/>
                <w:color w:val="auto"/>
                <w:kern w:val="0"/>
                <w:sz w:val="24"/>
                <w:szCs w:val="24"/>
                <w:highlight w:val="none"/>
              </w:rPr>
            </w:pPr>
            <w:r>
              <w:rPr>
                <w:rFonts w:hint="eastAsia" w:ascii="宋体" w:hAnsi="宋体"/>
                <w:color w:val="auto"/>
                <w:kern w:val="0"/>
                <w:sz w:val="24"/>
                <w:szCs w:val="24"/>
                <w:highlight w:val="none"/>
              </w:rPr>
              <w:t>重症监护系统</w:t>
            </w: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537CF5A2">
            <w:pPr>
              <w:jc w:val="left"/>
              <w:rPr>
                <w:rFonts w:ascii="宋体" w:hAnsi="宋体"/>
                <w:color w:val="auto"/>
                <w:sz w:val="24"/>
                <w:szCs w:val="24"/>
                <w:highlight w:val="none"/>
              </w:rPr>
            </w:pPr>
            <w:r>
              <w:rPr>
                <w:rFonts w:hint="eastAsia" w:ascii="宋体" w:hAnsi="宋体"/>
                <w:color w:val="auto"/>
                <w:sz w:val="24"/>
                <w:szCs w:val="24"/>
                <w:highlight w:val="none"/>
              </w:rPr>
              <w:t>患者接收记录</w:t>
            </w:r>
          </w:p>
        </w:tc>
      </w:tr>
      <w:tr w14:paraId="7B36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234FF0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18</w:t>
            </w:r>
          </w:p>
        </w:tc>
        <w:tc>
          <w:tcPr>
            <w:tcW w:w="738" w:type="dxa"/>
            <w:vMerge w:val="continue"/>
            <w:tcBorders>
              <w:top w:val="nil"/>
              <w:left w:val="single" w:color="auto" w:sz="4" w:space="0"/>
              <w:bottom w:val="single" w:color="auto" w:sz="4" w:space="0"/>
              <w:right w:val="single" w:color="auto" w:sz="4" w:space="0"/>
            </w:tcBorders>
            <w:vAlign w:val="center"/>
          </w:tcPr>
          <w:p w14:paraId="140B16AA">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093394AE">
            <w:pPr>
              <w:jc w:val="left"/>
              <w:rPr>
                <w:rFonts w:ascii="宋体" w:hAnsi="宋体"/>
                <w:color w:val="auto"/>
                <w:sz w:val="24"/>
                <w:szCs w:val="24"/>
                <w:highlight w:val="none"/>
              </w:rPr>
            </w:pPr>
            <w:r>
              <w:rPr>
                <w:rFonts w:hint="eastAsia" w:ascii="宋体" w:hAnsi="宋体"/>
                <w:color w:val="auto"/>
                <w:sz w:val="24"/>
                <w:szCs w:val="24"/>
                <w:highlight w:val="none"/>
              </w:rPr>
              <w:t>患者信息标识</w:t>
            </w:r>
          </w:p>
        </w:tc>
      </w:tr>
      <w:tr w14:paraId="77B2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415C4F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19</w:t>
            </w:r>
          </w:p>
        </w:tc>
        <w:tc>
          <w:tcPr>
            <w:tcW w:w="738" w:type="dxa"/>
            <w:vMerge w:val="continue"/>
            <w:tcBorders>
              <w:top w:val="nil"/>
              <w:left w:val="single" w:color="auto" w:sz="4" w:space="0"/>
              <w:bottom w:val="single" w:color="auto" w:sz="4" w:space="0"/>
              <w:right w:val="single" w:color="auto" w:sz="4" w:space="0"/>
            </w:tcBorders>
            <w:vAlign w:val="center"/>
          </w:tcPr>
          <w:p w14:paraId="0CC275C1">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44077672">
            <w:pPr>
              <w:jc w:val="left"/>
              <w:rPr>
                <w:rFonts w:ascii="宋体" w:hAnsi="宋体"/>
                <w:color w:val="auto"/>
                <w:sz w:val="24"/>
                <w:szCs w:val="24"/>
                <w:highlight w:val="none"/>
              </w:rPr>
            </w:pPr>
            <w:r>
              <w:rPr>
                <w:rFonts w:hint="eastAsia" w:ascii="宋体" w:hAnsi="宋体"/>
                <w:color w:val="auto"/>
                <w:sz w:val="24"/>
                <w:szCs w:val="24"/>
                <w:highlight w:val="none"/>
              </w:rPr>
              <w:t>患者床位一览</w:t>
            </w:r>
          </w:p>
        </w:tc>
      </w:tr>
      <w:tr w14:paraId="107A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5170B5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20</w:t>
            </w:r>
          </w:p>
        </w:tc>
        <w:tc>
          <w:tcPr>
            <w:tcW w:w="738" w:type="dxa"/>
            <w:vMerge w:val="continue"/>
            <w:tcBorders>
              <w:top w:val="nil"/>
              <w:left w:val="single" w:color="auto" w:sz="4" w:space="0"/>
              <w:bottom w:val="single" w:color="auto" w:sz="4" w:space="0"/>
              <w:right w:val="single" w:color="auto" w:sz="4" w:space="0"/>
            </w:tcBorders>
            <w:vAlign w:val="center"/>
          </w:tcPr>
          <w:p w14:paraId="0B0F0926">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02AEC466">
            <w:pPr>
              <w:jc w:val="left"/>
              <w:rPr>
                <w:rFonts w:ascii="宋体" w:hAnsi="宋体"/>
                <w:color w:val="auto"/>
                <w:sz w:val="24"/>
                <w:szCs w:val="24"/>
                <w:highlight w:val="none"/>
              </w:rPr>
            </w:pPr>
            <w:r>
              <w:rPr>
                <w:rFonts w:hint="eastAsia" w:ascii="宋体" w:hAnsi="宋体"/>
                <w:color w:val="auto"/>
                <w:sz w:val="24"/>
                <w:szCs w:val="24"/>
                <w:highlight w:val="none"/>
              </w:rPr>
              <w:t>患者出科登记</w:t>
            </w:r>
          </w:p>
        </w:tc>
      </w:tr>
      <w:tr w14:paraId="0604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B79A5E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21</w:t>
            </w:r>
          </w:p>
        </w:tc>
        <w:tc>
          <w:tcPr>
            <w:tcW w:w="738" w:type="dxa"/>
            <w:vMerge w:val="continue"/>
            <w:tcBorders>
              <w:top w:val="nil"/>
              <w:left w:val="single" w:color="auto" w:sz="4" w:space="0"/>
              <w:bottom w:val="single" w:color="auto" w:sz="4" w:space="0"/>
              <w:right w:val="single" w:color="auto" w:sz="4" w:space="0"/>
            </w:tcBorders>
            <w:vAlign w:val="center"/>
          </w:tcPr>
          <w:p w14:paraId="126D0C49">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0025814C">
            <w:pPr>
              <w:jc w:val="left"/>
              <w:rPr>
                <w:rFonts w:ascii="宋体" w:hAnsi="宋体"/>
                <w:color w:val="auto"/>
                <w:sz w:val="24"/>
                <w:szCs w:val="24"/>
                <w:highlight w:val="none"/>
              </w:rPr>
            </w:pPr>
            <w:r>
              <w:rPr>
                <w:rFonts w:hint="eastAsia" w:ascii="宋体" w:hAnsi="宋体"/>
                <w:color w:val="auto"/>
                <w:sz w:val="24"/>
                <w:szCs w:val="24"/>
                <w:highlight w:val="none"/>
              </w:rPr>
              <w:t>患者流转记录</w:t>
            </w:r>
          </w:p>
        </w:tc>
      </w:tr>
      <w:tr w14:paraId="38D5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3953AF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22</w:t>
            </w:r>
          </w:p>
        </w:tc>
        <w:tc>
          <w:tcPr>
            <w:tcW w:w="738" w:type="dxa"/>
            <w:vMerge w:val="continue"/>
            <w:tcBorders>
              <w:top w:val="nil"/>
              <w:left w:val="single" w:color="auto" w:sz="4" w:space="0"/>
              <w:bottom w:val="single" w:color="auto" w:sz="4" w:space="0"/>
              <w:right w:val="single" w:color="auto" w:sz="4" w:space="0"/>
            </w:tcBorders>
            <w:vAlign w:val="center"/>
          </w:tcPr>
          <w:p w14:paraId="14058388">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63EEF20C">
            <w:pPr>
              <w:jc w:val="left"/>
              <w:rPr>
                <w:rFonts w:ascii="宋体" w:hAnsi="宋体"/>
                <w:color w:val="auto"/>
                <w:sz w:val="24"/>
                <w:szCs w:val="24"/>
                <w:highlight w:val="none"/>
              </w:rPr>
            </w:pPr>
            <w:r>
              <w:rPr>
                <w:rFonts w:hint="eastAsia" w:ascii="宋体" w:hAnsi="宋体"/>
                <w:color w:val="auto"/>
                <w:sz w:val="24"/>
                <w:szCs w:val="24"/>
                <w:highlight w:val="none"/>
              </w:rPr>
              <w:t>手术信息记录</w:t>
            </w:r>
          </w:p>
        </w:tc>
      </w:tr>
      <w:tr w14:paraId="6CAD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1DC28D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23</w:t>
            </w:r>
          </w:p>
        </w:tc>
        <w:tc>
          <w:tcPr>
            <w:tcW w:w="738" w:type="dxa"/>
            <w:vMerge w:val="continue"/>
            <w:tcBorders>
              <w:top w:val="nil"/>
              <w:left w:val="single" w:color="auto" w:sz="4" w:space="0"/>
              <w:bottom w:val="single" w:color="auto" w:sz="4" w:space="0"/>
              <w:right w:val="single" w:color="auto" w:sz="4" w:space="0"/>
            </w:tcBorders>
            <w:vAlign w:val="center"/>
          </w:tcPr>
          <w:p w14:paraId="19D21853">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6D500A47">
            <w:pPr>
              <w:jc w:val="left"/>
              <w:rPr>
                <w:rFonts w:ascii="宋体" w:hAnsi="宋体"/>
                <w:color w:val="auto"/>
                <w:sz w:val="24"/>
                <w:szCs w:val="24"/>
                <w:highlight w:val="none"/>
              </w:rPr>
            </w:pPr>
            <w:r>
              <w:rPr>
                <w:rFonts w:hint="eastAsia" w:ascii="宋体" w:hAnsi="宋体"/>
                <w:color w:val="auto"/>
                <w:sz w:val="24"/>
                <w:szCs w:val="24"/>
                <w:highlight w:val="none"/>
              </w:rPr>
              <w:t>患者诊断记录</w:t>
            </w:r>
          </w:p>
        </w:tc>
      </w:tr>
      <w:tr w14:paraId="2821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1E37FD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24</w:t>
            </w:r>
          </w:p>
        </w:tc>
        <w:tc>
          <w:tcPr>
            <w:tcW w:w="738" w:type="dxa"/>
            <w:vMerge w:val="continue"/>
            <w:tcBorders>
              <w:top w:val="nil"/>
              <w:left w:val="single" w:color="auto" w:sz="4" w:space="0"/>
              <w:bottom w:val="single" w:color="auto" w:sz="4" w:space="0"/>
              <w:right w:val="single" w:color="auto" w:sz="4" w:space="0"/>
            </w:tcBorders>
            <w:vAlign w:val="center"/>
          </w:tcPr>
          <w:p w14:paraId="55779A7D">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124272B6">
            <w:pPr>
              <w:jc w:val="left"/>
              <w:rPr>
                <w:rFonts w:ascii="宋体" w:hAnsi="宋体"/>
                <w:color w:val="auto"/>
                <w:sz w:val="24"/>
                <w:szCs w:val="24"/>
                <w:highlight w:val="none"/>
              </w:rPr>
            </w:pPr>
            <w:r>
              <w:rPr>
                <w:rFonts w:hint="eastAsia" w:ascii="宋体" w:hAnsi="宋体"/>
                <w:color w:val="auto"/>
                <w:sz w:val="24"/>
                <w:szCs w:val="24"/>
                <w:highlight w:val="none"/>
              </w:rPr>
              <w:t>HIS信息集成</w:t>
            </w:r>
          </w:p>
        </w:tc>
      </w:tr>
      <w:tr w14:paraId="1BDB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DA339C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25</w:t>
            </w:r>
          </w:p>
        </w:tc>
        <w:tc>
          <w:tcPr>
            <w:tcW w:w="738" w:type="dxa"/>
            <w:vMerge w:val="continue"/>
            <w:tcBorders>
              <w:top w:val="nil"/>
              <w:left w:val="single" w:color="auto" w:sz="4" w:space="0"/>
              <w:bottom w:val="single" w:color="auto" w:sz="4" w:space="0"/>
              <w:right w:val="single" w:color="auto" w:sz="4" w:space="0"/>
            </w:tcBorders>
            <w:vAlign w:val="center"/>
          </w:tcPr>
          <w:p w14:paraId="46AA002C">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2E811862">
            <w:pPr>
              <w:jc w:val="left"/>
              <w:rPr>
                <w:rFonts w:ascii="宋体" w:hAnsi="宋体"/>
                <w:color w:val="auto"/>
                <w:sz w:val="24"/>
                <w:szCs w:val="24"/>
                <w:highlight w:val="none"/>
              </w:rPr>
            </w:pPr>
            <w:r>
              <w:rPr>
                <w:rFonts w:hint="eastAsia" w:ascii="宋体" w:hAnsi="宋体"/>
                <w:color w:val="auto"/>
                <w:sz w:val="24"/>
                <w:szCs w:val="24"/>
                <w:highlight w:val="none"/>
              </w:rPr>
              <w:t>医嘱执行记录</w:t>
            </w:r>
          </w:p>
        </w:tc>
      </w:tr>
      <w:tr w14:paraId="391B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1D05B1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26</w:t>
            </w:r>
          </w:p>
        </w:tc>
        <w:tc>
          <w:tcPr>
            <w:tcW w:w="738" w:type="dxa"/>
            <w:vMerge w:val="continue"/>
            <w:tcBorders>
              <w:top w:val="nil"/>
              <w:left w:val="single" w:color="auto" w:sz="4" w:space="0"/>
              <w:bottom w:val="single" w:color="auto" w:sz="4" w:space="0"/>
              <w:right w:val="single" w:color="auto" w:sz="4" w:space="0"/>
            </w:tcBorders>
            <w:vAlign w:val="center"/>
          </w:tcPr>
          <w:p w14:paraId="1AD29EBA">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4E1A646D">
            <w:pPr>
              <w:jc w:val="left"/>
              <w:rPr>
                <w:rFonts w:ascii="宋体" w:hAnsi="宋体"/>
                <w:color w:val="auto"/>
                <w:sz w:val="24"/>
                <w:szCs w:val="24"/>
                <w:highlight w:val="none"/>
              </w:rPr>
            </w:pPr>
            <w:r>
              <w:rPr>
                <w:rFonts w:hint="eastAsia" w:ascii="宋体" w:hAnsi="宋体"/>
                <w:color w:val="auto"/>
                <w:sz w:val="24"/>
                <w:szCs w:val="24"/>
                <w:highlight w:val="none"/>
              </w:rPr>
              <w:t>护理计划执行</w:t>
            </w:r>
          </w:p>
        </w:tc>
      </w:tr>
      <w:tr w14:paraId="507E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B7AEEA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27</w:t>
            </w:r>
          </w:p>
        </w:tc>
        <w:tc>
          <w:tcPr>
            <w:tcW w:w="738" w:type="dxa"/>
            <w:vMerge w:val="continue"/>
            <w:tcBorders>
              <w:top w:val="nil"/>
              <w:left w:val="single" w:color="auto" w:sz="4" w:space="0"/>
              <w:bottom w:val="single" w:color="auto" w:sz="4" w:space="0"/>
              <w:right w:val="single" w:color="auto" w:sz="4" w:space="0"/>
            </w:tcBorders>
            <w:vAlign w:val="center"/>
          </w:tcPr>
          <w:p w14:paraId="5D17AAC4">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53DADBD7">
            <w:pPr>
              <w:jc w:val="left"/>
              <w:rPr>
                <w:rFonts w:ascii="宋体" w:hAnsi="宋体"/>
                <w:color w:val="auto"/>
                <w:sz w:val="24"/>
                <w:szCs w:val="24"/>
                <w:highlight w:val="none"/>
              </w:rPr>
            </w:pPr>
            <w:r>
              <w:rPr>
                <w:rFonts w:hint="eastAsia" w:ascii="宋体" w:hAnsi="宋体"/>
                <w:color w:val="auto"/>
                <w:sz w:val="24"/>
                <w:szCs w:val="24"/>
                <w:highlight w:val="none"/>
              </w:rPr>
              <w:t>重症监测项目</w:t>
            </w:r>
          </w:p>
        </w:tc>
      </w:tr>
      <w:tr w14:paraId="3684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F2016A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28</w:t>
            </w:r>
          </w:p>
        </w:tc>
        <w:tc>
          <w:tcPr>
            <w:tcW w:w="738" w:type="dxa"/>
            <w:vMerge w:val="continue"/>
            <w:tcBorders>
              <w:top w:val="nil"/>
              <w:left w:val="single" w:color="auto" w:sz="4" w:space="0"/>
              <w:bottom w:val="single" w:color="auto" w:sz="4" w:space="0"/>
              <w:right w:val="single" w:color="auto" w:sz="4" w:space="0"/>
            </w:tcBorders>
            <w:vAlign w:val="center"/>
          </w:tcPr>
          <w:p w14:paraId="6A911AE7">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398717FB">
            <w:pPr>
              <w:jc w:val="left"/>
              <w:rPr>
                <w:rFonts w:ascii="宋体" w:hAnsi="宋体"/>
                <w:color w:val="auto"/>
                <w:sz w:val="24"/>
                <w:szCs w:val="24"/>
                <w:highlight w:val="none"/>
              </w:rPr>
            </w:pPr>
            <w:r>
              <w:rPr>
                <w:rFonts w:hint="eastAsia" w:ascii="宋体" w:hAnsi="宋体"/>
                <w:color w:val="auto"/>
                <w:sz w:val="24"/>
                <w:szCs w:val="24"/>
                <w:highlight w:val="none"/>
              </w:rPr>
              <w:t>护理病情记录</w:t>
            </w:r>
          </w:p>
        </w:tc>
      </w:tr>
      <w:tr w14:paraId="1D6E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1A655D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29</w:t>
            </w:r>
          </w:p>
        </w:tc>
        <w:tc>
          <w:tcPr>
            <w:tcW w:w="738" w:type="dxa"/>
            <w:vMerge w:val="continue"/>
            <w:tcBorders>
              <w:top w:val="nil"/>
              <w:left w:val="single" w:color="auto" w:sz="4" w:space="0"/>
              <w:bottom w:val="single" w:color="auto" w:sz="4" w:space="0"/>
              <w:right w:val="single" w:color="auto" w:sz="4" w:space="0"/>
            </w:tcBorders>
            <w:vAlign w:val="center"/>
          </w:tcPr>
          <w:p w14:paraId="20A2E0EF">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31B97712">
            <w:pPr>
              <w:jc w:val="left"/>
              <w:rPr>
                <w:rFonts w:ascii="宋体" w:hAnsi="宋体"/>
                <w:color w:val="auto"/>
                <w:sz w:val="24"/>
                <w:szCs w:val="24"/>
                <w:highlight w:val="none"/>
              </w:rPr>
            </w:pPr>
            <w:r>
              <w:rPr>
                <w:rFonts w:hint="eastAsia" w:ascii="宋体" w:hAnsi="宋体"/>
                <w:color w:val="auto"/>
                <w:sz w:val="24"/>
                <w:szCs w:val="24"/>
                <w:highlight w:val="none"/>
              </w:rPr>
              <w:t>护理病情记录</w:t>
            </w:r>
          </w:p>
        </w:tc>
      </w:tr>
      <w:tr w14:paraId="0BEA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E66274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30</w:t>
            </w:r>
          </w:p>
        </w:tc>
        <w:tc>
          <w:tcPr>
            <w:tcW w:w="738" w:type="dxa"/>
            <w:vMerge w:val="continue"/>
            <w:tcBorders>
              <w:top w:val="nil"/>
              <w:left w:val="single" w:color="auto" w:sz="4" w:space="0"/>
              <w:bottom w:val="single" w:color="auto" w:sz="4" w:space="0"/>
              <w:right w:val="single" w:color="auto" w:sz="4" w:space="0"/>
            </w:tcBorders>
            <w:vAlign w:val="center"/>
          </w:tcPr>
          <w:p w14:paraId="476BCC57">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1E53E633">
            <w:pPr>
              <w:jc w:val="left"/>
              <w:rPr>
                <w:rFonts w:ascii="宋体" w:hAnsi="宋体"/>
                <w:color w:val="auto"/>
                <w:sz w:val="24"/>
                <w:szCs w:val="24"/>
                <w:highlight w:val="none"/>
              </w:rPr>
            </w:pPr>
            <w:r>
              <w:rPr>
                <w:rFonts w:hint="eastAsia" w:ascii="宋体" w:hAnsi="宋体"/>
                <w:color w:val="auto"/>
                <w:sz w:val="24"/>
                <w:szCs w:val="24"/>
                <w:highlight w:val="none"/>
              </w:rPr>
              <w:t>导管监测记录</w:t>
            </w:r>
          </w:p>
        </w:tc>
      </w:tr>
      <w:tr w14:paraId="3F1B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F962AB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31</w:t>
            </w:r>
          </w:p>
        </w:tc>
        <w:tc>
          <w:tcPr>
            <w:tcW w:w="738" w:type="dxa"/>
            <w:vMerge w:val="continue"/>
            <w:tcBorders>
              <w:top w:val="nil"/>
              <w:left w:val="single" w:color="auto" w:sz="4" w:space="0"/>
              <w:bottom w:val="single" w:color="auto" w:sz="4" w:space="0"/>
              <w:right w:val="single" w:color="auto" w:sz="4" w:space="0"/>
            </w:tcBorders>
            <w:vAlign w:val="center"/>
          </w:tcPr>
          <w:p w14:paraId="6B43F54F">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071156A3">
            <w:pPr>
              <w:jc w:val="left"/>
              <w:rPr>
                <w:rFonts w:ascii="宋体" w:hAnsi="宋体"/>
                <w:color w:val="auto"/>
                <w:sz w:val="24"/>
                <w:szCs w:val="24"/>
                <w:highlight w:val="none"/>
              </w:rPr>
            </w:pPr>
            <w:r>
              <w:rPr>
                <w:rFonts w:hint="eastAsia" w:ascii="宋体" w:hAnsi="宋体"/>
                <w:color w:val="auto"/>
                <w:sz w:val="24"/>
                <w:szCs w:val="24"/>
                <w:highlight w:val="none"/>
              </w:rPr>
              <w:t>皮肤综合管理</w:t>
            </w:r>
          </w:p>
        </w:tc>
      </w:tr>
      <w:tr w14:paraId="6DCB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3D0E7A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32</w:t>
            </w:r>
          </w:p>
        </w:tc>
        <w:tc>
          <w:tcPr>
            <w:tcW w:w="738" w:type="dxa"/>
            <w:vMerge w:val="continue"/>
            <w:tcBorders>
              <w:top w:val="nil"/>
              <w:left w:val="single" w:color="auto" w:sz="4" w:space="0"/>
              <w:bottom w:val="single" w:color="auto" w:sz="4" w:space="0"/>
              <w:right w:val="single" w:color="auto" w:sz="4" w:space="0"/>
            </w:tcBorders>
            <w:vAlign w:val="center"/>
          </w:tcPr>
          <w:p w14:paraId="72E881F5">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4089966B">
            <w:pPr>
              <w:jc w:val="left"/>
              <w:rPr>
                <w:rFonts w:ascii="宋体" w:hAnsi="宋体"/>
                <w:color w:val="auto"/>
                <w:sz w:val="24"/>
                <w:szCs w:val="24"/>
                <w:highlight w:val="none"/>
              </w:rPr>
            </w:pPr>
            <w:r>
              <w:rPr>
                <w:rFonts w:hint="eastAsia" w:ascii="宋体" w:hAnsi="宋体"/>
                <w:color w:val="auto"/>
                <w:sz w:val="24"/>
                <w:szCs w:val="24"/>
                <w:highlight w:val="none"/>
              </w:rPr>
              <w:t>口腔护理管理</w:t>
            </w:r>
          </w:p>
        </w:tc>
      </w:tr>
      <w:tr w14:paraId="7792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E9B7DF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33</w:t>
            </w:r>
          </w:p>
        </w:tc>
        <w:tc>
          <w:tcPr>
            <w:tcW w:w="738" w:type="dxa"/>
            <w:vMerge w:val="continue"/>
            <w:tcBorders>
              <w:top w:val="nil"/>
              <w:left w:val="single" w:color="auto" w:sz="4" w:space="0"/>
              <w:bottom w:val="single" w:color="auto" w:sz="4" w:space="0"/>
              <w:right w:val="single" w:color="auto" w:sz="4" w:space="0"/>
            </w:tcBorders>
            <w:vAlign w:val="center"/>
          </w:tcPr>
          <w:p w14:paraId="7FE6A1E0">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5605847E">
            <w:pPr>
              <w:jc w:val="left"/>
              <w:rPr>
                <w:rFonts w:ascii="宋体" w:hAnsi="宋体"/>
                <w:color w:val="auto"/>
                <w:sz w:val="24"/>
                <w:szCs w:val="24"/>
                <w:highlight w:val="none"/>
              </w:rPr>
            </w:pPr>
            <w:r>
              <w:rPr>
                <w:rFonts w:hint="eastAsia" w:ascii="宋体" w:hAnsi="宋体"/>
                <w:color w:val="auto"/>
                <w:sz w:val="24"/>
                <w:szCs w:val="24"/>
                <w:highlight w:val="none"/>
              </w:rPr>
              <w:t>抢救事件记录</w:t>
            </w:r>
          </w:p>
        </w:tc>
      </w:tr>
      <w:tr w14:paraId="66AB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9A7D6F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34</w:t>
            </w:r>
          </w:p>
        </w:tc>
        <w:tc>
          <w:tcPr>
            <w:tcW w:w="738" w:type="dxa"/>
            <w:vMerge w:val="continue"/>
            <w:tcBorders>
              <w:top w:val="nil"/>
              <w:left w:val="single" w:color="auto" w:sz="4" w:space="0"/>
              <w:bottom w:val="single" w:color="auto" w:sz="4" w:space="0"/>
              <w:right w:val="single" w:color="auto" w:sz="4" w:space="0"/>
            </w:tcBorders>
            <w:vAlign w:val="center"/>
          </w:tcPr>
          <w:p w14:paraId="6C6ED319">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0CA96585">
            <w:pPr>
              <w:jc w:val="left"/>
              <w:rPr>
                <w:rFonts w:ascii="宋体" w:hAnsi="宋体"/>
                <w:color w:val="auto"/>
                <w:sz w:val="24"/>
                <w:szCs w:val="24"/>
                <w:highlight w:val="none"/>
              </w:rPr>
            </w:pPr>
            <w:r>
              <w:rPr>
                <w:rFonts w:hint="eastAsia" w:ascii="宋体" w:hAnsi="宋体"/>
                <w:color w:val="auto"/>
                <w:sz w:val="24"/>
                <w:szCs w:val="24"/>
                <w:highlight w:val="none"/>
              </w:rPr>
              <w:t>护理工作概览</w:t>
            </w:r>
          </w:p>
        </w:tc>
      </w:tr>
      <w:tr w14:paraId="6068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1CA6D7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35</w:t>
            </w:r>
          </w:p>
        </w:tc>
        <w:tc>
          <w:tcPr>
            <w:tcW w:w="738" w:type="dxa"/>
            <w:vMerge w:val="continue"/>
            <w:tcBorders>
              <w:top w:val="nil"/>
              <w:left w:val="single" w:color="auto" w:sz="4" w:space="0"/>
              <w:bottom w:val="single" w:color="auto" w:sz="4" w:space="0"/>
              <w:right w:val="single" w:color="auto" w:sz="4" w:space="0"/>
            </w:tcBorders>
            <w:vAlign w:val="center"/>
          </w:tcPr>
          <w:p w14:paraId="00E61519">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2045CA31">
            <w:pPr>
              <w:jc w:val="left"/>
              <w:rPr>
                <w:rFonts w:ascii="宋体" w:hAnsi="宋体"/>
                <w:color w:val="auto"/>
                <w:sz w:val="24"/>
                <w:szCs w:val="24"/>
                <w:highlight w:val="none"/>
              </w:rPr>
            </w:pPr>
            <w:r>
              <w:rPr>
                <w:rFonts w:hint="eastAsia" w:ascii="宋体" w:hAnsi="宋体"/>
                <w:color w:val="auto"/>
                <w:sz w:val="24"/>
                <w:szCs w:val="24"/>
                <w:highlight w:val="none"/>
              </w:rPr>
              <w:t>护理床旁交接</w:t>
            </w:r>
          </w:p>
        </w:tc>
      </w:tr>
      <w:tr w14:paraId="2807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9A278A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36</w:t>
            </w:r>
          </w:p>
        </w:tc>
        <w:tc>
          <w:tcPr>
            <w:tcW w:w="738" w:type="dxa"/>
            <w:vMerge w:val="continue"/>
            <w:tcBorders>
              <w:top w:val="nil"/>
              <w:left w:val="single" w:color="auto" w:sz="4" w:space="0"/>
              <w:bottom w:val="single" w:color="auto" w:sz="4" w:space="0"/>
              <w:right w:val="single" w:color="auto" w:sz="4" w:space="0"/>
            </w:tcBorders>
            <w:vAlign w:val="center"/>
          </w:tcPr>
          <w:p w14:paraId="43180B8F">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0208D72D">
            <w:pPr>
              <w:jc w:val="left"/>
              <w:rPr>
                <w:rFonts w:ascii="宋体" w:hAnsi="宋体"/>
                <w:color w:val="auto"/>
                <w:sz w:val="24"/>
                <w:szCs w:val="24"/>
                <w:highlight w:val="none"/>
              </w:rPr>
            </w:pPr>
            <w:r>
              <w:rPr>
                <w:rFonts w:hint="eastAsia" w:ascii="宋体" w:hAnsi="宋体"/>
                <w:color w:val="auto"/>
                <w:sz w:val="24"/>
                <w:szCs w:val="24"/>
                <w:highlight w:val="none"/>
              </w:rPr>
              <w:t>重症诊疗记录</w:t>
            </w:r>
          </w:p>
        </w:tc>
      </w:tr>
      <w:tr w14:paraId="6542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BC00BF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37</w:t>
            </w:r>
          </w:p>
        </w:tc>
        <w:tc>
          <w:tcPr>
            <w:tcW w:w="738" w:type="dxa"/>
            <w:vMerge w:val="continue"/>
            <w:tcBorders>
              <w:top w:val="nil"/>
              <w:left w:val="single" w:color="auto" w:sz="4" w:space="0"/>
              <w:bottom w:val="single" w:color="auto" w:sz="4" w:space="0"/>
              <w:right w:val="single" w:color="auto" w:sz="4" w:space="0"/>
            </w:tcBorders>
            <w:vAlign w:val="center"/>
          </w:tcPr>
          <w:p w14:paraId="3530F003">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0882D6D6">
            <w:pPr>
              <w:jc w:val="left"/>
              <w:rPr>
                <w:rFonts w:ascii="宋体" w:hAnsi="宋体"/>
                <w:color w:val="auto"/>
                <w:sz w:val="24"/>
                <w:szCs w:val="24"/>
                <w:highlight w:val="none"/>
              </w:rPr>
            </w:pPr>
            <w:r>
              <w:rPr>
                <w:rFonts w:hint="eastAsia" w:ascii="宋体" w:hAnsi="宋体"/>
                <w:color w:val="auto"/>
                <w:sz w:val="24"/>
                <w:szCs w:val="24"/>
                <w:highlight w:val="none"/>
              </w:rPr>
              <w:t>重症特护表单</w:t>
            </w:r>
          </w:p>
        </w:tc>
      </w:tr>
      <w:tr w14:paraId="37E1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489A26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38</w:t>
            </w:r>
          </w:p>
        </w:tc>
        <w:tc>
          <w:tcPr>
            <w:tcW w:w="738" w:type="dxa"/>
            <w:vMerge w:val="continue"/>
            <w:tcBorders>
              <w:top w:val="nil"/>
              <w:left w:val="single" w:color="auto" w:sz="4" w:space="0"/>
              <w:bottom w:val="single" w:color="auto" w:sz="4" w:space="0"/>
              <w:right w:val="single" w:color="auto" w:sz="4" w:space="0"/>
            </w:tcBorders>
            <w:vAlign w:val="center"/>
          </w:tcPr>
          <w:p w14:paraId="52B2588D">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29013C77">
            <w:pPr>
              <w:jc w:val="left"/>
              <w:rPr>
                <w:rFonts w:ascii="宋体" w:hAnsi="宋体"/>
                <w:color w:val="auto"/>
                <w:sz w:val="24"/>
                <w:szCs w:val="24"/>
                <w:highlight w:val="none"/>
              </w:rPr>
            </w:pPr>
            <w:r>
              <w:rPr>
                <w:rFonts w:hint="eastAsia" w:ascii="宋体" w:hAnsi="宋体"/>
                <w:color w:val="auto"/>
                <w:sz w:val="24"/>
                <w:szCs w:val="24"/>
                <w:highlight w:val="none"/>
              </w:rPr>
              <w:t>重症特护表单</w:t>
            </w:r>
          </w:p>
        </w:tc>
      </w:tr>
      <w:tr w14:paraId="0E6B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A5BF4C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39</w:t>
            </w:r>
          </w:p>
        </w:tc>
        <w:tc>
          <w:tcPr>
            <w:tcW w:w="738" w:type="dxa"/>
            <w:vMerge w:val="continue"/>
            <w:tcBorders>
              <w:top w:val="nil"/>
              <w:left w:val="single" w:color="auto" w:sz="4" w:space="0"/>
              <w:bottom w:val="single" w:color="auto" w:sz="4" w:space="0"/>
              <w:right w:val="single" w:color="auto" w:sz="4" w:space="0"/>
            </w:tcBorders>
            <w:vAlign w:val="center"/>
          </w:tcPr>
          <w:p w14:paraId="31C741E6">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4958C226">
            <w:pPr>
              <w:jc w:val="left"/>
              <w:rPr>
                <w:rFonts w:ascii="宋体" w:hAnsi="宋体"/>
                <w:color w:val="auto"/>
                <w:sz w:val="24"/>
                <w:szCs w:val="24"/>
                <w:highlight w:val="none"/>
              </w:rPr>
            </w:pPr>
            <w:r>
              <w:rPr>
                <w:rFonts w:hint="eastAsia" w:ascii="宋体" w:hAnsi="宋体"/>
                <w:color w:val="auto"/>
                <w:sz w:val="24"/>
                <w:szCs w:val="24"/>
                <w:highlight w:val="none"/>
              </w:rPr>
              <w:t>科室病案查询</w:t>
            </w:r>
          </w:p>
        </w:tc>
      </w:tr>
      <w:tr w14:paraId="579D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94B47D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40</w:t>
            </w:r>
          </w:p>
        </w:tc>
        <w:tc>
          <w:tcPr>
            <w:tcW w:w="738" w:type="dxa"/>
            <w:vMerge w:val="continue"/>
            <w:tcBorders>
              <w:top w:val="nil"/>
              <w:left w:val="single" w:color="auto" w:sz="4" w:space="0"/>
              <w:bottom w:val="single" w:color="auto" w:sz="4" w:space="0"/>
              <w:right w:val="single" w:color="auto" w:sz="4" w:space="0"/>
            </w:tcBorders>
            <w:vAlign w:val="center"/>
          </w:tcPr>
          <w:p w14:paraId="78781E63">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2AA8188B">
            <w:pPr>
              <w:jc w:val="left"/>
              <w:rPr>
                <w:rFonts w:ascii="宋体" w:hAnsi="宋体"/>
                <w:color w:val="auto"/>
                <w:sz w:val="24"/>
                <w:szCs w:val="24"/>
                <w:highlight w:val="none"/>
              </w:rPr>
            </w:pPr>
            <w:r>
              <w:rPr>
                <w:rFonts w:hint="eastAsia" w:ascii="宋体" w:hAnsi="宋体"/>
                <w:color w:val="auto"/>
                <w:sz w:val="24"/>
                <w:szCs w:val="24"/>
                <w:highlight w:val="none"/>
              </w:rPr>
              <w:t>科室病案查询</w:t>
            </w:r>
          </w:p>
        </w:tc>
      </w:tr>
      <w:tr w14:paraId="581F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E22705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41</w:t>
            </w:r>
          </w:p>
        </w:tc>
        <w:tc>
          <w:tcPr>
            <w:tcW w:w="738" w:type="dxa"/>
            <w:vMerge w:val="continue"/>
            <w:tcBorders>
              <w:top w:val="nil"/>
              <w:left w:val="single" w:color="auto" w:sz="4" w:space="0"/>
              <w:bottom w:val="single" w:color="auto" w:sz="4" w:space="0"/>
              <w:right w:val="single" w:color="auto" w:sz="4" w:space="0"/>
            </w:tcBorders>
            <w:vAlign w:val="center"/>
          </w:tcPr>
          <w:p w14:paraId="3750B531">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17E1FB37">
            <w:pPr>
              <w:jc w:val="left"/>
              <w:rPr>
                <w:rFonts w:ascii="宋体" w:hAnsi="宋体"/>
                <w:color w:val="auto"/>
                <w:sz w:val="24"/>
                <w:szCs w:val="24"/>
                <w:highlight w:val="none"/>
              </w:rPr>
            </w:pPr>
            <w:r>
              <w:rPr>
                <w:rFonts w:hint="eastAsia" w:ascii="宋体" w:hAnsi="宋体"/>
                <w:color w:val="auto"/>
                <w:sz w:val="24"/>
                <w:szCs w:val="24"/>
                <w:highlight w:val="none"/>
              </w:rPr>
              <w:t>常规质控指标</w:t>
            </w:r>
          </w:p>
        </w:tc>
      </w:tr>
      <w:tr w14:paraId="3336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C09D0B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42</w:t>
            </w:r>
          </w:p>
        </w:tc>
        <w:tc>
          <w:tcPr>
            <w:tcW w:w="738" w:type="dxa"/>
            <w:vMerge w:val="continue"/>
            <w:tcBorders>
              <w:top w:val="nil"/>
              <w:left w:val="single" w:color="auto" w:sz="4" w:space="0"/>
              <w:bottom w:val="single" w:color="auto" w:sz="4" w:space="0"/>
              <w:right w:val="single" w:color="auto" w:sz="4" w:space="0"/>
            </w:tcBorders>
            <w:vAlign w:val="center"/>
          </w:tcPr>
          <w:p w14:paraId="008ED46C">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7373CD86">
            <w:pPr>
              <w:jc w:val="left"/>
              <w:rPr>
                <w:rFonts w:ascii="宋体" w:hAnsi="宋体"/>
                <w:color w:val="auto"/>
                <w:sz w:val="24"/>
                <w:szCs w:val="24"/>
                <w:highlight w:val="none"/>
              </w:rPr>
            </w:pPr>
            <w:r>
              <w:rPr>
                <w:rFonts w:hint="eastAsia" w:ascii="宋体" w:hAnsi="宋体"/>
                <w:color w:val="auto"/>
                <w:sz w:val="24"/>
                <w:szCs w:val="24"/>
                <w:highlight w:val="none"/>
              </w:rPr>
              <w:t>三级综合医院指标</w:t>
            </w:r>
          </w:p>
        </w:tc>
      </w:tr>
      <w:tr w14:paraId="1B85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FADC82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43</w:t>
            </w:r>
          </w:p>
        </w:tc>
        <w:tc>
          <w:tcPr>
            <w:tcW w:w="738" w:type="dxa"/>
            <w:vMerge w:val="continue"/>
            <w:tcBorders>
              <w:top w:val="nil"/>
              <w:left w:val="single" w:color="auto" w:sz="4" w:space="0"/>
              <w:bottom w:val="single" w:color="auto" w:sz="4" w:space="0"/>
              <w:right w:val="single" w:color="auto" w:sz="4" w:space="0"/>
            </w:tcBorders>
            <w:vAlign w:val="center"/>
          </w:tcPr>
          <w:p w14:paraId="6EBC6A89">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0289EA67">
            <w:pPr>
              <w:jc w:val="left"/>
              <w:rPr>
                <w:rFonts w:ascii="宋体" w:hAnsi="宋体"/>
                <w:color w:val="auto"/>
                <w:sz w:val="24"/>
                <w:szCs w:val="24"/>
                <w:highlight w:val="none"/>
              </w:rPr>
            </w:pPr>
            <w:r>
              <w:rPr>
                <w:rFonts w:hint="eastAsia" w:ascii="宋体" w:hAnsi="宋体"/>
                <w:color w:val="auto"/>
                <w:sz w:val="24"/>
                <w:szCs w:val="24"/>
                <w:highlight w:val="none"/>
              </w:rPr>
              <w:t>重症医学专业医疗质量控制指标</w:t>
            </w:r>
          </w:p>
        </w:tc>
      </w:tr>
      <w:tr w14:paraId="5E88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87EBD0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44</w:t>
            </w:r>
          </w:p>
        </w:tc>
        <w:tc>
          <w:tcPr>
            <w:tcW w:w="738" w:type="dxa"/>
            <w:vMerge w:val="continue"/>
            <w:tcBorders>
              <w:top w:val="nil"/>
              <w:left w:val="single" w:color="auto" w:sz="4" w:space="0"/>
              <w:bottom w:val="single" w:color="auto" w:sz="4" w:space="0"/>
              <w:right w:val="single" w:color="auto" w:sz="4" w:space="0"/>
            </w:tcBorders>
            <w:vAlign w:val="center"/>
          </w:tcPr>
          <w:p w14:paraId="4FDA61BB">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3C53304C">
            <w:pPr>
              <w:jc w:val="left"/>
              <w:rPr>
                <w:rFonts w:ascii="宋体" w:hAnsi="宋体"/>
                <w:color w:val="auto"/>
                <w:sz w:val="24"/>
                <w:szCs w:val="24"/>
                <w:highlight w:val="none"/>
              </w:rPr>
            </w:pPr>
            <w:r>
              <w:rPr>
                <w:rFonts w:hint="eastAsia" w:ascii="宋体" w:hAnsi="宋体"/>
                <w:color w:val="auto"/>
                <w:sz w:val="24"/>
                <w:szCs w:val="24"/>
                <w:highlight w:val="none"/>
              </w:rPr>
              <w:t>设备数据网关</w:t>
            </w:r>
          </w:p>
        </w:tc>
      </w:tr>
      <w:tr w14:paraId="3C57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F62C91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45</w:t>
            </w:r>
          </w:p>
        </w:tc>
        <w:tc>
          <w:tcPr>
            <w:tcW w:w="738" w:type="dxa"/>
            <w:vMerge w:val="continue"/>
            <w:tcBorders>
              <w:top w:val="nil"/>
              <w:left w:val="single" w:color="auto" w:sz="4" w:space="0"/>
              <w:bottom w:val="single" w:color="auto" w:sz="4" w:space="0"/>
              <w:right w:val="single" w:color="auto" w:sz="4" w:space="0"/>
            </w:tcBorders>
            <w:vAlign w:val="center"/>
          </w:tcPr>
          <w:p w14:paraId="05389976">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03267B2F">
            <w:pPr>
              <w:jc w:val="left"/>
              <w:rPr>
                <w:rFonts w:ascii="宋体" w:hAnsi="宋体"/>
                <w:color w:val="auto"/>
                <w:sz w:val="24"/>
                <w:szCs w:val="24"/>
                <w:highlight w:val="none"/>
              </w:rPr>
            </w:pPr>
            <w:r>
              <w:rPr>
                <w:rFonts w:hint="eastAsia" w:ascii="宋体" w:hAnsi="宋体"/>
                <w:color w:val="auto"/>
                <w:sz w:val="24"/>
                <w:szCs w:val="24"/>
                <w:highlight w:val="none"/>
              </w:rPr>
              <w:t>夜班工作模式</w:t>
            </w:r>
          </w:p>
        </w:tc>
      </w:tr>
      <w:tr w14:paraId="5602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034D66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46</w:t>
            </w:r>
          </w:p>
        </w:tc>
        <w:tc>
          <w:tcPr>
            <w:tcW w:w="738" w:type="dxa"/>
            <w:vMerge w:val="continue"/>
            <w:tcBorders>
              <w:top w:val="nil"/>
              <w:left w:val="single" w:color="auto" w:sz="4" w:space="0"/>
              <w:bottom w:val="single" w:color="auto" w:sz="4" w:space="0"/>
              <w:right w:val="single" w:color="auto" w:sz="4" w:space="0"/>
            </w:tcBorders>
            <w:vAlign w:val="center"/>
          </w:tcPr>
          <w:p w14:paraId="6451CC79">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5E811EEB">
            <w:pPr>
              <w:jc w:val="left"/>
              <w:rPr>
                <w:rFonts w:ascii="宋体" w:hAnsi="宋体"/>
                <w:color w:val="auto"/>
                <w:sz w:val="24"/>
                <w:szCs w:val="24"/>
                <w:highlight w:val="none"/>
              </w:rPr>
            </w:pPr>
            <w:r>
              <w:rPr>
                <w:rFonts w:hint="eastAsia" w:ascii="宋体" w:hAnsi="宋体"/>
                <w:color w:val="auto"/>
                <w:sz w:val="24"/>
                <w:szCs w:val="24"/>
                <w:highlight w:val="none"/>
              </w:rPr>
              <w:t>监护设备管理</w:t>
            </w:r>
          </w:p>
        </w:tc>
      </w:tr>
      <w:tr w14:paraId="6EAA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D9B402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47</w:t>
            </w:r>
          </w:p>
        </w:tc>
        <w:tc>
          <w:tcPr>
            <w:tcW w:w="738" w:type="dxa"/>
            <w:vMerge w:val="continue"/>
            <w:tcBorders>
              <w:top w:val="nil"/>
              <w:left w:val="single" w:color="auto" w:sz="4" w:space="0"/>
              <w:bottom w:val="single" w:color="auto" w:sz="4" w:space="0"/>
              <w:right w:val="single" w:color="auto" w:sz="4" w:space="0"/>
            </w:tcBorders>
            <w:vAlign w:val="center"/>
          </w:tcPr>
          <w:p w14:paraId="25D42C6B">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531373D8">
            <w:pPr>
              <w:jc w:val="left"/>
              <w:rPr>
                <w:rFonts w:ascii="宋体" w:hAnsi="宋体"/>
                <w:color w:val="auto"/>
                <w:sz w:val="24"/>
                <w:szCs w:val="24"/>
                <w:highlight w:val="none"/>
              </w:rPr>
            </w:pPr>
            <w:r>
              <w:rPr>
                <w:rFonts w:hint="eastAsia" w:ascii="宋体" w:hAnsi="宋体"/>
                <w:color w:val="auto"/>
                <w:sz w:val="24"/>
                <w:szCs w:val="24"/>
                <w:highlight w:val="none"/>
              </w:rPr>
              <w:t>用户权限管理</w:t>
            </w:r>
          </w:p>
        </w:tc>
      </w:tr>
      <w:tr w14:paraId="30BF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9D6666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48</w:t>
            </w:r>
          </w:p>
        </w:tc>
        <w:tc>
          <w:tcPr>
            <w:tcW w:w="738" w:type="dxa"/>
            <w:vMerge w:val="continue"/>
            <w:tcBorders>
              <w:top w:val="nil"/>
              <w:left w:val="single" w:color="auto" w:sz="4" w:space="0"/>
              <w:bottom w:val="single" w:color="auto" w:sz="4" w:space="0"/>
              <w:right w:val="single" w:color="auto" w:sz="4" w:space="0"/>
            </w:tcBorders>
            <w:vAlign w:val="center"/>
          </w:tcPr>
          <w:p w14:paraId="3B441D59">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06D47E8A">
            <w:pPr>
              <w:jc w:val="left"/>
              <w:rPr>
                <w:rFonts w:ascii="宋体" w:hAnsi="宋体"/>
                <w:color w:val="auto"/>
                <w:sz w:val="24"/>
                <w:szCs w:val="24"/>
                <w:highlight w:val="none"/>
              </w:rPr>
            </w:pPr>
            <w:r>
              <w:rPr>
                <w:rFonts w:hint="eastAsia" w:ascii="宋体" w:hAnsi="宋体"/>
                <w:color w:val="auto"/>
                <w:sz w:val="24"/>
                <w:szCs w:val="24"/>
                <w:highlight w:val="none"/>
              </w:rPr>
              <w:t>疾病、手术编码</w:t>
            </w:r>
          </w:p>
        </w:tc>
      </w:tr>
      <w:tr w14:paraId="14E9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3602F5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49</w:t>
            </w:r>
          </w:p>
        </w:tc>
        <w:tc>
          <w:tcPr>
            <w:tcW w:w="738" w:type="dxa"/>
            <w:vMerge w:val="continue"/>
            <w:tcBorders>
              <w:top w:val="nil"/>
              <w:left w:val="single" w:color="auto" w:sz="4" w:space="0"/>
              <w:bottom w:val="single" w:color="auto" w:sz="4" w:space="0"/>
              <w:right w:val="single" w:color="auto" w:sz="4" w:space="0"/>
            </w:tcBorders>
            <w:vAlign w:val="center"/>
          </w:tcPr>
          <w:p w14:paraId="032D187A">
            <w:pPr>
              <w:widowControl/>
              <w:jc w:val="left"/>
              <w:rPr>
                <w:rFonts w:ascii="宋体" w:hAnsi="宋体"/>
                <w:bCs/>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690E8F13">
            <w:pPr>
              <w:jc w:val="left"/>
              <w:rPr>
                <w:rFonts w:ascii="宋体" w:hAnsi="宋体"/>
                <w:color w:val="auto"/>
                <w:sz w:val="24"/>
                <w:szCs w:val="24"/>
                <w:highlight w:val="none"/>
              </w:rPr>
            </w:pPr>
            <w:r>
              <w:rPr>
                <w:rFonts w:hint="eastAsia" w:ascii="宋体" w:hAnsi="宋体"/>
                <w:color w:val="auto"/>
                <w:sz w:val="24"/>
                <w:szCs w:val="24"/>
                <w:highlight w:val="none"/>
              </w:rPr>
              <w:t>系统服务监测</w:t>
            </w:r>
          </w:p>
        </w:tc>
      </w:tr>
      <w:tr w14:paraId="612E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E1CA0E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50</w:t>
            </w:r>
          </w:p>
        </w:tc>
        <w:tc>
          <w:tcPr>
            <w:tcW w:w="738" w:type="dxa"/>
            <w:vMerge w:val="restart"/>
            <w:tcBorders>
              <w:top w:val="nil"/>
              <w:left w:val="single" w:color="auto" w:sz="4" w:space="0"/>
              <w:bottom w:val="single" w:color="auto" w:sz="4" w:space="0"/>
              <w:right w:val="single" w:color="auto" w:sz="4" w:space="0"/>
            </w:tcBorders>
            <w:vAlign w:val="center"/>
          </w:tcPr>
          <w:p w14:paraId="7D86C187">
            <w:pPr>
              <w:widowControl/>
              <w:rPr>
                <w:rFonts w:ascii="宋体" w:hAnsi="宋体"/>
                <w:color w:val="auto"/>
                <w:kern w:val="0"/>
                <w:sz w:val="24"/>
                <w:szCs w:val="24"/>
                <w:highlight w:val="none"/>
              </w:rPr>
            </w:pPr>
            <w:r>
              <w:rPr>
                <w:rFonts w:hint="eastAsia" w:ascii="宋体" w:hAnsi="宋体"/>
                <w:color w:val="auto"/>
                <w:kern w:val="0"/>
                <w:sz w:val="24"/>
                <w:szCs w:val="24"/>
                <w:highlight w:val="none"/>
              </w:rPr>
              <w:t>急诊信息管理系统</w:t>
            </w:r>
          </w:p>
        </w:tc>
        <w:tc>
          <w:tcPr>
            <w:tcW w:w="1318" w:type="dxa"/>
            <w:vMerge w:val="restart"/>
            <w:tcBorders>
              <w:top w:val="nil"/>
              <w:left w:val="single" w:color="auto" w:sz="4" w:space="0"/>
              <w:bottom w:val="single" w:color="auto" w:sz="4" w:space="0"/>
              <w:right w:val="single" w:color="auto" w:sz="4" w:space="0"/>
            </w:tcBorders>
            <w:vAlign w:val="center"/>
          </w:tcPr>
          <w:p w14:paraId="6C5493E6">
            <w:pPr>
              <w:widowControl/>
              <w:rPr>
                <w:rFonts w:ascii="宋体" w:hAnsi="宋体"/>
                <w:color w:val="auto"/>
                <w:kern w:val="0"/>
                <w:sz w:val="24"/>
                <w:szCs w:val="24"/>
                <w:highlight w:val="none"/>
              </w:rPr>
            </w:pPr>
            <w:r>
              <w:rPr>
                <w:rFonts w:hint="eastAsia" w:ascii="宋体" w:hAnsi="宋体"/>
                <w:color w:val="auto"/>
                <w:kern w:val="0"/>
                <w:sz w:val="24"/>
                <w:szCs w:val="24"/>
                <w:highlight w:val="none"/>
              </w:rPr>
              <w:t>急诊预检分诊工作站</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4340B4A0">
            <w:pPr>
              <w:widowControl/>
              <w:rPr>
                <w:rFonts w:ascii="宋体" w:hAnsi="宋体"/>
                <w:color w:val="auto"/>
                <w:kern w:val="0"/>
                <w:sz w:val="24"/>
                <w:szCs w:val="24"/>
                <w:highlight w:val="none"/>
              </w:rPr>
            </w:pPr>
            <w:r>
              <w:rPr>
                <w:rFonts w:hint="eastAsia" w:ascii="宋体" w:hAnsi="宋体"/>
                <w:color w:val="auto"/>
                <w:kern w:val="0"/>
                <w:sz w:val="24"/>
                <w:szCs w:val="24"/>
                <w:highlight w:val="none"/>
              </w:rPr>
              <w:t>患者信息登记</w:t>
            </w:r>
          </w:p>
        </w:tc>
      </w:tr>
      <w:tr w14:paraId="2E5E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530DE0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51</w:t>
            </w:r>
          </w:p>
        </w:tc>
        <w:tc>
          <w:tcPr>
            <w:tcW w:w="738" w:type="dxa"/>
            <w:vMerge w:val="continue"/>
            <w:tcBorders>
              <w:top w:val="nil"/>
              <w:left w:val="single" w:color="auto" w:sz="4" w:space="0"/>
              <w:bottom w:val="single" w:color="auto" w:sz="4" w:space="0"/>
              <w:right w:val="single" w:color="auto" w:sz="4" w:space="0"/>
            </w:tcBorders>
            <w:vAlign w:val="center"/>
          </w:tcPr>
          <w:p w14:paraId="3E1C0FD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4BD0E3B">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2FD1F499">
            <w:pPr>
              <w:widowControl/>
              <w:rPr>
                <w:rFonts w:ascii="宋体" w:hAnsi="宋体"/>
                <w:color w:val="auto"/>
                <w:kern w:val="0"/>
                <w:sz w:val="24"/>
                <w:szCs w:val="24"/>
                <w:highlight w:val="none"/>
              </w:rPr>
            </w:pPr>
            <w:r>
              <w:rPr>
                <w:rFonts w:hint="eastAsia" w:ascii="宋体" w:hAnsi="宋体"/>
                <w:color w:val="auto"/>
                <w:kern w:val="0"/>
                <w:sz w:val="24"/>
                <w:szCs w:val="24"/>
                <w:highlight w:val="none"/>
              </w:rPr>
              <w:t>三区四级分诊</w:t>
            </w:r>
          </w:p>
        </w:tc>
      </w:tr>
      <w:tr w14:paraId="6A22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93E361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52</w:t>
            </w:r>
          </w:p>
        </w:tc>
        <w:tc>
          <w:tcPr>
            <w:tcW w:w="738" w:type="dxa"/>
            <w:vMerge w:val="continue"/>
            <w:tcBorders>
              <w:top w:val="nil"/>
              <w:left w:val="single" w:color="auto" w:sz="4" w:space="0"/>
              <w:bottom w:val="single" w:color="auto" w:sz="4" w:space="0"/>
              <w:right w:val="single" w:color="auto" w:sz="4" w:space="0"/>
            </w:tcBorders>
            <w:vAlign w:val="center"/>
          </w:tcPr>
          <w:p w14:paraId="14135D1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E5FA138">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3E040756">
            <w:pPr>
              <w:widowControl/>
              <w:rPr>
                <w:rFonts w:ascii="宋体" w:hAnsi="宋体"/>
                <w:color w:val="auto"/>
                <w:kern w:val="0"/>
                <w:sz w:val="24"/>
                <w:szCs w:val="24"/>
                <w:highlight w:val="none"/>
              </w:rPr>
            </w:pPr>
            <w:r>
              <w:rPr>
                <w:rFonts w:hint="eastAsia" w:ascii="宋体" w:hAnsi="宋体"/>
                <w:color w:val="auto"/>
                <w:kern w:val="0"/>
                <w:sz w:val="24"/>
                <w:szCs w:val="24"/>
                <w:highlight w:val="none"/>
              </w:rPr>
              <w:t>分诊知识库</w:t>
            </w:r>
          </w:p>
        </w:tc>
      </w:tr>
      <w:tr w14:paraId="53A1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58F75A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53</w:t>
            </w:r>
          </w:p>
        </w:tc>
        <w:tc>
          <w:tcPr>
            <w:tcW w:w="738" w:type="dxa"/>
            <w:vMerge w:val="continue"/>
            <w:tcBorders>
              <w:top w:val="nil"/>
              <w:left w:val="single" w:color="auto" w:sz="4" w:space="0"/>
              <w:bottom w:val="single" w:color="auto" w:sz="4" w:space="0"/>
              <w:right w:val="single" w:color="auto" w:sz="4" w:space="0"/>
            </w:tcBorders>
            <w:vAlign w:val="center"/>
          </w:tcPr>
          <w:p w14:paraId="63A093F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CCF94B3">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57859249">
            <w:pPr>
              <w:widowControl/>
              <w:rPr>
                <w:rFonts w:ascii="宋体" w:hAnsi="宋体"/>
                <w:color w:val="auto"/>
                <w:kern w:val="0"/>
                <w:sz w:val="24"/>
                <w:szCs w:val="24"/>
                <w:highlight w:val="none"/>
              </w:rPr>
            </w:pPr>
            <w:r>
              <w:rPr>
                <w:rFonts w:hint="eastAsia" w:ascii="宋体" w:hAnsi="宋体"/>
                <w:color w:val="auto"/>
                <w:kern w:val="0"/>
                <w:sz w:val="24"/>
                <w:szCs w:val="24"/>
                <w:highlight w:val="none"/>
              </w:rPr>
              <w:t>患者生命体征采集</w:t>
            </w:r>
          </w:p>
        </w:tc>
      </w:tr>
      <w:tr w14:paraId="67C6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115498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54</w:t>
            </w:r>
          </w:p>
        </w:tc>
        <w:tc>
          <w:tcPr>
            <w:tcW w:w="738" w:type="dxa"/>
            <w:vMerge w:val="continue"/>
            <w:tcBorders>
              <w:top w:val="nil"/>
              <w:left w:val="single" w:color="auto" w:sz="4" w:space="0"/>
              <w:bottom w:val="single" w:color="auto" w:sz="4" w:space="0"/>
              <w:right w:val="single" w:color="auto" w:sz="4" w:space="0"/>
            </w:tcBorders>
            <w:vAlign w:val="center"/>
          </w:tcPr>
          <w:p w14:paraId="650F5DF9">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FA83872">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0838D8ED">
            <w:pPr>
              <w:widowControl/>
              <w:rPr>
                <w:rFonts w:ascii="宋体" w:hAnsi="宋体"/>
                <w:color w:val="auto"/>
                <w:kern w:val="0"/>
                <w:sz w:val="24"/>
                <w:szCs w:val="24"/>
                <w:highlight w:val="none"/>
              </w:rPr>
            </w:pPr>
            <w:r>
              <w:rPr>
                <w:rFonts w:hint="eastAsia" w:ascii="宋体" w:hAnsi="宋体"/>
                <w:color w:val="auto"/>
                <w:kern w:val="0"/>
                <w:sz w:val="24"/>
                <w:szCs w:val="24"/>
                <w:highlight w:val="none"/>
              </w:rPr>
              <w:t>患者评分</w:t>
            </w:r>
          </w:p>
        </w:tc>
      </w:tr>
      <w:tr w14:paraId="4ABD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61B240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55</w:t>
            </w:r>
          </w:p>
        </w:tc>
        <w:tc>
          <w:tcPr>
            <w:tcW w:w="738" w:type="dxa"/>
            <w:vMerge w:val="continue"/>
            <w:tcBorders>
              <w:top w:val="nil"/>
              <w:left w:val="single" w:color="auto" w:sz="4" w:space="0"/>
              <w:bottom w:val="single" w:color="auto" w:sz="4" w:space="0"/>
              <w:right w:val="single" w:color="auto" w:sz="4" w:space="0"/>
            </w:tcBorders>
            <w:vAlign w:val="center"/>
          </w:tcPr>
          <w:p w14:paraId="103363D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E6ACA36">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65A421F2">
            <w:pPr>
              <w:widowControl/>
              <w:rPr>
                <w:rFonts w:ascii="宋体" w:hAnsi="宋体"/>
                <w:color w:val="auto"/>
                <w:kern w:val="0"/>
                <w:sz w:val="24"/>
                <w:szCs w:val="24"/>
                <w:highlight w:val="none"/>
              </w:rPr>
            </w:pPr>
            <w:r>
              <w:rPr>
                <w:rFonts w:hint="eastAsia" w:ascii="宋体" w:hAnsi="宋体"/>
                <w:color w:val="auto"/>
                <w:kern w:val="0"/>
                <w:sz w:val="24"/>
                <w:szCs w:val="24"/>
                <w:highlight w:val="none"/>
              </w:rPr>
              <w:t>三无患者登记</w:t>
            </w:r>
          </w:p>
        </w:tc>
      </w:tr>
      <w:tr w14:paraId="0E3A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E5B1DF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56</w:t>
            </w:r>
          </w:p>
        </w:tc>
        <w:tc>
          <w:tcPr>
            <w:tcW w:w="738" w:type="dxa"/>
            <w:vMerge w:val="continue"/>
            <w:tcBorders>
              <w:top w:val="nil"/>
              <w:left w:val="single" w:color="auto" w:sz="4" w:space="0"/>
              <w:bottom w:val="single" w:color="auto" w:sz="4" w:space="0"/>
              <w:right w:val="single" w:color="auto" w:sz="4" w:space="0"/>
            </w:tcBorders>
            <w:vAlign w:val="center"/>
          </w:tcPr>
          <w:p w14:paraId="516B120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FCD9F89">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12802155">
            <w:pPr>
              <w:widowControl/>
              <w:rPr>
                <w:rFonts w:ascii="宋体" w:hAnsi="宋体"/>
                <w:color w:val="auto"/>
                <w:kern w:val="0"/>
                <w:sz w:val="24"/>
                <w:szCs w:val="24"/>
                <w:highlight w:val="none"/>
              </w:rPr>
            </w:pPr>
            <w:r>
              <w:rPr>
                <w:rFonts w:hint="eastAsia" w:ascii="宋体" w:hAnsi="宋体"/>
                <w:color w:val="auto"/>
                <w:kern w:val="0"/>
                <w:sz w:val="24"/>
                <w:szCs w:val="24"/>
                <w:highlight w:val="none"/>
              </w:rPr>
              <w:t>患者标示</w:t>
            </w:r>
          </w:p>
        </w:tc>
      </w:tr>
      <w:tr w14:paraId="118D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BFB10D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57</w:t>
            </w:r>
          </w:p>
        </w:tc>
        <w:tc>
          <w:tcPr>
            <w:tcW w:w="738" w:type="dxa"/>
            <w:vMerge w:val="continue"/>
            <w:tcBorders>
              <w:top w:val="nil"/>
              <w:left w:val="single" w:color="auto" w:sz="4" w:space="0"/>
              <w:bottom w:val="single" w:color="auto" w:sz="4" w:space="0"/>
              <w:right w:val="single" w:color="auto" w:sz="4" w:space="0"/>
            </w:tcBorders>
            <w:vAlign w:val="center"/>
          </w:tcPr>
          <w:p w14:paraId="17C90E39">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E69F03D">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774F5656">
            <w:pPr>
              <w:widowControl/>
              <w:rPr>
                <w:rFonts w:ascii="宋体" w:hAnsi="宋体"/>
                <w:color w:val="auto"/>
                <w:kern w:val="0"/>
                <w:sz w:val="24"/>
                <w:szCs w:val="24"/>
                <w:highlight w:val="none"/>
              </w:rPr>
            </w:pPr>
            <w:r>
              <w:rPr>
                <w:rFonts w:hint="eastAsia" w:ascii="宋体" w:hAnsi="宋体"/>
                <w:color w:val="auto"/>
                <w:kern w:val="0"/>
                <w:sz w:val="24"/>
                <w:szCs w:val="24"/>
                <w:highlight w:val="none"/>
              </w:rPr>
              <w:t>群伤登记</w:t>
            </w:r>
          </w:p>
        </w:tc>
      </w:tr>
      <w:tr w14:paraId="22E7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1DC835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58</w:t>
            </w:r>
          </w:p>
        </w:tc>
        <w:tc>
          <w:tcPr>
            <w:tcW w:w="738" w:type="dxa"/>
            <w:vMerge w:val="continue"/>
            <w:tcBorders>
              <w:top w:val="nil"/>
              <w:left w:val="single" w:color="auto" w:sz="4" w:space="0"/>
              <w:bottom w:val="single" w:color="auto" w:sz="4" w:space="0"/>
              <w:right w:val="single" w:color="auto" w:sz="4" w:space="0"/>
            </w:tcBorders>
            <w:vAlign w:val="center"/>
          </w:tcPr>
          <w:p w14:paraId="088ECEB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54560D6">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0537E14C">
            <w:pPr>
              <w:widowControl/>
              <w:rPr>
                <w:rFonts w:ascii="宋体" w:hAnsi="宋体"/>
                <w:color w:val="auto"/>
                <w:kern w:val="0"/>
                <w:sz w:val="24"/>
                <w:szCs w:val="24"/>
                <w:highlight w:val="none"/>
              </w:rPr>
            </w:pPr>
            <w:r>
              <w:rPr>
                <w:rFonts w:hint="eastAsia" w:ascii="宋体" w:hAnsi="宋体"/>
                <w:color w:val="auto"/>
                <w:kern w:val="0"/>
                <w:sz w:val="24"/>
                <w:szCs w:val="24"/>
                <w:highlight w:val="none"/>
              </w:rPr>
              <w:t>绿色通道标识</w:t>
            </w:r>
          </w:p>
        </w:tc>
      </w:tr>
      <w:tr w14:paraId="291D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339C0E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59</w:t>
            </w:r>
          </w:p>
        </w:tc>
        <w:tc>
          <w:tcPr>
            <w:tcW w:w="738" w:type="dxa"/>
            <w:vMerge w:val="continue"/>
            <w:tcBorders>
              <w:top w:val="nil"/>
              <w:left w:val="single" w:color="auto" w:sz="4" w:space="0"/>
              <w:bottom w:val="single" w:color="auto" w:sz="4" w:space="0"/>
              <w:right w:val="single" w:color="auto" w:sz="4" w:space="0"/>
            </w:tcBorders>
            <w:vAlign w:val="center"/>
          </w:tcPr>
          <w:p w14:paraId="45B5522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96B82B5">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31AC5739">
            <w:pPr>
              <w:widowControl/>
              <w:rPr>
                <w:rFonts w:ascii="宋体" w:hAnsi="宋体"/>
                <w:color w:val="auto"/>
                <w:kern w:val="0"/>
                <w:sz w:val="24"/>
                <w:szCs w:val="24"/>
                <w:highlight w:val="none"/>
              </w:rPr>
            </w:pPr>
            <w:r>
              <w:rPr>
                <w:rFonts w:hint="eastAsia" w:ascii="宋体" w:hAnsi="宋体"/>
                <w:color w:val="auto"/>
                <w:kern w:val="0"/>
                <w:sz w:val="24"/>
                <w:szCs w:val="24"/>
                <w:highlight w:val="none"/>
              </w:rPr>
              <w:t>黑名单管理</w:t>
            </w:r>
          </w:p>
        </w:tc>
      </w:tr>
      <w:tr w14:paraId="662E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5F7456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60</w:t>
            </w:r>
          </w:p>
        </w:tc>
        <w:tc>
          <w:tcPr>
            <w:tcW w:w="738" w:type="dxa"/>
            <w:vMerge w:val="continue"/>
            <w:tcBorders>
              <w:top w:val="nil"/>
              <w:left w:val="single" w:color="auto" w:sz="4" w:space="0"/>
              <w:bottom w:val="single" w:color="auto" w:sz="4" w:space="0"/>
              <w:right w:val="single" w:color="auto" w:sz="4" w:space="0"/>
            </w:tcBorders>
            <w:vAlign w:val="center"/>
          </w:tcPr>
          <w:p w14:paraId="4C0A30C9">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E593261">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40C2815A">
            <w:pPr>
              <w:widowControl/>
              <w:rPr>
                <w:rFonts w:ascii="宋体" w:hAnsi="宋体"/>
                <w:color w:val="auto"/>
                <w:kern w:val="0"/>
                <w:sz w:val="24"/>
                <w:szCs w:val="24"/>
                <w:highlight w:val="none"/>
              </w:rPr>
            </w:pPr>
            <w:r>
              <w:rPr>
                <w:rFonts w:hint="eastAsia" w:ascii="宋体" w:hAnsi="宋体"/>
                <w:color w:val="auto"/>
                <w:kern w:val="0"/>
                <w:sz w:val="24"/>
                <w:szCs w:val="24"/>
                <w:highlight w:val="none"/>
              </w:rPr>
              <w:t>查询导出</w:t>
            </w:r>
          </w:p>
        </w:tc>
      </w:tr>
      <w:tr w14:paraId="393C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BB4791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61</w:t>
            </w:r>
          </w:p>
        </w:tc>
        <w:tc>
          <w:tcPr>
            <w:tcW w:w="738" w:type="dxa"/>
            <w:vMerge w:val="continue"/>
            <w:tcBorders>
              <w:top w:val="nil"/>
              <w:left w:val="single" w:color="auto" w:sz="4" w:space="0"/>
              <w:bottom w:val="single" w:color="auto" w:sz="4" w:space="0"/>
              <w:right w:val="single" w:color="auto" w:sz="4" w:space="0"/>
            </w:tcBorders>
            <w:vAlign w:val="center"/>
          </w:tcPr>
          <w:p w14:paraId="5229DBCB">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4A2A1913">
            <w:pPr>
              <w:widowControl/>
              <w:rPr>
                <w:rFonts w:ascii="宋体" w:hAnsi="宋体"/>
                <w:color w:val="auto"/>
                <w:kern w:val="0"/>
                <w:sz w:val="24"/>
                <w:szCs w:val="24"/>
                <w:highlight w:val="none"/>
              </w:rPr>
            </w:pPr>
            <w:r>
              <w:rPr>
                <w:rFonts w:hint="eastAsia" w:ascii="宋体" w:hAnsi="宋体"/>
                <w:color w:val="auto"/>
                <w:kern w:val="0"/>
                <w:sz w:val="24"/>
                <w:szCs w:val="24"/>
                <w:highlight w:val="none"/>
              </w:rPr>
              <w:t>急诊护理工作站</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5CC86D05">
            <w:pPr>
              <w:widowControl/>
              <w:rPr>
                <w:rFonts w:ascii="宋体" w:hAnsi="宋体"/>
                <w:color w:val="auto"/>
                <w:kern w:val="0"/>
                <w:sz w:val="24"/>
                <w:szCs w:val="24"/>
                <w:highlight w:val="none"/>
              </w:rPr>
            </w:pPr>
            <w:r>
              <w:rPr>
                <w:rFonts w:hint="eastAsia" w:ascii="宋体" w:hAnsi="宋体"/>
                <w:color w:val="auto"/>
                <w:kern w:val="0"/>
                <w:sz w:val="24"/>
                <w:szCs w:val="24"/>
                <w:highlight w:val="none"/>
              </w:rPr>
              <w:t>医嘱核对执行</w:t>
            </w:r>
          </w:p>
        </w:tc>
      </w:tr>
      <w:tr w14:paraId="4262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1ED071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62</w:t>
            </w:r>
          </w:p>
        </w:tc>
        <w:tc>
          <w:tcPr>
            <w:tcW w:w="738" w:type="dxa"/>
            <w:vMerge w:val="continue"/>
            <w:tcBorders>
              <w:top w:val="nil"/>
              <w:left w:val="single" w:color="auto" w:sz="4" w:space="0"/>
              <w:bottom w:val="single" w:color="auto" w:sz="4" w:space="0"/>
              <w:right w:val="single" w:color="auto" w:sz="4" w:space="0"/>
            </w:tcBorders>
            <w:vAlign w:val="center"/>
          </w:tcPr>
          <w:p w14:paraId="58D299F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F7EB737">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3C662C8B">
            <w:pPr>
              <w:widowControl/>
              <w:rPr>
                <w:rFonts w:ascii="宋体" w:hAnsi="宋体"/>
                <w:color w:val="auto"/>
                <w:kern w:val="0"/>
                <w:sz w:val="24"/>
                <w:szCs w:val="24"/>
                <w:highlight w:val="none"/>
              </w:rPr>
            </w:pPr>
            <w:r>
              <w:rPr>
                <w:rFonts w:hint="eastAsia" w:ascii="宋体" w:hAnsi="宋体"/>
                <w:color w:val="auto"/>
                <w:kern w:val="0"/>
                <w:sz w:val="24"/>
                <w:szCs w:val="24"/>
                <w:highlight w:val="none"/>
              </w:rPr>
              <w:t>评分</w:t>
            </w:r>
          </w:p>
        </w:tc>
      </w:tr>
      <w:tr w14:paraId="2F4A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A46ABB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63</w:t>
            </w:r>
          </w:p>
        </w:tc>
        <w:tc>
          <w:tcPr>
            <w:tcW w:w="738" w:type="dxa"/>
            <w:vMerge w:val="continue"/>
            <w:tcBorders>
              <w:top w:val="nil"/>
              <w:left w:val="single" w:color="auto" w:sz="4" w:space="0"/>
              <w:bottom w:val="single" w:color="auto" w:sz="4" w:space="0"/>
              <w:right w:val="single" w:color="auto" w:sz="4" w:space="0"/>
            </w:tcBorders>
            <w:vAlign w:val="center"/>
          </w:tcPr>
          <w:p w14:paraId="6B2E9187">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AE5F78C">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41DBB1B3">
            <w:pPr>
              <w:widowControl/>
              <w:rPr>
                <w:rFonts w:ascii="宋体" w:hAnsi="宋体"/>
                <w:color w:val="auto"/>
                <w:kern w:val="0"/>
                <w:sz w:val="24"/>
                <w:szCs w:val="24"/>
                <w:highlight w:val="none"/>
              </w:rPr>
            </w:pPr>
            <w:r>
              <w:rPr>
                <w:rFonts w:hint="eastAsia" w:ascii="宋体" w:hAnsi="宋体"/>
                <w:color w:val="auto"/>
                <w:kern w:val="0"/>
                <w:sz w:val="24"/>
                <w:szCs w:val="24"/>
                <w:highlight w:val="none"/>
              </w:rPr>
              <w:t>特护单</w:t>
            </w:r>
          </w:p>
        </w:tc>
      </w:tr>
      <w:tr w14:paraId="5784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6067D0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64</w:t>
            </w:r>
          </w:p>
        </w:tc>
        <w:tc>
          <w:tcPr>
            <w:tcW w:w="738" w:type="dxa"/>
            <w:vMerge w:val="continue"/>
            <w:tcBorders>
              <w:top w:val="nil"/>
              <w:left w:val="single" w:color="auto" w:sz="4" w:space="0"/>
              <w:bottom w:val="single" w:color="auto" w:sz="4" w:space="0"/>
              <w:right w:val="single" w:color="auto" w:sz="4" w:space="0"/>
            </w:tcBorders>
            <w:vAlign w:val="center"/>
          </w:tcPr>
          <w:p w14:paraId="78C7EC89">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768E9DF">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38DA2895">
            <w:pPr>
              <w:widowControl/>
              <w:rPr>
                <w:rFonts w:ascii="宋体" w:hAnsi="宋体"/>
                <w:color w:val="auto"/>
                <w:kern w:val="0"/>
                <w:sz w:val="24"/>
                <w:szCs w:val="24"/>
                <w:highlight w:val="none"/>
              </w:rPr>
            </w:pPr>
            <w:r>
              <w:rPr>
                <w:rFonts w:hint="eastAsia" w:ascii="宋体" w:hAnsi="宋体"/>
                <w:color w:val="auto"/>
                <w:kern w:val="0"/>
                <w:sz w:val="24"/>
                <w:szCs w:val="24"/>
                <w:highlight w:val="none"/>
              </w:rPr>
              <w:t>体温单</w:t>
            </w:r>
          </w:p>
        </w:tc>
      </w:tr>
      <w:tr w14:paraId="0409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E6E819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65</w:t>
            </w:r>
          </w:p>
        </w:tc>
        <w:tc>
          <w:tcPr>
            <w:tcW w:w="738" w:type="dxa"/>
            <w:vMerge w:val="continue"/>
            <w:tcBorders>
              <w:top w:val="nil"/>
              <w:left w:val="single" w:color="auto" w:sz="4" w:space="0"/>
              <w:bottom w:val="single" w:color="auto" w:sz="4" w:space="0"/>
              <w:right w:val="single" w:color="auto" w:sz="4" w:space="0"/>
            </w:tcBorders>
            <w:vAlign w:val="center"/>
          </w:tcPr>
          <w:p w14:paraId="63CE292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D543355">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54E167F2">
            <w:pPr>
              <w:widowControl/>
              <w:rPr>
                <w:rFonts w:ascii="宋体" w:hAnsi="宋体"/>
                <w:color w:val="auto"/>
                <w:kern w:val="0"/>
                <w:sz w:val="24"/>
                <w:szCs w:val="24"/>
                <w:highlight w:val="none"/>
              </w:rPr>
            </w:pPr>
            <w:r>
              <w:rPr>
                <w:rFonts w:hint="eastAsia" w:ascii="宋体" w:hAnsi="宋体"/>
                <w:color w:val="auto"/>
                <w:kern w:val="0"/>
                <w:sz w:val="24"/>
                <w:szCs w:val="24"/>
                <w:highlight w:val="none"/>
              </w:rPr>
              <w:t>导管管理</w:t>
            </w:r>
          </w:p>
        </w:tc>
      </w:tr>
      <w:tr w14:paraId="3C4B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2006A5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66</w:t>
            </w:r>
          </w:p>
        </w:tc>
        <w:tc>
          <w:tcPr>
            <w:tcW w:w="738" w:type="dxa"/>
            <w:vMerge w:val="continue"/>
            <w:tcBorders>
              <w:top w:val="nil"/>
              <w:left w:val="single" w:color="auto" w:sz="4" w:space="0"/>
              <w:bottom w:val="single" w:color="auto" w:sz="4" w:space="0"/>
              <w:right w:val="single" w:color="auto" w:sz="4" w:space="0"/>
            </w:tcBorders>
            <w:vAlign w:val="center"/>
          </w:tcPr>
          <w:p w14:paraId="3C4569C8">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E9E6779">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64AB3DFB">
            <w:pPr>
              <w:widowControl/>
              <w:rPr>
                <w:rFonts w:ascii="宋体" w:hAnsi="宋体"/>
                <w:color w:val="auto"/>
                <w:kern w:val="0"/>
                <w:sz w:val="24"/>
                <w:szCs w:val="24"/>
                <w:highlight w:val="none"/>
              </w:rPr>
            </w:pPr>
            <w:r>
              <w:rPr>
                <w:rFonts w:hint="eastAsia" w:ascii="宋体" w:hAnsi="宋体"/>
                <w:color w:val="auto"/>
                <w:kern w:val="0"/>
                <w:sz w:val="24"/>
                <w:szCs w:val="24"/>
                <w:highlight w:val="none"/>
              </w:rPr>
              <w:t>评估单</w:t>
            </w:r>
          </w:p>
        </w:tc>
      </w:tr>
      <w:tr w14:paraId="4B27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E301CE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67</w:t>
            </w:r>
          </w:p>
        </w:tc>
        <w:tc>
          <w:tcPr>
            <w:tcW w:w="738" w:type="dxa"/>
            <w:vMerge w:val="continue"/>
            <w:tcBorders>
              <w:top w:val="nil"/>
              <w:left w:val="single" w:color="auto" w:sz="4" w:space="0"/>
              <w:bottom w:val="single" w:color="auto" w:sz="4" w:space="0"/>
              <w:right w:val="single" w:color="auto" w:sz="4" w:space="0"/>
            </w:tcBorders>
            <w:vAlign w:val="center"/>
          </w:tcPr>
          <w:p w14:paraId="2A08E73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6ED62EE">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5CF95E7E">
            <w:pPr>
              <w:widowControl/>
              <w:rPr>
                <w:rFonts w:ascii="宋体" w:hAnsi="宋体"/>
                <w:color w:val="auto"/>
                <w:kern w:val="0"/>
                <w:sz w:val="24"/>
                <w:szCs w:val="24"/>
                <w:highlight w:val="none"/>
              </w:rPr>
            </w:pPr>
            <w:r>
              <w:rPr>
                <w:rFonts w:hint="eastAsia" w:ascii="宋体" w:hAnsi="宋体"/>
                <w:color w:val="auto"/>
                <w:kern w:val="0"/>
                <w:sz w:val="24"/>
                <w:szCs w:val="24"/>
                <w:highlight w:val="none"/>
              </w:rPr>
              <w:t>体征批量录入</w:t>
            </w:r>
          </w:p>
        </w:tc>
      </w:tr>
      <w:tr w14:paraId="5B7F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A0E470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68</w:t>
            </w:r>
          </w:p>
        </w:tc>
        <w:tc>
          <w:tcPr>
            <w:tcW w:w="738" w:type="dxa"/>
            <w:vMerge w:val="continue"/>
            <w:tcBorders>
              <w:top w:val="nil"/>
              <w:left w:val="single" w:color="auto" w:sz="4" w:space="0"/>
              <w:bottom w:val="single" w:color="auto" w:sz="4" w:space="0"/>
              <w:right w:val="single" w:color="auto" w:sz="4" w:space="0"/>
            </w:tcBorders>
            <w:vAlign w:val="center"/>
          </w:tcPr>
          <w:p w14:paraId="3524B765">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41A113C6">
            <w:pPr>
              <w:widowControl/>
              <w:rPr>
                <w:rFonts w:ascii="宋体" w:hAnsi="宋体"/>
                <w:color w:val="auto"/>
                <w:kern w:val="0"/>
                <w:sz w:val="24"/>
                <w:szCs w:val="24"/>
                <w:highlight w:val="none"/>
              </w:rPr>
            </w:pPr>
            <w:r>
              <w:rPr>
                <w:rFonts w:hint="eastAsia" w:ascii="宋体" w:hAnsi="宋体"/>
                <w:color w:val="auto"/>
                <w:kern w:val="0"/>
                <w:sz w:val="24"/>
                <w:szCs w:val="24"/>
                <w:highlight w:val="none"/>
              </w:rPr>
              <w:t>急诊患者管理工作站</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643D2C36">
            <w:pPr>
              <w:widowControl/>
              <w:rPr>
                <w:rFonts w:ascii="宋体" w:hAnsi="宋体"/>
                <w:color w:val="auto"/>
                <w:kern w:val="0"/>
                <w:sz w:val="24"/>
                <w:szCs w:val="24"/>
                <w:highlight w:val="none"/>
              </w:rPr>
            </w:pPr>
            <w:r>
              <w:rPr>
                <w:rFonts w:hint="eastAsia" w:ascii="宋体" w:hAnsi="宋体"/>
                <w:color w:val="auto"/>
                <w:kern w:val="0"/>
                <w:sz w:val="24"/>
                <w:szCs w:val="24"/>
                <w:highlight w:val="none"/>
              </w:rPr>
              <w:t>床卡模式</w:t>
            </w:r>
          </w:p>
        </w:tc>
      </w:tr>
      <w:tr w14:paraId="4A37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8E332F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69</w:t>
            </w:r>
          </w:p>
        </w:tc>
        <w:tc>
          <w:tcPr>
            <w:tcW w:w="738" w:type="dxa"/>
            <w:vMerge w:val="continue"/>
            <w:tcBorders>
              <w:top w:val="nil"/>
              <w:left w:val="single" w:color="auto" w:sz="4" w:space="0"/>
              <w:bottom w:val="single" w:color="auto" w:sz="4" w:space="0"/>
              <w:right w:val="single" w:color="auto" w:sz="4" w:space="0"/>
            </w:tcBorders>
            <w:vAlign w:val="center"/>
          </w:tcPr>
          <w:p w14:paraId="1CF068C7">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F6C34D5">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3957FC2E">
            <w:pPr>
              <w:widowControl/>
              <w:rPr>
                <w:rFonts w:ascii="宋体" w:hAnsi="宋体"/>
                <w:color w:val="auto"/>
                <w:kern w:val="0"/>
                <w:sz w:val="24"/>
                <w:szCs w:val="24"/>
                <w:highlight w:val="none"/>
              </w:rPr>
            </w:pPr>
            <w:r>
              <w:rPr>
                <w:rFonts w:hint="eastAsia" w:ascii="宋体" w:hAnsi="宋体"/>
                <w:color w:val="auto"/>
                <w:kern w:val="0"/>
                <w:sz w:val="24"/>
                <w:szCs w:val="24"/>
                <w:highlight w:val="none"/>
              </w:rPr>
              <w:t>黑名单标记</w:t>
            </w:r>
          </w:p>
        </w:tc>
      </w:tr>
      <w:tr w14:paraId="5562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4D3285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70</w:t>
            </w:r>
          </w:p>
        </w:tc>
        <w:tc>
          <w:tcPr>
            <w:tcW w:w="738" w:type="dxa"/>
            <w:vMerge w:val="continue"/>
            <w:tcBorders>
              <w:top w:val="nil"/>
              <w:left w:val="single" w:color="auto" w:sz="4" w:space="0"/>
              <w:bottom w:val="single" w:color="auto" w:sz="4" w:space="0"/>
              <w:right w:val="single" w:color="auto" w:sz="4" w:space="0"/>
            </w:tcBorders>
            <w:vAlign w:val="center"/>
          </w:tcPr>
          <w:p w14:paraId="74073EE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1C90C03">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676AA494">
            <w:pPr>
              <w:widowControl/>
              <w:rPr>
                <w:rFonts w:ascii="宋体" w:hAnsi="宋体"/>
                <w:color w:val="auto"/>
                <w:kern w:val="0"/>
                <w:sz w:val="24"/>
                <w:szCs w:val="24"/>
                <w:highlight w:val="none"/>
              </w:rPr>
            </w:pPr>
            <w:r>
              <w:rPr>
                <w:rFonts w:hint="eastAsia" w:ascii="宋体" w:hAnsi="宋体"/>
                <w:color w:val="auto"/>
                <w:kern w:val="0"/>
                <w:sz w:val="24"/>
                <w:szCs w:val="24"/>
                <w:highlight w:val="none"/>
              </w:rPr>
              <w:t>床位分配</w:t>
            </w:r>
          </w:p>
        </w:tc>
      </w:tr>
      <w:tr w14:paraId="607B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AF1014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71</w:t>
            </w:r>
          </w:p>
        </w:tc>
        <w:tc>
          <w:tcPr>
            <w:tcW w:w="738" w:type="dxa"/>
            <w:vMerge w:val="continue"/>
            <w:tcBorders>
              <w:top w:val="nil"/>
              <w:left w:val="single" w:color="auto" w:sz="4" w:space="0"/>
              <w:bottom w:val="single" w:color="auto" w:sz="4" w:space="0"/>
              <w:right w:val="single" w:color="auto" w:sz="4" w:space="0"/>
            </w:tcBorders>
            <w:vAlign w:val="center"/>
          </w:tcPr>
          <w:p w14:paraId="499AA2D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7B31A02">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0EF6AC92">
            <w:pPr>
              <w:widowControl/>
              <w:rPr>
                <w:rFonts w:ascii="宋体" w:hAnsi="宋体"/>
                <w:color w:val="auto"/>
                <w:kern w:val="0"/>
                <w:sz w:val="24"/>
                <w:szCs w:val="24"/>
                <w:highlight w:val="none"/>
              </w:rPr>
            </w:pPr>
            <w:r>
              <w:rPr>
                <w:rFonts w:hint="eastAsia" w:ascii="宋体" w:hAnsi="宋体"/>
                <w:color w:val="auto"/>
                <w:kern w:val="0"/>
                <w:sz w:val="24"/>
                <w:szCs w:val="24"/>
                <w:highlight w:val="none"/>
              </w:rPr>
              <w:t>重点关注患者标记</w:t>
            </w:r>
          </w:p>
        </w:tc>
      </w:tr>
      <w:tr w14:paraId="6E28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5E070A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72</w:t>
            </w:r>
          </w:p>
        </w:tc>
        <w:tc>
          <w:tcPr>
            <w:tcW w:w="738" w:type="dxa"/>
            <w:vMerge w:val="continue"/>
            <w:tcBorders>
              <w:top w:val="nil"/>
              <w:left w:val="single" w:color="auto" w:sz="4" w:space="0"/>
              <w:bottom w:val="single" w:color="auto" w:sz="4" w:space="0"/>
              <w:right w:val="single" w:color="auto" w:sz="4" w:space="0"/>
            </w:tcBorders>
            <w:vAlign w:val="center"/>
          </w:tcPr>
          <w:p w14:paraId="1A1F5E80">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361DBA5">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0796F525">
            <w:pPr>
              <w:widowControl/>
              <w:rPr>
                <w:rFonts w:ascii="宋体" w:hAnsi="宋体"/>
                <w:color w:val="auto"/>
                <w:kern w:val="0"/>
                <w:sz w:val="24"/>
                <w:szCs w:val="24"/>
                <w:highlight w:val="none"/>
              </w:rPr>
            </w:pPr>
            <w:r>
              <w:rPr>
                <w:rFonts w:hint="eastAsia" w:ascii="宋体" w:hAnsi="宋体"/>
                <w:color w:val="auto"/>
                <w:kern w:val="0"/>
                <w:sz w:val="24"/>
                <w:szCs w:val="24"/>
                <w:highlight w:val="none"/>
              </w:rPr>
              <w:t>患者转区、出科</w:t>
            </w:r>
          </w:p>
        </w:tc>
      </w:tr>
      <w:tr w14:paraId="271B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0FD354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73</w:t>
            </w:r>
          </w:p>
        </w:tc>
        <w:tc>
          <w:tcPr>
            <w:tcW w:w="738" w:type="dxa"/>
            <w:vMerge w:val="continue"/>
            <w:tcBorders>
              <w:top w:val="nil"/>
              <w:left w:val="single" w:color="auto" w:sz="4" w:space="0"/>
              <w:bottom w:val="single" w:color="auto" w:sz="4" w:space="0"/>
              <w:right w:val="single" w:color="auto" w:sz="4" w:space="0"/>
            </w:tcBorders>
            <w:vAlign w:val="center"/>
          </w:tcPr>
          <w:p w14:paraId="6FE110CC">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B182220">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55F9AEA5">
            <w:pPr>
              <w:widowControl/>
              <w:rPr>
                <w:rFonts w:ascii="宋体" w:hAnsi="宋体"/>
                <w:color w:val="auto"/>
                <w:kern w:val="0"/>
                <w:sz w:val="24"/>
                <w:szCs w:val="24"/>
                <w:highlight w:val="none"/>
              </w:rPr>
            </w:pPr>
            <w:r>
              <w:rPr>
                <w:rFonts w:hint="eastAsia" w:ascii="宋体" w:hAnsi="宋体"/>
                <w:color w:val="auto"/>
                <w:kern w:val="0"/>
                <w:sz w:val="24"/>
                <w:szCs w:val="24"/>
                <w:highlight w:val="none"/>
              </w:rPr>
              <w:t>患者360全景视图</w:t>
            </w:r>
          </w:p>
        </w:tc>
      </w:tr>
      <w:tr w14:paraId="6A8C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E4398A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74</w:t>
            </w:r>
          </w:p>
        </w:tc>
        <w:tc>
          <w:tcPr>
            <w:tcW w:w="738" w:type="dxa"/>
            <w:vMerge w:val="continue"/>
            <w:tcBorders>
              <w:top w:val="nil"/>
              <w:left w:val="single" w:color="auto" w:sz="4" w:space="0"/>
              <w:bottom w:val="single" w:color="auto" w:sz="4" w:space="0"/>
              <w:right w:val="single" w:color="auto" w:sz="4" w:space="0"/>
            </w:tcBorders>
            <w:vAlign w:val="center"/>
          </w:tcPr>
          <w:p w14:paraId="4D2F6C2F">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5C748269">
            <w:pPr>
              <w:widowControl/>
              <w:rPr>
                <w:rFonts w:ascii="宋体" w:hAnsi="宋体"/>
                <w:color w:val="auto"/>
                <w:kern w:val="0"/>
                <w:sz w:val="24"/>
                <w:szCs w:val="24"/>
                <w:highlight w:val="none"/>
              </w:rPr>
            </w:pPr>
            <w:r>
              <w:rPr>
                <w:rFonts w:hint="eastAsia" w:ascii="宋体" w:hAnsi="宋体"/>
                <w:color w:val="auto"/>
                <w:kern w:val="0"/>
                <w:sz w:val="24"/>
                <w:szCs w:val="24"/>
                <w:highlight w:val="none"/>
              </w:rPr>
              <w:t>急诊会诊工作站</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45A36BFC">
            <w:pPr>
              <w:widowControl/>
              <w:rPr>
                <w:rFonts w:ascii="宋体" w:hAnsi="宋体"/>
                <w:color w:val="auto"/>
                <w:kern w:val="0"/>
                <w:sz w:val="24"/>
                <w:szCs w:val="24"/>
                <w:highlight w:val="none"/>
              </w:rPr>
            </w:pPr>
            <w:r>
              <w:rPr>
                <w:rFonts w:hint="eastAsia" w:ascii="宋体" w:hAnsi="宋体"/>
                <w:color w:val="auto"/>
                <w:kern w:val="0"/>
                <w:sz w:val="24"/>
                <w:szCs w:val="24"/>
                <w:highlight w:val="none"/>
              </w:rPr>
              <w:t>会诊申请</w:t>
            </w:r>
          </w:p>
        </w:tc>
      </w:tr>
      <w:tr w14:paraId="7C59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307070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75</w:t>
            </w:r>
          </w:p>
        </w:tc>
        <w:tc>
          <w:tcPr>
            <w:tcW w:w="738" w:type="dxa"/>
            <w:vMerge w:val="continue"/>
            <w:tcBorders>
              <w:top w:val="nil"/>
              <w:left w:val="single" w:color="auto" w:sz="4" w:space="0"/>
              <w:bottom w:val="single" w:color="auto" w:sz="4" w:space="0"/>
              <w:right w:val="single" w:color="auto" w:sz="4" w:space="0"/>
            </w:tcBorders>
            <w:vAlign w:val="center"/>
          </w:tcPr>
          <w:p w14:paraId="313EF6B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DBF8CD6">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4F814F72">
            <w:pPr>
              <w:widowControl/>
              <w:rPr>
                <w:rFonts w:ascii="宋体" w:hAnsi="宋体"/>
                <w:color w:val="auto"/>
                <w:kern w:val="0"/>
                <w:sz w:val="24"/>
                <w:szCs w:val="24"/>
                <w:highlight w:val="none"/>
              </w:rPr>
            </w:pPr>
            <w:r>
              <w:rPr>
                <w:rFonts w:hint="eastAsia" w:ascii="宋体" w:hAnsi="宋体"/>
                <w:color w:val="auto"/>
                <w:kern w:val="0"/>
                <w:sz w:val="24"/>
                <w:szCs w:val="24"/>
                <w:highlight w:val="none"/>
              </w:rPr>
              <w:t>会诊通知</w:t>
            </w:r>
          </w:p>
        </w:tc>
      </w:tr>
      <w:tr w14:paraId="4F6A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78C54F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76</w:t>
            </w:r>
          </w:p>
        </w:tc>
        <w:tc>
          <w:tcPr>
            <w:tcW w:w="738" w:type="dxa"/>
            <w:vMerge w:val="continue"/>
            <w:tcBorders>
              <w:top w:val="nil"/>
              <w:left w:val="single" w:color="auto" w:sz="4" w:space="0"/>
              <w:bottom w:val="single" w:color="auto" w:sz="4" w:space="0"/>
              <w:right w:val="single" w:color="auto" w:sz="4" w:space="0"/>
            </w:tcBorders>
            <w:vAlign w:val="center"/>
          </w:tcPr>
          <w:p w14:paraId="10BACF0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E4414F4">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1C315A4F">
            <w:pPr>
              <w:widowControl/>
              <w:rPr>
                <w:rFonts w:ascii="宋体" w:hAnsi="宋体"/>
                <w:color w:val="auto"/>
                <w:kern w:val="0"/>
                <w:sz w:val="24"/>
                <w:szCs w:val="24"/>
                <w:highlight w:val="none"/>
              </w:rPr>
            </w:pPr>
            <w:r>
              <w:rPr>
                <w:rFonts w:hint="eastAsia" w:ascii="宋体" w:hAnsi="宋体"/>
                <w:color w:val="auto"/>
                <w:kern w:val="0"/>
                <w:sz w:val="24"/>
                <w:szCs w:val="24"/>
                <w:highlight w:val="none"/>
              </w:rPr>
              <w:t>自动计价</w:t>
            </w:r>
          </w:p>
        </w:tc>
      </w:tr>
      <w:tr w14:paraId="3BC4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40C165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77</w:t>
            </w:r>
          </w:p>
        </w:tc>
        <w:tc>
          <w:tcPr>
            <w:tcW w:w="738" w:type="dxa"/>
            <w:vMerge w:val="continue"/>
            <w:tcBorders>
              <w:top w:val="nil"/>
              <w:left w:val="single" w:color="auto" w:sz="4" w:space="0"/>
              <w:bottom w:val="single" w:color="auto" w:sz="4" w:space="0"/>
              <w:right w:val="single" w:color="auto" w:sz="4" w:space="0"/>
            </w:tcBorders>
            <w:vAlign w:val="center"/>
          </w:tcPr>
          <w:p w14:paraId="13CA06EC">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30BD77D">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151D5DFC">
            <w:pPr>
              <w:widowControl/>
              <w:rPr>
                <w:rFonts w:ascii="宋体" w:hAnsi="宋体"/>
                <w:color w:val="auto"/>
                <w:kern w:val="0"/>
                <w:sz w:val="24"/>
                <w:szCs w:val="24"/>
                <w:highlight w:val="none"/>
              </w:rPr>
            </w:pPr>
            <w:r>
              <w:rPr>
                <w:rFonts w:hint="eastAsia" w:ascii="宋体" w:hAnsi="宋体"/>
                <w:color w:val="auto"/>
                <w:kern w:val="0"/>
                <w:sz w:val="24"/>
                <w:szCs w:val="24"/>
                <w:highlight w:val="none"/>
              </w:rPr>
              <w:t>会诊病历</w:t>
            </w:r>
          </w:p>
        </w:tc>
      </w:tr>
      <w:tr w14:paraId="558C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B169D2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78</w:t>
            </w:r>
          </w:p>
        </w:tc>
        <w:tc>
          <w:tcPr>
            <w:tcW w:w="738" w:type="dxa"/>
            <w:vMerge w:val="continue"/>
            <w:tcBorders>
              <w:top w:val="nil"/>
              <w:left w:val="single" w:color="auto" w:sz="4" w:space="0"/>
              <w:bottom w:val="single" w:color="auto" w:sz="4" w:space="0"/>
              <w:right w:val="single" w:color="auto" w:sz="4" w:space="0"/>
            </w:tcBorders>
            <w:vAlign w:val="center"/>
          </w:tcPr>
          <w:p w14:paraId="2BC2CB4A">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52834175">
            <w:pPr>
              <w:widowControl/>
              <w:rPr>
                <w:rFonts w:ascii="宋体" w:hAnsi="宋体"/>
                <w:color w:val="auto"/>
                <w:kern w:val="0"/>
                <w:sz w:val="24"/>
                <w:szCs w:val="24"/>
                <w:highlight w:val="none"/>
              </w:rPr>
            </w:pPr>
            <w:r>
              <w:rPr>
                <w:rFonts w:hint="eastAsia" w:ascii="宋体" w:hAnsi="宋体"/>
                <w:color w:val="auto"/>
                <w:kern w:val="0"/>
                <w:sz w:val="24"/>
                <w:szCs w:val="24"/>
                <w:highlight w:val="none"/>
              </w:rPr>
              <w:t>急诊交接班工作站</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0AA697D8">
            <w:pPr>
              <w:widowControl/>
              <w:rPr>
                <w:rFonts w:ascii="宋体" w:hAnsi="宋体"/>
                <w:color w:val="auto"/>
                <w:kern w:val="0"/>
                <w:sz w:val="24"/>
                <w:szCs w:val="24"/>
                <w:highlight w:val="none"/>
              </w:rPr>
            </w:pPr>
            <w:r>
              <w:rPr>
                <w:rFonts w:hint="eastAsia" w:ascii="宋体" w:hAnsi="宋体"/>
                <w:color w:val="auto"/>
                <w:kern w:val="0"/>
                <w:sz w:val="24"/>
                <w:szCs w:val="24"/>
                <w:highlight w:val="none"/>
              </w:rPr>
              <w:t>科室交班</w:t>
            </w:r>
          </w:p>
        </w:tc>
      </w:tr>
      <w:tr w14:paraId="228C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BC1B22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79</w:t>
            </w:r>
          </w:p>
        </w:tc>
        <w:tc>
          <w:tcPr>
            <w:tcW w:w="738" w:type="dxa"/>
            <w:vMerge w:val="continue"/>
            <w:tcBorders>
              <w:top w:val="nil"/>
              <w:left w:val="single" w:color="auto" w:sz="4" w:space="0"/>
              <w:bottom w:val="single" w:color="auto" w:sz="4" w:space="0"/>
              <w:right w:val="single" w:color="auto" w:sz="4" w:space="0"/>
            </w:tcBorders>
            <w:vAlign w:val="center"/>
          </w:tcPr>
          <w:p w14:paraId="5295B1A1">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46CFCE3">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43DAF8E9">
            <w:pPr>
              <w:widowControl/>
              <w:rPr>
                <w:rFonts w:ascii="宋体" w:hAnsi="宋体"/>
                <w:color w:val="auto"/>
                <w:kern w:val="0"/>
                <w:sz w:val="24"/>
                <w:szCs w:val="24"/>
                <w:highlight w:val="none"/>
              </w:rPr>
            </w:pPr>
            <w:r>
              <w:rPr>
                <w:rFonts w:hint="eastAsia" w:ascii="宋体" w:hAnsi="宋体"/>
                <w:color w:val="auto"/>
                <w:kern w:val="0"/>
                <w:sz w:val="24"/>
                <w:szCs w:val="24"/>
                <w:highlight w:val="none"/>
              </w:rPr>
              <w:t>患者病情交班</w:t>
            </w:r>
          </w:p>
        </w:tc>
      </w:tr>
      <w:tr w14:paraId="2691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3DDADF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80</w:t>
            </w:r>
          </w:p>
        </w:tc>
        <w:tc>
          <w:tcPr>
            <w:tcW w:w="738" w:type="dxa"/>
            <w:vMerge w:val="continue"/>
            <w:tcBorders>
              <w:top w:val="nil"/>
              <w:left w:val="single" w:color="auto" w:sz="4" w:space="0"/>
              <w:bottom w:val="single" w:color="auto" w:sz="4" w:space="0"/>
              <w:right w:val="single" w:color="auto" w:sz="4" w:space="0"/>
            </w:tcBorders>
            <w:vAlign w:val="center"/>
          </w:tcPr>
          <w:p w14:paraId="1C31D221">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601E7745">
            <w:pPr>
              <w:widowControl/>
              <w:rPr>
                <w:rFonts w:ascii="宋体" w:hAnsi="宋体"/>
                <w:color w:val="auto"/>
                <w:kern w:val="0"/>
                <w:sz w:val="24"/>
                <w:szCs w:val="24"/>
                <w:highlight w:val="none"/>
              </w:rPr>
            </w:pPr>
            <w:r>
              <w:rPr>
                <w:rFonts w:hint="eastAsia" w:ascii="宋体" w:hAnsi="宋体"/>
                <w:color w:val="auto"/>
                <w:kern w:val="0"/>
                <w:sz w:val="24"/>
                <w:szCs w:val="24"/>
                <w:highlight w:val="none"/>
              </w:rPr>
              <w:t>急诊质控及查询工作站</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3B232298">
            <w:pPr>
              <w:widowControl/>
              <w:rPr>
                <w:rFonts w:ascii="宋体" w:hAnsi="宋体"/>
                <w:color w:val="auto"/>
                <w:kern w:val="0"/>
                <w:sz w:val="24"/>
                <w:szCs w:val="24"/>
                <w:highlight w:val="none"/>
              </w:rPr>
            </w:pPr>
            <w:r>
              <w:rPr>
                <w:rFonts w:hint="eastAsia" w:ascii="宋体" w:hAnsi="宋体"/>
                <w:color w:val="auto"/>
                <w:kern w:val="0"/>
                <w:sz w:val="24"/>
                <w:szCs w:val="24"/>
                <w:highlight w:val="none"/>
              </w:rPr>
              <w:t>急诊专业医疗质量质控指标-16项</w:t>
            </w:r>
          </w:p>
        </w:tc>
      </w:tr>
      <w:tr w14:paraId="2148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DAEC9D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81</w:t>
            </w:r>
          </w:p>
        </w:tc>
        <w:tc>
          <w:tcPr>
            <w:tcW w:w="738" w:type="dxa"/>
            <w:vMerge w:val="continue"/>
            <w:tcBorders>
              <w:top w:val="nil"/>
              <w:left w:val="single" w:color="auto" w:sz="4" w:space="0"/>
              <w:bottom w:val="single" w:color="auto" w:sz="4" w:space="0"/>
              <w:right w:val="single" w:color="auto" w:sz="4" w:space="0"/>
            </w:tcBorders>
            <w:vAlign w:val="center"/>
          </w:tcPr>
          <w:p w14:paraId="38FAF2F1">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A8BE554">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5BAE5C49">
            <w:pPr>
              <w:widowControl/>
              <w:rPr>
                <w:rFonts w:ascii="宋体" w:hAnsi="宋体"/>
                <w:color w:val="auto"/>
                <w:kern w:val="0"/>
                <w:sz w:val="24"/>
                <w:szCs w:val="24"/>
                <w:highlight w:val="none"/>
              </w:rPr>
            </w:pPr>
            <w:r>
              <w:rPr>
                <w:rFonts w:hint="eastAsia" w:ascii="宋体" w:hAnsi="宋体"/>
                <w:color w:val="auto"/>
                <w:kern w:val="0"/>
                <w:sz w:val="24"/>
                <w:szCs w:val="24"/>
                <w:highlight w:val="none"/>
              </w:rPr>
              <w:t>分诊统计</w:t>
            </w:r>
          </w:p>
        </w:tc>
      </w:tr>
      <w:tr w14:paraId="5A1B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D5EBB3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82</w:t>
            </w:r>
          </w:p>
        </w:tc>
        <w:tc>
          <w:tcPr>
            <w:tcW w:w="738" w:type="dxa"/>
            <w:vMerge w:val="continue"/>
            <w:tcBorders>
              <w:top w:val="nil"/>
              <w:left w:val="single" w:color="auto" w:sz="4" w:space="0"/>
              <w:bottom w:val="single" w:color="auto" w:sz="4" w:space="0"/>
              <w:right w:val="single" w:color="auto" w:sz="4" w:space="0"/>
            </w:tcBorders>
            <w:vAlign w:val="center"/>
          </w:tcPr>
          <w:p w14:paraId="7BA006F0">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DE7CF94">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3FE40814">
            <w:pPr>
              <w:widowControl/>
              <w:rPr>
                <w:rFonts w:ascii="宋体" w:hAnsi="宋体"/>
                <w:color w:val="auto"/>
                <w:kern w:val="0"/>
                <w:sz w:val="24"/>
                <w:szCs w:val="24"/>
                <w:highlight w:val="none"/>
              </w:rPr>
            </w:pPr>
            <w:r>
              <w:rPr>
                <w:rFonts w:hint="eastAsia" w:ascii="宋体" w:hAnsi="宋体"/>
                <w:color w:val="auto"/>
                <w:kern w:val="0"/>
                <w:sz w:val="24"/>
                <w:szCs w:val="24"/>
                <w:highlight w:val="none"/>
              </w:rPr>
              <w:t>科室管理统计</w:t>
            </w:r>
          </w:p>
        </w:tc>
      </w:tr>
      <w:tr w14:paraId="3889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CB99E6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83</w:t>
            </w:r>
          </w:p>
        </w:tc>
        <w:tc>
          <w:tcPr>
            <w:tcW w:w="738" w:type="dxa"/>
            <w:vMerge w:val="continue"/>
            <w:tcBorders>
              <w:top w:val="nil"/>
              <w:left w:val="single" w:color="auto" w:sz="4" w:space="0"/>
              <w:bottom w:val="single" w:color="auto" w:sz="4" w:space="0"/>
              <w:right w:val="single" w:color="auto" w:sz="4" w:space="0"/>
            </w:tcBorders>
            <w:vAlign w:val="center"/>
          </w:tcPr>
          <w:p w14:paraId="36378408">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45A2151">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3A53C19F">
            <w:pPr>
              <w:widowControl/>
              <w:rPr>
                <w:rFonts w:ascii="宋体" w:hAnsi="宋体"/>
                <w:color w:val="auto"/>
                <w:kern w:val="0"/>
                <w:sz w:val="24"/>
                <w:szCs w:val="24"/>
                <w:highlight w:val="none"/>
              </w:rPr>
            </w:pPr>
            <w:r>
              <w:rPr>
                <w:rFonts w:hint="eastAsia" w:ascii="宋体" w:hAnsi="宋体"/>
                <w:color w:val="auto"/>
                <w:kern w:val="0"/>
                <w:sz w:val="24"/>
                <w:szCs w:val="24"/>
                <w:highlight w:val="none"/>
              </w:rPr>
              <w:t>排队叫号统计</w:t>
            </w:r>
          </w:p>
        </w:tc>
      </w:tr>
      <w:tr w14:paraId="295C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57E820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84</w:t>
            </w:r>
          </w:p>
        </w:tc>
        <w:tc>
          <w:tcPr>
            <w:tcW w:w="738" w:type="dxa"/>
            <w:vMerge w:val="continue"/>
            <w:tcBorders>
              <w:top w:val="nil"/>
              <w:left w:val="single" w:color="auto" w:sz="4" w:space="0"/>
              <w:bottom w:val="single" w:color="auto" w:sz="4" w:space="0"/>
              <w:right w:val="single" w:color="auto" w:sz="4" w:space="0"/>
            </w:tcBorders>
            <w:vAlign w:val="center"/>
          </w:tcPr>
          <w:p w14:paraId="2B6BC644">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6278DDDA">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设备连接、数据采集与交换子系统</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6C887374">
            <w:pPr>
              <w:widowControl/>
              <w:rPr>
                <w:rFonts w:ascii="宋体" w:hAnsi="宋体"/>
                <w:color w:val="auto"/>
                <w:kern w:val="0"/>
                <w:sz w:val="24"/>
                <w:szCs w:val="24"/>
                <w:highlight w:val="none"/>
              </w:rPr>
            </w:pPr>
            <w:r>
              <w:rPr>
                <w:rFonts w:hint="eastAsia" w:ascii="宋体" w:hAnsi="宋体"/>
                <w:color w:val="auto"/>
                <w:kern w:val="0"/>
                <w:sz w:val="24"/>
                <w:szCs w:val="24"/>
                <w:highlight w:val="none"/>
              </w:rPr>
              <w:t>监护设备医疗数据、运行数据以及日志数据采集</w:t>
            </w:r>
          </w:p>
        </w:tc>
      </w:tr>
      <w:tr w14:paraId="1AD0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2EF8B5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85</w:t>
            </w:r>
          </w:p>
        </w:tc>
        <w:tc>
          <w:tcPr>
            <w:tcW w:w="738" w:type="dxa"/>
            <w:vMerge w:val="continue"/>
            <w:tcBorders>
              <w:top w:val="nil"/>
              <w:left w:val="single" w:color="auto" w:sz="4" w:space="0"/>
              <w:bottom w:val="single" w:color="auto" w:sz="4" w:space="0"/>
              <w:right w:val="single" w:color="auto" w:sz="4" w:space="0"/>
            </w:tcBorders>
            <w:vAlign w:val="center"/>
          </w:tcPr>
          <w:p w14:paraId="0DC16D18">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8F4FCC9">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2F63484C">
            <w:pPr>
              <w:widowControl/>
              <w:rPr>
                <w:rFonts w:ascii="宋体" w:hAnsi="宋体"/>
                <w:color w:val="auto"/>
                <w:kern w:val="0"/>
                <w:sz w:val="24"/>
                <w:szCs w:val="24"/>
                <w:highlight w:val="none"/>
              </w:rPr>
            </w:pPr>
            <w:r>
              <w:rPr>
                <w:rFonts w:hint="eastAsia" w:ascii="宋体" w:hAnsi="宋体"/>
                <w:color w:val="auto"/>
                <w:kern w:val="0"/>
                <w:sz w:val="24"/>
                <w:szCs w:val="24"/>
                <w:highlight w:val="none"/>
              </w:rPr>
              <w:t>与医院信息系统（HIS、LIS、PACS、院前急救、临床数据中心、运营数据中心及专科医联体信息系统等）数据交换</w:t>
            </w:r>
          </w:p>
        </w:tc>
      </w:tr>
      <w:tr w14:paraId="6805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6D67C2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86</w:t>
            </w:r>
          </w:p>
        </w:tc>
        <w:tc>
          <w:tcPr>
            <w:tcW w:w="738" w:type="dxa"/>
            <w:vMerge w:val="continue"/>
            <w:tcBorders>
              <w:top w:val="nil"/>
              <w:left w:val="single" w:color="auto" w:sz="4" w:space="0"/>
              <w:bottom w:val="single" w:color="auto" w:sz="4" w:space="0"/>
              <w:right w:val="single" w:color="auto" w:sz="4" w:space="0"/>
            </w:tcBorders>
            <w:vAlign w:val="center"/>
          </w:tcPr>
          <w:p w14:paraId="14562BC8">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71D530A">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5D34B634">
            <w:pPr>
              <w:widowControl/>
              <w:rPr>
                <w:rFonts w:ascii="宋体" w:hAnsi="宋体"/>
                <w:color w:val="auto"/>
                <w:kern w:val="0"/>
                <w:sz w:val="24"/>
                <w:szCs w:val="24"/>
                <w:highlight w:val="none"/>
              </w:rPr>
            </w:pPr>
            <w:r>
              <w:rPr>
                <w:rFonts w:hint="eastAsia" w:ascii="宋体" w:hAnsi="宋体"/>
                <w:color w:val="auto"/>
                <w:kern w:val="0"/>
                <w:sz w:val="24"/>
                <w:szCs w:val="24"/>
                <w:highlight w:val="none"/>
              </w:rPr>
              <w:t>与区域质量控制中心和上级主管部门数据对接与上报</w:t>
            </w:r>
          </w:p>
        </w:tc>
      </w:tr>
      <w:tr w14:paraId="6B04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821C5D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87</w:t>
            </w:r>
          </w:p>
        </w:tc>
        <w:tc>
          <w:tcPr>
            <w:tcW w:w="738" w:type="dxa"/>
            <w:vMerge w:val="continue"/>
            <w:tcBorders>
              <w:top w:val="nil"/>
              <w:left w:val="single" w:color="auto" w:sz="4" w:space="0"/>
              <w:bottom w:val="single" w:color="auto" w:sz="4" w:space="0"/>
              <w:right w:val="single" w:color="auto" w:sz="4" w:space="0"/>
            </w:tcBorders>
            <w:vAlign w:val="center"/>
          </w:tcPr>
          <w:p w14:paraId="0678F5CC">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7CDFBA67">
            <w:pPr>
              <w:widowControl/>
              <w:rPr>
                <w:rFonts w:ascii="宋体" w:hAnsi="宋体"/>
                <w:color w:val="auto"/>
                <w:kern w:val="0"/>
                <w:sz w:val="24"/>
                <w:szCs w:val="24"/>
                <w:highlight w:val="none"/>
              </w:rPr>
            </w:pPr>
            <w:r>
              <w:rPr>
                <w:rFonts w:hint="eastAsia" w:ascii="宋体" w:hAnsi="宋体"/>
                <w:color w:val="auto"/>
                <w:kern w:val="0"/>
                <w:sz w:val="24"/>
                <w:szCs w:val="24"/>
                <w:highlight w:val="none"/>
              </w:rPr>
              <w:t>危急值提醒</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6C9066C1">
            <w:pPr>
              <w:widowControl/>
              <w:rPr>
                <w:rFonts w:ascii="宋体" w:hAnsi="宋体"/>
                <w:color w:val="auto"/>
                <w:kern w:val="0"/>
                <w:sz w:val="24"/>
                <w:szCs w:val="24"/>
                <w:highlight w:val="none"/>
              </w:rPr>
            </w:pPr>
            <w:r>
              <w:rPr>
                <w:rFonts w:hint="eastAsia" w:ascii="宋体" w:hAnsi="宋体"/>
                <w:color w:val="auto"/>
                <w:kern w:val="0"/>
                <w:sz w:val="24"/>
                <w:szCs w:val="24"/>
                <w:highlight w:val="none"/>
              </w:rPr>
              <w:t>医嘱提醒</w:t>
            </w:r>
          </w:p>
        </w:tc>
      </w:tr>
      <w:tr w14:paraId="30BD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711843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88</w:t>
            </w:r>
          </w:p>
        </w:tc>
        <w:tc>
          <w:tcPr>
            <w:tcW w:w="738" w:type="dxa"/>
            <w:vMerge w:val="continue"/>
            <w:tcBorders>
              <w:top w:val="nil"/>
              <w:left w:val="single" w:color="auto" w:sz="4" w:space="0"/>
              <w:bottom w:val="single" w:color="auto" w:sz="4" w:space="0"/>
              <w:right w:val="single" w:color="auto" w:sz="4" w:space="0"/>
            </w:tcBorders>
            <w:vAlign w:val="center"/>
          </w:tcPr>
          <w:p w14:paraId="63E68FA8">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A556CB0">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58A0B347">
            <w:pPr>
              <w:widowControl/>
              <w:rPr>
                <w:rFonts w:ascii="宋体" w:hAnsi="宋体"/>
                <w:color w:val="auto"/>
                <w:kern w:val="0"/>
                <w:sz w:val="24"/>
                <w:szCs w:val="24"/>
                <w:highlight w:val="none"/>
              </w:rPr>
            </w:pPr>
            <w:r>
              <w:rPr>
                <w:rFonts w:hint="eastAsia" w:ascii="宋体" w:hAnsi="宋体"/>
                <w:color w:val="auto"/>
                <w:kern w:val="0"/>
                <w:sz w:val="24"/>
                <w:szCs w:val="24"/>
                <w:highlight w:val="none"/>
              </w:rPr>
              <w:t>危急值设定</w:t>
            </w:r>
          </w:p>
        </w:tc>
      </w:tr>
      <w:tr w14:paraId="03E8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5BB4AF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89</w:t>
            </w:r>
          </w:p>
        </w:tc>
        <w:tc>
          <w:tcPr>
            <w:tcW w:w="738" w:type="dxa"/>
            <w:vMerge w:val="continue"/>
            <w:tcBorders>
              <w:top w:val="nil"/>
              <w:left w:val="single" w:color="auto" w:sz="4" w:space="0"/>
              <w:bottom w:val="single" w:color="auto" w:sz="4" w:space="0"/>
              <w:right w:val="single" w:color="auto" w:sz="4" w:space="0"/>
            </w:tcBorders>
            <w:vAlign w:val="center"/>
          </w:tcPr>
          <w:p w14:paraId="481797AE">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D504750">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217393EE">
            <w:pPr>
              <w:widowControl/>
              <w:rPr>
                <w:rFonts w:ascii="宋体" w:hAnsi="宋体"/>
                <w:color w:val="auto"/>
                <w:kern w:val="0"/>
                <w:sz w:val="24"/>
                <w:szCs w:val="24"/>
                <w:highlight w:val="none"/>
              </w:rPr>
            </w:pPr>
            <w:r>
              <w:rPr>
                <w:rFonts w:hint="eastAsia" w:ascii="宋体" w:hAnsi="宋体"/>
                <w:color w:val="auto"/>
                <w:kern w:val="0"/>
                <w:sz w:val="24"/>
                <w:szCs w:val="24"/>
                <w:highlight w:val="none"/>
              </w:rPr>
              <w:t>危急值录入</w:t>
            </w:r>
          </w:p>
        </w:tc>
      </w:tr>
      <w:tr w14:paraId="0B37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899D41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90</w:t>
            </w:r>
          </w:p>
        </w:tc>
        <w:tc>
          <w:tcPr>
            <w:tcW w:w="738" w:type="dxa"/>
            <w:vMerge w:val="continue"/>
            <w:tcBorders>
              <w:top w:val="nil"/>
              <w:left w:val="single" w:color="auto" w:sz="4" w:space="0"/>
              <w:bottom w:val="single" w:color="auto" w:sz="4" w:space="0"/>
              <w:right w:val="single" w:color="auto" w:sz="4" w:space="0"/>
            </w:tcBorders>
            <w:vAlign w:val="center"/>
          </w:tcPr>
          <w:p w14:paraId="0168B631">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A3F84EF">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09FBB66D">
            <w:pPr>
              <w:widowControl/>
              <w:rPr>
                <w:rFonts w:ascii="宋体" w:hAnsi="宋体"/>
                <w:color w:val="auto"/>
                <w:kern w:val="0"/>
                <w:sz w:val="24"/>
                <w:szCs w:val="24"/>
                <w:highlight w:val="none"/>
              </w:rPr>
            </w:pPr>
            <w:r>
              <w:rPr>
                <w:rFonts w:hint="eastAsia" w:ascii="宋体" w:hAnsi="宋体"/>
                <w:color w:val="auto"/>
                <w:kern w:val="0"/>
                <w:sz w:val="24"/>
                <w:szCs w:val="24"/>
                <w:highlight w:val="none"/>
              </w:rPr>
              <w:t>危急值提醒</w:t>
            </w:r>
          </w:p>
        </w:tc>
      </w:tr>
      <w:tr w14:paraId="0F3E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5ED64B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91</w:t>
            </w:r>
          </w:p>
        </w:tc>
        <w:tc>
          <w:tcPr>
            <w:tcW w:w="738" w:type="dxa"/>
            <w:vMerge w:val="continue"/>
            <w:tcBorders>
              <w:top w:val="nil"/>
              <w:left w:val="single" w:color="auto" w:sz="4" w:space="0"/>
              <w:bottom w:val="single" w:color="auto" w:sz="4" w:space="0"/>
              <w:right w:val="single" w:color="auto" w:sz="4" w:space="0"/>
            </w:tcBorders>
            <w:vAlign w:val="center"/>
          </w:tcPr>
          <w:p w14:paraId="568172A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1E9FAE1">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1FE9B819">
            <w:pPr>
              <w:widowControl/>
              <w:rPr>
                <w:rFonts w:ascii="宋体" w:hAnsi="宋体"/>
                <w:color w:val="auto"/>
                <w:kern w:val="0"/>
                <w:sz w:val="24"/>
                <w:szCs w:val="24"/>
                <w:highlight w:val="none"/>
              </w:rPr>
            </w:pPr>
            <w:r>
              <w:rPr>
                <w:rFonts w:hint="eastAsia" w:ascii="宋体" w:hAnsi="宋体"/>
                <w:color w:val="auto"/>
                <w:kern w:val="0"/>
                <w:sz w:val="24"/>
                <w:szCs w:val="24"/>
                <w:highlight w:val="none"/>
              </w:rPr>
              <w:t>危急值记录</w:t>
            </w:r>
          </w:p>
        </w:tc>
      </w:tr>
      <w:tr w14:paraId="7D1F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55DD45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92</w:t>
            </w:r>
          </w:p>
        </w:tc>
        <w:tc>
          <w:tcPr>
            <w:tcW w:w="738" w:type="dxa"/>
            <w:vMerge w:val="continue"/>
            <w:tcBorders>
              <w:top w:val="nil"/>
              <w:left w:val="single" w:color="auto" w:sz="4" w:space="0"/>
              <w:bottom w:val="single" w:color="auto" w:sz="4" w:space="0"/>
              <w:right w:val="single" w:color="auto" w:sz="4" w:space="0"/>
            </w:tcBorders>
            <w:vAlign w:val="center"/>
          </w:tcPr>
          <w:p w14:paraId="0E26A98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1155999">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7532037A">
            <w:pPr>
              <w:widowControl/>
              <w:rPr>
                <w:rFonts w:ascii="宋体" w:hAnsi="宋体"/>
                <w:color w:val="auto"/>
                <w:kern w:val="0"/>
                <w:sz w:val="24"/>
                <w:szCs w:val="24"/>
                <w:highlight w:val="none"/>
              </w:rPr>
            </w:pPr>
            <w:r>
              <w:rPr>
                <w:rFonts w:hint="eastAsia" w:ascii="宋体" w:hAnsi="宋体"/>
                <w:color w:val="auto"/>
                <w:kern w:val="0"/>
                <w:sz w:val="24"/>
                <w:szCs w:val="24"/>
                <w:highlight w:val="none"/>
              </w:rPr>
              <w:t>消息推送</w:t>
            </w:r>
          </w:p>
        </w:tc>
      </w:tr>
      <w:tr w14:paraId="7FBF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9C8F52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93</w:t>
            </w:r>
          </w:p>
        </w:tc>
        <w:tc>
          <w:tcPr>
            <w:tcW w:w="738" w:type="dxa"/>
            <w:vMerge w:val="continue"/>
            <w:tcBorders>
              <w:top w:val="nil"/>
              <w:left w:val="single" w:color="auto" w:sz="4" w:space="0"/>
              <w:bottom w:val="single" w:color="auto" w:sz="4" w:space="0"/>
              <w:right w:val="single" w:color="auto" w:sz="4" w:space="0"/>
            </w:tcBorders>
            <w:vAlign w:val="center"/>
          </w:tcPr>
          <w:p w14:paraId="362A9E8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F350906">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1A102329">
            <w:pPr>
              <w:widowControl/>
              <w:rPr>
                <w:rFonts w:ascii="宋体" w:hAnsi="宋体"/>
                <w:color w:val="auto"/>
                <w:kern w:val="0"/>
                <w:sz w:val="24"/>
                <w:szCs w:val="24"/>
                <w:highlight w:val="none"/>
              </w:rPr>
            </w:pPr>
            <w:r>
              <w:rPr>
                <w:rFonts w:hint="eastAsia" w:ascii="宋体" w:hAnsi="宋体"/>
                <w:color w:val="auto"/>
                <w:kern w:val="0"/>
                <w:sz w:val="24"/>
                <w:szCs w:val="24"/>
                <w:highlight w:val="none"/>
              </w:rPr>
              <w:t>危急值回传</w:t>
            </w:r>
          </w:p>
        </w:tc>
      </w:tr>
      <w:tr w14:paraId="2E05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DAA36F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94</w:t>
            </w:r>
          </w:p>
        </w:tc>
        <w:tc>
          <w:tcPr>
            <w:tcW w:w="738" w:type="dxa"/>
            <w:vMerge w:val="continue"/>
            <w:tcBorders>
              <w:top w:val="nil"/>
              <w:left w:val="single" w:color="auto" w:sz="4" w:space="0"/>
              <w:bottom w:val="single" w:color="auto" w:sz="4" w:space="0"/>
              <w:right w:val="single" w:color="auto" w:sz="4" w:space="0"/>
            </w:tcBorders>
            <w:vAlign w:val="center"/>
          </w:tcPr>
          <w:p w14:paraId="613773D0">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3CE2B554">
            <w:pPr>
              <w:widowControl/>
              <w:rPr>
                <w:rFonts w:ascii="宋体" w:hAnsi="宋体"/>
                <w:color w:val="auto"/>
                <w:kern w:val="0"/>
                <w:sz w:val="24"/>
                <w:szCs w:val="24"/>
                <w:highlight w:val="none"/>
              </w:rPr>
            </w:pPr>
            <w:r>
              <w:rPr>
                <w:rFonts w:hint="eastAsia" w:ascii="宋体" w:hAnsi="宋体"/>
                <w:color w:val="auto"/>
                <w:kern w:val="0"/>
                <w:sz w:val="24"/>
                <w:szCs w:val="24"/>
                <w:highlight w:val="none"/>
              </w:rPr>
              <w:t>护理计费</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3C295256">
            <w:pPr>
              <w:widowControl/>
              <w:rPr>
                <w:rFonts w:ascii="宋体" w:hAnsi="宋体"/>
                <w:color w:val="auto"/>
                <w:kern w:val="0"/>
                <w:sz w:val="24"/>
                <w:szCs w:val="24"/>
                <w:highlight w:val="none"/>
              </w:rPr>
            </w:pPr>
            <w:r>
              <w:rPr>
                <w:rFonts w:hint="eastAsia" w:ascii="宋体" w:hAnsi="宋体"/>
                <w:color w:val="auto"/>
                <w:kern w:val="0"/>
                <w:sz w:val="24"/>
                <w:szCs w:val="24"/>
                <w:highlight w:val="none"/>
              </w:rPr>
              <w:t>计费模板</w:t>
            </w:r>
          </w:p>
        </w:tc>
      </w:tr>
      <w:tr w14:paraId="5911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E46715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95</w:t>
            </w:r>
          </w:p>
        </w:tc>
        <w:tc>
          <w:tcPr>
            <w:tcW w:w="738" w:type="dxa"/>
            <w:vMerge w:val="continue"/>
            <w:tcBorders>
              <w:top w:val="nil"/>
              <w:left w:val="single" w:color="auto" w:sz="4" w:space="0"/>
              <w:bottom w:val="single" w:color="auto" w:sz="4" w:space="0"/>
              <w:right w:val="single" w:color="auto" w:sz="4" w:space="0"/>
            </w:tcBorders>
            <w:vAlign w:val="center"/>
          </w:tcPr>
          <w:p w14:paraId="7D26B8A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64CABA8">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1C1B79A1">
            <w:pPr>
              <w:widowControl/>
              <w:rPr>
                <w:rFonts w:ascii="宋体" w:hAnsi="宋体"/>
                <w:color w:val="auto"/>
                <w:kern w:val="0"/>
                <w:sz w:val="24"/>
                <w:szCs w:val="24"/>
                <w:highlight w:val="none"/>
              </w:rPr>
            </w:pPr>
            <w:r>
              <w:rPr>
                <w:rFonts w:hint="eastAsia" w:ascii="宋体" w:hAnsi="宋体"/>
                <w:color w:val="auto"/>
                <w:kern w:val="0"/>
                <w:sz w:val="24"/>
                <w:szCs w:val="24"/>
                <w:highlight w:val="none"/>
              </w:rPr>
              <w:t>日常护理计费</w:t>
            </w:r>
          </w:p>
        </w:tc>
      </w:tr>
      <w:tr w14:paraId="4F12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C878A9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96</w:t>
            </w:r>
          </w:p>
        </w:tc>
        <w:tc>
          <w:tcPr>
            <w:tcW w:w="738" w:type="dxa"/>
            <w:vMerge w:val="continue"/>
            <w:tcBorders>
              <w:top w:val="nil"/>
              <w:left w:val="single" w:color="auto" w:sz="4" w:space="0"/>
              <w:bottom w:val="single" w:color="auto" w:sz="4" w:space="0"/>
              <w:right w:val="single" w:color="auto" w:sz="4" w:space="0"/>
            </w:tcBorders>
            <w:vAlign w:val="center"/>
          </w:tcPr>
          <w:p w14:paraId="68120E8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CB86DA9">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0CFF4473">
            <w:pPr>
              <w:widowControl/>
              <w:rPr>
                <w:rFonts w:ascii="宋体" w:hAnsi="宋体"/>
                <w:color w:val="auto"/>
                <w:kern w:val="0"/>
                <w:sz w:val="24"/>
                <w:szCs w:val="24"/>
                <w:highlight w:val="none"/>
              </w:rPr>
            </w:pPr>
            <w:r>
              <w:rPr>
                <w:rFonts w:hint="eastAsia" w:ascii="宋体" w:hAnsi="宋体"/>
                <w:color w:val="auto"/>
                <w:kern w:val="0"/>
                <w:sz w:val="24"/>
                <w:szCs w:val="24"/>
                <w:highlight w:val="none"/>
              </w:rPr>
              <w:t>计费清单</w:t>
            </w:r>
          </w:p>
        </w:tc>
      </w:tr>
      <w:tr w14:paraId="4577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6B8C2C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97</w:t>
            </w:r>
          </w:p>
        </w:tc>
        <w:tc>
          <w:tcPr>
            <w:tcW w:w="738" w:type="dxa"/>
            <w:vMerge w:val="continue"/>
            <w:tcBorders>
              <w:top w:val="nil"/>
              <w:left w:val="single" w:color="auto" w:sz="4" w:space="0"/>
              <w:bottom w:val="single" w:color="auto" w:sz="4" w:space="0"/>
              <w:right w:val="single" w:color="auto" w:sz="4" w:space="0"/>
            </w:tcBorders>
            <w:vAlign w:val="center"/>
          </w:tcPr>
          <w:p w14:paraId="74D5B65E">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A4FFA25">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27D7C750">
            <w:pPr>
              <w:widowControl/>
              <w:rPr>
                <w:rFonts w:ascii="宋体" w:hAnsi="宋体"/>
                <w:color w:val="auto"/>
                <w:kern w:val="0"/>
                <w:sz w:val="24"/>
                <w:szCs w:val="24"/>
                <w:highlight w:val="none"/>
              </w:rPr>
            </w:pPr>
            <w:r>
              <w:rPr>
                <w:rFonts w:hint="eastAsia" w:ascii="宋体" w:hAnsi="宋体"/>
                <w:color w:val="auto"/>
                <w:kern w:val="0"/>
                <w:sz w:val="24"/>
                <w:szCs w:val="24"/>
                <w:highlight w:val="none"/>
              </w:rPr>
              <w:t>数据查询和统计</w:t>
            </w:r>
          </w:p>
        </w:tc>
      </w:tr>
      <w:tr w14:paraId="43E6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E88DFB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98</w:t>
            </w:r>
          </w:p>
        </w:tc>
        <w:tc>
          <w:tcPr>
            <w:tcW w:w="738" w:type="dxa"/>
            <w:vMerge w:val="continue"/>
            <w:tcBorders>
              <w:top w:val="nil"/>
              <w:left w:val="single" w:color="auto" w:sz="4" w:space="0"/>
              <w:bottom w:val="single" w:color="auto" w:sz="4" w:space="0"/>
              <w:right w:val="single" w:color="auto" w:sz="4" w:space="0"/>
            </w:tcBorders>
            <w:vAlign w:val="center"/>
          </w:tcPr>
          <w:p w14:paraId="5BDE40B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F61C40C">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1F33FCFC">
            <w:pPr>
              <w:widowControl/>
              <w:rPr>
                <w:rFonts w:ascii="宋体" w:hAnsi="宋体"/>
                <w:color w:val="auto"/>
                <w:kern w:val="0"/>
                <w:sz w:val="24"/>
                <w:szCs w:val="24"/>
                <w:highlight w:val="none"/>
              </w:rPr>
            </w:pPr>
            <w:r>
              <w:rPr>
                <w:rFonts w:hint="eastAsia" w:ascii="宋体" w:hAnsi="宋体"/>
                <w:color w:val="auto"/>
                <w:kern w:val="0"/>
                <w:sz w:val="24"/>
                <w:szCs w:val="24"/>
                <w:highlight w:val="none"/>
              </w:rPr>
              <w:t>费用查询</w:t>
            </w:r>
          </w:p>
        </w:tc>
      </w:tr>
      <w:tr w14:paraId="0850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F5BD17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99</w:t>
            </w:r>
          </w:p>
        </w:tc>
        <w:tc>
          <w:tcPr>
            <w:tcW w:w="738" w:type="dxa"/>
            <w:vMerge w:val="continue"/>
            <w:tcBorders>
              <w:top w:val="nil"/>
              <w:left w:val="single" w:color="auto" w:sz="4" w:space="0"/>
              <w:bottom w:val="single" w:color="auto" w:sz="4" w:space="0"/>
              <w:right w:val="single" w:color="auto" w:sz="4" w:space="0"/>
            </w:tcBorders>
            <w:vAlign w:val="center"/>
          </w:tcPr>
          <w:p w14:paraId="4D2BC400">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7E7DC4A1">
            <w:pPr>
              <w:widowControl/>
              <w:rPr>
                <w:rFonts w:ascii="宋体" w:hAnsi="宋体"/>
                <w:color w:val="auto"/>
                <w:kern w:val="0"/>
                <w:sz w:val="24"/>
                <w:szCs w:val="24"/>
                <w:highlight w:val="none"/>
              </w:rPr>
            </w:pPr>
            <w:r>
              <w:rPr>
                <w:rFonts w:hint="eastAsia" w:ascii="宋体" w:hAnsi="宋体"/>
                <w:color w:val="auto"/>
                <w:kern w:val="0"/>
                <w:sz w:val="24"/>
                <w:szCs w:val="24"/>
                <w:highlight w:val="none"/>
              </w:rPr>
              <w:t>密码应用功能模块</w:t>
            </w:r>
          </w:p>
        </w:tc>
      </w:tr>
      <w:tr w14:paraId="2188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A40775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100</w:t>
            </w:r>
          </w:p>
        </w:tc>
        <w:tc>
          <w:tcPr>
            <w:tcW w:w="738" w:type="dxa"/>
            <w:vMerge w:val="restart"/>
            <w:tcBorders>
              <w:top w:val="nil"/>
              <w:left w:val="single" w:color="auto" w:sz="4" w:space="0"/>
              <w:bottom w:val="single" w:color="auto" w:sz="4" w:space="0"/>
              <w:right w:val="single" w:color="auto" w:sz="4" w:space="0"/>
            </w:tcBorders>
            <w:vAlign w:val="center"/>
          </w:tcPr>
          <w:p w14:paraId="7B9C349C">
            <w:pPr>
              <w:widowControl/>
              <w:rPr>
                <w:rFonts w:ascii="宋体" w:hAnsi="宋体"/>
                <w:color w:val="auto"/>
                <w:kern w:val="0"/>
                <w:sz w:val="24"/>
                <w:szCs w:val="24"/>
                <w:highlight w:val="none"/>
              </w:rPr>
            </w:pPr>
            <w:r>
              <w:rPr>
                <w:rFonts w:hint="eastAsia" w:ascii="宋体" w:hAnsi="宋体"/>
                <w:color w:val="auto"/>
                <w:kern w:val="0"/>
                <w:sz w:val="24"/>
                <w:szCs w:val="24"/>
                <w:highlight w:val="none"/>
              </w:rPr>
              <w:t>移动医生查房</w:t>
            </w:r>
          </w:p>
        </w:tc>
        <w:tc>
          <w:tcPr>
            <w:tcW w:w="1318" w:type="dxa"/>
            <w:vMerge w:val="restart"/>
            <w:tcBorders>
              <w:top w:val="nil"/>
              <w:left w:val="single" w:color="auto" w:sz="4" w:space="0"/>
              <w:bottom w:val="single" w:color="auto" w:sz="4" w:space="0"/>
              <w:right w:val="single" w:color="auto" w:sz="4" w:space="0"/>
            </w:tcBorders>
            <w:noWrap/>
            <w:vAlign w:val="center"/>
          </w:tcPr>
          <w:p w14:paraId="325DE1DD">
            <w:pPr>
              <w:widowControl/>
              <w:rPr>
                <w:rFonts w:ascii="宋体" w:hAnsi="宋体"/>
                <w:color w:val="auto"/>
                <w:kern w:val="0"/>
                <w:sz w:val="24"/>
                <w:szCs w:val="24"/>
                <w:highlight w:val="none"/>
              </w:rPr>
            </w:pPr>
            <w:r>
              <w:rPr>
                <w:rFonts w:hint="eastAsia" w:ascii="宋体" w:hAnsi="宋体"/>
                <w:color w:val="auto"/>
                <w:kern w:val="0"/>
                <w:sz w:val="24"/>
                <w:szCs w:val="24"/>
                <w:highlight w:val="none"/>
              </w:rPr>
              <w:t>移动查房（PAD）</w:t>
            </w:r>
          </w:p>
        </w:tc>
        <w:tc>
          <w:tcPr>
            <w:tcW w:w="887" w:type="dxa"/>
            <w:vMerge w:val="restart"/>
            <w:tcBorders>
              <w:top w:val="single" w:color="auto" w:sz="4" w:space="0"/>
              <w:left w:val="single" w:color="auto" w:sz="4" w:space="0"/>
              <w:bottom w:val="single" w:color="auto" w:sz="4" w:space="0"/>
              <w:right w:val="single" w:color="auto" w:sz="4" w:space="0"/>
            </w:tcBorders>
            <w:vAlign w:val="center"/>
          </w:tcPr>
          <w:p w14:paraId="0FF654A4">
            <w:pPr>
              <w:widowControl/>
              <w:rPr>
                <w:rFonts w:ascii="宋体" w:hAnsi="宋体"/>
                <w:color w:val="auto"/>
                <w:kern w:val="0"/>
                <w:sz w:val="24"/>
                <w:szCs w:val="24"/>
                <w:highlight w:val="none"/>
              </w:rPr>
            </w:pPr>
            <w:r>
              <w:rPr>
                <w:rFonts w:hint="eastAsia" w:ascii="宋体" w:hAnsi="宋体"/>
                <w:color w:val="auto"/>
                <w:kern w:val="0"/>
                <w:sz w:val="24"/>
                <w:szCs w:val="24"/>
                <w:highlight w:val="none"/>
              </w:rPr>
              <w:t>患者临床信息查看</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2A7EB7B7">
            <w:pPr>
              <w:widowControl/>
              <w:rPr>
                <w:rFonts w:ascii="宋体" w:hAnsi="宋体"/>
                <w:color w:val="auto"/>
                <w:kern w:val="0"/>
                <w:sz w:val="24"/>
                <w:szCs w:val="24"/>
                <w:highlight w:val="none"/>
              </w:rPr>
            </w:pPr>
            <w:r>
              <w:rPr>
                <w:rFonts w:hint="eastAsia" w:ascii="宋体" w:hAnsi="宋体"/>
                <w:color w:val="auto"/>
                <w:kern w:val="0"/>
                <w:sz w:val="24"/>
                <w:szCs w:val="24"/>
                <w:highlight w:val="none"/>
              </w:rPr>
              <w:t>首页</w:t>
            </w:r>
          </w:p>
        </w:tc>
      </w:tr>
      <w:tr w14:paraId="4F94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2B72C6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101</w:t>
            </w:r>
          </w:p>
        </w:tc>
        <w:tc>
          <w:tcPr>
            <w:tcW w:w="738" w:type="dxa"/>
            <w:vMerge w:val="continue"/>
            <w:tcBorders>
              <w:top w:val="nil"/>
              <w:left w:val="single" w:color="auto" w:sz="4" w:space="0"/>
              <w:bottom w:val="single" w:color="auto" w:sz="4" w:space="0"/>
              <w:right w:val="single" w:color="auto" w:sz="4" w:space="0"/>
            </w:tcBorders>
            <w:vAlign w:val="center"/>
          </w:tcPr>
          <w:p w14:paraId="57A8ECF1">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23B4A98">
            <w:pPr>
              <w:widowControl/>
              <w:jc w:val="left"/>
              <w:rPr>
                <w:rFonts w:ascii="宋体" w:hAnsi="宋体"/>
                <w:color w:val="auto"/>
                <w:kern w:val="0"/>
                <w:sz w:val="24"/>
                <w:szCs w:val="24"/>
                <w:highlight w:val="none"/>
              </w:rPr>
            </w:pPr>
          </w:p>
        </w:tc>
        <w:tc>
          <w:tcPr>
            <w:tcW w:w="5596" w:type="dxa"/>
            <w:vMerge w:val="continue"/>
            <w:tcBorders>
              <w:top w:val="single" w:color="auto" w:sz="4" w:space="0"/>
              <w:left w:val="single" w:color="auto" w:sz="4" w:space="0"/>
              <w:bottom w:val="single" w:color="auto" w:sz="4" w:space="0"/>
              <w:right w:val="single" w:color="auto" w:sz="4" w:space="0"/>
            </w:tcBorders>
            <w:vAlign w:val="center"/>
          </w:tcPr>
          <w:p w14:paraId="0257C610">
            <w:pPr>
              <w:widowControl/>
              <w:jc w:val="left"/>
              <w:rPr>
                <w:rFonts w:ascii="宋体" w:hAnsi="宋体"/>
                <w:color w:val="auto"/>
                <w:kern w:val="0"/>
                <w:sz w:val="24"/>
                <w:szCs w:val="24"/>
                <w:highlight w:val="none"/>
              </w:rPr>
            </w:pP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6BB3D0ED">
            <w:pPr>
              <w:widowControl/>
              <w:rPr>
                <w:rFonts w:ascii="宋体" w:hAnsi="宋体"/>
                <w:color w:val="auto"/>
                <w:kern w:val="0"/>
                <w:sz w:val="24"/>
                <w:szCs w:val="24"/>
                <w:highlight w:val="none"/>
              </w:rPr>
            </w:pPr>
            <w:r>
              <w:rPr>
                <w:rFonts w:hint="eastAsia" w:ascii="宋体" w:hAnsi="宋体"/>
                <w:color w:val="auto"/>
                <w:kern w:val="0"/>
                <w:sz w:val="24"/>
                <w:szCs w:val="24"/>
                <w:highlight w:val="none"/>
              </w:rPr>
              <w:t>今日查房</w:t>
            </w:r>
          </w:p>
        </w:tc>
      </w:tr>
      <w:tr w14:paraId="4533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ADDF6F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102</w:t>
            </w:r>
          </w:p>
        </w:tc>
        <w:tc>
          <w:tcPr>
            <w:tcW w:w="738" w:type="dxa"/>
            <w:vMerge w:val="continue"/>
            <w:tcBorders>
              <w:top w:val="nil"/>
              <w:left w:val="single" w:color="auto" w:sz="4" w:space="0"/>
              <w:bottom w:val="single" w:color="auto" w:sz="4" w:space="0"/>
              <w:right w:val="single" w:color="auto" w:sz="4" w:space="0"/>
            </w:tcBorders>
            <w:vAlign w:val="center"/>
          </w:tcPr>
          <w:p w14:paraId="59573668">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94439AF">
            <w:pPr>
              <w:widowControl/>
              <w:jc w:val="left"/>
              <w:rPr>
                <w:rFonts w:ascii="宋体" w:hAnsi="宋体"/>
                <w:color w:val="auto"/>
                <w:kern w:val="0"/>
                <w:sz w:val="24"/>
                <w:szCs w:val="24"/>
                <w:highlight w:val="none"/>
              </w:rPr>
            </w:pPr>
          </w:p>
        </w:tc>
        <w:tc>
          <w:tcPr>
            <w:tcW w:w="5596" w:type="dxa"/>
            <w:vMerge w:val="continue"/>
            <w:tcBorders>
              <w:top w:val="single" w:color="auto" w:sz="4" w:space="0"/>
              <w:left w:val="single" w:color="auto" w:sz="4" w:space="0"/>
              <w:bottom w:val="single" w:color="auto" w:sz="4" w:space="0"/>
              <w:right w:val="single" w:color="auto" w:sz="4" w:space="0"/>
            </w:tcBorders>
            <w:vAlign w:val="center"/>
          </w:tcPr>
          <w:p w14:paraId="3E641202">
            <w:pPr>
              <w:widowControl/>
              <w:jc w:val="left"/>
              <w:rPr>
                <w:rFonts w:ascii="宋体" w:hAnsi="宋体"/>
                <w:color w:val="auto"/>
                <w:kern w:val="0"/>
                <w:sz w:val="24"/>
                <w:szCs w:val="24"/>
                <w:highlight w:val="none"/>
              </w:rPr>
            </w:pP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363EAF66">
            <w:pPr>
              <w:widowControl/>
              <w:rPr>
                <w:rFonts w:ascii="宋体" w:hAnsi="宋体"/>
                <w:color w:val="auto"/>
                <w:kern w:val="0"/>
                <w:sz w:val="24"/>
                <w:szCs w:val="24"/>
                <w:highlight w:val="none"/>
              </w:rPr>
            </w:pPr>
            <w:r>
              <w:rPr>
                <w:rFonts w:hint="eastAsia" w:ascii="宋体" w:hAnsi="宋体"/>
                <w:color w:val="auto"/>
                <w:kern w:val="0"/>
                <w:sz w:val="24"/>
                <w:szCs w:val="24"/>
                <w:highlight w:val="none"/>
              </w:rPr>
              <w:t>患者基本信息</w:t>
            </w:r>
          </w:p>
        </w:tc>
      </w:tr>
      <w:tr w14:paraId="17DE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A429D5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103</w:t>
            </w:r>
          </w:p>
        </w:tc>
        <w:tc>
          <w:tcPr>
            <w:tcW w:w="738" w:type="dxa"/>
            <w:vMerge w:val="continue"/>
            <w:tcBorders>
              <w:top w:val="nil"/>
              <w:left w:val="single" w:color="auto" w:sz="4" w:space="0"/>
              <w:bottom w:val="single" w:color="auto" w:sz="4" w:space="0"/>
              <w:right w:val="single" w:color="auto" w:sz="4" w:space="0"/>
            </w:tcBorders>
            <w:vAlign w:val="center"/>
          </w:tcPr>
          <w:p w14:paraId="1FF09C8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207CA34">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3643218D">
            <w:pPr>
              <w:widowControl/>
              <w:rPr>
                <w:rFonts w:ascii="宋体" w:hAnsi="宋体"/>
                <w:color w:val="auto"/>
                <w:kern w:val="0"/>
                <w:sz w:val="24"/>
                <w:szCs w:val="24"/>
                <w:highlight w:val="none"/>
              </w:rPr>
            </w:pPr>
            <w:r>
              <w:rPr>
                <w:rFonts w:hint="eastAsia" w:ascii="宋体" w:hAnsi="宋体"/>
                <w:color w:val="auto"/>
                <w:kern w:val="0"/>
                <w:sz w:val="24"/>
                <w:szCs w:val="24"/>
                <w:highlight w:val="none"/>
              </w:rPr>
              <w:t>病历查看</w:t>
            </w:r>
          </w:p>
        </w:tc>
      </w:tr>
      <w:tr w14:paraId="1704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71EEAB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104</w:t>
            </w:r>
          </w:p>
        </w:tc>
        <w:tc>
          <w:tcPr>
            <w:tcW w:w="738" w:type="dxa"/>
            <w:vMerge w:val="continue"/>
            <w:tcBorders>
              <w:top w:val="nil"/>
              <w:left w:val="single" w:color="auto" w:sz="4" w:space="0"/>
              <w:bottom w:val="single" w:color="auto" w:sz="4" w:space="0"/>
              <w:right w:val="single" w:color="auto" w:sz="4" w:space="0"/>
            </w:tcBorders>
            <w:vAlign w:val="center"/>
          </w:tcPr>
          <w:p w14:paraId="7298D14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6EB7005">
            <w:pPr>
              <w:widowControl/>
              <w:jc w:val="left"/>
              <w:rPr>
                <w:rFonts w:ascii="宋体" w:hAnsi="宋体"/>
                <w:color w:val="auto"/>
                <w:kern w:val="0"/>
                <w:sz w:val="24"/>
                <w:szCs w:val="24"/>
                <w:highlight w:val="none"/>
              </w:rPr>
            </w:pPr>
          </w:p>
        </w:tc>
        <w:tc>
          <w:tcPr>
            <w:tcW w:w="887" w:type="dxa"/>
            <w:vMerge w:val="restart"/>
            <w:tcBorders>
              <w:top w:val="nil"/>
              <w:left w:val="single" w:color="auto" w:sz="4" w:space="0"/>
              <w:bottom w:val="single" w:color="auto" w:sz="4" w:space="0"/>
              <w:right w:val="single" w:color="auto" w:sz="4" w:space="0"/>
            </w:tcBorders>
            <w:vAlign w:val="center"/>
          </w:tcPr>
          <w:p w14:paraId="1254ADC6">
            <w:pPr>
              <w:widowControl/>
              <w:rPr>
                <w:rFonts w:ascii="宋体" w:hAnsi="宋体"/>
                <w:color w:val="auto"/>
                <w:kern w:val="0"/>
                <w:sz w:val="24"/>
                <w:szCs w:val="24"/>
                <w:highlight w:val="none"/>
              </w:rPr>
            </w:pPr>
            <w:r>
              <w:rPr>
                <w:rFonts w:hint="eastAsia" w:ascii="宋体" w:hAnsi="宋体"/>
                <w:color w:val="auto"/>
                <w:kern w:val="0"/>
                <w:sz w:val="24"/>
                <w:szCs w:val="24"/>
                <w:highlight w:val="none"/>
              </w:rPr>
              <w:t>医嘱查看</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1DFA2F48">
            <w:pPr>
              <w:widowControl/>
              <w:rPr>
                <w:rFonts w:ascii="宋体" w:hAnsi="宋体"/>
                <w:color w:val="auto"/>
                <w:kern w:val="0"/>
                <w:sz w:val="24"/>
                <w:szCs w:val="24"/>
                <w:highlight w:val="none"/>
              </w:rPr>
            </w:pPr>
            <w:r>
              <w:rPr>
                <w:rFonts w:hint="eastAsia" w:ascii="宋体" w:hAnsi="宋体"/>
                <w:color w:val="auto"/>
                <w:kern w:val="0"/>
                <w:sz w:val="24"/>
                <w:szCs w:val="24"/>
                <w:highlight w:val="none"/>
              </w:rPr>
              <w:t>检查报告查看</w:t>
            </w:r>
          </w:p>
        </w:tc>
      </w:tr>
      <w:tr w14:paraId="05C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EE5B87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105</w:t>
            </w:r>
          </w:p>
        </w:tc>
        <w:tc>
          <w:tcPr>
            <w:tcW w:w="738" w:type="dxa"/>
            <w:vMerge w:val="continue"/>
            <w:tcBorders>
              <w:top w:val="nil"/>
              <w:left w:val="single" w:color="auto" w:sz="4" w:space="0"/>
              <w:bottom w:val="single" w:color="auto" w:sz="4" w:space="0"/>
              <w:right w:val="single" w:color="auto" w:sz="4" w:space="0"/>
            </w:tcBorders>
            <w:vAlign w:val="center"/>
          </w:tcPr>
          <w:p w14:paraId="6516A27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F14BF13">
            <w:pPr>
              <w:widowControl/>
              <w:jc w:val="left"/>
              <w:rPr>
                <w:rFonts w:ascii="宋体" w:hAnsi="宋体"/>
                <w:color w:val="auto"/>
                <w:kern w:val="0"/>
                <w:sz w:val="24"/>
                <w:szCs w:val="24"/>
                <w:highlight w:val="none"/>
              </w:rPr>
            </w:pPr>
          </w:p>
        </w:tc>
        <w:tc>
          <w:tcPr>
            <w:tcW w:w="5596" w:type="dxa"/>
            <w:vMerge w:val="continue"/>
            <w:tcBorders>
              <w:top w:val="nil"/>
              <w:left w:val="single" w:color="auto" w:sz="4" w:space="0"/>
              <w:bottom w:val="single" w:color="auto" w:sz="4" w:space="0"/>
              <w:right w:val="single" w:color="auto" w:sz="4" w:space="0"/>
            </w:tcBorders>
            <w:vAlign w:val="center"/>
          </w:tcPr>
          <w:p w14:paraId="4598DE4D">
            <w:pPr>
              <w:widowControl/>
              <w:jc w:val="left"/>
              <w:rPr>
                <w:rFonts w:ascii="宋体" w:hAnsi="宋体"/>
                <w:color w:val="auto"/>
                <w:kern w:val="0"/>
                <w:sz w:val="24"/>
                <w:szCs w:val="24"/>
                <w:highlight w:val="none"/>
              </w:rPr>
            </w:pP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3B8FD27B">
            <w:pPr>
              <w:widowControl/>
              <w:rPr>
                <w:rFonts w:ascii="宋体" w:hAnsi="宋体"/>
                <w:color w:val="auto"/>
                <w:kern w:val="0"/>
                <w:sz w:val="24"/>
                <w:szCs w:val="24"/>
                <w:highlight w:val="none"/>
              </w:rPr>
            </w:pPr>
            <w:r>
              <w:rPr>
                <w:rFonts w:hint="eastAsia" w:ascii="宋体" w:hAnsi="宋体"/>
                <w:color w:val="auto"/>
                <w:kern w:val="0"/>
                <w:sz w:val="24"/>
                <w:szCs w:val="24"/>
                <w:highlight w:val="none"/>
              </w:rPr>
              <w:t>检验报告查看</w:t>
            </w:r>
          </w:p>
        </w:tc>
      </w:tr>
      <w:tr w14:paraId="096F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82A362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106</w:t>
            </w:r>
          </w:p>
        </w:tc>
        <w:tc>
          <w:tcPr>
            <w:tcW w:w="738" w:type="dxa"/>
            <w:vMerge w:val="continue"/>
            <w:tcBorders>
              <w:top w:val="nil"/>
              <w:left w:val="single" w:color="auto" w:sz="4" w:space="0"/>
              <w:bottom w:val="single" w:color="auto" w:sz="4" w:space="0"/>
              <w:right w:val="single" w:color="auto" w:sz="4" w:space="0"/>
            </w:tcBorders>
            <w:vAlign w:val="center"/>
          </w:tcPr>
          <w:p w14:paraId="52E8FBF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CE1655D">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651EC58B">
            <w:pPr>
              <w:widowControl/>
              <w:rPr>
                <w:rFonts w:ascii="宋体" w:hAnsi="宋体"/>
                <w:color w:val="auto"/>
                <w:kern w:val="0"/>
                <w:sz w:val="24"/>
                <w:szCs w:val="24"/>
                <w:highlight w:val="none"/>
              </w:rPr>
            </w:pPr>
            <w:r>
              <w:rPr>
                <w:rFonts w:hint="eastAsia" w:ascii="宋体" w:hAnsi="宋体"/>
                <w:color w:val="auto"/>
                <w:kern w:val="0"/>
                <w:sz w:val="24"/>
                <w:szCs w:val="24"/>
                <w:highlight w:val="none"/>
              </w:rPr>
              <w:t>护理查看</w:t>
            </w:r>
          </w:p>
        </w:tc>
      </w:tr>
      <w:tr w14:paraId="29C2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52C69D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107</w:t>
            </w:r>
          </w:p>
        </w:tc>
        <w:tc>
          <w:tcPr>
            <w:tcW w:w="738" w:type="dxa"/>
            <w:vMerge w:val="continue"/>
            <w:tcBorders>
              <w:top w:val="nil"/>
              <w:left w:val="single" w:color="auto" w:sz="4" w:space="0"/>
              <w:bottom w:val="single" w:color="auto" w:sz="4" w:space="0"/>
              <w:right w:val="single" w:color="auto" w:sz="4" w:space="0"/>
            </w:tcBorders>
            <w:vAlign w:val="center"/>
          </w:tcPr>
          <w:p w14:paraId="023707E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EDA3F27">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6C89FBD0">
            <w:pPr>
              <w:widowControl/>
              <w:rPr>
                <w:rFonts w:ascii="宋体" w:hAnsi="宋体"/>
                <w:color w:val="auto"/>
                <w:kern w:val="0"/>
                <w:sz w:val="24"/>
                <w:szCs w:val="24"/>
                <w:highlight w:val="none"/>
              </w:rPr>
            </w:pPr>
            <w:r>
              <w:rPr>
                <w:rFonts w:hint="eastAsia" w:ascii="宋体" w:hAnsi="宋体"/>
                <w:color w:val="auto"/>
                <w:kern w:val="0"/>
                <w:sz w:val="24"/>
                <w:szCs w:val="24"/>
                <w:highlight w:val="none"/>
              </w:rPr>
              <w:t>扫码定位患者</w:t>
            </w:r>
          </w:p>
        </w:tc>
      </w:tr>
      <w:tr w14:paraId="1734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854ADB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108</w:t>
            </w:r>
          </w:p>
        </w:tc>
        <w:tc>
          <w:tcPr>
            <w:tcW w:w="738" w:type="dxa"/>
            <w:vMerge w:val="continue"/>
            <w:tcBorders>
              <w:top w:val="nil"/>
              <w:left w:val="single" w:color="auto" w:sz="4" w:space="0"/>
              <w:bottom w:val="single" w:color="auto" w:sz="4" w:space="0"/>
              <w:right w:val="single" w:color="auto" w:sz="4" w:space="0"/>
            </w:tcBorders>
            <w:vAlign w:val="center"/>
          </w:tcPr>
          <w:p w14:paraId="628EEA29">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15CEABF">
            <w:pPr>
              <w:widowControl/>
              <w:jc w:val="left"/>
              <w:rPr>
                <w:rFonts w:ascii="宋体" w:hAnsi="宋体"/>
                <w:color w:val="auto"/>
                <w:kern w:val="0"/>
                <w:sz w:val="24"/>
                <w:szCs w:val="24"/>
                <w:highlight w:val="none"/>
              </w:rPr>
            </w:pPr>
          </w:p>
        </w:tc>
        <w:tc>
          <w:tcPr>
            <w:tcW w:w="887" w:type="dxa"/>
            <w:vMerge w:val="restart"/>
            <w:tcBorders>
              <w:top w:val="nil"/>
              <w:left w:val="single" w:color="auto" w:sz="4" w:space="0"/>
              <w:bottom w:val="single" w:color="auto" w:sz="4" w:space="0"/>
              <w:right w:val="single" w:color="auto" w:sz="4" w:space="0"/>
            </w:tcBorders>
            <w:vAlign w:val="center"/>
          </w:tcPr>
          <w:p w14:paraId="1B7C12C8">
            <w:pPr>
              <w:widowControl/>
              <w:rPr>
                <w:rFonts w:ascii="宋体" w:hAnsi="宋体"/>
                <w:color w:val="auto"/>
                <w:kern w:val="0"/>
                <w:sz w:val="24"/>
                <w:szCs w:val="24"/>
                <w:highlight w:val="none"/>
              </w:rPr>
            </w:pPr>
            <w:r>
              <w:rPr>
                <w:rFonts w:hint="eastAsia" w:ascii="宋体" w:hAnsi="宋体"/>
                <w:color w:val="auto"/>
                <w:kern w:val="0"/>
                <w:sz w:val="24"/>
                <w:szCs w:val="24"/>
                <w:highlight w:val="none"/>
              </w:rPr>
              <w:t>移动查询</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16F3EF54">
            <w:pPr>
              <w:widowControl/>
              <w:rPr>
                <w:rFonts w:ascii="宋体" w:hAnsi="宋体"/>
                <w:color w:val="auto"/>
                <w:kern w:val="0"/>
                <w:sz w:val="24"/>
                <w:szCs w:val="24"/>
                <w:highlight w:val="none"/>
              </w:rPr>
            </w:pPr>
            <w:r>
              <w:rPr>
                <w:rFonts w:hint="eastAsia" w:ascii="宋体" w:hAnsi="宋体"/>
                <w:color w:val="auto"/>
                <w:kern w:val="0"/>
                <w:sz w:val="24"/>
                <w:szCs w:val="24"/>
                <w:highlight w:val="none"/>
              </w:rPr>
              <w:t>患者查询</w:t>
            </w:r>
          </w:p>
        </w:tc>
      </w:tr>
      <w:tr w14:paraId="63C6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BF24FC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109</w:t>
            </w:r>
          </w:p>
        </w:tc>
        <w:tc>
          <w:tcPr>
            <w:tcW w:w="738" w:type="dxa"/>
            <w:vMerge w:val="continue"/>
            <w:tcBorders>
              <w:top w:val="nil"/>
              <w:left w:val="single" w:color="auto" w:sz="4" w:space="0"/>
              <w:bottom w:val="single" w:color="auto" w:sz="4" w:space="0"/>
              <w:right w:val="single" w:color="auto" w:sz="4" w:space="0"/>
            </w:tcBorders>
            <w:vAlign w:val="center"/>
          </w:tcPr>
          <w:p w14:paraId="44BFBF7C">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5AB089C">
            <w:pPr>
              <w:widowControl/>
              <w:jc w:val="left"/>
              <w:rPr>
                <w:rFonts w:ascii="宋体" w:hAnsi="宋体"/>
                <w:color w:val="auto"/>
                <w:kern w:val="0"/>
                <w:sz w:val="24"/>
                <w:szCs w:val="24"/>
                <w:highlight w:val="none"/>
              </w:rPr>
            </w:pPr>
          </w:p>
        </w:tc>
        <w:tc>
          <w:tcPr>
            <w:tcW w:w="5596" w:type="dxa"/>
            <w:vMerge w:val="continue"/>
            <w:tcBorders>
              <w:top w:val="nil"/>
              <w:left w:val="single" w:color="auto" w:sz="4" w:space="0"/>
              <w:bottom w:val="single" w:color="auto" w:sz="4" w:space="0"/>
              <w:right w:val="single" w:color="auto" w:sz="4" w:space="0"/>
            </w:tcBorders>
            <w:vAlign w:val="center"/>
          </w:tcPr>
          <w:p w14:paraId="188EBCC5">
            <w:pPr>
              <w:widowControl/>
              <w:jc w:val="left"/>
              <w:rPr>
                <w:rFonts w:ascii="宋体" w:hAnsi="宋体"/>
                <w:color w:val="auto"/>
                <w:kern w:val="0"/>
                <w:sz w:val="24"/>
                <w:szCs w:val="24"/>
                <w:highlight w:val="none"/>
              </w:rPr>
            </w:pP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36D81A6B">
            <w:pPr>
              <w:widowControl/>
              <w:rPr>
                <w:rFonts w:ascii="宋体" w:hAnsi="宋体"/>
                <w:color w:val="auto"/>
                <w:kern w:val="0"/>
                <w:sz w:val="24"/>
                <w:szCs w:val="24"/>
                <w:highlight w:val="none"/>
              </w:rPr>
            </w:pPr>
            <w:r>
              <w:rPr>
                <w:rFonts w:hint="eastAsia" w:ascii="宋体" w:hAnsi="宋体"/>
                <w:color w:val="auto"/>
                <w:kern w:val="0"/>
                <w:sz w:val="24"/>
                <w:szCs w:val="24"/>
                <w:highlight w:val="none"/>
              </w:rPr>
              <w:t>手术查询</w:t>
            </w:r>
          </w:p>
        </w:tc>
      </w:tr>
      <w:tr w14:paraId="29F2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BBB128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110</w:t>
            </w:r>
          </w:p>
        </w:tc>
        <w:tc>
          <w:tcPr>
            <w:tcW w:w="738" w:type="dxa"/>
            <w:vMerge w:val="continue"/>
            <w:tcBorders>
              <w:top w:val="nil"/>
              <w:left w:val="single" w:color="auto" w:sz="4" w:space="0"/>
              <w:bottom w:val="single" w:color="auto" w:sz="4" w:space="0"/>
              <w:right w:val="single" w:color="auto" w:sz="4" w:space="0"/>
            </w:tcBorders>
            <w:vAlign w:val="center"/>
          </w:tcPr>
          <w:p w14:paraId="1779A88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1961875">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60B5953B">
            <w:pPr>
              <w:widowControl/>
              <w:rPr>
                <w:rFonts w:ascii="宋体" w:hAnsi="宋体"/>
                <w:color w:val="auto"/>
                <w:kern w:val="0"/>
                <w:sz w:val="24"/>
                <w:szCs w:val="24"/>
                <w:highlight w:val="none"/>
              </w:rPr>
            </w:pPr>
            <w:r>
              <w:rPr>
                <w:rFonts w:hint="eastAsia" w:ascii="宋体" w:hAnsi="宋体"/>
                <w:color w:val="auto"/>
                <w:kern w:val="0"/>
                <w:sz w:val="24"/>
                <w:szCs w:val="24"/>
                <w:highlight w:val="none"/>
              </w:rPr>
              <w:t>查房便签</w:t>
            </w:r>
          </w:p>
        </w:tc>
      </w:tr>
      <w:tr w14:paraId="6A6A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970295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111</w:t>
            </w:r>
          </w:p>
        </w:tc>
        <w:tc>
          <w:tcPr>
            <w:tcW w:w="738" w:type="dxa"/>
            <w:vMerge w:val="continue"/>
            <w:tcBorders>
              <w:top w:val="nil"/>
              <w:left w:val="single" w:color="auto" w:sz="4" w:space="0"/>
              <w:bottom w:val="single" w:color="auto" w:sz="4" w:space="0"/>
              <w:right w:val="single" w:color="auto" w:sz="4" w:space="0"/>
            </w:tcBorders>
            <w:vAlign w:val="center"/>
          </w:tcPr>
          <w:p w14:paraId="7E29340E">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A672562">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7F702A51">
            <w:pPr>
              <w:widowControl/>
              <w:rPr>
                <w:rFonts w:ascii="宋体" w:hAnsi="宋体"/>
                <w:color w:val="auto"/>
                <w:kern w:val="0"/>
                <w:sz w:val="24"/>
                <w:szCs w:val="24"/>
                <w:highlight w:val="none"/>
              </w:rPr>
            </w:pPr>
            <w:r>
              <w:rPr>
                <w:rFonts w:hint="eastAsia" w:ascii="宋体" w:hAnsi="宋体"/>
                <w:color w:val="auto"/>
                <w:kern w:val="0"/>
                <w:sz w:val="24"/>
                <w:szCs w:val="24"/>
                <w:highlight w:val="none"/>
              </w:rPr>
              <w:t>脱网无缝查询</w:t>
            </w:r>
          </w:p>
        </w:tc>
      </w:tr>
      <w:tr w14:paraId="60FA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44040B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113</w:t>
            </w:r>
          </w:p>
        </w:tc>
        <w:tc>
          <w:tcPr>
            <w:tcW w:w="738" w:type="dxa"/>
            <w:vMerge w:val="continue"/>
            <w:tcBorders>
              <w:top w:val="nil"/>
              <w:left w:val="single" w:color="auto" w:sz="4" w:space="0"/>
              <w:bottom w:val="single" w:color="auto" w:sz="4" w:space="0"/>
              <w:right w:val="single" w:color="auto" w:sz="4" w:space="0"/>
            </w:tcBorders>
            <w:vAlign w:val="center"/>
          </w:tcPr>
          <w:p w14:paraId="2A34EE6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0A5FC45">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284BB401">
            <w:pPr>
              <w:widowControl/>
              <w:rPr>
                <w:rFonts w:ascii="宋体" w:hAnsi="宋体"/>
                <w:color w:val="auto"/>
                <w:kern w:val="0"/>
                <w:sz w:val="24"/>
                <w:szCs w:val="24"/>
                <w:highlight w:val="none"/>
              </w:rPr>
            </w:pPr>
            <w:r>
              <w:rPr>
                <w:rFonts w:hint="eastAsia" w:ascii="宋体" w:hAnsi="宋体"/>
                <w:color w:val="auto"/>
                <w:kern w:val="0"/>
                <w:sz w:val="24"/>
                <w:szCs w:val="24"/>
                <w:highlight w:val="none"/>
              </w:rPr>
              <w:t>移动医生危急值预警提醒</w:t>
            </w:r>
          </w:p>
        </w:tc>
      </w:tr>
      <w:tr w14:paraId="1FA3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F37910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114</w:t>
            </w:r>
          </w:p>
        </w:tc>
        <w:tc>
          <w:tcPr>
            <w:tcW w:w="738" w:type="dxa"/>
            <w:vMerge w:val="continue"/>
            <w:tcBorders>
              <w:top w:val="nil"/>
              <w:left w:val="single" w:color="auto" w:sz="4" w:space="0"/>
              <w:bottom w:val="single" w:color="auto" w:sz="4" w:space="0"/>
              <w:right w:val="single" w:color="auto" w:sz="4" w:space="0"/>
            </w:tcBorders>
            <w:vAlign w:val="center"/>
          </w:tcPr>
          <w:p w14:paraId="779494A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F797833">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769F03A2">
            <w:pPr>
              <w:widowControl/>
              <w:rPr>
                <w:rFonts w:ascii="宋体" w:hAnsi="宋体"/>
                <w:color w:val="auto"/>
                <w:kern w:val="0"/>
                <w:sz w:val="24"/>
                <w:szCs w:val="24"/>
                <w:highlight w:val="none"/>
              </w:rPr>
            </w:pPr>
            <w:r>
              <w:rPr>
                <w:rFonts w:hint="eastAsia" w:ascii="宋体" w:hAnsi="宋体"/>
                <w:color w:val="auto"/>
                <w:kern w:val="0"/>
                <w:sz w:val="24"/>
                <w:szCs w:val="24"/>
                <w:highlight w:val="none"/>
              </w:rPr>
              <w:t>院内通知</w:t>
            </w:r>
          </w:p>
        </w:tc>
      </w:tr>
      <w:tr w14:paraId="2D3F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4DE503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115</w:t>
            </w:r>
          </w:p>
        </w:tc>
        <w:tc>
          <w:tcPr>
            <w:tcW w:w="738" w:type="dxa"/>
            <w:vMerge w:val="continue"/>
            <w:tcBorders>
              <w:top w:val="nil"/>
              <w:left w:val="single" w:color="auto" w:sz="4" w:space="0"/>
              <w:bottom w:val="single" w:color="auto" w:sz="4" w:space="0"/>
              <w:right w:val="single" w:color="auto" w:sz="4" w:space="0"/>
            </w:tcBorders>
            <w:vAlign w:val="center"/>
          </w:tcPr>
          <w:p w14:paraId="1B5D516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A894E79">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2D3ED153">
            <w:pPr>
              <w:widowControl/>
              <w:rPr>
                <w:rFonts w:ascii="宋体" w:hAnsi="宋体"/>
                <w:color w:val="auto"/>
                <w:kern w:val="0"/>
                <w:sz w:val="24"/>
                <w:szCs w:val="24"/>
                <w:highlight w:val="none"/>
              </w:rPr>
            </w:pPr>
            <w:r>
              <w:rPr>
                <w:rFonts w:hint="eastAsia" w:ascii="宋体" w:hAnsi="宋体"/>
                <w:color w:val="auto"/>
                <w:kern w:val="0"/>
                <w:sz w:val="24"/>
                <w:szCs w:val="24"/>
                <w:highlight w:val="none"/>
              </w:rPr>
              <w:t>院内移动影像查看</w:t>
            </w:r>
          </w:p>
        </w:tc>
      </w:tr>
      <w:tr w14:paraId="6022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5EF9C9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116</w:t>
            </w:r>
          </w:p>
        </w:tc>
        <w:tc>
          <w:tcPr>
            <w:tcW w:w="738" w:type="dxa"/>
            <w:vMerge w:val="continue"/>
            <w:tcBorders>
              <w:top w:val="nil"/>
              <w:left w:val="single" w:color="auto" w:sz="4" w:space="0"/>
              <w:bottom w:val="single" w:color="auto" w:sz="4" w:space="0"/>
              <w:right w:val="single" w:color="auto" w:sz="4" w:space="0"/>
            </w:tcBorders>
            <w:vAlign w:val="center"/>
          </w:tcPr>
          <w:p w14:paraId="6DDDE7FB">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noWrap/>
            <w:vAlign w:val="center"/>
          </w:tcPr>
          <w:p w14:paraId="0A05E7D8">
            <w:pPr>
              <w:widowControl/>
              <w:rPr>
                <w:rFonts w:ascii="宋体" w:hAnsi="宋体"/>
                <w:color w:val="auto"/>
                <w:kern w:val="0"/>
                <w:sz w:val="24"/>
                <w:szCs w:val="24"/>
                <w:highlight w:val="none"/>
              </w:rPr>
            </w:pPr>
            <w:r>
              <w:rPr>
                <w:rFonts w:hint="eastAsia" w:ascii="宋体" w:hAnsi="宋体"/>
                <w:color w:val="auto"/>
                <w:kern w:val="0"/>
                <w:sz w:val="24"/>
                <w:szCs w:val="24"/>
                <w:highlight w:val="none"/>
              </w:rPr>
              <w:t>移动医生站（PAD）</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4BA93C8E">
            <w:pPr>
              <w:widowControl/>
              <w:rPr>
                <w:rFonts w:ascii="宋体" w:hAnsi="宋体"/>
                <w:color w:val="auto"/>
                <w:kern w:val="0"/>
                <w:sz w:val="24"/>
                <w:szCs w:val="24"/>
                <w:highlight w:val="none"/>
              </w:rPr>
            </w:pPr>
            <w:r>
              <w:rPr>
                <w:rFonts w:hint="eastAsia" w:ascii="宋体" w:hAnsi="宋体"/>
                <w:color w:val="auto"/>
                <w:kern w:val="0"/>
                <w:sz w:val="24"/>
                <w:szCs w:val="24"/>
                <w:highlight w:val="none"/>
              </w:rPr>
              <w:t>医嘱管理</w:t>
            </w:r>
          </w:p>
        </w:tc>
      </w:tr>
      <w:tr w14:paraId="0BF3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00FB1E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117</w:t>
            </w:r>
          </w:p>
        </w:tc>
        <w:tc>
          <w:tcPr>
            <w:tcW w:w="738" w:type="dxa"/>
            <w:vMerge w:val="continue"/>
            <w:tcBorders>
              <w:top w:val="nil"/>
              <w:left w:val="single" w:color="auto" w:sz="4" w:space="0"/>
              <w:bottom w:val="single" w:color="auto" w:sz="4" w:space="0"/>
              <w:right w:val="single" w:color="auto" w:sz="4" w:space="0"/>
            </w:tcBorders>
            <w:vAlign w:val="center"/>
          </w:tcPr>
          <w:p w14:paraId="6CDD1E6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EF10302">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239E7A6D">
            <w:pPr>
              <w:widowControl/>
              <w:rPr>
                <w:rFonts w:ascii="宋体" w:hAnsi="宋体"/>
                <w:color w:val="auto"/>
                <w:kern w:val="0"/>
                <w:sz w:val="24"/>
                <w:szCs w:val="24"/>
                <w:highlight w:val="none"/>
              </w:rPr>
            </w:pPr>
            <w:r>
              <w:rPr>
                <w:rFonts w:hint="eastAsia" w:ascii="宋体" w:hAnsi="宋体"/>
                <w:color w:val="auto"/>
                <w:kern w:val="0"/>
                <w:sz w:val="24"/>
                <w:szCs w:val="24"/>
                <w:highlight w:val="none"/>
              </w:rPr>
              <w:t>DC与停止医嘱</w:t>
            </w:r>
          </w:p>
        </w:tc>
      </w:tr>
      <w:tr w14:paraId="540E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9EC0FF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118</w:t>
            </w:r>
          </w:p>
        </w:tc>
        <w:tc>
          <w:tcPr>
            <w:tcW w:w="738" w:type="dxa"/>
            <w:vMerge w:val="continue"/>
            <w:tcBorders>
              <w:top w:val="nil"/>
              <w:left w:val="single" w:color="auto" w:sz="4" w:space="0"/>
              <w:bottom w:val="single" w:color="auto" w:sz="4" w:space="0"/>
              <w:right w:val="single" w:color="auto" w:sz="4" w:space="0"/>
            </w:tcBorders>
            <w:vAlign w:val="center"/>
          </w:tcPr>
          <w:p w14:paraId="2FB7557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9F8BB1C">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6BA39C8E">
            <w:pPr>
              <w:widowControl/>
              <w:rPr>
                <w:rFonts w:ascii="宋体" w:hAnsi="宋体"/>
                <w:color w:val="auto"/>
                <w:kern w:val="0"/>
                <w:sz w:val="24"/>
                <w:szCs w:val="24"/>
                <w:highlight w:val="none"/>
              </w:rPr>
            </w:pPr>
            <w:r>
              <w:rPr>
                <w:rFonts w:hint="eastAsia" w:ascii="宋体" w:hAnsi="宋体"/>
                <w:color w:val="auto"/>
                <w:kern w:val="0"/>
                <w:sz w:val="24"/>
                <w:szCs w:val="24"/>
                <w:highlight w:val="none"/>
              </w:rPr>
              <w:t>病程记录管理</w:t>
            </w:r>
          </w:p>
        </w:tc>
      </w:tr>
      <w:tr w14:paraId="0B2D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C4D048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119</w:t>
            </w:r>
          </w:p>
        </w:tc>
        <w:tc>
          <w:tcPr>
            <w:tcW w:w="738" w:type="dxa"/>
            <w:vMerge w:val="continue"/>
            <w:tcBorders>
              <w:top w:val="nil"/>
              <w:left w:val="single" w:color="auto" w:sz="4" w:space="0"/>
              <w:bottom w:val="single" w:color="auto" w:sz="4" w:space="0"/>
              <w:right w:val="single" w:color="auto" w:sz="4" w:space="0"/>
            </w:tcBorders>
            <w:vAlign w:val="center"/>
          </w:tcPr>
          <w:p w14:paraId="3150F5E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3E8B493">
            <w:pPr>
              <w:widowControl/>
              <w:jc w:val="left"/>
              <w:rPr>
                <w:rFonts w:ascii="宋体" w:hAnsi="宋体"/>
                <w:color w:val="auto"/>
                <w:kern w:val="0"/>
                <w:sz w:val="24"/>
                <w:szCs w:val="24"/>
                <w:highlight w:val="none"/>
              </w:rPr>
            </w:pPr>
          </w:p>
        </w:tc>
        <w:tc>
          <w:tcPr>
            <w:tcW w:w="887" w:type="dxa"/>
            <w:vMerge w:val="restart"/>
            <w:tcBorders>
              <w:top w:val="nil"/>
              <w:left w:val="single" w:color="auto" w:sz="4" w:space="0"/>
              <w:bottom w:val="single" w:color="auto" w:sz="4" w:space="0"/>
              <w:right w:val="single" w:color="auto" w:sz="4" w:space="0"/>
            </w:tcBorders>
            <w:vAlign w:val="center"/>
          </w:tcPr>
          <w:p w14:paraId="159EEC44">
            <w:pPr>
              <w:widowControl/>
              <w:rPr>
                <w:rFonts w:ascii="宋体" w:hAnsi="宋体"/>
                <w:color w:val="auto"/>
                <w:kern w:val="0"/>
                <w:sz w:val="24"/>
                <w:szCs w:val="24"/>
                <w:highlight w:val="none"/>
              </w:rPr>
            </w:pPr>
            <w:r>
              <w:rPr>
                <w:rFonts w:hint="eastAsia" w:ascii="宋体" w:hAnsi="宋体"/>
                <w:color w:val="auto"/>
                <w:kern w:val="0"/>
                <w:sz w:val="24"/>
                <w:szCs w:val="24"/>
                <w:highlight w:val="none"/>
              </w:rPr>
              <w:t>申请单管理</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143C8380">
            <w:pPr>
              <w:widowControl/>
              <w:rPr>
                <w:rFonts w:ascii="宋体" w:hAnsi="宋体"/>
                <w:color w:val="auto"/>
                <w:kern w:val="0"/>
                <w:sz w:val="24"/>
                <w:szCs w:val="24"/>
                <w:highlight w:val="none"/>
              </w:rPr>
            </w:pPr>
            <w:r>
              <w:rPr>
                <w:rFonts w:hint="eastAsia" w:ascii="宋体" w:hAnsi="宋体"/>
                <w:color w:val="auto"/>
                <w:kern w:val="0"/>
                <w:sz w:val="24"/>
                <w:szCs w:val="24"/>
                <w:highlight w:val="none"/>
              </w:rPr>
              <w:t>检查申请单录入</w:t>
            </w:r>
          </w:p>
        </w:tc>
      </w:tr>
      <w:tr w14:paraId="19A8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8FA73C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120</w:t>
            </w:r>
          </w:p>
        </w:tc>
        <w:tc>
          <w:tcPr>
            <w:tcW w:w="738" w:type="dxa"/>
            <w:vMerge w:val="continue"/>
            <w:tcBorders>
              <w:top w:val="nil"/>
              <w:left w:val="single" w:color="auto" w:sz="4" w:space="0"/>
              <w:bottom w:val="single" w:color="auto" w:sz="4" w:space="0"/>
              <w:right w:val="single" w:color="auto" w:sz="4" w:space="0"/>
            </w:tcBorders>
            <w:vAlign w:val="center"/>
          </w:tcPr>
          <w:p w14:paraId="7A3B76EA">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2B4729E">
            <w:pPr>
              <w:widowControl/>
              <w:jc w:val="left"/>
              <w:rPr>
                <w:rFonts w:ascii="宋体" w:hAnsi="宋体"/>
                <w:color w:val="auto"/>
                <w:kern w:val="0"/>
                <w:sz w:val="24"/>
                <w:szCs w:val="24"/>
                <w:highlight w:val="none"/>
              </w:rPr>
            </w:pPr>
          </w:p>
        </w:tc>
        <w:tc>
          <w:tcPr>
            <w:tcW w:w="5596" w:type="dxa"/>
            <w:vMerge w:val="continue"/>
            <w:tcBorders>
              <w:top w:val="nil"/>
              <w:left w:val="single" w:color="auto" w:sz="4" w:space="0"/>
              <w:bottom w:val="single" w:color="auto" w:sz="4" w:space="0"/>
              <w:right w:val="single" w:color="auto" w:sz="4" w:space="0"/>
            </w:tcBorders>
            <w:vAlign w:val="center"/>
          </w:tcPr>
          <w:p w14:paraId="5E2B5A45">
            <w:pPr>
              <w:widowControl/>
              <w:jc w:val="left"/>
              <w:rPr>
                <w:rFonts w:ascii="宋体" w:hAnsi="宋体"/>
                <w:color w:val="auto"/>
                <w:kern w:val="0"/>
                <w:sz w:val="24"/>
                <w:szCs w:val="24"/>
                <w:highlight w:val="none"/>
              </w:rPr>
            </w:pP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22AA0787">
            <w:pPr>
              <w:widowControl/>
              <w:rPr>
                <w:rFonts w:ascii="宋体" w:hAnsi="宋体"/>
                <w:color w:val="auto"/>
                <w:kern w:val="0"/>
                <w:sz w:val="24"/>
                <w:szCs w:val="24"/>
                <w:highlight w:val="none"/>
              </w:rPr>
            </w:pPr>
            <w:r>
              <w:rPr>
                <w:rFonts w:hint="eastAsia" w:ascii="宋体" w:hAnsi="宋体"/>
                <w:color w:val="auto"/>
                <w:kern w:val="0"/>
                <w:sz w:val="24"/>
                <w:szCs w:val="24"/>
                <w:highlight w:val="none"/>
              </w:rPr>
              <w:t>检验申请单录入</w:t>
            </w:r>
          </w:p>
        </w:tc>
      </w:tr>
      <w:tr w14:paraId="04A7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0F1CFC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121</w:t>
            </w:r>
          </w:p>
        </w:tc>
        <w:tc>
          <w:tcPr>
            <w:tcW w:w="738" w:type="dxa"/>
            <w:vMerge w:val="continue"/>
            <w:tcBorders>
              <w:top w:val="nil"/>
              <w:left w:val="single" w:color="auto" w:sz="4" w:space="0"/>
              <w:bottom w:val="single" w:color="auto" w:sz="4" w:space="0"/>
              <w:right w:val="single" w:color="auto" w:sz="4" w:space="0"/>
            </w:tcBorders>
            <w:vAlign w:val="center"/>
          </w:tcPr>
          <w:p w14:paraId="026AB6DE">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833FA57">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5E933F37">
            <w:pPr>
              <w:widowControl/>
              <w:rPr>
                <w:rFonts w:ascii="宋体" w:hAnsi="宋体"/>
                <w:color w:val="auto"/>
                <w:kern w:val="0"/>
                <w:sz w:val="24"/>
                <w:szCs w:val="24"/>
                <w:highlight w:val="none"/>
              </w:rPr>
            </w:pPr>
            <w:r>
              <w:rPr>
                <w:rFonts w:hint="eastAsia" w:ascii="宋体" w:hAnsi="宋体"/>
                <w:color w:val="auto"/>
                <w:kern w:val="0"/>
                <w:sz w:val="24"/>
                <w:szCs w:val="24"/>
                <w:highlight w:val="none"/>
              </w:rPr>
              <w:t>水印安全</w:t>
            </w:r>
          </w:p>
        </w:tc>
      </w:tr>
      <w:tr w14:paraId="6388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507DE9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122</w:t>
            </w:r>
          </w:p>
        </w:tc>
        <w:tc>
          <w:tcPr>
            <w:tcW w:w="738" w:type="dxa"/>
            <w:vMerge w:val="continue"/>
            <w:tcBorders>
              <w:top w:val="nil"/>
              <w:left w:val="single" w:color="auto" w:sz="4" w:space="0"/>
              <w:bottom w:val="single" w:color="auto" w:sz="4" w:space="0"/>
              <w:right w:val="single" w:color="auto" w:sz="4" w:space="0"/>
            </w:tcBorders>
            <w:vAlign w:val="center"/>
          </w:tcPr>
          <w:p w14:paraId="2F66CA8A">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150BF1D">
            <w:pPr>
              <w:widowControl/>
              <w:jc w:val="left"/>
              <w:rPr>
                <w:rFonts w:ascii="宋体" w:hAnsi="宋体"/>
                <w:color w:val="auto"/>
                <w:kern w:val="0"/>
                <w:sz w:val="24"/>
                <w:szCs w:val="24"/>
                <w:highlight w:val="none"/>
              </w:rPr>
            </w:pPr>
          </w:p>
        </w:tc>
        <w:tc>
          <w:tcPr>
            <w:tcW w:w="887" w:type="dxa"/>
            <w:vMerge w:val="restart"/>
            <w:tcBorders>
              <w:top w:val="nil"/>
              <w:left w:val="single" w:color="auto" w:sz="4" w:space="0"/>
              <w:bottom w:val="single" w:color="auto" w:sz="4" w:space="0"/>
              <w:right w:val="single" w:color="auto" w:sz="4" w:space="0"/>
            </w:tcBorders>
            <w:vAlign w:val="center"/>
          </w:tcPr>
          <w:p w14:paraId="6A64404F">
            <w:pPr>
              <w:widowControl/>
              <w:rPr>
                <w:rFonts w:ascii="宋体" w:hAnsi="宋体"/>
                <w:color w:val="auto"/>
                <w:kern w:val="0"/>
                <w:sz w:val="24"/>
                <w:szCs w:val="24"/>
                <w:highlight w:val="none"/>
              </w:rPr>
            </w:pPr>
            <w:r>
              <w:rPr>
                <w:rFonts w:hint="eastAsia" w:ascii="宋体" w:hAnsi="宋体"/>
                <w:color w:val="auto"/>
                <w:kern w:val="0"/>
                <w:sz w:val="24"/>
                <w:szCs w:val="24"/>
                <w:highlight w:val="none"/>
              </w:rPr>
              <w:t>智能语音</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0F70C498">
            <w:pPr>
              <w:widowControl/>
              <w:rPr>
                <w:rFonts w:ascii="宋体" w:hAnsi="宋体"/>
                <w:color w:val="auto"/>
                <w:kern w:val="0"/>
                <w:sz w:val="24"/>
                <w:szCs w:val="24"/>
                <w:highlight w:val="none"/>
              </w:rPr>
            </w:pPr>
            <w:r>
              <w:rPr>
                <w:rFonts w:hint="eastAsia" w:ascii="宋体" w:hAnsi="宋体"/>
                <w:color w:val="auto"/>
                <w:kern w:val="0"/>
                <w:sz w:val="24"/>
                <w:szCs w:val="24"/>
                <w:highlight w:val="none"/>
              </w:rPr>
              <w:t>语音快速定位患者信息</w:t>
            </w:r>
          </w:p>
        </w:tc>
      </w:tr>
      <w:tr w14:paraId="19EB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29A1E1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123</w:t>
            </w:r>
          </w:p>
        </w:tc>
        <w:tc>
          <w:tcPr>
            <w:tcW w:w="738" w:type="dxa"/>
            <w:vMerge w:val="continue"/>
            <w:tcBorders>
              <w:top w:val="nil"/>
              <w:left w:val="single" w:color="auto" w:sz="4" w:space="0"/>
              <w:bottom w:val="single" w:color="auto" w:sz="4" w:space="0"/>
              <w:right w:val="single" w:color="auto" w:sz="4" w:space="0"/>
            </w:tcBorders>
            <w:vAlign w:val="center"/>
          </w:tcPr>
          <w:p w14:paraId="64E89057">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76BF771">
            <w:pPr>
              <w:widowControl/>
              <w:jc w:val="left"/>
              <w:rPr>
                <w:rFonts w:ascii="宋体" w:hAnsi="宋体"/>
                <w:color w:val="auto"/>
                <w:kern w:val="0"/>
                <w:sz w:val="24"/>
                <w:szCs w:val="24"/>
                <w:highlight w:val="none"/>
              </w:rPr>
            </w:pPr>
          </w:p>
        </w:tc>
        <w:tc>
          <w:tcPr>
            <w:tcW w:w="5596" w:type="dxa"/>
            <w:vMerge w:val="continue"/>
            <w:tcBorders>
              <w:top w:val="nil"/>
              <w:left w:val="single" w:color="auto" w:sz="4" w:space="0"/>
              <w:bottom w:val="single" w:color="auto" w:sz="4" w:space="0"/>
              <w:right w:val="single" w:color="auto" w:sz="4" w:space="0"/>
            </w:tcBorders>
            <w:vAlign w:val="center"/>
          </w:tcPr>
          <w:p w14:paraId="70B8094B">
            <w:pPr>
              <w:widowControl/>
              <w:jc w:val="left"/>
              <w:rPr>
                <w:rFonts w:ascii="宋体" w:hAnsi="宋体"/>
                <w:color w:val="auto"/>
                <w:kern w:val="0"/>
                <w:sz w:val="24"/>
                <w:szCs w:val="24"/>
                <w:highlight w:val="none"/>
              </w:rPr>
            </w:pP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41B5807E">
            <w:pPr>
              <w:widowControl/>
              <w:rPr>
                <w:rFonts w:ascii="宋体" w:hAnsi="宋体"/>
                <w:color w:val="auto"/>
                <w:kern w:val="0"/>
                <w:sz w:val="24"/>
                <w:szCs w:val="24"/>
                <w:highlight w:val="none"/>
              </w:rPr>
            </w:pPr>
            <w:r>
              <w:rPr>
                <w:rFonts w:hint="eastAsia" w:ascii="宋体" w:hAnsi="宋体"/>
                <w:color w:val="auto"/>
                <w:kern w:val="0"/>
                <w:sz w:val="24"/>
                <w:szCs w:val="24"/>
                <w:highlight w:val="none"/>
              </w:rPr>
              <w:t>语音病程记录录入</w:t>
            </w:r>
          </w:p>
        </w:tc>
      </w:tr>
      <w:tr w14:paraId="7798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38AB27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124</w:t>
            </w:r>
          </w:p>
        </w:tc>
        <w:tc>
          <w:tcPr>
            <w:tcW w:w="738" w:type="dxa"/>
            <w:vMerge w:val="continue"/>
            <w:tcBorders>
              <w:top w:val="nil"/>
              <w:left w:val="single" w:color="auto" w:sz="4" w:space="0"/>
              <w:bottom w:val="single" w:color="auto" w:sz="4" w:space="0"/>
              <w:right w:val="single" w:color="auto" w:sz="4" w:space="0"/>
            </w:tcBorders>
            <w:vAlign w:val="center"/>
          </w:tcPr>
          <w:p w14:paraId="4EC6F8A8">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85399E9">
            <w:pPr>
              <w:widowControl/>
              <w:jc w:val="left"/>
              <w:rPr>
                <w:rFonts w:ascii="宋体" w:hAnsi="宋体"/>
                <w:color w:val="auto"/>
                <w:kern w:val="0"/>
                <w:sz w:val="24"/>
                <w:szCs w:val="24"/>
                <w:highlight w:val="none"/>
              </w:rPr>
            </w:pPr>
          </w:p>
        </w:tc>
        <w:tc>
          <w:tcPr>
            <w:tcW w:w="5596" w:type="dxa"/>
            <w:vMerge w:val="continue"/>
            <w:tcBorders>
              <w:top w:val="nil"/>
              <w:left w:val="single" w:color="auto" w:sz="4" w:space="0"/>
              <w:bottom w:val="single" w:color="auto" w:sz="4" w:space="0"/>
              <w:right w:val="single" w:color="auto" w:sz="4" w:space="0"/>
            </w:tcBorders>
            <w:vAlign w:val="center"/>
          </w:tcPr>
          <w:p w14:paraId="126D2125">
            <w:pPr>
              <w:widowControl/>
              <w:jc w:val="left"/>
              <w:rPr>
                <w:rFonts w:ascii="宋体" w:hAnsi="宋体"/>
                <w:color w:val="auto"/>
                <w:kern w:val="0"/>
                <w:sz w:val="24"/>
                <w:szCs w:val="24"/>
                <w:highlight w:val="none"/>
              </w:rPr>
            </w:pP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0FC704C2">
            <w:pPr>
              <w:widowControl/>
              <w:rPr>
                <w:rFonts w:ascii="宋体" w:hAnsi="宋体"/>
                <w:color w:val="auto"/>
                <w:kern w:val="0"/>
                <w:sz w:val="24"/>
                <w:szCs w:val="24"/>
                <w:highlight w:val="none"/>
              </w:rPr>
            </w:pPr>
            <w:r>
              <w:rPr>
                <w:rFonts w:hint="eastAsia" w:ascii="宋体" w:hAnsi="宋体"/>
                <w:color w:val="auto"/>
                <w:kern w:val="0"/>
                <w:sz w:val="24"/>
                <w:szCs w:val="24"/>
                <w:highlight w:val="none"/>
              </w:rPr>
              <w:t>语音录入单条医嘱</w:t>
            </w:r>
          </w:p>
        </w:tc>
      </w:tr>
      <w:tr w14:paraId="0805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70CD08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125</w:t>
            </w:r>
          </w:p>
        </w:tc>
        <w:tc>
          <w:tcPr>
            <w:tcW w:w="738" w:type="dxa"/>
            <w:vMerge w:val="continue"/>
            <w:tcBorders>
              <w:top w:val="nil"/>
              <w:left w:val="single" w:color="auto" w:sz="4" w:space="0"/>
              <w:bottom w:val="single" w:color="auto" w:sz="4" w:space="0"/>
              <w:right w:val="single" w:color="auto" w:sz="4" w:space="0"/>
            </w:tcBorders>
            <w:vAlign w:val="center"/>
          </w:tcPr>
          <w:p w14:paraId="68BD1827">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516FB47">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21D9D25C">
            <w:pPr>
              <w:widowControl/>
              <w:rPr>
                <w:rFonts w:ascii="宋体" w:hAnsi="宋体"/>
                <w:color w:val="auto"/>
                <w:kern w:val="0"/>
                <w:sz w:val="24"/>
                <w:szCs w:val="24"/>
                <w:highlight w:val="none"/>
              </w:rPr>
            </w:pPr>
            <w:r>
              <w:rPr>
                <w:rFonts w:hint="eastAsia" w:ascii="宋体" w:hAnsi="宋体"/>
                <w:color w:val="auto"/>
                <w:kern w:val="0"/>
                <w:sz w:val="24"/>
                <w:szCs w:val="24"/>
                <w:highlight w:val="none"/>
              </w:rPr>
              <w:t>院外移动影像查看</w:t>
            </w:r>
          </w:p>
        </w:tc>
      </w:tr>
      <w:tr w14:paraId="430C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193D7A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126</w:t>
            </w:r>
          </w:p>
        </w:tc>
        <w:tc>
          <w:tcPr>
            <w:tcW w:w="738" w:type="dxa"/>
            <w:vMerge w:val="continue"/>
            <w:tcBorders>
              <w:top w:val="nil"/>
              <w:left w:val="single" w:color="auto" w:sz="4" w:space="0"/>
              <w:bottom w:val="single" w:color="auto" w:sz="4" w:space="0"/>
              <w:right w:val="single" w:color="auto" w:sz="4" w:space="0"/>
            </w:tcBorders>
            <w:vAlign w:val="center"/>
          </w:tcPr>
          <w:p w14:paraId="1035C84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009E89A">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1F77C05E">
            <w:pPr>
              <w:widowControl/>
              <w:rPr>
                <w:rFonts w:ascii="宋体" w:hAnsi="宋体"/>
                <w:color w:val="auto"/>
                <w:kern w:val="0"/>
                <w:sz w:val="24"/>
                <w:szCs w:val="24"/>
                <w:highlight w:val="none"/>
              </w:rPr>
            </w:pPr>
            <w:r>
              <w:rPr>
                <w:rFonts w:hint="eastAsia" w:ascii="宋体" w:hAnsi="宋体"/>
                <w:color w:val="auto"/>
                <w:kern w:val="0"/>
                <w:sz w:val="24"/>
                <w:szCs w:val="24"/>
                <w:highlight w:val="none"/>
              </w:rPr>
              <w:t>密码应用功能模块</w:t>
            </w:r>
          </w:p>
        </w:tc>
      </w:tr>
      <w:tr w14:paraId="6965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55343E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127</w:t>
            </w:r>
          </w:p>
        </w:tc>
        <w:tc>
          <w:tcPr>
            <w:tcW w:w="738" w:type="dxa"/>
            <w:vMerge w:val="restart"/>
            <w:tcBorders>
              <w:top w:val="nil"/>
              <w:left w:val="single" w:color="auto" w:sz="4" w:space="0"/>
              <w:bottom w:val="single" w:color="auto" w:sz="4" w:space="0"/>
              <w:right w:val="single" w:color="auto" w:sz="4" w:space="0"/>
            </w:tcBorders>
            <w:vAlign w:val="center"/>
          </w:tcPr>
          <w:p w14:paraId="560AA2D5">
            <w:pPr>
              <w:widowControl/>
              <w:rPr>
                <w:rFonts w:ascii="宋体" w:hAnsi="宋体"/>
                <w:color w:val="auto"/>
                <w:kern w:val="0"/>
                <w:sz w:val="24"/>
                <w:szCs w:val="24"/>
                <w:highlight w:val="none"/>
              </w:rPr>
            </w:pPr>
            <w:r>
              <w:rPr>
                <w:rFonts w:hint="eastAsia" w:ascii="宋体" w:hAnsi="宋体"/>
                <w:color w:val="auto"/>
                <w:kern w:val="0"/>
                <w:sz w:val="24"/>
                <w:szCs w:val="24"/>
                <w:highlight w:val="none"/>
              </w:rPr>
              <w:t>智慧报销平台</w:t>
            </w:r>
          </w:p>
        </w:tc>
        <w:tc>
          <w:tcPr>
            <w:tcW w:w="1318" w:type="dxa"/>
            <w:vMerge w:val="restart"/>
            <w:tcBorders>
              <w:top w:val="nil"/>
              <w:left w:val="single" w:color="auto" w:sz="4" w:space="0"/>
              <w:bottom w:val="single" w:color="auto" w:sz="4" w:space="0"/>
              <w:right w:val="single" w:color="auto" w:sz="4" w:space="0"/>
            </w:tcBorders>
            <w:vAlign w:val="center"/>
          </w:tcPr>
          <w:p w14:paraId="2D7831D0">
            <w:pPr>
              <w:widowControl/>
              <w:rPr>
                <w:rFonts w:ascii="宋体" w:hAnsi="宋体"/>
                <w:color w:val="auto"/>
                <w:kern w:val="0"/>
                <w:sz w:val="24"/>
                <w:szCs w:val="24"/>
                <w:highlight w:val="none"/>
              </w:rPr>
            </w:pPr>
            <w:r>
              <w:rPr>
                <w:rFonts w:hint="eastAsia" w:ascii="宋体" w:hAnsi="宋体"/>
                <w:color w:val="auto"/>
                <w:kern w:val="0"/>
                <w:sz w:val="24"/>
                <w:szCs w:val="24"/>
                <w:highlight w:val="none"/>
              </w:rPr>
              <w:t>发票管理</w:t>
            </w:r>
          </w:p>
        </w:tc>
        <w:tc>
          <w:tcPr>
            <w:tcW w:w="887" w:type="dxa"/>
            <w:tcBorders>
              <w:top w:val="single" w:color="auto" w:sz="4" w:space="0"/>
              <w:left w:val="single" w:color="auto" w:sz="4" w:space="0"/>
              <w:bottom w:val="single" w:color="auto" w:sz="4" w:space="0"/>
              <w:right w:val="single" w:color="auto" w:sz="4" w:space="0"/>
            </w:tcBorders>
            <w:vAlign w:val="center"/>
          </w:tcPr>
          <w:p w14:paraId="16DFD015">
            <w:pPr>
              <w:widowControl/>
              <w:rPr>
                <w:rFonts w:ascii="宋体" w:hAnsi="宋体"/>
                <w:color w:val="auto"/>
                <w:kern w:val="0"/>
                <w:sz w:val="24"/>
                <w:szCs w:val="24"/>
                <w:highlight w:val="none"/>
              </w:rPr>
            </w:pPr>
            <w:r>
              <w:rPr>
                <w:rFonts w:hint="eastAsia" w:ascii="宋体" w:hAnsi="宋体"/>
                <w:color w:val="auto"/>
                <w:kern w:val="0"/>
                <w:sz w:val="24"/>
                <w:szCs w:val="24"/>
                <w:highlight w:val="none"/>
              </w:rPr>
              <w:t>发票识别</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2E4E6DAE">
            <w:pPr>
              <w:widowControl/>
              <w:rPr>
                <w:rFonts w:ascii="宋体" w:hAnsi="宋体"/>
                <w:color w:val="auto"/>
                <w:kern w:val="0"/>
                <w:sz w:val="24"/>
                <w:szCs w:val="24"/>
                <w:highlight w:val="none"/>
              </w:rPr>
            </w:pPr>
            <w:r>
              <w:rPr>
                <w:rFonts w:hint="eastAsia" w:ascii="宋体" w:hAnsi="宋体"/>
                <w:color w:val="auto"/>
                <w:kern w:val="0"/>
                <w:sz w:val="24"/>
                <w:szCs w:val="24"/>
                <w:highlight w:val="none"/>
              </w:rPr>
              <w:t>支持移动端拍照OCR识别或PC端上传扫描件或电子发票识别发票信息，上传电子发票需支持OFD格式。发票可自动拆分税额信息。</w:t>
            </w:r>
          </w:p>
        </w:tc>
      </w:tr>
      <w:tr w14:paraId="5573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38BE7B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128</w:t>
            </w:r>
          </w:p>
        </w:tc>
        <w:tc>
          <w:tcPr>
            <w:tcW w:w="738" w:type="dxa"/>
            <w:vMerge w:val="continue"/>
            <w:tcBorders>
              <w:top w:val="nil"/>
              <w:left w:val="single" w:color="auto" w:sz="4" w:space="0"/>
              <w:bottom w:val="single" w:color="auto" w:sz="4" w:space="0"/>
              <w:right w:val="single" w:color="auto" w:sz="4" w:space="0"/>
            </w:tcBorders>
            <w:vAlign w:val="center"/>
          </w:tcPr>
          <w:p w14:paraId="168CC568">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CBA2202">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60115862">
            <w:pPr>
              <w:widowControl/>
              <w:rPr>
                <w:rFonts w:ascii="宋体" w:hAnsi="宋体"/>
                <w:color w:val="auto"/>
                <w:kern w:val="0"/>
                <w:sz w:val="24"/>
                <w:szCs w:val="24"/>
                <w:highlight w:val="none"/>
              </w:rPr>
            </w:pPr>
            <w:r>
              <w:rPr>
                <w:rFonts w:hint="eastAsia" w:ascii="宋体" w:hAnsi="宋体"/>
                <w:color w:val="auto"/>
                <w:kern w:val="0"/>
                <w:sz w:val="24"/>
                <w:szCs w:val="24"/>
                <w:highlight w:val="none"/>
              </w:rPr>
              <w:t>发票夹</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6F4431FA">
            <w:pPr>
              <w:widowControl/>
              <w:rPr>
                <w:rFonts w:ascii="宋体" w:hAnsi="宋体"/>
                <w:color w:val="auto"/>
                <w:kern w:val="0"/>
                <w:sz w:val="24"/>
                <w:szCs w:val="24"/>
                <w:highlight w:val="none"/>
              </w:rPr>
            </w:pPr>
            <w:r>
              <w:rPr>
                <w:rFonts w:hint="eastAsia" w:ascii="宋体" w:hAnsi="宋体"/>
                <w:color w:val="auto"/>
                <w:kern w:val="0"/>
                <w:sz w:val="24"/>
                <w:szCs w:val="24"/>
                <w:highlight w:val="none"/>
              </w:rPr>
              <w:t>识别成功的发票可自动归档至发票夹中，报销时可管理发票夹的发票，自动生成报销表单</w:t>
            </w:r>
          </w:p>
        </w:tc>
      </w:tr>
      <w:tr w14:paraId="7289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B5F16D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129</w:t>
            </w:r>
          </w:p>
        </w:tc>
        <w:tc>
          <w:tcPr>
            <w:tcW w:w="738" w:type="dxa"/>
            <w:vMerge w:val="continue"/>
            <w:tcBorders>
              <w:top w:val="nil"/>
              <w:left w:val="single" w:color="auto" w:sz="4" w:space="0"/>
              <w:bottom w:val="single" w:color="auto" w:sz="4" w:space="0"/>
              <w:right w:val="single" w:color="auto" w:sz="4" w:space="0"/>
            </w:tcBorders>
            <w:vAlign w:val="center"/>
          </w:tcPr>
          <w:p w14:paraId="285C81A8">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7DC94FF">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2383A7AE">
            <w:pPr>
              <w:widowControl/>
              <w:rPr>
                <w:rFonts w:ascii="宋体" w:hAnsi="宋体"/>
                <w:color w:val="auto"/>
                <w:kern w:val="0"/>
                <w:sz w:val="24"/>
                <w:szCs w:val="24"/>
                <w:highlight w:val="none"/>
              </w:rPr>
            </w:pPr>
            <w:r>
              <w:rPr>
                <w:rFonts w:hint="eastAsia" w:ascii="宋体" w:hAnsi="宋体"/>
                <w:color w:val="auto"/>
                <w:kern w:val="0"/>
                <w:sz w:val="24"/>
                <w:szCs w:val="24"/>
                <w:highlight w:val="none"/>
              </w:rPr>
              <w:t>发票验真</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2AE8F990">
            <w:pPr>
              <w:widowControl/>
              <w:rPr>
                <w:rFonts w:ascii="宋体" w:hAnsi="宋体"/>
                <w:color w:val="auto"/>
                <w:kern w:val="0"/>
                <w:sz w:val="24"/>
                <w:szCs w:val="24"/>
                <w:highlight w:val="none"/>
              </w:rPr>
            </w:pPr>
            <w:r>
              <w:rPr>
                <w:rFonts w:hint="eastAsia" w:ascii="宋体" w:hAnsi="宋体"/>
                <w:color w:val="auto"/>
                <w:kern w:val="0"/>
                <w:sz w:val="24"/>
                <w:szCs w:val="24"/>
                <w:highlight w:val="none"/>
              </w:rPr>
              <w:t>支持识别后的增值税专用发票在线验真。</w:t>
            </w:r>
          </w:p>
        </w:tc>
      </w:tr>
      <w:tr w14:paraId="0006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63BF9D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130</w:t>
            </w:r>
          </w:p>
        </w:tc>
        <w:tc>
          <w:tcPr>
            <w:tcW w:w="738" w:type="dxa"/>
            <w:vMerge w:val="continue"/>
            <w:tcBorders>
              <w:top w:val="nil"/>
              <w:left w:val="single" w:color="auto" w:sz="4" w:space="0"/>
              <w:bottom w:val="single" w:color="auto" w:sz="4" w:space="0"/>
              <w:right w:val="single" w:color="auto" w:sz="4" w:space="0"/>
            </w:tcBorders>
            <w:vAlign w:val="center"/>
          </w:tcPr>
          <w:p w14:paraId="50489AB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C4A75F2">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47BB1B47">
            <w:pPr>
              <w:widowControl/>
              <w:rPr>
                <w:rFonts w:ascii="宋体" w:hAnsi="宋体"/>
                <w:color w:val="auto"/>
                <w:kern w:val="0"/>
                <w:sz w:val="24"/>
                <w:szCs w:val="24"/>
                <w:highlight w:val="none"/>
              </w:rPr>
            </w:pPr>
            <w:r>
              <w:rPr>
                <w:rFonts w:hint="eastAsia" w:ascii="宋体" w:hAnsi="宋体"/>
                <w:color w:val="auto"/>
                <w:kern w:val="0"/>
                <w:sz w:val="24"/>
                <w:szCs w:val="24"/>
                <w:highlight w:val="none"/>
              </w:rPr>
              <w:t>发票验重</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2889BF24">
            <w:pPr>
              <w:widowControl/>
              <w:rPr>
                <w:rFonts w:ascii="宋体" w:hAnsi="宋体"/>
                <w:color w:val="auto"/>
                <w:kern w:val="0"/>
                <w:sz w:val="24"/>
                <w:szCs w:val="24"/>
                <w:highlight w:val="none"/>
              </w:rPr>
            </w:pPr>
            <w:r>
              <w:rPr>
                <w:rFonts w:hint="eastAsia" w:ascii="宋体" w:hAnsi="宋体"/>
                <w:color w:val="auto"/>
                <w:kern w:val="0"/>
                <w:sz w:val="24"/>
                <w:szCs w:val="24"/>
                <w:highlight w:val="none"/>
              </w:rPr>
              <w:t>支持对已上传的发票进行验重功能，重复发票不允许提交。</w:t>
            </w:r>
          </w:p>
        </w:tc>
      </w:tr>
      <w:tr w14:paraId="318B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E29894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131</w:t>
            </w:r>
          </w:p>
        </w:tc>
        <w:tc>
          <w:tcPr>
            <w:tcW w:w="738" w:type="dxa"/>
            <w:vMerge w:val="continue"/>
            <w:tcBorders>
              <w:top w:val="nil"/>
              <w:left w:val="single" w:color="auto" w:sz="4" w:space="0"/>
              <w:bottom w:val="single" w:color="auto" w:sz="4" w:space="0"/>
              <w:right w:val="single" w:color="auto" w:sz="4" w:space="0"/>
            </w:tcBorders>
            <w:vAlign w:val="center"/>
          </w:tcPr>
          <w:p w14:paraId="5A5E0E7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8DD2055">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1843544F">
            <w:pPr>
              <w:widowControl/>
              <w:rPr>
                <w:rFonts w:ascii="宋体" w:hAnsi="宋体"/>
                <w:color w:val="auto"/>
                <w:kern w:val="0"/>
                <w:sz w:val="24"/>
                <w:szCs w:val="24"/>
                <w:highlight w:val="none"/>
              </w:rPr>
            </w:pPr>
            <w:r>
              <w:rPr>
                <w:rFonts w:hint="eastAsia" w:ascii="宋体" w:hAnsi="宋体"/>
                <w:color w:val="auto"/>
                <w:kern w:val="0"/>
                <w:sz w:val="24"/>
                <w:szCs w:val="24"/>
                <w:highlight w:val="none"/>
              </w:rPr>
              <w:t>发票合规校验</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13AEB5AD">
            <w:pPr>
              <w:widowControl/>
              <w:rPr>
                <w:rFonts w:ascii="宋体" w:hAnsi="宋体"/>
                <w:color w:val="auto"/>
                <w:kern w:val="0"/>
                <w:sz w:val="24"/>
                <w:szCs w:val="24"/>
                <w:highlight w:val="none"/>
              </w:rPr>
            </w:pPr>
            <w:r>
              <w:rPr>
                <w:rFonts w:hint="eastAsia" w:ascii="宋体" w:hAnsi="宋体"/>
                <w:color w:val="auto"/>
                <w:kern w:val="0"/>
                <w:sz w:val="24"/>
                <w:szCs w:val="24"/>
                <w:highlight w:val="none"/>
              </w:rPr>
              <w:t>配置发票按照单位审计要求自动按照合规校验，如发票连号，发票抬头，发票日期，发票开具内容等进行合规校验</w:t>
            </w:r>
          </w:p>
        </w:tc>
      </w:tr>
      <w:tr w14:paraId="41B2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2FC754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132</w:t>
            </w:r>
          </w:p>
        </w:tc>
        <w:tc>
          <w:tcPr>
            <w:tcW w:w="738" w:type="dxa"/>
            <w:vMerge w:val="continue"/>
            <w:tcBorders>
              <w:top w:val="nil"/>
              <w:left w:val="single" w:color="auto" w:sz="4" w:space="0"/>
              <w:bottom w:val="single" w:color="auto" w:sz="4" w:space="0"/>
              <w:right w:val="single" w:color="auto" w:sz="4" w:space="0"/>
            </w:tcBorders>
            <w:vAlign w:val="center"/>
          </w:tcPr>
          <w:p w14:paraId="38C4B3A1">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94A8F83">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4238E085">
            <w:pPr>
              <w:widowControl/>
              <w:rPr>
                <w:rFonts w:ascii="宋体" w:hAnsi="宋体"/>
                <w:color w:val="auto"/>
                <w:kern w:val="0"/>
                <w:sz w:val="24"/>
                <w:szCs w:val="24"/>
                <w:highlight w:val="none"/>
              </w:rPr>
            </w:pPr>
            <w:r>
              <w:rPr>
                <w:rFonts w:hint="eastAsia" w:ascii="宋体" w:hAnsi="宋体"/>
                <w:color w:val="auto"/>
                <w:kern w:val="0"/>
                <w:sz w:val="24"/>
                <w:szCs w:val="24"/>
                <w:highlight w:val="none"/>
              </w:rPr>
              <w:t>发票同步</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3A2C6B93">
            <w:pPr>
              <w:widowControl/>
              <w:rPr>
                <w:rFonts w:ascii="宋体" w:hAnsi="宋体"/>
                <w:color w:val="auto"/>
                <w:kern w:val="0"/>
                <w:sz w:val="24"/>
                <w:szCs w:val="24"/>
                <w:highlight w:val="none"/>
              </w:rPr>
            </w:pPr>
            <w:r>
              <w:rPr>
                <w:rFonts w:hint="eastAsia" w:ascii="宋体" w:hAnsi="宋体"/>
                <w:color w:val="auto"/>
                <w:kern w:val="0"/>
                <w:sz w:val="24"/>
                <w:szCs w:val="24"/>
                <w:highlight w:val="none"/>
              </w:rPr>
              <w:t>配置拍照录入、手动录入、文件录入、微信、邮件或其他第三方中发票同步至个人票夹</w:t>
            </w:r>
          </w:p>
        </w:tc>
      </w:tr>
      <w:tr w14:paraId="6216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B5A849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133</w:t>
            </w:r>
          </w:p>
        </w:tc>
        <w:tc>
          <w:tcPr>
            <w:tcW w:w="738" w:type="dxa"/>
            <w:vMerge w:val="continue"/>
            <w:tcBorders>
              <w:top w:val="nil"/>
              <w:left w:val="single" w:color="auto" w:sz="4" w:space="0"/>
              <w:bottom w:val="single" w:color="auto" w:sz="4" w:space="0"/>
              <w:right w:val="single" w:color="auto" w:sz="4" w:space="0"/>
            </w:tcBorders>
            <w:vAlign w:val="center"/>
          </w:tcPr>
          <w:p w14:paraId="1B5321B1">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DEEC735">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550018B7">
            <w:pPr>
              <w:widowControl/>
              <w:rPr>
                <w:rFonts w:ascii="宋体" w:hAnsi="宋体"/>
                <w:color w:val="auto"/>
                <w:kern w:val="0"/>
                <w:sz w:val="24"/>
                <w:szCs w:val="24"/>
                <w:highlight w:val="none"/>
              </w:rPr>
            </w:pPr>
            <w:r>
              <w:rPr>
                <w:rFonts w:hint="eastAsia" w:ascii="宋体" w:hAnsi="宋体"/>
                <w:color w:val="auto"/>
                <w:kern w:val="0"/>
                <w:sz w:val="24"/>
                <w:szCs w:val="24"/>
                <w:highlight w:val="none"/>
              </w:rPr>
              <w:t>进项税认证</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54A23AA3">
            <w:pPr>
              <w:widowControl/>
              <w:rPr>
                <w:rFonts w:ascii="宋体" w:hAnsi="宋体"/>
                <w:color w:val="auto"/>
                <w:kern w:val="0"/>
                <w:sz w:val="24"/>
                <w:szCs w:val="24"/>
                <w:highlight w:val="none"/>
              </w:rPr>
            </w:pPr>
            <w:r>
              <w:rPr>
                <w:rFonts w:hint="eastAsia" w:ascii="宋体" w:hAnsi="宋体"/>
                <w:color w:val="auto"/>
                <w:kern w:val="0"/>
                <w:sz w:val="24"/>
                <w:szCs w:val="24"/>
                <w:highlight w:val="none"/>
              </w:rPr>
              <w:t>通过税务系统接口对专票进项税认证</w:t>
            </w:r>
          </w:p>
        </w:tc>
      </w:tr>
      <w:tr w14:paraId="71BA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B032FD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134</w:t>
            </w:r>
          </w:p>
        </w:tc>
        <w:tc>
          <w:tcPr>
            <w:tcW w:w="738" w:type="dxa"/>
            <w:vMerge w:val="continue"/>
            <w:tcBorders>
              <w:top w:val="nil"/>
              <w:left w:val="single" w:color="auto" w:sz="4" w:space="0"/>
              <w:bottom w:val="single" w:color="auto" w:sz="4" w:space="0"/>
              <w:right w:val="single" w:color="auto" w:sz="4" w:space="0"/>
            </w:tcBorders>
            <w:vAlign w:val="center"/>
          </w:tcPr>
          <w:p w14:paraId="600FAA2A">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1AFDE27">
            <w:pPr>
              <w:widowControl/>
              <w:jc w:val="left"/>
              <w:rPr>
                <w:rFonts w:ascii="宋体" w:hAnsi="宋体"/>
                <w:color w:val="auto"/>
                <w:kern w:val="0"/>
                <w:sz w:val="24"/>
                <w:szCs w:val="24"/>
                <w:highlight w:val="none"/>
              </w:rPr>
            </w:pPr>
          </w:p>
        </w:tc>
        <w:tc>
          <w:tcPr>
            <w:tcW w:w="887" w:type="dxa"/>
            <w:vMerge w:val="restart"/>
            <w:tcBorders>
              <w:top w:val="nil"/>
              <w:left w:val="single" w:color="auto" w:sz="4" w:space="0"/>
              <w:bottom w:val="single" w:color="auto" w:sz="4" w:space="0"/>
              <w:right w:val="single" w:color="auto" w:sz="4" w:space="0"/>
            </w:tcBorders>
            <w:vAlign w:val="center"/>
          </w:tcPr>
          <w:p w14:paraId="478E5226">
            <w:pPr>
              <w:widowControl/>
              <w:rPr>
                <w:rFonts w:ascii="宋体" w:hAnsi="宋体"/>
                <w:color w:val="auto"/>
                <w:kern w:val="0"/>
                <w:sz w:val="24"/>
                <w:szCs w:val="24"/>
                <w:highlight w:val="none"/>
              </w:rPr>
            </w:pPr>
            <w:r>
              <w:rPr>
                <w:rFonts w:hint="eastAsia" w:ascii="宋体" w:hAnsi="宋体"/>
                <w:color w:val="auto"/>
                <w:kern w:val="0"/>
                <w:sz w:val="24"/>
                <w:szCs w:val="24"/>
                <w:highlight w:val="none"/>
              </w:rPr>
              <w:t>进项税抵扣</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2E5CCCF2">
            <w:pPr>
              <w:widowControl/>
              <w:rPr>
                <w:rFonts w:ascii="宋体" w:hAnsi="宋体"/>
                <w:color w:val="auto"/>
                <w:kern w:val="0"/>
                <w:sz w:val="24"/>
                <w:szCs w:val="24"/>
                <w:highlight w:val="none"/>
              </w:rPr>
            </w:pPr>
            <w:r>
              <w:rPr>
                <w:rFonts w:hint="eastAsia" w:ascii="宋体" w:hAnsi="宋体"/>
                <w:color w:val="auto"/>
                <w:kern w:val="0"/>
                <w:sz w:val="24"/>
                <w:szCs w:val="24"/>
                <w:highlight w:val="none"/>
              </w:rPr>
              <w:t>针对实名制的旅客运输类发票（如火车票、机票行程单、其他交通运输发票等）自动进行价税分离，计算可抵扣进项税</w:t>
            </w:r>
          </w:p>
        </w:tc>
      </w:tr>
      <w:tr w14:paraId="0938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F24765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135</w:t>
            </w:r>
          </w:p>
        </w:tc>
        <w:tc>
          <w:tcPr>
            <w:tcW w:w="738" w:type="dxa"/>
            <w:vMerge w:val="continue"/>
            <w:tcBorders>
              <w:top w:val="nil"/>
              <w:left w:val="single" w:color="auto" w:sz="4" w:space="0"/>
              <w:bottom w:val="single" w:color="auto" w:sz="4" w:space="0"/>
              <w:right w:val="single" w:color="auto" w:sz="4" w:space="0"/>
            </w:tcBorders>
            <w:vAlign w:val="center"/>
          </w:tcPr>
          <w:p w14:paraId="518C0BB0">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3D1A046">
            <w:pPr>
              <w:widowControl/>
              <w:jc w:val="left"/>
              <w:rPr>
                <w:rFonts w:ascii="宋体" w:hAnsi="宋体"/>
                <w:color w:val="auto"/>
                <w:kern w:val="0"/>
                <w:sz w:val="24"/>
                <w:szCs w:val="24"/>
                <w:highlight w:val="none"/>
              </w:rPr>
            </w:pPr>
          </w:p>
        </w:tc>
        <w:tc>
          <w:tcPr>
            <w:tcW w:w="5596" w:type="dxa"/>
            <w:vMerge w:val="continue"/>
            <w:tcBorders>
              <w:top w:val="nil"/>
              <w:left w:val="single" w:color="auto" w:sz="4" w:space="0"/>
              <w:bottom w:val="single" w:color="auto" w:sz="4" w:space="0"/>
              <w:right w:val="single" w:color="auto" w:sz="4" w:space="0"/>
            </w:tcBorders>
            <w:vAlign w:val="center"/>
          </w:tcPr>
          <w:p w14:paraId="3EBB45A3">
            <w:pPr>
              <w:widowControl/>
              <w:jc w:val="left"/>
              <w:rPr>
                <w:rFonts w:ascii="宋体" w:hAnsi="宋体"/>
                <w:color w:val="auto"/>
                <w:kern w:val="0"/>
                <w:sz w:val="24"/>
                <w:szCs w:val="24"/>
                <w:highlight w:val="none"/>
              </w:rPr>
            </w:pP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2896E428">
            <w:pPr>
              <w:widowControl/>
              <w:rPr>
                <w:rFonts w:ascii="宋体" w:hAnsi="宋体"/>
                <w:color w:val="auto"/>
                <w:kern w:val="0"/>
                <w:sz w:val="24"/>
                <w:szCs w:val="24"/>
                <w:highlight w:val="none"/>
              </w:rPr>
            </w:pPr>
            <w:r>
              <w:rPr>
                <w:rFonts w:hint="eastAsia" w:ascii="宋体" w:hAnsi="宋体"/>
                <w:color w:val="auto"/>
                <w:kern w:val="0"/>
                <w:sz w:val="24"/>
                <w:szCs w:val="24"/>
                <w:highlight w:val="none"/>
              </w:rPr>
              <w:t>可对实名制的旅客运输类发票、增值税专用发票按照财务制度进行进项税抵扣</w:t>
            </w:r>
          </w:p>
        </w:tc>
      </w:tr>
      <w:tr w14:paraId="15AD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DF7ABB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136</w:t>
            </w:r>
          </w:p>
        </w:tc>
        <w:tc>
          <w:tcPr>
            <w:tcW w:w="738" w:type="dxa"/>
            <w:vMerge w:val="continue"/>
            <w:tcBorders>
              <w:top w:val="nil"/>
              <w:left w:val="single" w:color="auto" w:sz="4" w:space="0"/>
              <w:bottom w:val="single" w:color="auto" w:sz="4" w:space="0"/>
              <w:right w:val="single" w:color="auto" w:sz="4" w:space="0"/>
            </w:tcBorders>
            <w:vAlign w:val="center"/>
          </w:tcPr>
          <w:p w14:paraId="55AEFDA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9C16496">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33A093E1">
            <w:pPr>
              <w:widowControl/>
              <w:rPr>
                <w:rFonts w:ascii="宋体" w:hAnsi="宋体"/>
                <w:color w:val="auto"/>
                <w:kern w:val="0"/>
                <w:sz w:val="24"/>
                <w:szCs w:val="24"/>
                <w:highlight w:val="none"/>
              </w:rPr>
            </w:pPr>
            <w:r>
              <w:rPr>
                <w:rFonts w:hint="eastAsia" w:ascii="宋体" w:hAnsi="宋体"/>
                <w:color w:val="auto"/>
                <w:kern w:val="0"/>
                <w:sz w:val="24"/>
                <w:szCs w:val="24"/>
                <w:highlight w:val="none"/>
              </w:rPr>
              <w:t>发票自动填单配置</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56123747">
            <w:pPr>
              <w:widowControl/>
              <w:rPr>
                <w:rFonts w:ascii="宋体" w:hAnsi="宋体"/>
                <w:color w:val="auto"/>
                <w:kern w:val="0"/>
                <w:sz w:val="24"/>
                <w:szCs w:val="24"/>
                <w:highlight w:val="none"/>
              </w:rPr>
            </w:pPr>
            <w:r>
              <w:rPr>
                <w:rFonts w:hint="eastAsia" w:ascii="宋体" w:hAnsi="宋体"/>
                <w:color w:val="auto"/>
                <w:kern w:val="0"/>
                <w:sz w:val="24"/>
                <w:szCs w:val="24"/>
                <w:highlight w:val="none"/>
              </w:rPr>
              <w:t>通过发票管理中发票对应流程配置，在发票夹界面单选或批量多选发票后，就能一键自动生成报销单，无需再手动填写金额、日期、对应科目、发票等信息</w:t>
            </w:r>
          </w:p>
        </w:tc>
      </w:tr>
      <w:tr w14:paraId="5120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14BA4F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137</w:t>
            </w:r>
          </w:p>
        </w:tc>
        <w:tc>
          <w:tcPr>
            <w:tcW w:w="738" w:type="dxa"/>
            <w:vMerge w:val="continue"/>
            <w:tcBorders>
              <w:top w:val="nil"/>
              <w:left w:val="single" w:color="auto" w:sz="4" w:space="0"/>
              <w:bottom w:val="single" w:color="auto" w:sz="4" w:space="0"/>
              <w:right w:val="single" w:color="auto" w:sz="4" w:space="0"/>
            </w:tcBorders>
            <w:vAlign w:val="center"/>
          </w:tcPr>
          <w:p w14:paraId="724F1790">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644ACFCA">
            <w:pPr>
              <w:widowControl/>
              <w:rPr>
                <w:rFonts w:ascii="宋体" w:hAnsi="宋体"/>
                <w:color w:val="auto"/>
                <w:kern w:val="0"/>
                <w:sz w:val="24"/>
                <w:szCs w:val="24"/>
                <w:highlight w:val="none"/>
              </w:rPr>
            </w:pPr>
            <w:r>
              <w:rPr>
                <w:rFonts w:hint="eastAsia" w:ascii="宋体" w:hAnsi="宋体"/>
                <w:color w:val="auto"/>
                <w:kern w:val="0"/>
                <w:sz w:val="24"/>
                <w:szCs w:val="24"/>
                <w:highlight w:val="none"/>
              </w:rPr>
              <w:t>费用报销流程管理</w:t>
            </w:r>
          </w:p>
        </w:tc>
        <w:tc>
          <w:tcPr>
            <w:tcW w:w="887" w:type="dxa"/>
            <w:tcBorders>
              <w:top w:val="single" w:color="auto" w:sz="4" w:space="0"/>
              <w:left w:val="single" w:color="auto" w:sz="4" w:space="0"/>
              <w:bottom w:val="single" w:color="auto" w:sz="4" w:space="0"/>
              <w:right w:val="single" w:color="auto" w:sz="4" w:space="0"/>
            </w:tcBorders>
            <w:vAlign w:val="center"/>
          </w:tcPr>
          <w:p w14:paraId="21F90E07">
            <w:pPr>
              <w:widowControl/>
              <w:rPr>
                <w:rFonts w:ascii="宋体" w:hAnsi="宋体"/>
                <w:color w:val="auto"/>
                <w:kern w:val="0"/>
                <w:sz w:val="24"/>
                <w:szCs w:val="24"/>
                <w:highlight w:val="none"/>
              </w:rPr>
            </w:pPr>
            <w:r>
              <w:rPr>
                <w:rFonts w:hint="eastAsia" w:ascii="宋体" w:hAnsi="宋体"/>
                <w:color w:val="auto"/>
                <w:kern w:val="0"/>
                <w:sz w:val="24"/>
                <w:szCs w:val="24"/>
                <w:highlight w:val="none"/>
              </w:rPr>
              <w:t>日常费用报销流程</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3761F487">
            <w:pPr>
              <w:widowControl/>
              <w:rPr>
                <w:rFonts w:ascii="宋体" w:hAnsi="宋体"/>
                <w:color w:val="auto"/>
                <w:kern w:val="0"/>
                <w:sz w:val="24"/>
                <w:szCs w:val="24"/>
                <w:highlight w:val="none"/>
              </w:rPr>
            </w:pPr>
            <w:r>
              <w:rPr>
                <w:rFonts w:hint="eastAsia" w:ascii="宋体" w:hAnsi="宋体"/>
                <w:color w:val="auto"/>
                <w:kern w:val="0"/>
                <w:sz w:val="24"/>
                <w:szCs w:val="24"/>
                <w:highlight w:val="none"/>
              </w:rPr>
              <w:t>报销流程管理，关联发票管理平台，进行快速填报。</w:t>
            </w:r>
          </w:p>
        </w:tc>
      </w:tr>
      <w:tr w14:paraId="5E96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0E591D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138</w:t>
            </w:r>
          </w:p>
        </w:tc>
        <w:tc>
          <w:tcPr>
            <w:tcW w:w="738" w:type="dxa"/>
            <w:vMerge w:val="continue"/>
            <w:tcBorders>
              <w:top w:val="nil"/>
              <w:left w:val="single" w:color="auto" w:sz="4" w:space="0"/>
              <w:bottom w:val="single" w:color="auto" w:sz="4" w:space="0"/>
              <w:right w:val="single" w:color="auto" w:sz="4" w:space="0"/>
            </w:tcBorders>
            <w:vAlign w:val="center"/>
          </w:tcPr>
          <w:p w14:paraId="30C8CA5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C9B04C5">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1FA927DD">
            <w:pPr>
              <w:widowControl/>
              <w:rPr>
                <w:rFonts w:ascii="宋体" w:hAnsi="宋体"/>
                <w:color w:val="auto"/>
                <w:kern w:val="0"/>
                <w:sz w:val="24"/>
                <w:szCs w:val="24"/>
                <w:highlight w:val="none"/>
              </w:rPr>
            </w:pPr>
            <w:r>
              <w:rPr>
                <w:rFonts w:hint="eastAsia" w:ascii="宋体" w:hAnsi="宋体"/>
                <w:color w:val="auto"/>
                <w:kern w:val="0"/>
                <w:sz w:val="24"/>
                <w:szCs w:val="24"/>
                <w:highlight w:val="none"/>
              </w:rPr>
              <w:t>差旅费用报销流程</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48CC247E">
            <w:pPr>
              <w:widowControl/>
              <w:rPr>
                <w:rFonts w:ascii="宋体" w:hAnsi="宋体"/>
                <w:color w:val="auto"/>
                <w:kern w:val="0"/>
                <w:sz w:val="24"/>
                <w:szCs w:val="24"/>
                <w:highlight w:val="none"/>
              </w:rPr>
            </w:pPr>
            <w:r>
              <w:rPr>
                <w:rFonts w:hint="eastAsia" w:ascii="宋体" w:hAnsi="宋体"/>
                <w:color w:val="auto"/>
                <w:kern w:val="0"/>
                <w:sz w:val="24"/>
                <w:szCs w:val="24"/>
                <w:highlight w:val="none"/>
              </w:rPr>
              <w:t>报销流程管理，关联发票管理平台，进行快速填报。</w:t>
            </w:r>
          </w:p>
        </w:tc>
      </w:tr>
      <w:tr w14:paraId="59AD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AD9A30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139</w:t>
            </w:r>
          </w:p>
        </w:tc>
        <w:tc>
          <w:tcPr>
            <w:tcW w:w="738" w:type="dxa"/>
            <w:vMerge w:val="continue"/>
            <w:tcBorders>
              <w:top w:val="nil"/>
              <w:left w:val="single" w:color="auto" w:sz="4" w:space="0"/>
              <w:bottom w:val="single" w:color="auto" w:sz="4" w:space="0"/>
              <w:right w:val="single" w:color="auto" w:sz="4" w:space="0"/>
            </w:tcBorders>
            <w:vAlign w:val="center"/>
          </w:tcPr>
          <w:p w14:paraId="3BD7DB4C">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185B16D">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3196880B">
            <w:pPr>
              <w:widowControl/>
              <w:rPr>
                <w:rFonts w:ascii="宋体" w:hAnsi="宋体"/>
                <w:color w:val="auto"/>
                <w:kern w:val="0"/>
                <w:sz w:val="24"/>
                <w:szCs w:val="24"/>
                <w:highlight w:val="none"/>
              </w:rPr>
            </w:pPr>
            <w:r>
              <w:rPr>
                <w:rFonts w:hint="eastAsia" w:ascii="宋体" w:hAnsi="宋体"/>
                <w:color w:val="auto"/>
                <w:kern w:val="0"/>
                <w:sz w:val="24"/>
                <w:szCs w:val="24"/>
                <w:highlight w:val="none"/>
              </w:rPr>
              <w:t>事前申请流程关联预算</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4C25AF9F">
            <w:pPr>
              <w:widowControl/>
              <w:rPr>
                <w:rFonts w:ascii="宋体" w:hAnsi="宋体"/>
                <w:color w:val="auto"/>
                <w:kern w:val="0"/>
                <w:sz w:val="24"/>
                <w:szCs w:val="24"/>
                <w:highlight w:val="none"/>
              </w:rPr>
            </w:pPr>
            <w:r>
              <w:rPr>
                <w:rFonts w:hint="eastAsia" w:ascii="宋体" w:hAnsi="宋体"/>
                <w:color w:val="auto"/>
                <w:kern w:val="0"/>
                <w:sz w:val="24"/>
                <w:szCs w:val="24"/>
                <w:highlight w:val="none"/>
              </w:rPr>
              <w:t>事前申请关联预算，报销冲销设置初始化。</w:t>
            </w:r>
          </w:p>
        </w:tc>
      </w:tr>
      <w:tr w14:paraId="3DF3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A82E34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140</w:t>
            </w:r>
          </w:p>
        </w:tc>
        <w:tc>
          <w:tcPr>
            <w:tcW w:w="738" w:type="dxa"/>
            <w:vMerge w:val="continue"/>
            <w:tcBorders>
              <w:top w:val="nil"/>
              <w:left w:val="single" w:color="auto" w:sz="4" w:space="0"/>
              <w:bottom w:val="single" w:color="auto" w:sz="4" w:space="0"/>
              <w:right w:val="single" w:color="auto" w:sz="4" w:space="0"/>
            </w:tcBorders>
            <w:vAlign w:val="center"/>
          </w:tcPr>
          <w:p w14:paraId="40BEF8B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16F1502">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1E0F6924">
            <w:pPr>
              <w:widowControl/>
              <w:rPr>
                <w:rFonts w:ascii="宋体" w:hAnsi="宋体"/>
                <w:color w:val="auto"/>
                <w:kern w:val="0"/>
                <w:sz w:val="24"/>
                <w:szCs w:val="24"/>
                <w:highlight w:val="none"/>
              </w:rPr>
            </w:pPr>
            <w:r>
              <w:rPr>
                <w:rFonts w:hint="eastAsia" w:ascii="宋体" w:hAnsi="宋体"/>
                <w:color w:val="auto"/>
                <w:kern w:val="0"/>
                <w:sz w:val="24"/>
                <w:szCs w:val="24"/>
                <w:highlight w:val="none"/>
              </w:rPr>
              <w:t>付款审批助手配置</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70A9ABF6">
            <w:pPr>
              <w:widowControl/>
              <w:rPr>
                <w:rFonts w:ascii="宋体" w:hAnsi="宋体"/>
                <w:color w:val="auto"/>
                <w:kern w:val="0"/>
                <w:sz w:val="24"/>
                <w:szCs w:val="24"/>
                <w:highlight w:val="none"/>
              </w:rPr>
            </w:pPr>
            <w:r>
              <w:rPr>
                <w:rFonts w:hint="eastAsia" w:ascii="宋体" w:hAnsi="宋体"/>
                <w:color w:val="auto"/>
                <w:kern w:val="0"/>
                <w:sz w:val="24"/>
                <w:szCs w:val="24"/>
                <w:highlight w:val="none"/>
              </w:rPr>
              <w:t>智能审批助手，支持合同、供应商、预算、个人、部门等多个维度信息进行智能关联分析与合规检查，为领导审批提供依据，内容包含合同基本信息、历史付款信息、历史开票信息、供应商信息、预算信息、合规检查等</w:t>
            </w:r>
          </w:p>
        </w:tc>
      </w:tr>
      <w:tr w14:paraId="597C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9409AC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141</w:t>
            </w:r>
          </w:p>
        </w:tc>
        <w:tc>
          <w:tcPr>
            <w:tcW w:w="738" w:type="dxa"/>
            <w:vMerge w:val="continue"/>
            <w:tcBorders>
              <w:top w:val="nil"/>
              <w:left w:val="single" w:color="auto" w:sz="4" w:space="0"/>
              <w:bottom w:val="single" w:color="auto" w:sz="4" w:space="0"/>
              <w:right w:val="single" w:color="auto" w:sz="4" w:space="0"/>
            </w:tcBorders>
            <w:vAlign w:val="center"/>
          </w:tcPr>
          <w:p w14:paraId="60C72E6E">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8EC9BCA">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06D16012">
            <w:pPr>
              <w:widowControl/>
              <w:rPr>
                <w:rFonts w:ascii="宋体" w:hAnsi="宋体"/>
                <w:color w:val="auto"/>
                <w:kern w:val="0"/>
                <w:sz w:val="24"/>
                <w:szCs w:val="24"/>
                <w:highlight w:val="none"/>
              </w:rPr>
            </w:pPr>
            <w:r>
              <w:rPr>
                <w:rFonts w:hint="eastAsia" w:ascii="宋体" w:hAnsi="宋体"/>
                <w:color w:val="auto"/>
                <w:kern w:val="0"/>
                <w:sz w:val="24"/>
                <w:szCs w:val="24"/>
                <w:highlight w:val="none"/>
              </w:rPr>
              <w:t>智能合规检查配置</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2DD57B8C">
            <w:pPr>
              <w:widowControl/>
              <w:rPr>
                <w:rFonts w:ascii="宋体" w:hAnsi="宋体"/>
                <w:color w:val="auto"/>
                <w:kern w:val="0"/>
                <w:sz w:val="24"/>
                <w:szCs w:val="24"/>
                <w:highlight w:val="none"/>
              </w:rPr>
            </w:pPr>
            <w:r>
              <w:rPr>
                <w:rFonts w:hint="eastAsia" w:ascii="宋体" w:hAnsi="宋体"/>
                <w:color w:val="auto"/>
                <w:kern w:val="0"/>
                <w:sz w:val="24"/>
                <w:szCs w:val="24"/>
                <w:highlight w:val="none"/>
              </w:rPr>
              <w:t>通过前期预置的风险埋点和费控规则库，突出显示不合规的项目，辅助领导审批决策</w:t>
            </w:r>
          </w:p>
        </w:tc>
      </w:tr>
      <w:tr w14:paraId="72EB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50D860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142</w:t>
            </w:r>
          </w:p>
        </w:tc>
        <w:tc>
          <w:tcPr>
            <w:tcW w:w="738" w:type="dxa"/>
            <w:vMerge w:val="continue"/>
            <w:tcBorders>
              <w:top w:val="nil"/>
              <w:left w:val="single" w:color="auto" w:sz="4" w:space="0"/>
              <w:bottom w:val="single" w:color="auto" w:sz="4" w:space="0"/>
              <w:right w:val="single" w:color="auto" w:sz="4" w:space="0"/>
            </w:tcBorders>
            <w:vAlign w:val="center"/>
          </w:tcPr>
          <w:p w14:paraId="073B75F1">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FEAA8B6">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5A057796">
            <w:pPr>
              <w:widowControl/>
              <w:rPr>
                <w:rFonts w:ascii="宋体" w:hAnsi="宋体"/>
                <w:color w:val="auto"/>
                <w:kern w:val="0"/>
                <w:sz w:val="24"/>
                <w:szCs w:val="24"/>
                <w:highlight w:val="none"/>
              </w:rPr>
            </w:pPr>
            <w:r>
              <w:rPr>
                <w:rFonts w:hint="eastAsia" w:ascii="宋体" w:hAnsi="宋体"/>
                <w:color w:val="auto"/>
                <w:kern w:val="0"/>
                <w:sz w:val="24"/>
                <w:szCs w:val="24"/>
                <w:highlight w:val="none"/>
              </w:rPr>
              <w:t>费用标准管理初始化</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16948505">
            <w:pPr>
              <w:widowControl/>
              <w:rPr>
                <w:rFonts w:ascii="宋体" w:hAnsi="宋体"/>
                <w:color w:val="auto"/>
                <w:kern w:val="0"/>
                <w:sz w:val="24"/>
                <w:szCs w:val="24"/>
                <w:highlight w:val="none"/>
              </w:rPr>
            </w:pPr>
            <w:r>
              <w:rPr>
                <w:rFonts w:hint="eastAsia" w:ascii="宋体" w:hAnsi="宋体"/>
                <w:color w:val="auto"/>
                <w:kern w:val="0"/>
                <w:sz w:val="24"/>
                <w:szCs w:val="24"/>
                <w:highlight w:val="none"/>
              </w:rPr>
              <w:t>支持多维度费用标准设置，支持系统标准员工职级等维度对差旅餐补和住宿补助进行设置；</w:t>
            </w:r>
          </w:p>
        </w:tc>
      </w:tr>
      <w:tr w14:paraId="537C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5BF710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143</w:t>
            </w:r>
          </w:p>
        </w:tc>
        <w:tc>
          <w:tcPr>
            <w:tcW w:w="738" w:type="dxa"/>
            <w:vMerge w:val="continue"/>
            <w:tcBorders>
              <w:top w:val="nil"/>
              <w:left w:val="single" w:color="auto" w:sz="4" w:space="0"/>
              <w:bottom w:val="single" w:color="auto" w:sz="4" w:space="0"/>
              <w:right w:val="single" w:color="auto" w:sz="4" w:space="0"/>
            </w:tcBorders>
            <w:vAlign w:val="center"/>
          </w:tcPr>
          <w:p w14:paraId="0B1CDBE6">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2CB18613">
            <w:pPr>
              <w:widowControl/>
              <w:rPr>
                <w:rFonts w:ascii="宋体" w:hAnsi="宋体"/>
                <w:color w:val="auto"/>
                <w:kern w:val="0"/>
                <w:sz w:val="24"/>
                <w:szCs w:val="24"/>
                <w:highlight w:val="none"/>
              </w:rPr>
            </w:pPr>
            <w:r>
              <w:rPr>
                <w:rFonts w:hint="eastAsia" w:ascii="宋体" w:hAnsi="宋体"/>
                <w:color w:val="auto"/>
                <w:kern w:val="0"/>
                <w:sz w:val="24"/>
                <w:szCs w:val="24"/>
                <w:highlight w:val="none"/>
              </w:rPr>
              <w:t>结算管理</w:t>
            </w:r>
          </w:p>
        </w:tc>
        <w:tc>
          <w:tcPr>
            <w:tcW w:w="887" w:type="dxa"/>
            <w:tcBorders>
              <w:top w:val="single" w:color="auto" w:sz="4" w:space="0"/>
              <w:left w:val="single" w:color="auto" w:sz="4" w:space="0"/>
              <w:bottom w:val="single" w:color="auto" w:sz="4" w:space="0"/>
              <w:right w:val="single" w:color="auto" w:sz="4" w:space="0"/>
            </w:tcBorders>
            <w:vAlign w:val="center"/>
          </w:tcPr>
          <w:p w14:paraId="0737B3CA">
            <w:pPr>
              <w:widowControl/>
              <w:rPr>
                <w:rFonts w:ascii="宋体" w:hAnsi="宋体"/>
                <w:color w:val="auto"/>
                <w:kern w:val="0"/>
                <w:sz w:val="24"/>
                <w:szCs w:val="24"/>
                <w:highlight w:val="none"/>
              </w:rPr>
            </w:pPr>
            <w:r>
              <w:rPr>
                <w:rFonts w:hint="eastAsia" w:ascii="宋体" w:hAnsi="宋体"/>
                <w:color w:val="auto"/>
                <w:kern w:val="0"/>
                <w:sz w:val="24"/>
                <w:szCs w:val="24"/>
                <w:highlight w:val="none"/>
              </w:rPr>
              <w:t>结算中心</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1B3EC896">
            <w:pPr>
              <w:widowControl/>
              <w:rPr>
                <w:rFonts w:ascii="宋体" w:hAnsi="宋体"/>
                <w:color w:val="auto"/>
                <w:kern w:val="0"/>
                <w:sz w:val="24"/>
                <w:szCs w:val="24"/>
                <w:highlight w:val="none"/>
              </w:rPr>
            </w:pPr>
            <w:r>
              <w:rPr>
                <w:rFonts w:hint="eastAsia" w:ascii="宋体" w:hAnsi="宋体"/>
                <w:color w:val="auto"/>
                <w:kern w:val="0"/>
                <w:sz w:val="24"/>
                <w:szCs w:val="24"/>
                <w:highlight w:val="none"/>
              </w:rPr>
              <w:t xml:space="preserve">通过支付结算中心，可以快速查询待付款、已付款清单信息，可以按照支付类型、日期、单位等进行支付信息筛选，方便后续进行支付操作。 </w:t>
            </w:r>
          </w:p>
        </w:tc>
      </w:tr>
      <w:tr w14:paraId="27F1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3E9C6C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144</w:t>
            </w:r>
          </w:p>
        </w:tc>
        <w:tc>
          <w:tcPr>
            <w:tcW w:w="738" w:type="dxa"/>
            <w:vMerge w:val="continue"/>
            <w:tcBorders>
              <w:top w:val="nil"/>
              <w:left w:val="single" w:color="auto" w:sz="4" w:space="0"/>
              <w:bottom w:val="single" w:color="auto" w:sz="4" w:space="0"/>
              <w:right w:val="single" w:color="auto" w:sz="4" w:space="0"/>
            </w:tcBorders>
            <w:vAlign w:val="center"/>
          </w:tcPr>
          <w:p w14:paraId="4786625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A17BC04">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34BC130E">
            <w:pPr>
              <w:widowControl/>
              <w:rPr>
                <w:rFonts w:ascii="宋体" w:hAnsi="宋体"/>
                <w:color w:val="auto"/>
                <w:kern w:val="0"/>
                <w:sz w:val="24"/>
                <w:szCs w:val="24"/>
                <w:highlight w:val="none"/>
              </w:rPr>
            </w:pPr>
            <w:r>
              <w:rPr>
                <w:rFonts w:hint="eastAsia" w:ascii="宋体" w:hAnsi="宋体"/>
                <w:color w:val="auto"/>
                <w:kern w:val="0"/>
                <w:sz w:val="24"/>
                <w:szCs w:val="24"/>
                <w:highlight w:val="none"/>
              </w:rPr>
              <w:t>银医直联</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62F6FC61">
            <w:pPr>
              <w:widowControl/>
              <w:rPr>
                <w:rFonts w:ascii="宋体" w:hAnsi="宋体"/>
                <w:color w:val="auto"/>
                <w:kern w:val="0"/>
                <w:sz w:val="24"/>
                <w:szCs w:val="24"/>
                <w:highlight w:val="none"/>
              </w:rPr>
            </w:pPr>
            <w:r>
              <w:rPr>
                <w:rFonts w:hint="eastAsia" w:ascii="宋体" w:hAnsi="宋体"/>
                <w:color w:val="auto"/>
                <w:kern w:val="0"/>
                <w:sz w:val="24"/>
                <w:szCs w:val="24"/>
                <w:highlight w:val="none"/>
              </w:rPr>
              <w:t>支持与多个银行系统对接，出纳可以在系统中，将已审批通过的报销单据直接提交生成支付指令或筛选合并提交，银医直联付款，实现自动化的结算支付，减少由于人工操作造成的资金支付风险、同时可以大幅提升单位支付结算效率。</w:t>
            </w:r>
          </w:p>
        </w:tc>
      </w:tr>
      <w:tr w14:paraId="70BD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105961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145</w:t>
            </w:r>
          </w:p>
        </w:tc>
        <w:tc>
          <w:tcPr>
            <w:tcW w:w="738" w:type="dxa"/>
            <w:vMerge w:val="continue"/>
            <w:tcBorders>
              <w:top w:val="nil"/>
              <w:left w:val="single" w:color="auto" w:sz="4" w:space="0"/>
              <w:bottom w:val="single" w:color="auto" w:sz="4" w:space="0"/>
              <w:right w:val="single" w:color="auto" w:sz="4" w:space="0"/>
            </w:tcBorders>
            <w:vAlign w:val="center"/>
          </w:tcPr>
          <w:p w14:paraId="288E767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0FA4CA2">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622CDF0C">
            <w:pPr>
              <w:widowControl/>
              <w:rPr>
                <w:rFonts w:ascii="宋体" w:hAnsi="宋体"/>
                <w:color w:val="auto"/>
                <w:kern w:val="0"/>
                <w:sz w:val="24"/>
                <w:szCs w:val="24"/>
                <w:highlight w:val="none"/>
              </w:rPr>
            </w:pPr>
            <w:r>
              <w:rPr>
                <w:rFonts w:hint="eastAsia" w:ascii="宋体" w:hAnsi="宋体"/>
                <w:color w:val="auto"/>
                <w:kern w:val="0"/>
                <w:sz w:val="24"/>
                <w:szCs w:val="24"/>
                <w:highlight w:val="none"/>
              </w:rPr>
              <w:t>银行账户查询</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66E80585">
            <w:pPr>
              <w:widowControl/>
              <w:rPr>
                <w:rFonts w:ascii="宋体" w:hAnsi="宋体"/>
                <w:color w:val="auto"/>
                <w:kern w:val="0"/>
                <w:sz w:val="24"/>
                <w:szCs w:val="24"/>
                <w:highlight w:val="none"/>
              </w:rPr>
            </w:pPr>
            <w:r>
              <w:rPr>
                <w:rFonts w:hint="eastAsia" w:ascii="宋体" w:hAnsi="宋体"/>
                <w:color w:val="auto"/>
                <w:kern w:val="0"/>
                <w:sz w:val="24"/>
                <w:szCs w:val="24"/>
                <w:highlight w:val="none"/>
              </w:rPr>
              <w:t>支持医院会计人员，实时查询各个银行账户下的余额，方便做支出安排和资金归集工作。</w:t>
            </w:r>
          </w:p>
        </w:tc>
      </w:tr>
      <w:tr w14:paraId="0E7B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209436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146</w:t>
            </w:r>
          </w:p>
        </w:tc>
        <w:tc>
          <w:tcPr>
            <w:tcW w:w="738" w:type="dxa"/>
            <w:vMerge w:val="continue"/>
            <w:tcBorders>
              <w:top w:val="nil"/>
              <w:left w:val="single" w:color="auto" w:sz="4" w:space="0"/>
              <w:bottom w:val="single" w:color="auto" w:sz="4" w:space="0"/>
              <w:right w:val="single" w:color="auto" w:sz="4" w:space="0"/>
            </w:tcBorders>
            <w:vAlign w:val="center"/>
          </w:tcPr>
          <w:p w14:paraId="3F4E600B">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0283E1E8">
            <w:pPr>
              <w:widowControl/>
              <w:rPr>
                <w:rFonts w:ascii="宋体" w:hAnsi="宋体"/>
                <w:color w:val="auto"/>
                <w:kern w:val="0"/>
                <w:sz w:val="24"/>
                <w:szCs w:val="24"/>
                <w:highlight w:val="none"/>
              </w:rPr>
            </w:pPr>
            <w:r>
              <w:rPr>
                <w:rFonts w:hint="eastAsia" w:ascii="宋体" w:hAnsi="宋体"/>
                <w:color w:val="auto"/>
                <w:kern w:val="0"/>
                <w:sz w:val="24"/>
                <w:szCs w:val="24"/>
                <w:highlight w:val="none"/>
              </w:rPr>
              <w:t>凭证管理</w:t>
            </w:r>
          </w:p>
        </w:tc>
        <w:tc>
          <w:tcPr>
            <w:tcW w:w="887" w:type="dxa"/>
            <w:tcBorders>
              <w:top w:val="single" w:color="auto" w:sz="4" w:space="0"/>
              <w:left w:val="single" w:color="auto" w:sz="4" w:space="0"/>
              <w:bottom w:val="single" w:color="auto" w:sz="4" w:space="0"/>
              <w:right w:val="single" w:color="auto" w:sz="4" w:space="0"/>
            </w:tcBorders>
            <w:vAlign w:val="center"/>
          </w:tcPr>
          <w:p w14:paraId="32A1B2CF">
            <w:pPr>
              <w:widowControl/>
              <w:rPr>
                <w:rFonts w:ascii="宋体" w:hAnsi="宋体"/>
                <w:color w:val="auto"/>
                <w:kern w:val="0"/>
                <w:sz w:val="24"/>
                <w:szCs w:val="24"/>
                <w:highlight w:val="none"/>
              </w:rPr>
            </w:pPr>
            <w:r>
              <w:rPr>
                <w:rFonts w:hint="eastAsia" w:ascii="宋体" w:hAnsi="宋体"/>
                <w:color w:val="auto"/>
                <w:kern w:val="0"/>
                <w:sz w:val="24"/>
                <w:szCs w:val="24"/>
                <w:highlight w:val="none"/>
              </w:rPr>
              <w:t>凭证分录规则</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256C487F">
            <w:pPr>
              <w:widowControl/>
              <w:rPr>
                <w:rFonts w:ascii="宋体" w:hAnsi="宋体"/>
                <w:color w:val="auto"/>
                <w:kern w:val="0"/>
                <w:sz w:val="24"/>
                <w:szCs w:val="24"/>
                <w:highlight w:val="none"/>
              </w:rPr>
            </w:pPr>
            <w:r>
              <w:rPr>
                <w:rFonts w:hint="eastAsia" w:ascii="宋体" w:hAnsi="宋体"/>
                <w:color w:val="auto"/>
                <w:kern w:val="0"/>
                <w:sz w:val="24"/>
                <w:szCs w:val="24"/>
                <w:highlight w:val="none"/>
              </w:rPr>
              <w:t>利用规则库，维护好财务科目等基础信息映射，通过凭证中心配置好分录规则，后续在费用报销或付款单中触发基于做账规则调用分录自动生成预制凭证。</w:t>
            </w:r>
          </w:p>
        </w:tc>
      </w:tr>
      <w:tr w14:paraId="30E0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9BFD84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147</w:t>
            </w:r>
          </w:p>
        </w:tc>
        <w:tc>
          <w:tcPr>
            <w:tcW w:w="738" w:type="dxa"/>
            <w:vMerge w:val="continue"/>
            <w:tcBorders>
              <w:top w:val="nil"/>
              <w:left w:val="single" w:color="auto" w:sz="4" w:space="0"/>
              <w:bottom w:val="single" w:color="auto" w:sz="4" w:space="0"/>
              <w:right w:val="single" w:color="auto" w:sz="4" w:space="0"/>
            </w:tcBorders>
            <w:vAlign w:val="center"/>
          </w:tcPr>
          <w:p w14:paraId="1F4BFE40">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67C3B6B">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4E9BA6C2">
            <w:pPr>
              <w:widowControl/>
              <w:rPr>
                <w:rFonts w:ascii="宋体" w:hAnsi="宋体"/>
                <w:color w:val="auto"/>
                <w:kern w:val="0"/>
                <w:sz w:val="24"/>
                <w:szCs w:val="24"/>
                <w:highlight w:val="none"/>
              </w:rPr>
            </w:pPr>
            <w:r>
              <w:rPr>
                <w:rFonts w:hint="eastAsia" w:ascii="宋体" w:hAnsi="宋体"/>
                <w:color w:val="auto"/>
                <w:kern w:val="0"/>
                <w:sz w:val="24"/>
                <w:szCs w:val="24"/>
                <w:highlight w:val="none"/>
              </w:rPr>
              <w:t>自动凭证记账</w:t>
            </w:r>
          </w:p>
        </w:tc>
        <w:tc>
          <w:tcPr>
            <w:tcW w:w="4709" w:type="dxa"/>
            <w:gridSpan w:val="2"/>
            <w:tcBorders>
              <w:top w:val="single" w:color="auto" w:sz="4" w:space="0"/>
              <w:left w:val="single" w:color="auto" w:sz="4" w:space="0"/>
              <w:bottom w:val="single" w:color="auto" w:sz="4" w:space="0"/>
              <w:right w:val="single" w:color="auto" w:sz="4" w:space="0"/>
            </w:tcBorders>
            <w:vAlign w:val="center"/>
          </w:tcPr>
          <w:p w14:paraId="6B57D190">
            <w:pPr>
              <w:widowControl/>
              <w:rPr>
                <w:rFonts w:ascii="宋体" w:hAnsi="宋体"/>
                <w:color w:val="auto"/>
                <w:kern w:val="0"/>
                <w:sz w:val="24"/>
                <w:szCs w:val="24"/>
                <w:highlight w:val="none"/>
              </w:rPr>
            </w:pPr>
            <w:r>
              <w:rPr>
                <w:rFonts w:hint="eastAsia" w:ascii="宋体" w:hAnsi="宋体"/>
                <w:color w:val="auto"/>
                <w:kern w:val="0"/>
                <w:sz w:val="24"/>
                <w:szCs w:val="24"/>
                <w:highlight w:val="none"/>
              </w:rPr>
              <w:t>系统与核算系统集成对接，通过后台的凭证分录转换规则，系统自动将报销数据转生成换为包含借贷方科目、金额、辅助核算等新信息的预制凭证，并推送核算系统生成正式凭证。</w:t>
            </w:r>
            <w:r>
              <w:rPr>
                <w:rFonts w:hint="eastAsia" w:ascii="宋体" w:hAnsi="宋体"/>
                <w:color w:val="auto"/>
                <w:kern w:val="0"/>
                <w:sz w:val="24"/>
                <w:szCs w:val="24"/>
                <w:highlight w:val="none"/>
              </w:rPr>
              <w:br w:type="textWrapping"/>
            </w:r>
            <w:r>
              <w:rPr>
                <w:rFonts w:hint="eastAsia" w:ascii="宋体" w:hAnsi="宋体"/>
                <w:color w:val="auto"/>
                <w:kern w:val="0"/>
                <w:sz w:val="24"/>
                <w:szCs w:val="24"/>
                <w:highlight w:val="none"/>
              </w:rPr>
              <w:t>审批通过后自动实时推送自动生成记账凭证，提升财务记账效率。</w:t>
            </w:r>
          </w:p>
        </w:tc>
      </w:tr>
      <w:tr w14:paraId="3E71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A9D270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148</w:t>
            </w:r>
          </w:p>
        </w:tc>
        <w:tc>
          <w:tcPr>
            <w:tcW w:w="738" w:type="dxa"/>
            <w:vMerge w:val="continue"/>
            <w:tcBorders>
              <w:top w:val="nil"/>
              <w:left w:val="single" w:color="auto" w:sz="4" w:space="0"/>
              <w:bottom w:val="single" w:color="auto" w:sz="4" w:space="0"/>
              <w:right w:val="single" w:color="auto" w:sz="4" w:space="0"/>
            </w:tcBorders>
            <w:vAlign w:val="center"/>
          </w:tcPr>
          <w:p w14:paraId="26F8AFC9">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29B9CEA7">
            <w:pPr>
              <w:widowControl/>
              <w:rPr>
                <w:rFonts w:ascii="宋体" w:hAnsi="宋体"/>
                <w:color w:val="auto"/>
                <w:kern w:val="0"/>
                <w:sz w:val="24"/>
                <w:szCs w:val="24"/>
                <w:highlight w:val="none"/>
              </w:rPr>
            </w:pPr>
            <w:r>
              <w:rPr>
                <w:rFonts w:hint="eastAsia" w:ascii="宋体" w:hAnsi="宋体"/>
                <w:color w:val="auto"/>
                <w:kern w:val="0"/>
                <w:sz w:val="24"/>
                <w:szCs w:val="24"/>
                <w:highlight w:val="none"/>
              </w:rPr>
              <w:t>借还款管理</w:t>
            </w:r>
          </w:p>
        </w:tc>
        <w:tc>
          <w:tcPr>
            <w:tcW w:w="887" w:type="dxa"/>
            <w:tcBorders>
              <w:top w:val="single" w:color="auto" w:sz="4" w:space="0"/>
              <w:left w:val="single" w:color="auto" w:sz="4" w:space="0"/>
              <w:bottom w:val="single" w:color="auto" w:sz="4" w:space="0"/>
              <w:right w:val="single" w:color="auto" w:sz="4" w:space="0"/>
            </w:tcBorders>
            <w:vAlign w:val="center"/>
          </w:tcPr>
          <w:p w14:paraId="3A35EAA0">
            <w:pPr>
              <w:widowControl/>
              <w:rPr>
                <w:rFonts w:ascii="宋体" w:hAnsi="宋体"/>
                <w:color w:val="auto"/>
                <w:kern w:val="0"/>
                <w:sz w:val="24"/>
                <w:szCs w:val="24"/>
                <w:highlight w:val="none"/>
              </w:rPr>
            </w:pPr>
            <w:r>
              <w:rPr>
                <w:rFonts w:hint="eastAsia" w:ascii="宋体" w:hAnsi="宋体"/>
                <w:color w:val="auto"/>
                <w:kern w:val="0"/>
                <w:sz w:val="24"/>
                <w:szCs w:val="24"/>
                <w:highlight w:val="none"/>
              </w:rPr>
              <w:t>借款申请流程</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6064B079">
            <w:pPr>
              <w:widowControl/>
              <w:rPr>
                <w:rFonts w:ascii="宋体" w:hAnsi="宋体"/>
                <w:color w:val="auto"/>
                <w:kern w:val="0"/>
                <w:sz w:val="24"/>
                <w:szCs w:val="24"/>
                <w:highlight w:val="none"/>
              </w:rPr>
            </w:pPr>
            <w:r>
              <w:rPr>
                <w:rFonts w:hint="eastAsia" w:ascii="宋体" w:hAnsi="宋体"/>
                <w:color w:val="auto"/>
                <w:kern w:val="0"/>
                <w:sz w:val="24"/>
                <w:szCs w:val="24"/>
                <w:highlight w:val="none"/>
              </w:rPr>
              <w:t>可根据借款信用等级设置不同的借款限额，当员工累计借款金额+本次借款金额超出借款限额时给出提示，不允许借款申请提交</w:t>
            </w:r>
          </w:p>
        </w:tc>
      </w:tr>
      <w:tr w14:paraId="5BEC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D2A202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149</w:t>
            </w:r>
          </w:p>
        </w:tc>
        <w:tc>
          <w:tcPr>
            <w:tcW w:w="738" w:type="dxa"/>
            <w:vMerge w:val="continue"/>
            <w:tcBorders>
              <w:top w:val="nil"/>
              <w:left w:val="single" w:color="auto" w:sz="4" w:space="0"/>
              <w:bottom w:val="single" w:color="auto" w:sz="4" w:space="0"/>
              <w:right w:val="single" w:color="auto" w:sz="4" w:space="0"/>
            </w:tcBorders>
            <w:vAlign w:val="center"/>
          </w:tcPr>
          <w:p w14:paraId="3F114A98">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52364F6">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3E52BF57">
            <w:pPr>
              <w:widowControl/>
              <w:rPr>
                <w:rFonts w:ascii="宋体" w:hAnsi="宋体"/>
                <w:color w:val="auto"/>
                <w:kern w:val="0"/>
                <w:sz w:val="24"/>
                <w:szCs w:val="24"/>
                <w:highlight w:val="none"/>
              </w:rPr>
            </w:pPr>
            <w:r>
              <w:rPr>
                <w:rFonts w:hint="eastAsia" w:ascii="宋体" w:hAnsi="宋体"/>
                <w:color w:val="auto"/>
                <w:kern w:val="0"/>
                <w:sz w:val="24"/>
                <w:szCs w:val="24"/>
                <w:highlight w:val="none"/>
              </w:rPr>
              <w:t>借款设置</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143C7293">
            <w:pPr>
              <w:widowControl/>
              <w:rPr>
                <w:rFonts w:ascii="宋体" w:hAnsi="宋体"/>
                <w:color w:val="auto"/>
                <w:kern w:val="0"/>
                <w:sz w:val="24"/>
                <w:szCs w:val="24"/>
                <w:highlight w:val="none"/>
              </w:rPr>
            </w:pPr>
            <w:r>
              <w:rPr>
                <w:rFonts w:hint="eastAsia" w:ascii="宋体" w:hAnsi="宋体"/>
                <w:color w:val="auto"/>
                <w:kern w:val="0"/>
                <w:sz w:val="24"/>
                <w:szCs w:val="24"/>
                <w:highlight w:val="none"/>
              </w:rPr>
              <w:t>系统后台可设置哪些流程为借款流程，借款流程可灵活设置在哪些审批节点后进行借款金额的冻结，实际中可根据企业的要求进行灵活设置</w:t>
            </w:r>
          </w:p>
        </w:tc>
      </w:tr>
      <w:tr w14:paraId="76E7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A11183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150</w:t>
            </w:r>
          </w:p>
        </w:tc>
        <w:tc>
          <w:tcPr>
            <w:tcW w:w="738" w:type="dxa"/>
            <w:vMerge w:val="continue"/>
            <w:tcBorders>
              <w:top w:val="nil"/>
              <w:left w:val="single" w:color="auto" w:sz="4" w:space="0"/>
              <w:bottom w:val="single" w:color="auto" w:sz="4" w:space="0"/>
              <w:right w:val="single" w:color="auto" w:sz="4" w:space="0"/>
            </w:tcBorders>
            <w:vAlign w:val="center"/>
          </w:tcPr>
          <w:p w14:paraId="1F0D789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0CA394E">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47040700">
            <w:pPr>
              <w:widowControl/>
              <w:rPr>
                <w:rFonts w:ascii="宋体" w:hAnsi="宋体"/>
                <w:color w:val="auto"/>
                <w:kern w:val="0"/>
                <w:sz w:val="24"/>
                <w:szCs w:val="24"/>
                <w:highlight w:val="none"/>
              </w:rPr>
            </w:pPr>
            <w:r>
              <w:rPr>
                <w:rFonts w:hint="eastAsia" w:ascii="宋体" w:hAnsi="宋体"/>
                <w:color w:val="auto"/>
                <w:kern w:val="0"/>
                <w:sz w:val="24"/>
                <w:szCs w:val="24"/>
                <w:highlight w:val="none"/>
              </w:rPr>
              <w:t>还款申请流程</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56BFDFA6">
            <w:pPr>
              <w:widowControl/>
              <w:rPr>
                <w:rFonts w:ascii="宋体" w:hAnsi="宋体"/>
                <w:color w:val="auto"/>
                <w:kern w:val="0"/>
                <w:sz w:val="24"/>
                <w:szCs w:val="24"/>
                <w:highlight w:val="none"/>
              </w:rPr>
            </w:pPr>
            <w:r>
              <w:rPr>
                <w:rFonts w:hint="eastAsia" w:ascii="宋体" w:hAnsi="宋体"/>
                <w:color w:val="auto"/>
                <w:kern w:val="0"/>
                <w:sz w:val="24"/>
                <w:szCs w:val="24"/>
                <w:highlight w:val="none"/>
              </w:rPr>
              <w:t>对于需要归还的备用金或事项结束后还没有花完的借款，系统支持发起还款流程，还款时支持关联多条借款流程，也支持一次借款流程分多次还款</w:t>
            </w:r>
          </w:p>
        </w:tc>
      </w:tr>
      <w:tr w14:paraId="08BB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197B85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151</w:t>
            </w:r>
          </w:p>
        </w:tc>
        <w:tc>
          <w:tcPr>
            <w:tcW w:w="738" w:type="dxa"/>
            <w:vMerge w:val="continue"/>
            <w:tcBorders>
              <w:top w:val="nil"/>
              <w:left w:val="single" w:color="auto" w:sz="4" w:space="0"/>
              <w:bottom w:val="single" w:color="auto" w:sz="4" w:space="0"/>
              <w:right w:val="single" w:color="auto" w:sz="4" w:space="0"/>
            </w:tcBorders>
            <w:vAlign w:val="center"/>
          </w:tcPr>
          <w:p w14:paraId="42ACB98E">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75BF369">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566E8483">
            <w:pPr>
              <w:widowControl/>
              <w:rPr>
                <w:rFonts w:ascii="宋体" w:hAnsi="宋体"/>
                <w:color w:val="auto"/>
                <w:kern w:val="0"/>
                <w:sz w:val="24"/>
                <w:szCs w:val="24"/>
                <w:highlight w:val="none"/>
              </w:rPr>
            </w:pPr>
            <w:r>
              <w:rPr>
                <w:rFonts w:hint="eastAsia" w:ascii="宋体" w:hAnsi="宋体"/>
                <w:color w:val="auto"/>
                <w:kern w:val="0"/>
                <w:sz w:val="24"/>
                <w:szCs w:val="24"/>
                <w:highlight w:val="none"/>
              </w:rPr>
              <w:t>还款设置</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13F58329">
            <w:pPr>
              <w:widowControl/>
              <w:rPr>
                <w:rFonts w:ascii="宋体" w:hAnsi="宋体"/>
                <w:color w:val="auto"/>
                <w:kern w:val="0"/>
                <w:sz w:val="24"/>
                <w:szCs w:val="24"/>
                <w:highlight w:val="none"/>
              </w:rPr>
            </w:pPr>
            <w:r>
              <w:rPr>
                <w:rFonts w:hint="eastAsia" w:ascii="宋体" w:hAnsi="宋体"/>
                <w:color w:val="auto"/>
                <w:kern w:val="0"/>
                <w:sz w:val="24"/>
                <w:szCs w:val="24"/>
                <w:highlight w:val="none"/>
              </w:rPr>
              <w:t>系统后台可设置哪些流程为还款流程，且可以灵活设置在哪些节点后进行关联借款的冻结和借款的实际冲销</w:t>
            </w:r>
          </w:p>
        </w:tc>
      </w:tr>
      <w:tr w14:paraId="13EF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C41AEA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152</w:t>
            </w:r>
          </w:p>
        </w:tc>
        <w:tc>
          <w:tcPr>
            <w:tcW w:w="738" w:type="dxa"/>
            <w:vMerge w:val="continue"/>
            <w:tcBorders>
              <w:top w:val="nil"/>
              <w:left w:val="single" w:color="auto" w:sz="4" w:space="0"/>
              <w:bottom w:val="single" w:color="auto" w:sz="4" w:space="0"/>
              <w:right w:val="single" w:color="auto" w:sz="4" w:space="0"/>
            </w:tcBorders>
            <w:vAlign w:val="center"/>
          </w:tcPr>
          <w:p w14:paraId="51D79ACD">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666C2492">
            <w:pPr>
              <w:widowControl/>
              <w:rPr>
                <w:rFonts w:ascii="宋体" w:hAnsi="宋体"/>
                <w:color w:val="auto"/>
                <w:kern w:val="0"/>
                <w:sz w:val="24"/>
                <w:szCs w:val="24"/>
                <w:highlight w:val="none"/>
              </w:rPr>
            </w:pPr>
            <w:r>
              <w:rPr>
                <w:rFonts w:hint="eastAsia" w:ascii="宋体" w:hAnsi="宋体"/>
                <w:color w:val="auto"/>
                <w:kern w:val="0"/>
                <w:sz w:val="24"/>
                <w:szCs w:val="24"/>
                <w:highlight w:val="none"/>
              </w:rPr>
              <w:t>移动报销管理</w:t>
            </w:r>
          </w:p>
        </w:tc>
        <w:tc>
          <w:tcPr>
            <w:tcW w:w="887" w:type="dxa"/>
            <w:tcBorders>
              <w:top w:val="single" w:color="auto" w:sz="4" w:space="0"/>
              <w:left w:val="single" w:color="auto" w:sz="4" w:space="0"/>
              <w:bottom w:val="single" w:color="auto" w:sz="4" w:space="0"/>
              <w:right w:val="single" w:color="auto" w:sz="4" w:space="0"/>
            </w:tcBorders>
            <w:vAlign w:val="center"/>
          </w:tcPr>
          <w:p w14:paraId="0BAC8475">
            <w:pPr>
              <w:widowControl/>
              <w:rPr>
                <w:rFonts w:ascii="宋体" w:hAnsi="宋体"/>
                <w:color w:val="auto"/>
                <w:kern w:val="0"/>
                <w:sz w:val="24"/>
                <w:szCs w:val="24"/>
                <w:highlight w:val="none"/>
              </w:rPr>
            </w:pPr>
            <w:r>
              <w:rPr>
                <w:rFonts w:hint="eastAsia" w:ascii="宋体" w:hAnsi="宋体"/>
                <w:color w:val="auto"/>
                <w:kern w:val="0"/>
                <w:sz w:val="24"/>
                <w:szCs w:val="24"/>
                <w:highlight w:val="none"/>
              </w:rPr>
              <w:t>快捷申请</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290040CF">
            <w:pPr>
              <w:widowControl/>
              <w:rPr>
                <w:rFonts w:ascii="宋体" w:hAnsi="宋体"/>
                <w:color w:val="auto"/>
                <w:kern w:val="0"/>
                <w:sz w:val="24"/>
                <w:szCs w:val="24"/>
                <w:highlight w:val="none"/>
              </w:rPr>
            </w:pPr>
            <w:r>
              <w:rPr>
                <w:rFonts w:hint="eastAsia" w:ascii="宋体" w:hAnsi="宋体"/>
                <w:color w:val="auto"/>
                <w:kern w:val="0"/>
                <w:sz w:val="24"/>
                <w:szCs w:val="24"/>
                <w:highlight w:val="none"/>
              </w:rPr>
              <w:t>可快捷发起差旅申请、差旅报销、借款申请等常用报销流程</w:t>
            </w:r>
          </w:p>
        </w:tc>
      </w:tr>
      <w:tr w14:paraId="4D6D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0A619E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153</w:t>
            </w:r>
          </w:p>
        </w:tc>
        <w:tc>
          <w:tcPr>
            <w:tcW w:w="738" w:type="dxa"/>
            <w:vMerge w:val="continue"/>
            <w:tcBorders>
              <w:top w:val="nil"/>
              <w:left w:val="single" w:color="auto" w:sz="4" w:space="0"/>
              <w:bottom w:val="single" w:color="auto" w:sz="4" w:space="0"/>
              <w:right w:val="single" w:color="auto" w:sz="4" w:space="0"/>
            </w:tcBorders>
            <w:vAlign w:val="center"/>
          </w:tcPr>
          <w:p w14:paraId="1E36DB38">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BF5ED0C">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0C7E2723">
            <w:pPr>
              <w:widowControl/>
              <w:rPr>
                <w:rFonts w:ascii="宋体" w:hAnsi="宋体"/>
                <w:color w:val="auto"/>
                <w:kern w:val="0"/>
                <w:sz w:val="24"/>
                <w:szCs w:val="24"/>
                <w:highlight w:val="none"/>
              </w:rPr>
            </w:pPr>
            <w:r>
              <w:rPr>
                <w:rFonts w:hint="eastAsia" w:ascii="宋体" w:hAnsi="宋体"/>
                <w:color w:val="auto"/>
                <w:kern w:val="0"/>
                <w:sz w:val="24"/>
                <w:szCs w:val="24"/>
                <w:highlight w:val="none"/>
              </w:rPr>
              <w:t>常用功能</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7E8A5813">
            <w:pPr>
              <w:widowControl/>
              <w:rPr>
                <w:rFonts w:ascii="宋体" w:hAnsi="宋体"/>
                <w:color w:val="auto"/>
                <w:kern w:val="0"/>
                <w:sz w:val="24"/>
                <w:szCs w:val="24"/>
                <w:highlight w:val="none"/>
              </w:rPr>
            </w:pPr>
            <w:r>
              <w:rPr>
                <w:rFonts w:hint="eastAsia" w:ascii="宋体" w:hAnsi="宋体"/>
                <w:color w:val="auto"/>
                <w:kern w:val="0"/>
                <w:sz w:val="24"/>
                <w:szCs w:val="24"/>
                <w:highlight w:val="none"/>
              </w:rPr>
              <w:t>扫码验票、OCR影像识别、记一笔（记录费用）等常用报销功能</w:t>
            </w:r>
          </w:p>
        </w:tc>
      </w:tr>
      <w:tr w14:paraId="520B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14E9D8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154</w:t>
            </w:r>
          </w:p>
        </w:tc>
        <w:tc>
          <w:tcPr>
            <w:tcW w:w="738" w:type="dxa"/>
            <w:vMerge w:val="continue"/>
            <w:tcBorders>
              <w:top w:val="nil"/>
              <w:left w:val="single" w:color="auto" w:sz="4" w:space="0"/>
              <w:bottom w:val="single" w:color="auto" w:sz="4" w:space="0"/>
              <w:right w:val="single" w:color="auto" w:sz="4" w:space="0"/>
            </w:tcBorders>
            <w:vAlign w:val="center"/>
          </w:tcPr>
          <w:p w14:paraId="0D70D2A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4A4B06C">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3022E655">
            <w:pPr>
              <w:widowControl/>
              <w:rPr>
                <w:rFonts w:ascii="宋体" w:hAnsi="宋体"/>
                <w:color w:val="auto"/>
                <w:kern w:val="0"/>
                <w:sz w:val="24"/>
                <w:szCs w:val="24"/>
                <w:highlight w:val="none"/>
              </w:rPr>
            </w:pPr>
            <w:r>
              <w:rPr>
                <w:rFonts w:hint="eastAsia" w:ascii="宋体" w:hAnsi="宋体"/>
                <w:color w:val="auto"/>
                <w:kern w:val="0"/>
                <w:sz w:val="24"/>
                <w:szCs w:val="24"/>
                <w:highlight w:val="none"/>
              </w:rPr>
              <w:t>未报销提醒</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0BF5E769">
            <w:pPr>
              <w:widowControl/>
              <w:rPr>
                <w:rFonts w:ascii="宋体" w:hAnsi="宋体"/>
                <w:color w:val="auto"/>
                <w:kern w:val="0"/>
                <w:sz w:val="24"/>
                <w:szCs w:val="24"/>
                <w:highlight w:val="none"/>
              </w:rPr>
            </w:pPr>
            <w:r>
              <w:rPr>
                <w:rFonts w:hint="eastAsia" w:ascii="宋体" w:hAnsi="宋体"/>
                <w:color w:val="auto"/>
                <w:kern w:val="0"/>
                <w:sz w:val="24"/>
                <w:szCs w:val="24"/>
                <w:highlight w:val="none"/>
              </w:rPr>
              <w:t>未报销付款发票、未报销记账事项提醒</w:t>
            </w:r>
          </w:p>
        </w:tc>
      </w:tr>
      <w:tr w14:paraId="4034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47F32C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155</w:t>
            </w:r>
          </w:p>
        </w:tc>
        <w:tc>
          <w:tcPr>
            <w:tcW w:w="738" w:type="dxa"/>
            <w:vMerge w:val="continue"/>
            <w:tcBorders>
              <w:top w:val="nil"/>
              <w:left w:val="single" w:color="auto" w:sz="4" w:space="0"/>
              <w:bottom w:val="single" w:color="auto" w:sz="4" w:space="0"/>
              <w:right w:val="single" w:color="auto" w:sz="4" w:space="0"/>
            </w:tcBorders>
            <w:vAlign w:val="center"/>
          </w:tcPr>
          <w:p w14:paraId="7C97929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BDA4DBC">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5B0FBC8F">
            <w:pPr>
              <w:widowControl/>
              <w:rPr>
                <w:rFonts w:ascii="宋体" w:hAnsi="宋体"/>
                <w:color w:val="auto"/>
                <w:kern w:val="0"/>
                <w:sz w:val="24"/>
                <w:szCs w:val="24"/>
                <w:highlight w:val="none"/>
              </w:rPr>
            </w:pPr>
            <w:r>
              <w:rPr>
                <w:rFonts w:hint="eastAsia" w:ascii="宋体" w:hAnsi="宋体"/>
                <w:color w:val="auto"/>
                <w:kern w:val="0"/>
                <w:sz w:val="24"/>
                <w:szCs w:val="24"/>
                <w:highlight w:val="none"/>
              </w:rPr>
              <w:t>发起申请</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7397C89A">
            <w:pPr>
              <w:widowControl/>
              <w:rPr>
                <w:rFonts w:ascii="宋体" w:hAnsi="宋体"/>
                <w:color w:val="auto"/>
                <w:kern w:val="0"/>
                <w:sz w:val="24"/>
                <w:szCs w:val="24"/>
                <w:highlight w:val="none"/>
              </w:rPr>
            </w:pPr>
            <w:r>
              <w:rPr>
                <w:rFonts w:hint="eastAsia" w:ascii="宋体" w:hAnsi="宋体"/>
                <w:color w:val="auto"/>
                <w:kern w:val="0"/>
                <w:sz w:val="24"/>
                <w:szCs w:val="24"/>
                <w:highlight w:val="none"/>
              </w:rPr>
              <w:t>系统设置上支持所有在PC端可发起的报销单同步到移动端发起</w:t>
            </w:r>
          </w:p>
        </w:tc>
      </w:tr>
      <w:tr w14:paraId="0D17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27E5F9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156</w:t>
            </w:r>
          </w:p>
        </w:tc>
        <w:tc>
          <w:tcPr>
            <w:tcW w:w="738" w:type="dxa"/>
            <w:vMerge w:val="continue"/>
            <w:tcBorders>
              <w:top w:val="nil"/>
              <w:left w:val="single" w:color="auto" w:sz="4" w:space="0"/>
              <w:bottom w:val="single" w:color="auto" w:sz="4" w:space="0"/>
              <w:right w:val="single" w:color="auto" w:sz="4" w:space="0"/>
            </w:tcBorders>
            <w:vAlign w:val="center"/>
          </w:tcPr>
          <w:p w14:paraId="3A58FE90">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4608C9F">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3870ABA2">
            <w:pPr>
              <w:widowControl/>
              <w:rPr>
                <w:rFonts w:ascii="宋体" w:hAnsi="宋体"/>
                <w:color w:val="auto"/>
                <w:kern w:val="0"/>
                <w:sz w:val="24"/>
                <w:szCs w:val="24"/>
                <w:highlight w:val="none"/>
              </w:rPr>
            </w:pPr>
            <w:r>
              <w:rPr>
                <w:rFonts w:hint="eastAsia" w:ascii="宋体" w:hAnsi="宋体"/>
                <w:color w:val="auto"/>
                <w:kern w:val="0"/>
                <w:sz w:val="24"/>
                <w:szCs w:val="24"/>
                <w:highlight w:val="none"/>
              </w:rPr>
              <w:t>我的报账</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1D02E4EE">
            <w:pPr>
              <w:widowControl/>
              <w:rPr>
                <w:rFonts w:ascii="宋体" w:hAnsi="宋体"/>
                <w:color w:val="auto"/>
                <w:kern w:val="0"/>
                <w:sz w:val="24"/>
                <w:szCs w:val="24"/>
                <w:highlight w:val="none"/>
              </w:rPr>
            </w:pPr>
            <w:r>
              <w:rPr>
                <w:rFonts w:hint="eastAsia" w:ascii="宋体" w:hAnsi="宋体"/>
                <w:color w:val="auto"/>
                <w:kern w:val="0"/>
                <w:sz w:val="24"/>
                <w:szCs w:val="24"/>
                <w:highlight w:val="none"/>
              </w:rPr>
              <w:t>我的请求（所有的申请单、付款单）、审批待办、发票票夹等</w:t>
            </w:r>
          </w:p>
        </w:tc>
      </w:tr>
      <w:tr w14:paraId="2275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CEECCC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157</w:t>
            </w:r>
          </w:p>
        </w:tc>
        <w:tc>
          <w:tcPr>
            <w:tcW w:w="738" w:type="dxa"/>
            <w:vMerge w:val="continue"/>
            <w:tcBorders>
              <w:top w:val="nil"/>
              <w:left w:val="single" w:color="auto" w:sz="4" w:space="0"/>
              <w:bottom w:val="single" w:color="auto" w:sz="4" w:space="0"/>
              <w:right w:val="single" w:color="auto" w:sz="4" w:space="0"/>
            </w:tcBorders>
            <w:vAlign w:val="center"/>
          </w:tcPr>
          <w:p w14:paraId="11137C9A">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5741867B">
            <w:pPr>
              <w:widowControl/>
              <w:rPr>
                <w:rFonts w:ascii="宋体" w:hAnsi="宋体"/>
                <w:color w:val="auto"/>
                <w:kern w:val="0"/>
                <w:sz w:val="24"/>
                <w:szCs w:val="24"/>
                <w:highlight w:val="none"/>
              </w:rPr>
            </w:pPr>
            <w:r>
              <w:rPr>
                <w:rFonts w:hint="eastAsia" w:ascii="宋体" w:hAnsi="宋体"/>
                <w:color w:val="auto"/>
                <w:kern w:val="0"/>
                <w:sz w:val="24"/>
                <w:szCs w:val="24"/>
                <w:highlight w:val="none"/>
              </w:rPr>
              <w:t>系统集成</w:t>
            </w:r>
          </w:p>
        </w:tc>
        <w:tc>
          <w:tcPr>
            <w:tcW w:w="887" w:type="dxa"/>
            <w:tcBorders>
              <w:top w:val="single" w:color="auto" w:sz="4" w:space="0"/>
              <w:left w:val="single" w:color="auto" w:sz="4" w:space="0"/>
              <w:bottom w:val="single" w:color="auto" w:sz="4" w:space="0"/>
              <w:right w:val="single" w:color="auto" w:sz="4" w:space="0"/>
            </w:tcBorders>
            <w:vAlign w:val="center"/>
          </w:tcPr>
          <w:p w14:paraId="2CE79E55">
            <w:pPr>
              <w:widowControl/>
              <w:rPr>
                <w:rFonts w:ascii="宋体" w:hAnsi="宋体"/>
                <w:color w:val="auto"/>
                <w:kern w:val="0"/>
                <w:sz w:val="24"/>
                <w:szCs w:val="24"/>
                <w:highlight w:val="none"/>
              </w:rPr>
            </w:pPr>
            <w:r>
              <w:rPr>
                <w:rFonts w:hint="eastAsia" w:ascii="宋体" w:hAnsi="宋体"/>
                <w:color w:val="auto"/>
                <w:kern w:val="0"/>
                <w:sz w:val="24"/>
                <w:szCs w:val="24"/>
                <w:highlight w:val="none"/>
              </w:rPr>
              <w:t>银医直联</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2C20548B">
            <w:pPr>
              <w:widowControl/>
              <w:rPr>
                <w:rFonts w:ascii="宋体" w:hAnsi="宋体"/>
                <w:color w:val="auto"/>
                <w:kern w:val="0"/>
                <w:sz w:val="24"/>
                <w:szCs w:val="24"/>
                <w:highlight w:val="none"/>
              </w:rPr>
            </w:pPr>
            <w:r>
              <w:rPr>
                <w:rFonts w:hint="eastAsia" w:ascii="宋体" w:hAnsi="宋体"/>
                <w:color w:val="auto"/>
                <w:kern w:val="0"/>
                <w:sz w:val="24"/>
                <w:szCs w:val="24"/>
                <w:highlight w:val="none"/>
              </w:rPr>
              <w:t>通过与银行接口集成，实现支付的自动化。</w:t>
            </w:r>
          </w:p>
        </w:tc>
      </w:tr>
      <w:tr w14:paraId="33A0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6B3A9D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158</w:t>
            </w:r>
          </w:p>
        </w:tc>
        <w:tc>
          <w:tcPr>
            <w:tcW w:w="738" w:type="dxa"/>
            <w:vMerge w:val="continue"/>
            <w:tcBorders>
              <w:top w:val="nil"/>
              <w:left w:val="single" w:color="auto" w:sz="4" w:space="0"/>
              <w:bottom w:val="single" w:color="auto" w:sz="4" w:space="0"/>
              <w:right w:val="single" w:color="auto" w:sz="4" w:space="0"/>
            </w:tcBorders>
            <w:vAlign w:val="center"/>
          </w:tcPr>
          <w:p w14:paraId="3B41AC9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151DF64">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1589ACF8">
            <w:pPr>
              <w:widowControl/>
              <w:rPr>
                <w:rFonts w:ascii="宋体" w:hAnsi="宋体"/>
                <w:color w:val="auto"/>
                <w:kern w:val="0"/>
                <w:sz w:val="24"/>
                <w:szCs w:val="24"/>
                <w:highlight w:val="none"/>
              </w:rPr>
            </w:pPr>
            <w:r>
              <w:rPr>
                <w:rFonts w:hint="eastAsia" w:ascii="宋体" w:hAnsi="宋体"/>
                <w:color w:val="auto"/>
                <w:kern w:val="0"/>
                <w:sz w:val="24"/>
                <w:szCs w:val="24"/>
                <w:highlight w:val="none"/>
              </w:rPr>
              <w:t>发票验真</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60F71AEF">
            <w:pPr>
              <w:widowControl/>
              <w:rPr>
                <w:rFonts w:ascii="宋体" w:hAnsi="宋体"/>
                <w:color w:val="auto"/>
                <w:kern w:val="0"/>
                <w:sz w:val="24"/>
                <w:szCs w:val="24"/>
                <w:highlight w:val="none"/>
              </w:rPr>
            </w:pPr>
            <w:r>
              <w:rPr>
                <w:rFonts w:hint="eastAsia" w:ascii="宋体" w:hAnsi="宋体"/>
                <w:color w:val="auto"/>
                <w:kern w:val="0"/>
                <w:sz w:val="24"/>
                <w:szCs w:val="24"/>
                <w:highlight w:val="none"/>
              </w:rPr>
              <w:t>对接税务，对采集的发票进行验真，包含纸质发票。</w:t>
            </w:r>
          </w:p>
        </w:tc>
      </w:tr>
      <w:tr w14:paraId="358E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7202D8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159</w:t>
            </w:r>
          </w:p>
        </w:tc>
        <w:tc>
          <w:tcPr>
            <w:tcW w:w="738" w:type="dxa"/>
            <w:vMerge w:val="continue"/>
            <w:tcBorders>
              <w:top w:val="nil"/>
              <w:left w:val="single" w:color="auto" w:sz="4" w:space="0"/>
              <w:bottom w:val="single" w:color="auto" w:sz="4" w:space="0"/>
              <w:right w:val="single" w:color="auto" w:sz="4" w:space="0"/>
            </w:tcBorders>
            <w:vAlign w:val="center"/>
          </w:tcPr>
          <w:p w14:paraId="6666B1F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682E286">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088D760D">
            <w:pPr>
              <w:widowControl/>
              <w:rPr>
                <w:rFonts w:ascii="宋体" w:hAnsi="宋体"/>
                <w:color w:val="auto"/>
                <w:kern w:val="0"/>
                <w:sz w:val="24"/>
                <w:szCs w:val="24"/>
                <w:highlight w:val="none"/>
              </w:rPr>
            </w:pPr>
            <w:r>
              <w:rPr>
                <w:rFonts w:hint="eastAsia" w:ascii="宋体" w:hAnsi="宋体"/>
                <w:color w:val="auto"/>
                <w:kern w:val="0"/>
                <w:sz w:val="24"/>
                <w:szCs w:val="24"/>
                <w:highlight w:val="none"/>
              </w:rPr>
              <w:t>OCR集成</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75D1511F">
            <w:pPr>
              <w:widowControl/>
              <w:rPr>
                <w:rFonts w:ascii="宋体" w:hAnsi="宋体"/>
                <w:color w:val="auto"/>
                <w:kern w:val="0"/>
                <w:sz w:val="24"/>
                <w:szCs w:val="24"/>
                <w:highlight w:val="none"/>
              </w:rPr>
            </w:pPr>
            <w:r>
              <w:rPr>
                <w:rFonts w:hint="eastAsia" w:ascii="宋体" w:hAnsi="宋体"/>
                <w:color w:val="auto"/>
                <w:kern w:val="0"/>
                <w:sz w:val="24"/>
                <w:szCs w:val="24"/>
                <w:highlight w:val="none"/>
              </w:rPr>
              <w:t>睿真OCR集成，用于发票识别</w:t>
            </w:r>
          </w:p>
        </w:tc>
      </w:tr>
      <w:tr w14:paraId="2073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935A3A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160</w:t>
            </w:r>
          </w:p>
        </w:tc>
        <w:tc>
          <w:tcPr>
            <w:tcW w:w="738" w:type="dxa"/>
            <w:vMerge w:val="continue"/>
            <w:tcBorders>
              <w:top w:val="nil"/>
              <w:left w:val="single" w:color="auto" w:sz="4" w:space="0"/>
              <w:bottom w:val="single" w:color="auto" w:sz="4" w:space="0"/>
              <w:right w:val="single" w:color="auto" w:sz="4" w:space="0"/>
            </w:tcBorders>
            <w:vAlign w:val="center"/>
          </w:tcPr>
          <w:p w14:paraId="152A926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4EDF92C">
            <w:pPr>
              <w:widowControl/>
              <w:jc w:val="left"/>
              <w:rPr>
                <w:rFonts w:ascii="宋体" w:hAnsi="宋体"/>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14:paraId="17926041">
            <w:pPr>
              <w:widowControl/>
              <w:rPr>
                <w:rFonts w:ascii="宋体" w:hAnsi="宋体"/>
                <w:color w:val="auto"/>
                <w:kern w:val="0"/>
                <w:sz w:val="24"/>
                <w:szCs w:val="24"/>
                <w:highlight w:val="none"/>
              </w:rPr>
            </w:pPr>
            <w:r>
              <w:rPr>
                <w:rFonts w:hint="eastAsia" w:ascii="宋体" w:hAnsi="宋体"/>
                <w:color w:val="auto"/>
                <w:kern w:val="0"/>
                <w:sz w:val="24"/>
                <w:szCs w:val="24"/>
                <w:highlight w:val="none"/>
              </w:rPr>
              <w:t>数据迁移</w:t>
            </w:r>
          </w:p>
        </w:tc>
        <w:tc>
          <w:tcPr>
            <w:tcW w:w="4709" w:type="dxa"/>
            <w:gridSpan w:val="2"/>
            <w:tcBorders>
              <w:top w:val="single" w:color="auto" w:sz="4" w:space="0"/>
              <w:left w:val="single" w:color="auto" w:sz="4" w:space="0"/>
              <w:bottom w:val="single" w:color="auto" w:sz="4" w:space="0"/>
              <w:right w:val="single" w:color="auto" w:sz="4" w:space="0"/>
            </w:tcBorders>
            <w:noWrap/>
            <w:vAlign w:val="center"/>
          </w:tcPr>
          <w:p w14:paraId="68EA4C78">
            <w:pPr>
              <w:widowControl/>
              <w:rPr>
                <w:rFonts w:ascii="宋体" w:hAnsi="宋体"/>
                <w:color w:val="auto"/>
                <w:kern w:val="0"/>
                <w:sz w:val="24"/>
                <w:szCs w:val="24"/>
                <w:highlight w:val="none"/>
              </w:rPr>
            </w:pPr>
            <w:r>
              <w:rPr>
                <w:rFonts w:hint="eastAsia" w:ascii="宋体" w:hAnsi="宋体"/>
                <w:color w:val="auto"/>
                <w:kern w:val="0"/>
                <w:sz w:val="24"/>
                <w:szCs w:val="24"/>
                <w:highlight w:val="none"/>
              </w:rPr>
              <w:t>全量数据迁移</w:t>
            </w:r>
          </w:p>
        </w:tc>
      </w:tr>
      <w:tr w14:paraId="4CFF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C2659E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161</w:t>
            </w:r>
          </w:p>
        </w:tc>
        <w:tc>
          <w:tcPr>
            <w:tcW w:w="738" w:type="dxa"/>
            <w:vMerge w:val="continue"/>
            <w:tcBorders>
              <w:top w:val="nil"/>
              <w:left w:val="single" w:color="auto" w:sz="4" w:space="0"/>
              <w:bottom w:val="single" w:color="auto" w:sz="4" w:space="0"/>
              <w:right w:val="single" w:color="auto" w:sz="4" w:space="0"/>
            </w:tcBorders>
            <w:vAlign w:val="center"/>
          </w:tcPr>
          <w:p w14:paraId="7A297B1D">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0E08BF30">
            <w:pPr>
              <w:widowControl/>
              <w:rPr>
                <w:rFonts w:ascii="宋体" w:hAnsi="宋体"/>
                <w:color w:val="auto"/>
                <w:kern w:val="0"/>
                <w:sz w:val="24"/>
                <w:szCs w:val="24"/>
                <w:highlight w:val="none"/>
              </w:rPr>
            </w:pPr>
            <w:r>
              <w:rPr>
                <w:rFonts w:hint="eastAsia" w:ascii="宋体" w:hAnsi="宋体"/>
                <w:color w:val="auto"/>
                <w:kern w:val="0"/>
                <w:sz w:val="24"/>
                <w:szCs w:val="24"/>
                <w:highlight w:val="none"/>
              </w:rPr>
              <w:t>密码应用功能模块</w:t>
            </w:r>
          </w:p>
        </w:tc>
      </w:tr>
      <w:tr w14:paraId="34DB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B5673F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162</w:t>
            </w:r>
          </w:p>
        </w:tc>
        <w:tc>
          <w:tcPr>
            <w:tcW w:w="738" w:type="dxa"/>
            <w:vMerge w:val="restart"/>
            <w:tcBorders>
              <w:top w:val="nil"/>
              <w:left w:val="single" w:color="auto" w:sz="4" w:space="0"/>
              <w:bottom w:val="single" w:color="auto" w:sz="4" w:space="0"/>
              <w:right w:val="single" w:color="auto" w:sz="4" w:space="0"/>
            </w:tcBorders>
            <w:vAlign w:val="center"/>
          </w:tcPr>
          <w:p w14:paraId="32A8AFA0">
            <w:pPr>
              <w:widowControl/>
              <w:rPr>
                <w:rFonts w:ascii="宋体" w:hAnsi="宋体"/>
                <w:color w:val="auto"/>
                <w:kern w:val="0"/>
                <w:sz w:val="24"/>
                <w:szCs w:val="24"/>
                <w:highlight w:val="none"/>
              </w:rPr>
            </w:pPr>
            <w:r>
              <w:rPr>
                <w:rFonts w:hint="eastAsia" w:ascii="宋体" w:hAnsi="宋体"/>
                <w:color w:val="auto"/>
                <w:kern w:val="0"/>
                <w:sz w:val="24"/>
                <w:szCs w:val="24"/>
                <w:highlight w:val="none"/>
              </w:rPr>
              <w:t>医疗设备管理系统</w:t>
            </w: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7822C39C">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设备资产</w:t>
            </w:r>
          </w:p>
        </w:tc>
      </w:tr>
      <w:tr w14:paraId="4CC6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6523E9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163</w:t>
            </w:r>
          </w:p>
        </w:tc>
        <w:tc>
          <w:tcPr>
            <w:tcW w:w="738" w:type="dxa"/>
            <w:vMerge w:val="continue"/>
            <w:tcBorders>
              <w:top w:val="nil"/>
              <w:left w:val="single" w:color="auto" w:sz="4" w:space="0"/>
              <w:bottom w:val="single" w:color="auto" w:sz="4" w:space="0"/>
              <w:right w:val="single" w:color="auto" w:sz="4" w:space="0"/>
            </w:tcBorders>
            <w:vAlign w:val="center"/>
          </w:tcPr>
          <w:p w14:paraId="0BBF1206">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2BB3CA95">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设备维修</w:t>
            </w:r>
          </w:p>
        </w:tc>
      </w:tr>
      <w:tr w14:paraId="5EE4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3D20AA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164</w:t>
            </w:r>
          </w:p>
        </w:tc>
        <w:tc>
          <w:tcPr>
            <w:tcW w:w="738" w:type="dxa"/>
            <w:vMerge w:val="continue"/>
            <w:tcBorders>
              <w:top w:val="nil"/>
              <w:left w:val="single" w:color="auto" w:sz="4" w:space="0"/>
              <w:bottom w:val="single" w:color="auto" w:sz="4" w:space="0"/>
              <w:right w:val="single" w:color="auto" w:sz="4" w:space="0"/>
            </w:tcBorders>
            <w:vAlign w:val="center"/>
          </w:tcPr>
          <w:p w14:paraId="7165B1E8">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1FD51FAF">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设备质控</w:t>
            </w:r>
          </w:p>
        </w:tc>
      </w:tr>
      <w:tr w14:paraId="13AB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CC9B79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165</w:t>
            </w:r>
          </w:p>
        </w:tc>
        <w:tc>
          <w:tcPr>
            <w:tcW w:w="738" w:type="dxa"/>
            <w:vMerge w:val="continue"/>
            <w:tcBorders>
              <w:top w:val="nil"/>
              <w:left w:val="single" w:color="auto" w:sz="4" w:space="0"/>
              <w:bottom w:val="single" w:color="auto" w:sz="4" w:space="0"/>
              <w:right w:val="single" w:color="auto" w:sz="4" w:space="0"/>
            </w:tcBorders>
            <w:vAlign w:val="center"/>
          </w:tcPr>
          <w:p w14:paraId="4355D9A6">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708DD86A">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设备采购</w:t>
            </w:r>
          </w:p>
        </w:tc>
      </w:tr>
      <w:tr w14:paraId="5099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5E3397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166</w:t>
            </w:r>
          </w:p>
        </w:tc>
        <w:tc>
          <w:tcPr>
            <w:tcW w:w="738" w:type="dxa"/>
            <w:vMerge w:val="continue"/>
            <w:tcBorders>
              <w:top w:val="nil"/>
              <w:left w:val="single" w:color="auto" w:sz="4" w:space="0"/>
              <w:bottom w:val="single" w:color="auto" w:sz="4" w:space="0"/>
              <w:right w:val="single" w:color="auto" w:sz="4" w:space="0"/>
            </w:tcBorders>
            <w:vAlign w:val="center"/>
          </w:tcPr>
          <w:p w14:paraId="7EAF5FFE">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3BC342A8">
            <w:pPr>
              <w:widowControl/>
              <w:rPr>
                <w:rFonts w:ascii="宋体" w:hAnsi="宋体"/>
                <w:color w:val="auto"/>
                <w:kern w:val="0"/>
                <w:sz w:val="24"/>
                <w:szCs w:val="24"/>
                <w:highlight w:val="none"/>
              </w:rPr>
            </w:pPr>
            <w:r>
              <w:rPr>
                <w:rFonts w:hint="eastAsia" w:ascii="宋体" w:hAnsi="宋体"/>
                <w:color w:val="auto"/>
                <w:kern w:val="0"/>
                <w:sz w:val="24"/>
                <w:szCs w:val="24"/>
                <w:highlight w:val="none"/>
              </w:rPr>
              <w:t>供应商、合同管理</w:t>
            </w:r>
          </w:p>
        </w:tc>
      </w:tr>
      <w:tr w14:paraId="6C5C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DD34F5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167</w:t>
            </w:r>
          </w:p>
        </w:tc>
        <w:tc>
          <w:tcPr>
            <w:tcW w:w="738" w:type="dxa"/>
            <w:vMerge w:val="continue"/>
            <w:tcBorders>
              <w:top w:val="nil"/>
              <w:left w:val="single" w:color="auto" w:sz="4" w:space="0"/>
              <w:bottom w:val="single" w:color="auto" w:sz="4" w:space="0"/>
              <w:right w:val="single" w:color="auto" w:sz="4" w:space="0"/>
            </w:tcBorders>
            <w:vAlign w:val="center"/>
          </w:tcPr>
          <w:p w14:paraId="5C248423">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371292C7">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设备系统管理</w:t>
            </w:r>
          </w:p>
        </w:tc>
      </w:tr>
      <w:tr w14:paraId="4B85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100D0C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168</w:t>
            </w:r>
          </w:p>
        </w:tc>
        <w:tc>
          <w:tcPr>
            <w:tcW w:w="738" w:type="dxa"/>
            <w:vMerge w:val="continue"/>
            <w:tcBorders>
              <w:top w:val="nil"/>
              <w:left w:val="single" w:color="auto" w:sz="4" w:space="0"/>
              <w:bottom w:val="single" w:color="auto" w:sz="4" w:space="0"/>
              <w:right w:val="single" w:color="auto" w:sz="4" w:space="0"/>
            </w:tcBorders>
            <w:vAlign w:val="center"/>
          </w:tcPr>
          <w:p w14:paraId="114FD8EB">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6CA1BF14">
            <w:pPr>
              <w:widowControl/>
              <w:rPr>
                <w:rFonts w:ascii="宋体" w:hAnsi="宋体"/>
                <w:color w:val="auto"/>
                <w:kern w:val="0"/>
                <w:sz w:val="24"/>
                <w:szCs w:val="24"/>
                <w:highlight w:val="none"/>
              </w:rPr>
            </w:pPr>
            <w:r>
              <w:rPr>
                <w:rFonts w:hint="eastAsia" w:ascii="宋体" w:hAnsi="宋体"/>
                <w:color w:val="auto"/>
                <w:kern w:val="0"/>
                <w:sz w:val="24"/>
                <w:szCs w:val="24"/>
                <w:highlight w:val="none"/>
              </w:rPr>
              <w:t>密码应用模块改造</w:t>
            </w:r>
          </w:p>
        </w:tc>
      </w:tr>
      <w:tr w14:paraId="6928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460281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169</w:t>
            </w:r>
          </w:p>
        </w:tc>
        <w:tc>
          <w:tcPr>
            <w:tcW w:w="738" w:type="dxa"/>
            <w:vMerge w:val="restart"/>
            <w:tcBorders>
              <w:top w:val="nil"/>
              <w:left w:val="single" w:color="auto" w:sz="4" w:space="0"/>
              <w:bottom w:val="single" w:color="auto" w:sz="4" w:space="0"/>
              <w:right w:val="single" w:color="auto" w:sz="4" w:space="0"/>
            </w:tcBorders>
            <w:vAlign w:val="center"/>
          </w:tcPr>
          <w:p w14:paraId="1F0643AA">
            <w:pPr>
              <w:widowControl/>
              <w:rPr>
                <w:rFonts w:ascii="宋体" w:hAnsi="宋体"/>
                <w:color w:val="auto"/>
                <w:kern w:val="0"/>
                <w:sz w:val="24"/>
                <w:szCs w:val="24"/>
                <w:highlight w:val="none"/>
              </w:rPr>
            </w:pPr>
            <w:r>
              <w:rPr>
                <w:rFonts w:hint="eastAsia" w:ascii="宋体" w:hAnsi="宋体"/>
                <w:color w:val="auto"/>
                <w:kern w:val="0"/>
                <w:sz w:val="24"/>
                <w:szCs w:val="24"/>
                <w:highlight w:val="none"/>
              </w:rPr>
              <w:t>单病种上报系统</w:t>
            </w:r>
          </w:p>
        </w:tc>
        <w:tc>
          <w:tcPr>
            <w:tcW w:w="1318" w:type="dxa"/>
            <w:vMerge w:val="restart"/>
            <w:tcBorders>
              <w:top w:val="nil"/>
              <w:left w:val="single" w:color="auto" w:sz="4" w:space="0"/>
              <w:bottom w:val="single" w:color="auto" w:sz="4" w:space="0"/>
              <w:right w:val="single" w:color="auto" w:sz="4" w:space="0"/>
            </w:tcBorders>
            <w:vAlign w:val="center"/>
          </w:tcPr>
          <w:p w14:paraId="1BFFFC96">
            <w:pPr>
              <w:widowControl/>
              <w:rPr>
                <w:rFonts w:ascii="宋体" w:hAnsi="宋体"/>
                <w:color w:val="auto"/>
                <w:kern w:val="0"/>
                <w:sz w:val="24"/>
                <w:szCs w:val="24"/>
                <w:highlight w:val="none"/>
              </w:rPr>
            </w:pPr>
            <w:r>
              <w:rPr>
                <w:rFonts w:hint="eastAsia" w:ascii="宋体" w:hAnsi="宋体"/>
                <w:color w:val="auto"/>
                <w:kern w:val="0"/>
                <w:sz w:val="24"/>
                <w:szCs w:val="24"/>
                <w:highlight w:val="none"/>
              </w:rPr>
              <w:t>数据采集</w:t>
            </w: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30808889">
            <w:pPr>
              <w:widowControl/>
              <w:rPr>
                <w:rFonts w:ascii="宋体" w:hAnsi="宋体"/>
                <w:color w:val="auto"/>
                <w:kern w:val="0"/>
                <w:sz w:val="24"/>
                <w:szCs w:val="24"/>
                <w:highlight w:val="none"/>
              </w:rPr>
            </w:pPr>
            <w:r>
              <w:rPr>
                <w:rFonts w:hint="eastAsia" w:ascii="宋体" w:hAnsi="宋体"/>
                <w:color w:val="auto"/>
                <w:kern w:val="0"/>
                <w:sz w:val="24"/>
                <w:szCs w:val="24"/>
                <w:highlight w:val="none"/>
              </w:rPr>
              <w:t>数据源配置管理</w:t>
            </w:r>
          </w:p>
        </w:tc>
      </w:tr>
      <w:tr w14:paraId="3EA4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285A4A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170</w:t>
            </w:r>
          </w:p>
        </w:tc>
        <w:tc>
          <w:tcPr>
            <w:tcW w:w="738" w:type="dxa"/>
            <w:vMerge w:val="continue"/>
            <w:tcBorders>
              <w:top w:val="nil"/>
              <w:left w:val="single" w:color="auto" w:sz="4" w:space="0"/>
              <w:bottom w:val="single" w:color="auto" w:sz="4" w:space="0"/>
              <w:right w:val="single" w:color="auto" w:sz="4" w:space="0"/>
            </w:tcBorders>
            <w:vAlign w:val="center"/>
          </w:tcPr>
          <w:p w14:paraId="0171D437">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2695F6E">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76F7C3A3">
            <w:pPr>
              <w:widowControl/>
              <w:rPr>
                <w:rFonts w:ascii="宋体" w:hAnsi="宋体"/>
                <w:color w:val="auto"/>
                <w:kern w:val="0"/>
                <w:sz w:val="24"/>
                <w:szCs w:val="24"/>
                <w:highlight w:val="none"/>
              </w:rPr>
            </w:pPr>
            <w:r>
              <w:rPr>
                <w:rFonts w:hint="eastAsia" w:ascii="宋体" w:hAnsi="宋体"/>
                <w:color w:val="auto"/>
                <w:kern w:val="0"/>
                <w:sz w:val="24"/>
                <w:szCs w:val="24"/>
                <w:highlight w:val="none"/>
              </w:rPr>
              <w:t>定时任务设置</w:t>
            </w:r>
          </w:p>
        </w:tc>
      </w:tr>
      <w:tr w14:paraId="501F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947BC0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171</w:t>
            </w:r>
          </w:p>
        </w:tc>
        <w:tc>
          <w:tcPr>
            <w:tcW w:w="738" w:type="dxa"/>
            <w:vMerge w:val="continue"/>
            <w:tcBorders>
              <w:top w:val="nil"/>
              <w:left w:val="single" w:color="auto" w:sz="4" w:space="0"/>
              <w:bottom w:val="single" w:color="auto" w:sz="4" w:space="0"/>
              <w:right w:val="single" w:color="auto" w:sz="4" w:space="0"/>
            </w:tcBorders>
            <w:vAlign w:val="center"/>
          </w:tcPr>
          <w:p w14:paraId="3F74390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8A5C340">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19BDFE9B">
            <w:pPr>
              <w:widowControl/>
              <w:rPr>
                <w:rFonts w:ascii="宋体" w:hAnsi="宋体"/>
                <w:color w:val="auto"/>
                <w:kern w:val="0"/>
                <w:sz w:val="24"/>
                <w:szCs w:val="24"/>
                <w:highlight w:val="none"/>
              </w:rPr>
            </w:pPr>
            <w:r>
              <w:rPr>
                <w:rFonts w:hint="eastAsia" w:ascii="宋体" w:hAnsi="宋体"/>
                <w:color w:val="auto"/>
                <w:kern w:val="0"/>
                <w:sz w:val="24"/>
                <w:szCs w:val="24"/>
                <w:highlight w:val="none"/>
              </w:rPr>
              <w:t>数据集成与接入</w:t>
            </w:r>
          </w:p>
        </w:tc>
      </w:tr>
      <w:tr w14:paraId="6D2C7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9AEE2A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172</w:t>
            </w:r>
          </w:p>
        </w:tc>
        <w:tc>
          <w:tcPr>
            <w:tcW w:w="738" w:type="dxa"/>
            <w:vMerge w:val="continue"/>
            <w:tcBorders>
              <w:top w:val="nil"/>
              <w:left w:val="single" w:color="auto" w:sz="4" w:space="0"/>
              <w:bottom w:val="single" w:color="auto" w:sz="4" w:space="0"/>
              <w:right w:val="single" w:color="auto" w:sz="4" w:space="0"/>
            </w:tcBorders>
            <w:vAlign w:val="center"/>
          </w:tcPr>
          <w:p w14:paraId="5E9B468C">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D7B43F7">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1DFE8452">
            <w:pPr>
              <w:widowControl/>
              <w:rPr>
                <w:rFonts w:ascii="宋体" w:hAnsi="宋体"/>
                <w:color w:val="auto"/>
                <w:kern w:val="0"/>
                <w:sz w:val="24"/>
                <w:szCs w:val="24"/>
                <w:highlight w:val="none"/>
              </w:rPr>
            </w:pPr>
            <w:r>
              <w:rPr>
                <w:rFonts w:hint="eastAsia" w:ascii="宋体" w:hAnsi="宋体"/>
                <w:color w:val="auto"/>
                <w:kern w:val="0"/>
                <w:sz w:val="24"/>
                <w:szCs w:val="24"/>
                <w:highlight w:val="none"/>
              </w:rPr>
              <w:t>单病种数据治理</w:t>
            </w:r>
          </w:p>
        </w:tc>
      </w:tr>
      <w:tr w14:paraId="448B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E14594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173</w:t>
            </w:r>
          </w:p>
        </w:tc>
        <w:tc>
          <w:tcPr>
            <w:tcW w:w="738" w:type="dxa"/>
            <w:vMerge w:val="continue"/>
            <w:tcBorders>
              <w:top w:val="nil"/>
              <w:left w:val="single" w:color="auto" w:sz="4" w:space="0"/>
              <w:bottom w:val="single" w:color="auto" w:sz="4" w:space="0"/>
              <w:right w:val="single" w:color="auto" w:sz="4" w:space="0"/>
            </w:tcBorders>
            <w:vAlign w:val="center"/>
          </w:tcPr>
          <w:p w14:paraId="2DC97671">
            <w:pPr>
              <w:widowControl/>
              <w:jc w:val="left"/>
              <w:rPr>
                <w:rFonts w:ascii="宋体" w:hAnsi="宋体"/>
                <w:color w:val="auto"/>
                <w:kern w:val="0"/>
                <w:sz w:val="24"/>
                <w:szCs w:val="24"/>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580299BD">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0BB07602">
            <w:pPr>
              <w:widowControl/>
              <w:rPr>
                <w:rFonts w:ascii="宋体" w:hAnsi="宋体"/>
                <w:color w:val="auto"/>
                <w:kern w:val="0"/>
                <w:sz w:val="24"/>
                <w:szCs w:val="24"/>
                <w:highlight w:val="none"/>
              </w:rPr>
            </w:pPr>
            <w:r>
              <w:rPr>
                <w:rFonts w:hint="eastAsia" w:ascii="宋体" w:hAnsi="宋体"/>
                <w:color w:val="auto"/>
                <w:kern w:val="0"/>
                <w:sz w:val="24"/>
                <w:szCs w:val="24"/>
                <w:highlight w:val="none"/>
              </w:rPr>
              <w:t>采集明细</w:t>
            </w:r>
          </w:p>
        </w:tc>
      </w:tr>
      <w:tr w14:paraId="626A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E7FD95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174</w:t>
            </w:r>
          </w:p>
        </w:tc>
        <w:tc>
          <w:tcPr>
            <w:tcW w:w="738" w:type="dxa"/>
            <w:vMerge w:val="continue"/>
            <w:tcBorders>
              <w:top w:val="nil"/>
              <w:left w:val="single" w:color="auto" w:sz="4" w:space="0"/>
              <w:bottom w:val="single" w:color="auto" w:sz="4" w:space="0"/>
              <w:right w:val="single" w:color="auto" w:sz="4" w:space="0"/>
            </w:tcBorders>
            <w:vAlign w:val="center"/>
          </w:tcPr>
          <w:p w14:paraId="073D0EF6">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0BDC0547">
            <w:pPr>
              <w:widowControl/>
              <w:rPr>
                <w:rFonts w:ascii="宋体" w:hAnsi="宋体"/>
                <w:color w:val="auto"/>
                <w:kern w:val="0"/>
                <w:sz w:val="24"/>
                <w:szCs w:val="24"/>
                <w:highlight w:val="none"/>
              </w:rPr>
            </w:pPr>
            <w:r>
              <w:rPr>
                <w:rFonts w:hint="eastAsia" w:ascii="宋体" w:hAnsi="宋体"/>
                <w:color w:val="auto"/>
                <w:kern w:val="0"/>
                <w:sz w:val="24"/>
                <w:szCs w:val="24"/>
                <w:highlight w:val="none"/>
              </w:rPr>
              <w:t>单病种填报</w:t>
            </w: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07B8657F">
            <w:pPr>
              <w:widowControl/>
              <w:rPr>
                <w:rFonts w:ascii="宋体" w:hAnsi="宋体"/>
                <w:color w:val="auto"/>
                <w:kern w:val="0"/>
                <w:sz w:val="24"/>
                <w:szCs w:val="24"/>
                <w:highlight w:val="none"/>
              </w:rPr>
            </w:pPr>
            <w:r>
              <w:rPr>
                <w:rFonts w:hint="eastAsia" w:ascii="宋体" w:hAnsi="宋体"/>
                <w:color w:val="auto"/>
                <w:kern w:val="0"/>
                <w:sz w:val="24"/>
                <w:szCs w:val="24"/>
                <w:highlight w:val="none"/>
              </w:rPr>
              <w:t>患者入组筛选</w:t>
            </w:r>
          </w:p>
        </w:tc>
      </w:tr>
      <w:tr w14:paraId="7DFA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CCC2C8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175</w:t>
            </w:r>
          </w:p>
        </w:tc>
        <w:tc>
          <w:tcPr>
            <w:tcW w:w="738" w:type="dxa"/>
            <w:vMerge w:val="continue"/>
            <w:tcBorders>
              <w:top w:val="nil"/>
              <w:left w:val="single" w:color="auto" w:sz="4" w:space="0"/>
              <w:bottom w:val="single" w:color="auto" w:sz="4" w:space="0"/>
              <w:right w:val="single" w:color="auto" w:sz="4" w:space="0"/>
            </w:tcBorders>
            <w:vAlign w:val="center"/>
          </w:tcPr>
          <w:p w14:paraId="3DB0934A">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CD2DC16">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631395BC">
            <w:pPr>
              <w:widowControl/>
              <w:rPr>
                <w:rFonts w:ascii="宋体" w:hAnsi="宋体"/>
                <w:color w:val="auto"/>
                <w:kern w:val="0"/>
                <w:sz w:val="24"/>
                <w:szCs w:val="24"/>
                <w:highlight w:val="none"/>
              </w:rPr>
            </w:pPr>
            <w:r>
              <w:rPr>
                <w:rFonts w:hint="eastAsia" w:ascii="宋体" w:hAnsi="宋体"/>
                <w:color w:val="auto"/>
                <w:kern w:val="0"/>
                <w:sz w:val="24"/>
                <w:szCs w:val="24"/>
                <w:highlight w:val="none"/>
              </w:rPr>
              <w:t>智能动态分配</w:t>
            </w:r>
          </w:p>
        </w:tc>
      </w:tr>
      <w:tr w14:paraId="548E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11AF6B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176</w:t>
            </w:r>
          </w:p>
        </w:tc>
        <w:tc>
          <w:tcPr>
            <w:tcW w:w="738" w:type="dxa"/>
            <w:vMerge w:val="continue"/>
            <w:tcBorders>
              <w:top w:val="nil"/>
              <w:left w:val="single" w:color="auto" w:sz="4" w:space="0"/>
              <w:bottom w:val="single" w:color="auto" w:sz="4" w:space="0"/>
              <w:right w:val="single" w:color="auto" w:sz="4" w:space="0"/>
            </w:tcBorders>
            <w:vAlign w:val="center"/>
          </w:tcPr>
          <w:p w14:paraId="5B5097E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33CB869">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2954BA57">
            <w:pPr>
              <w:widowControl/>
              <w:rPr>
                <w:rFonts w:ascii="宋体" w:hAnsi="宋体"/>
                <w:color w:val="auto"/>
                <w:kern w:val="0"/>
                <w:sz w:val="24"/>
                <w:szCs w:val="24"/>
                <w:highlight w:val="none"/>
              </w:rPr>
            </w:pPr>
            <w:r>
              <w:rPr>
                <w:rFonts w:hint="eastAsia" w:ascii="宋体" w:hAnsi="宋体"/>
                <w:color w:val="auto"/>
                <w:kern w:val="0"/>
                <w:sz w:val="24"/>
                <w:szCs w:val="24"/>
                <w:highlight w:val="none"/>
              </w:rPr>
              <w:t>智能表单填报</w:t>
            </w:r>
          </w:p>
        </w:tc>
      </w:tr>
      <w:tr w14:paraId="6DC0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3C9454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177</w:t>
            </w:r>
          </w:p>
        </w:tc>
        <w:tc>
          <w:tcPr>
            <w:tcW w:w="738" w:type="dxa"/>
            <w:vMerge w:val="continue"/>
            <w:tcBorders>
              <w:top w:val="nil"/>
              <w:left w:val="single" w:color="auto" w:sz="4" w:space="0"/>
              <w:bottom w:val="single" w:color="auto" w:sz="4" w:space="0"/>
              <w:right w:val="single" w:color="auto" w:sz="4" w:space="0"/>
            </w:tcBorders>
            <w:vAlign w:val="center"/>
          </w:tcPr>
          <w:p w14:paraId="357E31B8">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71566DCE">
            <w:pPr>
              <w:widowControl/>
              <w:rPr>
                <w:rFonts w:ascii="宋体" w:hAnsi="宋体"/>
                <w:color w:val="auto"/>
                <w:kern w:val="0"/>
                <w:sz w:val="24"/>
                <w:szCs w:val="24"/>
                <w:highlight w:val="none"/>
              </w:rPr>
            </w:pPr>
            <w:r>
              <w:rPr>
                <w:rFonts w:hint="eastAsia" w:ascii="宋体" w:hAnsi="宋体"/>
                <w:color w:val="auto"/>
                <w:kern w:val="0"/>
                <w:sz w:val="24"/>
                <w:szCs w:val="24"/>
                <w:highlight w:val="none"/>
              </w:rPr>
              <w:t>单病种质控与审核</w:t>
            </w: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53DEA816">
            <w:pPr>
              <w:widowControl/>
              <w:rPr>
                <w:rFonts w:ascii="宋体" w:hAnsi="宋体"/>
                <w:color w:val="auto"/>
                <w:kern w:val="0"/>
                <w:sz w:val="24"/>
                <w:szCs w:val="24"/>
                <w:highlight w:val="none"/>
              </w:rPr>
            </w:pPr>
            <w:r>
              <w:rPr>
                <w:rFonts w:hint="eastAsia" w:ascii="宋体" w:hAnsi="宋体"/>
                <w:color w:val="auto"/>
                <w:kern w:val="0"/>
                <w:sz w:val="24"/>
                <w:szCs w:val="24"/>
                <w:highlight w:val="none"/>
              </w:rPr>
              <w:t>信息追溯</w:t>
            </w:r>
          </w:p>
        </w:tc>
      </w:tr>
      <w:tr w14:paraId="46C3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25B128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178</w:t>
            </w:r>
          </w:p>
        </w:tc>
        <w:tc>
          <w:tcPr>
            <w:tcW w:w="738" w:type="dxa"/>
            <w:vMerge w:val="continue"/>
            <w:tcBorders>
              <w:top w:val="nil"/>
              <w:left w:val="single" w:color="auto" w:sz="4" w:space="0"/>
              <w:bottom w:val="single" w:color="auto" w:sz="4" w:space="0"/>
              <w:right w:val="single" w:color="auto" w:sz="4" w:space="0"/>
            </w:tcBorders>
            <w:vAlign w:val="center"/>
          </w:tcPr>
          <w:p w14:paraId="53D40021">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5A14E9D">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0D07106B">
            <w:pPr>
              <w:widowControl/>
              <w:rPr>
                <w:rFonts w:ascii="宋体" w:hAnsi="宋体"/>
                <w:color w:val="auto"/>
                <w:kern w:val="0"/>
                <w:sz w:val="24"/>
                <w:szCs w:val="24"/>
                <w:highlight w:val="none"/>
              </w:rPr>
            </w:pPr>
            <w:r>
              <w:rPr>
                <w:rFonts w:hint="eastAsia" w:ascii="宋体" w:hAnsi="宋体"/>
                <w:color w:val="auto"/>
                <w:kern w:val="0"/>
                <w:sz w:val="24"/>
                <w:szCs w:val="24"/>
                <w:highlight w:val="none"/>
              </w:rPr>
              <w:t>填报补录</w:t>
            </w:r>
          </w:p>
        </w:tc>
      </w:tr>
      <w:tr w14:paraId="51B5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866204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179</w:t>
            </w:r>
          </w:p>
        </w:tc>
        <w:tc>
          <w:tcPr>
            <w:tcW w:w="738" w:type="dxa"/>
            <w:vMerge w:val="continue"/>
            <w:tcBorders>
              <w:top w:val="nil"/>
              <w:left w:val="single" w:color="auto" w:sz="4" w:space="0"/>
              <w:bottom w:val="single" w:color="auto" w:sz="4" w:space="0"/>
              <w:right w:val="single" w:color="auto" w:sz="4" w:space="0"/>
            </w:tcBorders>
            <w:vAlign w:val="center"/>
          </w:tcPr>
          <w:p w14:paraId="32CF4ED8">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E0AFFDF">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18EA413B">
            <w:pPr>
              <w:widowControl/>
              <w:rPr>
                <w:rFonts w:ascii="宋体" w:hAnsi="宋体"/>
                <w:color w:val="auto"/>
                <w:kern w:val="0"/>
                <w:sz w:val="24"/>
                <w:szCs w:val="24"/>
                <w:highlight w:val="none"/>
              </w:rPr>
            </w:pPr>
            <w:r>
              <w:rPr>
                <w:rFonts w:hint="eastAsia" w:ascii="宋体" w:hAnsi="宋体"/>
                <w:color w:val="auto"/>
                <w:kern w:val="0"/>
                <w:sz w:val="24"/>
                <w:szCs w:val="24"/>
                <w:highlight w:val="none"/>
              </w:rPr>
              <w:t>填报审核</w:t>
            </w:r>
          </w:p>
        </w:tc>
      </w:tr>
      <w:tr w14:paraId="7B2E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93ED0F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180</w:t>
            </w:r>
          </w:p>
        </w:tc>
        <w:tc>
          <w:tcPr>
            <w:tcW w:w="738" w:type="dxa"/>
            <w:vMerge w:val="continue"/>
            <w:tcBorders>
              <w:top w:val="nil"/>
              <w:left w:val="single" w:color="auto" w:sz="4" w:space="0"/>
              <w:bottom w:val="single" w:color="auto" w:sz="4" w:space="0"/>
              <w:right w:val="single" w:color="auto" w:sz="4" w:space="0"/>
            </w:tcBorders>
            <w:vAlign w:val="center"/>
          </w:tcPr>
          <w:p w14:paraId="1A75C40E">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38784CA">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4B3A3589">
            <w:pPr>
              <w:widowControl/>
              <w:rPr>
                <w:rFonts w:ascii="宋体" w:hAnsi="宋体"/>
                <w:color w:val="auto"/>
                <w:kern w:val="0"/>
                <w:sz w:val="24"/>
                <w:szCs w:val="24"/>
                <w:highlight w:val="none"/>
              </w:rPr>
            </w:pPr>
            <w:r>
              <w:rPr>
                <w:rFonts w:hint="eastAsia" w:ascii="宋体" w:hAnsi="宋体"/>
                <w:color w:val="auto"/>
                <w:kern w:val="0"/>
                <w:sz w:val="24"/>
                <w:szCs w:val="24"/>
                <w:highlight w:val="none"/>
              </w:rPr>
              <w:t>病种指标监测</w:t>
            </w:r>
          </w:p>
        </w:tc>
      </w:tr>
      <w:tr w14:paraId="3DE1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0C09AA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181</w:t>
            </w:r>
          </w:p>
        </w:tc>
        <w:tc>
          <w:tcPr>
            <w:tcW w:w="738" w:type="dxa"/>
            <w:vMerge w:val="continue"/>
            <w:tcBorders>
              <w:top w:val="nil"/>
              <w:left w:val="single" w:color="auto" w:sz="4" w:space="0"/>
              <w:bottom w:val="single" w:color="auto" w:sz="4" w:space="0"/>
              <w:right w:val="single" w:color="auto" w:sz="4" w:space="0"/>
            </w:tcBorders>
            <w:vAlign w:val="center"/>
          </w:tcPr>
          <w:p w14:paraId="15575F39">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3CD0298">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0F3549FD">
            <w:pPr>
              <w:widowControl/>
              <w:rPr>
                <w:rFonts w:ascii="宋体" w:hAnsi="宋体"/>
                <w:color w:val="auto"/>
                <w:kern w:val="0"/>
                <w:sz w:val="24"/>
                <w:szCs w:val="24"/>
                <w:highlight w:val="none"/>
              </w:rPr>
            </w:pPr>
            <w:r>
              <w:rPr>
                <w:rFonts w:hint="eastAsia" w:ascii="宋体" w:hAnsi="宋体"/>
                <w:color w:val="auto"/>
                <w:kern w:val="0"/>
                <w:sz w:val="24"/>
                <w:szCs w:val="24"/>
                <w:highlight w:val="none"/>
              </w:rPr>
              <w:t>单病种质控分析</w:t>
            </w:r>
          </w:p>
        </w:tc>
      </w:tr>
      <w:tr w14:paraId="682B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2DFB5D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182</w:t>
            </w:r>
          </w:p>
        </w:tc>
        <w:tc>
          <w:tcPr>
            <w:tcW w:w="738" w:type="dxa"/>
            <w:vMerge w:val="continue"/>
            <w:tcBorders>
              <w:top w:val="nil"/>
              <w:left w:val="single" w:color="auto" w:sz="4" w:space="0"/>
              <w:bottom w:val="single" w:color="auto" w:sz="4" w:space="0"/>
              <w:right w:val="single" w:color="auto" w:sz="4" w:space="0"/>
            </w:tcBorders>
            <w:vAlign w:val="center"/>
          </w:tcPr>
          <w:p w14:paraId="3761F099">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502B9641">
            <w:pPr>
              <w:widowControl/>
              <w:rPr>
                <w:rFonts w:ascii="宋体" w:hAnsi="宋体"/>
                <w:color w:val="auto"/>
                <w:kern w:val="0"/>
                <w:sz w:val="24"/>
                <w:szCs w:val="24"/>
                <w:highlight w:val="none"/>
              </w:rPr>
            </w:pPr>
            <w:r>
              <w:rPr>
                <w:rFonts w:hint="eastAsia" w:ascii="宋体" w:hAnsi="宋体"/>
                <w:color w:val="auto"/>
                <w:kern w:val="0"/>
                <w:sz w:val="24"/>
                <w:szCs w:val="24"/>
                <w:highlight w:val="none"/>
              </w:rPr>
              <w:t>单病种上报</w:t>
            </w: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697D620F">
            <w:pPr>
              <w:widowControl/>
              <w:rPr>
                <w:rFonts w:ascii="宋体" w:hAnsi="宋体"/>
                <w:color w:val="auto"/>
                <w:kern w:val="0"/>
                <w:sz w:val="24"/>
                <w:szCs w:val="24"/>
                <w:highlight w:val="none"/>
              </w:rPr>
            </w:pPr>
            <w:r>
              <w:rPr>
                <w:rFonts w:hint="eastAsia" w:ascii="宋体" w:hAnsi="宋体"/>
                <w:color w:val="auto"/>
                <w:kern w:val="0"/>
                <w:sz w:val="24"/>
                <w:szCs w:val="24"/>
                <w:highlight w:val="none"/>
              </w:rPr>
              <w:t>国家平台对接</w:t>
            </w:r>
          </w:p>
        </w:tc>
      </w:tr>
      <w:tr w14:paraId="12FB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FCD653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183</w:t>
            </w:r>
          </w:p>
        </w:tc>
        <w:tc>
          <w:tcPr>
            <w:tcW w:w="738" w:type="dxa"/>
            <w:vMerge w:val="continue"/>
            <w:tcBorders>
              <w:top w:val="nil"/>
              <w:left w:val="single" w:color="auto" w:sz="4" w:space="0"/>
              <w:bottom w:val="single" w:color="auto" w:sz="4" w:space="0"/>
              <w:right w:val="single" w:color="auto" w:sz="4" w:space="0"/>
            </w:tcBorders>
            <w:vAlign w:val="center"/>
          </w:tcPr>
          <w:p w14:paraId="3DB739C7">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1361FB1">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3721FB82">
            <w:pPr>
              <w:widowControl/>
              <w:rPr>
                <w:rFonts w:ascii="宋体" w:hAnsi="宋体"/>
                <w:color w:val="auto"/>
                <w:kern w:val="0"/>
                <w:sz w:val="24"/>
                <w:szCs w:val="24"/>
                <w:highlight w:val="none"/>
              </w:rPr>
            </w:pPr>
            <w:r>
              <w:rPr>
                <w:rFonts w:hint="eastAsia" w:ascii="宋体" w:hAnsi="宋体"/>
                <w:color w:val="auto"/>
                <w:kern w:val="0"/>
                <w:sz w:val="24"/>
                <w:szCs w:val="24"/>
                <w:highlight w:val="none"/>
              </w:rPr>
              <w:t>国家平台批量上报</w:t>
            </w:r>
          </w:p>
        </w:tc>
      </w:tr>
      <w:tr w14:paraId="271C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B82BD5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184</w:t>
            </w:r>
          </w:p>
        </w:tc>
        <w:tc>
          <w:tcPr>
            <w:tcW w:w="738" w:type="dxa"/>
            <w:vMerge w:val="continue"/>
            <w:tcBorders>
              <w:top w:val="nil"/>
              <w:left w:val="single" w:color="auto" w:sz="4" w:space="0"/>
              <w:bottom w:val="single" w:color="auto" w:sz="4" w:space="0"/>
              <w:right w:val="single" w:color="auto" w:sz="4" w:space="0"/>
            </w:tcBorders>
            <w:vAlign w:val="center"/>
          </w:tcPr>
          <w:p w14:paraId="36DD84AC">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76830DDD">
            <w:pPr>
              <w:widowControl/>
              <w:rPr>
                <w:rFonts w:ascii="宋体" w:hAnsi="宋体"/>
                <w:color w:val="auto"/>
                <w:kern w:val="0"/>
                <w:sz w:val="24"/>
                <w:szCs w:val="24"/>
                <w:highlight w:val="none"/>
              </w:rPr>
            </w:pPr>
            <w:r>
              <w:rPr>
                <w:rFonts w:hint="eastAsia" w:ascii="宋体" w:hAnsi="宋体"/>
                <w:color w:val="auto"/>
                <w:kern w:val="0"/>
                <w:sz w:val="24"/>
                <w:szCs w:val="24"/>
                <w:highlight w:val="none"/>
              </w:rPr>
              <w:t>统计分析</w:t>
            </w: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155D0BE9">
            <w:pPr>
              <w:widowControl/>
              <w:rPr>
                <w:rFonts w:ascii="宋体" w:hAnsi="宋体"/>
                <w:color w:val="auto"/>
                <w:kern w:val="0"/>
                <w:sz w:val="24"/>
                <w:szCs w:val="24"/>
                <w:highlight w:val="none"/>
              </w:rPr>
            </w:pPr>
            <w:r>
              <w:rPr>
                <w:rFonts w:hint="eastAsia" w:ascii="宋体" w:hAnsi="宋体"/>
                <w:color w:val="auto"/>
                <w:kern w:val="0"/>
                <w:sz w:val="24"/>
                <w:szCs w:val="24"/>
                <w:highlight w:val="none"/>
              </w:rPr>
              <w:t>多维度统计分析</w:t>
            </w:r>
          </w:p>
        </w:tc>
      </w:tr>
      <w:tr w14:paraId="2DE3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90F1B6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185</w:t>
            </w:r>
          </w:p>
        </w:tc>
        <w:tc>
          <w:tcPr>
            <w:tcW w:w="738" w:type="dxa"/>
            <w:vMerge w:val="continue"/>
            <w:tcBorders>
              <w:top w:val="nil"/>
              <w:left w:val="single" w:color="auto" w:sz="4" w:space="0"/>
              <w:bottom w:val="single" w:color="auto" w:sz="4" w:space="0"/>
              <w:right w:val="single" w:color="auto" w:sz="4" w:space="0"/>
            </w:tcBorders>
            <w:vAlign w:val="center"/>
          </w:tcPr>
          <w:p w14:paraId="456F5567">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0C446FB">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75BF5A07">
            <w:pPr>
              <w:widowControl/>
              <w:rPr>
                <w:rFonts w:ascii="宋体" w:hAnsi="宋体"/>
                <w:color w:val="auto"/>
                <w:kern w:val="0"/>
                <w:sz w:val="24"/>
                <w:szCs w:val="24"/>
                <w:highlight w:val="none"/>
              </w:rPr>
            </w:pPr>
            <w:r>
              <w:rPr>
                <w:rFonts w:hint="eastAsia" w:ascii="宋体" w:hAnsi="宋体"/>
                <w:color w:val="auto"/>
                <w:kern w:val="0"/>
                <w:sz w:val="24"/>
                <w:szCs w:val="24"/>
                <w:highlight w:val="none"/>
              </w:rPr>
              <w:t>质控报告</w:t>
            </w:r>
          </w:p>
        </w:tc>
      </w:tr>
      <w:tr w14:paraId="4245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075C4B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186</w:t>
            </w:r>
          </w:p>
        </w:tc>
        <w:tc>
          <w:tcPr>
            <w:tcW w:w="738" w:type="dxa"/>
            <w:vMerge w:val="continue"/>
            <w:tcBorders>
              <w:top w:val="nil"/>
              <w:left w:val="single" w:color="auto" w:sz="4" w:space="0"/>
              <w:bottom w:val="single" w:color="auto" w:sz="4" w:space="0"/>
              <w:right w:val="single" w:color="auto" w:sz="4" w:space="0"/>
            </w:tcBorders>
            <w:vAlign w:val="center"/>
          </w:tcPr>
          <w:p w14:paraId="0F008339">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204CD7F7">
            <w:pPr>
              <w:widowControl/>
              <w:rPr>
                <w:rFonts w:ascii="宋体" w:hAnsi="宋体"/>
                <w:color w:val="auto"/>
                <w:kern w:val="0"/>
                <w:sz w:val="24"/>
                <w:szCs w:val="24"/>
                <w:highlight w:val="none"/>
              </w:rPr>
            </w:pPr>
            <w:r>
              <w:rPr>
                <w:rFonts w:hint="eastAsia" w:ascii="宋体" w:hAnsi="宋体"/>
                <w:color w:val="auto"/>
                <w:kern w:val="0"/>
                <w:sz w:val="24"/>
                <w:szCs w:val="24"/>
                <w:highlight w:val="none"/>
              </w:rPr>
              <w:t>字典管理</w:t>
            </w: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27E84737">
            <w:pPr>
              <w:widowControl/>
              <w:rPr>
                <w:rFonts w:ascii="宋体" w:hAnsi="宋体"/>
                <w:color w:val="auto"/>
                <w:kern w:val="0"/>
                <w:sz w:val="24"/>
                <w:szCs w:val="24"/>
                <w:highlight w:val="none"/>
              </w:rPr>
            </w:pPr>
            <w:r>
              <w:rPr>
                <w:rFonts w:hint="eastAsia" w:ascii="宋体" w:hAnsi="宋体"/>
                <w:color w:val="auto"/>
                <w:kern w:val="0"/>
                <w:sz w:val="24"/>
                <w:szCs w:val="24"/>
                <w:highlight w:val="none"/>
              </w:rPr>
              <w:t>病种类型</w:t>
            </w:r>
          </w:p>
        </w:tc>
      </w:tr>
      <w:tr w14:paraId="141E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7F6074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187</w:t>
            </w:r>
          </w:p>
        </w:tc>
        <w:tc>
          <w:tcPr>
            <w:tcW w:w="738" w:type="dxa"/>
            <w:vMerge w:val="continue"/>
            <w:tcBorders>
              <w:top w:val="nil"/>
              <w:left w:val="single" w:color="auto" w:sz="4" w:space="0"/>
              <w:bottom w:val="single" w:color="auto" w:sz="4" w:space="0"/>
              <w:right w:val="single" w:color="auto" w:sz="4" w:space="0"/>
            </w:tcBorders>
            <w:vAlign w:val="center"/>
          </w:tcPr>
          <w:p w14:paraId="5809AD1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231C8F7">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1DFDF762">
            <w:pPr>
              <w:widowControl/>
              <w:rPr>
                <w:rFonts w:ascii="宋体" w:hAnsi="宋体"/>
                <w:color w:val="auto"/>
                <w:kern w:val="0"/>
                <w:sz w:val="24"/>
                <w:szCs w:val="24"/>
                <w:highlight w:val="none"/>
              </w:rPr>
            </w:pPr>
            <w:r>
              <w:rPr>
                <w:rFonts w:hint="eastAsia" w:ascii="宋体" w:hAnsi="宋体"/>
                <w:color w:val="auto"/>
                <w:kern w:val="0"/>
                <w:sz w:val="24"/>
                <w:szCs w:val="24"/>
                <w:highlight w:val="none"/>
              </w:rPr>
              <w:t>系统菜单</w:t>
            </w:r>
          </w:p>
        </w:tc>
      </w:tr>
      <w:tr w14:paraId="1BCC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CFCD7D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188</w:t>
            </w:r>
          </w:p>
        </w:tc>
        <w:tc>
          <w:tcPr>
            <w:tcW w:w="738" w:type="dxa"/>
            <w:vMerge w:val="continue"/>
            <w:tcBorders>
              <w:top w:val="nil"/>
              <w:left w:val="single" w:color="auto" w:sz="4" w:space="0"/>
              <w:bottom w:val="single" w:color="auto" w:sz="4" w:space="0"/>
              <w:right w:val="single" w:color="auto" w:sz="4" w:space="0"/>
            </w:tcBorders>
            <w:vAlign w:val="center"/>
          </w:tcPr>
          <w:p w14:paraId="56F5F21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0B6781B">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7E1AEF3E">
            <w:pPr>
              <w:widowControl/>
              <w:rPr>
                <w:rFonts w:ascii="宋体" w:hAnsi="宋体"/>
                <w:color w:val="auto"/>
                <w:kern w:val="0"/>
                <w:sz w:val="24"/>
                <w:szCs w:val="24"/>
                <w:highlight w:val="none"/>
              </w:rPr>
            </w:pPr>
            <w:r>
              <w:rPr>
                <w:rFonts w:hint="eastAsia" w:ascii="宋体" w:hAnsi="宋体"/>
                <w:color w:val="auto"/>
                <w:kern w:val="0"/>
                <w:sz w:val="24"/>
                <w:szCs w:val="24"/>
                <w:highlight w:val="none"/>
              </w:rPr>
              <w:t>编码对应</w:t>
            </w:r>
          </w:p>
        </w:tc>
      </w:tr>
      <w:tr w14:paraId="5C7B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E88D1A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189</w:t>
            </w:r>
          </w:p>
        </w:tc>
        <w:tc>
          <w:tcPr>
            <w:tcW w:w="738" w:type="dxa"/>
            <w:vMerge w:val="continue"/>
            <w:tcBorders>
              <w:top w:val="nil"/>
              <w:left w:val="single" w:color="auto" w:sz="4" w:space="0"/>
              <w:bottom w:val="single" w:color="auto" w:sz="4" w:space="0"/>
              <w:right w:val="single" w:color="auto" w:sz="4" w:space="0"/>
            </w:tcBorders>
            <w:vAlign w:val="center"/>
          </w:tcPr>
          <w:p w14:paraId="5E992756">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24401542">
            <w:pPr>
              <w:widowControl/>
              <w:rPr>
                <w:rFonts w:ascii="宋体" w:hAnsi="宋体"/>
                <w:color w:val="auto"/>
                <w:kern w:val="0"/>
                <w:sz w:val="24"/>
                <w:szCs w:val="24"/>
                <w:highlight w:val="none"/>
              </w:rPr>
            </w:pPr>
            <w:r>
              <w:rPr>
                <w:rFonts w:hint="eastAsia" w:ascii="宋体" w:hAnsi="宋体"/>
                <w:color w:val="auto"/>
                <w:kern w:val="0"/>
                <w:sz w:val="24"/>
                <w:szCs w:val="24"/>
                <w:highlight w:val="none"/>
              </w:rPr>
              <w:t>系统管理</w:t>
            </w: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5626AFC5">
            <w:pPr>
              <w:widowControl/>
              <w:rPr>
                <w:rFonts w:ascii="宋体" w:hAnsi="宋体"/>
                <w:color w:val="auto"/>
                <w:kern w:val="0"/>
                <w:sz w:val="24"/>
                <w:szCs w:val="24"/>
                <w:highlight w:val="none"/>
              </w:rPr>
            </w:pPr>
            <w:r>
              <w:rPr>
                <w:rFonts w:hint="eastAsia" w:ascii="宋体" w:hAnsi="宋体"/>
                <w:color w:val="auto"/>
                <w:kern w:val="0"/>
                <w:sz w:val="24"/>
                <w:szCs w:val="24"/>
                <w:highlight w:val="none"/>
              </w:rPr>
              <w:t>角色资源授权</w:t>
            </w:r>
          </w:p>
        </w:tc>
      </w:tr>
      <w:tr w14:paraId="08F8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2AE651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190</w:t>
            </w:r>
          </w:p>
        </w:tc>
        <w:tc>
          <w:tcPr>
            <w:tcW w:w="738" w:type="dxa"/>
            <w:vMerge w:val="continue"/>
            <w:tcBorders>
              <w:top w:val="nil"/>
              <w:left w:val="single" w:color="auto" w:sz="4" w:space="0"/>
              <w:bottom w:val="single" w:color="auto" w:sz="4" w:space="0"/>
              <w:right w:val="single" w:color="auto" w:sz="4" w:space="0"/>
            </w:tcBorders>
            <w:vAlign w:val="center"/>
          </w:tcPr>
          <w:p w14:paraId="7E4C87F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8025295">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2123CB17">
            <w:pPr>
              <w:widowControl/>
              <w:rPr>
                <w:rFonts w:ascii="宋体" w:hAnsi="宋体"/>
                <w:color w:val="auto"/>
                <w:kern w:val="0"/>
                <w:sz w:val="24"/>
                <w:szCs w:val="24"/>
                <w:highlight w:val="none"/>
              </w:rPr>
            </w:pPr>
            <w:r>
              <w:rPr>
                <w:rFonts w:hint="eastAsia" w:ascii="宋体" w:hAnsi="宋体"/>
                <w:color w:val="auto"/>
                <w:kern w:val="0"/>
                <w:sz w:val="24"/>
                <w:szCs w:val="24"/>
                <w:highlight w:val="none"/>
              </w:rPr>
              <w:t>用户管理</w:t>
            </w:r>
          </w:p>
        </w:tc>
      </w:tr>
      <w:tr w14:paraId="0BDC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806DC8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191</w:t>
            </w:r>
          </w:p>
        </w:tc>
        <w:tc>
          <w:tcPr>
            <w:tcW w:w="738" w:type="dxa"/>
            <w:vMerge w:val="continue"/>
            <w:tcBorders>
              <w:top w:val="nil"/>
              <w:left w:val="single" w:color="auto" w:sz="4" w:space="0"/>
              <w:bottom w:val="single" w:color="auto" w:sz="4" w:space="0"/>
              <w:right w:val="single" w:color="auto" w:sz="4" w:space="0"/>
            </w:tcBorders>
            <w:vAlign w:val="center"/>
          </w:tcPr>
          <w:p w14:paraId="15C3CA71">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AF3FF85">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2F4FC710">
            <w:pPr>
              <w:widowControl/>
              <w:rPr>
                <w:rFonts w:ascii="宋体" w:hAnsi="宋体"/>
                <w:color w:val="auto"/>
                <w:kern w:val="0"/>
                <w:sz w:val="24"/>
                <w:szCs w:val="24"/>
                <w:highlight w:val="none"/>
              </w:rPr>
            </w:pPr>
            <w:r>
              <w:rPr>
                <w:rFonts w:hint="eastAsia" w:ascii="宋体" w:hAnsi="宋体"/>
                <w:color w:val="auto"/>
                <w:kern w:val="0"/>
                <w:sz w:val="24"/>
                <w:szCs w:val="24"/>
                <w:highlight w:val="none"/>
              </w:rPr>
              <w:t>权限管理</w:t>
            </w:r>
          </w:p>
        </w:tc>
      </w:tr>
      <w:tr w14:paraId="0ADC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9B5D4D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192</w:t>
            </w:r>
          </w:p>
        </w:tc>
        <w:tc>
          <w:tcPr>
            <w:tcW w:w="738" w:type="dxa"/>
            <w:vMerge w:val="continue"/>
            <w:tcBorders>
              <w:top w:val="nil"/>
              <w:left w:val="single" w:color="auto" w:sz="4" w:space="0"/>
              <w:bottom w:val="single" w:color="auto" w:sz="4" w:space="0"/>
              <w:right w:val="single" w:color="auto" w:sz="4" w:space="0"/>
            </w:tcBorders>
            <w:vAlign w:val="center"/>
          </w:tcPr>
          <w:p w14:paraId="4930DA2E">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08B7E1C">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71CECA43">
            <w:pPr>
              <w:widowControl/>
              <w:rPr>
                <w:rFonts w:ascii="宋体" w:hAnsi="宋体"/>
                <w:color w:val="auto"/>
                <w:kern w:val="0"/>
                <w:sz w:val="24"/>
                <w:szCs w:val="24"/>
                <w:highlight w:val="none"/>
              </w:rPr>
            </w:pPr>
            <w:r>
              <w:rPr>
                <w:rFonts w:hint="eastAsia" w:ascii="宋体" w:hAnsi="宋体"/>
                <w:color w:val="auto"/>
                <w:kern w:val="0"/>
                <w:sz w:val="24"/>
                <w:szCs w:val="24"/>
                <w:highlight w:val="none"/>
              </w:rPr>
              <w:t>登录管理</w:t>
            </w:r>
          </w:p>
        </w:tc>
      </w:tr>
      <w:tr w14:paraId="7353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DB4232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193</w:t>
            </w:r>
          </w:p>
        </w:tc>
        <w:tc>
          <w:tcPr>
            <w:tcW w:w="738" w:type="dxa"/>
            <w:vMerge w:val="continue"/>
            <w:tcBorders>
              <w:top w:val="nil"/>
              <w:left w:val="single" w:color="auto" w:sz="4" w:space="0"/>
              <w:bottom w:val="single" w:color="auto" w:sz="4" w:space="0"/>
              <w:right w:val="single" w:color="auto" w:sz="4" w:space="0"/>
            </w:tcBorders>
            <w:vAlign w:val="center"/>
          </w:tcPr>
          <w:p w14:paraId="51F2703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9B7305C">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4B052E6E">
            <w:pPr>
              <w:widowControl/>
              <w:rPr>
                <w:rFonts w:ascii="宋体" w:hAnsi="宋体"/>
                <w:color w:val="auto"/>
                <w:kern w:val="0"/>
                <w:sz w:val="24"/>
                <w:szCs w:val="24"/>
                <w:highlight w:val="none"/>
              </w:rPr>
            </w:pPr>
            <w:r>
              <w:rPr>
                <w:rFonts w:hint="eastAsia" w:ascii="宋体" w:hAnsi="宋体"/>
                <w:color w:val="auto"/>
                <w:kern w:val="0"/>
                <w:sz w:val="24"/>
                <w:szCs w:val="24"/>
                <w:highlight w:val="none"/>
              </w:rPr>
              <w:t>人员管理</w:t>
            </w:r>
          </w:p>
        </w:tc>
      </w:tr>
      <w:tr w14:paraId="68DB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D08B4F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194</w:t>
            </w:r>
          </w:p>
        </w:tc>
        <w:tc>
          <w:tcPr>
            <w:tcW w:w="738" w:type="dxa"/>
            <w:vMerge w:val="continue"/>
            <w:tcBorders>
              <w:top w:val="nil"/>
              <w:left w:val="single" w:color="auto" w:sz="4" w:space="0"/>
              <w:bottom w:val="single" w:color="auto" w:sz="4" w:space="0"/>
              <w:right w:val="single" w:color="auto" w:sz="4" w:space="0"/>
            </w:tcBorders>
            <w:vAlign w:val="center"/>
          </w:tcPr>
          <w:p w14:paraId="558B1109">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BA0760C">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4892B2C0">
            <w:pPr>
              <w:widowControl/>
              <w:rPr>
                <w:rFonts w:ascii="宋体" w:hAnsi="宋体"/>
                <w:color w:val="auto"/>
                <w:kern w:val="0"/>
                <w:sz w:val="24"/>
                <w:szCs w:val="24"/>
                <w:highlight w:val="none"/>
              </w:rPr>
            </w:pPr>
            <w:r>
              <w:rPr>
                <w:rFonts w:hint="eastAsia" w:ascii="宋体" w:hAnsi="宋体"/>
                <w:color w:val="auto"/>
                <w:kern w:val="0"/>
                <w:sz w:val="24"/>
                <w:szCs w:val="24"/>
                <w:highlight w:val="none"/>
              </w:rPr>
              <w:t>操作日志</w:t>
            </w:r>
          </w:p>
        </w:tc>
      </w:tr>
      <w:tr w14:paraId="77F3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ED20B4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195</w:t>
            </w:r>
          </w:p>
        </w:tc>
        <w:tc>
          <w:tcPr>
            <w:tcW w:w="738" w:type="dxa"/>
            <w:vMerge w:val="continue"/>
            <w:tcBorders>
              <w:top w:val="nil"/>
              <w:left w:val="single" w:color="auto" w:sz="4" w:space="0"/>
              <w:bottom w:val="single" w:color="auto" w:sz="4" w:space="0"/>
              <w:right w:val="single" w:color="auto" w:sz="4" w:space="0"/>
            </w:tcBorders>
            <w:vAlign w:val="center"/>
          </w:tcPr>
          <w:p w14:paraId="3425244C">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72930262">
            <w:pPr>
              <w:widowControl/>
              <w:rPr>
                <w:rFonts w:ascii="宋体" w:hAnsi="宋体"/>
                <w:color w:val="auto"/>
                <w:kern w:val="0"/>
                <w:sz w:val="24"/>
                <w:szCs w:val="24"/>
                <w:highlight w:val="none"/>
              </w:rPr>
            </w:pPr>
            <w:r>
              <w:rPr>
                <w:rFonts w:hint="eastAsia" w:ascii="宋体" w:hAnsi="宋体"/>
                <w:color w:val="auto"/>
                <w:kern w:val="0"/>
                <w:sz w:val="24"/>
                <w:szCs w:val="24"/>
                <w:highlight w:val="none"/>
              </w:rPr>
              <w:t>密码应用模块改造</w:t>
            </w:r>
          </w:p>
        </w:tc>
      </w:tr>
      <w:tr w14:paraId="772E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57F6FB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196</w:t>
            </w:r>
          </w:p>
        </w:tc>
        <w:tc>
          <w:tcPr>
            <w:tcW w:w="738" w:type="dxa"/>
            <w:vMerge w:val="restart"/>
            <w:tcBorders>
              <w:top w:val="nil"/>
              <w:left w:val="single" w:color="auto" w:sz="4" w:space="0"/>
              <w:bottom w:val="single" w:color="auto" w:sz="4" w:space="0"/>
              <w:right w:val="single" w:color="auto" w:sz="4" w:space="0"/>
            </w:tcBorders>
            <w:vAlign w:val="center"/>
          </w:tcPr>
          <w:p w14:paraId="197F7A52">
            <w:pPr>
              <w:widowControl/>
              <w:rPr>
                <w:rFonts w:ascii="宋体" w:hAnsi="宋体"/>
                <w:color w:val="auto"/>
                <w:kern w:val="0"/>
                <w:sz w:val="24"/>
                <w:szCs w:val="24"/>
                <w:highlight w:val="none"/>
              </w:rPr>
            </w:pPr>
            <w:r>
              <w:rPr>
                <w:rFonts w:hint="eastAsia" w:ascii="宋体" w:hAnsi="宋体"/>
                <w:color w:val="auto"/>
                <w:kern w:val="0"/>
                <w:sz w:val="24"/>
                <w:szCs w:val="24"/>
                <w:highlight w:val="none"/>
              </w:rPr>
              <w:t>科研实验室综合管理平台</w:t>
            </w:r>
          </w:p>
        </w:tc>
        <w:tc>
          <w:tcPr>
            <w:tcW w:w="1318" w:type="dxa"/>
            <w:vMerge w:val="restart"/>
            <w:tcBorders>
              <w:top w:val="nil"/>
              <w:left w:val="single" w:color="auto" w:sz="4" w:space="0"/>
              <w:bottom w:val="single" w:color="auto" w:sz="4" w:space="0"/>
              <w:right w:val="single" w:color="auto" w:sz="4" w:space="0"/>
            </w:tcBorders>
            <w:vAlign w:val="center"/>
          </w:tcPr>
          <w:p w14:paraId="55566430">
            <w:pPr>
              <w:widowControl/>
              <w:rPr>
                <w:rFonts w:ascii="宋体" w:hAnsi="宋体"/>
                <w:color w:val="auto"/>
                <w:kern w:val="0"/>
                <w:sz w:val="24"/>
                <w:szCs w:val="24"/>
                <w:highlight w:val="none"/>
              </w:rPr>
            </w:pPr>
            <w:r>
              <w:rPr>
                <w:rFonts w:hint="eastAsia" w:ascii="宋体" w:hAnsi="宋体"/>
                <w:color w:val="auto"/>
                <w:kern w:val="0"/>
                <w:sz w:val="24"/>
                <w:szCs w:val="24"/>
                <w:highlight w:val="none"/>
              </w:rPr>
              <w:t>应用支撑平台</w:t>
            </w:r>
          </w:p>
        </w:tc>
        <w:tc>
          <w:tcPr>
            <w:tcW w:w="1188" w:type="dxa"/>
            <w:gridSpan w:val="2"/>
            <w:vMerge w:val="restart"/>
            <w:tcBorders>
              <w:top w:val="single" w:color="auto" w:sz="4" w:space="0"/>
              <w:left w:val="single" w:color="auto" w:sz="4" w:space="0"/>
              <w:bottom w:val="single" w:color="auto" w:sz="4" w:space="0"/>
              <w:right w:val="single" w:color="auto" w:sz="4" w:space="0"/>
            </w:tcBorders>
            <w:vAlign w:val="center"/>
          </w:tcPr>
          <w:p w14:paraId="16AF0078">
            <w:pPr>
              <w:widowControl/>
              <w:rPr>
                <w:rFonts w:ascii="宋体" w:hAnsi="宋体"/>
                <w:color w:val="auto"/>
                <w:kern w:val="0"/>
                <w:sz w:val="24"/>
                <w:szCs w:val="24"/>
                <w:highlight w:val="none"/>
              </w:rPr>
            </w:pPr>
            <w:r>
              <w:rPr>
                <w:rFonts w:hint="eastAsia" w:ascii="宋体" w:hAnsi="宋体"/>
                <w:color w:val="auto"/>
                <w:kern w:val="0"/>
                <w:sz w:val="24"/>
                <w:szCs w:val="24"/>
                <w:highlight w:val="none"/>
              </w:rPr>
              <w:t>权限</w:t>
            </w:r>
          </w:p>
        </w:tc>
        <w:tc>
          <w:tcPr>
            <w:tcW w:w="4408" w:type="dxa"/>
            <w:tcBorders>
              <w:top w:val="single" w:color="auto" w:sz="4" w:space="0"/>
              <w:left w:val="single" w:color="auto" w:sz="4" w:space="0"/>
              <w:bottom w:val="single" w:color="auto" w:sz="4" w:space="0"/>
              <w:right w:val="single" w:color="auto" w:sz="4" w:space="0"/>
            </w:tcBorders>
            <w:noWrap/>
            <w:vAlign w:val="center"/>
          </w:tcPr>
          <w:p w14:paraId="05D2C934">
            <w:pPr>
              <w:widowControl/>
              <w:rPr>
                <w:rFonts w:ascii="宋体" w:hAnsi="宋体"/>
                <w:color w:val="auto"/>
                <w:kern w:val="0"/>
                <w:sz w:val="24"/>
                <w:szCs w:val="24"/>
                <w:highlight w:val="none"/>
              </w:rPr>
            </w:pPr>
            <w:r>
              <w:rPr>
                <w:rFonts w:hint="eastAsia" w:ascii="宋体" w:hAnsi="宋体"/>
                <w:color w:val="auto"/>
                <w:kern w:val="0"/>
                <w:sz w:val="24"/>
                <w:szCs w:val="24"/>
                <w:highlight w:val="none"/>
              </w:rPr>
              <w:t>页面权限</w:t>
            </w:r>
          </w:p>
        </w:tc>
      </w:tr>
      <w:tr w14:paraId="79C3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194A63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197</w:t>
            </w:r>
          </w:p>
        </w:tc>
        <w:tc>
          <w:tcPr>
            <w:tcW w:w="738" w:type="dxa"/>
            <w:vMerge w:val="continue"/>
            <w:tcBorders>
              <w:top w:val="nil"/>
              <w:left w:val="single" w:color="auto" w:sz="4" w:space="0"/>
              <w:bottom w:val="single" w:color="auto" w:sz="4" w:space="0"/>
              <w:right w:val="single" w:color="auto" w:sz="4" w:space="0"/>
            </w:tcBorders>
            <w:vAlign w:val="center"/>
          </w:tcPr>
          <w:p w14:paraId="5930F93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45144FB">
            <w:pPr>
              <w:widowControl/>
              <w:jc w:val="left"/>
              <w:rPr>
                <w:rFonts w:ascii="宋体" w:hAnsi="宋体"/>
                <w:color w:val="auto"/>
                <w:kern w:val="0"/>
                <w:sz w:val="24"/>
                <w:szCs w:val="24"/>
                <w:highlight w:val="none"/>
              </w:rPr>
            </w:pPr>
          </w:p>
        </w:tc>
        <w:tc>
          <w:tcPr>
            <w:tcW w:w="10305" w:type="dxa"/>
            <w:gridSpan w:val="2"/>
            <w:vMerge w:val="continue"/>
            <w:tcBorders>
              <w:top w:val="single" w:color="auto" w:sz="4" w:space="0"/>
              <w:left w:val="single" w:color="auto" w:sz="4" w:space="0"/>
              <w:bottom w:val="single" w:color="auto" w:sz="4" w:space="0"/>
              <w:right w:val="single" w:color="auto" w:sz="4" w:space="0"/>
            </w:tcBorders>
            <w:vAlign w:val="center"/>
          </w:tcPr>
          <w:p w14:paraId="62B9BF12">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52B9002E">
            <w:pPr>
              <w:widowControl/>
              <w:rPr>
                <w:rFonts w:ascii="宋体" w:hAnsi="宋体"/>
                <w:color w:val="auto"/>
                <w:kern w:val="0"/>
                <w:sz w:val="24"/>
                <w:szCs w:val="24"/>
                <w:highlight w:val="none"/>
              </w:rPr>
            </w:pPr>
            <w:r>
              <w:rPr>
                <w:rFonts w:hint="eastAsia" w:ascii="宋体" w:hAnsi="宋体"/>
                <w:color w:val="auto"/>
                <w:kern w:val="0"/>
                <w:sz w:val="24"/>
                <w:szCs w:val="24"/>
                <w:highlight w:val="none"/>
              </w:rPr>
              <w:t>菜单权限</w:t>
            </w:r>
          </w:p>
        </w:tc>
      </w:tr>
      <w:tr w14:paraId="644C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136800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198</w:t>
            </w:r>
          </w:p>
        </w:tc>
        <w:tc>
          <w:tcPr>
            <w:tcW w:w="738" w:type="dxa"/>
            <w:vMerge w:val="continue"/>
            <w:tcBorders>
              <w:top w:val="nil"/>
              <w:left w:val="single" w:color="auto" w:sz="4" w:space="0"/>
              <w:bottom w:val="single" w:color="auto" w:sz="4" w:space="0"/>
              <w:right w:val="single" w:color="auto" w:sz="4" w:space="0"/>
            </w:tcBorders>
            <w:vAlign w:val="center"/>
          </w:tcPr>
          <w:p w14:paraId="232091E7">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29B773C">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vAlign w:val="center"/>
          </w:tcPr>
          <w:p w14:paraId="1A3F63D5">
            <w:pPr>
              <w:widowControl/>
              <w:rPr>
                <w:rFonts w:ascii="宋体" w:hAnsi="宋体"/>
                <w:color w:val="auto"/>
                <w:kern w:val="0"/>
                <w:sz w:val="24"/>
                <w:szCs w:val="24"/>
                <w:highlight w:val="none"/>
              </w:rPr>
            </w:pPr>
            <w:r>
              <w:rPr>
                <w:rFonts w:hint="eastAsia" w:ascii="宋体" w:hAnsi="宋体"/>
                <w:color w:val="auto"/>
                <w:kern w:val="0"/>
                <w:sz w:val="24"/>
                <w:szCs w:val="24"/>
                <w:highlight w:val="none"/>
              </w:rPr>
              <w:t>安全</w:t>
            </w:r>
          </w:p>
        </w:tc>
        <w:tc>
          <w:tcPr>
            <w:tcW w:w="4408" w:type="dxa"/>
            <w:tcBorders>
              <w:top w:val="single" w:color="auto" w:sz="4" w:space="0"/>
              <w:left w:val="single" w:color="auto" w:sz="4" w:space="0"/>
              <w:bottom w:val="single" w:color="auto" w:sz="4" w:space="0"/>
              <w:right w:val="single" w:color="auto" w:sz="4" w:space="0"/>
            </w:tcBorders>
            <w:noWrap/>
            <w:vAlign w:val="center"/>
          </w:tcPr>
          <w:p w14:paraId="39E580E8">
            <w:pPr>
              <w:widowControl/>
              <w:rPr>
                <w:rFonts w:ascii="宋体" w:hAnsi="宋体"/>
                <w:color w:val="auto"/>
                <w:kern w:val="0"/>
                <w:sz w:val="24"/>
                <w:szCs w:val="24"/>
                <w:highlight w:val="none"/>
              </w:rPr>
            </w:pPr>
            <w:r>
              <w:rPr>
                <w:rFonts w:hint="eastAsia" w:ascii="宋体" w:hAnsi="宋体"/>
                <w:color w:val="auto"/>
                <w:kern w:val="0"/>
                <w:sz w:val="24"/>
                <w:szCs w:val="24"/>
                <w:highlight w:val="none"/>
              </w:rPr>
              <w:t>用户</w:t>
            </w:r>
          </w:p>
        </w:tc>
      </w:tr>
      <w:tr w14:paraId="53D3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74AAC8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199</w:t>
            </w:r>
          </w:p>
        </w:tc>
        <w:tc>
          <w:tcPr>
            <w:tcW w:w="738" w:type="dxa"/>
            <w:vMerge w:val="continue"/>
            <w:tcBorders>
              <w:top w:val="nil"/>
              <w:left w:val="single" w:color="auto" w:sz="4" w:space="0"/>
              <w:bottom w:val="single" w:color="auto" w:sz="4" w:space="0"/>
              <w:right w:val="single" w:color="auto" w:sz="4" w:space="0"/>
            </w:tcBorders>
            <w:vAlign w:val="center"/>
          </w:tcPr>
          <w:p w14:paraId="16A949EC">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1BA4834">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0D10B961">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2174DB1A">
            <w:pPr>
              <w:widowControl/>
              <w:rPr>
                <w:rFonts w:ascii="宋体" w:hAnsi="宋体"/>
                <w:color w:val="auto"/>
                <w:kern w:val="0"/>
                <w:sz w:val="24"/>
                <w:szCs w:val="24"/>
                <w:highlight w:val="none"/>
              </w:rPr>
            </w:pPr>
            <w:r>
              <w:rPr>
                <w:rFonts w:hint="eastAsia" w:ascii="宋体" w:hAnsi="宋体"/>
                <w:color w:val="auto"/>
                <w:kern w:val="0"/>
                <w:sz w:val="24"/>
                <w:szCs w:val="24"/>
                <w:highlight w:val="none"/>
              </w:rPr>
              <w:t>角色</w:t>
            </w:r>
          </w:p>
        </w:tc>
      </w:tr>
      <w:tr w14:paraId="0ABF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389596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200</w:t>
            </w:r>
          </w:p>
        </w:tc>
        <w:tc>
          <w:tcPr>
            <w:tcW w:w="738" w:type="dxa"/>
            <w:vMerge w:val="continue"/>
            <w:tcBorders>
              <w:top w:val="nil"/>
              <w:left w:val="single" w:color="auto" w:sz="4" w:space="0"/>
              <w:bottom w:val="single" w:color="auto" w:sz="4" w:space="0"/>
              <w:right w:val="single" w:color="auto" w:sz="4" w:space="0"/>
            </w:tcBorders>
            <w:vAlign w:val="center"/>
          </w:tcPr>
          <w:p w14:paraId="1C6AB10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FB04264">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1F5CC6EE">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2ED4AB0E">
            <w:pPr>
              <w:widowControl/>
              <w:rPr>
                <w:rFonts w:ascii="宋体" w:hAnsi="宋体"/>
                <w:color w:val="auto"/>
                <w:kern w:val="0"/>
                <w:sz w:val="24"/>
                <w:szCs w:val="24"/>
                <w:highlight w:val="none"/>
              </w:rPr>
            </w:pPr>
            <w:r>
              <w:rPr>
                <w:rFonts w:hint="eastAsia" w:ascii="宋体" w:hAnsi="宋体"/>
                <w:color w:val="auto"/>
                <w:kern w:val="0"/>
                <w:sz w:val="24"/>
                <w:szCs w:val="24"/>
                <w:highlight w:val="none"/>
              </w:rPr>
              <w:t>组织结构</w:t>
            </w:r>
          </w:p>
        </w:tc>
      </w:tr>
      <w:tr w14:paraId="456B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1BB22F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201</w:t>
            </w:r>
          </w:p>
        </w:tc>
        <w:tc>
          <w:tcPr>
            <w:tcW w:w="738" w:type="dxa"/>
            <w:vMerge w:val="continue"/>
            <w:tcBorders>
              <w:top w:val="nil"/>
              <w:left w:val="single" w:color="auto" w:sz="4" w:space="0"/>
              <w:bottom w:val="single" w:color="auto" w:sz="4" w:space="0"/>
              <w:right w:val="single" w:color="auto" w:sz="4" w:space="0"/>
            </w:tcBorders>
            <w:vAlign w:val="center"/>
          </w:tcPr>
          <w:p w14:paraId="63F9549E">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2869A0C">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vAlign w:val="center"/>
          </w:tcPr>
          <w:p w14:paraId="7796C468">
            <w:pPr>
              <w:widowControl/>
              <w:rPr>
                <w:rFonts w:ascii="宋体" w:hAnsi="宋体"/>
                <w:color w:val="auto"/>
                <w:kern w:val="0"/>
                <w:sz w:val="24"/>
                <w:szCs w:val="24"/>
                <w:highlight w:val="none"/>
              </w:rPr>
            </w:pPr>
            <w:r>
              <w:rPr>
                <w:rFonts w:hint="eastAsia" w:ascii="宋体" w:hAnsi="宋体"/>
                <w:color w:val="auto"/>
                <w:kern w:val="0"/>
                <w:sz w:val="24"/>
                <w:szCs w:val="24"/>
                <w:highlight w:val="none"/>
              </w:rPr>
              <w:t>图表引擎</w:t>
            </w:r>
          </w:p>
        </w:tc>
        <w:tc>
          <w:tcPr>
            <w:tcW w:w="4408" w:type="dxa"/>
            <w:tcBorders>
              <w:top w:val="single" w:color="auto" w:sz="4" w:space="0"/>
              <w:left w:val="single" w:color="auto" w:sz="4" w:space="0"/>
              <w:bottom w:val="single" w:color="auto" w:sz="4" w:space="0"/>
              <w:right w:val="single" w:color="auto" w:sz="4" w:space="0"/>
            </w:tcBorders>
            <w:noWrap/>
            <w:vAlign w:val="center"/>
          </w:tcPr>
          <w:p w14:paraId="78304410">
            <w:pPr>
              <w:widowControl/>
              <w:rPr>
                <w:rFonts w:ascii="宋体" w:hAnsi="宋体"/>
                <w:color w:val="auto"/>
                <w:kern w:val="0"/>
                <w:sz w:val="24"/>
                <w:szCs w:val="24"/>
                <w:highlight w:val="none"/>
              </w:rPr>
            </w:pPr>
            <w:r>
              <w:rPr>
                <w:rFonts w:hint="eastAsia" w:ascii="宋体" w:hAnsi="宋体"/>
                <w:color w:val="auto"/>
                <w:kern w:val="0"/>
                <w:sz w:val="24"/>
                <w:szCs w:val="24"/>
                <w:highlight w:val="none"/>
              </w:rPr>
              <w:t>图表引擎</w:t>
            </w:r>
          </w:p>
        </w:tc>
      </w:tr>
      <w:tr w14:paraId="5245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4AAC7E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202</w:t>
            </w:r>
          </w:p>
        </w:tc>
        <w:tc>
          <w:tcPr>
            <w:tcW w:w="738" w:type="dxa"/>
            <w:vMerge w:val="continue"/>
            <w:tcBorders>
              <w:top w:val="nil"/>
              <w:left w:val="single" w:color="auto" w:sz="4" w:space="0"/>
              <w:bottom w:val="single" w:color="auto" w:sz="4" w:space="0"/>
              <w:right w:val="single" w:color="auto" w:sz="4" w:space="0"/>
            </w:tcBorders>
            <w:vAlign w:val="center"/>
          </w:tcPr>
          <w:p w14:paraId="463C414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DE0FC62">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43A2899C">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58D8B9F4">
            <w:pPr>
              <w:widowControl/>
              <w:rPr>
                <w:rFonts w:ascii="宋体" w:hAnsi="宋体"/>
                <w:color w:val="auto"/>
                <w:kern w:val="0"/>
                <w:sz w:val="24"/>
                <w:szCs w:val="24"/>
                <w:highlight w:val="none"/>
              </w:rPr>
            </w:pPr>
            <w:r>
              <w:rPr>
                <w:rFonts w:hint="eastAsia" w:ascii="宋体" w:hAnsi="宋体"/>
                <w:color w:val="auto"/>
                <w:kern w:val="0"/>
                <w:sz w:val="24"/>
                <w:szCs w:val="24"/>
                <w:highlight w:val="none"/>
              </w:rPr>
              <w:t>智能图表</w:t>
            </w:r>
          </w:p>
        </w:tc>
      </w:tr>
      <w:tr w14:paraId="32B6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F7B7AE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203</w:t>
            </w:r>
          </w:p>
        </w:tc>
        <w:tc>
          <w:tcPr>
            <w:tcW w:w="738" w:type="dxa"/>
            <w:vMerge w:val="continue"/>
            <w:tcBorders>
              <w:top w:val="nil"/>
              <w:left w:val="single" w:color="auto" w:sz="4" w:space="0"/>
              <w:bottom w:val="single" w:color="auto" w:sz="4" w:space="0"/>
              <w:right w:val="single" w:color="auto" w:sz="4" w:space="0"/>
            </w:tcBorders>
            <w:vAlign w:val="center"/>
          </w:tcPr>
          <w:p w14:paraId="090C7799">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45212EC">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vAlign w:val="center"/>
          </w:tcPr>
          <w:p w14:paraId="658C8101">
            <w:pPr>
              <w:widowControl/>
              <w:rPr>
                <w:rFonts w:ascii="宋体" w:hAnsi="宋体"/>
                <w:color w:val="auto"/>
                <w:kern w:val="0"/>
                <w:sz w:val="24"/>
                <w:szCs w:val="24"/>
                <w:highlight w:val="none"/>
              </w:rPr>
            </w:pPr>
            <w:r>
              <w:rPr>
                <w:rFonts w:hint="eastAsia" w:ascii="宋体" w:hAnsi="宋体"/>
                <w:color w:val="auto"/>
                <w:kern w:val="0"/>
                <w:sz w:val="24"/>
                <w:szCs w:val="24"/>
                <w:highlight w:val="none"/>
              </w:rPr>
              <w:t>流程引擎</w:t>
            </w:r>
          </w:p>
        </w:tc>
        <w:tc>
          <w:tcPr>
            <w:tcW w:w="4408" w:type="dxa"/>
            <w:tcBorders>
              <w:top w:val="single" w:color="auto" w:sz="4" w:space="0"/>
              <w:left w:val="single" w:color="auto" w:sz="4" w:space="0"/>
              <w:bottom w:val="single" w:color="auto" w:sz="4" w:space="0"/>
              <w:right w:val="single" w:color="auto" w:sz="4" w:space="0"/>
            </w:tcBorders>
            <w:noWrap/>
            <w:vAlign w:val="center"/>
          </w:tcPr>
          <w:p w14:paraId="110C8A89">
            <w:pPr>
              <w:widowControl/>
              <w:rPr>
                <w:rFonts w:ascii="宋体" w:hAnsi="宋体"/>
                <w:color w:val="auto"/>
                <w:kern w:val="0"/>
                <w:sz w:val="24"/>
                <w:szCs w:val="24"/>
                <w:highlight w:val="none"/>
              </w:rPr>
            </w:pPr>
            <w:r>
              <w:rPr>
                <w:rFonts w:hint="eastAsia" w:ascii="宋体" w:hAnsi="宋体"/>
                <w:color w:val="auto"/>
                <w:kern w:val="0"/>
                <w:sz w:val="24"/>
                <w:szCs w:val="24"/>
                <w:highlight w:val="none"/>
              </w:rPr>
              <w:t>流程引擎</w:t>
            </w:r>
          </w:p>
        </w:tc>
      </w:tr>
      <w:tr w14:paraId="65F3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5C1B33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204</w:t>
            </w:r>
          </w:p>
        </w:tc>
        <w:tc>
          <w:tcPr>
            <w:tcW w:w="738" w:type="dxa"/>
            <w:vMerge w:val="continue"/>
            <w:tcBorders>
              <w:top w:val="nil"/>
              <w:left w:val="single" w:color="auto" w:sz="4" w:space="0"/>
              <w:bottom w:val="single" w:color="auto" w:sz="4" w:space="0"/>
              <w:right w:val="single" w:color="auto" w:sz="4" w:space="0"/>
            </w:tcBorders>
            <w:vAlign w:val="center"/>
          </w:tcPr>
          <w:p w14:paraId="5A23BB2A">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7471BA3">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610674D5">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2C703FDB">
            <w:pPr>
              <w:widowControl/>
              <w:rPr>
                <w:rFonts w:ascii="宋体" w:hAnsi="宋体"/>
                <w:color w:val="auto"/>
                <w:kern w:val="0"/>
                <w:sz w:val="24"/>
                <w:szCs w:val="24"/>
                <w:highlight w:val="none"/>
              </w:rPr>
            </w:pPr>
            <w:r>
              <w:rPr>
                <w:rFonts w:hint="eastAsia" w:ascii="宋体" w:hAnsi="宋体"/>
                <w:color w:val="auto"/>
                <w:kern w:val="0"/>
                <w:sz w:val="24"/>
                <w:szCs w:val="24"/>
                <w:highlight w:val="none"/>
              </w:rPr>
              <w:t>流程编辑</w:t>
            </w:r>
          </w:p>
        </w:tc>
      </w:tr>
      <w:tr w14:paraId="7809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C94426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205</w:t>
            </w:r>
          </w:p>
        </w:tc>
        <w:tc>
          <w:tcPr>
            <w:tcW w:w="738" w:type="dxa"/>
            <w:vMerge w:val="continue"/>
            <w:tcBorders>
              <w:top w:val="nil"/>
              <w:left w:val="single" w:color="auto" w:sz="4" w:space="0"/>
              <w:bottom w:val="single" w:color="auto" w:sz="4" w:space="0"/>
              <w:right w:val="single" w:color="auto" w:sz="4" w:space="0"/>
            </w:tcBorders>
            <w:vAlign w:val="center"/>
          </w:tcPr>
          <w:p w14:paraId="16BD83D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151F443">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vAlign w:val="center"/>
          </w:tcPr>
          <w:p w14:paraId="1903F3D6">
            <w:pPr>
              <w:widowControl/>
              <w:rPr>
                <w:rFonts w:ascii="宋体" w:hAnsi="宋体"/>
                <w:color w:val="auto"/>
                <w:kern w:val="0"/>
                <w:sz w:val="24"/>
                <w:szCs w:val="24"/>
                <w:highlight w:val="none"/>
              </w:rPr>
            </w:pPr>
            <w:r>
              <w:rPr>
                <w:rFonts w:hint="eastAsia" w:ascii="宋体" w:hAnsi="宋体"/>
                <w:color w:val="auto"/>
                <w:kern w:val="0"/>
                <w:sz w:val="24"/>
                <w:szCs w:val="24"/>
                <w:highlight w:val="none"/>
              </w:rPr>
              <w:t>业务日志</w:t>
            </w:r>
          </w:p>
        </w:tc>
        <w:tc>
          <w:tcPr>
            <w:tcW w:w="4408" w:type="dxa"/>
            <w:tcBorders>
              <w:top w:val="single" w:color="auto" w:sz="4" w:space="0"/>
              <w:left w:val="single" w:color="auto" w:sz="4" w:space="0"/>
              <w:bottom w:val="single" w:color="auto" w:sz="4" w:space="0"/>
              <w:right w:val="single" w:color="auto" w:sz="4" w:space="0"/>
            </w:tcBorders>
            <w:noWrap/>
            <w:vAlign w:val="center"/>
          </w:tcPr>
          <w:p w14:paraId="7AAD66B9">
            <w:pPr>
              <w:widowControl/>
              <w:rPr>
                <w:rFonts w:ascii="宋体" w:hAnsi="宋体"/>
                <w:color w:val="auto"/>
                <w:kern w:val="0"/>
                <w:sz w:val="24"/>
                <w:szCs w:val="24"/>
                <w:highlight w:val="none"/>
              </w:rPr>
            </w:pPr>
            <w:r>
              <w:rPr>
                <w:rFonts w:hint="eastAsia" w:ascii="宋体" w:hAnsi="宋体"/>
                <w:color w:val="auto"/>
                <w:kern w:val="0"/>
                <w:sz w:val="24"/>
                <w:szCs w:val="24"/>
                <w:highlight w:val="none"/>
              </w:rPr>
              <w:t>系统日志</w:t>
            </w:r>
          </w:p>
        </w:tc>
      </w:tr>
      <w:tr w14:paraId="73A3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373BA7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206</w:t>
            </w:r>
          </w:p>
        </w:tc>
        <w:tc>
          <w:tcPr>
            <w:tcW w:w="738" w:type="dxa"/>
            <w:vMerge w:val="continue"/>
            <w:tcBorders>
              <w:top w:val="nil"/>
              <w:left w:val="single" w:color="auto" w:sz="4" w:space="0"/>
              <w:bottom w:val="single" w:color="auto" w:sz="4" w:space="0"/>
              <w:right w:val="single" w:color="auto" w:sz="4" w:space="0"/>
            </w:tcBorders>
            <w:vAlign w:val="center"/>
          </w:tcPr>
          <w:p w14:paraId="6ADDF2B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8EF0A30">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12D21B35">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377798C4">
            <w:pPr>
              <w:widowControl/>
              <w:rPr>
                <w:rFonts w:ascii="宋体" w:hAnsi="宋体"/>
                <w:color w:val="auto"/>
                <w:kern w:val="0"/>
                <w:sz w:val="24"/>
                <w:szCs w:val="24"/>
                <w:highlight w:val="none"/>
              </w:rPr>
            </w:pPr>
            <w:r>
              <w:rPr>
                <w:rFonts w:hint="eastAsia" w:ascii="宋体" w:hAnsi="宋体"/>
                <w:color w:val="auto"/>
                <w:kern w:val="0"/>
                <w:sz w:val="24"/>
                <w:szCs w:val="24"/>
                <w:highlight w:val="none"/>
              </w:rPr>
              <w:t>安全日志</w:t>
            </w:r>
          </w:p>
        </w:tc>
      </w:tr>
      <w:tr w14:paraId="4A12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5EC81D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207</w:t>
            </w:r>
          </w:p>
        </w:tc>
        <w:tc>
          <w:tcPr>
            <w:tcW w:w="738" w:type="dxa"/>
            <w:vMerge w:val="continue"/>
            <w:tcBorders>
              <w:top w:val="nil"/>
              <w:left w:val="single" w:color="auto" w:sz="4" w:space="0"/>
              <w:bottom w:val="single" w:color="auto" w:sz="4" w:space="0"/>
              <w:right w:val="single" w:color="auto" w:sz="4" w:space="0"/>
            </w:tcBorders>
            <w:vAlign w:val="center"/>
          </w:tcPr>
          <w:p w14:paraId="3A4D205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36805B3">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375A98D5">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3E53D645">
            <w:pPr>
              <w:widowControl/>
              <w:rPr>
                <w:rFonts w:ascii="宋体" w:hAnsi="宋体"/>
                <w:color w:val="auto"/>
                <w:kern w:val="0"/>
                <w:sz w:val="24"/>
                <w:szCs w:val="24"/>
                <w:highlight w:val="none"/>
              </w:rPr>
            </w:pPr>
            <w:r>
              <w:rPr>
                <w:rFonts w:hint="eastAsia" w:ascii="宋体" w:hAnsi="宋体"/>
                <w:color w:val="auto"/>
                <w:kern w:val="0"/>
                <w:sz w:val="24"/>
                <w:szCs w:val="24"/>
                <w:highlight w:val="none"/>
              </w:rPr>
              <w:t>业务日志</w:t>
            </w:r>
          </w:p>
        </w:tc>
      </w:tr>
      <w:tr w14:paraId="7057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95A802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208</w:t>
            </w:r>
          </w:p>
        </w:tc>
        <w:tc>
          <w:tcPr>
            <w:tcW w:w="738" w:type="dxa"/>
            <w:vMerge w:val="continue"/>
            <w:tcBorders>
              <w:top w:val="nil"/>
              <w:left w:val="single" w:color="auto" w:sz="4" w:space="0"/>
              <w:bottom w:val="single" w:color="auto" w:sz="4" w:space="0"/>
              <w:right w:val="single" w:color="auto" w:sz="4" w:space="0"/>
            </w:tcBorders>
            <w:vAlign w:val="center"/>
          </w:tcPr>
          <w:p w14:paraId="03CBED62">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225B3F75">
            <w:pPr>
              <w:widowControl/>
              <w:rPr>
                <w:rFonts w:ascii="宋体" w:hAnsi="宋体"/>
                <w:color w:val="auto"/>
                <w:kern w:val="0"/>
                <w:sz w:val="24"/>
                <w:szCs w:val="24"/>
                <w:highlight w:val="none"/>
              </w:rPr>
            </w:pPr>
            <w:r>
              <w:rPr>
                <w:rFonts w:hint="eastAsia" w:ascii="宋体" w:hAnsi="宋体"/>
                <w:color w:val="auto"/>
                <w:kern w:val="0"/>
                <w:sz w:val="24"/>
                <w:szCs w:val="24"/>
                <w:highlight w:val="none"/>
              </w:rPr>
              <w:t>仪器共享子系统</w:t>
            </w:r>
          </w:p>
        </w:tc>
        <w:tc>
          <w:tcPr>
            <w:tcW w:w="1188" w:type="dxa"/>
            <w:gridSpan w:val="2"/>
            <w:vMerge w:val="restart"/>
            <w:tcBorders>
              <w:top w:val="nil"/>
              <w:left w:val="single" w:color="auto" w:sz="4" w:space="0"/>
              <w:bottom w:val="single" w:color="auto" w:sz="4" w:space="0"/>
              <w:right w:val="single" w:color="auto" w:sz="4" w:space="0"/>
            </w:tcBorders>
            <w:vAlign w:val="center"/>
          </w:tcPr>
          <w:p w14:paraId="20E9B14C">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设备信息管理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60B34213">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设备基础信息</w:t>
            </w:r>
          </w:p>
        </w:tc>
      </w:tr>
      <w:tr w14:paraId="04BE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C43AA1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209</w:t>
            </w:r>
          </w:p>
        </w:tc>
        <w:tc>
          <w:tcPr>
            <w:tcW w:w="738" w:type="dxa"/>
            <w:vMerge w:val="continue"/>
            <w:tcBorders>
              <w:top w:val="nil"/>
              <w:left w:val="single" w:color="auto" w:sz="4" w:space="0"/>
              <w:bottom w:val="single" w:color="auto" w:sz="4" w:space="0"/>
              <w:right w:val="single" w:color="auto" w:sz="4" w:space="0"/>
            </w:tcBorders>
            <w:vAlign w:val="center"/>
          </w:tcPr>
          <w:p w14:paraId="13BFB4A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3102683">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4E25EE4E">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5C2DE3F1">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设备周期信息</w:t>
            </w:r>
          </w:p>
        </w:tc>
      </w:tr>
      <w:tr w14:paraId="371F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8BF922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210</w:t>
            </w:r>
          </w:p>
        </w:tc>
        <w:tc>
          <w:tcPr>
            <w:tcW w:w="738" w:type="dxa"/>
            <w:vMerge w:val="continue"/>
            <w:tcBorders>
              <w:top w:val="nil"/>
              <w:left w:val="single" w:color="auto" w:sz="4" w:space="0"/>
              <w:bottom w:val="single" w:color="auto" w:sz="4" w:space="0"/>
              <w:right w:val="single" w:color="auto" w:sz="4" w:space="0"/>
            </w:tcBorders>
            <w:vAlign w:val="center"/>
          </w:tcPr>
          <w:p w14:paraId="7992740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7C17067">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vAlign w:val="center"/>
          </w:tcPr>
          <w:p w14:paraId="2165A03F">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设备预约与调度</w:t>
            </w:r>
          </w:p>
        </w:tc>
        <w:tc>
          <w:tcPr>
            <w:tcW w:w="4408" w:type="dxa"/>
            <w:tcBorders>
              <w:top w:val="single" w:color="auto" w:sz="4" w:space="0"/>
              <w:left w:val="single" w:color="auto" w:sz="4" w:space="0"/>
              <w:bottom w:val="single" w:color="auto" w:sz="4" w:space="0"/>
              <w:right w:val="single" w:color="auto" w:sz="4" w:space="0"/>
            </w:tcBorders>
            <w:noWrap/>
            <w:vAlign w:val="center"/>
          </w:tcPr>
          <w:p w14:paraId="4E832E6D">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设备预约/审批流程</w:t>
            </w:r>
          </w:p>
        </w:tc>
      </w:tr>
      <w:tr w14:paraId="1C4F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8C53A2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211</w:t>
            </w:r>
          </w:p>
        </w:tc>
        <w:tc>
          <w:tcPr>
            <w:tcW w:w="738" w:type="dxa"/>
            <w:vMerge w:val="continue"/>
            <w:tcBorders>
              <w:top w:val="nil"/>
              <w:left w:val="single" w:color="auto" w:sz="4" w:space="0"/>
              <w:bottom w:val="single" w:color="auto" w:sz="4" w:space="0"/>
              <w:right w:val="single" w:color="auto" w:sz="4" w:space="0"/>
            </w:tcBorders>
            <w:vAlign w:val="center"/>
          </w:tcPr>
          <w:p w14:paraId="3C76DEA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9CD0E0D">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56579B5A">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721AC332">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设备优先级管理</w:t>
            </w:r>
          </w:p>
        </w:tc>
      </w:tr>
      <w:tr w14:paraId="5962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414DED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212</w:t>
            </w:r>
          </w:p>
        </w:tc>
        <w:tc>
          <w:tcPr>
            <w:tcW w:w="738" w:type="dxa"/>
            <w:vMerge w:val="continue"/>
            <w:tcBorders>
              <w:top w:val="nil"/>
              <w:left w:val="single" w:color="auto" w:sz="4" w:space="0"/>
              <w:bottom w:val="single" w:color="auto" w:sz="4" w:space="0"/>
              <w:right w:val="single" w:color="auto" w:sz="4" w:space="0"/>
            </w:tcBorders>
            <w:vAlign w:val="center"/>
          </w:tcPr>
          <w:p w14:paraId="279E347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78EC2BF">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vAlign w:val="center"/>
          </w:tcPr>
          <w:p w14:paraId="6324BF51">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设备维护与保养</w:t>
            </w:r>
          </w:p>
        </w:tc>
        <w:tc>
          <w:tcPr>
            <w:tcW w:w="4408" w:type="dxa"/>
            <w:tcBorders>
              <w:top w:val="single" w:color="auto" w:sz="4" w:space="0"/>
              <w:left w:val="single" w:color="auto" w:sz="4" w:space="0"/>
              <w:bottom w:val="single" w:color="auto" w:sz="4" w:space="0"/>
              <w:right w:val="single" w:color="auto" w:sz="4" w:space="0"/>
            </w:tcBorders>
            <w:noWrap/>
            <w:vAlign w:val="center"/>
          </w:tcPr>
          <w:p w14:paraId="52D9C3CD">
            <w:pPr>
              <w:widowControl/>
              <w:rPr>
                <w:rFonts w:ascii="宋体" w:hAnsi="宋体"/>
                <w:color w:val="auto"/>
                <w:kern w:val="0"/>
                <w:sz w:val="24"/>
                <w:szCs w:val="24"/>
                <w:highlight w:val="none"/>
              </w:rPr>
            </w:pPr>
            <w:r>
              <w:rPr>
                <w:rFonts w:hint="eastAsia" w:ascii="宋体" w:hAnsi="宋体"/>
                <w:color w:val="auto"/>
                <w:kern w:val="0"/>
                <w:sz w:val="24"/>
                <w:szCs w:val="24"/>
                <w:highlight w:val="none"/>
              </w:rPr>
              <w:t>维护记录管理</w:t>
            </w:r>
          </w:p>
        </w:tc>
      </w:tr>
      <w:tr w14:paraId="1BFB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3E354D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213</w:t>
            </w:r>
          </w:p>
        </w:tc>
        <w:tc>
          <w:tcPr>
            <w:tcW w:w="738" w:type="dxa"/>
            <w:vMerge w:val="continue"/>
            <w:tcBorders>
              <w:top w:val="nil"/>
              <w:left w:val="single" w:color="auto" w:sz="4" w:space="0"/>
              <w:bottom w:val="single" w:color="auto" w:sz="4" w:space="0"/>
              <w:right w:val="single" w:color="auto" w:sz="4" w:space="0"/>
            </w:tcBorders>
            <w:vAlign w:val="center"/>
          </w:tcPr>
          <w:p w14:paraId="5A90D52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2A020E2">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2C734922">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0E2C4B55">
            <w:pPr>
              <w:widowControl/>
              <w:rPr>
                <w:rFonts w:ascii="宋体" w:hAnsi="宋体"/>
                <w:color w:val="auto"/>
                <w:kern w:val="0"/>
                <w:sz w:val="24"/>
                <w:szCs w:val="24"/>
                <w:highlight w:val="none"/>
              </w:rPr>
            </w:pPr>
            <w:r>
              <w:rPr>
                <w:rFonts w:hint="eastAsia" w:ascii="宋体" w:hAnsi="宋体"/>
                <w:color w:val="auto"/>
                <w:kern w:val="0"/>
                <w:sz w:val="24"/>
                <w:szCs w:val="24"/>
                <w:highlight w:val="none"/>
              </w:rPr>
              <w:t>预警机制</w:t>
            </w:r>
          </w:p>
        </w:tc>
      </w:tr>
      <w:tr w14:paraId="42AD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F1EB8E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214</w:t>
            </w:r>
          </w:p>
        </w:tc>
        <w:tc>
          <w:tcPr>
            <w:tcW w:w="738" w:type="dxa"/>
            <w:vMerge w:val="continue"/>
            <w:tcBorders>
              <w:top w:val="nil"/>
              <w:left w:val="single" w:color="auto" w:sz="4" w:space="0"/>
              <w:bottom w:val="single" w:color="auto" w:sz="4" w:space="0"/>
              <w:right w:val="single" w:color="auto" w:sz="4" w:space="0"/>
            </w:tcBorders>
            <w:vAlign w:val="center"/>
          </w:tcPr>
          <w:p w14:paraId="3F7E3D4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3CA6557">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vAlign w:val="center"/>
          </w:tcPr>
          <w:p w14:paraId="7C48F271">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设备使用统计与分析</w:t>
            </w:r>
          </w:p>
        </w:tc>
        <w:tc>
          <w:tcPr>
            <w:tcW w:w="4408" w:type="dxa"/>
            <w:tcBorders>
              <w:top w:val="single" w:color="auto" w:sz="4" w:space="0"/>
              <w:left w:val="single" w:color="auto" w:sz="4" w:space="0"/>
              <w:bottom w:val="single" w:color="auto" w:sz="4" w:space="0"/>
              <w:right w:val="single" w:color="auto" w:sz="4" w:space="0"/>
            </w:tcBorders>
            <w:noWrap/>
            <w:vAlign w:val="center"/>
          </w:tcPr>
          <w:p w14:paraId="69EA41D4">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设备利用率分析</w:t>
            </w:r>
          </w:p>
        </w:tc>
      </w:tr>
      <w:tr w14:paraId="02E2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492882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215</w:t>
            </w:r>
          </w:p>
        </w:tc>
        <w:tc>
          <w:tcPr>
            <w:tcW w:w="738" w:type="dxa"/>
            <w:vMerge w:val="continue"/>
            <w:tcBorders>
              <w:top w:val="nil"/>
              <w:left w:val="single" w:color="auto" w:sz="4" w:space="0"/>
              <w:bottom w:val="single" w:color="auto" w:sz="4" w:space="0"/>
              <w:right w:val="single" w:color="auto" w:sz="4" w:space="0"/>
            </w:tcBorders>
            <w:vAlign w:val="center"/>
          </w:tcPr>
          <w:p w14:paraId="00E88559">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7469947">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09582B31">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5E942465">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设备故障率分析</w:t>
            </w:r>
          </w:p>
        </w:tc>
      </w:tr>
      <w:tr w14:paraId="611A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50FB05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216</w:t>
            </w:r>
          </w:p>
        </w:tc>
        <w:tc>
          <w:tcPr>
            <w:tcW w:w="738" w:type="dxa"/>
            <w:vMerge w:val="continue"/>
            <w:tcBorders>
              <w:top w:val="nil"/>
              <w:left w:val="single" w:color="auto" w:sz="4" w:space="0"/>
              <w:bottom w:val="single" w:color="auto" w:sz="4" w:space="0"/>
              <w:right w:val="single" w:color="auto" w:sz="4" w:space="0"/>
            </w:tcBorders>
            <w:vAlign w:val="center"/>
          </w:tcPr>
          <w:p w14:paraId="6EDFB0A5">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4A82749C">
            <w:pPr>
              <w:widowControl/>
              <w:rPr>
                <w:rFonts w:ascii="宋体" w:hAnsi="宋体"/>
                <w:color w:val="auto"/>
                <w:kern w:val="0"/>
                <w:sz w:val="24"/>
                <w:szCs w:val="24"/>
                <w:highlight w:val="none"/>
              </w:rPr>
            </w:pPr>
            <w:r>
              <w:rPr>
                <w:rFonts w:hint="eastAsia" w:ascii="宋体" w:hAnsi="宋体"/>
                <w:color w:val="auto"/>
                <w:kern w:val="0"/>
                <w:sz w:val="24"/>
                <w:szCs w:val="24"/>
                <w:highlight w:val="none"/>
              </w:rPr>
              <w:t>试剂耗材子系统</w:t>
            </w:r>
          </w:p>
        </w:tc>
        <w:tc>
          <w:tcPr>
            <w:tcW w:w="1188" w:type="dxa"/>
            <w:gridSpan w:val="2"/>
            <w:vMerge w:val="restart"/>
            <w:tcBorders>
              <w:top w:val="nil"/>
              <w:left w:val="single" w:color="auto" w:sz="4" w:space="0"/>
              <w:bottom w:val="single" w:color="auto" w:sz="4" w:space="0"/>
              <w:right w:val="single" w:color="auto" w:sz="4" w:space="0"/>
            </w:tcBorders>
            <w:vAlign w:val="center"/>
          </w:tcPr>
          <w:p w14:paraId="4B56D1D7">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设备存储管理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04C5ACCC">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设备信息维护</w:t>
            </w:r>
          </w:p>
        </w:tc>
      </w:tr>
      <w:tr w14:paraId="097A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F456B0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217</w:t>
            </w:r>
          </w:p>
        </w:tc>
        <w:tc>
          <w:tcPr>
            <w:tcW w:w="738" w:type="dxa"/>
            <w:vMerge w:val="continue"/>
            <w:tcBorders>
              <w:top w:val="nil"/>
              <w:left w:val="single" w:color="auto" w:sz="4" w:space="0"/>
              <w:bottom w:val="single" w:color="auto" w:sz="4" w:space="0"/>
              <w:right w:val="single" w:color="auto" w:sz="4" w:space="0"/>
            </w:tcBorders>
            <w:vAlign w:val="center"/>
          </w:tcPr>
          <w:p w14:paraId="23180B8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0F4AA86">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745E9559">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0020D26D">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设备条码管理</w:t>
            </w:r>
          </w:p>
        </w:tc>
      </w:tr>
      <w:tr w14:paraId="03C1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5C2C95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218</w:t>
            </w:r>
          </w:p>
        </w:tc>
        <w:tc>
          <w:tcPr>
            <w:tcW w:w="738" w:type="dxa"/>
            <w:vMerge w:val="continue"/>
            <w:tcBorders>
              <w:top w:val="nil"/>
              <w:left w:val="single" w:color="auto" w:sz="4" w:space="0"/>
              <w:bottom w:val="single" w:color="auto" w:sz="4" w:space="0"/>
              <w:right w:val="single" w:color="auto" w:sz="4" w:space="0"/>
            </w:tcBorders>
            <w:vAlign w:val="center"/>
          </w:tcPr>
          <w:p w14:paraId="52C97ED9">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916B979">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297584CE">
            <w:pPr>
              <w:widowControl/>
              <w:rPr>
                <w:rFonts w:ascii="宋体" w:hAnsi="宋体"/>
                <w:color w:val="auto"/>
                <w:kern w:val="0"/>
                <w:sz w:val="24"/>
                <w:szCs w:val="24"/>
                <w:highlight w:val="none"/>
              </w:rPr>
            </w:pPr>
            <w:r>
              <w:rPr>
                <w:rFonts w:hint="eastAsia" w:ascii="宋体" w:hAnsi="宋体"/>
                <w:color w:val="auto"/>
                <w:kern w:val="0"/>
                <w:sz w:val="24"/>
                <w:szCs w:val="24"/>
                <w:highlight w:val="none"/>
              </w:rPr>
              <w:t>产品目录维护</w:t>
            </w:r>
          </w:p>
        </w:tc>
        <w:tc>
          <w:tcPr>
            <w:tcW w:w="4408" w:type="dxa"/>
            <w:tcBorders>
              <w:top w:val="single" w:color="auto" w:sz="4" w:space="0"/>
              <w:left w:val="single" w:color="auto" w:sz="4" w:space="0"/>
              <w:bottom w:val="single" w:color="auto" w:sz="4" w:space="0"/>
              <w:right w:val="single" w:color="auto" w:sz="4" w:space="0"/>
            </w:tcBorders>
            <w:noWrap/>
            <w:vAlign w:val="center"/>
          </w:tcPr>
          <w:p w14:paraId="5BDE3716">
            <w:pPr>
              <w:widowControl/>
              <w:rPr>
                <w:rFonts w:ascii="宋体" w:hAnsi="宋体"/>
                <w:color w:val="auto"/>
                <w:kern w:val="0"/>
                <w:sz w:val="24"/>
                <w:szCs w:val="24"/>
                <w:highlight w:val="none"/>
              </w:rPr>
            </w:pPr>
            <w:r>
              <w:rPr>
                <w:rFonts w:hint="eastAsia" w:ascii="宋体" w:hAnsi="宋体"/>
                <w:color w:val="auto"/>
                <w:kern w:val="0"/>
                <w:sz w:val="24"/>
                <w:szCs w:val="24"/>
                <w:highlight w:val="none"/>
              </w:rPr>
              <w:t>产品目录维护</w:t>
            </w:r>
          </w:p>
        </w:tc>
      </w:tr>
      <w:tr w14:paraId="5BD2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CD7131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219</w:t>
            </w:r>
          </w:p>
        </w:tc>
        <w:tc>
          <w:tcPr>
            <w:tcW w:w="738" w:type="dxa"/>
            <w:vMerge w:val="continue"/>
            <w:tcBorders>
              <w:top w:val="nil"/>
              <w:left w:val="single" w:color="auto" w:sz="4" w:space="0"/>
              <w:bottom w:val="single" w:color="auto" w:sz="4" w:space="0"/>
              <w:right w:val="single" w:color="auto" w:sz="4" w:space="0"/>
            </w:tcBorders>
            <w:vAlign w:val="center"/>
          </w:tcPr>
          <w:p w14:paraId="700EE1C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F024149">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vAlign w:val="center"/>
          </w:tcPr>
          <w:p w14:paraId="5B45D4F9">
            <w:pPr>
              <w:widowControl/>
              <w:rPr>
                <w:rFonts w:ascii="宋体" w:hAnsi="宋体"/>
                <w:color w:val="auto"/>
                <w:kern w:val="0"/>
                <w:sz w:val="24"/>
                <w:szCs w:val="24"/>
                <w:highlight w:val="none"/>
              </w:rPr>
            </w:pPr>
            <w:r>
              <w:rPr>
                <w:rFonts w:hint="eastAsia" w:ascii="宋体" w:hAnsi="宋体"/>
                <w:color w:val="auto"/>
                <w:kern w:val="0"/>
                <w:sz w:val="24"/>
                <w:szCs w:val="24"/>
                <w:highlight w:val="none"/>
              </w:rPr>
              <w:t>产品出入库管理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42ECDB16">
            <w:pPr>
              <w:widowControl/>
              <w:rPr>
                <w:rFonts w:ascii="宋体" w:hAnsi="宋体"/>
                <w:color w:val="auto"/>
                <w:kern w:val="0"/>
                <w:sz w:val="24"/>
                <w:szCs w:val="24"/>
                <w:highlight w:val="none"/>
              </w:rPr>
            </w:pPr>
            <w:r>
              <w:rPr>
                <w:rFonts w:hint="eastAsia" w:ascii="宋体" w:hAnsi="宋体"/>
                <w:color w:val="auto"/>
                <w:kern w:val="0"/>
                <w:sz w:val="24"/>
                <w:szCs w:val="24"/>
                <w:highlight w:val="none"/>
              </w:rPr>
              <w:t>入库/出库/移库</w:t>
            </w:r>
          </w:p>
        </w:tc>
      </w:tr>
      <w:tr w14:paraId="662D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272D89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220</w:t>
            </w:r>
          </w:p>
        </w:tc>
        <w:tc>
          <w:tcPr>
            <w:tcW w:w="738" w:type="dxa"/>
            <w:vMerge w:val="continue"/>
            <w:tcBorders>
              <w:top w:val="nil"/>
              <w:left w:val="single" w:color="auto" w:sz="4" w:space="0"/>
              <w:bottom w:val="single" w:color="auto" w:sz="4" w:space="0"/>
              <w:right w:val="single" w:color="auto" w:sz="4" w:space="0"/>
            </w:tcBorders>
            <w:vAlign w:val="center"/>
          </w:tcPr>
          <w:p w14:paraId="36A2473A">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3C65271">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1913FA9E">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7BF86E61">
            <w:pPr>
              <w:widowControl/>
              <w:rPr>
                <w:rFonts w:ascii="宋体" w:hAnsi="宋体"/>
                <w:color w:val="auto"/>
                <w:kern w:val="0"/>
                <w:sz w:val="24"/>
                <w:szCs w:val="24"/>
                <w:highlight w:val="none"/>
              </w:rPr>
            </w:pPr>
            <w:r>
              <w:rPr>
                <w:rFonts w:hint="eastAsia" w:ascii="宋体" w:hAnsi="宋体"/>
                <w:color w:val="auto"/>
                <w:kern w:val="0"/>
                <w:sz w:val="24"/>
                <w:szCs w:val="24"/>
                <w:highlight w:val="none"/>
              </w:rPr>
              <w:t>产品条码维护</w:t>
            </w:r>
          </w:p>
        </w:tc>
      </w:tr>
      <w:tr w14:paraId="243D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E71253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221</w:t>
            </w:r>
          </w:p>
        </w:tc>
        <w:tc>
          <w:tcPr>
            <w:tcW w:w="738" w:type="dxa"/>
            <w:vMerge w:val="continue"/>
            <w:tcBorders>
              <w:top w:val="nil"/>
              <w:left w:val="single" w:color="auto" w:sz="4" w:space="0"/>
              <w:bottom w:val="single" w:color="auto" w:sz="4" w:space="0"/>
              <w:right w:val="single" w:color="auto" w:sz="4" w:space="0"/>
            </w:tcBorders>
            <w:vAlign w:val="center"/>
          </w:tcPr>
          <w:p w14:paraId="7431C5EE">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A40DCC0">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3455765C">
            <w:pPr>
              <w:widowControl/>
              <w:rPr>
                <w:rFonts w:ascii="宋体" w:hAnsi="宋体"/>
                <w:color w:val="auto"/>
                <w:kern w:val="0"/>
                <w:sz w:val="24"/>
                <w:szCs w:val="24"/>
                <w:highlight w:val="none"/>
              </w:rPr>
            </w:pPr>
            <w:r>
              <w:rPr>
                <w:rFonts w:hint="eastAsia" w:ascii="宋体" w:hAnsi="宋体"/>
                <w:color w:val="auto"/>
                <w:kern w:val="0"/>
                <w:sz w:val="24"/>
                <w:szCs w:val="24"/>
                <w:highlight w:val="none"/>
              </w:rPr>
              <w:t>操作记录查询</w:t>
            </w:r>
          </w:p>
        </w:tc>
        <w:tc>
          <w:tcPr>
            <w:tcW w:w="4408" w:type="dxa"/>
            <w:tcBorders>
              <w:top w:val="single" w:color="auto" w:sz="4" w:space="0"/>
              <w:left w:val="single" w:color="auto" w:sz="4" w:space="0"/>
              <w:bottom w:val="single" w:color="auto" w:sz="4" w:space="0"/>
              <w:right w:val="single" w:color="auto" w:sz="4" w:space="0"/>
            </w:tcBorders>
            <w:noWrap/>
            <w:vAlign w:val="center"/>
          </w:tcPr>
          <w:p w14:paraId="6699933E">
            <w:pPr>
              <w:widowControl/>
              <w:rPr>
                <w:rFonts w:ascii="宋体" w:hAnsi="宋体"/>
                <w:color w:val="auto"/>
                <w:kern w:val="0"/>
                <w:sz w:val="24"/>
                <w:szCs w:val="24"/>
                <w:highlight w:val="none"/>
              </w:rPr>
            </w:pPr>
            <w:r>
              <w:rPr>
                <w:rFonts w:hint="eastAsia" w:ascii="宋体" w:hAnsi="宋体"/>
                <w:color w:val="auto"/>
                <w:kern w:val="0"/>
                <w:sz w:val="24"/>
                <w:szCs w:val="24"/>
                <w:highlight w:val="none"/>
              </w:rPr>
              <w:t>各类操作记录查询</w:t>
            </w:r>
          </w:p>
        </w:tc>
      </w:tr>
      <w:tr w14:paraId="3D9C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BBBB1E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222</w:t>
            </w:r>
          </w:p>
        </w:tc>
        <w:tc>
          <w:tcPr>
            <w:tcW w:w="738" w:type="dxa"/>
            <w:vMerge w:val="continue"/>
            <w:tcBorders>
              <w:top w:val="nil"/>
              <w:left w:val="single" w:color="auto" w:sz="4" w:space="0"/>
              <w:bottom w:val="single" w:color="auto" w:sz="4" w:space="0"/>
              <w:right w:val="single" w:color="auto" w:sz="4" w:space="0"/>
            </w:tcBorders>
            <w:vAlign w:val="center"/>
          </w:tcPr>
          <w:p w14:paraId="6875E887">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D3BFF64">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48AAFCC4">
            <w:pPr>
              <w:widowControl/>
              <w:rPr>
                <w:rFonts w:ascii="宋体" w:hAnsi="宋体"/>
                <w:color w:val="auto"/>
                <w:kern w:val="0"/>
                <w:sz w:val="24"/>
                <w:szCs w:val="24"/>
                <w:highlight w:val="none"/>
              </w:rPr>
            </w:pPr>
            <w:r>
              <w:rPr>
                <w:rFonts w:hint="eastAsia" w:ascii="宋体" w:hAnsi="宋体"/>
                <w:color w:val="auto"/>
                <w:kern w:val="0"/>
                <w:sz w:val="24"/>
                <w:szCs w:val="24"/>
                <w:highlight w:val="none"/>
              </w:rPr>
              <w:t>库存盘点</w:t>
            </w:r>
          </w:p>
        </w:tc>
        <w:tc>
          <w:tcPr>
            <w:tcW w:w="4408" w:type="dxa"/>
            <w:tcBorders>
              <w:top w:val="single" w:color="auto" w:sz="4" w:space="0"/>
              <w:left w:val="single" w:color="auto" w:sz="4" w:space="0"/>
              <w:bottom w:val="single" w:color="auto" w:sz="4" w:space="0"/>
              <w:right w:val="single" w:color="auto" w:sz="4" w:space="0"/>
            </w:tcBorders>
            <w:noWrap/>
            <w:vAlign w:val="center"/>
          </w:tcPr>
          <w:p w14:paraId="5B08A336">
            <w:pPr>
              <w:widowControl/>
              <w:rPr>
                <w:rFonts w:ascii="宋体" w:hAnsi="宋体"/>
                <w:color w:val="auto"/>
                <w:kern w:val="0"/>
                <w:sz w:val="24"/>
                <w:szCs w:val="24"/>
                <w:highlight w:val="none"/>
              </w:rPr>
            </w:pPr>
            <w:r>
              <w:rPr>
                <w:rFonts w:hint="eastAsia" w:ascii="宋体" w:hAnsi="宋体"/>
                <w:color w:val="auto"/>
                <w:kern w:val="0"/>
                <w:sz w:val="24"/>
                <w:szCs w:val="24"/>
                <w:highlight w:val="none"/>
              </w:rPr>
              <w:t>盘库/差异调整</w:t>
            </w:r>
          </w:p>
        </w:tc>
      </w:tr>
      <w:tr w14:paraId="2E27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226B32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223</w:t>
            </w:r>
          </w:p>
        </w:tc>
        <w:tc>
          <w:tcPr>
            <w:tcW w:w="738" w:type="dxa"/>
            <w:vMerge w:val="continue"/>
            <w:tcBorders>
              <w:top w:val="nil"/>
              <w:left w:val="single" w:color="auto" w:sz="4" w:space="0"/>
              <w:bottom w:val="single" w:color="auto" w:sz="4" w:space="0"/>
              <w:right w:val="single" w:color="auto" w:sz="4" w:space="0"/>
            </w:tcBorders>
            <w:vAlign w:val="center"/>
          </w:tcPr>
          <w:p w14:paraId="11DD13E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851FF82">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vAlign w:val="center"/>
          </w:tcPr>
          <w:p w14:paraId="5E447833">
            <w:pPr>
              <w:widowControl/>
              <w:rPr>
                <w:rFonts w:ascii="宋体" w:hAnsi="宋体"/>
                <w:color w:val="auto"/>
                <w:kern w:val="0"/>
                <w:sz w:val="24"/>
                <w:szCs w:val="24"/>
                <w:highlight w:val="none"/>
              </w:rPr>
            </w:pPr>
            <w:r>
              <w:rPr>
                <w:rFonts w:hint="eastAsia" w:ascii="宋体" w:hAnsi="宋体"/>
                <w:color w:val="auto"/>
                <w:kern w:val="0"/>
                <w:sz w:val="24"/>
                <w:szCs w:val="24"/>
                <w:highlight w:val="none"/>
              </w:rPr>
              <w:t>预警信息</w:t>
            </w:r>
          </w:p>
        </w:tc>
        <w:tc>
          <w:tcPr>
            <w:tcW w:w="4408" w:type="dxa"/>
            <w:tcBorders>
              <w:top w:val="single" w:color="auto" w:sz="4" w:space="0"/>
              <w:left w:val="single" w:color="auto" w:sz="4" w:space="0"/>
              <w:bottom w:val="single" w:color="auto" w:sz="4" w:space="0"/>
              <w:right w:val="single" w:color="auto" w:sz="4" w:space="0"/>
            </w:tcBorders>
            <w:noWrap/>
            <w:vAlign w:val="center"/>
          </w:tcPr>
          <w:p w14:paraId="34335C68">
            <w:pPr>
              <w:widowControl/>
              <w:rPr>
                <w:rFonts w:ascii="宋体" w:hAnsi="宋体"/>
                <w:color w:val="auto"/>
                <w:kern w:val="0"/>
                <w:sz w:val="24"/>
                <w:szCs w:val="24"/>
                <w:highlight w:val="none"/>
              </w:rPr>
            </w:pPr>
            <w:r>
              <w:rPr>
                <w:rFonts w:hint="eastAsia" w:ascii="宋体" w:hAnsi="宋体"/>
                <w:color w:val="auto"/>
                <w:kern w:val="0"/>
                <w:sz w:val="24"/>
                <w:szCs w:val="24"/>
                <w:highlight w:val="none"/>
              </w:rPr>
              <w:t>预警条件设置</w:t>
            </w:r>
          </w:p>
        </w:tc>
      </w:tr>
      <w:tr w14:paraId="1842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EF745D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224</w:t>
            </w:r>
          </w:p>
        </w:tc>
        <w:tc>
          <w:tcPr>
            <w:tcW w:w="738" w:type="dxa"/>
            <w:vMerge w:val="continue"/>
            <w:tcBorders>
              <w:top w:val="nil"/>
              <w:left w:val="single" w:color="auto" w:sz="4" w:space="0"/>
              <w:bottom w:val="single" w:color="auto" w:sz="4" w:space="0"/>
              <w:right w:val="single" w:color="auto" w:sz="4" w:space="0"/>
            </w:tcBorders>
            <w:vAlign w:val="center"/>
          </w:tcPr>
          <w:p w14:paraId="7D3772D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147C7DD">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65415F81">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56232DA7">
            <w:pPr>
              <w:widowControl/>
              <w:rPr>
                <w:rFonts w:ascii="宋体" w:hAnsi="宋体"/>
                <w:color w:val="auto"/>
                <w:kern w:val="0"/>
                <w:sz w:val="24"/>
                <w:szCs w:val="24"/>
                <w:highlight w:val="none"/>
              </w:rPr>
            </w:pPr>
            <w:r>
              <w:rPr>
                <w:rFonts w:hint="eastAsia" w:ascii="宋体" w:hAnsi="宋体"/>
                <w:color w:val="auto"/>
                <w:kern w:val="0"/>
                <w:sz w:val="24"/>
                <w:szCs w:val="24"/>
                <w:highlight w:val="none"/>
              </w:rPr>
              <w:t>预警提醒</w:t>
            </w:r>
          </w:p>
        </w:tc>
      </w:tr>
      <w:tr w14:paraId="21C6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A4A90B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225</w:t>
            </w:r>
          </w:p>
        </w:tc>
        <w:tc>
          <w:tcPr>
            <w:tcW w:w="738" w:type="dxa"/>
            <w:vMerge w:val="continue"/>
            <w:tcBorders>
              <w:top w:val="nil"/>
              <w:left w:val="single" w:color="auto" w:sz="4" w:space="0"/>
              <w:bottom w:val="single" w:color="auto" w:sz="4" w:space="0"/>
              <w:right w:val="single" w:color="auto" w:sz="4" w:space="0"/>
            </w:tcBorders>
            <w:vAlign w:val="center"/>
          </w:tcPr>
          <w:p w14:paraId="61AFC071">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041103CF">
            <w:pPr>
              <w:widowControl/>
              <w:rPr>
                <w:rFonts w:ascii="宋体" w:hAnsi="宋体"/>
                <w:color w:val="auto"/>
                <w:kern w:val="0"/>
                <w:sz w:val="24"/>
                <w:szCs w:val="24"/>
                <w:highlight w:val="none"/>
              </w:rPr>
            </w:pPr>
            <w:r>
              <w:rPr>
                <w:rFonts w:hint="eastAsia" w:ascii="宋体" w:hAnsi="宋体"/>
                <w:color w:val="auto"/>
                <w:kern w:val="0"/>
                <w:sz w:val="24"/>
                <w:szCs w:val="24"/>
                <w:highlight w:val="none"/>
              </w:rPr>
              <w:t>电子实验记录本子系统</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6CB52F1F">
            <w:pPr>
              <w:widowControl/>
              <w:rPr>
                <w:rFonts w:ascii="宋体" w:hAnsi="宋体"/>
                <w:color w:val="auto"/>
                <w:kern w:val="0"/>
                <w:sz w:val="24"/>
                <w:szCs w:val="24"/>
                <w:highlight w:val="none"/>
              </w:rPr>
            </w:pPr>
            <w:r>
              <w:rPr>
                <w:rFonts w:hint="eastAsia" w:ascii="宋体" w:hAnsi="宋体"/>
                <w:color w:val="auto"/>
                <w:kern w:val="0"/>
                <w:sz w:val="24"/>
                <w:szCs w:val="24"/>
                <w:highlight w:val="none"/>
              </w:rPr>
              <w:t>内置实验模板</w:t>
            </w:r>
          </w:p>
        </w:tc>
        <w:tc>
          <w:tcPr>
            <w:tcW w:w="4408" w:type="dxa"/>
            <w:tcBorders>
              <w:top w:val="single" w:color="auto" w:sz="4" w:space="0"/>
              <w:left w:val="single" w:color="auto" w:sz="4" w:space="0"/>
              <w:bottom w:val="single" w:color="auto" w:sz="4" w:space="0"/>
              <w:right w:val="single" w:color="auto" w:sz="4" w:space="0"/>
            </w:tcBorders>
            <w:noWrap/>
            <w:vAlign w:val="center"/>
          </w:tcPr>
          <w:p w14:paraId="1F1817E6">
            <w:pPr>
              <w:widowControl/>
              <w:rPr>
                <w:rFonts w:ascii="宋体" w:hAnsi="宋体"/>
                <w:color w:val="auto"/>
                <w:kern w:val="0"/>
                <w:sz w:val="24"/>
                <w:szCs w:val="24"/>
                <w:highlight w:val="none"/>
              </w:rPr>
            </w:pPr>
            <w:r>
              <w:rPr>
                <w:rFonts w:hint="eastAsia" w:ascii="宋体" w:hAnsi="宋体"/>
                <w:color w:val="auto"/>
                <w:kern w:val="0"/>
                <w:sz w:val="24"/>
                <w:szCs w:val="24"/>
                <w:highlight w:val="none"/>
              </w:rPr>
              <w:t>内置实验模板</w:t>
            </w:r>
          </w:p>
        </w:tc>
      </w:tr>
      <w:tr w14:paraId="2E1E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8B204D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226</w:t>
            </w:r>
          </w:p>
        </w:tc>
        <w:tc>
          <w:tcPr>
            <w:tcW w:w="738" w:type="dxa"/>
            <w:vMerge w:val="continue"/>
            <w:tcBorders>
              <w:top w:val="nil"/>
              <w:left w:val="single" w:color="auto" w:sz="4" w:space="0"/>
              <w:bottom w:val="single" w:color="auto" w:sz="4" w:space="0"/>
              <w:right w:val="single" w:color="auto" w:sz="4" w:space="0"/>
            </w:tcBorders>
            <w:vAlign w:val="center"/>
          </w:tcPr>
          <w:p w14:paraId="75685C20">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B1ECFD3">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24D8A419">
            <w:pPr>
              <w:widowControl/>
              <w:rPr>
                <w:rFonts w:ascii="宋体" w:hAnsi="宋体"/>
                <w:color w:val="auto"/>
                <w:kern w:val="0"/>
                <w:sz w:val="24"/>
                <w:szCs w:val="24"/>
                <w:highlight w:val="none"/>
              </w:rPr>
            </w:pPr>
            <w:r>
              <w:rPr>
                <w:rFonts w:hint="eastAsia" w:ascii="宋体" w:hAnsi="宋体"/>
                <w:color w:val="auto"/>
                <w:kern w:val="0"/>
                <w:sz w:val="24"/>
                <w:szCs w:val="24"/>
                <w:highlight w:val="none"/>
              </w:rPr>
              <w:t>自定义实验模板</w:t>
            </w:r>
          </w:p>
        </w:tc>
        <w:tc>
          <w:tcPr>
            <w:tcW w:w="4408" w:type="dxa"/>
            <w:tcBorders>
              <w:top w:val="single" w:color="auto" w:sz="4" w:space="0"/>
              <w:left w:val="single" w:color="auto" w:sz="4" w:space="0"/>
              <w:bottom w:val="single" w:color="auto" w:sz="4" w:space="0"/>
              <w:right w:val="single" w:color="auto" w:sz="4" w:space="0"/>
            </w:tcBorders>
            <w:noWrap/>
            <w:vAlign w:val="center"/>
          </w:tcPr>
          <w:p w14:paraId="66F9CDD0">
            <w:pPr>
              <w:widowControl/>
              <w:rPr>
                <w:rFonts w:ascii="宋体" w:hAnsi="宋体"/>
                <w:color w:val="auto"/>
                <w:kern w:val="0"/>
                <w:sz w:val="24"/>
                <w:szCs w:val="24"/>
                <w:highlight w:val="none"/>
              </w:rPr>
            </w:pPr>
            <w:r>
              <w:rPr>
                <w:rFonts w:hint="eastAsia" w:ascii="宋体" w:hAnsi="宋体"/>
                <w:color w:val="auto"/>
                <w:kern w:val="0"/>
                <w:sz w:val="24"/>
                <w:szCs w:val="24"/>
                <w:highlight w:val="none"/>
              </w:rPr>
              <w:t>自定义实验模板</w:t>
            </w:r>
          </w:p>
        </w:tc>
      </w:tr>
      <w:tr w14:paraId="6FF2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CCDC6C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227</w:t>
            </w:r>
          </w:p>
        </w:tc>
        <w:tc>
          <w:tcPr>
            <w:tcW w:w="738" w:type="dxa"/>
            <w:vMerge w:val="continue"/>
            <w:tcBorders>
              <w:top w:val="nil"/>
              <w:left w:val="single" w:color="auto" w:sz="4" w:space="0"/>
              <w:bottom w:val="single" w:color="auto" w:sz="4" w:space="0"/>
              <w:right w:val="single" w:color="auto" w:sz="4" w:space="0"/>
            </w:tcBorders>
            <w:vAlign w:val="center"/>
          </w:tcPr>
          <w:p w14:paraId="03006067">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2775AC5">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0FF5994E">
            <w:pPr>
              <w:widowControl/>
              <w:rPr>
                <w:rFonts w:ascii="宋体" w:hAnsi="宋体"/>
                <w:color w:val="auto"/>
                <w:kern w:val="0"/>
                <w:sz w:val="24"/>
                <w:szCs w:val="24"/>
                <w:highlight w:val="none"/>
              </w:rPr>
            </w:pPr>
            <w:r>
              <w:rPr>
                <w:rFonts w:hint="eastAsia" w:ascii="宋体" w:hAnsi="宋体"/>
                <w:color w:val="auto"/>
                <w:kern w:val="0"/>
                <w:sz w:val="24"/>
                <w:szCs w:val="24"/>
                <w:highlight w:val="none"/>
              </w:rPr>
              <w:t>实验记录</w:t>
            </w:r>
          </w:p>
        </w:tc>
        <w:tc>
          <w:tcPr>
            <w:tcW w:w="4408" w:type="dxa"/>
            <w:tcBorders>
              <w:top w:val="single" w:color="auto" w:sz="4" w:space="0"/>
              <w:left w:val="single" w:color="auto" w:sz="4" w:space="0"/>
              <w:bottom w:val="single" w:color="auto" w:sz="4" w:space="0"/>
              <w:right w:val="single" w:color="auto" w:sz="4" w:space="0"/>
            </w:tcBorders>
            <w:noWrap/>
            <w:vAlign w:val="center"/>
          </w:tcPr>
          <w:p w14:paraId="531246DF">
            <w:pPr>
              <w:widowControl/>
              <w:rPr>
                <w:rFonts w:ascii="宋体" w:hAnsi="宋体"/>
                <w:color w:val="auto"/>
                <w:kern w:val="0"/>
                <w:sz w:val="24"/>
                <w:szCs w:val="24"/>
                <w:highlight w:val="none"/>
              </w:rPr>
            </w:pPr>
            <w:r>
              <w:rPr>
                <w:rFonts w:hint="eastAsia" w:ascii="宋体" w:hAnsi="宋体"/>
                <w:color w:val="auto"/>
                <w:kern w:val="0"/>
                <w:sz w:val="24"/>
                <w:szCs w:val="24"/>
                <w:highlight w:val="none"/>
              </w:rPr>
              <w:t>实验记录</w:t>
            </w:r>
          </w:p>
        </w:tc>
      </w:tr>
      <w:tr w14:paraId="77E1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99282E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228</w:t>
            </w:r>
          </w:p>
        </w:tc>
        <w:tc>
          <w:tcPr>
            <w:tcW w:w="738" w:type="dxa"/>
            <w:vMerge w:val="continue"/>
            <w:tcBorders>
              <w:top w:val="nil"/>
              <w:left w:val="single" w:color="auto" w:sz="4" w:space="0"/>
              <w:bottom w:val="single" w:color="auto" w:sz="4" w:space="0"/>
              <w:right w:val="single" w:color="auto" w:sz="4" w:space="0"/>
            </w:tcBorders>
            <w:vAlign w:val="center"/>
          </w:tcPr>
          <w:p w14:paraId="6D5A3160">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C9DA972">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vAlign w:val="center"/>
          </w:tcPr>
          <w:p w14:paraId="6F07FDB5">
            <w:pPr>
              <w:widowControl/>
              <w:rPr>
                <w:rFonts w:ascii="宋体" w:hAnsi="宋体"/>
                <w:color w:val="auto"/>
                <w:kern w:val="0"/>
                <w:sz w:val="24"/>
                <w:szCs w:val="24"/>
                <w:highlight w:val="none"/>
              </w:rPr>
            </w:pPr>
            <w:r>
              <w:rPr>
                <w:rFonts w:hint="eastAsia" w:ascii="宋体" w:hAnsi="宋体"/>
                <w:color w:val="auto"/>
                <w:kern w:val="0"/>
                <w:sz w:val="24"/>
                <w:szCs w:val="24"/>
                <w:highlight w:val="none"/>
              </w:rPr>
              <w:t>实验计算</w:t>
            </w:r>
          </w:p>
        </w:tc>
        <w:tc>
          <w:tcPr>
            <w:tcW w:w="4408" w:type="dxa"/>
            <w:tcBorders>
              <w:top w:val="single" w:color="auto" w:sz="4" w:space="0"/>
              <w:left w:val="single" w:color="auto" w:sz="4" w:space="0"/>
              <w:bottom w:val="single" w:color="auto" w:sz="4" w:space="0"/>
              <w:right w:val="single" w:color="auto" w:sz="4" w:space="0"/>
            </w:tcBorders>
            <w:noWrap/>
            <w:vAlign w:val="center"/>
          </w:tcPr>
          <w:p w14:paraId="5BBDE864">
            <w:pPr>
              <w:widowControl/>
              <w:rPr>
                <w:rFonts w:ascii="宋体" w:hAnsi="宋体"/>
                <w:color w:val="auto"/>
                <w:kern w:val="0"/>
                <w:sz w:val="24"/>
                <w:szCs w:val="24"/>
                <w:highlight w:val="none"/>
              </w:rPr>
            </w:pPr>
            <w:r>
              <w:rPr>
                <w:rFonts w:hint="eastAsia" w:ascii="宋体" w:hAnsi="宋体"/>
                <w:color w:val="auto"/>
                <w:kern w:val="0"/>
                <w:sz w:val="24"/>
                <w:szCs w:val="24"/>
                <w:highlight w:val="none"/>
              </w:rPr>
              <w:t>公式设置</w:t>
            </w:r>
          </w:p>
        </w:tc>
      </w:tr>
      <w:tr w14:paraId="6AE6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2B7BFC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229</w:t>
            </w:r>
          </w:p>
        </w:tc>
        <w:tc>
          <w:tcPr>
            <w:tcW w:w="738" w:type="dxa"/>
            <w:vMerge w:val="continue"/>
            <w:tcBorders>
              <w:top w:val="nil"/>
              <w:left w:val="single" w:color="auto" w:sz="4" w:space="0"/>
              <w:bottom w:val="single" w:color="auto" w:sz="4" w:space="0"/>
              <w:right w:val="single" w:color="auto" w:sz="4" w:space="0"/>
            </w:tcBorders>
            <w:vAlign w:val="center"/>
          </w:tcPr>
          <w:p w14:paraId="0FD6D50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5133C46">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65F4AFE3">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42F4459C">
            <w:pPr>
              <w:widowControl/>
              <w:rPr>
                <w:rFonts w:ascii="宋体" w:hAnsi="宋体"/>
                <w:color w:val="auto"/>
                <w:kern w:val="0"/>
                <w:sz w:val="24"/>
                <w:szCs w:val="24"/>
                <w:highlight w:val="none"/>
              </w:rPr>
            </w:pPr>
            <w:r>
              <w:rPr>
                <w:rFonts w:hint="eastAsia" w:ascii="宋体" w:hAnsi="宋体"/>
                <w:color w:val="auto"/>
                <w:kern w:val="0"/>
                <w:sz w:val="24"/>
                <w:szCs w:val="24"/>
                <w:highlight w:val="none"/>
              </w:rPr>
              <w:t>自动/手动计算</w:t>
            </w:r>
          </w:p>
        </w:tc>
      </w:tr>
      <w:tr w14:paraId="4132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4BC533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230</w:t>
            </w:r>
          </w:p>
        </w:tc>
        <w:tc>
          <w:tcPr>
            <w:tcW w:w="738" w:type="dxa"/>
            <w:vMerge w:val="continue"/>
            <w:tcBorders>
              <w:top w:val="nil"/>
              <w:left w:val="single" w:color="auto" w:sz="4" w:space="0"/>
              <w:bottom w:val="single" w:color="auto" w:sz="4" w:space="0"/>
              <w:right w:val="single" w:color="auto" w:sz="4" w:space="0"/>
            </w:tcBorders>
            <w:vAlign w:val="center"/>
          </w:tcPr>
          <w:p w14:paraId="313D5E1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AD44531">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vAlign w:val="center"/>
          </w:tcPr>
          <w:p w14:paraId="2BE678A6">
            <w:pPr>
              <w:widowControl/>
              <w:rPr>
                <w:rFonts w:ascii="宋体" w:hAnsi="宋体"/>
                <w:color w:val="auto"/>
                <w:kern w:val="0"/>
                <w:sz w:val="24"/>
                <w:szCs w:val="24"/>
                <w:highlight w:val="none"/>
              </w:rPr>
            </w:pPr>
            <w:r>
              <w:rPr>
                <w:rFonts w:hint="eastAsia" w:ascii="宋体" w:hAnsi="宋体"/>
                <w:color w:val="auto"/>
                <w:kern w:val="0"/>
                <w:sz w:val="24"/>
                <w:szCs w:val="24"/>
                <w:highlight w:val="none"/>
              </w:rPr>
              <w:t>实验数据修约</w:t>
            </w:r>
          </w:p>
        </w:tc>
        <w:tc>
          <w:tcPr>
            <w:tcW w:w="4408" w:type="dxa"/>
            <w:tcBorders>
              <w:top w:val="single" w:color="auto" w:sz="4" w:space="0"/>
              <w:left w:val="single" w:color="auto" w:sz="4" w:space="0"/>
              <w:bottom w:val="single" w:color="auto" w:sz="4" w:space="0"/>
              <w:right w:val="single" w:color="auto" w:sz="4" w:space="0"/>
            </w:tcBorders>
            <w:noWrap/>
            <w:vAlign w:val="center"/>
          </w:tcPr>
          <w:p w14:paraId="5A0198B4">
            <w:pPr>
              <w:widowControl/>
              <w:rPr>
                <w:rFonts w:ascii="宋体" w:hAnsi="宋体"/>
                <w:color w:val="auto"/>
                <w:kern w:val="0"/>
                <w:sz w:val="24"/>
                <w:szCs w:val="24"/>
                <w:highlight w:val="none"/>
              </w:rPr>
            </w:pPr>
            <w:r>
              <w:rPr>
                <w:rFonts w:hint="eastAsia" w:ascii="宋体" w:hAnsi="宋体"/>
                <w:color w:val="auto"/>
                <w:kern w:val="0"/>
                <w:sz w:val="24"/>
                <w:szCs w:val="24"/>
                <w:highlight w:val="none"/>
              </w:rPr>
              <w:t>修约算法设定</w:t>
            </w:r>
          </w:p>
        </w:tc>
      </w:tr>
      <w:tr w14:paraId="1558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A7230E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231</w:t>
            </w:r>
          </w:p>
        </w:tc>
        <w:tc>
          <w:tcPr>
            <w:tcW w:w="738" w:type="dxa"/>
            <w:vMerge w:val="continue"/>
            <w:tcBorders>
              <w:top w:val="nil"/>
              <w:left w:val="single" w:color="auto" w:sz="4" w:space="0"/>
              <w:bottom w:val="single" w:color="auto" w:sz="4" w:space="0"/>
              <w:right w:val="single" w:color="auto" w:sz="4" w:space="0"/>
            </w:tcBorders>
            <w:vAlign w:val="center"/>
          </w:tcPr>
          <w:p w14:paraId="164F00B1">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3217066">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74437042">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442BA2D9">
            <w:pPr>
              <w:widowControl/>
              <w:rPr>
                <w:rFonts w:ascii="宋体" w:hAnsi="宋体"/>
                <w:color w:val="auto"/>
                <w:kern w:val="0"/>
                <w:sz w:val="24"/>
                <w:szCs w:val="24"/>
                <w:highlight w:val="none"/>
              </w:rPr>
            </w:pPr>
            <w:r>
              <w:rPr>
                <w:rFonts w:hint="eastAsia" w:ascii="宋体" w:hAnsi="宋体"/>
                <w:color w:val="auto"/>
                <w:kern w:val="0"/>
                <w:sz w:val="24"/>
                <w:szCs w:val="24"/>
                <w:highlight w:val="none"/>
              </w:rPr>
              <w:t>实验数据修约</w:t>
            </w:r>
          </w:p>
        </w:tc>
      </w:tr>
      <w:tr w14:paraId="0B4C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D24C37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232</w:t>
            </w:r>
          </w:p>
        </w:tc>
        <w:tc>
          <w:tcPr>
            <w:tcW w:w="738" w:type="dxa"/>
            <w:vMerge w:val="continue"/>
            <w:tcBorders>
              <w:top w:val="nil"/>
              <w:left w:val="single" w:color="auto" w:sz="4" w:space="0"/>
              <w:bottom w:val="single" w:color="auto" w:sz="4" w:space="0"/>
              <w:right w:val="single" w:color="auto" w:sz="4" w:space="0"/>
            </w:tcBorders>
            <w:vAlign w:val="center"/>
          </w:tcPr>
          <w:p w14:paraId="2DEA87FE">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A6BCE39">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1E698503">
            <w:pPr>
              <w:widowControl/>
              <w:rPr>
                <w:rFonts w:ascii="宋体" w:hAnsi="宋体"/>
                <w:color w:val="auto"/>
                <w:kern w:val="0"/>
                <w:sz w:val="24"/>
                <w:szCs w:val="24"/>
                <w:highlight w:val="none"/>
              </w:rPr>
            </w:pPr>
            <w:r>
              <w:rPr>
                <w:rFonts w:hint="eastAsia" w:ascii="宋体" w:hAnsi="宋体"/>
                <w:color w:val="auto"/>
                <w:kern w:val="0"/>
                <w:sz w:val="24"/>
                <w:szCs w:val="24"/>
                <w:highlight w:val="none"/>
              </w:rPr>
              <w:t>实验结果判定</w:t>
            </w:r>
          </w:p>
        </w:tc>
        <w:tc>
          <w:tcPr>
            <w:tcW w:w="4408" w:type="dxa"/>
            <w:tcBorders>
              <w:top w:val="single" w:color="auto" w:sz="4" w:space="0"/>
              <w:left w:val="single" w:color="auto" w:sz="4" w:space="0"/>
              <w:bottom w:val="single" w:color="auto" w:sz="4" w:space="0"/>
              <w:right w:val="single" w:color="auto" w:sz="4" w:space="0"/>
            </w:tcBorders>
            <w:noWrap/>
            <w:vAlign w:val="center"/>
          </w:tcPr>
          <w:p w14:paraId="77084F1D">
            <w:pPr>
              <w:widowControl/>
              <w:rPr>
                <w:rFonts w:ascii="宋体" w:hAnsi="宋体"/>
                <w:color w:val="auto"/>
                <w:kern w:val="0"/>
                <w:sz w:val="24"/>
                <w:szCs w:val="24"/>
                <w:highlight w:val="none"/>
              </w:rPr>
            </w:pPr>
            <w:r>
              <w:rPr>
                <w:rFonts w:hint="eastAsia" w:ascii="宋体" w:hAnsi="宋体"/>
                <w:color w:val="auto"/>
                <w:kern w:val="0"/>
                <w:sz w:val="24"/>
                <w:szCs w:val="24"/>
                <w:highlight w:val="none"/>
              </w:rPr>
              <w:t>实验结果判定</w:t>
            </w:r>
          </w:p>
        </w:tc>
      </w:tr>
      <w:tr w14:paraId="0B74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EC60B2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233</w:t>
            </w:r>
          </w:p>
        </w:tc>
        <w:tc>
          <w:tcPr>
            <w:tcW w:w="738" w:type="dxa"/>
            <w:vMerge w:val="continue"/>
            <w:tcBorders>
              <w:top w:val="nil"/>
              <w:left w:val="single" w:color="auto" w:sz="4" w:space="0"/>
              <w:bottom w:val="single" w:color="auto" w:sz="4" w:space="0"/>
              <w:right w:val="single" w:color="auto" w:sz="4" w:space="0"/>
            </w:tcBorders>
            <w:vAlign w:val="center"/>
          </w:tcPr>
          <w:p w14:paraId="2173F8ED">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491D42CD">
            <w:pPr>
              <w:widowControl/>
              <w:rPr>
                <w:rFonts w:ascii="宋体" w:hAnsi="宋体"/>
                <w:color w:val="auto"/>
                <w:kern w:val="0"/>
                <w:sz w:val="24"/>
                <w:szCs w:val="24"/>
                <w:highlight w:val="none"/>
              </w:rPr>
            </w:pPr>
            <w:r>
              <w:rPr>
                <w:rFonts w:hint="eastAsia" w:ascii="宋体" w:hAnsi="宋体"/>
                <w:color w:val="auto"/>
                <w:kern w:val="0"/>
                <w:sz w:val="24"/>
                <w:szCs w:val="24"/>
                <w:highlight w:val="none"/>
              </w:rPr>
              <w:t>危化品管理子系统</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0A6A1192">
            <w:pPr>
              <w:widowControl/>
              <w:rPr>
                <w:rFonts w:ascii="宋体" w:hAnsi="宋体"/>
                <w:color w:val="auto"/>
                <w:kern w:val="0"/>
                <w:sz w:val="24"/>
                <w:szCs w:val="24"/>
                <w:highlight w:val="none"/>
              </w:rPr>
            </w:pPr>
            <w:r>
              <w:rPr>
                <w:rFonts w:hint="eastAsia" w:ascii="宋体" w:hAnsi="宋体"/>
                <w:color w:val="auto"/>
                <w:kern w:val="0"/>
                <w:sz w:val="24"/>
                <w:szCs w:val="24"/>
                <w:highlight w:val="none"/>
              </w:rPr>
              <w:t>基础信息</w:t>
            </w:r>
          </w:p>
        </w:tc>
        <w:tc>
          <w:tcPr>
            <w:tcW w:w="4408" w:type="dxa"/>
            <w:tcBorders>
              <w:top w:val="single" w:color="auto" w:sz="4" w:space="0"/>
              <w:left w:val="single" w:color="auto" w:sz="4" w:space="0"/>
              <w:bottom w:val="single" w:color="auto" w:sz="4" w:space="0"/>
              <w:right w:val="single" w:color="auto" w:sz="4" w:space="0"/>
            </w:tcBorders>
            <w:noWrap/>
            <w:vAlign w:val="center"/>
          </w:tcPr>
          <w:p w14:paraId="21F019E3">
            <w:pPr>
              <w:widowControl/>
              <w:rPr>
                <w:rFonts w:ascii="宋体" w:hAnsi="宋体"/>
                <w:color w:val="auto"/>
                <w:kern w:val="0"/>
                <w:sz w:val="24"/>
                <w:szCs w:val="24"/>
                <w:highlight w:val="none"/>
              </w:rPr>
            </w:pPr>
            <w:r>
              <w:rPr>
                <w:rFonts w:hint="eastAsia" w:ascii="宋体" w:hAnsi="宋体"/>
                <w:color w:val="auto"/>
                <w:kern w:val="0"/>
                <w:sz w:val="24"/>
                <w:szCs w:val="24"/>
                <w:highlight w:val="none"/>
              </w:rPr>
              <w:t>基础信息管理</w:t>
            </w:r>
          </w:p>
        </w:tc>
      </w:tr>
      <w:tr w14:paraId="44E9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C60C26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234</w:t>
            </w:r>
          </w:p>
        </w:tc>
        <w:tc>
          <w:tcPr>
            <w:tcW w:w="738" w:type="dxa"/>
            <w:vMerge w:val="continue"/>
            <w:tcBorders>
              <w:top w:val="nil"/>
              <w:left w:val="single" w:color="auto" w:sz="4" w:space="0"/>
              <w:bottom w:val="single" w:color="auto" w:sz="4" w:space="0"/>
              <w:right w:val="single" w:color="auto" w:sz="4" w:space="0"/>
            </w:tcBorders>
            <w:vAlign w:val="center"/>
          </w:tcPr>
          <w:p w14:paraId="59B68F4E">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0F43047">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vAlign w:val="center"/>
          </w:tcPr>
          <w:p w14:paraId="13269C2F">
            <w:pPr>
              <w:widowControl/>
              <w:rPr>
                <w:rFonts w:ascii="宋体" w:hAnsi="宋体"/>
                <w:color w:val="auto"/>
                <w:kern w:val="0"/>
                <w:sz w:val="24"/>
                <w:szCs w:val="24"/>
                <w:highlight w:val="none"/>
              </w:rPr>
            </w:pPr>
            <w:r>
              <w:rPr>
                <w:rFonts w:hint="eastAsia" w:ascii="宋体" w:hAnsi="宋体"/>
                <w:color w:val="auto"/>
                <w:kern w:val="0"/>
                <w:sz w:val="24"/>
                <w:szCs w:val="24"/>
                <w:highlight w:val="none"/>
              </w:rPr>
              <w:t>采购管理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37F51823">
            <w:pPr>
              <w:widowControl/>
              <w:rPr>
                <w:rFonts w:ascii="宋体" w:hAnsi="宋体"/>
                <w:color w:val="auto"/>
                <w:kern w:val="0"/>
                <w:sz w:val="24"/>
                <w:szCs w:val="24"/>
                <w:highlight w:val="none"/>
              </w:rPr>
            </w:pPr>
            <w:r>
              <w:rPr>
                <w:rFonts w:hint="eastAsia" w:ascii="宋体" w:hAnsi="宋体"/>
                <w:color w:val="auto"/>
                <w:kern w:val="0"/>
                <w:sz w:val="24"/>
                <w:szCs w:val="24"/>
                <w:highlight w:val="none"/>
              </w:rPr>
              <w:t>采购申请</w:t>
            </w:r>
          </w:p>
        </w:tc>
      </w:tr>
      <w:tr w14:paraId="0FA2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4B871D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235</w:t>
            </w:r>
          </w:p>
        </w:tc>
        <w:tc>
          <w:tcPr>
            <w:tcW w:w="738" w:type="dxa"/>
            <w:vMerge w:val="continue"/>
            <w:tcBorders>
              <w:top w:val="nil"/>
              <w:left w:val="single" w:color="auto" w:sz="4" w:space="0"/>
              <w:bottom w:val="single" w:color="auto" w:sz="4" w:space="0"/>
              <w:right w:val="single" w:color="auto" w:sz="4" w:space="0"/>
            </w:tcBorders>
            <w:vAlign w:val="center"/>
          </w:tcPr>
          <w:p w14:paraId="2828EF2C">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3774598">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5D19187A">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6331402B">
            <w:pPr>
              <w:widowControl/>
              <w:rPr>
                <w:rFonts w:ascii="宋体" w:hAnsi="宋体"/>
                <w:color w:val="auto"/>
                <w:kern w:val="0"/>
                <w:sz w:val="24"/>
                <w:szCs w:val="24"/>
                <w:highlight w:val="none"/>
              </w:rPr>
            </w:pPr>
            <w:r>
              <w:rPr>
                <w:rFonts w:hint="eastAsia" w:ascii="宋体" w:hAnsi="宋体"/>
                <w:color w:val="auto"/>
                <w:kern w:val="0"/>
                <w:sz w:val="24"/>
                <w:szCs w:val="24"/>
                <w:highlight w:val="none"/>
              </w:rPr>
              <w:t>采购审批</w:t>
            </w:r>
          </w:p>
        </w:tc>
      </w:tr>
      <w:tr w14:paraId="4A0E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4364D2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236</w:t>
            </w:r>
          </w:p>
        </w:tc>
        <w:tc>
          <w:tcPr>
            <w:tcW w:w="738" w:type="dxa"/>
            <w:vMerge w:val="continue"/>
            <w:tcBorders>
              <w:top w:val="nil"/>
              <w:left w:val="single" w:color="auto" w:sz="4" w:space="0"/>
              <w:bottom w:val="single" w:color="auto" w:sz="4" w:space="0"/>
              <w:right w:val="single" w:color="auto" w:sz="4" w:space="0"/>
            </w:tcBorders>
            <w:vAlign w:val="center"/>
          </w:tcPr>
          <w:p w14:paraId="711579BA">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D88EA69">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6524C285">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7C9B9417">
            <w:pPr>
              <w:widowControl/>
              <w:rPr>
                <w:rFonts w:ascii="宋体" w:hAnsi="宋体"/>
                <w:color w:val="auto"/>
                <w:kern w:val="0"/>
                <w:sz w:val="24"/>
                <w:szCs w:val="24"/>
                <w:highlight w:val="none"/>
              </w:rPr>
            </w:pPr>
            <w:r>
              <w:rPr>
                <w:rFonts w:hint="eastAsia" w:ascii="宋体" w:hAnsi="宋体"/>
                <w:color w:val="auto"/>
                <w:kern w:val="0"/>
                <w:sz w:val="24"/>
                <w:szCs w:val="24"/>
                <w:highlight w:val="none"/>
              </w:rPr>
              <w:t>采购待入库</w:t>
            </w:r>
          </w:p>
        </w:tc>
      </w:tr>
      <w:tr w14:paraId="63D2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E088B8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237</w:t>
            </w:r>
          </w:p>
        </w:tc>
        <w:tc>
          <w:tcPr>
            <w:tcW w:w="738" w:type="dxa"/>
            <w:vMerge w:val="continue"/>
            <w:tcBorders>
              <w:top w:val="nil"/>
              <w:left w:val="single" w:color="auto" w:sz="4" w:space="0"/>
              <w:bottom w:val="single" w:color="auto" w:sz="4" w:space="0"/>
              <w:right w:val="single" w:color="auto" w:sz="4" w:space="0"/>
            </w:tcBorders>
            <w:vAlign w:val="center"/>
          </w:tcPr>
          <w:p w14:paraId="0934AC88">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0C76E12">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79BE733D">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56DBC120">
            <w:pPr>
              <w:widowControl/>
              <w:rPr>
                <w:rFonts w:ascii="宋体" w:hAnsi="宋体"/>
                <w:color w:val="auto"/>
                <w:kern w:val="0"/>
                <w:sz w:val="24"/>
                <w:szCs w:val="24"/>
                <w:highlight w:val="none"/>
              </w:rPr>
            </w:pPr>
            <w:r>
              <w:rPr>
                <w:rFonts w:hint="eastAsia" w:ascii="宋体" w:hAnsi="宋体"/>
                <w:color w:val="auto"/>
                <w:kern w:val="0"/>
                <w:sz w:val="24"/>
                <w:szCs w:val="24"/>
                <w:highlight w:val="none"/>
              </w:rPr>
              <w:t>中控台</w:t>
            </w:r>
          </w:p>
        </w:tc>
      </w:tr>
      <w:tr w14:paraId="4E60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B8B61E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238</w:t>
            </w:r>
          </w:p>
        </w:tc>
        <w:tc>
          <w:tcPr>
            <w:tcW w:w="738" w:type="dxa"/>
            <w:vMerge w:val="continue"/>
            <w:tcBorders>
              <w:top w:val="nil"/>
              <w:left w:val="single" w:color="auto" w:sz="4" w:space="0"/>
              <w:bottom w:val="single" w:color="auto" w:sz="4" w:space="0"/>
              <w:right w:val="single" w:color="auto" w:sz="4" w:space="0"/>
            </w:tcBorders>
            <w:vAlign w:val="center"/>
          </w:tcPr>
          <w:p w14:paraId="6D281CD0">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FF70201">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vAlign w:val="center"/>
          </w:tcPr>
          <w:p w14:paraId="5D7899DF">
            <w:pPr>
              <w:widowControl/>
              <w:rPr>
                <w:rFonts w:ascii="宋体" w:hAnsi="宋体"/>
                <w:color w:val="auto"/>
                <w:kern w:val="0"/>
                <w:sz w:val="24"/>
                <w:szCs w:val="24"/>
                <w:highlight w:val="none"/>
              </w:rPr>
            </w:pPr>
            <w:r>
              <w:rPr>
                <w:rFonts w:hint="eastAsia" w:ascii="宋体" w:hAnsi="宋体"/>
                <w:color w:val="auto"/>
                <w:kern w:val="0"/>
                <w:sz w:val="24"/>
                <w:szCs w:val="24"/>
                <w:highlight w:val="none"/>
              </w:rPr>
              <w:t>库存管理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30B98AD7">
            <w:pPr>
              <w:widowControl/>
              <w:rPr>
                <w:rFonts w:ascii="宋体" w:hAnsi="宋体"/>
                <w:color w:val="auto"/>
                <w:kern w:val="0"/>
                <w:sz w:val="24"/>
                <w:szCs w:val="24"/>
                <w:highlight w:val="none"/>
              </w:rPr>
            </w:pPr>
            <w:r>
              <w:rPr>
                <w:rFonts w:hint="eastAsia" w:ascii="宋体" w:hAnsi="宋体"/>
                <w:color w:val="auto"/>
                <w:kern w:val="0"/>
                <w:sz w:val="24"/>
                <w:szCs w:val="24"/>
                <w:highlight w:val="none"/>
              </w:rPr>
              <w:t>入库/出库/移库</w:t>
            </w:r>
          </w:p>
        </w:tc>
      </w:tr>
      <w:tr w14:paraId="1CAB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DDA4CE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239</w:t>
            </w:r>
          </w:p>
        </w:tc>
        <w:tc>
          <w:tcPr>
            <w:tcW w:w="738" w:type="dxa"/>
            <w:vMerge w:val="continue"/>
            <w:tcBorders>
              <w:top w:val="nil"/>
              <w:left w:val="single" w:color="auto" w:sz="4" w:space="0"/>
              <w:bottom w:val="single" w:color="auto" w:sz="4" w:space="0"/>
              <w:right w:val="single" w:color="auto" w:sz="4" w:space="0"/>
            </w:tcBorders>
            <w:vAlign w:val="center"/>
          </w:tcPr>
          <w:p w14:paraId="54163279">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E2CCA7D">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713E2CB8">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734E5732">
            <w:pPr>
              <w:widowControl/>
              <w:rPr>
                <w:rFonts w:ascii="宋体" w:hAnsi="宋体"/>
                <w:color w:val="auto"/>
                <w:kern w:val="0"/>
                <w:sz w:val="24"/>
                <w:szCs w:val="24"/>
                <w:highlight w:val="none"/>
              </w:rPr>
            </w:pPr>
            <w:r>
              <w:rPr>
                <w:rFonts w:hint="eastAsia" w:ascii="宋体" w:hAnsi="宋体"/>
                <w:color w:val="auto"/>
                <w:kern w:val="0"/>
                <w:sz w:val="24"/>
                <w:szCs w:val="24"/>
                <w:highlight w:val="none"/>
              </w:rPr>
              <w:t>盘库/差异调整</w:t>
            </w:r>
          </w:p>
        </w:tc>
      </w:tr>
      <w:tr w14:paraId="3709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EB1724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240</w:t>
            </w:r>
          </w:p>
        </w:tc>
        <w:tc>
          <w:tcPr>
            <w:tcW w:w="738" w:type="dxa"/>
            <w:vMerge w:val="continue"/>
            <w:tcBorders>
              <w:top w:val="nil"/>
              <w:left w:val="single" w:color="auto" w:sz="4" w:space="0"/>
              <w:bottom w:val="single" w:color="auto" w:sz="4" w:space="0"/>
              <w:right w:val="single" w:color="auto" w:sz="4" w:space="0"/>
            </w:tcBorders>
            <w:vAlign w:val="center"/>
          </w:tcPr>
          <w:p w14:paraId="38B6468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0886C76">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5212D23C">
            <w:pPr>
              <w:widowControl/>
              <w:rPr>
                <w:rFonts w:ascii="宋体" w:hAnsi="宋体"/>
                <w:color w:val="auto"/>
                <w:kern w:val="0"/>
                <w:sz w:val="24"/>
                <w:szCs w:val="24"/>
                <w:highlight w:val="none"/>
              </w:rPr>
            </w:pPr>
            <w:r>
              <w:rPr>
                <w:rFonts w:hint="eastAsia" w:ascii="宋体" w:hAnsi="宋体"/>
                <w:color w:val="auto"/>
                <w:kern w:val="0"/>
                <w:sz w:val="24"/>
                <w:szCs w:val="24"/>
                <w:highlight w:val="none"/>
              </w:rPr>
              <w:t>领用管理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1750DA5B">
            <w:pPr>
              <w:widowControl/>
              <w:rPr>
                <w:rFonts w:ascii="宋体" w:hAnsi="宋体"/>
                <w:color w:val="auto"/>
                <w:kern w:val="0"/>
                <w:sz w:val="24"/>
                <w:szCs w:val="24"/>
                <w:highlight w:val="none"/>
              </w:rPr>
            </w:pPr>
            <w:r>
              <w:rPr>
                <w:rFonts w:hint="eastAsia" w:ascii="宋体" w:hAnsi="宋体"/>
                <w:color w:val="auto"/>
                <w:kern w:val="0"/>
                <w:sz w:val="24"/>
                <w:szCs w:val="24"/>
                <w:highlight w:val="none"/>
              </w:rPr>
              <w:t>领用流程和磁控锁控制</w:t>
            </w:r>
          </w:p>
        </w:tc>
      </w:tr>
      <w:tr w14:paraId="407E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268C33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241</w:t>
            </w:r>
          </w:p>
        </w:tc>
        <w:tc>
          <w:tcPr>
            <w:tcW w:w="738" w:type="dxa"/>
            <w:vMerge w:val="continue"/>
            <w:tcBorders>
              <w:top w:val="nil"/>
              <w:left w:val="single" w:color="auto" w:sz="4" w:space="0"/>
              <w:bottom w:val="single" w:color="auto" w:sz="4" w:space="0"/>
              <w:right w:val="single" w:color="auto" w:sz="4" w:space="0"/>
            </w:tcBorders>
            <w:vAlign w:val="center"/>
          </w:tcPr>
          <w:p w14:paraId="2C8EEEE9">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43193200">
            <w:pPr>
              <w:widowControl/>
              <w:rPr>
                <w:rFonts w:ascii="宋体" w:hAnsi="宋体"/>
                <w:color w:val="auto"/>
                <w:kern w:val="0"/>
                <w:sz w:val="24"/>
                <w:szCs w:val="24"/>
                <w:highlight w:val="none"/>
              </w:rPr>
            </w:pPr>
            <w:r>
              <w:rPr>
                <w:rFonts w:hint="eastAsia" w:ascii="宋体" w:hAnsi="宋体"/>
                <w:color w:val="auto"/>
                <w:kern w:val="0"/>
                <w:sz w:val="24"/>
                <w:szCs w:val="24"/>
                <w:highlight w:val="none"/>
              </w:rPr>
              <w:t>环境管理子系统</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71728AE4">
            <w:pPr>
              <w:widowControl/>
              <w:rPr>
                <w:rFonts w:ascii="宋体" w:hAnsi="宋体"/>
                <w:color w:val="auto"/>
                <w:kern w:val="0"/>
                <w:sz w:val="24"/>
                <w:szCs w:val="24"/>
                <w:highlight w:val="none"/>
              </w:rPr>
            </w:pPr>
            <w:r>
              <w:rPr>
                <w:rFonts w:hint="eastAsia" w:ascii="宋体" w:hAnsi="宋体"/>
                <w:color w:val="auto"/>
                <w:kern w:val="0"/>
                <w:sz w:val="24"/>
                <w:szCs w:val="24"/>
                <w:highlight w:val="none"/>
              </w:rPr>
              <w:t>环境数据采集与监控</w:t>
            </w:r>
          </w:p>
        </w:tc>
        <w:tc>
          <w:tcPr>
            <w:tcW w:w="4408" w:type="dxa"/>
            <w:tcBorders>
              <w:top w:val="single" w:color="auto" w:sz="4" w:space="0"/>
              <w:left w:val="single" w:color="auto" w:sz="4" w:space="0"/>
              <w:bottom w:val="single" w:color="auto" w:sz="4" w:space="0"/>
              <w:right w:val="single" w:color="auto" w:sz="4" w:space="0"/>
            </w:tcBorders>
            <w:noWrap/>
            <w:vAlign w:val="center"/>
          </w:tcPr>
          <w:p w14:paraId="014C9042">
            <w:pPr>
              <w:widowControl/>
              <w:rPr>
                <w:rFonts w:ascii="宋体" w:hAnsi="宋体"/>
                <w:color w:val="auto"/>
                <w:kern w:val="0"/>
                <w:sz w:val="24"/>
                <w:szCs w:val="24"/>
                <w:highlight w:val="none"/>
              </w:rPr>
            </w:pPr>
            <w:r>
              <w:rPr>
                <w:rFonts w:hint="eastAsia" w:ascii="宋体" w:hAnsi="宋体"/>
                <w:color w:val="auto"/>
                <w:kern w:val="0"/>
                <w:sz w:val="24"/>
                <w:szCs w:val="24"/>
                <w:highlight w:val="none"/>
              </w:rPr>
              <w:t>温湿度监控</w:t>
            </w:r>
          </w:p>
        </w:tc>
      </w:tr>
      <w:tr w14:paraId="46CE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8C2AA0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242</w:t>
            </w:r>
          </w:p>
        </w:tc>
        <w:tc>
          <w:tcPr>
            <w:tcW w:w="738" w:type="dxa"/>
            <w:vMerge w:val="continue"/>
            <w:tcBorders>
              <w:top w:val="nil"/>
              <w:left w:val="single" w:color="auto" w:sz="4" w:space="0"/>
              <w:bottom w:val="single" w:color="auto" w:sz="4" w:space="0"/>
              <w:right w:val="single" w:color="auto" w:sz="4" w:space="0"/>
            </w:tcBorders>
            <w:vAlign w:val="center"/>
          </w:tcPr>
          <w:p w14:paraId="4EC7826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ECCC0A0">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46CE86BE">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　</w:t>
            </w:r>
          </w:p>
        </w:tc>
        <w:tc>
          <w:tcPr>
            <w:tcW w:w="4408" w:type="dxa"/>
            <w:tcBorders>
              <w:top w:val="single" w:color="auto" w:sz="4" w:space="0"/>
              <w:left w:val="single" w:color="auto" w:sz="4" w:space="0"/>
              <w:bottom w:val="single" w:color="auto" w:sz="4" w:space="0"/>
              <w:right w:val="single" w:color="auto" w:sz="4" w:space="0"/>
            </w:tcBorders>
            <w:noWrap/>
            <w:vAlign w:val="center"/>
          </w:tcPr>
          <w:p w14:paraId="798672EF">
            <w:pPr>
              <w:widowControl/>
              <w:rPr>
                <w:rFonts w:ascii="宋体" w:hAnsi="宋体"/>
                <w:color w:val="auto"/>
                <w:kern w:val="0"/>
                <w:sz w:val="24"/>
                <w:szCs w:val="24"/>
                <w:highlight w:val="none"/>
              </w:rPr>
            </w:pPr>
            <w:r>
              <w:rPr>
                <w:rFonts w:hint="eastAsia" w:ascii="宋体" w:hAnsi="宋体"/>
                <w:color w:val="auto"/>
                <w:kern w:val="0"/>
                <w:sz w:val="24"/>
                <w:szCs w:val="24"/>
                <w:highlight w:val="none"/>
              </w:rPr>
              <w:t>空气质量检测</w:t>
            </w:r>
          </w:p>
        </w:tc>
      </w:tr>
      <w:tr w14:paraId="7141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EA2A61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243</w:t>
            </w:r>
          </w:p>
        </w:tc>
        <w:tc>
          <w:tcPr>
            <w:tcW w:w="738" w:type="dxa"/>
            <w:vMerge w:val="continue"/>
            <w:tcBorders>
              <w:top w:val="nil"/>
              <w:left w:val="single" w:color="auto" w:sz="4" w:space="0"/>
              <w:bottom w:val="single" w:color="auto" w:sz="4" w:space="0"/>
              <w:right w:val="single" w:color="auto" w:sz="4" w:space="0"/>
            </w:tcBorders>
            <w:vAlign w:val="center"/>
          </w:tcPr>
          <w:p w14:paraId="79C11D19">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4D658CB">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606B5D0D">
            <w:pPr>
              <w:widowControl/>
              <w:rPr>
                <w:rFonts w:ascii="宋体" w:hAnsi="宋体"/>
                <w:color w:val="auto"/>
                <w:kern w:val="0"/>
                <w:sz w:val="24"/>
                <w:szCs w:val="24"/>
                <w:highlight w:val="none"/>
              </w:rPr>
            </w:pPr>
            <w:r>
              <w:rPr>
                <w:rFonts w:hint="eastAsia" w:ascii="宋体" w:hAnsi="宋体"/>
                <w:color w:val="auto"/>
                <w:kern w:val="0"/>
                <w:sz w:val="24"/>
                <w:szCs w:val="24"/>
                <w:highlight w:val="none"/>
              </w:rPr>
              <w:t>环境报警与自动调节</w:t>
            </w:r>
          </w:p>
        </w:tc>
        <w:tc>
          <w:tcPr>
            <w:tcW w:w="4408" w:type="dxa"/>
            <w:tcBorders>
              <w:top w:val="single" w:color="auto" w:sz="4" w:space="0"/>
              <w:left w:val="single" w:color="auto" w:sz="4" w:space="0"/>
              <w:bottom w:val="single" w:color="auto" w:sz="4" w:space="0"/>
              <w:right w:val="single" w:color="auto" w:sz="4" w:space="0"/>
            </w:tcBorders>
            <w:noWrap/>
            <w:vAlign w:val="center"/>
          </w:tcPr>
          <w:p w14:paraId="36E8CF0E">
            <w:pPr>
              <w:widowControl/>
              <w:rPr>
                <w:rFonts w:ascii="宋体" w:hAnsi="宋体"/>
                <w:color w:val="auto"/>
                <w:kern w:val="0"/>
                <w:sz w:val="24"/>
                <w:szCs w:val="24"/>
                <w:highlight w:val="none"/>
              </w:rPr>
            </w:pPr>
            <w:r>
              <w:rPr>
                <w:rFonts w:hint="eastAsia" w:ascii="宋体" w:hAnsi="宋体"/>
                <w:color w:val="auto"/>
                <w:kern w:val="0"/>
                <w:sz w:val="24"/>
                <w:szCs w:val="24"/>
                <w:highlight w:val="none"/>
              </w:rPr>
              <w:t>报警机制</w:t>
            </w:r>
          </w:p>
        </w:tc>
      </w:tr>
      <w:tr w14:paraId="3F84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8B9D7E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244</w:t>
            </w:r>
          </w:p>
        </w:tc>
        <w:tc>
          <w:tcPr>
            <w:tcW w:w="738" w:type="dxa"/>
            <w:vMerge w:val="continue"/>
            <w:tcBorders>
              <w:top w:val="nil"/>
              <w:left w:val="single" w:color="auto" w:sz="4" w:space="0"/>
              <w:bottom w:val="single" w:color="auto" w:sz="4" w:space="0"/>
              <w:right w:val="single" w:color="auto" w:sz="4" w:space="0"/>
            </w:tcBorders>
            <w:vAlign w:val="center"/>
          </w:tcPr>
          <w:p w14:paraId="79056CDE">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F7585F0">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6824EF33">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　</w:t>
            </w:r>
          </w:p>
        </w:tc>
        <w:tc>
          <w:tcPr>
            <w:tcW w:w="4408" w:type="dxa"/>
            <w:tcBorders>
              <w:top w:val="single" w:color="auto" w:sz="4" w:space="0"/>
              <w:left w:val="single" w:color="auto" w:sz="4" w:space="0"/>
              <w:bottom w:val="single" w:color="auto" w:sz="4" w:space="0"/>
              <w:right w:val="single" w:color="auto" w:sz="4" w:space="0"/>
            </w:tcBorders>
            <w:noWrap/>
            <w:vAlign w:val="center"/>
          </w:tcPr>
          <w:p w14:paraId="32F93506">
            <w:pPr>
              <w:widowControl/>
              <w:rPr>
                <w:rFonts w:ascii="宋体" w:hAnsi="宋体"/>
                <w:color w:val="auto"/>
                <w:kern w:val="0"/>
                <w:sz w:val="24"/>
                <w:szCs w:val="24"/>
                <w:highlight w:val="none"/>
              </w:rPr>
            </w:pPr>
            <w:r>
              <w:rPr>
                <w:rFonts w:hint="eastAsia" w:ascii="宋体" w:hAnsi="宋体"/>
                <w:color w:val="auto"/>
                <w:kern w:val="0"/>
                <w:sz w:val="24"/>
                <w:szCs w:val="24"/>
                <w:highlight w:val="none"/>
              </w:rPr>
              <w:t>智能算法预警</w:t>
            </w:r>
          </w:p>
        </w:tc>
      </w:tr>
      <w:tr w14:paraId="2E25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C27C2E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245</w:t>
            </w:r>
          </w:p>
        </w:tc>
        <w:tc>
          <w:tcPr>
            <w:tcW w:w="738" w:type="dxa"/>
            <w:vMerge w:val="continue"/>
            <w:tcBorders>
              <w:top w:val="nil"/>
              <w:left w:val="single" w:color="auto" w:sz="4" w:space="0"/>
              <w:bottom w:val="single" w:color="auto" w:sz="4" w:space="0"/>
              <w:right w:val="single" w:color="auto" w:sz="4" w:space="0"/>
            </w:tcBorders>
            <w:vAlign w:val="center"/>
          </w:tcPr>
          <w:p w14:paraId="7326556A">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EBC73F3">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vAlign w:val="center"/>
          </w:tcPr>
          <w:p w14:paraId="09125731">
            <w:pPr>
              <w:widowControl/>
              <w:rPr>
                <w:rFonts w:ascii="宋体" w:hAnsi="宋体"/>
                <w:color w:val="auto"/>
                <w:kern w:val="0"/>
                <w:sz w:val="24"/>
                <w:szCs w:val="24"/>
                <w:highlight w:val="none"/>
              </w:rPr>
            </w:pPr>
            <w:r>
              <w:rPr>
                <w:rFonts w:hint="eastAsia" w:ascii="宋体" w:hAnsi="宋体"/>
                <w:color w:val="auto"/>
                <w:kern w:val="0"/>
                <w:sz w:val="24"/>
                <w:szCs w:val="24"/>
                <w:highlight w:val="none"/>
              </w:rPr>
              <w:t>环境数据分析与报告</w:t>
            </w:r>
          </w:p>
        </w:tc>
        <w:tc>
          <w:tcPr>
            <w:tcW w:w="4408" w:type="dxa"/>
            <w:tcBorders>
              <w:top w:val="single" w:color="auto" w:sz="4" w:space="0"/>
              <w:left w:val="single" w:color="auto" w:sz="4" w:space="0"/>
              <w:bottom w:val="single" w:color="auto" w:sz="4" w:space="0"/>
              <w:right w:val="single" w:color="auto" w:sz="4" w:space="0"/>
            </w:tcBorders>
            <w:noWrap/>
            <w:vAlign w:val="center"/>
          </w:tcPr>
          <w:p w14:paraId="18B26933">
            <w:pPr>
              <w:widowControl/>
              <w:rPr>
                <w:rFonts w:ascii="宋体" w:hAnsi="宋体"/>
                <w:color w:val="auto"/>
                <w:kern w:val="0"/>
                <w:sz w:val="24"/>
                <w:szCs w:val="24"/>
                <w:highlight w:val="none"/>
              </w:rPr>
            </w:pPr>
            <w:r>
              <w:rPr>
                <w:rFonts w:hint="eastAsia" w:ascii="宋体" w:hAnsi="宋体"/>
                <w:color w:val="auto"/>
                <w:kern w:val="0"/>
                <w:sz w:val="24"/>
                <w:szCs w:val="24"/>
                <w:highlight w:val="none"/>
              </w:rPr>
              <w:t>历史数据分析</w:t>
            </w:r>
          </w:p>
        </w:tc>
      </w:tr>
      <w:tr w14:paraId="6F45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7945D1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246</w:t>
            </w:r>
          </w:p>
        </w:tc>
        <w:tc>
          <w:tcPr>
            <w:tcW w:w="738" w:type="dxa"/>
            <w:vMerge w:val="continue"/>
            <w:tcBorders>
              <w:top w:val="nil"/>
              <w:left w:val="single" w:color="auto" w:sz="4" w:space="0"/>
              <w:bottom w:val="single" w:color="auto" w:sz="4" w:space="0"/>
              <w:right w:val="single" w:color="auto" w:sz="4" w:space="0"/>
            </w:tcBorders>
            <w:vAlign w:val="center"/>
          </w:tcPr>
          <w:p w14:paraId="453D818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E1545F8">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3B398AD4">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2BAEEF9A">
            <w:pPr>
              <w:widowControl/>
              <w:rPr>
                <w:rFonts w:ascii="宋体" w:hAnsi="宋体"/>
                <w:color w:val="auto"/>
                <w:kern w:val="0"/>
                <w:sz w:val="24"/>
                <w:szCs w:val="24"/>
                <w:highlight w:val="none"/>
              </w:rPr>
            </w:pPr>
            <w:r>
              <w:rPr>
                <w:rFonts w:hint="eastAsia" w:ascii="宋体" w:hAnsi="宋体"/>
                <w:color w:val="auto"/>
                <w:kern w:val="0"/>
                <w:sz w:val="24"/>
                <w:szCs w:val="24"/>
                <w:highlight w:val="none"/>
              </w:rPr>
              <w:t>环境趋势预测</w:t>
            </w:r>
          </w:p>
        </w:tc>
      </w:tr>
      <w:tr w14:paraId="7AE3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63C2DA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247</w:t>
            </w:r>
          </w:p>
        </w:tc>
        <w:tc>
          <w:tcPr>
            <w:tcW w:w="738" w:type="dxa"/>
            <w:vMerge w:val="continue"/>
            <w:tcBorders>
              <w:top w:val="nil"/>
              <w:left w:val="single" w:color="auto" w:sz="4" w:space="0"/>
              <w:bottom w:val="single" w:color="auto" w:sz="4" w:space="0"/>
              <w:right w:val="single" w:color="auto" w:sz="4" w:space="0"/>
            </w:tcBorders>
            <w:vAlign w:val="center"/>
          </w:tcPr>
          <w:p w14:paraId="5EA9002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219223E">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5DD55BEF">
            <w:pPr>
              <w:widowControl/>
              <w:rPr>
                <w:rFonts w:ascii="宋体" w:hAnsi="宋体"/>
                <w:color w:val="auto"/>
                <w:kern w:val="0"/>
                <w:sz w:val="24"/>
                <w:szCs w:val="24"/>
                <w:highlight w:val="none"/>
              </w:rPr>
            </w:pPr>
            <w:r>
              <w:rPr>
                <w:rFonts w:hint="eastAsia" w:ascii="宋体" w:hAnsi="宋体"/>
                <w:color w:val="auto"/>
                <w:kern w:val="0"/>
                <w:sz w:val="24"/>
                <w:szCs w:val="24"/>
                <w:highlight w:val="none"/>
              </w:rPr>
              <w:t>环境合规性检查</w:t>
            </w:r>
          </w:p>
        </w:tc>
        <w:tc>
          <w:tcPr>
            <w:tcW w:w="4408" w:type="dxa"/>
            <w:tcBorders>
              <w:top w:val="single" w:color="auto" w:sz="4" w:space="0"/>
              <w:left w:val="single" w:color="auto" w:sz="4" w:space="0"/>
              <w:bottom w:val="single" w:color="auto" w:sz="4" w:space="0"/>
              <w:right w:val="single" w:color="auto" w:sz="4" w:space="0"/>
            </w:tcBorders>
            <w:noWrap/>
            <w:vAlign w:val="center"/>
          </w:tcPr>
          <w:p w14:paraId="35028660">
            <w:pPr>
              <w:widowControl/>
              <w:rPr>
                <w:rFonts w:ascii="宋体" w:hAnsi="宋体"/>
                <w:color w:val="auto"/>
                <w:kern w:val="0"/>
                <w:sz w:val="24"/>
                <w:szCs w:val="24"/>
                <w:highlight w:val="none"/>
              </w:rPr>
            </w:pPr>
            <w:r>
              <w:rPr>
                <w:rFonts w:hint="eastAsia" w:ascii="宋体" w:hAnsi="宋体"/>
                <w:color w:val="auto"/>
                <w:kern w:val="0"/>
                <w:sz w:val="24"/>
                <w:szCs w:val="24"/>
                <w:highlight w:val="none"/>
              </w:rPr>
              <w:t>合规检查与报告</w:t>
            </w:r>
          </w:p>
        </w:tc>
      </w:tr>
      <w:tr w14:paraId="4BDA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A7E9B6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248</w:t>
            </w:r>
          </w:p>
        </w:tc>
        <w:tc>
          <w:tcPr>
            <w:tcW w:w="738" w:type="dxa"/>
            <w:vMerge w:val="continue"/>
            <w:tcBorders>
              <w:top w:val="nil"/>
              <w:left w:val="single" w:color="auto" w:sz="4" w:space="0"/>
              <w:bottom w:val="single" w:color="auto" w:sz="4" w:space="0"/>
              <w:right w:val="single" w:color="auto" w:sz="4" w:space="0"/>
            </w:tcBorders>
            <w:vAlign w:val="center"/>
          </w:tcPr>
          <w:p w14:paraId="3B2BAF6F">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613E0796">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设备管理子系统</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5C6AE83E">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设备基本信息</w:t>
            </w:r>
          </w:p>
        </w:tc>
        <w:tc>
          <w:tcPr>
            <w:tcW w:w="4408" w:type="dxa"/>
            <w:tcBorders>
              <w:top w:val="single" w:color="auto" w:sz="4" w:space="0"/>
              <w:left w:val="single" w:color="auto" w:sz="4" w:space="0"/>
              <w:bottom w:val="single" w:color="auto" w:sz="4" w:space="0"/>
              <w:right w:val="single" w:color="auto" w:sz="4" w:space="0"/>
            </w:tcBorders>
            <w:noWrap/>
            <w:vAlign w:val="center"/>
          </w:tcPr>
          <w:p w14:paraId="1792742F">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设备基本信息维护</w:t>
            </w:r>
          </w:p>
        </w:tc>
      </w:tr>
      <w:tr w14:paraId="5E1C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1B63D1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249</w:t>
            </w:r>
          </w:p>
        </w:tc>
        <w:tc>
          <w:tcPr>
            <w:tcW w:w="738" w:type="dxa"/>
            <w:vMerge w:val="continue"/>
            <w:tcBorders>
              <w:top w:val="nil"/>
              <w:left w:val="single" w:color="auto" w:sz="4" w:space="0"/>
              <w:bottom w:val="single" w:color="auto" w:sz="4" w:space="0"/>
              <w:right w:val="single" w:color="auto" w:sz="4" w:space="0"/>
            </w:tcBorders>
            <w:vAlign w:val="center"/>
          </w:tcPr>
          <w:p w14:paraId="0B1DAF2E">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78694A5">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vAlign w:val="center"/>
          </w:tcPr>
          <w:p w14:paraId="2A9C3BEF">
            <w:pPr>
              <w:widowControl/>
              <w:rPr>
                <w:rFonts w:ascii="宋体" w:hAnsi="宋体"/>
                <w:color w:val="auto"/>
                <w:kern w:val="0"/>
                <w:sz w:val="24"/>
                <w:szCs w:val="24"/>
                <w:highlight w:val="none"/>
              </w:rPr>
            </w:pPr>
            <w:r>
              <w:rPr>
                <w:rFonts w:hint="eastAsia" w:ascii="宋体" w:hAnsi="宋体"/>
                <w:color w:val="auto"/>
                <w:kern w:val="0"/>
                <w:sz w:val="24"/>
                <w:szCs w:val="24"/>
                <w:highlight w:val="none"/>
              </w:rPr>
              <w:t>仪器设备定位与追踪</w:t>
            </w:r>
          </w:p>
        </w:tc>
        <w:tc>
          <w:tcPr>
            <w:tcW w:w="4408" w:type="dxa"/>
            <w:tcBorders>
              <w:top w:val="single" w:color="auto" w:sz="4" w:space="0"/>
              <w:left w:val="single" w:color="auto" w:sz="4" w:space="0"/>
              <w:bottom w:val="single" w:color="auto" w:sz="4" w:space="0"/>
              <w:right w:val="single" w:color="auto" w:sz="4" w:space="0"/>
            </w:tcBorders>
            <w:noWrap/>
            <w:vAlign w:val="center"/>
          </w:tcPr>
          <w:p w14:paraId="13A1CDBC">
            <w:pPr>
              <w:widowControl/>
              <w:rPr>
                <w:rFonts w:ascii="宋体" w:hAnsi="宋体"/>
                <w:color w:val="auto"/>
                <w:kern w:val="0"/>
                <w:sz w:val="24"/>
                <w:szCs w:val="24"/>
                <w:highlight w:val="none"/>
              </w:rPr>
            </w:pPr>
            <w:r>
              <w:rPr>
                <w:rFonts w:hint="eastAsia" w:ascii="宋体" w:hAnsi="宋体"/>
                <w:color w:val="auto"/>
                <w:kern w:val="0"/>
                <w:sz w:val="24"/>
                <w:szCs w:val="24"/>
                <w:highlight w:val="none"/>
              </w:rPr>
              <w:t>定时盘点</w:t>
            </w:r>
          </w:p>
        </w:tc>
      </w:tr>
      <w:tr w14:paraId="0868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A00388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250</w:t>
            </w:r>
          </w:p>
        </w:tc>
        <w:tc>
          <w:tcPr>
            <w:tcW w:w="738" w:type="dxa"/>
            <w:vMerge w:val="continue"/>
            <w:tcBorders>
              <w:top w:val="nil"/>
              <w:left w:val="single" w:color="auto" w:sz="4" w:space="0"/>
              <w:bottom w:val="single" w:color="auto" w:sz="4" w:space="0"/>
              <w:right w:val="single" w:color="auto" w:sz="4" w:space="0"/>
            </w:tcBorders>
            <w:vAlign w:val="center"/>
          </w:tcPr>
          <w:p w14:paraId="4FED675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A93AC74">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67BD0818">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7B2D22CD">
            <w:pPr>
              <w:widowControl/>
              <w:rPr>
                <w:rFonts w:ascii="宋体" w:hAnsi="宋体"/>
                <w:color w:val="auto"/>
                <w:kern w:val="0"/>
                <w:sz w:val="24"/>
                <w:szCs w:val="24"/>
                <w:highlight w:val="none"/>
              </w:rPr>
            </w:pPr>
            <w:r>
              <w:rPr>
                <w:rFonts w:hint="eastAsia" w:ascii="宋体" w:hAnsi="宋体"/>
                <w:color w:val="auto"/>
                <w:kern w:val="0"/>
                <w:sz w:val="24"/>
                <w:szCs w:val="24"/>
                <w:highlight w:val="none"/>
              </w:rPr>
              <w:t>实时盘点</w:t>
            </w:r>
          </w:p>
        </w:tc>
      </w:tr>
      <w:tr w14:paraId="63A6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44F05C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251</w:t>
            </w:r>
          </w:p>
        </w:tc>
        <w:tc>
          <w:tcPr>
            <w:tcW w:w="738" w:type="dxa"/>
            <w:vMerge w:val="continue"/>
            <w:tcBorders>
              <w:top w:val="nil"/>
              <w:left w:val="single" w:color="auto" w:sz="4" w:space="0"/>
              <w:bottom w:val="single" w:color="auto" w:sz="4" w:space="0"/>
              <w:right w:val="single" w:color="auto" w:sz="4" w:space="0"/>
            </w:tcBorders>
            <w:vAlign w:val="center"/>
          </w:tcPr>
          <w:p w14:paraId="66C9A67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A73D79A">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5733F7A8">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0BAE8C4C">
            <w:pPr>
              <w:widowControl/>
              <w:rPr>
                <w:rFonts w:ascii="宋体" w:hAnsi="宋体"/>
                <w:color w:val="auto"/>
                <w:kern w:val="0"/>
                <w:sz w:val="24"/>
                <w:szCs w:val="24"/>
                <w:highlight w:val="none"/>
              </w:rPr>
            </w:pPr>
            <w:r>
              <w:rPr>
                <w:rFonts w:hint="eastAsia" w:ascii="宋体" w:hAnsi="宋体"/>
                <w:color w:val="auto"/>
                <w:kern w:val="0"/>
                <w:sz w:val="24"/>
                <w:szCs w:val="24"/>
                <w:highlight w:val="none"/>
              </w:rPr>
              <w:t>实时位置查询</w:t>
            </w:r>
          </w:p>
        </w:tc>
      </w:tr>
      <w:tr w14:paraId="43B8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F29EE4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252</w:t>
            </w:r>
          </w:p>
        </w:tc>
        <w:tc>
          <w:tcPr>
            <w:tcW w:w="738" w:type="dxa"/>
            <w:vMerge w:val="continue"/>
            <w:tcBorders>
              <w:top w:val="nil"/>
              <w:left w:val="single" w:color="auto" w:sz="4" w:space="0"/>
              <w:bottom w:val="single" w:color="auto" w:sz="4" w:space="0"/>
              <w:right w:val="single" w:color="auto" w:sz="4" w:space="0"/>
            </w:tcBorders>
            <w:vAlign w:val="center"/>
          </w:tcPr>
          <w:p w14:paraId="0691EA1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DA08586">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1576EC63">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0EFF84DB">
            <w:pPr>
              <w:widowControl/>
              <w:rPr>
                <w:rFonts w:ascii="宋体" w:hAnsi="宋体"/>
                <w:color w:val="auto"/>
                <w:kern w:val="0"/>
                <w:sz w:val="24"/>
                <w:szCs w:val="24"/>
                <w:highlight w:val="none"/>
              </w:rPr>
            </w:pPr>
            <w:r>
              <w:rPr>
                <w:rFonts w:hint="eastAsia" w:ascii="宋体" w:hAnsi="宋体"/>
                <w:color w:val="auto"/>
                <w:kern w:val="0"/>
                <w:sz w:val="24"/>
                <w:szCs w:val="24"/>
                <w:highlight w:val="none"/>
              </w:rPr>
              <w:t>热力图追踪</w:t>
            </w:r>
          </w:p>
        </w:tc>
      </w:tr>
      <w:tr w14:paraId="568D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2D1A52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253</w:t>
            </w:r>
          </w:p>
        </w:tc>
        <w:tc>
          <w:tcPr>
            <w:tcW w:w="738" w:type="dxa"/>
            <w:vMerge w:val="continue"/>
            <w:tcBorders>
              <w:top w:val="nil"/>
              <w:left w:val="single" w:color="auto" w:sz="4" w:space="0"/>
              <w:bottom w:val="single" w:color="auto" w:sz="4" w:space="0"/>
              <w:right w:val="single" w:color="auto" w:sz="4" w:space="0"/>
            </w:tcBorders>
            <w:vAlign w:val="center"/>
          </w:tcPr>
          <w:p w14:paraId="41F980C9">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CFFAB85">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43DC52FC">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5BDC57D5">
            <w:pPr>
              <w:widowControl/>
              <w:rPr>
                <w:rFonts w:ascii="宋体" w:hAnsi="宋体"/>
                <w:color w:val="auto"/>
                <w:kern w:val="0"/>
                <w:sz w:val="24"/>
                <w:szCs w:val="24"/>
                <w:highlight w:val="none"/>
              </w:rPr>
            </w:pPr>
            <w:r>
              <w:rPr>
                <w:rFonts w:hint="eastAsia" w:ascii="宋体" w:hAnsi="宋体"/>
                <w:color w:val="auto"/>
                <w:kern w:val="0"/>
                <w:sz w:val="24"/>
                <w:szCs w:val="24"/>
                <w:highlight w:val="none"/>
              </w:rPr>
              <w:t>跨区预警</w:t>
            </w:r>
          </w:p>
        </w:tc>
      </w:tr>
      <w:tr w14:paraId="3ED4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528574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254</w:t>
            </w:r>
          </w:p>
        </w:tc>
        <w:tc>
          <w:tcPr>
            <w:tcW w:w="738" w:type="dxa"/>
            <w:vMerge w:val="continue"/>
            <w:tcBorders>
              <w:top w:val="nil"/>
              <w:left w:val="single" w:color="auto" w:sz="4" w:space="0"/>
              <w:bottom w:val="single" w:color="auto" w:sz="4" w:space="0"/>
              <w:right w:val="single" w:color="auto" w:sz="4" w:space="0"/>
            </w:tcBorders>
            <w:vAlign w:val="center"/>
          </w:tcPr>
          <w:p w14:paraId="782FA1CD">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62993EA9">
            <w:pPr>
              <w:widowControl/>
              <w:rPr>
                <w:rFonts w:ascii="宋体" w:hAnsi="宋体"/>
                <w:color w:val="auto"/>
                <w:kern w:val="0"/>
                <w:sz w:val="24"/>
                <w:szCs w:val="24"/>
                <w:highlight w:val="none"/>
              </w:rPr>
            </w:pPr>
            <w:r>
              <w:rPr>
                <w:rFonts w:hint="eastAsia" w:ascii="宋体" w:hAnsi="宋体"/>
                <w:color w:val="auto"/>
                <w:kern w:val="0"/>
                <w:sz w:val="24"/>
                <w:szCs w:val="24"/>
                <w:highlight w:val="none"/>
              </w:rPr>
              <w:t>生物样本管理子系统</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0D8B99C7">
            <w:pPr>
              <w:widowControl/>
              <w:rPr>
                <w:rFonts w:ascii="宋体" w:hAnsi="宋体"/>
                <w:color w:val="auto"/>
                <w:kern w:val="0"/>
                <w:sz w:val="24"/>
                <w:szCs w:val="24"/>
                <w:highlight w:val="none"/>
              </w:rPr>
            </w:pPr>
            <w:r>
              <w:rPr>
                <w:rFonts w:hint="eastAsia" w:ascii="宋体" w:hAnsi="宋体"/>
                <w:color w:val="auto"/>
                <w:kern w:val="0"/>
                <w:sz w:val="24"/>
                <w:szCs w:val="24"/>
                <w:highlight w:val="none"/>
              </w:rPr>
              <w:t>样本源管理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3D6E2887">
            <w:pPr>
              <w:widowControl/>
              <w:rPr>
                <w:rFonts w:ascii="宋体" w:hAnsi="宋体"/>
                <w:color w:val="auto"/>
                <w:kern w:val="0"/>
                <w:sz w:val="24"/>
                <w:szCs w:val="24"/>
                <w:highlight w:val="none"/>
              </w:rPr>
            </w:pPr>
            <w:r>
              <w:rPr>
                <w:rFonts w:hint="eastAsia" w:ascii="宋体" w:hAnsi="宋体"/>
                <w:color w:val="auto"/>
                <w:kern w:val="0"/>
                <w:sz w:val="24"/>
                <w:szCs w:val="24"/>
                <w:highlight w:val="none"/>
              </w:rPr>
              <w:t>样本源头记录与追溯管理</w:t>
            </w:r>
          </w:p>
        </w:tc>
      </w:tr>
      <w:tr w14:paraId="4273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0E447C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255</w:t>
            </w:r>
          </w:p>
        </w:tc>
        <w:tc>
          <w:tcPr>
            <w:tcW w:w="738" w:type="dxa"/>
            <w:vMerge w:val="continue"/>
            <w:tcBorders>
              <w:top w:val="nil"/>
              <w:left w:val="single" w:color="auto" w:sz="4" w:space="0"/>
              <w:bottom w:val="single" w:color="auto" w:sz="4" w:space="0"/>
              <w:right w:val="single" w:color="auto" w:sz="4" w:space="0"/>
            </w:tcBorders>
            <w:vAlign w:val="center"/>
          </w:tcPr>
          <w:p w14:paraId="3EE8353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363B718">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320D0EB6">
            <w:pPr>
              <w:widowControl/>
              <w:rPr>
                <w:rFonts w:ascii="宋体" w:hAnsi="宋体"/>
                <w:color w:val="auto"/>
                <w:kern w:val="0"/>
                <w:sz w:val="24"/>
                <w:szCs w:val="24"/>
                <w:highlight w:val="none"/>
              </w:rPr>
            </w:pPr>
            <w:r>
              <w:rPr>
                <w:rFonts w:hint="eastAsia" w:ascii="宋体" w:hAnsi="宋体"/>
                <w:color w:val="auto"/>
                <w:kern w:val="0"/>
                <w:sz w:val="24"/>
                <w:szCs w:val="24"/>
                <w:highlight w:val="none"/>
              </w:rPr>
              <w:t>样本管理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21680919">
            <w:pPr>
              <w:widowControl/>
              <w:rPr>
                <w:rFonts w:ascii="宋体" w:hAnsi="宋体"/>
                <w:color w:val="auto"/>
                <w:kern w:val="0"/>
                <w:sz w:val="24"/>
                <w:szCs w:val="24"/>
                <w:highlight w:val="none"/>
              </w:rPr>
            </w:pPr>
            <w:r>
              <w:rPr>
                <w:rFonts w:hint="eastAsia" w:ascii="宋体" w:hAnsi="宋体"/>
                <w:color w:val="auto"/>
                <w:kern w:val="0"/>
                <w:sz w:val="24"/>
                <w:szCs w:val="24"/>
                <w:highlight w:val="none"/>
              </w:rPr>
              <w:t>样本信息维护</w:t>
            </w:r>
          </w:p>
        </w:tc>
      </w:tr>
      <w:tr w14:paraId="05C8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9C6CE5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256</w:t>
            </w:r>
          </w:p>
        </w:tc>
        <w:tc>
          <w:tcPr>
            <w:tcW w:w="738" w:type="dxa"/>
            <w:vMerge w:val="continue"/>
            <w:tcBorders>
              <w:top w:val="nil"/>
              <w:left w:val="single" w:color="auto" w:sz="4" w:space="0"/>
              <w:bottom w:val="single" w:color="auto" w:sz="4" w:space="0"/>
              <w:right w:val="single" w:color="auto" w:sz="4" w:space="0"/>
            </w:tcBorders>
            <w:vAlign w:val="center"/>
          </w:tcPr>
          <w:p w14:paraId="79D4CCD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E50C12E">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7DFA6931">
            <w:pPr>
              <w:widowControl/>
              <w:rPr>
                <w:rFonts w:ascii="宋体" w:hAnsi="宋体"/>
                <w:color w:val="auto"/>
                <w:kern w:val="0"/>
                <w:sz w:val="24"/>
                <w:szCs w:val="24"/>
                <w:highlight w:val="none"/>
              </w:rPr>
            </w:pPr>
            <w:r>
              <w:rPr>
                <w:rFonts w:hint="eastAsia" w:ascii="宋体" w:hAnsi="宋体"/>
                <w:color w:val="auto"/>
                <w:kern w:val="0"/>
                <w:sz w:val="24"/>
                <w:szCs w:val="24"/>
                <w:highlight w:val="none"/>
              </w:rPr>
              <w:t>存储设备管理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52E304D8">
            <w:pPr>
              <w:widowControl/>
              <w:rPr>
                <w:rFonts w:ascii="宋体" w:hAnsi="宋体"/>
                <w:color w:val="auto"/>
                <w:kern w:val="0"/>
                <w:sz w:val="24"/>
                <w:szCs w:val="24"/>
                <w:highlight w:val="none"/>
              </w:rPr>
            </w:pPr>
            <w:r>
              <w:rPr>
                <w:rFonts w:hint="eastAsia" w:ascii="宋体" w:hAnsi="宋体"/>
                <w:color w:val="auto"/>
                <w:kern w:val="0"/>
                <w:sz w:val="24"/>
                <w:szCs w:val="24"/>
                <w:highlight w:val="none"/>
              </w:rPr>
              <w:t>样本存储设备信息维护</w:t>
            </w:r>
          </w:p>
        </w:tc>
      </w:tr>
      <w:tr w14:paraId="3035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9A2DC6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257</w:t>
            </w:r>
          </w:p>
        </w:tc>
        <w:tc>
          <w:tcPr>
            <w:tcW w:w="738" w:type="dxa"/>
            <w:vMerge w:val="continue"/>
            <w:tcBorders>
              <w:top w:val="nil"/>
              <w:left w:val="single" w:color="auto" w:sz="4" w:space="0"/>
              <w:bottom w:val="single" w:color="auto" w:sz="4" w:space="0"/>
              <w:right w:val="single" w:color="auto" w:sz="4" w:space="0"/>
            </w:tcBorders>
            <w:vAlign w:val="center"/>
          </w:tcPr>
          <w:p w14:paraId="4120F088">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3730D7E">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31E4C27C">
            <w:pPr>
              <w:widowControl/>
              <w:rPr>
                <w:rFonts w:ascii="宋体" w:hAnsi="宋体"/>
                <w:color w:val="auto"/>
                <w:kern w:val="0"/>
                <w:sz w:val="24"/>
                <w:szCs w:val="24"/>
                <w:highlight w:val="none"/>
              </w:rPr>
            </w:pPr>
            <w:r>
              <w:rPr>
                <w:rFonts w:hint="eastAsia" w:ascii="宋体" w:hAnsi="宋体"/>
                <w:color w:val="auto"/>
                <w:kern w:val="0"/>
                <w:sz w:val="24"/>
                <w:szCs w:val="24"/>
                <w:highlight w:val="none"/>
              </w:rPr>
              <w:t>项目管理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12EF5B7C">
            <w:pPr>
              <w:widowControl/>
              <w:rPr>
                <w:rFonts w:ascii="宋体" w:hAnsi="宋体"/>
                <w:color w:val="auto"/>
                <w:kern w:val="0"/>
                <w:sz w:val="24"/>
                <w:szCs w:val="24"/>
                <w:highlight w:val="none"/>
              </w:rPr>
            </w:pPr>
            <w:r>
              <w:rPr>
                <w:rFonts w:hint="eastAsia" w:ascii="宋体" w:hAnsi="宋体"/>
                <w:color w:val="auto"/>
                <w:kern w:val="0"/>
                <w:sz w:val="24"/>
                <w:szCs w:val="24"/>
                <w:highlight w:val="none"/>
              </w:rPr>
              <w:t>基于样本的项目信息维护</w:t>
            </w:r>
          </w:p>
        </w:tc>
      </w:tr>
      <w:tr w14:paraId="031B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617DFE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258</w:t>
            </w:r>
          </w:p>
        </w:tc>
        <w:tc>
          <w:tcPr>
            <w:tcW w:w="738" w:type="dxa"/>
            <w:vMerge w:val="continue"/>
            <w:tcBorders>
              <w:top w:val="nil"/>
              <w:left w:val="single" w:color="auto" w:sz="4" w:space="0"/>
              <w:bottom w:val="single" w:color="auto" w:sz="4" w:space="0"/>
              <w:right w:val="single" w:color="auto" w:sz="4" w:space="0"/>
            </w:tcBorders>
            <w:vAlign w:val="center"/>
          </w:tcPr>
          <w:p w14:paraId="5DC10E7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A9A4E09">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6E279350">
            <w:pPr>
              <w:widowControl/>
              <w:rPr>
                <w:rFonts w:ascii="宋体" w:hAnsi="宋体"/>
                <w:color w:val="auto"/>
                <w:kern w:val="0"/>
                <w:sz w:val="24"/>
                <w:szCs w:val="24"/>
                <w:highlight w:val="none"/>
              </w:rPr>
            </w:pPr>
            <w:r>
              <w:rPr>
                <w:rFonts w:hint="eastAsia" w:ascii="宋体" w:hAnsi="宋体"/>
                <w:color w:val="auto"/>
                <w:kern w:val="0"/>
                <w:sz w:val="24"/>
                <w:szCs w:val="24"/>
                <w:highlight w:val="none"/>
              </w:rPr>
              <w:t>条码与打印管理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068BE98A">
            <w:pPr>
              <w:widowControl/>
              <w:rPr>
                <w:rFonts w:ascii="宋体" w:hAnsi="宋体"/>
                <w:color w:val="auto"/>
                <w:kern w:val="0"/>
                <w:sz w:val="24"/>
                <w:szCs w:val="24"/>
                <w:highlight w:val="none"/>
              </w:rPr>
            </w:pPr>
            <w:r>
              <w:rPr>
                <w:rFonts w:hint="eastAsia" w:ascii="宋体" w:hAnsi="宋体"/>
                <w:color w:val="auto"/>
                <w:kern w:val="0"/>
                <w:sz w:val="24"/>
                <w:szCs w:val="24"/>
                <w:highlight w:val="none"/>
              </w:rPr>
              <w:t>条码与打印管理</w:t>
            </w:r>
          </w:p>
        </w:tc>
      </w:tr>
      <w:tr w14:paraId="0B9C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E4E1A7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259</w:t>
            </w:r>
          </w:p>
        </w:tc>
        <w:tc>
          <w:tcPr>
            <w:tcW w:w="738" w:type="dxa"/>
            <w:vMerge w:val="continue"/>
            <w:tcBorders>
              <w:top w:val="nil"/>
              <w:left w:val="single" w:color="auto" w:sz="4" w:space="0"/>
              <w:bottom w:val="single" w:color="auto" w:sz="4" w:space="0"/>
              <w:right w:val="single" w:color="auto" w:sz="4" w:space="0"/>
            </w:tcBorders>
            <w:vAlign w:val="center"/>
          </w:tcPr>
          <w:p w14:paraId="1334E1EA">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1CF3A88">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48E7B5F7">
            <w:pPr>
              <w:widowControl/>
              <w:rPr>
                <w:rFonts w:ascii="宋体" w:hAnsi="宋体"/>
                <w:color w:val="auto"/>
                <w:kern w:val="0"/>
                <w:sz w:val="24"/>
                <w:szCs w:val="24"/>
                <w:highlight w:val="none"/>
              </w:rPr>
            </w:pPr>
            <w:r>
              <w:rPr>
                <w:rFonts w:hint="eastAsia" w:ascii="宋体" w:hAnsi="宋体"/>
                <w:color w:val="auto"/>
                <w:kern w:val="0"/>
                <w:sz w:val="24"/>
                <w:szCs w:val="24"/>
                <w:highlight w:val="none"/>
              </w:rPr>
              <w:t>统计查询</w:t>
            </w:r>
          </w:p>
        </w:tc>
        <w:tc>
          <w:tcPr>
            <w:tcW w:w="4408" w:type="dxa"/>
            <w:tcBorders>
              <w:top w:val="single" w:color="auto" w:sz="4" w:space="0"/>
              <w:left w:val="single" w:color="auto" w:sz="4" w:space="0"/>
              <w:bottom w:val="single" w:color="auto" w:sz="4" w:space="0"/>
              <w:right w:val="single" w:color="auto" w:sz="4" w:space="0"/>
            </w:tcBorders>
            <w:noWrap/>
            <w:vAlign w:val="center"/>
          </w:tcPr>
          <w:p w14:paraId="3D3C1F57">
            <w:pPr>
              <w:widowControl/>
              <w:rPr>
                <w:rFonts w:ascii="宋体" w:hAnsi="宋体"/>
                <w:color w:val="auto"/>
                <w:kern w:val="0"/>
                <w:sz w:val="24"/>
                <w:szCs w:val="24"/>
                <w:highlight w:val="none"/>
              </w:rPr>
            </w:pPr>
            <w:r>
              <w:rPr>
                <w:rFonts w:hint="eastAsia" w:ascii="宋体" w:hAnsi="宋体"/>
                <w:color w:val="auto"/>
                <w:kern w:val="0"/>
                <w:sz w:val="24"/>
                <w:szCs w:val="24"/>
                <w:highlight w:val="none"/>
              </w:rPr>
              <w:t>样本数据统计查询</w:t>
            </w:r>
          </w:p>
        </w:tc>
      </w:tr>
      <w:tr w14:paraId="31B1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CACE60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260</w:t>
            </w:r>
          </w:p>
        </w:tc>
        <w:tc>
          <w:tcPr>
            <w:tcW w:w="738" w:type="dxa"/>
            <w:vMerge w:val="continue"/>
            <w:tcBorders>
              <w:top w:val="nil"/>
              <w:left w:val="single" w:color="auto" w:sz="4" w:space="0"/>
              <w:bottom w:val="single" w:color="auto" w:sz="4" w:space="0"/>
              <w:right w:val="single" w:color="auto" w:sz="4" w:space="0"/>
            </w:tcBorders>
            <w:vAlign w:val="center"/>
          </w:tcPr>
          <w:p w14:paraId="010B9E27">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AF09EF7">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71BC5251">
            <w:pPr>
              <w:widowControl/>
              <w:rPr>
                <w:rFonts w:ascii="宋体" w:hAnsi="宋体"/>
                <w:color w:val="auto"/>
                <w:kern w:val="0"/>
                <w:sz w:val="24"/>
                <w:szCs w:val="24"/>
                <w:highlight w:val="none"/>
              </w:rPr>
            </w:pPr>
            <w:r>
              <w:rPr>
                <w:rFonts w:hint="eastAsia" w:ascii="宋体" w:hAnsi="宋体"/>
                <w:color w:val="auto"/>
                <w:kern w:val="0"/>
                <w:sz w:val="24"/>
                <w:szCs w:val="24"/>
                <w:highlight w:val="none"/>
              </w:rPr>
              <w:t>质控管理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246CC1E1">
            <w:pPr>
              <w:widowControl/>
              <w:rPr>
                <w:rFonts w:ascii="宋体" w:hAnsi="宋体"/>
                <w:color w:val="auto"/>
                <w:kern w:val="0"/>
                <w:sz w:val="24"/>
                <w:szCs w:val="24"/>
                <w:highlight w:val="none"/>
              </w:rPr>
            </w:pPr>
            <w:r>
              <w:rPr>
                <w:rFonts w:hint="eastAsia" w:ascii="宋体" w:hAnsi="宋体"/>
                <w:color w:val="auto"/>
                <w:kern w:val="0"/>
                <w:sz w:val="24"/>
                <w:szCs w:val="24"/>
                <w:highlight w:val="none"/>
              </w:rPr>
              <w:t>质控管理，支持随机质控和定期质控</w:t>
            </w:r>
          </w:p>
        </w:tc>
      </w:tr>
      <w:tr w14:paraId="717E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93C32D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261</w:t>
            </w:r>
          </w:p>
        </w:tc>
        <w:tc>
          <w:tcPr>
            <w:tcW w:w="738" w:type="dxa"/>
            <w:vMerge w:val="continue"/>
            <w:tcBorders>
              <w:top w:val="nil"/>
              <w:left w:val="single" w:color="auto" w:sz="4" w:space="0"/>
              <w:bottom w:val="single" w:color="auto" w:sz="4" w:space="0"/>
              <w:right w:val="single" w:color="auto" w:sz="4" w:space="0"/>
            </w:tcBorders>
            <w:vAlign w:val="center"/>
          </w:tcPr>
          <w:p w14:paraId="5909A7F2">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4A99D53B">
            <w:pPr>
              <w:widowControl/>
              <w:rPr>
                <w:rFonts w:ascii="宋体" w:hAnsi="宋体"/>
                <w:color w:val="auto"/>
                <w:kern w:val="0"/>
                <w:sz w:val="24"/>
                <w:szCs w:val="24"/>
                <w:highlight w:val="none"/>
              </w:rPr>
            </w:pPr>
            <w:r>
              <w:rPr>
                <w:rFonts w:hint="eastAsia" w:ascii="宋体" w:hAnsi="宋体"/>
                <w:color w:val="auto"/>
                <w:kern w:val="0"/>
                <w:sz w:val="24"/>
                <w:szCs w:val="24"/>
                <w:highlight w:val="none"/>
              </w:rPr>
              <w:t>文件管理子系统</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07FCE49C">
            <w:pPr>
              <w:widowControl/>
              <w:rPr>
                <w:rFonts w:ascii="宋体" w:hAnsi="宋体"/>
                <w:color w:val="auto"/>
                <w:kern w:val="0"/>
                <w:sz w:val="24"/>
                <w:szCs w:val="24"/>
                <w:highlight w:val="none"/>
              </w:rPr>
            </w:pPr>
            <w:r>
              <w:rPr>
                <w:rFonts w:hint="eastAsia" w:ascii="宋体" w:hAnsi="宋体"/>
                <w:color w:val="auto"/>
                <w:kern w:val="0"/>
                <w:sz w:val="24"/>
                <w:szCs w:val="24"/>
                <w:highlight w:val="none"/>
              </w:rPr>
              <w:t>接收、发放管理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41EBBB93">
            <w:pPr>
              <w:widowControl/>
              <w:rPr>
                <w:rFonts w:ascii="宋体" w:hAnsi="宋体"/>
                <w:color w:val="auto"/>
                <w:kern w:val="0"/>
                <w:sz w:val="24"/>
                <w:szCs w:val="24"/>
                <w:highlight w:val="none"/>
              </w:rPr>
            </w:pPr>
            <w:r>
              <w:rPr>
                <w:rFonts w:hint="eastAsia" w:ascii="宋体" w:hAnsi="宋体"/>
                <w:color w:val="auto"/>
                <w:kern w:val="0"/>
                <w:sz w:val="24"/>
                <w:szCs w:val="24"/>
                <w:highlight w:val="none"/>
              </w:rPr>
              <w:t>文件接收、发放过程管理</w:t>
            </w:r>
          </w:p>
        </w:tc>
      </w:tr>
      <w:tr w14:paraId="6323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8C6D03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262</w:t>
            </w:r>
          </w:p>
        </w:tc>
        <w:tc>
          <w:tcPr>
            <w:tcW w:w="738" w:type="dxa"/>
            <w:vMerge w:val="continue"/>
            <w:tcBorders>
              <w:top w:val="nil"/>
              <w:left w:val="single" w:color="auto" w:sz="4" w:space="0"/>
              <w:bottom w:val="single" w:color="auto" w:sz="4" w:space="0"/>
              <w:right w:val="single" w:color="auto" w:sz="4" w:space="0"/>
            </w:tcBorders>
            <w:vAlign w:val="center"/>
          </w:tcPr>
          <w:p w14:paraId="3824E2A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29B2E90">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7DA00904">
            <w:pPr>
              <w:widowControl/>
              <w:rPr>
                <w:rFonts w:ascii="宋体" w:hAnsi="宋体"/>
                <w:color w:val="auto"/>
                <w:kern w:val="0"/>
                <w:sz w:val="24"/>
                <w:szCs w:val="24"/>
                <w:highlight w:val="none"/>
              </w:rPr>
            </w:pPr>
            <w:r>
              <w:rPr>
                <w:rFonts w:hint="eastAsia" w:ascii="宋体" w:hAnsi="宋体"/>
                <w:color w:val="auto"/>
                <w:kern w:val="0"/>
                <w:sz w:val="24"/>
                <w:szCs w:val="24"/>
                <w:highlight w:val="none"/>
              </w:rPr>
              <w:t>文件版本管理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586EFAB9">
            <w:pPr>
              <w:widowControl/>
              <w:rPr>
                <w:rFonts w:ascii="宋体" w:hAnsi="宋体"/>
                <w:color w:val="auto"/>
                <w:kern w:val="0"/>
                <w:sz w:val="24"/>
                <w:szCs w:val="24"/>
                <w:highlight w:val="none"/>
              </w:rPr>
            </w:pPr>
            <w:r>
              <w:rPr>
                <w:rFonts w:hint="eastAsia" w:ascii="宋体" w:hAnsi="宋体"/>
                <w:color w:val="auto"/>
                <w:kern w:val="0"/>
                <w:sz w:val="24"/>
                <w:szCs w:val="24"/>
                <w:highlight w:val="none"/>
              </w:rPr>
              <w:t>文件全生命周期管理</w:t>
            </w:r>
          </w:p>
        </w:tc>
      </w:tr>
      <w:tr w14:paraId="187F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F6CD54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263</w:t>
            </w:r>
          </w:p>
        </w:tc>
        <w:tc>
          <w:tcPr>
            <w:tcW w:w="738" w:type="dxa"/>
            <w:vMerge w:val="continue"/>
            <w:tcBorders>
              <w:top w:val="nil"/>
              <w:left w:val="single" w:color="auto" w:sz="4" w:space="0"/>
              <w:bottom w:val="single" w:color="auto" w:sz="4" w:space="0"/>
              <w:right w:val="single" w:color="auto" w:sz="4" w:space="0"/>
            </w:tcBorders>
            <w:vAlign w:val="center"/>
          </w:tcPr>
          <w:p w14:paraId="06CF0D3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D902C4D">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74B354C7">
            <w:pPr>
              <w:widowControl/>
              <w:rPr>
                <w:rFonts w:ascii="宋体" w:hAnsi="宋体"/>
                <w:color w:val="auto"/>
                <w:kern w:val="0"/>
                <w:sz w:val="24"/>
                <w:szCs w:val="24"/>
                <w:highlight w:val="none"/>
              </w:rPr>
            </w:pPr>
            <w:r>
              <w:rPr>
                <w:rFonts w:hint="eastAsia" w:ascii="宋体" w:hAnsi="宋体"/>
                <w:color w:val="auto"/>
                <w:kern w:val="0"/>
                <w:sz w:val="24"/>
                <w:szCs w:val="24"/>
                <w:highlight w:val="none"/>
              </w:rPr>
              <w:t>查询权限控制</w:t>
            </w:r>
          </w:p>
        </w:tc>
        <w:tc>
          <w:tcPr>
            <w:tcW w:w="4408" w:type="dxa"/>
            <w:tcBorders>
              <w:top w:val="single" w:color="auto" w:sz="4" w:space="0"/>
              <w:left w:val="single" w:color="auto" w:sz="4" w:space="0"/>
              <w:bottom w:val="single" w:color="auto" w:sz="4" w:space="0"/>
              <w:right w:val="single" w:color="auto" w:sz="4" w:space="0"/>
            </w:tcBorders>
            <w:noWrap/>
            <w:vAlign w:val="center"/>
          </w:tcPr>
          <w:p w14:paraId="045707F5">
            <w:pPr>
              <w:widowControl/>
              <w:rPr>
                <w:rFonts w:ascii="宋体" w:hAnsi="宋体"/>
                <w:color w:val="auto"/>
                <w:kern w:val="0"/>
                <w:sz w:val="24"/>
                <w:szCs w:val="24"/>
                <w:highlight w:val="none"/>
              </w:rPr>
            </w:pPr>
            <w:r>
              <w:rPr>
                <w:rFonts w:hint="eastAsia" w:ascii="宋体" w:hAnsi="宋体"/>
                <w:color w:val="auto"/>
                <w:kern w:val="0"/>
                <w:sz w:val="24"/>
                <w:szCs w:val="24"/>
                <w:highlight w:val="none"/>
              </w:rPr>
              <w:t>查询权限控制</w:t>
            </w:r>
          </w:p>
        </w:tc>
      </w:tr>
      <w:tr w14:paraId="6CFB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DACE5B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264</w:t>
            </w:r>
          </w:p>
        </w:tc>
        <w:tc>
          <w:tcPr>
            <w:tcW w:w="738" w:type="dxa"/>
            <w:vMerge w:val="continue"/>
            <w:tcBorders>
              <w:top w:val="nil"/>
              <w:left w:val="single" w:color="auto" w:sz="4" w:space="0"/>
              <w:bottom w:val="single" w:color="auto" w:sz="4" w:space="0"/>
              <w:right w:val="single" w:color="auto" w:sz="4" w:space="0"/>
            </w:tcBorders>
            <w:vAlign w:val="center"/>
          </w:tcPr>
          <w:p w14:paraId="5F043B71">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5C0F067">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61345496">
            <w:pPr>
              <w:widowControl/>
              <w:rPr>
                <w:rFonts w:ascii="宋体" w:hAnsi="宋体"/>
                <w:color w:val="auto"/>
                <w:kern w:val="0"/>
                <w:sz w:val="24"/>
                <w:szCs w:val="24"/>
                <w:highlight w:val="none"/>
              </w:rPr>
            </w:pPr>
            <w:r>
              <w:rPr>
                <w:rFonts w:hint="eastAsia" w:ascii="宋体" w:hAnsi="宋体"/>
                <w:color w:val="auto"/>
                <w:kern w:val="0"/>
                <w:sz w:val="24"/>
                <w:szCs w:val="24"/>
                <w:highlight w:val="none"/>
              </w:rPr>
              <w:t>文件借阅管理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6E3F90E4">
            <w:pPr>
              <w:widowControl/>
              <w:rPr>
                <w:rFonts w:ascii="宋体" w:hAnsi="宋体"/>
                <w:color w:val="auto"/>
                <w:kern w:val="0"/>
                <w:sz w:val="24"/>
                <w:szCs w:val="24"/>
                <w:highlight w:val="none"/>
              </w:rPr>
            </w:pPr>
            <w:r>
              <w:rPr>
                <w:rFonts w:hint="eastAsia" w:ascii="宋体" w:hAnsi="宋体"/>
                <w:color w:val="auto"/>
                <w:kern w:val="0"/>
                <w:sz w:val="24"/>
                <w:szCs w:val="24"/>
                <w:highlight w:val="none"/>
              </w:rPr>
              <w:t>文件借阅的申请、审核、归还等工作流</w:t>
            </w:r>
          </w:p>
        </w:tc>
      </w:tr>
      <w:tr w14:paraId="6EA6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72D211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265</w:t>
            </w:r>
          </w:p>
        </w:tc>
        <w:tc>
          <w:tcPr>
            <w:tcW w:w="738" w:type="dxa"/>
            <w:vMerge w:val="continue"/>
            <w:tcBorders>
              <w:top w:val="nil"/>
              <w:left w:val="single" w:color="auto" w:sz="4" w:space="0"/>
              <w:bottom w:val="single" w:color="auto" w:sz="4" w:space="0"/>
              <w:right w:val="single" w:color="auto" w:sz="4" w:space="0"/>
            </w:tcBorders>
            <w:vAlign w:val="center"/>
          </w:tcPr>
          <w:p w14:paraId="1EDBA309">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AA0B31A">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1CBF6D01">
            <w:pPr>
              <w:widowControl/>
              <w:rPr>
                <w:rFonts w:ascii="宋体" w:hAnsi="宋体"/>
                <w:color w:val="auto"/>
                <w:kern w:val="0"/>
                <w:sz w:val="24"/>
                <w:szCs w:val="24"/>
                <w:highlight w:val="none"/>
              </w:rPr>
            </w:pPr>
            <w:r>
              <w:rPr>
                <w:rFonts w:hint="eastAsia" w:ascii="宋体" w:hAnsi="宋体"/>
                <w:color w:val="auto"/>
                <w:kern w:val="0"/>
                <w:sz w:val="24"/>
                <w:szCs w:val="24"/>
                <w:highlight w:val="none"/>
              </w:rPr>
              <w:t>文件授权管理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5EA13621">
            <w:pPr>
              <w:widowControl/>
              <w:rPr>
                <w:rFonts w:ascii="宋体" w:hAnsi="宋体"/>
                <w:color w:val="auto"/>
                <w:kern w:val="0"/>
                <w:sz w:val="24"/>
                <w:szCs w:val="24"/>
                <w:highlight w:val="none"/>
              </w:rPr>
            </w:pPr>
            <w:r>
              <w:rPr>
                <w:rFonts w:hint="eastAsia" w:ascii="宋体" w:hAnsi="宋体"/>
                <w:color w:val="auto"/>
                <w:kern w:val="0"/>
                <w:sz w:val="24"/>
                <w:szCs w:val="24"/>
                <w:highlight w:val="none"/>
              </w:rPr>
              <w:t>不同授权对文件有不同的操作权限</w:t>
            </w:r>
          </w:p>
        </w:tc>
      </w:tr>
      <w:tr w14:paraId="5D18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E78CA4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266</w:t>
            </w:r>
          </w:p>
        </w:tc>
        <w:tc>
          <w:tcPr>
            <w:tcW w:w="738" w:type="dxa"/>
            <w:vMerge w:val="continue"/>
            <w:tcBorders>
              <w:top w:val="nil"/>
              <w:left w:val="single" w:color="auto" w:sz="4" w:space="0"/>
              <w:bottom w:val="single" w:color="auto" w:sz="4" w:space="0"/>
              <w:right w:val="single" w:color="auto" w:sz="4" w:space="0"/>
            </w:tcBorders>
            <w:vAlign w:val="center"/>
          </w:tcPr>
          <w:p w14:paraId="2B525C17">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D5AFACD">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59716B48">
            <w:pPr>
              <w:widowControl/>
              <w:rPr>
                <w:rFonts w:ascii="宋体" w:hAnsi="宋体"/>
                <w:color w:val="auto"/>
                <w:kern w:val="0"/>
                <w:sz w:val="24"/>
                <w:szCs w:val="24"/>
                <w:highlight w:val="none"/>
              </w:rPr>
            </w:pPr>
            <w:r>
              <w:rPr>
                <w:rFonts w:hint="eastAsia" w:ascii="宋体" w:hAnsi="宋体"/>
                <w:color w:val="auto"/>
                <w:kern w:val="0"/>
                <w:sz w:val="24"/>
                <w:szCs w:val="24"/>
                <w:highlight w:val="none"/>
              </w:rPr>
              <w:t>文件控制管理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52F840E9">
            <w:pPr>
              <w:widowControl/>
              <w:rPr>
                <w:rFonts w:ascii="宋体" w:hAnsi="宋体"/>
                <w:color w:val="auto"/>
                <w:kern w:val="0"/>
                <w:sz w:val="24"/>
                <w:szCs w:val="24"/>
                <w:highlight w:val="none"/>
              </w:rPr>
            </w:pPr>
            <w:r>
              <w:rPr>
                <w:rFonts w:hint="eastAsia" w:ascii="宋体" w:hAnsi="宋体"/>
                <w:color w:val="auto"/>
                <w:kern w:val="0"/>
                <w:sz w:val="24"/>
                <w:szCs w:val="24"/>
                <w:highlight w:val="none"/>
              </w:rPr>
              <w:t>严格遵循文件管理的标准化流程，确保文件的合规性和准确性</w:t>
            </w:r>
          </w:p>
        </w:tc>
      </w:tr>
      <w:tr w14:paraId="194D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B49501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267</w:t>
            </w:r>
          </w:p>
        </w:tc>
        <w:tc>
          <w:tcPr>
            <w:tcW w:w="738" w:type="dxa"/>
            <w:vMerge w:val="continue"/>
            <w:tcBorders>
              <w:top w:val="nil"/>
              <w:left w:val="single" w:color="auto" w:sz="4" w:space="0"/>
              <w:bottom w:val="single" w:color="auto" w:sz="4" w:space="0"/>
              <w:right w:val="single" w:color="auto" w:sz="4" w:space="0"/>
            </w:tcBorders>
            <w:vAlign w:val="center"/>
          </w:tcPr>
          <w:p w14:paraId="68097B87">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623C16C9">
            <w:pPr>
              <w:widowControl/>
              <w:rPr>
                <w:rFonts w:ascii="宋体" w:hAnsi="宋体"/>
                <w:color w:val="auto"/>
                <w:kern w:val="0"/>
                <w:sz w:val="24"/>
                <w:szCs w:val="24"/>
                <w:highlight w:val="none"/>
              </w:rPr>
            </w:pPr>
            <w:r>
              <w:rPr>
                <w:rFonts w:hint="eastAsia" w:ascii="宋体" w:hAnsi="宋体"/>
                <w:color w:val="auto"/>
                <w:kern w:val="0"/>
                <w:sz w:val="24"/>
                <w:szCs w:val="24"/>
                <w:highlight w:val="none"/>
              </w:rPr>
              <w:t>考试培训子系统</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6A01D088">
            <w:pPr>
              <w:widowControl/>
              <w:rPr>
                <w:rFonts w:ascii="宋体" w:hAnsi="宋体"/>
                <w:color w:val="auto"/>
                <w:kern w:val="0"/>
                <w:sz w:val="24"/>
                <w:szCs w:val="24"/>
                <w:highlight w:val="none"/>
              </w:rPr>
            </w:pPr>
            <w:r>
              <w:rPr>
                <w:rFonts w:hint="eastAsia" w:ascii="宋体" w:hAnsi="宋体"/>
                <w:color w:val="auto"/>
                <w:kern w:val="0"/>
                <w:sz w:val="24"/>
                <w:szCs w:val="24"/>
                <w:highlight w:val="none"/>
              </w:rPr>
              <w:t>试题类型</w:t>
            </w:r>
          </w:p>
        </w:tc>
        <w:tc>
          <w:tcPr>
            <w:tcW w:w="4408" w:type="dxa"/>
            <w:tcBorders>
              <w:top w:val="single" w:color="auto" w:sz="4" w:space="0"/>
              <w:left w:val="single" w:color="auto" w:sz="4" w:space="0"/>
              <w:bottom w:val="single" w:color="auto" w:sz="4" w:space="0"/>
              <w:right w:val="single" w:color="auto" w:sz="4" w:space="0"/>
            </w:tcBorders>
            <w:noWrap/>
            <w:vAlign w:val="center"/>
          </w:tcPr>
          <w:p w14:paraId="3EE11B08">
            <w:pPr>
              <w:widowControl/>
              <w:rPr>
                <w:rFonts w:ascii="宋体" w:hAnsi="宋体"/>
                <w:color w:val="auto"/>
                <w:kern w:val="0"/>
                <w:sz w:val="24"/>
                <w:szCs w:val="24"/>
                <w:highlight w:val="none"/>
              </w:rPr>
            </w:pPr>
            <w:r>
              <w:rPr>
                <w:rFonts w:hint="eastAsia" w:ascii="宋体" w:hAnsi="宋体"/>
                <w:color w:val="auto"/>
                <w:kern w:val="0"/>
                <w:sz w:val="24"/>
                <w:szCs w:val="24"/>
                <w:highlight w:val="none"/>
              </w:rPr>
              <w:t>试题类型设置</w:t>
            </w:r>
          </w:p>
        </w:tc>
      </w:tr>
      <w:tr w14:paraId="5C0B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1398FD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268</w:t>
            </w:r>
          </w:p>
        </w:tc>
        <w:tc>
          <w:tcPr>
            <w:tcW w:w="738" w:type="dxa"/>
            <w:vMerge w:val="continue"/>
            <w:tcBorders>
              <w:top w:val="nil"/>
              <w:left w:val="single" w:color="auto" w:sz="4" w:space="0"/>
              <w:bottom w:val="single" w:color="auto" w:sz="4" w:space="0"/>
              <w:right w:val="single" w:color="auto" w:sz="4" w:space="0"/>
            </w:tcBorders>
            <w:vAlign w:val="center"/>
          </w:tcPr>
          <w:p w14:paraId="329AB2B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DAD436B">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29FB867B">
            <w:pPr>
              <w:widowControl/>
              <w:rPr>
                <w:rFonts w:ascii="宋体" w:hAnsi="宋体"/>
                <w:color w:val="auto"/>
                <w:kern w:val="0"/>
                <w:sz w:val="24"/>
                <w:szCs w:val="24"/>
                <w:highlight w:val="none"/>
              </w:rPr>
            </w:pPr>
            <w:r>
              <w:rPr>
                <w:rFonts w:hint="eastAsia" w:ascii="宋体" w:hAnsi="宋体"/>
                <w:color w:val="auto"/>
                <w:kern w:val="0"/>
                <w:sz w:val="24"/>
                <w:szCs w:val="24"/>
                <w:highlight w:val="none"/>
              </w:rPr>
              <w:t>试题管理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79D9CFE5">
            <w:pPr>
              <w:widowControl/>
              <w:rPr>
                <w:rFonts w:ascii="宋体" w:hAnsi="宋体"/>
                <w:color w:val="auto"/>
                <w:kern w:val="0"/>
                <w:sz w:val="24"/>
                <w:szCs w:val="24"/>
                <w:highlight w:val="none"/>
              </w:rPr>
            </w:pPr>
            <w:r>
              <w:rPr>
                <w:rFonts w:hint="eastAsia" w:ascii="宋体" w:hAnsi="宋体"/>
                <w:color w:val="auto"/>
                <w:kern w:val="0"/>
                <w:sz w:val="24"/>
                <w:szCs w:val="24"/>
                <w:highlight w:val="none"/>
              </w:rPr>
              <w:t>试题基本信息维护</w:t>
            </w:r>
          </w:p>
        </w:tc>
      </w:tr>
      <w:tr w14:paraId="50DA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B13863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269</w:t>
            </w:r>
          </w:p>
        </w:tc>
        <w:tc>
          <w:tcPr>
            <w:tcW w:w="738" w:type="dxa"/>
            <w:vMerge w:val="continue"/>
            <w:tcBorders>
              <w:top w:val="nil"/>
              <w:left w:val="single" w:color="auto" w:sz="4" w:space="0"/>
              <w:bottom w:val="single" w:color="auto" w:sz="4" w:space="0"/>
              <w:right w:val="single" w:color="auto" w:sz="4" w:space="0"/>
            </w:tcBorders>
            <w:vAlign w:val="center"/>
          </w:tcPr>
          <w:p w14:paraId="4FB3E3FE">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CB46634">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6BF8FAE7">
            <w:pPr>
              <w:widowControl/>
              <w:rPr>
                <w:rFonts w:ascii="宋体" w:hAnsi="宋体"/>
                <w:color w:val="auto"/>
                <w:kern w:val="0"/>
                <w:sz w:val="24"/>
                <w:szCs w:val="24"/>
                <w:highlight w:val="none"/>
              </w:rPr>
            </w:pPr>
            <w:r>
              <w:rPr>
                <w:rFonts w:hint="eastAsia" w:ascii="宋体" w:hAnsi="宋体"/>
                <w:color w:val="auto"/>
                <w:kern w:val="0"/>
                <w:sz w:val="24"/>
                <w:szCs w:val="24"/>
                <w:highlight w:val="none"/>
              </w:rPr>
              <w:t>试卷管理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22F3915B">
            <w:pPr>
              <w:widowControl/>
              <w:rPr>
                <w:rFonts w:ascii="宋体" w:hAnsi="宋体"/>
                <w:color w:val="auto"/>
                <w:kern w:val="0"/>
                <w:sz w:val="24"/>
                <w:szCs w:val="24"/>
                <w:highlight w:val="none"/>
              </w:rPr>
            </w:pPr>
            <w:r>
              <w:rPr>
                <w:rFonts w:hint="eastAsia" w:ascii="宋体" w:hAnsi="宋体"/>
                <w:color w:val="auto"/>
                <w:kern w:val="0"/>
                <w:sz w:val="24"/>
                <w:szCs w:val="24"/>
                <w:highlight w:val="none"/>
              </w:rPr>
              <w:t>试卷生成和维护</w:t>
            </w:r>
          </w:p>
        </w:tc>
      </w:tr>
      <w:tr w14:paraId="0B3B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3047AD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270</w:t>
            </w:r>
          </w:p>
        </w:tc>
        <w:tc>
          <w:tcPr>
            <w:tcW w:w="738" w:type="dxa"/>
            <w:vMerge w:val="continue"/>
            <w:tcBorders>
              <w:top w:val="nil"/>
              <w:left w:val="single" w:color="auto" w:sz="4" w:space="0"/>
              <w:bottom w:val="single" w:color="auto" w:sz="4" w:space="0"/>
              <w:right w:val="single" w:color="auto" w:sz="4" w:space="0"/>
            </w:tcBorders>
            <w:vAlign w:val="center"/>
          </w:tcPr>
          <w:p w14:paraId="666D72F7">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7CA281A">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3C98531B">
            <w:pPr>
              <w:widowControl/>
              <w:rPr>
                <w:rFonts w:ascii="宋体" w:hAnsi="宋体"/>
                <w:color w:val="auto"/>
                <w:kern w:val="0"/>
                <w:sz w:val="24"/>
                <w:szCs w:val="24"/>
                <w:highlight w:val="none"/>
              </w:rPr>
            </w:pPr>
            <w:r>
              <w:rPr>
                <w:rFonts w:hint="eastAsia" w:ascii="宋体" w:hAnsi="宋体"/>
                <w:color w:val="auto"/>
                <w:kern w:val="0"/>
                <w:sz w:val="24"/>
                <w:szCs w:val="24"/>
                <w:highlight w:val="none"/>
              </w:rPr>
              <w:t>考试管理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2AD0A9B4">
            <w:pPr>
              <w:widowControl/>
              <w:rPr>
                <w:rFonts w:ascii="宋体" w:hAnsi="宋体"/>
                <w:color w:val="auto"/>
                <w:kern w:val="0"/>
                <w:sz w:val="24"/>
                <w:szCs w:val="24"/>
                <w:highlight w:val="none"/>
              </w:rPr>
            </w:pPr>
            <w:r>
              <w:rPr>
                <w:rFonts w:hint="eastAsia" w:ascii="宋体" w:hAnsi="宋体"/>
                <w:color w:val="auto"/>
                <w:kern w:val="0"/>
                <w:sz w:val="24"/>
                <w:szCs w:val="24"/>
                <w:highlight w:val="none"/>
              </w:rPr>
              <w:t>考试发布和整体流程管理</w:t>
            </w:r>
          </w:p>
        </w:tc>
      </w:tr>
      <w:tr w14:paraId="14DF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8DA7A2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271</w:t>
            </w:r>
          </w:p>
        </w:tc>
        <w:tc>
          <w:tcPr>
            <w:tcW w:w="738" w:type="dxa"/>
            <w:vMerge w:val="continue"/>
            <w:tcBorders>
              <w:top w:val="nil"/>
              <w:left w:val="single" w:color="auto" w:sz="4" w:space="0"/>
              <w:bottom w:val="single" w:color="auto" w:sz="4" w:space="0"/>
              <w:right w:val="single" w:color="auto" w:sz="4" w:space="0"/>
            </w:tcBorders>
            <w:vAlign w:val="center"/>
          </w:tcPr>
          <w:p w14:paraId="3A29BE9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09C6645">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7B74EA26">
            <w:pPr>
              <w:widowControl/>
              <w:rPr>
                <w:rFonts w:ascii="宋体" w:hAnsi="宋体"/>
                <w:color w:val="auto"/>
                <w:kern w:val="0"/>
                <w:sz w:val="24"/>
                <w:szCs w:val="24"/>
                <w:highlight w:val="none"/>
              </w:rPr>
            </w:pPr>
            <w:r>
              <w:rPr>
                <w:rFonts w:hint="eastAsia" w:ascii="宋体" w:hAnsi="宋体"/>
                <w:color w:val="auto"/>
                <w:kern w:val="0"/>
                <w:sz w:val="24"/>
                <w:szCs w:val="24"/>
                <w:highlight w:val="none"/>
              </w:rPr>
              <w:t>我的考试</w:t>
            </w:r>
          </w:p>
        </w:tc>
        <w:tc>
          <w:tcPr>
            <w:tcW w:w="4408" w:type="dxa"/>
            <w:tcBorders>
              <w:top w:val="single" w:color="auto" w:sz="4" w:space="0"/>
              <w:left w:val="single" w:color="auto" w:sz="4" w:space="0"/>
              <w:bottom w:val="single" w:color="auto" w:sz="4" w:space="0"/>
              <w:right w:val="single" w:color="auto" w:sz="4" w:space="0"/>
            </w:tcBorders>
            <w:noWrap/>
            <w:vAlign w:val="center"/>
          </w:tcPr>
          <w:p w14:paraId="45A72419">
            <w:pPr>
              <w:widowControl/>
              <w:rPr>
                <w:rFonts w:ascii="宋体" w:hAnsi="宋体"/>
                <w:color w:val="auto"/>
                <w:kern w:val="0"/>
                <w:sz w:val="24"/>
                <w:szCs w:val="24"/>
                <w:highlight w:val="none"/>
              </w:rPr>
            </w:pPr>
            <w:r>
              <w:rPr>
                <w:rFonts w:hint="eastAsia" w:ascii="宋体" w:hAnsi="宋体"/>
                <w:color w:val="auto"/>
                <w:kern w:val="0"/>
                <w:sz w:val="24"/>
                <w:szCs w:val="24"/>
                <w:highlight w:val="none"/>
              </w:rPr>
              <w:t>参与考试/评分</w:t>
            </w:r>
          </w:p>
        </w:tc>
      </w:tr>
      <w:tr w14:paraId="5E00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604DD7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272</w:t>
            </w:r>
          </w:p>
        </w:tc>
        <w:tc>
          <w:tcPr>
            <w:tcW w:w="738" w:type="dxa"/>
            <w:vMerge w:val="continue"/>
            <w:tcBorders>
              <w:top w:val="nil"/>
              <w:left w:val="single" w:color="auto" w:sz="4" w:space="0"/>
              <w:bottom w:val="single" w:color="auto" w:sz="4" w:space="0"/>
              <w:right w:val="single" w:color="auto" w:sz="4" w:space="0"/>
            </w:tcBorders>
            <w:vAlign w:val="center"/>
          </w:tcPr>
          <w:p w14:paraId="6B0E08B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7215A8E">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0B102C95">
            <w:pPr>
              <w:widowControl/>
              <w:rPr>
                <w:rFonts w:ascii="宋体" w:hAnsi="宋体"/>
                <w:color w:val="auto"/>
                <w:kern w:val="0"/>
                <w:sz w:val="24"/>
                <w:szCs w:val="24"/>
                <w:highlight w:val="none"/>
              </w:rPr>
            </w:pPr>
            <w:r>
              <w:rPr>
                <w:rFonts w:hint="eastAsia" w:ascii="宋体" w:hAnsi="宋体"/>
                <w:color w:val="auto"/>
                <w:kern w:val="0"/>
                <w:sz w:val="24"/>
                <w:szCs w:val="24"/>
                <w:highlight w:val="none"/>
              </w:rPr>
              <w:t>考试统计</w:t>
            </w:r>
          </w:p>
        </w:tc>
        <w:tc>
          <w:tcPr>
            <w:tcW w:w="4408" w:type="dxa"/>
            <w:tcBorders>
              <w:top w:val="single" w:color="auto" w:sz="4" w:space="0"/>
              <w:left w:val="single" w:color="auto" w:sz="4" w:space="0"/>
              <w:bottom w:val="single" w:color="auto" w:sz="4" w:space="0"/>
              <w:right w:val="single" w:color="auto" w:sz="4" w:space="0"/>
            </w:tcBorders>
            <w:noWrap/>
            <w:vAlign w:val="center"/>
          </w:tcPr>
          <w:p w14:paraId="597C2323">
            <w:pPr>
              <w:widowControl/>
              <w:rPr>
                <w:rFonts w:ascii="宋体" w:hAnsi="宋体"/>
                <w:color w:val="auto"/>
                <w:kern w:val="0"/>
                <w:sz w:val="24"/>
                <w:szCs w:val="24"/>
                <w:highlight w:val="none"/>
              </w:rPr>
            </w:pPr>
            <w:r>
              <w:rPr>
                <w:rFonts w:hint="eastAsia" w:ascii="宋体" w:hAnsi="宋体"/>
                <w:color w:val="auto"/>
                <w:kern w:val="0"/>
                <w:sz w:val="24"/>
                <w:szCs w:val="24"/>
                <w:highlight w:val="none"/>
              </w:rPr>
              <w:t>考试数据多维度统计</w:t>
            </w:r>
          </w:p>
        </w:tc>
      </w:tr>
      <w:tr w14:paraId="0278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7F48D9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273</w:t>
            </w:r>
          </w:p>
        </w:tc>
        <w:tc>
          <w:tcPr>
            <w:tcW w:w="738" w:type="dxa"/>
            <w:vMerge w:val="continue"/>
            <w:tcBorders>
              <w:top w:val="nil"/>
              <w:left w:val="single" w:color="auto" w:sz="4" w:space="0"/>
              <w:bottom w:val="single" w:color="auto" w:sz="4" w:space="0"/>
              <w:right w:val="single" w:color="auto" w:sz="4" w:space="0"/>
            </w:tcBorders>
            <w:vAlign w:val="center"/>
          </w:tcPr>
          <w:p w14:paraId="16DBC90B">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3E6553BF">
            <w:pPr>
              <w:widowControl/>
              <w:rPr>
                <w:rFonts w:ascii="宋体" w:hAnsi="宋体"/>
                <w:color w:val="auto"/>
                <w:kern w:val="0"/>
                <w:sz w:val="24"/>
                <w:szCs w:val="24"/>
                <w:highlight w:val="none"/>
              </w:rPr>
            </w:pPr>
            <w:r>
              <w:rPr>
                <w:rFonts w:hint="eastAsia" w:ascii="宋体" w:hAnsi="宋体"/>
                <w:color w:val="auto"/>
                <w:kern w:val="0"/>
                <w:sz w:val="24"/>
                <w:szCs w:val="24"/>
                <w:highlight w:val="none"/>
              </w:rPr>
              <w:t>科学数据管理子系统</w:t>
            </w:r>
          </w:p>
        </w:tc>
        <w:tc>
          <w:tcPr>
            <w:tcW w:w="1188" w:type="dxa"/>
            <w:gridSpan w:val="2"/>
            <w:vMerge w:val="restart"/>
            <w:tcBorders>
              <w:top w:val="nil"/>
              <w:left w:val="single" w:color="auto" w:sz="4" w:space="0"/>
              <w:bottom w:val="single" w:color="auto" w:sz="4" w:space="0"/>
              <w:right w:val="single" w:color="auto" w:sz="4" w:space="0"/>
            </w:tcBorders>
            <w:vAlign w:val="center"/>
          </w:tcPr>
          <w:p w14:paraId="6A3F955E">
            <w:pPr>
              <w:widowControl/>
              <w:rPr>
                <w:rFonts w:ascii="宋体" w:hAnsi="宋体"/>
                <w:color w:val="auto"/>
                <w:kern w:val="0"/>
                <w:sz w:val="24"/>
                <w:szCs w:val="24"/>
                <w:highlight w:val="none"/>
              </w:rPr>
            </w:pPr>
            <w:r>
              <w:rPr>
                <w:rFonts w:hint="eastAsia" w:ascii="宋体" w:hAnsi="宋体"/>
                <w:color w:val="auto"/>
                <w:kern w:val="0"/>
                <w:sz w:val="24"/>
                <w:szCs w:val="24"/>
                <w:highlight w:val="none"/>
              </w:rPr>
              <w:t>数据采集</w:t>
            </w:r>
          </w:p>
        </w:tc>
        <w:tc>
          <w:tcPr>
            <w:tcW w:w="4408" w:type="dxa"/>
            <w:tcBorders>
              <w:top w:val="single" w:color="auto" w:sz="4" w:space="0"/>
              <w:left w:val="single" w:color="auto" w:sz="4" w:space="0"/>
              <w:bottom w:val="single" w:color="auto" w:sz="4" w:space="0"/>
              <w:right w:val="single" w:color="auto" w:sz="4" w:space="0"/>
            </w:tcBorders>
            <w:noWrap/>
            <w:vAlign w:val="center"/>
          </w:tcPr>
          <w:p w14:paraId="426C2081">
            <w:pPr>
              <w:widowControl/>
              <w:rPr>
                <w:rFonts w:ascii="宋体" w:hAnsi="宋体"/>
                <w:color w:val="auto"/>
                <w:kern w:val="0"/>
                <w:sz w:val="24"/>
                <w:szCs w:val="24"/>
                <w:highlight w:val="none"/>
              </w:rPr>
            </w:pPr>
            <w:r>
              <w:rPr>
                <w:rFonts w:hint="eastAsia" w:ascii="宋体" w:hAnsi="宋体"/>
                <w:color w:val="auto"/>
                <w:kern w:val="0"/>
                <w:sz w:val="24"/>
                <w:szCs w:val="24"/>
                <w:highlight w:val="none"/>
              </w:rPr>
              <w:t>仪器工作站采集</w:t>
            </w:r>
          </w:p>
        </w:tc>
      </w:tr>
      <w:tr w14:paraId="5087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1D51F4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274</w:t>
            </w:r>
          </w:p>
        </w:tc>
        <w:tc>
          <w:tcPr>
            <w:tcW w:w="738" w:type="dxa"/>
            <w:vMerge w:val="continue"/>
            <w:tcBorders>
              <w:top w:val="nil"/>
              <w:left w:val="single" w:color="auto" w:sz="4" w:space="0"/>
              <w:bottom w:val="single" w:color="auto" w:sz="4" w:space="0"/>
              <w:right w:val="single" w:color="auto" w:sz="4" w:space="0"/>
            </w:tcBorders>
            <w:vAlign w:val="center"/>
          </w:tcPr>
          <w:p w14:paraId="377A00EC">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39625F0">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1B219EB2">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4FB2A38B">
            <w:pPr>
              <w:widowControl/>
              <w:rPr>
                <w:rFonts w:ascii="宋体" w:hAnsi="宋体"/>
                <w:color w:val="auto"/>
                <w:kern w:val="0"/>
                <w:sz w:val="24"/>
                <w:szCs w:val="24"/>
                <w:highlight w:val="none"/>
              </w:rPr>
            </w:pPr>
            <w:r>
              <w:rPr>
                <w:rFonts w:hint="eastAsia" w:ascii="宋体" w:hAnsi="宋体"/>
                <w:color w:val="auto"/>
                <w:kern w:val="0"/>
                <w:sz w:val="24"/>
                <w:szCs w:val="24"/>
                <w:highlight w:val="none"/>
              </w:rPr>
              <w:t>直连采集</w:t>
            </w:r>
          </w:p>
        </w:tc>
      </w:tr>
      <w:tr w14:paraId="68DA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94EFF4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275</w:t>
            </w:r>
          </w:p>
        </w:tc>
        <w:tc>
          <w:tcPr>
            <w:tcW w:w="738" w:type="dxa"/>
            <w:vMerge w:val="continue"/>
            <w:tcBorders>
              <w:top w:val="nil"/>
              <w:left w:val="single" w:color="auto" w:sz="4" w:space="0"/>
              <w:bottom w:val="single" w:color="auto" w:sz="4" w:space="0"/>
              <w:right w:val="single" w:color="auto" w:sz="4" w:space="0"/>
            </w:tcBorders>
            <w:vAlign w:val="center"/>
          </w:tcPr>
          <w:p w14:paraId="6764803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5AE58F2">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14E9A256">
            <w:pPr>
              <w:widowControl/>
              <w:rPr>
                <w:rFonts w:ascii="宋体" w:hAnsi="宋体"/>
                <w:color w:val="auto"/>
                <w:kern w:val="0"/>
                <w:sz w:val="24"/>
                <w:szCs w:val="24"/>
                <w:highlight w:val="none"/>
              </w:rPr>
            </w:pPr>
            <w:r>
              <w:rPr>
                <w:rFonts w:hint="eastAsia" w:ascii="宋体" w:hAnsi="宋体"/>
                <w:color w:val="auto"/>
                <w:kern w:val="0"/>
                <w:sz w:val="24"/>
                <w:szCs w:val="24"/>
                <w:highlight w:val="none"/>
              </w:rPr>
              <w:t>数据文件管理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1DD22A8E">
            <w:pPr>
              <w:widowControl/>
              <w:rPr>
                <w:rFonts w:ascii="宋体" w:hAnsi="宋体"/>
                <w:color w:val="auto"/>
                <w:kern w:val="0"/>
                <w:sz w:val="24"/>
                <w:szCs w:val="24"/>
                <w:highlight w:val="none"/>
              </w:rPr>
            </w:pPr>
            <w:r>
              <w:rPr>
                <w:rFonts w:hint="eastAsia" w:ascii="宋体" w:hAnsi="宋体"/>
                <w:color w:val="auto"/>
                <w:kern w:val="0"/>
                <w:sz w:val="24"/>
                <w:szCs w:val="24"/>
                <w:highlight w:val="none"/>
              </w:rPr>
              <w:t>采集的数据生成文件，文件的生成、保存、控制等</w:t>
            </w:r>
          </w:p>
        </w:tc>
      </w:tr>
      <w:tr w14:paraId="541C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EE8017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276</w:t>
            </w:r>
          </w:p>
        </w:tc>
        <w:tc>
          <w:tcPr>
            <w:tcW w:w="738" w:type="dxa"/>
            <w:vMerge w:val="continue"/>
            <w:tcBorders>
              <w:top w:val="nil"/>
              <w:left w:val="single" w:color="auto" w:sz="4" w:space="0"/>
              <w:bottom w:val="single" w:color="auto" w:sz="4" w:space="0"/>
              <w:right w:val="single" w:color="auto" w:sz="4" w:space="0"/>
            </w:tcBorders>
            <w:vAlign w:val="center"/>
          </w:tcPr>
          <w:p w14:paraId="5B23BB31">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51E6550B">
            <w:pPr>
              <w:widowControl/>
              <w:rPr>
                <w:rFonts w:ascii="宋体" w:hAnsi="宋体"/>
                <w:color w:val="auto"/>
                <w:kern w:val="0"/>
                <w:sz w:val="24"/>
                <w:szCs w:val="24"/>
                <w:highlight w:val="none"/>
              </w:rPr>
            </w:pPr>
            <w:r>
              <w:rPr>
                <w:rFonts w:hint="eastAsia" w:ascii="宋体" w:hAnsi="宋体"/>
                <w:color w:val="auto"/>
                <w:kern w:val="0"/>
                <w:sz w:val="24"/>
                <w:szCs w:val="24"/>
                <w:highlight w:val="none"/>
              </w:rPr>
              <w:t>驾驶舱子系统</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3A0D2439">
            <w:pPr>
              <w:widowControl/>
              <w:rPr>
                <w:rFonts w:ascii="宋体" w:hAnsi="宋体"/>
                <w:color w:val="auto"/>
                <w:kern w:val="0"/>
                <w:sz w:val="24"/>
                <w:szCs w:val="24"/>
                <w:highlight w:val="none"/>
              </w:rPr>
            </w:pPr>
            <w:r>
              <w:rPr>
                <w:rFonts w:hint="eastAsia" w:ascii="宋体" w:hAnsi="宋体"/>
                <w:color w:val="auto"/>
                <w:kern w:val="0"/>
                <w:sz w:val="24"/>
                <w:szCs w:val="24"/>
                <w:highlight w:val="none"/>
              </w:rPr>
              <w:t>实验室简介</w:t>
            </w:r>
          </w:p>
        </w:tc>
        <w:tc>
          <w:tcPr>
            <w:tcW w:w="4408" w:type="dxa"/>
            <w:tcBorders>
              <w:top w:val="single" w:color="auto" w:sz="4" w:space="0"/>
              <w:left w:val="single" w:color="auto" w:sz="4" w:space="0"/>
              <w:bottom w:val="single" w:color="auto" w:sz="4" w:space="0"/>
              <w:right w:val="single" w:color="auto" w:sz="4" w:space="0"/>
            </w:tcBorders>
            <w:noWrap/>
            <w:vAlign w:val="center"/>
          </w:tcPr>
          <w:p w14:paraId="6058F35E">
            <w:pPr>
              <w:widowControl/>
              <w:rPr>
                <w:rFonts w:ascii="宋体" w:hAnsi="宋体"/>
                <w:color w:val="auto"/>
                <w:kern w:val="0"/>
                <w:sz w:val="24"/>
                <w:szCs w:val="24"/>
                <w:highlight w:val="none"/>
              </w:rPr>
            </w:pPr>
            <w:r>
              <w:rPr>
                <w:rFonts w:hint="eastAsia" w:ascii="宋体" w:hAnsi="宋体"/>
                <w:color w:val="auto"/>
                <w:kern w:val="0"/>
                <w:sz w:val="24"/>
                <w:szCs w:val="24"/>
                <w:highlight w:val="none"/>
              </w:rPr>
              <w:t>实验室简介信息以及基本数据</w:t>
            </w:r>
          </w:p>
        </w:tc>
      </w:tr>
      <w:tr w14:paraId="3409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960B25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277</w:t>
            </w:r>
          </w:p>
        </w:tc>
        <w:tc>
          <w:tcPr>
            <w:tcW w:w="738" w:type="dxa"/>
            <w:vMerge w:val="continue"/>
            <w:tcBorders>
              <w:top w:val="nil"/>
              <w:left w:val="single" w:color="auto" w:sz="4" w:space="0"/>
              <w:bottom w:val="single" w:color="auto" w:sz="4" w:space="0"/>
              <w:right w:val="single" w:color="auto" w:sz="4" w:space="0"/>
            </w:tcBorders>
            <w:vAlign w:val="center"/>
          </w:tcPr>
          <w:p w14:paraId="528CC9B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4F69F39">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3FC41592">
            <w:pPr>
              <w:widowControl/>
              <w:rPr>
                <w:rFonts w:ascii="宋体" w:hAnsi="宋体"/>
                <w:color w:val="auto"/>
                <w:kern w:val="0"/>
                <w:sz w:val="24"/>
                <w:szCs w:val="24"/>
                <w:highlight w:val="none"/>
              </w:rPr>
            </w:pPr>
            <w:r>
              <w:rPr>
                <w:rFonts w:hint="eastAsia" w:ascii="宋体" w:hAnsi="宋体"/>
                <w:color w:val="auto"/>
                <w:kern w:val="0"/>
                <w:sz w:val="24"/>
                <w:szCs w:val="24"/>
                <w:highlight w:val="none"/>
              </w:rPr>
              <w:t>环境监控</w:t>
            </w:r>
          </w:p>
        </w:tc>
        <w:tc>
          <w:tcPr>
            <w:tcW w:w="4408" w:type="dxa"/>
            <w:tcBorders>
              <w:top w:val="single" w:color="auto" w:sz="4" w:space="0"/>
              <w:left w:val="single" w:color="auto" w:sz="4" w:space="0"/>
              <w:bottom w:val="single" w:color="auto" w:sz="4" w:space="0"/>
              <w:right w:val="single" w:color="auto" w:sz="4" w:space="0"/>
            </w:tcBorders>
            <w:noWrap/>
            <w:vAlign w:val="center"/>
          </w:tcPr>
          <w:p w14:paraId="6FEAC30E">
            <w:pPr>
              <w:widowControl/>
              <w:rPr>
                <w:rFonts w:ascii="宋体" w:hAnsi="宋体"/>
                <w:color w:val="auto"/>
                <w:kern w:val="0"/>
                <w:sz w:val="24"/>
                <w:szCs w:val="24"/>
                <w:highlight w:val="none"/>
              </w:rPr>
            </w:pPr>
            <w:r>
              <w:rPr>
                <w:rFonts w:hint="eastAsia" w:ascii="宋体" w:hAnsi="宋体"/>
                <w:color w:val="auto"/>
                <w:kern w:val="0"/>
                <w:sz w:val="24"/>
                <w:szCs w:val="24"/>
                <w:highlight w:val="none"/>
              </w:rPr>
              <w:t>展示实时环境传感器参数</w:t>
            </w:r>
          </w:p>
        </w:tc>
      </w:tr>
      <w:tr w14:paraId="168D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196D78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278</w:t>
            </w:r>
          </w:p>
        </w:tc>
        <w:tc>
          <w:tcPr>
            <w:tcW w:w="738" w:type="dxa"/>
            <w:vMerge w:val="continue"/>
            <w:tcBorders>
              <w:top w:val="nil"/>
              <w:left w:val="single" w:color="auto" w:sz="4" w:space="0"/>
              <w:bottom w:val="single" w:color="auto" w:sz="4" w:space="0"/>
              <w:right w:val="single" w:color="auto" w:sz="4" w:space="0"/>
            </w:tcBorders>
            <w:vAlign w:val="center"/>
          </w:tcPr>
          <w:p w14:paraId="3602F6DA">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B2D7138">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5EE7B287">
            <w:pPr>
              <w:widowControl/>
              <w:rPr>
                <w:rFonts w:ascii="宋体" w:hAnsi="宋体"/>
                <w:color w:val="auto"/>
                <w:kern w:val="0"/>
                <w:sz w:val="24"/>
                <w:szCs w:val="24"/>
                <w:highlight w:val="none"/>
              </w:rPr>
            </w:pPr>
            <w:r>
              <w:rPr>
                <w:rFonts w:hint="eastAsia" w:ascii="宋体" w:hAnsi="宋体"/>
                <w:color w:val="auto"/>
                <w:kern w:val="0"/>
                <w:sz w:val="24"/>
                <w:szCs w:val="24"/>
                <w:highlight w:val="none"/>
              </w:rPr>
              <w:t>报警信息</w:t>
            </w:r>
          </w:p>
        </w:tc>
        <w:tc>
          <w:tcPr>
            <w:tcW w:w="4408" w:type="dxa"/>
            <w:tcBorders>
              <w:top w:val="single" w:color="auto" w:sz="4" w:space="0"/>
              <w:left w:val="single" w:color="auto" w:sz="4" w:space="0"/>
              <w:bottom w:val="single" w:color="auto" w:sz="4" w:space="0"/>
              <w:right w:val="single" w:color="auto" w:sz="4" w:space="0"/>
            </w:tcBorders>
            <w:noWrap/>
            <w:vAlign w:val="center"/>
          </w:tcPr>
          <w:p w14:paraId="76F15D8A">
            <w:pPr>
              <w:widowControl/>
              <w:rPr>
                <w:rFonts w:ascii="宋体" w:hAnsi="宋体"/>
                <w:color w:val="auto"/>
                <w:kern w:val="0"/>
                <w:sz w:val="24"/>
                <w:szCs w:val="24"/>
                <w:highlight w:val="none"/>
              </w:rPr>
            </w:pPr>
            <w:r>
              <w:rPr>
                <w:rFonts w:hint="eastAsia" w:ascii="宋体" w:hAnsi="宋体"/>
                <w:color w:val="auto"/>
                <w:kern w:val="0"/>
                <w:sz w:val="24"/>
                <w:szCs w:val="24"/>
                <w:highlight w:val="none"/>
              </w:rPr>
              <w:t>各类预警、报警信息高亮提醒</w:t>
            </w:r>
          </w:p>
        </w:tc>
      </w:tr>
      <w:tr w14:paraId="3BC0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8F17D2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279</w:t>
            </w:r>
          </w:p>
        </w:tc>
        <w:tc>
          <w:tcPr>
            <w:tcW w:w="738" w:type="dxa"/>
            <w:vMerge w:val="continue"/>
            <w:tcBorders>
              <w:top w:val="nil"/>
              <w:left w:val="single" w:color="auto" w:sz="4" w:space="0"/>
              <w:bottom w:val="single" w:color="auto" w:sz="4" w:space="0"/>
              <w:right w:val="single" w:color="auto" w:sz="4" w:space="0"/>
            </w:tcBorders>
            <w:vAlign w:val="center"/>
          </w:tcPr>
          <w:p w14:paraId="45B79D31">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197EF5F">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2AA16427">
            <w:pPr>
              <w:widowControl/>
              <w:rPr>
                <w:rFonts w:ascii="宋体" w:hAnsi="宋体"/>
                <w:color w:val="auto"/>
                <w:kern w:val="0"/>
                <w:sz w:val="24"/>
                <w:szCs w:val="24"/>
                <w:highlight w:val="none"/>
              </w:rPr>
            </w:pPr>
            <w:r>
              <w:rPr>
                <w:rFonts w:hint="eastAsia" w:ascii="宋体" w:hAnsi="宋体"/>
                <w:color w:val="auto"/>
                <w:kern w:val="0"/>
                <w:sz w:val="24"/>
                <w:szCs w:val="24"/>
                <w:highlight w:val="none"/>
              </w:rPr>
              <w:t>出入库信息</w:t>
            </w:r>
          </w:p>
        </w:tc>
        <w:tc>
          <w:tcPr>
            <w:tcW w:w="4408" w:type="dxa"/>
            <w:tcBorders>
              <w:top w:val="single" w:color="auto" w:sz="4" w:space="0"/>
              <w:left w:val="single" w:color="auto" w:sz="4" w:space="0"/>
              <w:bottom w:val="single" w:color="auto" w:sz="4" w:space="0"/>
              <w:right w:val="single" w:color="auto" w:sz="4" w:space="0"/>
            </w:tcBorders>
            <w:noWrap/>
            <w:vAlign w:val="center"/>
          </w:tcPr>
          <w:p w14:paraId="39E18B11">
            <w:pPr>
              <w:widowControl/>
              <w:rPr>
                <w:rFonts w:ascii="宋体" w:hAnsi="宋体"/>
                <w:color w:val="auto"/>
                <w:kern w:val="0"/>
                <w:sz w:val="24"/>
                <w:szCs w:val="24"/>
                <w:highlight w:val="none"/>
              </w:rPr>
            </w:pPr>
            <w:r>
              <w:rPr>
                <w:rFonts w:hint="eastAsia" w:ascii="宋体" w:hAnsi="宋体"/>
                <w:color w:val="auto"/>
                <w:kern w:val="0"/>
                <w:sz w:val="24"/>
                <w:szCs w:val="24"/>
                <w:highlight w:val="none"/>
              </w:rPr>
              <w:t>给类物资出入库信息</w:t>
            </w:r>
          </w:p>
        </w:tc>
      </w:tr>
      <w:tr w14:paraId="07AC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62DACA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280</w:t>
            </w:r>
          </w:p>
        </w:tc>
        <w:tc>
          <w:tcPr>
            <w:tcW w:w="738" w:type="dxa"/>
            <w:vMerge w:val="continue"/>
            <w:tcBorders>
              <w:top w:val="nil"/>
              <w:left w:val="single" w:color="auto" w:sz="4" w:space="0"/>
              <w:bottom w:val="single" w:color="auto" w:sz="4" w:space="0"/>
              <w:right w:val="single" w:color="auto" w:sz="4" w:space="0"/>
            </w:tcBorders>
            <w:vAlign w:val="center"/>
          </w:tcPr>
          <w:p w14:paraId="3B70EF0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9D15FA7">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24B0E334">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设备总览</w:t>
            </w:r>
          </w:p>
        </w:tc>
        <w:tc>
          <w:tcPr>
            <w:tcW w:w="4408" w:type="dxa"/>
            <w:tcBorders>
              <w:top w:val="single" w:color="auto" w:sz="4" w:space="0"/>
              <w:left w:val="single" w:color="auto" w:sz="4" w:space="0"/>
              <w:bottom w:val="single" w:color="auto" w:sz="4" w:space="0"/>
              <w:right w:val="single" w:color="auto" w:sz="4" w:space="0"/>
            </w:tcBorders>
            <w:noWrap/>
            <w:vAlign w:val="center"/>
          </w:tcPr>
          <w:p w14:paraId="31933F0D">
            <w:pPr>
              <w:widowControl/>
              <w:rPr>
                <w:rFonts w:ascii="宋体" w:hAnsi="宋体"/>
                <w:color w:val="auto"/>
                <w:kern w:val="0"/>
                <w:sz w:val="24"/>
                <w:szCs w:val="24"/>
                <w:highlight w:val="none"/>
              </w:rPr>
            </w:pPr>
            <w:r>
              <w:rPr>
                <w:rFonts w:hint="eastAsia" w:ascii="宋体" w:hAnsi="宋体"/>
                <w:color w:val="auto"/>
                <w:kern w:val="0"/>
                <w:sz w:val="24"/>
                <w:szCs w:val="24"/>
                <w:highlight w:val="none"/>
              </w:rPr>
              <w:t>试验设备总览</w:t>
            </w:r>
          </w:p>
        </w:tc>
      </w:tr>
      <w:tr w14:paraId="6102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C8CD61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281</w:t>
            </w:r>
          </w:p>
        </w:tc>
        <w:tc>
          <w:tcPr>
            <w:tcW w:w="738" w:type="dxa"/>
            <w:vMerge w:val="continue"/>
            <w:tcBorders>
              <w:top w:val="nil"/>
              <w:left w:val="single" w:color="auto" w:sz="4" w:space="0"/>
              <w:bottom w:val="single" w:color="auto" w:sz="4" w:space="0"/>
              <w:right w:val="single" w:color="auto" w:sz="4" w:space="0"/>
            </w:tcBorders>
            <w:vAlign w:val="center"/>
          </w:tcPr>
          <w:p w14:paraId="68CADAD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FFE9EDC">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0AA94160">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设备运行数据</w:t>
            </w:r>
          </w:p>
        </w:tc>
        <w:tc>
          <w:tcPr>
            <w:tcW w:w="4408" w:type="dxa"/>
            <w:tcBorders>
              <w:top w:val="single" w:color="auto" w:sz="4" w:space="0"/>
              <w:left w:val="single" w:color="auto" w:sz="4" w:space="0"/>
              <w:bottom w:val="single" w:color="auto" w:sz="4" w:space="0"/>
              <w:right w:val="single" w:color="auto" w:sz="4" w:space="0"/>
            </w:tcBorders>
            <w:noWrap/>
            <w:vAlign w:val="center"/>
          </w:tcPr>
          <w:p w14:paraId="3313065A">
            <w:pPr>
              <w:widowControl/>
              <w:rPr>
                <w:rFonts w:ascii="宋体" w:hAnsi="宋体"/>
                <w:color w:val="auto"/>
                <w:kern w:val="0"/>
                <w:sz w:val="24"/>
                <w:szCs w:val="24"/>
                <w:highlight w:val="none"/>
              </w:rPr>
            </w:pPr>
            <w:r>
              <w:rPr>
                <w:rFonts w:hint="eastAsia" w:ascii="宋体" w:hAnsi="宋体"/>
                <w:color w:val="auto"/>
                <w:kern w:val="0"/>
                <w:sz w:val="24"/>
                <w:szCs w:val="24"/>
                <w:highlight w:val="none"/>
              </w:rPr>
              <w:t>设备运行数据</w:t>
            </w:r>
          </w:p>
        </w:tc>
      </w:tr>
      <w:tr w14:paraId="519C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491C72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282</w:t>
            </w:r>
          </w:p>
        </w:tc>
        <w:tc>
          <w:tcPr>
            <w:tcW w:w="738" w:type="dxa"/>
            <w:vMerge w:val="continue"/>
            <w:tcBorders>
              <w:top w:val="nil"/>
              <w:left w:val="single" w:color="auto" w:sz="4" w:space="0"/>
              <w:bottom w:val="single" w:color="auto" w:sz="4" w:space="0"/>
              <w:right w:val="single" w:color="auto" w:sz="4" w:space="0"/>
            </w:tcBorders>
            <w:vAlign w:val="center"/>
          </w:tcPr>
          <w:p w14:paraId="0D685AE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F323D46">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66479418">
            <w:pPr>
              <w:widowControl/>
              <w:rPr>
                <w:rFonts w:ascii="宋体" w:hAnsi="宋体"/>
                <w:color w:val="auto"/>
                <w:kern w:val="0"/>
                <w:sz w:val="24"/>
                <w:szCs w:val="24"/>
                <w:highlight w:val="none"/>
              </w:rPr>
            </w:pPr>
            <w:r>
              <w:rPr>
                <w:rFonts w:hint="eastAsia" w:ascii="宋体" w:hAnsi="宋体"/>
                <w:color w:val="auto"/>
                <w:kern w:val="0"/>
                <w:sz w:val="24"/>
                <w:szCs w:val="24"/>
                <w:highlight w:val="none"/>
              </w:rPr>
              <w:t>平面效果图</w:t>
            </w:r>
          </w:p>
        </w:tc>
        <w:tc>
          <w:tcPr>
            <w:tcW w:w="4408" w:type="dxa"/>
            <w:tcBorders>
              <w:top w:val="single" w:color="auto" w:sz="4" w:space="0"/>
              <w:left w:val="single" w:color="auto" w:sz="4" w:space="0"/>
              <w:bottom w:val="single" w:color="auto" w:sz="4" w:space="0"/>
              <w:right w:val="single" w:color="auto" w:sz="4" w:space="0"/>
            </w:tcBorders>
            <w:noWrap/>
            <w:vAlign w:val="center"/>
          </w:tcPr>
          <w:p w14:paraId="0EB50424">
            <w:pPr>
              <w:widowControl/>
              <w:rPr>
                <w:rFonts w:ascii="宋体" w:hAnsi="宋体"/>
                <w:color w:val="auto"/>
                <w:kern w:val="0"/>
                <w:sz w:val="24"/>
                <w:szCs w:val="24"/>
                <w:highlight w:val="none"/>
              </w:rPr>
            </w:pPr>
            <w:r>
              <w:rPr>
                <w:rFonts w:hint="eastAsia" w:ascii="宋体" w:hAnsi="宋体"/>
                <w:color w:val="auto"/>
                <w:kern w:val="0"/>
                <w:sz w:val="24"/>
                <w:szCs w:val="24"/>
                <w:highlight w:val="none"/>
              </w:rPr>
              <w:t>平面效果图展示</w:t>
            </w:r>
          </w:p>
        </w:tc>
      </w:tr>
      <w:tr w14:paraId="376D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75C120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283</w:t>
            </w:r>
          </w:p>
        </w:tc>
        <w:tc>
          <w:tcPr>
            <w:tcW w:w="738" w:type="dxa"/>
            <w:vMerge w:val="continue"/>
            <w:tcBorders>
              <w:top w:val="nil"/>
              <w:left w:val="single" w:color="auto" w:sz="4" w:space="0"/>
              <w:bottom w:val="single" w:color="auto" w:sz="4" w:space="0"/>
              <w:right w:val="single" w:color="auto" w:sz="4" w:space="0"/>
            </w:tcBorders>
            <w:vAlign w:val="center"/>
          </w:tcPr>
          <w:p w14:paraId="3A6616E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F3F2512">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24EE4EA7">
            <w:pPr>
              <w:widowControl/>
              <w:rPr>
                <w:rFonts w:ascii="宋体" w:hAnsi="宋体"/>
                <w:color w:val="auto"/>
                <w:kern w:val="0"/>
                <w:sz w:val="24"/>
                <w:szCs w:val="24"/>
                <w:highlight w:val="none"/>
              </w:rPr>
            </w:pPr>
            <w:r>
              <w:rPr>
                <w:rFonts w:hint="eastAsia" w:ascii="宋体" w:hAnsi="宋体"/>
                <w:color w:val="auto"/>
                <w:kern w:val="0"/>
                <w:sz w:val="24"/>
                <w:szCs w:val="24"/>
                <w:highlight w:val="none"/>
              </w:rPr>
              <w:t>循环播放设置</w:t>
            </w:r>
          </w:p>
        </w:tc>
        <w:tc>
          <w:tcPr>
            <w:tcW w:w="4408" w:type="dxa"/>
            <w:tcBorders>
              <w:top w:val="single" w:color="auto" w:sz="4" w:space="0"/>
              <w:left w:val="single" w:color="auto" w:sz="4" w:space="0"/>
              <w:bottom w:val="single" w:color="auto" w:sz="4" w:space="0"/>
              <w:right w:val="single" w:color="auto" w:sz="4" w:space="0"/>
            </w:tcBorders>
            <w:noWrap/>
            <w:vAlign w:val="center"/>
          </w:tcPr>
          <w:p w14:paraId="75330A7E">
            <w:pPr>
              <w:widowControl/>
              <w:rPr>
                <w:rFonts w:ascii="宋体" w:hAnsi="宋体"/>
                <w:color w:val="auto"/>
                <w:kern w:val="0"/>
                <w:sz w:val="24"/>
                <w:szCs w:val="24"/>
                <w:highlight w:val="none"/>
              </w:rPr>
            </w:pPr>
            <w:r>
              <w:rPr>
                <w:rFonts w:hint="eastAsia" w:ascii="宋体" w:hAnsi="宋体"/>
                <w:color w:val="auto"/>
                <w:kern w:val="0"/>
                <w:sz w:val="24"/>
                <w:szCs w:val="24"/>
                <w:highlight w:val="none"/>
              </w:rPr>
              <w:t>循环播放信息设置和展示</w:t>
            </w:r>
          </w:p>
        </w:tc>
      </w:tr>
      <w:tr w14:paraId="00EA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192278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284</w:t>
            </w:r>
          </w:p>
        </w:tc>
        <w:tc>
          <w:tcPr>
            <w:tcW w:w="738" w:type="dxa"/>
            <w:vMerge w:val="continue"/>
            <w:tcBorders>
              <w:top w:val="nil"/>
              <w:left w:val="single" w:color="auto" w:sz="4" w:space="0"/>
              <w:bottom w:val="single" w:color="auto" w:sz="4" w:space="0"/>
              <w:right w:val="single" w:color="auto" w:sz="4" w:space="0"/>
            </w:tcBorders>
            <w:vAlign w:val="center"/>
          </w:tcPr>
          <w:p w14:paraId="4C1EB1A0">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BA31BC1">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5CFB78D6">
            <w:pPr>
              <w:widowControl/>
              <w:rPr>
                <w:rFonts w:ascii="宋体" w:hAnsi="宋体"/>
                <w:color w:val="auto"/>
                <w:kern w:val="0"/>
                <w:sz w:val="24"/>
                <w:szCs w:val="24"/>
                <w:highlight w:val="none"/>
              </w:rPr>
            </w:pPr>
            <w:r>
              <w:rPr>
                <w:rFonts w:hint="eastAsia" w:ascii="宋体" w:hAnsi="宋体"/>
                <w:color w:val="auto"/>
                <w:kern w:val="0"/>
                <w:sz w:val="24"/>
                <w:szCs w:val="24"/>
                <w:highlight w:val="none"/>
              </w:rPr>
              <w:t>实验室选择</w:t>
            </w:r>
          </w:p>
        </w:tc>
        <w:tc>
          <w:tcPr>
            <w:tcW w:w="4408" w:type="dxa"/>
            <w:tcBorders>
              <w:top w:val="single" w:color="auto" w:sz="4" w:space="0"/>
              <w:left w:val="single" w:color="auto" w:sz="4" w:space="0"/>
              <w:bottom w:val="single" w:color="auto" w:sz="4" w:space="0"/>
              <w:right w:val="single" w:color="auto" w:sz="4" w:space="0"/>
            </w:tcBorders>
            <w:noWrap/>
            <w:vAlign w:val="center"/>
          </w:tcPr>
          <w:p w14:paraId="3AC2B526">
            <w:pPr>
              <w:widowControl/>
              <w:rPr>
                <w:rFonts w:ascii="宋体" w:hAnsi="宋体"/>
                <w:color w:val="auto"/>
                <w:kern w:val="0"/>
                <w:sz w:val="24"/>
                <w:szCs w:val="24"/>
                <w:highlight w:val="none"/>
              </w:rPr>
            </w:pPr>
            <w:r>
              <w:rPr>
                <w:rFonts w:hint="eastAsia" w:ascii="宋体" w:hAnsi="宋体"/>
                <w:color w:val="auto"/>
                <w:kern w:val="0"/>
                <w:sz w:val="24"/>
                <w:szCs w:val="24"/>
                <w:highlight w:val="none"/>
              </w:rPr>
              <w:t>实验室选择</w:t>
            </w:r>
          </w:p>
        </w:tc>
      </w:tr>
      <w:tr w14:paraId="5B73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90E264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285</w:t>
            </w:r>
          </w:p>
        </w:tc>
        <w:tc>
          <w:tcPr>
            <w:tcW w:w="738" w:type="dxa"/>
            <w:vMerge w:val="continue"/>
            <w:tcBorders>
              <w:top w:val="nil"/>
              <w:left w:val="single" w:color="auto" w:sz="4" w:space="0"/>
              <w:bottom w:val="single" w:color="auto" w:sz="4" w:space="0"/>
              <w:right w:val="single" w:color="auto" w:sz="4" w:space="0"/>
            </w:tcBorders>
            <w:vAlign w:val="center"/>
          </w:tcPr>
          <w:p w14:paraId="0D8C0820">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C1C63B8">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6E21E981">
            <w:pPr>
              <w:widowControl/>
              <w:rPr>
                <w:rFonts w:ascii="宋体" w:hAnsi="宋体"/>
                <w:color w:val="auto"/>
                <w:kern w:val="0"/>
                <w:sz w:val="24"/>
                <w:szCs w:val="24"/>
                <w:highlight w:val="none"/>
              </w:rPr>
            </w:pPr>
            <w:r>
              <w:rPr>
                <w:rFonts w:hint="eastAsia" w:ascii="宋体" w:hAnsi="宋体"/>
                <w:color w:val="auto"/>
                <w:kern w:val="0"/>
                <w:sz w:val="24"/>
                <w:szCs w:val="24"/>
                <w:highlight w:val="none"/>
              </w:rPr>
              <w:t>大屏中控</w:t>
            </w:r>
          </w:p>
        </w:tc>
        <w:tc>
          <w:tcPr>
            <w:tcW w:w="4408" w:type="dxa"/>
            <w:tcBorders>
              <w:top w:val="single" w:color="auto" w:sz="4" w:space="0"/>
              <w:left w:val="single" w:color="auto" w:sz="4" w:space="0"/>
              <w:bottom w:val="single" w:color="auto" w:sz="4" w:space="0"/>
              <w:right w:val="single" w:color="auto" w:sz="4" w:space="0"/>
            </w:tcBorders>
            <w:noWrap/>
            <w:vAlign w:val="center"/>
          </w:tcPr>
          <w:p w14:paraId="050E6D8A">
            <w:pPr>
              <w:widowControl/>
              <w:rPr>
                <w:rFonts w:ascii="宋体" w:hAnsi="宋体"/>
                <w:color w:val="auto"/>
                <w:kern w:val="0"/>
                <w:sz w:val="24"/>
                <w:szCs w:val="24"/>
                <w:highlight w:val="none"/>
              </w:rPr>
            </w:pPr>
            <w:r>
              <w:rPr>
                <w:rFonts w:hint="eastAsia" w:ascii="宋体" w:hAnsi="宋体"/>
                <w:color w:val="auto"/>
                <w:kern w:val="0"/>
                <w:sz w:val="24"/>
                <w:szCs w:val="24"/>
                <w:highlight w:val="none"/>
              </w:rPr>
              <w:t>大屏展示哪些信息编辑和设置</w:t>
            </w:r>
          </w:p>
        </w:tc>
      </w:tr>
      <w:tr w14:paraId="1BD0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B75C17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286</w:t>
            </w:r>
          </w:p>
        </w:tc>
        <w:tc>
          <w:tcPr>
            <w:tcW w:w="738" w:type="dxa"/>
            <w:vMerge w:val="continue"/>
            <w:tcBorders>
              <w:top w:val="nil"/>
              <w:left w:val="single" w:color="auto" w:sz="4" w:space="0"/>
              <w:bottom w:val="single" w:color="auto" w:sz="4" w:space="0"/>
              <w:right w:val="single" w:color="auto" w:sz="4" w:space="0"/>
            </w:tcBorders>
            <w:vAlign w:val="center"/>
          </w:tcPr>
          <w:p w14:paraId="07D802D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F3ADE4F">
            <w:pPr>
              <w:widowControl/>
              <w:jc w:val="left"/>
              <w:rPr>
                <w:rFonts w:ascii="宋体" w:hAnsi="宋体"/>
                <w:color w:val="auto"/>
                <w:kern w:val="0"/>
                <w:sz w:val="24"/>
                <w:szCs w:val="24"/>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0144443A">
            <w:pPr>
              <w:widowControl/>
              <w:rPr>
                <w:rFonts w:ascii="宋体" w:hAnsi="宋体"/>
                <w:color w:val="auto"/>
                <w:kern w:val="0"/>
                <w:sz w:val="24"/>
                <w:szCs w:val="24"/>
                <w:highlight w:val="none"/>
              </w:rPr>
            </w:pPr>
            <w:r>
              <w:rPr>
                <w:rFonts w:hint="eastAsia" w:ascii="宋体" w:hAnsi="宋体"/>
                <w:color w:val="auto"/>
                <w:kern w:val="0"/>
                <w:sz w:val="24"/>
                <w:szCs w:val="24"/>
                <w:highlight w:val="none"/>
              </w:rPr>
              <w:t>数据下钻</w:t>
            </w:r>
          </w:p>
        </w:tc>
        <w:tc>
          <w:tcPr>
            <w:tcW w:w="4408" w:type="dxa"/>
            <w:tcBorders>
              <w:top w:val="single" w:color="auto" w:sz="4" w:space="0"/>
              <w:left w:val="single" w:color="auto" w:sz="4" w:space="0"/>
              <w:bottom w:val="single" w:color="auto" w:sz="4" w:space="0"/>
              <w:right w:val="single" w:color="auto" w:sz="4" w:space="0"/>
            </w:tcBorders>
            <w:noWrap/>
            <w:vAlign w:val="center"/>
          </w:tcPr>
          <w:p w14:paraId="40189080">
            <w:pPr>
              <w:widowControl/>
              <w:rPr>
                <w:rFonts w:ascii="宋体" w:hAnsi="宋体"/>
                <w:color w:val="auto"/>
                <w:kern w:val="0"/>
                <w:sz w:val="24"/>
                <w:szCs w:val="24"/>
                <w:highlight w:val="none"/>
              </w:rPr>
            </w:pPr>
            <w:r>
              <w:rPr>
                <w:rFonts w:hint="eastAsia" w:ascii="宋体" w:hAnsi="宋体"/>
                <w:color w:val="auto"/>
                <w:kern w:val="0"/>
                <w:sz w:val="24"/>
                <w:szCs w:val="24"/>
                <w:highlight w:val="none"/>
              </w:rPr>
              <w:t>各类数据下钻查看更细的数据</w:t>
            </w:r>
          </w:p>
        </w:tc>
      </w:tr>
      <w:tr w14:paraId="7D2F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B51EB8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287</w:t>
            </w:r>
          </w:p>
        </w:tc>
        <w:tc>
          <w:tcPr>
            <w:tcW w:w="738" w:type="dxa"/>
            <w:vMerge w:val="continue"/>
            <w:tcBorders>
              <w:top w:val="nil"/>
              <w:left w:val="single" w:color="auto" w:sz="4" w:space="0"/>
              <w:bottom w:val="single" w:color="auto" w:sz="4" w:space="0"/>
              <w:right w:val="single" w:color="auto" w:sz="4" w:space="0"/>
            </w:tcBorders>
            <w:vAlign w:val="center"/>
          </w:tcPr>
          <w:p w14:paraId="4D1A160A">
            <w:pPr>
              <w:widowControl/>
              <w:jc w:val="left"/>
              <w:rPr>
                <w:rFonts w:ascii="宋体" w:hAnsi="宋体"/>
                <w:color w:val="auto"/>
                <w:kern w:val="0"/>
                <w:sz w:val="24"/>
                <w:szCs w:val="24"/>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486A0D75">
            <w:pPr>
              <w:widowControl/>
              <w:rPr>
                <w:rFonts w:ascii="宋体" w:hAnsi="宋体"/>
                <w:color w:val="auto"/>
                <w:kern w:val="0"/>
                <w:sz w:val="24"/>
                <w:szCs w:val="24"/>
                <w:highlight w:val="none"/>
              </w:rPr>
            </w:pPr>
            <w:r>
              <w:rPr>
                <w:rFonts w:hint="eastAsia" w:ascii="宋体" w:hAnsi="宋体"/>
                <w:color w:val="auto"/>
                <w:kern w:val="0"/>
                <w:sz w:val="24"/>
                <w:szCs w:val="24"/>
                <w:highlight w:val="none"/>
              </w:rPr>
              <w:t>接口</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7768E4E7">
            <w:pPr>
              <w:widowControl/>
              <w:rPr>
                <w:rFonts w:ascii="宋体" w:hAnsi="宋体"/>
                <w:color w:val="auto"/>
                <w:kern w:val="0"/>
                <w:sz w:val="24"/>
                <w:szCs w:val="24"/>
                <w:highlight w:val="none"/>
              </w:rPr>
            </w:pPr>
            <w:r>
              <w:rPr>
                <w:rFonts w:hint="eastAsia" w:ascii="宋体" w:hAnsi="宋体"/>
                <w:color w:val="auto"/>
                <w:kern w:val="0"/>
                <w:sz w:val="24"/>
                <w:szCs w:val="24"/>
                <w:highlight w:val="none"/>
              </w:rPr>
              <w:t>医院内部系统和外部监管部门接口</w:t>
            </w:r>
          </w:p>
        </w:tc>
      </w:tr>
      <w:tr w14:paraId="1508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5107E8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288</w:t>
            </w:r>
          </w:p>
        </w:tc>
        <w:tc>
          <w:tcPr>
            <w:tcW w:w="738" w:type="dxa"/>
            <w:vMerge w:val="continue"/>
            <w:tcBorders>
              <w:top w:val="nil"/>
              <w:left w:val="single" w:color="auto" w:sz="4" w:space="0"/>
              <w:bottom w:val="single" w:color="auto" w:sz="4" w:space="0"/>
              <w:right w:val="single" w:color="auto" w:sz="4" w:space="0"/>
            </w:tcBorders>
            <w:vAlign w:val="center"/>
          </w:tcPr>
          <w:p w14:paraId="6759809A">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585F7BD4">
            <w:pPr>
              <w:widowControl/>
              <w:rPr>
                <w:rFonts w:ascii="宋体" w:hAnsi="宋体"/>
                <w:color w:val="auto"/>
                <w:kern w:val="0"/>
                <w:sz w:val="24"/>
                <w:szCs w:val="24"/>
                <w:highlight w:val="none"/>
              </w:rPr>
            </w:pPr>
            <w:r>
              <w:rPr>
                <w:rFonts w:hint="eastAsia" w:ascii="宋体" w:hAnsi="宋体"/>
                <w:color w:val="auto"/>
                <w:kern w:val="0"/>
                <w:sz w:val="24"/>
                <w:szCs w:val="24"/>
                <w:highlight w:val="none"/>
              </w:rPr>
              <w:t>密码应用模块改造</w:t>
            </w:r>
          </w:p>
        </w:tc>
      </w:tr>
      <w:tr w14:paraId="7453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1902A9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289</w:t>
            </w:r>
          </w:p>
        </w:tc>
        <w:tc>
          <w:tcPr>
            <w:tcW w:w="738" w:type="dxa"/>
            <w:vMerge w:val="restart"/>
            <w:tcBorders>
              <w:top w:val="nil"/>
              <w:left w:val="single" w:color="auto" w:sz="4" w:space="0"/>
              <w:bottom w:val="single" w:color="auto" w:sz="4" w:space="0"/>
              <w:right w:val="single" w:color="auto" w:sz="4" w:space="0"/>
            </w:tcBorders>
            <w:vAlign w:val="center"/>
          </w:tcPr>
          <w:p w14:paraId="52059824">
            <w:pPr>
              <w:widowControl/>
              <w:rPr>
                <w:rFonts w:ascii="宋体" w:hAnsi="宋体"/>
                <w:color w:val="auto"/>
                <w:kern w:val="0"/>
                <w:sz w:val="24"/>
                <w:szCs w:val="24"/>
                <w:highlight w:val="none"/>
              </w:rPr>
            </w:pPr>
            <w:r>
              <w:rPr>
                <w:rFonts w:hint="eastAsia" w:ascii="宋体" w:hAnsi="宋体"/>
                <w:color w:val="auto"/>
                <w:kern w:val="0"/>
                <w:sz w:val="24"/>
                <w:szCs w:val="24"/>
                <w:highlight w:val="none"/>
              </w:rPr>
              <w:t>移动护理</w:t>
            </w:r>
          </w:p>
        </w:tc>
        <w:tc>
          <w:tcPr>
            <w:tcW w:w="1318" w:type="dxa"/>
            <w:vMerge w:val="restart"/>
            <w:tcBorders>
              <w:top w:val="nil"/>
              <w:left w:val="single" w:color="auto" w:sz="4" w:space="0"/>
              <w:bottom w:val="single" w:color="auto" w:sz="4" w:space="0"/>
              <w:right w:val="single" w:color="auto" w:sz="4" w:space="0"/>
            </w:tcBorders>
            <w:noWrap/>
            <w:vAlign w:val="center"/>
          </w:tcPr>
          <w:p w14:paraId="027F2F1D">
            <w:pPr>
              <w:widowControl/>
              <w:rPr>
                <w:rFonts w:ascii="宋体" w:hAnsi="宋体"/>
                <w:color w:val="auto"/>
                <w:kern w:val="0"/>
                <w:sz w:val="24"/>
                <w:szCs w:val="24"/>
                <w:highlight w:val="none"/>
              </w:rPr>
            </w:pPr>
            <w:r>
              <w:rPr>
                <w:rFonts w:hint="eastAsia" w:ascii="宋体" w:hAnsi="宋体"/>
                <w:color w:val="auto"/>
                <w:kern w:val="0"/>
                <w:sz w:val="24"/>
                <w:szCs w:val="24"/>
                <w:highlight w:val="none"/>
              </w:rPr>
              <w:t>患者信息查询</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762934A8">
            <w:pPr>
              <w:widowControl/>
              <w:rPr>
                <w:rFonts w:ascii="宋体" w:hAnsi="宋体"/>
                <w:color w:val="auto"/>
                <w:kern w:val="0"/>
                <w:sz w:val="24"/>
                <w:szCs w:val="24"/>
                <w:highlight w:val="none"/>
              </w:rPr>
            </w:pPr>
            <w:r>
              <w:rPr>
                <w:rFonts w:hint="eastAsia" w:ascii="宋体" w:hAnsi="宋体"/>
                <w:color w:val="auto"/>
                <w:kern w:val="0"/>
                <w:sz w:val="24"/>
                <w:szCs w:val="24"/>
                <w:highlight w:val="none"/>
              </w:rPr>
              <w:t>床位列表</w:t>
            </w:r>
          </w:p>
        </w:tc>
      </w:tr>
      <w:tr w14:paraId="132E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86A0FC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290</w:t>
            </w:r>
          </w:p>
        </w:tc>
        <w:tc>
          <w:tcPr>
            <w:tcW w:w="738" w:type="dxa"/>
            <w:vMerge w:val="continue"/>
            <w:tcBorders>
              <w:top w:val="nil"/>
              <w:left w:val="single" w:color="auto" w:sz="4" w:space="0"/>
              <w:bottom w:val="single" w:color="auto" w:sz="4" w:space="0"/>
              <w:right w:val="single" w:color="auto" w:sz="4" w:space="0"/>
            </w:tcBorders>
            <w:vAlign w:val="center"/>
          </w:tcPr>
          <w:p w14:paraId="0CC66AB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228B10E">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79B463C4">
            <w:pPr>
              <w:widowControl/>
              <w:rPr>
                <w:rFonts w:ascii="宋体" w:hAnsi="宋体"/>
                <w:color w:val="auto"/>
                <w:kern w:val="0"/>
                <w:sz w:val="24"/>
                <w:szCs w:val="24"/>
                <w:highlight w:val="none"/>
              </w:rPr>
            </w:pPr>
            <w:r>
              <w:rPr>
                <w:rFonts w:hint="eastAsia" w:ascii="宋体" w:hAnsi="宋体"/>
                <w:color w:val="auto"/>
                <w:kern w:val="0"/>
                <w:sz w:val="24"/>
                <w:szCs w:val="24"/>
                <w:highlight w:val="none"/>
              </w:rPr>
              <w:t>病人相关信息查询</w:t>
            </w:r>
          </w:p>
        </w:tc>
      </w:tr>
      <w:tr w14:paraId="7D02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15F7B2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291</w:t>
            </w:r>
          </w:p>
        </w:tc>
        <w:tc>
          <w:tcPr>
            <w:tcW w:w="738" w:type="dxa"/>
            <w:vMerge w:val="continue"/>
            <w:tcBorders>
              <w:top w:val="nil"/>
              <w:left w:val="single" w:color="auto" w:sz="4" w:space="0"/>
              <w:bottom w:val="single" w:color="auto" w:sz="4" w:space="0"/>
              <w:right w:val="single" w:color="auto" w:sz="4" w:space="0"/>
            </w:tcBorders>
            <w:vAlign w:val="center"/>
          </w:tcPr>
          <w:p w14:paraId="12DD8D7E">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55B715B3">
            <w:pPr>
              <w:widowControl/>
              <w:rPr>
                <w:rFonts w:ascii="宋体" w:hAnsi="宋体"/>
                <w:color w:val="auto"/>
                <w:kern w:val="0"/>
                <w:sz w:val="24"/>
                <w:szCs w:val="24"/>
                <w:highlight w:val="none"/>
              </w:rPr>
            </w:pPr>
            <w:r>
              <w:rPr>
                <w:rFonts w:hint="eastAsia" w:ascii="宋体" w:hAnsi="宋体"/>
                <w:color w:val="auto"/>
                <w:kern w:val="0"/>
                <w:sz w:val="24"/>
                <w:szCs w:val="24"/>
                <w:highlight w:val="none"/>
              </w:rPr>
              <w:t>扫码执行医嘱</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387EB6F8">
            <w:pPr>
              <w:widowControl/>
              <w:rPr>
                <w:rFonts w:ascii="宋体" w:hAnsi="宋体"/>
                <w:color w:val="auto"/>
                <w:kern w:val="0"/>
                <w:sz w:val="24"/>
                <w:szCs w:val="24"/>
                <w:highlight w:val="none"/>
              </w:rPr>
            </w:pPr>
            <w:r>
              <w:rPr>
                <w:rFonts w:hint="eastAsia" w:ascii="宋体" w:hAnsi="宋体"/>
                <w:color w:val="auto"/>
                <w:kern w:val="0"/>
                <w:sz w:val="24"/>
                <w:szCs w:val="24"/>
                <w:highlight w:val="none"/>
              </w:rPr>
              <w:t>执行记录展示</w:t>
            </w:r>
          </w:p>
        </w:tc>
      </w:tr>
      <w:tr w14:paraId="4B89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D1D3FE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292</w:t>
            </w:r>
          </w:p>
        </w:tc>
        <w:tc>
          <w:tcPr>
            <w:tcW w:w="738" w:type="dxa"/>
            <w:vMerge w:val="continue"/>
            <w:tcBorders>
              <w:top w:val="nil"/>
              <w:left w:val="single" w:color="auto" w:sz="4" w:space="0"/>
              <w:bottom w:val="single" w:color="auto" w:sz="4" w:space="0"/>
              <w:right w:val="single" w:color="auto" w:sz="4" w:space="0"/>
            </w:tcBorders>
            <w:vAlign w:val="center"/>
          </w:tcPr>
          <w:p w14:paraId="5C8581C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473D62E">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28BC54B5">
            <w:pPr>
              <w:widowControl/>
              <w:rPr>
                <w:rFonts w:ascii="宋体" w:hAnsi="宋体"/>
                <w:color w:val="auto"/>
                <w:kern w:val="0"/>
                <w:sz w:val="24"/>
                <w:szCs w:val="24"/>
                <w:highlight w:val="none"/>
              </w:rPr>
            </w:pPr>
            <w:r>
              <w:rPr>
                <w:rFonts w:hint="eastAsia" w:ascii="宋体" w:hAnsi="宋体"/>
                <w:color w:val="auto"/>
                <w:kern w:val="0"/>
                <w:sz w:val="24"/>
                <w:szCs w:val="24"/>
                <w:highlight w:val="none"/>
              </w:rPr>
              <w:t>医嘱执行提醒</w:t>
            </w:r>
          </w:p>
        </w:tc>
      </w:tr>
      <w:tr w14:paraId="18A1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D4DDB3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293</w:t>
            </w:r>
          </w:p>
        </w:tc>
        <w:tc>
          <w:tcPr>
            <w:tcW w:w="738" w:type="dxa"/>
            <w:vMerge w:val="continue"/>
            <w:tcBorders>
              <w:top w:val="nil"/>
              <w:left w:val="single" w:color="auto" w:sz="4" w:space="0"/>
              <w:bottom w:val="single" w:color="auto" w:sz="4" w:space="0"/>
              <w:right w:val="single" w:color="auto" w:sz="4" w:space="0"/>
            </w:tcBorders>
            <w:vAlign w:val="center"/>
          </w:tcPr>
          <w:p w14:paraId="5987E38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DFEE754">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4271C194">
            <w:pPr>
              <w:widowControl/>
              <w:rPr>
                <w:rFonts w:ascii="宋体" w:hAnsi="宋体"/>
                <w:color w:val="auto"/>
                <w:kern w:val="0"/>
                <w:sz w:val="24"/>
                <w:szCs w:val="24"/>
                <w:highlight w:val="none"/>
              </w:rPr>
            </w:pPr>
            <w:r>
              <w:rPr>
                <w:rFonts w:hint="eastAsia" w:ascii="宋体" w:hAnsi="宋体"/>
                <w:color w:val="auto"/>
                <w:kern w:val="0"/>
                <w:sz w:val="24"/>
                <w:szCs w:val="24"/>
                <w:highlight w:val="none"/>
              </w:rPr>
              <w:t>同步到护理文书</w:t>
            </w:r>
          </w:p>
        </w:tc>
      </w:tr>
      <w:tr w14:paraId="4591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F9726D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294</w:t>
            </w:r>
          </w:p>
        </w:tc>
        <w:tc>
          <w:tcPr>
            <w:tcW w:w="738" w:type="dxa"/>
            <w:vMerge w:val="continue"/>
            <w:tcBorders>
              <w:top w:val="nil"/>
              <w:left w:val="single" w:color="auto" w:sz="4" w:space="0"/>
              <w:bottom w:val="single" w:color="auto" w:sz="4" w:space="0"/>
              <w:right w:val="single" w:color="auto" w:sz="4" w:space="0"/>
            </w:tcBorders>
            <w:vAlign w:val="center"/>
          </w:tcPr>
          <w:p w14:paraId="4B743F1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9B540DD">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580B84A8">
            <w:pPr>
              <w:widowControl/>
              <w:rPr>
                <w:rFonts w:ascii="宋体" w:hAnsi="宋体"/>
                <w:color w:val="auto"/>
                <w:kern w:val="0"/>
                <w:sz w:val="24"/>
                <w:szCs w:val="24"/>
                <w:highlight w:val="none"/>
              </w:rPr>
            </w:pPr>
            <w:r>
              <w:rPr>
                <w:rFonts w:hint="eastAsia" w:ascii="宋体" w:hAnsi="宋体"/>
                <w:color w:val="auto"/>
                <w:kern w:val="0"/>
                <w:sz w:val="24"/>
                <w:szCs w:val="24"/>
                <w:highlight w:val="none"/>
              </w:rPr>
              <w:t>闭环埋点</w:t>
            </w:r>
          </w:p>
        </w:tc>
      </w:tr>
      <w:tr w14:paraId="7C2B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33DFA9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295</w:t>
            </w:r>
          </w:p>
        </w:tc>
        <w:tc>
          <w:tcPr>
            <w:tcW w:w="738" w:type="dxa"/>
            <w:vMerge w:val="continue"/>
            <w:tcBorders>
              <w:top w:val="nil"/>
              <w:left w:val="single" w:color="auto" w:sz="4" w:space="0"/>
              <w:bottom w:val="single" w:color="auto" w:sz="4" w:space="0"/>
              <w:right w:val="single" w:color="auto" w:sz="4" w:space="0"/>
            </w:tcBorders>
            <w:vAlign w:val="center"/>
          </w:tcPr>
          <w:p w14:paraId="75028E74">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1CFB29BE">
            <w:pPr>
              <w:widowControl/>
              <w:rPr>
                <w:rFonts w:ascii="宋体" w:hAnsi="宋体"/>
                <w:color w:val="auto"/>
                <w:kern w:val="0"/>
                <w:sz w:val="24"/>
                <w:szCs w:val="24"/>
                <w:highlight w:val="none"/>
              </w:rPr>
            </w:pPr>
            <w:r>
              <w:rPr>
                <w:rFonts w:hint="eastAsia" w:ascii="宋体" w:hAnsi="宋体"/>
                <w:color w:val="auto"/>
                <w:kern w:val="0"/>
                <w:sz w:val="24"/>
                <w:szCs w:val="24"/>
                <w:highlight w:val="none"/>
              </w:rPr>
              <w:t>护理临床监控</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5A4F30B3">
            <w:pPr>
              <w:widowControl/>
              <w:rPr>
                <w:rFonts w:ascii="宋体" w:hAnsi="宋体"/>
                <w:color w:val="auto"/>
                <w:kern w:val="0"/>
                <w:sz w:val="24"/>
                <w:szCs w:val="24"/>
                <w:highlight w:val="none"/>
              </w:rPr>
            </w:pPr>
            <w:r>
              <w:rPr>
                <w:rFonts w:hint="eastAsia" w:ascii="宋体" w:hAnsi="宋体"/>
                <w:color w:val="auto"/>
                <w:kern w:val="0"/>
                <w:sz w:val="24"/>
                <w:szCs w:val="24"/>
                <w:highlight w:val="none"/>
              </w:rPr>
              <w:t>病区医嘱</w:t>
            </w:r>
          </w:p>
        </w:tc>
      </w:tr>
      <w:tr w14:paraId="4190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9846FB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296</w:t>
            </w:r>
          </w:p>
        </w:tc>
        <w:tc>
          <w:tcPr>
            <w:tcW w:w="738" w:type="dxa"/>
            <w:vMerge w:val="continue"/>
            <w:tcBorders>
              <w:top w:val="nil"/>
              <w:left w:val="single" w:color="auto" w:sz="4" w:space="0"/>
              <w:bottom w:val="single" w:color="auto" w:sz="4" w:space="0"/>
              <w:right w:val="single" w:color="auto" w:sz="4" w:space="0"/>
            </w:tcBorders>
            <w:vAlign w:val="center"/>
          </w:tcPr>
          <w:p w14:paraId="07D3EB5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232A007">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22836E15">
            <w:pPr>
              <w:widowControl/>
              <w:rPr>
                <w:rFonts w:ascii="宋体" w:hAnsi="宋体"/>
                <w:color w:val="auto"/>
                <w:kern w:val="0"/>
                <w:sz w:val="24"/>
                <w:szCs w:val="24"/>
                <w:highlight w:val="none"/>
              </w:rPr>
            </w:pPr>
            <w:r>
              <w:rPr>
                <w:rFonts w:hint="eastAsia" w:ascii="宋体" w:hAnsi="宋体"/>
                <w:color w:val="auto"/>
                <w:kern w:val="0"/>
                <w:sz w:val="24"/>
                <w:szCs w:val="24"/>
                <w:highlight w:val="none"/>
              </w:rPr>
              <w:t>输液监控</w:t>
            </w:r>
          </w:p>
        </w:tc>
      </w:tr>
      <w:tr w14:paraId="6F85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657399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297</w:t>
            </w:r>
          </w:p>
        </w:tc>
        <w:tc>
          <w:tcPr>
            <w:tcW w:w="738" w:type="dxa"/>
            <w:vMerge w:val="continue"/>
            <w:tcBorders>
              <w:top w:val="nil"/>
              <w:left w:val="single" w:color="auto" w:sz="4" w:space="0"/>
              <w:bottom w:val="single" w:color="auto" w:sz="4" w:space="0"/>
              <w:right w:val="single" w:color="auto" w:sz="4" w:space="0"/>
            </w:tcBorders>
            <w:vAlign w:val="center"/>
          </w:tcPr>
          <w:p w14:paraId="2A95D00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4C451A5">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2DC748D2">
            <w:pPr>
              <w:widowControl/>
              <w:rPr>
                <w:rFonts w:ascii="宋体" w:hAnsi="宋体"/>
                <w:color w:val="auto"/>
                <w:kern w:val="0"/>
                <w:sz w:val="24"/>
                <w:szCs w:val="24"/>
                <w:highlight w:val="none"/>
              </w:rPr>
            </w:pPr>
            <w:r>
              <w:rPr>
                <w:rFonts w:hint="eastAsia" w:ascii="宋体" w:hAnsi="宋体"/>
                <w:color w:val="auto"/>
                <w:kern w:val="0"/>
                <w:sz w:val="24"/>
                <w:szCs w:val="24"/>
                <w:highlight w:val="none"/>
              </w:rPr>
              <w:t>护理任务清单</w:t>
            </w:r>
          </w:p>
        </w:tc>
      </w:tr>
      <w:tr w14:paraId="2951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275AC4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298</w:t>
            </w:r>
          </w:p>
        </w:tc>
        <w:tc>
          <w:tcPr>
            <w:tcW w:w="738" w:type="dxa"/>
            <w:vMerge w:val="continue"/>
            <w:tcBorders>
              <w:top w:val="nil"/>
              <w:left w:val="single" w:color="auto" w:sz="4" w:space="0"/>
              <w:bottom w:val="single" w:color="auto" w:sz="4" w:space="0"/>
              <w:right w:val="single" w:color="auto" w:sz="4" w:space="0"/>
            </w:tcBorders>
            <w:vAlign w:val="center"/>
          </w:tcPr>
          <w:p w14:paraId="2CD3C28D">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2BA5558C">
            <w:pPr>
              <w:widowControl/>
              <w:rPr>
                <w:rFonts w:ascii="宋体" w:hAnsi="宋体"/>
                <w:color w:val="auto"/>
                <w:kern w:val="0"/>
                <w:sz w:val="24"/>
                <w:szCs w:val="24"/>
                <w:highlight w:val="none"/>
              </w:rPr>
            </w:pPr>
            <w:r>
              <w:rPr>
                <w:rFonts w:hint="eastAsia" w:ascii="宋体" w:hAnsi="宋体"/>
                <w:color w:val="auto"/>
                <w:kern w:val="0"/>
                <w:sz w:val="24"/>
                <w:szCs w:val="24"/>
                <w:highlight w:val="none"/>
              </w:rPr>
              <w:t>临床辅助工具</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41FF0E35">
            <w:pPr>
              <w:widowControl/>
              <w:rPr>
                <w:rFonts w:ascii="宋体" w:hAnsi="宋体"/>
                <w:color w:val="auto"/>
                <w:kern w:val="0"/>
                <w:sz w:val="24"/>
                <w:szCs w:val="24"/>
                <w:highlight w:val="none"/>
              </w:rPr>
            </w:pPr>
            <w:r>
              <w:rPr>
                <w:rFonts w:hint="eastAsia" w:ascii="宋体" w:hAnsi="宋体"/>
                <w:color w:val="auto"/>
                <w:kern w:val="0"/>
                <w:sz w:val="24"/>
                <w:szCs w:val="24"/>
                <w:highlight w:val="none"/>
              </w:rPr>
              <w:t>护理巡视</w:t>
            </w:r>
          </w:p>
        </w:tc>
      </w:tr>
      <w:tr w14:paraId="4FC5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6201E1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299</w:t>
            </w:r>
          </w:p>
        </w:tc>
        <w:tc>
          <w:tcPr>
            <w:tcW w:w="738" w:type="dxa"/>
            <w:vMerge w:val="continue"/>
            <w:tcBorders>
              <w:top w:val="nil"/>
              <w:left w:val="single" w:color="auto" w:sz="4" w:space="0"/>
              <w:bottom w:val="single" w:color="auto" w:sz="4" w:space="0"/>
              <w:right w:val="single" w:color="auto" w:sz="4" w:space="0"/>
            </w:tcBorders>
            <w:vAlign w:val="center"/>
          </w:tcPr>
          <w:p w14:paraId="55B36847">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A9A7AFD">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45869261">
            <w:pPr>
              <w:widowControl/>
              <w:rPr>
                <w:rFonts w:ascii="宋体" w:hAnsi="宋体"/>
                <w:color w:val="auto"/>
                <w:kern w:val="0"/>
                <w:sz w:val="24"/>
                <w:szCs w:val="24"/>
                <w:highlight w:val="none"/>
              </w:rPr>
            </w:pPr>
            <w:r>
              <w:rPr>
                <w:rFonts w:hint="eastAsia" w:ascii="宋体" w:hAnsi="宋体"/>
                <w:color w:val="auto"/>
                <w:kern w:val="0"/>
                <w:sz w:val="24"/>
                <w:szCs w:val="24"/>
                <w:highlight w:val="none"/>
              </w:rPr>
              <w:t>药品配置核对</w:t>
            </w:r>
          </w:p>
        </w:tc>
      </w:tr>
      <w:tr w14:paraId="4856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062CB4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300</w:t>
            </w:r>
          </w:p>
        </w:tc>
        <w:tc>
          <w:tcPr>
            <w:tcW w:w="738" w:type="dxa"/>
            <w:vMerge w:val="continue"/>
            <w:tcBorders>
              <w:top w:val="nil"/>
              <w:left w:val="single" w:color="auto" w:sz="4" w:space="0"/>
              <w:bottom w:val="single" w:color="auto" w:sz="4" w:space="0"/>
              <w:right w:val="single" w:color="auto" w:sz="4" w:space="0"/>
            </w:tcBorders>
            <w:vAlign w:val="center"/>
          </w:tcPr>
          <w:p w14:paraId="7125342E">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5C8913E">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003369B7">
            <w:pPr>
              <w:widowControl/>
              <w:rPr>
                <w:rFonts w:ascii="宋体" w:hAnsi="宋体"/>
                <w:color w:val="auto"/>
                <w:kern w:val="0"/>
                <w:sz w:val="24"/>
                <w:szCs w:val="24"/>
                <w:highlight w:val="none"/>
              </w:rPr>
            </w:pPr>
            <w:r>
              <w:rPr>
                <w:rFonts w:hint="eastAsia" w:ascii="宋体" w:hAnsi="宋体"/>
                <w:color w:val="auto"/>
                <w:kern w:val="0"/>
                <w:sz w:val="24"/>
                <w:szCs w:val="24"/>
                <w:highlight w:val="none"/>
              </w:rPr>
              <w:t>消息提醒</w:t>
            </w:r>
          </w:p>
        </w:tc>
      </w:tr>
      <w:tr w14:paraId="2F6C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31B0C6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301</w:t>
            </w:r>
          </w:p>
        </w:tc>
        <w:tc>
          <w:tcPr>
            <w:tcW w:w="738" w:type="dxa"/>
            <w:vMerge w:val="continue"/>
            <w:tcBorders>
              <w:top w:val="nil"/>
              <w:left w:val="single" w:color="auto" w:sz="4" w:space="0"/>
              <w:bottom w:val="single" w:color="auto" w:sz="4" w:space="0"/>
              <w:right w:val="single" w:color="auto" w:sz="4" w:space="0"/>
            </w:tcBorders>
            <w:vAlign w:val="center"/>
          </w:tcPr>
          <w:p w14:paraId="6E0E2A3C">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61440B6">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1B277B9D">
            <w:pPr>
              <w:widowControl/>
              <w:rPr>
                <w:rFonts w:ascii="宋体" w:hAnsi="宋体"/>
                <w:color w:val="auto"/>
                <w:kern w:val="0"/>
                <w:sz w:val="24"/>
                <w:szCs w:val="24"/>
                <w:highlight w:val="none"/>
              </w:rPr>
            </w:pPr>
            <w:r>
              <w:rPr>
                <w:rFonts w:hint="eastAsia" w:ascii="宋体" w:hAnsi="宋体"/>
                <w:color w:val="auto"/>
                <w:kern w:val="0"/>
                <w:sz w:val="24"/>
                <w:szCs w:val="24"/>
                <w:highlight w:val="none"/>
              </w:rPr>
              <w:t>备忘录</w:t>
            </w:r>
          </w:p>
        </w:tc>
      </w:tr>
      <w:tr w14:paraId="0335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4BFE7B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302</w:t>
            </w:r>
          </w:p>
        </w:tc>
        <w:tc>
          <w:tcPr>
            <w:tcW w:w="738" w:type="dxa"/>
            <w:vMerge w:val="continue"/>
            <w:tcBorders>
              <w:top w:val="nil"/>
              <w:left w:val="single" w:color="auto" w:sz="4" w:space="0"/>
              <w:bottom w:val="single" w:color="auto" w:sz="4" w:space="0"/>
              <w:right w:val="single" w:color="auto" w:sz="4" w:space="0"/>
            </w:tcBorders>
            <w:vAlign w:val="center"/>
          </w:tcPr>
          <w:p w14:paraId="79FC0FC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E014AC4">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3E6C43D0">
            <w:pPr>
              <w:widowControl/>
              <w:rPr>
                <w:rFonts w:ascii="宋体" w:hAnsi="宋体"/>
                <w:color w:val="auto"/>
                <w:kern w:val="0"/>
                <w:sz w:val="24"/>
                <w:szCs w:val="24"/>
                <w:highlight w:val="none"/>
              </w:rPr>
            </w:pPr>
            <w:r>
              <w:rPr>
                <w:rFonts w:hint="eastAsia" w:ascii="宋体" w:hAnsi="宋体"/>
                <w:color w:val="auto"/>
                <w:kern w:val="0"/>
                <w:sz w:val="24"/>
                <w:szCs w:val="24"/>
                <w:highlight w:val="none"/>
              </w:rPr>
              <w:t>实时补记账</w:t>
            </w:r>
          </w:p>
        </w:tc>
      </w:tr>
      <w:tr w14:paraId="6E46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CADD3D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303</w:t>
            </w:r>
          </w:p>
        </w:tc>
        <w:tc>
          <w:tcPr>
            <w:tcW w:w="738" w:type="dxa"/>
            <w:vMerge w:val="continue"/>
            <w:tcBorders>
              <w:top w:val="nil"/>
              <w:left w:val="single" w:color="auto" w:sz="4" w:space="0"/>
              <w:bottom w:val="single" w:color="auto" w:sz="4" w:space="0"/>
              <w:right w:val="single" w:color="auto" w:sz="4" w:space="0"/>
            </w:tcBorders>
            <w:vAlign w:val="center"/>
          </w:tcPr>
          <w:p w14:paraId="3C8A298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4108523">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51861462">
            <w:pPr>
              <w:widowControl/>
              <w:rPr>
                <w:rFonts w:ascii="宋体" w:hAnsi="宋体"/>
                <w:color w:val="auto"/>
                <w:kern w:val="0"/>
                <w:sz w:val="24"/>
                <w:szCs w:val="24"/>
                <w:highlight w:val="none"/>
              </w:rPr>
            </w:pPr>
            <w:r>
              <w:rPr>
                <w:rFonts w:hint="eastAsia" w:ascii="宋体" w:hAnsi="宋体"/>
                <w:color w:val="auto"/>
                <w:kern w:val="0"/>
                <w:sz w:val="24"/>
                <w:szCs w:val="24"/>
                <w:highlight w:val="none"/>
              </w:rPr>
              <w:t>执行情况统计</w:t>
            </w:r>
          </w:p>
        </w:tc>
      </w:tr>
      <w:tr w14:paraId="6841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F581B2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304</w:t>
            </w:r>
          </w:p>
        </w:tc>
        <w:tc>
          <w:tcPr>
            <w:tcW w:w="738" w:type="dxa"/>
            <w:vMerge w:val="continue"/>
            <w:tcBorders>
              <w:top w:val="nil"/>
              <w:left w:val="single" w:color="auto" w:sz="4" w:space="0"/>
              <w:bottom w:val="single" w:color="auto" w:sz="4" w:space="0"/>
              <w:right w:val="single" w:color="auto" w:sz="4" w:space="0"/>
            </w:tcBorders>
            <w:vAlign w:val="center"/>
          </w:tcPr>
          <w:p w14:paraId="3697EDDE">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02DF7BFE">
            <w:pPr>
              <w:widowControl/>
              <w:rPr>
                <w:rFonts w:ascii="宋体" w:hAnsi="宋体"/>
                <w:color w:val="auto"/>
                <w:kern w:val="0"/>
                <w:sz w:val="24"/>
                <w:szCs w:val="24"/>
                <w:highlight w:val="none"/>
              </w:rPr>
            </w:pPr>
            <w:r>
              <w:rPr>
                <w:rFonts w:hint="eastAsia" w:ascii="宋体" w:hAnsi="宋体"/>
                <w:color w:val="auto"/>
                <w:kern w:val="0"/>
                <w:sz w:val="24"/>
                <w:szCs w:val="24"/>
                <w:highlight w:val="none"/>
              </w:rPr>
              <w:t>病区患者体征采集</w:t>
            </w:r>
          </w:p>
        </w:tc>
      </w:tr>
      <w:tr w14:paraId="0A0F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0665A2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305</w:t>
            </w:r>
          </w:p>
        </w:tc>
        <w:tc>
          <w:tcPr>
            <w:tcW w:w="738" w:type="dxa"/>
            <w:vMerge w:val="continue"/>
            <w:tcBorders>
              <w:top w:val="nil"/>
              <w:left w:val="single" w:color="auto" w:sz="4" w:space="0"/>
              <w:bottom w:val="single" w:color="auto" w:sz="4" w:space="0"/>
              <w:right w:val="single" w:color="auto" w:sz="4" w:space="0"/>
            </w:tcBorders>
            <w:vAlign w:val="center"/>
          </w:tcPr>
          <w:p w14:paraId="25226E04">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18A7A2EC">
            <w:pPr>
              <w:widowControl/>
              <w:rPr>
                <w:rFonts w:ascii="宋体" w:hAnsi="宋体"/>
                <w:color w:val="auto"/>
                <w:kern w:val="0"/>
                <w:sz w:val="24"/>
                <w:szCs w:val="24"/>
                <w:highlight w:val="none"/>
              </w:rPr>
            </w:pPr>
            <w:r>
              <w:rPr>
                <w:rFonts w:hint="eastAsia" w:ascii="宋体" w:hAnsi="宋体"/>
                <w:color w:val="auto"/>
                <w:kern w:val="0"/>
                <w:sz w:val="24"/>
                <w:szCs w:val="24"/>
                <w:highlight w:val="none"/>
              </w:rPr>
              <w:t>移动护理危急值应用</w:t>
            </w:r>
          </w:p>
        </w:tc>
      </w:tr>
      <w:tr w14:paraId="152D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1873C6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306</w:t>
            </w:r>
          </w:p>
        </w:tc>
        <w:tc>
          <w:tcPr>
            <w:tcW w:w="738" w:type="dxa"/>
            <w:vMerge w:val="continue"/>
            <w:tcBorders>
              <w:top w:val="nil"/>
              <w:left w:val="single" w:color="auto" w:sz="4" w:space="0"/>
              <w:bottom w:val="single" w:color="auto" w:sz="4" w:space="0"/>
              <w:right w:val="single" w:color="auto" w:sz="4" w:space="0"/>
            </w:tcBorders>
            <w:vAlign w:val="center"/>
          </w:tcPr>
          <w:p w14:paraId="0EC25B48">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26897AC1">
            <w:pPr>
              <w:widowControl/>
              <w:rPr>
                <w:rFonts w:ascii="宋体" w:hAnsi="宋体"/>
                <w:color w:val="auto"/>
                <w:kern w:val="0"/>
                <w:sz w:val="24"/>
                <w:szCs w:val="24"/>
                <w:highlight w:val="none"/>
              </w:rPr>
            </w:pPr>
            <w:r>
              <w:rPr>
                <w:rFonts w:hint="eastAsia" w:ascii="宋体" w:hAnsi="宋体"/>
                <w:color w:val="auto"/>
                <w:kern w:val="0"/>
                <w:sz w:val="24"/>
                <w:szCs w:val="24"/>
                <w:highlight w:val="none"/>
              </w:rPr>
              <w:t>密码应用功能模块</w:t>
            </w:r>
          </w:p>
        </w:tc>
      </w:tr>
      <w:tr w14:paraId="41B5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CAB788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307</w:t>
            </w:r>
          </w:p>
        </w:tc>
        <w:tc>
          <w:tcPr>
            <w:tcW w:w="738" w:type="dxa"/>
            <w:vMerge w:val="restart"/>
            <w:tcBorders>
              <w:top w:val="nil"/>
              <w:left w:val="single" w:color="auto" w:sz="4" w:space="0"/>
              <w:bottom w:val="single" w:color="auto" w:sz="4" w:space="0"/>
              <w:right w:val="single" w:color="auto" w:sz="4" w:space="0"/>
            </w:tcBorders>
            <w:vAlign w:val="center"/>
          </w:tcPr>
          <w:p w14:paraId="5841FFE3">
            <w:pPr>
              <w:widowControl/>
              <w:rPr>
                <w:rFonts w:ascii="宋体" w:hAnsi="宋体"/>
                <w:color w:val="auto"/>
                <w:kern w:val="0"/>
                <w:sz w:val="24"/>
                <w:szCs w:val="24"/>
                <w:highlight w:val="none"/>
              </w:rPr>
            </w:pPr>
            <w:r>
              <w:rPr>
                <w:rFonts w:hint="eastAsia" w:ascii="宋体" w:hAnsi="宋体"/>
                <w:color w:val="auto"/>
                <w:kern w:val="0"/>
                <w:sz w:val="24"/>
                <w:szCs w:val="24"/>
                <w:highlight w:val="none"/>
              </w:rPr>
              <w:t>自助机系统</w:t>
            </w: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133167B1">
            <w:pPr>
              <w:widowControl/>
              <w:rPr>
                <w:rFonts w:ascii="宋体" w:hAnsi="宋体"/>
                <w:color w:val="auto"/>
                <w:kern w:val="0"/>
                <w:sz w:val="24"/>
                <w:szCs w:val="24"/>
                <w:highlight w:val="none"/>
              </w:rPr>
            </w:pPr>
            <w:r>
              <w:rPr>
                <w:rFonts w:hint="eastAsia" w:ascii="宋体" w:hAnsi="宋体"/>
                <w:color w:val="auto"/>
                <w:kern w:val="0"/>
                <w:sz w:val="24"/>
                <w:szCs w:val="24"/>
                <w:highlight w:val="none"/>
              </w:rPr>
              <w:t>自助预约</w:t>
            </w:r>
          </w:p>
        </w:tc>
      </w:tr>
      <w:tr w14:paraId="7BF8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F88C77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308</w:t>
            </w:r>
          </w:p>
        </w:tc>
        <w:tc>
          <w:tcPr>
            <w:tcW w:w="738" w:type="dxa"/>
            <w:vMerge w:val="continue"/>
            <w:tcBorders>
              <w:top w:val="nil"/>
              <w:left w:val="single" w:color="auto" w:sz="4" w:space="0"/>
              <w:bottom w:val="single" w:color="auto" w:sz="4" w:space="0"/>
              <w:right w:val="single" w:color="auto" w:sz="4" w:space="0"/>
            </w:tcBorders>
            <w:vAlign w:val="center"/>
          </w:tcPr>
          <w:p w14:paraId="7E31CB06">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5BD8D6A3">
            <w:pPr>
              <w:widowControl/>
              <w:rPr>
                <w:rFonts w:ascii="宋体" w:hAnsi="宋体"/>
                <w:color w:val="auto"/>
                <w:kern w:val="0"/>
                <w:sz w:val="24"/>
                <w:szCs w:val="24"/>
                <w:highlight w:val="none"/>
              </w:rPr>
            </w:pPr>
            <w:r>
              <w:rPr>
                <w:rFonts w:hint="eastAsia" w:ascii="宋体" w:hAnsi="宋体"/>
                <w:color w:val="auto"/>
                <w:kern w:val="0"/>
                <w:sz w:val="24"/>
                <w:szCs w:val="24"/>
                <w:highlight w:val="none"/>
              </w:rPr>
              <w:t>科室医生排班表显示</w:t>
            </w:r>
          </w:p>
        </w:tc>
      </w:tr>
      <w:tr w14:paraId="4B56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AFC1E7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309</w:t>
            </w:r>
          </w:p>
        </w:tc>
        <w:tc>
          <w:tcPr>
            <w:tcW w:w="738" w:type="dxa"/>
            <w:vMerge w:val="continue"/>
            <w:tcBorders>
              <w:top w:val="nil"/>
              <w:left w:val="single" w:color="auto" w:sz="4" w:space="0"/>
              <w:bottom w:val="single" w:color="auto" w:sz="4" w:space="0"/>
              <w:right w:val="single" w:color="auto" w:sz="4" w:space="0"/>
            </w:tcBorders>
            <w:vAlign w:val="center"/>
          </w:tcPr>
          <w:p w14:paraId="6A2A917C">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5E8969E1">
            <w:pPr>
              <w:widowControl/>
              <w:rPr>
                <w:rFonts w:ascii="宋体" w:hAnsi="宋体"/>
                <w:color w:val="auto"/>
                <w:kern w:val="0"/>
                <w:sz w:val="24"/>
                <w:szCs w:val="24"/>
                <w:highlight w:val="none"/>
              </w:rPr>
            </w:pPr>
            <w:r>
              <w:rPr>
                <w:rFonts w:hint="eastAsia" w:ascii="宋体" w:hAnsi="宋体"/>
                <w:color w:val="auto"/>
                <w:kern w:val="0"/>
                <w:sz w:val="24"/>
                <w:szCs w:val="24"/>
                <w:highlight w:val="none"/>
              </w:rPr>
              <w:t>预约登记</w:t>
            </w:r>
          </w:p>
        </w:tc>
      </w:tr>
      <w:tr w14:paraId="3CDB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5400D7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310</w:t>
            </w:r>
          </w:p>
        </w:tc>
        <w:tc>
          <w:tcPr>
            <w:tcW w:w="738" w:type="dxa"/>
            <w:vMerge w:val="continue"/>
            <w:tcBorders>
              <w:top w:val="nil"/>
              <w:left w:val="single" w:color="auto" w:sz="4" w:space="0"/>
              <w:bottom w:val="single" w:color="auto" w:sz="4" w:space="0"/>
              <w:right w:val="single" w:color="auto" w:sz="4" w:space="0"/>
            </w:tcBorders>
            <w:vAlign w:val="center"/>
          </w:tcPr>
          <w:p w14:paraId="3B86E03A">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2665877A">
            <w:pPr>
              <w:widowControl/>
              <w:rPr>
                <w:rFonts w:ascii="宋体" w:hAnsi="宋体"/>
                <w:color w:val="auto"/>
                <w:kern w:val="0"/>
                <w:sz w:val="24"/>
                <w:szCs w:val="24"/>
                <w:highlight w:val="none"/>
              </w:rPr>
            </w:pPr>
            <w:r>
              <w:rPr>
                <w:rFonts w:hint="eastAsia" w:ascii="宋体" w:hAnsi="宋体"/>
                <w:color w:val="auto"/>
                <w:kern w:val="0"/>
                <w:sz w:val="24"/>
                <w:szCs w:val="24"/>
                <w:highlight w:val="none"/>
              </w:rPr>
              <w:t>凭条打印</w:t>
            </w:r>
          </w:p>
        </w:tc>
      </w:tr>
      <w:tr w14:paraId="5006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AD7C11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311</w:t>
            </w:r>
          </w:p>
        </w:tc>
        <w:tc>
          <w:tcPr>
            <w:tcW w:w="738" w:type="dxa"/>
            <w:vMerge w:val="continue"/>
            <w:tcBorders>
              <w:top w:val="nil"/>
              <w:left w:val="single" w:color="auto" w:sz="4" w:space="0"/>
              <w:bottom w:val="single" w:color="auto" w:sz="4" w:space="0"/>
              <w:right w:val="single" w:color="auto" w:sz="4" w:space="0"/>
            </w:tcBorders>
            <w:vAlign w:val="center"/>
          </w:tcPr>
          <w:p w14:paraId="46727BA8">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29086B4F">
            <w:pPr>
              <w:widowControl/>
              <w:rPr>
                <w:rFonts w:ascii="宋体" w:hAnsi="宋体"/>
                <w:color w:val="auto"/>
                <w:kern w:val="0"/>
                <w:sz w:val="24"/>
                <w:szCs w:val="24"/>
                <w:highlight w:val="none"/>
              </w:rPr>
            </w:pPr>
            <w:r>
              <w:rPr>
                <w:rFonts w:hint="eastAsia" w:ascii="宋体" w:hAnsi="宋体"/>
                <w:color w:val="auto"/>
                <w:kern w:val="0"/>
                <w:sz w:val="24"/>
                <w:szCs w:val="24"/>
                <w:highlight w:val="none"/>
              </w:rPr>
              <w:t>支付挂号费用</w:t>
            </w:r>
          </w:p>
        </w:tc>
      </w:tr>
      <w:tr w14:paraId="3AFE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8E0423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312</w:t>
            </w:r>
          </w:p>
        </w:tc>
        <w:tc>
          <w:tcPr>
            <w:tcW w:w="738" w:type="dxa"/>
            <w:vMerge w:val="continue"/>
            <w:tcBorders>
              <w:top w:val="nil"/>
              <w:left w:val="single" w:color="auto" w:sz="4" w:space="0"/>
              <w:bottom w:val="single" w:color="auto" w:sz="4" w:space="0"/>
              <w:right w:val="single" w:color="auto" w:sz="4" w:space="0"/>
            </w:tcBorders>
            <w:vAlign w:val="center"/>
          </w:tcPr>
          <w:p w14:paraId="6C83CAD4">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42E47826">
            <w:pPr>
              <w:widowControl/>
              <w:rPr>
                <w:rFonts w:ascii="宋体" w:hAnsi="宋体"/>
                <w:color w:val="auto"/>
                <w:kern w:val="0"/>
                <w:sz w:val="24"/>
                <w:szCs w:val="24"/>
                <w:highlight w:val="none"/>
              </w:rPr>
            </w:pPr>
            <w:r>
              <w:rPr>
                <w:rFonts w:hint="eastAsia" w:ascii="宋体" w:hAnsi="宋体"/>
                <w:color w:val="auto"/>
                <w:kern w:val="0"/>
                <w:sz w:val="24"/>
                <w:szCs w:val="24"/>
                <w:highlight w:val="none"/>
              </w:rPr>
              <w:t>预约挂号登记</w:t>
            </w:r>
          </w:p>
        </w:tc>
      </w:tr>
      <w:tr w14:paraId="3FAB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C4260E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313</w:t>
            </w:r>
          </w:p>
        </w:tc>
        <w:tc>
          <w:tcPr>
            <w:tcW w:w="738" w:type="dxa"/>
            <w:vMerge w:val="continue"/>
            <w:tcBorders>
              <w:top w:val="nil"/>
              <w:left w:val="single" w:color="auto" w:sz="4" w:space="0"/>
              <w:bottom w:val="single" w:color="auto" w:sz="4" w:space="0"/>
              <w:right w:val="single" w:color="auto" w:sz="4" w:space="0"/>
            </w:tcBorders>
            <w:vAlign w:val="center"/>
          </w:tcPr>
          <w:p w14:paraId="7EE1EC9B">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0F7E5870">
            <w:pPr>
              <w:widowControl/>
              <w:rPr>
                <w:rFonts w:ascii="宋体" w:hAnsi="宋体"/>
                <w:color w:val="auto"/>
                <w:kern w:val="0"/>
                <w:sz w:val="24"/>
                <w:szCs w:val="24"/>
                <w:highlight w:val="none"/>
              </w:rPr>
            </w:pPr>
            <w:r>
              <w:rPr>
                <w:rFonts w:hint="eastAsia" w:ascii="宋体" w:hAnsi="宋体"/>
                <w:color w:val="auto"/>
                <w:kern w:val="0"/>
                <w:sz w:val="24"/>
                <w:szCs w:val="24"/>
                <w:highlight w:val="none"/>
              </w:rPr>
              <w:t>自助挂号登记</w:t>
            </w:r>
          </w:p>
        </w:tc>
      </w:tr>
      <w:tr w14:paraId="5757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378083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314</w:t>
            </w:r>
          </w:p>
        </w:tc>
        <w:tc>
          <w:tcPr>
            <w:tcW w:w="738" w:type="dxa"/>
            <w:vMerge w:val="continue"/>
            <w:tcBorders>
              <w:top w:val="nil"/>
              <w:left w:val="single" w:color="auto" w:sz="4" w:space="0"/>
              <w:bottom w:val="single" w:color="auto" w:sz="4" w:space="0"/>
              <w:right w:val="single" w:color="auto" w:sz="4" w:space="0"/>
            </w:tcBorders>
            <w:vAlign w:val="center"/>
          </w:tcPr>
          <w:p w14:paraId="38DD2B19">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55778349">
            <w:pPr>
              <w:widowControl/>
              <w:rPr>
                <w:rFonts w:ascii="宋体" w:hAnsi="宋体"/>
                <w:color w:val="auto"/>
                <w:kern w:val="0"/>
                <w:sz w:val="24"/>
                <w:szCs w:val="24"/>
                <w:highlight w:val="none"/>
              </w:rPr>
            </w:pPr>
            <w:r>
              <w:rPr>
                <w:rFonts w:hint="eastAsia" w:ascii="宋体" w:hAnsi="宋体"/>
                <w:color w:val="auto"/>
                <w:kern w:val="0"/>
                <w:sz w:val="24"/>
                <w:szCs w:val="24"/>
                <w:highlight w:val="none"/>
              </w:rPr>
              <w:t>代缴费处方查询</w:t>
            </w:r>
          </w:p>
        </w:tc>
      </w:tr>
      <w:tr w14:paraId="28A4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CEE45A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315</w:t>
            </w:r>
          </w:p>
        </w:tc>
        <w:tc>
          <w:tcPr>
            <w:tcW w:w="738" w:type="dxa"/>
            <w:vMerge w:val="continue"/>
            <w:tcBorders>
              <w:top w:val="nil"/>
              <w:left w:val="single" w:color="auto" w:sz="4" w:space="0"/>
              <w:bottom w:val="single" w:color="auto" w:sz="4" w:space="0"/>
              <w:right w:val="single" w:color="auto" w:sz="4" w:space="0"/>
            </w:tcBorders>
            <w:vAlign w:val="center"/>
          </w:tcPr>
          <w:p w14:paraId="710D5D90">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71838DC8">
            <w:pPr>
              <w:widowControl/>
              <w:rPr>
                <w:rFonts w:ascii="宋体" w:hAnsi="宋体"/>
                <w:color w:val="auto"/>
                <w:kern w:val="0"/>
                <w:sz w:val="24"/>
                <w:szCs w:val="24"/>
                <w:highlight w:val="none"/>
              </w:rPr>
            </w:pPr>
            <w:r>
              <w:rPr>
                <w:rFonts w:hint="eastAsia" w:ascii="宋体" w:hAnsi="宋体"/>
                <w:color w:val="auto"/>
                <w:kern w:val="0"/>
                <w:sz w:val="24"/>
                <w:szCs w:val="24"/>
                <w:highlight w:val="none"/>
              </w:rPr>
              <w:t>自助缴费</w:t>
            </w:r>
          </w:p>
        </w:tc>
      </w:tr>
      <w:tr w14:paraId="7425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37C21D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316</w:t>
            </w:r>
          </w:p>
        </w:tc>
        <w:tc>
          <w:tcPr>
            <w:tcW w:w="738" w:type="dxa"/>
            <w:vMerge w:val="continue"/>
            <w:tcBorders>
              <w:top w:val="nil"/>
              <w:left w:val="single" w:color="auto" w:sz="4" w:space="0"/>
              <w:bottom w:val="single" w:color="auto" w:sz="4" w:space="0"/>
              <w:right w:val="single" w:color="auto" w:sz="4" w:space="0"/>
            </w:tcBorders>
            <w:vAlign w:val="center"/>
          </w:tcPr>
          <w:p w14:paraId="009B64C3">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0A1B7A66">
            <w:pPr>
              <w:widowControl/>
              <w:rPr>
                <w:rFonts w:ascii="宋体" w:hAnsi="宋体"/>
                <w:color w:val="auto"/>
                <w:kern w:val="0"/>
                <w:sz w:val="24"/>
                <w:szCs w:val="24"/>
                <w:highlight w:val="none"/>
              </w:rPr>
            </w:pPr>
            <w:r>
              <w:rPr>
                <w:rFonts w:hint="eastAsia" w:ascii="宋体" w:hAnsi="宋体"/>
                <w:color w:val="auto"/>
                <w:kern w:val="0"/>
                <w:sz w:val="24"/>
                <w:szCs w:val="24"/>
                <w:highlight w:val="none"/>
              </w:rPr>
              <w:t>信息公告</w:t>
            </w:r>
          </w:p>
        </w:tc>
      </w:tr>
      <w:tr w14:paraId="57F7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935CEF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317</w:t>
            </w:r>
          </w:p>
        </w:tc>
        <w:tc>
          <w:tcPr>
            <w:tcW w:w="738" w:type="dxa"/>
            <w:vMerge w:val="continue"/>
            <w:tcBorders>
              <w:top w:val="nil"/>
              <w:left w:val="single" w:color="auto" w:sz="4" w:space="0"/>
              <w:bottom w:val="single" w:color="auto" w:sz="4" w:space="0"/>
              <w:right w:val="single" w:color="auto" w:sz="4" w:space="0"/>
            </w:tcBorders>
            <w:vAlign w:val="center"/>
          </w:tcPr>
          <w:p w14:paraId="756C7BCF">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6EFD7D18">
            <w:pPr>
              <w:widowControl/>
              <w:rPr>
                <w:rFonts w:ascii="宋体" w:hAnsi="宋体"/>
                <w:color w:val="auto"/>
                <w:kern w:val="0"/>
                <w:sz w:val="24"/>
                <w:szCs w:val="24"/>
                <w:highlight w:val="none"/>
              </w:rPr>
            </w:pPr>
            <w:r>
              <w:rPr>
                <w:rFonts w:hint="eastAsia" w:ascii="宋体" w:hAnsi="宋体"/>
                <w:color w:val="auto"/>
                <w:kern w:val="0"/>
                <w:sz w:val="24"/>
                <w:szCs w:val="24"/>
                <w:highlight w:val="none"/>
              </w:rPr>
              <w:t>自助建档发卡</w:t>
            </w:r>
          </w:p>
        </w:tc>
      </w:tr>
      <w:tr w14:paraId="0947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BAD6B8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318</w:t>
            </w:r>
          </w:p>
        </w:tc>
        <w:tc>
          <w:tcPr>
            <w:tcW w:w="738" w:type="dxa"/>
            <w:vMerge w:val="continue"/>
            <w:tcBorders>
              <w:top w:val="nil"/>
              <w:left w:val="single" w:color="auto" w:sz="4" w:space="0"/>
              <w:bottom w:val="single" w:color="auto" w:sz="4" w:space="0"/>
              <w:right w:val="single" w:color="auto" w:sz="4" w:space="0"/>
            </w:tcBorders>
            <w:vAlign w:val="center"/>
          </w:tcPr>
          <w:p w14:paraId="1EBF43B7">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25FAC190">
            <w:pPr>
              <w:widowControl/>
              <w:rPr>
                <w:rFonts w:ascii="宋体" w:hAnsi="宋体"/>
                <w:color w:val="auto"/>
                <w:kern w:val="0"/>
                <w:sz w:val="24"/>
                <w:szCs w:val="24"/>
                <w:highlight w:val="none"/>
              </w:rPr>
            </w:pPr>
            <w:r>
              <w:rPr>
                <w:rFonts w:hint="eastAsia" w:ascii="宋体" w:hAnsi="宋体"/>
                <w:color w:val="auto"/>
                <w:kern w:val="0"/>
                <w:sz w:val="24"/>
                <w:szCs w:val="24"/>
                <w:highlight w:val="none"/>
              </w:rPr>
              <w:t>医保卡建档</w:t>
            </w:r>
          </w:p>
        </w:tc>
      </w:tr>
      <w:tr w14:paraId="13C6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398A50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319</w:t>
            </w:r>
          </w:p>
        </w:tc>
        <w:tc>
          <w:tcPr>
            <w:tcW w:w="738" w:type="dxa"/>
            <w:vMerge w:val="continue"/>
            <w:tcBorders>
              <w:top w:val="nil"/>
              <w:left w:val="single" w:color="auto" w:sz="4" w:space="0"/>
              <w:bottom w:val="single" w:color="auto" w:sz="4" w:space="0"/>
              <w:right w:val="single" w:color="auto" w:sz="4" w:space="0"/>
            </w:tcBorders>
            <w:vAlign w:val="center"/>
          </w:tcPr>
          <w:p w14:paraId="67C056F2">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73ACF67A">
            <w:pPr>
              <w:widowControl/>
              <w:rPr>
                <w:rFonts w:ascii="宋体" w:hAnsi="宋体"/>
                <w:color w:val="auto"/>
                <w:kern w:val="0"/>
                <w:sz w:val="24"/>
                <w:szCs w:val="24"/>
                <w:highlight w:val="none"/>
              </w:rPr>
            </w:pPr>
            <w:r>
              <w:rPr>
                <w:rFonts w:hint="eastAsia" w:ascii="宋体" w:hAnsi="宋体"/>
                <w:color w:val="auto"/>
                <w:kern w:val="0"/>
                <w:sz w:val="24"/>
                <w:szCs w:val="24"/>
                <w:highlight w:val="none"/>
              </w:rPr>
              <w:t>身份证办卡</w:t>
            </w:r>
          </w:p>
        </w:tc>
      </w:tr>
      <w:tr w14:paraId="7AC1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E95DDF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320</w:t>
            </w:r>
          </w:p>
        </w:tc>
        <w:tc>
          <w:tcPr>
            <w:tcW w:w="738" w:type="dxa"/>
            <w:vMerge w:val="continue"/>
            <w:tcBorders>
              <w:top w:val="nil"/>
              <w:left w:val="single" w:color="auto" w:sz="4" w:space="0"/>
              <w:bottom w:val="single" w:color="auto" w:sz="4" w:space="0"/>
              <w:right w:val="single" w:color="auto" w:sz="4" w:space="0"/>
            </w:tcBorders>
            <w:vAlign w:val="center"/>
          </w:tcPr>
          <w:p w14:paraId="570C025E">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37184422">
            <w:pPr>
              <w:widowControl/>
              <w:rPr>
                <w:rFonts w:ascii="宋体" w:hAnsi="宋体"/>
                <w:color w:val="auto"/>
                <w:kern w:val="0"/>
                <w:sz w:val="24"/>
                <w:szCs w:val="24"/>
                <w:highlight w:val="none"/>
              </w:rPr>
            </w:pPr>
            <w:r>
              <w:rPr>
                <w:rFonts w:hint="eastAsia" w:ascii="宋体" w:hAnsi="宋体"/>
                <w:color w:val="auto"/>
                <w:kern w:val="0"/>
                <w:sz w:val="24"/>
                <w:szCs w:val="24"/>
                <w:highlight w:val="none"/>
              </w:rPr>
              <w:t>为子女办卡</w:t>
            </w:r>
          </w:p>
        </w:tc>
      </w:tr>
      <w:tr w14:paraId="6E73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2BDFA6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321</w:t>
            </w:r>
          </w:p>
        </w:tc>
        <w:tc>
          <w:tcPr>
            <w:tcW w:w="738" w:type="dxa"/>
            <w:vMerge w:val="continue"/>
            <w:tcBorders>
              <w:top w:val="nil"/>
              <w:left w:val="single" w:color="auto" w:sz="4" w:space="0"/>
              <w:bottom w:val="single" w:color="auto" w:sz="4" w:space="0"/>
              <w:right w:val="single" w:color="auto" w:sz="4" w:space="0"/>
            </w:tcBorders>
            <w:vAlign w:val="center"/>
          </w:tcPr>
          <w:p w14:paraId="358416DB">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5367B754">
            <w:pPr>
              <w:widowControl/>
              <w:rPr>
                <w:rFonts w:ascii="宋体" w:hAnsi="宋体"/>
                <w:color w:val="auto"/>
                <w:kern w:val="0"/>
                <w:sz w:val="24"/>
                <w:szCs w:val="24"/>
                <w:highlight w:val="none"/>
              </w:rPr>
            </w:pPr>
            <w:r>
              <w:rPr>
                <w:rFonts w:hint="eastAsia" w:ascii="宋体" w:hAnsi="宋体"/>
                <w:color w:val="auto"/>
                <w:kern w:val="0"/>
                <w:sz w:val="24"/>
                <w:szCs w:val="24"/>
                <w:highlight w:val="none"/>
              </w:rPr>
              <w:t>公共查询</w:t>
            </w:r>
          </w:p>
        </w:tc>
      </w:tr>
      <w:tr w14:paraId="3886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7E649B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322</w:t>
            </w:r>
          </w:p>
        </w:tc>
        <w:tc>
          <w:tcPr>
            <w:tcW w:w="738" w:type="dxa"/>
            <w:vMerge w:val="continue"/>
            <w:tcBorders>
              <w:top w:val="nil"/>
              <w:left w:val="single" w:color="auto" w:sz="4" w:space="0"/>
              <w:bottom w:val="single" w:color="auto" w:sz="4" w:space="0"/>
              <w:right w:val="single" w:color="auto" w:sz="4" w:space="0"/>
            </w:tcBorders>
            <w:vAlign w:val="center"/>
          </w:tcPr>
          <w:p w14:paraId="03D5DA7D">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2D3CC0B4">
            <w:pPr>
              <w:widowControl/>
              <w:rPr>
                <w:rFonts w:ascii="宋体" w:hAnsi="宋体"/>
                <w:color w:val="auto"/>
                <w:kern w:val="0"/>
                <w:sz w:val="24"/>
                <w:szCs w:val="24"/>
                <w:highlight w:val="none"/>
              </w:rPr>
            </w:pPr>
            <w:r>
              <w:rPr>
                <w:rFonts w:hint="eastAsia" w:ascii="宋体" w:hAnsi="宋体"/>
                <w:color w:val="auto"/>
                <w:kern w:val="0"/>
                <w:sz w:val="24"/>
                <w:szCs w:val="24"/>
                <w:highlight w:val="none"/>
              </w:rPr>
              <w:t>门诊费用查询</w:t>
            </w:r>
          </w:p>
        </w:tc>
      </w:tr>
      <w:tr w14:paraId="735D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C20CF2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323</w:t>
            </w:r>
          </w:p>
        </w:tc>
        <w:tc>
          <w:tcPr>
            <w:tcW w:w="738" w:type="dxa"/>
            <w:vMerge w:val="continue"/>
            <w:tcBorders>
              <w:top w:val="nil"/>
              <w:left w:val="single" w:color="auto" w:sz="4" w:space="0"/>
              <w:bottom w:val="single" w:color="auto" w:sz="4" w:space="0"/>
              <w:right w:val="single" w:color="auto" w:sz="4" w:space="0"/>
            </w:tcBorders>
            <w:vAlign w:val="center"/>
          </w:tcPr>
          <w:p w14:paraId="70DB14B0">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70ACBF3F">
            <w:pPr>
              <w:widowControl/>
              <w:rPr>
                <w:rFonts w:ascii="宋体" w:hAnsi="宋体"/>
                <w:color w:val="auto"/>
                <w:kern w:val="0"/>
                <w:sz w:val="24"/>
                <w:szCs w:val="24"/>
                <w:highlight w:val="none"/>
              </w:rPr>
            </w:pPr>
            <w:r>
              <w:rPr>
                <w:rFonts w:hint="eastAsia" w:ascii="宋体" w:hAnsi="宋体"/>
                <w:color w:val="auto"/>
                <w:kern w:val="0"/>
                <w:sz w:val="24"/>
                <w:szCs w:val="24"/>
                <w:highlight w:val="none"/>
              </w:rPr>
              <w:t>价格查询</w:t>
            </w:r>
          </w:p>
        </w:tc>
      </w:tr>
      <w:tr w14:paraId="3465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4C8CB3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324</w:t>
            </w:r>
          </w:p>
        </w:tc>
        <w:tc>
          <w:tcPr>
            <w:tcW w:w="738" w:type="dxa"/>
            <w:vMerge w:val="continue"/>
            <w:tcBorders>
              <w:top w:val="nil"/>
              <w:left w:val="single" w:color="auto" w:sz="4" w:space="0"/>
              <w:bottom w:val="single" w:color="auto" w:sz="4" w:space="0"/>
              <w:right w:val="single" w:color="auto" w:sz="4" w:space="0"/>
            </w:tcBorders>
            <w:vAlign w:val="center"/>
          </w:tcPr>
          <w:p w14:paraId="70C5A869">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5116FE6E">
            <w:pPr>
              <w:widowControl/>
              <w:rPr>
                <w:rFonts w:ascii="宋体" w:hAnsi="宋体"/>
                <w:color w:val="auto"/>
                <w:kern w:val="0"/>
                <w:sz w:val="24"/>
                <w:szCs w:val="24"/>
                <w:highlight w:val="none"/>
              </w:rPr>
            </w:pPr>
            <w:r>
              <w:rPr>
                <w:rFonts w:hint="eastAsia" w:ascii="宋体" w:hAnsi="宋体"/>
                <w:color w:val="auto"/>
                <w:kern w:val="0"/>
                <w:sz w:val="24"/>
                <w:szCs w:val="24"/>
                <w:highlight w:val="none"/>
              </w:rPr>
              <w:t>门诊医疗服务满意度调查</w:t>
            </w:r>
          </w:p>
        </w:tc>
      </w:tr>
      <w:tr w14:paraId="5A5D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DD5F53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325</w:t>
            </w:r>
          </w:p>
        </w:tc>
        <w:tc>
          <w:tcPr>
            <w:tcW w:w="738" w:type="dxa"/>
            <w:vMerge w:val="continue"/>
            <w:tcBorders>
              <w:top w:val="nil"/>
              <w:left w:val="single" w:color="auto" w:sz="4" w:space="0"/>
              <w:bottom w:val="single" w:color="auto" w:sz="4" w:space="0"/>
              <w:right w:val="single" w:color="auto" w:sz="4" w:space="0"/>
            </w:tcBorders>
            <w:vAlign w:val="center"/>
          </w:tcPr>
          <w:p w14:paraId="7208E814">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42778BFC">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住院医疗服务满意度调查</w:t>
            </w:r>
          </w:p>
        </w:tc>
      </w:tr>
      <w:tr w14:paraId="6382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D1B224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326</w:t>
            </w:r>
          </w:p>
        </w:tc>
        <w:tc>
          <w:tcPr>
            <w:tcW w:w="738" w:type="dxa"/>
            <w:vMerge w:val="continue"/>
            <w:tcBorders>
              <w:top w:val="nil"/>
              <w:left w:val="single" w:color="auto" w:sz="4" w:space="0"/>
              <w:bottom w:val="single" w:color="auto" w:sz="4" w:space="0"/>
              <w:right w:val="single" w:color="auto" w:sz="4" w:space="0"/>
            </w:tcBorders>
            <w:vAlign w:val="center"/>
          </w:tcPr>
          <w:p w14:paraId="63F03670">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2B707C88">
            <w:pPr>
              <w:widowControl/>
              <w:rPr>
                <w:rFonts w:ascii="宋体" w:hAnsi="宋体"/>
                <w:color w:val="auto"/>
                <w:kern w:val="0"/>
                <w:sz w:val="24"/>
                <w:szCs w:val="24"/>
                <w:highlight w:val="none"/>
              </w:rPr>
            </w:pPr>
            <w:r>
              <w:rPr>
                <w:rFonts w:hint="eastAsia" w:ascii="宋体" w:hAnsi="宋体"/>
                <w:color w:val="auto"/>
                <w:kern w:val="0"/>
                <w:sz w:val="24"/>
                <w:szCs w:val="24"/>
                <w:highlight w:val="none"/>
              </w:rPr>
              <w:t>医院工作总体满意度调查</w:t>
            </w:r>
          </w:p>
        </w:tc>
      </w:tr>
      <w:tr w14:paraId="65A0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B4053A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327</w:t>
            </w:r>
          </w:p>
        </w:tc>
        <w:tc>
          <w:tcPr>
            <w:tcW w:w="738" w:type="dxa"/>
            <w:vMerge w:val="continue"/>
            <w:tcBorders>
              <w:top w:val="nil"/>
              <w:left w:val="single" w:color="auto" w:sz="4" w:space="0"/>
              <w:bottom w:val="single" w:color="auto" w:sz="4" w:space="0"/>
              <w:right w:val="single" w:color="auto" w:sz="4" w:space="0"/>
            </w:tcBorders>
            <w:vAlign w:val="center"/>
          </w:tcPr>
          <w:p w14:paraId="40FBB3E7">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72ECCE9F">
            <w:pPr>
              <w:widowControl/>
              <w:rPr>
                <w:rFonts w:ascii="宋体" w:hAnsi="宋体"/>
                <w:color w:val="auto"/>
                <w:kern w:val="0"/>
                <w:sz w:val="24"/>
                <w:szCs w:val="24"/>
                <w:highlight w:val="none"/>
              </w:rPr>
            </w:pPr>
            <w:r>
              <w:rPr>
                <w:rFonts w:hint="eastAsia" w:ascii="宋体" w:hAnsi="宋体"/>
                <w:color w:val="auto"/>
                <w:kern w:val="0"/>
                <w:sz w:val="24"/>
                <w:szCs w:val="24"/>
                <w:highlight w:val="none"/>
              </w:rPr>
              <w:t>满意度分析</w:t>
            </w:r>
          </w:p>
        </w:tc>
      </w:tr>
      <w:tr w14:paraId="4624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6C4728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328</w:t>
            </w:r>
          </w:p>
        </w:tc>
        <w:tc>
          <w:tcPr>
            <w:tcW w:w="738" w:type="dxa"/>
            <w:vMerge w:val="continue"/>
            <w:tcBorders>
              <w:top w:val="nil"/>
              <w:left w:val="single" w:color="auto" w:sz="4" w:space="0"/>
              <w:bottom w:val="single" w:color="auto" w:sz="4" w:space="0"/>
              <w:right w:val="single" w:color="auto" w:sz="4" w:space="0"/>
            </w:tcBorders>
            <w:vAlign w:val="center"/>
          </w:tcPr>
          <w:p w14:paraId="21F883B9">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6128EA4A">
            <w:pPr>
              <w:widowControl/>
              <w:rPr>
                <w:rFonts w:ascii="宋体" w:hAnsi="宋体"/>
                <w:color w:val="auto"/>
                <w:kern w:val="0"/>
                <w:sz w:val="24"/>
                <w:szCs w:val="24"/>
                <w:highlight w:val="none"/>
              </w:rPr>
            </w:pPr>
            <w:r>
              <w:rPr>
                <w:rFonts w:hint="eastAsia" w:ascii="宋体" w:hAnsi="宋体"/>
                <w:color w:val="auto"/>
                <w:kern w:val="0"/>
                <w:sz w:val="24"/>
                <w:szCs w:val="24"/>
                <w:highlight w:val="none"/>
              </w:rPr>
              <w:t>自助入院登记</w:t>
            </w:r>
          </w:p>
        </w:tc>
      </w:tr>
      <w:tr w14:paraId="1C55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3DB994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329</w:t>
            </w:r>
          </w:p>
        </w:tc>
        <w:tc>
          <w:tcPr>
            <w:tcW w:w="738" w:type="dxa"/>
            <w:vMerge w:val="continue"/>
            <w:tcBorders>
              <w:top w:val="nil"/>
              <w:left w:val="single" w:color="auto" w:sz="4" w:space="0"/>
              <w:bottom w:val="single" w:color="auto" w:sz="4" w:space="0"/>
              <w:right w:val="single" w:color="auto" w:sz="4" w:space="0"/>
            </w:tcBorders>
            <w:vAlign w:val="center"/>
          </w:tcPr>
          <w:p w14:paraId="119EFB5B">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3CA036E8">
            <w:pPr>
              <w:widowControl/>
              <w:rPr>
                <w:rFonts w:ascii="宋体" w:hAnsi="宋体"/>
                <w:color w:val="auto"/>
                <w:kern w:val="0"/>
                <w:sz w:val="24"/>
                <w:szCs w:val="24"/>
                <w:highlight w:val="none"/>
              </w:rPr>
            </w:pPr>
            <w:r>
              <w:rPr>
                <w:rFonts w:hint="eastAsia" w:ascii="宋体" w:hAnsi="宋体"/>
                <w:color w:val="auto"/>
                <w:kern w:val="0"/>
                <w:sz w:val="24"/>
                <w:szCs w:val="24"/>
                <w:highlight w:val="none"/>
              </w:rPr>
              <w:t>自助入院预交金充值</w:t>
            </w:r>
          </w:p>
        </w:tc>
      </w:tr>
      <w:tr w14:paraId="6242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9175B9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330</w:t>
            </w:r>
          </w:p>
        </w:tc>
        <w:tc>
          <w:tcPr>
            <w:tcW w:w="738" w:type="dxa"/>
            <w:vMerge w:val="continue"/>
            <w:tcBorders>
              <w:top w:val="nil"/>
              <w:left w:val="single" w:color="auto" w:sz="4" w:space="0"/>
              <w:bottom w:val="single" w:color="auto" w:sz="4" w:space="0"/>
              <w:right w:val="single" w:color="auto" w:sz="4" w:space="0"/>
            </w:tcBorders>
            <w:vAlign w:val="center"/>
          </w:tcPr>
          <w:p w14:paraId="5D5C0846">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2B908593">
            <w:pPr>
              <w:widowControl/>
              <w:rPr>
                <w:rFonts w:ascii="宋体" w:hAnsi="宋体"/>
                <w:color w:val="auto"/>
                <w:kern w:val="0"/>
                <w:sz w:val="24"/>
                <w:szCs w:val="24"/>
                <w:highlight w:val="none"/>
              </w:rPr>
            </w:pPr>
            <w:r>
              <w:rPr>
                <w:rFonts w:hint="eastAsia" w:ascii="宋体" w:hAnsi="宋体"/>
                <w:color w:val="auto"/>
                <w:kern w:val="0"/>
                <w:sz w:val="24"/>
                <w:szCs w:val="24"/>
                <w:highlight w:val="none"/>
              </w:rPr>
              <w:t>门诊发票打印</w:t>
            </w:r>
          </w:p>
        </w:tc>
      </w:tr>
      <w:tr w14:paraId="3CEB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8DACB5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331</w:t>
            </w:r>
          </w:p>
        </w:tc>
        <w:tc>
          <w:tcPr>
            <w:tcW w:w="738" w:type="dxa"/>
            <w:vMerge w:val="continue"/>
            <w:tcBorders>
              <w:top w:val="nil"/>
              <w:left w:val="single" w:color="auto" w:sz="4" w:space="0"/>
              <w:bottom w:val="single" w:color="auto" w:sz="4" w:space="0"/>
              <w:right w:val="single" w:color="auto" w:sz="4" w:space="0"/>
            </w:tcBorders>
            <w:vAlign w:val="center"/>
          </w:tcPr>
          <w:p w14:paraId="7B172E8B">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1C1B45BD">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住院发票打印</w:t>
            </w:r>
          </w:p>
        </w:tc>
      </w:tr>
      <w:tr w14:paraId="18F0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BCC941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332</w:t>
            </w:r>
          </w:p>
        </w:tc>
        <w:tc>
          <w:tcPr>
            <w:tcW w:w="738" w:type="dxa"/>
            <w:vMerge w:val="continue"/>
            <w:tcBorders>
              <w:top w:val="nil"/>
              <w:left w:val="single" w:color="auto" w:sz="4" w:space="0"/>
              <w:bottom w:val="single" w:color="auto" w:sz="4" w:space="0"/>
              <w:right w:val="single" w:color="auto" w:sz="4" w:space="0"/>
            </w:tcBorders>
            <w:vAlign w:val="center"/>
          </w:tcPr>
          <w:p w14:paraId="4FC55230">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20F68215">
            <w:pPr>
              <w:widowControl/>
              <w:rPr>
                <w:rFonts w:ascii="宋体" w:hAnsi="宋体"/>
                <w:color w:val="auto"/>
                <w:kern w:val="0"/>
                <w:sz w:val="24"/>
                <w:szCs w:val="24"/>
                <w:highlight w:val="none"/>
              </w:rPr>
            </w:pPr>
            <w:r>
              <w:rPr>
                <w:rFonts w:hint="eastAsia" w:ascii="宋体" w:hAnsi="宋体"/>
                <w:color w:val="auto"/>
                <w:kern w:val="0"/>
                <w:sz w:val="24"/>
                <w:szCs w:val="24"/>
                <w:highlight w:val="none"/>
              </w:rPr>
              <w:t>门诊检验报告打印</w:t>
            </w:r>
          </w:p>
        </w:tc>
      </w:tr>
      <w:tr w14:paraId="19EB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1E28A6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333</w:t>
            </w:r>
          </w:p>
        </w:tc>
        <w:tc>
          <w:tcPr>
            <w:tcW w:w="738" w:type="dxa"/>
            <w:vMerge w:val="continue"/>
            <w:tcBorders>
              <w:top w:val="nil"/>
              <w:left w:val="single" w:color="auto" w:sz="4" w:space="0"/>
              <w:bottom w:val="single" w:color="auto" w:sz="4" w:space="0"/>
              <w:right w:val="single" w:color="auto" w:sz="4" w:space="0"/>
            </w:tcBorders>
            <w:vAlign w:val="center"/>
          </w:tcPr>
          <w:p w14:paraId="34A088E8">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6F832EB2">
            <w:pPr>
              <w:widowControl/>
              <w:rPr>
                <w:rFonts w:ascii="宋体" w:hAnsi="宋体"/>
                <w:color w:val="auto"/>
                <w:kern w:val="0"/>
                <w:sz w:val="24"/>
                <w:szCs w:val="24"/>
                <w:highlight w:val="none"/>
              </w:rPr>
            </w:pPr>
            <w:r>
              <w:rPr>
                <w:rFonts w:hint="eastAsia" w:ascii="宋体" w:hAnsi="宋体"/>
                <w:color w:val="auto"/>
                <w:kern w:val="0"/>
                <w:sz w:val="24"/>
                <w:szCs w:val="24"/>
                <w:highlight w:val="none"/>
              </w:rPr>
              <w:t>门诊检查报告打印</w:t>
            </w:r>
          </w:p>
        </w:tc>
      </w:tr>
      <w:tr w14:paraId="0774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A48745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334</w:t>
            </w:r>
          </w:p>
        </w:tc>
        <w:tc>
          <w:tcPr>
            <w:tcW w:w="738" w:type="dxa"/>
            <w:vMerge w:val="continue"/>
            <w:tcBorders>
              <w:top w:val="nil"/>
              <w:left w:val="single" w:color="auto" w:sz="4" w:space="0"/>
              <w:bottom w:val="single" w:color="auto" w:sz="4" w:space="0"/>
              <w:right w:val="single" w:color="auto" w:sz="4" w:space="0"/>
            </w:tcBorders>
            <w:vAlign w:val="center"/>
          </w:tcPr>
          <w:p w14:paraId="63A85311">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13A506E3">
            <w:pPr>
              <w:widowControl/>
              <w:rPr>
                <w:rFonts w:ascii="宋体" w:hAnsi="宋体"/>
                <w:color w:val="auto"/>
                <w:kern w:val="0"/>
                <w:sz w:val="24"/>
                <w:szCs w:val="24"/>
                <w:highlight w:val="none"/>
              </w:rPr>
            </w:pPr>
            <w:r>
              <w:rPr>
                <w:rFonts w:hint="eastAsia" w:ascii="宋体" w:hAnsi="宋体"/>
                <w:color w:val="auto"/>
                <w:kern w:val="0"/>
                <w:sz w:val="24"/>
                <w:szCs w:val="24"/>
                <w:highlight w:val="none"/>
              </w:rPr>
              <w:t>密码应用功能模块</w:t>
            </w:r>
          </w:p>
        </w:tc>
      </w:tr>
      <w:tr w14:paraId="3357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06FE1E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335</w:t>
            </w:r>
          </w:p>
        </w:tc>
        <w:tc>
          <w:tcPr>
            <w:tcW w:w="738" w:type="dxa"/>
            <w:vMerge w:val="restart"/>
            <w:tcBorders>
              <w:top w:val="nil"/>
              <w:left w:val="single" w:color="auto" w:sz="4" w:space="0"/>
              <w:bottom w:val="single" w:color="auto" w:sz="4" w:space="0"/>
              <w:right w:val="single" w:color="auto" w:sz="4" w:space="0"/>
            </w:tcBorders>
            <w:vAlign w:val="center"/>
          </w:tcPr>
          <w:p w14:paraId="1C8AAE2B">
            <w:pPr>
              <w:widowControl/>
              <w:rPr>
                <w:rFonts w:ascii="宋体" w:hAnsi="宋体"/>
                <w:color w:val="auto"/>
                <w:kern w:val="0"/>
                <w:sz w:val="24"/>
                <w:szCs w:val="24"/>
                <w:highlight w:val="none"/>
              </w:rPr>
            </w:pPr>
            <w:r>
              <w:rPr>
                <w:rFonts w:hint="eastAsia" w:ascii="宋体" w:hAnsi="宋体"/>
                <w:color w:val="auto"/>
                <w:kern w:val="0"/>
                <w:sz w:val="24"/>
                <w:szCs w:val="24"/>
                <w:highlight w:val="none"/>
              </w:rPr>
              <w:t>临床营养评估系统</w:t>
            </w:r>
          </w:p>
        </w:tc>
        <w:tc>
          <w:tcPr>
            <w:tcW w:w="1318" w:type="dxa"/>
            <w:vMerge w:val="restart"/>
            <w:tcBorders>
              <w:top w:val="nil"/>
              <w:left w:val="single" w:color="auto" w:sz="4" w:space="0"/>
              <w:bottom w:val="single" w:color="auto" w:sz="4" w:space="0"/>
              <w:right w:val="single" w:color="auto" w:sz="4" w:space="0"/>
            </w:tcBorders>
            <w:vAlign w:val="center"/>
          </w:tcPr>
          <w:p w14:paraId="358262CE">
            <w:pPr>
              <w:widowControl/>
              <w:rPr>
                <w:rFonts w:ascii="宋体" w:hAnsi="宋体"/>
                <w:color w:val="auto"/>
                <w:kern w:val="0"/>
                <w:sz w:val="24"/>
                <w:szCs w:val="24"/>
                <w:highlight w:val="none"/>
              </w:rPr>
            </w:pPr>
            <w:r>
              <w:rPr>
                <w:rFonts w:hint="eastAsia" w:ascii="宋体" w:hAnsi="宋体"/>
                <w:color w:val="auto"/>
                <w:kern w:val="0"/>
                <w:sz w:val="24"/>
                <w:szCs w:val="24"/>
                <w:highlight w:val="none"/>
              </w:rPr>
              <w:t>营养门诊系统</w:t>
            </w: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21FA8B49">
            <w:pPr>
              <w:widowControl/>
              <w:rPr>
                <w:rFonts w:ascii="宋体" w:hAnsi="宋体"/>
                <w:color w:val="auto"/>
                <w:kern w:val="0"/>
                <w:sz w:val="24"/>
                <w:szCs w:val="24"/>
                <w:highlight w:val="none"/>
              </w:rPr>
            </w:pPr>
            <w:r>
              <w:rPr>
                <w:rFonts w:hint="eastAsia" w:ascii="宋体" w:hAnsi="宋体"/>
                <w:color w:val="auto"/>
                <w:kern w:val="0"/>
                <w:sz w:val="24"/>
                <w:szCs w:val="24"/>
                <w:highlight w:val="none"/>
              </w:rPr>
              <w:t>待诊工作台</w:t>
            </w:r>
          </w:p>
        </w:tc>
      </w:tr>
      <w:tr w14:paraId="7591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450361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336</w:t>
            </w:r>
          </w:p>
        </w:tc>
        <w:tc>
          <w:tcPr>
            <w:tcW w:w="738" w:type="dxa"/>
            <w:vMerge w:val="continue"/>
            <w:tcBorders>
              <w:top w:val="nil"/>
              <w:left w:val="single" w:color="auto" w:sz="4" w:space="0"/>
              <w:bottom w:val="single" w:color="auto" w:sz="4" w:space="0"/>
              <w:right w:val="single" w:color="auto" w:sz="4" w:space="0"/>
            </w:tcBorders>
            <w:vAlign w:val="center"/>
          </w:tcPr>
          <w:p w14:paraId="41B0C3C0">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6644C35">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3E2CBEBB">
            <w:pPr>
              <w:widowControl/>
              <w:rPr>
                <w:rFonts w:ascii="宋体" w:hAnsi="宋体"/>
                <w:color w:val="auto"/>
                <w:kern w:val="0"/>
                <w:sz w:val="24"/>
                <w:szCs w:val="24"/>
                <w:highlight w:val="none"/>
              </w:rPr>
            </w:pPr>
            <w:r>
              <w:rPr>
                <w:rFonts w:hint="eastAsia" w:ascii="宋体" w:hAnsi="宋体"/>
                <w:color w:val="auto"/>
                <w:kern w:val="0"/>
                <w:sz w:val="24"/>
                <w:szCs w:val="24"/>
                <w:highlight w:val="none"/>
              </w:rPr>
              <w:t>体格评估</w:t>
            </w:r>
          </w:p>
        </w:tc>
      </w:tr>
      <w:tr w14:paraId="4F8A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C190C8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337</w:t>
            </w:r>
          </w:p>
        </w:tc>
        <w:tc>
          <w:tcPr>
            <w:tcW w:w="738" w:type="dxa"/>
            <w:vMerge w:val="continue"/>
            <w:tcBorders>
              <w:top w:val="nil"/>
              <w:left w:val="single" w:color="auto" w:sz="4" w:space="0"/>
              <w:bottom w:val="single" w:color="auto" w:sz="4" w:space="0"/>
              <w:right w:val="single" w:color="auto" w:sz="4" w:space="0"/>
            </w:tcBorders>
            <w:vAlign w:val="center"/>
          </w:tcPr>
          <w:p w14:paraId="0D8FA0CC">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E99675D">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4A03B138">
            <w:pPr>
              <w:widowControl/>
              <w:rPr>
                <w:rFonts w:ascii="宋体" w:hAnsi="宋体"/>
                <w:color w:val="auto"/>
                <w:kern w:val="0"/>
                <w:sz w:val="24"/>
                <w:szCs w:val="24"/>
                <w:highlight w:val="none"/>
              </w:rPr>
            </w:pPr>
            <w:r>
              <w:rPr>
                <w:rFonts w:hint="eastAsia" w:ascii="宋体" w:hAnsi="宋体"/>
                <w:color w:val="auto"/>
                <w:kern w:val="0"/>
                <w:sz w:val="24"/>
                <w:szCs w:val="24"/>
                <w:highlight w:val="none"/>
              </w:rPr>
              <w:t>营养筛评</w:t>
            </w:r>
          </w:p>
        </w:tc>
      </w:tr>
      <w:tr w14:paraId="59C4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3103DE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338</w:t>
            </w:r>
          </w:p>
        </w:tc>
        <w:tc>
          <w:tcPr>
            <w:tcW w:w="738" w:type="dxa"/>
            <w:vMerge w:val="continue"/>
            <w:tcBorders>
              <w:top w:val="nil"/>
              <w:left w:val="single" w:color="auto" w:sz="4" w:space="0"/>
              <w:bottom w:val="single" w:color="auto" w:sz="4" w:space="0"/>
              <w:right w:val="single" w:color="auto" w:sz="4" w:space="0"/>
            </w:tcBorders>
            <w:vAlign w:val="center"/>
          </w:tcPr>
          <w:p w14:paraId="372B9347">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78DCB21">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73AFCBCD">
            <w:pPr>
              <w:widowControl/>
              <w:rPr>
                <w:rFonts w:ascii="宋体" w:hAnsi="宋体"/>
                <w:color w:val="auto"/>
                <w:kern w:val="0"/>
                <w:sz w:val="24"/>
                <w:szCs w:val="24"/>
                <w:highlight w:val="none"/>
              </w:rPr>
            </w:pPr>
            <w:r>
              <w:rPr>
                <w:rFonts w:hint="eastAsia" w:ascii="宋体" w:hAnsi="宋体"/>
                <w:color w:val="auto"/>
                <w:kern w:val="0"/>
                <w:sz w:val="24"/>
                <w:szCs w:val="24"/>
                <w:highlight w:val="none"/>
              </w:rPr>
              <w:t>调查工具</w:t>
            </w:r>
          </w:p>
        </w:tc>
      </w:tr>
      <w:tr w14:paraId="0184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6D8AF1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339</w:t>
            </w:r>
          </w:p>
        </w:tc>
        <w:tc>
          <w:tcPr>
            <w:tcW w:w="738" w:type="dxa"/>
            <w:vMerge w:val="continue"/>
            <w:tcBorders>
              <w:top w:val="nil"/>
              <w:left w:val="single" w:color="auto" w:sz="4" w:space="0"/>
              <w:bottom w:val="single" w:color="auto" w:sz="4" w:space="0"/>
              <w:right w:val="single" w:color="auto" w:sz="4" w:space="0"/>
            </w:tcBorders>
            <w:vAlign w:val="center"/>
          </w:tcPr>
          <w:p w14:paraId="5F9FF5C0">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864C1F5">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051C5BE7">
            <w:pPr>
              <w:widowControl/>
              <w:rPr>
                <w:rFonts w:ascii="宋体" w:hAnsi="宋体"/>
                <w:color w:val="auto"/>
                <w:kern w:val="0"/>
                <w:sz w:val="24"/>
                <w:szCs w:val="24"/>
                <w:highlight w:val="none"/>
              </w:rPr>
            </w:pPr>
            <w:r>
              <w:rPr>
                <w:rFonts w:hint="eastAsia" w:ascii="宋体" w:hAnsi="宋体"/>
                <w:color w:val="auto"/>
                <w:kern w:val="0"/>
                <w:sz w:val="24"/>
                <w:szCs w:val="24"/>
                <w:highlight w:val="none"/>
              </w:rPr>
              <w:t>营养治疗</w:t>
            </w:r>
          </w:p>
        </w:tc>
      </w:tr>
      <w:tr w14:paraId="70E1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9E2A2A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340</w:t>
            </w:r>
          </w:p>
        </w:tc>
        <w:tc>
          <w:tcPr>
            <w:tcW w:w="738" w:type="dxa"/>
            <w:vMerge w:val="continue"/>
            <w:tcBorders>
              <w:top w:val="nil"/>
              <w:left w:val="single" w:color="auto" w:sz="4" w:space="0"/>
              <w:bottom w:val="single" w:color="auto" w:sz="4" w:space="0"/>
              <w:right w:val="single" w:color="auto" w:sz="4" w:space="0"/>
            </w:tcBorders>
            <w:vAlign w:val="center"/>
          </w:tcPr>
          <w:p w14:paraId="34C910D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83103DE">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71A58712">
            <w:pPr>
              <w:widowControl/>
              <w:rPr>
                <w:rFonts w:ascii="宋体" w:hAnsi="宋体"/>
                <w:color w:val="auto"/>
                <w:kern w:val="0"/>
                <w:sz w:val="24"/>
                <w:szCs w:val="24"/>
                <w:highlight w:val="none"/>
              </w:rPr>
            </w:pPr>
            <w:r>
              <w:rPr>
                <w:rFonts w:hint="eastAsia" w:ascii="宋体" w:hAnsi="宋体"/>
                <w:color w:val="auto"/>
                <w:kern w:val="0"/>
                <w:sz w:val="24"/>
                <w:szCs w:val="24"/>
                <w:highlight w:val="none"/>
              </w:rPr>
              <w:t>营养门诊报告</w:t>
            </w:r>
          </w:p>
        </w:tc>
      </w:tr>
      <w:tr w14:paraId="69F6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9E88D2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341</w:t>
            </w:r>
          </w:p>
        </w:tc>
        <w:tc>
          <w:tcPr>
            <w:tcW w:w="738" w:type="dxa"/>
            <w:vMerge w:val="continue"/>
            <w:tcBorders>
              <w:top w:val="nil"/>
              <w:left w:val="single" w:color="auto" w:sz="4" w:space="0"/>
              <w:bottom w:val="single" w:color="auto" w:sz="4" w:space="0"/>
              <w:right w:val="single" w:color="auto" w:sz="4" w:space="0"/>
            </w:tcBorders>
            <w:vAlign w:val="center"/>
          </w:tcPr>
          <w:p w14:paraId="411E201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05DA683">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767C09EE">
            <w:pPr>
              <w:widowControl/>
              <w:rPr>
                <w:rFonts w:ascii="宋体" w:hAnsi="宋体"/>
                <w:color w:val="auto"/>
                <w:kern w:val="0"/>
                <w:sz w:val="24"/>
                <w:szCs w:val="24"/>
                <w:highlight w:val="none"/>
              </w:rPr>
            </w:pPr>
            <w:r>
              <w:rPr>
                <w:rFonts w:hint="eastAsia" w:ascii="宋体" w:hAnsi="宋体"/>
                <w:color w:val="auto"/>
                <w:kern w:val="0"/>
                <w:sz w:val="24"/>
                <w:szCs w:val="24"/>
                <w:highlight w:val="none"/>
              </w:rPr>
              <w:t>门诊档案中心</w:t>
            </w:r>
          </w:p>
        </w:tc>
      </w:tr>
      <w:tr w14:paraId="0643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882CEA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342</w:t>
            </w:r>
          </w:p>
        </w:tc>
        <w:tc>
          <w:tcPr>
            <w:tcW w:w="738" w:type="dxa"/>
            <w:vMerge w:val="continue"/>
            <w:tcBorders>
              <w:top w:val="nil"/>
              <w:left w:val="single" w:color="auto" w:sz="4" w:space="0"/>
              <w:bottom w:val="single" w:color="auto" w:sz="4" w:space="0"/>
              <w:right w:val="single" w:color="auto" w:sz="4" w:space="0"/>
            </w:tcBorders>
            <w:vAlign w:val="center"/>
          </w:tcPr>
          <w:p w14:paraId="6B57EAD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5CBF60C">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2FF8F6ED">
            <w:pPr>
              <w:widowControl/>
              <w:rPr>
                <w:rFonts w:ascii="宋体" w:hAnsi="宋体"/>
                <w:color w:val="auto"/>
                <w:kern w:val="0"/>
                <w:sz w:val="24"/>
                <w:szCs w:val="24"/>
                <w:highlight w:val="none"/>
              </w:rPr>
            </w:pPr>
            <w:r>
              <w:rPr>
                <w:rFonts w:hint="eastAsia" w:ascii="宋体" w:hAnsi="宋体"/>
                <w:color w:val="auto"/>
                <w:kern w:val="0"/>
                <w:sz w:val="24"/>
                <w:szCs w:val="24"/>
                <w:highlight w:val="none"/>
              </w:rPr>
              <w:t>系统管理</w:t>
            </w:r>
          </w:p>
        </w:tc>
      </w:tr>
      <w:tr w14:paraId="1CA2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321117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343</w:t>
            </w:r>
          </w:p>
        </w:tc>
        <w:tc>
          <w:tcPr>
            <w:tcW w:w="738" w:type="dxa"/>
            <w:vMerge w:val="continue"/>
            <w:tcBorders>
              <w:top w:val="nil"/>
              <w:left w:val="single" w:color="auto" w:sz="4" w:space="0"/>
              <w:bottom w:val="single" w:color="auto" w:sz="4" w:space="0"/>
              <w:right w:val="single" w:color="auto" w:sz="4" w:space="0"/>
            </w:tcBorders>
            <w:vAlign w:val="center"/>
          </w:tcPr>
          <w:p w14:paraId="1074A5BA">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425139E6">
            <w:pPr>
              <w:widowControl/>
              <w:rPr>
                <w:rFonts w:ascii="宋体" w:hAnsi="宋体"/>
                <w:color w:val="auto"/>
                <w:kern w:val="0"/>
                <w:sz w:val="24"/>
                <w:szCs w:val="24"/>
                <w:highlight w:val="none"/>
              </w:rPr>
            </w:pPr>
            <w:r>
              <w:rPr>
                <w:rFonts w:hint="eastAsia" w:ascii="宋体" w:hAnsi="宋体"/>
                <w:color w:val="auto"/>
                <w:kern w:val="0"/>
                <w:sz w:val="24"/>
                <w:szCs w:val="24"/>
                <w:highlight w:val="none"/>
              </w:rPr>
              <w:t>患者微信订餐系统</w:t>
            </w: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6CFBD7DB">
            <w:pPr>
              <w:widowControl/>
              <w:rPr>
                <w:rFonts w:ascii="宋体" w:hAnsi="宋体"/>
                <w:color w:val="auto"/>
                <w:kern w:val="0"/>
                <w:sz w:val="24"/>
                <w:szCs w:val="24"/>
                <w:highlight w:val="none"/>
              </w:rPr>
            </w:pPr>
            <w:r>
              <w:rPr>
                <w:rFonts w:hint="eastAsia" w:ascii="宋体" w:hAnsi="宋体"/>
                <w:color w:val="auto"/>
                <w:kern w:val="0"/>
                <w:sz w:val="24"/>
                <w:szCs w:val="24"/>
                <w:highlight w:val="none"/>
              </w:rPr>
              <w:t>多平台支持</w:t>
            </w:r>
          </w:p>
        </w:tc>
      </w:tr>
      <w:tr w14:paraId="466B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0AC116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344</w:t>
            </w:r>
          </w:p>
        </w:tc>
        <w:tc>
          <w:tcPr>
            <w:tcW w:w="738" w:type="dxa"/>
            <w:vMerge w:val="continue"/>
            <w:tcBorders>
              <w:top w:val="nil"/>
              <w:left w:val="single" w:color="auto" w:sz="4" w:space="0"/>
              <w:bottom w:val="single" w:color="auto" w:sz="4" w:space="0"/>
              <w:right w:val="single" w:color="auto" w:sz="4" w:space="0"/>
            </w:tcBorders>
            <w:vAlign w:val="center"/>
          </w:tcPr>
          <w:p w14:paraId="02CDD65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9B688AB">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5030F1F0">
            <w:pPr>
              <w:widowControl/>
              <w:rPr>
                <w:rFonts w:ascii="宋体" w:hAnsi="宋体"/>
                <w:color w:val="auto"/>
                <w:kern w:val="0"/>
                <w:sz w:val="24"/>
                <w:szCs w:val="24"/>
                <w:highlight w:val="none"/>
              </w:rPr>
            </w:pPr>
            <w:r>
              <w:rPr>
                <w:rFonts w:hint="eastAsia" w:ascii="宋体" w:hAnsi="宋体"/>
                <w:color w:val="auto"/>
                <w:kern w:val="0"/>
                <w:sz w:val="24"/>
                <w:szCs w:val="24"/>
                <w:highlight w:val="none"/>
              </w:rPr>
              <w:t>患者校验绑定</w:t>
            </w:r>
          </w:p>
        </w:tc>
      </w:tr>
      <w:tr w14:paraId="4B10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0B8F30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345</w:t>
            </w:r>
          </w:p>
        </w:tc>
        <w:tc>
          <w:tcPr>
            <w:tcW w:w="738" w:type="dxa"/>
            <w:vMerge w:val="continue"/>
            <w:tcBorders>
              <w:top w:val="nil"/>
              <w:left w:val="single" w:color="auto" w:sz="4" w:space="0"/>
              <w:bottom w:val="single" w:color="auto" w:sz="4" w:space="0"/>
              <w:right w:val="single" w:color="auto" w:sz="4" w:space="0"/>
            </w:tcBorders>
            <w:vAlign w:val="center"/>
          </w:tcPr>
          <w:p w14:paraId="7B697D6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511E894">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77AB3F32">
            <w:pPr>
              <w:widowControl/>
              <w:rPr>
                <w:rFonts w:ascii="宋体" w:hAnsi="宋体"/>
                <w:color w:val="auto"/>
                <w:kern w:val="0"/>
                <w:sz w:val="24"/>
                <w:szCs w:val="24"/>
                <w:highlight w:val="none"/>
              </w:rPr>
            </w:pPr>
            <w:r>
              <w:rPr>
                <w:rFonts w:hint="eastAsia" w:ascii="宋体" w:hAnsi="宋体"/>
                <w:color w:val="auto"/>
                <w:kern w:val="0"/>
                <w:sz w:val="24"/>
                <w:szCs w:val="24"/>
                <w:highlight w:val="none"/>
              </w:rPr>
              <w:t>微信订餐</w:t>
            </w:r>
          </w:p>
        </w:tc>
      </w:tr>
      <w:tr w14:paraId="0BF2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33677F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346</w:t>
            </w:r>
          </w:p>
        </w:tc>
        <w:tc>
          <w:tcPr>
            <w:tcW w:w="738" w:type="dxa"/>
            <w:vMerge w:val="continue"/>
            <w:tcBorders>
              <w:top w:val="nil"/>
              <w:left w:val="single" w:color="auto" w:sz="4" w:space="0"/>
              <w:bottom w:val="single" w:color="auto" w:sz="4" w:space="0"/>
              <w:right w:val="single" w:color="auto" w:sz="4" w:space="0"/>
            </w:tcBorders>
            <w:vAlign w:val="center"/>
          </w:tcPr>
          <w:p w14:paraId="4C69AD69">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D6AD1B1">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1A75FC3F">
            <w:pPr>
              <w:widowControl/>
              <w:rPr>
                <w:rFonts w:ascii="宋体" w:hAnsi="宋体"/>
                <w:color w:val="auto"/>
                <w:kern w:val="0"/>
                <w:sz w:val="24"/>
                <w:szCs w:val="24"/>
                <w:highlight w:val="none"/>
              </w:rPr>
            </w:pPr>
            <w:r>
              <w:rPr>
                <w:rFonts w:hint="eastAsia" w:ascii="宋体" w:hAnsi="宋体"/>
                <w:color w:val="auto"/>
                <w:kern w:val="0"/>
                <w:sz w:val="24"/>
                <w:szCs w:val="24"/>
                <w:highlight w:val="none"/>
              </w:rPr>
              <w:t>在线充值</w:t>
            </w:r>
          </w:p>
        </w:tc>
      </w:tr>
      <w:tr w14:paraId="4854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219051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347</w:t>
            </w:r>
          </w:p>
        </w:tc>
        <w:tc>
          <w:tcPr>
            <w:tcW w:w="738" w:type="dxa"/>
            <w:vMerge w:val="continue"/>
            <w:tcBorders>
              <w:top w:val="nil"/>
              <w:left w:val="single" w:color="auto" w:sz="4" w:space="0"/>
              <w:bottom w:val="single" w:color="auto" w:sz="4" w:space="0"/>
              <w:right w:val="single" w:color="auto" w:sz="4" w:space="0"/>
            </w:tcBorders>
            <w:vAlign w:val="center"/>
          </w:tcPr>
          <w:p w14:paraId="3AC97DE9">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B918645">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40F357DD">
            <w:pPr>
              <w:widowControl/>
              <w:rPr>
                <w:rFonts w:ascii="宋体" w:hAnsi="宋体"/>
                <w:color w:val="auto"/>
                <w:kern w:val="0"/>
                <w:sz w:val="24"/>
                <w:szCs w:val="24"/>
                <w:highlight w:val="none"/>
              </w:rPr>
            </w:pPr>
            <w:r>
              <w:rPr>
                <w:rFonts w:hint="eastAsia" w:ascii="宋体" w:hAnsi="宋体"/>
                <w:color w:val="auto"/>
                <w:kern w:val="0"/>
                <w:sz w:val="24"/>
                <w:szCs w:val="24"/>
                <w:highlight w:val="none"/>
              </w:rPr>
              <w:t>营养分析</w:t>
            </w:r>
          </w:p>
        </w:tc>
      </w:tr>
      <w:tr w14:paraId="7BF0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EB5DF2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348</w:t>
            </w:r>
          </w:p>
        </w:tc>
        <w:tc>
          <w:tcPr>
            <w:tcW w:w="738" w:type="dxa"/>
            <w:vMerge w:val="continue"/>
            <w:tcBorders>
              <w:top w:val="nil"/>
              <w:left w:val="single" w:color="auto" w:sz="4" w:space="0"/>
              <w:bottom w:val="single" w:color="auto" w:sz="4" w:space="0"/>
              <w:right w:val="single" w:color="auto" w:sz="4" w:space="0"/>
            </w:tcBorders>
            <w:vAlign w:val="center"/>
          </w:tcPr>
          <w:p w14:paraId="75EC870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8E00D02">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486E7C64">
            <w:pPr>
              <w:widowControl/>
              <w:rPr>
                <w:rFonts w:ascii="宋体" w:hAnsi="宋体"/>
                <w:color w:val="auto"/>
                <w:kern w:val="0"/>
                <w:sz w:val="24"/>
                <w:szCs w:val="24"/>
                <w:highlight w:val="none"/>
              </w:rPr>
            </w:pPr>
            <w:r>
              <w:rPr>
                <w:rFonts w:hint="eastAsia" w:ascii="宋体" w:hAnsi="宋体"/>
                <w:color w:val="auto"/>
                <w:kern w:val="0"/>
                <w:sz w:val="24"/>
                <w:szCs w:val="24"/>
                <w:highlight w:val="none"/>
              </w:rPr>
              <w:t>营养宣教</w:t>
            </w:r>
          </w:p>
        </w:tc>
      </w:tr>
      <w:tr w14:paraId="2566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0D7DF6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349</w:t>
            </w:r>
          </w:p>
        </w:tc>
        <w:tc>
          <w:tcPr>
            <w:tcW w:w="738" w:type="dxa"/>
            <w:vMerge w:val="continue"/>
            <w:tcBorders>
              <w:top w:val="nil"/>
              <w:left w:val="single" w:color="auto" w:sz="4" w:space="0"/>
              <w:bottom w:val="single" w:color="auto" w:sz="4" w:space="0"/>
              <w:right w:val="single" w:color="auto" w:sz="4" w:space="0"/>
            </w:tcBorders>
            <w:vAlign w:val="center"/>
          </w:tcPr>
          <w:p w14:paraId="7A36DFCC">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06FF72C">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6FB22D0E">
            <w:pPr>
              <w:widowControl/>
              <w:rPr>
                <w:rFonts w:ascii="宋体" w:hAnsi="宋体"/>
                <w:color w:val="auto"/>
                <w:kern w:val="0"/>
                <w:sz w:val="24"/>
                <w:szCs w:val="24"/>
                <w:highlight w:val="none"/>
              </w:rPr>
            </w:pPr>
            <w:r>
              <w:rPr>
                <w:rFonts w:hint="eastAsia" w:ascii="宋体" w:hAnsi="宋体"/>
                <w:color w:val="auto"/>
                <w:kern w:val="0"/>
                <w:sz w:val="24"/>
                <w:szCs w:val="24"/>
                <w:highlight w:val="none"/>
              </w:rPr>
              <w:t>订单查询</w:t>
            </w:r>
          </w:p>
        </w:tc>
      </w:tr>
      <w:tr w14:paraId="2531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3EB0AD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350</w:t>
            </w:r>
          </w:p>
        </w:tc>
        <w:tc>
          <w:tcPr>
            <w:tcW w:w="738" w:type="dxa"/>
            <w:vMerge w:val="continue"/>
            <w:tcBorders>
              <w:top w:val="nil"/>
              <w:left w:val="single" w:color="auto" w:sz="4" w:space="0"/>
              <w:bottom w:val="single" w:color="auto" w:sz="4" w:space="0"/>
              <w:right w:val="single" w:color="auto" w:sz="4" w:space="0"/>
            </w:tcBorders>
            <w:vAlign w:val="center"/>
          </w:tcPr>
          <w:p w14:paraId="53390AC1">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565DEB8">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50B772DB">
            <w:pPr>
              <w:widowControl/>
              <w:rPr>
                <w:rFonts w:ascii="宋体" w:hAnsi="宋体"/>
                <w:color w:val="auto"/>
                <w:kern w:val="0"/>
                <w:sz w:val="24"/>
                <w:szCs w:val="24"/>
                <w:highlight w:val="none"/>
              </w:rPr>
            </w:pPr>
            <w:r>
              <w:rPr>
                <w:rFonts w:hint="eastAsia" w:ascii="宋体" w:hAnsi="宋体"/>
                <w:color w:val="auto"/>
                <w:kern w:val="0"/>
                <w:sz w:val="24"/>
                <w:szCs w:val="24"/>
                <w:highlight w:val="none"/>
              </w:rPr>
              <w:t>敬老模式</w:t>
            </w:r>
          </w:p>
        </w:tc>
      </w:tr>
      <w:tr w14:paraId="0BFF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CC6329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351</w:t>
            </w:r>
          </w:p>
        </w:tc>
        <w:tc>
          <w:tcPr>
            <w:tcW w:w="738" w:type="dxa"/>
            <w:vMerge w:val="continue"/>
            <w:tcBorders>
              <w:top w:val="nil"/>
              <w:left w:val="single" w:color="auto" w:sz="4" w:space="0"/>
              <w:bottom w:val="single" w:color="auto" w:sz="4" w:space="0"/>
              <w:right w:val="single" w:color="auto" w:sz="4" w:space="0"/>
            </w:tcBorders>
            <w:vAlign w:val="center"/>
          </w:tcPr>
          <w:p w14:paraId="3430786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2AA73E8">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5253642B">
            <w:pPr>
              <w:widowControl/>
              <w:rPr>
                <w:rFonts w:ascii="宋体" w:hAnsi="宋体"/>
                <w:color w:val="auto"/>
                <w:kern w:val="0"/>
                <w:sz w:val="24"/>
                <w:szCs w:val="24"/>
                <w:highlight w:val="none"/>
              </w:rPr>
            </w:pPr>
            <w:r>
              <w:rPr>
                <w:rFonts w:hint="eastAsia" w:ascii="宋体" w:hAnsi="宋体"/>
                <w:color w:val="auto"/>
                <w:kern w:val="0"/>
                <w:sz w:val="24"/>
                <w:szCs w:val="24"/>
                <w:highlight w:val="none"/>
              </w:rPr>
              <w:t>医院宣传</w:t>
            </w:r>
          </w:p>
        </w:tc>
      </w:tr>
      <w:tr w14:paraId="5A19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C59908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352</w:t>
            </w:r>
          </w:p>
        </w:tc>
        <w:tc>
          <w:tcPr>
            <w:tcW w:w="738" w:type="dxa"/>
            <w:vMerge w:val="continue"/>
            <w:tcBorders>
              <w:top w:val="nil"/>
              <w:left w:val="single" w:color="auto" w:sz="4" w:space="0"/>
              <w:bottom w:val="single" w:color="auto" w:sz="4" w:space="0"/>
              <w:right w:val="single" w:color="auto" w:sz="4" w:space="0"/>
            </w:tcBorders>
            <w:vAlign w:val="center"/>
          </w:tcPr>
          <w:p w14:paraId="0F18294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4AB9364">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71BFF036">
            <w:pPr>
              <w:widowControl/>
              <w:rPr>
                <w:rFonts w:ascii="宋体" w:hAnsi="宋体"/>
                <w:color w:val="auto"/>
                <w:kern w:val="0"/>
                <w:sz w:val="24"/>
                <w:szCs w:val="24"/>
                <w:highlight w:val="none"/>
              </w:rPr>
            </w:pPr>
            <w:r>
              <w:rPr>
                <w:rFonts w:hint="eastAsia" w:ascii="宋体" w:hAnsi="宋体"/>
                <w:color w:val="auto"/>
                <w:kern w:val="0"/>
                <w:sz w:val="24"/>
                <w:szCs w:val="24"/>
                <w:highlight w:val="none"/>
              </w:rPr>
              <w:t>满意度评价</w:t>
            </w:r>
          </w:p>
        </w:tc>
      </w:tr>
      <w:tr w14:paraId="50A6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E18EEC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353</w:t>
            </w:r>
          </w:p>
        </w:tc>
        <w:tc>
          <w:tcPr>
            <w:tcW w:w="738" w:type="dxa"/>
            <w:vMerge w:val="continue"/>
            <w:tcBorders>
              <w:top w:val="nil"/>
              <w:left w:val="single" w:color="auto" w:sz="4" w:space="0"/>
              <w:bottom w:val="single" w:color="auto" w:sz="4" w:space="0"/>
              <w:right w:val="single" w:color="auto" w:sz="4" w:space="0"/>
            </w:tcBorders>
            <w:vAlign w:val="center"/>
          </w:tcPr>
          <w:p w14:paraId="2AFA5646">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33900838">
            <w:pPr>
              <w:widowControl/>
              <w:rPr>
                <w:rFonts w:ascii="宋体" w:hAnsi="宋体"/>
                <w:color w:val="auto"/>
                <w:kern w:val="0"/>
                <w:sz w:val="24"/>
                <w:szCs w:val="24"/>
                <w:highlight w:val="none"/>
              </w:rPr>
            </w:pPr>
            <w:r>
              <w:rPr>
                <w:rFonts w:hint="eastAsia" w:ascii="宋体" w:hAnsi="宋体"/>
                <w:color w:val="auto"/>
                <w:kern w:val="0"/>
                <w:sz w:val="24"/>
                <w:szCs w:val="24"/>
                <w:highlight w:val="none"/>
              </w:rPr>
              <w:t>移动营养诊疗系统</w:t>
            </w: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760514B0">
            <w:pPr>
              <w:widowControl/>
              <w:rPr>
                <w:rFonts w:ascii="宋体" w:hAnsi="宋体"/>
                <w:color w:val="auto"/>
                <w:kern w:val="0"/>
                <w:sz w:val="24"/>
                <w:szCs w:val="24"/>
                <w:highlight w:val="none"/>
              </w:rPr>
            </w:pPr>
            <w:r>
              <w:rPr>
                <w:rFonts w:hint="eastAsia" w:ascii="宋体" w:hAnsi="宋体"/>
                <w:color w:val="auto"/>
                <w:kern w:val="0"/>
                <w:sz w:val="24"/>
                <w:szCs w:val="24"/>
                <w:highlight w:val="none"/>
              </w:rPr>
              <w:t>科室患者管理</w:t>
            </w:r>
          </w:p>
        </w:tc>
      </w:tr>
      <w:tr w14:paraId="4F32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3C6B73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354</w:t>
            </w:r>
          </w:p>
        </w:tc>
        <w:tc>
          <w:tcPr>
            <w:tcW w:w="738" w:type="dxa"/>
            <w:vMerge w:val="continue"/>
            <w:tcBorders>
              <w:top w:val="nil"/>
              <w:left w:val="single" w:color="auto" w:sz="4" w:space="0"/>
              <w:bottom w:val="single" w:color="auto" w:sz="4" w:space="0"/>
              <w:right w:val="single" w:color="auto" w:sz="4" w:space="0"/>
            </w:tcBorders>
            <w:vAlign w:val="center"/>
          </w:tcPr>
          <w:p w14:paraId="6A4323E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BCB3429">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75A0C91B">
            <w:pPr>
              <w:widowControl/>
              <w:rPr>
                <w:rFonts w:ascii="宋体" w:hAnsi="宋体"/>
                <w:color w:val="auto"/>
                <w:kern w:val="0"/>
                <w:sz w:val="24"/>
                <w:szCs w:val="24"/>
                <w:highlight w:val="none"/>
              </w:rPr>
            </w:pPr>
            <w:r>
              <w:rPr>
                <w:rFonts w:hint="eastAsia" w:ascii="宋体" w:hAnsi="宋体"/>
                <w:color w:val="auto"/>
                <w:kern w:val="0"/>
                <w:sz w:val="24"/>
                <w:szCs w:val="24"/>
                <w:highlight w:val="none"/>
              </w:rPr>
              <w:t>营养会诊</w:t>
            </w:r>
          </w:p>
        </w:tc>
      </w:tr>
      <w:tr w14:paraId="587B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56CC4D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355</w:t>
            </w:r>
          </w:p>
        </w:tc>
        <w:tc>
          <w:tcPr>
            <w:tcW w:w="738" w:type="dxa"/>
            <w:vMerge w:val="continue"/>
            <w:tcBorders>
              <w:top w:val="nil"/>
              <w:left w:val="single" w:color="auto" w:sz="4" w:space="0"/>
              <w:bottom w:val="single" w:color="auto" w:sz="4" w:space="0"/>
              <w:right w:val="single" w:color="auto" w:sz="4" w:space="0"/>
            </w:tcBorders>
            <w:vAlign w:val="center"/>
          </w:tcPr>
          <w:p w14:paraId="5A05976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3F56A7A">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1AFED40B">
            <w:pPr>
              <w:widowControl/>
              <w:rPr>
                <w:rFonts w:ascii="宋体" w:hAnsi="宋体"/>
                <w:color w:val="auto"/>
                <w:kern w:val="0"/>
                <w:sz w:val="24"/>
                <w:szCs w:val="24"/>
                <w:highlight w:val="none"/>
              </w:rPr>
            </w:pPr>
            <w:r>
              <w:rPr>
                <w:rFonts w:hint="eastAsia" w:ascii="宋体" w:hAnsi="宋体"/>
                <w:color w:val="auto"/>
                <w:kern w:val="0"/>
                <w:sz w:val="24"/>
                <w:szCs w:val="24"/>
                <w:highlight w:val="none"/>
              </w:rPr>
              <w:t>营养查房</w:t>
            </w:r>
          </w:p>
        </w:tc>
      </w:tr>
      <w:tr w14:paraId="4779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ACE7FE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356</w:t>
            </w:r>
          </w:p>
        </w:tc>
        <w:tc>
          <w:tcPr>
            <w:tcW w:w="738" w:type="dxa"/>
            <w:vMerge w:val="continue"/>
            <w:tcBorders>
              <w:top w:val="nil"/>
              <w:left w:val="single" w:color="auto" w:sz="4" w:space="0"/>
              <w:bottom w:val="single" w:color="auto" w:sz="4" w:space="0"/>
              <w:right w:val="single" w:color="auto" w:sz="4" w:space="0"/>
            </w:tcBorders>
            <w:vAlign w:val="center"/>
          </w:tcPr>
          <w:p w14:paraId="5058C80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8AEAF28">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3A492275">
            <w:pPr>
              <w:widowControl/>
              <w:rPr>
                <w:rFonts w:ascii="宋体" w:hAnsi="宋体"/>
                <w:color w:val="auto"/>
                <w:kern w:val="0"/>
                <w:sz w:val="24"/>
                <w:szCs w:val="24"/>
                <w:highlight w:val="none"/>
              </w:rPr>
            </w:pPr>
            <w:r>
              <w:rPr>
                <w:rFonts w:hint="eastAsia" w:ascii="宋体" w:hAnsi="宋体"/>
                <w:color w:val="auto"/>
                <w:kern w:val="0"/>
                <w:sz w:val="24"/>
                <w:szCs w:val="24"/>
                <w:highlight w:val="none"/>
              </w:rPr>
              <w:t>关注患者</w:t>
            </w:r>
          </w:p>
        </w:tc>
      </w:tr>
      <w:tr w14:paraId="37C9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082F80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357</w:t>
            </w:r>
          </w:p>
        </w:tc>
        <w:tc>
          <w:tcPr>
            <w:tcW w:w="738" w:type="dxa"/>
            <w:vMerge w:val="continue"/>
            <w:tcBorders>
              <w:top w:val="nil"/>
              <w:left w:val="single" w:color="auto" w:sz="4" w:space="0"/>
              <w:bottom w:val="single" w:color="auto" w:sz="4" w:space="0"/>
              <w:right w:val="single" w:color="auto" w:sz="4" w:space="0"/>
            </w:tcBorders>
            <w:vAlign w:val="center"/>
          </w:tcPr>
          <w:p w14:paraId="74F771DC">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97D4A7B">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6D0ECFB5">
            <w:pPr>
              <w:widowControl/>
              <w:rPr>
                <w:rFonts w:ascii="宋体" w:hAnsi="宋体"/>
                <w:color w:val="auto"/>
                <w:kern w:val="0"/>
                <w:sz w:val="24"/>
                <w:szCs w:val="24"/>
                <w:highlight w:val="none"/>
              </w:rPr>
            </w:pPr>
            <w:r>
              <w:rPr>
                <w:rFonts w:hint="eastAsia" w:ascii="宋体" w:hAnsi="宋体"/>
                <w:color w:val="auto"/>
                <w:kern w:val="0"/>
                <w:sz w:val="24"/>
                <w:szCs w:val="24"/>
                <w:highlight w:val="none"/>
              </w:rPr>
              <w:t>营养筛查与评价</w:t>
            </w:r>
          </w:p>
        </w:tc>
      </w:tr>
      <w:tr w14:paraId="0AAC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323090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358</w:t>
            </w:r>
          </w:p>
        </w:tc>
        <w:tc>
          <w:tcPr>
            <w:tcW w:w="738" w:type="dxa"/>
            <w:vMerge w:val="continue"/>
            <w:tcBorders>
              <w:top w:val="nil"/>
              <w:left w:val="single" w:color="auto" w:sz="4" w:space="0"/>
              <w:bottom w:val="single" w:color="auto" w:sz="4" w:space="0"/>
              <w:right w:val="single" w:color="auto" w:sz="4" w:space="0"/>
            </w:tcBorders>
            <w:vAlign w:val="center"/>
          </w:tcPr>
          <w:p w14:paraId="6CFE293A">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085084B">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54F0C0E1">
            <w:pPr>
              <w:widowControl/>
              <w:rPr>
                <w:rFonts w:ascii="宋体" w:hAnsi="宋体"/>
                <w:color w:val="auto"/>
                <w:kern w:val="0"/>
                <w:sz w:val="24"/>
                <w:szCs w:val="24"/>
                <w:highlight w:val="none"/>
              </w:rPr>
            </w:pPr>
            <w:r>
              <w:rPr>
                <w:rFonts w:hint="eastAsia" w:ascii="宋体" w:hAnsi="宋体"/>
                <w:color w:val="auto"/>
                <w:kern w:val="0"/>
                <w:sz w:val="24"/>
                <w:szCs w:val="24"/>
                <w:highlight w:val="none"/>
              </w:rPr>
              <w:t>营养评估单</w:t>
            </w:r>
          </w:p>
        </w:tc>
      </w:tr>
      <w:tr w14:paraId="4A03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516B3F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359</w:t>
            </w:r>
          </w:p>
        </w:tc>
        <w:tc>
          <w:tcPr>
            <w:tcW w:w="738" w:type="dxa"/>
            <w:vMerge w:val="continue"/>
            <w:tcBorders>
              <w:top w:val="nil"/>
              <w:left w:val="single" w:color="auto" w:sz="4" w:space="0"/>
              <w:bottom w:val="single" w:color="auto" w:sz="4" w:space="0"/>
              <w:right w:val="single" w:color="auto" w:sz="4" w:space="0"/>
            </w:tcBorders>
            <w:vAlign w:val="center"/>
          </w:tcPr>
          <w:p w14:paraId="36283E5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A9B3AF3">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7E867C0A">
            <w:pPr>
              <w:widowControl/>
              <w:rPr>
                <w:rFonts w:ascii="宋体" w:hAnsi="宋体"/>
                <w:color w:val="auto"/>
                <w:kern w:val="0"/>
                <w:sz w:val="24"/>
                <w:szCs w:val="24"/>
                <w:highlight w:val="none"/>
              </w:rPr>
            </w:pPr>
            <w:r>
              <w:rPr>
                <w:rFonts w:hint="eastAsia" w:ascii="宋体" w:hAnsi="宋体"/>
                <w:color w:val="auto"/>
                <w:kern w:val="0"/>
                <w:sz w:val="24"/>
                <w:szCs w:val="24"/>
                <w:highlight w:val="none"/>
              </w:rPr>
              <w:t>营养摄入调查</w:t>
            </w:r>
          </w:p>
        </w:tc>
      </w:tr>
      <w:tr w14:paraId="7971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960243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360</w:t>
            </w:r>
          </w:p>
        </w:tc>
        <w:tc>
          <w:tcPr>
            <w:tcW w:w="738" w:type="dxa"/>
            <w:vMerge w:val="continue"/>
            <w:tcBorders>
              <w:top w:val="nil"/>
              <w:left w:val="single" w:color="auto" w:sz="4" w:space="0"/>
              <w:bottom w:val="single" w:color="auto" w:sz="4" w:space="0"/>
              <w:right w:val="single" w:color="auto" w:sz="4" w:space="0"/>
            </w:tcBorders>
            <w:vAlign w:val="center"/>
          </w:tcPr>
          <w:p w14:paraId="321CE53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CC26CCD">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5C3048A5">
            <w:pPr>
              <w:widowControl/>
              <w:rPr>
                <w:rFonts w:ascii="宋体" w:hAnsi="宋体"/>
                <w:color w:val="auto"/>
                <w:kern w:val="0"/>
                <w:sz w:val="24"/>
                <w:szCs w:val="24"/>
                <w:highlight w:val="none"/>
              </w:rPr>
            </w:pPr>
            <w:r>
              <w:rPr>
                <w:rFonts w:hint="eastAsia" w:ascii="宋体" w:hAnsi="宋体"/>
                <w:color w:val="auto"/>
                <w:kern w:val="0"/>
                <w:sz w:val="24"/>
                <w:szCs w:val="24"/>
                <w:highlight w:val="none"/>
              </w:rPr>
              <w:t>营养医嘱</w:t>
            </w:r>
          </w:p>
        </w:tc>
      </w:tr>
      <w:tr w14:paraId="75BD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89A663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361</w:t>
            </w:r>
          </w:p>
        </w:tc>
        <w:tc>
          <w:tcPr>
            <w:tcW w:w="738" w:type="dxa"/>
            <w:vMerge w:val="continue"/>
            <w:tcBorders>
              <w:top w:val="nil"/>
              <w:left w:val="single" w:color="auto" w:sz="4" w:space="0"/>
              <w:bottom w:val="single" w:color="auto" w:sz="4" w:space="0"/>
              <w:right w:val="single" w:color="auto" w:sz="4" w:space="0"/>
            </w:tcBorders>
            <w:vAlign w:val="center"/>
          </w:tcPr>
          <w:p w14:paraId="6F55F77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1E66E17">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524F99C2">
            <w:pPr>
              <w:widowControl/>
              <w:rPr>
                <w:rFonts w:ascii="宋体" w:hAnsi="宋体"/>
                <w:color w:val="auto"/>
                <w:kern w:val="0"/>
                <w:sz w:val="24"/>
                <w:szCs w:val="24"/>
                <w:highlight w:val="none"/>
              </w:rPr>
            </w:pPr>
            <w:r>
              <w:rPr>
                <w:rFonts w:hint="eastAsia" w:ascii="宋体" w:hAnsi="宋体"/>
                <w:color w:val="auto"/>
                <w:kern w:val="0"/>
                <w:sz w:val="24"/>
                <w:szCs w:val="24"/>
                <w:highlight w:val="none"/>
              </w:rPr>
              <w:t>实验室检查数据</w:t>
            </w:r>
          </w:p>
        </w:tc>
      </w:tr>
      <w:tr w14:paraId="4465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CC5CCE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362</w:t>
            </w:r>
          </w:p>
        </w:tc>
        <w:tc>
          <w:tcPr>
            <w:tcW w:w="738" w:type="dxa"/>
            <w:vMerge w:val="continue"/>
            <w:tcBorders>
              <w:top w:val="nil"/>
              <w:left w:val="single" w:color="auto" w:sz="4" w:space="0"/>
              <w:bottom w:val="single" w:color="auto" w:sz="4" w:space="0"/>
              <w:right w:val="single" w:color="auto" w:sz="4" w:space="0"/>
            </w:tcBorders>
            <w:vAlign w:val="center"/>
          </w:tcPr>
          <w:p w14:paraId="463635E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8A59600">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428A5B70">
            <w:pPr>
              <w:widowControl/>
              <w:rPr>
                <w:rFonts w:ascii="宋体" w:hAnsi="宋体"/>
                <w:color w:val="auto"/>
                <w:kern w:val="0"/>
                <w:sz w:val="24"/>
                <w:szCs w:val="24"/>
                <w:highlight w:val="none"/>
              </w:rPr>
            </w:pPr>
            <w:r>
              <w:rPr>
                <w:rFonts w:hint="eastAsia" w:ascii="宋体" w:hAnsi="宋体"/>
                <w:color w:val="auto"/>
                <w:kern w:val="0"/>
                <w:sz w:val="24"/>
                <w:szCs w:val="24"/>
                <w:highlight w:val="none"/>
              </w:rPr>
              <w:t>数据同步</w:t>
            </w:r>
          </w:p>
        </w:tc>
      </w:tr>
      <w:tr w14:paraId="472D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A99729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363</w:t>
            </w:r>
          </w:p>
        </w:tc>
        <w:tc>
          <w:tcPr>
            <w:tcW w:w="738" w:type="dxa"/>
            <w:vMerge w:val="continue"/>
            <w:tcBorders>
              <w:top w:val="nil"/>
              <w:left w:val="single" w:color="auto" w:sz="4" w:space="0"/>
              <w:bottom w:val="single" w:color="auto" w:sz="4" w:space="0"/>
              <w:right w:val="single" w:color="auto" w:sz="4" w:space="0"/>
            </w:tcBorders>
            <w:vAlign w:val="center"/>
          </w:tcPr>
          <w:p w14:paraId="6D0361C2">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55519C2B">
            <w:pPr>
              <w:widowControl/>
              <w:rPr>
                <w:rFonts w:ascii="宋体" w:hAnsi="宋体"/>
                <w:color w:val="auto"/>
                <w:kern w:val="0"/>
                <w:sz w:val="24"/>
                <w:szCs w:val="24"/>
                <w:highlight w:val="none"/>
              </w:rPr>
            </w:pPr>
            <w:r>
              <w:rPr>
                <w:rFonts w:hint="eastAsia" w:ascii="宋体" w:hAnsi="宋体"/>
                <w:color w:val="auto"/>
                <w:kern w:val="0"/>
                <w:sz w:val="24"/>
                <w:szCs w:val="24"/>
                <w:highlight w:val="none"/>
              </w:rPr>
              <w:t>接口改造</w:t>
            </w:r>
          </w:p>
        </w:tc>
      </w:tr>
      <w:tr w14:paraId="1768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7A4D2C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364</w:t>
            </w:r>
          </w:p>
        </w:tc>
        <w:tc>
          <w:tcPr>
            <w:tcW w:w="738" w:type="dxa"/>
            <w:vMerge w:val="continue"/>
            <w:tcBorders>
              <w:top w:val="nil"/>
              <w:left w:val="single" w:color="auto" w:sz="4" w:space="0"/>
              <w:bottom w:val="single" w:color="auto" w:sz="4" w:space="0"/>
              <w:right w:val="single" w:color="auto" w:sz="4" w:space="0"/>
            </w:tcBorders>
            <w:vAlign w:val="center"/>
          </w:tcPr>
          <w:p w14:paraId="2F54C21D">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05B9B620">
            <w:pPr>
              <w:widowControl/>
              <w:rPr>
                <w:rFonts w:ascii="宋体" w:hAnsi="宋体"/>
                <w:color w:val="auto"/>
                <w:kern w:val="0"/>
                <w:sz w:val="24"/>
                <w:szCs w:val="24"/>
                <w:highlight w:val="none"/>
              </w:rPr>
            </w:pPr>
            <w:r>
              <w:rPr>
                <w:rFonts w:hint="eastAsia" w:ascii="宋体" w:hAnsi="宋体"/>
                <w:color w:val="auto"/>
                <w:kern w:val="0"/>
                <w:sz w:val="24"/>
                <w:szCs w:val="24"/>
                <w:highlight w:val="none"/>
              </w:rPr>
              <w:t>密码应用模块改造</w:t>
            </w:r>
          </w:p>
        </w:tc>
      </w:tr>
      <w:tr w14:paraId="525A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810902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365</w:t>
            </w:r>
          </w:p>
        </w:tc>
        <w:tc>
          <w:tcPr>
            <w:tcW w:w="738" w:type="dxa"/>
            <w:vMerge w:val="restart"/>
            <w:tcBorders>
              <w:top w:val="nil"/>
              <w:left w:val="single" w:color="auto" w:sz="4" w:space="0"/>
              <w:bottom w:val="single" w:color="auto" w:sz="4" w:space="0"/>
              <w:right w:val="single" w:color="auto" w:sz="4" w:space="0"/>
            </w:tcBorders>
            <w:vAlign w:val="center"/>
          </w:tcPr>
          <w:p w14:paraId="4913EBDE">
            <w:pPr>
              <w:widowControl/>
              <w:rPr>
                <w:rFonts w:ascii="宋体" w:hAnsi="宋体"/>
                <w:color w:val="auto"/>
                <w:kern w:val="0"/>
                <w:sz w:val="24"/>
                <w:szCs w:val="24"/>
                <w:highlight w:val="none"/>
              </w:rPr>
            </w:pPr>
            <w:r>
              <w:rPr>
                <w:rFonts w:hint="eastAsia" w:ascii="宋体" w:hAnsi="宋体"/>
                <w:color w:val="auto"/>
                <w:kern w:val="0"/>
                <w:sz w:val="24"/>
                <w:szCs w:val="24"/>
                <w:highlight w:val="none"/>
              </w:rPr>
              <w:t>体检系统</w:t>
            </w:r>
          </w:p>
        </w:tc>
        <w:tc>
          <w:tcPr>
            <w:tcW w:w="1318" w:type="dxa"/>
            <w:vMerge w:val="restart"/>
            <w:tcBorders>
              <w:top w:val="nil"/>
              <w:left w:val="single" w:color="auto" w:sz="4" w:space="0"/>
              <w:bottom w:val="single" w:color="auto" w:sz="4" w:space="0"/>
              <w:right w:val="single" w:color="auto" w:sz="4" w:space="0"/>
            </w:tcBorders>
            <w:vAlign w:val="center"/>
          </w:tcPr>
          <w:p w14:paraId="4CB99700">
            <w:pPr>
              <w:widowControl/>
              <w:rPr>
                <w:rFonts w:ascii="宋体" w:hAnsi="宋体"/>
                <w:color w:val="auto"/>
                <w:kern w:val="0"/>
                <w:sz w:val="24"/>
                <w:szCs w:val="24"/>
                <w:highlight w:val="none"/>
              </w:rPr>
            </w:pPr>
            <w:r>
              <w:rPr>
                <w:rFonts w:hint="eastAsia" w:ascii="宋体" w:hAnsi="宋体"/>
                <w:color w:val="auto"/>
                <w:kern w:val="0"/>
                <w:sz w:val="24"/>
                <w:szCs w:val="24"/>
                <w:highlight w:val="none"/>
              </w:rPr>
              <w:t>登记预约子系统</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6DE78CFE">
            <w:pPr>
              <w:widowControl/>
              <w:rPr>
                <w:rFonts w:ascii="宋体" w:hAnsi="宋体"/>
                <w:color w:val="auto"/>
                <w:kern w:val="0"/>
                <w:sz w:val="24"/>
                <w:szCs w:val="24"/>
                <w:highlight w:val="none"/>
              </w:rPr>
            </w:pPr>
            <w:r>
              <w:rPr>
                <w:rFonts w:hint="eastAsia" w:ascii="宋体" w:hAnsi="宋体"/>
                <w:color w:val="auto"/>
                <w:kern w:val="0"/>
                <w:sz w:val="24"/>
                <w:szCs w:val="24"/>
                <w:highlight w:val="none"/>
              </w:rPr>
              <w:t>单位信息登记、单位人员分组、单位人员导入、单位人员项目统一修改</w:t>
            </w:r>
          </w:p>
        </w:tc>
      </w:tr>
      <w:tr w14:paraId="4FC3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A7C504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366</w:t>
            </w:r>
          </w:p>
        </w:tc>
        <w:tc>
          <w:tcPr>
            <w:tcW w:w="738" w:type="dxa"/>
            <w:vMerge w:val="continue"/>
            <w:tcBorders>
              <w:top w:val="nil"/>
              <w:left w:val="single" w:color="auto" w:sz="4" w:space="0"/>
              <w:bottom w:val="single" w:color="auto" w:sz="4" w:space="0"/>
              <w:right w:val="single" w:color="auto" w:sz="4" w:space="0"/>
            </w:tcBorders>
            <w:vAlign w:val="center"/>
          </w:tcPr>
          <w:p w14:paraId="5DD1DD1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1915E97">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3CC76AC8">
            <w:pPr>
              <w:widowControl/>
              <w:rPr>
                <w:rFonts w:ascii="宋体" w:hAnsi="宋体"/>
                <w:color w:val="auto"/>
                <w:kern w:val="0"/>
                <w:sz w:val="24"/>
                <w:szCs w:val="24"/>
                <w:highlight w:val="none"/>
              </w:rPr>
            </w:pPr>
            <w:r>
              <w:rPr>
                <w:rFonts w:hint="eastAsia" w:ascii="宋体" w:hAnsi="宋体"/>
                <w:color w:val="auto"/>
                <w:kern w:val="0"/>
                <w:sz w:val="24"/>
                <w:szCs w:val="24"/>
                <w:highlight w:val="none"/>
              </w:rPr>
              <w:t>个人信息登记、体检项目预约</w:t>
            </w:r>
          </w:p>
        </w:tc>
      </w:tr>
      <w:tr w14:paraId="35B5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00310F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367</w:t>
            </w:r>
          </w:p>
        </w:tc>
        <w:tc>
          <w:tcPr>
            <w:tcW w:w="738" w:type="dxa"/>
            <w:vMerge w:val="continue"/>
            <w:tcBorders>
              <w:top w:val="nil"/>
              <w:left w:val="single" w:color="auto" w:sz="4" w:space="0"/>
              <w:bottom w:val="single" w:color="auto" w:sz="4" w:space="0"/>
              <w:right w:val="single" w:color="auto" w:sz="4" w:space="0"/>
            </w:tcBorders>
            <w:vAlign w:val="center"/>
          </w:tcPr>
          <w:p w14:paraId="0DE9D75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915C189">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5986843B">
            <w:pPr>
              <w:widowControl/>
              <w:rPr>
                <w:rFonts w:ascii="宋体" w:hAnsi="宋体"/>
                <w:color w:val="auto"/>
                <w:kern w:val="0"/>
                <w:sz w:val="24"/>
                <w:szCs w:val="24"/>
                <w:highlight w:val="none"/>
              </w:rPr>
            </w:pPr>
            <w:r>
              <w:rPr>
                <w:rFonts w:hint="eastAsia" w:ascii="宋体" w:hAnsi="宋体"/>
                <w:color w:val="auto"/>
                <w:kern w:val="0"/>
                <w:sz w:val="24"/>
                <w:szCs w:val="24"/>
                <w:highlight w:val="none"/>
              </w:rPr>
              <w:t>指引单打印、指引单统一打印</w:t>
            </w:r>
          </w:p>
        </w:tc>
      </w:tr>
      <w:tr w14:paraId="34D1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29DAF2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368</w:t>
            </w:r>
          </w:p>
        </w:tc>
        <w:tc>
          <w:tcPr>
            <w:tcW w:w="738" w:type="dxa"/>
            <w:vMerge w:val="continue"/>
            <w:tcBorders>
              <w:top w:val="nil"/>
              <w:left w:val="single" w:color="auto" w:sz="4" w:space="0"/>
              <w:bottom w:val="single" w:color="auto" w:sz="4" w:space="0"/>
              <w:right w:val="single" w:color="auto" w:sz="4" w:space="0"/>
            </w:tcBorders>
            <w:vAlign w:val="center"/>
          </w:tcPr>
          <w:p w14:paraId="09E27613">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66C585D1">
            <w:pPr>
              <w:widowControl/>
              <w:rPr>
                <w:rFonts w:ascii="宋体" w:hAnsi="宋体"/>
                <w:color w:val="auto"/>
                <w:kern w:val="0"/>
                <w:sz w:val="24"/>
                <w:szCs w:val="24"/>
                <w:highlight w:val="none"/>
              </w:rPr>
            </w:pPr>
            <w:r>
              <w:rPr>
                <w:rFonts w:hint="eastAsia" w:ascii="宋体" w:hAnsi="宋体"/>
                <w:color w:val="auto"/>
                <w:kern w:val="0"/>
                <w:sz w:val="24"/>
                <w:szCs w:val="24"/>
                <w:highlight w:val="none"/>
              </w:rPr>
              <w:t>医师检查子系统</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3DBA989D">
            <w:pPr>
              <w:widowControl/>
              <w:rPr>
                <w:rFonts w:ascii="宋体" w:hAnsi="宋体"/>
                <w:color w:val="auto"/>
                <w:kern w:val="0"/>
                <w:sz w:val="24"/>
                <w:szCs w:val="24"/>
                <w:highlight w:val="none"/>
              </w:rPr>
            </w:pPr>
            <w:r>
              <w:rPr>
                <w:rFonts w:hint="eastAsia" w:ascii="宋体" w:hAnsi="宋体"/>
                <w:color w:val="auto"/>
                <w:kern w:val="0"/>
                <w:sz w:val="24"/>
                <w:szCs w:val="24"/>
                <w:highlight w:val="none"/>
              </w:rPr>
              <w:t>医师结果录入</w:t>
            </w:r>
          </w:p>
        </w:tc>
      </w:tr>
      <w:tr w14:paraId="38A4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D4648D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369</w:t>
            </w:r>
          </w:p>
        </w:tc>
        <w:tc>
          <w:tcPr>
            <w:tcW w:w="738" w:type="dxa"/>
            <w:vMerge w:val="continue"/>
            <w:tcBorders>
              <w:top w:val="nil"/>
              <w:left w:val="single" w:color="auto" w:sz="4" w:space="0"/>
              <w:bottom w:val="single" w:color="auto" w:sz="4" w:space="0"/>
              <w:right w:val="single" w:color="auto" w:sz="4" w:space="0"/>
            </w:tcBorders>
            <w:vAlign w:val="center"/>
          </w:tcPr>
          <w:p w14:paraId="1EC7D2C0">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B80E1FD">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33C8E095">
            <w:pPr>
              <w:widowControl/>
              <w:rPr>
                <w:rFonts w:ascii="宋体" w:hAnsi="宋体"/>
                <w:color w:val="auto"/>
                <w:kern w:val="0"/>
                <w:sz w:val="24"/>
                <w:szCs w:val="24"/>
                <w:highlight w:val="none"/>
              </w:rPr>
            </w:pPr>
            <w:r>
              <w:rPr>
                <w:rFonts w:hint="eastAsia" w:ascii="宋体" w:hAnsi="宋体"/>
                <w:color w:val="auto"/>
                <w:kern w:val="0"/>
                <w:sz w:val="24"/>
                <w:szCs w:val="24"/>
                <w:highlight w:val="none"/>
              </w:rPr>
              <w:t>结果录入模板设置</w:t>
            </w:r>
          </w:p>
        </w:tc>
      </w:tr>
      <w:tr w14:paraId="1A0B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0C5016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370</w:t>
            </w:r>
          </w:p>
        </w:tc>
        <w:tc>
          <w:tcPr>
            <w:tcW w:w="738" w:type="dxa"/>
            <w:vMerge w:val="continue"/>
            <w:tcBorders>
              <w:top w:val="nil"/>
              <w:left w:val="single" w:color="auto" w:sz="4" w:space="0"/>
              <w:bottom w:val="single" w:color="auto" w:sz="4" w:space="0"/>
              <w:right w:val="single" w:color="auto" w:sz="4" w:space="0"/>
            </w:tcBorders>
            <w:vAlign w:val="center"/>
          </w:tcPr>
          <w:p w14:paraId="3E5891F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A5CB5CA">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0B47CFE9">
            <w:pPr>
              <w:widowControl/>
              <w:rPr>
                <w:rFonts w:ascii="宋体" w:hAnsi="宋体"/>
                <w:color w:val="auto"/>
                <w:kern w:val="0"/>
                <w:sz w:val="24"/>
                <w:szCs w:val="24"/>
                <w:highlight w:val="none"/>
              </w:rPr>
            </w:pPr>
            <w:r>
              <w:rPr>
                <w:rFonts w:hint="eastAsia" w:ascii="宋体" w:hAnsi="宋体"/>
                <w:color w:val="auto"/>
                <w:kern w:val="0"/>
                <w:sz w:val="24"/>
                <w:szCs w:val="24"/>
                <w:highlight w:val="none"/>
              </w:rPr>
              <w:t>未联机项目结果导入</w:t>
            </w:r>
          </w:p>
        </w:tc>
      </w:tr>
      <w:tr w14:paraId="4113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F15C9D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371</w:t>
            </w:r>
          </w:p>
        </w:tc>
        <w:tc>
          <w:tcPr>
            <w:tcW w:w="738" w:type="dxa"/>
            <w:vMerge w:val="continue"/>
            <w:tcBorders>
              <w:top w:val="nil"/>
              <w:left w:val="single" w:color="auto" w:sz="4" w:space="0"/>
              <w:bottom w:val="single" w:color="auto" w:sz="4" w:space="0"/>
              <w:right w:val="single" w:color="auto" w:sz="4" w:space="0"/>
            </w:tcBorders>
            <w:vAlign w:val="center"/>
          </w:tcPr>
          <w:p w14:paraId="747B1031">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noWrap/>
            <w:vAlign w:val="center"/>
          </w:tcPr>
          <w:p w14:paraId="5393A62F">
            <w:pPr>
              <w:widowControl/>
              <w:rPr>
                <w:rFonts w:ascii="宋体" w:hAnsi="宋体"/>
                <w:color w:val="auto"/>
                <w:kern w:val="0"/>
                <w:sz w:val="24"/>
                <w:szCs w:val="24"/>
                <w:highlight w:val="none"/>
              </w:rPr>
            </w:pPr>
            <w:r>
              <w:rPr>
                <w:rFonts w:hint="eastAsia" w:ascii="宋体" w:hAnsi="宋体"/>
                <w:color w:val="auto"/>
                <w:kern w:val="0"/>
                <w:sz w:val="24"/>
                <w:szCs w:val="24"/>
                <w:highlight w:val="none"/>
              </w:rPr>
              <w:t>费用结算子系统</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4EB1C5BA">
            <w:pPr>
              <w:widowControl/>
              <w:rPr>
                <w:rFonts w:ascii="宋体" w:hAnsi="宋体"/>
                <w:color w:val="auto"/>
                <w:kern w:val="0"/>
                <w:sz w:val="24"/>
                <w:szCs w:val="24"/>
                <w:highlight w:val="none"/>
              </w:rPr>
            </w:pPr>
            <w:r>
              <w:rPr>
                <w:rFonts w:hint="eastAsia" w:ascii="宋体" w:hAnsi="宋体"/>
                <w:color w:val="auto"/>
                <w:kern w:val="0"/>
                <w:sz w:val="24"/>
                <w:szCs w:val="24"/>
                <w:highlight w:val="none"/>
              </w:rPr>
              <w:t>个人结算</w:t>
            </w:r>
          </w:p>
        </w:tc>
      </w:tr>
      <w:tr w14:paraId="15C3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8EABDB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372</w:t>
            </w:r>
          </w:p>
        </w:tc>
        <w:tc>
          <w:tcPr>
            <w:tcW w:w="738" w:type="dxa"/>
            <w:vMerge w:val="continue"/>
            <w:tcBorders>
              <w:top w:val="nil"/>
              <w:left w:val="single" w:color="auto" w:sz="4" w:space="0"/>
              <w:bottom w:val="single" w:color="auto" w:sz="4" w:space="0"/>
              <w:right w:val="single" w:color="auto" w:sz="4" w:space="0"/>
            </w:tcBorders>
            <w:vAlign w:val="center"/>
          </w:tcPr>
          <w:p w14:paraId="61E404C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6F183AF">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1D9B3818">
            <w:pPr>
              <w:widowControl/>
              <w:rPr>
                <w:rFonts w:ascii="宋体" w:hAnsi="宋体"/>
                <w:color w:val="auto"/>
                <w:kern w:val="0"/>
                <w:sz w:val="24"/>
                <w:szCs w:val="24"/>
                <w:highlight w:val="none"/>
              </w:rPr>
            </w:pPr>
            <w:r>
              <w:rPr>
                <w:rFonts w:hint="eastAsia" w:ascii="宋体" w:hAnsi="宋体"/>
                <w:color w:val="auto"/>
                <w:kern w:val="0"/>
                <w:sz w:val="24"/>
                <w:szCs w:val="24"/>
                <w:highlight w:val="none"/>
              </w:rPr>
              <w:t>单位结算：单位按人/按项目/按预约进行结算</w:t>
            </w:r>
          </w:p>
        </w:tc>
      </w:tr>
      <w:tr w14:paraId="300B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52A216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373</w:t>
            </w:r>
          </w:p>
        </w:tc>
        <w:tc>
          <w:tcPr>
            <w:tcW w:w="738" w:type="dxa"/>
            <w:vMerge w:val="continue"/>
            <w:tcBorders>
              <w:top w:val="nil"/>
              <w:left w:val="single" w:color="auto" w:sz="4" w:space="0"/>
              <w:bottom w:val="single" w:color="auto" w:sz="4" w:space="0"/>
              <w:right w:val="single" w:color="auto" w:sz="4" w:space="0"/>
            </w:tcBorders>
            <w:vAlign w:val="center"/>
          </w:tcPr>
          <w:p w14:paraId="5F3CA06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8754A70">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7CA58061">
            <w:pPr>
              <w:widowControl/>
              <w:rPr>
                <w:rFonts w:ascii="宋体" w:hAnsi="宋体"/>
                <w:color w:val="auto"/>
                <w:kern w:val="0"/>
                <w:sz w:val="24"/>
                <w:szCs w:val="24"/>
                <w:highlight w:val="none"/>
              </w:rPr>
            </w:pPr>
            <w:r>
              <w:rPr>
                <w:rFonts w:hint="eastAsia" w:ascii="宋体" w:hAnsi="宋体"/>
                <w:color w:val="auto"/>
                <w:kern w:val="0"/>
                <w:sz w:val="24"/>
                <w:szCs w:val="24"/>
                <w:highlight w:val="none"/>
              </w:rPr>
              <w:t>费用取消</w:t>
            </w:r>
          </w:p>
        </w:tc>
      </w:tr>
      <w:tr w14:paraId="1152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865653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374</w:t>
            </w:r>
          </w:p>
        </w:tc>
        <w:tc>
          <w:tcPr>
            <w:tcW w:w="738" w:type="dxa"/>
            <w:vMerge w:val="continue"/>
            <w:tcBorders>
              <w:top w:val="nil"/>
              <w:left w:val="single" w:color="auto" w:sz="4" w:space="0"/>
              <w:bottom w:val="single" w:color="auto" w:sz="4" w:space="0"/>
              <w:right w:val="single" w:color="auto" w:sz="4" w:space="0"/>
            </w:tcBorders>
            <w:vAlign w:val="center"/>
          </w:tcPr>
          <w:p w14:paraId="5263F9BB">
            <w:pPr>
              <w:widowControl/>
              <w:jc w:val="left"/>
              <w:rPr>
                <w:rFonts w:ascii="宋体" w:hAnsi="宋体"/>
                <w:color w:val="auto"/>
                <w:kern w:val="0"/>
                <w:sz w:val="24"/>
                <w:szCs w:val="24"/>
                <w:highlight w:val="none"/>
              </w:rPr>
            </w:pPr>
          </w:p>
        </w:tc>
        <w:tc>
          <w:tcPr>
            <w:tcW w:w="1318" w:type="dxa"/>
            <w:tcBorders>
              <w:top w:val="single" w:color="auto" w:sz="4" w:space="0"/>
              <w:left w:val="single" w:color="auto" w:sz="4" w:space="0"/>
              <w:bottom w:val="single" w:color="auto" w:sz="4" w:space="0"/>
              <w:right w:val="single" w:color="auto" w:sz="4" w:space="0"/>
            </w:tcBorders>
            <w:noWrap/>
            <w:vAlign w:val="center"/>
          </w:tcPr>
          <w:p w14:paraId="124C01FB">
            <w:pPr>
              <w:widowControl/>
              <w:rPr>
                <w:rFonts w:ascii="宋体" w:hAnsi="宋体"/>
                <w:color w:val="auto"/>
                <w:kern w:val="0"/>
                <w:sz w:val="24"/>
                <w:szCs w:val="24"/>
                <w:highlight w:val="none"/>
              </w:rPr>
            </w:pPr>
            <w:r>
              <w:rPr>
                <w:rFonts w:hint="eastAsia" w:ascii="宋体" w:hAnsi="宋体"/>
                <w:color w:val="auto"/>
                <w:kern w:val="0"/>
                <w:sz w:val="24"/>
                <w:szCs w:val="24"/>
                <w:highlight w:val="none"/>
              </w:rPr>
              <w:t>总检建议子系统</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116DB2FA">
            <w:pPr>
              <w:widowControl/>
              <w:rPr>
                <w:rFonts w:ascii="宋体" w:hAnsi="宋体"/>
                <w:color w:val="auto"/>
                <w:kern w:val="0"/>
                <w:sz w:val="24"/>
                <w:szCs w:val="24"/>
                <w:highlight w:val="none"/>
              </w:rPr>
            </w:pPr>
            <w:r>
              <w:rPr>
                <w:rFonts w:hint="eastAsia" w:ascii="宋体" w:hAnsi="宋体"/>
                <w:color w:val="auto"/>
                <w:kern w:val="0"/>
                <w:sz w:val="24"/>
                <w:szCs w:val="24"/>
                <w:highlight w:val="none"/>
              </w:rPr>
              <w:t>医师总检、历史结果查阅、复检信息</w:t>
            </w:r>
          </w:p>
        </w:tc>
      </w:tr>
      <w:tr w14:paraId="18CC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859E78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375</w:t>
            </w:r>
          </w:p>
        </w:tc>
        <w:tc>
          <w:tcPr>
            <w:tcW w:w="738" w:type="dxa"/>
            <w:vMerge w:val="continue"/>
            <w:tcBorders>
              <w:top w:val="nil"/>
              <w:left w:val="single" w:color="auto" w:sz="4" w:space="0"/>
              <w:bottom w:val="single" w:color="auto" w:sz="4" w:space="0"/>
              <w:right w:val="single" w:color="auto" w:sz="4" w:space="0"/>
            </w:tcBorders>
            <w:vAlign w:val="center"/>
          </w:tcPr>
          <w:p w14:paraId="6A59A06C">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noWrap/>
            <w:vAlign w:val="center"/>
          </w:tcPr>
          <w:p w14:paraId="422EE676">
            <w:pPr>
              <w:widowControl/>
              <w:rPr>
                <w:rFonts w:ascii="宋体" w:hAnsi="宋体"/>
                <w:color w:val="auto"/>
                <w:kern w:val="0"/>
                <w:sz w:val="24"/>
                <w:szCs w:val="24"/>
                <w:highlight w:val="none"/>
              </w:rPr>
            </w:pPr>
            <w:r>
              <w:rPr>
                <w:rFonts w:hint="eastAsia" w:ascii="宋体" w:hAnsi="宋体"/>
                <w:color w:val="auto"/>
                <w:kern w:val="0"/>
                <w:sz w:val="24"/>
                <w:szCs w:val="24"/>
                <w:highlight w:val="none"/>
              </w:rPr>
              <w:t>报告打印/导出子系统</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0222BD29">
            <w:pPr>
              <w:widowControl/>
              <w:rPr>
                <w:rFonts w:ascii="宋体" w:hAnsi="宋体"/>
                <w:color w:val="auto"/>
                <w:kern w:val="0"/>
                <w:sz w:val="24"/>
                <w:szCs w:val="24"/>
                <w:highlight w:val="none"/>
              </w:rPr>
            </w:pPr>
            <w:r>
              <w:rPr>
                <w:rFonts w:hint="eastAsia" w:ascii="宋体" w:hAnsi="宋体"/>
                <w:color w:val="auto"/>
                <w:kern w:val="0"/>
                <w:sz w:val="24"/>
                <w:szCs w:val="24"/>
                <w:highlight w:val="none"/>
              </w:rPr>
              <w:t>个人报告打印、个人报告导出</w:t>
            </w:r>
          </w:p>
        </w:tc>
      </w:tr>
      <w:tr w14:paraId="6601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645DA0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376</w:t>
            </w:r>
          </w:p>
        </w:tc>
        <w:tc>
          <w:tcPr>
            <w:tcW w:w="738" w:type="dxa"/>
            <w:vMerge w:val="continue"/>
            <w:tcBorders>
              <w:top w:val="nil"/>
              <w:left w:val="single" w:color="auto" w:sz="4" w:space="0"/>
              <w:bottom w:val="single" w:color="auto" w:sz="4" w:space="0"/>
              <w:right w:val="single" w:color="auto" w:sz="4" w:space="0"/>
            </w:tcBorders>
            <w:vAlign w:val="center"/>
          </w:tcPr>
          <w:p w14:paraId="3CAF259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137814B">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5A214743">
            <w:pPr>
              <w:widowControl/>
              <w:rPr>
                <w:rFonts w:ascii="宋体" w:hAnsi="宋体"/>
                <w:color w:val="auto"/>
                <w:kern w:val="0"/>
                <w:sz w:val="24"/>
                <w:szCs w:val="24"/>
                <w:highlight w:val="none"/>
              </w:rPr>
            </w:pPr>
            <w:r>
              <w:rPr>
                <w:rFonts w:hint="eastAsia" w:ascii="宋体" w:hAnsi="宋体"/>
                <w:color w:val="auto"/>
                <w:kern w:val="0"/>
                <w:sz w:val="24"/>
                <w:szCs w:val="24"/>
                <w:highlight w:val="none"/>
              </w:rPr>
              <w:t>单位报告打印、单位报告导出</w:t>
            </w:r>
          </w:p>
        </w:tc>
      </w:tr>
      <w:tr w14:paraId="31F7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DC936A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377</w:t>
            </w:r>
          </w:p>
        </w:tc>
        <w:tc>
          <w:tcPr>
            <w:tcW w:w="738" w:type="dxa"/>
            <w:vMerge w:val="continue"/>
            <w:tcBorders>
              <w:top w:val="nil"/>
              <w:left w:val="single" w:color="auto" w:sz="4" w:space="0"/>
              <w:bottom w:val="single" w:color="auto" w:sz="4" w:space="0"/>
              <w:right w:val="single" w:color="auto" w:sz="4" w:space="0"/>
            </w:tcBorders>
            <w:vAlign w:val="center"/>
          </w:tcPr>
          <w:p w14:paraId="722C3319">
            <w:pPr>
              <w:widowControl/>
              <w:jc w:val="left"/>
              <w:rPr>
                <w:rFonts w:ascii="宋体" w:hAnsi="宋体"/>
                <w:color w:val="auto"/>
                <w:kern w:val="0"/>
                <w:sz w:val="24"/>
                <w:szCs w:val="24"/>
                <w:highlight w:val="none"/>
              </w:rPr>
            </w:pPr>
          </w:p>
        </w:tc>
        <w:tc>
          <w:tcPr>
            <w:tcW w:w="1318" w:type="dxa"/>
            <w:tcBorders>
              <w:top w:val="single" w:color="auto" w:sz="4" w:space="0"/>
              <w:left w:val="single" w:color="auto" w:sz="4" w:space="0"/>
              <w:bottom w:val="single" w:color="auto" w:sz="4" w:space="0"/>
              <w:right w:val="single" w:color="auto" w:sz="4" w:space="0"/>
            </w:tcBorders>
            <w:noWrap/>
            <w:vAlign w:val="center"/>
          </w:tcPr>
          <w:p w14:paraId="2E6065C6">
            <w:pPr>
              <w:widowControl/>
              <w:rPr>
                <w:rFonts w:ascii="宋体" w:hAnsi="宋体"/>
                <w:color w:val="auto"/>
                <w:kern w:val="0"/>
                <w:sz w:val="24"/>
                <w:szCs w:val="24"/>
                <w:highlight w:val="none"/>
              </w:rPr>
            </w:pPr>
            <w:r>
              <w:rPr>
                <w:rFonts w:hint="eastAsia" w:ascii="宋体" w:hAnsi="宋体"/>
                <w:color w:val="auto"/>
                <w:kern w:val="0"/>
                <w:sz w:val="24"/>
                <w:szCs w:val="24"/>
                <w:highlight w:val="none"/>
              </w:rPr>
              <w:t>查询统计</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5B500F10">
            <w:pPr>
              <w:widowControl/>
              <w:rPr>
                <w:rFonts w:ascii="宋体" w:hAnsi="宋体"/>
                <w:color w:val="auto"/>
                <w:kern w:val="0"/>
                <w:sz w:val="24"/>
                <w:szCs w:val="24"/>
                <w:highlight w:val="none"/>
              </w:rPr>
            </w:pPr>
            <w:r>
              <w:rPr>
                <w:rFonts w:hint="eastAsia" w:ascii="宋体" w:hAnsi="宋体"/>
                <w:color w:val="auto"/>
                <w:kern w:val="0"/>
                <w:sz w:val="24"/>
                <w:szCs w:val="24"/>
                <w:highlight w:val="none"/>
              </w:rPr>
              <w:t>支持单位体检信息动态查询、个人信息综合查询；能按照时间段统计科室工作量统计、体检总费用查询统计、科室收入统计、预约体检人次统计、实际体检人数统计、团体体检一览、个人体检一览、医生工作量统计、总检医生工作量统计</w:t>
            </w:r>
          </w:p>
        </w:tc>
      </w:tr>
      <w:tr w14:paraId="7E75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4DAD9C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378</w:t>
            </w:r>
          </w:p>
        </w:tc>
        <w:tc>
          <w:tcPr>
            <w:tcW w:w="738" w:type="dxa"/>
            <w:vMerge w:val="continue"/>
            <w:tcBorders>
              <w:top w:val="nil"/>
              <w:left w:val="single" w:color="auto" w:sz="4" w:space="0"/>
              <w:bottom w:val="single" w:color="auto" w:sz="4" w:space="0"/>
              <w:right w:val="single" w:color="auto" w:sz="4" w:space="0"/>
            </w:tcBorders>
            <w:vAlign w:val="center"/>
          </w:tcPr>
          <w:p w14:paraId="5D2A0C18">
            <w:pPr>
              <w:widowControl/>
              <w:jc w:val="left"/>
              <w:rPr>
                <w:rFonts w:ascii="宋体" w:hAnsi="宋体"/>
                <w:color w:val="auto"/>
                <w:kern w:val="0"/>
                <w:sz w:val="24"/>
                <w:szCs w:val="24"/>
                <w:highlight w:val="none"/>
              </w:rPr>
            </w:pPr>
          </w:p>
        </w:tc>
        <w:tc>
          <w:tcPr>
            <w:tcW w:w="1318" w:type="dxa"/>
            <w:tcBorders>
              <w:top w:val="single" w:color="auto" w:sz="4" w:space="0"/>
              <w:left w:val="single" w:color="auto" w:sz="4" w:space="0"/>
              <w:bottom w:val="single" w:color="auto" w:sz="4" w:space="0"/>
              <w:right w:val="single" w:color="auto" w:sz="4" w:space="0"/>
            </w:tcBorders>
            <w:noWrap/>
            <w:vAlign w:val="center"/>
          </w:tcPr>
          <w:p w14:paraId="2A197738">
            <w:pPr>
              <w:widowControl/>
              <w:rPr>
                <w:rFonts w:ascii="宋体" w:hAnsi="宋体"/>
                <w:color w:val="auto"/>
                <w:kern w:val="0"/>
                <w:sz w:val="24"/>
                <w:szCs w:val="24"/>
                <w:highlight w:val="none"/>
              </w:rPr>
            </w:pPr>
            <w:r>
              <w:rPr>
                <w:rFonts w:hint="eastAsia" w:ascii="宋体" w:hAnsi="宋体"/>
                <w:color w:val="auto"/>
                <w:kern w:val="0"/>
                <w:sz w:val="24"/>
                <w:szCs w:val="24"/>
                <w:highlight w:val="none"/>
              </w:rPr>
              <w:t>系统设置</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07699EC7">
            <w:pPr>
              <w:widowControl/>
              <w:rPr>
                <w:rFonts w:ascii="宋体" w:hAnsi="宋体"/>
                <w:color w:val="auto"/>
                <w:kern w:val="0"/>
                <w:sz w:val="24"/>
                <w:szCs w:val="24"/>
                <w:highlight w:val="none"/>
              </w:rPr>
            </w:pPr>
            <w:r>
              <w:rPr>
                <w:rFonts w:hint="eastAsia" w:ascii="宋体" w:hAnsi="宋体"/>
                <w:color w:val="auto"/>
                <w:kern w:val="0"/>
                <w:sz w:val="24"/>
                <w:szCs w:val="24"/>
                <w:highlight w:val="none"/>
              </w:rPr>
              <w:t>体检科室设置、用户设置、医师科室设置、体检项目设置、组合项目设置、成组项目设置、套餐设置、建议模板设置、结果对应建议模板设置</w:t>
            </w:r>
          </w:p>
        </w:tc>
      </w:tr>
      <w:tr w14:paraId="69EC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EE4E81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379</w:t>
            </w:r>
          </w:p>
        </w:tc>
        <w:tc>
          <w:tcPr>
            <w:tcW w:w="738" w:type="dxa"/>
            <w:vMerge w:val="continue"/>
            <w:tcBorders>
              <w:top w:val="nil"/>
              <w:left w:val="single" w:color="auto" w:sz="4" w:space="0"/>
              <w:bottom w:val="single" w:color="auto" w:sz="4" w:space="0"/>
              <w:right w:val="single" w:color="auto" w:sz="4" w:space="0"/>
            </w:tcBorders>
            <w:vAlign w:val="center"/>
          </w:tcPr>
          <w:p w14:paraId="615E7E0E">
            <w:pPr>
              <w:widowControl/>
              <w:jc w:val="left"/>
              <w:rPr>
                <w:rFonts w:ascii="宋体" w:hAnsi="宋体"/>
                <w:color w:val="auto"/>
                <w:kern w:val="0"/>
                <w:sz w:val="24"/>
                <w:szCs w:val="24"/>
                <w:highlight w:val="none"/>
              </w:rPr>
            </w:pPr>
          </w:p>
        </w:tc>
        <w:tc>
          <w:tcPr>
            <w:tcW w:w="1318" w:type="dxa"/>
            <w:tcBorders>
              <w:top w:val="single" w:color="auto" w:sz="4" w:space="0"/>
              <w:left w:val="single" w:color="auto" w:sz="4" w:space="0"/>
              <w:bottom w:val="single" w:color="auto" w:sz="4" w:space="0"/>
              <w:right w:val="single" w:color="auto" w:sz="4" w:space="0"/>
            </w:tcBorders>
            <w:noWrap/>
            <w:vAlign w:val="center"/>
          </w:tcPr>
          <w:p w14:paraId="00E2752D">
            <w:pPr>
              <w:widowControl/>
              <w:rPr>
                <w:rFonts w:ascii="宋体" w:hAnsi="宋体"/>
                <w:color w:val="auto"/>
                <w:kern w:val="0"/>
                <w:sz w:val="24"/>
                <w:szCs w:val="24"/>
                <w:highlight w:val="none"/>
              </w:rPr>
            </w:pPr>
            <w:r>
              <w:rPr>
                <w:rFonts w:hint="eastAsia" w:ascii="宋体" w:hAnsi="宋体"/>
                <w:color w:val="auto"/>
                <w:kern w:val="0"/>
                <w:sz w:val="24"/>
                <w:szCs w:val="24"/>
                <w:highlight w:val="none"/>
              </w:rPr>
              <w:t>系统接口</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6F1992C9">
            <w:pPr>
              <w:widowControl/>
              <w:rPr>
                <w:rFonts w:ascii="宋体" w:hAnsi="宋体"/>
                <w:color w:val="auto"/>
                <w:kern w:val="0"/>
                <w:sz w:val="24"/>
                <w:szCs w:val="24"/>
                <w:highlight w:val="none"/>
              </w:rPr>
            </w:pPr>
            <w:r>
              <w:rPr>
                <w:rFonts w:hint="eastAsia" w:ascii="宋体" w:hAnsi="宋体"/>
                <w:color w:val="auto"/>
                <w:kern w:val="0"/>
                <w:sz w:val="24"/>
                <w:szCs w:val="24"/>
                <w:highlight w:val="none"/>
              </w:rPr>
              <w:t>涉及其他第三方体检接口</w:t>
            </w:r>
          </w:p>
        </w:tc>
      </w:tr>
      <w:tr w14:paraId="13F8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A868B7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380</w:t>
            </w:r>
          </w:p>
        </w:tc>
        <w:tc>
          <w:tcPr>
            <w:tcW w:w="738" w:type="dxa"/>
            <w:vMerge w:val="continue"/>
            <w:tcBorders>
              <w:top w:val="nil"/>
              <w:left w:val="single" w:color="auto" w:sz="4" w:space="0"/>
              <w:bottom w:val="single" w:color="auto" w:sz="4" w:space="0"/>
              <w:right w:val="single" w:color="auto" w:sz="4" w:space="0"/>
            </w:tcBorders>
            <w:vAlign w:val="center"/>
          </w:tcPr>
          <w:p w14:paraId="1B141FA5">
            <w:pPr>
              <w:widowControl/>
              <w:jc w:val="left"/>
              <w:rPr>
                <w:rFonts w:ascii="宋体" w:hAnsi="宋体"/>
                <w:color w:val="auto"/>
                <w:kern w:val="0"/>
                <w:sz w:val="24"/>
                <w:szCs w:val="24"/>
                <w:highlight w:val="none"/>
              </w:rPr>
            </w:pPr>
          </w:p>
        </w:tc>
        <w:tc>
          <w:tcPr>
            <w:tcW w:w="1318" w:type="dxa"/>
            <w:tcBorders>
              <w:top w:val="single" w:color="auto" w:sz="4" w:space="0"/>
              <w:left w:val="single" w:color="auto" w:sz="4" w:space="0"/>
              <w:bottom w:val="single" w:color="auto" w:sz="4" w:space="0"/>
              <w:right w:val="single" w:color="auto" w:sz="4" w:space="0"/>
            </w:tcBorders>
            <w:noWrap/>
            <w:vAlign w:val="center"/>
          </w:tcPr>
          <w:p w14:paraId="4B39EB60">
            <w:pPr>
              <w:widowControl/>
              <w:rPr>
                <w:rFonts w:ascii="宋体" w:hAnsi="宋体"/>
                <w:color w:val="auto"/>
                <w:kern w:val="0"/>
                <w:sz w:val="24"/>
                <w:szCs w:val="24"/>
                <w:highlight w:val="none"/>
              </w:rPr>
            </w:pPr>
            <w:r>
              <w:rPr>
                <w:rFonts w:hint="eastAsia" w:ascii="宋体" w:hAnsi="宋体"/>
                <w:color w:val="auto"/>
                <w:kern w:val="0"/>
                <w:sz w:val="24"/>
                <w:szCs w:val="24"/>
                <w:highlight w:val="none"/>
              </w:rPr>
              <w:t>报告打印模板修改</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6DDF3920">
            <w:pPr>
              <w:widowControl/>
              <w:rPr>
                <w:rFonts w:ascii="宋体" w:hAnsi="宋体"/>
                <w:color w:val="auto"/>
                <w:kern w:val="0"/>
                <w:sz w:val="24"/>
                <w:szCs w:val="24"/>
                <w:highlight w:val="none"/>
              </w:rPr>
            </w:pPr>
            <w:r>
              <w:rPr>
                <w:rFonts w:hint="eastAsia" w:ascii="宋体" w:hAnsi="宋体"/>
                <w:color w:val="auto"/>
                <w:kern w:val="0"/>
                <w:sz w:val="24"/>
                <w:szCs w:val="24"/>
                <w:highlight w:val="none"/>
              </w:rPr>
              <w:t>个人报告打印，增加历次结果对比</w:t>
            </w:r>
          </w:p>
        </w:tc>
      </w:tr>
      <w:tr w14:paraId="5034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220693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381</w:t>
            </w:r>
          </w:p>
        </w:tc>
        <w:tc>
          <w:tcPr>
            <w:tcW w:w="738" w:type="dxa"/>
            <w:vMerge w:val="continue"/>
            <w:tcBorders>
              <w:top w:val="nil"/>
              <w:left w:val="single" w:color="auto" w:sz="4" w:space="0"/>
              <w:bottom w:val="single" w:color="auto" w:sz="4" w:space="0"/>
              <w:right w:val="single" w:color="auto" w:sz="4" w:space="0"/>
            </w:tcBorders>
            <w:vAlign w:val="center"/>
          </w:tcPr>
          <w:p w14:paraId="5FC010D7">
            <w:pPr>
              <w:widowControl/>
              <w:jc w:val="left"/>
              <w:rPr>
                <w:rFonts w:ascii="宋体" w:hAnsi="宋体"/>
                <w:color w:val="auto"/>
                <w:kern w:val="0"/>
                <w:sz w:val="24"/>
                <w:szCs w:val="24"/>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23E14BEA">
            <w:pPr>
              <w:widowControl/>
              <w:rPr>
                <w:rFonts w:ascii="宋体" w:hAnsi="宋体"/>
                <w:color w:val="auto"/>
                <w:kern w:val="0"/>
                <w:sz w:val="24"/>
                <w:szCs w:val="24"/>
                <w:highlight w:val="none"/>
              </w:rPr>
            </w:pPr>
            <w:r>
              <w:rPr>
                <w:rFonts w:hint="eastAsia" w:ascii="宋体" w:hAnsi="宋体"/>
                <w:color w:val="auto"/>
                <w:kern w:val="0"/>
                <w:sz w:val="24"/>
                <w:szCs w:val="24"/>
                <w:highlight w:val="none"/>
              </w:rPr>
              <w:t>增加报告单格式</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12D2A91E">
            <w:pPr>
              <w:widowControl/>
              <w:rPr>
                <w:rFonts w:ascii="宋体" w:hAnsi="宋体"/>
                <w:color w:val="auto"/>
                <w:kern w:val="0"/>
                <w:sz w:val="24"/>
                <w:szCs w:val="24"/>
                <w:highlight w:val="none"/>
              </w:rPr>
            </w:pPr>
            <w:r>
              <w:rPr>
                <w:rFonts w:hint="eastAsia" w:ascii="宋体" w:hAnsi="宋体"/>
                <w:color w:val="auto"/>
                <w:kern w:val="0"/>
                <w:sz w:val="24"/>
                <w:szCs w:val="24"/>
                <w:highlight w:val="none"/>
              </w:rPr>
              <w:t>增加从业人员报告格式</w:t>
            </w:r>
          </w:p>
        </w:tc>
      </w:tr>
      <w:tr w14:paraId="488C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F2EA52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382</w:t>
            </w:r>
          </w:p>
        </w:tc>
        <w:tc>
          <w:tcPr>
            <w:tcW w:w="738" w:type="dxa"/>
            <w:vMerge w:val="continue"/>
            <w:tcBorders>
              <w:top w:val="nil"/>
              <w:left w:val="single" w:color="auto" w:sz="4" w:space="0"/>
              <w:bottom w:val="single" w:color="auto" w:sz="4" w:space="0"/>
              <w:right w:val="single" w:color="auto" w:sz="4" w:space="0"/>
            </w:tcBorders>
            <w:vAlign w:val="center"/>
          </w:tcPr>
          <w:p w14:paraId="64BFA83F">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vAlign w:val="center"/>
          </w:tcPr>
          <w:p w14:paraId="1C7D08EC">
            <w:pPr>
              <w:widowControl/>
              <w:rPr>
                <w:rFonts w:ascii="宋体" w:hAnsi="宋体"/>
                <w:color w:val="auto"/>
                <w:kern w:val="0"/>
                <w:sz w:val="24"/>
                <w:szCs w:val="24"/>
                <w:highlight w:val="none"/>
              </w:rPr>
            </w:pPr>
            <w:r>
              <w:rPr>
                <w:rFonts w:hint="eastAsia" w:ascii="宋体" w:hAnsi="宋体"/>
                <w:color w:val="auto"/>
                <w:kern w:val="0"/>
                <w:sz w:val="24"/>
                <w:szCs w:val="24"/>
                <w:highlight w:val="none"/>
              </w:rPr>
              <w:t>国家质控要求</w:t>
            </w: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7C844CEF">
            <w:pPr>
              <w:widowControl/>
              <w:rPr>
                <w:rFonts w:ascii="宋体" w:hAnsi="宋体"/>
                <w:color w:val="auto"/>
                <w:kern w:val="0"/>
                <w:sz w:val="24"/>
                <w:szCs w:val="24"/>
                <w:highlight w:val="none"/>
              </w:rPr>
            </w:pPr>
            <w:r>
              <w:rPr>
                <w:rFonts w:hint="eastAsia" w:ascii="宋体" w:hAnsi="宋体"/>
                <w:color w:val="auto"/>
                <w:kern w:val="0"/>
                <w:sz w:val="24"/>
                <w:szCs w:val="24"/>
                <w:highlight w:val="none"/>
              </w:rPr>
              <w:t>问卷调查:内/外医师检查时，进行体检人员现病史、家族史、烟酒史、生育史等问卷调查</w:t>
            </w:r>
          </w:p>
        </w:tc>
      </w:tr>
      <w:tr w14:paraId="2BB8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EBB4EB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383</w:t>
            </w:r>
          </w:p>
        </w:tc>
        <w:tc>
          <w:tcPr>
            <w:tcW w:w="738" w:type="dxa"/>
            <w:vMerge w:val="continue"/>
            <w:tcBorders>
              <w:top w:val="nil"/>
              <w:left w:val="single" w:color="auto" w:sz="4" w:space="0"/>
              <w:bottom w:val="single" w:color="auto" w:sz="4" w:space="0"/>
              <w:right w:val="single" w:color="auto" w:sz="4" w:space="0"/>
            </w:tcBorders>
            <w:vAlign w:val="center"/>
          </w:tcPr>
          <w:p w14:paraId="0E15B71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E6CED0D">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77A3D4CD">
            <w:pPr>
              <w:widowControl/>
              <w:rPr>
                <w:rFonts w:ascii="宋体" w:hAnsi="宋体"/>
                <w:color w:val="auto"/>
                <w:kern w:val="0"/>
                <w:sz w:val="24"/>
                <w:szCs w:val="24"/>
                <w:highlight w:val="none"/>
              </w:rPr>
            </w:pPr>
            <w:r>
              <w:rPr>
                <w:rFonts w:hint="eastAsia" w:ascii="宋体" w:hAnsi="宋体"/>
                <w:color w:val="auto"/>
                <w:kern w:val="0"/>
                <w:sz w:val="24"/>
                <w:szCs w:val="24"/>
                <w:highlight w:val="none"/>
              </w:rPr>
              <w:t>体检报告首页：按照体检报告首页的格式，打印体检报告首页；</w:t>
            </w:r>
          </w:p>
        </w:tc>
      </w:tr>
      <w:tr w14:paraId="44D0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C05807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384</w:t>
            </w:r>
          </w:p>
        </w:tc>
        <w:tc>
          <w:tcPr>
            <w:tcW w:w="738" w:type="dxa"/>
            <w:vMerge w:val="continue"/>
            <w:tcBorders>
              <w:top w:val="nil"/>
              <w:left w:val="single" w:color="auto" w:sz="4" w:space="0"/>
              <w:bottom w:val="single" w:color="auto" w:sz="4" w:space="0"/>
              <w:right w:val="single" w:color="auto" w:sz="4" w:space="0"/>
            </w:tcBorders>
            <w:vAlign w:val="center"/>
          </w:tcPr>
          <w:p w14:paraId="6E2ACDA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135F5E6">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vAlign w:val="center"/>
          </w:tcPr>
          <w:p w14:paraId="76890750">
            <w:pPr>
              <w:widowControl/>
              <w:rPr>
                <w:rFonts w:ascii="宋体" w:hAnsi="宋体"/>
                <w:color w:val="auto"/>
                <w:kern w:val="0"/>
                <w:sz w:val="24"/>
                <w:szCs w:val="24"/>
                <w:highlight w:val="none"/>
              </w:rPr>
            </w:pPr>
            <w:r>
              <w:rPr>
                <w:rFonts w:hint="eastAsia" w:ascii="宋体" w:hAnsi="宋体"/>
                <w:color w:val="auto"/>
                <w:kern w:val="0"/>
                <w:sz w:val="24"/>
                <w:szCs w:val="24"/>
                <w:highlight w:val="none"/>
              </w:rPr>
              <w:t>质控数据上报:按照国家质控要求，统计上报数据。</w:t>
            </w:r>
          </w:p>
        </w:tc>
      </w:tr>
      <w:tr w14:paraId="68EF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AAFFDD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385</w:t>
            </w:r>
          </w:p>
        </w:tc>
        <w:tc>
          <w:tcPr>
            <w:tcW w:w="738" w:type="dxa"/>
            <w:vMerge w:val="continue"/>
            <w:tcBorders>
              <w:top w:val="nil"/>
              <w:left w:val="single" w:color="auto" w:sz="4" w:space="0"/>
              <w:bottom w:val="single" w:color="auto" w:sz="4" w:space="0"/>
              <w:right w:val="single" w:color="auto" w:sz="4" w:space="0"/>
            </w:tcBorders>
            <w:vAlign w:val="center"/>
          </w:tcPr>
          <w:p w14:paraId="7C1BA3FF">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1BD484AC">
            <w:pPr>
              <w:widowControl/>
              <w:rPr>
                <w:rFonts w:ascii="宋体" w:hAnsi="宋体"/>
                <w:color w:val="auto"/>
                <w:kern w:val="0"/>
                <w:sz w:val="24"/>
                <w:szCs w:val="24"/>
                <w:highlight w:val="none"/>
              </w:rPr>
            </w:pPr>
            <w:r>
              <w:rPr>
                <w:rFonts w:hint="eastAsia" w:ascii="宋体" w:hAnsi="宋体"/>
                <w:color w:val="auto"/>
                <w:kern w:val="0"/>
                <w:sz w:val="24"/>
                <w:szCs w:val="24"/>
                <w:highlight w:val="none"/>
              </w:rPr>
              <w:t>密码应用模块改造</w:t>
            </w:r>
          </w:p>
        </w:tc>
      </w:tr>
      <w:tr w14:paraId="789D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C458E7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386</w:t>
            </w:r>
          </w:p>
        </w:tc>
        <w:tc>
          <w:tcPr>
            <w:tcW w:w="738" w:type="dxa"/>
            <w:vMerge w:val="restart"/>
            <w:tcBorders>
              <w:top w:val="nil"/>
              <w:left w:val="single" w:color="auto" w:sz="4" w:space="0"/>
              <w:bottom w:val="single" w:color="auto" w:sz="4" w:space="0"/>
              <w:right w:val="single" w:color="auto" w:sz="4" w:space="0"/>
            </w:tcBorders>
            <w:vAlign w:val="center"/>
          </w:tcPr>
          <w:p w14:paraId="7A19E32F">
            <w:pPr>
              <w:widowControl/>
              <w:rPr>
                <w:rFonts w:ascii="宋体" w:hAnsi="宋体"/>
                <w:color w:val="auto"/>
                <w:kern w:val="0"/>
                <w:sz w:val="24"/>
                <w:szCs w:val="24"/>
                <w:highlight w:val="none"/>
              </w:rPr>
            </w:pPr>
            <w:r>
              <w:rPr>
                <w:rFonts w:hint="eastAsia" w:ascii="宋体" w:hAnsi="宋体"/>
                <w:color w:val="auto"/>
                <w:kern w:val="0"/>
                <w:sz w:val="24"/>
                <w:szCs w:val="24"/>
                <w:highlight w:val="none"/>
              </w:rPr>
              <w:t>电子病历系统（含5级电子病历升级）</w:t>
            </w:r>
          </w:p>
        </w:tc>
        <w:tc>
          <w:tcPr>
            <w:tcW w:w="1318" w:type="dxa"/>
            <w:vMerge w:val="restart"/>
            <w:tcBorders>
              <w:top w:val="nil"/>
              <w:left w:val="single" w:color="auto" w:sz="4" w:space="0"/>
              <w:bottom w:val="single" w:color="auto" w:sz="4" w:space="0"/>
              <w:right w:val="single" w:color="auto" w:sz="4" w:space="0"/>
            </w:tcBorders>
            <w:noWrap/>
            <w:vAlign w:val="center"/>
          </w:tcPr>
          <w:p w14:paraId="58C9C492">
            <w:pPr>
              <w:widowControl/>
              <w:rPr>
                <w:rFonts w:ascii="宋体" w:hAnsi="宋体"/>
                <w:color w:val="auto"/>
                <w:kern w:val="0"/>
                <w:sz w:val="24"/>
                <w:szCs w:val="24"/>
                <w:highlight w:val="none"/>
              </w:rPr>
            </w:pPr>
            <w:r>
              <w:rPr>
                <w:rFonts w:hint="eastAsia" w:ascii="宋体" w:hAnsi="宋体"/>
                <w:color w:val="auto"/>
                <w:kern w:val="0"/>
                <w:sz w:val="24"/>
                <w:szCs w:val="24"/>
                <w:highlight w:val="none"/>
              </w:rPr>
              <w:t>门诊医生站</w:t>
            </w: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39F9AC23">
            <w:pPr>
              <w:widowControl/>
              <w:rPr>
                <w:rFonts w:ascii="宋体" w:hAnsi="宋体"/>
                <w:color w:val="auto"/>
                <w:kern w:val="0"/>
                <w:sz w:val="24"/>
                <w:szCs w:val="24"/>
                <w:highlight w:val="none"/>
              </w:rPr>
            </w:pPr>
            <w:r>
              <w:rPr>
                <w:rFonts w:hint="eastAsia" w:ascii="宋体" w:hAnsi="宋体"/>
                <w:color w:val="auto"/>
                <w:kern w:val="0"/>
                <w:sz w:val="24"/>
                <w:szCs w:val="24"/>
                <w:highlight w:val="none"/>
              </w:rPr>
              <w:t>统一门户</w:t>
            </w:r>
          </w:p>
        </w:tc>
      </w:tr>
      <w:tr w14:paraId="1125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61EDB3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387</w:t>
            </w:r>
          </w:p>
        </w:tc>
        <w:tc>
          <w:tcPr>
            <w:tcW w:w="738" w:type="dxa"/>
            <w:vMerge w:val="continue"/>
            <w:tcBorders>
              <w:top w:val="nil"/>
              <w:left w:val="single" w:color="auto" w:sz="4" w:space="0"/>
              <w:bottom w:val="single" w:color="auto" w:sz="4" w:space="0"/>
              <w:right w:val="single" w:color="auto" w:sz="4" w:space="0"/>
            </w:tcBorders>
            <w:vAlign w:val="center"/>
          </w:tcPr>
          <w:p w14:paraId="492093F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03B7260">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520649E5">
            <w:pPr>
              <w:widowControl/>
              <w:rPr>
                <w:rFonts w:ascii="宋体" w:hAnsi="宋体"/>
                <w:color w:val="auto"/>
                <w:kern w:val="0"/>
                <w:sz w:val="24"/>
                <w:szCs w:val="24"/>
                <w:highlight w:val="none"/>
              </w:rPr>
            </w:pPr>
            <w:r>
              <w:rPr>
                <w:rFonts w:hint="eastAsia" w:ascii="宋体" w:hAnsi="宋体"/>
                <w:color w:val="auto"/>
                <w:kern w:val="0"/>
                <w:sz w:val="24"/>
                <w:szCs w:val="24"/>
                <w:highlight w:val="none"/>
              </w:rPr>
              <w:t>任务中心</w:t>
            </w:r>
          </w:p>
        </w:tc>
      </w:tr>
      <w:tr w14:paraId="5AD5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E9246E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388</w:t>
            </w:r>
          </w:p>
        </w:tc>
        <w:tc>
          <w:tcPr>
            <w:tcW w:w="738" w:type="dxa"/>
            <w:vMerge w:val="continue"/>
            <w:tcBorders>
              <w:top w:val="nil"/>
              <w:left w:val="single" w:color="auto" w:sz="4" w:space="0"/>
              <w:bottom w:val="single" w:color="auto" w:sz="4" w:space="0"/>
              <w:right w:val="single" w:color="auto" w:sz="4" w:space="0"/>
            </w:tcBorders>
            <w:vAlign w:val="center"/>
          </w:tcPr>
          <w:p w14:paraId="273374A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A223F16">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noWrap/>
            <w:vAlign w:val="center"/>
          </w:tcPr>
          <w:p w14:paraId="17F6B2CC">
            <w:pPr>
              <w:widowControl/>
              <w:rPr>
                <w:rFonts w:ascii="宋体" w:hAnsi="宋体"/>
                <w:color w:val="auto"/>
                <w:kern w:val="0"/>
                <w:sz w:val="24"/>
                <w:szCs w:val="24"/>
                <w:highlight w:val="none"/>
              </w:rPr>
            </w:pPr>
            <w:r>
              <w:rPr>
                <w:rFonts w:hint="eastAsia" w:ascii="宋体" w:hAnsi="宋体"/>
                <w:color w:val="auto"/>
                <w:kern w:val="0"/>
                <w:sz w:val="24"/>
                <w:szCs w:val="24"/>
                <w:highlight w:val="none"/>
              </w:rPr>
              <w:t>患者管理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19C60339">
            <w:pPr>
              <w:widowControl/>
              <w:rPr>
                <w:rFonts w:ascii="宋体" w:hAnsi="宋体"/>
                <w:color w:val="auto"/>
                <w:kern w:val="0"/>
                <w:sz w:val="24"/>
                <w:szCs w:val="24"/>
                <w:highlight w:val="none"/>
              </w:rPr>
            </w:pPr>
            <w:r>
              <w:rPr>
                <w:rFonts w:hint="eastAsia" w:ascii="宋体" w:hAnsi="宋体"/>
                <w:color w:val="auto"/>
                <w:kern w:val="0"/>
                <w:sz w:val="24"/>
                <w:szCs w:val="24"/>
                <w:highlight w:val="none"/>
              </w:rPr>
              <w:t>患者信息管理</w:t>
            </w:r>
          </w:p>
        </w:tc>
      </w:tr>
      <w:tr w14:paraId="4AFC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FE0458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389</w:t>
            </w:r>
          </w:p>
        </w:tc>
        <w:tc>
          <w:tcPr>
            <w:tcW w:w="738" w:type="dxa"/>
            <w:vMerge w:val="continue"/>
            <w:tcBorders>
              <w:top w:val="nil"/>
              <w:left w:val="single" w:color="auto" w:sz="4" w:space="0"/>
              <w:bottom w:val="single" w:color="auto" w:sz="4" w:space="0"/>
              <w:right w:val="single" w:color="auto" w:sz="4" w:space="0"/>
            </w:tcBorders>
            <w:vAlign w:val="center"/>
          </w:tcPr>
          <w:p w14:paraId="6033667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4C72059">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6B454BAE">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511CB2C6">
            <w:pPr>
              <w:widowControl/>
              <w:rPr>
                <w:rFonts w:ascii="宋体" w:hAnsi="宋体"/>
                <w:color w:val="auto"/>
                <w:kern w:val="0"/>
                <w:sz w:val="24"/>
                <w:szCs w:val="24"/>
                <w:highlight w:val="none"/>
              </w:rPr>
            </w:pPr>
            <w:r>
              <w:rPr>
                <w:rFonts w:hint="eastAsia" w:ascii="宋体" w:hAnsi="宋体"/>
                <w:color w:val="auto"/>
                <w:kern w:val="0"/>
                <w:sz w:val="24"/>
                <w:szCs w:val="24"/>
                <w:highlight w:val="none"/>
              </w:rPr>
              <w:t>患者信息展示</w:t>
            </w:r>
          </w:p>
        </w:tc>
      </w:tr>
      <w:tr w14:paraId="6570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E125C4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390</w:t>
            </w:r>
          </w:p>
        </w:tc>
        <w:tc>
          <w:tcPr>
            <w:tcW w:w="738" w:type="dxa"/>
            <w:vMerge w:val="continue"/>
            <w:tcBorders>
              <w:top w:val="nil"/>
              <w:left w:val="single" w:color="auto" w:sz="4" w:space="0"/>
              <w:bottom w:val="single" w:color="auto" w:sz="4" w:space="0"/>
              <w:right w:val="single" w:color="auto" w:sz="4" w:space="0"/>
            </w:tcBorders>
            <w:vAlign w:val="center"/>
          </w:tcPr>
          <w:p w14:paraId="5636D31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E589F65">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4CC55244">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1CFFEA4F">
            <w:pPr>
              <w:widowControl/>
              <w:rPr>
                <w:rFonts w:ascii="宋体" w:hAnsi="宋体"/>
                <w:color w:val="auto"/>
                <w:kern w:val="0"/>
                <w:sz w:val="24"/>
                <w:szCs w:val="24"/>
                <w:highlight w:val="none"/>
              </w:rPr>
            </w:pPr>
            <w:r>
              <w:rPr>
                <w:rFonts w:hint="eastAsia" w:ascii="宋体" w:hAnsi="宋体"/>
                <w:color w:val="auto"/>
                <w:kern w:val="0"/>
                <w:sz w:val="24"/>
                <w:szCs w:val="24"/>
                <w:highlight w:val="none"/>
              </w:rPr>
              <w:t>科室界面配置管理</w:t>
            </w:r>
          </w:p>
        </w:tc>
      </w:tr>
      <w:tr w14:paraId="7951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5D42EF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391</w:t>
            </w:r>
          </w:p>
        </w:tc>
        <w:tc>
          <w:tcPr>
            <w:tcW w:w="738" w:type="dxa"/>
            <w:vMerge w:val="continue"/>
            <w:tcBorders>
              <w:top w:val="nil"/>
              <w:left w:val="single" w:color="auto" w:sz="4" w:space="0"/>
              <w:bottom w:val="single" w:color="auto" w:sz="4" w:space="0"/>
              <w:right w:val="single" w:color="auto" w:sz="4" w:space="0"/>
            </w:tcBorders>
            <w:vAlign w:val="center"/>
          </w:tcPr>
          <w:p w14:paraId="2E604647">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837CDDE">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76B7CC50">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2872A0A0">
            <w:pPr>
              <w:widowControl/>
              <w:rPr>
                <w:rFonts w:ascii="宋体" w:hAnsi="宋体"/>
                <w:color w:val="auto"/>
                <w:kern w:val="0"/>
                <w:sz w:val="24"/>
                <w:szCs w:val="24"/>
                <w:highlight w:val="none"/>
              </w:rPr>
            </w:pPr>
            <w:r>
              <w:rPr>
                <w:rFonts w:hint="eastAsia" w:ascii="宋体" w:hAnsi="宋体"/>
                <w:color w:val="auto"/>
                <w:kern w:val="0"/>
                <w:sz w:val="24"/>
                <w:szCs w:val="24"/>
                <w:highlight w:val="none"/>
              </w:rPr>
              <w:t>患者就诊列表展示</w:t>
            </w:r>
          </w:p>
        </w:tc>
      </w:tr>
      <w:tr w14:paraId="5DB6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2C6C03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392</w:t>
            </w:r>
          </w:p>
        </w:tc>
        <w:tc>
          <w:tcPr>
            <w:tcW w:w="738" w:type="dxa"/>
            <w:vMerge w:val="continue"/>
            <w:tcBorders>
              <w:top w:val="nil"/>
              <w:left w:val="single" w:color="auto" w:sz="4" w:space="0"/>
              <w:bottom w:val="single" w:color="auto" w:sz="4" w:space="0"/>
              <w:right w:val="single" w:color="auto" w:sz="4" w:space="0"/>
            </w:tcBorders>
            <w:vAlign w:val="center"/>
          </w:tcPr>
          <w:p w14:paraId="117AD8E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49D8BDE">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10D822DA">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788BF428">
            <w:pPr>
              <w:widowControl/>
              <w:rPr>
                <w:rFonts w:ascii="宋体" w:hAnsi="宋体"/>
                <w:color w:val="auto"/>
                <w:kern w:val="0"/>
                <w:sz w:val="24"/>
                <w:szCs w:val="24"/>
                <w:highlight w:val="none"/>
              </w:rPr>
            </w:pPr>
            <w:r>
              <w:rPr>
                <w:rFonts w:hint="eastAsia" w:ascii="宋体" w:hAnsi="宋体"/>
                <w:color w:val="auto"/>
                <w:kern w:val="0"/>
                <w:sz w:val="24"/>
                <w:szCs w:val="24"/>
                <w:highlight w:val="none"/>
              </w:rPr>
              <w:t>诊间转诊</w:t>
            </w:r>
          </w:p>
        </w:tc>
      </w:tr>
      <w:tr w14:paraId="3800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494752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393</w:t>
            </w:r>
          </w:p>
        </w:tc>
        <w:tc>
          <w:tcPr>
            <w:tcW w:w="738" w:type="dxa"/>
            <w:vMerge w:val="continue"/>
            <w:tcBorders>
              <w:top w:val="nil"/>
              <w:left w:val="single" w:color="auto" w:sz="4" w:space="0"/>
              <w:bottom w:val="single" w:color="auto" w:sz="4" w:space="0"/>
              <w:right w:val="single" w:color="auto" w:sz="4" w:space="0"/>
            </w:tcBorders>
            <w:vAlign w:val="center"/>
          </w:tcPr>
          <w:p w14:paraId="5C844920">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104FF4E">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3A052FFC">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56BA4F0A">
            <w:pPr>
              <w:widowControl/>
              <w:rPr>
                <w:rFonts w:ascii="宋体" w:hAnsi="宋体"/>
                <w:color w:val="auto"/>
                <w:kern w:val="0"/>
                <w:sz w:val="24"/>
                <w:szCs w:val="24"/>
                <w:highlight w:val="none"/>
              </w:rPr>
            </w:pPr>
            <w:r>
              <w:rPr>
                <w:rFonts w:hint="eastAsia" w:ascii="宋体" w:hAnsi="宋体"/>
                <w:color w:val="auto"/>
                <w:kern w:val="0"/>
                <w:sz w:val="24"/>
                <w:szCs w:val="24"/>
                <w:highlight w:val="none"/>
              </w:rPr>
              <w:t>个人偏好配置</w:t>
            </w:r>
          </w:p>
        </w:tc>
      </w:tr>
      <w:tr w14:paraId="4297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6C2325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394</w:t>
            </w:r>
          </w:p>
        </w:tc>
        <w:tc>
          <w:tcPr>
            <w:tcW w:w="738" w:type="dxa"/>
            <w:vMerge w:val="continue"/>
            <w:tcBorders>
              <w:top w:val="nil"/>
              <w:left w:val="single" w:color="auto" w:sz="4" w:space="0"/>
              <w:bottom w:val="single" w:color="auto" w:sz="4" w:space="0"/>
              <w:right w:val="single" w:color="auto" w:sz="4" w:space="0"/>
            </w:tcBorders>
            <w:vAlign w:val="center"/>
          </w:tcPr>
          <w:p w14:paraId="7079620C">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9A88BBB">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noWrap/>
            <w:vAlign w:val="center"/>
          </w:tcPr>
          <w:p w14:paraId="7CC1614F">
            <w:pPr>
              <w:widowControl/>
              <w:rPr>
                <w:rFonts w:ascii="宋体" w:hAnsi="宋体"/>
                <w:color w:val="auto"/>
                <w:kern w:val="0"/>
                <w:sz w:val="24"/>
                <w:szCs w:val="24"/>
                <w:highlight w:val="none"/>
              </w:rPr>
            </w:pPr>
            <w:r>
              <w:rPr>
                <w:rFonts w:hint="eastAsia" w:ascii="宋体" w:hAnsi="宋体"/>
                <w:color w:val="auto"/>
                <w:kern w:val="0"/>
                <w:sz w:val="24"/>
                <w:szCs w:val="24"/>
                <w:highlight w:val="none"/>
              </w:rPr>
              <w:t>门诊单据</w:t>
            </w:r>
          </w:p>
        </w:tc>
        <w:tc>
          <w:tcPr>
            <w:tcW w:w="4408" w:type="dxa"/>
            <w:tcBorders>
              <w:top w:val="single" w:color="auto" w:sz="4" w:space="0"/>
              <w:left w:val="single" w:color="auto" w:sz="4" w:space="0"/>
              <w:bottom w:val="single" w:color="auto" w:sz="4" w:space="0"/>
              <w:right w:val="single" w:color="auto" w:sz="4" w:space="0"/>
            </w:tcBorders>
            <w:noWrap/>
            <w:vAlign w:val="center"/>
          </w:tcPr>
          <w:p w14:paraId="321988E9">
            <w:pPr>
              <w:widowControl/>
              <w:rPr>
                <w:rFonts w:ascii="宋体" w:hAnsi="宋体"/>
                <w:color w:val="auto"/>
                <w:kern w:val="0"/>
                <w:sz w:val="24"/>
                <w:szCs w:val="24"/>
                <w:highlight w:val="none"/>
              </w:rPr>
            </w:pPr>
            <w:r>
              <w:rPr>
                <w:rFonts w:hint="eastAsia" w:ascii="宋体" w:hAnsi="宋体"/>
                <w:color w:val="auto"/>
                <w:kern w:val="0"/>
                <w:sz w:val="24"/>
                <w:szCs w:val="24"/>
                <w:highlight w:val="none"/>
              </w:rPr>
              <w:t>入院通知单</w:t>
            </w:r>
          </w:p>
        </w:tc>
      </w:tr>
      <w:tr w14:paraId="1C22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2D53C9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395</w:t>
            </w:r>
          </w:p>
        </w:tc>
        <w:tc>
          <w:tcPr>
            <w:tcW w:w="738" w:type="dxa"/>
            <w:vMerge w:val="continue"/>
            <w:tcBorders>
              <w:top w:val="nil"/>
              <w:left w:val="single" w:color="auto" w:sz="4" w:space="0"/>
              <w:bottom w:val="single" w:color="auto" w:sz="4" w:space="0"/>
              <w:right w:val="single" w:color="auto" w:sz="4" w:space="0"/>
            </w:tcBorders>
            <w:vAlign w:val="center"/>
          </w:tcPr>
          <w:p w14:paraId="38B6F0F1">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71CFC02">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1D52E836">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21FB9EE3">
            <w:pPr>
              <w:widowControl/>
              <w:rPr>
                <w:rFonts w:ascii="宋体" w:hAnsi="宋体"/>
                <w:color w:val="auto"/>
                <w:kern w:val="0"/>
                <w:sz w:val="24"/>
                <w:szCs w:val="24"/>
                <w:highlight w:val="none"/>
              </w:rPr>
            </w:pPr>
            <w:r>
              <w:rPr>
                <w:rFonts w:hint="eastAsia" w:ascii="宋体" w:hAnsi="宋体"/>
                <w:color w:val="auto"/>
                <w:kern w:val="0"/>
                <w:sz w:val="24"/>
                <w:szCs w:val="24"/>
                <w:highlight w:val="none"/>
              </w:rPr>
              <w:t>疾病证明单</w:t>
            </w:r>
          </w:p>
        </w:tc>
      </w:tr>
      <w:tr w14:paraId="01AE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734583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396</w:t>
            </w:r>
          </w:p>
        </w:tc>
        <w:tc>
          <w:tcPr>
            <w:tcW w:w="738" w:type="dxa"/>
            <w:vMerge w:val="continue"/>
            <w:tcBorders>
              <w:top w:val="nil"/>
              <w:left w:val="single" w:color="auto" w:sz="4" w:space="0"/>
              <w:bottom w:val="single" w:color="auto" w:sz="4" w:space="0"/>
              <w:right w:val="single" w:color="auto" w:sz="4" w:space="0"/>
            </w:tcBorders>
            <w:vAlign w:val="center"/>
          </w:tcPr>
          <w:p w14:paraId="3F20D2B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9196BB6">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7FF3BE31">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2A5699F8">
            <w:pPr>
              <w:widowControl/>
              <w:rPr>
                <w:rFonts w:ascii="宋体" w:hAnsi="宋体"/>
                <w:color w:val="auto"/>
                <w:kern w:val="0"/>
                <w:sz w:val="24"/>
                <w:szCs w:val="24"/>
                <w:highlight w:val="none"/>
              </w:rPr>
            </w:pPr>
            <w:r>
              <w:rPr>
                <w:rFonts w:hint="eastAsia" w:ascii="宋体" w:hAnsi="宋体"/>
                <w:color w:val="auto"/>
                <w:kern w:val="0"/>
                <w:sz w:val="24"/>
                <w:szCs w:val="24"/>
                <w:highlight w:val="none"/>
              </w:rPr>
              <w:t>病假单管理</w:t>
            </w:r>
          </w:p>
        </w:tc>
      </w:tr>
      <w:tr w14:paraId="68B1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C1E4AD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397</w:t>
            </w:r>
          </w:p>
        </w:tc>
        <w:tc>
          <w:tcPr>
            <w:tcW w:w="738" w:type="dxa"/>
            <w:vMerge w:val="continue"/>
            <w:tcBorders>
              <w:top w:val="nil"/>
              <w:left w:val="single" w:color="auto" w:sz="4" w:space="0"/>
              <w:bottom w:val="single" w:color="auto" w:sz="4" w:space="0"/>
              <w:right w:val="single" w:color="auto" w:sz="4" w:space="0"/>
            </w:tcBorders>
            <w:vAlign w:val="center"/>
          </w:tcPr>
          <w:p w14:paraId="1BCEC4BC">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BC1A559">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noWrap/>
            <w:vAlign w:val="center"/>
          </w:tcPr>
          <w:p w14:paraId="440FDB29">
            <w:pPr>
              <w:widowControl/>
              <w:rPr>
                <w:rFonts w:ascii="宋体" w:hAnsi="宋体"/>
                <w:color w:val="auto"/>
                <w:kern w:val="0"/>
                <w:sz w:val="24"/>
                <w:szCs w:val="24"/>
                <w:highlight w:val="none"/>
              </w:rPr>
            </w:pPr>
            <w:r>
              <w:rPr>
                <w:rFonts w:hint="eastAsia" w:ascii="宋体" w:hAnsi="宋体"/>
                <w:color w:val="auto"/>
                <w:kern w:val="0"/>
                <w:sz w:val="24"/>
                <w:szCs w:val="24"/>
                <w:highlight w:val="none"/>
              </w:rPr>
              <w:t>处方管理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4B415E7D">
            <w:pPr>
              <w:widowControl/>
              <w:rPr>
                <w:rFonts w:ascii="宋体" w:hAnsi="宋体"/>
                <w:color w:val="auto"/>
                <w:kern w:val="0"/>
                <w:sz w:val="24"/>
                <w:szCs w:val="24"/>
                <w:highlight w:val="none"/>
              </w:rPr>
            </w:pPr>
            <w:r>
              <w:rPr>
                <w:rFonts w:hint="eastAsia" w:ascii="宋体" w:hAnsi="宋体"/>
                <w:color w:val="auto"/>
                <w:kern w:val="0"/>
                <w:sz w:val="24"/>
                <w:szCs w:val="24"/>
                <w:highlight w:val="none"/>
              </w:rPr>
              <w:t>门诊诊疗辅助</w:t>
            </w:r>
          </w:p>
        </w:tc>
      </w:tr>
      <w:tr w14:paraId="4414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75DBB3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398</w:t>
            </w:r>
          </w:p>
        </w:tc>
        <w:tc>
          <w:tcPr>
            <w:tcW w:w="738" w:type="dxa"/>
            <w:vMerge w:val="continue"/>
            <w:tcBorders>
              <w:top w:val="nil"/>
              <w:left w:val="single" w:color="auto" w:sz="4" w:space="0"/>
              <w:bottom w:val="single" w:color="auto" w:sz="4" w:space="0"/>
              <w:right w:val="single" w:color="auto" w:sz="4" w:space="0"/>
            </w:tcBorders>
            <w:vAlign w:val="center"/>
          </w:tcPr>
          <w:p w14:paraId="4214644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CF78AC9">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1EA5B52B">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1158A719">
            <w:pPr>
              <w:widowControl/>
              <w:rPr>
                <w:rFonts w:ascii="宋体" w:hAnsi="宋体"/>
                <w:color w:val="auto"/>
                <w:kern w:val="0"/>
                <w:sz w:val="24"/>
                <w:szCs w:val="24"/>
                <w:highlight w:val="none"/>
              </w:rPr>
            </w:pPr>
            <w:r>
              <w:rPr>
                <w:rFonts w:hint="eastAsia" w:ascii="宋体" w:hAnsi="宋体"/>
                <w:color w:val="auto"/>
                <w:kern w:val="0"/>
                <w:sz w:val="24"/>
                <w:szCs w:val="24"/>
                <w:highlight w:val="none"/>
              </w:rPr>
              <w:t>门诊处方处置规则管理</w:t>
            </w:r>
          </w:p>
        </w:tc>
      </w:tr>
      <w:tr w14:paraId="1938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2BBC5D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399</w:t>
            </w:r>
          </w:p>
        </w:tc>
        <w:tc>
          <w:tcPr>
            <w:tcW w:w="738" w:type="dxa"/>
            <w:vMerge w:val="continue"/>
            <w:tcBorders>
              <w:top w:val="nil"/>
              <w:left w:val="single" w:color="auto" w:sz="4" w:space="0"/>
              <w:bottom w:val="single" w:color="auto" w:sz="4" w:space="0"/>
              <w:right w:val="single" w:color="auto" w:sz="4" w:space="0"/>
            </w:tcBorders>
            <w:vAlign w:val="center"/>
          </w:tcPr>
          <w:p w14:paraId="4AFCDA8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C5C181A">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67C483C3">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7F3F8CF0">
            <w:pPr>
              <w:widowControl/>
              <w:rPr>
                <w:rFonts w:ascii="宋体" w:hAnsi="宋体"/>
                <w:color w:val="auto"/>
                <w:kern w:val="0"/>
                <w:sz w:val="24"/>
                <w:szCs w:val="24"/>
                <w:highlight w:val="none"/>
              </w:rPr>
            </w:pPr>
            <w:r>
              <w:rPr>
                <w:rFonts w:hint="eastAsia" w:ascii="宋体" w:hAnsi="宋体"/>
                <w:color w:val="auto"/>
                <w:kern w:val="0"/>
                <w:sz w:val="24"/>
                <w:szCs w:val="24"/>
                <w:highlight w:val="none"/>
              </w:rPr>
              <w:t>门诊处方和处置</w:t>
            </w:r>
          </w:p>
        </w:tc>
      </w:tr>
      <w:tr w14:paraId="51D2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3E8127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400</w:t>
            </w:r>
          </w:p>
        </w:tc>
        <w:tc>
          <w:tcPr>
            <w:tcW w:w="738" w:type="dxa"/>
            <w:vMerge w:val="continue"/>
            <w:tcBorders>
              <w:top w:val="nil"/>
              <w:left w:val="single" w:color="auto" w:sz="4" w:space="0"/>
              <w:bottom w:val="single" w:color="auto" w:sz="4" w:space="0"/>
              <w:right w:val="single" w:color="auto" w:sz="4" w:space="0"/>
            </w:tcBorders>
            <w:vAlign w:val="center"/>
          </w:tcPr>
          <w:p w14:paraId="08AF7EF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0BB6075">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2AB70D51">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515A666D">
            <w:pPr>
              <w:widowControl/>
              <w:rPr>
                <w:rFonts w:ascii="宋体" w:hAnsi="宋体"/>
                <w:color w:val="auto"/>
                <w:kern w:val="0"/>
                <w:sz w:val="24"/>
                <w:szCs w:val="24"/>
                <w:highlight w:val="none"/>
              </w:rPr>
            </w:pPr>
            <w:r>
              <w:rPr>
                <w:rFonts w:hint="eastAsia" w:ascii="宋体" w:hAnsi="宋体"/>
                <w:color w:val="auto"/>
                <w:kern w:val="0"/>
                <w:sz w:val="24"/>
                <w:szCs w:val="24"/>
                <w:highlight w:val="none"/>
              </w:rPr>
              <w:t>西成药开立</w:t>
            </w:r>
          </w:p>
        </w:tc>
      </w:tr>
      <w:tr w14:paraId="0FA3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642FB1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401</w:t>
            </w:r>
          </w:p>
        </w:tc>
        <w:tc>
          <w:tcPr>
            <w:tcW w:w="738" w:type="dxa"/>
            <w:vMerge w:val="continue"/>
            <w:tcBorders>
              <w:top w:val="nil"/>
              <w:left w:val="single" w:color="auto" w:sz="4" w:space="0"/>
              <w:bottom w:val="single" w:color="auto" w:sz="4" w:space="0"/>
              <w:right w:val="single" w:color="auto" w:sz="4" w:space="0"/>
            </w:tcBorders>
            <w:vAlign w:val="center"/>
          </w:tcPr>
          <w:p w14:paraId="033D5B1C">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8FD252C">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7793BA1B">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574F2AA3">
            <w:pPr>
              <w:widowControl/>
              <w:rPr>
                <w:rFonts w:ascii="宋体" w:hAnsi="宋体"/>
                <w:color w:val="auto"/>
                <w:kern w:val="0"/>
                <w:sz w:val="24"/>
                <w:szCs w:val="24"/>
                <w:highlight w:val="none"/>
              </w:rPr>
            </w:pPr>
            <w:r>
              <w:rPr>
                <w:rFonts w:hint="eastAsia" w:ascii="宋体" w:hAnsi="宋体"/>
                <w:color w:val="auto"/>
                <w:kern w:val="0"/>
                <w:sz w:val="24"/>
                <w:szCs w:val="24"/>
                <w:highlight w:val="none"/>
              </w:rPr>
              <w:t>中药饮片开立</w:t>
            </w:r>
          </w:p>
        </w:tc>
      </w:tr>
      <w:tr w14:paraId="40CB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A64E7B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402</w:t>
            </w:r>
          </w:p>
        </w:tc>
        <w:tc>
          <w:tcPr>
            <w:tcW w:w="738" w:type="dxa"/>
            <w:vMerge w:val="continue"/>
            <w:tcBorders>
              <w:top w:val="nil"/>
              <w:left w:val="single" w:color="auto" w:sz="4" w:space="0"/>
              <w:bottom w:val="single" w:color="auto" w:sz="4" w:space="0"/>
              <w:right w:val="single" w:color="auto" w:sz="4" w:space="0"/>
            </w:tcBorders>
            <w:vAlign w:val="center"/>
          </w:tcPr>
          <w:p w14:paraId="3C7A092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A84DB61">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78FD53DD">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026D0493">
            <w:pPr>
              <w:widowControl/>
              <w:rPr>
                <w:rFonts w:ascii="宋体" w:hAnsi="宋体"/>
                <w:color w:val="auto"/>
                <w:kern w:val="0"/>
                <w:sz w:val="24"/>
                <w:szCs w:val="24"/>
                <w:highlight w:val="none"/>
              </w:rPr>
            </w:pPr>
            <w:r>
              <w:rPr>
                <w:rFonts w:hint="eastAsia" w:ascii="宋体" w:hAnsi="宋体"/>
                <w:color w:val="auto"/>
                <w:kern w:val="0"/>
                <w:sz w:val="24"/>
                <w:szCs w:val="24"/>
                <w:highlight w:val="none"/>
              </w:rPr>
              <w:t>医嘱操作</w:t>
            </w:r>
          </w:p>
        </w:tc>
      </w:tr>
      <w:tr w14:paraId="4E1B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72677F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403</w:t>
            </w:r>
          </w:p>
        </w:tc>
        <w:tc>
          <w:tcPr>
            <w:tcW w:w="738" w:type="dxa"/>
            <w:vMerge w:val="continue"/>
            <w:tcBorders>
              <w:top w:val="nil"/>
              <w:left w:val="single" w:color="auto" w:sz="4" w:space="0"/>
              <w:bottom w:val="single" w:color="auto" w:sz="4" w:space="0"/>
              <w:right w:val="single" w:color="auto" w:sz="4" w:space="0"/>
            </w:tcBorders>
            <w:vAlign w:val="center"/>
          </w:tcPr>
          <w:p w14:paraId="13B75FB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CBDB464">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4E44A938">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158F5B72">
            <w:pPr>
              <w:widowControl/>
              <w:rPr>
                <w:rFonts w:ascii="宋体" w:hAnsi="宋体"/>
                <w:color w:val="auto"/>
                <w:kern w:val="0"/>
                <w:sz w:val="24"/>
                <w:szCs w:val="24"/>
                <w:highlight w:val="none"/>
              </w:rPr>
            </w:pPr>
            <w:r>
              <w:rPr>
                <w:rFonts w:hint="eastAsia" w:ascii="宋体" w:hAnsi="宋体"/>
                <w:color w:val="auto"/>
                <w:kern w:val="0"/>
                <w:sz w:val="24"/>
                <w:szCs w:val="24"/>
                <w:highlight w:val="none"/>
              </w:rPr>
              <w:t>处方权限管理</w:t>
            </w:r>
          </w:p>
        </w:tc>
      </w:tr>
      <w:tr w14:paraId="2158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2F77D2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404</w:t>
            </w:r>
          </w:p>
        </w:tc>
        <w:tc>
          <w:tcPr>
            <w:tcW w:w="738" w:type="dxa"/>
            <w:vMerge w:val="continue"/>
            <w:tcBorders>
              <w:top w:val="nil"/>
              <w:left w:val="single" w:color="auto" w:sz="4" w:space="0"/>
              <w:bottom w:val="single" w:color="auto" w:sz="4" w:space="0"/>
              <w:right w:val="single" w:color="auto" w:sz="4" w:space="0"/>
            </w:tcBorders>
            <w:vAlign w:val="center"/>
          </w:tcPr>
          <w:p w14:paraId="654CC1DA">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9E566DF">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59605CFB">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1B1BF16F">
            <w:pPr>
              <w:widowControl/>
              <w:rPr>
                <w:rFonts w:ascii="宋体" w:hAnsi="宋体"/>
                <w:color w:val="auto"/>
                <w:kern w:val="0"/>
                <w:sz w:val="24"/>
                <w:szCs w:val="24"/>
                <w:highlight w:val="none"/>
              </w:rPr>
            </w:pPr>
            <w:r>
              <w:rPr>
                <w:rFonts w:hint="eastAsia" w:ascii="宋体" w:hAnsi="宋体"/>
                <w:color w:val="auto"/>
                <w:kern w:val="0"/>
                <w:sz w:val="24"/>
                <w:szCs w:val="24"/>
                <w:highlight w:val="none"/>
              </w:rPr>
              <w:t>医嘱显示</w:t>
            </w:r>
          </w:p>
        </w:tc>
      </w:tr>
      <w:tr w14:paraId="6BAE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8A889D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405</w:t>
            </w:r>
          </w:p>
        </w:tc>
        <w:tc>
          <w:tcPr>
            <w:tcW w:w="738" w:type="dxa"/>
            <w:vMerge w:val="continue"/>
            <w:tcBorders>
              <w:top w:val="nil"/>
              <w:left w:val="single" w:color="auto" w:sz="4" w:space="0"/>
              <w:bottom w:val="single" w:color="auto" w:sz="4" w:space="0"/>
              <w:right w:val="single" w:color="auto" w:sz="4" w:space="0"/>
            </w:tcBorders>
            <w:vAlign w:val="center"/>
          </w:tcPr>
          <w:p w14:paraId="3DFC9AC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7F67099">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6C4AAB83">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149AB9ED">
            <w:pPr>
              <w:widowControl/>
              <w:rPr>
                <w:rFonts w:ascii="宋体" w:hAnsi="宋体"/>
                <w:color w:val="auto"/>
                <w:kern w:val="0"/>
                <w:sz w:val="24"/>
                <w:szCs w:val="24"/>
                <w:highlight w:val="none"/>
              </w:rPr>
            </w:pPr>
            <w:r>
              <w:rPr>
                <w:rFonts w:hint="eastAsia" w:ascii="宋体" w:hAnsi="宋体"/>
                <w:color w:val="auto"/>
                <w:kern w:val="0"/>
                <w:sz w:val="24"/>
                <w:szCs w:val="24"/>
                <w:highlight w:val="none"/>
              </w:rPr>
              <w:t>处方/单据打印</w:t>
            </w:r>
          </w:p>
        </w:tc>
      </w:tr>
      <w:tr w14:paraId="3092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E34960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406</w:t>
            </w:r>
          </w:p>
        </w:tc>
        <w:tc>
          <w:tcPr>
            <w:tcW w:w="738" w:type="dxa"/>
            <w:vMerge w:val="continue"/>
            <w:tcBorders>
              <w:top w:val="nil"/>
              <w:left w:val="single" w:color="auto" w:sz="4" w:space="0"/>
              <w:bottom w:val="single" w:color="auto" w:sz="4" w:space="0"/>
              <w:right w:val="single" w:color="auto" w:sz="4" w:space="0"/>
            </w:tcBorders>
            <w:vAlign w:val="center"/>
          </w:tcPr>
          <w:p w14:paraId="053E961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4E8B046">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26ED777A">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388AD1DD">
            <w:pPr>
              <w:widowControl/>
              <w:rPr>
                <w:rFonts w:ascii="宋体" w:hAnsi="宋体"/>
                <w:color w:val="auto"/>
                <w:kern w:val="0"/>
                <w:sz w:val="24"/>
                <w:szCs w:val="24"/>
                <w:highlight w:val="none"/>
              </w:rPr>
            </w:pPr>
            <w:r>
              <w:rPr>
                <w:rFonts w:hint="eastAsia" w:ascii="宋体" w:hAnsi="宋体"/>
                <w:color w:val="auto"/>
                <w:kern w:val="0"/>
                <w:sz w:val="24"/>
                <w:szCs w:val="24"/>
                <w:highlight w:val="none"/>
              </w:rPr>
              <w:t>日间手术申请</w:t>
            </w:r>
          </w:p>
        </w:tc>
      </w:tr>
      <w:tr w14:paraId="647B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9882B5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407</w:t>
            </w:r>
          </w:p>
        </w:tc>
        <w:tc>
          <w:tcPr>
            <w:tcW w:w="738" w:type="dxa"/>
            <w:vMerge w:val="continue"/>
            <w:tcBorders>
              <w:top w:val="nil"/>
              <w:left w:val="single" w:color="auto" w:sz="4" w:space="0"/>
              <w:bottom w:val="single" w:color="auto" w:sz="4" w:space="0"/>
              <w:right w:val="single" w:color="auto" w:sz="4" w:space="0"/>
            </w:tcBorders>
            <w:vAlign w:val="center"/>
          </w:tcPr>
          <w:p w14:paraId="21259EB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52874AD">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090E7E3A">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65572E21">
            <w:pPr>
              <w:widowControl/>
              <w:rPr>
                <w:rFonts w:ascii="宋体" w:hAnsi="宋体"/>
                <w:color w:val="auto"/>
                <w:kern w:val="0"/>
                <w:sz w:val="24"/>
                <w:szCs w:val="24"/>
                <w:highlight w:val="none"/>
              </w:rPr>
            </w:pPr>
            <w:r>
              <w:rPr>
                <w:rFonts w:hint="eastAsia" w:ascii="宋体" w:hAnsi="宋体"/>
                <w:color w:val="auto"/>
                <w:kern w:val="0"/>
                <w:sz w:val="24"/>
                <w:szCs w:val="24"/>
                <w:highlight w:val="none"/>
              </w:rPr>
              <w:t>历史处方引用</w:t>
            </w:r>
          </w:p>
        </w:tc>
      </w:tr>
      <w:tr w14:paraId="72C7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52A199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408</w:t>
            </w:r>
          </w:p>
        </w:tc>
        <w:tc>
          <w:tcPr>
            <w:tcW w:w="738" w:type="dxa"/>
            <w:vMerge w:val="continue"/>
            <w:tcBorders>
              <w:top w:val="nil"/>
              <w:left w:val="single" w:color="auto" w:sz="4" w:space="0"/>
              <w:bottom w:val="single" w:color="auto" w:sz="4" w:space="0"/>
              <w:right w:val="single" w:color="auto" w:sz="4" w:space="0"/>
            </w:tcBorders>
            <w:vAlign w:val="center"/>
          </w:tcPr>
          <w:p w14:paraId="3883629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47B0523">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5D9547EA">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5DF6FAB9">
            <w:pPr>
              <w:widowControl/>
              <w:rPr>
                <w:rFonts w:ascii="宋体" w:hAnsi="宋体"/>
                <w:color w:val="auto"/>
                <w:kern w:val="0"/>
                <w:sz w:val="24"/>
                <w:szCs w:val="24"/>
                <w:highlight w:val="none"/>
              </w:rPr>
            </w:pPr>
            <w:r>
              <w:rPr>
                <w:rFonts w:hint="eastAsia" w:ascii="宋体" w:hAnsi="宋体"/>
                <w:color w:val="auto"/>
                <w:kern w:val="0"/>
                <w:sz w:val="24"/>
                <w:szCs w:val="24"/>
                <w:highlight w:val="none"/>
              </w:rPr>
              <w:t>处方模板引用</w:t>
            </w:r>
          </w:p>
        </w:tc>
      </w:tr>
      <w:tr w14:paraId="741A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476AAE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409</w:t>
            </w:r>
          </w:p>
        </w:tc>
        <w:tc>
          <w:tcPr>
            <w:tcW w:w="738" w:type="dxa"/>
            <w:vMerge w:val="continue"/>
            <w:tcBorders>
              <w:top w:val="nil"/>
              <w:left w:val="single" w:color="auto" w:sz="4" w:space="0"/>
              <w:bottom w:val="single" w:color="auto" w:sz="4" w:space="0"/>
              <w:right w:val="single" w:color="auto" w:sz="4" w:space="0"/>
            </w:tcBorders>
            <w:vAlign w:val="center"/>
          </w:tcPr>
          <w:p w14:paraId="0593BF9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B6B205A">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0400D6DA">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1D085F76">
            <w:pPr>
              <w:widowControl/>
              <w:rPr>
                <w:rFonts w:ascii="宋体" w:hAnsi="宋体"/>
                <w:color w:val="auto"/>
                <w:kern w:val="0"/>
                <w:sz w:val="24"/>
                <w:szCs w:val="24"/>
                <w:highlight w:val="none"/>
              </w:rPr>
            </w:pPr>
            <w:r>
              <w:rPr>
                <w:rFonts w:hint="eastAsia" w:ascii="宋体" w:hAnsi="宋体"/>
                <w:color w:val="auto"/>
                <w:kern w:val="0"/>
                <w:sz w:val="24"/>
                <w:szCs w:val="24"/>
                <w:highlight w:val="none"/>
              </w:rPr>
              <w:t>快速复诊</w:t>
            </w:r>
          </w:p>
        </w:tc>
      </w:tr>
      <w:tr w14:paraId="75C6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B968B8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410</w:t>
            </w:r>
          </w:p>
        </w:tc>
        <w:tc>
          <w:tcPr>
            <w:tcW w:w="738" w:type="dxa"/>
            <w:vMerge w:val="continue"/>
            <w:tcBorders>
              <w:top w:val="nil"/>
              <w:left w:val="single" w:color="auto" w:sz="4" w:space="0"/>
              <w:bottom w:val="single" w:color="auto" w:sz="4" w:space="0"/>
              <w:right w:val="single" w:color="auto" w:sz="4" w:space="0"/>
            </w:tcBorders>
            <w:vAlign w:val="center"/>
          </w:tcPr>
          <w:p w14:paraId="293B41B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DB6C698">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0277B418">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37628DA8">
            <w:pPr>
              <w:widowControl/>
              <w:rPr>
                <w:rFonts w:ascii="宋体" w:hAnsi="宋体"/>
                <w:color w:val="auto"/>
                <w:kern w:val="0"/>
                <w:sz w:val="24"/>
                <w:szCs w:val="24"/>
                <w:highlight w:val="none"/>
              </w:rPr>
            </w:pPr>
            <w:r>
              <w:rPr>
                <w:rFonts w:hint="eastAsia" w:ascii="宋体" w:hAnsi="宋体"/>
                <w:color w:val="auto"/>
                <w:kern w:val="0"/>
                <w:sz w:val="24"/>
                <w:szCs w:val="24"/>
                <w:highlight w:val="none"/>
              </w:rPr>
              <w:t>处方开立辅助检索</w:t>
            </w:r>
          </w:p>
        </w:tc>
      </w:tr>
      <w:tr w14:paraId="6BDB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3451C4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411</w:t>
            </w:r>
          </w:p>
        </w:tc>
        <w:tc>
          <w:tcPr>
            <w:tcW w:w="738" w:type="dxa"/>
            <w:vMerge w:val="continue"/>
            <w:tcBorders>
              <w:top w:val="nil"/>
              <w:left w:val="single" w:color="auto" w:sz="4" w:space="0"/>
              <w:bottom w:val="single" w:color="auto" w:sz="4" w:space="0"/>
              <w:right w:val="single" w:color="auto" w:sz="4" w:space="0"/>
            </w:tcBorders>
            <w:vAlign w:val="center"/>
          </w:tcPr>
          <w:p w14:paraId="74FDC06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636182A">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60805CC9">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7921C0FC">
            <w:pPr>
              <w:widowControl/>
              <w:rPr>
                <w:rFonts w:ascii="宋体" w:hAnsi="宋体"/>
                <w:color w:val="auto"/>
                <w:kern w:val="0"/>
                <w:sz w:val="24"/>
                <w:szCs w:val="24"/>
                <w:highlight w:val="none"/>
              </w:rPr>
            </w:pPr>
            <w:r>
              <w:rPr>
                <w:rFonts w:hint="eastAsia" w:ascii="宋体" w:hAnsi="宋体"/>
                <w:color w:val="auto"/>
                <w:kern w:val="0"/>
                <w:sz w:val="24"/>
                <w:szCs w:val="24"/>
                <w:highlight w:val="none"/>
              </w:rPr>
              <w:t>门诊特病处方管理</w:t>
            </w:r>
          </w:p>
        </w:tc>
      </w:tr>
      <w:tr w14:paraId="1BD2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91B85D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412</w:t>
            </w:r>
          </w:p>
        </w:tc>
        <w:tc>
          <w:tcPr>
            <w:tcW w:w="738" w:type="dxa"/>
            <w:vMerge w:val="continue"/>
            <w:tcBorders>
              <w:top w:val="nil"/>
              <w:left w:val="single" w:color="auto" w:sz="4" w:space="0"/>
              <w:bottom w:val="single" w:color="auto" w:sz="4" w:space="0"/>
              <w:right w:val="single" w:color="auto" w:sz="4" w:space="0"/>
            </w:tcBorders>
            <w:vAlign w:val="center"/>
          </w:tcPr>
          <w:p w14:paraId="78D2AC1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CA9FC80">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noWrap/>
            <w:vAlign w:val="center"/>
          </w:tcPr>
          <w:p w14:paraId="1596932B">
            <w:pPr>
              <w:widowControl/>
              <w:rPr>
                <w:rFonts w:ascii="宋体" w:hAnsi="宋体"/>
                <w:color w:val="auto"/>
                <w:kern w:val="0"/>
                <w:sz w:val="24"/>
                <w:szCs w:val="24"/>
                <w:highlight w:val="none"/>
              </w:rPr>
            </w:pPr>
            <w:r>
              <w:rPr>
                <w:rFonts w:hint="eastAsia" w:ascii="宋体" w:hAnsi="宋体"/>
                <w:color w:val="auto"/>
                <w:kern w:val="0"/>
                <w:sz w:val="24"/>
                <w:szCs w:val="24"/>
                <w:highlight w:val="none"/>
              </w:rPr>
              <w:t>辅检管理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76FDDC08">
            <w:pPr>
              <w:widowControl/>
              <w:rPr>
                <w:rFonts w:ascii="宋体" w:hAnsi="宋体"/>
                <w:color w:val="auto"/>
                <w:kern w:val="0"/>
                <w:sz w:val="24"/>
                <w:szCs w:val="24"/>
                <w:highlight w:val="none"/>
              </w:rPr>
            </w:pPr>
            <w:r>
              <w:rPr>
                <w:rFonts w:hint="eastAsia" w:ascii="宋体" w:hAnsi="宋体"/>
                <w:color w:val="auto"/>
                <w:kern w:val="0"/>
                <w:sz w:val="24"/>
                <w:szCs w:val="24"/>
                <w:highlight w:val="none"/>
              </w:rPr>
              <w:t>检验申请单开立</w:t>
            </w:r>
          </w:p>
        </w:tc>
      </w:tr>
      <w:tr w14:paraId="04E8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63B2D9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413</w:t>
            </w:r>
          </w:p>
        </w:tc>
        <w:tc>
          <w:tcPr>
            <w:tcW w:w="738" w:type="dxa"/>
            <w:vMerge w:val="continue"/>
            <w:tcBorders>
              <w:top w:val="nil"/>
              <w:left w:val="single" w:color="auto" w:sz="4" w:space="0"/>
              <w:bottom w:val="single" w:color="auto" w:sz="4" w:space="0"/>
              <w:right w:val="single" w:color="auto" w:sz="4" w:space="0"/>
            </w:tcBorders>
            <w:vAlign w:val="center"/>
          </w:tcPr>
          <w:p w14:paraId="39F0E94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6463E71">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12926DCE">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1E2D6DDD">
            <w:pPr>
              <w:widowControl/>
              <w:rPr>
                <w:rFonts w:ascii="宋体" w:hAnsi="宋体"/>
                <w:color w:val="auto"/>
                <w:kern w:val="0"/>
                <w:sz w:val="24"/>
                <w:szCs w:val="24"/>
                <w:highlight w:val="none"/>
              </w:rPr>
            </w:pPr>
            <w:r>
              <w:rPr>
                <w:rFonts w:hint="eastAsia" w:ascii="宋体" w:hAnsi="宋体"/>
                <w:color w:val="auto"/>
                <w:kern w:val="0"/>
                <w:sz w:val="24"/>
                <w:szCs w:val="24"/>
                <w:highlight w:val="none"/>
              </w:rPr>
              <w:t>检查申请单开立</w:t>
            </w:r>
          </w:p>
        </w:tc>
      </w:tr>
      <w:tr w14:paraId="336E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B5685F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414</w:t>
            </w:r>
          </w:p>
        </w:tc>
        <w:tc>
          <w:tcPr>
            <w:tcW w:w="738" w:type="dxa"/>
            <w:vMerge w:val="continue"/>
            <w:tcBorders>
              <w:top w:val="nil"/>
              <w:left w:val="single" w:color="auto" w:sz="4" w:space="0"/>
              <w:bottom w:val="single" w:color="auto" w:sz="4" w:space="0"/>
              <w:right w:val="single" w:color="auto" w:sz="4" w:space="0"/>
            </w:tcBorders>
            <w:vAlign w:val="center"/>
          </w:tcPr>
          <w:p w14:paraId="0EC21D3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2BD257E">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574F5D2C">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5980D589">
            <w:pPr>
              <w:widowControl/>
              <w:rPr>
                <w:rFonts w:ascii="宋体" w:hAnsi="宋体"/>
                <w:color w:val="auto"/>
                <w:kern w:val="0"/>
                <w:sz w:val="24"/>
                <w:szCs w:val="24"/>
                <w:highlight w:val="none"/>
              </w:rPr>
            </w:pPr>
            <w:r>
              <w:rPr>
                <w:rFonts w:hint="eastAsia" w:ascii="宋体" w:hAnsi="宋体"/>
                <w:color w:val="auto"/>
                <w:kern w:val="0"/>
                <w:sz w:val="24"/>
                <w:szCs w:val="24"/>
                <w:highlight w:val="none"/>
              </w:rPr>
              <w:t>检验报告调阅</w:t>
            </w:r>
          </w:p>
        </w:tc>
      </w:tr>
      <w:tr w14:paraId="2CBA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35E6F9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415</w:t>
            </w:r>
          </w:p>
        </w:tc>
        <w:tc>
          <w:tcPr>
            <w:tcW w:w="738" w:type="dxa"/>
            <w:vMerge w:val="continue"/>
            <w:tcBorders>
              <w:top w:val="nil"/>
              <w:left w:val="single" w:color="auto" w:sz="4" w:space="0"/>
              <w:bottom w:val="single" w:color="auto" w:sz="4" w:space="0"/>
              <w:right w:val="single" w:color="auto" w:sz="4" w:space="0"/>
            </w:tcBorders>
            <w:vAlign w:val="center"/>
          </w:tcPr>
          <w:p w14:paraId="3D21836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FDF13EE">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6F9E2677">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45E2A928">
            <w:pPr>
              <w:widowControl/>
              <w:rPr>
                <w:rFonts w:ascii="宋体" w:hAnsi="宋体"/>
                <w:color w:val="auto"/>
                <w:kern w:val="0"/>
                <w:sz w:val="24"/>
                <w:szCs w:val="24"/>
                <w:highlight w:val="none"/>
              </w:rPr>
            </w:pPr>
            <w:r>
              <w:rPr>
                <w:rFonts w:hint="eastAsia" w:ascii="宋体" w:hAnsi="宋体"/>
                <w:color w:val="auto"/>
                <w:kern w:val="0"/>
                <w:sz w:val="24"/>
                <w:szCs w:val="24"/>
                <w:highlight w:val="none"/>
              </w:rPr>
              <w:t>检查报告调阅</w:t>
            </w:r>
          </w:p>
        </w:tc>
      </w:tr>
      <w:tr w14:paraId="4094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BD5138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416</w:t>
            </w:r>
          </w:p>
        </w:tc>
        <w:tc>
          <w:tcPr>
            <w:tcW w:w="738" w:type="dxa"/>
            <w:vMerge w:val="continue"/>
            <w:tcBorders>
              <w:top w:val="nil"/>
              <w:left w:val="single" w:color="auto" w:sz="4" w:space="0"/>
              <w:bottom w:val="single" w:color="auto" w:sz="4" w:space="0"/>
              <w:right w:val="single" w:color="auto" w:sz="4" w:space="0"/>
            </w:tcBorders>
            <w:vAlign w:val="center"/>
          </w:tcPr>
          <w:p w14:paraId="7F0A198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1C57045">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noWrap/>
            <w:vAlign w:val="center"/>
          </w:tcPr>
          <w:p w14:paraId="2F9C408F">
            <w:pPr>
              <w:widowControl/>
              <w:rPr>
                <w:rFonts w:ascii="宋体" w:hAnsi="宋体"/>
                <w:color w:val="auto"/>
                <w:kern w:val="0"/>
                <w:sz w:val="24"/>
                <w:szCs w:val="24"/>
                <w:highlight w:val="none"/>
              </w:rPr>
            </w:pPr>
            <w:r>
              <w:rPr>
                <w:rFonts w:hint="eastAsia" w:ascii="宋体" w:hAnsi="宋体"/>
                <w:color w:val="auto"/>
                <w:kern w:val="0"/>
                <w:sz w:val="24"/>
                <w:szCs w:val="24"/>
                <w:highlight w:val="none"/>
              </w:rPr>
              <w:t>门诊电子病历</w:t>
            </w:r>
          </w:p>
        </w:tc>
        <w:tc>
          <w:tcPr>
            <w:tcW w:w="4408" w:type="dxa"/>
            <w:tcBorders>
              <w:top w:val="single" w:color="auto" w:sz="4" w:space="0"/>
              <w:left w:val="single" w:color="auto" w:sz="4" w:space="0"/>
              <w:bottom w:val="single" w:color="auto" w:sz="4" w:space="0"/>
              <w:right w:val="single" w:color="auto" w:sz="4" w:space="0"/>
            </w:tcBorders>
            <w:noWrap/>
            <w:vAlign w:val="center"/>
          </w:tcPr>
          <w:p w14:paraId="4192FAFB">
            <w:pPr>
              <w:widowControl/>
              <w:rPr>
                <w:rFonts w:ascii="宋体" w:hAnsi="宋体"/>
                <w:color w:val="auto"/>
                <w:kern w:val="0"/>
                <w:sz w:val="24"/>
                <w:szCs w:val="24"/>
                <w:highlight w:val="none"/>
              </w:rPr>
            </w:pPr>
            <w:r>
              <w:rPr>
                <w:rFonts w:hint="eastAsia" w:ascii="宋体" w:hAnsi="宋体"/>
                <w:color w:val="auto"/>
                <w:kern w:val="0"/>
                <w:sz w:val="24"/>
                <w:szCs w:val="24"/>
                <w:highlight w:val="none"/>
              </w:rPr>
              <w:t>病历编辑</w:t>
            </w:r>
          </w:p>
        </w:tc>
      </w:tr>
      <w:tr w14:paraId="27AC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C25E07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417</w:t>
            </w:r>
          </w:p>
        </w:tc>
        <w:tc>
          <w:tcPr>
            <w:tcW w:w="738" w:type="dxa"/>
            <w:vMerge w:val="continue"/>
            <w:tcBorders>
              <w:top w:val="nil"/>
              <w:left w:val="single" w:color="auto" w:sz="4" w:space="0"/>
              <w:bottom w:val="single" w:color="auto" w:sz="4" w:space="0"/>
              <w:right w:val="single" w:color="auto" w:sz="4" w:space="0"/>
            </w:tcBorders>
            <w:vAlign w:val="center"/>
          </w:tcPr>
          <w:p w14:paraId="138BB717">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B7E0B9E">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0A0FB853">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4AC29BAC">
            <w:pPr>
              <w:widowControl/>
              <w:rPr>
                <w:rFonts w:ascii="宋体" w:hAnsi="宋体"/>
                <w:color w:val="auto"/>
                <w:kern w:val="0"/>
                <w:sz w:val="24"/>
                <w:szCs w:val="24"/>
                <w:highlight w:val="none"/>
              </w:rPr>
            </w:pPr>
            <w:r>
              <w:rPr>
                <w:rFonts w:hint="eastAsia" w:ascii="宋体" w:hAnsi="宋体"/>
                <w:color w:val="auto"/>
                <w:kern w:val="0"/>
                <w:sz w:val="24"/>
                <w:szCs w:val="24"/>
                <w:highlight w:val="none"/>
              </w:rPr>
              <w:t>门诊病历书写助手</w:t>
            </w:r>
          </w:p>
        </w:tc>
      </w:tr>
      <w:tr w14:paraId="5DEF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02A744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418</w:t>
            </w:r>
          </w:p>
        </w:tc>
        <w:tc>
          <w:tcPr>
            <w:tcW w:w="738" w:type="dxa"/>
            <w:vMerge w:val="continue"/>
            <w:tcBorders>
              <w:top w:val="nil"/>
              <w:left w:val="single" w:color="auto" w:sz="4" w:space="0"/>
              <w:bottom w:val="single" w:color="auto" w:sz="4" w:space="0"/>
              <w:right w:val="single" w:color="auto" w:sz="4" w:space="0"/>
            </w:tcBorders>
            <w:vAlign w:val="center"/>
          </w:tcPr>
          <w:p w14:paraId="0B8BA3B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611081E">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10709115">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32644F57">
            <w:pPr>
              <w:widowControl/>
              <w:rPr>
                <w:rFonts w:ascii="宋体" w:hAnsi="宋体"/>
                <w:color w:val="auto"/>
                <w:kern w:val="0"/>
                <w:sz w:val="24"/>
                <w:szCs w:val="24"/>
                <w:highlight w:val="none"/>
              </w:rPr>
            </w:pPr>
            <w:r>
              <w:rPr>
                <w:rFonts w:hint="eastAsia" w:ascii="宋体" w:hAnsi="宋体"/>
                <w:color w:val="auto"/>
                <w:kern w:val="0"/>
                <w:sz w:val="24"/>
                <w:szCs w:val="24"/>
                <w:highlight w:val="none"/>
              </w:rPr>
              <w:t>门诊病历模板管理</w:t>
            </w:r>
          </w:p>
        </w:tc>
      </w:tr>
      <w:tr w14:paraId="1E8B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BCBAE9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419</w:t>
            </w:r>
          </w:p>
        </w:tc>
        <w:tc>
          <w:tcPr>
            <w:tcW w:w="738" w:type="dxa"/>
            <w:vMerge w:val="continue"/>
            <w:tcBorders>
              <w:top w:val="nil"/>
              <w:left w:val="single" w:color="auto" w:sz="4" w:space="0"/>
              <w:bottom w:val="single" w:color="auto" w:sz="4" w:space="0"/>
              <w:right w:val="single" w:color="auto" w:sz="4" w:space="0"/>
            </w:tcBorders>
            <w:vAlign w:val="center"/>
          </w:tcPr>
          <w:p w14:paraId="19129A6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EECCA60">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1A1F0DCD">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4BC40E73">
            <w:pPr>
              <w:widowControl/>
              <w:rPr>
                <w:rFonts w:ascii="宋体" w:hAnsi="宋体"/>
                <w:color w:val="auto"/>
                <w:kern w:val="0"/>
                <w:sz w:val="24"/>
                <w:szCs w:val="24"/>
                <w:highlight w:val="none"/>
              </w:rPr>
            </w:pPr>
            <w:r>
              <w:rPr>
                <w:rFonts w:hint="eastAsia" w:ascii="宋体" w:hAnsi="宋体"/>
                <w:color w:val="auto"/>
                <w:kern w:val="0"/>
                <w:sz w:val="24"/>
                <w:szCs w:val="24"/>
                <w:highlight w:val="none"/>
              </w:rPr>
              <w:t>门诊病历查询统计</w:t>
            </w:r>
          </w:p>
        </w:tc>
      </w:tr>
      <w:tr w14:paraId="1B5F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88F89C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420</w:t>
            </w:r>
          </w:p>
        </w:tc>
        <w:tc>
          <w:tcPr>
            <w:tcW w:w="738" w:type="dxa"/>
            <w:vMerge w:val="continue"/>
            <w:tcBorders>
              <w:top w:val="nil"/>
              <w:left w:val="single" w:color="auto" w:sz="4" w:space="0"/>
              <w:bottom w:val="single" w:color="auto" w:sz="4" w:space="0"/>
              <w:right w:val="single" w:color="auto" w:sz="4" w:space="0"/>
            </w:tcBorders>
            <w:vAlign w:val="center"/>
          </w:tcPr>
          <w:p w14:paraId="1DA8851A">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noWrap/>
            <w:vAlign w:val="center"/>
          </w:tcPr>
          <w:p w14:paraId="00A5119B">
            <w:pPr>
              <w:widowControl/>
              <w:rPr>
                <w:rFonts w:ascii="宋体" w:hAnsi="宋体"/>
                <w:color w:val="auto"/>
                <w:kern w:val="0"/>
                <w:sz w:val="24"/>
                <w:szCs w:val="24"/>
                <w:highlight w:val="none"/>
              </w:rPr>
            </w:pPr>
            <w:r>
              <w:rPr>
                <w:rFonts w:hint="eastAsia" w:ascii="宋体" w:hAnsi="宋体"/>
                <w:color w:val="auto"/>
                <w:kern w:val="0"/>
                <w:sz w:val="24"/>
                <w:szCs w:val="24"/>
                <w:highlight w:val="none"/>
              </w:rPr>
              <w:t>门诊护士站</w:t>
            </w: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601F316C">
            <w:pPr>
              <w:widowControl/>
              <w:rPr>
                <w:rFonts w:ascii="宋体" w:hAnsi="宋体"/>
                <w:color w:val="auto"/>
                <w:kern w:val="0"/>
                <w:sz w:val="24"/>
                <w:szCs w:val="24"/>
                <w:highlight w:val="none"/>
              </w:rPr>
            </w:pPr>
            <w:r>
              <w:rPr>
                <w:rFonts w:hint="eastAsia" w:ascii="宋体" w:hAnsi="宋体"/>
                <w:color w:val="auto"/>
                <w:kern w:val="0"/>
                <w:sz w:val="24"/>
                <w:szCs w:val="24"/>
                <w:highlight w:val="none"/>
              </w:rPr>
              <w:t>诊区大屏</w:t>
            </w:r>
          </w:p>
        </w:tc>
      </w:tr>
      <w:tr w14:paraId="2F47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049E69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421</w:t>
            </w:r>
          </w:p>
        </w:tc>
        <w:tc>
          <w:tcPr>
            <w:tcW w:w="738" w:type="dxa"/>
            <w:vMerge w:val="continue"/>
            <w:tcBorders>
              <w:top w:val="nil"/>
              <w:left w:val="single" w:color="auto" w:sz="4" w:space="0"/>
              <w:bottom w:val="single" w:color="auto" w:sz="4" w:space="0"/>
              <w:right w:val="single" w:color="auto" w:sz="4" w:space="0"/>
            </w:tcBorders>
            <w:vAlign w:val="center"/>
          </w:tcPr>
          <w:p w14:paraId="72B9F1D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CF5BC63">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3EE05CC5">
            <w:pPr>
              <w:widowControl/>
              <w:rPr>
                <w:rFonts w:ascii="宋体" w:hAnsi="宋体"/>
                <w:color w:val="auto"/>
                <w:kern w:val="0"/>
                <w:sz w:val="24"/>
                <w:szCs w:val="24"/>
                <w:highlight w:val="none"/>
              </w:rPr>
            </w:pPr>
            <w:r>
              <w:rPr>
                <w:rFonts w:hint="eastAsia" w:ascii="宋体" w:hAnsi="宋体"/>
                <w:color w:val="auto"/>
                <w:kern w:val="0"/>
                <w:sz w:val="24"/>
                <w:szCs w:val="24"/>
                <w:highlight w:val="none"/>
              </w:rPr>
              <w:t>诊区概况</w:t>
            </w:r>
          </w:p>
        </w:tc>
      </w:tr>
      <w:tr w14:paraId="20B5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380750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422</w:t>
            </w:r>
          </w:p>
        </w:tc>
        <w:tc>
          <w:tcPr>
            <w:tcW w:w="738" w:type="dxa"/>
            <w:vMerge w:val="continue"/>
            <w:tcBorders>
              <w:top w:val="nil"/>
              <w:left w:val="single" w:color="auto" w:sz="4" w:space="0"/>
              <w:bottom w:val="single" w:color="auto" w:sz="4" w:space="0"/>
              <w:right w:val="single" w:color="auto" w:sz="4" w:space="0"/>
            </w:tcBorders>
            <w:vAlign w:val="center"/>
          </w:tcPr>
          <w:p w14:paraId="6B56DC1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C75CB81">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6026E369">
            <w:pPr>
              <w:widowControl/>
              <w:rPr>
                <w:rFonts w:ascii="宋体" w:hAnsi="宋体"/>
                <w:color w:val="auto"/>
                <w:kern w:val="0"/>
                <w:sz w:val="24"/>
                <w:szCs w:val="24"/>
                <w:highlight w:val="none"/>
              </w:rPr>
            </w:pPr>
            <w:r>
              <w:rPr>
                <w:rFonts w:hint="eastAsia" w:ascii="宋体" w:hAnsi="宋体"/>
                <w:color w:val="auto"/>
                <w:kern w:val="0"/>
                <w:sz w:val="24"/>
                <w:szCs w:val="24"/>
                <w:highlight w:val="none"/>
              </w:rPr>
              <w:t>记录查询</w:t>
            </w:r>
          </w:p>
        </w:tc>
      </w:tr>
      <w:tr w14:paraId="5C0D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B2856D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423</w:t>
            </w:r>
          </w:p>
        </w:tc>
        <w:tc>
          <w:tcPr>
            <w:tcW w:w="738" w:type="dxa"/>
            <w:vMerge w:val="continue"/>
            <w:tcBorders>
              <w:top w:val="nil"/>
              <w:left w:val="single" w:color="auto" w:sz="4" w:space="0"/>
              <w:bottom w:val="single" w:color="auto" w:sz="4" w:space="0"/>
              <w:right w:val="single" w:color="auto" w:sz="4" w:space="0"/>
            </w:tcBorders>
            <w:vAlign w:val="center"/>
          </w:tcPr>
          <w:p w14:paraId="79C911A1">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364E20A">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02BFC817">
            <w:pPr>
              <w:widowControl/>
              <w:rPr>
                <w:rFonts w:ascii="宋体" w:hAnsi="宋体"/>
                <w:color w:val="auto"/>
                <w:kern w:val="0"/>
                <w:sz w:val="24"/>
                <w:szCs w:val="24"/>
                <w:highlight w:val="none"/>
              </w:rPr>
            </w:pPr>
            <w:r>
              <w:rPr>
                <w:rFonts w:hint="eastAsia" w:ascii="宋体" w:hAnsi="宋体"/>
                <w:color w:val="auto"/>
                <w:kern w:val="0"/>
                <w:sz w:val="24"/>
                <w:szCs w:val="24"/>
                <w:highlight w:val="none"/>
              </w:rPr>
              <w:t>体征/病史采集</w:t>
            </w:r>
          </w:p>
        </w:tc>
      </w:tr>
      <w:tr w14:paraId="673F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8DF740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424</w:t>
            </w:r>
          </w:p>
        </w:tc>
        <w:tc>
          <w:tcPr>
            <w:tcW w:w="738" w:type="dxa"/>
            <w:vMerge w:val="continue"/>
            <w:tcBorders>
              <w:top w:val="nil"/>
              <w:left w:val="single" w:color="auto" w:sz="4" w:space="0"/>
              <w:bottom w:val="single" w:color="auto" w:sz="4" w:space="0"/>
              <w:right w:val="single" w:color="auto" w:sz="4" w:space="0"/>
            </w:tcBorders>
            <w:vAlign w:val="center"/>
          </w:tcPr>
          <w:p w14:paraId="1855F28E">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99CF94A">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5756C028">
            <w:pPr>
              <w:widowControl/>
              <w:rPr>
                <w:rFonts w:ascii="宋体" w:hAnsi="宋体"/>
                <w:color w:val="auto"/>
                <w:kern w:val="0"/>
                <w:sz w:val="24"/>
                <w:szCs w:val="24"/>
                <w:highlight w:val="none"/>
              </w:rPr>
            </w:pPr>
            <w:r>
              <w:rPr>
                <w:rFonts w:hint="eastAsia" w:ascii="宋体" w:hAnsi="宋体"/>
                <w:color w:val="auto"/>
                <w:kern w:val="0"/>
                <w:sz w:val="24"/>
                <w:szCs w:val="24"/>
                <w:highlight w:val="none"/>
              </w:rPr>
              <w:t>体征/病史打印</w:t>
            </w:r>
          </w:p>
        </w:tc>
      </w:tr>
      <w:tr w14:paraId="65FC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52F540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425</w:t>
            </w:r>
          </w:p>
        </w:tc>
        <w:tc>
          <w:tcPr>
            <w:tcW w:w="738" w:type="dxa"/>
            <w:vMerge w:val="continue"/>
            <w:tcBorders>
              <w:top w:val="nil"/>
              <w:left w:val="single" w:color="auto" w:sz="4" w:space="0"/>
              <w:bottom w:val="single" w:color="auto" w:sz="4" w:space="0"/>
              <w:right w:val="single" w:color="auto" w:sz="4" w:space="0"/>
            </w:tcBorders>
            <w:vAlign w:val="center"/>
          </w:tcPr>
          <w:p w14:paraId="3380199C">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6E6E2DD">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1EECEFD8">
            <w:pPr>
              <w:widowControl/>
              <w:rPr>
                <w:rFonts w:ascii="宋体" w:hAnsi="宋体"/>
                <w:color w:val="auto"/>
                <w:kern w:val="0"/>
                <w:sz w:val="24"/>
                <w:szCs w:val="24"/>
                <w:highlight w:val="none"/>
              </w:rPr>
            </w:pPr>
            <w:r>
              <w:rPr>
                <w:rFonts w:hint="eastAsia" w:ascii="宋体" w:hAnsi="宋体"/>
                <w:color w:val="auto"/>
                <w:kern w:val="0"/>
                <w:sz w:val="24"/>
                <w:szCs w:val="24"/>
                <w:highlight w:val="none"/>
              </w:rPr>
              <w:t>体征/病史共享</w:t>
            </w:r>
          </w:p>
        </w:tc>
      </w:tr>
      <w:tr w14:paraId="2B47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44245B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426</w:t>
            </w:r>
          </w:p>
        </w:tc>
        <w:tc>
          <w:tcPr>
            <w:tcW w:w="738" w:type="dxa"/>
            <w:vMerge w:val="continue"/>
            <w:tcBorders>
              <w:top w:val="nil"/>
              <w:left w:val="single" w:color="auto" w:sz="4" w:space="0"/>
              <w:bottom w:val="single" w:color="auto" w:sz="4" w:space="0"/>
              <w:right w:val="single" w:color="auto" w:sz="4" w:space="0"/>
            </w:tcBorders>
            <w:vAlign w:val="center"/>
          </w:tcPr>
          <w:p w14:paraId="3ABDD18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992F018">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111DEA2A">
            <w:pPr>
              <w:widowControl/>
              <w:rPr>
                <w:rFonts w:ascii="宋体" w:hAnsi="宋体"/>
                <w:color w:val="auto"/>
                <w:kern w:val="0"/>
                <w:sz w:val="24"/>
                <w:szCs w:val="24"/>
                <w:highlight w:val="none"/>
              </w:rPr>
            </w:pPr>
            <w:r>
              <w:rPr>
                <w:rFonts w:hint="eastAsia" w:ascii="宋体" w:hAnsi="宋体"/>
                <w:color w:val="auto"/>
                <w:kern w:val="0"/>
                <w:sz w:val="24"/>
                <w:szCs w:val="24"/>
                <w:highlight w:val="none"/>
              </w:rPr>
              <w:t>危急值提醒</w:t>
            </w:r>
          </w:p>
        </w:tc>
      </w:tr>
      <w:tr w14:paraId="5D44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9FF285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427</w:t>
            </w:r>
          </w:p>
        </w:tc>
        <w:tc>
          <w:tcPr>
            <w:tcW w:w="738" w:type="dxa"/>
            <w:vMerge w:val="continue"/>
            <w:tcBorders>
              <w:top w:val="nil"/>
              <w:left w:val="single" w:color="auto" w:sz="4" w:space="0"/>
              <w:bottom w:val="single" w:color="auto" w:sz="4" w:space="0"/>
              <w:right w:val="single" w:color="auto" w:sz="4" w:space="0"/>
            </w:tcBorders>
            <w:vAlign w:val="center"/>
          </w:tcPr>
          <w:p w14:paraId="2A21D8F0">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noWrap/>
            <w:vAlign w:val="center"/>
          </w:tcPr>
          <w:p w14:paraId="37D064EA">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住院医生站</w:t>
            </w:r>
          </w:p>
        </w:tc>
        <w:tc>
          <w:tcPr>
            <w:tcW w:w="1188" w:type="dxa"/>
            <w:gridSpan w:val="2"/>
            <w:vMerge w:val="restart"/>
            <w:tcBorders>
              <w:top w:val="nil"/>
              <w:left w:val="single" w:color="auto" w:sz="4" w:space="0"/>
              <w:bottom w:val="single" w:color="auto" w:sz="4" w:space="0"/>
              <w:right w:val="single" w:color="auto" w:sz="4" w:space="0"/>
            </w:tcBorders>
            <w:noWrap/>
            <w:vAlign w:val="center"/>
          </w:tcPr>
          <w:p w14:paraId="4DCD22EE">
            <w:pPr>
              <w:widowControl/>
              <w:rPr>
                <w:rFonts w:ascii="宋体" w:hAnsi="宋体"/>
                <w:color w:val="auto"/>
                <w:kern w:val="0"/>
                <w:sz w:val="24"/>
                <w:szCs w:val="24"/>
                <w:highlight w:val="none"/>
              </w:rPr>
            </w:pPr>
            <w:r>
              <w:rPr>
                <w:rFonts w:hint="eastAsia" w:ascii="宋体" w:hAnsi="宋体"/>
                <w:color w:val="auto"/>
                <w:kern w:val="0"/>
                <w:sz w:val="24"/>
                <w:szCs w:val="24"/>
                <w:highlight w:val="none"/>
              </w:rPr>
              <w:t>任务中心</w:t>
            </w:r>
          </w:p>
        </w:tc>
        <w:tc>
          <w:tcPr>
            <w:tcW w:w="4408" w:type="dxa"/>
            <w:tcBorders>
              <w:top w:val="single" w:color="auto" w:sz="4" w:space="0"/>
              <w:left w:val="single" w:color="auto" w:sz="4" w:space="0"/>
              <w:bottom w:val="single" w:color="auto" w:sz="4" w:space="0"/>
              <w:right w:val="single" w:color="auto" w:sz="4" w:space="0"/>
            </w:tcBorders>
            <w:noWrap/>
            <w:vAlign w:val="center"/>
          </w:tcPr>
          <w:p w14:paraId="009C7C8A">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住院医生任务中心</w:t>
            </w:r>
          </w:p>
        </w:tc>
      </w:tr>
      <w:tr w14:paraId="2FA5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1303DF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428</w:t>
            </w:r>
          </w:p>
        </w:tc>
        <w:tc>
          <w:tcPr>
            <w:tcW w:w="738" w:type="dxa"/>
            <w:vMerge w:val="continue"/>
            <w:tcBorders>
              <w:top w:val="nil"/>
              <w:left w:val="single" w:color="auto" w:sz="4" w:space="0"/>
              <w:bottom w:val="single" w:color="auto" w:sz="4" w:space="0"/>
              <w:right w:val="single" w:color="auto" w:sz="4" w:space="0"/>
            </w:tcBorders>
            <w:vAlign w:val="center"/>
          </w:tcPr>
          <w:p w14:paraId="3286A999">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C039082">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33DF1367">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2D45A7A9">
            <w:pPr>
              <w:widowControl/>
              <w:rPr>
                <w:rFonts w:ascii="宋体" w:hAnsi="宋体"/>
                <w:color w:val="auto"/>
                <w:kern w:val="0"/>
                <w:sz w:val="24"/>
                <w:szCs w:val="24"/>
                <w:highlight w:val="none"/>
              </w:rPr>
            </w:pPr>
            <w:r>
              <w:rPr>
                <w:rFonts w:hint="eastAsia" w:ascii="宋体" w:hAnsi="宋体"/>
                <w:color w:val="auto"/>
                <w:kern w:val="0"/>
                <w:sz w:val="24"/>
                <w:szCs w:val="24"/>
                <w:highlight w:val="none"/>
              </w:rPr>
              <w:t>会诊任务提醒</w:t>
            </w:r>
          </w:p>
        </w:tc>
      </w:tr>
      <w:tr w14:paraId="75C9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BEC8FF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429</w:t>
            </w:r>
          </w:p>
        </w:tc>
        <w:tc>
          <w:tcPr>
            <w:tcW w:w="738" w:type="dxa"/>
            <w:vMerge w:val="continue"/>
            <w:tcBorders>
              <w:top w:val="nil"/>
              <w:left w:val="single" w:color="auto" w:sz="4" w:space="0"/>
              <w:bottom w:val="single" w:color="auto" w:sz="4" w:space="0"/>
              <w:right w:val="single" w:color="auto" w:sz="4" w:space="0"/>
            </w:tcBorders>
            <w:vAlign w:val="center"/>
          </w:tcPr>
          <w:p w14:paraId="4D595B8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560FDB5">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54B0CC4B">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1C770B76">
            <w:pPr>
              <w:widowControl/>
              <w:rPr>
                <w:rFonts w:ascii="宋体" w:hAnsi="宋体"/>
                <w:color w:val="auto"/>
                <w:kern w:val="0"/>
                <w:sz w:val="24"/>
                <w:szCs w:val="24"/>
                <w:highlight w:val="none"/>
              </w:rPr>
            </w:pPr>
            <w:r>
              <w:rPr>
                <w:rFonts w:hint="eastAsia" w:ascii="宋体" w:hAnsi="宋体"/>
                <w:color w:val="auto"/>
                <w:kern w:val="0"/>
                <w:sz w:val="24"/>
                <w:szCs w:val="24"/>
                <w:highlight w:val="none"/>
              </w:rPr>
              <w:t>病历审核提醒</w:t>
            </w:r>
          </w:p>
        </w:tc>
      </w:tr>
      <w:tr w14:paraId="4C32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9CFC08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430</w:t>
            </w:r>
          </w:p>
        </w:tc>
        <w:tc>
          <w:tcPr>
            <w:tcW w:w="738" w:type="dxa"/>
            <w:vMerge w:val="continue"/>
            <w:tcBorders>
              <w:top w:val="nil"/>
              <w:left w:val="single" w:color="auto" w:sz="4" w:space="0"/>
              <w:bottom w:val="single" w:color="auto" w:sz="4" w:space="0"/>
              <w:right w:val="single" w:color="auto" w:sz="4" w:space="0"/>
            </w:tcBorders>
            <w:vAlign w:val="center"/>
          </w:tcPr>
          <w:p w14:paraId="345F9960">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AFF8E27">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34264EF6">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5334CDE1">
            <w:pPr>
              <w:widowControl/>
              <w:rPr>
                <w:rFonts w:ascii="宋体" w:hAnsi="宋体"/>
                <w:color w:val="auto"/>
                <w:kern w:val="0"/>
                <w:sz w:val="24"/>
                <w:szCs w:val="24"/>
                <w:highlight w:val="none"/>
              </w:rPr>
            </w:pPr>
            <w:r>
              <w:rPr>
                <w:rFonts w:hint="eastAsia" w:ascii="宋体" w:hAnsi="宋体"/>
                <w:color w:val="auto"/>
                <w:kern w:val="0"/>
                <w:sz w:val="24"/>
                <w:szCs w:val="24"/>
                <w:highlight w:val="none"/>
              </w:rPr>
              <w:t>输血申请提醒</w:t>
            </w:r>
          </w:p>
        </w:tc>
      </w:tr>
      <w:tr w14:paraId="61CF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F8737F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431</w:t>
            </w:r>
          </w:p>
        </w:tc>
        <w:tc>
          <w:tcPr>
            <w:tcW w:w="738" w:type="dxa"/>
            <w:vMerge w:val="continue"/>
            <w:tcBorders>
              <w:top w:val="nil"/>
              <w:left w:val="single" w:color="auto" w:sz="4" w:space="0"/>
              <w:bottom w:val="single" w:color="auto" w:sz="4" w:space="0"/>
              <w:right w:val="single" w:color="auto" w:sz="4" w:space="0"/>
            </w:tcBorders>
            <w:vAlign w:val="center"/>
          </w:tcPr>
          <w:p w14:paraId="6313188A">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0D6813B">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27B02CEA">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6B5FD605">
            <w:pPr>
              <w:widowControl/>
              <w:rPr>
                <w:rFonts w:ascii="宋体" w:hAnsi="宋体"/>
                <w:color w:val="auto"/>
                <w:kern w:val="0"/>
                <w:sz w:val="24"/>
                <w:szCs w:val="24"/>
                <w:highlight w:val="none"/>
              </w:rPr>
            </w:pPr>
            <w:r>
              <w:rPr>
                <w:rFonts w:hint="eastAsia" w:ascii="宋体" w:hAnsi="宋体"/>
                <w:color w:val="auto"/>
                <w:kern w:val="0"/>
                <w:sz w:val="24"/>
                <w:szCs w:val="24"/>
                <w:highlight w:val="none"/>
              </w:rPr>
              <w:t>危急值任务提醒</w:t>
            </w:r>
          </w:p>
        </w:tc>
      </w:tr>
      <w:tr w14:paraId="0317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2AA169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432</w:t>
            </w:r>
          </w:p>
        </w:tc>
        <w:tc>
          <w:tcPr>
            <w:tcW w:w="738" w:type="dxa"/>
            <w:vMerge w:val="continue"/>
            <w:tcBorders>
              <w:top w:val="nil"/>
              <w:left w:val="single" w:color="auto" w:sz="4" w:space="0"/>
              <w:bottom w:val="single" w:color="auto" w:sz="4" w:space="0"/>
              <w:right w:val="single" w:color="auto" w:sz="4" w:space="0"/>
            </w:tcBorders>
            <w:vAlign w:val="center"/>
          </w:tcPr>
          <w:p w14:paraId="65C4BB5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1766204">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758066F0">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2DF81107">
            <w:pPr>
              <w:widowControl/>
              <w:rPr>
                <w:rFonts w:ascii="宋体" w:hAnsi="宋体"/>
                <w:color w:val="auto"/>
                <w:kern w:val="0"/>
                <w:sz w:val="24"/>
                <w:szCs w:val="24"/>
                <w:highlight w:val="none"/>
              </w:rPr>
            </w:pPr>
            <w:r>
              <w:rPr>
                <w:rFonts w:hint="eastAsia" w:ascii="宋体" w:hAnsi="宋体"/>
                <w:color w:val="auto"/>
                <w:kern w:val="0"/>
                <w:sz w:val="24"/>
                <w:szCs w:val="24"/>
                <w:highlight w:val="none"/>
              </w:rPr>
              <w:t>用药提醒</w:t>
            </w:r>
          </w:p>
        </w:tc>
      </w:tr>
      <w:tr w14:paraId="0DBA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A32ECF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433</w:t>
            </w:r>
          </w:p>
        </w:tc>
        <w:tc>
          <w:tcPr>
            <w:tcW w:w="738" w:type="dxa"/>
            <w:vMerge w:val="continue"/>
            <w:tcBorders>
              <w:top w:val="nil"/>
              <w:left w:val="single" w:color="auto" w:sz="4" w:space="0"/>
              <w:bottom w:val="single" w:color="auto" w:sz="4" w:space="0"/>
              <w:right w:val="single" w:color="auto" w:sz="4" w:space="0"/>
            </w:tcBorders>
            <w:vAlign w:val="center"/>
          </w:tcPr>
          <w:p w14:paraId="7AB5573E">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B62CDB5">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263FE7D8">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04316C75">
            <w:pPr>
              <w:widowControl/>
              <w:rPr>
                <w:rFonts w:ascii="宋体" w:hAnsi="宋体"/>
                <w:color w:val="auto"/>
                <w:kern w:val="0"/>
                <w:sz w:val="24"/>
                <w:szCs w:val="24"/>
                <w:highlight w:val="none"/>
              </w:rPr>
            </w:pPr>
            <w:r>
              <w:rPr>
                <w:rFonts w:hint="eastAsia" w:ascii="宋体" w:hAnsi="宋体"/>
                <w:color w:val="auto"/>
                <w:kern w:val="0"/>
                <w:sz w:val="24"/>
                <w:szCs w:val="24"/>
                <w:highlight w:val="none"/>
              </w:rPr>
              <w:t>会诊任务处置</w:t>
            </w:r>
          </w:p>
        </w:tc>
      </w:tr>
      <w:tr w14:paraId="6C8E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811E67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434</w:t>
            </w:r>
          </w:p>
        </w:tc>
        <w:tc>
          <w:tcPr>
            <w:tcW w:w="738" w:type="dxa"/>
            <w:vMerge w:val="continue"/>
            <w:tcBorders>
              <w:top w:val="nil"/>
              <w:left w:val="single" w:color="auto" w:sz="4" w:space="0"/>
              <w:bottom w:val="single" w:color="auto" w:sz="4" w:space="0"/>
              <w:right w:val="single" w:color="auto" w:sz="4" w:space="0"/>
            </w:tcBorders>
            <w:vAlign w:val="center"/>
          </w:tcPr>
          <w:p w14:paraId="346264B0">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23908A1">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704C6982">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3234D5D1">
            <w:pPr>
              <w:widowControl/>
              <w:rPr>
                <w:rFonts w:ascii="宋体" w:hAnsi="宋体"/>
                <w:color w:val="auto"/>
                <w:kern w:val="0"/>
                <w:sz w:val="24"/>
                <w:szCs w:val="24"/>
                <w:highlight w:val="none"/>
              </w:rPr>
            </w:pPr>
            <w:r>
              <w:rPr>
                <w:rFonts w:hint="eastAsia" w:ascii="宋体" w:hAnsi="宋体"/>
                <w:color w:val="auto"/>
                <w:kern w:val="0"/>
                <w:sz w:val="24"/>
                <w:szCs w:val="24"/>
                <w:highlight w:val="none"/>
              </w:rPr>
              <w:t>抗菌药物审签</w:t>
            </w:r>
          </w:p>
        </w:tc>
      </w:tr>
      <w:tr w14:paraId="27BD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BE71B9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435</w:t>
            </w:r>
          </w:p>
        </w:tc>
        <w:tc>
          <w:tcPr>
            <w:tcW w:w="738" w:type="dxa"/>
            <w:vMerge w:val="continue"/>
            <w:tcBorders>
              <w:top w:val="nil"/>
              <w:left w:val="single" w:color="auto" w:sz="4" w:space="0"/>
              <w:bottom w:val="single" w:color="auto" w:sz="4" w:space="0"/>
              <w:right w:val="single" w:color="auto" w:sz="4" w:space="0"/>
            </w:tcBorders>
            <w:vAlign w:val="center"/>
          </w:tcPr>
          <w:p w14:paraId="5A33C891">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D24288A">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69668E71">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168D2BD7">
            <w:pPr>
              <w:widowControl/>
              <w:rPr>
                <w:rFonts w:ascii="宋体" w:hAnsi="宋体"/>
                <w:color w:val="auto"/>
                <w:kern w:val="0"/>
                <w:sz w:val="24"/>
                <w:szCs w:val="24"/>
                <w:highlight w:val="none"/>
              </w:rPr>
            </w:pPr>
            <w:r>
              <w:rPr>
                <w:rFonts w:hint="eastAsia" w:ascii="宋体" w:hAnsi="宋体"/>
                <w:color w:val="auto"/>
                <w:kern w:val="0"/>
                <w:sz w:val="24"/>
                <w:szCs w:val="24"/>
                <w:highlight w:val="none"/>
              </w:rPr>
              <w:t>病历审签</w:t>
            </w:r>
          </w:p>
        </w:tc>
      </w:tr>
      <w:tr w14:paraId="333C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076695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436</w:t>
            </w:r>
          </w:p>
        </w:tc>
        <w:tc>
          <w:tcPr>
            <w:tcW w:w="738" w:type="dxa"/>
            <w:vMerge w:val="continue"/>
            <w:tcBorders>
              <w:top w:val="nil"/>
              <w:left w:val="single" w:color="auto" w:sz="4" w:space="0"/>
              <w:bottom w:val="single" w:color="auto" w:sz="4" w:space="0"/>
              <w:right w:val="single" w:color="auto" w:sz="4" w:space="0"/>
            </w:tcBorders>
            <w:vAlign w:val="center"/>
          </w:tcPr>
          <w:p w14:paraId="323929A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57D0642">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298218C5">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64B06CD9">
            <w:pPr>
              <w:widowControl/>
              <w:rPr>
                <w:rFonts w:ascii="宋体" w:hAnsi="宋体"/>
                <w:color w:val="auto"/>
                <w:kern w:val="0"/>
                <w:sz w:val="24"/>
                <w:szCs w:val="24"/>
                <w:highlight w:val="none"/>
              </w:rPr>
            </w:pPr>
            <w:r>
              <w:rPr>
                <w:rFonts w:hint="eastAsia" w:ascii="宋体" w:hAnsi="宋体"/>
                <w:color w:val="auto"/>
                <w:kern w:val="0"/>
                <w:sz w:val="24"/>
                <w:szCs w:val="24"/>
                <w:highlight w:val="none"/>
              </w:rPr>
              <w:t>危急值处理</w:t>
            </w:r>
          </w:p>
        </w:tc>
      </w:tr>
      <w:tr w14:paraId="14A6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AB5B82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437</w:t>
            </w:r>
          </w:p>
        </w:tc>
        <w:tc>
          <w:tcPr>
            <w:tcW w:w="738" w:type="dxa"/>
            <w:vMerge w:val="continue"/>
            <w:tcBorders>
              <w:top w:val="nil"/>
              <w:left w:val="single" w:color="auto" w:sz="4" w:space="0"/>
              <w:bottom w:val="single" w:color="auto" w:sz="4" w:space="0"/>
              <w:right w:val="single" w:color="auto" w:sz="4" w:space="0"/>
            </w:tcBorders>
            <w:vAlign w:val="center"/>
          </w:tcPr>
          <w:p w14:paraId="413C57F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0B50549">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73FB2764">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6B584121">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住院护士任务中心</w:t>
            </w:r>
          </w:p>
        </w:tc>
      </w:tr>
      <w:tr w14:paraId="11EF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EACD1A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438</w:t>
            </w:r>
          </w:p>
        </w:tc>
        <w:tc>
          <w:tcPr>
            <w:tcW w:w="738" w:type="dxa"/>
            <w:vMerge w:val="continue"/>
            <w:tcBorders>
              <w:top w:val="nil"/>
              <w:left w:val="single" w:color="auto" w:sz="4" w:space="0"/>
              <w:bottom w:val="single" w:color="auto" w:sz="4" w:space="0"/>
              <w:right w:val="single" w:color="auto" w:sz="4" w:space="0"/>
            </w:tcBorders>
            <w:vAlign w:val="center"/>
          </w:tcPr>
          <w:p w14:paraId="65E4B8A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5A85138">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noWrap/>
            <w:vAlign w:val="center"/>
          </w:tcPr>
          <w:p w14:paraId="783B1CBA">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住院诊疗管理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07DB72E2">
            <w:pPr>
              <w:widowControl/>
              <w:rPr>
                <w:rFonts w:ascii="宋体" w:hAnsi="宋体"/>
                <w:color w:val="auto"/>
                <w:kern w:val="0"/>
                <w:sz w:val="24"/>
                <w:szCs w:val="24"/>
                <w:highlight w:val="none"/>
              </w:rPr>
            </w:pPr>
            <w:r>
              <w:rPr>
                <w:rFonts w:hint="eastAsia" w:ascii="宋体" w:hAnsi="宋体"/>
                <w:color w:val="auto"/>
                <w:kern w:val="0"/>
                <w:sz w:val="24"/>
                <w:szCs w:val="24"/>
                <w:highlight w:val="none"/>
              </w:rPr>
              <w:t>患者信息管理</w:t>
            </w:r>
          </w:p>
        </w:tc>
      </w:tr>
      <w:tr w14:paraId="0838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95F5C5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439</w:t>
            </w:r>
          </w:p>
        </w:tc>
        <w:tc>
          <w:tcPr>
            <w:tcW w:w="738" w:type="dxa"/>
            <w:vMerge w:val="continue"/>
            <w:tcBorders>
              <w:top w:val="nil"/>
              <w:left w:val="single" w:color="auto" w:sz="4" w:space="0"/>
              <w:bottom w:val="single" w:color="auto" w:sz="4" w:space="0"/>
              <w:right w:val="single" w:color="auto" w:sz="4" w:space="0"/>
            </w:tcBorders>
            <w:vAlign w:val="center"/>
          </w:tcPr>
          <w:p w14:paraId="279E39A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A1CBF69">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3F791D2B">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1131BC90">
            <w:pPr>
              <w:widowControl/>
              <w:rPr>
                <w:rFonts w:ascii="宋体" w:hAnsi="宋体"/>
                <w:color w:val="auto"/>
                <w:kern w:val="0"/>
                <w:sz w:val="24"/>
                <w:szCs w:val="24"/>
                <w:highlight w:val="none"/>
              </w:rPr>
            </w:pPr>
            <w:r>
              <w:rPr>
                <w:rFonts w:hint="eastAsia" w:ascii="宋体" w:hAnsi="宋体"/>
                <w:color w:val="auto"/>
                <w:kern w:val="0"/>
                <w:sz w:val="24"/>
                <w:szCs w:val="24"/>
                <w:highlight w:val="none"/>
              </w:rPr>
              <w:t>床头卡显示管理</w:t>
            </w:r>
          </w:p>
        </w:tc>
      </w:tr>
      <w:tr w14:paraId="690A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97F893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440</w:t>
            </w:r>
          </w:p>
        </w:tc>
        <w:tc>
          <w:tcPr>
            <w:tcW w:w="738" w:type="dxa"/>
            <w:vMerge w:val="continue"/>
            <w:tcBorders>
              <w:top w:val="nil"/>
              <w:left w:val="single" w:color="auto" w:sz="4" w:space="0"/>
              <w:bottom w:val="single" w:color="auto" w:sz="4" w:space="0"/>
              <w:right w:val="single" w:color="auto" w:sz="4" w:space="0"/>
            </w:tcBorders>
            <w:vAlign w:val="center"/>
          </w:tcPr>
          <w:p w14:paraId="7FDBC900">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1DA039F">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12436F3D">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3B6CB8EC">
            <w:pPr>
              <w:widowControl/>
              <w:rPr>
                <w:rFonts w:ascii="宋体" w:hAnsi="宋体"/>
                <w:color w:val="auto"/>
                <w:kern w:val="0"/>
                <w:sz w:val="24"/>
                <w:szCs w:val="24"/>
                <w:highlight w:val="none"/>
              </w:rPr>
            </w:pPr>
            <w:r>
              <w:rPr>
                <w:rFonts w:hint="eastAsia" w:ascii="宋体" w:hAnsi="宋体"/>
                <w:color w:val="auto"/>
                <w:kern w:val="0"/>
                <w:sz w:val="24"/>
                <w:szCs w:val="24"/>
                <w:highlight w:val="none"/>
              </w:rPr>
              <w:t>患者查询</w:t>
            </w:r>
          </w:p>
        </w:tc>
      </w:tr>
      <w:tr w14:paraId="71B9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EED095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441</w:t>
            </w:r>
          </w:p>
        </w:tc>
        <w:tc>
          <w:tcPr>
            <w:tcW w:w="738" w:type="dxa"/>
            <w:vMerge w:val="continue"/>
            <w:tcBorders>
              <w:top w:val="nil"/>
              <w:left w:val="single" w:color="auto" w:sz="4" w:space="0"/>
              <w:bottom w:val="single" w:color="auto" w:sz="4" w:space="0"/>
              <w:right w:val="single" w:color="auto" w:sz="4" w:space="0"/>
            </w:tcBorders>
            <w:vAlign w:val="center"/>
          </w:tcPr>
          <w:p w14:paraId="447E1E2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2F0B41D">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0B4C44B1">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113D6351">
            <w:pPr>
              <w:widowControl/>
              <w:rPr>
                <w:rFonts w:ascii="宋体" w:hAnsi="宋体"/>
                <w:color w:val="auto"/>
                <w:kern w:val="0"/>
                <w:sz w:val="24"/>
                <w:szCs w:val="24"/>
                <w:highlight w:val="none"/>
              </w:rPr>
            </w:pPr>
            <w:r>
              <w:rPr>
                <w:rFonts w:hint="eastAsia" w:ascii="宋体" w:hAnsi="宋体"/>
                <w:color w:val="auto"/>
                <w:kern w:val="0"/>
                <w:sz w:val="24"/>
                <w:szCs w:val="24"/>
                <w:highlight w:val="none"/>
              </w:rPr>
              <w:t>患者标签</w:t>
            </w:r>
          </w:p>
        </w:tc>
      </w:tr>
      <w:tr w14:paraId="7A6B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0651D9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442</w:t>
            </w:r>
          </w:p>
        </w:tc>
        <w:tc>
          <w:tcPr>
            <w:tcW w:w="738" w:type="dxa"/>
            <w:vMerge w:val="continue"/>
            <w:tcBorders>
              <w:top w:val="nil"/>
              <w:left w:val="single" w:color="auto" w:sz="4" w:space="0"/>
              <w:bottom w:val="single" w:color="auto" w:sz="4" w:space="0"/>
              <w:right w:val="single" w:color="auto" w:sz="4" w:space="0"/>
            </w:tcBorders>
            <w:vAlign w:val="center"/>
          </w:tcPr>
          <w:p w14:paraId="5047C59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D910036">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1FB6C172">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0D68B185">
            <w:pPr>
              <w:widowControl/>
              <w:rPr>
                <w:rFonts w:ascii="宋体" w:hAnsi="宋体"/>
                <w:color w:val="auto"/>
                <w:kern w:val="0"/>
                <w:sz w:val="24"/>
                <w:szCs w:val="24"/>
                <w:highlight w:val="none"/>
              </w:rPr>
            </w:pPr>
            <w:r>
              <w:rPr>
                <w:rFonts w:hint="eastAsia" w:ascii="宋体" w:hAnsi="宋体"/>
                <w:color w:val="auto"/>
                <w:kern w:val="0"/>
                <w:sz w:val="24"/>
                <w:szCs w:val="24"/>
                <w:highlight w:val="none"/>
              </w:rPr>
              <w:t>快捷菜单管理</w:t>
            </w:r>
          </w:p>
        </w:tc>
      </w:tr>
      <w:tr w14:paraId="02A0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18ACD4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443</w:t>
            </w:r>
          </w:p>
        </w:tc>
        <w:tc>
          <w:tcPr>
            <w:tcW w:w="738" w:type="dxa"/>
            <w:vMerge w:val="continue"/>
            <w:tcBorders>
              <w:top w:val="nil"/>
              <w:left w:val="single" w:color="auto" w:sz="4" w:space="0"/>
              <w:bottom w:val="single" w:color="auto" w:sz="4" w:space="0"/>
              <w:right w:val="single" w:color="auto" w:sz="4" w:space="0"/>
            </w:tcBorders>
            <w:vAlign w:val="center"/>
          </w:tcPr>
          <w:p w14:paraId="60A1AF3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6D640EF">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2F9E4029">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6F726158">
            <w:pPr>
              <w:widowControl/>
              <w:rPr>
                <w:rFonts w:ascii="宋体" w:hAnsi="宋体"/>
                <w:color w:val="auto"/>
                <w:kern w:val="0"/>
                <w:sz w:val="24"/>
                <w:szCs w:val="24"/>
                <w:highlight w:val="none"/>
              </w:rPr>
            </w:pPr>
            <w:r>
              <w:rPr>
                <w:rFonts w:hint="eastAsia" w:ascii="宋体" w:hAnsi="宋体"/>
                <w:color w:val="auto"/>
                <w:kern w:val="0"/>
                <w:sz w:val="24"/>
                <w:szCs w:val="24"/>
                <w:highlight w:val="none"/>
              </w:rPr>
              <w:t>病区切换</w:t>
            </w:r>
          </w:p>
        </w:tc>
      </w:tr>
      <w:tr w14:paraId="7F85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B1BB6C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444</w:t>
            </w:r>
          </w:p>
        </w:tc>
        <w:tc>
          <w:tcPr>
            <w:tcW w:w="738" w:type="dxa"/>
            <w:vMerge w:val="continue"/>
            <w:tcBorders>
              <w:top w:val="nil"/>
              <w:left w:val="single" w:color="auto" w:sz="4" w:space="0"/>
              <w:bottom w:val="single" w:color="auto" w:sz="4" w:space="0"/>
              <w:right w:val="single" w:color="auto" w:sz="4" w:space="0"/>
            </w:tcBorders>
            <w:vAlign w:val="center"/>
          </w:tcPr>
          <w:p w14:paraId="705D8011">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935CD77">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noWrap/>
            <w:vAlign w:val="center"/>
          </w:tcPr>
          <w:p w14:paraId="0BD2AEC1">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住院医嘱管理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651BC0CC">
            <w:pPr>
              <w:widowControl/>
              <w:rPr>
                <w:rFonts w:ascii="宋体" w:hAnsi="宋体"/>
                <w:color w:val="auto"/>
                <w:kern w:val="0"/>
                <w:sz w:val="24"/>
                <w:szCs w:val="24"/>
                <w:highlight w:val="none"/>
              </w:rPr>
            </w:pPr>
            <w:r>
              <w:rPr>
                <w:rFonts w:hint="eastAsia" w:ascii="宋体" w:hAnsi="宋体"/>
                <w:color w:val="auto"/>
                <w:kern w:val="0"/>
                <w:sz w:val="24"/>
                <w:szCs w:val="24"/>
                <w:highlight w:val="none"/>
              </w:rPr>
              <w:t>医生权限</w:t>
            </w:r>
          </w:p>
        </w:tc>
      </w:tr>
      <w:tr w14:paraId="5D7A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5AD194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445</w:t>
            </w:r>
          </w:p>
        </w:tc>
        <w:tc>
          <w:tcPr>
            <w:tcW w:w="738" w:type="dxa"/>
            <w:vMerge w:val="continue"/>
            <w:tcBorders>
              <w:top w:val="nil"/>
              <w:left w:val="single" w:color="auto" w:sz="4" w:space="0"/>
              <w:bottom w:val="single" w:color="auto" w:sz="4" w:space="0"/>
              <w:right w:val="single" w:color="auto" w:sz="4" w:space="0"/>
            </w:tcBorders>
            <w:vAlign w:val="center"/>
          </w:tcPr>
          <w:p w14:paraId="4CFC493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1490A3B">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6A68127C">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4A994C22">
            <w:pPr>
              <w:widowControl/>
              <w:rPr>
                <w:rFonts w:ascii="宋体" w:hAnsi="宋体"/>
                <w:color w:val="auto"/>
                <w:kern w:val="0"/>
                <w:sz w:val="24"/>
                <w:szCs w:val="24"/>
                <w:highlight w:val="none"/>
              </w:rPr>
            </w:pPr>
            <w:r>
              <w:rPr>
                <w:rFonts w:hint="eastAsia" w:ascii="宋体" w:hAnsi="宋体"/>
                <w:color w:val="auto"/>
                <w:kern w:val="0"/>
                <w:sz w:val="24"/>
                <w:szCs w:val="24"/>
                <w:highlight w:val="none"/>
              </w:rPr>
              <w:t>医嘱检索</w:t>
            </w:r>
          </w:p>
        </w:tc>
      </w:tr>
      <w:tr w14:paraId="52F4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1EC16F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446</w:t>
            </w:r>
          </w:p>
        </w:tc>
        <w:tc>
          <w:tcPr>
            <w:tcW w:w="738" w:type="dxa"/>
            <w:vMerge w:val="continue"/>
            <w:tcBorders>
              <w:top w:val="nil"/>
              <w:left w:val="single" w:color="auto" w:sz="4" w:space="0"/>
              <w:bottom w:val="single" w:color="auto" w:sz="4" w:space="0"/>
              <w:right w:val="single" w:color="auto" w:sz="4" w:space="0"/>
            </w:tcBorders>
            <w:vAlign w:val="center"/>
          </w:tcPr>
          <w:p w14:paraId="5FE6532C">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9154BE8">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1B345E78">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2BD27437">
            <w:pPr>
              <w:widowControl/>
              <w:rPr>
                <w:rFonts w:ascii="宋体" w:hAnsi="宋体"/>
                <w:color w:val="auto"/>
                <w:kern w:val="0"/>
                <w:sz w:val="24"/>
                <w:szCs w:val="24"/>
                <w:highlight w:val="none"/>
              </w:rPr>
            </w:pPr>
            <w:r>
              <w:rPr>
                <w:rFonts w:hint="eastAsia" w:ascii="宋体" w:hAnsi="宋体"/>
                <w:color w:val="auto"/>
                <w:kern w:val="0"/>
                <w:sz w:val="24"/>
                <w:szCs w:val="24"/>
                <w:highlight w:val="none"/>
              </w:rPr>
              <w:t>医嘱开立</w:t>
            </w:r>
          </w:p>
        </w:tc>
      </w:tr>
      <w:tr w14:paraId="72DE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914619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447</w:t>
            </w:r>
          </w:p>
        </w:tc>
        <w:tc>
          <w:tcPr>
            <w:tcW w:w="738" w:type="dxa"/>
            <w:vMerge w:val="continue"/>
            <w:tcBorders>
              <w:top w:val="nil"/>
              <w:left w:val="single" w:color="auto" w:sz="4" w:space="0"/>
              <w:bottom w:val="single" w:color="auto" w:sz="4" w:space="0"/>
              <w:right w:val="single" w:color="auto" w:sz="4" w:space="0"/>
            </w:tcBorders>
            <w:vAlign w:val="center"/>
          </w:tcPr>
          <w:p w14:paraId="23B6065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13E709E">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1064CF53">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493702E1">
            <w:pPr>
              <w:widowControl/>
              <w:rPr>
                <w:rFonts w:ascii="宋体" w:hAnsi="宋体"/>
                <w:color w:val="auto"/>
                <w:kern w:val="0"/>
                <w:sz w:val="24"/>
                <w:szCs w:val="24"/>
                <w:highlight w:val="none"/>
              </w:rPr>
            </w:pPr>
            <w:r>
              <w:rPr>
                <w:rFonts w:hint="eastAsia" w:ascii="宋体" w:hAnsi="宋体"/>
                <w:color w:val="auto"/>
                <w:kern w:val="0"/>
                <w:sz w:val="24"/>
                <w:szCs w:val="24"/>
                <w:highlight w:val="none"/>
              </w:rPr>
              <w:t>皮试管理</w:t>
            </w:r>
          </w:p>
        </w:tc>
      </w:tr>
      <w:tr w14:paraId="63FB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FA8843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448</w:t>
            </w:r>
          </w:p>
        </w:tc>
        <w:tc>
          <w:tcPr>
            <w:tcW w:w="738" w:type="dxa"/>
            <w:vMerge w:val="continue"/>
            <w:tcBorders>
              <w:top w:val="nil"/>
              <w:left w:val="single" w:color="auto" w:sz="4" w:space="0"/>
              <w:bottom w:val="single" w:color="auto" w:sz="4" w:space="0"/>
              <w:right w:val="single" w:color="auto" w:sz="4" w:space="0"/>
            </w:tcBorders>
            <w:vAlign w:val="center"/>
          </w:tcPr>
          <w:p w14:paraId="6FE7325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83C24C4">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7123AE9F">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4ECE01BF">
            <w:pPr>
              <w:widowControl/>
              <w:rPr>
                <w:rFonts w:ascii="宋体" w:hAnsi="宋体"/>
                <w:color w:val="auto"/>
                <w:kern w:val="0"/>
                <w:sz w:val="24"/>
                <w:szCs w:val="24"/>
                <w:highlight w:val="none"/>
              </w:rPr>
            </w:pPr>
            <w:r>
              <w:rPr>
                <w:rFonts w:hint="eastAsia" w:ascii="宋体" w:hAnsi="宋体"/>
                <w:color w:val="auto"/>
                <w:kern w:val="0"/>
                <w:sz w:val="24"/>
                <w:szCs w:val="24"/>
                <w:highlight w:val="none"/>
              </w:rPr>
              <w:t>医嘱展示</w:t>
            </w:r>
          </w:p>
        </w:tc>
      </w:tr>
      <w:tr w14:paraId="6B42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5282D1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449</w:t>
            </w:r>
          </w:p>
        </w:tc>
        <w:tc>
          <w:tcPr>
            <w:tcW w:w="738" w:type="dxa"/>
            <w:vMerge w:val="continue"/>
            <w:tcBorders>
              <w:top w:val="nil"/>
              <w:left w:val="single" w:color="auto" w:sz="4" w:space="0"/>
              <w:bottom w:val="single" w:color="auto" w:sz="4" w:space="0"/>
              <w:right w:val="single" w:color="auto" w:sz="4" w:space="0"/>
            </w:tcBorders>
            <w:vAlign w:val="center"/>
          </w:tcPr>
          <w:p w14:paraId="6ECA495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900E280">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1F289E55">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61FC0AC1">
            <w:pPr>
              <w:widowControl/>
              <w:rPr>
                <w:rFonts w:ascii="宋体" w:hAnsi="宋体"/>
                <w:color w:val="auto"/>
                <w:kern w:val="0"/>
                <w:sz w:val="24"/>
                <w:szCs w:val="24"/>
                <w:highlight w:val="none"/>
              </w:rPr>
            </w:pPr>
            <w:r>
              <w:rPr>
                <w:rFonts w:hint="eastAsia" w:ascii="宋体" w:hAnsi="宋体"/>
                <w:color w:val="auto"/>
                <w:kern w:val="0"/>
                <w:sz w:val="24"/>
                <w:szCs w:val="24"/>
                <w:highlight w:val="none"/>
              </w:rPr>
              <w:t>中药饮片处方管理</w:t>
            </w:r>
          </w:p>
        </w:tc>
      </w:tr>
      <w:tr w14:paraId="2A74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66B50A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450</w:t>
            </w:r>
          </w:p>
        </w:tc>
        <w:tc>
          <w:tcPr>
            <w:tcW w:w="738" w:type="dxa"/>
            <w:vMerge w:val="continue"/>
            <w:tcBorders>
              <w:top w:val="nil"/>
              <w:left w:val="single" w:color="auto" w:sz="4" w:space="0"/>
              <w:bottom w:val="single" w:color="auto" w:sz="4" w:space="0"/>
              <w:right w:val="single" w:color="auto" w:sz="4" w:space="0"/>
            </w:tcBorders>
            <w:vAlign w:val="center"/>
          </w:tcPr>
          <w:p w14:paraId="1C0BAC7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B2755FD">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3601BA8B">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599697D8">
            <w:pPr>
              <w:widowControl/>
              <w:rPr>
                <w:rFonts w:ascii="宋体" w:hAnsi="宋体"/>
                <w:color w:val="auto"/>
                <w:kern w:val="0"/>
                <w:sz w:val="24"/>
                <w:szCs w:val="24"/>
                <w:highlight w:val="none"/>
              </w:rPr>
            </w:pPr>
            <w:r>
              <w:rPr>
                <w:rFonts w:hint="eastAsia" w:ascii="宋体" w:hAnsi="宋体"/>
                <w:color w:val="auto"/>
                <w:kern w:val="0"/>
                <w:sz w:val="24"/>
                <w:szCs w:val="24"/>
                <w:highlight w:val="none"/>
              </w:rPr>
              <w:t>精麻处方管理</w:t>
            </w:r>
          </w:p>
        </w:tc>
      </w:tr>
      <w:tr w14:paraId="6F7D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3FBEED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451</w:t>
            </w:r>
          </w:p>
        </w:tc>
        <w:tc>
          <w:tcPr>
            <w:tcW w:w="738" w:type="dxa"/>
            <w:vMerge w:val="continue"/>
            <w:tcBorders>
              <w:top w:val="nil"/>
              <w:left w:val="single" w:color="auto" w:sz="4" w:space="0"/>
              <w:bottom w:val="single" w:color="auto" w:sz="4" w:space="0"/>
              <w:right w:val="single" w:color="auto" w:sz="4" w:space="0"/>
            </w:tcBorders>
            <w:vAlign w:val="center"/>
          </w:tcPr>
          <w:p w14:paraId="3652442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9EB795E">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4CB7774B">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55F3A070">
            <w:pPr>
              <w:widowControl/>
              <w:rPr>
                <w:rFonts w:ascii="宋体" w:hAnsi="宋体"/>
                <w:color w:val="auto"/>
                <w:kern w:val="0"/>
                <w:sz w:val="24"/>
                <w:szCs w:val="24"/>
                <w:highlight w:val="none"/>
              </w:rPr>
            </w:pPr>
            <w:r>
              <w:rPr>
                <w:rFonts w:hint="eastAsia" w:ascii="宋体" w:hAnsi="宋体"/>
                <w:color w:val="auto"/>
                <w:kern w:val="0"/>
                <w:sz w:val="24"/>
                <w:szCs w:val="24"/>
                <w:highlight w:val="none"/>
              </w:rPr>
              <w:t>历史医嘱</w:t>
            </w:r>
          </w:p>
        </w:tc>
      </w:tr>
      <w:tr w14:paraId="1D67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C8F8F3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452</w:t>
            </w:r>
          </w:p>
        </w:tc>
        <w:tc>
          <w:tcPr>
            <w:tcW w:w="738" w:type="dxa"/>
            <w:vMerge w:val="continue"/>
            <w:tcBorders>
              <w:top w:val="nil"/>
              <w:left w:val="single" w:color="auto" w:sz="4" w:space="0"/>
              <w:bottom w:val="single" w:color="auto" w:sz="4" w:space="0"/>
              <w:right w:val="single" w:color="auto" w:sz="4" w:space="0"/>
            </w:tcBorders>
            <w:vAlign w:val="center"/>
          </w:tcPr>
          <w:p w14:paraId="54025E68">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80EDD05">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18579FD7">
            <w:pPr>
              <w:widowControl/>
              <w:rPr>
                <w:rFonts w:ascii="宋体" w:hAnsi="宋体"/>
                <w:color w:val="auto"/>
                <w:kern w:val="0"/>
                <w:sz w:val="24"/>
                <w:szCs w:val="24"/>
                <w:highlight w:val="none"/>
              </w:rPr>
            </w:pPr>
            <w:r>
              <w:rPr>
                <w:rFonts w:hint="eastAsia" w:ascii="宋体" w:hAnsi="宋体"/>
                <w:color w:val="auto"/>
                <w:kern w:val="0"/>
                <w:sz w:val="24"/>
                <w:szCs w:val="24"/>
                <w:highlight w:val="none"/>
              </w:rPr>
              <w:t>医嘱模板管理</w:t>
            </w:r>
          </w:p>
        </w:tc>
      </w:tr>
      <w:tr w14:paraId="15A2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B84006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453</w:t>
            </w:r>
          </w:p>
        </w:tc>
        <w:tc>
          <w:tcPr>
            <w:tcW w:w="738" w:type="dxa"/>
            <w:vMerge w:val="continue"/>
            <w:tcBorders>
              <w:top w:val="nil"/>
              <w:left w:val="single" w:color="auto" w:sz="4" w:space="0"/>
              <w:bottom w:val="single" w:color="auto" w:sz="4" w:space="0"/>
              <w:right w:val="single" w:color="auto" w:sz="4" w:space="0"/>
            </w:tcBorders>
            <w:vAlign w:val="center"/>
          </w:tcPr>
          <w:p w14:paraId="63A37AC9">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BDA64D1">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3E27C6C3">
            <w:pPr>
              <w:widowControl/>
              <w:rPr>
                <w:rFonts w:ascii="宋体" w:hAnsi="宋体"/>
                <w:color w:val="auto"/>
                <w:kern w:val="0"/>
                <w:sz w:val="24"/>
                <w:szCs w:val="24"/>
                <w:highlight w:val="none"/>
              </w:rPr>
            </w:pPr>
            <w:r>
              <w:rPr>
                <w:rFonts w:hint="eastAsia" w:ascii="宋体" w:hAnsi="宋体"/>
                <w:color w:val="auto"/>
                <w:kern w:val="0"/>
                <w:sz w:val="24"/>
                <w:szCs w:val="24"/>
                <w:highlight w:val="none"/>
              </w:rPr>
              <w:t>医嘱打印</w:t>
            </w:r>
          </w:p>
        </w:tc>
      </w:tr>
      <w:tr w14:paraId="7E36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043574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454</w:t>
            </w:r>
          </w:p>
        </w:tc>
        <w:tc>
          <w:tcPr>
            <w:tcW w:w="738" w:type="dxa"/>
            <w:vMerge w:val="continue"/>
            <w:tcBorders>
              <w:top w:val="nil"/>
              <w:left w:val="single" w:color="auto" w:sz="4" w:space="0"/>
              <w:bottom w:val="single" w:color="auto" w:sz="4" w:space="0"/>
              <w:right w:val="single" w:color="auto" w:sz="4" w:space="0"/>
            </w:tcBorders>
            <w:vAlign w:val="center"/>
          </w:tcPr>
          <w:p w14:paraId="48FD19D8">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DBE8F80">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4B947035">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住院检验电子申请单</w:t>
            </w:r>
          </w:p>
        </w:tc>
      </w:tr>
      <w:tr w14:paraId="34D8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707D42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455</w:t>
            </w:r>
          </w:p>
        </w:tc>
        <w:tc>
          <w:tcPr>
            <w:tcW w:w="738" w:type="dxa"/>
            <w:vMerge w:val="continue"/>
            <w:tcBorders>
              <w:top w:val="nil"/>
              <w:left w:val="single" w:color="auto" w:sz="4" w:space="0"/>
              <w:bottom w:val="single" w:color="auto" w:sz="4" w:space="0"/>
              <w:right w:val="single" w:color="auto" w:sz="4" w:space="0"/>
            </w:tcBorders>
            <w:vAlign w:val="center"/>
          </w:tcPr>
          <w:p w14:paraId="3F05B6E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A220CDE">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46D33209">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住院检验报告调阅</w:t>
            </w:r>
          </w:p>
        </w:tc>
      </w:tr>
      <w:tr w14:paraId="4D41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72C0AC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456</w:t>
            </w:r>
          </w:p>
        </w:tc>
        <w:tc>
          <w:tcPr>
            <w:tcW w:w="738" w:type="dxa"/>
            <w:vMerge w:val="continue"/>
            <w:tcBorders>
              <w:top w:val="nil"/>
              <w:left w:val="single" w:color="auto" w:sz="4" w:space="0"/>
              <w:bottom w:val="single" w:color="auto" w:sz="4" w:space="0"/>
              <w:right w:val="single" w:color="auto" w:sz="4" w:space="0"/>
            </w:tcBorders>
            <w:vAlign w:val="center"/>
          </w:tcPr>
          <w:p w14:paraId="752B7D7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35D5208">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6341FFD0">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住院检查报告调阅</w:t>
            </w:r>
          </w:p>
        </w:tc>
      </w:tr>
      <w:tr w14:paraId="4E5C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865145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457</w:t>
            </w:r>
          </w:p>
        </w:tc>
        <w:tc>
          <w:tcPr>
            <w:tcW w:w="738" w:type="dxa"/>
            <w:vMerge w:val="continue"/>
            <w:tcBorders>
              <w:top w:val="nil"/>
              <w:left w:val="single" w:color="auto" w:sz="4" w:space="0"/>
              <w:bottom w:val="single" w:color="auto" w:sz="4" w:space="0"/>
              <w:right w:val="single" w:color="auto" w:sz="4" w:space="0"/>
            </w:tcBorders>
            <w:vAlign w:val="center"/>
          </w:tcPr>
          <w:p w14:paraId="07966B5A">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7E5FC52">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13D6EFE9">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住院指标趋势查看</w:t>
            </w:r>
          </w:p>
        </w:tc>
      </w:tr>
      <w:tr w14:paraId="6B46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C62E1A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458</w:t>
            </w:r>
          </w:p>
        </w:tc>
        <w:tc>
          <w:tcPr>
            <w:tcW w:w="738" w:type="dxa"/>
            <w:vMerge w:val="continue"/>
            <w:tcBorders>
              <w:top w:val="nil"/>
              <w:left w:val="single" w:color="auto" w:sz="4" w:space="0"/>
              <w:bottom w:val="single" w:color="auto" w:sz="4" w:space="0"/>
              <w:right w:val="single" w:color="auto" w:sz="4" w:space="0"/>
            </w:tcBorders>
            <w:vAlign w:val="center"/>
          </w:tcPr>
          <w:p w14:paraId="29E608B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6AE9EBA">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noWrap/>
            <w:vAlign w:val="center"/>
          </w:tcPr>
          <w:p w14:paraId="46646A23">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住院电子病历</w:t>
            </w:r>
          </w:p>
        </w:tc>
        <w:tc>
          <w:tcPr>
            <w:tcW w:w="4408" w:type="dxa"/>
            <w:tcBorders>
              <w:top w:val="single" w:color="auto" w:sz="4" w:space="0"/>
              <w:left w:val="single" w:color="auto" w:sz="4" w:space="0"/>
              <w:bottom w:val="single" w:color="auto" w:sz="4" w:space="0"/>
              <w:right w:val="single" w:color="auto" w:sz="4" w:space="0"/>
            </w:tcBorders>
            <w:noWrap/>
            <w:vAlign w:val="center"/>
          </w:tcPr>
          <w:p w14:paraId="6340FF88">
            <w:pPr>
              <w:widowControl/>
              <w:rPr>
                <w:rFonts w:ascii="宋体" w:hAnsi="宋体"/>
                <w:color w:val="auto"/>
                <w:kern w:val="0"/>
                <w:sz w:val="24"/>
                <w:szCs w:val="24"/>
                <w:highlight w:val="none"/>
              </w:rPr>
            </w:pPr>
            <w:r>
              <w:rPr>
                <w:rFonts w:hint="eastAsia" w:ascii="宋体" w:hAnsi="宋体"/>
                <w:color w:val="auto"/>
                <w:kern w:val="0"/>
                <w:sz w:val="24"/>
                <w:szCs w:val="24"/>
                <w:highlight w:val="none"/>
              </w:rPr>
              <w:t>病历编辑</w:t>
            </w:r>
          </w:p>
        </w:tc>
      </w:tr>
      <w:tr w14:paraId="3F0C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FE80D3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459</w:t>
            </w:r>
          </w:p>
        </w:tc>
        <w:tc>
          <w:tcPr>
            <w:tcW w:w="738" w:type="dxa"/>
            <w:vMerge w:val="continue"/>
            <w:tcBorders>
              <w:top w:val="nil"/>
              <w:left w:val="single" w:color="auto" w:sz="4" w:space="0"/>
              <w:bottom w:val="single" w:color="auto" w:sz="4" w:space="0"/>
              <w:right w:val="single" w:color="auto" w:sz="4" w:space="0"/>
            </w:tcBorders>
            <w:vAlign w:val="center"/>
          </w:tcPr>
          <w:p w14:paraId="4B0049F1">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C6E446F">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17400030">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6BDE02EB">
            <w:pPr>
              <w:widowControl/>
              <w:rPr>
                <w:rFonts w:ascii="宋体" w:hAnsi="宋体"/>
                <w:color w:val="auto"/>
                <w:kern w:val="0"/>
                <w:sz w:val="24"/>
                <w:szCs w:val="24"/>
                <w:highlight w:val="none"/>
              </w:rPr>
            </w:pPr>
            <w:r>
              <w:rPr>
                <w:rFonts w:hint="eastAsia" w:ascii="宋体" w:hAnsi="宋体"/>
                <w:color w:val="auto"/>
                <w:kern w:val="0"/>
                <w:sz w:val="24"/>
                <w:szCs w:val="24"/>
                <w:highlight w:val="none"/>
              </w:rPr>
              <w:t>病历任务单</w:t>
            </w:r>
          </w:p>
        </w:tc>
      </w:tr>
      <w:tr w14:paraId="184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B7AB47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460</w:t>
            </w:r>
          </w:p>
        </w:tc>
        <w:tc>
          <w:tcPr>
            <w:tcW w:w="738" w:type="dxa"/>
            <w:vMerge w:val="continue"/>
            <w:tcBorders>
              <w:top w:val="nil"/>
              <w:left w:val="single" w:color="auto" w:sz="4" w:space="0"/>
              <w:bottom w:val="single" w:color="auto" w:sz="4" w:space="0"/>
              <w:right w:val="single" w:color="auto" w:sz="4" w:space="0"/>
            </w:tcBorders>
            <w:vAlign w:val="center"/>
          </w:tcPr>
          <w:p w14:paraId="624C5EB7">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D8C74A2">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2620F56D">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77750DDC">
            <w:pPr>
              <w:widowControl/>
              <w:rPr>
                <w:rFonts w:ascii="宋体" w:hAnsi="宋体"/>
                <w:color w:val="auto"/>
                <w:kern w:val="0"/>
                <w:sz w:val="24"/>
                <w:szCs w:val="24"/>
                <w:highlight w:val="none"/>
              </w:rPr>
            </w:pPr>
            <w:r>
              <w:rPr>
                <w:rFonts w:hint="eastAsia" w:ascii="宋体" w:hAnsi="宋体"/>
                <w:color w:val="auto"/>
                <w:kern w:val="0"/>
                <w:sz w:val="24"/>
                <w:szCs w:val="24"/>
                <w:highlight w:val="none"/>
              </w:rPr>
              <w:t>结构化录入</w:t>
            </w:r>
          </w:p>
        </w:tc>
      </w:tr>
      <w:tr w14:paraId="594F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7A9F05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461</w:t>
            </w:r>
          </w:p>
        </w:tc>
        <w:tc>
          <w:tcPr>
            <w:tcW w:w="738" w:type="dxa"/>
            <w:vMerge w:val="continue"/>
            <w:tcBorders>
              <w:top w:val="nil"/>
              <w:left w:val="single" w:color="auto" w:sz="4" w:space="0"/>
              <w:bottom w:val="single" w:color="auto" w:sz="4" w:space="0"/>
              <w:right w:val="single" w:color="auto" w:sz="4" w:space="0"/>
            </w:tcBorders>
            <w:vAlign w:val="center"/>
          </w:tcPr>
          <w:p w14:paraId="3D3C45B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793A8C3">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1B3CC6E3">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住院病案首页录入</w:t>
            </w:r>
          </w:p>
        </w:tc>
      </w:tr>
      <w:tr w14:paraId="4F80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E1F42C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462</w:t>
            </w:r>
          </w:p>
        </w:tc>
        <w:tc>
          <w:tcPr>
            <w:tcW w:w="738" w:type="dxa"/>
            <w:vMerge w:val="continue"/>
            <w:tcBorders>
              <w:top w:val="nil"/>
              <w:left w:val="single" w:color="auto" w:sz="4" w:space="0"/>
              <w:bottom w:val="single" w:color="auto" w:sz="4" w:space="0"/>
              <w:right w:val="single" w:color="auto" w:sz="4" w:space="0"/>
            </w:tcBorders>
            <w:vAlign w:val="center"/>
          </w:tcPr>
          <w:p w14:paraId="0F4F322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E07811B">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5F679E38">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住院病历授权管理</w:t>
            </w:r>
          </w:p>
        </w:tc>
      </w:tr>
      <w:tr w14:paraId="17C6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DDDD15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463</w:t>
            </w:r>
          </w:p>
        </w:tc>
        <w:tc>
          <w:tcPr>
            <w:tcW w:w="738" w:type="dxa"/>
            <w:vMerge w:val="continue"/>
            <w:tcBorders>
              <w:top w:val="nil"/>
              <w:left w:val="single" w:color="auto" w:sz="4" w:space="0"/>
              <w:bottom w:val="single" w:color="auto" w:sz="4" w:space="0"/>
              <w:right w:val="single" w:color="auto" w:sz="4" w:space="0"/>
            </w:tcBorders>
            <w:vAlign w:val="center"/>
          </w:tcPr>
          <w:p w14:paraId="419A431A">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03BC90B">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2A66BB80">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住院病历模板管理</w:t>
            </w:r>
          </w:p>
        </w:tc>
      </w:tr>
      <w:tr w14:paraId="3FE9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550E73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464</w:t>
            </w:r>
          </w:p>
        </w:tc>
        <w:tc>
          <w:tcPr>
            <w:tcW w:w="738" w:type="dxa"/>
            <w:vMerge w:val="continue"/>
            <w:tcBorders>
              <w:top w:val="nil"/>
              <w:left w:val="single" w:color="auto" w:sz="4" w:space="0"/>
              <w:bottom w:val="single" w:color="auto" w:sz="4" w:space="0"/>
              <w:right w:val="single" w:color="auto" w:sz="4" w:space="0"/>
            </w:tcBorders>
            <w:vAlign w:val="center"/>
          </w:tcPr>
          <w:p w14:paraId="2CF16288">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D440E4C">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noWrap/>
            <w:vAlign w:val="center"/>
          </w:tcPr>
          <w:p w14:paraId="04099508">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住院病历书写助手</w:t>
            </w:r>
          </w:p>
        </w:tc>
        <w:tc>
          <w:tcPr>
            <w:tcW w:w="4408" w:type="dxa"/>
            <w:tcBorders>
              <w:top w:val="single" w:color="auto" w:sz="4" w:space="0"/>
              <w:left w:val="single" w:color="auto" w:sz="4" w:space="0"/>
              <w:bottom w:val="single" w:color="auto" w:sz="4" w:space="0"/>
              <w:right w:val="single" w:color="auto" w:sz="4" w:space="0"/>
            </w:tcBorders>
            <w:noWrap/>
            <w:vAlign w:val="center"/>
          </w:tcPr>
          <w:p w14:paraId="1CA34FA8">
            <w:pPr>
              <w:widowControl/>
              <w:rPr>
                <w:rFonts w:ascii="宋体" w:hAnsi="宋体"/>
                <w:color w:val="auto"/>
                <w:kern w:val="0"/>
                <w:sz w:val="24"/>
                <w:szCs w:val="24"/>
                <w:highlight w:val="none"/>
              </w:rPr>
            </w:pPr>
            <w:r>
              <w:rPr>
                <w:rFonts w:hint="eastAsia" w:ascii="宋体" w:hAnsi="宋体"/>
                <w:color w:val="auto"/>
                <w:kern w:val="0"/>
                <w:sz w:val="24"/>
                <w:szCs w:val="24"/>
                <w:highlight w:val="none"/>
              </w:rPr>
              <w:t>书写助手</w:t>
            </w:r>
          </w:p>
        </w:tc>
      </w:tr>
      <w:tr w14:paraId="069E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810A67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465</w:t>
            </w:r>
          </w:p>
        </w:tc>
        <w:tc>
          <w:tcPr>
            <w:tcW w:w="738" w:type="dxa"/>
            <w:vMerge w:val="continue"/>
            <w:tcBorders>
              <w:top w:val="nil"/>
              <w:left w:val="single" w:color="auto" w:sz="4" w:space="0"/>
              <w:bottom w:val="single" w:color="auto" w:sz="4" w:space="0"/>
              <w:right w:val="single" w:color="auto" w:sz="4" w:space="0"/>
            </w:tcBorders>
            <w:vAlign w:val="center"/>
          </w:tcPr>
          <w:p w14:paraId="2023051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C7CD18C">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510AF43F">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7B04C0EF">
            <w:pPr>
              <w:widowControl/>
              <w:rPr>
                <w:rFonts w:ascii="宋体" w:hAnsi="宋体"/>
                <w:color w:val="auto"/>
                <w:kern w:val="0"/>
                <w:sz w:val="24"/>
                <w:szCs w:val="24"/>
                <w:highlight w:val="none"/>
              </w:rPr>
            </w:pPr>
            <w:r>
              <w:rPr>
                <w:rFonts w:hint="eastAsia" w:ascii="宋体" w:hAnsi="宋体"/>
                <w:color w:val="auto"/>
                <w:kern w:val="0"/>
                <w:sz w:val="24"/>
                <w:szCs w:val="24"/>
                <w:highlight w:val="none"/>
              </w:rPr>
              <w:t>短语收藏</w:t>
            </w:r>
          </w:p>
        </w:tc>
      </w:tr>
      <w:tr w14:paraId="13DA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CAAEB1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466</w:t>
            </w:r>
          </w:p>
        </w:tc>
        <w:tc>
          <w:tcPr>
            <w:tcW w:w="738" w:type="dxa"/>
            <w:vMerge w:val="continue"/>
            <w:tcBorders>
              <w:top w:val="nil"/>
              <w:left w:val="single" w:color="auto" w:sz="4" w:space="0"/>
              <w:bottom w:val="single" w:color="auto" w:sz="4" w:space="0"/>
              <w:right w:val="single" w:color="auto" w:sz="4" w:space="0"/>
            </w:tcBorders>
            <w:vAlign w:val="center"/>
          </w:tcPr>
          <w:p w14:paraId="16696F3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2BAF935">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4B9C6D32">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5998E0D2">
            <w:pPr>
              <w:widowControl/>
              <w:rPr>
                <w:rFonts w:ascii="宋体" w:hAnsi="宋体"/>
                <w:color w:val="auto"/>
                <w:kern w:val="0"/>
                <w:sz w:val="24"/>
                <w:szCs w:val="24"/>
                <w:highlight w:val="none"/>
              </w:rPr>
            </w:pPr>
            <w:r>
              <w:rPr>
                <w:rFonts w:hint="eastAsia" w:ascii="宋体" w:hAnsi="宋体"/>
                <w:color w:val="auto"/>
                <w:kern w:val="0"/>
                <w:sz w:val="24"/>
                <w:szCs w:val="24"/>
                <w:highlight w:val="none"/>
              </w:rPr>
              <w:t>智能标签</w:t>
            </w:r>
          </w:p>
        </w:tc>
      </w:tr>
      <w:tr w14:paraId="072B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7392B1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467</w:t>
            </w:r>
          </w:p>
        </w:tc>
        <w:tc>
          <w:tcPr>
            <w:tcW w:w="738" w:type="dxa"/>
            <w:vMerge w:val="continue"/>
            <w:tcBorders>
              <w:top w:val="nil"/>
              <w:left w:val="single" w:color="auto" w:sz="4" w:space="0"/>
              <w:bottom w:val="single" w:color="auto" w:sz="4" w:space="0"/>
              <w:right w:val="single" w:color="auto" w:sz="4" w:space="0"/>
            </w:tcBorders>
            <w:vAlign w:val="center"/>
          </w:tcPr>
          <w:p w14:paraId="6C73C58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C1DCC36">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7C064158">
            <w:pPr>
              <w:widowControl/>
              <w:rPr>
                <w:rFonts w:ascii="宋体" w:hAnsi="宋体"/>
                <w:color w:val="auto"/>
                <w:kern w:val="0"/>
                <w:sz w:val="24"/>
                <w:szCs w:val="24"/>
                <w:highlight w:val="none"/>
              </w:rPr>
            </w:pPr>
            <w:r>
              <w:rPr>
                <w:rFonts w:hint="eastAsia" w:ascii="宋体" w:hAnsi="宋体"/>
                <w:color w:val="auto"/>
                <w:kern w:val="0"/>
                <w:sz w:val="24"/>
                <w:szCs w:val="24"/>
                <w:highlight w:val="none"/>
              </w:rPr>
              <w:t>智能鉴别诊断</w:t>
            </w:r>
          </w:p>
        </w:tc>
      </w:tr>
      <w:tr w14:paraId="28BF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B90017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468</w:t>
            </w:r>
          </w:p>
        </w:tc>
        <w:tc>
          <w:tcPr>
            <w:tcW w:w="738" w:type="dxa"/>
            <w:vMerge w:val="continue"/>
            <w:tcBorders>
              <w:top w:val="nil"/>
              <w:left w:val="single" w:color="auto" w:sz="4" w:space="0"/>
              <w:bottom w:val="single" w:color="auto" w:sz="4" w:space="0"/>
              <w:right w:val="single" w:color="auto" w:sz="4" w:space="0"/>
            </w:tcBorders>
            <w:vAlign w:val="center"/>
          </w:tcPr>
          <w:p w14:paraId="41A7D09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D1F6197">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noWrap/>
            <w:vAlign w:val="center"/>
          </w:tcPr>
          <w:p w14:paraId="6639EDBD">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住院病历质控</w:t>
            </w:r>
          </w:p>
        </w:tc>
        <w:tc>
          <w:tcPr>
            <w:tcW w:w="4408" w:type="dxa"/>
            <w:tcBorders>
              <w:top w:val="single" w:color="auto" w:sz="4" w:space="0"/>
              <w:left w:val="single" w:color="auto" w:sz="4" w:space="0"/>
              <w:bottom w:val="single" w:color="auto" w:sz="4" w:space="0"/>
              <w:right w:val="single" w:color="auto" w:sz="4" w:space="0"/>
            </w:tcBorders>
            <w:noWrap/>
            <w:vAlign w:val="center"/>
          </w:tcPr>
          <w:p w14:paraId="54D2483B">
            <w:pPr>
              <w:widowControl/>
              <w:rPr>
                <w:rFonts w:ascii="宋体" w:hAnsi="宋体"/>
                <w:color w:val="auto"/>
                <w:kern w:val="0"/>
                <w:sz w:val="24"/>
                <w:szCs w:val="24"/>
                <w:highlight w:val="none"/>
              </w:rPr>
            </w:pPr>
            <w:r>
              <w:rPr>
                <w:rFonts w:hint="eastAsia" w:ascii="宋体" w:hAnsi="宋体"/>
                <w:color w:val="auto"/>
                <w:kern w:val="0"/>
                <w:sz w:val="24"/>
                <w:szCs w:val="24"/>
                <w:highlight w:val="none"/>
              </w:rPr>
              <w:t>标准质控规则提供</w:t>
            </w:r>
          </w:p>
        </w:tc>
      </w:tr>
      <w:tr w14:paraId="1A00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B0EB19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469</w:t>
            </w:r>
          </w:p>
        </w:tc>
        <w:tc>
          <w:tcPr>
            <w:tcW w:w="738" w:type="dxa"/>
            <w:vMerge w:val="continue"/>
            <w:tcBorders>
              <w:top w:val="nil"/>
              <w:left w:val="single" w:color="auto" w:sz="4" w:space="0"/>
              <w:bottom w:val="single" w:color="auto" w:sz="4" w:space="0"/>
              <w:right w:val="single" w:color="auto" w:sz="4" w:space="0"/>
            </w:tcBorders>
            <w:vAlign w:val="center"/>
          </w:tcPr>
          <w:p w14:paraId="0FC10A89">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9D67828">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708B8C31">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60730158">
            <w:pPr>
              <w:widowControl/>
              <w:rPr>
                <w:rFonts w:ascii="宋体" w:hAnsi="宋体"/>
                <w:color w:val="auto"/>
                <w:kern w:val="0"/>
                <w:sz w:val="24"/>
                <w:szCs w:val="24"/>
                <w:highlight w:val="none"/>
              </w:rPr>
            </w:pPr>
            <w:r>
              <w:rPr>
                <w:rFonts w:hint="eastAsia" w:ascii="宋体" w:hAnsi="宋体"/>
                <w:color w:val="auto"/>
                <w:kern w:val="0"/>
                <w:sz w:val="24"/>
                <w:szCs w:val="24"/>
                <w:highlight w:val="none"/>
              </w:rPr>
              <w:t>质控规则个性化配置</w:t>
            </w:r>
          </w:p>
        </w:tc>
      </w:tr>
      <w:tr w14:paraId="3EFC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9ADF08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470</w:t>
            </w:r>
          </w:p>
        </w:tc>
        <w:tc>
          <w:tcPr>
            <w:tcW w:w="738" w:type="dxa"/>
            <w:vMerge w:val="continue"/>
            <w:tcBorders>
              <w:top w:val="nil"/>
              <w:left w:val="single" w:color="auto" w:sz="4" w:space="0"/>
              <w:bottom w:val="single" w:color="auto" w:sz="4" w:space="0"/>
              <w:right w:val="single" w:color="auto" w:sz="4" w:space="0"/>
            </w:tcBorders>
            <w:vAlign w:val="center"/>
          </w:tcPr>
          <w:p w14:paraId="6F2F837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ECDF41E">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2FB3277E">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3032C38D">
            <w:pPr>
              <w:widowControl/>
              <w:rPr>
                <w:rFonts w:ascii="宋体" w:hAnsi="宋体"/>
                <w:color w:val="auto"/>
                <w:kern w:val="0"/>
                <w:sz w:val="24"/>
                <w:szCs w:val="24"/>
                <w:highlight w:val="none"/>
              </w:rPr>
            </w:pPr>
            <w:r>
              <w:rPr>
                <w:rFonts w:hint="eastAsia" w:ascii="宋体" w:hAnsi="宋体"/>
                <w:color w:val="auto"/>
                <w:kern w:val="0"/>
                <w:sz w:val="24"/>
                <w:szCs w:val="24"/>
                <w:highlight w:val="none"/>
              </w:rPr>
              <w:t>科室环节质控</w:t>
            </w:r>
          </w:p>
        </w:tc>
      </w:tr>
      <w:tr w14:paraId="0867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F7789E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471</w:t>
            </w:r>
          </w:p>
        </w:tc>
        <w:tc>
          <w:tcPr>
            <w:tcW w:w="738" w:type="dxa"/>
            <w:vMerge w:val="continue"/>
            <w:tcBorders>
              <w:top w:val="nil"/>
              <w:left w:val="single" w:color="auto" w:sz="4" w:space="0"/>
              <w:bottom w:val="single" w:color="auto" w:sz="4" w:space="0"/>
              <w:right w:val="single" w:color="auto" w:sz="4" w:space="0"/>
            </w:tcBorders>
            <w:vAlign w:val="center"/>
          </w:tcPr>
          <w:p w14:paraId="382477B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1BCEA5C">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0D1E090E">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578FDACA">
            <w:pPr>
              <w:widowControl/>
              <w:rPr>
                <w:rFonts w:ascii="宋体" w:hAnsi="宋体"/>
                <w:color w:val="auto"/>
                <w:kern w:val="0"/>
                <w:sz w:val="24"/>
                <w:szCs w:val="24"/>
                <w:highlight w:val="none"/>
              </w:rPr>
            </w:pPr>
            <w:r>
              <w:rPr>
                <w:rFonts w:hint="eastAsia" w:ascii="宋体" w:hAnsi="宋体"/>
                <w:color w:val="auto"/>
                <w:kern w:val="0"/>
                <w:sz w:val="24"/>
                <w:szCs w:val="24"/>
                <w:highlight w:val="none"/>
              </w:rPr>
              <w:t>质控科环节质控</w:t>
            </w:r>
          </w:p>
        </w:tc>
      </w:tr>
      <w:tr w14:paraId="3187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274A8C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472</w:t>
            </w:r>
          </w:p>
        </w:tc>
        <w:tc>
          <w:tcPr>
            <w:tcW w:w="738" w:type="dxa"/>
            <w:vMerge w:val="continue"/>
            <w:tcBorders>
              <w:top w:val="nil"/>
              <w:left w:val="single" w:color="auto" w:sz="4" w:space="0"/>
              <w:bottom w:val="single" w:color="auto" w:sz="4" w:space="0"/>
              <w:right w:val="single" w:color="auto" w:sz="4" w:space="0"/>
            </w:tcBorders>
            <w:vAlign w:val="center"/>
          </w:tcPr>
          <w:p w14:paraId="6A4E827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94676B1">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1D16D225">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07345B89">
            <w:pPr>
              <w:widowControl/>
              <w:rPr>
                <w:rFonts w:ascii="宋体" w:hAnsi="宋体"/>
                <w:color w:val="auto"/>
                <w:kern w:val="0"/>
                <w:sz w:val="24"/>
                <w:szCs w:val="24"/>
                <w:highlight w:val="none"/>
              </w:rPr>
            </w:pPr>
            <w:r>
              <w:rPr>
                <w:rFonts w:hint="eastAsia" w:ascii="宋体" w:hAnsi="宋体"/>
                <w:color w:val="auto"/>
                <w:kern w:val="0"/>
                <w:sz w:val="24"/>
                <w:szCs w:val="24"/>
                <w:highlight w:val="none"/>
              </w:rPr>
              <w:t>院级环节质控</w:t>
            </w:r>
          </w:p>
        </w:tc>
      </w:tr>
      <w:tr w14:paraId="5812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501112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473</w:t>
            </w:r>
          </w:p>
        </w:tc>
        <w:tc>
          <w:tcPr>
            <w:tcW w:w="738" w:type="dxa"/>
            <w:vMerge w:val="continue"/>
            <w:tcBorders>
              <w:top w:val="nil"/>
              <w:left w:val="single" w:color="auto" w:sz="4" w:space="0"/>
              <w:bottom w:val="single" w:color="auto" w:sz="4" w:space="0"/>
              <w:right w:val="single" w:color="auto" w:sz="4" w:space="0"/>
            </w:tcBorders>
            <w:vAlign w:val="center"/>
          </w:tcPr>
          <w:p w14:paraId="1840567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0BEEE59">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7CF6FF7F">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3CFC5555">
            <w:pPr>
              <w:widowControl/>
              <w:rPr>
                <w:rFonts w:ascii="宋体" w:hAnsi="宋体"/>
                <w:color w:val="auto"/>
                <w:kern w:val="0"/>
                <w:sz w:val="24"/>
                <w:szCs w:val="24"/>
                <w:highlight w:val="none"/>
              </w:rPr>
            </w:pPr>
            <w:r>
              <w:rPr>
                <w:rFonts w:hint="eastAsia" w:ascii="宋体" w:hAnsi="宋体"/>
                <w:color w:val="auto"/>
                <w:kern w:val="0"/>
                <w:sz w:val="24"/>
                <w:szCs w:val="24"/>
                <w:highlight w:val="none"/>
              </w:rPr>
              <w:t>科室终末质控</w:t>
            </w:r>
          </w:p>
        </w:tc>
      </w:tr>
      <w:tr w14:paraId="14F5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2D4F6E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474</w:t>
            </w:r>
          </w:p>
        </w:tc>
        <w:tc>
          <w:tcPr>
            <w:tcW w:w="738" w:type="dxa"/>
            <w:vMerge w:val="continue"/>
            <w:tcBorders>
              <w:top w:val="nil"/>
              <w:left w:val="single" w:color="auto" w:sz="4" w:space="0"/>
              <w:bottom w:val="single" w:color="auto" w:sz="4" w:space="0"/>
              <w:right w:val="single" w:color="auto" w:sz="4" w:space="0"/>
            </w:tcBorders>
            <w:vAlign w:val="center"/>
          </w:tcPr>
          <w:p w14:paraId="3536DE99">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9C522A8">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4378AA56">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6DCE2FBB">
            <w:pPr>
              <w:widowControl/>
              <w:rPr>
                <w:rFonts w:ascii="宋体" w:hAnsi="宋体"/>
                <w:color w:val="auto"/>
                <w:kern w:val="0"/>
                <w:sz w:val="24"/>
                <w:szCs w:val="24"/>
                <w:highlight w:val="none"/>
              </w:rPr>
            </w:pPr>
            <w:r>
              <w:rPr>
                <w:rFonts w:hint="eastAsia" w:ascii="宋体" w:hAnsi="宋体"/>
                <w:color w:val="auto"/>
                <w:kern w:val="0"/>
                <w:sz w:val="24"/>
                <w:szCs w:val="24"/>
                <w:highlight w:val="none"/>
              </w:rPr>
              <w:t>质控科终末质控</w:t>
            </w:r>
          </w:p>
        </w:tc>
      </w:tr>
      <w:tr w14:paraId="4178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631D76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475</w:t>
            </w:r>
          </w:p>
        </w:tc>
        <w:tc>
          <w:tcPr>
            <w:tcW w:w="738" w:type="dxa"/>
            <w:vMerge w:val="continue"/>
            <w:tcBorders>
              <w:top w:val="nil"/>
              <w:left w:val="single" w:color="auto" w:sz="4" w:space="0"/>
              <w:bottom w:val="single" w:color="auto" w:sz="4" w:space="0"/>
              <w:right w:val="single" w:color="auto" w:sz="4" w:space="0"/>
            </w:tcBorders>
            <w:vAlign w:val="center"/>
          </w:tcPr>
          <w:p w14:paraId="7A9CA91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9DA394D">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2F6049BB">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4BA632F7">
            <w:pPr>
              <w:widowControl/>
              <w:rPr>
                <w:rFonts w:ascii="宋体" w:hAnsi="宋体"/>
                <w:color w:val="auto"/>
                <w:kern w:val="0"/>
                <w:sz w:val="24"/>
                <w:szCs w:val="24"/>
                <w:highlight w:val="none"/>
              </w:rPr>
            </w:pPr>
            <w:r>
              <w:rPr>
                <w:rFonts w:hint="eastAsia" w:ascii="宋体" w:hAnsi="宋体"/>
                <w:color w:val="auto"/>
                <w:kern w:val="0"/>
                <w:sz w:val="24"/>
                <w:szCs w:val="24"/>
                <w:highlight w:val="none"/>
              </w:rPr>
              <w:t>院级终末质控</w:t>
            </w:r>
          </w:p>
        </w:tc>
      </w:tr>
      <w:tr w14:paraId="08E3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DFFD3F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476</w:t>
            </w:r>
          </w:p>
        </w:tc>
        <w:tc>
          <w:tcPr>
            <w:tcW w:w="738" w:type="dxa"/>
            <w:vMerge w:val="continue"/>
            <w:tcBorders>
              <w:top w:val="nil"/>
              <w:left w:val="single" w:color="auto" w:sz="4" w:space="0"/>
              <w:bottom w:val="single" w:color="auto" w:sz="4" w:space="0"/>
              <w:right w:val="single" w:color="auto" w:sz="4" w:space="0"/>
            </w:tcBorders>
            <w:vAlign w:val="center"/>
          </w:tcPr>
          <w:p w14:paraId="0D33A78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0BFA7C7">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104E0D35">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1F23C87C">
            <w:pPr>
              <w:widowControl/>
              <w:rPr>
                <w:rFonts w:ascii="宋体" w:hAnsi="宋体"/>
                <w:color w:val="auto"/>
                <w:kern w:val="0"/>
                <w:sz w:val="24"/>
                <w:szCs w:val="24"/>
                <w:highlight w:val="none"/>
              </w:rPr>
            </w:pPr>
            <w:r>
              <w:rPr>
                <w:rFonts w:hint="eastAsia" w:ascii="宋体" w:hAnsi="宋体"/>
                <w:color w:val="auto"/>
                <w:kern w:val="0"/>
                <w:sz w:val="24"/>
                <w:szCs w:val="24"/>
                <w:highlight w:val="none"/>
              </w:rPr>
              <w:t>时限和质控问题实时提醒</w:t>
            </w:r>
          </w:p>
        </w:tc>
      </w:tr>
      <w:tr w14:paraId="5DDD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7390BF8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477</w:t>
            </w:r>
          </w:p>
        </w:tc>
        <w:tc>
          <w:tcPr>
            <w:tcW w:w="738" w:type="dxa"/>
            <w:vMerge w:val="continue"/>
            <w:tcBorders>
              <w:top w:val="nil"/>
              <w:left w:val="single" w:color="auto" w:sz="4" w:space="0"/>
              <w:bottom w:val="single" w:color="auto" w:sz="4" w:space="0"/>
              <w:right w:val="single" w:color="auto" w:sz="4" w:space="0"/>
            </w:tcBorders>
            <w:vAlign w:val="center"/>
          </w:tcPr>
          <w:p w14:paraId="387E643E">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02CCBB8">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5BAFB299">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645A3AA3">
            <w:pPr>
              <w:widowControl/>
              <w:rPr>
                <w:rFonts w:ascii="宋体" w:hAnsi="宋体"/>
                <w:color w:val="auto"/>
                <w:kern w:val="0"/>
                <w:sz w:val="24"/>
                <w:szCs w:val="24"/>
                <w:highlight w:val="none"/>
              </w:rPr>
            </w:pPr>
            <w:r>
              <w:rPr>
                <w:rFonts w:hint="eastAsia" w:ascii="宋体" w:hAnsi="宋体"/>
                <w:color w:val="auto"/>
                <w:kern w:val="0"/>
                <w:sz w:val="24"/>
                <w:szCs w:val="24"/>
                <w:highlight w:val="none"/>
              </w:rPr>
              <w:t>病历管理质控</w:t>
            </w:r>
          </w:p>
        </w:tc>
      </w:tr>
      <w:tr w14:paraId="0247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9AC6A0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478</w:t>
            </w:r>
          </w:p>
        </w:tc>
        <w:tc>
          <w:tcPr>
            <w:tcW w:w="738" w:type="dxa"/>
            <w:vMerge w:val="continue"/>
            <w:tcBorders>
              <w:top w:val="nil"/>
              <w:left w:val="single" w:color="auto" w:sz="4" w:space="0"/>
              <w:bottom w:val="single" w:color="auto" w:sz="4" w:space="0"/>
              <w:right w:val="single" w:color="auto" w:sz="4" w:space="0"/>
            </w:tcBorders>
            <w:vAlign w:val="center"/>
          </w:tcPr>
          <w:p w14:paraId="2320142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6BA5869">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3FB88042">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4507DA6D">
            <w:pPr>
              <w:widowControl/>
              <w:rPr>
                <w:rFonts w:ascii="宋体" w:hAnsi="宋体"/>
                <w:color w:val="auto"/>
                <w:kern w:val="0"/>
                <w:sz w:val="24"/>
                <w:szCs w:val="24"/>
                <w:highlight w:val="none"/>
              </w:rPr>
            </w:pPr>
            <w:r>
              <w:rPr>
                <w:rFonts w:hint="eastAsia" w:ascii="宋体" w:hAnsi="宋体"/>
                <w:color w:val="auto"/>
                <w:kern w:val="0"/>
                <w:sz w:val="24"/>
                <w:szCs w:val="24"/>
                <w:highlight w:val="none"/>
              </w:rPr>
              <w:t>质控数据查询</w:t>
            </w:r>
          </w:p>
        </w:tc>
      </w:tr>
      <w:tr w14:paraId="0D11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424A74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479</w:t>
            </w:r>
          </w:p>
        </w:tc>
        <w:tc>
          <w:tcPr>
            <w:tcW w:w="738" w:type="dxa"/>
            <w:vMerge w:val="continue"/>
            <w:tcBorders>
              <w:top w:val="nil"/>
              <w:left w:val="single" w:color="auto" w:sz="4" w:space="0"/>
              <w:bottom w:val="single" w:color="auto" w:sz="4" w:space="0"/>
              <w:right w:val="single" w:color="auto" w:sz="4" w:space="0"/>
            </w:tcBorders>
            <w:vAlign w:val="center"/>
          </w:tcPr>
          <w:p w14:paraId="47C39BD7">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F5AB507">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62C5EC9B">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011EC1A5">
            <w:pPr>
              <w:widowControl/>
              <w:rPr>
                <w:rFonts w:ascii="宋体" w:hAnsi="宋体"/>
                <w:color w:val="auto"/>
                <w:kern w:val="0"/>
                <w:sz w:val="24"/>
                <w:szCs w:val="24"/>
                <w:highlight w:val="none"/>
              </w:rPr>
            </w:pPr>
            <w:r>
              <w:rPr>
                <w:rFonts w:hint="eastAsia" w:ascii="宋体" w:hAnsi="宋体"/>
                <w:color w:val="auto"/>
                <w:kern w:val="0"/>
                <w:sz w:val="24"/>
                <w:szCs w:val="24"/>
                <w:highlight w:val="none"/>
              </w:rPr>
              <w:t>质控整改追踪</w:t>
            </w:r>
          </w:p>
        </w:tc>
      </w:tr>
      <w:tr w14:paraId="14C1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A99B18F">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480</w:t>
            </w:r>
          </w:p>
        </w:tc>
        <w:tc>
          <w:tcPr>
            <w:tcW w:w="738" w:type="dxa"/>
            <w:vMerge w:val="continue"/>
            <w:tcBorders>
              <w:top w:val="nil"/>
              <w:left w:val="single" w:color="auto" w:sz="4" w:space="0"/>
              <w:bottom w:val="single" w:color="auto" w:sz="4" w:space="0"/>
              <w:right w:val="single" w:color="auto" w:sz="4" w:space="0"/>
            </w:tcBorders>
            <w:vAlign w:val="center"/>
          </w:tcPr>
          <w:p w14:paraId="341E5AAC">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C39243B">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59DE1A9D">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4A85FC90">
            <w:pPr>
              <w:widowControl/>
              <w:rPr>
                <w:rFonts w:ascii="宋体" w:hAnsi="宋体"/>
                <w:color w:val="auto"/>
                <w:kern w:val="0"/>
                <w:sz w:val="24"/>
                <w:szCs w:val="24"/>
                <w:highlight w:val="none"/>
              </w:rPr>
            </w:pPr>
            <w:r>
              <w:rPr>
                <w:rFonts w:hint="eastAsia" w:ascii="宋体" w:hAnsi="宋体"/>
                <w:color w:val="auto"/>
                <w:kern w:val="0"/>
                <w:sz w:val="24"/>
                <w:szCs w:val="24"/>
                <w:highlight w:val="none"/>
              </w:rPr>
              <w:t>科室整改跟踪</w:t>
            </w:r>
          </w:p>
        </w:tc>
      </w:tr>
      <w:tr w14:paraId="7D49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ED6011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481</w:t>
            </w:r>
          </w:p>
        </w:tc>
        <w:tc>
          <w:tcPr>
            <w:tcW w:w="738" w:type="dxa"/>
            <w:vMerge w:val="continue"/>
            <w:tcBorders>
              <w:top w:val="nil"/>
              <w:left w:val="single" w:color="auto" w:sz="4" w:space="0"/>
              <w:bottom w:val="single" w:color="auto" w:sz="4" w:space="0"/>
              <w:right w:val="single" w:color="auto" w:sz="4" w:space="0"/>
            </w:tcBorders>
            <w:vAlign w:val="center"/>
          </w:tcPr>
          <w:p w14:paraId="75BEA469">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E548307">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090339A1">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02C7A5E7">
            <w:pPr>
              <w:widowControl/>
              <w:rPr>
                <w:rFonts w:ascii="宋体" w:hAnsi="宋体"/>
                <w:color w:val="auto"/>
                <w:kern w:val="0"/>
                <w:sz w:val="24"/>
                <w:szCs w:val="24"/>
                <w:highlight w:val="none"/>
              </w:rPr>
            </w:pPr>
            <w:r>
              <w:rPr>
                <w:rFonts w:hint="eastAsia" w:ascii="宋体" w:hAnsi="宋体"/>
                <w:color w:val="auto"/>
                <w:kern w:val="0"/>
                <w:sz w:val="24"/>
                <w:szCs w:val="24"/>
                <w:highlight w:val="none"/>
              </w:rPr>
              <w:t>质控科整改跟踪</w:t>
            </w:r>
          </w:p>
        </w:tc>
      </w:tr>
      <w:tr w14:paraId="3B10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DD14F8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482</w:t>
            </w:r>
          </w:p>
        </w:tc>
        <w:tc>
          <w:tcPr>
            <w:tcW w:w="738" w:type="dxa"/>
            <w:vMerge w:val="continue"/>
            <w:tcBorders>
              <w:top w:val="nil"/>
              <w:left w:val="single" w:color="auto" w:sz="4" w:space="0"/>
              <w:bottom w:val="single" w:color="auto" w:sz="4" w:space="0"/>
              <w:right w:val="single" w:color="auto" w:sz="4" w:space="0"/>
            </w:tcBorders>
            <w:vAlign w:val="center"/>
          </w:tcPr>
          <w:p w14:paraId="1B55A62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0A1879C">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3004F4DA">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7F2EA66D">
            <w:pPr>
              <w:widowControl/>
              <w:rPr>
                <w:rFonts w:ascii="宋体" w:hAnsi="宋体"/>
                <w:color w:val="auto"/>
                <w:kern w:val="0"/>
                <w:sz w:val="24"/>
                <w:szCs w:val="24"/>
                <w:highlight w:val="none"/>
              </w:rPr>
            </w:pPr>
            <w:r>
              <w:rPr>
                <w:rFonts w:hint="eastAsia" w:ascii="宋体" w:hAnsi="宋体"/>
                <w:color w:val="auto"/>
                <w:kern w:val="0"/>
                <w:sz w:val="24"/>
                <w:szCs w:val="24"/>
                <w:highlight w:val="none"/>
              </w:rPr>
              <w:t>院级整改跟踪</w:t>
            </w:r>
          </w:p>
        </w:tc>
      </w:tr>
      <w:tr w14:paraId="3D8B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023A89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483</w:t>
            </w:r>
          </w:p>
        </w:tc>
        <w:tc>
          <w:tcPr>
            <w:tcW w:w="738" w:type="dxa"/>
            <w:vMerge w:val="continue"/>
            <w:tcBorders>
              <w:top w:val="nil"/>
              <w:left w:val="single" w:color="auto" w:sz="4" w:space="0"/>
              <w:bottom w:val="single" w:color="auto" w:sz="4" w:space="0"/>
              <w:right w:val="single" w:color="auto" w:sz="4" w:space="0"/>
            </w:tcBorders>
            <w:vAlign w:val="center"/>
          </w:tcPr>
          <w:p w14:paraId="06ECF14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69E4C00">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2EF3E8E8">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74B87D9B">
            <w:pPr>
              <w:widowControl/>
              <w:rPr>
                <w:rFonts w:ascii="宋体" w:hAnsi="宋体"/>
                <w:color w:val="auto"/>
                <w:kern w:val="0"/>
                <w:sz w:val="24"/>
                <w:szCs w:val="24"/>
                <w:highlight w:val="none"/>
              </w:rPr>
            </w:pPr>
            <w:r>
              <w:rPr>
                <w:rFonts w:hint="eastAsia" w:ascii="宋体" w:hAnsi="宋体"/>
                <w:color w:val="auto"/>
                <w:kern w:val="0"/>
                <w:sz w:val="24"/>
                <w:szCs w:val="24"/>
                <w:highlight w:val="none"/>
              </w:rPr>
              <w:t>时限质量查询</w:t>
            </w:r>
          </w:p>
        </w:tc>
      </w:tr>
      <w:tr w14:paraId="7E3F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536705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484</w:t>
            </w:r>
          </w:p>
        </w:tc>
        <w:tc>
          <w:tcPr>
            <w:tcW w:w="738" w:type="dxa"/>
            <w:vMerge w:val="continue"/>
            <w:tcBorders>
              <w:top w:val="nil"/>
              <w:left w:val="single" w:color="auto" w:sz="4" w:space="0"/>
              <w:bottom w:val="single" w:color="auto" w:sz="4" w:space="0"/>
              <w:right w:val="single" w:color="auto" w:sz="4" w:space="0"/>
            </w:tcBorders>
            <w:vAlign w:val="center"/>
          </w:tcPr>
          <w:p w14:paraId="1FA6DC48">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A9DAB99">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noWrap/>
            <w:vAlign w:val="center"/>
          </w:tcPr>
          <w:p w14:paraId="7B1F5588">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住院院内会诊管理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3E13A10F">
            <w:pPr>
              <w:widowControl/>
              <w:rPr>
                <w:rFonts w:ascii="宋体" w:hAnsi="宋体"/>
                <w:color w:val="auto"/>
                <w:kern w:val="0"/>
                <w:sz w:val="24"/>
                <w:szCs w:val="24"/>
                <w:highlight w:val="none"/>
              </w:rPr>
            </w:pPr>
            <w:r>
              <w:rPr>
                <w:rFonts w:hint="eastAsia" w:ascii="宋体" w:hAnsi="宋体"/>
                <w:color w:val="auto"/>
                <w:kern w:val="0"/>
                <w:sz w:val="24"/>
                <w:szCs w:val="24"/>
                <w:highlight w:val="none"/>
              </w:rPr>
              <w:t>会诊管理</w:t>
            </w:r>
          </w:p>
        </w:tc>
      </w:tr>
      <w:tr w14:paraId="5CF6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5071D1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485</w:t>
            </w:r>
          </w:p>
        </w:tc>
        <w:tc>
          <w:tcPr>
            <w:tcW w:w="738" w:type="dxa"/>
            <w:vMerge w:val="continue"/>
            <w:tcBorders>
              <w:top w:val="nil"/>
              <w:left w:val="single" w:color="auto" w:sz="4" w:space="0"/>
              <w:bottom w:val="single" w:color="auto" w:sz="4" w:space="0"/>
              <w:right w:val="single" w:color="auto" w:sz="4" w:space="0"/>
            </w:tcBorders>
            <w:vAlign w:val="center"/>
          </w:tcPr>
          <w:p w14:paraId="17FC71D7">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4701690">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0F9BCE08">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7BAFB5A8">
            <w:pPr>
              <w:widowControl/>
              <w:rPr>
                <w:rFonts w:ascii="宋体" w:hAnsi="宋体"/>
                <w:color w:val="auto"/>
                <w:kern w:val="0"/>
                <w:sz w:val="24"/>
                <w:szCs w:val="24"/>
                <w:highlight w:val="none"/>
              </w:rPr>
            </w:pPr>
            <w:r>
              <w:rPr>
                <w:rFonts w:hint="eastAsia" w:ascii="宋体" w:hAnsi="宋体"/>
                <w:color w:val="auto"/>
                <w:kern w:val="0"/>
                <w:sz w:val="24"/>
                <w:szCs w:val="24"/>
                <w:highlight w:val="none"/>
              </w:rPr>
              <w:t>会诊排班管理</w:t>
            </w:r>
          </w:p>
        </w:tc>
      </w:tr>
      <w:tr w14:paraId="0DEB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1F5E38D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486</w:t>
            </w:r>
          </w:p>
        </w:tc>
        <w:tc>
          <w:tcPr>
            <w:tcW w:w="738" w:type="dxa"/>
            <w:vMerge w:val="continue"/>
            <w:tcBorders>
              <w:top w:val="nil"/>
              <w:left w:val="single" w:color="auto" w:sz="4" w:space="0"/>
              <w:bottom w:val="single" w:color="auto" w:sz="4" w:space="0"/>
              <w:right w:val="single" w:color="auto" w:sz="4" w:space="0"/>
            </w:tcBorders>
            <w:vAlign w:val="center"/>
          </w:tcPr>
          <w:p w14:paraId="26F5D3D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488634B">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4FB1DE3A">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1113D6FC">
            <w:pPr>
              <w:widowControl/>
              <w:rPr>
                <w:rFonts w:ascii="宋体" w:hAnsi="宋体"/>
                <w:color w:val="auto"/>
                <w:kern w:val="0"/>
                <w:sz w:val="24"/>
                <w:szCs w:val="24"/>
                <w:highlight w:val="none"/>
              </w:rPr>
            </w:pPr>
            <w:r>
              <w:rPr>
                <w:rFonts w:hint="eastAsia" w:ascii="宋体" w:hAnsi="宋体"/>
                <w:color w:val="auto"/>
                <w:kern w:val="0"/>
                <w:sz w:val="24"/>
                <w:szCs w:val="24"/>
                <w:highlight w:val="none"/>
              </w:rPr>
              <w:t>会诊监控</w:t>
            </w:r>
          </w:p>
        </w:tc>
      </w:tr>
      <w:tr w14:paraId="77F8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D98048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487</w:t>
            </w:r>
          </w:p>
        </w:tc>
        <w:tc>
          <w:tcPr>
            <w:tcW w:w="738" w:type="dxa"/>
            <w:vMerge w:val="continue"/>
            <w:tcBorders>
              <w:top w:val="nil"/>
              <w:left w:val="single" w:color="auto" w:sz="4" w:space="0"/>
              <w:bottom w:val="single" w:color="auto" w:sz="4" w:space="0"/>
              <w:right w:val="single" w:color="auto" w:sz="4" w:space="0"/>
            </w:tcBorders>
            <w:vAlign w:val="center"/>
          </w:tcPr>
          <w:p w14:paraId="3F35C71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6FC83FF">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noWrap/>
            <w:vAlign w:val="center"/>
          </w:tcPr>
          <w:p w14:paraId="6D928E87">
            <w:pPr>
              <w:widowControl/>
              <w:rPr>
                <w:rFonts w:ascii="宋体" w:hAnsi="宋体"/>
                <w:color w:val="auto"/>
                <w:kern w:val="0"/>
                <w:sz w:val="24"/>
                <w:szCs w:val="24"/>
                <w:highlight w:val="none"/>
              </w:rPr>
            </w:pPr>
            <w:r>
              <w:rPr>
                <w:rFonts w:hint="eastAsia" w:ascii="宋体" w:hAnsi="宋体"/>
                <w:color w:val="auto"/>
                <w:kern w:val="0"/>
                <w:sz w:val="24"/>
                <w:szCs w:val="24"/>
                <w:highlight w:val="none"/>
              </w:rPr>
              <w:t>危急值流转系统</w:t>
            </w:r>
          </w:p>
        </w:tc>
        <w:tc>
          <w:tcPr>
            <w:tcW w:w="4408" w:type="dxa"/>
            <w:tcBorders>
              <w:top w:val="single" w:color="auto" w:sz="4" w:space="0"/>
              <w:left w:val="single" w:color="auto" w:sz="4" w:space="0"/>
              <w:bottom w:val="single" w:color="auto" w:sz="4" w:space="0"/>
              <w:right w:val="single" w:color="auto" w:sz="4" w:space="0"/>
            </w:tcBorders>
            <w:noWrap/>
            <w:vAlign w:val="center"/>
          </w:tcPr>
          <w:p w14:paraId="772A5782">
            <w:pPr>
              <w:widowControl/>
              <w:rPr>
                <w:rFonts w:ascii="宋体" w:hAnsi="宋体"/>
                <w:color w:val="auto"/>
                <w:kern w:val="0"/>
                <w:sz w:val="24"/>
                <w:szCs w:val="24"/>
                <w:highlight w:val="none"/>
              </w:rPr>
            </w:pPr>
            <w:r>
              <w:rPr>
                <w:rFonts w:hint="eastAsia" w:ascii="宋体" w:hAnsi="宋体"/>
                <w:color w:val="auto"/>
                <w:kern w:val="0"/>
                <w:sz w:val="24"/>
                <w:szCs w:val="24"/>
                <w:highlight w:val="none"/>
              </w:rPr>
              <w:t>危急值预警提醒</w:t>
            </w:r>
          </w:p>
        </w:tc>
      </w:tr>
      <w:tr w14:paraId="3D63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226B282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488</w:t>
            </w:r>
          </w:p>
        </w:tc>
        <w:tc>
          <w:tcPr>
            <w:tcW w:w="738" w:type="dxa"/>
            <w:vMerge w:val="continue"/>
            <w:tcBorders>
              <w:top w:val="nil"/>
              <w:left w:val="single" w:color="auto" w:sz="4" w:space="0"/>
              <w:bottom w:val="single" w:color="auto" w:sz="4" w:space="0"/>
              <w:right w:val="single" w:color="auto" w:sz="4" w:space="0"/>
            </w:tcBorders>
            <w:vAlign w:val="center"/>
          </w:tcPr>
          <w:p w14:paraId="1E087A7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25374D9">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50924DD2">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791C66FD">
            <w:pPr>
              <w:widowControl/>
              <w:rPr>
                <w:rFonts w:ascii="宋体" w:hAnsi="宋体"/>
                <w:color w:val="auto"/>
                <w:kern w:val="0"/>
                <w:sz w:val="24"/>
                <w:szCs w:val="24"/>
                <w:highlight w:val="none"/>
              </w:rPr>
            </w:pPr>
            <w:r>
              <w:rPr>
                <w:rFonts w:hint="eastAsia" w:ascii="宋体" w:hAnsi="宋体"/>
                <w:color w:val="auto"/>
                <w:kern w:val="0"/>
                <w:sz w:val="24"/>
                <w:szCs w:val="24"/>
                <w:highlight w:val="none"/>
              </w:rPr>
              <w:t>消息处理结果</w:t>
            </w:r>
          </w:p>
        </w:tc>
      </w:tr>
      <w:tr w14:paraId="55AA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3A9F390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489</w:t>
            </w:r>
          </w:p>
        </w:tc>
        <w:tc>
          <w:tcPr>
            <w:tcW w:w="738" w:type="dxa"/>
            <w:vMerge w:val="continue"/>
            <w:tcBorders>
              <w:top w:val="nil"/>
              <w:left w:val="single" w:color="auto" w:sz="4" w:space="0"/>
              <w:bottom w:val="single" w:color="auto" w:sz="4" w:space="0"/>
              <w:right w:val="single" w:color="auto" w:sz="4" w:space="0"/>
            </w:tcBorders>
            <w:vAlign w:val="center"/>
          </w:tcPr>
          <w:p w14:paraId="186C04BC">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12A72FA">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7F27ADAE">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4A9D7048">
            <w:pPr>
              <w:widowControl/>
              <w:rPr>
                <w:rFonts w:ascii="宋体" w:hAnsi="宋体"/>
                <w:color w:val="auto"/>
                <w:kern w:val="0"/>
                <w:sz w:val="24"/>
                <w:szCs w:val="24"/>
                <w:highlight w:val="none"/>
              </w:rPr>
            </w:pPr>
            <w:r>
              <w:rPr>
                <w:rFonts w:hint="eastAsia" w:ascii="宋体" w:hAnsi="宋体"/>
                <w:color w:val="auto"/>
                <w:kern w:val="0"/>
                <w:sz w:val="24"/>
                <w:szCs w:val="24"/>
                <w:highlight w:val="none"/>
              </w:rPr>
              <w:t>消息处理意见反馈</w:t>
            </w:r>
          </w:p>
        </w:tc>
      </w:tr>
      <w:tr w14:paraId="04EC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5094F6C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490</w:t>
            </w:r>
          </w:p>
        </w:tc>
        <w:tc>
          <w:tcPr>
            <w:tcW w:w="738" w:type="dxa"/>
            <w:vMerge w:val="continue"/>
            <w:tcBorders>
              <w:top w:val="nil"/>
              <w:left w:val="single" w:color="auto" w:sz="4" w:space="0"/>
              <w:bottom w:val="single" w:color="auto" w:sz="4" w:space="0"/>
              <w:right w:val="single" w:color="auto" w:sz="4" w:space="0"/>
            </w:tcBorders>
            <w:vAlign w:val="center"/>
          </w:tcPr>
          <w:p w14:paraId="402F618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C525CB7">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6FD65B74">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40F46DEC">
            <w:pPr>
              <w:widowControl/>
              <w:rPr>
                <w:rFonts w:ascii="宋体" w:hAnsi="宋体"/>
                <w:color w:val="auto"/>
                <w:kern w:val="0"/>
                <w:sz w:val="24"/>
                <w:szCs w:val="24"/>
                <w:highlight w:val="none"/>
              </w:rPr>
            </w:pPr>
            <w:r>
              <w:rPr>
                <w:rFonts w:hint="eastAsia" w:ascii="宋体" w:hAnsi="宋体"/>
                <w:color w:val="auto"/>
                <w:kern w:val="0"/>
                <w:sz w:val="24"/>
                <w:szCs w:val="24"/>
                <w:highlight w:val="none"/>
              </w:rPr>
              <w:t>消息实现监控</w:t>
            </w:r>
          </w:p>
        </w:tc>
      </w:tr>
      <w:tr w14:paraId="16DA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05C1677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491</w:t>
            </w:r>
          </w:p>
        </w:tc>
        <w:tc>
          <w:tcPr>
            <w:tcW w:w="738" w:type="dxa"/>
            <w:vMerge w:val="continue"/>
            <w:tcBorders>
              <w:top w:val="nil"/>
              <w:left w:val="single" w:color="auto" w:sz="4" w:space="0"/>
              <w:bottom w:val="single" w:color="auto" w:sz="4" w:space="0"/>
              <w:right w:val="single" w:color="auto" w:sz="4" w:space="0"/>
            </w:tcBorders>
            <w:vAlign w:val="center"/>
          </w:tcPr>
          <w:p w14:paraId="1B90581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C19DF37">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noWrap/>
            <w:vAlign w:val="center"/>
          </w:tcPr>
          <w:p w14:paraId="760C2F19">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住院临床路径管理系统</w:t>
            </w:r>
          </w:p>
        </w:tc>
        <w:tc>
          <w:tcPr>
            <w:tcW w:w="4408" w:type="dxa"/>
            <w:tcBorders>
              <w:top w:val="single" w:color="auto" w:sz="4" w:space="0"/>
              <w:left w:val="single" w:color="auto" w:sz="4" w:space="0"/>
              <w:bottom w:val="single" w:color="auto" w:sz="4" w:space="0"/>
              <w:right w:val="single" w:color="auto" w:sz="4" w:space="0"/>
            </w:tcBorders>
            <w:noWrap/>
            <w:vAlign w:val="center"/>
          </w:tcPr>
          <w:p w14:paraId="33D7A375">
            <w:pPr>
              <w:widowControl/>
              <w:rPr>
                <w:rFonts w:ascii="宋体" w:hAnsi="宋体"/>
                <w:color w:val="auto"/>
                <w:kern w:val="0"/>
                <w:sz w:val="24"/>
                <w:szCs w:val="24"/>
                <w:highlight w:val="none"/>
              </w:rPr>
            </w:pPr>
            <w:r>
              <w:rPr>
                <w:rFonts w:hint="eastAsia" w:ascii="宋体" w:hAnsi="宋体"/>
                <w:color w:val="auto"/>
                <w:kern w:val="0"/>
                <w:sz w:val="24"/>
                <w:szCs w:val="24"/>
                <w:highlight w:val="none"/>
              </w:rPr>
              <w:t>临床路径规则配置</w:t>
            </w:r>
          </w:p>
        </w:tc>
      </w:tr>
      <w:tr w14:paraId="6AA7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4E61AAA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492</w:t>
            </w:r>
          </w:p>
        </w:tc>
        <w:tc>
          <w:tcPr>
            <w:tcW w:w="738" w:type="dxa"/>
            <w:vMerge w:val="continue"/>
            <w:tcBorders>
              <w:top w:val="nil"/>
              <w:left w:val="single" w:color="auto" w:sz="4" w:space="0"/>
              <w:bottom w:val="single" w:color="auto" w:sz="4" w:space="0"/>
              <w:right w:val="single" w:color="auto" w:sz="4" w:space="0"/>
            </w:tcBorders>
            <w:vAlign w:val="center"/>
          </w:tcPr>
          <w:p w14:paraId="0C8CDBB6">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895BD9F">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7C83642F">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032E0DA2">
            <w:pPr>
              <w:widowControl/>
              <w:rPr>
                <w:rFonts w:ascii="宋体" w:hAnsi="宋体"/>
                <w:color w:val="auto"/>
                <w:kern w:val="0"/>
                <w:sz w:val="24"/>
                <w:szCs w:val="24"/>
                <w:highlight w:val="none"/>
              </w:rPr>
            </w:pPr>
            <w:r>
              <w:rPr>
                <w:rFonts w:hint="eastAsia" w:ascii="宋体" w:hAnsi="宋体"/>
                <w:color w:val="auto"/>
                <w:kern w:val="0"/>
                <w:sz w:val="24"/>
                <w:szCs w:val="24"/>
                <w:highlight w:val="none"/>
              </w:rPr>
              <w:t>临床路径评估管理</w:t>
            </w:r>
          </w:p>
        </w:tc>
      </w:tr>
      <w:tr w14:paraId="4F48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bottom"/>
          </w:tcPr>
          <w:p w14:paraId="6F66A23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493</w:t>
            </w:r>
          </w:p>
        </w:tc>
        <w:tc>
          <w:tcPr>
            <w:tcW w:w="738" w:type="dxa"/>
            <w:vMerge w:val="continue"/>
            <w:tcBorders>
              <w:top w:val="nil"/>
              <w:left w:val="single" w:color="auto" w:sz="4" w:space="0"/>
              <w:bottom w:val="single" w:color="auto" w:sz="4" w:space="0"/>
              <w:right w:val="single" w:color="auto" w:sz="4" w:space="0"/>
            </w:tcBorders>
            <w:vAlign w:val="center"/>
          </w:tcPr>
          <w:p w14:paraId="3AACF2F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85D2647">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3FD91A7C">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37F8453A">
            <w:pPr>
              <w:widowControl/>
              <w:rPr>
                <w:rFonts w:ascii="宋体" w:hAnsi="宋体"/>
                <w:color w:val="auto"/>
                <w:kern w:val="0"/>
                <w:sz w:val="24"/>
                <w:szCs w:val="24"/>
                <w:highlight w:val="none"/>
              </w:rPr>
            </w:pPr>
            <w:r>
              <w:rPr>
                <w:rFonts w:hint="eastAsia" w:ascii="宋体" w:hAnsi="宋体"/>
                <w:color w:val="auto"/>
                <w:kern w:val="0"/>
                <w:sz w:val="24"/>
                <w:szCs w:val="24"/>
                <w:highlight w:val="none"/>
              </w:rPr>
              <w:t>临床路径统计查询</w:t>
            </w:r>
          </w:p>
        </w:tc>
      </w:tr>
      <w:tr w14:paraId="355A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4D2C48C9">
            <w:pPr>
              <w:widowControl/>
              <w:jc w:val="center"/>
              <w:rPr>
                <w:color w:val="auto"/>
                <w:kern w:val="0"/>
                <w:sz w:val="24"/>
                <w:szCs w:val="24"/>
                <w:highlight w:val="none"/>
              </w:rPr>
            </w:pPr>
            <w:r>
              <w:rPr>
                <w:rFonts w:hint="eastAsia"/>
                <w:color w:val="auto"/>
                <w:highlight w:val="none"/>
              </w:rPr>
              <w:t>494</w:t>
            </w:r>
          </w:p>
        </w:tc>
        <w:tc>
          <w:tcPr>
            <w:tcW w:w="738" w:type="dxa"/>
            <w:vMerge w:val="continue"/>
            <w:tcBorders>
              <w:top w:val="nil"/>
              <w:left w:val="single" w:color="auto" w:sz="4" w:space="0"/>
              <w:bottom w:val="single" w:color="auto" w:sz="4" w:space="0"/>
              <w:right w:val="single" w:color="auto" w:sz="4" w:space="0"/>
            </w:tcBorders>
            <w:vAlign w:val="center"/>
          </w:tcPr>
          <w:p w14:paraId="0CDA7D1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7D7487F">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3CDBDC4F">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0AFA8BC9">
            <w:pPr>
              <w:widowControl/>
              <w:rPr>
                <w:rFonts w:ascii="宋体" w:hAnsi="宋体"/>
                <w:color w:val="auto"/>
                <w:kern w:val="0"/>
                <w:sz w:val="24"/>
                <w:szCs w:val="24"/>
                <w:highlight w:val="none"/>
              </w:rPr>
            </w:pPr>
            <w:r>
              <w:rPr>
                <w:rFonts w:hint="eastAsia" w:ascii="宋体" w:hAnsi="宋体"/>
                <w:color w:val="auto"/>
                <w:kern w:val="0"/>
                <w:sz w:val="24"/>
                <w:szCs w:val="24"/>
                <w:highlight w:val="none"/>
              </w:rPr>
              <w:t>路径执行管理</w:t>
            </w:r>
          </w:p>
        </w:tc>
      </w:tr>
      <w:tr w14:paraId="386D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5C53C0BB">
            <w:pPr>
              <w:jc w:val="center"/>
              <w:rPr>
                <w:color w:val="auto"/>
                <w:highlight w:val="none"/>
              </w:rPr>
            </w:pPr>
            <w:r>
              <w:rPr>
                <w:rFonts w:hint="eastAsia"/>
                <w:color w:val="auto"/>
                <w:highlight w:val="none"/>
              </w:rPr>
              <w:t>495</w:t>
            </w:r>
          </w:p>
        </w:tc>
        <w:tc>
          <w:tcPr>
            <w:tcW w:w="738" w:type="dxa"/>
            <w:vMerge w:val="continue"/>
            <w:tcBorders>
              <w:top w:val="nil"/>
              <w:left w:val="single" w:color="auto" w:sz="4" w:space="0"/>
              <w:bottom w:val="single" w:color="auto" w:sz="4" w:space="0"/>
              <w:right w:val="single" w:color="auto" w:sz="4" w:space="0"/>
            </w:tcBorders>
            <w:vAlign w:val="center"/>
          </w:tcPr>
          <w:p w14:paraId="5629CE4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B6399F9">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noWrap/>
            <w:vAlign w:val="center"/>
          </w:tcPr>
          <w:p w14:paraId="23CA5EC4">
            <w:pPr>
              <w:widowControl/>
              <w:rPr>
                <w:rFonts w:ascii="宋体" w:hAnsi="宋体"/>
                <w:color w:val="auto"/>
                <w:kern w:val="0"/>
                <w:sz w:val="24"/>
                <w:szCs w:val="24"/>
                <w:highlight w:val="none"/>
              </w:rPr>
            </w:pPr>
            <w:r>
              <w:rPr>
                <w:rFonts w:hint="eastAsia" w:ascii="宋体" w:hAnsi="宋体"/>
                <w:color w:val="auto"/>
                <w:kern w:val="0"/>
                <w:sz w:val="24"/>
                <w:szCs w:val="24"/>
                <w:highlight w:val="none"/>
              </w:rPr>
              <w:t>抗菌药物管理系统</w:t>
            </w:r>
          </w:p>
        </w:tc>
        <w:tc>
          <w:tcPr>
            <w:tcW w:w="4408" w:type="dxa"/>
            <w:tcBorders>
              <w:top w:val="single" w:color="auto" w:sz="4" w:space="0"/>
              <w:left w:val="single" w:color="auto" w:sz="4" w:space="0"/>
              <w:bottom w:val="single" w:color="auto" w:sz="4" w:space="0"/>
              <w:right w:val="single" w:color="auto" w:sz="4" w:space="0"/>
            </w:tcBorders>
            <w:noWrap/>
            <w:vAlign w:val="center"/>
          </w:tcPr>
          <w:p w14:paraId="2542BAD3">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住院抗菌药物管理</w:t>
            </w:r>
          </w:p>
        </w:tc>
      </w:tr>
      <w:tr w14:paraId="6D52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53A15081">
            <w:pPr>
              <w:jc w:val="center"/>
              <w:rPr>
                <w:color w:val="auto"/>
                <w:highlight w:val="none"/>
              </w:rPr>
            </w:pPr>
            <w:r>
              <w:rPr>
                <w:rFonts w:hint="eastAsia"/>
                <w:color w:val="auto"/>
                <w:highlight w:val="none"/>
              </w:rPr>
              <w:t>496</w:t>
            </w:r>
          </w:p>
        </w:tc>
        <w:tc>
          <w:tcPr>
            <w:tcW w:w="738" w:type="dxa"/>
            <w:vMerge w:val="continue"/>
            <w:tcBorders>
              <w:top w:val="nil"/>
              <w:left w:val="single" w:color="auto" w:sz="4" w:space="0"/>
              <w:bottom w:val="single" w:color="auto" w:sz="4" w:space="0"/>
              <w:right w:val="single" w:color="auto" w:sz="4" w:space="0"/>
            </w:tcBorders>
            <w:vAlign w:val="center"/>
          </w:tcPr>
          <w:p w14:paraId="09A362D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8EDE8BC">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5063A1FC">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411AD512">
            <w:pPr>
              <w:widowControl/>
              <w:rPr>
                <w:rFonts w:ascii="宋体" w:hAnsi="宋体"/>
                <w:color w:val="auto"/>
                <w:kern w:val="0"/>
                <w:sz w:val="24"/>
                <w:szCs w:val="24"/>
                <w:highlight w:val="none"/>
              </w:rPr>
            </w:pPr>
            <w:r>
              <w:rPr>
                <w:rFonts w:hint="eastAsia" w:ascii="宋体" w:hAnsi="宋体"/>
                <w:color w:val="auto"/>
                <w:kern w:val="0"/>
                <w:sz w:val="24"/>
                <w:szCs w:val="24"/>
                <w:highlight w:val="none"/>
              </w:rPr>
              <w:t>抗菌药物联合用药控制</w:t>
            </w:r>
          </w:p>
        </w:tc>
      </w:tr>
      <w:tr w14:paraId="44EA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7526DF2D">
            <w:pPr>
              <w:jc w:val="center"/>
              <w:rPr>
                <w:color w:val="auto"/>
                <w:highlight w:val="none"/>
              </w:rPr>
            </w:pPr>
            <w:r>
              <w:rPr>
                <w:rFonts w:hint="eastAsia"/>
                <w:color w:val="auto"/>
                <w:highlight w:val="none"/>
              </w:rPr>
              <w:t>497</w:t>
            </w:r>
          </w:p>
        </w:tc>
        <w:tc>
          <w:tcPr>
            <w:tcW w:w="738" w:type="dxa"/>
            <w:vMerge w:val="continue"/>
            <w:tcBorders>
              <w:top w:val="nil"/>
              <w:left w:val="single" w:color="auto" w:sz="4" w:space="0"/>
              <w:bottom w:val="single" w:color="auto" w:sz="4" w:space="0"/>
              <w:right w:val="single" w:color="auto" w:sz="4" w:space="0"/>
            </w:tcBorders>
            <w:vAlign w:val="center"/>
          </w:tcPr>
          <w:p w14:paraId="31507C78">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23277A9">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401E7B7B">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028DBA94">
            <w:pPr>
              <w:widowControl/>
              <w:rPr>
                <w:rFonts w:ascii="宋体" w:hAnsi="宋体"/>
                <w:color w:val="auto"/>
                <w:kern w:val="0"/>
                <w:sz w:val="24"/>
                <w:szCs w:val="24"/>
                <w:highlight w:val="none"/>
              </w:rPr>
            </w:pPr>
            <w:r>
              <w:rPr>
                <w:rFonts w:hint="eastAsia" w:ascii="宋体" w:hAnsi="宋体"/>
                <w:color w:val="auto"/>
                <w:kern w:val="0"/>
                <w:sz w:val="24"/>
                <w:szCs w:val="24"/>
                <w:highlight w:val="none"/>
              </w:rPr>
              <w:t>抗菌药物三级管理</w:t>
            </w:r>
          </w:p>
        </w:tc>
      </w:tr>
      <w:tr w14:paraId="4008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5E4BA083">
            <w:pPr>
              <w:jc w:val="center"/>
              <w:rPr>
                <w:color w:val="auto"/>
                <w:highlight w:val="none"/>
              </w:rPr>
            </w:pPr>
            <w:r>
              <w:rPr>
                <w:rFonts w:hint="eastAsia"/>
                <w:color w:val="auto"/>
                <w:highlight w:val="none"/>
              </w:rPr>
              <w:t>498</w:t>
            </w:r>
          </w:p>
        </w:tc>
        <w:tc>
          <w:tcPr>
            <w:tcW w:w="738" w:type="dxa"/>
            <w:vMerge w:val="continue"/>
            <w:tcBorders>
              <w:top w:val="nil"/>
              <w:left w:val="single" w:color="auto" w:sz="4" w:space="0"/>
              <w:bottom w:val="single" w:color="auto" w:sz="4" w:space="0"/>
              <w:right w:val="single" w:color="auto" w:sz="4" w:space="0"/>
            </w:tcBorders>
            <w:vAlign w:val="center"/>
          </w:tcPr>
          <w:p w14:paraId="1287FB3C">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A8B83BA">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751A7934">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7E5DE754">
            <w:pPr>
              <w:widowControl/>
              <w:rPr>
                <w:rFonts w:ascii="宋体" w:hAnsi="宋体"/>
                <w:color w:val="auto"/>
                <w:kern w:val="0"/>
                <w:sz w:val="24"/>
                <w:szCs w:val="24"/>
                <w:highlight w:val="none"/>
              </w:rPr>
            </w:pPr>
            <w:r>
              <w:rPr>
                <w:rFonts w:hint="eastAsia" w:ascii="宋体" w:hAnsi="宋体"/>
                <w:color w:val="auto"/>
                <w:kern w:val="0"/>
                <w:sz w:val="24"/>
                <w:szCs w:val="24"/>
                <w:highlight w:val="none"/>
              </w:rPr>
              <w:t>围手术期预防性抗菌药物管理</w:t>
            </w:r>
          </w:p>
        </w:tc>
      </w:tr>
      <w:tr w14:paraId="4A4A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41602C53">
            <w:pPr>
              <w:jc w:val="center"/>
              <w:rPr>
                <w:color w:val="auto"/>
                <w:highlight w:val="none"/>
              </w:rPr>
            </w:pPr>
            <w:r>
              <w:rPr>
                <w:rFonts w:hint="eastAsia"/>
                <w:color w:val="auto"/>
                <w:highlight w:val="none"/>
              </w:rPr>
              <w:t>499</w:t>
            </w:r>
          </w:p>
        </w:tc>
        <w:tc>
          <w:tcPr>
            <w:tcW w:w="738" w:type="dxa"/>
            <w:vMerge w:val="continue"/>
            <w:tcBorders>
              <w:top w:val="nil"/>
              <w:left w:val="single" w:color="auto" w:sz="4" w:space="0"/>
              <w:bottom w:val="single" w:color="auto" w:sz="4" w:space="0"/>
              <w:right w:val="single" w:color="auto" w:sz="4" w:space="0"/>
            </w:tcBorders>
            <w:vAlign w:val="center"/>
          </w:tcPr>
          <w:p w14:paraId="2C90AEF1">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noWrap/>
            <w:vAlign w:val="center"/>
          </w:tcPr>
          <w:p w14:paraId="5DBD135A">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住院护士站</w:t>
            </w:r>
          </w:p>
        </w:tc>
        <w:tc>
          <w:tcPr>
            <w:tcW w:w="1188" w:type="dxa"/>
            <w:gridSpan w:val="2"/>
            <w:vMerge w:val="restart"/>
            <w:tcBorders>
              <w:top w:val="nil"/>
              <w:left w:val="single" w:color="auto" w:sz="4" w:space="0"/>
              <w:bottom w:val="single" w:color="auto" w:sz="4" w:space="0"/>
              <w:right w:val="single" w:color="auto" w:sz="4" w:space="0"/>
            </w:tcBorders>
            <w:noWrap/>
            <w:vAlign w:val="center"/>
          </w:tcPr>
          <w:p w14:paraId="7BD17332">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住院床位管理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2B6A7EBC">
            <w:pPr>
              <w:widowControl/>
              <w:rPr>
                <w:rFonts w:ascii="宋体" w:hAnsi="宋体"/>
                <w:color w:val="auto"/>
                <w:kern w:val="0"/>
                <w:sz w:val="24"/>
                <w:szCs w:val="24"/>
                <w:highlight w:val="none"/>
              </w:rPr>
            </w:pPr>
            <w:r>
              <w:rPr>
                <w:rFonts w:hint="eastAsia" w:ascii="宋体" w:hAnsi="宋体"/>
                <w:color w:val="auto"/>
                <w:kern w:val="0"/>
                <w:sz w:val="24"/>
                <w:szCs w:val="24"/>
                <w:highlight w:val="none"/>
              </w:rPr>
              <w:t>床位管理</w:t>
            </w:r>
          </w:p>
        </w:tc>
      </w:tr>
      <w:tr w14:paraId="7BA4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49F312FD">
            <w:pPr>
              <w:jc w:val="center"/>
              <w:rPr>
                <w:color w:val="auto"/>
                <w:highlight w:val="none"/>
              </w:rPr>
            </w:pPr>
            <w:r>
              <w:rPr>
                <w:rFonts w:hint="eastAsia"/>
                <w:color w:val="auto"/>
                <w:highlight w:val="none"/>
              </w:rPr>
              <w:t>500</w:t>
            </w:r>
          </w:p>
        </w:tc>
        <w:tc>
          <w:tcPr>
            <w:tcW w:w="738" w:type="dxa"/>
            <w:vMerge w:val="continue"/>
            <w:tcBorders>
              <w:top w:val="nil"/>
              <w:left w:val="single" w:color="auto" w:sz="4" w:space="0"/>
              <w:bottom w:val="single" w:color="auto" w:sz="4" w:space="0"/>
              <w:right w:val="single" w:color="auto" w:sz="4" w:space="0"/>
            </w:tcBorders>
            <w:vAlign w:val="center"/>
          </w:tcPr>
          <w:p w14:paraId="6B617A2D">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AC24DD8">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5FD1434C">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42FA3B7B">
            <w:pPr>
              <w:widowControl/>
              <w:rPr>
                <w:rFonts w:ascii="宋体" w:hAnsi="宋体"/>
                <w:color w:val="auto"/>
                <w:kern w:val="0"/>
                <w:sz w:val="24"/>
                <w:szCs w:val="24"/>
                <w:highlight w:val="none"/>
              </w:rPr>
            </w:pPr>
            <w:r>
              <w:rPr>
                <w:rFonts w:hint="eastAsia" w:ascii="宋体" w:hAnsi="宋体"/>
                <w:color w:val="auto"/>
                <w:kern w:val="0"/>
                <w:sz w:val="24"/>
                <w:szCs w:val="24"/>
                <w:highlight w:val="none"/>
              </w:rPr>
              <w:t>床位维护管理</w:t>
            </w:r>
          </w:p>
        </w:tc>
      </w:tr>
      <w:tr w14:paraId="048A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01370793">
            <w:pPr>
              <w:jc w:val="center"/>
              <w:rPr>
                <w:color w:val="auto"/>
                <w:highlight w:val="none"/>
              </w:rPr>
            </w:pPr>
            <w:r>
              <w:rPr>
                <w:rFonts w:hint="eastAsia"/>
                <w:color w:val="auto"/>
                <w:highlight w:val="none"/>
              </w:rPr>
              <w:t>501</w:t>
            </w:r>
          </w:p>
        </w:tc>
        <w:tc>
          <w:tcPr>
            <w:tcW w:w="738" w:type="dxa"/>
            <w:vMerge w:val="continue"/>
            <w:tcBorders>
              <w:top w:val="nil"/>
              <w:left w:val="single" w:color="auto" w:sz="4" w:space="0"/>
              <w:bottom w:val="single" w:color="auto" w:sz="4" w:space="0"/>
              <w:right w:val="single" w:color="auto" w:sz="4" w:space="0"/>
            </w:tcBorders>
            <w:vAlign w:val="center"/>
          </w:tcPr>
          <w:p w14:paraId="28284C9C">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1BA9718">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noWrap/>
            <w:vAlign w:val="center"/>
          </w:tcPr>
          <w:p w14:paraId="513ADC02">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住院患者入出转</w:t>
            </w:r>
          </w:p>
        </w:tc>
        <w:tc>
          <w:tcPr>
            <w:tcW w:w="4408" w:type="dxa"/>
            <w:tcBorders>
              <w:top w:val="single" w:color="auto" w:sz="4" w:space="0"/>
              <w:left w:val="single" w:color="auto" w:sz="4" w:space="0"/>
              <w:bottom w:val="single" w:color="auto" w:sz="4" w:space="0"/>
              <w:right w:val="single" w:color="auto" w:sz="4" w:space="0"/>
            </w:tcBorders>
            <w:noWrap/>
            <w:vAlign w:val="center"/>
          </w:tcPr>
          <w:p w14:paraId="2A718064">
            <w:pPr>
              <w:widowControl/>
              <w:rPr>
                <w:rFonts w:ascii="宋体" w:hAnsi="宋体"/>
                <w:color w:val="auto"/>
                <w:kern w:val="0"/>
                <w:sz w:val="24"/>
                <w:szCs w:val="24"/>
                <w:highlight w:val="none"/>
              </w:rPr>
            </w:pPr>
            <w:r>
              <w:rPr>
                <w:rFonts w:hint="eastAsia" w:ascii="宋体" w:hAnsi="宋体"/>
                <w:color w:val="auto"/>
                <w:kern w:val="0"/>
                <w:sz w:val="24"/>
                <w:szCs w:val="24"/>
                <w:highlight w:val="none"/>
              </w:rPr>
              <w:t>患者信息查看与修改</w:t>
            </w:r>
          </w:p>
        </w:tc>
      </w:tr>
      <w:tr w14:paraId="0365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3B1D350E">
            <w:pPr>
              <w:jc w:val="center"/>
              <w:rPr>
                <w:color w:val="auto"/>
                <w:highlight w:val="none"/>
              </w:rPr>
            </w:pPr>
            <w:r>
              <w:rPr>
                <w:rFonts w:hint="eastAsia"/>
                <w:color w:val="auto"/>
                <w:highlight w:val="none"/>
              </w:rPr>
              <w:t>502</w:t>
            </w:r>
          </w:p>
        </w:tc>
        <w:tc>
          <w:tcPr>
            <w:tcW w:w="738" w:type="dxa"/>
            <w:vMerge w:val="continue"/>
            <w:tcBorders>
              <w:top w:val="nil"/>
              <w:left w:val="single" w:color="auto" w:sz="4" w:space="0"/>
              <w:bottom w:val="single" w:color="auto" w:sz="4" w:space="0"/>
              <w:right w:val="single" w:color="auto" w:sz="4" w:space="0"/>
            </w:tcBorders>
            <w:vAlign w:val="center"/>
          </w:tcPr>
          <w:p w14:paraId="6C166C4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D597A48">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05FF5392">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4F1507B9">
            <w:pPr>
              <w:widowControl/>
              <w:rPr>
                <w:rFonts w:ascii="宋体" w:hAnsi="宋体"/>
                <w:color w:val="auto"/>
                <w:kern w:val="0"/>
                <w:sz w:val="24"/>
                <w:szCs w:val="24"/>
                <w:highlight w:val="none"/>
              </w:rPr>
            </w:pPr>
            <w:r>
              <w:rPr>
                <w:rFonts w:hint="eastAsia" w:ascii="宋体" w:hAnsi="宋体"/>
                <w:color w:val="auto"/>
                <w:kern w:val="0"/>
                <w:sz w:val="24"/>
                <w:szCs w:val="24"/>
                <w:highlight w:val="none"/>
              </w:rPr>
              <w:t>入去登记</w:t>
            </w:r>
          </w:p>
        </w:tc>
      </w:tr>
      <w:tr w14:paraId="6D26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26910376">
            <w:pPr>
              <w:jc w:val="center"/>
              <w:rPr>
                <w:color w:val="auto"/>
                <w:highlight w:val="none"/>
              </w:rPr>
            </w:pPr>
            <w:r>
              <w:rPr>
                <w:rFonts w:hint="eastAsia"/>
                <w:color w:val="auto"/>
                <w:highlight w:val="none"/>
              </w:rPr>
              <w:t>503</w:t>
            </w:r>
          </w:p>
        </w:tc>
        <w:tc>
          <w:tcPr>
            <w:tcW w:w="738" w:type="dxa"/>
            <w:vMerge w:val="continue"/>
            <w:tcBorders>
              <w:top w:val="nil"/>
              <w:left w:val="single" w:color="auto" w:sz="4" w:space="0"/>
              <w:bottom w:val="single" w:color="auto" w:sz="4" w:space="0"/>
              <w:right w:val="single" w:color="auto" w:sz="4" w:space="0"/>
            </w:tcBorders>
            <w:vAlign w:val="center"/>
          </w:tcPr>
          <w:p w14:paraId="39C135DC">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1B6125B">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1460ECAB">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0AF7DF44">
            <w:pPr>
              <w:widowControl/>
              <w:rPr>
                <w:rFonts w:ascii="宋体" w:hAnsi="宋体"/>
                <w:color w:val="auto"/>
                <w:kern w:val="0"/>
                <w:sz w:val="24"/>
                <w:szCs w:val="24"/>
                <w:highlight w:val="none"/>
              </w:rPr>
            </w:pPr>
            <w:r>
              <w:rPr>
                <w:rFonts w:hint="eastAsia" w:ascii="宋体" w:hAnsi="宋体"/>
                <w:color w:val="auto"/>
                <w:kern w:val="0"/>
                <w:sz w:val="24"/>
                <w:szCs w:val="24"/>
                <w:highlight w:val="none"/>
              </w:rPr>
              <w:t>转科转区</w:t>
            </w:r>
          </w:p>
        </w:tc>
      </w:tr>
      <w:tr w14:paraId="62A7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7071E426">
            <w:pPr>
              <w:jc w:val="center"/>
              <w:rPr>
                <w:color w:val="auto"/>
                <w:highlight w:val="none"/>
              </w:rPr>
            </w:pPr>
            <w:r>
              <w:rPr>
                <w:rFonts w:hint="eastAsia"/>
                <w:color w:val="auto"/>
                <w:highlight w:val="none"/>
              </w:rPr>
              <w:t>504</w:t>
            </w:r>
          </w:p>
        </w:tc>
        <w:tc>
          <w:tcPr>
            <w:tcW w:w="738" w:type="dxa"/>
            <w:vMerge w:val="continue"/>
            <w:tcBorders>
              <w:top w:val="nil"/>
              <w:left w:val="single" w:color="auto" w:sz="4" w:space="0"/>
              <w:bottom w:val="single" w:color="auto" w:sz="4" w:space="0"/>
              <w:right w:val="single" w:color="auto" w:sz="4" w:space="0"/>
            </w:tcBorders>
            <w:vAlign w:val="center"/>
          </w:tcPr>
          <w:p w14:paraId="032C3AA8">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8D02BD2">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41A815A0">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110C5E4E">
            <w:pPr>
              <w:widowControl/>
              <w:rPr>
                <w:rFonts w:ascii="宋体" w:hAnsi="宋体"/>
                <w:color w:val="auto"/>
                <w:kern w:val="0"/>
                <w:sz w:val="24"/>
                <w:szCs w:val="24"/>
                <w:highlight w:val="none"/>
              </w:rPr>
            </w:pPr>
            <w:r>
              <w:rPr>
                <w:rFonts w:hint="eastAsia" w:ascii="宋体" w:hAnsi="宋体"/>
                <w:color w:val="auto"/>
                <w:kern w:val="0"/>
                <w:sz w:val="24"/>
                <w:szCs w:val="24"/>
                <w:highlight w:val="none"/>
              </w:rPr>
              <w:t>出区管理</w:t>
            </w:r>
          </w:p>
        </w:tc>
      </w:tr>
      <w:tr w14:paraId="133A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01DA2AB8">
            <w:pPr>
              <w:jc w:val="center"/>
              <w:rPr>
                <w:color w:val="auto"/>
                <w:highlight w:val="none"/>
              </w:rPr>
            </w:pPr>
            <w:r>
              <w:rPr>
                <w:rFonts w:hint="eastAsia"/>
                <w:color w:val="auto"/>
                <w:highlight w:val="none"/>
              </w:rPr>
              <w:t>505</w:t>
            </w:r>
          </w:p>
        </w:tc>
        <w:tc>
          <w:tcPr>
            <w:tcW w:w="738" w:type="dxa"/>
            <w:vMerge w:val="continue"/>
            <w:tcBorders>
              <w:top w:val="nil"/>
              <w:left w:val="single" w:color="auto" w:sz="4" w:space="0"/>
              <w:bottom w:val="single" w:color="auto" w:sz="4" w:space="0"/>
              <w:right w:val="single" w:color="auto" w:sz="4" w:space="0"/>
            </w:tcBorders>
            <w:vAlign w:val="center"/>
          </w:tcPr>
          <w:p w14:paraId="78277030">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2A96E8C">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3722F5E7">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43F549BA">
            <w:pPr>
              <w:widowControl/>
              <w:rPr>
                <w:rFonts w:ascii="宋体" w:hAnsi="宋体"/>
                <w:color w:val="auto"/>
                <w:kern w:val="0"/>
                <w:sz w:val="24"/>
                <w:szCs w:val="24"/>
                <w:highlight w:val="none"/>
              </w:rPr>
            </w:pPr>
            <w:r>
              <w:rPr>
                <w:rFonts w:hint="eastAsia" w:ascii="宋体" w:hAnsi="宋体"/>
                <w:color w:val="auto"/>
                <w:kern w:val="0"/>
                <w:sz w:val="24"/>
                <w:szCs w:val="24"/>
                <w:highlight w:val="none"/>
              </w:rPr>
              <w:t>陪护管理</w:t>
            </w:r>
          </w:p>
        </w:tc>
      </w:tr>
      <w:tr w14:paraId="5C0E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2D50B2C7">
            <w:pPr>
              <w:jc w:val="center"/>
              <w:rPr>
                <w:color w:val="auto"/>
                <w:highlight w:val="none"/>
              </w:rPr>
            </w:pPr>
            <w:r>
              <w:rPr>
                <w:rFonts w:hint="eastAsia"/>
                <w:color w:val="auto"/>
                <w:highlight w:val="none"/>
              </w:rPr>
              <w:t>506</w:t>
            </w:r>
          </w:p>
        </w:tc>
        <w:tc>
          <w:tcPr>
            <w:tcW w:w="738" w:type="dxa"/>
            <w:vMerge w:val="continue"/>
            <w:tcBorders>
              <w:top w:val="nil"/>
              <w:left w:val="single" w:color="auto" w:sz="4" w:space="0"/>
              <w:bottom w:val="single" w:color="auto" w:sz="4" w:space="0"/>
              <w:right w:val="single" w:color="auto" w:sz="4" w:space="0"/>
            </w:tcBorders>
            <w:vAlign w:val="center"/>
          </w:tcPr>
          <w:p w14:paraId="4B090BA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551E56A">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noWrap/>
            <w:vAlign w:val="center"/>
          </w:tcPr>
          <w:p w14:paraId="4800B9EB">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住院患者费用处理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3DF53578">
            <w:pPr>
              <w:widowControl/>
              <w:rPr>
                <w:rFonts w:ascii="宋体" w:hAnsi="宋体"/>
                <w:color w:val="auto"/>
                <w:kern w:val="0"/>
                <w:sz w:val="24"/>
                <w:szCs w:val="24"/>
                <w:highlight w:val="none"/>
              </w:rPr>
            </w:pPr>
            <w:r>
              <w:rPr>
                <w:rFonts w:hint="eastAsia" w:ascii="宋体" w:hAnsi="宋体"/>
                <w:color w:val="auto"/>
                <w:kern w:val="0"/>
                <w:sz w:val="24"/>
                <w:szCs w:val="24"/>
                <w:highlight w:val="none"/>
              </w:rPr>
              <w:t>费用查询</w:t>
            </w:r>
          </w:p>
        </w:tc>
      </w:tr>
      <w:tr w14:paraId="0746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1E3D71CA">
            <w:pPr>
              <w:jc w:val="center"/>
              <w:rPr>
                <w:color w:val="auto"/>
                <w:highlight w:val="none"/>
              </w:rPr>
            </w:pPr>
            <w:r>
              <w:rPr>
                <w:rFonts w:hint="eastAsia"/>
                <w:color w:val="auto"/>
                <w:highlight w:val="none"/>
              </w:rPr>
              <w:t>507</w:t>
            </w:r>
          </w:p>
        </w:tc>
        <w:tc>
          <w:tcPr>
            <w:tcW w:w="738" w:type="dxa"/>
            <w:vMerge w:val="continue"/>
            <w:tcBorders>
              <w:top w:val="nil"/>
              <w:left w:val="single" w:color="auto" w:sz="4" w:space="0"/>
              <w:bottom w:val="single" w:color="auto" w:sz="4" w:space="0"/>
              <w:right w:val="single" w:color="auto" w:sz="4" w:space="0"/>
            </w:tcBorders>
            <w:vAlign w:val="center"/>
          </w:tcPr>
          <w:p w14:paraId="12DC02E1">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0828701">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37E72603">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058240C1">
            <w:pPr>
              <w:widowControl/>
              <w:rPr>
                <w:rFonts w:ascii="宋体" w:hAnsi="宋体"/>
                <w:color w:val="auto"/>
                <w:kern w:val="0"/>
                <w:sz w:val="24"/>
                <w:szCs w:val="24"/>
                <w:highlight w:val="none"/>
              </w:rPr>
            </w:pPr>
            <w:r>
              <w:rPr>
                <w:rFonts w:hint="eastAsia" w:ascii="宋体" w:hAnsi="宋体"/>
                <w:color w:val="auto"/>
                <w:kern w:val="0"/>
                <w:sz w:val="24"/>
                <w:szCs w:val="24"/>
                <w:highlight w:val="none"/>
              </w:rPr>
              <w:t>欠费管理</w:t>
            </w:r>
          </w:p>
        </w:tc>
      </w:tr>
      <w:tr w14:paraId="4046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3E316725">
            <w:pPr>
              <w:jc w:val="center"/>
              <w:rPr>
                <w:color w:val="auto"/>
                <w:highlight w:val="none"/>
              </w:rPr>
            </w:pPr>
            <w:r>
              <w:rPr>
                <w:rFonts w:hint="eastAsia"/>
                <w:color w:val="auto"/>
                <w:highlight w:val="none"/>
              </w:rPr>
              <w:t>508</w:t>
            </w:r>
          </w:p>
        </w:tc>
        <w:tc>
          <w:tcPr>
            <w:tcW w:w="738" w:type="dxa"/>
            <w:vMerge w:val="continue"/>
            <w:tcBorders>
              <w:top w:val="nil"/>
              <w:left w:val="single" w:color="auto" w:sz="4" w:space="0"/>
              <w:bottom w:val="single" w:color="auto" w:sz="4" w:space="0"/>
              <w:right w:val="single" w:color="auto" w:sz="4" w:space="0"/>
            </w:tcBorders>
            <w:vAlign w:val="center"/>
          </w:tcPr>
          <w:p w14:paraId="6FBA284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2264F95">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147AC3F5">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57123E1A">
            <w:pPr>
              <w:widowControl/>
              <w:rPr>
                <w:rFonts w:ascii="宋体" w:hAnsi="宋体"/>
                <w:color w:val="auto"/>
                <w:kern w:val="0"/>
                <w:sz w:val="24"/>
                <w:szCs w:val="24"/>
                <w:highlight w:val="none"/>
              </w:rPr>
            </w:pPr>
            <w:r>
              <w:rPr>
                <w:rFonts w:hint="eastAsia" w:ascii="宋体" w:hAnsi="宋体"/>
                <w:color w:val="auto"/>
                <w:kern w:val="0"/>
                <w:sz w:val="24"/>
                <w:szCs w:val="24"/>
                <w:highlight w:val="none"/>
              </w:rPr>
              <w:t>记账管理</w:t>
            </w:r>
          </w:p>
        </w:tc>
      </w:tr>
      <w:tr w14:paraId="2AE8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425AD095">
            <w:pPr>
              <w:jc w:val="center"/>
              <w:rPr>
                <w:color w:val="auto"/>
                <w:highlight w:val="none"/>
              </w:rPr>
            </w:pPr>
            <w:r>
              <w:rPr>
                <w:rFonts w:hint="eastAsia"/>
                <w:color w:val="auto"/>
                <w:highlight w:val="none"/>
              </w:rPr>
              <w:t>509</w:t>
            </w:r>
          </w:p>
        </w:tc>
        <w:tc>
          <w:tcPr>
            <w:tcW w:w="738" w:type="dxa"/>
            <w:vMerge w:val="continue"/>
            <w:tcBorders>
              <w:top w:val="nil"/>
              <w:left w:val="single" w:color="auto" w:sz="4" w:space="0"/>
              <w:bottom w:val="single" w:color="auto" w:sz="4" w:space="0"/>
              <w:right w:val="single" w:color="auto" w:sz="4" w:space="0"/>
            </w:tcBorders>
            <w:vAlign w:val="center"/>
          </w:tcPr>
          <w:p w14:paraId="0E70655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C50CD8D">
            <w:pPr>
              <w:widowControl/>
              <w:jc w:val="left"/>
              <w:rPr>
                <w:rFonts w:ascii="宋体" w:hAnsi="宋体"/>
                <w:color w:val="auto"/>
                <w:kern w:val="0"/>
                <w:sz w:val="24"/>
                <w:szCs w:val="24"/>
                <w:highlight w:val="none"/>
              </w:rPr>
            </w:pPr>
          </w:p>
        </w:tc>
        <w:tc>
          <w:tcPr>
            <w:tcW w:w="1188" w:type="dxa"/>
            <w:gridSpan w:val="2"/>
            <w:vMerge w:val="restart"/>
            <w:tcBorders>
              <w:top w:val="nil"/>
              <w:left w:val="single" w:color="auto" w:sz="4" w:space="0"/>
              <w:bottom w:val="single" w:color="auto" w:sz="4" w:space="0"/>
              <w:right w:val="single" w:color="auto" w:sz="4" w:space="0"/>
            </w:tcBorders>
            <w:noWrap/>
            <w:vAlign w:val="center"/>
          </w:tcPr>
          <w:p w14:paraId="75E52C84">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住院患者医嘱处理</w:t>
            </w:r>
          </w:p>
        </w:tc>
        <w:tc>
          <w:tcPr>
            <w:tcW w:w="4408" w:type="dxa"/>
            <w:tcBorders>
              <w:top w:val="single" w:color="auto" w:sz="4" w:space="0"/>
              <w:left w:val="single" w:color="auto" w:sz="4" w:space="0"/>
              <w:bottom w:val="single" w:color="auto" w:sz="4" w:space="0"/>
              <w:right w:val="single" w:color="auto" w:sz="4" w:space="0"/>
            </w:tcBorders>
            <w:noWrap/>
            <w:vAlign w:val="center"/>
          </w:tcPr>
          <w:p w14:paraId="3F5E1C5A">
            <w:pPr>
              <w:widowControl/>
              <w:rPr>
                <w:rFonts w:ascii="宋体" w:hAnsi="宋体"/>
                <w:color w:val="auto"/>
                <w:kern w:val="0"/>
                <w:sz w:val="24"/>
                <w:szCs w:val="24"/>
                <w:highlight w:val="none"/>
              </w:rPr>
            </w:pPr>
            <w:r>
              <w:rPr>
                <w:rFonts w:hint="eastAsia" w:ascii="宋体" w:hAnsi="宋体"/>
                <w:color w:val="auto"/>
                <w:kern w:val="0"/>
                <w:sz w:val="24"/>
                <w:szCs w:val="24"/>
                <w:highlight w:val="none"/>
              </w:rPr>
              <w:t>医嘱签收/申请</w:t>
            </w:r>
          </w:p>
        </w:tc>
      </w:tr>
      <w:tr w14:paraId="3DAE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2EF5FE24">
            <w:pPr>
              <w:jc w:val="center"/>
              <w:rPr>
                <w:color w:val="auto"/>
                <w:highlight w:val="none"/>
              </w:rPr>
            </w:pPr>
            <w:r>
              <w:rPr>
                <w:rFonts w:hint="eastAsia"/>
                <w:color w:val="auto"/>
                <w:highlight w:val="none"/>
              </w:rPr>
              <w:t>510</w:t>
            </w:r>
          </w:p>
        </w:tc>
        <w:tc>
          <w:tcPr>
            <w:tcW w:w="738" w:type="dxa"/>
            <w:vMerge w:val="continue"/>
            <w:tcBorders>
              <w:top w:val="nil"/>
              <w:left w:val="single" w:color="auto" w:sz="4" w:space="0"/>
              <w:bottom w:val="single" w:color="auto" w:sz="4" w:space="0"/>
              <w:right w:val="single" w:color="auto" w:sz="4" w:space="0"/>
            </w:tcBorders>
            <w:vAlign w:val="center"/>
          </w:tcPr>
          <w:p w14:paraId="1268D0B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6CE7485">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3AC6D874">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1174EDE7">
            <w:pPr>
              <w:widowControl/>
              <w:rPr>
                <w:rFonts w:ascii="宋体" w:hAnsi="宋体"/>
                <w:color w:val="auto"/>
                <w:kern w:val="0"/>
                <w:sz w:val="24"/>
                <w:szCs w:val="24"/>
                <w:highlight w:val="none"/>
              </w:rPr>
            </w:pPr>
            <w:r>
              <w:rPr>
                <w:rFonts w:hint="eastAsia" w:ascii="宋体" w:hAnsi="宋体"/>
                <w:color w:val="auto"/>
                <w:kern w:val="0"/>
                <w:sz w:val="24"/>
                <w:szCs w:val="24"/>
                <w:highlight w:val="none"/>
              </w:rPr>
              <w:t>单据打印</w:t>
            </w:r>
          </w:p>
        </w:tc>
      </w:tr>
      <w:tr w14:paraId="274A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31648EEB">
            <w:pPr>
              <w:jc w:val="center"/>
              <w:rPr>
                <w:color w:val="auto"/>
                <w:highlight w:val="none"/>
              </w:rPr>
            </w:pPr>
            <w:r>
              <w:rPr>
                <w:rFonts w:hint="eastAsia"/>
                <w:color w:val="auto"/>
                <w:highlight w:val="none"/>
              </w:rPr>
              <w:t>511</w:t>
            </w:r>
          </w:p>
        </w:tc>
        <w:tc>
          <w:tcPr>
            <w:tcW w:w="738" w:type="dxa"/>
            <w:vMerge w:val="continue"/>
            <w:tcBorders>
              <w:top w:val="nil"/>
              <w:left w:val="single" w:color="auto" w:sz="4" w:space="0"/>
              <w:bottom w:val="single" w:color="auto" w:sz="4" w:space="0"/>
              <w:right w:val="single" w:color="auto" w:sz="4" w:space="0"/>
            </w:tcBorders>
            <w:vAlign w:val="center"/>
          </w:tcPr>
          <w:p w14:paraId="63D5415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6165F1D">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3AE0A35C">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64A396D4">
            <w:pPr>
              <w:widowControl/>
              <w:rPr>
                <w:rFonts w:ascii="宋体" w:hAnsi="宋体"/>
                <w:color w:val="auto"/>
                <w:kern w:val="0"/>
                <w:sz w:val="24"/>
                <w:szCs w:val="24"/>
                <w:highlight w:val="none"/>
              </w:rPr>
            </w:pPr>
            <w:r>
              <w:rPr>
                <w:rFonts w:hint="eastAsia" w:ascii="宋体" w:hAnsi="宋体"/>
                <w:color w:val="auto"/>
                <w:kern w:val="0"/>
                <w:sz w:val="24"/>
                <w:szCs w:val="24"/>
                <w:highlight w:val="none"/>
              </w:rPr>
              <w:t>过敏管理</w:t>
            </w:r>
          </w:p>
        </w:tc>
      </w:tr>
      <w:tr w14:paraId="23D4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702DE378">
            <w:pPr>
              <w:jc w:val="center"/>
              <w:rPr>
                <w:color w:val="auto"/>
                <w:highlight w:val="none"/>
              </w:rPr>
            </w:pPr>
            <w:r>
              <w:rPr>
                <w:rFonts w:hint="eastAsia"/>
                <w:color w:val="auto"/>
                <w:highlight w:val="none"/>
              </w:rPr>
              <w:t>512</w:t>
            </w:r>
          </w:p>
        </w:tc>
        <w:tc>
          <w:tcPr>
            <w:tcW w:w="738" w:type="dxa"/>
            <w:vMerge w:val="continue"/>
            <w:tcBorders>
              <w:top w:val="nil"/>
              <w:left w:val="single" w:color="auto" w:sz="4" w:space="0"/>
              <w:bottom w:val="single" w:color="auto" w:sz="4" w:space="0"/>
              <w:right w:val="single" w:color="auto" w:sz="4" w:space="0"/>
            </w:tcBorders>
            <w:vAlign w:val="center"/>
          </w:tcPr>
          <w:p w14:paraId="15561254">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942FDF2">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6BECE582">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6E714A03">
            <w:pPr>
              <w:widowControl/>
              <w:rPr>
                <w:rFonts w:ascii="宋体" w:hAnsi="宋体"/>
                <w:color w:val="auto"/>
                <w:kern w:val="0"/>
                <w:sz w:val="24"/>
                <w:szCs w:val="24"/>
                <w:highlight w:val="none"/>
              </w:rPr>
            </w:pPr>
            <w:r>
              <w:rPr>
                <w:rFonts w:hint="eastAsia" w:ascii="宋体" w:hAnsi="宋体"/>
                <w:color w:val="auto"/>
                <w:kern w:val="0"/>
                <w:sz w:val="24"/>
                <w:szCs w:val="24"/>
                <w:highlight w:val="none"/>
              </w:rPr>
              <w:t>医嘱执行</w:t>
            </w:r>
          </w:p>
        </w:tc>
      </w:tr>
      <w:tr w14:paraId="01B1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7DE12972">
            <w:pPr>
              <w:jc w:val="center"/>
              <w:rPr>
                <w:color w:val="auto"/>
                <w:highlight w:val="none"/>
              </w:rPr>
            </w:pPr>
            <w:r>
              <w:rPr>
                <w:rFonts w:hint="eastAsia"/>
                <w:color w:val="auto"/>
                <w:highlight w:val="none"/>
              </w:rPr>
              <w:t>513</w:t>
            </w:r>
          </w:p>
        </w:tc>
        <w:tc>
          <w:tcPr>
            <w:tcW w:w="738" w:type="dxa"/>
            <w:vMerge w:val="continue"/>
            <w:tcBorders>
              <w:top w:val="nil"/>
              <w:left w:val="single" w:color="auto" w:sz="4" w:space="0"/>
              <w:bottom w:val="single" w:color="auto" w:sz="4" w:space="0"/>
              <w:right w:val="single" w:color="auto" w:sz="4" w:space="0"/>
            </w:tcBorders>
            <w:vAlign w:val="center"/>
          </w:tcPr>
          <w:p w14:paraId="309BB64A">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1762803">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3E30DCB1">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576CF221">
            <w:pPr>
              <w:widowControl/>
              <w:rPr>
                <w:rFonts w:ascii="宋体" w:hAnsi="宋体"/>
                <w:color w:val="auto"/>
                <w:kern w:val="0"/>
                <w:sz w:val="24"/>
                <w:szCs w:val="24"/>
                <w:highlight w:val="none"/>
              </w:rPr>
            </w:pPr>
            <w:r>
              <w:rPr>
                <w:rFonts w:hint="eastAsia" w:ascii="宋体" w:hAnsi="宋体"/>
                <w:color w:val="auto"/>
                <w:kern w:val="0"/>
                <w:sz w:val="24"/>
                <w:szCs w:val="24"/>
                <w:highlight w:val="none"/>
              </w:rPr>
              <w:t>领药管理</w:t>
            </w:r>
          </w:p>
        </w:tc>
      </w:tr>
      <w:tr w14:paraId="64FB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415102D2">
            <w:pPr>
              <w:jc w:val="center"/>
              <w:rPr>
                <w:color w:val="auto"/>
                <w:highlight w:val="none"/>
              </w:rPr>
            </w:pPr>
            <w:r>
              <w:rPr>
                <w:rFonts w:hint="eastAsia"/>
                <w:color w:val="auto"/>
                <w:highlight w:val="none"/>
              </w:rPr>
              <w:t>514</w:t>
            </w:r>
          </w:p>
        </w:tc>
        <w:tc>
          <w:tcPr>
            <w:tcW w:w="738" w:type="dxa"/>
            <w:vMerge w:val="continue"/>
            <w:tcBorders>
              <w:top w:val="nil"/>
              <w:left w:val="single" w:color="auto" w:sz="4" w:space="0"/>
              <w:bottom w:val="single" w:color="auto" w:sz="4" w:space="0"/>
              <w:right w:val="single" w:color="auto" w:sz="4" w:space="0"/>
            </w:tcBorders>
            <w:vAlign w:val="center"/>
          </w:tcPr>
          <w:p w14:paraId="6169E107">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498D085C">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1893A6DD">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58A9225A">
            <w:pPr>
              <w:widowControl/>
              <w:rPr>
                <w:rFonts w:ascii="宋体" w:hAnsi="宋体"/>
                <w:color w:val="auto"/>
                <w:kern w:val="0"/>
                <w:sz w:val="24"/>
                <w:szCs w:val="24"/>
                <w:highlight w:val="none"/>
              </w:rPr>
            </w:pPr>
            <w:r>
              <w:rPr>
                <w:rFonts w:hint="eastAsia" w:ascii="宋体" w:hAnsi="宋体"/>
                <w:color w:val="auto"/>
                <w:kern w:val="0"/>
                <w:sz w:val="24"/>
                <w:szCs w:val="24"/>
                <w:highlight w:val="none"/>
              </w:rPr>
              <w:t>退药申请</w:t>
            </w:r>
          </w:p>
        </w:tc>
      </w:tr>
      <w:tr w14:paraId="015C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2173C807">
            <w:pPr>
              <w:jc w:val="center"/>
              <w:rPr>
                <w:color w:val="auto"/>
                <w:highlight w:val="none"/>
              </w:rPr>
            </w:pPr>
            <w:r>
              <w:rPr>
                <w:rFonts w:hint="eastAsia"/>
                <w:color w:val="auto"/>
                <w:highlight w:val="none"/>
              </w:rPr>
              <w:t>515</w:t>
            </w:r>
          </w:p>
        </w:tc>
        <w:tc>
          <w:tcPr>
            <w:tcW w:w="738" w:type="dxa"/>
            <w:vMerge w:val="continue"/>
            <w:tcBorders>
              <w:top w:val="nil"/>
              <w:left w:val="single" w:color="auto" w:sz="4" w:space="0"/>
              <w:bottom w:val="single" w:color="auto" w:sz="4" w:space="0"/>
              <w:right w:val="single" w:color="auto" w:sz="4" w:space="0"/>
            </w:tcBorders>
            <w:vAlign w:val="center"/>
          </w:tcPr>
          <w:p w14:paraId="04EB1629">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96F431C">
            <w:pPr>
              <w:widowControl/>
              <w:jc w:val="left"/>
              <w:rPr>
                <w:rFonts w:ascii="宋体" w:hAnsi="宋体"/>
                <w:color w:val="auto"/>
                <w:kern w:val="0"/>
                <w:sz w:val="24"/>
                <w:szCs w:val="24"/>
                <w:highlight w:val="none"/>
              </w:rPr>
            </w:pPr>
          </w:p>
        </w:tc>
        <w:tc>
          <w:tcPr>
            <w:tcW w:w="10305" w:type="dxa"/>
            <w:gridSpan w:val="2"/>
            <w:vMerge w:val="continue"/>
            <w:tcBorders>
              <w:top w:val="nil"/>
              <w:left w:val="single" w:color="auto" w:sz="4" w:space="0"/>
              <w:bottom w:val="single" w:color="auto" w:sz="4" w:space="0"/>
              <w:right w:val="single" w:color="auto" w:sz="4" w:space="0"/>
            </w:tcBorders>
            <w:vAlign w:val="center"/>
          </w:tcPr>
          <w:p w14:paraId="02D09A48">
            <w:pPr>
              <w:widowControl/>
              <w:jc w:val="left"/>
              <w:rPr>
                <w:rFonts w:ascii="宋体" w:hAnsi="宋体"/>
                <w:color w:val="auto"/>
                <w:kern w:val="0"/>
                <w:sz w:val="24"/>
                <w:szCs w:val="24"/>
                <w:highlight w:val="none"/>
              </w:rPr>
            </w:pPr>
          </w:p>
        </w:tc>
        <w:tc>
          <w:tcPr>
            <w:tcW w:w="4408" w:type="dxa"/>
            <w:tcBorders>
              <w:top w:val="single" w:color="auto" w:sz="4" w:space="0"/>
              <w:left w:val="single" w:color="auto" w:sz="4" w:space="0"/>
              <w:bottom w:val="single" w:color="auto" w:sz="4" w:space="0"/>
              <w:right w:val="single" w:color="auto" w:sz="4" w:space="0"/>
            </w:tcBorders>
            <w:noWrap/>
            <w:vAlign w:val="center"/>
          </w:tcPr>
          <w:p w14:paraId="3E524EBF">
            <w:pPr>
              <w:widowControl/>
              <w:rPr>
                <w:rFonts w:ascii="宋体" w:hAnsi="宋体"/>
                <w:color w:val="auto"/>
                <w:kern w:val="0"/>
                <w:sz w:val="24"/>
                <w:szCs w:val="24"/>
                <w:highlight w:val="none"/>
              </w:rPr>
            </w:pPr>
            <w:r>
              <w:rPr>
                <w:rFonts w:hint="eastAsia" w:ascii="宋体" w:hAnsi="宋体"/>
                <w:color w:val="auto"/>
                <w:kern w:val="0"/>
                <w:sz w:val="24"/>
                <w:szCs w:val="24"/>
                <w:highlight w:val="none"/>
              </w:rPr>
              <w:t>毒麻精使用登记</w:t>
            </w:r>
          </w:p>
        </w:tc>
      </w:tr>
      <w:tr w14:paraId="21FA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0921F167">
            <w:pPr>
              <w:jc w:val="center"/>
              <w:rPr>
                <w:color w:val="auto"/>
                <w:highlight w:val="none"/>
              </w:rPr>
            </w:pPr>
            <w:r>
              <w:rPr>
                <w:rFonts w:hint="eastAsia"/>
                <w:color w:val="auto"/>
                <w:highlight w:val="none"/>
              </w:rPr>
              <w:t>516</w:t>
            </w:r>
          </w:p>
        </w:tc>
        <w:tc>
          <w:tcPr>
            <w:tcW w:w="738" w:type="dxa"/>
            <w:vMerge w:val="continue"/>
            <w:tcBorders>
              <w:top w:val="nil"/>
              <w:left w:val="single" w:color="auto" w:sz="4" w:space="0"/>
              <w:bottom w:val="single" w:color="auto" w:sz="4" w:space="0"/>
              <w:right w:val="single" w:color="auto" w:sz="4" w:space="0"/>
            </w:tcBorders>
            <w:vAlign w:val="center"/>
          </w:tcPr>
          <w:p w14:paraId="49D0E25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CF75B8F">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619E7D89">
            <w:pPr>
              <w:widowControl/>
              <w:rPr>
                <w:rFonts w:ascii="宋体" w:hAnsi="宋体"/>
                <w:color w:val="auto"/>
                <w:kern w:val="0"/>
                <w:sz w:val="24"/>
                <w:szCs w:val="24"/>
                <w:highlight w:val="none"/>
              </w:rPr>
            </w:pPr>
            <w:r>
              <w:rPr>
                <w:rFonts w:hint="eastAsia" w:ascii="宋体" w:hAnsi="宋体"/>
                <w:color w:val="auto"/>
                <w:kern w:val="0"/>
                <w:sz w:val="24"/>
                <w:szCs w:val="24"/>
                <w:highlight w:val="none"/>
              </w:rPr>
              <w:t>医嘱查询</w:t>
            </w:r>
          </w:p>
        </w:tc>
      </w:tr>
      <w:tr w14:paraId="1A20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73AFD0F8">
            <w:pPr>
              <w:jc w:val="center"/>
              <w:rPr>
                <w:color w:val="auto"/>
                <w:highlight w:val="none"/>
              </w:rPr>
            </w:pPr>
            <w:r>
              <w:rPr>
                <w:rFonts w:hint="eastAsia"/>
                <w:color w:val="auto"/>
                <w:highlight w:val="none"/>
              </w:rPr>
              <w:t>517</w:t>
            </w:r>
          </w:p>
        </w:tc>
        <w:tc>
          <w:tcPr>
            <w:tcW w:w="738" w:type="dxa"/>
            <w:vMerge w:val="continue"/>
            <w:tcBorders>
              <w:top w:val="nil"/>
              <w:left w:val="single" w:color="auto" w:sz="4" w:space="0"/>
              <w:bottom w:val="single" w:color="auto" w:sz="4" w:space="0"/>
              <w:right w:val="single" w:color="auto" w:sz="4" w:space="0"/>
            </w:tcBorders>
            <w:vAlign w:val="center"/>
          </w:tcPr>
          <w:p w14:paraId="4A1285E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ED48A7B">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2BFE4BB7">
            <w:pPr>
              <w:widowControl/>
              <w:rPr>
                <w:rFonts w:ascii="宋体" w:hAnsi="宋体"/>
                <w:color w:val="auto"/>
                <w:kern w:val="0"/>
                <w:sz w:val="24"/>
                <w:szCs w:val="24"/>
                <w:highlight w:val="none"/>
              </w:rPr>
            </w:pPr>
            <w:r>
              <w:rPr>
                <w:rFonts w:hint="eastAsia" w:ascii="宋体" w:hAnsi="宋体"/>
                <w:color w:val="auto"/>
                <w:kern w:val="0"/>
                <w:sz w:val="24"/>
                <w:szCs w:val="24"/>
                <w:highlight w:val="none"/>
              </w:rPr>
              <w:t>医技报告/手术信息查看</w:t>
            </w:r>
          </w:p>
        </w:tc>
      </w:tr>
      <w:tr w14:paraId="1823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00C89383">
            <w:pPr>
              <w:jc w:val="center"/>
              <w:rPr>
                <w:color w:val="auto"/>
                <w:highlight w:val="none"/>
              </w:rPr>
            </w:pPr>
            <w:r>
              <w:rPr>
                <w:rFonts w:hint="eastAsia"/>
                <w:color w:val="auto"/>
                <w:highlight w:val="none"/>
              </w:rPr>
              <w:t>518</w:t>
            </w:r>
          </w:p>
        </w:tc>
        <w:tc>
          <w:tcPr>
            <w:tcW w:w="738" w:type="dxa"/>
            <w:vMerge w:val="continue"/>
            <w:tcBorders>
              <w:top w:val="nil"/>
              <w:left w:val="single" w:color="auto" w:sz="4" w:space="0"/>
              <w:bottom w:val="single" w:color="auto" w:sz="4" w:space="0"/>
              <w:right w:val="single" w:color="auto" w:sz="4" w:space="0"/>
            </w:tcBorders>
            <w:vAlign w:val="center"/>
          </w:tcPr>
          <w:p w14:paraId="441CFA0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FCD1258">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346A6547">
            <w:pPr>
              <w:widowControl/>
              <w:rPr>
                <w:rFonts w:ascii="宋体" w:hAnsi="宋体"/>
                <w:color w:val="auto"/>
                <w:kern w:val="0"/>
                <w:sz w:val="24"/>
                <w:szCs w:val="24"/>
                <w:highlight w:val="none"/>
              </w:rPr>
            </w:pPr>
            <w:r>
              <w:rPr>
                <w:rFonts w:hint="eastAsia" w:ascii="宋体" w:hAnsi="宋体"/>
                <w:color w:val="auto"/>
                <w:kern w:val="0"/>
                <w:sz w:val="24"/>
                <w:szCs w:val="24"/>
                <w:highlight w:val="none"/>
              </w:rPr>
              <w:t>危急值预警提醒</w:t>
            </w:r>
          </w:p>
        </w:tc>
      </w:tr>
      <w:tr w14:paraId="2502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3BD4E795">
            <w:pPr>
              <w:jc w:val="center"/>
              <w:rPr>
                <w:color w:val="auto"/>
                <w:highlight w:val="none"/>
              </w:rPr>
            </w:pPr>
            <w:r>
              <w:rPr>
                <w:rFonts w:hint="eastAsia"/>
                <w:color w:val="auto"/>
                <w:highlight w:val="none"/>
              </w:rPr>
              <w:t>519</w:t>
            </w:r>
          </w:p>
        </w:tc>
        <w:tc>
          <w:tcPr>
            <w:tcW w:w="738" w:type="dxa"/>
            <w:vMerge w:val="continue"/>
            <w:tcBorders>
              <w:top w:val="nil"/>
              <w:left w:val="single" w:color="auto" w:sz="4" w:space="0"/>
              <w:bottom w:val="single" w:color="auto" w:sz="4" w:space="0"/>
              <w:right w:val="single" w:color="auto" w:sz="4" w:space="0"/>
            </w:tcBorders>
            <w:vAlign w:val="center"/>
          </w:tcPr>
          <w:p w14:paraId="7405E41A">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616C218">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44809CC3">
            <w:pPr>
              <w:widowControl/>
              <w:rPr>
                <w:rFonts w:ascii="宋体" w:hAnsi="宋体"/>
                <w:color w:val="auto"/>
                <w:kern w:val="0"/>
                <w:sz w:val="24"/>
                <w:szCs w:val="24"/>
                <w:highlight w:val="none"/>
              </w:rPr>
            </w:pPr>
            <w:r>
              <w:rPr>
                <w:rFonts w:hint="eastAsia" w:ascii="宋体" w:hAnsi="宋体"/>
                <w:color w:val="auto"/>
                <w:kern w:val="0"/>
                <w:sz w:val="24"/>
                <w:szCs w:val="24"/>
                <w:highlight w:val="none"/>
              </w:rPr>
              <w:t>住院护士排班</w:t>
            </w:r>
          </w:p>
        </w:tc>
      </w:tr>
      <w:tr w14:paraId="2F3E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4DA218CC">
            <w:pPr>
              <w:jc w:val="center"/>
              <w:rPr>
                <w:color w:val="auto"/>
                <w:highlight w:val="none"/>
              </w:rPr>
            </w:pPr>
            <w:r>
              <w:rPr>
                <w:rFonts w:hint="eastAsia"/>
                <w:color w:val="auto"/>
                <w:highlight w:val="none"/>
              </w:rPr>
              <w:t>520</w:t>
            </w:r>
          </w:p>
        </w:tc>
        <w:tc>
          <w:tcPr>
            <w:tcW w:w="738" w:type="dxa"/>
            <w:vMerge w:val="continue"/>
            <w:tcBorders>
              <w:top w:val="nil"/>
              <w:left w:val="single" w:color="auto" w:sz="4" w:space="0"/>
              <w:bottom w:val="single" w:color="auto" w:sz="4" w:space="0"/>
              <w:right w:val="single" w:color="auto" w:sz="4" w:space="0"/>
            </w:tcBorders>
            <w:vAlign w:val="center"/>
          </w:tcPr>
          <w:p w14:paraId="55053907">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62649A01">
            <w:pPr>
              <w:widowControl/>
              <w:rPr>
                <w:rFonts w:ascii="宋体" w:hAnsi="宋体"/>
                <w:color w:val="auto"/>
                <w:kern w:val="0"/>
                <w:sz w:val="24"/>
                <w:szCs w:val="24"/>
                <w:highlight w:val="none"/>
              </w:rPr>
            </w:pPr>
            <w:r>
              <w:rPr>
                <w:rFonts w:hint="eastAsia" w:ascii="宋体" w:hAnsi="宋体"/>
                <w:color w:val="auto"/>
                <w:kern w:val="0"/>
                <w:sz w:val="24"/>
                <w:szCs w:val="24"/>
                <w:highlight w:val="none"/>
              </w:rPr>
              <w:t>HIS系统迁移</w:t>
            </w:r>
          </w:p>
        </w:tc>
      </w:tr>
      <w:tr w14:paraId="3DA9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13F526C0">
            <w:pPr>
              <w:jc w:val="center"/>
              <w:rPr>
                <w:color w:val="auto"/>
                <w:highlight w:val="none"/>
              </w:rPr>
            </w:pPr>
            <w:r>
              <w:rPr>
                <w:rFonts w:hint="eastAsia"/>
                <w:color w:val="auto"/>
                <w:highlight w:val="none"/>
              </w:rPr>
              <w:t>521</w:t>
            </w:r>
          </w:p>
        </w:tc>
        <w:tc>
          <w:tcPr>
            <w:tcW w:w="738" w:type="dxa"/>
            <w:vMerge w:val="continue"/>
            <w:tcBorders>
              <w:top w:val="nil"/>
              <w:left w:val="single" w:color="auto" w:sz="4" w:space="0"/>
              <w:bottom w:val="single" w:color="auto" w:sz="4" w:space="0"/>
              <w:right w:val="single" w:color="auto" w:sz="4" w:space="0"/>
            </w:tcBorders>
            <w:vAlign w:val="center"/>
          </w:tcPr>
          <w:p w14:paraId="377C7279">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4A664FC3">
            <w:pPr>
              <w:widowControl/>
              <w:rPr>
                <w:rFonts w:ascii="宋体" w:hAnsi="宋体"/>
                <w:color w:val="auto"/>
                <w:kern w:val="0"/>
                <w:sz w:val="24"/>
                <w:szCs w:val="24"/>
                <w:highlight w:val="none"/>
              </w:rPr>
            </w:pPr>
            <w:r>
              <w:rPr>
                <w:rFonts w:hint="eastAsia" w:ascii="宋体" w:hAnsi="宋体"/>
                <w:color w:val="auto"/>
                <w:kern w:val="0"/>
                <w:sz w:val="24"/>
                <w:szCs w:val="24"/>
                <w:highlight w:val="none"/>
              </w:rPr>
              <w:t>密码应用功能模块</w:t>
            </w:r>
          </w:p>
        </w:tc>
      </w:tr>
      <w:tr w14:paraId="54D6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6CC21843">
            <w:pPr>
              <w:jc w:val="center"/>
              <w:rPr>
                <w:color w:val="auto"/>
                <w:highlight w:val="none"/>
              </w:rPr>
            </w:pPr>
            <w:r>
              <w:rPr>
                <w:rFonts w:hint="eastAsia"/>
                <w:color w:val="auto"/>
                <w:highlight w:val="none"/>
              </w:rPr>
              <w:t>522</w:t>
            </w:r>
          </w:p>
        </w:tc>
        <w:tc>
          <w:tcPr>
            <w:tcW w:w="738" w:type="dxa"/>
            <w:vMerge w:val="restart"/>
            <w:tcBorders>
              <w:top w:val="nil"/>
              <w:left w:val="single" w:color="auto" w:sz="4" w:space="0"/>
              <w:bottom w:val="single" w:color="auto" w:sz="4" w:space="0"/>
              <w:right w:val="single" w:color="auto" w:sz="4" w:space="0"/>
            </w:tcBorders>
            <w:vAlign w:val="center"/>
          </w:tcPr>
          <w:p w14:paraId="051CAA43">
            <w:pPr>
              <w:widowControl/>
              <w:rPr>
                <w:rFonts w:ascii="宋体" w:hAnsi="宋体"/>
                <w:color w:val="auto"/>
                <w:kern w:val="0"/>
                <w:sz w:val="24"/>
                <w:szCs w:val="24"/>
                <w:highlight w:val="none"/>
              </w:rPr>
            </w:pPr>
            <w:r>
              <w:rPr>
                <w:rFonts w:hint="eastAsia" w:ascii="宋体" w:hAnsi="宋体"/>
                <w:color w:val="auto"/>
                <w:kern w:val="0"/>
                <w:sz w:val="24"/>
                <w:szCs w:val="24"/>
                <w:highlight w:val="none"/>
              </w:rPr>
              <w:t>PACS系统应用性能升级</w:t>
            </w:r>
          </w:p>
        </w:tc>
        <w:tc>
          <w:tcPr>
            <w:tcW w:w="1318" w:type="dxa"/>
            <w:vMerge w:val="restart"/>
            <w:tcBorders>
              <w:top w:val="nil"/>
              <w:left w:val="single" w:color="auto" w:sz="4" w:space="0"/>
              <w:bottom w:val="single" w:color="auto" w:sz="4" w:space="0"/>
              <w:right w:val="single" w:color="auto" w:sz="4" w:space="0"/>
            </w:tcBorders>
            <w:noWrap/>
            <w:vAlign w:val="center"/>
          </w:tcPr>
          <w:p w14:paraId="388D4690">
            <w:pPr>
              <w:widowControl/>
              <w:rPr>
                <w:rFonts w:ascii="宋体" w:hAnsi="宋体"/>
                <w:color w:val="auto"/>
                <w:kern w:val="0"/>
                <w:sz w:val="24"/>
                <w:szCs w:val="24"/>
                <w:highlight w:val="none"/>
              </w:rPr>
            </w:pPr>
            <w:r>
              <w:rPr>
                <w:rFonts w:hint="eastAsia" w:ascii="宋体" w:hAnsi="宋体"/>
                <w:color w:val="auto"/>
                <w:kern w:val="0"/>
                <w:sz w:val="24"/>
                <w:szCs w:val="24"/>
                <w:highlight w:val="none"/>
              </w:rPr>
              <w:t>预约登记工作站</w:t>
            </w: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625E3FD2">
            <w:pPr>
              <w:widowControl/>
              <w:rPr>
                <w:rFonts w:ascii="宋体" w:hAnsi="宋体"/>
                <w:color w:val="auto"/>
                <w:kern w:val="0"/>
                <w:sz w:val="24"/>
                <w:szCs w:val="24"/>
                <w:highlight w:val="none"/>
              </w:rPr>
            </w:pPr>
            <w:r>
              <w:rPr>
                <w:rFonts w:hint="eastAsia" w:ascii="宋体" w:hAnsi="宋体"/>
                <w:color w:val="auto"/>
                <w:kern w:val="0"/>
                <w:sz w:val="24"/>
                <w:szCs w:val="24"/>
                <w:highlight w:val="none"/>
              </w:rPr>
              <w:t>检查登记及收费</w:t>
            </w:r>
          </w:p>
        </w:tc>
      </w:tr>
      <w:tr w14:paraId="241A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150CB382">
            <w:pPr>
              <w:jc w:val="center"/>
              <w:rPr>
                <w:color w:val="auto"/>
                <w:highlight w:val="none"/>
              </w:rPr>
            </w:pPr>
            <w:r>
              <w:rPr>
                <w:rFonts w:hint="eastAsia"/>
                <w:color w:val="auto"/>
                <w:highlight w:val="none"/>
              </w:rPr>
              <w:t>523</w:t>
            </w:r>
          </w:p>
        </w:tc>
        <w:tc>
          <w:tcPr>
            <w:tcW w:w="738" w:type="dxa"/>
            <w:vMerge w:val="continue"/>
            <w:tcBorders>
              <w:top w:val="nil"/>
              <w:left w:val="single" w:color="auto" w:sz="4" w:space="0"/>
              <w:bottom w:val="single" w:color="auto" w:sz="4" w:space="0"/>
              <w:right w:val="single" w:color="auto" w:sz="4" w:space="0"/>
            </w:tcBorders>
            <w:vAlign w:val="center"/>
          </w:tcPr>
          <w:p w14:paraId="3C84F38A">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81D7280">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620EC2AA">
            <w:pPr>
              <w:widowControl/>
              <w:rPr>
                <w:rFonts w:ascii="宋体" w:hAnsi="宋体"/>
                <w:color w:val="auto"/>
                <w:kern w:val="0"/>
                <w:sz w:val="24"/>
                <w:szCs w:val="24"/>
                <w:highlight w:val="none"/>
              </w:rPr>
            </w:pPr>
            <w:r>
              <w:rPr>
                <w:rFonts w:hint="eastAsia" w:ascii="宋体" w:hAnsi="宋体"/>
                <w:color w:val="auto"/>
                <w:kern w:val="0"/>
                <w:sz w:val="24"/>
                <w:szCs w:val="24"/>
                <w:highlight w:val="none"/>
              </w:rPr>
              <w:t>申请单管理</w:t>
            </w:r>
          </w:p>
        </w:tc>
      </w:tr>
      <w:tr w14:paraId="24C3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358F73C2">
            <w:pPr>
              <w:jc w:val="center"/>
              <w:rPr>
                <w:color w:val="auto"/>
                <w:highlight w:val="none"/>
              </w:rPr>
            </w:pPr>
            <w:r>
              <w:rPr>
                <w:rFonts w:hint="eastAsia"/>
                <w:color w:val="auto"/>
                <w:highlight w:val="none"/>
              </w:rPr>
              <w:t>524</w:t>
            </w:r>
          </w:p>
        </w:tc>
        <w:tc>
          <w:tcPr>
            <w:tcW w:w="738" w:type="dxa"/>
            <w:vMerge w:val="continue"/>
            <w:tcBorders>
              <w:top w:val="nil"/>
              <w:left w:val="single" w:color="auto" w:sz="4" w:space="0"/>
              <w:bottom w:val="single" w:color="auto" w:sz="4" w:space="0"/>
              <w:right w:val="single" w:color="auto" w:sz="4" w:space="0"/>
            </w:tcBorders>
            <w:vAlign w:val="center"/>
          </w:tcPr>
          <w:p w14:paraId="2EA601FE">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88D0D0C">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0BA80790">
            <w:pPr>
              <w:widowControl/>
              <w:rPr>
                <w:rFonts w:ascii="宋体" w:hAnsi="宋体"/>
                <w:color w:val="auto"/>
                <w:kern w:val="0"/>
                <w:sz w:val="24"/>
                <w:szCs w:val="24"/>
                <w:highlight w:val="none"/>
              </w:rPr>
            </w:pPr>
            <w:r>
              <w:rPr>
                <w:rFonts w:hint="eastAsia" w:ascii="宋体" w:hAnsi="宋体"/>
                <w:color w:val="auto"/>
                <w:kern w:val="0"/>
                <w:sz w:val="24"/>
                <w:szCs w:val="24"/>
                <w:highlight w:val="none"/>
              </w:rPr>
              <w:t>科室检查预约</w:t>
            </w:r>
          </w:p>
        </w:tc>
      </w:tr>
      <w:tr w14:paraId="4FA2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17402D02">
            <w:pPr>
              <w:jc w:val="center"/>
              <w:rPr>
                <w:color w:val="auto"/>
                <w:highlight w:val="none"/>
              </w:rPr>
            </w:pPr>
            <w:r>
              <w:rPr>
                <w:rFonts w:hint="eastAsia"/>
                <w:color w:val="auto"/>
                <w:highlight w:val="none"/>
              </w:rPr>
              <w:t>525</w:t>
            </w:r>
          </w:p>
        </w:tc>
        <w:tc>
          <w:tcPr>
            <w:tcW w:w="738" w:type="dxa"/>
            <w:vMerge w:val="continue"/>
            <w:tcBorders>
              <w:top w:val="nil"/>
              <w:left w:val="single" w:color="auto" w:sz="4" w:space="0"/>
              <w:bottom w:val="single" w:color="auto" w:sz="4" w:space="0"/>
              <w:right w:val="single" w:color="auto" w:sz="4" w:space="0"/>
            </w:tcBorders>
            <w:vAlign w:val="center"/>
          </w:tcPr>
          <w:p w14:paraId="346E0CDF">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68AE80E">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7121EEA1">
            <w:pPr>
              <w:widowControl/>
              <w:rPr>
                <w:rFonts w:ascii="宋体" w:hAnsi="宋体"/>
                <w:color w:val="auto"/>
                <w:kern w:val="0"/>
                <w:sz w:val="24"/>
                <w:szCs w:val="24"/>
                <w:highlight w:val="none"/>
              </w:rPr>
            </w:pPr>
            <w:r>
              <w:rPr>
                <w:rFonts w:hint="eastAsia" w:ascii="宋体" w:hAnsi="宋体"/>
                <w:color w:val="auto"/>
                <w:kern w:val="0"/>
                <w:sz w:val="24"/>
                <w:szCs w:val="24"/>
                <w:highlight w:val="none"/>
              </w:rPr>
              <w:t>电子知情同意书</w:t>
            </w:r>
          </w:p>
        </w:tc>
      </w:tr>
      <w:tr w14:paraId="1650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2B793FAB">
            <w:pPr>
              <w:jc w:val="center"/>
              <w:rPr>
                <w:color w:val="auto"/>
                <w:highlight w:val="none"/>
              </w:rPr>
            </w:pPr>
            <w:r>
              <w:rPr>
                <w:rFonts w:hint="eastAsia"/>
                <w:color w:val="auto"/>
                <w:highlight w:val="none"/>
              </w:rPr>
              <w:t>526</w:t>
            </w:r>
          </w:p>
        </w:tc>
        <w:tc>
          <w:tcPr>
            <w:tcW w:w="738" w:type="dxa"/>
            <w:vMerge w:val="continue"/>
            <w:tcBorders>
              <w:top w:val="nil"/>
              <w:left w:val="single" w:color="auto" w:sz="4" w:space="0"/>
              <w:bottom w:val="single" w:color="auto" w:sz="4" w:space="0"/>
              <w:right w:val="single" w:color="auto" w:sz="4" w:space="0"/>
            </w:tcBorders>
            <w:vAlign w:val="center"/>
          </w:tcPr>
          <w:p w14:paraId="701FFB3E">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FD44FCD">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245DEC6B">
            <w:pPr>
              <w:widowControl/>
              <w:rPr>
                <w:rFonts w:ascii="宋体" w:hAnsi="宋体"/>
                <w:color w:val="auto"/>
                <w:kern w:val="0"/>
                <w:sz w:val="24"/>
                <w:szCs w:val="24"/>
                <w:highlight w:val="none"/>
              </w:rPr>
            </w:pPr>
            <w:r>
              <w:rPr>
                <w:rFonts w:hint="eastAsia" w:ascii="宋体" w:hAnsi="宋体"/>
                <w:color w:val="auto"/>
                <w:kern w:val="0"/>
                <w:sz w:val="24"/>
                <w:szCs w:val="24"/>
                <w:highlight w:val="none"/>
              </w:rPr>
              <w:t>登记环节留言功能</w:t>
            </w:r>
          </w:p>
        </w:tc>
      </w:tr>
      <w:tr w14:paraId="746B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3CC269DB">
            <w:pPr>
              <w:jc w:val="center"/>
              <w:rPr>
                <w:color w:val="auto"/>
                <w:highlight w:val="none"/>
              </w:rPr>
            </w:pPr>
            <w:r>
              <w:rPr>
                <w:rFonts w:hint="eastAsia"/>
                <w:color w:val="auto"/>
                <w:highlight w:val="none"/>
              </w:rPr>
              <w:t>527</w:t>
            </w:r>
          </w:p>
        </w:tc>
        <w:tc>
          <w:tcPr>
            <w:tcW w:w="738" w:type="dxa"/>
            <w:vMerge w:val="continue"/>
            <w:tcBorders>
              <w:top w:val="nil"/>
              <w:left w:val="single" w:color="auto" w:sz="4" w:space="0"/>
              <w:bottom w:val="single" w:color="auto" w:sz="4" w:space="0"/>
              <w:right w:val="single" w:color="auto" w:sz="4" w:space="0"/>
            </w:tcBorders>
            <w:vAlign w:val="center"/>
          </w:tcPr>
          <w:p w14:paraId="3262D1EE">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noWrap/>
            <w:vAlign w:val="center"/>
          </w:tcPr>
          <w:p w14:paraId="2949ECE8">
            <w:pPr>
              <w:widowControl/>
              <w:rPr>
                <w:rFonts w:ascii="宋体" w:hAnsi="宋体"/>
                <w:color w:val="auto"/>
                <w:kern w:val="0"/>
                <w:sz w:val="24"/>
                <w:szCs w:val="24"/>
                <w:highlight w:val="none"/>
              </w:rPr>
            </w:pPr>
            <w:r>
              <w:rPr>
                <w:rFonts w:hint="eastAsia" w:ascii="宋体" w:hAnsi="宋体"/>
                <w:color w:val="auto"/>
                <w:kern w:val="0"/>
                <w:sz w:val="24"/>
                <w:szCs w:val="24"/>
                <w:highlight w:val="none"/>
              </w:rPr>
              <w:t>放射检查流程管理</w:t>
            </w: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4FA3C7EA">
            <w:pPr>
              <w:widowControl/>
              <w:rPr>
                <w:rFonts w:ascii="宋体" w:hAnsi="宋体"/>
                <w:color w:val="auto"/>
                <w:kern w:val="0"/>
                <w:sz w:val="24"/>
                <w:szCs w:val="24"/>
                <w:highlight w:val="none"/>
              </w:rPr>
            </w:pPr>
            <w:r>
              <w:rPr>
                <w:rFonts w:hint="eastAsia" w:ascii="宋体" w:hAnsi="宋体"/>
                <w:color w:val="auto"/>
                <w:kern w:val="0"/>
                <w:sz w:val="24"/>
                <w:szCs w:val="24"/>
                <w:highlight w:val="none"/>
              </w:rPr>
              <w:t>流程管理</w:t>
            </w:r>
          </w:p>
        </w:tc>
      </w:tr>
      <w:tr w14:paraId="0BC3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66C5F5A1">
            <w:pPr>
              <w:jc w:val="center"/>
              <w:rPr>
                <w:color w:val="auto"/>
                <w:highlight w:val="none"/>
              </w:rPr>
            </w:pPr>
            <w:r>
              <w:rPr>
                <w:rFonts w:hint="eastAsia"/>
                <w:color w:val="auto"/>
                <w:highlight w:val="none"/>
              </w:rPr>
              <w:t>528</w:t>
            </w:r>
          </w:p>
        </w:tc>
        <w:tc>
          <w:tcPr>
            <w:tcW w:w="738" w:type="dxa"/>
            <w:vMerge w:val="continue"/>
            <w:tcBorders>
              <w:top w:val="nil"/>
              <w:left w:val="single" w:color="auto" w:sz="4" w:space="0"/>
              <w:bottom w:val="single" w:color="auto" w:sz="4" w:space="0"/>
              <w:right w:val="single" w:color="auto" w:sz="4" w:space="0"/>
            </w:tcBorders>
            <w:vAlign w:val="center"/>
          </w:tcPr>
          <w:p w14:paraId="67F2A810">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4EFC8C0">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58A607F3">
            <w:pPr>
              <w:widowControl/>
              <w:rPr>
                <w:rFonts w:ascii="宋体" w:hAnsi="宋体"/>
                <w:color w:val="auto"/>
                <w:kern w:val="0"/>
                <w:sz w:val="24"/>
                <w:szCs w:val="24"/>
                <w:highlight w:val="none"/>
              </w:rPr>
            </w:pPr>
            <w:r>
              <w:rPr>
                <w:rFonts w:hint="eastAsia" w:ascii="宋体" w:hAnsi="宋体"/>
                <w:color w:val="auto"/>
                <w:kern w:val="0"/>
                <w:sz w:val="24"/>
                <w:szCs w:val="24"/>
                <w:highlight w:val="none"/>
              </w:rPr>
              <w:t>报告发放管理</w:t>
            </w:r>
          </w:p>
        </w:tc>
      </w:tr>
      <w:tr w14:paraId="0D9A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5FCE5B1E">
            <w:pPr>
              <w:jc w:val="center"/>
              <w:rPr>
                <w:color w:val="auto"/>
                <w:highlight w:val="none"/>
              </w:rPr>
            </w:pPr>
            <w:r>
              <w:rPr>
                <w:rFonts w:hint="eastAsia"/>
                <w:color w:val="auto"/>
                <w:highlight w:val="none"/>
              </w:rPr>
              <w:t>529</w:t>
            </w:r>
          </w:p>
        </w:tc>
        <w:tc>
          <w:tcPr>
            <w:tcW w:w="738" w:type="dxa"/>
            <w:vMerge w:val="continue"/>
            <w:tcBorders>
              <w:top w:val="nil"/>
              <w:left w:val="single" w:color="auto" w:sz="4" w:space="0"/>
              <w:bottom w:val="single" w:color="auto" w:sz="4" w:space="0"/>
              <w:right w:val="single" w:color="auto" w:sz="4" w:space="0"/>
            </w:tcBorders>
            <w:vAlign w:val="center"/>
          </w:tcPr>
          <w:p w14:paraId="16EC5C09">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noWrap/>
            <w:vAlign w:val="center"/>
          </w:tcPr>
          <w:p w14:paraId="768B892F">
            <w:pPr>
              <w:widowControl/>
              <w:rPr>
                <w:rFonts w:ascii="宋体" w:hAnsi="宋体"/>
                <w:color w:val="auto"/>
                <w:kern w:val="0"/>
                <w:sz w:val="24"/>
                <w:szCs w:val="24"/>
                <w:highlight w:val="none"/>
              </w:rPr>
            </w:pPr>
            <w:r>
              <w:rPr>
                <w:rFonts w:hint="eastAsia" w:ascii="宋体" w:hAnsi="宋体"/>
                <w:color w:val="auto"/>
                <w:kern w:val="0"/>
                <w:sz w:val="24"/>
                <w:szCs w:val="24"/>
                <w:highlight w:val="none"/>
              </w:rPr>
              <w:t>技师工作站</w:t>
            </w:r>
          </w:p>
        </w:tc>
      </w:tr>
      <w:tr w14:paraId="5E91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0C8C7AD8">
            <w:pPr>
              <w:jc w:val="center"/>
              <w:rPr>
                <w:color w:val="auto"/>
                <w:highlight w:val="none"/>
              </w:rPr>
            </w:pPr>
            <w:r>
              <w:rPr>
                <w:rFonts w:hint="eastAsia"/>
                <w:color w:val="auto"/>
                <w:highlight w:val="none"/>
              </w:rPr>
              <w:t>530</w:t>
            </w:r>
          </w:p>
        </w:tc>
        <w:tc>
          <w:tcPr>
            <w:tcW w:w="738" w:type="dxa"/>
            <w:vMerge w:val="continue"/>
            <w:tcBorders>
              <w:top w:val="nil"/>
              <w:left w:val="single" w:color="auto" w:sz="4" w:space="0"/>
              <w:bottom w:val="single" w:color="auto" w:sz="4" w:space="0"/>
              <w:right w:val="single" w:color="auto" w:sz="4" w:space="0"/>
            </w:tcBorders>
            <w:vAlign w:val="center"/>
          </w:tcPr>
          <w:p w14:paraId="62B8762D">
            <w:pPr>
              <w:widowControl/>
              <w:jc w:val="left"/>
              <w:rPr>
                <w:rFonts w:ascii="宋体" w:hAnsi="宋体"/>
                <w:color w:val="auto"/>
                <w:kern w:val="0"/>
                <w:sz w:val="24"/>
                <w:szCs w:val="24"/>
                <w:highlight w:val="none"/>
              </w:rPr>
            </w:pPr>
          </w:p>
        </w:tc>
        <w:tc>
          <w:tcPr>
            <w:tcW w:w="1318" w:type="dxa"/>
            <w:tcBorders>
              <w:top w:val="single" w:color="auto" w:sz="4" w:space="0"/>
              <w:left w:val="single" w:color="auto" w:sz="4" w:space="0"/>
              <w:bottom w:val="single" w:color="auto" w:sz="4" w:space="0"/>
              <w:right w:val="single" w:color="auto" w:sz="4" w:space="0"/>
            </w:tcBorders>
            <w:noWrap/>
            <w:vAlign w:val="center"/>
          </w:tcPr>
          <w:p w14:paraId="14E9A11C">
            <w:pPr>
              <w:widowControl/>
              <w:rPr>
                <w:rFonts w:ascii="宋体" w:hAnsi="宋体"/>
                <w:color w:val="auto"/>
                <w:kern w:val="0"/>
                <w:sz w:val="24"/>
                <w:szCs w:val="24"/>
                <w:highlight w:val="none"/>
              </w:rPr>
            </w:pPr>
            <w:r>
              <w:rPr>
                <w:rFonts w:hint="eastAsia" w:ascii="宋体" w:hAnsi="宋体"/>
                <w:color w:val="auto"/>
                <w:kern w:val="0"/>
                <w:sz w:val="24"/>
                <w:szCs w:val="24"/>
                <w:highlight w:val="none"/>
              </w:rPr>
              <w:t>条码流程管理</w:t>
            </w: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056C94E7">
            <w:pPr>
              <w:widowControl/>
              <w:rPr>
                <w:rFonts w:ascii="宋体" w:hAnsi="宋体"/>
                <w:color w:val="auto"/>
                <w:kern w:val="0"/>
                <w:sz w:val="24"/>
                <w:szCs w:val="24"/>
                <w:highlight w:val="none"/>
              </w:rPr>
            </w:pPr>
            <w:r>
              <w:rPr>
                <w:rFonts w:hint="eastAsia" w:ascii="宋体" w:hAnsi="宋体"/>
                <w:color w:val="auto"/>
                <w:kern w:val="0"/>
                <w:sz w:val="24"/>
                <w:szCs w:val="24"/>
                <w:highlight w:val="none"/>
              </w:rPr>
              <w:t>无纸化流程管理</w:t>
            </w:r>
          </w:p>
        </w:tc>
      </w:tr>
      <w:tr w14:paraId="7599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59C5156C">
            <w:pPr>
              <w:jc w:val="center"/>
              <w:rPr>
                <w:color w:val="auto"/>
                <w:highlight w:val="none"/>
              </w:rPr>
            </w:pPr>
            <w:r>
              <w:rPr>
                <w:rFonts w:hint="eastAsia"/>
                <w:color w:val="auto"/>
                <w:highlight w:val="none"/>
              </w:rPr>
              <w:t>531</w:t>
            </w:r>
          </w:p>
        </w:tc>
        <w:tc>
          <w:tcPr>
            <w:tcW w:w="738" w:type="dxa"/>
            <w:vMerge w:val="continue"/>
            <w:tcBorders>
              <w:top w:val="nil"/>
              <w:left w:val="single" w:color="auto" w:sz="4" w:space="0"/>
              <w:bottom w:val="single" w:color="auto" w:sz="4" w:space="0"/>
              <w:right w:val="single" w:color="auto" w:sz="4" w:space="0"/>
            </w:tcBorders>
            <w:vAlign w:val="center"/>
          </w:tcPr>
          <w:p w14:paraId="53579B3F">
            <w:pPr>
              <w:widowControl/>
              <w:jc w:val="left"/>
              <w:rPr>
                <w:rFonts w:ascii="宋体" w:hAnsi="宋体"/>
                <w:color w:val="auto"/>
                <w:kern w:val="0"/>
                <w:sz w:val="24"/>
                <w:szCs w:val="24"/>
                <w:highlight w:val="none"/>
              </w:rPr>
            </w:pPr>
          </w:p>
        </w:tc>
        <w:tc>
          <w:tcPr>
            <w:tcW w:w="1318" w:type="dxa"/>
            <w:vMerge w:val="restart"/>
            <w:tcBorders>
              <w:top w:val="nil"/>
              <w:left w:val="single" w:color="auto" w:sz="4" w:space="0"/>
              <w:bottom w:val="single" w:color="auto" w:sz="4" w:space="0"/>
              <w:right w:val="single" w:color="auto" w:sz="4" w:space="0"/>
            </w:tcBorders>
            <w:noWrap/>
            <w:vAlign w:val="center"/>
          </w:tcPr>
          <w:p w14:paraId="240FE076">
            <w:pPr>
              <w:widowControl/>
              <w:rPr>
                <w:rFonts w:ascii="宋体" w:hAnsi="宋体"/>
                <w:color w:val="auto"/>
                <w:kern w:val="0"/>
                <w:sz w:val="24"/>
                <w:szCs w:val="24"/>
                <w:highlight w:val="none"/>
              </w:rPr>
            </w:pPr>
            <w:r>
              <w:rPr>
                <w:rFonts w:hint="eastAsia" w:ascii="宋体" w:hAnsi="宋体"/>
                <w:color w:val="auto"/>
                <w:kern w:val="0"/>
                <w:sz w:val="24"/>
                <w:szCs w:val="24"/>
                <w:highlight w:val="none"/>
              </w:rPr>
              <w:t>报告管理</w:t>
            </w: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6689F2D7">
            <w:pPr>
              <w:widowControl/>
              <w:rPr>
                <w:rFonts w:ascii="宋体" w:hAnsi="宋体"/>
                <w:color w:val="auto"/>
                <w:kern w:val="0"/>
                <w:sz w:val="24"/>
                <w:szCs w:val="24"/>
                <w:highlight w:val="none"/>
              </w:rPr>
            </w:pPr>
            <w:r>
              <w:rPr>
                <w:rFonts w:hint="eastAsia" w:ascii="宋体" w:hAnsi="宋体"/>
                <w:color w:val="auto"/>
                <w:kern w:val="0"/>
                <w:sz w:val="24"/>
                <w:szCs w:val="24"/>
                <w:highlight w:val="none"/>
              </w:rPr>
              <w:t>检查报告处理</w:t>
            </w:r>
          </w:p>
        </w:tc>
      </w:tr>
      <w:tr w14:paraId="4FB7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11D37A65">
            <w:pPr>
              <w:jc w:val="center"/>
              <w:rPr>
                <w:color w:val="auto"/>
                <w:highlight w:val="none"/>
              </w:rPr>
            </w:pPr>
            <w:r>
              <w:rPr>
                <w:rFonts w:hint="eastAsia"/>
                <w:color w:val="auto"/>
                <w:highlight w:val="none"/>
              </w:rPr>
              <w:t>532</w:t>
            </w:r>
          </w:p>
        </w:tc>
        <w:tc>
          <w:tcPr>
            <w:tcW w:w="738" w:type="dxa"/>
            <w:vMerge w:val="continue"/>
            <w:tcBorders>
              <w:top w:val="nil"/>
              <w:left w:val="single" w:color="auto" w:sz="4" w:space="0"/>
              <w:bottom w:val="single" w:color="auto" w:sz="4" w:space="0"/>
              <w:right w:val="single" w:color="auto" w:sz="4" w:space="0"/>
            </w:tcBorders>
            <w:vAlign w:val="center"/>
          </w:tcPr>
          <w:p w14:paraId="744CC4D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20A42053">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412D01EA">
            <w:pPr>
              <w:widowControl/>
              <w:rPr>
                <w:rFonts w:ascii="宋体" w:hAnsi="宋体"/>
                <w:color w:val="auto"/>
                <w:kern w:val="0"/>
                <w:sz w:val="24"/>
                <w:szCs w:val="24"/>
                <w:highlight w:val="none"/>
              </w:rPr>
            </w:pPr>
            <w:r>
              <w:rPr>
                <w:rFonts w:hint="eastAsia" w:ascii="宋体" w:hAnsi="宋体"/>
                <w:color w:val="auto"/>
                <w:kern w:val="0"/>
                <w:sz w:val="24"/>
                <w:szCs w:val="24"/>
                <w:highlight w:val="none"/>
              </w:rPr>
              <w:t>专家模板库</w:t>
            </w:r>
          </w:p>
        </w:tc>
      </w:tr>
      <w:tr w14:paraId="5BEE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62B1995B">
            <w:pPr>
              <w:jc w:val="center"/>
              <w:rPr>
                <w:color w:val="auto"/>
                <w:highlight w:val="none"/>
              </w:rPr>
            </w:pPr>
            <w:r>
              <w:rPr>
                <w:rFonts w:hint="eastAsia"/>
                <w:color w:val="auto"/>
                <w:highlight w:val="none"/>
              </w:rPr>
              <w:t>533</w:t>
            </w:r>
          </w:p>
        </w:tc>
        <w:tc>
          <w:tcPr>
            <w:tcW w:w="738" w:type="dxa"/>
            <w:vMerge w:val="continue"/>
            <w:tcBorders>
              <w:top w:val="nil"/>
              <w:left w:val="single" w:color="auto" w:sz="4" w:space="0"/>
              <w:bottom w:val="single" w:color="auto" w:sz="4" w:space="0"/>
              <w:right w:val="single" w:color="auto" w:sz="4" w:space="0"/>
            </w:tcBorders>
            <w:vAlign w:val="center"/>
          </w:tcPr>
          <w:p w14:paraId="75C18013">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3A42D96E">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71763175">
            <w:pPr>
              <w:widowControl/>
              <w:rPr>
                <w:rFonts w:ascii="宋体" w:hAnsi="宋体"/>
                <w:color w:val="auto"/>
                <w:kern w:val="0"/>
                <w:sz w:val="24"/>
                <w:szCs w:val="24"/>
                <w:highlight w:val="none"/>
              </w:rPr>
            </w:pPr>
            <w:r>
              <w:rPr>
                <w:rFonts w:hint="eastAsia" w:ascii="宋体" w:hAnsi="宋体"/>
                <w:color w:val="auto"/>
                <w:kern w:val="0"/>
                <w:sz w:val="24"/>
                <w:szCs w:val="24"/>
                <w:highlight w:val="none"/>
              </w:rPr>
              <w:t>放射危急值提醒</w:t>
            </w:r>
          </w:p>
        </w:tc>
      </w:tr>
      <w:tr w14:paraId="523E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669AE444">
            <w:pPr>
              <w:jc w:val="center"/>
              <w:rPr>
                <w:color w:val="auto"/>
                <w:highlight w:val="none"/>
              </w:rPr>
            </w:pPr>
            <w:r>
              <w:rPr>
                <w:rFonts w:hint="eastAsia"/>
                <w:color w:val="auto"/>
                <w:highlight w:val="none"/>
              </w:rPr>
              <w:t>534</w:t>
            </w:r>
          </w:p>
        </w:tc>
        <w:tc>
          <w:tcPr>
            <w:tcW w:w="738" w:type="dxa"/>
            <w:vMerge w:val="continue"/>
            <w:tcBorders>
              <w:top w:val="nil"/>
              <w:left w:val="single" w:color="auto" w:sz="4" w:space="0"/>
              <w:bottom w:val="single" w:color="auto" w:sz="4" w:space="0"/>
              <w:right w:val="single" w:color="auto" w:sz="4" w:space="0"/>
            </w:tcBorders>
            <w:vAlign w:val="center"/>
          </w:tcPr>
          <w:p w14:paraId="04A2A6F8">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DDA1D5A">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2D2FAEFF">
            <w:pPr>
              <w:widowControl/>
              <w:rPr>
                <w:rFonts w:ascii="宋体" w:hAnsi="宋体"/>
                <w:color w:val="auto"/>
                <w:kern w:val="0"/>
                <w:sz w:val="24"/>
                <w:szCs w:val="24"/>
                <w:highlight w:val="none"/>
              </w:rPr>
            </w:pPr>
            <w:r>
              <w:rPr>
                <w:rFonts w:hint="eastAsia" w:ascii="宋体" w:hAnsi="宋体"/>
                <w:color w:val="auto"/>
                <w:kern w:val="0"/>
                <w:sz w:val="24"/>
                <w:szCs w:val="24"/>
                <w:highlight w:val="none"/>
              </w:rPr>
              <w:t>查询统计</w:t>
            </w:r>
          </w:p>
        </w:tc>
      </w:tr>
      <w:tr w14:paraId="38EA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04C3BF57">
            <w:pPr>
              <w:jc w:val="center"/>
              <w:rPr>
                <w:color w:val="auto"/>
                <w:highlight w:val="none"/>
              </w:rPr>
            </w:pPr>
            <w:r>
              <w:rPr>
                <w:rFonts w:hint="eastAsia"/>
                <w:color w:val="auto"/>
                <w:highlight w:val="none"/>
              </w:rPr>
              <w:t>535</w:t>
            </w:r>
          </w:p>
        </w:tc>
        <w:tc>
          <w:tcPr>
            <w:tcW w:w="738" w:type="dxa"/>
            <w:vMerge w:val="continue"/>
            <w:tcBorders>
              <w:top w:val="nil"/>
              <w:left w:val="single" w:color="auto" w:sz="4" w:space="0"/>
              <w:bottom w:val="single" w:color="auto" w:sz="4" w:space="0"/>
              <w:right w:val="single" w:color="auto" w:sz="4" w:space="0"/>
            </w:tcBorders>
            <w:vAlign w:val="center"/>
          </w:tcPr>
          <w:p w14:paraId="19499D2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6300288">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5A1E900B">
            <w:pPr>
              <w:widowControl/>
              <w:rPr>
                <w:rFonts w:ascii="宋体" w:hAnsi="宋体"/>
                <w:color w:val="auto"/>
                <w:kern w:val="0"/>
                <w:sz w:val="24"/>
                <w:szCs w:val="24"/>
                <w:highlight w:val="none"/>
              </w:rPr>
            </w:pPr>
            <w:r>
              <w:rPr>
                <w:rFonts w:hint="eastAsia" w:ascii="宋体" w:hAnsi="宋体"/>
                <w:color w:val="auto"/>
                <w:kern w:val="0"/>
                <w:sz w:val="24"/>
                <w:szCs w:val="24"/>
                <w:highlight w:val="none"/>
              </w:rPr>
              <w:t>报告集中打印</w:t>
            </w:r>
          </w:p>
        </w:tc>
      </w:tr>
      <w:tr w14:paraId="356B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75774138">
            <w:pPr>
              <w:jc w:val="center"/>
              <w:rPr>
                <w:color w:val="auto"/>
                <w:highlight w:val="none"/>
              </w:rPr>
            </w:pPr>
            <w:r>
              <w:rPr>
                <w:rFonts w:hint="eastAsia"/>
                <w:color w:val="auto"/>
                <w:highlight w:val="none"/>
              </w:rPr>
              <w:t>536</w:t>
            </w:r>
          </w:p>
        </w:tc>
        <w:tc>
          <w:tcPr>
            <w:tcW w:w="738" w:type="dxa"/>
            <w:vMerge w:val="continue"/>
            <w:tcBorders>
              <w:top w:val="nil"/>
              <w:left w:val="single" w:color="auto" w:sz="4" w:space="0"/>
              <w:bottom w:val="single" w:color="auto" w:sz="4" w:space="0"/>
              <w:right w:val="single" w:color="auto" w:sz="4" w:space="0"/>
            </w:tcBorders>
            <w:vAlign w:val="center"/>
          </w:tcPr>
          <w:p w14:paraId="7BA8FB97">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502884D">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2B08E2CB">
            <w:pPr>
              <w:widowControl/>
              <w:rPr>
                <w:rFonts w:ascii="宋体" w:hAnsi="宋体"/>
                <w:color w:val="auto"/>
                <w:kern w:val="0"/>
                <w:sz w:val="24"/>
                <w:szCs w:val="24"/>
                <w:highlight w:val="none"/>
              </w:rPr>
            </w:pPr>
            <w:r>
              <w:rPr>
                <w:rFonts w:hint="eastAsia" w:ascii="宋体" w:hAnsi="宋体"/>
                <w:color w:val="auto"/>
                <w:kern w:val="0"/>
                <w:sz w:val="24"/>
                <w:szCs w:val="24"/>
                <w:highlight w:val="none"/>
              </w:rPr>
              <w:t>不合理词提醒</w:t>
            </w:r>
          </w:p>
        </w:tc>
      </w:tr>
      <w:tr w14:paraId="65DB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454CA80A">
            <w:pPr>
              <w:jc w:val="center"/>
              <w:rPr>
                <w:color w:val="auto"/>
                <w:highlight w:val="none"/>
              </w:rPr>
            </w:pPr>
            <w:r>
              <w:rPr>
                <w:rFonts w:hint="eastAsia"/>
                <w:color w:val="auto"/>
                <w:highlight w:val="none"/>
              </w:rPr>
              <w:t>537</w:t>
            </w:r>
          </w:p>
        </w:tc>
        <w:tc>
          <w:tcPr>
            <w:tcW w:w="738" w:type="dxa"/>
            <w:vMerge w:val="continue"/>
            <w:tcBorders>
              <w:top w:val="nil"/>
              <w:left w:val="single" w:color="auto" w:sz="4" w:space="0"/>
              <w:bottom w:val="single" w:color="auto" w:sz="4" w:space="0"/>
              <w:right w:val="single" w:color="auto" w:sz="4" w:space="0"/>
            </w:tcBorders>
            <w:vAlign w:val="center"/>
          </w:tcPr>
          <w:p w14:paraId="2B1B77AB">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67AE5656">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432BA28A">
            <w:pPr>
              <w:widowControl/>
              <w:rPr>
                <w:rFonts w:ascii="宋体" w:hAnsi="宋体"/>
                <w:color w:val="auto"/>
                <w:kern w:val="0"/>
                <w:sz w:val="24"/>
                <w:szCs w:val="24"/>
                <w:highlight w:val="none"/>
              </w:rPr>
            </w:pPr>
            <w:r>
              <w:rPr>
                <w:rFonts w:hint="eastAsia" w:ascii="宋体" w:hAnsi="宋体"/>
                <w:color w:val="auto"/>
                <w:kern w:val="0"/>
                <w:sz w:val="24"/>
                <w:szCs w:val="24"/>
                <w:highlight w:val="none"/>
              </w:rPr>
              <w:t>相关报告调阅</w:t>
            </w:r>
          </w:p>
        </w:tc>
      </w:tr>
      <w:tr w14:paraId="4105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10F4EDD1">
            <w:pPr>
              <w:jc w:val="center"/>
              <w:rPr>
                <w:color w:val="auto"/>
                <w:highlight w:val="none"/>
              </w:rPr>
            </w:pPr>
            <w:r>
              <w:rPr>
                <w:rFonts w:hint="eastAsia"/>
                <w:color w:val="auto"/>
                <w:highlight w:val="none"/>
              </w:rPr>
              <w:t>538</w:t>
            </w:r>
          </w:p>
        </w:tc>
        <w:tc>
          <w:tcPr>
            <w:tcW w:w="738" w:type="dxa"/>
            <w:vMerge w:val="continue"/>
            <w:tcBorders>
              <w:top w:val="nil"/>
              <w:left w:val="single" w:color="auto" w:sz="4" w:space="0"/>
              <w:bottom w:val="single" w:color="auto" w:sz="4" w:space="0"/>
              <w:right w:val="single" w:color="auto" w:sz="4" w:space="0"/>
            </w:tcBorders>
            <w:vAlign w:val="center"/>
          </w:tcPr>
          <w:p w14:paraId="4285A315">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582D6A01">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01BB3AAA">
            <w:pPr>
              <w:widowControl/>
              <w:rPr>
                <w:rFonts w:ascii="宋体" w:hAnsi="宋体"/>
                <w:color w:val="auto"/>
                <w:kern w:val="0"/>
                <w:sz w:val="24"/>
                <w:szCs w:val="24"/>
                <w:highlight w:val="none"/>
              </w:rPr>
            </w:pPr>
            <w:r>
              <w:rPr>
                <w:rFonts w:hint="eastAsia" w:ascii="宋体" w:hAnsi="宋体"/>
                <w:color w:val="auto"/>
                <w:kern w:val="0"/>
                <w:sz w:val="24"/>
                <w:szCs w:val="24"/>
                <w:highlight w:val="none"/>
              </w:rPr>
              <w:t>质控管理</w:t>
            </w:r>
          </w:p>
        </w:tc>
      </w:tr>
      <w:tr w14:paraId="7715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3BAA2A4B">
            <w:pPr>
              <w:jc w:val="center"/>
              <w:rPr>
                <w:color w:val="auto"/>
                <w:highlight w:val="none"/>
              </w:rPr>
            </w:pPr>
            <w:r>
              <w:rPr>
                <w:rFonts w:hint="eastAsia"/>
                <w:color w:val="auto"/>
                <w:highlight w:val="none"/>
              </w:rPr>
              <w:t>539</w:t>
            </w:r>
          </w:p>
        </w:tc>
        <w:tc>
          <w:tcPr>
            <w:tcW w:w="738" w:type="dxa"/>
            <w:vMerge w:val="continue"/>
            <w:tcBorders>
              <w:top w:val="nil"/>
              <w:left w:val="single" w:color="auto" w:sz="4" w:space="0"/>
              <w:bottom w:val="single" w:color="auto" w:sz="4" w:space="0"/>
              <w:right w:val="single" w:color="auto" w:sz="4" w:space="0"/>
            </w:tcBorders>
            <w:vAlign w:val="center"/>
          </w:tcPr>
          <w:p w14:paraId="19E3FC8A">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022DB210">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191FC151">
            <w:pPr>
              <w:widowControl/>
              <w:rPr>
                <w:rFonts w:ascii="宋体" w:hAnsi="宋体"/>
                <w:color w:val="auto"/>
                <w:kern w:val="0"/>
                <w:sz w:val="24"/>
                <w:szCs w:val="24"/>
                <w:highlight w:val="none"/>
              </w:rPr>
            </w:pPr>
            <w:r>
              <w:rPr>
                <w:rFonts w:hint="eastAsia" w:ascii="宋体" w:hAnsi="宋体"/>
                <w:color w:val="auto"/>
                <w:kern w:val="0"/>
                <w:sz w:val="24"/>
                <w:szCs w:val="24"/>
                <w:highlight w:val="none"/>
              </w:rPr>
              <w:t>临床危急值推送</w:t>
            </w:r>
          </w:p>
        </w:tc>
      </w:tr>
      <w:tr w14:paraId="35CF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2257101C">
            <w:pPr>
              <w:jc w:val="center"/>
              <w:rPr>
                <w:color w:val="auto"/>
                <w:highlight w:val="none"/>
              </w:rPr>
            </w:pPr>
            <w:r>
              <w:rPr>
                <w:rFonts w:hint="eastAsia"/>
                <w:color w:val="auto"/>
                <w:highlight w:val="none"/>
              </w:rPr>
              <w:t>540</w:t>
            </w:r>
          </w:p>
        </w:tc>
        <w:tc>
          <w:tcPr>
            <w:tcW w:w="738" w:type="dxa"/>
            <w:vMerge w:val="continue"/>
            <w:tcBorders>
              <w:top w:val="nil"/>
              <w:left w:val="single" w:color="auto" w:sz="4" w:space="0"/>
              <w:bottom w:val="single" w:color="auto" w:sz="4" w:space="0"/>
              <w:right w:val="single" w:color="auto" w:sz="4" w:space="0"/>
            </w:tcBorders>
            <w:vAlign w:val="center"/>
          </w:tcPr>
          <w:p w14:paraId="2DF4AD72">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71D2339C">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042678B7">
            <w:pPr>
              <w:widowControl/>
              <w:rPr>
                <w:rFonts w:ascii="宋体" w:hAnsi="宋体"/>
                <w:color w:val="auto"/>
                <w:kern w:val="0"/>
                <w:sz w:val="24"/>
                <w:szCs w:val="24"/>
                <w:highlight w:val="none"/>
              </w:rPr>
            </w:pPr>
            <w:r>
              <w:rPr>
                <w:rFonts w:hint="eastAsia" w:ascii="宋体" w:hAnsi="宋体"/>
                <w:color w:val="auto"/>
                <w:kern w:val="0"/>
                <w:sz w:val="24"/>
                <w:szCs w:val="24"/>
                <w:highlight w:val="none"/>
              </w:rPr>
              <w:t>读片会诊</w:t>
            </w:r>
          </w:p>
        </w:tc>
      </w:tr>
      <w:tr w14:paraId="0563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6E3C4A54">
            <w:pPr>
              <w:jc w:val="center"/>
              <w:rPr>
                <w:color w:val="auto"/>
                <w:highlight w:val="none"/>
              </w:rPr>
            </w:pPr>
            <w:r>
              <w:rPr>
                <w:rFonts w:hint="eastAsia"/>
                <w:color w:val="auto"/>
                <w:highlight w:val="none"/>
              </w:rPr>
              <w:t>541</w:t>
            </w:r>
          </w:p>
        </w:tc>
        <w:tc>
          <w:tcPr>
            <w:tcW w:w="738" w:type="dxa"/>
            <w:vMerge w:val="continue"/>
            <w:tcBorders>
              <w:top w:val="nil"/>
              <w:left w:val="single" w:color="auto" w:sz="4" w:space="0"/>
              <w:bottom w:val="single" w:color="auto" w:sz="4" w:space="0"/>
              <w:right w:val="single" w:color="auto" w:sz="4" w:space="0"/>
            </w:tcBorders>
            <w:vAlign w:val="center"/>
          </w:tcPr>
          <w:p w14:paraId="3410F57E">
            <w:pPr>
              <w:widowControl/>
              <w:jc w:val="left"/>
              <w:rPr>
                <w:rFonts w:ascii="宋体" w:hAnsi="宋体"/>
                <w:color w:val="auto"/>
                <w:kern w:val="0"/>
                <w:sz w:val="24"/>
                <w:szCs w:val="24"/>
                <w:highlight w:val="none"/>
              </w:rPr>
            </w:pPr>
          </w:p>
        </w:tc>
        <w:tc>
          <w:tcPr>
            <w:tcW w:w="6914" w:type="dxa"/>
            <w:vMerge w:val="continue"/>
            <w:tcBorders>
              <w:top w:val="nil"/>
              <w:left w:val="single" w:color="auto" w:sz="4" w:space="0"/>
              <w:bottom w:val="single" w:color="auto" w:sz="4" w:space="0"/>
              <w:right w:val="single" w:color="auto" w:sz="4" w:space="0"/>
            </w:tcBorders>
            <w:vAlign w:val="center"/>
          </w:tcPr>
          <w:p w14:paraId="1970920C">
            <w:pPr>
              <w:widowControl/>
              <w:jc w:val="left"/>
              <w:rPr>
                <w:rFonts w:ascii="宋体" w:hAnsi="宋体"/>
                <w:color w:val="auto"/>
                <w:kern w:val="0"/>
                <w:sz w:val="24"/>
                <w:szCs w:val="24"/>
                <w:highlight w:val="none"/>
              </w:rPr>
            </w:pPr>
          </w:p>
        </w:tc>
        <w:tc>
          <w:tcPr>
            <w:tcW w:w="5596" w:type="dxa"/>
            <w:gridSpan w:val="3"/>
            <w:tcBorders>
              <w:top w:val="single" w:color="auto" w:sz="4" w:space="0"/>
              <w:left w:val="single" w:color="auto" w:sz="4" w:space="0"/>
              <w:bottom w:val="single" w:color="auto" w:sz="4" w:space="0"/>
              <w:right w:val="single" w:color="auto" w:sz="4" w:space="0"/>
            </w:tcBorders>
            <w:noWrap/>
            <w:vAlign w:val="center"/>
          </w:tcPr>
          <w:p w14:paraId="2B92510C">
            <w:pPr>
              <w:widowControl/>
              <w:rPr>
                <w:rFonts w:ascii="宋体" w:hAnsi="宋体"/>
                <w:color w:val="auto"/>
                <w:kern w:val="0"/>
                <w:sz w:val="24"/>
                <w:szCs w:val="24"/>
                <w:highlight w:val="none"/>
              </w:rPr>
            </w:pPr>
            <w:r>
              <w:rPr>
                <w:rFonts w:hint="eastAsia" w:ascii="宋体" w:hAnsi="宋体"/>
                <w:color w:val="auto"/>
                <w:kern w:val="0"/>
                <w:sz w:val="24"/>
                <w:szCs w:val="24"/>
                <w:highlight w:val="none"/>
              </w:rPr>
              <w:t>随访管理</w:t>
            </w:r>
          </w:p>
        </w:tc>
      </w:tr>
      <w:tr w14:paraId="7D38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51" w:type="dxa"/>
            <w:tcBorders>
              <w:top w:val="single" w:color="auto" w:sz="4" w:space="0"/>
              <w:left w:val="single" w:color="auto" w:sz="4" w:space="0"/>
              <w:bottom w:val="single" w:color="auto" w:sz="4" w:space="0"/>
              <w:right w:val="single" w:color="auto" w:sz="4" w:space="0"/>
            </w:tcBorders>
            <w:noWrap/>
            <w:vAlign w:val="center"/>
          </w:tcPr>
          <w:p w14:paraId="1798294B">
            <w:pPr>
              <w:jc w:val="center"/>
              <w:rPr>
                <w:color w:val="auto"/>
                <w:highlight w:val="none"/>
              </w:rPr>
            </w:pPr>
            <w:r>
              <w:rPr>
                <w:rFonts w:hint="eastAsia"/>
                <w:color w:val="auto"/>
                <w:highlight w:val="none"/>
              </w:rPr>
              <w:t>542</w:t>
            </w:r>
          </w:p>
        </w:tc>
        <w:tc>
          <w:tcPr>
            <w:tcW w:w="738" w:type="dxa"/>
            <w:vMerge w:val="continue"/>
            <w:tcBorders>
              <w:top w:val="nil"/>
              <w:left w:val="single" w:color="auto" w:sz="4" w:space="0"/>
              <w:bottom w:val="single" w:color="auto" w:sz="4" w:space="0"/>
              <w:right w:val="single" w:color="auto" w:sz="4" w:space="0"/>
            </w:tcBorders>
            <w:vAlign w:val="center"/>
          </w:tcPr>
          <w:p w14:paraId="36A9C3A6">
            <w:pPr>
              <w:widowControl/>
              <w:jc w:val="left"/>
              <w:rPr>
                <w:rFonts w:ascii="宋体" w:hAnsi="宋体"/>
                <w:color w:val="auto"/>
                <w:kern w:val="0"/>
                <w:sz w:val="24"/>
                <w:szCs w:val="24"/>
                <w:highlight w:val="none"/>
              </w:rPr>
            </w:pPr>
          </w:p>
        </w:tc>
        <w:tc>
          <w:tcPr>
            <w:tcW w:w="6914" w:type="dxa"/>
            <w:gridSpan w:val="4"/>
            <w:tcBorders>
              <w:top w:val="single" w:color="auto" w:sz="4" w:space="0"/>
              <w:left w:val="single" w:color="auto" w:sz="4" w:space="0"/>
              <w:bottom w:val="single" w:color="auto" w:sz="4" w:space="0"/>
              <w:right w:val="single" w:color="auto" w:sz="4" w:space="0"/>
            </w:tcBorders>
            <w:vAlign w:val="center"/>
          </w:tcPr>
          <w:p w14:paraId="7BBFF6CC">
            <w:pPr>
              <w:widowControl/>
              <w:rPr>
                <w:rFonts w:ascii="宋体" w:hAnsi="宋体"/>
                <w:color w:val="auto"/>
                <w:kern w:val="0"/>
                <w:sz w:val="24"/>
                <w:szCs w:val="24"/>
                <w:highlight w:val="none"/>
              </w:rPr>
            </w:pPr>
            <w:r>
              <w:rPr>
                <w:rFonts w:hint="eastAsia" w:ascii="宋体" w:hAnsi="宋体"/>
                <w:color w:val="auto"/>
                <w:kern w:val="0"/>
                <w:sz w:val="24"/>
                <w:szCs w:val="24"/>
                <w:highlight w:val="none"/>
              </w:rPr>
              <w:t>密码应用功能模块</w:t>
            </w:r>
          </w:p>
        </w:tc>
      </w:tr>
    </w:tbl>
    <w:p w14:paraId="31EDB4AE">
      <w:pPr>
        <w:pStyle w:val="3"/>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2E5421B9">
      <w:pPr>
        <w:pStyle w:val="12"/>
        <w:numPr>
          <w:ilvl w:val="0"/>
          <w:numId w:val="2"/>
        </w:numPr>
        <w:outlineLvl w:val="1"/>
        <w:rPr>
          <w:rFonts w:hint="eastAsia" w:ascii="宋体" w:hAnsi="宋体"/>
          <w:b/>
          <w:color w:val="auto"/>
          <w:sz w:val="24"/>
          <w:szCs w:val="24"/>
          <w:highlight w:val="none"/>
        </w:rPr>
      </w:pPr>
      <w:r>
        <w:rPr>
          <w:rFonts w:hint="eastAsia" w:ascii="宋体" w:hAnsi="宋体"/>
          <w:b/>
          <w:color w:val="auto"/>
          <w:sz w:val="24"/>
          <w:szCs w:val="24"/>
          <w:highlight w:val="none"/>
        </w:rPr>
        <w:t>项目验收要求</w:t>
      </w:r>
    </w:p>
    <w:p w14:paraId="2A228934">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1）系统达到整体要求后，组织初步验收，初验合格后开始试运行；</w:t>
      </w:r>
    </w:p>
    <w:p w14:paraId="5B717B65">
      <w:pPr>
        <w:pStyle w:val="3"/>
        <w:rPr>
          <w:rFonts w:hint="eastAsia" w:ascii="宋体" w:hAnsi="宋体"/>
          <w:color w:val="auto"/>
          <w:sz w:val="24"/>
          <w:szCs w:val="24"/>
          <w:highlight w:val="none"/>
        </w:rPr>
      </w:pPr>
      <w:r>
        <w:rPr>
          <w:rFonts w:hint="eastAsia" w:ascii="宋体" w:hAnsi="宋体"/>
          <w:color w:val="auto"/>
          <w:sz w:val="24"/>
          <w:szCs w:val="24"/>
          <w:highlight w:val="none"/>
        </w:rPr>
        <w:t xml:space="preserve">    2）试运行期间，中标人应配合由招标人委托的第三方检测机构开展系统测试工作，包括软件测评、安全测评、密码应用评测，并取得第三方测试报告；（检测费用不含在本次报价中）</w:t>
      </w:r>
    </w:p>
    <w:p w14:paraId="6A31D929">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3）试运行三个月结束且无重大故障，组织项目竣工验收。</w:t>
      </w:r>
    </w:p>
    <w:p w14:paraId="60D1DD85">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竣工验收会前应提供完整的技术文档材料，包括但不限于：设备到货清单、安装调试报告、上述第三方测试报告（安测、软测、密评）、试运行报告、用户使用手册等内容。</w:t>
      </w:r>
    </w:p>
    <w:p w14:paraId="39E7B688">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6B116B9D">
      <w:pPr>
        <w:pStyle w:val="12"/>
        <w:numPr>
          <w:ilvl w:val="0"/>
          <w:numId w:val="2"/>
        </w:numPr>
        <w:outlineLvl w:val="1"/>
        <w:rPr>
          <w:rFonts w:hint="eastAsia" w:ascii="宋体" w:hAnsi="宋体"/>
          <w:b/>
          <w:color w:val="auto"/>
          <w:sz w:val="24"/>
          <w:szCs w:val="24"/>
          <w:highlight w:val="none"/>
        </w:rPr>
      </w:pPr>
      <w:r>
        <w:rPr>
          <w:rFonts w:hint="eastAsia" w:ascii="宋体" w:hAnsi="宋体"/>
          <w:b/>
          <w:color w:val="auto"/>
          <w:sz w:val="24"/>
          <w:szCs w:val="24"/>
          <w:highlight w:val="none"/>
        </w:rPr>
        <w:t>售后服务要求</w:t>
      </w:r>
    </w:p>
    <w:p w14:paraId="24F0DEF1">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系统在验收合格后，投标人必须提供硬件原厂质保三年，软件原厂质保一年的免费技术维护服务（其中包括系统维护、跟踪检测等），并保证所投的系统正常运行。所有设备提供原厂质保服务，需提供原厂质保承诺并加盖厂商公章。</w:t>
      </w:r>
    </w:p>
    <w:p w14:paraId="409349F6">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由于医院管理信息系统的特殊性（必须满足医院7*24小时不间断工作），因此，投标人承诺提供2人5*8小时驻场服务，硬件需提供备品备件服务，并在接到系统故障通知后，必须在30分钟内响应。对于影响系统正常运行的严重故障（包括由系统软硬件等原因引起的），投标人工程师及其他相关技术人员必须在接到故障通知后4小时内赶到现场，查找原因，提供解决方案，并工作至故障完全修复，正常服务为止。一般要求保证系统在24小时之内修复，并需要提供确保承诺实现的措施。投标人需提供7*24小时的维护和故障解决服务。</w:t>
      </w:r>
    </w:p>
    <w:p w14:paraId="16E2FF83">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系统免费质保期内，投标方工程师负责服务跟踪，定期对系统进行巡检服务，保证系统在最优化的状态下稳定运行。</w:t>
      </w:r>
    </w:p>
    <w:p w14:paraId="07FF4480">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为确保维护服务的响应及时性，</w:t>
      </w:r>
      <w:r>
        <w:rPr>
          <w:rFonts w:hint="eastAsia" w:ascii="宋体" w:hAnsi="宋体"/>
          <w:color w:val="auto"/>
          <w:sz w:val="24"/>
          <w:szCs w:val="24"/>
          <w:highlight w:val="none"/>
          <w:lang w:val="en-US" w:eastAsia="zh-CN"/>
        </w:rPr>
        <w:t>投标人</w:t>
      </w:r>
      <w:r>
        <w:rPr>
          <w:rFonts w:hint="eastAsia" w:ascii="宋体" w:hAnsi="宋体"/>
          <w:color w:val="auto"/>
          <w:sz w:val="24"/>
          <w:szCs w:val="24"/>
          <w:highlight w:val="none"/>
        </w:rPr>
        <w:t>应配置完备的专用仪表仪器和工具；并承诺在上海本地建立售后服务团队，具有固定的日常工作、备品备件仓库、维修等的工作场所，制定完备的工作制度和工作流程，保障服务质量。</w:t>
      </w:r>
    </w:p>
    <w:p w14:paraId="0EE43BB4">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07B2CE96">
      <w:pPr>
        <w:pStyle w:val="12"/>
        <w:numPr>
          <w:ilvl w:val="0"/>
          <w:numId w:val="2"/>
        </w:numPr>
        <w:outlineLvl w:val="1"/>
        <w:rPr>
          <w:rFonts w:hint="eastAsia" w:ascii="宋体" w:hAnsi="宋体"/>
          <w:b/>
          <w:color w:val="auto"/>
          <w:sz w:val="24"/>
          <w:szCs w:val="24"/>
          <w:highlight w:val="none"/>
        </w:rPr>
      </w:pPr>
      <w:r>
        <w:rPr>
          <w:rFonts w:hint="eastAsia" w:ascii="宋体" w:hAnsi="宋体"/>
          <w:b/>
          <w:color w:val="auto"/>
          <w:sz w:val="24"/>
          <w:szCs w:val="24"/>
          <w:highlight w:val="none"/>
        </w:rPr>
        <w:t>项目实施要求</w:t>
      </w:r>
    </w:p>
    <w:p w14:paraId="06D48A24">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中标人需在合同生效后1个星期内指派项目实施人员到达用户现场开展工作，并在合同签订之日起12个月内完成建设。</w:t>
      </w:r>
    </w:p>
    <w:p w14:paraId="5A9814F9">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投标人需具备DSMM（数据安全能力成熟度等级认证）三级及以上证书、ISO9001质量管理体系认证、CMMI（能力成熟度集成模型）三级及以上认证；投标人应具备同类项目业绩、具备良好的信誉及合同履约能力。</w:t>
      </w:r>
    </w:p>
    <w:p w14:paraId="6CA69BE8">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0DBBDF31">
      <w:pPr>
        <w:pStyle w:val="12"/>
        <w:numPr>
          <w:ilvl w:val="0"/>
          <w:numId w:val="2"/>
        </w:numPr>
        <w:outlineLvl w:val="1"/>
        <w:rPr>
          <w:rFonts w:hint="eastAsia" w:ascii="宋体" w:hAnsi="宋体"/>
          <w:b/>
          <w:color w:val="auto"/>
          <w:sz w:val="24"/>
          <w:szCs w:val="24"/>
          <w:highlight w:val="none"/>
        </w:rPr>
      </w:pPr>
      <w:r>
        <w:rPr>
          <w:rFonts w:hint="eastAsia" w:ascii="宋体" w:hAnsi="宋体"/>
          <w:b/>
          <w:color w:val="auto"/>
          <w:sz w:val="24"/>
          <w:szCs w:val="24"/>
          <w:highlight w:val="none"/>
        </w:rPr>
        <w:t>服务团队要求</w:t>
      </w:r>
    </w:p>
    <w:p w14:paraId="0525617B">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投标人应为本项目单独建立专门的项目团队，明确工作责任。投标人应向采购方提供团队人员明确的信息（姓名、年龄、岗位职责等）。</w:t>
      </w:r>
    </w:p>
    <w:p w14:paraId="5064C735">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人员具体要求如下：</w:t>
      </w:r>
    </w:p>
    <w:p w14:paraId="57364BC5">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（1）项目经理： 5年以上的相关类似项目从业经验，业务能力出众，管理能力经验丰富。（具有计算机应用与网络工程专业高级职称、信息系统项目管理师、注册信息安全专业人员证书（CISP）证书）需提供从业履历、相关证书。需提供近半年内连续3个月的社保。</w:t>
      </w:r>
      <w:r>
        <w:rPr>
          <w:rFonts w:hint="eastAsia" w:ascii="宋体" w:hAnsi="宋体"/>
          <w:color w:val="auto"/>
          <w:sz w:val="24"/>
          <w:szCs w:val="24"/>
          <w:highlight w:val="none"/>
          <w:lang w:eastAsia="zh-CN"/>
        </w:rPr>
        <w:t>承诺</w:t>
      </w:r>
      <w:r>
        <w:rPr>
          <w:rFonts w:hint="eastAsia" w:ascii="宋体" w:hAnsi="宋体"/>
          <w:color w:val="auto"/>
          <w:sz w:val="24"/>
          <w:szCs w:val="24"/>
          <w:highlight w:val="none"/>
        </w:rPr>
        <w:t>中标后项目经理不得随意变更，如需变更必须经过医院审批同意。</w:t>
      </w:r>
    </w:p>
    <w:p w14:paraId="5E413EDC">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（2）软件开发团队：建议具有30名以上专业技术人员的完善项目团队，具有信息化集成项目相关经验，团队内各岗位及人数设置建议如下:</w:t>
      </w:r>
    </w:p>
    <w:tbl>
      <w:tblPr>
        <w:tblStyle w:val="5"/>
        <w:tblW w:w="8613" w:type="dxa"/>
        <w:tblInd w:w="0" w:type="dxa"/>
        <w:tblLayout w:type="fixed"/>
        <w:tblCellMar>
          <w:top w:w="0" w:type="dxa"/>
          <w:left w:w="108" w:type="dxa"/>
          <w:bottom w:w="0" w:type="dxa"/>
          <w:right w:w="108" w:type="dxa"/>
        </w:tblCellMar>
      </w:tblPr>
      <w:tblGrid>
        <w:gridCol w:w="2235"/>
        <w:gridCol w:w="708"/>
        <w:gridCol w:w="5670"/>
      </w:tblGrid>
      <w:tr w14:paraId="0CFA5751">
        <w:tblPrEx>
          <w:tblCellMar>
            <w:top w:w="0" w:type="dxa"/>
            <w:left w:w="108" w:type="dxa"/>
            <w:bottom w:w="0" w:type="dxa"/>
            <w:right w:w="108" w:type="dxa"/>
          </w:tblCellMar>
        </w:tblPrEx>
        <w:trPr>
          <w:trHeight w:val="285" w:hRule="atLeast"/>
        </w:trPr>
        <w:tc>
          <w:tcPr>
            <w:tcW w:w="2235" w:type="dxa"/>
            <w:tcBorders>
              <w:top w:val="single" w:color="auto" w:sz="4" w:space="0"/>
              <w:left w:val="single" w:color="auto" w:sz="4" w:space="0"/>
              <w:bottom w:val="single" w:color="auto" w:sz="4" w:space="0"/>
              <w:right w:val="single" w:color="auto" w:sz="4" w:space="0"/>
            </w:tcBorders>
            <w:noWrap/>
            <w:vAlign w:val="center"/>
          </w:tcPr>
          <w:p w14:paraId="277B08B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软件开发团队岗位</w:t>
            </w:r>
          </w:p>
        </w:tc>
        <w:tc>
          <w:tcPr>
            <w:tcW w:w="708" w:type="dxa"/>
            <w:tcBorders>
              <w:top w:val="single" w:color="auto" w:sz="4" w:space="0"/>
              <w:left w:val="nil"/>
              <w:bottom w:val="single" w:color="auto" w:sz="4" w:space="0"/>
              <w:right w:val="single" w:color="auto" w:sz="4" w:space="0"/>
            </w:tcBorders>
            <w:noWrap/>
            <w:vAlign w:val="center"/>
          </w:tcPr>
          <w:p w14:paraId="1DF6808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人数</w:t>
            </w:r>
          </w:p>
        </w:tc>
        <w:tc>
          <w:tcPr>
            <w:tcW w:w="5670" w:type="dxa"/>
            <w:tcBorders>
              <w:top w:val="single" w:color="auto" w:sz="4" w:space="0"/>
              <w:left w:val="nil"/>
              <w:bottom w:val="single" w:color="auto" w:sz="4" w:space="0"/>
              <w:right w:val="single" w:color="auto" w:sz="4" w:space="0"/>
            </w:tcBorders>
            <w:noWrap/>
            <w:vAlign w:val="center"/>
          </w:tcPr>
          <w:p w14:paraId="06514AD2">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人员证书</w:t>
            </w:r>
          </w:p>
        </w:tc>
      </w:tr>
      <w:tr w14:paraId="3B1C9B5D">
        <w:tblPrEx>
          <w:tblCellMar>
            <w:top w:w="0" w:type="dxa"/>
            <w:left w:w="108" w:type="dxa"/>
            <w:bottom w:w="0" w:type="dxa"/>
            <w:right w:w="108" w:type="dxa"/>
          </w:tblCellMar>
        </w:tblPrEx>
        <w:trPr>
          <w:trHeight w:val="285" w:hRule="atLeast"/>
        </w:trPr>
        <w:tc>
          <w:tcPr>
            <w:tcW w:w="2235" w:type="dxa"/>
            <w:tcBorders>
              <w:top w:val="nil"/>
              <w:left w:val="single" w:color="auto" w:sz="4" w:space="0"/>
              <w:bottom w:val="single" w:color="auto" w:sz="4" w:space="0"/>
              <w:right w:val="single" w:color="auto" w:sz="4" w:space="0"/>
            </w:tcBorders>
            <w:noWrap/>
            <w:vAlign w:val="center"/>
          </w:tcPr>
          <w:p w14:paraId="385DF59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项目副经理</w:t>
            </w:r>
          </w:p>
        </w:tc>
        <w:tc>
          <w:tcPr>
            <w:tcW w:w="708" w:type="dxa"/>
            <w:tcBorders>
              <w:top w:val="nil"/>
              <w:left w:val="nil"/>
              <w:bottom w:val="single" w:color="auto" w:sz="4" w:space="0"/>
              <w:right w:val="single" w:color="auto" w:sz="4" w:space="0"/>
            </w:tcBorders>
            <w:noWrap/>
            <w:vAlign w:val="center"/>
          </w:tcPr>
          <w:p w14:paraId="51BA5E73">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w:t>
            </w:r>
          </w:p>
        </w:tc>
        <w:tc>
          <w:tcPr>
            <w:tcW w:w="5670" w:type="dxa"/>
            <w:tcBorders>
              <w:top w:val="nil"/>
              <w:left w:val="nil"/>
              <w:bottom w:val="single" w:color="auto" w:sz="4" w:space="0"/>
              <w:right w:val="single" w:color="auto" w:sz="4" w:space="0"/>
            </w:tcBorders>
            <w:noWrap/>
            <w:vAlign w:val="center"/>
          </w:tcPr>
          <w:p w14:paraId="4E0FCE83">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高级信息系统项目管理师</w:t>
            </w:r>
          </w:p>
        </w:tc>
      </w:tr>
      <w:tr w14:paraId="0516CB94">
        <w:tblPrEx>
          <w:tblCellMar>
            <w:top w:w="0" w:type="dxa"/>
            <w:left w:w="108" w:type="dxa"/>
            <w:bottom w:w="0" w:type="dxa"/>
            <w:right w:w="108" w:type="dxa"/>
          </w:tblCellMar>
        </w:tblPrEx>
        <w:trPr>
          <w:trHeight w:val="285" w:hRule="atLeast"/>
        </w:trPr>
        <w:tc>
          <w:tcPr>
            <w:tcW w:w="2235" w:type="dxa"/>
            <w:tcBorders>
              <w:top w:val="nil"/>
              <w:left w:val="single" w:color="auto" w:sz="4" w:space="0"/>
              <w:bottom w:val="single" w:color="auto" w:sz="4" w:space="0"/>
              <w:right w:val="single" w:color="auto" w:sz="4" w:space="0"/>
            </w:tcBorders>
            <w:noWrap/>
            <w:vAlign w:val="center"/>
          </w:tcPr>
          <w:p w14:paraId="000BDAE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技术负责人</w:t>
            </w:r>
          </w:p>
        </w:tc>
        <w:tc>
          <w:tcPr>
            <w:tcW w:w="708" w:type="dxa"/>
            <w:tcBorders>
              <w:top w:val="nil"/>
              <w:left w:val="nil"/>
              <w:bottom w:val="single" w:color="auto" w:sz="4" w:space="0"/>
              <w:right w:val="single" w:color="auto" w:sz="4" w:space="0"/>
            </w:tcBorders>
            <w:noWrap/>
            <w:vAlign w:val="center"/>
          </w:tcPr>
          <w:p w14:paraId="05C5529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w:t>
            </w:r>
          </w:p>
        </w:tc>
        <w:tc>
          <w:tcPr>
            <w:tcW w:w="5670" w:type="dxa"/>
            <w:tcBorders>
              <w:top w:val="nil"/>
              <w:left w:val="nil"/>
              <w:bottom w:val="single" w:color="auto" w:sz="4" w:space="0"/>
              <w:right w:val="single" w:color="auto" w:sz="4" w:space="0"/>
            </w:tcBorders>
            <w:noWrap/>
            <w:vAlign w:val="center"/>
          </w:tcPr>
          <w:p w14:paraId="3D1858BE">
            <w:pPr>
              <w:widowControl/>
              <w:jc w:val="left"/>
              <w:rPr>
                <w:rFonts w:hint="eastAsia" w:ascii="宋体" w:hAnsi="宋体" w:eastAsia="宋体"/>
                <w:color w:val="auto"/>
                <w:kern w:val="0"/>
                <w:sz w:val="24"/>
                <w:szCs w:val="24"/>
                <w:highlight w:val="none"/>
                <w:lang w:eastAsia="zh-CN"/>
              </w:rPr>
            </w:pPr>
            <w:r>
              <w:rPr>
                <w:rFonts w:hint="eastAsia" w:ascii="宋体" w:hAnsi="宋体"/>
                <w:color w:val="auto"/>
                <w:kern w:val="0"/>
                <w:sz w:val="24"/>
                <w:szCs w:val="24"/>
                <w:highlight w:val="none"/>
              </w:rPr>
              <w:t>计算机与信息技术专业高级工程师</w:t>
            </w:r>
          </w:p>
        </w:tc>
      </w:tr>
      <w:tr w14:paraId="790C208C">
        <w:tblPrEx>
          <w:tblCellMar>
            <w:top w:w="0" w:type="dxa"/>
            <w:left w:w="108" w:type="dxa"/>
            <w:bottom w:w="0" w:type="dxa"/>
            <w:right w:w="108" w:type="dxa"/>
          </w:tblCellMar>
        </w:tblPrEx>
        <w:trPr>
          <w:trHeight w:val="285" w:hRule="atLeast"/>
        </w:trPr>
        <w:tc>
          <w:tcPr>
            <w:tcW w:w="2235" w:type="dxa"/>
            <w:tcBorders>
              <w:top w:val="nil"/>
              <w:left w:val="single" w:color="auto" w:sz="4" w:space="0"/>
              <w:bottom w:val="single" w:color="auto" w:sz="4" w:space="0"/>
              <w:right w:val="single" w:color="auto" w:sz="4" w:space="0"/>
            </w:tcBorders>
            <w:noWrap/>
            <w:vAlign w:val="center"/>
          </w:tcPr>
          <w:p w14:paraId="5194D184">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系统架构师</w:t>
            </w:r>
          </w:p>
        </w:tc>
        <w:tc>
          <w:tcPr>
            <w:tcW w:w="708" w:type="dxa"/>
            <w:tcBorders>
              <w:top w:val="nil"/>
              <w:left w:val="nil"/>
              <w:bottom w:val="single" w:color="auto" w:sz="4" w:space="0"/>
              <w:right w:val="single" w:color="auto" w:sz="4" w:space="0"/>
            </w:tcBorders>
            <w:noWrap/>
            <w:vAlign w:val="center"/>
          </w:tcPr>
          <w:p w14:paraId="2029B50A">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w:t>
            </w:r>
          </w:p>
        </w:tc>
        <w:tc>
          <w:tcPr>
            <w:tcW w:w="5670" w:type="dxa"/>
            <w:tcBorders>
              <w:top w:val="nil"/>
              <w:left w:val="nil"/>
              <w:bottom w:val="single" w:color="auto" w:sz="4" w:space="0"/>
              <w:right w:val="single" w:color="auto" w:sz="4" w:space="0"/>
            </w:tcBorders>
            <w:noWrap/>
            <w:vAlign w:val="center"/>
          </w:tcPr>
          <w:p w14:paraId="51D3029C">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高级系统架构设计师</w:t>
            </w:r>
          </w:p>
        </w:tc>
      </w:tr>
      <w:tr w14:paraId="74DB0976">
        <w:tblPrEx>
          <w:tblCellMar>
            <w:top w:w="0" w:type="dxa"/>
            <w:left w:w="108" w:type="dxa"/>
            <w:bottom w:w="0" w:type="dxa"/>
            <w:right w:w="108" w:type="dxa"/>
          </w:tblCellMar>
        </w:tblPrEx>
        <w:trPr>
          <w:trHeight w:val="285" w:hRule="atLeast"/>
        </w:trPr>
        <w:tc>
          <w:tcPr>
            <w:tcW w:w="2235" w:type="dxa"/>
            <w:tcBorders>
              <w:top w:val="nil"/>
              <w:left w:val="single" w:color="auto" w:sz="4" w:space="0"/>
              <w:bottom w:val="single" w:color="auto" w:sz="4" w:space="0"/>
              <w:right w:val="single" w:color="auto" w:sz="4" w:space="0"/>
            </w:tcBorders>
            <w:noWrap/>
            <w:vAlign w:val="center"/>
          </w:tcPr>
          <w:p w14:paraId="4A907EE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数据工程师</w:t>
            </w:r>
          </w:p>
        </w:tc>
        <w:tc>
          <w:tcPr>
            <w:tcW w:w="708" w:type="dxa"/>
            <w:tcBorders>
              <w:top w:val="nil"/>
              <w:left w:val="nil"/>
              <w:bottom w:val="single" w:color="auto" w:sz="4" w:space="0"/>
              <w:right w:val="single" w:color="auto" w:sz="4" w:space="0"/>
            </w:tcBorders>
            <w:noWrap/>
            <w:vAlign w:val="center"/>
          </w:tcPr>
          <w:p w14:paraId="49410CA7">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w:t>
            </w:r>
          </w:p>
        </w:tc>
        <w:tc>
          <w:tcPr>
            <w:tcW w:w="5670" w:type="dxa"/>
            <w:tcBorders>
              <w:top w:val="nil"/>
              <w:left w:val="nil"/>
              <w:bottom w:val="single" w:color="auto" w:sz="4" w:space="0"/>
              <w:right w:val="single" w:color="auto" w:sz="4" w:space="0"/>
            </w:tcBorders>
            <w:noWrap/>
            <w:vAlign w:val="center"/>
          </w:tcPr>
          <w:p w14:paraId="1C15E8E5">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大数据高级工程师</w:t>
            </w:r>
          </w:p>
        </w:tc>
      </w:tr>
      <w:tr w14:paraId="2D5BBAEC">
        <w:tblPrEx>
          <w:tblCellMar>
            <w:top w:w="0" w:type="dxa"/>
            <w:left w:w="108" w:type="dxa"/>
            <w:bottom w:w="0" w:type="dxa"/>
            <w:right w:w="108" w:type="dxa"/>
          </w:tblCellMar>
        </w:tblPrEx>
        <w:trPr>
          <w:trHeight w:val="285" w:hRule="atLeast"/>
        </w:trPr>
        <w:tc>
          <w:tcPr>
            <w:tcW w:w="2235" w:type="dxa"/>
            <w:tcBorders>
              <w:top w:val="nil"/>
              <w:left w:val="single" w:color="auto" w:sz="4" w:space="0"/>
              <w:bottom w:val="single" w:color="auto" w:sz="4" w:space="0"/>
              <w:right w:val="single" w:color="auto" w:sz="4" w:space="0"/>
            </w:tcBorders>
            <w:noWrap/>
            <w:vAlign w:val="center"/>
          </w:tcPr>
          <w:p w14:paraId="5541E28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开发工程师</w:t>
            </w:r>
          </w:p>
        </w:tc>
        <w:tc>
          <w:tcPr>
            <w:tcW w:w="708" w:type="dxa"/>
            <w:tcBorders>
              <w:top w:val="nil"/>
              <w:left w:val="nil"/>
              <w:bottom w:val="single" w:color="auto" w:sz="4" w:space="0"/>
              <w:right w:val="single" w:color="auto" w:sz="4" w:space="0"/>
            </w:tcBorders>
            <w:noWrap/>
            <w:vAlign w:val="center"/>
          </w:tcPr>
          <w:p w14:paraId="41947DBB">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10</w:t>
            </w:r>
          </w:p>
        </w:tc>
        <w:tc>
          <w:tcPr>
            <w:tcW w:w="5670" w:type="dxa"/>
            <w:tcBorders>
              <w:top w:val="nil"/>
              <w:left w:val="nil"/>
              <w:bottom w:val="single" w:color="auto" w:sz="4" w:space="0"/>
              <w:right w:val="single" w:color="auto" w:sz="4" w:space="0"/>
            </w:tcBorders>
            <w:noWrap/>
            <w:vAlign w:val="center"/>
          </w:tcPr>
          <w:p w14:paraId="26F74DDF">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计算机技术及应用专业高级工程师2人、计算机与信息技术专业中级工程师4人、软件设计师4人</w:t>
            </w:r>
          </w:p>
        </w:tc>
      </w:tr>
      <w:tr w14:paraId="768FE5E1">
        <w:tblPrEx>
          <w:tblCellMar>
            <w:top w:w="0" w:type="dxa"/>
            <w:left w:w="108" w:type="dxa"/>
            <w:bottom w:w="0" w:type="dxa"/>
            <w:right w:w="108" w:type="dxa"/>
          </w:tblCellMar>
        </w:tblPrEx>
        <w:trPr>
          <w:trHeight w:val="285" w:hRule="atLeast"/>
        </w:trPr>
        <w:tc>
          <w:tcPr>
            <w:tcW w:w="2235" w:type="dxa"/>
            <w:tcBorders>
              <w:top w:val="nil"/>
              <w:left w:val="single" w:color="auto" w:sz="4" w:space="0"/>
              <w:bottom w:val="single" w:color="auto" w:sz="4" w:space="0"/>
              <w:right w:val="single" w:color="auto" w:sz="4" w:space="0"/>
            </w:tcBorders>
            <w:noWrap/>
            <w:vAlign w:val="center"/>
          </w:tcPr>
          <w:p w14:paraId="4091091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部署工程师</w:t>
            </w:r>
          </w:p>
        </w:tc>
        <w:tc>
          <w:tcPr>
            <w:tcW w:w="708" w:type="dxa"/>
            <w:tcBorders>
              <w:top w:val="nil"/>
              <w:left w:val="nil"/>
              <w:bottom w:val="single" w:color="auto" w:sz="4" w:space="0"/>
              <w:right w:val="single" w:color="auto" w:sz="4" w:space="0"/>
            </w:tcBorders>
            <w:noWrap/>
            <w:vAlign w:val="center"/>
          </w:tcPr>
          <w:p w14:paraId="0626D098">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5</w:t>
            </w:r>
          </w:p>
        </w:tc>
        <w:tc>
          <w:tcPr>
            <w:tcW w:w="5670" w:type="dxa"/>
            <w:tcBorders>
              <w:top w:val="nil"/>
              <w:left w:val="nil"/>
              <w:bottom w:val="single" w:color="auto" w:sz="4" w:space="0"/>
              <w:right w:val="single" w:color="auto" w:sz="4" w:space="0"/>
            </w:tcBorders>
            <w:noWrap/>
            <w:vAlign w:val="center"/>
          </w:tcPr>
          <w:p w14:paraId="4EA40001">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计算机系统集成专业高级工程师1人、计算机硬件与软件专业中级工程师2人、电子与信息技术专业中级工程师2人</w:t>
            </w:r>
          </w:p>
        </w:tc>
      </w:tr>
      <w:tr w14:paraId="08A6E6E7">
        <w:tblPrEx>
          <w:tblCellMar>
            <w:top w:w="0" w:type="dxa"/>
            <w:left w:w="108" w:type="dxa"/>
            <w:bottom w:w="0" w:type="dxa"/>
            <w:right w:w="108" w:type="dxa"/>
          </w:tblCellMar>
        </w:tblPrEx>
        <w:trPr>
          <w:trHeight w:val="285" w:hRule="atLeast"/>
        </w:trPr>
        <w:tc>
          <w:tcPr>
            <w:tcW w:w="2235" w:type="dxa"/>
            <w:tcBorders>
              <w:top w:val="nil"/>
              <w:left w:val="single" w:color="auto" w:sz="4" w:space="0"/>
              <w:bottom w:val="single" w:color="auto" w:sz="4" w:space="0"/>
              <w:right w:val="single" w:color="auto" w:sz="4" w:space="0"/>
            </w:tcBorders>
            <w:noWrap/>
            <w:vAlign w:val="center"/>
          </w:tcPr>
          <w:p w14:paraId="172E417D">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网络工程师</w:t>
            </w:r>
          </w:p>
        </w:tc>
        <w:tc>
          <w:tcPr>
            <w:tcW w:w="708" w:type="dxa"/>
            <w:tcBorders>
              <w:top w:val="nil"/>
              <w:left w:val="nil"/>
              <w:bottom w:val="single" w:color="auto" w:sz="4" w:space="0"/>
              <w:right w:val="single" w:color="auto" w:sz="4" w:space="0"/>
            </w:tcBorders>
            <w:noWrap/>
            <w:vAlign w:val="center"/>
          </w:tcPr>
          <w:p w14:paraId="1B4B707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1</w:t>
            </w:r>
          </w:p>
        </w:tc>
        <w:tc>
          <w:tcPr>
            <w:tcW w:w="5670" w:type="dxa"/>
            <w:tcBorders>
              <w:top w:val="nil"/>
              <w:left w:val="nil"/>
              <w:bottom w:val="single" w:color="auto" w:sz="4" w:space="0"/>
              <w:right w:val="single" w:color="auto" w:sz="4" w:space="0"/>
            </w:tcBorders>
            <w:noWrap/>
            <w:vAlign w:val="center"/>
          </w:tcPr>
          <w:p w14:paraId="6DE2167F">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计算机应用与网络工程专业高级工程师</w:t>
            </w:r>
          </w:p>
        </w:tc>
      </w:tr>
      <w:tr w14:paraId="016ABB78">
        <w:tblPrEx>
          <w:tblCellMar>
            <w:top w:w="0" w:type="dxa"/>
            <w:left w:w="108" w:type="dxa"/>
            <w:bottom w:w="0" w:type="dxa"/>
            <w:right w:w="108" w:type="dxa"/>
          </w:tblCellMar>
        </w:tblPrEx>
        <w:trPr>
          <w:trHeight w:val="285" w:hRule="atLeast"/>
        </w:trPr>
        <w:tc>
          <w:tcPr>
            <w:tcW w:w="2235" w:type="dxa"/>
            <w:tcBorders>
              <w:top w:val="nil"/>
              <w:left w:val="single" w:color="auto" w:sz="4" w:space="0"/>
              <w:bottom w:val="single" w:color="auto" w:sz="4" w:space="0"/>
              <w:right w:val="single" w:color="auto" w:sz="4" w:space="0"/>
            </w:tcBorders>
            <w:noWrap/>
            <w:vAlign w:val="center"/>
          </w:tcPr>
          <w:p w14:paraId="4F7896BE">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测试工程师</w:t>
            </w:r>
          </w:p>
        </w:tc>
        <w:tc>
          <w:tcPr>
            <w:tcW w:w="708" w:type="dxa"/>
            <w:tcBorders>
              <w:top w:val="nil"/>
              <w:left w:val="nil"/>
              <w:bottom w:val="single" w:color="auto" w:sz="4" w:space="0"/>
              <w:right w:val="single" w:color="auto" w:sz="4" w:space="0"/>
            </w:tcBorders>
            <w:noWrap/>
            <w:vAlign w:val="center"/>
          </w:tcPr>
          <w:p w14:paraId="1797AC9C">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w:t>
            </w:r>
          </w:p>
        </w:tc>
        <w:tc>
          <w:tcPr>
            <w:tcW w:w="5670" w:type="dxa"/>
            <w:tcBorders>
              <w:top w:val="nil"/>
              <w:left w:val="nil"/>
              <w:bottom w:val="single" w:color="auto" w:sz="4" w:space="0"/>
              <w:right w:val="single" w:color="auto" w:sz="4" w:space="0"/>
            </w:tcBorders>
            <w:noWrap/>
            <w:vAlign w:val="center"/>
          </w:tcPr>
          <w:p w14:paraId="32DB292F">
            <w:pPr>
              <w:widowControl/>
              <w:jc w:val="left"/>
              <w:rPr>
                <w:rFonts w:hint="eastAsia" w:ascii="宋体" w:hAnsi="宋体" w:eastAsia="宋体"/>
                <w:color w:val="auto"/>
                <w:kern w:val="0"/>
                <w:sz w:val="24"/>
                <w:szCs w:val="24"/>
                <w:highlight w:val="none"/>
                <w:lang w:eastAsia="zh-CN"/>
              </w:rPr>
            </w:pPr>
            <w:r>
              <w:rPr>
                <w:rFonts w:hint="eastAsia" w:ascii="宋体" w:hAnsi="宋体"/>
                <w:color w:val="auto"/>
                <w:kern w:val="0"/>
                <w:sz w:val="24"/>
                <w:szCs w:val="24"/>
                <w:highlight w:val="none"/>
              </w:rPr>
              <w:t>软件测评师</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中级及以上</w:t>
            </w:r>
            <w:r>
              <w:rPr>
                <w:rFonts w:hint="eastAsia" w:ascii="宋体" w:hAnsi="宋体"/>
                <w:color w:val="auto"/>
                <w:kern w:val="0"/>
                <w:sz w:val="24"/>
                <w:szCs w:val="24"/>
                <w:highlight w:val="none"/>
                <w:lang w:eastAsia="zh-CN"/>
              </w:rPr>
              <w:t>）</w:t>
            </w:r>
          </w:p>
        </w:tc>
      </w:tr>
      <w:tr w14:paraId="3AFD0439">
        <w:tblPrEx>
          <w:tblCellMar>
            <w:top w:w="0" w:type="dxa"/>
            <w:left w:w="108" w:type="dxa"/>
            <w:bottom w:w="0" w:type="dxa"/>
            <w:right w:w="108" w:type="dxa"/>
          </w:tblCellMar>
        </w:tblPrEx>
        <w:trPr>
          <w:trHeight w:val="285" w:hRule="atLeast"/>
        </w:trPr>
        <w:tc>
          <w:tcPr>
            <w:tcW w:w="2235" w:type="dxa"/>
            <w:tcBorders>
              <w:top w:val="nil"/>
              <w:left w:val="single" w:color="auto" w:sz="4" w:space="0"/>
              <w:bottom w:val="single" w:color="auto" w:sz="4" w:space="0"/>
              <w:right w:val="single" w:color="auto" w:sz="4" w:space="0"/>
            </w:tcBorders>
            <w:noWrap/>
            <w:vAlign w:val="center"/>
          </w:tcPr>
          <w:p w14:paraId="517A930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产品工程师</w:t>
            </w:r>
          </w:p>
        </w:tc>
        <w:tc>
          <w:tcPr>
            <w:tcW w:w="708" w:type="dxa"/>
            <w:tcBorders>
              <w:top w:val="nil"/>
              <w:left w:val="nil"/>
              <w:bottom w:val="single" w:color="auto" w:sz="4" w:space="0"/>
              <w:right w:val="single" w:color="auto" w:sz="4" w:space="0"/>
            </w:tcBorders>
            <w:noWrap/>
            <w:vAlign w:val="center"/>
          </w:tcPr>
          <w:p w14:paraId="0CECA1B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w:t>
            </w:r>
          </w:p>
        </w:tc>
        <w:tc>
          <w:tcPr>
            <w:tcW w:w="5670" w:type="dxa"/>
            <w:tcBorders>
              <w:top w:val="nil"/>
              <w:left w:val="nil"/>
              <w:bottom w:val="single" w:color="auto" w:sz="4" w:space="0"/>
              <w:right w:val="single" w:color="auto" w:sz="4" w:space="0"/>
            </w:tcBorders>
            <w:noWrap/>
            <w:vAlign w:val="center"/>
          </w:tcPr>
          <w:p w14:paraId="093D95F2">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计算机应用技术专业中级工程师</w:t>
            </w:r>
          </w:p>
        </w:tc>
      </w:tr>
      <w:tr w14:paraId="686BEC80">
        <w:tblPrEx>
          <w:tblCellMar>
            <w:top w:w="0" w:type="dxa"/>
            <w:left w:w="108" w:type="dxa"/>
            <w:bottom w:w="0" w:type="dxa"/>
            <w:right w:w="108" w:type="dxa"/>
          </w:tblCellMar>
        </w:tblPrEx>
        <w:trPr>
          <w:trHeight w:val="285" w:hRule="atLeast"/>
        </w:trPr>
        <w:tc>
          <w:tcPr>
            <w:tcW w:w="2235" w:type="dxa"/>
            <w:tcBorders>
              <w:top w:val="nil"/>
              <w:left w:val="single" w:color="auto" w:sz="4" w:space="0"/>
              <w:bottom w:val="single" w:color="auto" w:sz="4" w:space="0"/>
              <w:right w:val="single" w:color="auto" w:sz="4" w:space="0"/>
            </w:tcBorders>
            <w:noWrap/>
            <w:vAlign w:val="center"/>
          </w:tcPr>
          <w:p w14:paraId="30AFAE45">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信息安全工程师</w:t>
            </w:r>
          </w:p>
        </w:tc>
        <w:tc>
          <w:tcPr>
            <w:tcW w:w="708" w:type="dxa"/>
            <w:tcBorders>
              <w:top w:val="nil"/>
              <w:left w:val="nil"/>
              <w:bottom w:val="single" w:color="auto" w:sz="4" w:space="0"/>
              <w:right w:val="single" w:color="auto" w:sz="4" w:space="0"/>
            </w:tcBorders>
            <w:noWrap/>
            <w:vAlign w:val="center"/>
          </w:tcPr>
          <w:p w14:paraId="09F4AED1">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w:t>
            </w:r>
          </w:p>
        </w:tc>
        <w:tc>
          <w:tcPr>
            <w:tcW w:w="5670" w:type="dxa"/>
            <w:tcBorders>
              <w:top w:val="nil"/>
              <w:left w:val="nil"/>
              <w:bottom w:val="single" w:color="auto" w:sz="4" w:space="0"/>
              <w:right w:val="single" w:color="auto" w:sz="4" w:space="0"/>
            </w:tcBorders>
            <w:noWrap/>
            <w:vAlign w:val="center"/>
          </w:tcPr>
          <w:p w14:paraId="74473DE9">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信息安全工程师</w:t>
            </w:r>
          </w:p>
        </w:tc>
      </w:tr>
      <w:tr w14:paraId="3A6EB49D">
        <w:tblPrEx>
          <w:tblCellMar>
            <w:top w:w="0" w:type="dxa"/>
            <w:left w:w="108" w:type="dxa"/>
            <w:bottom w:w="0" w:type="dxa"/>
            <w:right w:w="108" w:type="dxa"/>
          </w:tblCellMar>
        </w:tblPrEx>
        <w:trPr>
          <w:trHeight w:val="285" w:hRule="atLeast"/>
        </w:trPr>
        <w:tc>
          <w:tcPr>
            <w:tcW w:w="2235" w:type="dxa"/>
            <w:tcBorders>
              <w:top w:val="nil"/>
              <w:left w:val="single" w:color="auto" w:sz="4" w:space="0"/>
              <w:bottom w:val="single" w:color="auto" w:sz="4" w:space="0"/>
              <w:right w:val="single" w:color="auto" w:sz="4" w:space="0"/>
            </w:tcBorders>
            <w:noWrap/>
            <w:vAlign w:val="center"/>
          </w:tcPr>
          <w:p w14:paraId="7CE1D7A2">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系统分析工程师</w:t>
            </w:r>
          </w:p>
        </w:tc>
        <w:tc>
          <w:tcPr>
            <w:tcW w:w="708" w:type="dxa"/>
            <w:tcBorders>
              <w:top w:val="nil"/>
              <w:left w:val="nil"/>
              <w:bottom w:val="single" w:color="auto" w:sz="4" w:space="0"/>
              <w:right w:val="single" w:color="auto" w:sz="4" w:space="0"/>
            </w:tcBorders>
            <w:noWrap/>
            <w:vAlign w:val="center"/>
          </w:tcPr>
          <w:p w14:paraId="358F4340">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2</w:t>
            </w:r>
          </w:p>
        </w:tc>
        <w:tc>
          <w:tcPr>
            <w:tcW w:w="5670" w:type="dxa"/>
            <w:tcBorders>
              <w:top w:val="nil"/>
              <w:left w:val="nil"/>
              <w:bottom w:val="single" w:color="auto" w:sz="4" w:space="0"/>
              <w:right w:val="single" w:color="auto" w:sz="4" w:space="0"/>
            </w:tcBorders>
            <w:noWrap/>
            <w:vAlign w:val="center"/>
          </w:tcPr>
          <w:p w14:paraId="1B5B04F2">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高级系统分析师</w:t>
            </w:r>
          </w:p>
        </w:tc>
      </w:tr>
      <w:tr w14:paraId="04740C71">
        <w:tblPrEx>
          <w:tblCellMar>
            <w:top w:w="0" w:type="dxa"/>
            <w:left w:w="108" w:type="dxa"/>
            <w:bottom w:w="0" w:type="dxa"/>
            <w:right w:w="108" w:type="dxa"/>
          </w:tblCellMar>
        </w:tblPrEx>
        <w:trPr>
          <w:trHeight w:val="285" w:hRule="atLeast"/>
        </w:trPr>
        <w:tc>
          <w:tcPr>
            <w:tcW w:w="2235" w:type="dxa"/>
            <w:tcBorders>
              <w:top w:val="nil"/>
              <w:left w:val="single" w:color="auto" w:sz="4" w:space="0"/>
              <w:bottom w:val="single" w:color="auto" w:sz="4" w:space="0"/>
              <w:right w:val="single" w:color="auto" w:sz="4" w:space="0"/>
            </w:tcBorders>
            <w:noWrap/>
            <w:vAlign w:val="center"/>
          </w:tcPr>
          <w:p w14:paraId="0C406B29">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总人数</w:t>
            </w:r>
          </w:p>
        </w:tc>
        <w:tc>
          <w:tcPr>
            <w:tcW w:w="708" w:type="dxa"/>
            <w:tcBorders>
              <w:top w:val="nil"/>
              <w:left w:val="nil"/>
              <w:bottom w:val="single" w:color="auto" w:sz="4" w:space="0"/>
              <w:right w:val="single" w:color="auto" w:sz="4" w:space="0"/>
            </w:tcBorders>
            <w:noWrap/>
            <w:vAlign w:val="center"/>
          </w:tcPr>
          <w:p w14:paraId="0AFD83A6">
            <w:pPr>
              <w:widowControl/>
              <w:jc w:val="center"/>
              <w:rPr>
                <w:rFonts w:ascii="宋体" w:hAnsi="宋体"/>
                <w:color w:val="auto"/>
                <w:kern w:val="0"/>
                <w:sz w:val="24"/>
                <w:szCs w:val="24"/>
                <w:highlight w:val="none"/>
              </w:rPr>
            </w:pPr>
            <w:r>
              <w:rPr>
                <w:rFonts w:hint="eastAsia" w:ascii="宋体" w:hAnsi="宋体"/>
                <w:color w:val="auto"/>
                <w:kern w:val="0"/>
                <w:sz w:val="24"/>
                <w:szCs w:val="24"/>
                <w:highlight w:val="none"/>
              </w:rPr>
              <w:t>30</w:t>
            </w:r>
          </w:p>
        </w:tc>
        <w:tc>
          <w:tcPr>
            <w:tcW w:w="5670" w:type="dxa"/>
            <w:tcBorders>
              <w:top w:val="nil"/>
              <w:left w:val="nil"/>
              <w:bottom w:val="single" w:color="auto" w:sz="4" w:space="0"/>
              <w:right w:val="single" w:color="auto" w:sz="4" w:space="0"/>
            </w:tcBorders>
            <w:noWrap/>
            <w:vAlign w:val="center"/>
          </w:tcPr>
          <w:p w14:paraId="3608D795">
            <w:pPr>
              <w:widowControl/>
              <w:jc w:val="left"/>
              <w:rPr>
                <w:rFonts w:ascii="宋体" w:hAnsi="宋体"/>
                <w:color w:val="auto"/>
                <w:kern w:val="0"/>
                <w:sz w:val="24"/>
                <w:szCs w:val="24"/>
                <w:highlight w:val="none"/>
              </w:rPr>
            </w:pPr>
            <w:r>
              <w:rPr>
                <w:rFonts w:hint="eastAsia" w:ascii="宋体" w:hAnsi="宋体"/>
                <w:color w:val="auto"/>
                <w:sz w:val="24"/>
                <w:szCs w:val="24"/>
                <w:highlight w:val="none"/>
              </w:rPr>
              <w:t>所有岗位应合法合规持证上岗(具备相应有效资质)</w:t>
            </w:r>
          </w:p>
        </w:tc>
      </w:tr>
    </w:tbl>
    <w:p w14:paraId="11CBB9AB">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需提供人员名单、相关证书。项目建设期间需派驻至少2名工程师7*8小时在项目现场开展项目实施工作。</w:t>
      </w:r>
    </w:p>
    <w:p w14:paraId="4FA17A0C">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（3）信息化集成团队：建议安排10名以上专业技术人员，团队内各岗位及人数设置建议如下:</w:t>
      </w:r>
    </w:p>
    <w:tbl>
      <w:tblPr>
        <w:tblStyle w:val="5"/>
        <w:tblW w:w="8613" w:type="dxa"/>
        <w:tblInd w:w="0" w:type="dxa"/>
        <w:tblLayout w:type="fixed"/>
        <w:tblCellMar>
          <w:top w:w="0" w:type="dxa"/>
          <w:left w:w="108" w:type="dxa"/>
          <w:bottom w:w="0" w:type="dxa"/>
          <w:right w:w="108" w:type="dxa"/>
        </w:tblCellMar>
      </w:tblPr>
      <w:tblGrid>
        <w:gridCol w:w="2376"/>
        <w:gridCol w:w="797"/>
        <w:gridCol w:w="5440"/>
      </w:tblGrid>
      <w:tr w14:paraId="0BB901E6">
        <w:tblPrEx>
          <w:tblCellMar>
            <w:top w:w="0" w:type="dxa"/>
            <w:left w:w="108" w:type="dxa"/>
            <w:bottom w:w="0" w:type="dxa"/>
            <w:right w:w="108" w:type="dxa"/>
          </w:tblCellMar>
        </w:tblPrEx>
        <w:trPr>
          <w:trHeight w:val="285" w:hRule="atLeast"/>
        </w:trPr>
        <w:tc>
          <w:tcPr>
            <w:tcW w:w="2376" w:type="dxa"/>
            <w:tcBorders>
              <w:top w:val="single" w:color="auto" w:sz="4" w:space="0"/>
              <w:left w:val="single" w:color="auto" w:sz="4" w:space="0"/>
              <w:bottom w:val="single" w:color="auto" w:sz="4" w:space="0"/>
              <w:right w:val="single" w:color="auto" w:sz="4" w:space="0"/>
            </w:tcBorders>
            <w:noWrap/>
            <w:vAlign w:val="center"/>
          </w:tcPr>
          <w:p w14:paraId="5D47A9C9">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信息化集成团队岗位</w:t>
            </w:r>
          </w:p>
        </w:tc>
        <w:tc>
          <w:tcPr>
            <w:tcW w:w="797" w:type="dxa"/>
            <w:tcBorders>
              <w:top w:val="single" w:color="auto" w:sz="4" w:space="0"/>
              <w:left w:val="nil"/>
              <w:bottom w:val="single" w:color="auto" w:sz="4" w:space="0"/>
              <w:right w:val="single" w:color="auto" w:sz="4" w:space="0"/>
            </w:tcBorders>
            <w:noWrap/>
            <w:vAlign w:val="center"/>
          </w:tcPr>
          <w:p w14:paraId="40F6CD1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人数</w:t>
            </w:r>
          </w:p>
        </w:tc>
        <w:tc>
          <w:tcPr>
            <w:tcW w:w="5440" w:type="dxa"/>
            <w:tcBorders>
              <w:top w:val="single" w:color="auto" w:sz="4" w:space="0"/>
              <w:left w:val="nil"/>
              <w:bottom w:val="single" w:color="auto" w:sz="4" w:space="0"/>
              <w:right w:val="single" w:color="auto" w:sz="4" w:space="0"/>
            </w:tcBorders>
            <w:noWrap/>
            <w:vAlign w:val="center"/>
          </w:tcPr>
          <w:p w14:paraId="42487F08">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人员证书</w:t>
            </w:r>
          </w:p>
        </w:tc>
      </w:tr>
      <w:tr w14:paraId="62622F21">
        <w:tblPrEx>
          <w:tblCellMar>
            <w:top w:w="0" w:type="dxa"/>
            <w:left w:w="108" w:type="dxa"/>
            <w:bottom w:w="0" w:type="dxa"/>
            <w:right w:w="108" w:type="dxa"/>
          </w:tblCellMar>
        </w:tblPrEx>
        <w:trPr>
          <w:trHeight w:val="285" w:hRule="atLeast"/>
        </w:trPr>
        <w:tc>
          <w:tcPr>
            <w:tcW w:w="2376" w:type="dxa"/>
            <w:tcBorders>
              <w:top w:val="nil"/>
              <w:left w:val="single" w:color="auto" w:sz="4" w:space="0"/>
              <w:bottom w:val="single" w:color="auto" w:sz="4" w:space="0"/>
              <w:right w:val="single" w:color="auto" w:sz="4" w:space="0"/>
            </w:tcBorders>
            <w:noWrap/>
            <w:vAlign w:val="center"/>
          </w:tcPr>
          <w:p w14:paraId="07456DB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项目副经理</w:t>
            </w:r>
          </w:p>
        </w:tc>
        <w:tc>
          <w:tcPr>
            <w:tcW w:w="797" w:type="dxa"/>
            <w:tcBorders>
              <w:top w:val="nil"/>
              <w:left w:val="nil"/>
              <w:bottom w:val="single" w:color="auto" w:sz="4" w:space="0"/>
              <w:right w:val="single" w:color="auto" w:sz="4" w:space="0"/>
            </w:tcBorders>
            <w:noWrap/>
            <w:vAlign w:val="center"/>
          </w:tcPr>
          <w:p w14:paraId="7A56889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5440" w:type="dxa"/>
            <w:tcBorders>
              <w:top w:val="nil"/>
              <w:left w:val="nil"/>
              <w:bottom w:val="single" w:color="auto" w:sz="4" w:space="0"/>
              <w:right w:val="single" w:color="auto" w:sz="4" w:space="0"/>
            </w:tcBorders>
            <w:noWrap/>
            <w:vAlign w:val="center"/>
          </w:tcPr>
          <w:p w14:paraId="53821E53">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系统集成项目管理工程师</w:t>
            </w:r>
          </w:p>
        </w:tc>
      </w:tr>
      <w:tr w14:paraId="6FF16860">
        <w:tblPrEx>
          <w:tblCellMar>
            <w:top w:w="0" w:type="dxa"/>
            <w:left w:w="108" w:type="dxa"/>
            <w:bottom w:w="0" w:type="dxa"/>
            <w:right w:w="108" w:type="dxa"/>
          </w:tblCellMar>
        </w:tblPrEx>
        <w:trPr>
          <w:trHeight w:val="285" w:hRule="atLeast"/>
        </w:trPr>
        <w:tc>
          <w:tcPr>
            <w:tcW w:w="2376" w:type="dxa"/>
            <w:tcBorders>
              <w:top w:val="nil"/>
              <w:left w:val="single" w:color="auto" w:sz="4" w:space="0"/>
              <w:bottom w:val="single" w:color="auto" w:sz="4" w:space="0"/>
              <w:right w:val="single" w:color="auto" w:sz="4" w:space="0"/>
            </w:tcBorders>
            <w:noWrap/>
            <w:vAlign w:val="center"/>
          </w:tcPr>
          <w:p w14:paraId="64FD7CF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信息安全工程师</w:t>
            </w:r>
          </w:p>
        </w:tc>
        <w:tc>
          <w:tcPr>
            <w:tcW w:w="797" w:type="dxa"/>
            <w:tcBorders>
              <w:top w:val="nil"/>
              <w:left w:val="nil"/>
              <w:bottom w:val="single" w:color="auto" w:sz="4" w:space="0"/>
              <w:right w:val="single" w:color="auto" w:sz="4" w:space="0"/>
            </w:tcBorders>
            <w:noWrap/>
            <w:vAlign w:val="center"/>
          </w:tcPr>
          <w:p w14:paraId="4DEA5EF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5440" w:type="dxa"/>
            <w:tcBorders>
              <w:top w:val="nil"/>
              <w:left w:val="nil"/>
              <w:bottom w:val="single" w:color="auto" w:sz="4" w:space="0"/>
              <w:right w:val="single" w:color="auto" w:sz="4" w:space="0"/>
            </w:tcBorders>
            <w:noWrap/>
            <w:vAlign w:val="center"/>
          </w:tcPr>
          <w:p w14:paraId="0993A5DA">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注册信息安全工程师</w:t>
            </w:r>
          </w:p>
        </w:tc>
      </w:tr>
      <w:tr w14:paraId="12FCF60B">
        <w:tblPrEx>
          <w:tblCellMar>
            <w:top w:w="0" w:type="dxa"/>
            <w:left w:w="108" w:type="dxa"/>
            <w:bottom w:w="0" w:type="dxa"/>
            <w:right w:w="108" w:type="dxa"/>
          </w:tblCellMar>
        </w:tblPrEx>
        <w:trPr>
          <w:trHeight w:val="285" w:hRule="atLeast"/>
        </w:trPr>
        <w:tc>
          <w:tcPr>
            <w:tcW w:w="2376" w:type="dxa"/>
            <w:tcBorders>
              <w:top w:val="nil"/>
              <w:left w:val="single" w:color="auto" w:sz="4" w:space="0"/>
              <w:bottom w:val="single" w:color="auto" w:sz="4" w:space="0"/>
              <w:right w:val="single" w:color="auto" w:sz="4" w:space="0"/>
            </w:tcBorders>
            <w:noWrap/>
            <w:vAlign w:val="center"/>
          </w:tcPr>
          <w:p w14:paraId="123C34B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网络工程师</w:t>
            </w:r>
          </w:p>
        </w:tc>
        <w:tc>
          <w:tcPr>
            <w:tcW w:w="797" w:type="dxa"/>
            <w:tcBorders>
              <w:top w:val="nil"/>
              <w:left w:val="nil"/>
              <w:bottom w:val="single" w:color="auto" w:sz="4" w:space="0"/>
              <w:right w:val="single" w:color="auto" w:sz="4" w:space="0"/>
            </w:tcBorders>
            <w:noWrap/>
            <w:vAlign w:val="center"/>
          </w:tcPr>
          <w:p w14:paraId="6F292E1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5440" w:type="dxa"/>
            <w:tcBorders>
              <w:top w:val="nil"/>
              <w:left w:val="nil"/>
              <w:bottom w:val="single" w:color="auto" w:sz="4" w:space="0"/>
              <w:right w:val="single" w:color="auto" w:sz="4" w:space="0"/>
            </w:tcBorders>
            <w:noWrap/>
            <w:vAlign w:val="center"/>
          </w:tcPr>
          <w:p w14:paraId="5A689863">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信息通信与网络工程专业高级工程师</w:t>
            </w:r>
          </w:p>
        </w:tc>
      </w:tr>
      <w:tr w14:paraId="54AFEE9E">
        <w:tblPrEx>
          <w:tblCellMar>
            <w:top w:w="0" w:type="dxa"/>
            <w:left w:w="108" w:type="dxa"/>
            <w:bottom w:w="0" w:type="dxa"/>
            <w:right w:w="108" w:type="dxa"/>
          </w:tblCellMar>
        </w:tblPrEx>
        <w:trPr>
          <w:trHeight w:val="285" w:hRule="atLeast"/>
        </w:trPr>
        <w:tc>
          <w:tcPr>
            <w:tcW w:w="2376" w:type="dxa"/>
            <w:tcBorders>
              <w:top w:val="nil"/>
              <w:left w:val="single" w:color="auto" w:sz="4" w:space="0"/>
              <w:bottom w:val="single" w:color="auto" w:sz="4" w:space="0"/>
              <w:right w:val="single" w:color="auto" w:sz="4" w:space="0"/>
            </w:tcBorders>
            <w:noWrap/>
            <w:vAlign w:val="center"/>
          </w:tcPr>
          <w:p w14:paraId="4E858DD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系统集成工程师</w:t>
            </w:r>
          </w:p>
        </w:tc>
        <w:tc>
          <w:tcPr>
            <w:tcW w:w="797" w:type="dxa"/>
            <w:tcBorders>
              <w:top w:val="nil"/>
              <w:left w:val="nil"/>
              <w:bottom w:val="single" w:color="auto" w:sz="4" w:space="0"/>
              <w:right w:val="single" w:color="auto" w:sz="4" w:space="0"/>
            </w:tcBorders>
            <w:noWrap/>
            <w:vAlign w:val="center"/>
          </w:tcPr>
          <w:p w14:paraId="6CCE0B7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5440" w:type="dxa"/>
            <w:tcBorders>
              <w:top w:val="nil"/>
              <w:left w:val="nil"/>
              <w:bottom w:val="single" w:color="auto" w:sz="4" w:space="0"/>
              <w:right w:val="single" w:color="auto" w:sz="4" w:space="0"/>
            </w:tcBorders>
            <w:noWrap/>
            <w:vAlign w:val="center"/>
          </w:tcPr>
          <w:p w14:paraId="178F116A">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系统集成专业中级工程师</w:t>
            </w:r>
          </w:p>
        </w:tc>
      </w:tr>
      <w:tr w14:paraId="3746AAA4">
        <w:tblPrEx>
          <w:tblCellMar>
            <w:top w:w="0" w:type="dxa"/>
            <w:left w:w="108" w:type="dxa"/>
            <w:bottom w:w="0" w:type="dxa"/>
            <w:right w:w="108" w:type="dxa"/>
          </w:tblCellMar>
        </w:tblPrEx>
        <w:trPr>
          <w:trHeight w:val="285" w:hRule="atLeast"/>
        </w:trPr>
        <w:tc>
          <w:tcPr>
            <w:tcW w:w="2376" w:type="dxa"/>
            <w:tcBorders>
              <w:top w:val="nil"/>
              <w:left w:val="single" w:color="auto" w:sz="4" w:space="0"/>
              <w:bottom w:val="single" w:color="auto" w:sz="4" w:space="0"/>
              <w:right w:val="single" w:color="auto" w:sz="4" w:space="0"/>
            </w:tcBorders>
            <w:noWrap/>
            <w:vAlign w:val="center"/>
          </w:tcPr>
          <w:p w14:paraId="02D4F94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总人数</w:t>
            </w:r>
          </w:p>
        </w:tc>
        <w:tc>
          <w:tcPr>
            <w:tcW w:w="797" w:type="dxa"/>
            <w:tcBorders>
              <w:top w:val="nil"/>
              <w:left w:val="nil"/>
              <w:bottom w:val="single" w:color="auto" w:sz="4" w:space="0"/>
              <w:right w:val="single" w:color="auto" w:sz="4" w:space="0"/>
            </w:tcBorders>
            <w:noWrap/>
            <w:vAlign w:val="center"/>
          </w:tcPr>
          <w:p w14:paraId="6F6E771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5440" w:type="dxa"/>
            <w:tcBorders>
              <w:top w:val="nil"/>
              <w:left w:val="nil"/>
              <w:bottom w:val="single" w:color="auto" w:sz="4" w:space="0"/>
              <w:right w:val="single" w:color="auto" w:sz="4" w:space="0"/>
            </w:tcBorders>
            <w:noWrap/>
            <w:vAlign w:val="center"/>
          </w:tcPr>
          <w:p w14:paraId="226A6092">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所有岗位应合法合规持证上岗(具备相应有效资质)</w:t>
            </w:r>
          </w:p>
        </w:tc>
      </w:tr>
    </w:tbl>
    <w:p w14:paraId="39EF2884">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需提供人员名单、相关证书。</w:t>
      </w:r>
    </w:p>
    <w:p w14:paraId="76B6B080">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（4）硬件安装团队：建议安排10名以上专业技术人员（团队成员至少5人需持有高处作业证证书），并配备至少一名具备资质证书的专职安全生产管理人员，需提供人员名单、相关证书。</w:t>
      </w:r>
    </w:p>
    <w:p w14:paraId="73EB8E7D">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以上3个团队的人员不得重复使用，所有团队成员（除项目经理为5年以上从业经验）具有3年以上信息化集成项目相关经验，且所有岗位应合法合规持证上岗(具备相应有效资质)，提供近半年内连续3个月的社保。</w:t>
      </w:r>
    </w:p>
    <w:p w14:paraId="4D37501B">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8B87E1D">
      <w:pPr>
        <w:pStyle w:val="12"/>
        <w:numPr>
          <w:ilvl w:val="0"/>
          <w:numId w:val="2"/>
        </w:numPr>
        <w:outlineLvl w:val="1"/>
        <w:rPr>
          <w:rFonts w:hint="eastAsia" w:ascii="宋体" w:hAnsi="宋体"/>
          <w:b/>
          <w:color w:val="auto"/>
          <w:sz w:val="24"/>
          <w:szCs w:val="24"/>
          <w:highlight w:val="none"/>
        </w:rPr>
      </w:pPr>
      <w:r>
        <w:rPr>
          <w:rFonts w:hint="eastAsia" w:ascii="宋体" w:hAnsi="宋体"/>
          <w:b/>
          <w:color w:val="auto"/>
          <w:sz w:val="24"/>
          <w:szCs w:val="24"/>
          <w:highlight w:val="none"/>
        </w:rPr>
        <w:t>付款方式</w:t>
      </w:r>
    </w:p>
    <w:p w14:paraId="19CD09ED">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1.合同签订后支付中标价的29%。</w:t>
      </w:r>
    </w:p>
    <w:p w14:paraId="527B8162">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2.本项目所有硬件货物类产品到货并安装完成后，支付中标价的31%。</w:t>
      </w:r>
    </w:p>
    <w:p w14:paraId="4DBC4EC9">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3.项目整体上线，并完成终验后支付中标价的30%。</w:t>
      </w:r>
    </w:p>
    <w:p w14:paraId="7D9FC7D9">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4.项目完成审价后，支付至审定价金额的100%。</w:t>
      </w:r>
    </w:p>
    <w:p w14:paraId="33626CC0">
      <w:pPr>
        <w:ind w:firstLine="480" w:firstLineChars="200"/>
        <w:rPr>
          <w:rFonts w:hint="eastAsia" w:ascii="宋体" w:hAnsi="宋体"/>
          <w:color w:val="auto"/>
          <w:sz w:val="24"/>
          <w:szCs w:val="24"/>
          <w:highlight w:val="none"/>
        </w:rPr>
      </w:pPr>
    </w:p>
    <w:p w14:paraId="74286ED7">
      <w:pPr>
        <w:pStyle w:val="12"/>
        <w:numPr>
          <w:ilvl w:val="0"/>
          <w:numId w:val="2"/>
        </w:numPr>
        <w:outlineLvl w:val="1"/>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其它要求：</w:t>
      </w:r>
    </w:p>
    <w:p w14:paraId="65AC401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Times New Roman"/>
          <w:color w:val="auto"/>
          <w:sz w:val="24"/>
          <w:szCs w:val="24"/>
          <w:highlight w:val="none"/>
          <w:lang w:val="en-US" w:eastAsia="zh-CN"/>
        </w:rPr>
      </w:pPr>
      <w:bookmarkStart w:id="0" w:name="_GoBack"/>
      <w:r>
        <w:rPr>
          <w:rFonts w:hint="eastAsia" w:ascii="宋体" w:hAnsi="宋体" w:cs="Times New Roman"/>
          <w:color w:val="auto"/>
          <w:sz w:val="24"/>
          <w:szCs w:val="24"/>
          <w:highlight w:val="none"/>
          <w:lang w:val="en-US" w:eastAsia="zh-CN"/>
        </w:rPr>
        <w:t>⑴供应商需提供针对本项目的系统总体框架和技术路线等方案。</w:t>
      </w:r>
    </w:p>
    <w:p w14:paraId="0FAC2F0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⑵供应商需提供针对本项目的各模块设计方案和连接方案。</w:t>
      </w:r>
    </w:p>
    <w:p w14:paraId="3B44BF6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⑶供应商需提供原系统数据迁移计划和测试方案等。</w:t>
      </w:r>
    </w:p>
    <w:p w14:paraId="2F77DDF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⑷供应商需提供符合服务指标的密码方案。</w:t>
      </w:r>
    </w:p>
    <w:p w14:paraId="0E8899D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⑸供应商需提供针对本项目的安装、调试和验收等方案。</w:t>
      </w:r>
    </w:p>
    <w:p w14:paraId="130E1F5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⑹供应商需提供针对本项目的实施方案、具体情况分析和实施路径等。</w:t>
      </w:r>
    </w:p>
    <w:p w14:paraId="0BCCD8D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⑺供应商需提供针对本项目的培训方案。</w:t>
      </w:r>
    </w:p>
    <w:p w14:paraId="0F24CC6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⑻供应商需提供针对本项目的售后服务方案及故障响应时间等。</w:t>
      </w:r>
    </w:p>
    <w:p w14:paraId="0FE4ACB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⑼供应商需提供近三年类似业绩，并提供相关合同复印件。</w:t>
      </w:r>
    </w:p>
    <w:bookmarkEnd w:id="0"/>
    <w:p w14:paraId="609A90CB">
      <w:pPr>
        <w:rPr>
          <w:color w:val="auto"/>
          <w:highlight w:val="none"/>
        </w:rPr>
      </w:pPr>
      <w:r>
        <w:rPr>
          <w:color w:val="auto"/>
          <w:highlight w:val="none"/>
        </w:rPr>
        <w:t xml:space="preserve"> </w:t>
      </w:r>
    </w:p>
    <w:p w14:paraId="2007193C">
      <w:pPr>
        <w:rPr>
          <w:rFonts w:hint="eastAsia"/>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Futura Hv">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E2132"/>
    <w:multiLevelType w:val="multilevel"/>
    <w:tmpl w:val="2A5E2132"/>
    <w:lvl w:ilvl="0" w:tentative="0">
      <w:start w:val="1"/>
      <w:numFmt w:val="decimal"/>
      <w:lvlText w:val="%1、"/>
      <w:lvlJc w:val="left"/>
      <w:pPr>
        <w:ind w:left="840" w:hanging="360"/>
      </w:pPr>
      <w:rPr>
        <w:rFonts w:hint="default" w:ascii="Times New Roman" w:hAnsi="Times New Roman" w:cs="Times New Roman"/>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1">
    <w:nsid w:val="3F044243"/>
    <w:multiLevelType w:val="multilevel"/>
    <w:tmpl w:val="3F044243"/>
    <w:lvl w:ilvl="0" w:tentative="0">
      <w:start w:val="1"/>
      <w:numFmt w:val="japaneseCounting"/>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
    <w:nsid w:val="5FA62374"/>
    <w:multiLevelType w:val="multilevel"/>
    <w:tmpl w:val="5FA62374"/>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8C06A87"/>
    <w:multiLevelType w:val="multilevel"/>
    <w:tmpl w:val="68C06A8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567" w:hanging="567"/>
      </w:pPr>
      <w:rPr>
        <w:rFonts w:hint="default" w:ascii="Times New Roman" w:hAnsi="Times New Roman" w:cs="Times New Roman"/>
      </w:rPr>
    </w:lvl>
    <w:lvl w:ilvl="2" w:tentative="0">
      <w:start w:val="1"/>
      <w:numFmt w:val="decimal"/>
      <w:lvlText w:val="%1.%2.%3."/>
      <w:lvlJc w:val="left"/>
      <w:pPr>
        <w:ind w:left="709" w:hanging="709"/>
      </w:pPr>
      <w:rPr>
        <w:rFonts w:hint="default" w:ascii="Times New Roman" w:hAnsi="Times New Roman" w:cs="Times New Roman"/>
      </w:rPr>
    </w:lvl>
    <w:lvl w:ilvl="3" w:tentative="0">
      <w:start w:val="1"/>
      <w:numFmt w:val="decimal"/>
      <w:lvlText w:val="%1.%2.%3.%4."/>
      <w:lvlJc w:val="left"/>
      <w:pPr>
        <w:ind w:left="851" w:hanging="851"/>
      </w:pPr>
      <w:rPr>
        <w:rFonts w:hint="default" w:ascii="Times New Roman" w:hAnsi="Times New Roman" w:cs="Times New Roman"/>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default" w:ascii="Times New Roman" w:hAnsi="Times New Roman" w:cs="Times New Roman"/>
      </w:rPr>
    </w:lvl>
    <w:lvl w:ilvl="6" w:tentative="0">
      <w:start w:val="1"/>
      <w:numFmt w:val="decimal"/>
      <w:lvlText w:val="%1.%2.%3.%4.%5.%6.%7."/>
      <w:lvlJc w:val="left"/>
      <w:pPr>
        <w:ind w:left="1276" w:hanging="1276"/>
      </w:pPr>
      <w:rPr>
        <w:rFonts w:hint="default" w:ascii="Times New Roman" w:hAnsi="Times New Roman" w:cs="Times New Roman"/>
      </w:rPr>
    </w:lvl>
    <w:lvl w:ilvl="7" w:tentative="0">
      <w:start w:val="1"/>
      <w:numFmt w:val="decimal"/>
      <w:lvlText w:val="%1.%2.%3.%4.%5.%6.%7.%8."/>
      <w:lvlJc w:val="left"/>
      <w:pPr>
        <w:ind w:left="1418" w:hanging="1418"/>
      </w:pPr>
      <w:rPr>
        <w:rFonts w:hint="default" w:ascii="Times New Roman" w:hAnsi="Times New Roman" w:cs="Times New Roman"/>
      </w:rPr>
    </w:lvl>
    <w:lvl w:ilvl="8" w:tentative="0">
      <w:start w:val="1"/>
      <w:numFmt w:val="decimal"/>
      <w:lvlText w:val="%1.%2.%3.%4.%5.%6.%7.%8.%9."/>
      <w:lvlJc w:val="left"/>
      <w:pPr>
        <w:ind w:left="1559" w:hanging="1559"/>
      </w:pPr>
      <w:rPr>
        <w:rFonts w:hint="default" w:ascii="Times New Roman" w:hAnsi="Times New Roman" w:cs="Times New Roman"/>
      </w:rPr>
    </w:lvl>
  </w:abstractNum>
  <w:abstractNum w:abstractNumId="4">
    <w:nsid w:val="75F0C7EC"/>
    <w:multiLevelType w:val="singleLevel"/>
    <w:tmpl w:val="75F0C7EC"/>
    <w:lvl w:ilvl="0" w:tentative="0">
      <w:start w:val="1"/>
      <w:numFmt w:val="decimal"/>
      <w:suff w:val="nothing"/>
      <w:lvlText w:val="%1、"/>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13"/>
    <w:rsid w:val="003665B6"/>
    <w:rsid w:val="00891213"/>
    <w:rsid w:val="00E72CC9"/>
    <w:rsid w:val="057A6FF0"/>
    <w:rsid w:val="0739771A"/>
    <w:rsid w:val="0D196D97"/>
    <w:rsid w:val="10C1473A"/>
    <w:rsid w:val="19C9198C"/>
    <w:rsid w:val="27484E85"/>
    <w:rsid w:val="28064208"/>
    <w:rsid w:val="2AB551B1"/>
    <w:rsid w:val="380B76CE"/>
    <w:rsid w:val="3E737E23"/>
    <w:rsid w:val="41ED0796"/>
    <w:rsid w:val="44331D1A"/>
    <w:rsid w:val="56317342"/>
    <w:rsid w:val="5E515E4C"/>
    <w:rsid w:val="6A786209"/>
    <w:rsid w:val="6B4209F0"/>
    <w:rsid w:val="6C474C68"/>
    <w:rsid w:val="763866A8"/>
    <w:rsid w:val="7BB44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9"/>
    <w:qFormat/>
    <w:uiPriority w:val="99"/>
    <w:pPr>
      <w:keepNext/>
      <w:keepLines/>
      <w:spacing w:before="160" w:after="80"/>
      <w:outlineLvl w:val="1"/>
    </w:pPr>
    <w:rPr>
      <w:rFonts w:ascii="等线 Light" w:hAnsi="等线 Light"/>
      <w:color w:val="0F4761"/>
      <w:sz w:val="40"/>
      <w:szCs w:val="40"/>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0"/>
    <w:unhideWhenUsed/>
    <w:qFormat/>
    <w:uiPriority w:val="99"/>
    <w:pPr>
      <w:spacing w:before="180" w:after="180"/>
    </w:pPr>
  </w:style>
  <w:style w:type="paragraph" w:styleId="4">
    <w:name w:val="footer"/>
    <w:basedOn w:val="1"/>
    <w:link w:val="15"/>
    <w:unhideWhenUsed/>
    <w:qFormat/>
    <w:uiPriority w:val="99"/>
    <w:pPr>
      <w:snapToGrid w:val="0"/>
      <w:jc w:val="left"/>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标题 2 Char"/>
    <w:basedOn w:val="7"/>
    <w:link w:val="2"/>
    <w:qFormat/>
    <w:uiPriority w:val="99"/>
    <w:rPr>
      <w:rFonts w:ascii="等线 Light" w:hAnsi="等线 Light" w:eastAsia="宋体" w:cs="Times New Roman"/>
      <w:color w:val="0F4761"/>
      <w:sz w:val="40"/>
      <w:szCs w:val="40"/>
    </w:rPr>
  </w:style>
  <w:style w:type="character" w:customStyle="1" w:styleId="10">
    <w:name w:val="正文文本 Char"/>
    <w:basedOn w:val="7"/>
    <w:link w:val="3"/>
    <w:qFormat/>
    <w:uiPriority w:val="99"/>
    <w:rPr>
      <w:rFonts w:ascii="Times New Roman" w:hAnsi="Times New Roman" w:eastAsia="宋体" w:cs="Times New Roman"/>
      <w:szCs w:val="21"/>
    </w:rPr>
  </w:style>
  <w:style w:type="paragraph" w:customStyle="1" w:styleId="11">
    <w:name w:val="AAA闸中心表格！！！！！！！！！"/>
    <w:basedOn w:val="1"/>
    <w:qFormat/>
    <w:uiPriority w:val="0"/>
    <w:pPr>
      <w:widowControl/>
      <w:adjustRightInd w:val="0"/>
      <w:spacing w:line="288" w:lineRule="auto"/>
    </w:pPr>
    <w:rPr>
      <w:kern w:val="0"/>
      <w:sz w:val="24"/>
      <w:szCs w:val="24"/>
    </w:rPr>
  </w:style>
  <w:style w:type="paragraph" w:customStyle="1" w:styleId="12">
    <w:name w:val="List Paragraph1"/>
    <w:basedOn w:val="1"/>
    <w:qFormat/>
    <w:uiPriority w:val="0"/>
    <w:pPr>
      <w:spacing w:before="100" w:beforeAutospacing="1" w:after="100" w:afterAutospacing="1"/>
      <w:ind w:left="720"/>
      <w:contextualSpacing/>
    </w:pPr>
  </w:style>
  <w:style w:type="paragraph" w:customStyle="1" w:styleId="13">
    <w:name w:val="表格内容左对齐"/>
    <w:basedOn w:val="1"/>
    <w:qFormat/>
    <w:uiPriority w:val="0"/>
    <w:pPr>
      <w:keepNext/>
      <w:widowControl/>
      <w:adjustRightInd w:val="0"/>
      <w:spacing w:line="240" w:lineRule="exact"/>
    </w:pPr>
    <w:rPr>
      <w:rFonts w:ascii="Futura Hv" w:cs="宋体"/>
      <w:kern w:val="0"/>
      <w:sz w:val="18"/>
      <w:szCs w:val="18"/>
    </w:rPr>
  </w:style>
  <w:style w:type="paragraph" w:customStyle="1" w:styleId="14">
    <w:name w:val="列表段落2"/>
    <w:basedOn w:val="1"/>
    <w:qFormat/>
    <w:uiPriority w:val="0"/>
    <w:pPr>
      <w:ind w:firstLine="420" w:firstLineChars="200"/>
    </w:pPr>
    <w:rPr>
      <w:rFonts w:ascii="Calibri" w:hAnsi="Calibri"/>
    </w:rPr>
  </w:style>
  <w:style w:type="character" w:customStyle="1" w:styleId="15">
    <w:name w:val="页脚 Char"/>
    <w:basedOn w:val="7"/>
    <w:link w:val="4"/>
    <w:qFormat/>
    <w:uiPriority w:val="99"/>
    <w:rPr>
      <w:rFonts w:ascii="Times New Roman" w:hAnsi="Times New Roman" w:eastAsia="宋体" w:cs="Times New Roman"/>
      <w:sz w:val="18"/>
      <w:szCs w:val="18"/>
    </w:rPr>
  </w:style>
  <w:style w:type="character" w:customStyle="1" w:styleId="16">
    <w:name w:val="15"/>
    <w:basedOn w:val="7"/>
    <w:qFormat/>
    <w:uiPriority w:val="0"/>
    <w:rPr>
      <w:rFonts w:hint="eastAsia" w:ascii="微软雅黑" w:hAnsi="微软雅黑" w:eastAsia="微软雅黑"/>
      <w:color w:val="000000"/>
      <w:sz w:val="24"/>
      <w:szCs w:val="24"/>
    </w:rPr>
  </w:style>
  <w:style w:type="character" w:customStyle="1" w:styleId="17">
    <w:name w:val="16"/>
    <w:basedOn w:val="7"/>
    <w:qFormat/>
    <w:uiPriority w:val="0"/>
    <w:rPr>
      <w:rFonts w:hint="eastAsia" w:ascii="宋体" w:hAnsi="宋体" w:eastAsia="宋体"/>
      <w:color w:val="000000"/>
      <w:sz w:val="18"/>
      <w:szCs w:val="18"/>
    </w:rPr>
  </w:style>
  <w:style w:type="character" w:customStyle="1" w:styleId="18">
    <w:name w:val="17"/>
    <w:basedOn w:val="7"/>
    <w:qFormat/>
    <w:uiPriority w:val="0"/>
    <w:rPr>
      <w:rFonts w:hint="eastAsia" w:ascii="宋体" w:hAnsi="宋体" w:eastAsia="宋体"/>
      <w:b/>
      <w:bCs/>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59</Pages>
  <Words>2299</Words>
  <Characters>2596</Characters>
  <Lines>330</Lines>
  <Paragraphs>93</Paragraphs>
  <TotalTime>2</TotalTime>
  <ScaleCrop>false</ScaleCrop>
  <LinksUpToDate>false</LinksUpToDate>
  <CharactersWithSpaces>2628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2025-12-31T07:42:00Z</dcterms:created>
  <dc:creator>陈云</dc:creator>
  <cp:lastModifiedBy>待到尘埃落定时</cp:lastModifiedBy>
  <dcterms:modified xsi:type="dcterms:W3CDTF">2026-01-06T08:26:26Z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eyJoZGlkIjoiNDNjYTQ2YWNiNzgyOWI1ZWExNjQ2NWQ3Y2I3ZWNlOGMiLCJ1c2VySWQiOiI1NDYxNjc0MDMifQ==</vt:lpwstr>
  </property>
  <property fmtid="{D5CDD505-2E9C-101B-9397-08002B2CF9AE}" pid="3" name="KSOProductBuildVer">
    <vt:lpwstr>2052-12.1.0.24034</vt:lpwstr>
  </property>
  <property fmtid="{D5CDD505-2E9C-101B-9397-08002B2CF9AE}" pid="4" name="ICV">
    <vt:lpwstr>00717F18BEB84CD6A97D2FF24801A214_13</vt:lpwstr>
  </property>
</Properties>
</file>