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2119C">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天目西路街道2026年外设机构保安服务项目需求书</w:t>
      </w:r>
    </w:p>
    <w:p w14:paraId="121BABFB">
      <w:pPr>
        <w:spacing w:line="600" w:lineRule="exact"/>
        <w:jc w:val="center"/>
        <w:rPr>
          <w:rFonts w:ascii="仿宋_GB2312" w:hAnsi="仿宋_GB2312" w:eastAsia="仿宋_GB2312" w:cs="仿宋_GB2312"/>
          <w:sz w:val="32"/>
          <w:szCs w:val="32"/>
        </w:rPr>
      </w:pPr>
    </w:p>
    <w:p w14:paraId="715A238C">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项目概况</w:t>
      </w:r>
    </w:p>
    <w:p w14:paraId="6108382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持续保持街道外设场所正常秩序,提供安全、稳定的工作环境，经街道党工委、办事处研究，拟通过向社会力量购买服务的方式，提供街道外设机构保安服务。供应商需按要求严格执行国家规定的保安管理制度和相关的岗位职责，尽心尽责完成街道安排的各项任务，切实保障街道外设机构办公秩序。</w:t>
      </w:r>
    </w:p>
    <w:p w14:paraId="23CC3474">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项目需求及服务标准</w:t>
      </w:r>
    </w:p>
    <w:p w14:paraId="1B2B0B82">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服务范围</w:t>
      </w:r>
    </w:p>
    <w:p w14:paraId="2EFC489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街道文化中心及事务受理中心（沪太路150号）、为老服务中心及残联（长安路500号）、北睦邻中心（中华新路810-824号）、南睦邻中心（长安路825号），共4处外设机构。</w:t>
      </w:r>
    </w:p>
    <w:p w14:paraId="2291EA5D">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服务时间</w:t>
      </w:r>
    </w:p>
    <w:p w14:paraId="4BC0CBD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文化中心及事务受理中心（沪太路150号）每周一至周五08:00-17:30，周六、周日08:00-11:00提供服务。为老服务中心及残联（长安路500号）、北睦邻中心（中华新路810-824号）、南睦邻中心（长安路825号）每天24小时提供服务，服务可根据实际变化和重点需要，适当调整当日服务时间，全年无休，设17岗。</w:t>
      </w:r>
    </w:p>
    <w:p w14:paraId="614B77FA">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服务内容</w:t>
      </w:r>
    </w:p>
    <w:p w14:paraId="53BF4DF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本次外设机构保安服务内容包括</w:t>
      </w:r>
      <w:r>
        <w:rPr>
          <w:rFonts w:hint="eastAsia" w:ascii="仿宋_GB2312" w:hAnsi="仿宋_GB2312" w:eastAsia="仿宋_GB2312" w:cs="仿宋_GB2312"/>
          <w:sz w:val="32"/>
          <w:szCs w:val="32"/>
          <w:lang w:eastAsia="zh-CN"/>
        </w:rPr>
        <w:t>日间门岗值勤、夜间门岗值勤</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val="en-US" w:eastAsia="zh-CN"/>
        </w:rPr>
        <w:t>巡逻、</w:t>
      </w:r>
      <w:r>
        <w:rPr>
          <w:rFonts w:hint="eastAsia" w:ascii="仿宋_GB2312" w:hAnsi="仿宋_GB2312" w:eastAsia="仿宋_GB2312" w:cs="仿宋_GB2312"/>
          <w:sz w:val="32"/>
          <w:szCs w:val="32"/>
        </w:rPr>
        <w:t>车辆停放安全管理、突发公共事件应急处置等。</w:t>
      </w:r>
    </w:p>
    <w:p w14:paraId="27517F64">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日间</w:t>
      </w:r>
      <w:r>
        <w:rPr>
          <w:rFonts w:hint="eastAsia" w:ascii="仿宋_GB2312" w:hAnsi="仿宋_GB2312" w:eastAsia="仿宋_GB2312" w:cs="仿宋_GB2312"/>
          <w:b/>
          <w:bCs/>
          <w:sz w:val="32"/>
          <w:szCs w:val="32"/>
        </w:rPr>
        <w:t>门岗值勤</w:t>
      </w:r>
    </w:p>
    <w:p w14:paraId="10FF738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保安人员必须严格执行天目西路街道办事处相关规定，把好各外设机构办公点安全关；对来访人员进入做好询问、验证、联系确认，并审核并登记来访人员的身份证件（身份证编号），记录人员的进出时间。</w:t>
      </w:r>
    </w:p>
    <w:p w14:paraId="3DA4460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（2）对来访客人用语规范，必要时引导至电梯厅或指定区域。</w:t>
      </w:r>
    </w:p>
    <w:p w14:paraId="184B24C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（3）非办公时间进入办公点的人员应实施详细登记。</w:t>
      </w:r>
    </w:p>
    <w:p w14:paraId="641509E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（4）对物品进出实施分类管理，实行大件物品进出审验制度，拒绝危险物品进入。</w:t>
      </w:r>
    </w:p>
    <w:p w14:paraId="449D23D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（5）负责</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内召开的重要会议,重大活动和重点物安全保卫及服务保障任务。</w:t>
      </w:r>
    </w:p>
    <w:p w14:paraId="6F3437D4">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夜间</w:t>
      </w:r>
      <w:r>
        <w:rPr>
          <w:rFonts w:hint="eastAsia" w:ascii="仿宋_GB2312" w:hAnsi="仿宋_GB2312" w:eastAsia="仿宋_GB2312" w:cs="仿宋_GB2312"/>
          <w:b/>
          <w:bCs/>
          <w:sz w:val="32"/>
          <w:szCs w:val="32"/>
        </w:rPr>
        <w:t>门岗值勤</w:t>
      </w:r>
    </w:p>
    <w:p w14:paraId="0C6F999A">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夜间门岗</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门口</w:t>
      </w:r>
      <w:r>
        <w:rPr>
          <w:rFonts w:hint="eastAsia" w:ascii="仿宋_GB2312" w:hAnsi="仿宋_GB2312" w:eastAsia="仿宋_GB2312" w:cs="仿宋_GB2312"/>
          <w:sz w:val="32"/>
          <w:szCs w:val="32"/>
          <w:lang w:eastAsia="zh-CN"/>
        </w:rPr>
        <w:t>及周边区域夜间安全值守与封闭管理，严格执行夜间出入管控规定。</w:t>
      </w:r>
    </w:p>
    <w:p w14:paraId="32ABC921">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）在夜间执勤时段，加强对</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eastAsia="zh-CN"/>
        </w:rPr>
        <w:t>内异常情况</w:t>
      </w:r>
      <w:r>
        <w:rPr>
          <w:rFonts w:hint="eastAsia" w:ascii="仿宋_GB2312" w:hAnsi="仿宋_GB2312" w:eastAsia="仿宋_GB2312" w:cs="仿宋_GB2312"/>
          <w:sz w:val="32"/>
          <w:szCs w:val="32"/>
          <w:lang w:val="en-US" w:eastAsia="zh-CN"/>
        </w:rPr>
        <w:t>的发现与</w:t>
      </w:r>
      <w:r>
        <w:rPr>
          <w:rFonts w:hint="eastAsia" w:ascii="仿宋_GB2312" w:hAnsi="仿宋_GB2312" w:eastAsia="仿宋_GB2312" w:cs="仿宋_GB2312"/>
          <w:sz w:val="32"/>
          <w:szCs w:val="32"/>
          <w:lang w:eastAsia="zh-CN"/>
        </w:rPr>
        <w:t>处置，坚决制止区域内发生的酗酒、喧哗、破坏等不文明或违法行为，维护夜间安宁。</w:t>
      </w:r>
    </w:p>
    <w:p w14:paraId="76FAB6A5">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）增加夜间巡查频次与密度，重点巡查围墙周界、僻静角落、水电设施及楼宇门窗锁闭情况，按时开启和关闭各办公楼楼宇大门，强化防火、防盗、防破坏安全巡查。</w:t>
      </w:r>
    </w:p>
    <w:p w14:paraId="44E0835F">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）夜间定期对楼宇公共区域、消防设施及其他场所设施进行检查，至少巡</w:t>
      </w:r>
      <w:r>
        <w:rPr>
          <w:rFonts w:hint="eastAsia" w:ascii="仿宋_GB2312" w:hAnsi="仿宋_GB2312" w:eastAsia="仿宋_GB2312" w:cs="仿宋_GB2312"/>
          <w:sz w:val="32"/>
          <w:szCs w:val="32"/>
          <w:lang w:val="en-US" w:eastAsia="zh-CN"/>
        </w:rPr>
        <w:t>查</w:t>
      </w:r>
      <w:r>
        <w:rPr>
          <w:rFonts w:hint="eastAsia" w:ascii="仿宋_GB2312" w:hAnsi="仿宋_GB2312" w:eastAsia="仿宋_GB2312" w:cs="仿宋_GB2312"/>
          <w:sz w:val="32"/>
          <w:szCs w:val="32"/>
          <w:lang w:eastAsia="zh-CN"/>
        </w:rPr>
        <w:t>2次，并对巡视时间及内容做好记录。</w:t>
      </w:r>
    </w:p>
    <w:p w14:paraId="2E35AECB">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、安全巡逻</w:t>
      </w:r>
    </w:p>
    <w:p w14:paraId="4855CC6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（1）明确巡逻工作职责，规范巡逻工作流程，制定相对固定的路线。各点位当班保安对重点区域、重点部位、重点设备至少每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小时巡逻一次并记录。发现</w:t>
      </w:r>
      <w:r>
        <w:rPr>
          <w:rFonts w:hint="eastAsia" w:ascii="仿宋_GB2312" w:hAnsi="仿宋_GB2312" w:eastAsia="仿宋_GB2312" w:cs="仿宋_GB2312"/>
          <w:sz w:val="32"/>
          <w:szCs w:val="32"/>
          <w:highlight w:val="none"/>
          <w:lang w:val="en-US" w:eastAsia="zh-CN"/>
        </w:rPr>
        <w:t>违法</w:t>
      </w:r>
      <w:r>
        <w:rPr>
          <w:rFonts w:hint="eastAsia" w:ascii="仿宋_GB2312" w:hAnsi="仿宋_GB2312" w:eastAsia="仿宋_GB2312" w:cs="仿宋_GB2312"/>
          <w:sz w:val="32"/>
          <w:szCs w:val="32"/>
        </w:rPr>
        <w:t>行为应及时制止并报告。</w:t>
      </w:r>
    </w:p>
    <w:p w14:paraId="4C1BC92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（2）巡逻中应使用巡更设备（对讲机、警棍、手电筒等）。</w:t>
      </w:r>
    </w:p>
    <w:p w14:paraId="5E23BD8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（3）服务大厅设立固定岗位，负责对大厅进行日常巡逻，维持正常秩序，回答办事人员简单询问，针对信访人员指定相应应急预案。</w:t>
      </w:r>
    </w:p>
    <w:p w14:paraId="700D4DD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（4）当班保安巡逻中发现各区域内的异常情况，应立即通知有关部门并在现场采取必要措施，随时准备启动相应的应急预案。</w:t>
      </w:r>
    </w:p>
    <w:p w14:paraId="38AAA668">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、停车安全管理</w:t>
      </w:r>
      <w:r>
        <w:rPr>
          <w:rFonts w:hint="eastAsia" w:ascii="仿宋_GB2312" w:hAnsi="仿宋_GB2312" w:eastAsia="仿宋_GB2312" w:cs="仿宋_GB2312"/>
          <w:sz w:val="32"/>
          <w:szCs w:val="32"/>
        </w:rPr>
        <w:t xml:space="preserve"> </w:t>
      </w:r>
    </w:p>
    <w:p w14:paraId="0AD92E8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（1）根据本项目的实际情况设置行车指示标志，规定车辆行驶路线，引导车辆停放，指定车辆停放区域。维护交通秩序，保证车辆便于通行、易于停放。</w:t>
      </w:r>
    </w:p>
    <w:p w14:paraId="25EFA51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（2）负责停车场日常管理。疏导车辆进出及非机动车辆停放管理，保持进出车道畅通、停放井然有序、保证主要出入口交通秩序良好，不得妨碍办公点其他车辆和人员的通行。</w:t>
      </w:r>
    </w:p>
    <w:p w14:paraId="6DF952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（3）保安人员应对进出的各类车辆进行安全管理，严禁有易燃、易爆、剧毒物品或有污染性物品车辆及其他来历不明无证车辆驶入管理区域内。</w:t>
      </w:r>
    </w:p>
    <w:p w14:paraId="712925D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（4）负责停车场进出道闸的日程维保。</w:t>
      </w:r>
    </w:p>
    <w:p w14:paraId="39B83D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（5）进入停车位仅针对内部车辆免费管理，外来车辆请停放在外部社会停车场。</w:t>
      </w:r>
    </w:p>
    <w:p w14:paraId="01283673">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、突发公共事件应急处置</w:t>
      </w:r>
    </w:p>
    <w:p w14:paraId="1FCDB2C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（1）依照《上海市突发公共事件总体应急预案》的要求制定安保突发公共事件的应急预案，做好进行防止突发事件的演练及应急事件处置的相关记录。</w:t>
      </w:r>
    </w:p>
    <w:p w14:paraId="491662B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当发生突发公共事件时，各点位当班保安必须配合甲方按规定采取相应措施，根据不同突发公共事件的现场情况进行应对处置，在有关部门到达现场前，保证人身安全，减少财产损失，并全力协助执法部门处理相关事宜。</w:t>
      </w:r>
    </w:p>
    <w:p w14:paraId="7B1CAE1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（3）当遇到极端天气时，做好对暴雨、暴雪、台风、高温、严寒等恶劣天气下的安全保障，及时采取措施应对产生的水管爆裂、停水停电、道路积水、高空坠物、设备故障等特殊情况。</w:t>
      </w:r>
    </w:p>
    <w:p w14:paraId="2FC2A7E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（4）办公点内如发生治安事件、人员纠纷、消防火灾、地震灾害等其他紧急安全情况，保安应立即采取措施，并及时报告和保护现场。</w:t>
      </w:r>
    </w:p>
    <w:p w14:paraId="3BA87B7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（5）全体保安队员应增强反恐怖意识，切实落实反恐怖安全各项规定和措施。</w:t>
      </w:r>
    </w:p>
    <w:p w14:paraId="29423EC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（6）如遇到突发事件，所有人员须服从街道指挥调度，参加街道层面组织的集中行动，做到安全管理控制率达到100%，事件响应率达到100%。</w:t>
      </w:r>
    </w:p>
    <w:p w14:paraId="3562A948">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服务要求</w:t>
      </w:r>
    </w:p>
    <w:p w14:paraId="11E95161">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1、供应商内部管理</w:t>
      </w:r>
    </w:p>
    <w:p w14:paraId="3CD68DA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（1）严格执行“岗位职责”、“岗位绩效标准”、“员工手册”等公司各项管理制度标准与考核规定。</w:t>
      </w:r>
    </w:p>
    <w:p w14:paraId="2BDE9D8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（2）设专职督导人员对队员进行检查考核。</w:t>
      </w:r>
    </w:p>
    <w:p w14:paraId="5D3302D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（3）统一着装、佩戴标识上岗，严格各岗位职责，责任到人。</w:t>
      </w:r>
    </w:p>
    <w:p w14:paraId="07EE1A9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（4）认真记录做好《勤务日志》，及月度汇总统计。</w:t>
      </w:r>
    </w:p>
    <w:p w14:paraId="0403CE1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2、考核验收</w:t>
      </w:r>
    </w:p>
    <w:p w14:paraId="1D8FB37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须严格落实岗位职责，认真开展工作，遵守规章制度，接受街道的业务检查、指导、督促及考核。按照合同要求落实，服务指标须达到约定标准，人员管理规范，培训系统健全，客户响应及时，安全管控到位，环境维护良好，相关记录完整有效，全年无安全责任重大事故方可给予验收通过。</w:t>
      </w:r>
    </w:p>
    <w:p w14:paraId="1F5BCB6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（2）采购人和驻点管理部门共同负责对供应商的工作情况和员工表现的考核，制定客户满意度评测，供应商须服从采购人的管理。 当采购人和驻点管理部门任何时间发现供应商保安员工不符合采购人的管理要求，采购人有权要求供应商及时更换保安员工，更换人员须于一周内到场。 </w:t>
      </w:r>
    </w:p>
    <w:p w14:paraId="72DA334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当采购人任何时间发现供应商的服务标准不能达到规定之要求，供应商应立即进行整改，并提出相应整改情况的报告。经过整改达标后，方可支付当期的服务费用，如两个月内未达到采购人要求。采购人有权提出提前终止合同，并不承担供应商所有相关费用。</w:t>
      </w:r>
    </w:p>
    <w:p w14:paraId="48CA3D0D">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其他</w:t>
      </w:r>
    </w:p>
    <w:p w14:paraId="1D76FA2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（1）供应商提供的人员工作时间应符合《劳动法》的规定。</w:t>
      </w:r>
    </w:p>
    <w:p w14:paraId="5C77C0D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（2）供应商提供的人员要严格执行岗位纪律及岗位要求。</w:t>
      </w:r>
    </w:p>
    <w:p w14:paraId="2697AE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（3）供应商提供工作人员所需配备的保安器具设备器材等。</w:t>
      </w:r>
    </w:p>
    <w:tbl>
      <w:tblPr>
        <w:tblStyle w:val="5"/>
        <w:tblpPr w:leftFromText="180" w:rightFromText="180" w:vertAnchor="text" w:horzAnchor="page" w:tblpX="1522" w:tblpY="703"/>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186"/>
        <w:gridCol w:w="1200"/>
        <w:gridCol w:w="1530"/>
        <w:gridCol w:w="2785"/>
      </w:tblGrid>
      <w:tr w14:paraId="70F1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74E72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186" w:type="dxa"/>
            <w:vAlign w:val="center"/>
          </w:tcPr>
          <w:p w14:paraId="700DC20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岗位</w:t>
            </w:r>
          </w:p>
        </w:tc>
        <w:tc>
          <w:tcPr>
            <w:tcW w:w="1200" w:type="dxa"/>
            <w:vAlign w:val="center"/>
          </w:tcPr>
          <w:p w14:paraId="532F870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岗位数</w:t>
            </w:r>
          </w:p>
        </w:tc>
        <w:tc>
          <w:tcPr>
            <w:tcW w:w="1530" w:type="dxa"/>
            <w:vAlign w:val="center"/>
          </w:tcPr>
          <w:p w14:paraId="36ABD84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班次</w:t>
            </w:r>
          </w:p>
        </w:tc>
        <w:tc>
          <w:tcPr>
            <w:tcW w:w="2785" w:type="dxa"/>
            <w:vAlign w:val="center"/>
          </w:tcPr>
          <w:p w14:paraId="55B7D50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工作时间</w:t>
            </w:r>
          </w:p>
        </w:tc>
      </w:tr>
      <w:tr w14:paraId="1AF2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BFD61C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86" w:type="dxa"/>
            <w:vAlign w:val="center"/>
          </w:tcPr>
          <w:p w14:paraId="2ED95D64">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队长（全面负责该项目的日常管理）</w:t>
            </w:r>
          </w:p>
        </w:tc>
        <w:tc>
          <w:tcPr>
            <w:tcW w:w="1200" w:type="dxa"/>
            <w:vAlign w:val="center"/>
          </w:tcPr>
          <w:p w14:paraId="1A297FA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30" w:type="dxa"/>
            <w:vAlign w:val="center"/>
          </w:tcPr>
          <w:p w14:paraId="6518D35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做五休二</w:t>
            </w:r>
          </w:p>
        </w:tc>
        <w:tc>
          <w:tcPr>
            <w:tcW w:w="2785" w:type="dxa"/>
            <w:vAlign w:val="center"/>
          </w:tcPr>
          <w:p w14:paraId="210A3C1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07:30-17:30</w:t>
            </w:r>
          </w:p>
        </w:tc>
      </w:tr>
      <w:tr w14:paraId="2612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56CD64A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86" w:type="dxa"/>
            <w:vMerge w:val="restart"/>
            <w:vAlign w:val="center"/>
          </w:tcPr>
          <w:p w14:paraId="5DAD4E79">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街道文化中心及事务受理中心（沪太路150号）</w:t>
            </w:r>
          </w:p>
        </w:tc>
        <w:tc>
          <w:tcPr>
            <w:tcW w:w="1200" w:type="dxa"/>
            <w:vAlign w:val="center"/>
          </w:tcPr>
          <w:p w14:paraId="26DBB92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30" w:type="dxa"/>
            <w:vAlign w:val="center"/>
          </w:tcPr>
          <w:p w14:paraId="0B4C2B6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做五休二</w:t>
            </w:r>
          </w:p>
        </w:tc>
        <w:tc>
          <w:tcPr>
            <w:tcW w:w="2785" w:type="dxa"/>
            <w:vAlign w:val="center"/>
          </w:tcPr>
          <w:p w14:paraId="6BD83384">
            <w:pPr>
              <w:pStyle w:val="7"/>
              <w:spacing w:line="2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08:00-17:30</w:t>
            </w:r>
          </w:p>
        </w:tc>
      </w:tr>
      <w:tr w14:paraId="7C4E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2228EC10">
            <w:pPr>
              <w:jc w:val="center"/>
              <w:rPr>
                <w:rFonts w:ascii="仿宋_GB2312" w:hAnsi="仿宋_GB2312" w:eastAsia="仿宋_GB2312" w:cs="仿宋_GB2312"/>
                <w:sz w:val="28"/>
                <w:szCs w:val="28"/>
              </w:rPr>
            </w:pPr>
          </w:p>
        </w:tc>
        <w:tc>
          <w:tcPr>
            <w:tcW w:w="3186" w:type="dxa"/>
            <w:vMerge w:val="continue"/>
            <w:vAlign w:val="center"/>
          </w:tcPr>
          <w:p w14:paraId="047B28B1">
            <w:pPr>
              <w:spacing w:line="400" w:lineRule="exact"/>
              <w:jc w:val="center"/>
              <w:rPr>
                <w:rFonts w:ascii="仿宋_GB2312" w:hAnsi="仿宋_GB2312" w:eastAsia="仿宋_GB2312" w:cs="仿宋_GB2312"/>
                <w:sz w:val="28"/>
                <w:szCs w:val="28"/>
              </w:rPr>
            </w:pPr>
          </w:p>
        </w:tc>
        <w:tc>
          <w:tcPr>
            <w:tcW w:w="1200" w:type="dxa"/>
            <w:vAlign w:val="center"/>
          </w:tcPr>
          <w:p w14:paraId="3BA3FF3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0" w:type="dxa"/>
            <w:vAlign w:val="center"/>
          </w:tcPr>
          <w:p w14:paraId="0427813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做五休二</w:t>
            </w:r>
          </w:p>
        </w:tc>
        <w:tc>
          <w:tcPr>
            <w:tcW w:w="2785" w:type="dxa"/>
            <w:vAlign w:val="center"/>
          </w:tcPr>
          <w:p w14:paraId="61766F8F">
            <w:pPr>
              <w:pStyle w:val="7"/>
              <w:spacing w:line="2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08:00-17:30，周六、周日08:00-11:00</w:t>
            </w:r>
          </w:p>
        </w:tc>
      </w:tr>
      <w:tr w14:paraId="01B4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5D703F5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86" w:type="dxa"/>
            <w:vMerge w:val="restart"/>
            <w:vAlign w:val="center"/>
          </w:tcPr>
          <w:p w14:paraId="2FF86BB3">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为老服务中心及残联</w:t>
            </w:r>
          </w:p>
          <w:p w14:paraId="692C404D">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(长安路500号）</w:t>
            </w:r>
          </w:p>
        </w:tc>
        <w:tc>
          <w:tcPr>
            <w:tcW w:w="1200" w:type="dxa"/>
            <w:vAlign w:val="center"/>
          </w:tcPr>
          <w:p w14:paraId="577B8B8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30" w:type="dxa"/>
            <w:vAlign w:val="center"/>
          </w:tcPr>
          <w:p w14:paraId="0274AAB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做五休二</w:t>
            </w:r>
          </w:p>
        </w:tc>
        <w:tc>
          <w:tcPr>
            <w:tcW w:w="2785" w:type="dxa"/>
            <w:vAlign w:val="center"/>
          </w:tcPr>
          <w:p w14:paraId="0ECBA71A">
            <w:pPr>
              <w:pStyle w:val="7"/>
              <w:spacing w:line="2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08:00-17:30</w:t>
            </w:r>
          </w:p>
        </w:tc>
      </w:tr>
      <w:tr w14:paraId="4E22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6D889342">
            <w:pPr>
              <w:jc w:val="center"/>
              <w:rPr>
                <w:rFonts w:ascii="仿宋_GB2312" w:hAnsi="仿宋_GB2312" w:eastAsia="仿宋_GB2312" w:cs="仿宋_GB2312"/>
                <w:sz w:val="28"/>
                <w:szCs w:val="28"/>
              </w:rPr>
            </w:pPr>
          </w:p>
        </w:tc>
        <w:tc>
          <w:tcPr>
            <w:tcW w:w="3186" w:type="dxa"/>
            <w:vMerge w:val="continue"/>
            <w:vAlign w:val="center"/>
          </w:tcPr>
          <w:p w14:paraId="285A44F6">
            <w:pPr>
              <w:spacing w:line="400" w:lineRule="exact"/>
              <w:jc w:val="center"/>
              <w:rPr>
                <w:rFonts w:ascii="仿宋_GB2312" w:hAnsi="仿宋_GB2312" w:eastAsia="仿宋_GB2312" w:cs="仿宋_GB2312"/>
                <w:sz w:val="28"/>
                <w:szCs w:val="28"/>
              </w:rPr>
            </w:pPr>
          </w:p>
        </w:tc>
        <w:tc>
          <w:tcPr>
            <w:tcW w:w="1200" w:type="dxa"/>
            <w:vAlign w:val="center"/>
          </w:tcPr>
          <w:p w14:paraId="437D56A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0" w:type="dxa"/>
            <w:vAlign w:val="center"/>
          </w:tcPr>
          <w:p w14:paraId="79B9FA8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做一休一</w:t>
            </w:r>
          </w:p>
        </w:tc>
        <w:tc>
          <w:tcPr>
            <w:tcW w:w="2785" w:type="dxa"/>
            <w:vAlign w:val="center"/>
          </w:tcPr>
          <w:p w14:paraId="6B84B8C8">
            <w:pPr>
              <w:pStyle w:val="7"/>
              <w:spacing w:line="2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07:00-19:00</w:t>
            </w:r>
          </w:p>
        </w:tc>
      </w:tr>
      <w:tr w14:paraId="3EA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4DCA9736">
            <w:pPr>
              <w:jc w:val="center"/>
              <w:rPr>
                <w:rFonts w:ascii="仿宋_GB2312" w:hAnsi="仿宋_GB2312" w:eastAsia="仿宋_GB2312" w:cs="仿宋_GB2312"/>
                <w:sz w:val="28"/>
                <w:szCs w:val="28"/>
              </w:rPr>
            </w:pPr>
          </w:p>
        </w:tc>
        <w:tc>
          <w:tcPr>
            <w:tcW w:w="3186" w:type="dxa"/>
            <w:vMerge w:val="continue"/>
            <w:vAlign w:val="center"/>
          </w:tcPr>
          <w:p w14:paraId="036D3F50">
            <w:pPr>
              <w:spacing w:line="400" w:lineRule="exact"/>
              <w:jc w:val="center"/>
              <w:rPr>
                <w:rFonts w:ascii="仿宋_GB2312" w:hAnsi="仿宋_GB2312" w:eastAsia="仿宋_GB2312" w:cs="仿宋_GB2312"/>
                <w:sz w:val="28"/>
                <w:szCs w:val="28"/>
              </w:rPr>
            </w:pPr>
          </w:p>
        </w:tc>
        <w:tc>
          <w:tcPr>
            <w:tcW w:w="1200" w:type="dxa"/>
            <w:vAlign w:val="center"/>
          </w:tcPr>
          <w:p w14:paraId="6929445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0" w:type="dxa"/>
            <w:vAlign w:val="center"/>
          </w:tcPr>
          <w:p w14:paraId="11AC97E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做一休一</w:t>
            </w:r>
          </w:p>
        </w:tc>
        <w:tc>
          <w:tcPr>
            <w:tcW w:w="2785" w:type="dxa"/>
            <w:vAlign w:val="center"/>
          </w:tcPr>
          <w:p w14:paraId="69AB3234">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19:00-次日07:00</w:t>
            </w:r>
          </w:p>
        </w:tc>
      </w:tr>
      <w:tr w14:paraId="0441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3BA59C0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186" w:type="dxa"/>
            <w:vMerge w:val="restart"/>
            <w:vAlign w:val="center"/>
          </w:tcPr>
          <w:p w14:paraId="32BFE3A7">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南睦邻中心</w:t>
            </w:r>
          </w:p>
          <w:p w14:paraId="3CC472BE">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（长安路825号）</w:t>
            </w:r>
          </w:p>
        </w:tc>
        <w:tc>
          <w:tcPr>
            <w:tcW w:w="1200" w:type="dxa"/>
            <w:vAlign w:val="center"/>
          </w:tcPr>
          <w:p w14:paraId="70FA0FD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0" w:type="dxa"/>
            <w:shd w:val="clear" w:color="auto" w:fill="auto"/>
            <w:vAlign w:val="center"/>
          </w:tcPr>
          <w:p w14:paraId="61E81A1B">
            <w:pPr>
              <w:pStyle w:val="7"/>
              <w:spacing w:line="2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做一休一</w:t>
            </w:r>
          </w:p>
        </w:tc>
        <w:tc>
          <w:tcPr>
            <w:tcW w:w="2785" w:type="dxa"/>
            <w:shd w:val="clear" w:color="auto" w:fill="auto"/>
            <w:vAlign w:val="center"/>
          </w:tcPr>
          <w:p w14:paraId="6710F956">
            <w:pPr>
              <w:pStyle w:val="7"/>
              <w:spacing w:line="2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07:00-19:00</w:t>
            </w:r>
          </w:p>
        </w:tc>
      </w:tr>
      <w:tr w14:paraId="17AB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0AC469A3">
            <w:pPr>
              <w:jc w:val="center"/>
              <w:rPr>
                <w:rFonts w:ascii="仿宋_GB2312" w:hAnsi="仿宋_GB2312" w:eastAsia="仿宋_GB2312" w:cs="仿宋_GB2312"/>
                <w:sz w:val="28"/>
                <w:szCs w:val="28"/>
              </w:rPr>
            </w:pPr>
          </w:p>
        </w:tc>
        <w:tc>
          <w:tcPr>
            <w:tcW w:w="3186" w:type="dxa"/>
            <w:vMerge w:val="continue"/>
            <w:vAlign w:val="center"/>
          </w:tcPr>
          <w:p w14:paraId="0F64E8B6">
            <w:pPr>
              <w:spacing w:line="400" w:lineRule="exact"/>
              <w:jc w:val="center"/>
              <w:rPr>
                <w:rFonts w:ascii="仿宋_GB2312" w:hAnsi="仿宋_GB2312" w:eastAsia="仿宋_GB2312" w:cs="仿宋_GB2312"/>
                <w:sz w:val="28"/>
                <w:szCs w:val="28"/>
              </w:rPr>
            </w:pPr>
          </w:p>
        </w:tc>
        <w:tc>
          <w:tcPr>
            <w:tcW w:w="1200" w:type="dxa"/>
            <w:vAlign w:val="center"/>
          </w:tcPr>
          <w:p w14:paraId="335AD29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30" w:type="dxa"/>
            <w:shd w:val="clear" w:color="auto" w:fill="auto"/>
            <w:vAlign w:val="center"/>
          </w:tcPr>
          <w:p w14:paraId="5A7CE833">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做五休二</w:t>
            </w:r>
          </w:p>
        </w:tc>
        <w:tc>
          <w:tcPr>
            <w:tcW w:w="2785" w:type="dxa"/>
            <w:shd w:val="clear" w:color="auto" w:fill="auto"/>
            <w:vAlign w:val="center"/>
          </w:tcPr>
          <w:p w14:paraId="74B874FF">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19:00-次日07:00</w:t>
            </w:r>
          </w:p>
        </w:tc>
      </w:tr>
      <w:tr w14:paraId="28C8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14:paraId="3504954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186" w:type="dxa"/>
            <w:vMerge w:val="restart"/>
            <w:vAlign w:val="center"/>
          </w:tcPr>
          <w:p w14:paraId="5F300095">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北睦邻（中华新路810-824号）</w:t>
            </w:r>
          </w:p>
        </w:tc>
        <w:tc>
          <w:tcPr>
            <w:tcW w:w="1200" w:type="dxa"/>
            <w:vAlign w:val="center"/>
          </w:tcPr>
          <w:p w14:paraId="573A0D5D">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0" w:type="dxa"/>
            <w:shd w:val="clear" w:color="auto" w:fill="auto"/>
            <w:vAlign w:val="center"/>
          </w:tcPr>
          <w:p w14:paraId="4C1DC8B3">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做一休一</w:t>
            </w:r>
          </w:p>
        </w:tc>
        <w:tc>
          <w:tcPr>
            <w:tcW w:w="2785" w:type="dxa"/>
            <w:shd w:val="clear" w:color="auto" w:fill="auto"/>
            <w:vAlign w:val="center"/>
          </w:tcPr>
          <w:p w14:paraId="64C87B58">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07:00-19:00</w:t>
            </w:r>
          </w:p>
        </w:tc>
      </w:tr>
      <w:tr w14:paraId="16C5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14:paraId="0EFEA9F6">
            <w:pPr>
              <w:jc w:val="center"/>
              <w:rPr>
                <w:rFonts w:ascii="仿宋_GB2312" w:hAnsi="仿宋_GB2312" w:eastAsia="仿宋_GB2312" w:cs="仿宋_GB2312"/>
                <w:sz w:val="28"/>
                <w:szCs w:val="28"/>
              </w:rPr>
            </w:pPr>
          </w:p>
        </w:tc>
        <w:tc>
          <w:tcPr>
            <w:tcW w:w="3186" w:type="dxa"/>
            <w:vMerge w:val="continue"/>
            <w:vAlign w:val="center"/>
          </w:tcPr>
          <w:p w14:paraId="03D0B2FA">
            <w:pPr>
              <w:jc w:val="center"/>
              <w:rPr>
                <w:rFonts w:ascii="仿宋_GB2312" w:hAnsi="仿宋_GB2312" w:eastAsia="仿宋_GB2312" w:cs="仿宋_GB2312"/>
                <w:sz w:val="28"/>
                <w:szCs w:val="28"/>
              </w:rPr>
            </w:pPr>
          </w:p>
        </w:tc>
        <w:tc>
          <w:tcPr>
            <w:tcW w:w="1200" w:type="dxa"/>
            <w:vAlign w:val="center"/>
          </w:tcPr>
          <w:p w14:paraId="69A284C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30" w:type="dxa"/>
            <w:shd w:val="clear" w:color="auto" w:fill="auto"/>
            <w:vAlign w:val="center"/>
          </w:tcPr>
          <w:p w14:paraId="5DCC1904">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做五休二</w:t>
            </w:r>
          </w:p>
        </w:tc>
        <w:tc>
          <w:tcPr>
            <w:tcW w:w="2785" w:type="dxa"/>
            <w:shd w:val="clear" w:color="auto" w:fill="auto"/>
            <w:vAlign w:val="center"/>
          </w:tcPr>
          <w:p w14:paraId="72E51CF5">
            <w:pPr>
              <w:pStyle w:val="7"/>
              <w:spacing w:line="274"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19:00-次日07:00</w:t>
            </w:r>
          </w:p>
        </w:tc>
      </w:tr>
      <w:tr w14:paraId="009B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3F6625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186" w:type="dxa"/>
            <w:vAlign w:val="center"/>
          </w:tcPr>
          <w:p w14:paraId="4D5ADF85">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200" w:type="dxa"/>
            <w:vAlign w:val="center"/>
          </w:tcPr>
          <w:p w14:paraId="00FB958D">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530" w:type="dxa"/>
            <w:vAlign w:val="center"/>
          </w:tcPr>
          <w:p w14:paraId="224997ED">
            <w:pPr>
              <w:jc w:val="center"/>
              <w:rPr>
                <w:rFonts w:ascii="仿宋_GB2312" w:hAnsi="仿宋_GB2312" w:eastAsia="仿宋_GB2312" w:cs="仿宋_GB2312"/>
                <w:sz w:val="28"/>
                <w:szCs w:val="28"/>
              </w:rPr>
            </w:pPr>
          </w:p>
        </w:tc>
        <w:tc>
          <w:tcPr>
            <w:tcW w:w="2785" w:type="dxa"/>
            <w:vAlign w:val="center"/>
          </w:tcPr>
          <w:p w14:paraId="7B130DC4">
            <w:pPr>
              <w:jc w:val="center"/>
              <w:rPr>
                <w:rFonts w:ascii="仿宋_GB2312" w:hAnsi="仿宋_GB2312" w:eastAsia="仿宋_GB2312" w:cs="仿宋_GB2312"/>
                <w:sz w:val="28"/>
                <w:szCs w:val="28"/>
              </w:rPr>
            </w:pPr>
          </w:p>
        </w:tc>
      </w:tr>
    </w:tbl>
    <w:p w14:paraId="1C6386AE">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岗位及人员要求</w:t>
      </w:r>
    </w:p>
    <w:p w14:paraId="2302A2B7">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（一）队长要求</w:t>
      </w:r>
    </w:p>
    <w:p w14:paraId="156D54D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1、文化程度：高中及以上。</w:t>
      </w:r>
    </w:p>
    <w:p w14:paraId="42363AD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2、相关知识：熟悉物业管理服务专业知识及相关的法律法规，熟悉保安、消防知识，能够妥善处理各项突发事件。</w:t>
      </w:r>
    </w:p>
    <w:p w14:paraId="2339508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3、工作经验：担任过政府机关、商务办公楼等相关非住宅物业的保安经理或主管，并具有上述岗位2年以上的工作经验者优先。</w:t>
      </w:r>
    </w:p>
    <w:p w14:paraId="16E45E5E">
      <w:pPr>
        <w:spacing w:before="159" w:line="313" w:lineRule="auto"/>
        <w:ind w:left="37" w:firstLine="42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需提供</w:t>
      </w:r>
      <w:r>
        <w:rPr>
          <w:rFonts w:hint="eastAsia" w:ascii="仿宋_GB2312" w:hAnsi="仿宋_GB2312" w:eastAsia="仿宋_GB2312" w:cs="仿宋_GB2312"/>
          <w:sz w:val="32"/>
          <w:szCs w:val="32"/>
        </w:rPr>
        <w:t>最近一个季度任意一个月依法缴纳社保费的证明。</w:t>
      </w:r>
    </w:p>
    <w:p w14:paraId="4018FDFA">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（二）队员要求</w:t>
      </w:r>
      <w:bookmarkStart w:id="0" w:name="_GoBack"/>
      <w:bookmarkEnd w:id="0"/>
    </w:p>
    <w:p w14:paraId="3B3EF0D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1、自然条件：男性（事务受理中心配备一名女性保安），平均年龄不超过 50 岁，具有初中以上学历，身体健康，体貌端正，普通话标准。有责任心，吃苦耐劳，具有丰富保安技能和经验。</w:t>
      </w:r>
    </w:p>
    <w:p w14:paraId="104AFEF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2、专业资格要求：所有人员需持证上岗，需具有初级保安员（国家职业资格/五级）或以上的岗位证书。</w:t>
      </w:r>
    </w:p>
    <w:p w14:paraId="426B5CA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3、投标人必须对每位员工进行政审，承诺无治安刑事与犯罪记录；所有保安人员名册包含在合同内，在入场前投标人应将人员名册、身份证复印件等资料交采购人备案，并签约机关安全保密协议。</w:t>
      </w:r>
    </w:p>
    <w:p w14:paraId="24A07B0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4、所有保安员工的人事管理，包括招聘，录/退用，公假、事假、病假以及所有假期直至劳动争议，纠纷都由中标人负责。中标方需保证员工收入不低于上海市最低工资水平，并按规定办理有关保险。</w:t>
      </w:r>
    </w:p>
    <w:p w14:paraId="38AC7D6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5、保安员工应保持100%岗位出勤率，投标人保安员工如有任何假期必须同时报告招标人方管理部门备案，应保证各岗位处于满足状态，替岗人员必须是投标人员工内的成员。</w:t>
      </w:r>
    </w:p>
    <w:p w14:paraId="318667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6、保安员的调整和变动需通过双方协商，人员流动性不得超过20%。</w:t>
      </w:r>
    </w:p>
    <w:p w14:paraId="55B31DBD">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（三）其他</w:t>
      </w:r>
    </w:p>
    <w:p w14:paraId="62080F7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1、供应商应合理配置团队服务人数，确保达到岗位配置要求，同时承诺所有服务人员劳动时间符合《劳动法》的规定。</w:t>
      </w:r>
    </w:p>
    <w:p w14:paraId="02A8E8B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2、供应商需承诺，若中标为项目所有团队服务人员投保足够份额的雇主责任险、公众责任险等。</w:t>
      </w:r>
    </w:p>
    <w:p w14:paraId="17EC1F49">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项目金额及服务期限</w:t>
      </w:r>
    </w:p>
    <w:p w14:paraId="6DF8B12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项目金额116.95万元，服务期为12个月。</w:t>
      </w:r>
    </w:p>
    <w:p w14:paraId="6C8E6F7F">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合同的签订及付款方式</w:t>
      </w:r>
    </w:p>
    <w:p w14:paraId="5430DC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合同一年一签，付款方式按季度付款。</w:t>
      </w:r>
    </w:p>
    <w:p w14:paraId="37A72ED6">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对供应商要求</w:t>
      </w:r>
    </w:p>
    <w:p w14:paraId="0EA467F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（一）供应商应具有公安机关颁发的《保安服务许可证》（外省市保安公司需在上海市公安局备案）。具有在认证有效期内质量管理体系、职业健康安全管理体系、环境管理体系认证优先。</w:t>
      </w:r>
    </w:p>
    <w:p w14:paraId="5DC96C2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（二）具有履行合同所必需的设备和专业技术能力者优先；并需严格遵守国家有关的法律法规，依法缴纳税收和社会保障资金。</w:t>
      </w:r>
    </w:p>
    <w:p w14:paraId="6D100E2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）投标单位具有类似业绩的优先，提供最近三年内合同复印件加盖公章，提供最近三年内业主方评价优秀(或满意)的材料。</w:t>
      </w:r>
    </w:p>
    <w:p w14:paraId="04F98FF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）建立有效的管理制度和科学的运作流程，制定合理的用于支撑物业服务开展的管理制度。</w:t>
      </w:r>
    </w:p>
    <w:p w14:paraId="524BACB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）制定合理、科学的各项服务质量指标和自身服务自查自纠的能力以及考核方法和标准。</w:t>
      </w:r>
    </w:p>
    <w:p w14:paraId="36E5DDB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）针对实施方案中的难点、重点制定相应的解决措施。</w:t>
      </w:r>
    </w:p>
    <w:p w14:paraId="289A9A5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）提供合理有效的实施服务方式的计划、自身服务特色或创新工作方式、方法。</w:t>
      </w:r>
    </w:p>
    <w:p w14:paraId="66086CE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）供应商成交后一律不得将服务内容转包或分包，一经发现，采购人有权终止协议，而由此造成的一切经济损失，由成交供应商负责赔偿。</w:t>
      </w:r>
    </w:p>
    <w:p w14:paraId="3612A73C">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）做好新老保安公司的交接方案。</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项目进场 /退场工作的交接、进场人员留用安排等</w:t>
      </w:r>
      <w:r>
        <w:rPr>
          <w:rFonts w:hint="eastAsia" w:ascii="仿宋_GB2312" w:hAnsi="仿宋_GB2312" w:eastAsia="仿宋_GB2312" w:cs="仿宋_GB2312"/>
          <w:sz w:val="32"/>
          <w:szCs w:val="32"/>
          <w:lang w:val="en-US" w:eastAsia="zh-CN"/>
        </w:rPr>
        <w:t>工作。</w:t>
      </w:r>
    </w:p>
    <w:p w14:paraId="0DD803BA">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防火、防盗、防破坏、防灾害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夏季</w:t>
      </w:r>
      <w:r>
        <w:rPr>
          <w:rFonts w:hint="eastAsia" w:ascii="仿宋_GB2312" w:hAnsi="仿宋_GB2312" w:eastAsia="仿宋_GB2312" w:cs="仿宋_GB2312"/>
          <w:sz w:val="32"/>
          <w:szCs w:val="32"/>
          <w:lang w:val="en-US" w:eastAsia="zh-CN"/>
        </w:rPr>
        <w:t>防台</w:t>
      </w:r>
      <w:r>
        <w:rPr>
          <w:rFonts w:hint="eastAsia" w:ascii="仿宋_GB2312" w:hAnsi="仿宋_GB2312" w:eastAsia="仿宋_GB2312" w:cs="仿宋_GB2312"/>
          <w:sz w:val="32"/>
          <w:szCs w:val="32"/>
        </w:rPr>
        <w:t>防汛工作，</w:t>
      </w:r>
      <w:r>
        <w:rPr>
          <w:rFonts w:hint="eastAsia" w:ascii="仿宋_GB2312" w:hAnsi="仿宋_GB2312" w:eastAsia="仿宋_GB2312" w:cs="仿宋_GB2312"/>
          <w:sz w:val="32"/>
          <w:szCs w:val="32"/>
          <w:lang w:val="en-US" w:eastAsia="zh-CN"/>
        </w:rPr>
        <w:t>冬季除冰防冻、</w:t>
      </w:r>
      <w:r>
        <w:rPr>
          <w:rFonts w:hint="eastAsia" w:ascii="仿宋_GB2312" w:hAnsi="仿宋_GB2312" w:eastAsia="仿宋_GB2312" w:cs="仿宋_GB2312"/>
          <w:sz w:val="32"/>
          <w:szCs w:val="32"/>
        </w:rPr>
        <w:t>特殊天气、水管爆裂、火警、设备故障等突发事件处置应急预案</w:t>
      </w:r>
      <w:r>
        <w:rPr>
          <w:rFonts w:hint="eastAsia" w:ascii="仿宋_GB2312" w:hAnsi="仿宋_GB2312" w:eastAsia="仿宋_GB2312" w:cs="仿宋_GB2312"/>
          <w:sz w:val="32"/>
          <w:szCs w:val="32"/>
          <w:lang w:eastAsia="zh-CN"/>
        </w:rPr>
        <w:t>。</w:t>
      </w:r>
    </w:p>
    <w:p w14:paraId="1C2E696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）供应商应严格按照已确认的服务方案和工作流程提供服务，接受采购人对其工作质量的监督检查。</w:t>
      </w:r>
    </w:p>
    <w:p w14:paraId="309C93A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）在服务期内，经营团队及项目组人员应保持稳定，以保证服务工作的正常进行。成交供应商可根据项目实际需求和业务需要对项目组人员</w:t>
      </w:r>
      <w:r>
        <w:rPr>
          <w:rFonts w:hint="eastAsia" w:ascii="仿宋_GB2312" w:hAnsi="仿宋_GB2312" w:eastAsia="仿宋_GB2312" w:cs="仿宋_GB2312"/>
          <w:sz w:val="32"/>
          <w:szCs w:val="32"/>
          <w:lang w:val="en-US" w:eastAsia="zh-CN"/>
        </w:rPr>
        <w:t>做</w:t>
      </w:r>
      <w:r>
        <w:rPr>
          <w:rFonts w:hint="eastAsia" w:ascii="仿宋_GB2312" w:hAnsi="仿宋_GB2312" w:eastAsia="仿宋_GB2312" w:cs="仿宋_GB2312"/>
          <w:sz w:val="32"/>
          <w:szCs w:val="32"/>
        </w:rPr>
        <w:t>出合理调整。若更换项目组人员，应以相当资格与技能的人员替换；</w:t>
      </w:r>
    </w:p>
    <w:p w14:paraId="6870CE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）在报价以及实施服务过程中，如国家政策、法规对行业有特殊管理规定的，若与采购要求相抵触，则以国家规定为准，成交供应商在严格遵守国家有关政策、法规的基础上，提供服务。</w:t>
      </w:r>
    </w:p>
    <w:p w14:paraId="7F7FD8F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）合同期间，派驻人员中如有不符合上述条件要求的，采购人有权提出更换，服务单位应无条件接受。如采购人于供应商履约期间，同一月内两次提出书面警告，服务单位仍未改正，采购人有权终止合约。</w:t>
      </w:r>
    </w:p>
    <w:p w14:paraId="1312433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）合同期间，派驻人员中无论何种原因发生工伤等事故，由服务单位负责处理，并承担相应责任。</w:t>
      </w:r>
    </w:p>
    <w:p w14:paraId="3CDC5C7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合同期间，</w:t>
      </w:r>
      <w:r>
        <w:rPr>
          <w:rFonts w:hint="eastAsia" w:ascii="仿宋_GB2312" w:hAnsi="仿宋_GB2312" w:eastAsia="仿宋_GB2312" w:cs="仿宋_GB2312"/>
          <w:sz w:val="32"/>
          <w:szCs w:val="32"/>
        </w:rPr>
        <w:t>如系供应商的重大责任事故对驻点单位财产造成损失的，采购人有权向供应商按照金额索赔。供应商应在上岗前对所有派出保安员进行安全培训，并购买意外保险，所有保安员如发生人生伤害事故，应由供应商负全责。</w:t>
      </w:r>
    </w:p>
    <w:sectPr>
      <w:footerReference r:id="rId3" w:type="default"/>
      <w:pgSz w:w="11906" w:h="16838"/>
      <w:pgMar w:top="2098" w:right="1531" w:bottom="1984" w:left="1531"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4DA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76985">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76985">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CE20C"/>
    <w:multiLevelType w:val="singleLevel"/>
    <w:tmpl w:val="AB0CE20C"/>
    <w:lvl w:ilvl="0" w:tentative="0">
      <w:start w:val="1"/>
      <w:numFmt w:val="chineseCounting"/>
      <w:suff w:val="nothing"/>
      <w:lvlText w:val="（%1）"/>
      <w:lvlJc w:val="left"/>
      <w:rPr>
        <w:rFonts w:hint="eastAsia"/>
      </w:rPr>
    </w:lvl>
  </w:abstractNum>
  <w:abstractNum w:abstractNumId="1">
    <w:nsid w:val="B16B63D6"/>
    <w:multiLevelType w:val="singleLevel"/>
    <w:tmpl w:val="B16B63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579E"/>
    <w:rsid w:val="0035414D"/>
    <w:rsid w:val="003B7E38"/>
    <w:rsid w:val="00411CA3"/>
    <w:rsid w:val="00845C24"/>
    <w:rsid w:val="00E711FA"/>
    <w:rsid w:val="02E0100F"/>
    <w:rsid w:val="042E4EC5"/>
    <w:rsid w:val="044004C3"/>
    <w:rsid w:val="05373674"/>
    <w:rsid w:val="05CF41D8"/>
    <w:rsid w:val="06784D57"/>
    <w:rsid w:val="06AF6F4A"/>
    <w:rsid w:val="071845D8"/>
    <w:rsid w:val="08337FE2"/>
    <w:rsid w:val="0AAC10C4"/>
    <w:rsid w:val="0AD31542"/>
    <w:rsid w:val="0BF80A6A"/>
    <w:rsid w:val="0D426716"/>
    <w:rsid w:val="0DDD04F4"/>
    <w:rsid w:val="10DF2B6D"/>
    <w:rsid w:val="110342FB"/>
    <w:rsid w:val="12F47048"/>
    <w:rsid w:val="13D4536A"/>
    <w:rsid w:val="14B05CE9"/>
    <w:rsid w:val="17075E9D"/>
    <w:rsid w:val="171C4DC0"/>
    <w:rsid w:val="17266BDE"/>
    <w:rsid w:val="18E87EBE"/>
    <w:rsid w:val="19E47A0A"/>
    <w:rsid w:val="1B356450"/>
    <w:rsid w:val="1D0E4899"/>
    <w:rsid w:val="1D8C3B1F"/>
    <w:rsid w:val="20E219BB"/>
    <w:rsid w:val="252B6EBB"/>
    <w:rsid w:val="28833C16"/>
    <w:rsid w:val="29D55C79"/>
    <w:rsid w:val="2A45203E"/>
    <w:rsid w:val="2A9A113C"/>
    <w:rsid w:val="2AB92DC5"/>
    <w:rsid w:val="2BD92719"/>
    <w:rsid w:val="2D026120"/>
    <w:rsid w:val="330462B4"/>
    <w:rsid w:val="33762AA2"/>
    <w:rsid w:val="33C32AC0"/>
    <w:rsid w:val="342C18E9"/>
    <w:rsid w:val="35DD1BB2"/>
    <w:rsid w:val="36D660FA"/>
    <w:rsid w:val="36D9126B"/>
    <w:rsid w:val="38020140"/>
    <w:rsid w:val="394E23CD"/>
    <w:rsid w:val="39640388"/>
    <w:rsid w:val="39FA28E7"/>
    <w:rsid w:val="3D6C03DC"/>
    <w:rsid w:val="40D04508"/>
    <w:rsid w:val="42A15000"/>
    <w:rsid w:val="42D33CD5"/>
    <w:rsid w:val="4454579E"/>
    <w:rsid w:val="47793B84"/>
    <w:rsid w:val="48DD1151"/>
    <w:rsid w:val="48F85D0A"/>
    <w:rsid w:val="49EF7BD2"/>
    <w:rsid w:val="4D990C0C"/>
    <w:rsid w:val="514364CA"/>
    <w:rsid w:val="521E7BC5"/>
    <w:rsid w:val="524D5852"/>
    <w:rsid w:val="533B4C59"/>
    <w:rsid w:val="54136627"/>
    <w:rsid w:val="55F14746"/>
    <w:rsid w:val="56F50266"/>
    <w:rsid w:val="581110D0"/>
    <w:rsid w:val="588F5A7E"/>
    <w:rsid w:val="589F492D"/>
    <w:rsid w:val="594F32EE"/>
    <w:rsid w:val="5A035ED7"/>
    <w:rsid w:val="5B034617"/>
    <w:rsid w:val="5D25063C"/>
    <w:rsid w:val="5E1D6CB6"/>
    <w:rsid w:val="61133825"/>
    <w:rsid w:val="61783F6D"/>
    <w:rsid w:val="62DC4B85"/>
    <w:rsid w:val="63F21E9C"/>
    <w:rsid w:val="65FC27E7"/>
    <w:rsid w:val="662D17CA"/>
    <w:rsid w:val="67371457"/>
    <w:rsid w:val="683E6816"/>
    <w:rsid w:val="6C986023"/>
    <w:rsid w:val="79836B0A"/>
    <w:rsid w:val="79CA5ED2"/>
    <w:rsid w:val="7B1D5512"/>
    <w:rsid w:val="7CCD740C"/>
    <w:rsid w:val="7DBE377F"/>
    <w:rsid w:val="7FF3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4284</Words>
  <Characters>4471</Characters>
  <Lines>26</Lines>
  <Paragraphs>7</Paragraphs>
  <TotalTime>2</TotalTime>
  <ScaleCrop>false</ScaleCrop>
  <LinksUpToDate>false</LinksUpToDate>
  <CharactersWithSpaces>4477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2025-12-21T12:16:00Z</dcterms:created>
  <dc:creator>ChrisMJ</dc:creator>
  <cp:lastModifiedBy>semicshao</cp:lastModifiedBy>
  <dcterms:modified xsi:type="dcterms:W3CDTF">2025-12-26T08:55:10Z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B2162CC5456D4E4EA4490BC72F4EBA2E_11</vt:lpwstr>
  </property>
  <property fmtid="{D5CDD505-2E9C-101B-9397-08002B2CF9AE}" pid="4" name="KSOTemplateDocerSaveRecord">
    <vt:lpwstr>eyJoZGlkIjoiMWE5N2MxNGMyNTljNzBkNjZiMzQyM2E0Y2QzYjBlYmIiLCJ1c2VySWQiOiI2MjI4MzU1MDUifQ==</vt:lpwstr>
  </property>
</Properties>
</file>