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734E">
      <w:pPr>
        <w:jc w:val="center"/>
        <w:rPr>
          <w:rFonts w:ascii="仿宋_GB2312" w:eastAsia="仿宋_GB2312"/>
          <w:sz w:val="36"/>
          <w:szCs w:val="36"/>
        </w:rPr>
      </w:pPr>
    </w:p>
    <w:p w14:paraId="2842256B">
      <w:pPr>
        <w:jc w:val="center"/>
        <w:rPr>
          <w:rFonts w:ascii="仿宋_GB2312" w:eastAsia="仿宋_GB2312"/>
          <w:b/>
          <w:bCs/>
          <w:sz w:val="36"/>
          <w:szCs w:val="36"/>
        </w:rPr>
      </w:pPr>
      <w:r>
        <w:rPr>
          <w:rFonts w:hint="eastAsia" w:ascii="仿宋_GB2312" w:eastAsia="仿宋_GB2312"/>
          <w:b/>
          <w:bCs/>
          <w:sz w:val="36"/>
          <w:szCs w:val="36"/>
        </w:rPr>
        <w:t>广告及店招设施日常监管项目技术需求</w:t>
      </w:r>
    </w:p>
    <w:p w14:paraId="0CA2488D">
      <w:pPr>
        <w:rPr>
          <w:rFonts w:ascii="仿宋_GB2312" w:eastAsia="仿宋_GB2312"/>
          <w:sz w:val="10"/>
          <w:szCs w:val="10"/>
        </w:rPr>
      </w:pPr>
    </w:p>
    <w:p w14:paraId="06544687">
      <w:pPr>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采购编号：0626-00008572</w:t>
      </w:r>
    </w:p>
    <w:p w14:paraId="48C5F20F">
      <w:pPr>
        <w:ind w:firstLine="562" w:firstLineChars="200"/>
        <w:rPr>
          <w:rFonts w:ascii="仿宋_GB2312" w:eastAsia="仿宋_GB2312"/>
          <w:b/>
          <w:sz w:val="28"/>
          <w:szCs w:val="28"/>
        </w:rPr>
      </w:pPr>
      <w:r>
        <w:rPr>
          <w:rFonts w:hint="eastAsia" w:ascii="仿宋_GB2312" w:eastAsia="仿宋_GB2312"/>
          <w:b/>
          <w:sz w:val="28"/>
          <w:szCs w:val="28"/>
        </w:rPr>
        <w:t>一、项目要求：</w:t>
      </w:r>
    </w:p>
    <w:p w14:paraId="6CE40310">
      <w:pPr>
        <w:ind w:firstLine="560" w:firstLineChars="200"/>
        <w:rPr>
          <w:rFonts w:ascii="仿宋_GB2312" w:eastAsia="仿宋_GB2312"/>
          <w:sz w:val="28"/>
          <w:szCs w:val="28"/>
        </w:rPr>
      </w:pPr>
      <w:r>
        <w:rPr>
          <w:rFonts w:hint="eastAsia" w:ascii="仿宋_GB2312" w:eastAsia="仿宋_GB2312"/>
          <w:sz w:val="28"/>
          <w:szCs w:val="28"/>
        </w:rPr>
        <w:t>根据《上海市市容环境卫生管理条例》、《上海市户外广告设施管理办法》（市政府令56号）、2021年3月1日新颁布的《上海市户外招牌设置管理办法》（市政府令第41号）及相关技术规范要求，为了确保全区户外广告及户外招牌的安全及规范设置，做到精准化、精细化管理，2026年度继续聘请第三方负责全区广告及店招设施的日常监管巡查工作。</w:t>
      </w:r>
    </w:p>
    <w:p w14:paraId="02565FF2">
      <w:pPr>
        <w:numPr>
          <w:ilvl w:val="0"/>
          <w:numId w:val="1"/>
        </w:numPr>
        <w:ind w:firstLine="562" w:firstLineChars="200"/>
        <w:rPr>
          <w:rFonts w:ascii="仿宋_GB2312" w:eastAsia="仿宋_GB2312"/>
          <w:b/>
          <w:bCs/>
          <w:sz w:val="28"/>
          <w:szCs w:val="28"/>
        </w:rPr>
      </w:pPr>
      <w:r>
        <w:rPr>
          <w:rFonts w:hint="eastAsia" w:ascii="仿宋_GB2312" w:eastAsia="仿宋_GB2312"/>
          <w:b/>
          <w:bCs/>
          <w:sz w:val="28"/>
          <w:szCs w:val="28"/>
        </w:rPr>
        <w:t>预算金额：</w:t>
      </w:r>
    </w:p>
    <w:p w14:paraId="46AB8661">
      <w:pPr>
        <w:rPr>
          <w:rFonts w:ascii="仿宋_GB2312" w:eastAsia="仿宋_GB2312"/>
          <w:sz w:val="28"/>
          <w:szCs w:val="28"/>
        </w:rPr>
      </w:pPr>
      <w:r>
        <w:rPr>
          <w:rFonts w:hint="eastAsia" w:ascii="仿宋_GB2312" w:eastAsia="仿宋_GB2312"/>
          <w:sz w:val="28"/>
          <w:szCs w:val="28"/>
        </w:rPr>
        <w:t xml:space="preserve">   本项目财政预算金额为</w:t>
      </w:r>
      <w:r>
        <w:rPr>
          <w:rFonts w:hint="eastAsia" w:ascii="仿宋_GB2312" w:eastAsia="仿宋_GB2312"/>
          <w:sz w:val="28"/>
          <w:szCs w:val="28"/>
          <w:u w:val="single"/>
        </w:rPr>
        <w:t xml:space="preserve"> 壹佰捌拾万 </w:t>
      </w:r>
      <w:r>
        <w:rPr>
          <w:rFonts w:hint="eastAsia" w:ascii="仿宋_GB2312" w:eastAsia="仿宋_GB2312"/>
          <w:sz w:val="28"/>
          <w:szCs w:val="28"/>
        </w:rPr>
        <w:t>元整（1800000元）。付款方式为：项目实行按季拔付，合同签订后7月31日前支付合同价的25%作为项目首付款，剩余款项在每季度的第一个月支付25%。</w:t>
      </w:r>
    </w:p>
    <w:p w14:paraId="3D4F0B50">
      <w:pPr>
        <w:numPr>
          <w:ilvl w:val="0"/>
          <w:numId w:val="1"/>
        </w:numPr>
        <w:ind w:firstLine="562" w:firstLineChars="200"/>
        <w:rPr>
          <w:rFonts w:ascii="仿宋_GB2312" w:eastAsia="仿宋_GB2312"/>
          <w:b/>
          <w:sz w:val="28"/>
          <w:szCs w:val="28"/>
        </w:rPr>
      </w:pPr>
      <w:r>
        <w:rPr>
          <w:rFonts w:hint="eastAsia" w:ascii="仿宋_GB2312" w:eastAsia="仿宋_GB2312"/>
          <w:b/>
          <w:sz w:val="28"/>
          <w:szCs w:val="28"/>
        </w:rPr>
        <w:t>服务范围及路段：</w:t>
      </w:r>
    </w:p>
    <w:p w14:paraId="0137966E">
      <w:pPr>
        <w:ind w:firstLine="560" w:firstLineChars="200"/>
        <w:rPr>
          <w:rFonts w:ascii="仿宋_GB2312" w:eastAsia="仿宋_GB2312"/>
          <w:bCs/>
          <w:sz w:val="28"/>
          <w:szCs w:val="28"/>
        </w:rPr>
      </w:pPr>
      <w:r>
        <w:rPr>
          <w:rFonts w:hint="eastAsia" w:ascii="仿宋_GB2312" w:eastAsia="仿宋_GB2312"/>
          <w:bCs/>
          <w:sz w:val="28"/>
          <w:szCs w:val="28"/>
        </w:rPr>
        <w:t>服务范围涵盖14个街镇317条路段【注：以各街镇行政区域划分部分道路有重合未去除】（北站街道29条、天目西路街道27条、南京西路街道25条、彭浦镇27条、宝山路街道27条、共和新路街道25条、大宁路街道25条、江宁路街道23条、芷江西路街道24条、石门二路街道20条、曹家渡街道18条、静安寺街道20条、彭浦新村街道15条、临汾路街道12条，详见附件一），全区涉及户外广告点位408块，店招店牌13126块。</w:t>
      </w:r>
    </w:p>
    <w:p w14:paraId="2EDE5859">
      <w:pPr>
        <w:ind w:firstLine="560" w:firstLineChars="200"/>
        <w:rPr>
          <w:rFonts w:ascii="仿宋_GB2312" w:eastAsia="仿宋_GB2312"/>
          <w:bCs/>
          <w:sz w:val="28"/>
          <w:szCs w:val="28"/>
        </w:rPr>
      </w:pPr>
    </w:p>
    <w:p w14:paraId="52B5584B">
      <w:pPr>
        <w:ind w:firstLine="562" w:firstLineChars="200"/>
        <w:rPr>
          <w:rFonts w:ascii="仿宋_GB2312" w:eastAsia="仿宋_GB2312"/>
          <w:sz w:val="28"/>
          <w:szCs w:val="28"/>
        </w:rPr>
      </w:pPr>
      <w:r>
        <w:rPr>
          <w:rFonts w:hint="eastAsia" w:ascii="仿宋_GB2312" w:eastAsia="仿宋_GB2312"/>
          <w:b/>
          <w:sz w:val="28"/>
          <w:szCs w:val="28"/>
        </w:rPr>
        <w:t>四、工作内容及服务要求：</w:t>
      </w:r>
    </w:p>
    <w:p w14:paraId="12090DD1">
      <w:pPr>
        <w:ind w:firstLine="560" w:firstLineChars="200"/>
        <w:rPr>
          <w:rFonts w:ascii="仿宋_GB2312" w:eastAsia="仿宋_GB2312"/>
          <w:sz w:val="28"/>
          <w:szCs w:val="28"/>
        </w:rPr>
      </w:pPr>
      <w:r>
        <w:rPr>
          <w:rFonts w:hint="eastAsia" w:ascii="仿宋_GB2312" w:eastAsia="仿宋_GB2312"/>
          <w:sz w:val="28"/>
          <w:szCs w:val="28"/>
        </w:rPr>
        <w:t>1、全面配合静安区市容景观管理所完成全区户外广告及店招店牌设施的日常巡查监管工作，对全区户外广告及店招店牌的日常安全及规范设置进行巡查监管；</w:t>
      </w:r>
    </w:p>
    <w:p w14:paraId="0063B2DE">
      <w:pPr>
        <w:ind w:firstLine="560" w:firstLineChars="200"/>
        <w:rPr>
          <w:rFonts w:ascii="仿宋_GB2312" w:eastAsia="仿宋_GB2312"/>
          <w:sz w:val="28"/>
          <w:szCs w:val="28"/>
        </w:rPr>
      </w:pPr>
      <w:r>
        <w:rPr>
          <w:rFonts w:hint="eastAsia" w:ascii="仿宋_GB2312" w:eastAsia="仿宋_GB2312"/>
          <w:sz w:val="28"/>
          <w:szCs w:val="28"/>
        </w:rPr>
        <w:t>2、岗位配置要求：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16"/>
        <w:gridCol w:w="850"/>
        <w:gridCol w:w="1915"/>
        <w:gridCol w:w="3438"/>
      </w:tblGrid>
      <w:tr w14:paraId="6190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noWrap/>
            <w:vAlign w:val="center"/>
          </w:tcPr>
          <w:p w14:paraId="0BD19B02">
            <w:pPr>
              <w:spacing w:line="280" w:lineRule="exact"/>
              <w:jc w:val="center"/>
              <w:rPr>
                <w:rFonts w:eastAsia="华文仿宋"/>
                <w:sz w:val="28"/>
                <w:szCs w:val="28"/>
              </w:rPr>
            </w:pPr>
            <w:r>
              <w:rPr>
                <w:rFonts w:eastAsia="华文仿宋"/>
                <w:b/>
                <w:bCs/>
                <w:sz w:val="28"/>
                <w:szCs w:val="28"/>
              </w:rPr>
              <w:t>序号</w:t>
            </w:r>
          </w:p>
        </w:tc>
        <w:tc>
          <w:tcPr>
            <w:tcW w:w="1316" w:type="dxa"/>
            <w:noWrap/>
            <w:vAlign w:val="center"/>
          </w:tcPr>
          <w:p w14:paraId="03346397">
            <w:pPr>
              <w:spacing w:line="280" w:lineRule="exact"/>
              <w:jc w:val="center"/>
              <w:rPr>
                <w:rFonts w:eastAsia="华文仿宋"/>
                <w:sz w:val="28"/>
                <w:szCs w:val="28"/>
              </w:rPr>
            </w:pPr>
            <w:r>
              <w:rPr>
                <w:rFonts w:eastAsia="华文仿宋"/>
                <w:b/>
                <w:bCs/>
                <w:sz w:val="28"/>
                <w:szCs w:val="28"/>
              </w:rPr>
              <w:t>岗位</w:t>
            </w:r>
          </w:p>
        </w:tc>
        <w:tc>
          <w:tcPr>
            <w:tcW w:w="850" w:type="dxa"/>
            <w:noWrap/>
            <w:vAlign w:val="center"/>
          </w:tcPr>
          <w:p w14:paraId="0BDD3AC4">
            <w:pPr>
              <w:spacing w:line="280" w:lineRule="exact"/>
              <w:jc w:val="center"/>
              <w:rPr>
                <w:rFonts w:eastAsia="华文仿宋"/>
                <w:sz w:val="28"/>
                <w:szCs w:val="28"/>
              </w:rPr>
            </w:pPr>
            <w:r>
              <w:rPr>
                <w:rFonts w:eastAsia="华文仿宋"/>
                <w:b/>
                <w:bCs/>
                <w:sz w:val="28"/>
                <w:szCs w:val="28"/>
              </w:rPr>
              <w:t>岗位数</w:t>
            </w:r>
          </w:p>
        </w:tc>
        <w:tc>
          <w:tcPr>
            <w:tcW w:w="1915" w:type="dxa"/>
            <w:vAlign w:val="center"/>
          </w:tcPr>
          <w:p w14:paraId="41242E27">
            <w:pPr>
              <w:spacing w:line="280" w:lineRule="exact"/>
              <w:jc w:val="center"/>
              <w:rPr>
                <w:rFonts w:eastAsia="华文仿宋"/>
                <w:sz w:val="28"/>
                <w:szCs w:val="28"/>
              </w:rPr>
            </w:pPr>
            <w:r>
              <w:rPr>
                <w:rFonts w:eastAsia="华文仿宋"/>
                <w:b/>
                <w:bCs/>
                <w:sz w:val="28"/>
                <w:szCs w:val="28"/>
              </w:rPr>
              <w:t>工作时间</w:t>
            </w:r>
          </w:p>
        </w:tc>
        <w:tc>
          <w:tcPr>
            <w:tcW w:w="3438" w:type="dxa"/>
            <w:vAlign w:val="center"/>
          </w:tcPr>
          <w:p w14:paraId="240B5389">
            <w:pPr>
              <w:spacing w:line="280" w:lineRule="exact"/>
              <w:jc w:val="center"/>
              <w:rPr>
                <w:rFonts w:eastAsia="华文仿宋"/>
                <w:b/>
                <w:sz w:val="28"/>
                <w:szCs w:val="28"/>
              </w:rPr>
            </w:pPr>
            <w:r>
              <w:rPr>
                <w:rFonts w:hint="eastAsia" w:eastAsia="华文仿宋"/>
                <w:b/>
                <w:bCs/>
                <w:sz w:val="28"/>
                <w:szCs w:val="28"/>
              </w:rPr>
              <w:t>要求</w:t>
            </w:r>
          </w:p>
        </w:tc>
      </w:tr>
      <w:tr w14:paraId="79A3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7D68E1C9">
            <w:pPr>
              <w:spacing w:line="280" w:lineRule="exact"/>
              <w:jc w:val="center"/>
              <w:rPr>
                <w:rFonts w:eastAsia="华文仿宋"/>
                <w:sz w:val="28"/>
                <w:szCs w:val="28"/>
              </w:rPr>
            </w:pPr>
            <w:r>
              <w:rPr>
                <w:rFonts w:eastAsia="华文仿宋"/>
                <w:bCs/>
                <w:sz w:val="28"/>
                <w:szCs w:val="28"/>
              </w:rPr>
              <w:t>1</w:t>
            </w:r>
          </w:p>
        </w:tc>
        <w:tc>
          <w:tcPr>
            <w:tcW w:w="1316" w:type="dxa"/>
            <w:noWrap/>
            <w:vAlign w:val="center"/>
          </w:tcPr>
          <w:p w14:paraId="3BAAD2B5">
            <w:pPr>
              <w:spacing w:line="280" w:lineRule="exact"/>
              <w:jc w:val="center"/>
              <w:rPr>
                <w:rFonts w:eastAsia="华文仿宋"/>
                <w:sz w:val="28"/>
                <w:szCs w:val="28"/>
              </w:rPr>
            </w:pPr>
            <w:r>
              <w:rPr>
                <w:rFonts w:hint="eastAsia" w:eastAsia="华文仿宋"/>
                <w:sz w:val="28"/>
                <w:szCs w:val="28"/>
              </w:rPr>
              <w:t>项目负责人</w:t>
            </w:r>
          </w:p>
        </w:tc>
        <w:tc>
          <w:tcPr>
            <w:tcW w:w="850" w:type="dxa"/>
            <w:noWrap/>
            <w:vAlign w:val="center"/>
          </w:tcPr>
          <w:p w14:paraId="236238CE">
            <w:pPr>
              <w:spacing w:line="280" w:lineRule="exact"/>
              <w:ind w:left="-443" w:leftChars="-211" w:firstLine="588" w:firstLineChars="210"/>
              <w:jc w:val="center"/>
              <w:rPr>
                <w:rFonts w:eastAsia="华文仿宋"/>
                <w:sz w:val="28"/>
                <w:szCs w:val="28"/>
              </w:rPr>
            </w:pPr>
            <w:r>
              <w:rPr>
                <w:rFonts w:eastAsia="华文仿宋"/>
                <w:sz w:val="28"/>
                <w:szCs w:val="28"/>
              </w:rPr>
              <w:t>1</w:t>
            </w:r>
          </w:p>
        </w:tc>
        <w:tc>
          <w:tcPr>
            <w:tcW w:w="1915" w:type="dxa"/>
            <w:vAlign w:val="center"/>
          </w:tcPr>
          <w:p w14:paraId="0A2A0284">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日/日</w:t>
            </w:r>
          </w:p>
          <w:p w14:paraId="08AF46F7">
            <w:pPr>
              <w:spacing w:line="280" w:lineRule="exact"/>
              <w:jc w:val="center"/>
              <w:rPr>
                <w:rFonts w:eastAsia="华文仿宋"/>
                <w:i/>
                <w:sz w:val="28"/>
                <w:szCs w:val="28"/>
                <w:u w:val="single"/>
              </w:rPr>
            </w:pPr>
            <w:r>
              <w:rPr>
                <w:rFonts w:eastAsia="华文仿宋"/>
                <w:sz w:val="28"/>
                <w:szCs w:val="28"/>
              </w:rPr>
              <w:t>8：30-</w:t>
            </w:r>
            <w:r>
              <w:rPr>
                <w:rFonts w:hint="eastAsia" w:eastAsia="华文仿宋"/>
                <w:sz w:val="28"/>
                <w:szCs w:val="28"/>
              </w:rPr>
              <w:t>17</w:t>
            </w:r>
            <w:r>
              <w:rPr>
                <w:rFonts w:eastAsia="华文仿宋"/>
                <w:sz w:val="28"/>
                <w:szCs w:val="28"/>
              </w:rPr>
              <w:t>：30</w:t>
            </w:r>
          </w:p>
        </w:tc>
        <w:tc>
          <w:tcPr>
            <w:tcW w:w="3438" w:type="dxa"/>
            <w:vAlign w:val="center"/>
          </w:tcPr>
          <w:p w14:paraId="4742305F">
            <w:pPr>
              <w:spacing w:line="280" w:lineRule="exact"/>
              <w:rPr>
                <w:rFonts w:eastAsia="华文仿宋"/>
                <w:sz w:val="28"/>
                <w:szCs w:val="28"/>
              </w:rPr>
            </w:pPr>
            <w:r>
              <w:rPr>
                <w:rFonts w:hint="eastAsia" w:eastAsia="华文仿宋"/>
                <w:sz w:val="28"/>
                <w:szCs w:val="28"/>
              </w:rPr>
              <w:t>（1）五官端正、身体健康、男性≤55岁/女性≤50岁优先。</w:t>
            </w:r>
            <w:bookmarkStart w:id="0" w:name="_GoBack"/>
            <w:bookmarkEnd w:id="0"/>
          </w:p>
          <w:p w14:paraId="514680A8">
            <w:pPr>
              <w:spacing w:line="280" w:lineRule="exact"/>
              <w:rPr>
                <w:rFonts w:eastAsia="华文仿宋"/>
                <w:sz w:val="28"/>
                <w:szCs w:val="28"/>
              </w:rPr>
            </w:pPr>
            <w:r>
              <w:rPr>
                <w:rFonts w:hint="eastAsia" w:eastAsia="华文仿宋"/>
                <w:sz w:val="28"/>
                <w:szCs w:val="28"/>
              </w:rPr>
              <w:t>（2）具有专科及以上学历和持有贰级建造师资格证书优先。</w:t>
            </w:r>
          </w:p>
          <w:p w14:paraId="18C28633">
            <w:pPr>
              <w:spacing w:line="280" w:lineRule="exact"/>
              <w:rPr>
                <w:rFonts w:hint="eastAsia" w:eastAsia="华文仿宋"/>
                <w:sz w:val="28"/>
                <w:szCs w:val="28"/>
              </w:rPr>
            </w:pPr>
            <w:r>
              <w:rPr>
                <w:rFonts w:hint="eastAsia" w:eastAsia="华文仿宋"/>
                <w:sz w:val="28"/>
                <w:szCs w:val="28"/>
              </w:rPr>
              <w:t>（3）具有类似项目的管理工作2年以上优先。</w:t>
            </w:r>
          </w:p>
          <w:p w14:paraId="244A3E7F">
            <w:pPr>
              <w:spacing w:line="280" w:lineRule="exact"/>
              <w:rPr>
                <w:rFonts w:hint="eastAsia" w:eastAsia="华文仿宋"/>
                <w:sz w:val="28"/>
                <w:szCs w:val="28"/>
              </w:rPr>
            </w:pPr>
            <w:r>
              <w:rPr>
                <w:rFonts w:hint="eastAsia" w:eastAsia="华文仿宋"/>
                <w:sz w:val="28"/>
                <w:szCs w:val="28"/>
                <w:lang w:eastAsia="zh-CN"/>
              </w:rPr>
              <w:t>（</w:t>
            </w:r>
            <w:r>
              <w:rPr>
                <w:rFonts w:hint="eastAsia" w:eastAsia="华文仿宋"/>
                <w:sz w:val="28"/>
                <w:szCs w:val="28"/>
                <w:lang w:val="en-US" w:eastAsia="zh-CN"/>
              </w:rPr>
              <w:t>4</w:t>
            </w:r>
            <w:r>
              <w:rPr>
                <w:rFonts w:hint="eastAsia" w:eastAsia="华文仿宋"/>
                <w:sz w:val="28"/>
                <w:szCs w:val="28"/>
                <w:lang w:eastAsia="zh-CN"/>
              </w:rPr>
              <w:t>）须提供</w:t>
            </w:r>
            <w:r>
              <w:rPr>
                <w:rFonts w:hint="eastAsia" w:eastAsia="华文仿宋"/>
                <w:sz w:val="28"/>
                <w:szCs w:val="28"/>
              </w:rPr>
              <w:t>最近一个季度任意一个月依法缴纳社保费的证明。</w:t>
            </w:r>
          </w:p>
        </w:tc>
      </w:tr>
      <w:tr w14:paraId="64AF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0" w:type="auto"/>
            <w:noWrap/>
            <w:vAlign w:val="center"/>
          </w:tcPr>
          <w:p w14:paraId="7F0A5BF2">
            <w:pPr>
              <w:spacing w:line="280" w:lineRule="exact"/>
              <w:jc w:val="center"/>
              <w:rPr>
                <w:rFonts w:eastAsia="华文仿宋"/>
                <w:sz w:val="28"/>
                <w:szCs w:val="28"/>
              </w:rPr>
            </w:pPr>
            <w:r>
              <w:rPr>
                <w:rFonts w:hint="eastAsia" w:eastAsia="华文仿宋"/>
                <w:sz w:val="28"/>
                <w:szCs w:val="28"/>
              </w:rPr>
              <w:t>2</w:t>
            </w:r>
          </w:p>
        </w:tc>
        <w:tc>
          <w:tcPr>
            <w:tcW w:w="1316" w:type="dxa"/>
            <w:noWrap/>
            <w:vAlign w:val="center"/>
          </w:tcPr>
          <w:p w14:paraId="4B764421">
            <w:pPr>
              <w:spacing w:line="280" w:lineRule="exact"/>
              <w:jc w:val="center"/>
              <w:rPr>
                <w:rFonts w:eastAsia="华文仿宋"/>
                <w:sz w:val="28"/>
                <w:szCs w:val="28"/>
              </w:rPr>
            </w:pPr>
            <w:r>
              <w:rPr>
                <w:rFonts w:hint="eastAsia" w:eastAsia="华文仿宋"/>
                <w:sz w:val="28"/>
                <w:szCs w:val="28"/>
              </w:rPr>
              <w:t>巡查岗</w:t>
            </w:r>
          </w:p>
        </w:tc>
        <w:tc>
          <w:tcPr>
            <w:tcW w:w="850" w:type="dxa"/>
            <w:noWrap/>
            <w:vAlign w:val="center"/>
          </w:tcPr>
          <w:p w14:paraId="13209183">
            <w:pPr>
              <w:spacing w:line="280" w:lineRule="exact"/>
              <w:ind w:left="-443" w:leftChars="-211" w:firstLine="588" w:firstLineChars="210"/>
              <w:jc w:val="center"/>
              <w:rPr>
                <w:rFonts w:eastAsia="华文仿宋"/>
                <w:sz w:val="28"/>
                <w:szCs w:val="28"/>
              </w:rPr>
            </w:pPr>
            <w:r>
              <w:rPr>
                <w:rFonts w:hint="eastAsia" w:eastAsia="华文仿宋"/>
                <w:sz w:val="28"/>
                <w:szCs w:val="28"/>
              </w:rPr>
              <w:t>5</w:t>
            </w:r>
          </w:p>
        </w:tc>
        <w:tc>
          <w:tcPr>
            <w:tcW w:w="1915" w:type="dxa"/>
            <w:vAlign w:val="center"/>
          </w:tcPr>
          <w:p w14:paraId="637B1B2A">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日/日</w:t>
            </w:r>
          </w:p>
          <w:p w14:paraId="04CE0C87">
            <w:pPr>
              <w:spacing w:line="280" w:lineRule="exact"/>
              <w:jc w:val="center"/>
              <w:rPr>
                <w:rFonts w:eastAsia="华文仿宋"/>
                <w:sz w:val="28"/>
                <w:szCs w:val="28"/>
              </w:rPr>
            </w:pPr>
            <w:r>
              <w:rPr>
                <w:rFonts w:eastAsia="华文仿宋"/>
                <w:sz w:val="28"/>
                <w:szCs w:val="28"/>
              </w:rPr>
              <w:t>8：30-</w:t>
            </w:r>
            <w:r>
              <w:rPr>
                <w:rFonts w:hint="eastAsia" w:eastAsia="华文仿宋"/>
                <w:sz w:val="28"/>
                <w:szCs w:val="28"/>
              </w:rPr>
              <w:t>22</w:t>
            </w:r>
            <w:r>
              <w:rPr>
                <w:rFonts w:eastAsia="华文仿宋"/>
                <w:sz w:val="28"/>
                <w:szCs w:val="28"/>
              </w:rPr>
              <w:t>：30</w:t>
            </w:r>
          </w:p>
        </w:tc>
        <w:tc>
          <w:tcPr>
            <w:tcW w:w="3438" w:type="dxa"/>
            <w:vAlign w:val="center"/>
          </w:tcPr>
          <w:p w14:paraId="6FC34A97">
            <w:pPr>
              <w:spacing w:line="280" w:lineRule="exact"/>
              <w:rPr>
                <w:rFonts w:eastAsia="华文仿宋"/>
                <w:sz w:val="28"/>
                <w:szCs w:val="28"/>
              </w:rPr>
            </w:pPr>
            <w:r>
              <w:rPr>
                <w:rFonts w:hint="eastAsia" w:eastAsia="华文仿宋"/>
                <w:sz w:val="28"/>
                <w:szCs w:val="28"/>
              </w:rPr>
              <w:t>1）男性≤55岁/女性≤50岁，身体健康，普通话标准，优先。</w:t>
            </w:r>
          </w:p>
          <w:p w14:paraId="321181DC">
            <w:pPr>
              <w:spacing w:line="280" w:lineRule="exact"/>
              <w:rPr>
                <w:rFonts w:eastAsia="华文仿宋"/>
                <w:sz w:val="28"/>
                <w:szCs w:val="28"/>
              </w:rPr>
            </w:pPr>
          </w:p>
        </w:tc>
      </w:tr>
      <w:tr w14:paraId="1696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0" w:type="auto"/>
            <w:noWrap/>
            <w:vAlign w:val="center"/>
          </w:tcPr>
          <w:p w14:paraId="4223C845">
            <w:pPr>
              <w:spacing w:line="280" w:lineRule="exact"/>
              <w:jc w:val="center"/>
              <w:rPr>
                <w:rFonts w:eastAsia="华文仿宋"/>
                <w:sz w:val="28"/>
                <w:szCs w:val="28"/>
              </w:rPr>
            </w:pPr>
            <w:r>
              <w:rPr>
                <w:rFonts w:hint="eastAsia" w:eastAsia="华文仿宋"/>
                <w:sz w:val="28"/>
                <w:szCs w:val="28"/>
              </w:rPr>
              <w:t>3</w:t>
            </w:r>
          </w:p>
        </w:tc>
        <w:tc>
          <w:tcPr>
            <w:tcW w:w="1316" w:type="dxa"/>
            <w:noWrap/>
            <w:vAlign w:val="center"/>
          </w:tcPr>
          <w:p w14:paraId="71C6E989">
            <w:pPr>
              <w:spacing w:line="280" w:lineRule="exact"/>
              <w:jc w:val="center"/>
              <w:rPr>
                <w:rFonts w:eastAsia="华文仿宋"/>
                <w:sz w:val="28"/>
                <w:szCs w:val="28"/>
              </w:rPr>
            </w:pPr>
            <w:r>
              <w:rPr>
                <w:rFonts w:hint="eastAsia" w:eastAsia="华文仿宋"/>
                <w:sz w:val="28"/>
                <w:szCs w:val="28"/>
              </w:rPr>
              <w:t>值班岗</w:t>
            </w:r>
          </w:p>
        </w:tc>
        <w:tc>
          <w:tcPr>
            <w:tcW w:w="850" w:type="dxa"/>
            <w:noWrap/>
            <w:vAlign w:val="center"/>
          </w:tcPr>
          <w:p w14:paraId="76FA313D">
            <w:pPr>
              <w:spacing w:line="280" w:lineRule="exact"/>
              <w:ind w:left="-443" w:leftChars="-211" w:firstLine="588" w:firstLineChars="210"/>
              <w:jc w:val="center"/>
              <w:rPr>
                <w:rFonts w:eastAsia="华文仿宋"/>
                <w:sz w:val="28"/>
                <w:szCs w:val="28"/>
              </w:rPr>
            </w:pPr>
            <w:r>
              <w:rPr>
                <w:rFonts w:hint="eastAsia" w:eastAsia="华文仿宋"/>
                <w:sz w:val="28"/>
                <w:szCs w:val="28"/>
              </w:rPr>
              <w:t>1</w:t>
            </w:r>
          </w:p>
        </w:tc>
        <w:tc>
          <w:tcPr>
            <w:tcW w:w="1915" w:type="dxa"/>
            <w:vAlign w:val="center"/>
          </w:tcPr>
          <w:p w14:paraId="773FF6C1">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日/晚</w:t>
            </w:r>
          </w:p>
          <w:p w14:paraId="6BEA4538">
            <w:pPr>
              <w:spacing w:line="280" w:lineRule="exact"/>
              <w:jc w:val="center"/>
              <w:rPr>
                <w:rFonts w:eastAsia="华文仿宋"/>
                <w:sz w:val="28"/>
                <w:szCs w:val="28"/>
              </w:rPr>
            </w:pPr>
            <w:r>
              <w:rPr>
                <w:rFonts w:hint="eastAsia" w:eastAsia="华文仿宋"/>
                <w:sz w:val="28"/>
                <w:szCs w:val="28"/>
              </w:rPr>
              <w:t>1</w:t>
            </w:r>
            <w:r>
              <w:rPr>
                <w:rFonts w:eastAsia="华文仿宋"/>
                <w:sz w:val="28"/>
                <w:szCs w:val="28"/>
              </w:rPr>
              <w:t>8：30-7：30</w:t>
            </w:r>
          </w:p>
        </w:tc>
        <w:tc>
          <w:tcPr>
            <w:tcW w:w="3438" w:type="dxa"/>
            <w:vAlign w:val="center"/>
          </w:tcPr>
          <w:p w14:paraId="156E5FF8">
            <w:pPr>
              <w:spacing w:line="280" w:lineRule="exact"/>
              <w:rPr>
                <w:rFonts w:eastAsia="华文仿宋"/>
                <w:sz w:val="28"/>
                <w:szCs w:val="28"/>
              </w:rPr>
            </w:pPr>
            <w:r>
              <w:rPr>
                <w:rFonts w:hint="eastAsia" w:eastAsia="华文仿宋"/>
                <w:sz w:val="28"/>
                <w:szCs w:val="28"/>
              </w:rPr>
              <w:t>（1）男性≤60岁/女性≤55岁，身体健康者优先。</w:t>
            </w:r>
          </w:p>
          <w:p w14:paraId="466472DA">
            <w:pPr>
              <w:spacing w:line="280" w:lineRule="exact"/>
              <w:rPr>
                <w:rFonts w:eastAsia="华文仿宋"/>
                <w:sz w:val="28"/>
                <w:szCs w:val="28"/>
              </w:rPr>
            </w:pPr>
          </w:p>
        </w:tc>
      </w:tr>
      <w:tr w14:paraId="5DF6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0" w:type="auto"/>
            <w:noWrap/>
            <w:vAlign w:val="center"/>
          </w:tcPr>
          <w:p w14:paraId="37FB16D4">
            <w:pPr>
              <w:spacing w:line="280" w:lineRule="exact"/>
              <w:jc w:val="center"/>
              <w:rPr>
                <w:rFonts w:eastAsia="华文仿宋"/>
                <w:bCs/>
                <w:sz w:val="28"/>
                <w:szCs w:val="28"/>
              </w:rPr>
            </w:pPr>
            <w:r>
              <w:rPr>
                <w:rFonts w:hint="eastAsia" w:eastAsia="华文仿宋"/>
                <w:bCs/>
                <w:sz w:val="28"/>
                <w:szCs w:val="28"/>
              </w:rPr>
              <w:t>4</w:t>
            </w:r>
          </w:p>
        </w:tc>
        <w:tc>
          <w:tcPr>
            <w:tcW w:w="1316" w:type="dxa"/>
            <w:noWrap/>
            <w:vAlign w:val="center"/>
          </w:tcPr>
          <w:p w14:paraId="36A79FED">
            <w:pPr>
              <w:spacing w:line="280" w:lineRule="exact"/>
              <w:jc w:val="center"/>
              <w:rPr>
                <w:rFonts w:eastAsia="华文仿宋"/>
                <w:sz w:val="28"/>
                <w:szCs w:val="28"/>
              </w:rPr>
            </w:pPr>
            <w:r>
              <w:rPr>
                <w:rFonts w:hint="eastAsia" w:eastAsia="华文仿宋"/>
                <w:sz w:val="28"/>
                <w:szCs w:val="28"/>
              </w:rPr>
              <w:t>资料员</w:t>
            </w:r>
          </w:p>
        </w:tc>
        <w:tc>
          <w:tcPr>
            <w:tcW w:w="850" w:type="dxa"/>
            <w:noWrap/>
            <w:vAlign w:val="center"/>
          </w:tcPr>
          <w:p w14:paraId="57AF29ED">
            <w:pPr>
              <w:spacing w:line="280" w:lineRule="exact"/>
              <w:ind w:left="-443" w:leftChars="-211" w:firstLine="588" w:firstLineChars="210"/>
              <w:jc w:val="center"/>
              <w:rPr>
                <w:rFonts w:eastAsia="华文仿宋"/>
                <w:sz w:val="28"/>
                <w:szCs w:val="28"/>
              </w:rPr>
            </w:pPr>
            <w:r>
              <w:rPr>
                <w:rFonts w:hint="eastAsia" w:eastAsia="华文仿宋"/>
                <w:sz w:val="28"/>
                <w:szCs w:val="28"/>
              </w:rPr>
              <w:t>1</w:t>
            </w:r>
          </w:p>
        </w:tc>
        <w:tc>
          <w:tcPr>
            <w:tcW w:w="1915" w:type="dxa"/>
            <w:vAlign w:val="center"/>
          </w:tcPr>
          <w:p w14:paraId="75E85956">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五/日</w:t>
            </w:r>
          </w:p>
          <w:p w14:paraId="6DB83C30">
            <w:pPr>
              <w:spacing w:line="280" w:lineRule="exact"/>
              <w:jc w:val="center"/>
              <w:rPr>
                <w:rFonts w:eastAsia="华文仿宋"/>
                <w:sz w:val="28"/>
                <w:szCs w:val="28"/>
              </w:rPr>
            </w:pPr>
            <w:r>
              <w:rPr>
                <w:rFonts w:eastAsia="华文仿宋"/>
                <w:sz w:val="28"/>
                <w:szCs w:val="28"/>
              </w:rPr>
              <w:t>8：30-17：30</w:t>
            </w:r>
          </w:p>
        </w:tc>
        <w:tc>
          <w:tcPr>
            <w:tcW w:w="3438" w:type="dxa"/>
            <w:vAlign w:val="center"/>
          </w:tcPr>
          <w:p w14:paraId="4FE9F8B2">
            <w:pPr>
              <w:spacing w:line="280" w:lineRule="exact"/>
              <w:rPr>
                <w:rFonts w:eastAsia="华文仿宋"/>
                <w:sz w:val="28"/>
                <w:szCs w:val="28"/>
              </w:rPr>
            </w:pPr>
            <w:r>
              <w:rPr>
                <w:rFonts w:hint="eastAsia" w:eastAsia="华文仿宋"/>
                <w:sz w:val="28"/>
                <w:szCs w:val="28"/>
              </w:rPr>
              <w:t>1）男性≤50岁/女性≤45岁，身体健康者优先。</w:t>
            </w:r>
          </w:p>
        </w:tc>
      </w:tr>
      <w:tr w14:paraId="20B6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noWrap/>
            <w:vAlign w:val="center"/>
          </w:tcPr>
          <w:p w14:paraId="580659BA">
            <w:pPr>
              <w:spacing w:line="280" w:lineRule="exact"/>
              <w:jc w:val="center"/>
              <w:rPr>
                <w:rFonts w:eastAsia="华文仿宋"/>
                <w:sz w:val="28"/>
                <w:szCs w:val="28"/>
              </w:rPr>
            </w:pPr>
            <w:r>
              <w:rPr>
                <w:rFonts w:hint="eastAsia" w:eastAsia="华文仿宋"/>
                <w:sz w:val="28"/>
                <w:szCs w:val="28"/>
              </w:rPr>
              <w:t>5</w:t>
            </w:r>
          </w:p>
        </w:tc>
        <w:tc>
          <w:tcPr>
            <w:tcW w:w="1316" w:type="dxa"/>
            <w:noWrap/>
            <w:vAlign w:val="center"/>
          </w:tcPr>
          <w:p w14:paraId="06AD0C51">
            <w:pPr>
              <w:spacing w:line="280" w:lineRule="exact"/>
              <w:jc w:val="center"/>
              <w:rPr>
                <w:rFonts w:eastAsia="华文仿宋"/>
                <w:sz w:val="28"/>
                <w:szCs w:val="28"/>
              </w:rPr>
            </w:pPr>
            <w:r>
              <w:rPr>
                <w:rFonts w:hint="eastAsia" w:eastAsia="华文仿宋"/>
                <w:sz w:val="28"/>
                <w:szCs w:val="28"/>
              </w:rPr>
              <w:t>应急抢</w:t>
            </w:r>
            <w:r>
              <w:rPr>
                <w:rFonts w:eastAsia="华文仿宋"/>
                <w:sz w:val="28"/>
                <w:szCs w:val="28"/>
              </w:rPr>
              <w:t>修</w:t>
            </w:r>
            <w:r>
              <w:rPr>
                <w:rFonts w:hint="eastAsia" w:eastAsia="华文仿宋"/>
                <w:sz w:val="28"/>
                <w:szCs w:val="28"/>
              </w:rPr>
              <w:t>人员</w:t>
            </w:r>
          </w:p>
        </w:tc>
        <w:tc>
          <w:tcPr>
            <w:tcW w:w="850" w:type="dxa"/>
            <w:noWrap/>
            <w:vAlign w:val="center"/>
          </w:tcPr>
          <w:p w14:paraId="37BE2770">
            <w:pPr>
              <w:spacing w:line="280" w:lineRule="exact"/>
              <w:ind w:left="-443" w:leftChars="-211" w:firstLine="588" w:firstLineChars="210"/>
              <w:jc w:val="center"/>
              <w:rPr>
                <w:rFonts w:eastAsia="华文仿宋"/>
                <w:sz w:val="28"/>
                <w:szCs w:val="28"/>
              </w:rPr>
            </w:pPr>
            <w:r>
              <w:rPr>
                <w:rFonts w:hint="eastAsia" w:eastAsia="华文仿宋"/>
                <w:sz w:val="28"/>
                <w:szCs w:val="28"/>
              </w:rPr>
              <w:t>1</w:t>
            </w:r>
          </w:p>
        </w:tc>
        <w:tc>
          <w:tcPr>
            <w:tcW w:w="1915" w:type="dxa"/>
            <w:vAlign w:val="center"/>
          </w:tcPr>
          <w:p w14:paraId="14FBCD61">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日/日</w:t>
            </w:r>
          </w:p>
          <w:p w14:paraId="1B02C5FA">
            <w:pPr>
              <w:spacing w:line="280" w:lineRule="exact"/>
              <w:jc w:val="center"/>
              <w:rPr>
                <w:rFonts w:eastAsia="华文仿宋"/>
                <w:sz w:val="28"/>
                <w:szCs w:val="28"/>
              </w:rPr>
            </w:pPr>
            <w:r>
              <w:rPr>
                <w:rFonts w:eastAsia="华文仿宋"/>
                <w:sz w:val="28"/>
                <w:szCs w:val="28"/>
              </w:rPr>
              <w:t>8：30-17：30</w:t>
            </w:r>
          </w:p>
        </w:tc>
        <w:tc>
          <w:tcPr>
            <w:tcW w:w="3438" w:type="dxa"/>
            <w:vAlign w:val="center"/>
          </w:tcPr>
          <w:p w14:paraId="5471C316">
            <w:pPr>
              <w:spacing w:line="280" w:lineRule="exact"/>
              <w:rPr>
                <w:rFonts w:eastAsia="华文仿宋"/>
                <w:sz w:val="28"/>
                <w:szCs w:val="28"/>
              </w:rPr>
            </w:pPr>
            <w:r>
              <w:rPr>
                <w:rFonts w:hint="eastAsia" w:eastAsia="华文仿宋"/>
                <w:sz w:val="28"/>
                <w:szCs w:val="28"/>
              </w:rPr>
              <w:t>（1）男性≤60岁/女性≤55岁，身体健康。</w:t>
            </w:r>
          </w:p>
          <w:p w14:paraId="6C731232">
            <w:pPr>
              <w:spacing w:line="280" w:lineRule="exact"/>
              <w:rPr>
                <w:rFonts w:eastAsia="华文仿宋"/>
                <w:sz w:val="28"/>
                <w:szCs w:val="28"/>
              </w:rPr>
            </w:pPr>
            <w:r>
              <w:rPr>
                <w:rFonts w:hint="eastAsia" w:eastAsia="华文仿宋"/>
                <w:sz w:val="28"/>
                <w:szCs w:val="28"/>
              </w:rPr>
              <w:t>（2）</w:t>
            </w:r>
            <w:r>
              <w:rPr>
                <w:rFonts w:eastAsia="华文仿宋"/>
                <w:sz w:val="28"/>
                <w:szCs w:val="28"/>
              </w:rPr>
              <w:t>持</w:t>
            </w:r>
            <w:r>
              <w:rPr>
                <w:rFonts w:hint="eastAsia" w:eastAsia="华文仿宋"/>
                <w:sz w:val="28"/>
                <w:szCs w:val="28"/>
              </w:rPr>
              <w:t>低压</w:t>
            </w:r>
            <w:r>
              <w:rPr>
                <w:rFonts w:eastAsia="华文仿宋"/>
                <w:sz w:val="28"/>
                <w:szCs w:val="28"/>
              </w:rPr>
              <w:t>电工作业证</w:t>
            </w:r>
            <w:r>
              <w:rPr>
                <w:rFonts w:hint="eastAsia" w:eastAsia="华文仿宋"/>
                <w:sz w:val="28"/>
                <w:szCs w:val="28"/>
              </w:rPr>
              <w:t>。</w:t>
            </w:r>
          </w:p>
          <w:p w14:paraId="2B5616D5">
            <w:pPr>
              <w:spacing w:line="280" w:lineRule="exact"/>
              <w:rPr>
                <w:rFonts w:hint="eastAsia" w:eastAsia="华文仿宋"/>
                <w:sz w:val="28"/>
                <w:szCs w:val="28"/>
                <w:lang w:eastAsia="zh-CN"/>
              </w:rPr>
            </w:pPr>
            <w:r>
              <w:rPr>
                <w:rFonts w:hint="eastAsia" w:eastAsia="华文仿宋"/>
                <w:sz w:val="28"/>
                <w:szCs w:val="28"/>
              </w:rPr>
              <w:t>（3）持焊工证</w:t>
            </w:r>
            <w:r>
              <w:rPr>
                <w:rFonts w:hint="eastAsia" w:eastAsia="华文仿宋"/>
                <w:sz w:val="28"/>
                <w:szCs w:val="28"/>
                <w:lang w:eastAsia="zh-CN"/>
              </w:rPr>
              <w:t>。</w:t>
            </w:r>
          </w:p>
          <w:p w14:paraId="25603324">
            <w:pPr>
              <w:spacing w:line="280" w:lineRule="exact"/>
              <w:rPr>
                <w:rFonts w:hint="eastAsia" w:eastAsia="华文仿宋"/>
                <w:sz w:val="28"/>
                <w:szCs w:val="28"/>
                <w:lang w:val="en-US" w:eastAsia="zh-CN"/>
              </w:rPr>
            </w:pPr>
            <w:r>
              <w:rPr>
                <w:rFonts w:hint="eastAsia" w:eastAsia="华文仿宋"/>
                <w:sz w:val="28"/>
                <w:szCs w:val="28"/>
                <w:lang w:val="en-US" w:eastAsia="zh-CN"/>
              </w:rPr>
              <w:t>（4）持</w:t>
            </w:r>
            <w:r>
              <w:rPr>
                <w:rFonts w:hint="eastAsia" w:eastAsia="华文仿宋"/>
                <w:sz w:val="28"/>
                <w:szCs w:val="28"/>
              </w:rPr>
              <w:t>登高证</w:t>
            </w:r>
            <w:r>
              <w:rPr>
                <w:rFonts w:hint="eastAsia" w:eastAsia="华文仿宋"/>
                <w:sz w:val="28"/>
                <w:szCs w:val="28"/>
                <w:lang w:eastAsia="zh-CN"/>
              </w:rPr>
              <w:t>。</w:t>
            </w:r>
          </w:p>
        </w:tc>
      </w:tr>
      <w:tr w14:paraId="6A0E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0" w:type="auto"/>
            <w:noWrap/>
            <w:vAlign w:val="center"/>
          </w:tcPr>
          <w:p w14:paraId="1D5DD92D">
            <w:pPr>
              <w:spacing w:line="280" w:lineRule="exact"/>
              <w:jc w:val="center"/>
              <w:rPr>
                <w:rFonts w:eastAsia="华文仿宋"/>
                <w:bCs/>
                <w:sz w:val="28"/>
                <w:szCs w:val="28"/>
              </w:rPr>
            </w:pPr>
            <w:r>
              <w:rPr>
                <w:rFonts w:hint="eastAsia" w:eastAsia="华文仿宋"/>
                <w:bCs/>
                <w:sz w:val="28"/>
                <w:szCs w:val="28"/>
              </w:rPr>
              <w:t>6</w:t>
            </w:r>
          </w:p>
        </w:tc>
        <w:tc>
          <w:tcPr>
            <w:tcW w:w="1316" w:type="dxa"/>
            <w:noWrap/>
            <w:vAlign w:val="center"/>
          </w:tcPr>
          <w:p w14:paraId="34614A1F">
            <w:pPr>
              <w:spacing w:line="280" w:lineRule="exact"/>
              <w:jc w:val="center"/>
              <w:rPr>
                <w:rFonts w:eastAsia="华文仿宋"/>
                <w:sz w:val="28"/>
                <w:szCs w:val="28"/>
              </w:rPr>
            </w:pPr>
            <w:r>
              <w:rPr>
                <w:rFonts w:hint="eastAsia" w:eastAsia="华文仿宋"/>
                <w:sz w:val="28"/>
                <w:szCs w:val="28"/>
              </w:rPr>
              <w:t>驾驶员</w:t>
            </w:r>
          </w:p>
        </w:tc>
        <w:tc>
          <w:tcPr>
            <w:tcW w:w="850" w:type="dxa"/>
            <w:noWrap/>
            <w:vAlign w:val="center"/>
          </w:tcPr>
          <w:p w14:paraId="136558A3">
            <w:pPr>
              <w:spacing w:line="280" w:lineRule="exact"/>
              <w:ind w:firstLine="280" w:firstLineChars="100"/>
              <w:rPr>
                <w:rFonts w:eastAsia="华文仿宋"/>
                <w:sz w:val="28"/>
                <w:szCs w:val="28"/>
              </w:rPr>
            </w:pPr>
            <w:r>
              <w:rPr>
                <w:rFonts w:hint="eastAsia" w:eastAsia="华文仿宋"/>
                <w:sz w:val="28"/>
                <w:szCs w:val="28"/>
              </w:rPr>
              <w:t>1</w:t>
            </w:r>
          </w:p>
        </w:tc>
        <w:tc>
          <w:tcPr>
            <w:tcW w:w="1915" w:type="dxa"/>
            <w:vAlign w:val="center"/>
          </w:tcPr>
          <w:p w14:paraId="320622BB">
            <w:pPr>
              <w:spacing w:line="280" w:lineRule="exact"/>
              <w:jc w:val="center"/>
              <w:rPr>
                <w:rFonts w:eastAsia="华文仿宋"/>
                <w:sz w:val="28"/>
                <w:szCs w:val="28"/>
              </w:rPr>
            </w:pPr>
            <w:r>
              <w:rPr>
                <w:rFonts w:eastAsia="华文仿宋"/>
                <w:sz w:val="28"/>
                <w:szCs w:val="28"/>
              </w:rPr>
              <w:t>周一到周</w:t>
            </w:r>
            <w:r>
              <w:rPr>
                <w:rFonts w:hint="eastAsia" w:eastAsia="华文仿宋"/>
                <w:sz w:val="28"/>
                <w:szCs w:val="28"/>
              </w:rPr>
              <w:t>日/日</w:t>
            </w:r>
          </w:p>
          <w:p w14:paraId="306F3EA5">
            <w:pPr>
              <w:spacing w:line="280" w:lineRule="exact"/>
              <w:jc w:val="center"/>
              <w:rPr>
                <w:rFonts w:eastAsia="华文仿宋"/>
                <w:sz w:val="28"/>
                <w:szCs w:val="28"/>
              </w:rPr>
            </w:pPr>
            <w:r>
              <w:rPr>
                <w:rFonts w:eastAsia="华文仿宋"/>
                <w:sz w:val="28"/>
                <w:szCs w:val="28"/>
              </w:rPr>
              <w:t>8：30-17：30</w:t>
            </w:r>
          </w:p>
        </w:tc>
        <w:tc>
          <w:tcPr>
            <w:tcW w:w="3438" w:type="dxa"/>
            <w:vAlign w:val="center"/>
          </w:tcPr>
          <w:p w14:paraId="36C30A32">
            <w:pPr>
              <w:spacing w:line="280" w:lineRule="exact"/>
              <w:rPr>
                <w:rFonts w:eastAsia="华文仿宋"/>
                <w:sz w:val="28"/>
                <w:szCs w:val="28"/>
              </w:rPr>
            </w:pPr>
            <w:r>
              <w:rPr>
                <w:rFonts w:hint="eastAsia" w:eastAsia="华文仿宋"/>
                <w:sz w:val="28"/>
                <w:szCs w:val="28"/>
              </w:rPr>
              <w:t>1）男性≤50岁/女性≤45岁，身体健康，普通话标准优先。须持驾驶证。</w:t>
            </w:r>
          </w:p>
          <w:p w14:paraId="736AFA3A">
            <w:pPr>
              <w:spacing w:line="280" w:lineRule="exact"/>
              <w:rPr>
                <w:rFonts w:eastAsia="华文仿宋"/>
                <w:sz w:val="28"/>
                <w:szCs w:val="28"/>
              </w:rPr>
            </w:pPr>
          </w:p>
        </w:tc>
      </w:tr>
      <w:tr w14:paraId="02CA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93" w:type="dxa"/>
            <w:gridSpan w:val="2"/>
            <w:noWrap/>
            <w:vAlign w:val="center"/>
          </w:tcPr>
          <w:p w14:paraId="45F7D268">
            <w:pPr>
              <w:spacing w:line="280" w:lineRule="exact"/>
              <w:jc w:val="center"/>
              <w:rPr>
                <w:rFonts w:eastAsia="华文仿宋"/>
                <w:sz w:val="28"/>
                <w:szCs w:val="28"/>
              </w:rPr>
            </w:pPr>
            <w:r>
              <w:rPr>
                <w:rFonts w:eastAsia="华文仿宋"/>
                <w:b/>
                <w:sz w:val="28"/>
                <w:szCs w:val="28"/>
              </w:rPr>
              <w:t>合计</w:t>
            </w:r>
          </w:p>
        </w:tc>
        <w:tc>
          <w:tcPr>
            <w:tcW w:w="850" w:type="dxa"/>
            <w:noWrap/>
            <w:vAlign w:val="center"/>
          </w:tcPr>
          <w:p w14:paraId="4F4FB619">
            <w:pPr>
              <w:spacing w:line="280" w:lineRule="exact"/>
              <w:ind w:left="-443" w:leftChars="-211" w:firstLine="589" w:firstLineChars="210"/>
              <w:jc w:val="center"/>
              <w:rPr>
                <w:rFonts w:eastAsia="华文仿宋"/>
                <w:b/>
                <w:sz w:val="28"/>
                <w:szCs w:val="28"/>
              </w:rPr>
            </w:pPr>
            <w:r>
              <w:rPr>
                <w:rFonts w:hint="eastAsia" w:eastAsia="华文仿宋"/>
                <w:b/>
                <w:sz w:val="28"/>
                <w:szCs w:val="28"/>
              </w:rPr>
              <w:t>10</w:t>
            </w:r>
          </w:p>
        </w:tc>
        <w:tc>
          <w:tcPr>
            <w:tcW w:w="1915" w:type="dxa"/>
            <w:vAlign w:val="center"/>
          </w:tcPr>
          <w:p w14:paraId="4009C083">
            <w:pPr>
              <w:spacing w:line="280" w:lineRule="exact"/>
              <w:jc w:val="center"/>
              <w:rPr>
                <w:rFonts w:eastAsia="华文仿宋"/>
                <w:b/>
                <w:sz w:val="28"/>
                <w:szCs w:val="28"/>
              </w:rPr>
            </w:pPr>
          </w:p>
        </w:tc>
        <w:tc>
          <w:tcPr>
            <w:tcW w:w="3438" w:type="dxa"/>
            <w:vAlign w:val="center"/>
          </w:tcPr>
          <w:p w14:paraId="512B3CDA">
            <w:pPr>
              <w:spacing w:line="280" w:lineRule="exact"/>
              <w:jc w:val="center"/>
              <w:rPr>
                <w:rFonts w:eastAsia="华文仿宋"/>
                <w:sz w:val="28"/>
                <w:szCs w:val="28"/>
              </w:rPr>
            </w:pPr>
          </w:p>
        </w:tc>
      </w:tr>
    </w:tbl>
    <w:p w14:paraId="27F2482A">
      <w:pPr>
        <w:spacing w:before="98" w:line="360" w:lineRule="auto"/>
        <w:ind w:right="-20"/>
        <w:rPr>
          <w:rFonts w:hint="eastAsia" w:ascii="华文仿宋" w:hAnsi="华文仿宋" w:eastAsia="华文仿宋" w:cs="宋体"/>
          <w:sz w:val="28"/>
          <w:szCs w:val="28"/>
        </w:rPr>
      </w:pPr>
      <w:r>
        <w:rPr>
          <w:rFonts w:hint="eastAsia" w:ascii="华文仿宋" w:hAnsi="华文仿宋" w:eastAsia="华文仿宋" w:cs="宋体"/>
          <w:sz w:val="28"/>
          <w:szCs w:val="28"/>
        </w:rPr>
        <w:t>注：(1)投标人应合理配置团队服务人数，确保达到岗位配置要求，建议项目团队服务人员不少于</w:t>
      </w:r>
      <w:r>
        <w:rPr>
          <w:rFonts w:hint="eastAsia" w:ascii="华文仿宋" w:hAnsi="华文仿宋" w:eastAsia="华文仿宋" w:cs="宋体"/>
          <w:sz w:val="28"/>
          <w:szCs w:val="28"/>
          <w:u w:val="single"/>
        </w:rPr>
        <w:t>16</w:t>
      </w:r>
      <w:r>
        <w:rPr>
          <w:rFonts w:hint="eastAsia" w:ascii="华文仿宋" w:hAnsi="华文仿宋" w:eastAsia="华文仿宋" w:cs="宋体"/>
          <w:sz w:val="28"/>
          <w:szCs w:val="28"/>
        </w:rPr>
        <w:t>人。同时承诺所有团队服务人员年龄及劳动时间符合</w:t>
      </w:r>
      <w:r>
        <w:rPr>
          <w:rFonts w:hint="eastAsia" w:ascii="华文仿宋" w:hAnsi="华文仿宋" w:eastAsia="华文仿宋" w:cs="宋体"/>
          <w:b/>
          <w:sz w:val="28"/>
          <w:szCs w:val="28"/>
        </w:rPr>
        <w:t>国家和上海市有关用工法规和政策要求</w:t>
      </w:r>
      <w:r>
        <w:rPr>
          <w:rFonts w:hint="eastAsia" w:ascii="华文仿宋" w:hAnsi="华文仿宋" w:eastAsia="华文仿宋" w:cs="宋体"/>
          <w:sz w:val="28"/>
          <w:szCs w:val="28"/>
        </w:rPr>
        <w:t>的规定。</w:t>
      </w:r>
    </w:p>
    <w:p w14:paraId="14C7489B">
      <w:pPr>
        <w:spacing w:before="98" w:line="360" w:lineRule="auto"/>
        <w:ind w:right="-20" w:firstLine="560" w:firstLineChars="200"/>
        <w:rPr>
          <w:rFonts w:hint="eastAsia" w:ascii="华文仿宋" w:hAnsi="华文仿宋" w:eastAsia="华文仿宋" w:cs="宋体"/>
          <w:sz w:val="28"/>
          <w:szCs w:val="28"/>
        </w:rPr>
      </w:pPr>
      <w:r>
        <w:rPr>
          <w:rFonts w:hint="eastAsia" w:ascii="华文仿宋" w:hAnsi="华文仿宋" w:eastAsia="华文仿宋" w:cs="宋体"/>
          <w:sz w:val="28"/>
          <w:szCs w:val="28"/>
        </w:rPr>
        <w:t>(2)投标人需承诺，若中标为项目所有团队服务人员投保足够份额的雇主责任险、公众责任险等。</w:t>
      </w:r>
    </w:p>
    <w:p w14:paraId="3C392884">
      <w:pPr>
        <w:ind w:firstLine="560" w:firstLineChars="200"/>
        <w:rPr>
          <w:rFonts w:ascii="仿宋_GB2312" w:eastAsia="仿宋_GB2312"/>
          <w:sz w:val="28"/>
          <w:szCs w:val="28"/>
        </w:rPr>
      </w:pPr>
      <w:r>
        <w:rPr>
          <w:rFonts w:hint="eastAsia" w:ascii="仿宋_GB2312" w:eastAsia="仿宋_GB2312"/>
          <w:sz w:val="28"/>
          <w:szCs w:val="28"/>
        </w:rPr>
        <w:t>3、日常监管巡查发现问题及时以书面形式上报市容景观管理所。认真做好现场取证报备，同时聘请媒体做好相关宣传工作，每月上报二篇附有照片的高质量信息；</w:t>
      </w:r>
    </w:p>
    <w:p w14:paraId="77D4315B">
      <w:pPr>
        <w:ind w:firstLine="560" w:firstLineChars="200"/>
        <w:rPr>
          <w:rFonts w:ascii="仿宋_GB2312" w:eastAsia="仿宋_GB2312"/>
          <w:sz w:val="28"/>
          <w:szCs w:val="28"/>
        </w:rPr>
      </w:pPr>
      <w:r>
        <w:rPr>
          <w:rFonts w:hint="eastAsia" w:ascii="仿宋_GB2312" w:eastAsia="仿宋_GB2312"/>
          <w:sz w:val="28"/>
          <w:szCs w:val="28"/>
        </w:rPr>
        <w:t>4、积极配合区景观所做好重大节假日（春节、国庆）、市区重大活动的保障工作，以及突发应急事件现场维护、保障处置；</w:t>
      </w:r>
    </w:p>
    <w:p w14:paraId="56D7336A">
      <w:pPr>
        <w:ind w:firstLine="560" w:firstLineChars="200"/>
        <w:rPr>
          <w:rFonts w:ascii="仿宋_GB2312" w:eastAsia="仿宋_GB2312"/>
          <w:color w:val="FF0000"/>
          <w:sz w:val="28"/>
          <w:szCs w:val="28"/>
        </w:rPr>
      </w:pPr>
      <w:r>
        <w:rPr>
          <w:rFonts w:hint="eastAsia" w:ascii="仿宋_GB2312" w:eastAsia="仿宋_GB2312"/>
          <w:sz w:val="28"/>
          <w:szCs w:val="28"/>
        </w:rPr>
        <w:t>5、突发紧急应急响应时间从接报到现场时间一般为30分钟内到达。特别是防台防汛期间，</w:t>
      </w:r>
      <w:r>
        <w:rPr>
          <w:rFonts w:hint="eastAsia" w:ascii="仿宋_GB2312" w:eastAsia="仿宋_GB2312"/>
          <w:color w:val="FF0000"/>
          <w:sz w:val="28"/>
          <w:szCs w:val="28"/>
        </w:rPr>
        <w:t>由供应商自行提供值班场所，</w:t>
      </w:r>
      <w:r>
        <w:rPr>
          <w:rFonts w:hint="eastAsia" w:ascii="仿宋_GB2312" w:eastAsia="仿宋_GB2312"/>
          <w:sz w:val="28"/>
          <w:szCs w:val="28"/>
        </w:rPr>
        <w:t>紧急预案为24小时专人值守，发生险情第一时间赶赴现场，</w:t>
      </w:r>
      <w:r>
        <w:rPr>
          <w:rFonts w:hint="eastAsia" w:ascii="仿宋_GB2312" w:eastAsia="仿宋_GB2312"/>
          <w:color w:val="FF0000"/>
          <w:sz w:val="28"/>
          <w:szCs w:val="28"/>
        </w:rPr>
        <w:t>并根据市、区局抢险指挥要求，围护、围守、值守、取证、信息传递等，统一指挥，统一调度。</w:t>
      </w:r>
    </w:p>
    <w:p w14:paraId="3581034B">
      <w:pPr>
        <w:ind w:firstLine="560" w:firstLineChars="200"/>
        <w:rPr>
          <w:rFonts w:ascii="仿宋_GB2312" w:eastAsia="仿宋_GB2312"/>
          <w:sz w:val="28"/>
          <w:szCs w:val="28"/>
        </w:rPr>
      </w:pPr>
      <w:r>
        <w:rPr>
          <w:rFonts w:hint="eastAsia" w:ascii="仿宋_GB2312" w:eastAsia="仿宋_GB2312"/>
          <w:sz w:val="28"/>
          <w:szCs w:val="28"/>
        </w:rPr>
        <w:t>6、巡查工作按市容景观管理所要求，每两周做到全覆盖一遍，并按时向区景观管理所提交静安区广告及店招设施日常监管月度和年度检查分析报告；</w:t>
      </w:r>
    </w:p>
    <w:p w14:paraId="316828EB">
      <w:pPr>
        <w:ind w:firstLine="560" w:firstLineChars="200"/>
        <w:rPr>
          <w:rFonts w:ascii="仿宋_GB2312" w:eastAsia="仿宋_GB2312"/>
          <w:sz w:val="28"/>
          <w:szCs w:val="28"/>
        </w:rPr>
      </w:pPr>
      <w:r>
        <w:rPr>
          <w:rFonts w:hint="eastAsia" w:ascii="仿宋_GB2312" w:eastAsia="仿宋_GB2312"/>
          <w:sz w:val="28"/>
          <w:szCs w:val="28"/>
        </w:rPr>
        <w:t>7、配合区景观所完成市、区两级布置安排的各项任务，包括：调查、统计、督办、投诉处置、综合整治、夜间巡查、现场协查取证、案件文书送达和各类安全告知书的发放、信息报送、照片拍摄及媒体宣传等工作；</w:t>
      </w:r>
    </w:p>
    <w:p w14:paraId="03F67C97">
      <w:pPr>
        <w:ind w:firstLine="560" w:firstLineChars="200"/>
        <w:rPr>
          <w:rFonts w:ascii="仿宋_GB2312" w:eastAsia="仿宋_GB2312"/>
          <w:sz w:val="28"/>
          <w:szCs w:val="28"/>
        </w:rPr>
      </w:pPr>
      <w:r>
        <w:rPr>
          <w:rFonts w:hint="eastAsia" w:ascii="仿宋_GB2312" w:eastAsia="仿宋_GB2312"/>
          <w:sz w:val="28"/>
          <w:szCs w:val="28"/>
        </w:rPr>
        <w:t>8、日常监管巡查以网格化管理方式，常规化巡查需两人一组，常备有巡查交通工具，并配备应急专用工程车一辆及巡查车一辆（详见附件二）。重大事件、突发安全保障由公司或区景观管理所统一组织，统一调动，统一指挥。</w:t>
      </w:r>
    </w:p>
    <w:p w14:paraId="22166FB2">
      <w:pPr>
        <w:ind w:firstLine="560" w:firstLineChars="200"/>
        <w:rPr>
          <w:rFonts w:ascii="仿宋_GB2312" w:eastAsia="仿宋_GB2312"/>
          <w:sz w:val="28"/>
          <w:szCs w:val="28"/>
        </w:rPr>
      </w:pPr>
      <w:r>
        <w:rPr>
          <w:rFonts w:hint="eastAsia" w:ascii="仿宋_GB2312" w:eastAsia="仿宋_GB2312"/>
          <w:sz w:val="28"/>
          <w:szCs w:val="28"/>
        </w:rPr>
        <w:t>9、第三方服务单位必须秉持静安区绿容局、区景观管理所所交办、布置的户外广告、店招店牌各项监管工作。按时按要求编辑完成《静安区广告及店招设施日常监管检查分析报告》每月一期，并于次月六日前提交给静安区市容景观管理所（全年合计12期）。同时保证在一年有效期内该监管报告的科学性、真实性和有效性。</w:t>
      </w:r>
    </w:p>
    <w:p w14:paraId="51C7B40A">
      <w:pPr>
        <w:ind w:firstLine="562" w:firstLineChars="200"/>
        <w:rPr>
          <w:rFonts w:ascii="仿宋_GB2312" w:eastAsia="仿宋_GB2312"/>
          <w:b/>
          <w:sz w:val="28"/>
          <w:szCs w:val="28"/>
        </w:rPr>
      </w:pPr>
      <w:r>
        <w:rPr>
          <w:rFonts w:hint="eastAsia" w:ascii="仿宋_GB2312" w:eastAsia="仿宋_GB2312"/>
          <w:b/>
          <w:sz w:val="28"/>
          <w:szCs w:val="28"/>
        </w:rPr>
        <w:t>五、服务时间：</w:t>
      </w:r>
    </w:p>
    <w:p w14:paraId="7552BC32">
      <w:pPr>
        <w:tabs>
          <w:tab w:val="center" w:pos="4153"/>
        </w:tabs>
        <w:ind w:firstLine="560" w:firstLineChars="200"/>
        <w:rPr>
          <w:rFonts w:ascii="仿宋_GB2312" w:eastAsia="仿宋_GB2312"/>
          <w:sz w:val="28"/>
          <w:szCs w:val="28"/>
        </w:rPr>
      </w:pPr>
      <w:r>
        <w:rPr>
          <w:rFonts w:hint="eastAsia" w:ascii="仿宋_GB2312" w:eastAsia="仿宋_GB2312"/>
          <w:sz w:val="28"/>
          <w:szCs w:val="28"/>
        </w:rPr>
        <w:t>本项目服务周期为一年，时间为：2026年6月1日至2027年5月 31日。</w:t>
      </w:r>
    </w:p>
    <w:p w14:paraId="020ABED5">
      <w:pPr>
        <w:ind w:firstLine="562" w:firstLineChars="200"/>
        <w:rPr>
          <w:rFonts w:ascii="仿宋_GB2312" w:eastAsia="仿宋_GB2312"/>
          <w:b/>
          <w:sz w:val="28"/>
          <w:szCs w:val="28"/>
        </w:rPr>
      </w:pPr>
      <w:r>
        <w:rPr>
          <w:rFonts w:hint="eastAsia" w:ascii="仿宋_GB2312" w:eastAsia="仿宋_GB2312"/>
          <w:b/>
          <w:sz w:val="28"/>
          <w:szCs w:val="28"/>
        </w:rPr>
        <w:t>六、资质要求：</w:t>
      </w:r>
    </w:p>
    <w:p w14:paraId="71479DCF">
      <w:pPr>
        <w:ind w:firstLine="560" w:firstLineChars="200"/>
        <w:rPr>
          <w:rFonts w:ascii="仿宋_GB2312" w:eastAsia="仿宋_GB2312"/>
          <w:sz w:val="28"/>
          <w:szCs w:val="28"/>
        </w:rPr>
      </w:pPr>
      <w:r>
        <w:rPr>
          <w:rFonts w:hint="eastAsia" w:ascii="仿宋_GB2312" w:eastAsia="仿宋_GB2312"/>
          <w:sz w:val="28"/>
          <w:szCs w:val="28"/>
        </w:rPr>
        <w:t>1、投标单位应为符合《中华人民共和国政府采购法》第二十二条规定要求的供应商。</w:t>
      </w:r>
    </w:p>
    <w:p w14:paraId="637E0363">
      <w:pPr>
        <w:ind w:firstLine="560" w:firstLineChars="200"/>
        <w:rPr>
          <w:rFonts w:ascii="仿宋_GB2312" w:eastAsia="仿宋_GB2312"/>
          <w:sz w:val="28"/>
          <w:szCs w:val="28"/>
        </w:rPr>
      </w:pPr>
      <w:r>
        <w:rPr>
          <w:rFonts w:hint="eastAsia" w:ascii="仿宋_GB2312" w:eastAsia="仿宋_GB2312"/>
          <w:sz w:val="28"/>
          <w:szCs w:val="28"/>
        </w:rPr>
        <w:t>2、投标单位根据《上海市政府采购供应商登记及诚信管理办法》已登记入库。</w:t>
      </w:r>
    </w:p>
    <w:p w14:paraId="7454E12D">
      <w:pPr>
        <w:ind w:firstLine="560" w:firstLineChars="200"/>
        <w:jc w:val="left"/>
        <w:rPr>
          <w:rFonts w:ascii="仿宋_GB2312" w:eastAsia="仿宋_GB2312"/>
          <w:sz w:val="28"/>
          <w:szCs w:val="28"/>
        </w:rPr>
      </w:pPr>
      <w:r>
        <w:rPr>
          <w:rFonts w:hint="eastAsia" w:ascii="仿宋_GB2312" w:eastAsia="仿宋_GB2312"/>
          <w:sz w:val="28"/>
          <w:szCs w:val="28"/>
        </w:rPr>
        <w:t>3、投标单位未被列入“信用中国”网（</w:t>
      </w:r>
      <w:r>
        <w:fldChar w:fldCharType="begin"/>
      </w:r>
      <w:r>
        <w:instrText xml:space="preserve"> HYPERLINK "http://www.creditchina.gov.cn" </w:instrText>
      </w:r>
      <w:r>
        <w:fldChar w:fldCharType="separate"/>
      </w:r>
      <w:r>
        <w:rPr>
          <w:rFonts w:ascii="仿宋" w:hAnsi="仿宋" w:eastAsia="仿宋"/>
          <w:bCs/>
          <w:sz w:val="28"/>
          <w:szCs w:val="28"/>
        </w:rPr>
        <w:t>www.creditchina.gov.cn</w:t>
      </w:r>
      <w:r>
        <w:rPr>
          <w:rFonts w:ascii="仿宋" w:hAnsi="仿宋" w:eastAsia="仿宋"/>
          <w:bCs/>
          <w:sz w:val="28"/>
          <w:szCs w:val="28"/>
        </w:rPr>
        <w:fldChar w:fldCharType="end"/>
      </w:r>
      <w:r>
        <w:rPr>
          <w:rFonts w:hint="eastAsia" w:ascii="仿宋_GB2312" w:eastAsia="仿宋_GB2312"/>
          <w:sz w:val="28"/>
          <w:szCs w:val="28"/>
        </w:rPr>
        <w:t>）失信被执行人名单、重大税收违法案件当事人名单和中国政府采购网(www.ccgp.gov.cn)政府采购严重违法失信行为记录名单。</w:t>
      </w:r>
    </w:p>
    <w:p w14:paraId="3FFF546B">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、本项目不接受联合体投标</w:t>
      </w:r>
    </w:p>
    <w:p w14:paraId="4E096D67">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5、本项目仅面向中、小、微型企业。</w:t>
      </w:r>
    </w:p>
    <w:p w14:paraId="737A2E9E">
      <w:pPr>
        <w:ind w:firstLine="560" w:firstLineChars="200"/>
        <w:rPr>
          <w:rFonts w:hint="eastAsia" w:ascii="仿宋_GB2312" w:hAnsi="Times New Roman" w:eastAsia="仿宋_GB2312" w:cs="Times New Roman"/>
          <w:sz w:val="28"/>
          <w:szCs w:val="28"/>
          <w:lang w:val="en-US" w:eastAsia="zh-CN"/>
        </w:rPr>
      </w:pPr>
    </w:p>
    <w:p w14:paraId="41565314">
      <w:pPr>
        <w:ind w:firstLine="562" w:firstLineChars="200"/>
        <w:rPr>
          <w:rFonts w:ascii="仿宋_GB2312" w:eastAsia="仿宋_GB2312"/>
          <w:b/>
          <w:bCs/>
          <w:sz w:val="28"/>
          <w:szCs w:val="28"/>
        </w:rPr>
      </w:pPr>
      <w:r>
        <w:rPr>
          <w:rFonts w:hint="eastAsia" w:ascii="仿宋_GB2312" w:eastAsia="仿宋_GB2312"/>
          <w:b/>
          <w:bCs/>
          <w:sz w:val="28"/>
          <w:szCs w:val="28"/>
        </w:rPr>
        <w:t>七、其他要求：</w:t>
      </w:r>
    </w:p>
    <w:p w14:paraId="5EE05044">
      <w:pPr>
        <w:ind w:firstLine="560" w:firstLineChars="200"/>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1</w:t>
      </w:r>
      <w:r>
        <w:rPr>
          <w:rFonts w:hint="eastAsia" w:ascii="仿宋_GB2312" w:hAnsi="Times New Roman" w:eastAsia="仿宋_GB2312" w:cs="Times New Roman"/>
          <w:sz w:val="28"/>
          <w:szCs w:val="28"/>
          <w:lang w:val="en-US" w:eastAsia="zh-CN"/>
        </w:rPr>
        <w:t>、服务方应科学制定并提供项目管理组织架构、工作职责等。</w:t>
      </w:r>
    </w:p>
    <w:p w14:paraId="1ABE6CA3">
      <w:pPr>
        <w:ind w:firstLine="560" w:firstLineChars="200"/>
        <w:rPr>
          <w:rFonts w:hint="default"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2</w:t>
      </w:r>
      <w:r>
        <w:rPr>
          <w:rFonts w:hint="eastAsia" w:ascii="仿宋_GB2312" w:hAnsi="Times New Roman" w:eastAsia="仿宋_GB2312" w:cs="Times New Roman"/>
          <w:sz w:val="28"/>
          <w:szCs w:val="28"/>
          <w:lang w:val="en-US" w:eastAsia="zh-CN"/>
        </w:rPr>
        <w:t>、服务方应针对实施方案中的难点、重点制定相应的解决措施。</w:t>
      </w:r>
    </w:p>
    <w:p w14:paraId="4ECA8048">
      <w:pPr>
        <w:ind w:firstLine="560" w:firstLineChars="200"/>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lang w:val="en-US" w:eastAsia="zh-CN"/>
        </w:rPr>
        <w:t>、制定针对本项目的内部管理方案、建立规章制度及档案管理。</w:t>
      </w:r>
    </w:p>
    <w:p w14:paraId="1ECA2155">
      <w:pPr>
        <w:ind w:firstLine="560" w:firstLineChars="200"/>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4</w:t>
      </w:r>
      <w:r>
        <w:rPr>
          <w:rFonts w:hint="eastAsia" w:ascii="仿宋_GB2312" w:hAnsi="Times New Roman" w:eastAsia="仿宋_GB2312" w:cs="Times New Roman"/>
          <w:sz w:val="28"/>
          <w:szCs w:val="28"/>
          <w:lang w:val="en-US" w:eastAsia="zh-CN"/>
        </w:rPr>
        <w:t>、制定具有自身特色或创新的工作方式、方法。</w:t>
      </w:r>
    </w:p>
    <w:p w14:paraId="48DFDC66">
      <w:pPr>
        <w:ind w:firstLine="56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lang w:val="en-US" w:eastAsia="zh-CN"/>
        </w:rPr>
        <w:t>、投标单位具有类似业绩的优先，提供最近三年内合同复印件加盖公章。</w:t>
      </w:r>
    </w:p>
    <w:p w14:paraId="7CF4345F">
      <w:pPr>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、提供近三个月依法缴纳税收和社会保障资金的相关证明材料；</w:t>
      </w:r>
    </w:p>
    <w:p w14:paraId="3F8A0E0F">
      <w:pPr>
        <w:ind w:firstLine="560" w:firstLineChars="200"/>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28"/>
          <w:szCs w:val="28"/>
          <w:lang w:val="en-US" w:eastAsia="zh-CN"/>
        </w:rPr>
        <w:t>7</w:t>
      </w:r>
      <w:r>
        <w:rPr>
          <w:rFonts w:hint="eastAsia" w:ascii="仿宋_GB2312" w:eastAsia="仿宋_GB2312"/>
          <w:sz w:val="28"/>
          <w:szCs w:val="28"/>
        </w:rPr>
        <w:t>、项目联系人王延喜，联系电话：62172867。</w:t>
      </w:r>
    </w:p>
    <w:p w14:paraId="41711BEC">
      <w:pPr>
        <w:rPr>
          <w:rFonts w:ascii="仿宋_GB2312" w:eastAsia="仿宋_GB2312"/>
          <w:sz w:val="28"/>
          <w:szCs w:val="28"/>
        </w:rPr>
        <w:sectPr>
          <w:pgSz w:w="11906" w:h="16838"/>
          <w:pgMar w:top="720" w:right="720" w:bottom="720" w:left="720" w:header="851" w:footer="992" w:gutter="0"/>
          <w:cols w:space="720" w:num="1"/>
          <w:docGrid w:type="lines" w:linePitch="312" w:charSpace="0"/>
        </w:sectPr>
      </w:pPr>
    </w:p>
    <w:p w14:paraId="14F1F42A">
      <w:pPr>
        <w:rPr>
          <w:rFonts w:ascii="仿宋_GB2312" w:eastAsia="仿宋_GB2312"/>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1" w:fontKey="{FFD2849E-0DB4-4A36-9D22-17C25B5D5545}"/>
  </w:font>
  <w:font w:name="华文仿宋">
    <w:panose1 w:val="02010600040101010101"/>
    <w:charset w:val="86"/>
    <w:family w:val="auto"/>
    <w:pitch w:val="default"/>
    <w:sig w:usb0="00000287" w:usb1="080F0000" w:usb2="00000000" w:usb3="00000000" w:csb0="0004009F" w:csb1="DFD70000"/>
    <w:embedRegular r:id="rId2" w:fontKey="{4B9D79EB-0DEB-4D2B-8DD7-E79C873F8B89}"/>
  </w:font>
  <w:font w:name="仿宋">
    <w:panose1 w:val="02010609060101010101"/>
    <w:charset w:val="86"/>
    <w:family w:val="modern"/>
    <w:pitch w:val="default"/>
    <w:sig w:usb0="800002BF" w:usb1="38CF7CFA" w:usb2="00000016" w:usb3="00000000" w:csb0="00040001" w:csb1="00000000"/>
    <w:embedRegular r:id="rId3" w:fontKey="{1227F61C-418E-4BC9-BB56-AF60EA2379F7}"/>
  </w:font>
  <w:font w:name="WPSEMBED13">
    <w:panose1 w:val="02010609030101010101"/>
    <w:charset w:val="86"/>
    <w:family w:val="auto"/>
    <w:pitch w:val="default"/>
    <w:sig w:usb0="00000001" w:usb1="080E0000" w:usb2="00000000" w:usb3="00000000" w:csb0="00040000" w:csb1="00000000"/>
  </w:font>
  <w:font w:name="WPSEMBED14">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8AC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E7A13F">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9E7A13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F00D8"/>
    <w:multiLevelType w:val="singleLevel"/>
    <w:tmpl w:val="0C3F00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NzFhNjUwMzZmYmJkM2Q2Nzg2YzRjMGNiN2NiODcifQ=="/>
    <w:docVar w:name="KSO_WPS_MARK_KEY" w:val="3b419bfe-4cc4-4e36-a421-b7d73c4fc0ef"/>
  </w:docVars>
  <w:rsids>
    <w:rsidRoot w:val="00A54528"/>
    <w:rsid w:val="0004011F"/>
    <w:rsid w:val="000B4614"/>
    <w:rsid w:val="000F4590"/>
    <w:rsid w:val="00130921"/>
    <w:rsid w:val="0015179C"/>
    <w:rsid w:val="00164758"/>
    <w:rsid w:val="001A1BE0"/>
    <w:rsid w:val="00245684"/>
    <w:rsid w:val="00266311"/>
    <w:rsid w:val="002B063A"/>
    <w:rsid w:val="003338B9"/>
    <w:rsid w:val="00353A08"/>
    <w:rsid w:val="003637C3"/>
    <w:rsid w:val="003A016F"/>
    <w:rsid w:val="003A3267"/>
    <w:rsid w:val="003C56D4"/>
    <w:rsid w:val="003C7805"/>
    <w:rsid w:val="004110D9"/>
    <w:rsid w:val="00412D93"/>
    <w:rsid w:val="004747F5"/>
    <w:rsid w:val="004A284B"/>
    <w:rsid w:val="004A3273"/>
    <w:rsid w:val="004C5D9E"/>
    <w:rsid w:val="00522B9B"/>
    <w:rsid w:val="00542142"/>
    <w:rsid w:val="00555090"/>
    <w:rsid w:val="0056308E"/>
    <w:rsid w:val="00577D09"/>
    <w:rsid w:val="00582C32"/>
    <w:rsid w:val="005C1960"/>
    <w:rsid w:val="00602357"/>
    <w:rsid w:val="0065633A"/>
    <w:rsid w:val="006E7774"/>
    <w:rsid w:val="007620AC"/>
    <w:rsid w:val="00803B12"/>
    <w:rsid w:val="00861471"/>
    <w:rsid w:val="00882EB2"/>
    <w:rsid w:val="008B7F8B"/>
    <w:rsid w:val="008D512C"/>
    <w:rsid w:val="00995EAA"/>
    <w:rsid w:val="009C07AB"/>
    <w:rsid w:val="009F3BF0"/>
    <w:rsid w:val="009F4951"/>
    <w:rsid w:val="00A54528"/>
    <w:rsid w:val="00A76C87"/>
    <w:rsid w:val="00A76ECF"/>
    <w:rsid w:val="00B038E2"/>
    <w:rsid w:val="00B13742"/>
    <w:rsid w:val="00B229CB"/>
    <w:rsid w:val="00B327A1"/>
    <w:rsid w:val="00B334B4"/>
    <w:rsid w:val="00C0273D"/>
    <w:rsid w:val="00C15F50"/>
    <w:rsid w:val="00C90063"/>
    <w:rsid w:val="00C9535D"/>
    <w:rsid w:val="00C9797A"/>
    <w:rsid w:val="00CC4707"/>
    <w:rsid w:val="00D2030E"/>
    <w:rsid w:val="00D27161"/>
    <w:rsid w:val="00D66CE8"/>
    <w:rsid w:val="00E171D8"/>
    <w:rsid w:val="00E81657"/>
    <w:rsid w:val="00E8729A"/>
    <w:rsid w:val="00EC5DDB"/>
    <w:rsid w:val="00EE5371"/>
    <w:rsid w:val="00F3263B"/>
    <w:rsid w:val="00F34C9B"/>
    <w:rsid w:val="00F42018"/>
    <w:rsid w:val="00F52022"/>
    <w:rsid w:val="00F950ED"/>
    <w:rsid w:val="00FE0537"/>
    <w:rsid w:val="01CC7DB1"/>
    <w:rsid w:val="06DB4422"/>
    <w:rsid w:val="07C953A9"/>
    <w:rsid w:val="0A8570EA"/>
    <w:rsid w:val="0C0956F8"/>
    <w:rsid w:val="0CF10CFC"/>
    <w:rsid w:val="12454241"/>
    <w:rsid w:val="141F50E6"/>
    <w:rsid w:val="16200748"/>
    <w:rsid w:val="22AC3F5E"/>
    <w:rsid w:val="2B21037E"/>
    <w:rsid w:val="2BF3383F"/>
    <w:rsid w:val="2DB46A8D"/>
    <w:rsid w:val="2DD54DE2"/>
    <w:rsid w:val="3A04694E"/>
    <w:rsid w:val="41241D66"/>
    <w:rsid w:val="41BC4B1E"/>
    <w:rsid w:val="45F40A49"/>
    <w:rsid w:val="488F7BD7"/>
    <w:rsid w:val="49B16A6A"/>
    <w:rsid w:val="4B0B4CBB"/>
    <w:rsid w:val="4FDB64A0"/>
    <w:rsid w:val="51AC698D"/>
    <w:rsid w:val="55F83CD8"/>
    <w:rsid w:val="590C3F19"/>
    <w:rsid w:val="5F4260AB"/>
    <w:rsid w:val="64480A16"/>
    <w:rsid w:val="65F94E78"/>
    <w:rsid w:val="6D0B6593"/>
    <w:rsid w:val="6F847D5D"/>
    <w:rsid w:val="75442FF2"/>
    <w:rsid w:val="75B20959"/>
    <w:rsid w:val="77755F14"/>
    <w:rsid w:val="781A1483"/>
    <w:rsid w:val="785C203D"/>
    <w:rsid w:val="7C5966AB"/>
    <w:rsid w:val="7D625B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unhideWhenUsed/>
    <w:qFormat/>
    <w:uiPriority w:val="99"/>
    <w:pPr>
      <w:ind w:left="100" w:leftChars="2500"/>
    </w:pPr>
  </w:style>
  <w:style w:type="paragraph" w:styleId="3">
    <w:name w:val="Balloon Text"/>
    <w:basedOn w:val="1"/>
    <w:link w:val="10"/>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autoRedefine/>
    <w:semiHidden/>
    <w:qFormat/>
    <w:uiPriority w:val="99"/>
    <w:rPr>
      <w:kern w:val="2"/>
      <w:sz w:val="21"/>
      <w:szCs w:val="22"/>
    </w:rPr>
  </w:style>
  <w:style w:type="character" w:customStyle="1" w:styleId="10">
    <w:name w:val="批注框文本 字符"/>
    <w:basedOn w:val="8"/>
    <w:link w:val="3"/>
    <w:autoRedefine/>
    <w:semiHidden/>
    <w:qFormat/>
    <w:uiPriority w:val="99"/>
    <w:rPr>
      <w:kern w:val="2"/>
      <w:sz w:val="18"/>
      <w:szCs w:val="18"/>
    </w:rPr>
  </w:style>
  <w:style w:type="character" w:customStyle="1" w:styleId="11">
    <w:name w:val="页眉 字符"/>
    <w:basedOn w:val="8"/>
    <w:link w:val="5"/>
    <w:autoRedefine/>
    <w:semiHidden/>
    <w:qFormat/>
    <w:uiPriority w:val="99"/>
    <w:rPr>
      <w:sz w:val="18"/>
      <w:szCs w:val="18"/>
    </w:rPr>
  </w:style>
  <w:style w:type="character" w:customStyle="1" w:styleId="12">
    <w:name w:val="页脚 字符"/>
    <w:basedOn w:val="8"/>
    <w:link w:val="4"/>
    <w:autoRedefine/>
    <w:semiHidden/>
    <w:qFormat/>
    <w:uiPriority w:val="99"/>
    <w:rPr>
      <w:sz w:val="18"/>
      <w:szCs w:val="18"/>
    </w:rPr>
  </w:style>
  <w:style w:type="paragraph" w:customStyle="1" w:styleId="13">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2089</Words>
  <Characters>2245</Characters>
  <Lines>89</Lines>
  <Paragraphs>89</Paragraphs>
  <TotalTime>0</TotalTime>
  <ScaleCrop>false</ScaleCrop>
  <LinksUpToDate>false</LinksUpToDate>
  <CharactersWithSpaces>2251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2024-04-11T03:48:00Z</dcterms:created>
  <dc:creator>lenovo</dc:creator>
  <cp:lastModifiedBy>semicshao</cp:lastModifiedBy>
  <cp:lastPrinted>2026-04-02T07:00:00Z</cp:lastPrinted>
  <dcterms:modified xsi:type="dcterms:W3CDTF">2026-04-21T08:58:07Z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4F4840AE2FEA48A097CC665DDDC58C35_13</vt:lpwstr>
  </property>
  <property fmtid="{D5CDD505-2E9C-101B-9397-08002B2CF9AE}" pid="4" name="KSOTemplateDocerSaveRecord">
    <vt:lpwstr>eyJoZGlkIjoiMWE5N2MxNGMyNTljNzBkNjZiMzQyM2E0Y2QzYjBlYmIiLCJ1c2VySWQiOiI2MjI4MzU1MDUifQ==</vt:lpwstr>
  </property>
</Properties>
</file>