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A68D">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lang w:val="en-US" w:eastAsia="zh-CN"/>
        </w:rPr>
        <w:t>2026年静安区宝山路街道物业管理项目需求</w:t>
      </w:r>
    </w:p>
    <w:p w14:paraId="30365B18">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b w:val="0"/>
          <w:bCs w:val="0"/>
          <w:sz w:val="32"/>
          <w:szCs w:val="32"/>
          <w:highlight w:val="none"/>
        </w:rPr>
      </w:pPr>
    </w:p>
    <w:p w14:paraId="108B1C2C">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黑体" w:hAnsi="黑体" w:eastAsia="黑体" w:cs="黑体"/>
          <w:sz w:val="28"/>
          <w:szCs w:val="28"/>
          <w:highlight w:val="none"/>
        </w:rPr>
      </w:pPr>
      <w:r>
        <w:rPr>
          <w:rFonts w:hint="eastAsia" w:ascii="黑体" w:hAnsi="黑体" w:eastAsia="黑体" w:cs="黑体"/>
          <w:sz w:val="28"/>
          <w:szCs w:val="28"/>
          <w:highlight w:val="none"/>
        </w:rPr>
        <w:t>一、概况</w:t>
      </w:r>
    </w:p>
    <w:p w14:paraId="0B32A2BD">
      <w:pPr>
        <w:keepNext w:val="0"/>
        <w:keepLines w:val="0"/>
        <w:pageBreakBefore w:val="0"/>
        <w:tabs>
          <w:tab w:val="left" w:pos="7445"/>
        </w:tabs>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辖区</w:t>
      </w:r>
      <w:r>
        <w:rPr>
          <w:rFonts w:hint="eastAsia" w:ascii="仿宋_GB2312" w:hAnsi="仿宋_GB2312" w:eastAsia="仿宋_GB2312" w:cs="仿宋_GB2312"/>
          <w:sz w:val="28"/>
          <w:szCs w:val="28"/>
          <w:highlight w:val="none"/>
        </w:rPr>
        <w:t>总建筑面积</w:t>
      </w:r>
      <w:r>
        <w:rPr>
          <w:rFonts w:hint="eastAsia" w:ascii="仿宋_GB2312" w:hAnsi="仿宋_GB2312" w:eastAsia="仿宋_GB2312" w:cs="仿宋_GB2312"/>
          <w:sz w:val="28"/>
          <w:szCs w:val="28"/>
          <w:highlight w:val="none"/>
          <w:lang w:val="en-US" w:eastAsia="zh-CN"/>
        </w:rPr>
        <w:t xml:space="preserve"> 12533 </w:t>
      </w:r>
      <w:r>
        <w:rPr>
          <w:rFonts w:hint="eastAsia" w:ascii="仿宋_GB2312" w:hAnsi="仿宋_GB2312" w:eastAsia="仿宋_GB2312" w:cs="仿宋_GB2312"/>
          <w:sz w:val="28"/>
          <w:szCs w:val="28"/>
          <w:highlight w:val="none"/>
        </w:rPr>
        <w:t>平方米</w:t>
      </w:r>
      <w:r>
        <w:rPr>
          <w:rFonts w:hint="eastAsia" w:ascii="仿宋_GB2312" w:hAnsi="仿宋_GB2312" w:eastAsia="仿宋_GB2312" w:cs="仿宋_GB2312"/>
          <w:sz w:val="28"/>
          <w:szCs w:val="28"/>
          <w:highlight w:val="none"/>
          <w:lang w:eastAsia="zh-CN"/>
        </w:rPr>
        <w:tab/>
      </w:r>
    </w:p>
    <w:p w14:paraId="2FE5FD31">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采购方：宝山路街道</w:t>
      </w:r>
    </w:p>
    <w:p w14:paraId="31B8C6E2">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使用方：宝山路街道</w:t>
      </w:r>
    </w:p>
    <w:p w14:paraId="38C6D4AC">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服务期限：</w:t>
      </w:r>
      <w:r>
        <w:rPr>
          <w:rFonts w:hint="eastAsia" w:ascii="仿宋_GB2312" w:hAnsi="仿宋_GB2312" w:eastAsia="仿宋_GB2312" w:cs="仿宋_GB2312"/>
          <w:sz w:val="28"/>
          <w:szCs w:val="28"/>
          <w:highlight w:val="none"/>
          <w:lang w:val="en-US" w:eastAsia="zh-CN"/>
        </w:rPr>
        <w:t>2026年1月—2026年12月</w:t>
      </w:r>
    </w:p>
    <w:p w14:paraId="6E1FEF7C">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预算金额：</w:t>
      </w:r>
      <w:r>
        <w:rPr>
          <w:rFonts w:hint="eastAsia" w:ascii="仿宋_GB2312" w:hAnsi="仿宋_GB2312" w:eastAsia="仿宋_GB2312" w:cs="仿宋_GB2312"/>
          <w:sz w:val="28"/>
          <w:szCs w:val="28"/>
          <w:highlight w:val="none"/>
          <w:lang w:val="en-US" w:eastAsia="zh-CN"/>
        </w:rPr>
        <w:t>4500000</w:t>
      </w:r>
      <w:r>
        <w:rPr>
          <w:rFonts w:hint="eastAsia" w:ascii="仿宋_GB2312" w:hAnsi="仿宋_GB2312" w:eastAsia="仿宋_GB2312" w:cs="仿宋_GB2312"/>
          <w:sz w:val="28"/>
          <w:szCs w:val="28"/>
          <w:highlight w:val="none"/>
        </w:rPr>
        <w:t>元/年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合同一年一签</w:t>
      </w:r>
      <w:r>
        <w:rPr>
          <w:rFonts w:hint="eastAsia" w:ascii="仿宋_GB2312" w:hAnsi="仿宋_GB2312" w:eastAsia="仿宋_GB2312" w:cs="仿宋_GB2312"/>
          <w:sz w:val="28"/>
          <w:szCs w:val="28"/>
          <w:highlight w:val="none"/>
          <w:lang w:eastAsia="zh-CN"/>
        </w:rPr>
        <w:t>，按季支付</w:t>
      </w:r>
    </w:p>
    <w:p w14:paraId="14D5E614">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黑体" w:hAnsi="黑体" w:eastAsia="黑体" w:cs="黑体"/>
          <w:sz w:val="28"/>
          <w:szCs w:val="28"/>
          <w:highlight w:val="none"/>
        </w:rPr>
      </w:pPr>
      <w:r>
        <w:rPr>
          <w:rFonts w:hint="eastAsia" w:ascii="黑体" w:hAnsi="黑体" w:eastAsia="黑体" w:cs="黑体"/>
          <w:sz w:val="28"/>
          <w:szCs w:val="28"/>
          <w:highlight w:val="none"/>
        </w:rPr>
        <w:t>二、投标人资质要求</w:t>
      </w:r>
    </w:p>
    <w:p w14:paraId="083B3DE1">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面向中小微企业</w:t>
      </w:r>
    </w:p>
    <w:p w14:paraId="58B08195">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黑体" w:hAnsi="黑体" w:eastAsia="黑体" w:cs="黑体"/>
          <w:sz w:val="28"/>
          <w:szCs w:val="28"/>
          <w:highlight w:val="none"/>
        </w:rPr>
      </w:pPr>
      <w:r>
        <w:rPr>
          <w:rFonts w:hint="eastAsia" w:ascii="黑体" w:hAnsi="黑体" w:eastAsia="黑体" w:cs="黑体"/>
          <w:sz w:val="28"/>
          <w:szCs w:val="28"/>
          <w:highlight w:val="none"/>
        </w:rPr>
        <w:t>三、工作范围及岗位要求</w:t>
      </w:r>
    </w:p>
    <w:p w14:paraId="576EF06E">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1、保安人员</w:t>
      </w:r>
    </w:p>
    <w:tbl>
      <w:tblPr>
        <w:tblStyle w:val="9"/>
        <w:tblW w:w="9167" w:type="dxa"/>
        <w:tblInd w:w="0" w:type="dxa"/>
        <w:tblLayout w:type="fixed"/>
        <w:tblCellMar>
          <w:top w:w="0" w:type="dxa"/>
          <w:left w:w="108" w:type="dxa"/>
          <w:bottom w:w="0" w:type="dxa"/>
          <w:right w:w="108" w:type="dxa"/>
        </w:tblCellMar>
      </w:tblPr>
      <w:tblGrid>
        <w:gridCol w:w="3000"/>
        <w:gridCol w:w="1088"/>
        <w:gridCol w:w="2894"/>
        <w:gridCol w:w="2185"/>
      </w:tblGrid>
      <w:tr w14:paraId="1F6E3DC0">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570A">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岗位名称</w:t>
            </w:r>
          </w:p>
        </w:tc>
        <w:tc>
          <w:tcPr>
            <w:tcW w:w="1088" w:type="dxa"/>
            <w:tcBorders>
              <w:top w:val="single" w:color="000000" w:sz="4" w:space="0"/>
              <w:left w:val="single" w:color="000000" w:sz="4" w:space="0"/>
              <w:bottom w:val="single" w:color="000000" w:sz="4" w:space="0"/>
              <w:right w:val="single" w:color="000000" w:sz="4" w:space="0"/>
            </w:tcBorders>
            <w:vAlign w:val="center"/>
          </w:tcPr>
          <w:p w14:paraId="28E6AD1D">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班次</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FD54">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服务时间</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790E">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rPr>
              <w:t>职责范围</w:t>
            </w:r>
          </w:p>
        </w:tc>
      </w:tr>
      <w:tr w14:paraId="1B5652A7">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0552">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党群</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中心（</w:t>
            </w:r>
            <w:r>
              <w:rPr>
                <w:rFonts w:hint="eastAsia" w:ascii="仿宋_GB2312" w:hAnsi="仿宋_GB2312" w:eastAsia="仿宋_GB2312" w:cs="仿宋_GB2312"/>
                <w:sz w:val="24"/>
                <w:szCs w:val="24"/>
                <w:highlight w:val="none"/>
                <w:lang w:eastAsia="zh-CN"/>
              </w:rPr>
              <w:t>北部</w:t>
            </w:r>
            <w:r>
              <w:rPr>
                <w:rFonts w:hint="eastAsia" w:ascii="仿宋_GB2312" w:hAnsi="仿宋_GB2312" w:eastAsia="仿宋_GB2312" w:cs="仿宋_GB2312"/>
                <w:sz w:val="24"/>
                <w:szCs w:val="24"/>
                <w:highlight w:val="none"/>
              </w:rPr>
              <w:t>）</w:t>
            </w:r>
          </w:p>
        </w:tc>
        <w:tc>
          <w:tcPr>
            <w:tcW w:w="1088" w:type="dxa"/>
            <w:tcBorders>
              <w:top w:val="single" w:color="000000" w:sz="4" w:space="0"/>
              <w:left w:val="single" w:color="000000" w:sz="4" w:space="0"/>
              <w:bottom w:val="single" w:color="000000" w:sz="4" w:space="0"/>
              <w:right w:val="single" w:color="000000" w:sz="4" w:space="0"/>
            </w:tcBorders>
            <w:vAlign w:val="center"/>
          </w:tcPr>
          <w:p w14:paraId="5EBD0E95">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4037">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24小时</w:t>
            </w:r>
          </w:p>
        </w:tc>
        <w:tc>
          <w:tcPr>
            <w:tcW w:w="2185" w:type="dxa"/>
            <w:vMerge w:val="restart"/>
            <w:tcBorders>
              <w:top w:val="single" w:color="000000" w:sz="4" w:space="0"/>
              <w:left w:val="single" w:color="000000" w:sz="4" w:space="0"/>
              <w:right w:val="single" w:color="auto" w:sz="4" w:space="0"/>
            </w:tcBorders>
            <w:shd w:val="clear" w:color="auto" w:fill="auto"/>
            <w:vAlign w:val="center"/>
          </w:tcPr>
          <w:p w14:paraId="4AF0561C">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4"/>
                <w:szCs w:val="24"/>
                <w:highlight w:val="none"/>
                <w:lang w:val="en-US" w:eastAsia="zh-CN"/>
              </w:rPr>
              <w:t>全面负责管理区域安全保卫，对重要部位进行巡查，防止盗窃等案件发生。上班期间加强对进出人员的管理，对于来访接待做好访客登记。</w:t>
            </w:r>
          </w:p>
        </w:tc>
      </w:tr>
      <w:tr w14:paraId="393421D0">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DEF">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党群</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中心（</w:t>
            </w:r>
            <w:r>
              <w:rPr>
                <w:rFonts w:hint="eastAsia" w:ascii="仿宋_GB2312" w:hAnsi="仿宋_GB2312" w:eastAsia="仿宋_GB2312" w:cs="仿宋_GB2312"/>
                <w:sz w:val="24"/>
                <w:szCs w:val="24"/>
                <w:highlight w:val="none"/>
                <w:lang w:eastAsia="zh-CN"/>
              </w:rPr>
              <w:t>南部</w:t>
            </w:r>
            <w:r>
              <w:rPr>
                <w:rFonts w:hint="eastAsia" w:ascii="仿宋_GB2312" w:hAnsi="仿宋_GB2312" w:eastAsia="仿宋_GB2312" w:cs="仿宋_GB2312"/>
                <w:sz w:val="24"/>
                <w:szCs w:val="24"/>
                <w:highlight w:val="none"/>
              </w:rPr>
              <w:t>）</w:t>
            </w:r>
          </w:p>
        </w:tc>
        <w:tc>
          <w:tcPr>
            <w:tcW w:w="1088" w:type="dxa"/>
            <w:tcBorders>
              <w:top w:val="single" w:color="000000" w:sz="4" w:space="0"/>
              <w:left w:val="single" w:color="000000" w:sz="4" w:space="0"/>
              <w:bottom w:val="single" w:color="000000" w:sz="4" w:space="0"/>
              <w:right w:val="single" w:color="000000" w:sz="4" w:space="0"/>
            </w:tcBorders>
            <w:vAlign w:val="center"/>
          </w:tcPr>
          <w:p w14:paraId="6461B292">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8</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A0B1">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24小时</w:t>
            </w:r>
          </w:p>
        </w:tc>
        <w:tc>
          <w:tcPr>
            <w:tcW w:w="2185" w:type="dxa"/>
            <w:vMerge w:val="continue"/>
            <w:tcBorders>
              <w:left w:val="single" w:color="000000" w:sz="4" w:space="0"/>
              <w:right w:val="single" w:color="auto" w:sz="4" w:space="0"/>
            </w:tcBorders>
            <w:shd w:val="clear" w:color="auto" w:fill="auto"/>
            <w:vAlign w:val="center"/>
          </w:tcPr>
          <w:p w14:paraId="41552D0C">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rPr>
            </w:pPr>
          </w:p>
        </w:tc>
      </w:tr>
      <w:tr w14:paraId="6D32F45F">
        <w:tblPrEx>
          <w:tblCellMar>
            <w:top w:w="0" w:type="dxa"/>
            <w:left w:w="108" w:type="dxa"/>
            <w:bottom w:w="0" w:type="dxa"/>
            <w:right w:w="108" w:type="dxa"/>
          </w:tblCellMar>
        </w:tblPrEx>
        <w:trPr>
          <w:trHeight w:val="510" w:hRule="exact"/>
        </w:trPr>
        <w:tc>
          <w:tcPr>
            <w:tcW w:w="3000" w:type="dxa"/>
            <w:vMerge w:val="restart"/>
            <w:tcBorders>
              <w:top w:val="single" w:color="000000" w:sz="4" w:space="0"/>
              <w:left w:val="single" w:color="000000" w:sz="4" w:space="0"/>
              <w:right w:val="single" w:color="000000" w:sz="4" w:space="0"/>
            </w:tcBorders>
            <w:shd w:val="clear" w:color="auto" w:fill="auto"/>
            <w:vAlign w:val="center"/>
          </w:tcPr>
          <w:p w14:paraId="0DBA783D">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街道事务</w:t>
            </w:r>
            <w:r>
              <w:rPr>
                <w:rFonts w:hint="eastAsia" w:ascii="仿宋_GB2312" w:hAnsi="仿宋_GB2312" w:eastAsia="仿宋_GB2312" w:cs="仿宋_GB2312"/>
                <w:sz w:val="24"/>
                <w:szCs w:val="24"/>
                <w:highlight w:val="none"/>
                <w:lang w:eastAsia="zh-CN"/>
              </w:rPr>
              <w:t>受理</w:t>
            </w:r>
            <w:r>
              <w:rPr>
                <w:rFonts w:hint="eastAsia" w:ascii="仿宋_GB2312" w:hAnsi="仿宋_GB2312" w:eastAsia="仿宋_GB2312" w:cs="仿宋_GB2312"/>
                <w:sz w:val="24"/>
                <w:szCs w:val="24"/>
                <w:highlight w:val="none"/>
              </w:rPr>
              <w:t>中心</w:t>
            </w:r>
          </w:p>
        </w:tc>
        <w:tc>
          <w:tcPr>
            <w:tcW w:w="1088" w:type="dxa"/>
            <w:tcBorders>
              <w:top w:val="single" w:color="000000" w:sz="4" w:space="0"/>
              <w:left w:val="single" w:color="000000" w:sz="4" w:space="0"/>
              <w:bottom w:val="single" w:color="000000" w:sz="4" w:space="0"/>
              <w:right w:val="single" w:color="000000" w:sz="4" w:space="0"/>
            </w:tcBorders>
            <w:vAlign w:val="center"/>
          </w:tcPr>
          <w:p w14:paraId="2883EF7E">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4</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7581">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12小时</w:t>
            </w:r>
          </w:p>
        </w:tc>
        <w:tc>
          <w:tcPr>
            <w:tcW w:w="2185" w:type="dxa"/>
            <w:vMerge w:val="continue"/>
            <w:tcBorders>
              <w:left w:val="single" w:color="000000" w:sz="4" w:space="0"/>
              <w:right w:val="single" w:color="auto" w:sz="4" w:space="0"/>
            </w:tcBorders>
            <w:shd w:val="clear" w:color="auto" w:fill="auto"/>
            <w:vAlign w:val="center"/>
          </w:tcPr>
          <w:p w14:paraId="6D00DE85">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rPr>
            </w:pPr>
          </w:p>
        </w:tc>
      </w:tr>
      <w:tr w14:paraId="6F18CF3D">
        <w:tblPrEx>
          <w:tblCellMar>
            <w:top w:w="0" w:type="dxa"/>
            <w:left w:w="108" w:type="dxa"/>
            <w:bottom w:w="0" w:type="dxa"/>
            <w:right w:w="108" w:type="dxa"/>
          </w:tblCellMar>
        </w:tblPrEx>
        <w:trPr>
          <w:trHeight w:val="510" w:hRule="exact"/>
        </w:trPr>
        <w:tc>
          <w:tcPr>
            <w:tcW w:w="3000" w:type="dxa"/>
            <w:vMerge w:val="continue"/>
            <w:tcBorders>
              <w:left w:val="single" w:color="000000" w:sz="4" w:space="0"/>
              <w:right w:val="single" w:color="000000" w:sz="4" w:space="0"/>
            </w:tcBorders>
            <w:shd w:val="clear" w:color="auto" w:fill="auto"/>
            <w:vAlign w:val="center"/>
          </w:tcPr>
          <w:p w14:paraId="76D72B22">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32D7D610">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325A">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24小时</w:t>
            </w:r>
          </w:p>
        </w:tc>
        <w:tc>
          <w:tcPr>
            <w:tcW w:w="2185" w:type="dxa"/>
            <w:vMerge w:val="continue"/>
            <w:tcBorders>
              <w:left w:val="single" w:color="000000" w:sz="4" w:space="0"/>
              <w:right w:val="single" w:color="auto" w:sz="4" w:space="0"/>
            </w:tcBorders>
            <w:shd w:val="clear" w:color="auto" w:fill="auto"/>
            <w:vAlign w:val="center"/>
          </w:tcPr>
          <w:p w14:paraId="6B2E3181">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rPr>
            </w:pPr>
          </w:p>
        </w:tc>
      </w:tr>
      <w:tr w14:paraId="270DF5FD">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A58E">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湖州会馆</w:t>
            </w:r>
          </w:p>
        </w:tc>
        <w:tc>
          <w:tcPr>
            <w:tcW w:w="1088" w:type="dxa"/>
            <w:tcBorders>
              <w:top w:val="single" w:color="000000" w:sz="4" w:space="0"/>
              <w:left w:val="single" w:color="000000" w:sz="4" w:space="0"/>
              <w:bottom w:val="single" w:color="000000" w:sz="4" w:space="0"/>
              <w:right w:val="single" w:color="000000" w:sz="4" w:space="0"/>
            </w:tcBorders>
            <w:vAlign w:val="center"/>
          </w:tcPr>
          <w:p w14:paraId="100F5768">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A8A2">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周三至周日</w:t>
            </w:r>
            <w:r>
              <w:rPr>
                <w:rFonts w:hint="eastAsia" w:ascii="仿宋_GB2312" w:hAnsi="仿宋_GB2312" w:eastAsia="仿宋_GB2312" w:cs="仿宋_GB2312"/>
                <w:sz w:val="24"/>
                <w:szCs w:val="24"/>
                <w:highlight w:val="none"/>
                <w:lang w:val="en-US" w:eastAsia="zh-CN"/>
              </w:rPr>
              <w:t>8:30-17:00</w:t>
            </w:r>
          </w:p>
        </w:tc>
        <w:tc>
          <w:tcPr>
            <w:tcW w:w="2185" w:type="dxa"/>
            <w:vMerge w:val="continue"/>
            <w:tcBorders>
              <w:left w:val="single" w:color="000000" w:sz="4" w:space="0"/>
              <w:right w:val="single" w:color="auto" w:sz="4" w:space="0"/>
            </w:tcBorders>
            <w:shd w:val="clear" w:color="auto" w:fill="auto"/>
            <w:vAlign w:val="center"/>
          </w:tcPr>
          <w:p w14:paraId="7141F6F7">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rPr>
            </w:pPr>
          </w:p>
        </w:tc>
      </w:tr>
      <w:tr w14:paraId="43F95A67">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C56">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街道邻里中心</w:t>
            </w:r>
          </w:p>
        </w:tc>
        <w:tc>
          <w:tcPr>
            <w:tcW w:w="1088" w:type="dxa"/>
            <w:tcBorders>
              <w:top w:val="single" w:color="000000" w:sz="4" w:space="0"/>
              <w:left w:val="single" w:color="000000" w:sz="4" w:space="0"/>
              <w:bottom w:val="single" w:color="000000" w:sz="4" w:space="0"/>
              <w:right w:val="single" w:color="000000" w:sz="4" w:space="0"/>
            </w:tcBorders>
            <w:vAlign w:val="center"/>
          </w:tcPr>
          <w:p w14:paraId="37275E20">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994">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24小时</w:t>
            </w:r>
          </w:p>
        </w:tc>
        <w:tc>
          <w:tcPr>
            <w:tcW w:w="2185" w:type="dxa"/>
            <w:vMerge w:val="continue"/>
            <w:tcBorders>
              <w:left w:val="single" w:color="000000" w:sz="4" w:space="0"/>
              <w:right w:val="single" w:color="auto" w:sz="4" w:space="0"/>
            </w:tcBorders>
            <w:shd w:val="clear" w:color="auto" w:fill="auto"/>
            <w:vAlign w:val="center"/>
          </w:tcPr>
          <w:p w14:paraId="73180159">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rPr>
            </w:pPr>
          </w:p>
        </w:tc>
      </w:tr>
      <w:tr w14:paraId="2811DF7F">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right w:val="single" w:color="000000" w:sz="4" w:space="0"/>
            </w:tcBorders>
            <w:shd w:val="clear" w:color="auto" w:fill="auto"/>
            <w:vAlign w:val="center"/>
          </w:tcPr>
          <w:p w14:paraId="6B493D34">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街道办事处本部</w:t>
            </w:r>
          </w:p>
        </w:tc>
        <w:tc>
          <w:tcPr>
            <w:tcW w:w="1088" w:type="dxa"/>
            <w:tcBorders>
              <w:top w:val="single" w:color="000000" w:sz="4" w:space="0"/>
              <w:left w:val="single" w:color="000000" w:sz="4" w:space="0"/>
              <w:bottom w:val="single" w:color="000000" w:sz="4" w:space="0"/>
              <w:right w:val="single" w:color="000000" w:sz="4" w:space="0"/>
            </w:tcBorders>
            <w:vAlign w:val="center"/>
          </w:tcPr>
          <w:p w14:paraId="6476B76E">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30E2">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周一至周五8小时/天</w:t>
            </w:r>
          </w:p>
        </w:tc>
        <w:tc>
          <w:tcPr>
            <w:tcW w:w="2185" w:type="dxa"/>
            <w:vMerge w:val="continue"/>
            <w:tcBorders>
              <w:left w:val="single" w:color="000000" w:sz="4" w:space="0"/>
              <w:right w:val="single" w:color="auto" w:sz="4" w:space="0"/>
            </w:tcBorders>
            <w:shd w:val="clear" w:color="auto" w:fill="auto"/>
            <w:vAlign w:val="center"/>
          </w:tcPr>
          <w:p w14:paraId="1BC3ED57">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rPr>
            </w:pPr>
          </w:p>
        </w:tc>
      </w:tr>
      <w:tr w14:paraId="164B3773">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right w:val="single" w:color="000000" w:sz="4" w:space="0"/>
            </w:tcBorders>
            <w:shd w:val="clear" w:color="auto" w:fill="auto"/>
            <w:vAlign w:val="center"/>
          </w:tcPr>
          <w:p w14:paraId="0E0B3168">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街道城运中心</w:t>
            </w:r>
          </w:p>
        </w:tc>
        <w:tc>
          <w:tcPr>
            <w:tcW w:w="1088" w:type="dxa"/>
            <w:tcBorders>
              <w:top w:val="single" w:color="000000" w:sz="4" w:space="0"/>
              <w:left w:val="single" w:color="000000" w:sz="4" w:space="0"/>
              <w:bottom w:val="single" w:color="000000" w:sz="4" w:space="0"/>
              <w:right w:val="single" w:color="000000" w:sz="4" w:space="0"/>
            </w:tcBorders>
            <w:vAlign w:val="center"/>
          </w:tcPr>
          <w:p w14:paraId="2AC72C3F">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EF5B">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12小时</w:t>
            </w:r>
          </w:p>
        </w:tc>
        <w:tc>
          <w:tcPr>
            <w:tcW w:w="2185" w:type="dxa"/>
            <w:vMerge w:val="continue"/>
            <w:tcBorders>
              <w:left w:val="single" w:color="000000" w:sz="4" w:space="0"/>
              <w:right w:val="single" w:color="auto" w:sz="4" w:space="0"/>
            </w:tcBorders>
            <w:shd w:val="clear" w:color="auto" w:fill="auto"/>
            <w:vAlign w:val="center"/>
          </w:tcPr>
          <w:p w14:paraId="65F5019F">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rPr>
            </w:pPr>
          </w:p>
        </w:tc>
      </w:tr>
      <w:tr w14:paraId="142CCCB8">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DF73D44">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街道人大</w:t>
            </w:r>
            <w:r>
              <w:rPr>
                <w:rFonts w:hint="eastAsia" w:ascii="仿宋_GB2312" w:hAnsi="仿宋_GB2312" w:eastAsia="仿宋_GB2312" w:cs="仿宋_GB2312"/>
                <w:sz w:val="24"/>
                <w:szCs w:val="24"/>
                <w:highlight w:val="none"/>
                <w:lang w:eastAsia="zh-CN"/>
              </w:rPr>
              <w:t>代表</w:t>
            </w:r>
            <w:r>
              <w:rPr>
                <w:rFonts w:hint="eastAsia" w:ascii="仿宋_GB2312" w:hAnsi="仿宋_GB2312" w:eastAsia="仿宋_GB2312" w:cs="仿宋_GB2312"/>
                <w:sz w:val="24"/>
                <w:szCs w:val="24"/>
                <w:highlight w:val="none"/>
              </w:rPr>
              <w:t>之家</w:t>
            </w:r>
          </w:p>
        </w:tc>
        <w:tc>
          <w:tcPr>
            <w:tcW w:w="1088" w:type="dxa"/>
            <w:tcBorders>
              <w:top w:val="single" w:color="000000" w:sz="4" w:space="0"/>
              <w:left w:val="single" w:color="000000" w:sz="4" w:space="0"/>
              <w:bottom w:val="single" w:color="auto" w:sz="4" w:space="0"/>
              <w:right w:val="single" w:color="000000" w:sz="4" w:space="0"/>
            </w:tcBorders>
            <w:vAlign w:val="center"/>
          </w:tcPr>
          <w:p w14:paraId="610C1F1A">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p>
        </w:tc>
        <w:tc>
          <w:tcPr>
            <w:tcW w:w="2894"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778A3">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周一至周五8:30-17:00</w:t>
            </w:r>
          </w:p>
        </w:tc>
        <w:tc>
          <w:tcPr>
            <w:tcW w:w="2185" w:type="dxa"/>
            <w:vMerge w:val="continue"/>
            <w:tcBorders>
              <w:left w:val="single" w:color="000000" w:sz="4" w:space="0"/>
              <w:right w:val="single" w:color="auto" w:sz="4" w:space="0"/>
            </w:tcBorders>
            <w:shd w:val="clear" w:color="auto" w:fill="auto"/>
            <w:vAlign w:val="center"/>
          </w:tcPr>
          <w:p w14:paraId="7A3A089A">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highlight w:val="none"/>
              </w:rPr>
            </w:pPr>
          </w:p>
        </w:tc>
      </w:tr>
      <w:tr w14:paraId="24B55F64">
        <w:tblPrEx>
          <w:tblCellMar>
            <w:top w:w="0" w:type="dxa"/>
            <w:left w:w="108" w:type="dxa"/>
            <w:bottom w:w="0" w:type="dxa"/>
            <w:right w:w="108" w:type="dxa"/>
          </w:tblCellMar>
        </w:tblPrEx>
        <w:trPr>
          <w:trHeight w:val="510" w:hRule="exact"/>
        </w:trPr>
        <w:tc>
          <w:tcPr>
            <w:tcW w:w="3000" w:type="dxa"/>
            <w:tcBorders>
              <w:top w:val="single" w:color="auto" w:sz="4" w:space="0"/>
              <w:left w:val="single" w:color="auto" w:sz="4" w:space="0"/>
              <w:bottom w:val="single" w:color="auto" w:sz="4" w:space="0"/>
              <w:right w:val="single" w:color="000000" w:sz="4" w:space="0"/>
            </w:tcBorders>
            <w:shd w:val="clear" w:color="auto" w:fill="auto"/>
            <w:vAlign w:val="center"/>
          </w:tcPr>
          <w:p w14:paraId="4F937B20">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街道综治中心</w:t>
            </w:r>
          </w:p>
        </w:tc>
        <w:tc>
          <w:tcPr>
            <w:tcW w:w="1088" w:type="dxa"/>
            <w:tcBorders>
              <w:top w:val="single" w:color="auto" w:sz="4" w:space="0"/>
              <w:left w:val="single" w:color="000000" w:sz="4" w:space="0"/>
              <w:bottom w:val="single" w:color="auto" w:sz="4" w:space="0"/>
              <w:right w:val="single" w:color="000000" w:sz="4" w:space="0"/>
            </w:tcBorders>
            <w:vAlign w:val="center"/>
          </w:tcPr>
          <w:p w14:paraId="340F4A51">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894" w:type="dxa"/>
            <w:tcBorders>
              <w:top w:val="single" w:color="auto" w:sz="4" w:space="0"/>
              <w:left w:val="single" w:color="000000" w:sz="4" w:space="0"/>
              <w:bottom w:val="single" w:color="auto" w:sz="4" w:space="0"/>
              <w:right w:val="single" w:color="000000" w:sz="4" w:space="0"/>
            </w:tcBorders>
            <w:shd w:val="clear" w:color="auto" w:fill="auto"/>
            <w:vAlign w:val="center"/>
          </w:tcPr>
          <w:p w14:paraId="3A3AFED0">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12小时</w:t>
            </w:r>
          </w:p>
        </w:tc>
        <w:tc>
          <w:tcPr>
            <w:tcW w:w="2185" w:type="dxa"/>
            <w:vMerge w:val="continue"/>
            <w:tcBorders>
              <w:left w:val="single" w:color="000000" w:sz="4" w:space="0"/>
              <w:right w:val="single" w:color="auto" w:sz="4" w:space="0"/>
            </w:tcBorders>
            <w:shd w:val="clear" w:color="auto" w:fill="auto"/>
            <w:vAlign w:val="center"/>
          </w:tcPr>
          <w:p w14:paraId="59D6A813">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p>
        </w:tc>
      </w:tr>
      <w:tr w14:paraId="7EB0C73C">
        <w:tblPrEx>
          <w:tblCellMar>
            <w:top w:w="0" w:type="dxa"/>
            <w:left w:w="108" w:type="dxa"/>
            <w:bottom w:w="0" w:type="dxa"/>
            <w:right w:w="108" w:type="dxa"/>
          </w:tblCellMar>
        </w:tblPrEx>
        <w:trPr>
          <w:trHeight w:val="510" w:hRule="exact"/>
        </w:trPr>
        <w:tc>
          <w:tcPr>
            <w:tcW w:w="30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D69048E">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街道企业服务中心</w:t>
            </w:r>
          </w:p>
        </w:tc>
        <w:tc>
          <w:tcPr>
            <w:tcW w:w="1088" w:type="dxa"/>
            <w:tcBorders>
              <w:top w:val="single" w:color="auto" w:sz="4" w:space="0"/>
              <w:left w:val="single" w:color="000000" w:sz="4" w:space="0"/>
              <w:bottom w:val="single" w:color="000000" w:sz="4" w:space="0"/>
              <w:right w:val="single" w:color="000000" w:sz="4" w:space="0"/>
            </w:tcBorders>
            <w:vAlign w:val="center"/>
          </w:tcPr>
          <w:p w14:paraId="4C90CAE2">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2894" w:type="dxa"/>
            <w:tcBorders>
              <w:top w:val="single" w:color="auto" w:sz="4" w:space="0"/>
              <w:left w:val="single" w:color="000000" w:sz="4" w:space="0"/>
              <w:bottom w:val="single" w:color="000000" w:sz="4" w:space="0"/>
              <w:right w:val="single" w:color="000000" w:sz="4" w:space="0"/>
            </w:tcBorders>
            <w:shd w:val="clear" w:color="auto" w:fill="auto"/>
            <w:vAlign w:val="center"/>
          </w:tcPr>
          <w:p w14:paraId="7B47AC41">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24小时</w:t>
            </w:r>
          </w:p>
        </w:tc>
        <w:tc>
          <w:tcPr>
            <w:tcW w:w="2185" w:type="dxa"/>
            <w:vMerge w:val="continue"/>
            <w:tcBorders>
              <w:left w:val="single" w:color="000000" w:sz="4" w:space="0"/>
              <w:right w:val="single" w:color="auto" w:sz="4" w:space="0"/>
            </w:tcBorders>
            <w:shd w:val="clear" w:color="auto" w:fill="auto"/>
            <w:vAlign w:val="center"/>
          </w:tcPr>
          <w:p w14:paraId="0D3EEDCB">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p>
        </w:tc>
      </w:tr>
      <w:tr w14:paraId="5181BAB8">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1FE4">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街道社工站</w:t>
            </w:r>
          </w:p>
        </w:tc>
        <w:tc>
          <w:tcPr>
            <w:tcW w:w="1088" w:type="dxa"/>
            <w:tcBorders>
              <w:top w:val="single" w:color="000000" w:sz="4" w:space="0"/>
              <w:left w:val="single" w:color="000000" w:sz="4" w:space="0"/>
              <w:bottom w:val="single" w:color="000000" w:sz="4" w:space="0"/>
              <w:right w:val="single" w:color="000000" w:sz="4" w:space="0"/>
            </w:tcBorders>
            <w:vAlign w:val="center"/>
          </w:tcPr>
          <w:p w14:paraId="4C2EB62F">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032">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周一至周五8小时/天</w:t>
            </w:r>
          </w:p>
        </w:tc>
        <w:tc>
          <w:tcPr>
            <w:tcW w:w="2185" w:type="dxa"/>
            <w:vMerge w:val="continue"/>
            <w:tcBorders>
              <w:left w:val="single" w:color="000000" w:sz="4" w:space="0"/>
              <w:bottom w:val="single" w:color="000000" w:sz="4" w:space="0"/>
              <w:right w:val="single" w:color="auto" w:sz="4" w:space="0"/>
            </w:tcBorders>
            <w:shd w:val="clear" w:color="auto" w:fill="auto"/>
            <w:vAlign w:val="center"/>
          </w:tcPr>
          <w:p w14:paraId="6B7A045A">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p>
        </w:tc>
      </w:tr>
      <w:tr w14:paraId="313EC7B8">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168">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主管</w:t>
            </w:r>
          </w:p>
        </w:tc>
        <w:tc>
          <w:tcPr>
            <w:tcW w:w="1088" w:type="dxa"/>
            <w:tcBorders>
              <w:top w:val="single" w:color="000000" w:sz="4" w:space="0"/>
              <w:left w:val="single" w:color="000000" w:sz="4" w:space="0"/>
              <w:bottom w:val="single" w:color="000000" w:sz="4" w:space="0"/>
              <w:right w:val="single" w:color="000000" w:sz="4" w:space="0"/>
            </w:tcBorders>
            <w:vAlign w:val="center"/>
          </w:tcPr>
          <w:p w14:paraId="3AFE9D97">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0E26">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周一至周五8小时/天</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8A9E">
            <w:pPr>
              <w:pStyle w:val="13"/>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按管理区域分块管理</w:t>
            </w:r>
          </w:p>
        </w:tc>
      </w:tr>
      <w:tr w14:paraId="5E698898">
        <w:tblPrEx>
          <w:tblCellMar>
            <w:top w:w="0" w:type="dxa"/>
            <w:left w:w="108" w:type="dxa"/>
            <w:bottom w:w="0" w:type="dxa"/>
            <w:right w:w="108" w:type="dxa"/>
          </w:tblCellMar>
        </w:tblPrEx>
        <w:trPr>
          <w:trHeight w:val="510" w:hRule="exac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EDB">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合计</w:t>
            </w:r>
          </w:p>
        </w:tc>
        <w:tc>
          <w:tcPr>
            <w:tcW w:w="1088" w:type="dxa"/>
            <w:tcBorders>
              <w:top w:val="single" w:color="000000" w:sz="4" w:space="0"/>
              <w:left w:val="single" w:color="000000" w:sz="4" w:space="0"/>
              <w:bottom w:val="single" w:color="000000" w:sz="4" w:space="0"/>
              <w:right w:val="single" w:color="000000" w:sz="4" w:space="0"/>
            </w:tcBorders>
            <w:vAlign w:val="center"/>
          </w:tcPr>
          <w:p w14:paraId="27249A73">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43</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EF64">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79B1">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rPr>
            </w:pPr>
          </w:p>
        </w:tc>
      </w:tr>
    </w:tbl>
    <w:p w14:paraId="4D514A57">
      <w:pPr>
        <w:keepNext w:val="0"/>
        <w:keepLines w:val="0"/>
        <w:pageBreakBefore w:val="0"/>
        <w:kinsoku/>
        <w:wordWrap/>
        <w:overflowPunct/>
        <w:topLinePunct w:val="0"/>
        <w:autoSpaceDE/>
        <w:autoSpaceDN/>
        <w:bidi w:val="0"/>
        <w:adjustRightInd/>
        <w:snapToGrid/>
        <w:spacing w:line="5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2、保洁人员</w:t>
      </w:r>
    </w:p>
    <w:tbl>
      <w:tblPr>
        <w:tblStyle w:val="9"/>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1078"/>
        <w:gridCol w:w="2936"/>
        <w:gridCol w:w="2164"/>
      </w:tblGrid>
      <w:tr w14:paraId="1673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995" w:type="dxa"/>
            <w:shd w:val="clear" w:color="auto" w:fill="FFFFFF" w:themeFill="background1"/>
            <w:vAlign w:val="center"/>
          </w:tcPr>
          <w:p w14:paraId="63366500">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shd w:val="clear" w:color="auto" w:fill="auto"/>
                <w:lang w:val="en-US" w:eastAsia="zh-CN"/>
              </w:rPr>
            </w:pPr>
            <w:r>
              <w:rPr>
                <w:rFonts w:hint="eastAsia" w:ascii="仿宋_GB2312" w:hAnsi="仿宋_GB2312" w:eastAsia="仿宋_GB2312" w:cs="仿宋_GB2312"/>
                <w:b/>
                <w:bCs/>
                <w:sz w:val="24"/>
                <w:szCs w:val="24"/>
                <w:highlight w:val="none"/>
                <w:shd w:val="clear" w:color="auto" w:fill="auto"/>
                <w:lang w:val="en-US" w:eastAsia="zh-CN"/>
              </w:rPr>
              <w:t>岗位名称</w:t>
            </w:r>
          </w:p>
        </w:tc>
        <w:tc>
          <w:tcPr>
            <w:tcW w:w="1078" w:type="dxa"/>
            <w:shd w:val="clear" w:color="auto" w:fill="FFFFFF" w:themeFill="background1"/>
            <w:vAlign w:val="center"/>
          </w:tcPr>
          <w:p w14:paraId="74C9557B">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sz w:val="24"/>
                <w:szCs w:val="24"/>
                <w:highlight w:val="none"/>
                <w:shd w:val="clear" w:color="auto" w:fill="auto"/>
                <w:lang w:val="en-US" w:eastAsia="zh-CN"/>
              </w:rPr>
            </w:pPr>
            <w:r>
              <w:rPr>
                <w:rFonts w:hint="eastAsia" w:ascii="仿宋_GB2312" w:hAnsi="仿宋_GB2312" w:eastAsia="仿宋_GB2312" w:cs="仿宋_GB2312"/>
                <w:b/>
                <w:bCs/>
                <w:sz w:val="24"/>
                <w:szCs w:val="24"/>
                <w:highlight w:val="none"/>
                <w:shd w:val="clear" w:color="auto" w:fill="auto"/>
                <w:lang w:val="en-US" w:eastAsia="zh-CN"/>
              </w:rPr>
              <w:t>班次</w:t>
            </w:r>
          </w:p>
        </w:tc>
        <w:tc>
          <w:tcPr>
            <w:tcW w:w="2936" w:type="dxa"/>
            <w:shd w:val="clear" w:color="auto" w:fill="FFFFFF" w:themeFill="background1"/>
            <w:vAlign w:val="center"/>
          </w:tcPr>
          <w:p w14:paraId="7281B9E9">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4"/>
                <w:szCs w:val="24"/>
                <w:highlight w:val="none"/>
                <w:shd w:val="clear" w:color="auto" w:fill="auto"/>
                <w:lang w:val="en-US" w:eastAsia="zh-CN"/>
              </w:rPr>
            </w:pPr>
            <w:r>
              <w:rPr>
                <w:rFonts w:hint="eastAsia" w:ascii="仿宋_GB2312" w:hAnsi="仿宋_GB2312" w:eastAsia="仿宋_GB2312" w:cs="仿宋_GB2312"/>
                <w:b/>
                <w:bCs/>
                <w:sz w:val="24"/>
                <w:szCs w:val="24"/>
                <w:highlight w:val="none"/>
                <w:shd w:val="clear" w:color="auto" w:fill="auto"/>
                <w:lang w:val="en-US" w:eastAsia="zh-CN"/>
              </w:rPr>
              <w:t>服务时间</w:t>
            </w:r>
          </w:p>
        </w:tc>
        <w:tc>
          <w:tcPr>
            <w:tcW w:w="2164" w:type="dxa"/>
            <w:shd w:val="clear" w:color="auto" w:fill="FFFFFF" w:themeFill="background1"/>
            <w:vAlign w:val="center"/>
          </w:tcPr>
          <w:p w14:paraId="54E5455E">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sz w:val="24"/>
                <w:szCs w:val="24"/>
                <w:highlight w:val="none"/>
                <w:shd w:val="clear" w:color="auto" w:fill="auto"/>
                <w:lang w:val="en-US" w:eastAsia="zh-CN"/>
              </w:rPr>
            </w:pPr>
            <w:r>
              <w:rPr>
                <w:rFonts w:hint="eastAsia" w:ascii="仿宋_GB2312" w:hAnsi="仿宋_GB2312" w:eastAsia="仿宋_GB2312" w:cs="仿宋_GB2312"/>
                <w:b/>
                <w:bCs/>
                <w:sz w:val="24"/>
                <w:szCs w:val="24"/>
                <w:highlight w:val="none"/>
                <w:shd w:val="clear" w:color="auto" w:fill="auto"/>
                <w:lang w:val="en-US" w:eastAsia="zh-CN"/>
              </w:rPr>
              <w:t>职责范围</w:t>
            </w:r>
          </w:p>
        </w:tc>
      </w:tr>
      <w:tr w14:paraId="63E6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6E4C790E">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办事处本部</w:t>
            </w:r>
          </w:p>
        </w:tc>
        <w:tc>
          <w:tcPr>
            <w:tcW w:w="1078" w:type="dxa"/>
            <w:shd w:val="clear" w:color="auto" w:fill="auto"/>
            <w:vAlign w:val="center"/>
          </w:tcPr>
          <w:p w14:paraId="3F771FB8">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p>
        </w:tc>
        <w:tc>
          <w:tcPr>
            <w:tcW w:w="2936" w:type="dxa"/>
            <w:vMerge w:val="restart"/>
            <w:shd w:val="clear" w:color="auto" w:fill="auto"/>
            <w:vAlign w:val="center"/>
          </w:tcPr>
          <w:p w14:paraId="76B0DF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做五休二</w:t>
            </w:r>
          </w:p>
          <w:p w14:paraId="192B3E15">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8小时/天</w:t>
            </w:r>
          </w:p>
          <w:p w14:paraId="6D13CBE1">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highlight w:val="none"/>
                <w:lang w:val="en-US" w:eastAsia="zh-CN" w:bidi="ar-SA"/>
              </w:rPr>
            </w:pPr>
          </w:p>
          <w:p w14:paraId="2DC6C0C8">
            <w:pPr>
              <w:pStyle w:val="1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szCs w:val="24"/>
                <w:highlight w:val="none"/>
                <w:lang w:val="en-US" w:eastAsia="zh-CN" w:bidi="ar-SA"/>
              </w:rPr>
            </w:pPr>
          </w:p>
          <w:p w14:paraId="6A62BE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sz w:val="24"/>
                <w:szCs w:val="24"/>
                <w:highlight w:val="none"/>
                <w:lang w:val="en-US" w:eastAsia="zh-CN"/>
              </w:rPr>
            </w:pPr>
          </w:p>
        </w:tc>
        <w:tc>
          <w:tcPr>
            <w:tcW w:w="2164" w:type="dxa"/>
            <w:vMerge w:val="restart"/>
            <w:shd w:val="clear" w:color="auto" w:fill="auto"/>
            <w:vAlign w:val="center"/>
          </w:tcPr>
          <w:p w14:paraId="6C187864">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全面做好管理区域的保洁工作</w:t>
            </w:r>
          </w:p>
        </w:tc>
      </w:tr>
      <w:tr w14:paraId="1A46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5866D55F">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邻里中心</w:t>
            </w:r>
          </w:p>
        </w:tc>
        <w:tc>
          <w:tcPr>
            <w:tcW w:w="1078" w:type="dxa"/>
            <w:shd w:val="clear" w:color="auto" w:fill="auto"/>
            <w:vAlign w:val="center"/>
          </w:tcPr>
          <w:p w14:paraId="721C8EE7">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936" w:type="dxa"/>
            <w:vMerge w:val="continue"/>
            <w:vAlign w:val="center"/>
          </w:tcPr>
          <w:p w14:paraId="4E65BBF2">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p>
        </w:tc>
        <w:tc>
          <w:tcPr>
            <w:tcW w:w="2164" w:type="dxa"/>
            <w:vMerge w:val="continue"/>
            <w:shd w:val="clear" w:color="auto" w:fill="auto"/>
            <w:vAlign w:val="center"/>
          </w:tcPr>
          <w:p w14:paraId="3D5C5BF4">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5926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743231D1">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企业服务中心</w:t>
            </w:r>
          </w:p>
        </w:tc>
        <w:tc>
          <w:tcPr>
            <w:tcW w:w="1078" w:type="dxa"/>
            <w:shd w:val="clear" w:color="auto" w:fill="auto"/>
            <w:vAlign w:val="center"/>
          </w:tcPr>
          <w:p w14:paraId="50C0933D">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p>
        </w:tc>
        <w:tc>
          <w:tcPr>
            <w:tcW w:w="2936" w:type="dxa"/>
            <w:vMerge w:val="continue"/>
            <w:vAlign w:val="center"/>
          </w:tcPr>
          <w:p w14:paraId="2314EDA3">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p>
        </w:tc>
        <w:tc>
          <w:tcPr>
            <w:tcW w:w="2164" w:type="dxa"/>
            <w:vMerge w:val="continue"/>
            <w:shd w:val="clear" w:color="auto" w:fill="auto"/>
            <w:vAlign w:val="center"/>
          </w:tcPr>
          <w:p w14:paraId="386BDA42">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2C24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5167CE13">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党群</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中心（</w:t>
            </w:r>
            <w:r>
              <w:rPr>
                <w:rFonts w:hint="eastAsia" w:ascii="仿宋_GB2312" w:hAnsi="仿宋_GB2312" w:eastAsia="仿宋_GB2312" w:cs="仿宋_GB2312"/>
                <w:sz w:val="24"/>
                <w:szCs w:val="24"/>
                <w:highlight w:val="none"/>
                <w:lang w:eastAsia="zh-CN"/>
              </w:rPr>
              <w:t>北部</w:t>
            </w:r>
            <w:r>
              <w:rPr>
                <w:rFonts w:hint="eastAsia" w:ascii="仿宋_GB2312" w:hAnsi="仿宋_GB2312" w:eastAsia="仿宋_GB2312" w:cs="仿宋_GB2312"/>
                <w:sz w:val="24"/>
                <w:szCs w:val="24"/>
                <w:highlight w:val="none"/>
              </w:rPr>
              <w:t>）</w:t>
            </w:r>
          </w:p>
        </w:tc>
        <w:tc>
          <w:tcPr>
            <w:tcW w:w="1078" w:type="dxa"/>
            <w:shd w:val="clear" w:color="auto" w:fill="auto"/>
            <w:vAlign w:val="center"/>
          </w:tcPr>
          <w:p w14:paraId="62EDF353">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936" w:type="dxa"/>
            <w:vMerge w:val="continue"/>
            <w:vAlign w:val="center"/>
          </w:tcPr>
          <w:p w14:paraId="551AF6AC">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p>
        </w:tc>
        <w:tc>
          <w:tcPr>
            <w:tcW w:w="2164" w:type="dxa"/>
            <w:vMerge w:val="continue"/>
            <w:shd w:val="clear" w:color="auto" w:fill="auto"/>
            <w:vAlign w:val="center"/>
          </w:tcPr>
          <w:p w14:paraId="72ECAF61">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6D4D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6D618F38">
            <w:pPr>
              <w:pStyle w:val="13"/>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党群</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中心（</w:t>
            </w:r>
            <w:r>
              <w:rPr>
                <w:rFonts w:hint="eastAsia" w:ascii="仿宋_GB2312" w:hAnsi="仿宋_GB2312" w:eastAsia="仿宋_GB2312" w:cs="仿宋_GB2312"/>
                <w:sz w:val="24"/>
                <w:szCs w:val="24"/>
                <w:highlight w:val="none"/>
                <w:lang w:eastAsia="zh-CN"/>
              </w:rPr>
              <w:t>南部</w:t>
            </w:r>
            <w:r>
              <w:rPr>
                <w:rFonts w:hint="eastAsia" w:ascii="仿宋_GB2312" w:hAnsi="仿宋_GB2312" w:eastAsia="仿宋_GB2312" w:cs="仿宋_GB2312"/>
                <w:sz w:val="24"/>
                <w:szCs w:val="24"/>
                <w:highlight w:val="none"/>
              </w:rPr>
              <w:t>）</w:t>
            </w:r>
          </w:p>
        </w:tc>
        <w:tc>
          <w:tcPr>
            <w:tcW w:w="1078" w:type="dxa"/>
            <w:shd w:val="clear" w:color="auto" w:fill="auto"/>
            <w:vAlign w:val="center"/>
          </w:tcPr>
          <w:p w14:paraId="01AD9F1C">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936" w:type="dxa"/>
            <w:vMerge w:val="continue"/>
            <w:vAlign w:val="center"/>
          </w:tcPr>
          <w:p w14:paraId="5041C423">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p>
        </w:tc>
        <w:tc>
          <w:tcPr>
            <w:tcW w:w="2164" w:type="dxa"/>
            <w:vMerge w:val="continue"/>
            <w:shd w:val="clear" w:color="auto" w:fill="auto"/>
            <w:vAlign w:val="center"/>
          </w:tcPr>
          <w:p w14:paraId="31D04614">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4B28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34BDDF17">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街道城运中心</w:t>
            </w:r>
          </w:p>
        </w:tc>
        <w:tc>
          <w:tcPr>
            <w:tcW w:w="1078" w:type="dxa"/>
            <w:shd w:val="clear" w:color="auto" w:fill="auto"/>
            <w:vAlign w:val="center"/>
          </w:tcPr>
          <w:p w14:paraId="7BDB0A52">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936" w:type="dxa"/>
            <w:vMerge w:val="continue"/>
            <w:vAlign w:val="center"/>
          </w:tcPr>
          <w:p w14:paraId="33AA1C6E">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p>
        </w:tc>
        <w:tc>
          <w:tcPr>
            <w:tcW w:w="2164" w:type="dxa"/>
            <w:vMerge w:val="continue"/>
            <w:shd w:val="clear" w:color="auto" w:fill="auto"/>
            <w:vAlign w:val="center"/>
          </w:tcPr>
          <w:p w14:paraId="08AD0A4E">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09CB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59F2DAAC">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街道事务</w:t>
            </w:r>
            <w:r>
              <w:rPr>
                <w:rFonts w:hint="eastAsia" w:ascii="仿宋_GB2312" w:hAnsi="仿宋_GB2312" w:eastAsia="仿宋_GB2312" w:cs="仿宋_GB2312"/>
                <w:sz w:val="24"/>
                <w:szCs w:val="24"/>
                <w:highlight w:val="none"/>
                <w:lang w:eastAsia="zh-CN"/>
              </w:rPr>
              <w:t>受理</w:t>
            </w:r>
            <w:r>
              <w:rPr>
                <w:rFonts w:hint="eastAsia" w:ascii="仿宋_GB2312" w:hAnsi="仿宋_GB2312" w:eastAsia="仿宋_GB2312" w:cs="仿宋_GB2312"/>
                <w:sz w:val="24"/>
                <w:szCs w:val="24"/>
                <w:highlight w:val="none"/>
              </w:rPr>
              <w:t>中心</w:t>
            </w:r>
          </w:p>
        </w:tc>
        <w:tc>
          <w:tcPr>
            <w:tcW w:w="1078" w:type="dxa"/>
            <w:shd w:val="clear" w:color="auto" w:fill="auto"/>
            <w:vAlign w:val="center"/>
          </w:tcPr>
          <w:p w14:paraId="0E8A800F">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2936" w:type="dxa"/>
            <w:vMerge w:val="continue"/>
            <w:vAlign w:val="center"/>
          </w:tcPr>
          <w:p w14:paraId="7E1E2E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2164" w:type="dxa"/>
            <w:vMerge w:val="continue"/>
            <w:shd w:val="clear" w:color="auto" w:fill="auto"/>
            <w:vAlign w:val="center"/>
          </w:tcPr>
          <w:p w14:paraId="71C1D833">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61FF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7CF08804">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综治中心</w:t>
            </w:r>
          </w:p>
        </w:tc>
        <w:tc>
          <w:tcPr>
            <w:tcW w:w="1078" w:type="dxa"/>
            <w:shd w:val="clear" w:color="auto" w:fill="auto"/>
            <w:vAlign w:val="center"/>
          </w:tcPr>
          <w:p w14:paraId="1B282DD4">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2936" w:type="dxa"/>
            <w:vMerge w:val="continue"/>
            <w:vAlign w:val="center"/>
          </w:tcPr>
          <w:p w14:paraId="405FC4E7">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p>
        </w:tc>
        <w:tc>
          <w:tcPr>
            <w:tcW w:w="2164" w:type="dxa"/>
            <w:vMerge w:val="continue"/>
            <w:shd w:val="clear" w:color="auto" w:fill="auto"/>
            <w:vAlign w:val="center"/>
          </w:tcPr>
          <w:p w14:paraId="13C9BA62">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7DD6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41603CDF">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城管</w:t>
            </w:r>
            <w:r>
              <w:rPr>
                <w:rFonts w:hint="eastAsia" w:ascii="仿宋_GB2312" w:hAnsi="仿宋_GB2312" w:eastAsia="仿宋_GB2312" w:cs="仿宋_GB2312"/>
                <w:sz w:val="24"/>
                <w:szCs w:val="24"/>
                <w:highlight w:val="none"/>
                <w:lang w:eastAsia="zh-CN"/>
              </w:rPr>
              <w:t>中队</w:t>
            </w:r>
          </w:p>
        </w:tc>
        <w:tc>
          <w:tcPr>
            <w:tcW w:w="1078" w:type="dxa"/>
            <w:shd w:val="clear" w:color="auto" w:fill="auto"/>
            <w:vAlign w:val="center"/>
          </w:tcPr>
          <w:p w14:paraId="5F38AD69">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2936" w:type="dxa"/>
            <w:vMerge w:val="continue"/>
            <w:vAlign w:val="center"/>
          </w:tcPr>
          <w:p w14:paraId="08107706">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p>
        </w:tc>
        <w:tc>
          <w:tcPr>
            <w:tcW w:w="2164" w:type="dxa"/>
            <w:vMerge w:val="continue"/>
            <w:shd w:val="clear" w:color="auto" w:fill="auto"/>
            <w:vAlign w:val="center"/>
          </w:tcPr>
          <w:p w14:paraId="182D6771">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6F88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0FB448E1">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街道</w:t>
            </w:r>
            <w:r>
              <w:rPr>
                <w:rFonts w:hint="eastAsia" w:ascii="仿宋_GB2312" w:hAnsi="仿宋_GB2312" w:eastAsia="仿宋_GB2312" w:cs="仿宋_GB2312"/>
                <w:sz w:val="24"/>
                <w:szCs w:val="24"/>
                <w:highlight w:val="none"/>
              </w:rPr>
              <w:t>城运</w:t>
            </w:r>
            <w:r>
              <w:rPr>
                <w:rFonts w:hint="eastAsia" w:ascii="仿宋_GB2312" w:hAnsi="仿宋_GB2312" w:eastAsia="仿宋_GB2312" w:cs="仿宋_GB2312"/>
                <w:sz w:val="24"/>
                <w:szCs w:val="24"/>
                <w:highlight w:val="none"/>
                <w:lang w:eastAsia="zh-CN"/>
              </w:rPr>
              <w:t>中心（分部）</w:t>
            </w:r>
          </w:p>
        </w:tc>
        <w:tc>
          <w:tcPr>
            <w:tcW w:w="1078" w:type="dxa"/>
            <w:shd w:val="clear" w:color="auto" w:fill="auto"/>
            <w:vAlign w:val="center"/>
          </w:tcPr>
          <w:p w14:paraId="4E1161A0">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2936" w:type="dxa"/>
            <w:vMerge w:val="continue"/>
            <w:shd w:val="clear" w:color="auto" w:fill="auto"/>
            <w:vAlign w:val="center"/>
          </w:tcPr>
          <w:p w14:paraId="44BD5CEA">
            <w:pPr>
              <w:pStyle w:val="13"/>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sz w:val="24"/>
                <w:szCs w:val="24"/>
                <w:highlight w:val="none"/>
              </w:rPr>
            </w:pPr>
          </w:p>
        </w:tc>
        <w:tc>
          <w:tcPr>
            <w:tcW w:w="2164" w:type="dxa"/>
            <w:vMerge w:val="continue"/>
            <w:shd w:val="clear" w:color="auto" w:fill="auto"/>
            <w:vAlign w:val="center"/>
          </w:tcPr>
          <w:p w14:paraId="46748678">
            <w:pPr>
              <w:pStyle w:val="13"/>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sz w:val="24"/>
                <w:szCs w:val="24"/>
                <w:highlight w:val="none"/>
              </w:rPr>
            </w:pPr>
          </w:p>
        </w:tc>
      </w:tr>
      <w:tr w14:paraId="3D06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auto"/>
            <w:vAlign w:val="center"/>
          </w:tcPr>
          <w:p w14:paraId="32A22994">
            <w:pPr>
              <w:keepNext w:val="0"/>
              <w:keepLines w:val="0"/>
              <w:pageBreakBefore w:val="0"/>
              <w:widowControl/>
              <w:kinsoku/>
              <w:wordWrap/>
              <w:overflowPunct/>
              <w:topLinePunct w:val="0"/>
              <w:autoSpaceDE/>
              <w:autoSpaceDN/>
              <w:bidi w:val="0"/>
              <w:adjustRightInd/>
              <w:snapToGrid/>
              <w:spacing w:line="500" w:lineRule="exac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主管</w:t>
            </w:r>
          </w:p>
        </w:tc>
        <w:tc>
          <w:tcPr>
            <w:tcW w:w="1078" w:type="dxa"/>
            <w:shd w:val="clear" w:color="auto" w:fill="auto"/>
            <w:vAlign w:val="center"/>
          </w:tcPr>
          <w:p w14:paraId="71F7A1AD">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c>
          <w:tcPr>
            <w:tcW w:w="2936" w:type="dxa"/>
            <w:vMerge w:val="continue"/>
            <w:shd w:val="clear" w:color="auto" w:fill="auto"/>
            <w:vAlign w:val="center"/>
          </w:tcPr>
          <w:p w14:paraId="5869925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color w:val="000000"/>
                <w:kern w:val="0"/>
                <w:sz w:val="24"/>
                <w:szCs w:val="24"/>
                <w:highlight w:val="none"/>
                <w:lang w:val="en-US" w:eastAsia="zh-CN"/>
              </w:rPr>
            </w:pPr>
          </w:p>
        </w:tc>
        <w:tc>
          <w:tcPr>
            <w:tcW w:w="2164" w:type="dxa"/>
            <w:shd w:val="clear" w:color="auto" w:fill="auto"/>
            <w:vAlign w:val="center"/>
          </w:tcPr>
          <w:p w14:paraId="66216477">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负责保洁人员管理</w:t>
            </w:r>
          </w:p>
        </w:tc>
      </w:tr>
      <w:tr w14:paraId="511D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95" w:type="dxa"/>
            <w:shd w:val="clear" w:color="auto" w:fill="FFFFFF" w:themeFill="background1"/>
            <w:vAlign w:val="center"/>
          </w:tcPr>
          <w:p w14:paraId="108FAA68">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bidi="ar-SA"/>
              </w:rPr>
              <w:t>合计</w:t>
            </w:r>
          </w:p>
        </w:tc>
        <w:tc>
          <w:tcPr>
            <w:tcW w:w="1078" w:type="dxa"/>
            <w:shd w:val="clear" w:color="auto" w:fill="FFFFFF" w:themeFill="background1"/>
            <w:vAlign w:val="center"/>
          </w:tcPr>
          <w:p w14:paraId="414139F7">
            <w:pPr>
              <w:keepNext w:val="0"/>
              <w:keepLines w:val="0"/>
              <w:pageBreakBefore w:val="0"/>
              <w:widowControl/>
              <w:kinsoku/>
              <w:wordWrap/>
              <w:overflowPunct/>
              <w:topLinePunct w:val="0"/>
              <w:autoSpaceDE/>
              <w:autoSpaceDN/>
              <w:bidi w:val="0"/>
              <w:adjustRightInd/>
              <w:snapToGrid/>
              <w:spacing w:line="500" w:lineRule="exact"/>
              <w:jc w:val="center"/>
              <w:rPr>
                <w:rFonts w:hint="default"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bidi="ar-SA"/>
              </w:rPr>
              <w:t>18</w:t>
            </w:r>
          </w:p>
        </w:tc>
        <w:tc>
          <w:tcPr>
            <w:tcW w:w="2936" w:type="dxa"/>
            <w:shd w:val="clear" w:color="auto" w:fill="FFFFFF" w:themeFill="background1"/>
            <w:vAlign w:val="center"/>
          </w:tcPr>
          <w:p w14:paraId="47C7DD83">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kern w:val="0"/>
                <w:sz w:val="24"/>
                <w:szCs w:val="24"/>
                <w:highlight w:val="none"/>
                <w:lang w:val="en-US" w:eastAsia="zh-CN" w:bidi="ar-SA"/>
              </w:rPr>
            </w:pPr>
          </w:p>
        </w:tc>
        <w:tc>
          <w:tcPr>
            <w:tcW w:w="2164" w:type="dxa"/>
            <w:shd w:val="clear" w:color="auto" w:fill="FFFFFF" w:themeFill="background1"/>
            <w:vAlign w:val="center"/>
          </w:tcPr>
          <w:p w14:paraId="107579E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kern w:val="0"/>
                <w:sz w:val="24"/>
                <w:szCs w:val="24"/>
                <w:highlight w:val="none"/>
                <w:lang w:val="en-US" w:eastAsia="zh-CN" w:bidi="ar-SA"/>
              </w:rPr>
            </w:pPr>
          </w:p>
        </w:tc>
      </w:tr>
    </w:tbl>
    <w:p w14:paraId="10F190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3、绿化维护</w:t>
      </w:r>
    </w:p>
    <w:p w14:paraId="49E6F7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负责做好管理区域内的绿化维护工作。</w:t>
      </w:r>
    </w:p>
    <w:p w14:paraId="5138FE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4、空调清洗</w:t>
      </w:r>
    </w:p>
    <w:p w14:paraId="781AE94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负责</w:t>
      </w:r>
      <w:r>
        <w:rPr>
          <w:rFonts w:hint="eastAsia" w:ascii="仿宋_GB2312" w:hAnsi="仿宋_GB2312" w:eastAsia="仿宋_GB2312" w:cs="仿宋_GB2312"/>
          <w:sz w:val="28"/>
          <w:szCs w:val="28"/>
          <w:highlight w:val="none"/>
          <w:lang w:eastAsia="zh-CN"/>
        </w:rPr>
        <w:t>做好管理区域内的</w:t>
      </w:r>
      <w:r>
        <w:rPr>
          <w:rFonts w:hint="eastAsia" w:ascii="仿宋_GB2312" w:hAnsi="仿宋_GB2312" w:eastAsia="仿宋_GB2312" w:cs="仿宋_GB2312"/>
          <w:sz w:val="28"/>
          <w:szCs w:val="28"/>
          <w:highlight w:val="none"/>
        </w:rPr>
        <w:t>空调运行、</w:t>
      </w:r>
      <w:r>
        <w:rPr>
          <w:rFonts w:hint="eastAsia" w:ascii="仿宋_GB2312" w:hAnsi="仿宋_GB2312" w:eastAsia="仿宋_GB2312" w:cs="仿宋_GB2312"/>
          <w:sz w:val="28"/>
          <w:szCs w:val="28"/>
          <w:highlight w:val="none"/>
          <w:lang w:val="en-US" w:eastAsia="zh-CN"/>
        </w:rPr>
        <w:t>清洗</w:t>
      </w:r>
      <w:r>
        <w:rPr>
          <w:rFonts w:hint="eastAsia" w:ascii="仿宋_GB2312" w:hAnsi="仿宋_GB2312" w:eastAsia="仿宋_GB2312" w:cs="仿宋_GB2312"/>
          <w:sz w:val="28"/>
          <w:szCs w:val="28"/>
          <w:highlight w:val="none"/>
        </w:rPr>
        <w:t>等工作</w:t>
      </w:r>
      <w:r>
        <w:rPr>
          <w:rFonts w:hint="eastAsia" w:ascii="仿宋_GB2312" w:hAnsi="仿宋_GB2312" w:eastAsia="仿宋_GB2312" w:cs="仿宋_GB2312"/>
          <w:sz w:val="28"/>
          <w:szCs w:val="28"/>
          <w:highlight w:val="none"/>
          <w:lang w:eastAsia="zh-CN"/>
        </w:rPr>
        <w:t>。</w:t>
      </w:r>
    </w:p>
    <w:p w14:paraId="382AC0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四、项目要求</w:t>
      </w:r>
    </w:p>
    <w:p w14:paraId="48A06B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1、对本项目重点、难点提供相应的需求理解，并针对每项服务内容提供具体的实施安排方案。</w:t>
      </w:r>
    </w:p>
    <w:p w14:paraId="2E6FA1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、根据法律法规的规定及本物业的实际情况开展物业管理服务，编制物业管理服务方案、年度管理服务计划、自身服务特色或创新工作方式方法和合同文件规定应由甲方承担的相关费用预算，报送甲方审定。</w:t>
      </w:r>
    </w:p>
    <w:p w14:paraId="422823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、做好从业人员有关政治素养方面的审核。如需调整主要管理人员及技术骨干应事先通报甲方，对甲方提出认为不适合的在岗人员，乙方应在接到甲方变更在岗人员要求后及时作出调整。</w:t>
      </w:r>
    </w:p>
    <w:p w14:paraId="214B94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五、</w:t>
      </w:r>
      <w:r>
        <w:rPr>
          <w:rFonts w:hint="eastAsia" w:ascii="黑体" w:hAnsi="黑体" w:eastAsia="黑体" w:cs="黑体"/>
          <w:sz w:val="28"/>
          <w:szCs w:val="28"/>
          <w:highlight w:val="none"/>
        </w:rPr>
        <w:t>工作范围及服务要求</w:t>
      </w:r>
    </w:p>
    <w:p w14:paraId="55EB27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服务期间内，提供物业管理综合服务，保证</w:t>
      </w:r>
      <w:r>
        <w:rPr>
          <w:rFonts w:hint="eastAsia" w:ascii="仿宋_GB2312" w:hAnsi="仿宋_GB2312" w:eastAsia="仿宋_GB2312" w:cs="仿宋_GB2312"/>
          <w:sz w:val="28"/>
          <w:szCs w:val="28"/>
          <w:highlight w:val="none"/>
          <w:lang w:eastAsia="zh-CN"/>
        </w:rPr>
        <w:t>管理区域内</w:t>
      </w:r>
      <w:r>
        <w:rPr>
          <w:rFonts w:hint="eastAsia" w:ascii="仿宋_GB2312" w:hAnsi="仿宋_GB2312" w:eastAsia="仿宋_GB2312" w:cs="仿宋_GB2312"/>
          <w:sz w:val="28"/>
          <w:szCs w:val="28"/>
          <w:highlight w:val="none"/>
        </w:rPr>
        <w:t>各项建筑和配套设施、公共服务环境、秩序等时刻处于良好的工作状态，为入驻部门营造一个健康舒适的工作环境。</w:t>
      </w:r>
    </w:p>
    <w:p w14:paraId="0B48F0F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安保服务内容及要求</w:t>
      </w:r>
    </w:p>
    <w:p w14:paraId="5F8FEA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（1）全面负责</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安全保卫，保证24小时执勤，夜间对重要部位进行巡查，防止盗窃等案件发生。上班期间加强对进出人员的管理，对于来访接待做好访客登记。</w:t>
      </w:r>
    </w:p>
    <w:p w14:paraId="4DD328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（2）维护</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正常秩序环境，协助</w:t>
      </w:r>
      <w:r>
        <w:rPr>
          <w:rFonts w:hint="eastAsia" w:ascii="仿宋_GB2312" w:hAnsi="仿宋_GB2312" w:eastAsia="仿宋_GB2312" w:cs="仿宋_GB2312"/>
          <w:sz w:val="28"/>
          <w:szCs w:val="28"/>
          <w:highlight w:val="none"/>
          <w:lang w:eastAsia="zh-CN"/>
        </w:rPr>
        <w:t>做好区域</w:t>
      </w:r>
      <w:r>
        <w:rPr>
          <w:rFonts w:hint="eastAsia" w:ascii="仿宋_GB2312" w:hAnsi="仿宋_GB2312" w:eastAsia="仿宋_GB2312" w:cs="仿宋_GB2312"/>
          <w:sz w:val="28"/>
          <w:szCs w:val="28"/>
          <w:highlight w:val="none"/>
        </w:rPr>
        <w:t>公共服务、消防管理等</w:t>
      </w:r>
      <w:r>
        <w:rPr>
          <w:rFonts w:hint="eastAsia" w:ascii="仿宋_GB2312" w:hAnsi="仿宋_GB2312" w:eastAsia="仿宋_GB2312" w:cs="仿宋_GB2312"/>
          <w:sz w:val="28"/>
          <w:szCs w:val="28"/>
          <w:highlight w:val="none"/>
          <w:lang w:eastAsia="zh-CN"/>
        </w:rPr>
        <w:t>服务</w:t>
      </w:r>
      <w:r>
        <w:rPr>
          <w:rFonts w:hint="eastAsia" w:ascii="仿宋_GB2312" w:hAnsi="仿宋_GB2312" w:eastAsia="仿宋_GB2312" w:cs="仿宋_GB2312"/>
          <w:sz w:val="28"/>
          <w:szCs w:val="28"/>
          <w:highlight w:val="none"/>
        </w:rPr>
        <w:t>，维持</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安全稳定，对影响正常活动秩序的人员予以劝阻，及时发现和消除安全隐患。</w:t>
      </w:r>
    </w:p>
    <w:p w14:paraId="6492AD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（3）处理</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的突发事件，并及时上报。</w:t>
      </w:r>
    </w:p>
    <w:p w14:paraId="1D755F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（4）在采购方及使用方的组织领导下，协同做好</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治安综合治理工作。</w:t>
      </w:r>
    </w:p>
    <w:p w14:paraId="5EF0DE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（5）配合使用方，协助公安及时处置</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内发生的各类治安案件和突发情况。</w:t>
      </w:r>
    </w:p>
    <w:p w14:paraId="1C874D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（6）遇有重大活动时，应积极配合做好安全保卫工作。</w:t>
      </w:r>
    </w:p>
    <w:p w14:paraId="6FAC31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（7）按照规定的时间对</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出入口进行开启与封闭。</w:t>
      </w:r>
    </w:p>
    <w:p w14:paraId="51DEC8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（8）协助做好</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禁烟工作。</w:t>
      </w:r>
    </w:p>
    <w:p w14:paraId="7B173D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（9）根据要求每天做好茶水间饮水器的开和关。</w:t>
      </w:r>
    </w:p>
    <w:p w14:paraId="40099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（10）严格执行安保巡岗制度，安保人员必须有固定岗位及负责区域，对其负责区域，不定时在其所管辖范围内进行巡查，并做好日常巡查记录，发现问题或异常，及时上报相关部门。</w:t>
      </w:r>
    </w:p>
    <w:p w14:paraId="607F50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（11）按时开启防盗系统，监控室值班发现异常，</w:t>
      </w:r>
      <w:r>
        <w:rPr>
          <w:rFonts w:hint="eastAsia" w:ascii="仿宋_GB2312" w:hAnsi="仿宋_GB2312" w:eastAsia="仿宋_GB2312" w:cs="仿宋_GB2312"/>
          <w:sz w:val="28"/>
          <w:szCs w:val="28"/>
          <w:highlight w:val="none"/>
          <w:lang w:eastAsia="zh-CN"/>
        </w:rPr>
        <w:t>及时</w:t>
      </w:r>
      <w:r>
        <w:rPr>
          <w:rFonts w:hint="eastAsia" w:ascii="仿宋_GB2312" w:hAnsi="仿宋_GB2312" w:eastAsia="仿宋_GB2312" w:cs="仿宋_GB2312"/>
          <w:sz w:val="28"/>
          <w:szCs w:val="28"/>
          <w:highlight w:val="none"/>
        </w:rPr>
        <w:t>报警和上报相关部门。</w:t>
      </w:r>
    </w:p>
    <w:p w14:paraId="282EB6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（12）自行配备门卫值勤、安全巡逻所需的器材和通讯设备等。</w:t>
      </w:r>
    </w:p>
    <w:p w14:paraId="0E9EE9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（13）派驻</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安保人员应按治安管理要求办理相应手续。</w:t>
      </w:r>
    </w:p>
    <w:p w14:paraId="377960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（14）负责</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门卫工作，按照使用方的相关规定，认真管理好进出人员、物资等。</w:t>
      </w:r>
    </w:p>
    <w:p w14:paraId="7B460F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（15）遇有重大活动需要增配、抽调人员协助时，应无偿按照使用方要求执行，工作时应着统一服装及标志。</w:t>
      </w:r>
    </w:p>
    <w:p w14:paraId="0FE1D7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（16）坚持文明执勤、文明上岗。上岗人员要仪表整洁卫生，站岗姿势要端正规范，执勤语言要文明。</w:t>
      </w:r>
    </w:p>
    <w:p w14:paraId="22CDC5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（17）落实巡逻监控总体要求。对</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实行24小时不间断全方位巡逻监控管理，确保</w:t>
      </w:r>
      <w:r>
        <w:rPr>
          <w:rFonts w:hint="eastAsia" w:ascii="仿宋_GB2312" w:hAnsi="仿宋_GB2312" w:eastAsia="仿宋_GB2312" w:cs="仿宋_GB2312"/>
          <w:sz w:val="28"/>
          <w:szCs w:val="28"/>
          <w:highlight w:val="none"/>
          <w:lang w:eastAsia="zh-CN"/>
        </w:rPr>
        <w:t>区域</w:t>
      </w:r>
      <w:r>
        <w:rPr>
          <w:rFonts w:hint="eastAsia" w:ascii="仿宋_GB2312" w:hAnsi="仿宋_GB2312" w:eastAsia="仿宋_GB2312" w:cs="仿宋_GB2312"/>
          <w:sz w:val="28"/>
          <w:szCs w:val="28"/>
          <w:highlight w:val="none"/>
        </w:rPr>
        <w:t>安全运行，维护良好的工作秩序。</w:t>
      </w:r>
    </w:p>
    <w:p w14:paraId="033F17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（18）落实安保人员巡逻监控职责。安保人员负责对可疑人员进行询问盘查，发现安全隐患及时处置并报告，确保区域范围内人、财、物安全；对</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进行消防安全巡逻监控，对各类消防设施、灭火器材巡检和日常维护，及时发现并整改消防安全隐患，杜绝各类火灾事故发生。</w:t>
      </w:r>
    </w:p>
    <w:p w14:paraId="5BC48FB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保洁服务内容及要求</w:t>
      </w:r>
    </w:p>
    <w:p w14:paraId="4AB6EC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（1）保洁的服务范围、保洁内容（见前表）。</w:t>
      </w:r>
    </w:p>
    <w:p w14:paraId="630F2D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（2）保洁以工料全包的方式提供服务。料是指清扫器具、清洁剂及安全设施。</w:t>
      </w:r>
    </w:p>
    <w:p w14:paraId="753772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（3）按工作范围、程序标准完成清洁工作。保证清扫保洁质量，达到使用方要求。</w:t>
      </w:r>
    </w:p>
    <w:p w14:paraId="1AD515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（4）教育清扫人员礼貌、热情为老同志及培训人员服务，不发生违规行为。</w:t>
      </w:r>
    </w:p>
    <w:p w14:paraId="45D3C7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（5）所有清扫人员统一着装，衣帽整洁，佩</w:t>
      </w:r>
      <w:r>
        <w:rPr>
          <w:rFonts w:hint="eastAsia" w:ascii="仿宋_GB2312" w:hAnsi="仿宋_GB2312" w:eastAsia="仿宋_GB2312" w:cs="仿宋_GB2312"/>
          <w:sz w:val="28"/>
          <w:szCs w:val="28"/>
          <w:highlight w:val="none"/>
          <w:lang w:eastAsia="zh-CN"/>
        </w:rPr>
        <w:t>戴</w:t>
      </w:r>
      <w:r>
        <w:rPr>
          <w:rFonts w:hint="eastAsia" w:ascii="仿宋_GB2312" w:hAnsi="仿宋_GB2312" w:eastAsia="仿宋_GB2312" w:cs="仿宋_GB2312"/>
          <w:sz w:val="28"/>
          <w:szCs w:val="28"/>
          <w:highlight w:val="none"/>
        </w:rPr>
        <w:t>胸卡。</w:t>
      </w:r>
    </w:p>
    <w:p w14:paraId="390677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（6）爱护</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各种设施，注意节水节电。如物业公司人员失误造成损坏，由物业公司承担经济责任。</w:t>
      </w:r>
    </w:p>
    <w:p w14:paraId="7A0B1F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（7）清洁、消毒男女厕所，保持厕所干净无异味，无脚印、无污垢，无水印。</w:t>
      </w:r>
    </w:p>
    <w:p w14:paraId="30B920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（8）负责</w:t>
      </w:r>
      <w:r>
        <w:rPr>
          <w:rFonts w:hint="eastAsia" w:ascii="仿宋_GB2312" w:hAnsi="仿宋_GB2312" w:eastAsia="仿宋_GB2312" w:cs="仿宋_GB2312"/>
          <w:sz w:val="28"/>
          <w:szCs w:val="28"/>
          <w:highlight w:val="none"/>
          <w:lang w:eastAsia="zh-CN"/>
        </w:rPr>
        <w:t>区域</w:t>
      </w:r>
      <w:r>
        <w:rPr>
          <w:rFonts w:hint="eastAsia" w:ascii="仿宋_GB2312" w:hAnsi="仿宋_GB2312" w:eastAsia="仿宋_GB2312" w:cs="仿宋_GB2312"/>
          <w:sz w:val="28"/>
          <w:szCs w:val="28"/>
          <w:highlight w:val="none"/>
        </w:rPr>
        <w:t>生活垃圾外运工作。</w:t>
      </w:r>
    </w:p>
    <w:p w14:paraId="7CFC2F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在清扫保洁中若物业公司工作范围内出现质量问题，使用方可以提出口头警告要求返工。如不见效，可发出保洁质量不合格处理单。二次仍不见效，物业公司将承担相应违约责任，使用方将采取相应措施进行处理。</w:t>
      </w:r>
    </w:p>
    <w:p w14:paraId="34C483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（10）使用方如特殊原因，要求供应商完成超出本协议所规定的工作范围内容以外的工作事项，应先与物业公司驻点清洁领班进行联系，以便工作安排。</w:t>
      </w:r>
    </w:p>
    <w:p w14:paraId="7511851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3、绿化日常养护管理</w:t>
      </w:r>
    </w:p>
    <w:p w14:paraId="44DB43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做好</w:t>
      </w:r>
      <w:r>
        <w:rPr>
          <w:rFonts w:hint="eastAsia" w:ascii="仿宋_GB2312" w:hAnsi="仿宋_GB2312" w:eastAsia="仿宋_GB2312" w:cs="仿宋_GB2312"/>
          <w:sz w:val="28"/>
          <w:szCs w:val="28"/>
          <w:highlight w:val="none"/>
          <w:lang w:eastAsia="zh-CN"/>
        </w:rPr>
        <w:t>管理区域</w:t>
      </w:r>
      <w:r>
        <w:rPr>
          <w:rFonts w:hint="eastAsia" w:ascii="仿宋_GB2312" w:hAnsi="仿宋_GB2312" w:eastAsia="仿宋_GB2312" w:cs="仿宋_GB2312"/>
          <w:sz w:val="28"/>
          <w:szCs w:val="28"/>
          <w:highlight w:val="none"/>
        </w:rPr>
        <w:t>绿化的日常养护及公共区域的绿化养护。</w:t>
      </w:r>
    </w:p>
    <w:p w14:paraId="3DA2FB9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4、空调保养</w:t>
      </w:r>
    </w:p>
    <w:p w14:paraId="242F4A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服务期内至少两次点检，两次清洗服务。</w:t>
      </w:r>
    </w:p>
    <w:p w14:paraId="63681E2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5、消防和防盗报警系统</w:t>
      </w:r>
    </w:p>
    <w:p w14:paraId="287BDC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（1）消防报警主机模拟报警正常。探测器、报警器完好有效，接线牢固可靠。</w:t>
      </w:r>
    </w:p>
    <w:p w14:paraId="0A9CCE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（2）消防报警系统与市统一联网，确保消防报警系统运行状态时刻保持畅通，全天24小时有人员响应。</w:t>
      </w:r>
    </w:p>
    <w:p w14:paraId="5F61B6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（3）防盗警报系统工作正常，控制协调，确保设备运转良好。</w:t>
      </w:r>
    </w:p>
    <w:p w14:paraId="222451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（4）强化重点防火部位巡视。重点防火部位包括：配电间、弱电间、档案室、财务室、空调机房、危险品库房等。</w:t>
      </w:r>
    </w:p>
    <w:p w14:paraId="747F55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（5）强化消防设施安全管理。严禁损坏公共安全设施和消防警示标志，严禁非火灾事故触动消防报警按钮和使用消防栓等消防器材，严禁非专业人员进入高低压配电室、消防控制室等设施设备重地。</w:t>
      </w:r>
    </w:p>
    <w:p w14:paraId="1587C8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（6）强化消防设施运行管理。完善现代消防监控设施，坚持24小时昼夜全方位监控管理。</w:t>
      </w:r>
    </w:p>
    <w:p w14:paraId="5E4C23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（7）强化消防隐患源头管理。严禁存放易燃、易爆和其他违禁物品，严禁焚烧废书、废报、废纸等物品。</w:t>
      </w:r>
    </w:p>
    <w:p w14:paraId="76033E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（8）强化消防资料使用管理。任何单位和个人未经许可不得擅自调取监控室各类图文、录像资料。</w:t>
      </w:r>
    </w:p>
    <w:p w14:paraId="60C501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六</w:t>
      </w:r>
      <w:r>
        <w:rPr>
          <w:rFonts w:hint="eastAsia" w:ascii="黑体" w:hAnsi="黑体" w:eastAsia="黑体" w:cs="黑体"/>
          <w:sz w:val="28"/>
          <w:szCs w:val="28"/>
          <w:highlight w:val="none"/>
        </w:rPr>
        <w:t>、人员要求</w:t>
      </w:r>
    </w:p>
    <w:p w14:paraId="426C7B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人员履历要清楚，经得起审查，确保无违法涉案人员，同时保证工作人员在工作期间无任何违反国家法律法规政策和党的规定政策的行为。中标公司应加强人员培训，如发生因工作人员违法违规行为等造成财产损失，应经当地公安机关、相关部门，确认由于人员工作失职所引起，由中标方公司承担相应责任。</w:t>
      </w:r>
    </w:p>
    <w:p w14:paraId="2A6488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2、所有人员必须持有相应的有效的上岗证、资格证，无犯罪记录，身体健康，安保人员年龄不超过55周岁，提供相关证明材料。</w:t>
      </w:r>
    </w:p>
    <w:p w14:paraId="40EDC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主管岗位年龄在30-55周岁，应具有大专以上学历，具备三年及三年以上的类似工作服务经验。负责对管理区域的工作人员进行业务指导、管理与监督，确保工作人员按工作要求开展工作，无违规、违纪事件发生。提供投标单位为主管岗位人员缴纳近三个月中任意一个月社保证明。</w:t>
      </w:r>
    </w:p>
    <w:p w14:paraId="580D29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中标单位更换</w:t>
      </w:r>
      <w:r>
        <w:rPr>
          <w:rFonts w:hint="eastAsia" w:ascii="仿宋_GB2312" w:hAnsi="仿宋_GB2312" w:eastAsia="仿宋_GB2312" w:cs="仿宋_GB2312"/>
          <w:color w:val="auto"/>
          <w:sz w:val="28"/>
          <w:szCs w:val="28"/>
          <w:highlight w:val="none"/>
          <w:lang w:val="en-US" w:eastAsia="zh-CN"/>
        </w:rPr>
        <w:t>现场工作人员</w:t>
      </w:r>
      <w:r>
        <w:rPr>
          <w:rFonts w:hint="eastAsia" w:ascii="仿宋_GB2312" w:hAnsi="仿宋_GB2312" w:eastAsia="仿宋_GB2312" w:cs="仿宋_GB2312"/>
          <w:color w:val="auto"/>
          <w:sz w:val="28"/>
          <w:szCs w:val="28"/>
          <w:highlight w:val="none"/>
        </w:rPr>
        <w:t>时，必须提前征得采购方及使用方同意，</w:t>
      </w:r>
      <w:r>
        <w:rPr>
          <w:rFonts w:hint="eastAsia" w:ascii="仿宋_GB2312" w:hAnsi="仿宋_GB2312" w:eastAsia="仿宋_GB2312" w:cs="仿宋_GB2312"/>
          <w:sz w:val="28"/>
          <w:szCs w:val="28"/>
          <w:highlight w:val="none"/>
        </w:rPr>
        <w:t>一年内服务队伍中的人员更换不得超过三分之一。</w:t>
      </w:r>
    </w:p>
    <w:p w14:paraId="21E1B1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中标单位必须按岗位要求，配备保安力量，并保证实际到岗；组织、安排保安工作时，应符合国家相关法规，维护保安人员的正当利益，并对其用工行为承担一切法律责任。</w:t>
      </w:r>
    </w:p>
    <w:p w14:paraId="613DE3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依照行业标准，根据使用方管理规定与服务要求，</w:t>
      </w:r>
      <w:r>
        <w:rPr>
          <w:rFonts w:hint="eastAsia" w:ascii="仿宋_GB2312" w:hAnsi="仿宋_GB2312" w:eastAsia="仿宋_GB2312" w:cs="仿宋_GB2312"/>
          <w:sz w:val="28"/>
          <w:szCs w:val="28"/>
          <w:highlight w:val="none"/>
          <w:lang w:eastAsia="zh-CN"/>
        </w:rPr>
        <w:t>制定</w:t>
      </w:r>
      <w:r>
        <w:rPr>
          <w:rFonts w:hint="eastAsia" w:ascii="仿宋_GB2312" w:hAnsi="仿宋_GB2312" w:eastAsia="仿宋_GB2312" w:cs="仿宋_GB2312"/>
          <w:sz w:val="28"/>
          <w:szCs w:val="28"/>
          <w:highlight w:val="none"/>
        </w:rPr>
        <w:t>切实可行的</w:t>
      </w:r>
      <w:r>
        <w:rPr>
          <w:rFonts w:hint="eastAsia" w:ascii="仿宋_GB2312" w:hAnsi="仿宋_GB2312" w:eastAsia="仿宋_GB2312" w:cs="仿宋_GB2312"/>
          <w:sz w:val="28"/>
          <w:szCs w:val="28"/>
          <w:highlight w:val="none"/>
          <w:lang w:eastAsia="zh-CN"/>
        </w:rPr>
        <w:t>区域</w:t>
      </w:r>
      <w:r>
        <w:rPr>
          <w:rFonts w:hint="eastAsia" w:ascii="仿宋_GB2312" w:hAnsi="仿宋_GB2312" w:eastAsia="仿宋_GB2312" w:cs="仿宋_GB2312"/>
          <w:sz w:val="28"/>
          <w:szCs w:val="28"/>
          <w:highlight w:val="none"/>
        </w:rPr>
        <w:t>整体服务方案和应急预案。</w:t>
      </w:r>
    </w:p>
    <w:p w14:paraId="48152E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七</w:t>
      </w:r>
      <w:r>
        <w:rPr>
          <w:rFonts w:hint="eastAsia" w:ascii="黑体" w:hAnsi="黑体" w:eastAsia="黑体" w:cs="黑体"/>
          <w:sz w:val="28"/>
          <w:szCs w:val="28"/>
          <w:highlight w:val="none"/>
        </w:rPr>
        <w:t>、其他</w:t>
      </w:r>
      <w:r>
        <w:rPr>
          <w:rFonts w:hint="eastAsia" w:ascii="黑体" w:hAnsi="黑体" w:eastAsia="黑体" w:cs="黑体"/>
          <w:sz w:val="28"/>
          <w:szCs w:val="28"/>
          <w:highlight w:val="none"/>
          <w:lang w:eastAsia="zh-CN"/>
        </w:rPr>
        <w:t>要求</w:t>
      </w:r>
    </w:p>
    <w:p w14:paraId="0F7123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相关岗位必须持证上岗</w:t>
      </w:r>
      <w:r>
        <w:rPr>
          <w:rFonts w:hint="eastAsia" w:ascii="仿宋_GB2312" w:hAnsi="仿宋_GB2312" w:eastAsia="仿宋_GB2312" w:cs="仿宋_GB2312"/>
          <w:sz w:val="28"/>
          <w:szCs w:val="28"/>
          <w:highlight w:val="none"/>
          <w:lang w:eastAsia="zh-CN"/>
        </w:rPr>
        <w:t>（如：保安员证、消防设施操作员证等）</w:t>
      </w:r>
      <w:r>
        <w:rPr>
          <w:rFonts w:hint="eastAsia" w:ascii="仿宋_GB2312" w:hAnsi="仿宋_GB2312" w:eastAsia="仿宋_GB2312" w:cs="仿宋_GB2312"/>
          <w:sz w:val="28"/>
          <w:szCs w:val="28"/>
          <w:highlight w:val="none"/>
        </w:rPr>
        <w:t>。投标单位用工、加班等不得违反劳动法相关规定，并提供工作人员名单。</w:t>
      </w:r>
      <w:bookmarkStart w:id="1" w:name="_GoBack"/>
      <w:bookmarkEnd w:id="1"/>
    </w:p>
    <w:p w14:paraId="41DA35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投标单位应具有完整的内部服务规章制度和素质较高的管理队伍。</w:t>
      </w:r>
    </w:p>
    <w:p w14:paraId="09092D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3、投标单位具有类似业绩的优先，提供最近三年内合同复印件加盖公章，提供最近三年内业主方评价优秀（或满意）的材料。</w:t>
      </w:r>
    </w:p>
    <w:p w14:paraId="560D2B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4、投标单位具备</w:t>
      </w:r>
      <w:r>
        <w:rPr>
          <w:rFonts w:hint="eastAsia" w:ascii="仿宋_GB2312" w:hAnsi="仿宋_GB2312" w:eastAsia="仿宋_GB2312" w:cs="仿宋_GB2312"/>
          <w:sz w:val="28"/>
          <w:szCs w:val="28"/>
          <w:highlight w:val="none"/>
        </w:rPr>
        <w:t>有效期内</w:t>
      </w:r>
      <w:r>
        <w:rPr>
          <w:rFonts w:hint="eastAsia" w:ascii="仿宋_GB2312" w:hAnsi="仿宋_GB2312" w:eastAsia="仿宋_GB2312" w:cs="仿宋_GB2312"/>
          <w:sz w:val="28"/>
          <w:szCs w:val="28"/>
          <w:highlight w:val="none"/>
          <w:lang w:val="en-US" w:eastAsia="zh-CN"/>
        </w:rPr>
        <w:t>质量管理体系、</w:t>
      </w:r>
      <w:r>
        <w:rPr>
          <w:rFonts w:hint="eastAsia" w:ascii="仿宋_GB2312" w:hAnsi="仿宋_GB2312" w:eastAsia="仿宋_GB2312" w:cs="仿宋_GB2312"/>
          <w:sz w:val="28"/>
          <w:szCs w:val="28"/>
          <w:highlight w:val="none"/>
        </w:rPr>
        <w:t>有效期内</w:t>
      </w:r>
      <w:r>
        <w:rPr>
          <w:rFonts w:hint="eastAsia" w:ascii="仿宋_GB2312" w:hAnsi="仿宋_GB2312" w:eastAsia="仿宋_GB2312" w:cs="仿宋_GB2312"/>
          <w:sz w:val="28"/>
          <w:szCs w:val="28"/>
          <w:highlight w:val="none"/>
          <w:lang w:val="en-US" w:eastAsia="zh-CN"/>
        </w:rPr>
        <w:t>环境管理体系、</w:t>
      </w:r>
      <w:r>
        <w:rPr>
          <w:rFonts w:hint="eastAsia" w:ascii="仿宋_GB2312" w:hAnsi="仿宋_GB2312" w:eastAsia="仿宋_GB2312" w:cs="仿宋_GB2312"/>
          <w:sz w:val="28"/>
          <w:szCs w:val="28"/>
          <w:highlight w:val="none"/>
        </w:rPr>
        <w:t>有效期内</w:t>
      </w:r>
      <w:r>
        <w:rPr>
          <w:rFonts w:hint="eastAsia" w:ascii="仿宋_GB2312" w:hAnsi="仿宋_GB2312" w:eastAsia="仿宋_GB2312" w:cs="仿宋_GB2312"/>
          <w:sz w:val="28"/>
          <w:szCs w:val="28"/>
          <w:highlight w:val="none"/>
          <w:lang w:val="en-US" w:eastAsia="zh-CN"/>
        </w:rPr>
        <w:t>职业健康安全管理体系认证证书及其他能证明承接能力的证明材料。</w:t>
      </w:r>
    </w:p>
    <w:p w14:paraId="32E191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具备《保安服务许可证》或具备《自行招用保安员单位备案证明》或承诺在中标后30日内自行办理许可证或备案证明。</w:t>
      </w:r>
    </w:p>
    <w:p w14:paraId="7D1DFC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bookmarkStart w:id="0" w:name="OLE_LINK1"/>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、投标人需承诺，若中标为项目所有团队服务人员投保足够份额的雇主责任险、公众责任险等。</w:t>
      </w:r>
      <w:bookmarkEnd w:id="0"/>
    </w:p>
    <w:p w14:paraId="009BC9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严格遵守</w:t>
      </w:r>
      <w:r>
        <w:rPr>
          <w:rFonts w:hint="eastAsia" w:ascii="仿宋_GB2312" w:hAnsi="仿宋_GB2312" w:eastAsia="仿宋_GB2312" w:cs="仿宋_GB2312"/>
          <w:sz w:val="28"/>
          <w:szCs w:val="28"/>
          <w:highlight w:val="none"/>
          <w:lang w:eastAsia="zh-CN"/>
        </w:rPr>
        <w:t>使用方</w:t>
      </w:r>
      <w:r>
        <w:rPr>
          <w:rFonts w:hint="eastAsia" w:ascii="仿宋_GB2312" w:hAnsi="仿宋_GB2312" w:eastAsia="仿宋_GB2312" w:cs="仿宋_GB2312"/>
          <w:sz w:val="28"/>
          <w:szCs w:val="28"/>
          <w:highlight w:val="none"/>
        </w:rPr>
        <w:t>各项规章制度，并按照执行。</w:t>
      </w:r>
    </w:p>
    <w:p w14:paraId="6BEF9D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投标单位需提供相关服务外包方符合国家规定的资质证明、服务外包维保合同及附件复印件。</w:t>
      </w:r>
    </w:p>
    <w:p w14:paraId="71E428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中标单位承诺严格按照招标书中的维保内容和费用签订专业服务合同，有义务向采购方提供相关</w:t>
      </w:r>
      <w:r>
        <w:rPr>
          <w:rFonts w:hint="eastAsia" w:ascii="仿宋_GB2312" w:hAnsi="仿宋_GB2312" w:eastAsia="仿宋_GB2312" w:cs="仿宋_GB2312"/>
          <w:sz w:val="28"/>
          <w:szCs w:val="28"/>
          <w:highlight w:val="none"/>
          <w:lang w:eastAsia="zh-CN"/>
        </w:rPr>
        <w:t>服务</w:t>
      </w:r>
      <w:r>
        <w:rPr>
          <w:rFonts w:hint="eastAsia" w:ascii="仿宋_GB2312" w:hAnsi="仿宋_GB2312" w:eastAsia="仿宋_GB2312" w:cs="仿宋_GB2312"/>
          <w:sz w:val="28"/>
          <w:szCs w:val="28"/>
          <w:highlight w:val="none"/>
        </w:rPr>
        <w:t>维保合同及附件复印件。</w:t>
      </w:r>
    </w:p>
    <w:p w14:paraId="4ADD50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中标单位承诺在服务期内将公司内部对中标服务项目每季度的检查、考核情况书面报采购方。</w:t>
      </w:r>
    </w:p>
    <w:p w14:paraId="291A50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物业服务合同一年一签</w:t>
      </w:r>
      <w:r>
        <w:rPr>
          <w:rFonts w:hint="eastAsia" w:ascii="仿宋_GB2312" w:hAnsi="仿宋_GB2312" w:eastAsia="仿宋_GB2312" w:cs="仿宋_GB2312"/>
          <w:sz w:val="28"/>
          <w:szCs w:val="28"/>
          <w:highlight w:val="none"/>
          <w:lang w:eastAsia="zh-CN"/>
        </w:rPr>
        <w:t>，按季支付。</w:t>
      </w:r>
    </w:p>
    <w:p w14:paraId="59A040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监管和考核：</w:t>
      </w:r>
    </w:p>
    <w:p w14:paraId="0F6BEF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中标公司需按照</w:t>
      </w:r>
      <w:r>
        <w:rPr>
          <w:rFonts w:hint="eastAsia" w:ascii="仿宋_GB2312" w:hAnsi="仿宋_GB2312" w:eastAsia="仿宋_GB2312" w:cs="仿宋_GB2312"/>
          <w:color w:val="auto"/>
          <w:sz w:val="28"/>
          <w:szCs w:val="28"/>
          <w:highlight w:val="none"/>
          <w:lang w:eastAsia="zh-CN"/>
        </w:rPr>
        <w:t>使用方</w:t>
      </w:r>
      <w:r>
        <w:rPr>
          <w:rFonts w:hint="eastAsia" w:ascii="仿宋_GB2312" w:hAnsi="仿宋_GB2312" w:eastAsia="仿宋_GB2312" w:cs="仿宋_GB2312"/>
          <w:color w:val="auto"/>
          <w:sz w:val="28"/>
          <w:szCs w:val="28"/>
          <w:highlight w:val="none"/>
        </w:rPr>
        <w:t>的要求加强管理，保证工作实效，并接受</w:t>
      </w:r>
      <w:r>
        <w:rPr>
          <w:rFonts w:hint="eastAsia" w:ascii="仿宋_GB2312" w:hAnsi="仿宋_GB2312" w:eastAsia="仿宋_GB2312" w:cs="仿宋_GB2312"/>
          <w:color w:val="auto"/>
          <w:sz w:val="28"/>
          <w:szCs w:val="28"/>
          <w:highlight w:val="none"/>
          <w:lang w:eastAsia="zh-CN"/>
        </w:rPr>
        <w:t>使用方</w:t>
      </w:r>
      <w:r>
        <w:rPr>
          <w:rFonts w:hint="eastAsia" w:ascii="仿宋_GB2312" w:hAnsi="仿宋_GB2312" w:eastAsia="仿宋_GB2312" w:cs="仿宋_GB2312"/>
          <w:color w:val="auto"/>
          <w:sz w:val="28"/>
          <w:szCs w:val="28"/>
          <w:highlight w:val="none"/>
        </w:rPr>
        <w:t>的监管和考核，如因中标公司下属的管理人员未能履行职责发生下列情况的，</w:t>
      </w:r>
      <w:r>
        <w:rPr>
          <w:rFonts w:hint="eastAsia" w:ascii="仿宋_GB2312" w:hAnsi="仿宋_GB2312" w:eastAsia="仿宋_GB2312" w:cs="仿宋_GB2312"/>
          <w:color w:val="auto"/>
          <w:sz w:val="28"/>
          <w:szCs w:val="28"/>
          <w:highlight w:val="none"/>
          <w:lang w:eastAsia="zh-CN"/>
        </w:rPr>
        <w:t>使用方</w:t>
      </w:r>
      <w:r>
        <w:rPr>
          <w:rFonts w:hint="eastAsia" w:ascii="仿宋_GB2312" w:hAnsi="仿宋_GB2312" w:eastAsia="仿宋_GB2312" w:cs="仿宋_GB2312"/>
          <w:color w:val="auto"/>
          <w:sz w:val="28"/>
          <w:szCs w:val="28"/>
          <w:highlight w:val="none"/>
        </w:rPr>
        <w:t>将酌情扣除相应服务费用：</w:t>
      </w:r>
    </w:p>
    <w:p w14:paraId="147CB2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①员工迟到早退、随意脱岗离岗及其他违</w:t>
      </w:r>
      <w:r>
        <w:rPr>
          <w:rFonts w:hint="eastAsia" w:ascii="仿宋_GB2312" w:hAnsi="仿宋_GB2312" w:eastAsia="仿宋_GB2312" w:cs="仿宋_GB2312"/>
          <w:color w:val="auto"/>
          <w:sz w:val="28"/>
          <w:szCs w:val="28"/>
          <w:highlight w:val="none"/>
          <w:lang w:eastAsia="zh-CN"/>
        </w:rPr>
        <w:t>反</w:t>
      </w:r>
      <w:r>
        <w:rPr>
          <w:rFonts w:hint="eastAsia" w:ascii="仿宋_GB2312" w:hAnsi="仿宋_GB2312" w:eastAsia="仿宋_GB2312" w:cs="仿宋_GB2312"/>
          <w:color w:val="auto"/>
          <w:sz w:val="28"/>
          <w:szCs w:val="28"/>
          <w:highlight w:val="none"/>
        </w:rPr>
        <w:t>劳动纪律的行为。</w:t>
      </w:r>
    </w:p>
    <w:p w14:paraId="74FB4F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②因工作人员工作失职造成被市民寻访团检查拍照的，被市、区各级检查反馈的，被各级媒体曝光的</w:t>
      </w:r>
      <w:r>
        <w:rPr>
          <w:rFonts w:hint="eastAsia" w:ascii="仿宋_GB2312" w:hAnsi="仿宋_GB2312" w:eastAsia="仿宋_GB2312" w:cs="仿宋_GB2312"/>
          <w:color w:val="auto"/>
          <w:sz w:val="28"/>
          <w:szCs w:val="28"/>
          <w:highlight w:val="none"/>
          <w:lang w:eastAsia="zh-CN"/>
        </w:rPr>
        <w:t>。</w:t>
      </w:r>
    </w:p>
    <w:p w14:paraId="1C2961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③</w:t>
      </w:r>
      <w:r>
        <w:rPr>
          <w:rFonts w:hint="eastAsia" w:ascii="仿宋_GB2312" w:hAnsi="仿宋_GB2312" w:eastAsia="仿宋_GB2312" w:cs="仿宋_GB2312"/>
          <w:color w:val="auto"/>
          <w:sz w:val="28"/>
          <w:szCs w:val="28"/>
          <w:highlight w:val="none"/>
        </w:rPr>
        <w:t>因中标公司原因对</w:t>
      </w:r>
      <w:r>
        <w:rPr>
          <w:rFonts w:hint="eastAsia" w:ascii="仿宋_GB2312" w:hAnsi="仿宋_GB2312" w:eastAsia="仿宋_GB2312" w:cs="仿宋_GB2312"/>
          <w:color w:val="auto"/>
          <w:sz w:val="28"/>
          <w:szCs w:val="28"/>
          <w:highlight w:val="none"/>
          <w:lang w:eastAsia="zh-CN"/>
        </w:rPr>
        <w:t>采购方或</w:t>
      </w:r>
      <w:r>
        <w:rPr>
          <w:rFonts w:hint="eastAsia" w:ascii="仿宋_GB2312" w:hAnsi="仿宋_GB2312" w:eastAsia="仿宋_GB2312" w:cs="仿宋_GB2312"/>
          <w:color w:val="auto"/>
          <w:sz w:val="28"/>
          <w:szCs w:val="28"/>
          <w:highlight w:val="none"/>
          <w:lang w:val="en-US" w:eastAsia="zh-CN"/>
        </w:rPr>
        <w:t>使用方</w:t>
      </w:r>
      <w:r>
        <w:rPr>
          <w:rFonts w:hint="eastAsia" w:ascii="仿宋_GB2312" w:hAnsi="仿宋_GB2312" w:eastAsia="仿宋_GB2312" w:cs="仿宋_GB2312"/>
          <w:color w:val="auto"/>
          <w:sz w:val="28"/>
          <w:szCs w:val="28"/>
          <w:highlight w:val="none"/>
        </w:rPr>
        <w:t>造成不良影响的</w:t>
      </w:r>
      <w:r>
        <w:rPr>
          <w:rFonts w:hint="eastAsia" w:ascii="仿宋_GB2312" w:hAnsi="仿宋_GB2312" w:eastAsia="仿宋_GB2312" w:cs="仿宋_GB2312"/>
          <w:color w:val="auto"/>
          <w:sz w:val="28"/>
          <w:szCs w:val="28"/>
          <w:highlight w:val="none"/>
          <w:lang w:eastAsia="zh-CN"/>
        </w:rPr>
        <w:t>。</w:t>
      </w:r>
    </w:p>
    <w:p w14:paraId="51B205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为确保协管服务的效率和质量，中标公司应安排专人对一线工作人员的工作实效进行督查，发现问题，及时指出，并帮助其共同落实整改，确保服务质量。中标公司需根据</w:t>
      </w:r>
      <w:r>
        <w:rPr>
          <w:rFonts w:hint="eastAsia" w:ascii="仿宋_GB2312" w:hAnsi="仿宋_GB2312" w:eastAsia="仿宋_GB2312" w:cs="仿宋_GB2312"/>
          <w:color w:val="auto"/>
          <w:sz w:val="28"/>
          <w:szCs w:val="28"/>
          <w:highlight w:val="none"/>
          <w:lang w:eastAsia="zh-CN"/>
        </w:rPr>
        <w:t>使用方</w:t>
      </w:r>
      <w:r>
        <w:rPr>
          <w:rFonts w:hint="eastAsia" w:ascii="仿宋_GB2312" w:hAnsi="仿宋_GB2312" w:eastAsia="仿宋_GB2312" w:cs="仿宋_GB2312"/>
          <w:color w:val="auto"/>
          <w:sz w:val="28"/>
          <w:szCs w:val="28"/>
          <w:highlight w:val="none"/>
        </w:rPr>
        <w:t>的日常监管和考核意见，及时整改问题，调整人员安排，逾期未整改或协商未果的，</w:t>
      </w:r>
      <w:r>
        <w:rPr>
          <w:rFonts w:hint="eastAsia" w:ascii="仿宋_GB2312" w:hAnsi="仿宋_GB2312" w:eastAsia="仿宋_GB2312" w:cs="仿宋_GB2312"/>
          <w:color w:val="auto"/>
          <w:sz w:val="28"/>
          <w:szCs w:val="28"/>
          <w:highlight w:val="none"/>
          <w:lang w:eastAsia="zh-CN"/>
        </w:rPr>
        <w:t>使用方</w:t>
      </w:r>
      <w:r>
        <w:rPr>
          <w:rFonts w:hint="eastAsia" w:ascii="仿宋_GB2312" w:hAnsi="仿宋_GB2312" w:eastAsia="仿宋_GB2312" w:cs="仿宋_GB2312"/>
          <w:color w:val="auto"/>
          <w:sz w:val="28"/>
          <w:szCs w:val="28"/>
          <w:highlight w:val="none"/>
        </w:rPr>
        <w:t>有权终止合同，并由中标公司赔偿</w:t>
      </w:r>
      <w:r>
        <w:rPr>
          <w:rFonts w:hint="eastAsia" w:ascii="仿宋_GB2312" w:hAnsi="仿宋_GB2312" w:eastAsia="仿宋_GB2312" w:cs="仿宋_GB2312"/>
          <w:color w:val="auto"/>
          <w:sz w:val="28"/>
          <w:szCs w:val="28"/>
          <w:highlight w:val="none"/>
          <w:lang w:eastAsia="zh-CN"/>
        </w:rPr>
        <w:t>使用方</w:t>
      </w:r>
      <w:r>
        <w:rPr>
          <w:rFonts w:hint="eastAsia" w:ascii="仿宋_GB2312" w:hAnsi="仿宋_GB2312" w:eastAsia="仿宋_GB2312" w:cs="仿宋_GB2312"/>
          <w:color w:val="auto"/>
          <w:sz w:val="28"/>
          <w:szCs w:val="28"/>
          <w:highlight w:val="none"/>
        </w:rPr>
        <w:t>全部经济损失。</w:t>
      </w:r>
    </w:p>
    <w:p w14:paraId="0E6BEC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eastAsia="zh-CN"/>
        </w:rPr>
        <w:t>13、</w:t>
      </w:r>
      <w:r>
        <w:rPr>
          <w:rFonts w:hint="eastAsia" w:ascii="仿宋_GB2312" w:hAnsi="仿宋_GB2312" w:eastAsia="仿宋_GB2312" w:cs="仿宋_GB2312"/>
          <w:sz w:val="28"/>
          <w:szCs w:val="28"/>
          <w:highlight w:val="none"/>
        </w:rPr>
        <w:t>承担风险：</w:t>
      </w:r>
    </w:p>
    <w:p w14:paraId="32F0AB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（1）服务人员在岗履行工作职责期间（见前表），发生自身的人身伤害、伤亡，均由中标</w:t>
      </w: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负责处理并承担相关的责任。</w:t>
      </w:r>
    </w:p>
    <w:p w14:paraId="5DEAEA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（2）中标单位与其聘用人员发生纠纷，均由中标单位负责调解与处理。</w:t>
      </w:r>
    </w:p>
    <w:p w14:paraId="714240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（3）中标单位在服务中违反国家相关法规或物业行业规范，因过失造成他人人身伤亡的，应由中标单位负责处理并承担相关的责任。</w:t>
      </w:r>
    </w:p>
    <w:p w14:paraId="0B0CC9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八、自行踏勘</w:t>
      </w:r>
    </w:p>
    <w:p w14:paraId="6C24FA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报名结束后第一个工作日上午10点提供现场踏勘，每家供应商参加踏勘人数不超过2人。现场踏勘时需携带营业执照复印件、法人证明复印件、本人身份证原件、复印件及法人授权委托书，过时不候。</w:t>
      </w:r>
    </w:p>
    <w:p w14:paraId="1F99AB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联系人：鲁昱璇</w:t>
      </w:r>
    </w:p>
    <w:p w14:paraId="02818F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联系电话：56630582</w:t>
      </w:r>
    </w:p>
    <w:p w14:paraId="3A90ED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联系地址：青云路600号  </w:t>
      </w:r>
    </w:p>
    <w:sectPr>
      <w:headerReference r:id="rId3" w:type="default"/>
      <w:footerReference r:id="rId4"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94D38E-4D2A-43E4-A394-3AE88F58DB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AB99CE9D-CB69-47B9-944C-114D38BA47CA}"/>
  </w:font>
  <w:font w:name="仿宋_GB2312">
    <w:panose1 w:val="02010609030101010101"/>
    <w:charset w:val="86"/>
    <w:family w:val="auto"/>
    <w:pitch w:val="default"/>
    <w:sig w:usb0="00000001" w:usb1="080E0000" w:usb2="00000000" w:usb3="00000000" w:csb0="00040000" w:csb1="00000000"/>
    <w:embedRegular r:id="rId3" w:fontKey="{9DD662BD-EA09-4551-90F7-D7048D87EFB4}"/>
  </w:font>
  <w:font w:name="WPSEMBED3">
    <w:panose1 w:val="02000000000000000000"/>
    <w:charset w:val="86"/>
    <w:family w:val="auto"/>
    <w:pitch w:val="default"/>
    <w:sig w:usb0="00000001" w:usb1="0800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BD44">
    <w:pPr>
      <w:spacing w:before="1" w:line="176" w:lineRule="auto"/>
      <w:ind w:left="2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1639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D1639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3F45">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YjY3OWFhNzI3OGFkNjlmM2JiMTc5NDlkYjhjYzgifQ=="/>
  </w:docVars>
  <w:rsids>
    <w:rsidRoot w:val="0084061F"/>
    <w:rsid w:val="00027F72"/>
    <w:rsid w:val="00037701"/>
    <w:rsid w:val="00055312"/>
    <w:rsid w:val="00061963"/>
    <w:rsid w:val="000637D7"/>
    <w:rsid w:val="00074126"/>
    <w:rsid w:val="00082071"/>
    <w:rsid w:val="0008524E"/>
    <w:rsid w:val="000C19E7"/>
    <w:rsid w:val="000C7BA6"/>
    <w:rsid w:val="000D2A9F"/>
    <w:rsid w:val="000E6469"/>
    <w:rsid w:val="001007C2"/>
    <w:rsid w:val="0011744F"/>
    <w:rsid w:val="0012666E"/>
    <w:rsid w:val="00135945"/>
    <w:rsid w:val="001428E0"/>
    <w:rsid w:val="00160540"/>
    <w:rsid w:val="0016558F"/>
    <w:rsid w:val="00177229"/>
    <w:rsid w:val="001958FA"/>
    <w:rsid w:val="001978D4"/>
    <w:rsid w:val="001B393B"/>
    <w:rsid w:val="001B6B50"/>
    <w:rsid w:val="001C463F"/>
    <w:rsid w:val="001E5CC6"/>
    <w:rsid w:val="001F1540"/>
    <w:rsid w:val="00204504"/>
    <w:rsid w:val="0023648E"/>
    <w:rsid w:val="00253770"/>
    <w:rsid w:val="00256A67"/>
    <w:rsid w:val="002842C4"/>
    <w:rsid w:val="0029195E"/>
    <w:rsid w:val="002A60BD"/>
    <w:rsid w:val="002B6D3E"/>
    <w:rsid w:val="002D28DF"/>
    <w:rsid w:val="002E52C2"/>
    <w:rsid w:val="002F1FE2"/>
    <w:rsid w:val="00312BB9"/>
    <w:rsid w:val="00334618"/>
    <w:rsid w:val="00340C4C"/>
    <w:rsid w:val="00351C8F"/>
    <w:rsid w:val="00383C24"/>
    <w:rsid w:val="00396B73"/>
    <w:rsid w:val="003B6851"/>
    <w:rsid w:val="003E3568"/>
    <w:rsid w:val="003F69FA"/>
    <w:rsid w:val="004053C9"/>
    <w:rsid w:val="00430272"/>
    <w:rsid w:val="00433343"/>
    <w:rsid w:val="00466451"/>
    <w:rsid w:val="004800A9"/>
    <w:rsid w:val="004A31F5"/>
    <w:rsid w:val="004B3505"/>
    <w:rsid w:val="004C16C4"/>
    <w:rsid w:val="004C3E26"/>
    <w:rsid w:val="004D1B2C"/>
    <w:rsid w:val="004D3D64"/>
    <w:rsid w:val="00515129"/>
    <w:rsid w:val="005242C7"/>
    <w:rsid w:val="00555D4D"/>
    <w:rsid w:val="005633F7"/>
    <w:rsid w:val="00571025"/>
    <w:rsid w:val="00576687"/>
    <w:rsid w:val="005957CF"/>
    <w:rsid w:val="005B0FB6"/>
    <w:rsid w:val="005C05A6"/>
    <w:rsid w:val="005C284F"/>
    <w:rsid w:val="005C2A91"/>
    <w:rsid w:val="005E4F0A"/>
    <w:rsid w:val="00633B0D"/>
    <w:rsid w:val="00642027"/>
    <w:rsid w:val="006420C7"/>
    <w:rsid w:val="0064456C"/>
    <w:rsid w:val="0066027F"/>
    <w:rsid w:val="00661973"/>
    <w:rsid w:val="006777B4"/>
    <w:rsid w:val="00690316"/>
    <w:rsid w:val="006A7A84"/>
    <w:rsid w:val="006B5E71"/>
    <w:rsid w:val="006D234D"/>
    <w:rsid w:val="006E4A38"/>
    <w:rsid w:val="0070067D"/>
    <w:rsid w:val="00705241"/>
    <w:rsid w:val="0072738E"/>
    <w:rsid w:val="00733152"/>
    <w:rsid w:val="00737755"/>
    <w:rsid w:val="00750C42"/>
    <w:rsid w:val="007732D1"/>
    <w:rsid w:val="00773593"/>
    <w:rsid w:val="007B76F7"/>
    <w:rsid w:val="008173B1"/>
    <w:rsid w:val="008401D5"/>
    <w:rsid w:val="0084061F"/>
    <w:rsid w:val="008435AD"/>
    <w:rsid w:val="00857735"/>
    <w:rsid w:val="00867892"/>
    <w:rsid w:val="00884A2D"/>
    <w:rsid w:val="008946B2"/>
    <w:rsid w:val="00894FA7"/>
    <w:rsid w:val="008A4ED9"/>
    <w:rsid w:val="008A59B5"/>
    <w:rsid w:val="008E1142"/>
    <w:rsid w:val="008E215B"/>
    <w:rsid w:val="008E7E22"/>
    <w:rsid w:val="008F3DB9"/>
    <w:rsid w:val="0091325F"/>
    <w:rsid w:val="00951C7F"/>
    <w:rsid w:val="0095560C"/>
    <w:rsid w:val="0096664C"/>
    <w:rsid w:val="00974BB2"/>
    <w:rsid w:val="009759F6"/>
    <w:rsid w:val="009C26BE"/>
    <w:rsid w:val="009D13FC"/>
    <w:rsid w:val="00A066E0"/>
    <w:rsid w:val="00A10412"/>
    <w:rsid w:val="00A10E57"/>
    <w:rsid w:val="00A136B2"/>
    <w:rsid w:val="00A317D3"/>
    <w:rsid w:val="00A41EC0"/>
    <w:rsid w:val="00A45B38"/>
    <w:rsid w:val="00A739CC"/>
    <w:rsid w:val="00A76004"/>
    <w:rsid w:val="00A85349"/>
    <w:rsid w:val="00A87A8E"/>
    <w:rsid w:val="00AE09F5"/>
    <w:rsid w:val="00AE622A"/>
    <w:rsid w:val="00AF0D3B"/>
    <w:rsid w:val="00B0101C"/>
    <w:rsid w:val="00B06564"/>
    <w:rsid w:val="00B31FF8"/>
    <w:rsid w:val="00B60688"/>
    <w:rsid w:val="00B83A93"/>
    <w:rsid w:val="00B95528"/>
    <w:rsid w:val="00BA46EA"/>
    <w:rsid w:val="00BD38F5"/>
    <w:rsid w:val="00BE0C73"/>
    <w:rsid w:val="00C0054C"/>
    <w:rsid w:val="00C0725B"/>
    <w:rsid w:val="00C14B56"/>
    <w:rsid w:val="00C237BB"/>
    <w:rsid w:val="00C23A3D"/>
    <w:rsid w:val="00C3568B"/>
    <w:rsid w:val="00C36A1E"/>
    <w:rsid w:val="00C43839"/>
    <w:rsid w:val="00C53B84"/>
    <w:rsid w:val="00C824C8"/>
    <w:rsid w:val="00CA05A7"/>
    <w:rsid w:val="00CE2AEF"/>
    <w:rsid w:val="00CE6B61"/>
    <w:rsid w:val="00CE6F4E"/>
    <w:rsid w:val="00D11C95"/>
    <w:rsid w:val="00D219F3"/>
    <w:rsid w:val="00D22D32"/>
    <w:rsid w:val="00D51BC5"/>
    <w:rsid w:val="00D77A88"/>
    <w:rsid w:val="00D81F02"/>
    <w:rsid w:val="00D92A4D"/>
    <w:rsid w:val="00D96D43"/>
    <w:rsid w:val="00DB3379"/>
    <w:rsid w:val="00DD3FC0"/>
    <w:rsid w:val="00E120B1"/>
    <w:rsid w:val="00E25F2F"/>
    <w:rsid w:val="00E31795"/>
    <w:rsid w:val="00E42E39"/>
    <w:rsid w:val="00E46085"/>
    <w:rsid w:val="00E51B3D"/>
    <w:rsid w:val="00E869BB"/>
    <w:rsid w:val="00EA672D"/>
    <w:rsid w:val="00EB683B"/>
    <w:rsid w:val="00EC5E39"/>
    <w:rsid w:val="00EE005A"/>
    <w:rsid w:val="00EF4D8D"/>
    <w:rsid w:val="00EF5EF4"/>
    <w:rsid w:val="00F00176"/>
    <w:rsid w:val="00F13AE3"/>
    <w:rsid w:val="00F26DBA"/>
    <w:rsid w:val="00F30263"/>
    <w:rsid w:val="00F311BC"/>
    <w:rsid w:val="00F70865"/>
    <w:rsid w:val="00F81943"/>
    <w:rsid w:val="00F84FCC"/>
    <w:rsid w:val="00F94AD4"/>
    <w:rsid w:val="00FB3EC8"/>
    <w:rsid w:val="00FB6ACD"/>
    <w:rsid w:val="00FC5659"/>
    <w:rsid w:val="00FE75EA"/>
    <w:rsid w:val="03015719"/>
    <w:rsid w:val="036954E6"/>
    <w:rsid w:val="0385690C"/>
    <w:rsid w:val="03920A67"/>
    <w:rsid w:val="03B9583F"/>
    <w:rsid w:val="04D26EE9"/>
    <w:rsid w:val="05D508C6"/>
    <w:rsid w:val="061340E1"/>
    <w:rsid w:val="069F0C26"/>
    <w:rsid w:val="074438A6"/>
    <w:rsid w:val="07B37081"/>
    <w:rsid w:val="08C16076"/>
    <w:rsid w:val="09120680"/>
    <w:rsid w:val="098F7F23"/>
    <w:rsid w:val="0A7F59C4"/>
    <w:rsid w:val="0B89626F"/>
    <w:rsid w:val="0B96457C"/>
    <w:rsid w:val="0C0676CD"/>
    <w:rsid w:val="0C1337D7"/>
    <w:rsid w:val="0C25691C"/>
    <w:rsid w:val="0D8D29CB"/>
    <w:rsid w:val="0E740070"/>
    <w:rsid w:val="10B720FB"/>
    <w:rsid w:val="10E16B8A"/>
    <w:rsid w:val="116D6298"/>
    <w:rsid w:val="11CB2213"/>
    <w:rsid w:val="121B7678"/>
    <w:rsid w:val="13E91E7F"/>
    <w:rsid w:val="143811B7"/>
    <w:rsid w:val="163A2FC4"/>
    <w:rsid w:val="16414353"/>
    <w:rsid w:val="165F1AF8"/>
    <w:rsid w:val="16B03363"/>
    <w:rsid w:val="17233F91"/>
    <w:rsid w:val="174F0BDB"/>
    <w:rsid w:val="18826EA4"/>
    <w:rsid w:val="18CA3CD7"/>
    <w:rsid w:val="1A060032"/>
    <w:rsid w:val="1A150C75"/>
    <w:rsid w:val="1AA22805"/>
    <w:rsid w:val="1AEE0821"/>
    <w:rsid w:val="1B5A142F"/>
    <w:rsid w:val="1BD21BF8"/>
    <w:rsid w:val="1CE153EF"/>
    <w:rsid w:val="1CEE5163"/>
    <w:rsid w:val="1CFA34AD"/>
    <w:rsid w:val="1D5424EE"/>
    <w:rsid w:val="1E6432D4"/>
    <w:rsid w:val="201F765A"/>
    <w:rsid w:val="20356D0B"/>
    <w:rsid w:val="208A7B18"/>
    <w:rsid w:val="21377B19"/>
    <w:rsid w:val="226524FC"/>
    <w:rsid w:val="24617B93"/>
    <w:rsid w:val="24656CF1"/>
    <w:rsid w:val="24C50C74"/>
    <w:rsid w:val="24D841C4"/>
    <w:rsid w:val="2581447E"/>
    <w:rsid w:val="25DB78E3"/>
    <w:rsid w:val="25EE5B79"/>
    <w:rsid w:val="26CA1B2F"/>
    <w:rsid w:val="27F531EF"/>
    <w:rsid w:val="2822753C"/>
    <w:rsid w:val="283E22B0"/>
    <w:rsid w:val="28F25389"/>
    <w:rsid w:val="2AAC3D8E"/>
    <w:rsid w:val="2B4B4B48"/>
    <w:rsid w:val="2B8D110A"/>
    <w:rsid w:val="2C901738"/>
    <w:rsid w:val="2C932443"/>
    <w:rsid w:val="2CAB37FA"/>
    <w:rsid w:val="2D002D1E"/>
    <w:rsid w:val="2D0D22E4"/>
    <w:rsid w:val="2D7B5871"/>
    <w:rsid w:val="2E2D0BE5"/>
    <w:rsid w:val="2E5F5866"/>
    <w:rsid w:val="324A498C"/>
    <w:rsid w:val="32917FB8"/>
    <w:rsid w:val="33B51A84"/>
    <w:rsid w:val="33E83C08"/>
    <w:rsid w:val="35A63D7A"/>
    <w:rsid w:val="365E3D43"/>
    <w:rsid w:val="38EC419A"/>
    <w:rsid w:val="39EE0F2F"/>
    <w:rsid w:val="3B40257B"/>
    <w:rsid w:val="3B5B2A9C"/>
    <w:rsid w:val="3BA174BE"/>
    <w:rsid w:val="3BC01FB5"/>
    <w:rsid w:val="3C5A58BF"/>
    <w:rsid w:val="3CA562E6"/>
    <w:rsid w:val="3CF967CC"/>
    <w:rsid w:val="3EED2ADA"/>
    <w:rsid w:val="3F2004D3"/>
    <w:rsid w:val="3FAC01DF"/>
    <w:rsid w:val="404F2ECC"/>
    <w:rsid w:val="415117AA"/>
    <w:rsid w:val="41B15F81"/>
    <w:rsid w:val="41D63B2B"/>
    <w:rsid w:val="42F43BE9"/>
    <w:rsid w:val="43086156"/>
    <w:rsid w:val="43394626"/>
    <w:rsid w:val="43B9736F"/>
    <w:rsid w:val="442E3C55"/>
    <w:rsid w:val="45633A36"/>
    <w:rsid w:val="45D031CF"/>
    <w:rsid w:val="45F4150E"/>
    <w:rsid w:val="469043B7"/>
    <w:rsid w:val="46C76F99"/>
    <w:rsid w:val="472471F5"/>
    <w:rsid w:val="47C86CBC"/>
    <w:rsid w:val="481A5153"/>
    <w:rsid w:val="49A278E5"/>
    <w:rsid w:val="4A487D1E"/>
    <w:rsid w:val="4ADF4B91"/>
    <w:rsid w:val="4B00559A"/>
    <w:rsid w:val="4BEF10FE"/>
    <w:rsid w:val="4E0538DC"/>
    <w:rsid w:val="4E3434DE"/>
    <w:rsid w:val="4E395334"/>
    <w:rsid w:val="4E4A0AB9"/>
    <w:rsid w:val="4F857C21"/>
    <w:rsid w:val="4FCB6460"/>
    <w:rsid w:val="50A56CB1"/>
    <w:rsid w:val="514C331F"/>
    <w:rsid w:val="516B2FC5"/>
    <w:rsid w:val="51AF4F86"/>
    <w:rsid w:val="51C403BB"/>
    <w:rsid w:val="51EF08A1"/>
    <w:rsid w:val="52854FEC"/>
    <w:rsid w:val="531B3AB6"/>
    <w:rsid w:val="53966D85"/>
    <w:rsid w:val="541B0CC2"/>
    <w:rsid w:val="5486329D"/>
    <w:rsid w:val="54F95295"/>
    <w:rsid w:val="556C28B0"/>
    <w:rsid w:val="55B94FAC"/>
    <w:rsid w:val="55F66200"/>
    <w:rsid w:val="56BF4B93"/>
    <w:rsid w:val="587C0C3F"/>
    <w:rsid w:val="591075D9"/>
    <w:rsid w:val="5A15305E"/>
    <w:rsid w:val="5A84202D"/>
    <w:rsid w:val="5B89032C"/>
    <w:rsid w:val="5BCB1E27"/>
    <w:rsid w:val="5F5F367A"/>
    <w:rsid w:val="5FB213EA"/>
    <w:rsid w:val="601479AF"/>
    <w:rsid w:val="60B46A9C"/>
    <w:rsid w:val="614E6EF1"/>
    <w:rsid w:val="61BF7DEE"/>
    <w:rsid w:val="63E71DE9"/>
    <w:rsid w:val="64612135"/>
    <w:rsid w:val="64F61D79"/>
    <w:rsid w:val="65DF2A5C"/>
    <w:rsid w:val="669B4986"/>
    <w:rsid w:val="67310E46"/>
    <w:rsid w:val="67D31EFE"/>
    <w:rsid w:val="68B7537B"/>
    <w:rsid w:val="6AD44B58"/>
    <w:rsid w:val="6BAE4D2E"/>
    <w:rsid w:val="6CAB169B"/>
    <w:rsid w:val="6D30394E"/>
    <w:rsid w:val="6DDA2238"/>
    <w:rsid w:val="6EBE06B8"/>
    <w:rsid w:val="6EC35CE7"/>
    <w:rsid w:val="6F4969F2"/>
    <w:rsid w:val="6F4B062D"/>
    <w:rsid w:val="6F7D5B9F"/>
    <w:rsid w:val="6F9B59F7"/>
    <w:rsid w:val="6FE779B5"/>
    <w:rsid w:val="70412B49"/>
    <w:rsid w:val="72084E9A"/>
    <w:rsid w:val="72D57472"/>
    <w:rsid w:val="73027B33"/>
    <w:rsid w:val="757B1F08"/>
    <w:rsid w:val="766A7ED1"/>
    <w:rsid w:val="77E37F3B"/>
    <w:rsid w:val="77FA34D6"/>
    <w:rsid w:val="79CE69C9"/>
    <w:rsid w:val="7A121CF7"/>
    <w:rsid w:val="7A5A2871"/>
    <w:rsid w:val="7B1A2540"/>
    <w:rsid w:val="7B292109"/>
    <w:rsid w:val="7B89704B"/>
    <w:rsid w:val="7CEA3B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alloon Text"/>
    <w:basedOn w:val="1"/>
    <w:link w:val="18"/>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7"/>
    <w:autoRedefine/>
    <w:unhideWhenUsed/>
    <w:qFormat/>
    <w:uiPriority w:val="99"/>
    <w:rPr>
      <w:b/>
      <w:bCs/>
    </w:rPr>
  </w:style>
  <w:style w:type="character" w:styleId="11">
    <w:name w:val="annotation reference"/>
    <w:basedOn w:val="10"/>
    <w:autoRedefine/>
    <w:unhideWhenUsed/>
    <w:qFormat/>
    <w:uiPriority w:val="99"/>
    <w:rPr>
      <w:sz w:val="21"/>
      <w:szCs w:val="21"/>
    </w:rPr>
  </w:style>
  <w:style w:type="paragraph" w:customStyle="1" w:styleId="12">
    <w:name w:val="List Paragraph"/>
    <w:basedOn w:val="1"/>
    <w:autoRedefine/>
    <w:qFormat/>
    <w:uiPriority w:val="34"/>
    <w:pPr>
      <w:ind w:firstLine="420" w:firstLineChars="200"/>
    </w:pPr>
  </w:style>
  <w:style w:type="paragraph" w:customStyle="1" w:styleId="13">
    <w:name w:val="No Spacing"/>
    <w:autoRedefine/>
    <w:qFormat/>
    <w:uiPriority w:val="1"/>
    <w:rPr>
      <w:rFonts w:ascii="Calibri" w:hAnsi="Calibri" w:eastAsia="宋体" w:cs="Times New Roman"/>
      <w:kern w:val="0"/>
      <w:sz w:val="22"/>
      <w:szCs w:val="22"/>
      <w:lang w:val="en-US" w:eastAsia="zh-CN" w:bidi="ar-SA"/>
    </w:rPr>
  </w:style>
  <w:style w:type="character" w:customStyle="1" w:styleId="14">
    <w:name w:val="页眉 Char"/>
    <w:basedOn w:val="10"/>
    <w:link w:val="6"/>
    <w:autoRedefine/>
    <w:semiHidden/>
    <w:qFormat/>
    <w:uiPriority w:val="99"/>
    <w:rPr>
      <w:sz w:val="18"/>
      <w:szCs w:val="18"/>
    </w:rPr>
  </w:style>
  <w:style w:type="character" w:customStyle="1" w:styleId="15">
    <w:name w:val="页脚 Char"/>
    <w:basedOn w:val="10"/>
    <w:link w:val="5"/>
    <w:autoRedefine/>
    <w:semiHidden/>
    <w:qFormat/>
    <w:uiPriority w:val="99"/>
    <w:rPr>
      <w:sz w:val="18"/>
      <w:szCs w:val="18"/>
    </w:rPr>
  </w:style>
  <w:style w:type="character" w:customStyle="1" w:styleId="16">
    <w:name w:val="批注文字 Char"/>
    <w:basedOn w:val="10"/>
    <w:link w:val="2"/>
    <w:autoRedefine/>
    <w:semiHidden/>
    <w:qFormat/>
    <w:uiPriority w:val="99"/>
  </w:style>
  <w:style w:type="character" w:customStyle="1" w:styleId="17">
    <w:name w:val="批注主题 Char"/>
    <w:basedOn w:val="16"/>
    <w:link w:val="8"/>
    <w:autoRedefine/>
    <w:semiHidden/>
    <w:qFormat/>
    <w:uiPriority w:val="99"/>
    <w:rPr>
      <w:b/>
      <w:bCs/>
    </w:rPr>
  </w:style>
  <w:style w:type="character" w:customStyle="1" w:styleId="18">
    <w:name w:val="批注框文本 Char"/>
    <w:basedOn w:val="10"/>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1571</Words>
  <Characters>1629</Characters>
  <Lines>52</Lines>
  <Paragraphs>14</Paragraphs>
  <TotalTime>0</TotalTime>
  <ScaleCrop>false</ScaleCrop>
  <LinksUpToDate>false</LinksUpToDate>
  <CharactersWithSpaces>1632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2020-04-23T02:18:00Z</dcterms:created>
  <dc:creator>think</dc:creator>
  <cp:lastModifiedBy>WPS_1673492552</cp:lastModifiedBy>
  <cp:lastPrinted>2023-11-22T02:02:00Z</cp:lastPrinted>
  <dcterms:modified xsi:type="dcterms:W3CDTF">2025-12-02T09:41:11Z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0A65FE307A1B4EE19CC9E4FE791D8A71_13</vt:lpwstr>
  </property>
  <property fmtid="{D5CDD505-2E9C-101B-9397-08002B2CF9AE}" pid="4" name="KSOTemplateDocerSaveRecord">
    <vt:lpwstr>eyJoZGlkIjoiY2Y0Zjg4MGY1M2VhODRmMzIyNTYzZDIxOTllYmIwMWYiLCJ1c2VySWQiOiIxNDY3NDU5NzQ3In0=</vt:lpwstr>
  </property>
</Properties>
</file>