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DD8F6">
      <w:pPr>
        <w:pStyle w:val="2"/>
        <w:bidi w:val="0"/>
        <w:rPr>
          <w:rFonts w:hint="eastAsia"/>
          <w:highlight w:val="none"/>
        </w:rPr>
      </w:pPr>
      <w:r>
        <w:rPr>
          <w:rFonts w:hint="eastAsia"/>
          <w:highlight w:val="none"/>
          <w:lang w:eastAsia="zh-CN"/>
        </w:rPr>
        <w:t>静安区天目西路街道社区卫生服务中心空调采购项目</w:t>
      </w:r>
      <w:r>
        <w:rPr>
          <w:rFonts w:hint="eastAsia"/>
          <w:highlight w:val="none"/>
        </w:rPr>
        <w:t>采购需求</w:t>
      </w:r>
    </w:p>
    <w:p w14:paraId="3BAB5C29">
      <w:pPr>
        <w:bidi w:val="0"/>
        <w:rPr>
          <w:rFonts w:hint="eastAsia"/>
          <w:b/>
          <w:bCs/>
          <w:highlight w:val="none"/>
        </w:rPr>
      </w:pPr>
      <w:r>
        <w:rPr>
          <w:rFonts w:hint="eastAsia"/>
          <w:b/>
          <w:bCs/>
          <w:highlight w:val="none"/>
          <w:lang w:val="en-US" w:eastAsia="zh-CN"/>
        </w:rPr>
        <w:t>一、</w:t>
      </w:r>
      <w:r>
        <w:rPr>
          <w:rFonts w:hint="eastAsia"/>
          <w:b/>
          <w:bCs/>
          <w:highlight w:val="none"/>
        </w:rPr>
        <w:t>项目概况：</w:t>
      </w:r>
    </w:p>
    <w:p w14:paraId="315A36C3">
      <w:pPr>
        <w:pStyle w:val="10"/>
        <w:bidi w:val="0"/>
        <w:rPr>
          <w:rFonts w:hint="eastAsia"/>
          <w:highlight w:val="none"/>
        </w:rPr>
      </w:pPr>
      <w:r>
        <w:rPr>
          <w:rFonts w:hint="eastAsia"/>
          <w:highlight w:val="none"/>
        </w:rPr>
        <w:t>本次项目为天目西路街道社区卫生中心</w:t>
      </w:r>
      <w:r>
        <w:rPr>
          <w:rFonts w:hint="eastAsia"/>
          <w:highlight w:val="none"/>
          <w:lang w:eastAsia="zh-CN"/>
        </w:rPr>
        <w:t>新建项目多联式空调机组、分体式新风空调机组</w:t>
      </w:r>
      <w:r>
        <w:rPr>
          <w:rFonts w:hint="eastAsia"/>
          <w:highlight w:val="none"/>
        </w:rPr>
        <w:t>采购。工作范围为B2F~6F，建筑面积为</w:t>
      </w:r>
      <w:r>
        <w:rPr>
          <w:rFonts w:hint="eastAsia"/>
          <w:highlight w:val="none"/>
          <w:lang w:val="en-US" w:eastAsia="zh-CN"/>
        </w:rPr>
        <w:t>11740.36</w:t>
      </w:r>
      <w:r>
        <w:rPr>
          <w:rFonts w:hint="eastAsia"/>
          <w:highlight w:val="none"/>
        </w:rPr>
        <w:t>m2。</w:t>
      </w:r>
    </w:p>
    <w:p w14:paraId="65A355C4">
      <w:pPr>
        <w:pStyle w:val="10"/>
        <w:bidi w:val="0"/>
        <w:rPr>
          <w:rFonts w:hint="eastAsia" w:eastAsia="宋体"/>
          <w:highlight w:val="none"/>
          <w:lang w:eastAsia="zh-CN"/>
        </w:rPr>
      </w:pPr>
      <w:r>
        <w:rPr>
          <w:rFonts w:hint="eastAsia"/>
          <w:highlight w:val="none"/>
        </w:rPr>
        <w:t>1、项目名称：静安区天目西路街道社区卫生服务中心</w:t>
      </w:r>
      <w:r>
        <w:rPr>
          <w:rFonts w:hint="eastAsia"/>
          <w:highlight w:val="none"/>
          <w:lang w:eastAsia="zh-CN"/>
        </w:rPr>
        <w:t>空调</w:t>
      </w:r>
      <w:r>
        <w:rPr>
          <w:rFonts w:hint="eastAsia"/>
          <w:highlight w:val="none"/>
        </w:rPr>
        <w:t>采购项目</w:t>
      </w:r>
    </w:p>
    <w:p w14:paraId="0F9DC7A3">
      <w:pPr>
        <w:pStyle w:val="10"/>
        <w:bidi w:val="0"/>
        <w:rPr>
          <w:rFonts w:hint="eastAsia" w:eastAsia="宋体"/>
          <w:highlight w:val="none"/>
          <w:lang w:val="en-US" w:eastAsia="zh-CN"/>
        </w:rPr>
      </w:pPr>
      <w:r>
        <w:rPr>
          <w:rFonts w:hint="eastAsia"/>
          <w:highlight w:val="none"/>
        </w:rPr>
        <w:t>2、预算编号：0626-000185504 0626-K0000940</w:t>
      </w:r>
      <w:r>
        <w:rPr>
          <w:rFonts w:hint="eastAsia"/>
          <w:highlight w:val="none"/>
          <w:lang w:val="en-US" w:eastAsia="zh-CN"/>
        </w:rPr>
        <w:t>4</w:t>
      </w:r>
    </w:p>
    <w:p w14:paraId="05F58BFE">
      <w:pPr>
        <w:pStyle w:val="10"/>
        <w:bidi w:val="0"/>
        <w:rPr>
          <w:rFonts w:hint="default" w:eastAsia="宋体"/>
          <w:highlight w:val="none"/>
          <w:lang w:val="en-US" w:eastAsia="zh-CN"/>
        </w:rPr>
      </w:pPr>
      <w:r>
        <w:rPr>
          <w:highlight w:val="none"/>
        </w:rPr>
        <w:t>3</w:t>
      </w:r>
      <w:r>
        <w:rPr>
          <w:rFonts w:hint="eastAsia"/>
          <w:highlight w:val="none"/>
        </w:rPr>
        <w:t>、预算金额：</w:t>
      </w:r>
      <w:r>
        <w:rPr>
          <w:rFonts w:hint="eastAsia"/>
          <w:highlight w:val="none"/>
          <w:lang w:val="en-US" w:eastAsia="zh-CN"/>
        </w:rPr>
        <w:t>394.173718万</w:t>
      </w:r>
    </w:p>
    <w:p w14:paraId="53B0032B">
      <w:pPr>
        <w:pStyle w:val="10"/>
        <w:bidi w:val="0"/>
        <w:rPr>
          <w:rFonts w:hint="eastAsia"/>
          <w:highlight w:val="none"/>
        </w:rPr>
      </w:pPr>
      <w:r>
        <w:rPr>
          <w:rFonts w:hint="eastAsia"/>
          <w:highlight w:val="none"/>
        </w:rPr>
        <w:t>4、项目主要内容、数量及要求：</w:t>
      </w:r>
    </w:p>
    <w:p w14:paraId="60006EA3">
      <w:pPr>
        <w:pStyle w:val="10"/>
        <w:bidi w:val="0"/>
        <w:rPr>
          <w:rFonts w:hint="eastAsia"/>
          <w:highlight w:val="none"/>
        </w:rPr>
      </w:pPr>
      <w:r>
        <w:rPr>
          <w:rFonts w:hint="eastAsia"/>
          <w:highlight w:val="none"/>
        </w:rPr>
        <w:t>空调系统包括：</w:t>
      </w:r>
      <w:r>
        <w:rPr>
          <w:rFonts w:hint="eastAsia"/>
          <w:highlight w:val="none"/>
          <w:lang w:eastAsia="zh-CN"/>
        </w:rPr>
        <w:t>多联式</w:t>
      </w:r>
      <w:r>
        <w:rPr>
          <w:rFonts w:hint="eastAsia"/>
          <w:highlight w:val="none"/>
        </w:rPr>
        <w:t>室外机1</w:t>
      </w:r>
      <w:r>
        <w:rPr>
          <w:rFonts w:hint="eastAsia"/>
          <w:highlight w:val="none"/>
          <w:lang w:val="en-US" w:eastAsia="zh-CN"/>
        </w:rPr>
        <w:t>8</w:t>
      </w:r>
      <w:r>
        <w:rPr>
          <w:rFonts w:hint="eastAsia"/>
          <w:highlight w:val="none"/>
        </w:rPr>
        <w:t>台</w:t>
      </w:r>
      <w:r>
        <w:rPr>
          <w:rFonts w:hint="eastAsia"/>
          <w:highlight w:val="none"/>
        </w:rPr>
        <w:t>，</w:t>
      </w:r>
      <w:r>
        <w:rPr>
          <w:rFonts w:hint="eastAsia"/>
          <w:highlight w:val="none"/>
          <w:lang w:eastAsia="zh-CN"/>
        </w:rPr>
        <w:t>多联式</w:t>
      </w:r>
      <w:r>
        <w:rPr>
          <w:rFonts w:hint="eastAsia"/>
          <w:highlight w:val="none"/>
        </w:rPr>
        <w:t>室内机</w:t>
      </w:r>
      <w:r>
        <w:rPr>
          <w:rFonts w:hint="eastAsia"/>
          <w:highlight w:val="none"/>
          <w:lang w:val="en-US" w:eastAsia="zh-CN"/>
        </w:rPr>
        <w:t>246</w:t>
      </w:r>
      <w:r>
        <w:rPr>
          <w:rFonts w:hint="eastAsia"/>
          <w:highlight w:val="none"/>
        </w:rPr>
        <w:t>台，多联机室内外机须为同一品牌，</w:t>
      </w:r>
      <w:r>
        <w:rPr>
          <w:rFonts w:hint="eastAsia"/>
          <w:highlight w:val="none"/>
          <w:lang w:val="en-US" w:eastAsia="zh-CN"/>
        </w:rPr>
        <w:t>7台</w:t>
      </w:r>
      <w:r>
        <w:rPr>
          <w:rFonts w:hint="eastAsia"/>
          <w:highlight w:val="none"/>
        </w:rPr>
        <w:t>分体式全新风空调机组，具体采购设备内容、规格、数量及要求详见技术需求附件；</w:t>
      </w:r>
    </w:p>
    <w:p w14:paraId="2450F2B6">
      <w:pPr>
        <w:adjustRightInd w:val="0"/>
        <w:snapToGrid w:val="0"/>
        <w:spacing w:line="360" w:lineRule="auto"/>
        <w:ind w:firstLine="480"/>
        <w:textAlignment w:val="baseline"/>
        <w:outlineLvl w:val="0"/>
        <w:rPr>
          <w:rFonts w:hint="eastAsia"/>
          <w:highlight w:val="none"/>
        </w:rPr>
      </w:pPr>
      <w:r>
        <w:rPr>
          <w:rFonts w:hint="eastAsia" w:ascii="宋体" w:hAnsi="宋体" w:eastAsia="宋体"/>
          <w:sz w:val="24"/>
          <w:szCs w:val="24"/>
          <w:highlight w:val="none"/>
        </w:rPr>
        <w:t>本次招标设备以</w:t>
      </w:r>
      <w:r>
        <w:rPr>
          <w:rFonts w:hint="eastAsia"/>
          <w:highlight w:val="none"/>
          <w:lang w:eastAsia="zh-CN"/>
        </w:rPr>
        <w:t>多联式</w:t>
      </w:r>
      <w:r>
        <w:rPr>
          <w:rFonts w:hint="eastAsia" w:ascii="宋体" w:hAnsi="宋体" w:eastAsia="宋体"/>
          <w:sz w:val="24"/>
          <w:szCs w:val="24"/>
          <w:highlight w:val="none"/>
        </w:rPr>
        <w:t>空调机组（</w:t>
      </w:r>
      <w:r>
        <w:rPr>
          <w:rFonts w:hint="eastAsia"/>
          <w:highlight w:val="none"/>
          <w:lang w:eastAsia="zh-CN"/>
        </w:rPr>
        <w:t>多联式</w:t>
      </w:r>
      <w:r>
        <w:rPr>
          <w:rFonts w:hint="eastAsia" w:ascii="宋体" w:hAnsi="宋体" w:eastAsia="宋体"/>
          <w:sz w:val="24"/>
          <w:szCs w:val="24"/>
          <w:highlight w:val="none"/>
        </w:rPr>
        <w:t>室外机、</w:t>
      </w:r>
      <w:r>
        <w:rPr>
          <w:rFonts w:hint="eastAsia"/>
          <w:highlight w:val="none"/>
          <w:lang w:eastAsia="zh-CN"/>
        </w:rPr>
        <w:t>多联式</w:t>
      </w:r>
      <w:r>
        <w:rPr>
          <w:rFonts w:hint="eastAsia" w:ascii="宋体" w:hAnsi="宋体" w:eastAsia="宋体"/>
          <w:sz w:val="24"/>
          <w:szCs w:val="24"/>
          <w:highlight w:val="none"/>
        </w:rPr>
        <w:t>室内机）作为本项目核心产品。</w:t>
      </w:r>
    </w:p>
    <w:p w14:paraId="120EEECA">
      <w:pPr>
        <w:pStyle w:val="10"/>
        <w:bidi w:val="0"/>
        <w:rPr>
          <w:rFonts w:hint="eastAsia"/>
          <w:highlight w:val="none"/>
        </w:rPr>
      </w:pPr>
      <w:r>
        <w:rPr>
          <w:rFonts w:hint="eastAsia"/>
          <w:highlight w:val="none"/>
        </w:rPr>
        <w:t>针对本项目，投标人实施内容如下：</w:t>
      </w:r>
      <w:bookmarkStart w:id="2" w:name="_GoBack"/>
      <w:bookmarkEnd w:id="2"/>
    </w:p>
    <w:p w14:paraId="718F4776">
      <w:pPr>
        <w:pStyle w:val="10"/>
        <w:bidi w:val="0"/>
        <w:rPr>
          <w:rFonts w:hint="eastAsia"/>
          <w:highlight w:val="none"/>
        </w:rPr>
      </w:pPr>
      <w:r>
        <w:rPr>
          <w:rFonts w:hint="eastAsia"/>
          <w:highlight w:val="none"/>
        </w:rPr>
        <w:t>本项目为货物采购项目，无需供应商进行设备安装。</w:t>
      </w:r>
    </w:p>
    <w:p w14:paraId="0E2AE20A">
      <w:pPr>
        <w:pStyle w:val="10"/>
        <w:bidi w:val="0"/>
        <w:rPr>
          <w:rFonts w:hint="default" w:eastAsia="宋体"/>
          <w:highlight w:val="none"/>
          <w:lang w:val="en-US" w:eastAsia="zh-CN"/>
        </w:rPr>
      </w:pPr>
      <w:r>
        <w:rPr>
          <w:rFonts w:hint="eastAsia"/>
          <w:highlight w:val="none"/>
        </w:rPr>
        <w:t>5、交付地址：</w:t>
      </w:r>
      <w:r>
        <w:rPr>
          <w:rFonts w:hint="eastAsia"/>
          <w:highlight w:val="none"/>
          <w:lang w:eastAsia="zh-CN"/>
        </w:rPr>
        <w:t>共和新路</w:t>
      </w:r>
      <w:r>
        <w:rPr>
          <w:rFonts w:hint="eastAsia"/>
          <w:highlight w:val="none"/>
          <w:lang w:val="en-US" w:eastAsia="zh-CN"/>
        </w:rPr>
        <w:t>216号</w:t>
      </w:r>
    </w:p>
    <w:p w14:paraId="61E97E6C">
      <w:pPr>
        <w:pStyle w:val="10"/>
        <w:bidi w:val="0"/>
        <w:rPr>
          <w:rFonts w:hint="eastAsia"/>
          <w:highlight w:val="none"/>
        </w:rPr>
      </w:pPr>
      <w:r>
        <w:rPr>
          <w:rFonts w:hint="eastAsia"/>
          <w:highlight w:val="none"/>
        </w:rPr>
        <w:t>6、交付日期：接甲方通知后</w:t>
      </w:r>
      <w:r>
        <w:rPr>
          <w:rFonts w:hint="eastAsia"/>
          <w:highlight w:val="none"/>
          <w:lang w:val="en-US" w:eastAsia="zh-CN"/>
        </w:rPr>
        <w:t>分批</w:t>
      </w:r>
      <w:r>
        <w:rPr>
          <w:rFonts w:hint="eastAsia"/>
          <w:highlight w:val="none"/>
        </w:rPr>
        <w:t>送货至现场，具体以现场实际情况为准。</w:t>
      </w:r>
    </w:p>
    <w:p w14:paraId="6AFF8045">
      <w:pPr>
        <w:pStyle w:val="10"/>
        <w:bidi w:val="0"/>
        <w:rPr>
          <w:rFonts w:hint="eastAsia"/>
          <w:highlight w:val="none"/>
          <w:lang w:eastAsia="zh-CN"/>
        </w:rPr>
      </w:pPr>
      <w:r>
        <w:rPr>
          <w:rFonts w:hint="eastAsia"/>
          <w:highlight w:val="none"/>
        </w:rPr>
        <w:t>7、交付状态：完成送货上门</w:t>
      </w:r>
      <w:r>
        <w:rPr>
          <w:rFonts w:hint="eastAsia"/>
          <w:highlight w:val="none"/>
          <w:lang w:eastAsia="zh-CN"/>
        </w:rPr>
        <w:t>。</w:t>
      </w:r>
    </w:p>
    <w:p w14:paraId="7F4DE02F">
      <w:pPr>
        <w:pStyle w:val="10"/>
        <w:bidi w:val="0"/>
        <w:rPr>
          <w:rFonts w:hint="eastAsia"/>
          <w:highlight w:val="none"/>
        </w:rPr>
      </w:pPr>
      <w:r>
        <w:rPr>
          <w:rFonts w:hint="eastAsia"/>
          <w:highlight w:val="none"/>
        </w:rPr>
        <w:t>8、采购项目需要落实的政府采购政策情况：推行节能产品政府采购、环境标志产品政府采购。促进中小企业、监狱企业、残疾人福利性单位发展。规范进口产品采购政策。</w:t>
      </w:r>
    </w:p>
    <w:p w14:paraId="24BE230E">
      <w:pPr>
        <w:pStyle w:val="10"/>
        <w:bidi w:val="0"/>
        <w:rPr>
          <w:highlight w:val="none"/>
          <w:lang w:val="zh-CN"/>
        </w:rPr>
      </w:pPr>
      <w:r>
        <w:rPr>
          <w:rFonts w:hint="eastAsia"/>
          <w:highlight w:val="none"/>
        </w:rPr>
        <w:t>9、</w:t>
      </w:r>
      <w:r>
        <w:rPr>
          <w:rFonts w:hint="eastAsia"/>
          <w:highlight w:val="none"/>
          <w:lang w:val="zh-CN"/>
        </w:rPr>
        <w:t>本项目面向大、中、小、微型等各类供应商采购。</w:t>
      </w:r>
    </w:p>
    <w:p w14:paraId="29EA8FCB">
      <w:pPr>
        <w:bidi w:val="0"/>
        <w:rPr>
          <w:rFonts w:hint="eastAsia"/>
          <w:b/>
          <w:bCs/>
          <w:highlight w:val="none"/>
        </w:rPr>
      </w:pPr>
      <w:r>
        <w:rPr>
          <w:rFonts w:hint="eastAsia"/>
          <w:b/>
          <w:bCs/>
          <w:highlight w:val="none"/>
          <w:lang w:val="en-US" w:eastAsia="zh-CN"/>
        </w:rPr>
        <w:t>二、</w:t>
      </w:r>
      <w:r>
        <w:rPr>
          <w:rFonts w:hint="eastAsia"/>
          <w:b/>
          <w:bCs/>
          <w:highlight w:val="none"/>
        </w:rPr>
        <w:t>项目要求：</w:t>
      </w:r>
    </w:p>
    <w:p w14:paraId="26FF479A">
      <w:pPr>
        <w:pStyle w:val="10"/>
        <w:bidi w:val="0"/>
        <w:rPr>
          <w:rFonts w:hint="eastAsia"/>
          <w:highlight w:val="none"/>
        </w:rPr>
      </w:pPr>
      <w:r>
        <w:rPr>
          <w:highlight w:val="none"/>
        </w:rPr>
        <w:t>1.</w:t>
      </w:r>
      <w:r>
        <w:rPr>
          <w:rFonts w:hint="eastAsia"/>
          <w:highlight w:val="none"/>
        </w:rPr>
        <w:t>节能要求：根据《财政部发展改革委生态环境部市场监管总局 关于调整优化节能产品、环境标志产品政府采购执行机制的通知》（财库〔2019〕9号）以及财政部、发展改革委发布的《节能产品政府采购品目清单》，本项目采购的货物属于政府强制采购节能产品，投标人应当在其投标文件中提供其投标产品多联式空调机组的节能产品认证证书，该认证证书应当由国家确定的认证机构出具并处于有效期内</w:t>
      </w:r>
      <w:r>
        <w:rPr>
          <w:rFonts w:hint="eastAsia" w:ascii="宋体" w:hAnsi="宋体" w:eastAsia="宋体"/>
          <w:sz w:val="24"/>
          <w:highlight w:val="none"/>
        </w:rPr>
        <w:t>（标注相应型号所在页）</w:t>
      </w:r>
      <w:r>
        <w:rPr>
          <w:rFonts w:hint="eastAsia"/>
          <w:highlight w:val="none"/>
        </w:rPr>
        <w:t>。</w:t>
      </w:r>
    </w:p>
    <w:p w14:paraId="7FEA170C">
      <w:pPr>
        <w:pStyle w:val="10"/>
        <w:bidi w:val="0"/>
        <w:rPr>
          <w:rFonts w:hint="eastAsia"/>
          <w:highlight w:val="none"/>
        </w:rPr>
      </w:pPr>
      <w:r>
        <w:rPr>
          <w:highlight w:val="none"/>
        </w:rPr>
        <w:t>2.</w:t>
      </w:r>
      <w:r>
        <w:rPr>
          <w:rFonts w:hint="eastAsia"/>
          <w:highlight w:val="none"/>
        </w:rPr>
        <w:t>交付日期：接甲方通知后</w:t>
      </w:r>
      <w:r>
        <w:rPr>
          <w:rFonts w:hint="eastAsia"/>
          <w:highlight w:val="none"/>
          <w:lang w:val="en-US" w:eastAsia="zh-CN"/>
        </w:rPr>
        <w:t>分批</w:t>
      </w:r>
      <w:r>
        <w:rPr>
          <w:rFonts w:hint="eastAsia"/>
          <w:highlight w:val="none"/>
        </w:rPr>
        <w:t>送货至现场，具体以现场实际情况为准。</w:t>
      </w:r>
    </w:p>
    <w:p w14:paraId="308D2A1D">
      <w:pPr>
        <w:pStyle w:val="10"/>
        <w:bidi w:val="0"/>
        <w:rPr>
          <w:rFonts w:hint="eastAsia"/>
          <w:highlight w:val="none"/>
        </w:rPr>
      </w:pPr>
      <w:r>
        <w:rPr>
          <w:highlight w:val="none"/>
        </w:rPr>
        <w:t>3.</w:t>
      </w:r>
      <w:r>
        <w:rPr>
          <w:rFonts w:hint="eastAsia"/>
          <w:highlight w:val="none"/>
        </w:rPr>
        <w:t>付款方式：</w:t>
      </w:r>
    </w:p>
    <w:p w14:paraId="550AEF84">
      <w:pPr>
        <w:pStyle w:val="10"/>
        <w:bidi w:val="0"/>
        <w:rPr>
          <w:rFonts w:hint="eastAsia"/>
          <w:highlight w:val="none"/>
        </w:rPr>
      </w:pPr>
      <w:r>
        <w:rPr>
          <w:rFonts w:hint="eastAsia"/>
          <w:highlight w:val="none"/>
        </w:rPr>
        <w:t>（1）合同签订，支付合同总价的30%作为预付款；</w:t>
      </w:r>
    </w:p>
    <w:p w14:paraId="28C5ABEB">
      <w:pPr>
        <w:pStyle w:val="10"/>
        <w:bidi w:val="0"/>
        <w:rPr>
          <w:rFonts w:hint="eastAsia"/>
          <w:highlight w:val="none"/>
        </w:rPr>
      </w:pPr>
      <w:r>
        <w:rPr>
          <w:rFonts w:hint="eastAsia"/>
          <w:highlight w:val="none"/>
        </w:rPr>
        <w:t>（2）设备全部进场，经查验后支付合同总价的</w:t>
      </w:r>
      <w:r>
        <w:rPr>
          <w:rFonts w:hint="eastAsia"/>
          <w:highlight w:val="none"/>
          <w:lang w:val="en-US" w:eastAsia="zh-CN"/>
        </w:rPr>
        <w:t>7</w:t>
      </w:r>
      <w:r>
        <w:rPr>
          <w:rFonts w:hint="eastAsia"/>
          <w:highlight w:val="none"/>
        </w:rPr>
        <w:t>0%；</w:t>
      </w:r>
    </w:p>
    <w:p w14:paraId="6B7A3418">
      <w:pPr>
        <w:pStyle w:val="10"/>
        <w:bidi w:val="0"/>
        <w:rPr>
          <w:rFonts w:hint="eastAsia"/>
          <w:highlight w:val="none"/>
        </w:rPr>
      </w:pPr>
      <w:r>
        <w:rPr>
          <w:rFonts w:hint="eastAsia"/>
          <w:highlight w:val="none"/>
        </w:rPr>
        <w:t>4</w:t>
      </w:r>
      <w:r>
        <w:rPr>
          <w:highlight w:val="none"/>
        </w:rPr>
        <w:t>.</w:t>
      </w:r>
      <w:r>
        <w:rPr>
          <w:rFonts w:hint="eastAsia"/>
          <w:highlight w:val="none"/>
          <w:lang w:eastAsia="zh-CN"/>
        </w:rPr>
        <w:t>供应商</w:t>
      </w:r>
      <w:r>
        <w:rPr>
          <w:rFonts w:hint="eastAsia"/>
          <w:highlight w:val="none"/>
        </w:rPr>
        <w:t>要求：</w:t>
      </w:r>
    </w:p>
    <w:p w14:paraId="5C0FD5D8">
      <w:pPr>
        <w:pStyle w:val="10"/>
        <w:bidi w:val="0"/>
        <w:rPr>
          <w:rFonts w:hint="eastAsia"/>
          <w:highlight w:val="none"/>
        </w:rPr>
      </w:pPr>
      <w:r>
        <w:rPr>
          <w:rFonts w:hint="eastAsia"/>
          <w:highlight w:val="none"/>
        </w:rPr>
        <w:t>（1）所投产品为生产厂商或具有生产厂商的销售许可的供应商；</w:t>
      </w:r>
    </w:p>
    <w:p w14:paraId="197BBC61">
      <w:pPr>
        <w:pStyle w:val="10"/>
        <w:bidi w:val="0"/>
        <w:rPr>
          <w:rFonts w:hint="eastAsia"/>
          <w:highlight w:val="none"/>
        </w:rPr>
      </w:pPr>
      <w:r>
        <w:rPr>
          <w:rFonts w:hint="eastAsia"/>
          <w:highlight w:val="none"/>
        </w:rPr>
        <w:t>（</w:t>
      </w:r>
      <w:r>
        <w:rPr>
          <w:rFonts w:hint="eastAsia"/>
          <w:highlight w:val="none"/>
          <w:lang w:val="en-US" w:eastAsia="zh-CN"/>
        </w:rPr>
        <w:t>2</w:t>
      </w:r>
      <w:r>
        <w:rPr>
          <w:rFonts w:hint="eastAsia"/>
          <w:highlight w:val="none"/>
        </w:rPr>
        <w:t>）投标人需派遣专人作为本项目的项目经理，项目经理需有</w:t>
      </w:r>
      <w:r>
        <w:rPr>
          <w:highlight w:val="none"/>
        </w:rPr>
        <w:t>2</w:t>
      </w:r>
      <w:r>
        <w:rPr>
          <w:rFonts w:hint="eastAsia"/>
          <w:highlight w:val="none"/>
        </w:rPr>
        <w:t>级及以上注册建造师资质，并具备类似项目的管理经验及提供近6个月的社保缴纳证明。项目进行中如更换项目经理的，需与征得甲方同意，不得私自更换。</w:t>
      </w:r>
    </w:p>
    <w:p w14:paraId="7BFA9C29">
      <w:pPr>
        <w:pStyle w:val="10"/>
        <w:bidi w:val="0"/>
        <w:rPr>
          <w:rFonts w:hint="eastAsia"/>
          <w:strike w:val="0"/>
          <w:dstrike w:val="0"/>
          <w:highlight w:val="none"/>
          <w:lang w:eastAsia="zh-CN"/>
        </w:rPr>
      </w:pPr>
      <w:r>
        <w:rPr>
          <w:rFonts w:hint="eastAsia"/>
          <w:highlight w:val="none"/>
        </w:rPr>
        <w:t>（</w:t>
      </w:r>
      <w:r>
        <w:rPr>
          <w:rFonts w:hint="eastAsia"/>
          <w:highlight w:val="none"/>
          <w:lang w:val="en-US" w:eastAsia="zh-CN"/>
        </w:rPr>
        <w:t>3</w:t>
      </w:r>
      <w:r>
        <w:rPr>
          <w:rFonts w:hint="eastAsia"/>
          <w:highlight w:val="none"/>
        </w:rPr>
        <w:t>）</w:t>
      </w:r>
      <w:r>
        <w:rPr>
          <w:rFonts w:hint="eastAsia"/>
          <w:strike w:val="0"/>
          <w:dstrike w:val="0"/>
          <w:highlight w:val="none"/>
        </w:rPr>
        <w:t>投标人需具有住建部颁发建筑机电安装工程专业承包二级及以上资质和安全生产许可证</w:t>
      </w:r>
      <w:r>
        <w:rPr>
          <w:rFonts w:hint="eastAsia"/>
          <w:strike w:val="0"/>
          <w:dstrike w:val="0"/>
          <w:highlight w:val="none"/>
          <w:lang w:eastAsia="zh-CN"/>
        </w:rPr>
        <w:t>。</w:t>
      </w:r>
    </w:p>
    <w:p w14:paraId="43BBA476">
      <w:pPr>
        <w:pStyle w:val="10"/>
        <w:bidi w:val="0"/>
        <w:rPr>
          <w:rFonts w:hint="eastAsia"/>
          <w:highlight w:val="none"/>
        </w:rPr>
      </w:pPr>
      <w:r>
        <w:rPr>
          <w:rFonts w:hint="eastAsia"/>
          <w:highlight w:val="none"/>
          <w:lang w:val="en-US" w:eastAsia="zh-CN"/>
        </w:rPr>
        <w:t>5</w:t>
      </w:r>
      <w:r>
        <w:rPr>
          <w:highlight w:val="none"/>
        </w:rPr>
        <w:t>.</w:t>
      </w:r>
      <w:r>
        <w:rPr>
          <w:rFonts w:hint="eastAsia"/>
          <w:highlight w:val="none"/>
        </w:rPr>
        <w:t>近三年类似项目实例</w:t>
      </w:r>
    </w:p>
    <w:p w14:paraId="16FD2793">
      <w:pPr>
        <w:pStyle w:val="10"/>
        <w:bidi w:val="0"/>
        <w:rPr>
          <w:rFonts w:hint="eastAsia"/>
          <w:highlight w:val="none"/>
        </w:rPr>
      </w:pPr>
      <w:r>
        <w:rPr>
          <w:rFonts w:hint="eastAsia"/>
          <w:highlight w:val="none"/>
        </w:rPr>
        <w:t>投标人需提供近三年所做的类似项目业绩，并后附项目合同原件的彩色扫描件。</w:t>
      </w:r>
    </w:p>
    <w:p w14:paraId="5E96C4F8">
      <w:pPr>
        <w:pStyle w:val="10"/>
        <w:bidi w:val="0"/>
        <w:rPr>
          <w:rFonts w:hint="eastAsia"/>
          <w:highlight w:val="none"/>
        </w:rPr>
      </w:pPr>
      <w:r>
        <w:rPr>
          <w:rFonts w:hint="eastAsia"/>
          <w:highlight w:val="none"/>
          <w:lang w:val="en-US" w:eastAsia="zh-CN"/>
        </w:rPr>
        <w:t>6</w:t>
      </w:r>
      <w:r>
        <w:rPr>
          <w:highlight w:val="none"/>
        </w:rPr>
        <w:t>.</w:t>
      </w:r>
      <w:r>
        <w:rPr>
          <w:rFonts w:hint="eastAsia"/>
          <w:highlight w:val="none"/>
        </w:rPr>
        <w:t>总包配合费：无。</w:t>
      </w:r>
    </w:p>
    <w:p w14:paraId="6CD0E01E">
      <w:pPr>
        <w:pStyle w:val="10"/>
        <w:bidi w:val="0"/>
        <w:rPr>
          <w:rFonts w:hint="eastAsia"/>
          <w:highlight w:val="none"/>
        </w:rPr>
      </w:pPr>
      <w:r>
        <w:rPr>
          <w:rFonts w:hint="eastAsia"/>
          <w:highlight w:val="none"/>
          <w:lang w:val="en-US" w:eastAsia="zh-CN"/>
        </w:rPr>
        <w:t>7.</w:t>
      </w:r>
      <w:r>
        <w:rPr>
          <w:rFonts w:hint="eastAsia"/>
          <w:highlight w:val="none"/>
        </w:rPr>
        <w:t>投标人具有三体系认证</w:t>
      </w:r>
      <w:r>
        <w:rPr>
          <w:rFonts w:hint="eastAsia"/>
          <w:highlight w:val="none"/>
          <w:lang w:eastAsia="zh-CN"/>
        </w:rPr>
        <w:t>：</w:t>
      </w:r>
      <w:r>
        <w:rPr>
          <w:rFonts w:hint="eastAsia"/>
          <w:highlight w:val="none"/>
        </w:rPr>
        <w:t>质量管理体系认证证书、职业健康安全管理体系认证证书、环境管理体系认证证书。</w:t>
      </w:r>
    </w:p>
    <w:p w14:paraId="7AA553F2">
      <w:pPr>
        <w:pStyle w:val="10"/>
        <w:bidi w:val="0"/>
        <w:rPr>
          <w:rFonts w:hint="eastAsia"/>
          <w:highlight w:val="none"/>
          <w:lang w:val="en-US" w:eastAsia="zh-CN"/>
        </w:rPr>
      </w:pPr>
      <w:r>
        <w:rPr>
          <w:rFonts w:hint="eastAsia"/>
          <w:highlight w:val="none"/>
          <w:lang w:val="en-US" w:eastAsia="zh-CN"/>
        </w:rPr>
        <w:t>8.供货方案：</w:t>
      </w:r>
    </w:p>
    <w:p w14:paraId="4A1BF85F">
      <w:pPr>
        <w:pStyle w:val="10"/>
        <w:bidi w:val="0"/>
        <w:rPr>
          <w:rFonts w:hint="eastAsia"/>
          <w:highlight w:val="none"/>
          <w:lang w:eastAsia="zh-CN"/>
        </w:rPr>
      </w:pPr>
      <w:r>
        <w:rPr>
          <w:rFonts w:hint="eastAsia"/>
          <w:highlight w:val="none"/>
          <w:lang w:val="en-US" w:eastAsia="zh-CN"/>
        </w:rPr>
        <w:t>（1）</w:t>
      </w:r>
      <w:r>
        <w:rPr>
          <w:rFonts w:hint="eastAsia"/>
          <w:highlight w:val="none"/>
        </w:rPr>
        <w:t>投标人需提供完善的货物配送及现场管理方案，包括但不限于：产品包装、运输配送、清点查收、管理措施、安全保障等</w:t>
      </w:r>
      <w:r>
        <w:rPr>
          <w:rFonts w:hint="eastAsia"/>
          <w:highlight w:val="none"/>
          <w:lang w:eastAsia="zh-CN"/>
        </w:rPr>
        <w:t>。</w:t>
      </w:r>
    </w:p>
    <w:p w14:paraId="2C21CC05">
      <w:pPr>
        <w:pStyle w:val="10"/>
        <w:bidi w:val="0"/>
        <w:rPr>
          <w:rFonts w:hint="eastAsia"/>
          <w:highlight w:val="none"/>
          <w:lang w:val="en-US"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所提供方案内容完整详尽，各项标准和要求明确、流程清晰合理、实施措施全面到位</w:t>
      </w:r>
      <w:r>
        <w:rPr>
          <w:rFonts w:hint="eastAsia"/>
          <w:highlight w:val="none"/>
          <w:lang w:val="en-US" w:eastAsia="zh-CN"/>
        </w:rPr>
        <w:t>。</w:t>
      </w:r>
    </w:p>
    <w:p w14:paraId="0277CC6A">
      <w:pPr>
        <w:pStyle w:val="10"/>
        <w:bidi w:val="0"/>
        <w:rPr>
          <w:rFonts w:hint="eastAsia"/>
          <w:highlight w:val="none"/>
        </w:rPr>
      </w:pPr>
      <w:r>
        <w:rPr>
          <w:rFonts w:hint="eastAsia"/>
          <w:highlight w:val="none"/>
          <w:lang w:val="en-US" w:eastAsia="zh-CN"/>
        </w:rPr>
        <w:t>9.</w:t>
      </w:r>
      <w:r>
        <w:rPr>
          <w:rFonts w:hint="eastAsia"/>
          <w:highlight w:val="none"/>
        </w:rPr>
        <w:t>售后服务及其他要求：</w:t>
      </w:r>
    </w:p>
    <w:p w14:paraId="1D1CF68C">
      <w:pPr>
        <w:pStyle w:val="10"/>
        <w:bidi w:val="0"/>
        <w:rPr>
          <w:rFonts w:hint="eastAsia"/>
          <w:highlight w:val="none"/>
        </w:rPr>
      </w:pPr>
      <w:r>
        <w:rPr>
          <w:rFonts w:hint="eastAsia"/>
          <w:highlight w:val="none"/>
        </w:rPr>
        <w:t>（1）投标人需在服务区域设有售后服务点（或承诺中标后设立），提供常规主机保养服务内容的介绍。</w:t>
      </w:r>
    </w:p>
    <w:p w14:paraId="327B8239">
      <w:pPr>
        <w:pStyle w:val="10"/>
        <w:bidi w:val="0"/>
        <w:rPr>
          <w:rFonts w:hint="eastAsia"/>
          <w:highlight w:val="none"/>
        </w:rPr>
      </w:pPr>
      <w:r>
        <w:rPr>
          <w:rFonts w:hint="eastAsia"/>
          <w:highlight w:val="none"/>
        </w:rPr>
        <w:t>（2）设有24小时免费服务热线，一般故障接到报修后必须2小时内到场解决，无法解决的故障保证在12小时内提供相应的备用机。</w:t>
      </w:r>
    </w:p>
    <w:p w14:paraId="03723BE4">
      <w:pPr>
        <w:pStyle w:val="10"/>
        <w:bidi w:val="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质保期：原厂整机质保24个月。（需提供原厂售后服务承诺）</w:t>
      </w:r>
    </w:p>
    <w:p w14:paraId="3C08C4B4">
      <w:pPr>
        <w:bidi w:val="0"/>
        <w:rPr>
          <w:rFonts w:hint="eastAsia"/>
          <w:b/>
          <w:bCs/>
          <w:highlight w:val="none"/>
        </w:rPr>
      </w:pPr>
      <w:r>
        <w:rPr>
          <w:rFonts w:hint="eastAsia"/>
          <w:b/>
          <w:bCs/>
          <w:highlight w:val="none"/>
          <w:lang w:val="en-US" w:eastAsia="zh-CN"/>
        </w:rPr>
        <w:t>三、</w:t>
      </w:r>
      <w:r>
        <w:rPr>
          <w:rFonts w:hint="eastAsia"/>
          <w:b/>
          <w:bCs/>
          <w:highlight w:val="none"/>
        </w:rPr>
        <w:t>技术要求：</w:t>
      </w:r>
    </w:p>
    <w:p w14:paraId="04CE08A8">
      <w:pPr>
        <w:bidi w:val="0"/>
        <w:rPr>
          <w:rFonts w:hint="eastAsia"/>
          <w:b/>
          <w:bCs/>
          <w:highlight w:val="none"/>
        </w:rPr>
      </w:pPr>
      <w:r>
        <w:rPr>
          <w:rFonts w:hint="eastAsia"/>
          <w:b/>
          <w:bCs/>
          <w:highlight w:val="none"/>
        </w:rPr>
        <w:t>（一）多联机-性能要求</w:t>
      </w:r>
    </w:p>
    <w:p w14:paraId="099982E2">
      <w:pPr>
        <w:pStyle w:val="10"/>
        <w:bidi w:val="0"/>
        <w:rPr>
          <w:rFonts w:hint="eastAsia"/>
          <w:highlight w:val="none"/>
        </w:rPr>
      </w:pPr>
      <w:r>
        <w:rPr>
          <w:rFonts w:hint="eastAsia"/>
          <w:highlight w:val="none"/>
        </w:rPr>
        <w:t>1</w:t>
      </w:r>
      <w:r>
        <w:rPr>
          <w:highlight w:val="none"/>
        </w:rPr>
        <w:t>.</w:t>
      </w:r>
      <w:r>
        <w:rPr>
          <w:rFonts w:hint="eastAsia"/>
          <w:highlight w:val="none"/>
        </w:rPr>
        <w:t>提供多联机空调设备的具体参数，包括制冷量、制热量、耗电量、风量、尺寸、噪音、静压。（需提供空调制造商官方出具的公开产品样本）</w:t>
      </w:r>
    </w:p>
    <w:p w14:paraId="58B36506">
      <w:pPr>
        <w:pStyle w:val="10"/>
        <w:bidi w:val="0"/>
        <w:rPr>
          <w:rFonts w:hint="eastAsia"/>
          <w:highlight w:val="none"/>
          <w:lang w:val="en-US" w:eastAsia="zh-CN"/>
        </w:rPr>
      </w:pPr>
      <w:r>
        <w:rPr>
          <w:rFonts w:hint="eastAsia"/>
          <w:highlight w:val="none"/>
          <w:lang w:val="en-US" w:eastAsia="zh-CN"/>
        </w:rPr>
        <w:t>2.多联式空调设备应是节能型机组、运行成本低；投标多联机产品系列的全年能源消耗效率APF应不低于《公共建筑节能设计标准（ 2024年局部修订版）》对多联机APF值的要求，即APF≥4.6，需提供多联机设备的中国能效标识网相关截图。</w:t>
      </w:r>
    </w:p>
    <w:p w14:paraId="3319EAE4">
      <w:pPr>
        <w:pStyle w:val="10"/>
        <w:bidi w:val="0"/>
        <w:rPr>
          <w:rFonts w:hint="default"/>
          <w:highlight w:val="none"/>
          <w:lang w:val="en-US" w:eastAsia="zh-CN"/>
        </w:rPr>
      </w:pPr>
      <w:r>
        <w:rPr>
          <w:rFonts w:hint="eastAsia"/>
          <w:highlight w:val="none"/>
          <w:lang w:val="en-US" w:eastAsia="zh-CN"/>
        </w:rPr>
        <w:t>3.</w:t>
      </w:r>
      <w:r>
        <w:rPr>
          <w:rFonts w:hint="eastAsia"/>
          <w:highlight w:val="none"/>
        </w:rPr>
        <w:t>多联机</w:t>
      </w:r>
      <w:r>
        <w:rPr>
          <w:rFonts w:hint="eastAsia"/>
          <w:highlight w:val="none"/>
          <w:lang w:val="en-US" w:eastAsia="zh-CN"/>
        </w:rPr>
        <w:t>上出风多联式空调室外机的压缩机优先选用市场上主流的涡旋式压缩机。</w:t>
      </w:r>
    </w:p>
    <w:p w14:paraId="0A297114">
      <w:pPr>
        <w:pStyle w:val="10"/>
        <w:bidi w:val="0"/>
        <w:rPr>
          <w:rFonts w:hint="eastAsia"/>
          <w:highlight w:val="none"/>
        </w:rPr>
      </w:pPr>
      <w:r>
        <w:rPr>
          <w:rFonts w:hint="eastAsia"/>
          <w:highlight w:val="none"/>
          <w:lang w:val="en-US" w:eastAsia="zh-CN"/>
        </w:rPr>
        <w:t>4.</w:t>
      </w:r>
      <w:r>
        <w:rPr>
          <w:rFonts w:hint="eastAsia"/>
          <w:highlight w:val="none"/>
        </w:rPr>
        <w:t>多联机上出风多联机压缩机核心部件应具有先进性（包括压缩机的形式，电机形式，变频器，涡盘制造工艺），且应具有高压保护、低压保护、过电流保护、过载保护、过热保护等保护措施。</w:t>
      </w:r>
    </w:p>
    <w:p w14:paraId="525DB81C">
      <w:pPr>
        <w:pStyle w:val="10"/>
        <w:bidi w:val="0"/>
        <w:rPr>
          <w:rFonts w:hint="eastAsia"/>
          <w:b w:val="0"/>
          <w:bCs w:val="0"/>
          <w:highlight w:val="none"/>
          <w:lang w:val="en-US" w:eastAsia="zh-CN"/>
        </w:rPr>
      </w:pPr>
      <w:r>
        <w:rPr>
          <w:rFonts w:hint="eastAsia"/>
          <w:b w:val="0"/>
          <w:bCs w:val="0"/>
          <w:highlight w:val="none"/>
          <w:lang w:val="en-US" w:eastAsia="zh-CN"/>
        </w:rPr>
        <w:t>5.为保证极端恶劣天气下，上出风多联机的高效稳定运转，多联机制冷时运转范围为-15℃DB~50℃DB，制热时运转范围为-25℃DB~25℃DB。</w:t>
      </w:r>
    </w:p>
    <w:p w14:paraId="50DA9499">
      <w:pPr>
        <w:pStyle w:val="10"/>
        <w:bidi w:val="0"/>
        <w:rPr>
          <w:rFonts w:hint="eastAsia"/>
          <w:b w:val="0"/>
          <w:bCs w:val="0"/>
          <w:highlight w:val="none"/>
          <w:lang w:val="en-US" w:eastAsia="zh-CN"/>
        </w:rPr>
      </w:pPr>
      <w:r>
        <w:rPr>
          <w:rFonts w:hint="eastAsia"/>
          <w:b w:val="0"/>
          <w:bCs w:val="0"/>
          <w:highlight w:val="none"/>
          <w:lang w:val="en-US" w:eastAsia="zh-CN"/>
        </w:rPr>
        <w:t>6.制冷能力要求：为确保本项目在极端高温天的空调制冷效果，投标上出风多联机需在高温环境下制冷性能良好，要求提供厂方技术手册说明多联机室外机在外气环境40℃以上，连接率100%时的制冷能力。</w:t>
      </w:r>
    </w:p>
    <w:p w14:paraId="220175B8">
      <w:pPr>
        <w:pStyle w:val="10"/>
        <w:bidi w:val="0"/>
        <w:rPr>
          <w:rFonts w:hint="eastAsia"/>
          <w:b w:val="0"/>
          <w:bCs w:val="0"/>
          <w:highlight w:val="none"/>
          <w:lang w:val="en-US" w:eastAsia="zh-CN"/>
        </w:rPr>
      </w:pPr>
      <w:r>
        <w:rPr>
          <w:rFonts w:hint="eastAsia"/>
          <w:b w:val="0"/>
          <w:bCs w:val="0"/>
          <w:highlight w:val="none"/>
          <w:lang w:val="en-US" w:eastAsia="zh-CN"/>
        </w:rPr>
        <w:t>7.为确保投标上出风多联机可以在项目中长期可靠的运行，需提供该品牌同类产品在实际项目中长期可靠运转的相关省市级权威机构出具的检测报告。</w:t>
      </w:r>
    </w:p>
    <w:p w14:paraId="18BD5BAD">
      <w:pPr>
        <w:pStyle w:val="10"/>
        <w:bidi w:val="0"/>
        <w:rPr>
          <w:rFonts w:hint="eastAsia"/>
          <w:highlight w:val="none"/>
          <w:lang w:val="en-US" w:eastAsia="zh-CN"/>
        </w:rPr>
      </w:pPr>
      <w:r>
        <w:rPr>
          <w:rFonts w:hint="eastAsia"/>
          <w:highlight w:val="none"/>
          <w:lang w:val="en-US" w:eastAsia="zh-CN"/>
        </w:rPr>
        <w:t>8.后续自控系统追加安装便利，无需在室内侧另铺设信号线的优先考虑。</w:t>
      </w:r>
    </w:p>
    <w:p w14:paraId="6E653A79">
      <w:pPr>
        <w:pStyle w:val="10"/>
        <w:bidi w:val="0"/>
        <w:rPr>
          <w:rFonts w:hint="default"/>
          <w:highlight w:val="none"/>
          <w:lang w:val="en-US" w:eastAsia="zh-CN"/>
        </w:rPr>
      </w:pPr>
      <w:r>
        <w:rPr>
          <w:rFonts w:hint="eastAsia"/>
          <w:highlight w:val="none"/>
          <w:lang w:val="en-US" w:eastAsia="zh-CN"/>
        </w:rPr>
        <w:t>9.后续追加自控系统后，项目投入运转，要求投标设备制造商能免费提供空调开关、运行时间、开启温度、各类故障等运行参数分析报告书，并根据实际运转的情况提供空调节能化管理优化建议。</w:t>
      </w:r>
    </w:p>
    <w:p w14:paraId="164D74B1">
      <w:pPr>
        <w:bidi w:val="0"/>
        <w:rPr>
          <w:rFonts w:hint="eastAsia"/>
          <w:b/>
          <w:bCs/>
          <w:highlight w:val="none"/>
        </w:rPr>
      </w:pPr>
      <w:r>
        <w:rPr>
          <w:rFonts w:hint="eastAsia"/>
          <w:b/>
          <w:bCs/>
          <w:highlight w:val="none"/>
        </w:rPr>
        <w:t>（二）分体式全新风空调机组-性能要求</w:t>
      </w:r>
    </w:p>
    <w:p w14:paraId="5B03A80A">
      <w:pPr>
        <w:pStyle w:val="10"/>
        <w:bidi w:val="0"/>
        <w:rPr>
          <w:rFonts w:hint="eastAsia"/>
          <w:highlight w:val="none"/>
        </w:rPr>
      </w:pPr>
      <w:r>
        <w:rPr>
          <w:rFonts w:hint="eastAsia"/>
          <w:highlight w:val="none"/>
        </w:rPr>
        <w:t>1</w:t>
      </w:r>
      <w:r>
        <w:rPr>
          <w:rFonts w:hint="eastAsia"/>
          <w:highlight w:val="none"/>
          <w:lang w:val="en-US" w:eastAsia="zh-CN"/>
        </w:rPr>
        <w:t>.</w:t>
      </w:r>
      <w:r>
        <w:rPr>
          <w:rFonts w:hint="eastAsia"/>
          <w:highlight w:val="none"/>
        </w:rPr>
        <w:t>新风机组应是节能型机组，运行成本低；低噪音，符合国家环保规定。投标时需提供新风机组空调设备的具体参数，包括制冷量、制热量、耗电量、风量、尺寸、噪音及产品样本、第三方检测报告。</w:t>
      </w:r>
    </w:p>
    <w:p w14:paraId="766CF506">
      <w:pPr>
        <w:pStyle w:val="10"/>
        <w:bidi w:val="0"/>
        <w:rPr>
          <w:rFonts w:hint="eastAsia"/>
          <w:highlight w:val="none"/>
        </w:rPr>
      </w:pPr>
      <w:r>
        <w:rPr>
          <w:rFonts w:hint="eastAsia"/>
          <w:highlight w:val="none"/>
        </w:rPr>
        <w:t>2</w:t>
      </w:r>
      <w:r>
        <w:rPr>
          <w:rFonts w:hint="eastAsia"/>
          <w:highlight w:val="none"/>
          <w:lang w:val="en-US" w:eastAsia="zh-CN"/>
        </w:rPr>
        <w:t>.</w:t>
      </w:r>
      <w:r>
        <w:rPr>
          <w:rFonts w:hint="eastAsia"/>
          <w:highlight w:val="none"/>
        </w:rPr>
        <w:t>新风机组品牌有良好的品牌认可度，良好的信誉度和广泛的认可度。</w:t>
      </w:r>
    </w:p>
    <w:p w14:paraId="0A01520C">
      <w:pPr>
        <w:pStyle w:val="10"/>
        <w:bidi w:val="0"/>
        <w:rPr>
          <w:rFonts w:hint="eastAsia"/>
          <w:highlight w:val="none"/>
        </w:rPr>
      </w:pPr>
      <w:r>
        <w:rPr>
          <w:rFonts w:hint="eastAsia"/>
          <w:highlight w:val="none"/>
        </w:rPr>
        <w:t>3</w:t>
      </w:r>
      <w:r>
        <w:rPr>
          <w:rFonts w:hint="eastAsia"/>
          <w:highlight w:val="none"/>
          <w:lang w:val="en-US" w:eastAsia="zh-CN"/>
        </w:rPr>
        <w:t>.</w:t>
      </w:r>
      <w:r>
        <w:rPr>
          <w:rFonts w:hint="eastAsia"/>
          <w:highlight w:val="none"/>
        </w:rPr>
        <w:t>新风机组的压缩机优先选用市场上比较主流的涡旋式压缩机。压缩机核心部件应具有先进性（包括压缩机的形式，电机形式，涡盘制造工艺），且应具有高压保护、低压保护、过电流保护、过载保护、过热保护等保护措施。</w:t>
      </w:r>
    </w:p>
    <w:p w14:paraId="649BF652">
      <w:pPr>
        <w:pStyle w:val="10"/>
        <w:bidi w:val="0"/>
        <w:rPr>
          <w:rFonts w:hint="eastAsia"/>
          <w:highlight w:val="none"/>
        </w:rPr>
      </w:pPr>
      <w:r>
        <w:rPr>
          <w:rFonts w:hint="eastAsia"/>
          <w:highlight w:val="none"/>
        </w:rPr>
        <w:t>4</w:t>
      </w:r>
      <w:r>
        <w:rPr>
          <w:rFonts w:hint="eastAsia"/>
          <w:highlight w:val="none"/>
          <w:lang w:val="en-US" w:eastAsia="zh-CN"/>
        </w:rPr>
        <w:t>.</w:t>
      </w:r>
      <w:r>
        <w:rPr>
          <w:rFonts w:hint="eastAsia"/>
          <w:highlight w:val="none"/>
        </w:rPr>
        <w:t>新风机组的冷媒应采用环保冷媒。</w:t>
      </w:r>
    </w:p>
    <w:p w14:paraId="1DB64326">
      <w:pPr>
        <w:pStyle w:val="10"/>
        <w:bidi w:val="0"/>
        <w:rPr>
          <w:rFonts w:hint="eastAsia"/>
          <w:highlight w:val="none"/>
        </w:rPr>
      </w:pPr>
      <w:r>
        <w:rPr>
          <w:rFonts w:hint="eastAsia"/>
          <w:highlight w:val="none"/>
        </w:rPr>
        <w:t>5</w:t>
      </w:r>
      <w:r>
        <w:rPr>
          <w:rFonts w:hint="eastAsia"/>
          <w:highlight w:val="none"/>
          <w:lang w:val="en-US" w:eastAsia="zh-CN"/>
        </w:rPr>
        <w:t>.</w:t>
      </w:r>
      <w:r>
        <w:rPr>
          <w:rFonts w:hint="eastAsia"/>
          <w:highlight w:val="none"/>
        </w:rPr>
        <w:t>新风机组室外机应具有先进的换热器技术。</w:t>
      </w:r>
    </w:p>
    <w:p w14:paraId="265B5259">
      <w:pPr>
        <w:pStyle w:val="10"/>
        <w:bidi w:val="0"/>
        <w:rPr>
          <w:rFonts w:hint="eastAsia"/>
          <w:highlight w:val="none"/>
        </w:rPr>
      </w:pPr>
      <w:r>
        <w:rPr>
          <w:rFonts w:hint="eastAsia"/>
          <w:highlight w:val="none"/>
        </w:rPr>
        <w:t>6</w:t>
      </w:r>
      <w:r>
        <w:rPr>
          <w:rFonts w:hint="eastAsia"/>
          <w:highlight w:val="none"/>
          <w:lang w:val="en-US" w:eastAsia="zh-CN"/>
        </w:rPr>
        <w:t>.</w:t>
      </w:r>
      <w:r>
        <w:rPr>
          <w:rFonts w:hint="eastAsia"/>
          <w:highlight w:val="none"/>
        </w:rPr>
        <w:t>机组结构：机组维护结构应坚固美观，具有良好的密封性和整体绝热性能，无冷桥产生。</w:t>
      </w:r>
    </w:p>
    <w:p w14:paraId="67932B41">
      <w:pPr>
        <w:pStyle w:val="10"/>
        <w:bidi w:val="0"/>
        <w:rPr>
          <w:rFonts w:hint="eastAsia"/>
          <w:highlight w:val="none"/>
        </w:rPr>
      </w:pPr>
      <w:r>
        <w:rPr>
          <w:rFonts w:hint="eastAsia"/>
          <w:highlight w:val="none"/>
        </w:rPr>
        <w:t>7</w:t>
      </w:r>
      <w:r>
        <w:rPr>
          <w:rFonts w:hint="eastAsia"/>
          <w:highlight w:val="none"/>
          <w:lang w:val="en-US" w:eastAsia="zh-CN"/>
        </w:rPr>
        <w:t>.</w:t>
      </w:r>
      <w:r>
        <w:rPr>
          <w:rFonts w:hint="eastAsia"/>
          <w:highlight w:val="none"/>
        </w:rPr>
        <w:t>表冷、加热盘管：盘管不得采用开窗型和蜂窝型。亲水膜必须具有优良的亲水特性，降低通过气流的阻力，提高热交换率。抗腐蚀能力强，保证使用寿命15年</w:t>
      </w:r>
      <w:r>
        <w:rPr>
          <w:rFonts w:hint="eastAsia"/>
          <w:highlight w:val="none"/>
          <w:lang w:eastAsia="zh-CN"/>
        </w:rPr>
        <w:t>以上</w:t>
      </w:r>
      <w:r>
        <w:rPr>
          <w:rFonts w:hint="eastAsia"/>
          <w:highlight w:val="none"/>
        </w:rPr>
        <w:t>。</w:t>
      </w:r>
    </w:p>
    <w:p w14:paraId="657C68E6">
      <w:pPr>
        <w:pStyle w:val="10"/>
        <w:bidi w:val="0"/>
        <w:rPr>
          <w:rFonts w:hint="eastAsia"/>
          <w:highlight w:val="none"/>
        </w:rPr>
      </w:pPr>
      <w:r>
        <w:rPr>
          <w:rFonts w:hint="eastAsia"/>
          <w:highlight w:val="none"/>
        </w:rPr>
        <w:t>8</w:t>
      </w:r>
      <w:r>
        <w:rPr>
          <w:rFonts w:hint="eastAsia"/>
          <w:highlight w:val="none"/>
          <w:lang w:val="en-US" w:eastAsia="zh-CN"/>
        </w:rPr>
        <w:t>.</w:t>
      </w:r>
      <w:r>
        <w:rPr>
          <w:rFonts w:hint="eastAsia"/>
          <w:highlight w:val="none"/>
        </w:rPr>
        <w:t>风机、电机：根据设计风量、压头匹配的风机、电机组合，风机电机安装于同一减振架台上，下部设有减振装置，可通过调节调整装置的位置来方便地调整皮带的松紧程度，要求操作方简单可靠。</w:t>
      </w:r>
    </w:p>
    <w:p w14:paraId="73179B38">
      <w:pPr>
        <w:pStyle w:val="10"/>
        <w:bidi w:val="0"/>
        <w:rPr>
          <w:rFonts w:hint="eastAsia"/>
          <w:highlight w:val="none"/>
        </w:rPr>
      </w:pPr>
      <w:r>
        <w:rPr>
          <w:rFonts w:hint="eastAsia"/>
          <w:highlight w:val="none"/>
        </w:rPr>
        <w:t>9</w:t>
      </w:r>
      <w:r>
        <w:rPr>
          <w:rFonts w:hint="eastAsia"/>
          <w:highlight w:val="none"/>
          <w:lang w:val="en-US" w:eastAsia="zh-CN"/>
        </w:rPr>
        <w:t>.</w:t>
      </w:r>
      <w:r>
        <w:rPr>
          <w:rFonts w:hint="eastAsia"/>
          <w:highlight w:val="none"/>
        </w:rPr>
        <w:t>控制要求：风机控制：风机启、停控制，设备轮值运行，故障备用机组自动投入，断电自动开起，设置参数自动保存。</w:t>
      </w:r>
    </w:p>
    <w:p w14:paraId="4630C0CF">
      <w:pPr>
        <w:pStyle w:val="10"/>
        <w:bidi w:val="0"/>
        <w:rPr>
          <w:rFonts w:hint="eastAsia"/>
          <w:highlight w:val="none"/>
        </w:rPr>
      </w:pPr>
      <w:r>
        <w:rPr>
          <w:rFonts w:hint="eastAsia"/>
          <w:highlight w:val="none"/>
        </w:rPr>
        <w:t>温度控制：机组内置自适应串级PID控制算法，可实现对送、回风温的调节。</w:t>
      </w:r>
    </w:p>
    <w:p w14:paraId="02D7036A">
      <w:pPr>
        <w:pStyle w:val="10"/>
        <w:bidi w:val="0"/>
        <w:rPr>
          <w:rFonts w:hint="eastAsia"/>
          <w:highlight w:val="none"/>
        </w:rPr>
      </w:pPr>
      <w:r>
        <w:rPr>
          <w:rFonts w:hint="eastAsia"/>
          <w:highlight w:val="none"/>
        </w:rPr>
        <w:t>现场人机界面：机组自带控制屏，具备现场参数显示、操作控制功能，人机界面友好，操作方便，并可选装远程数据采集和控制接口。</w:t>
      </w:r>
    </w:p>
    <w:p w14:paraId="735DBA92">
      <w:pPr>
        <w:pStyle w:val="10"/>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10</w:t>
      </w:r>
      <w:r>
        <w:rPr>
          <w:rFonts w:hint="eastAsia"/>
          <w:color w:val="000000" w:themeColor="text1"/>
          <w:highlight w:val="none"/>
          <w:lang w:val="en-US" w:eastAsia="zh-CN"/>
          <w14:textFill>
            <w14:solidFill>
              <w14:schemeClr w14:val="tx1"/>
            </w14:solidFill>
          </w14:textFill>
        </w:rPr>
        <w:t>.</w:t>
      </w:r>
      <w:r>
        <w:rPr>
          <w:rFonts w:hint="eastAsia"/>
          <w:strike w:val="0"/>
          <w:dstrike w:val="0"/>
          <w:color w:val="000000" w:themeColor="text1"/>
          <w:highlight w:val="none"/>
          <w:lang w:eastAsia="zh-CN"/>
          <w14:textFill>
            <w14:solidFill>
              <w14:schemeClr w14:val="tx1"/>
            </w14:solidFill>
          </w14:textFill>
        </w:rPr>
        <w:t>供应商</w:t>
      </w:r>
      <w:r>
        <w:rPr>
          <w:rFonts w:hint="eastAsia"/>
          <w:color w:val="000000" w:themeColor="text1"/>
          <w:highlight w:val="none"/>
          <w:lang w:eastAsia="zh-CN"/>
          <w14:textFill>
            <w14:solidFill>
              <w14:schemeClr w14:val="tx1"/>
            </w14:solidFill>
          </w14:textFill>
        </w:rPr>
        <w:t>需提供原厂质保承诺，并</w:t>
      </w:r>
      <w:r>
        <w:rPr>
          <w:rFonts w:hint="eastAsia"/>
          <w:strike w:val="0"/>
          <w:color w:val="000000" w:themeColor="text1"/>
          <w:highlight w:val="none"/>
          <w14:textFill>
            <w14:solidFill>
              <w14:schemeClr w14:val="tx1"/>
            </w14:solidFill>
          </w14:textFill>
        </w:rPr>
        <w:t>在</w:t>
      </w:r>
      <w:r>
        <w:rPr>
          <w:rFonts w:hint="eastAsia"/>
          <w:color w:val="000000" w:themeColor="text1"/>
          <w:highlight w:val="none"/>
          <w14:textFill>
            <w14:solidFill>
              <w14:schemeClr w14:val="tx1"/>
            </w14:solidFill>
          </w14:textFill>
        </w:rPr>
        <w:t>本地有专门售后服务点并设有24小时免费服务热线。</w:t>
      </w:r>
    </w:p>
    <w:p w14:paraId="5B653E4B">
      <w:pPr>
        <w:rPr>
          <w:rFonts w:hint="eastAsia" w:ascii="宋体" w:hAnsi="宋体"/>
          <w:b/>
          <w:bCs/>
          <w:szCs w:val="21"/>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b/>
          <w:bCs/>
          <w:szCs w:val="21"/>
          <w:highlight w:val="none"/>
        </w:rPr>
        <w:br w:type="page"/>
      </w:r>
    </w:p>
    <w:p w14:paraId="5C15602F">
      <w:pPr>
        <w:bidi w:val="0"/>
        <w:rPr>
          <w:rFonts w:hint="eastAsia"/>
          <w:b/>
          <w:bCs/>
          <w:highlight w:val="none"/>
        </w:rPr>
      </w:pPr>
      <w:r>
        <w:rPr>
          <w:rFonts w:hint="eastAsia"/>
          <w:b/>
          <w:bCs/>
          <w:highlight w:val="none"/>
        </w:rPr>
        <w:t>多联机-规格要求</w:t>
      </w:r>
    </w:p>
    <w:tbl>
      <w:tblPr>
        <w:tblStyle w:val="7"/>
        <w:tblW w:w="14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14"/>
        <w:gridCol w:w="737"/>
        <w:gridCol w:w="1191"/>
        <w:gridCol w:w="1191"/>
        <w:gridCol w:w="1077"/>
        <w:gridCol w:w="2154"/>
        <w:gridCol w:w="1814"/>
        <w:gridCol w:w="1871"/>
        <w:gridCol w:w="1417"/>
      </w:tblGrid>
      <w:tr w14:paraId="1118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37" w:type="dxa"/>
            <w:noWrap/>
            <w:vAlign w:val="center"/>
          </w:tcPr>
          <w:p w14:paraId="5B65E75E">
            <w:pPr>
              <w:bidi w:val="0"/>
              <w:jc w:val="center"/>
              <w:rPr>
                <w:rFonts w:hint="eastAsia"/>
                <w:highlight w:val="none"/>
              </w:rPr>
            </w:pPr>
            <w:r>
              <w:rPr>
                <w:rFonts w:hint="eastAsia"/>
                <w:highlight w:val="none"/>
              </w:rPr>
              <w:t>序号</w:t>
            </w:r>
          </w:p>
        </w:tc>
        <w:tc>
          <w:tcPr>
            <w:tcW w:w="1814" w:type="dxa"/>
            <w:noWrap/>
            <w:vAlign w:val="center"/>
          </w:tcPr>
          <w:p w14:paraId="1D607E68">
            <w:pPr>
              <w:bidi w:val="0"/>
              <w:jc w:val="center"/>
              <w:rPr>
                <w:rFonts w:hint="eastAsia"/>
                <w:highlight w:val="none"/>
              </w:rPr>
            </w:pPr>
            <w:r>
              <w:rPr>
                <w:rFonts w:hint="eastAsia"/>
                <w:highlight w:val="none"/>
              </w:rPr>
              <w:t>设备名称及型号</w:t>
            </w:r>
          </w:p>
        </w:tc>
        <w:tc>
          <w:tcPr>
            <w:tcW w:w="737" w:type="dxa"/>
            <w:noWrap w:val="0"/>
            <w:vAlign w:val="center"/>
          </w:tcPr>
          <w:p w14:paraId="08A6AA60">
            <w:pPr>
              <w:bidi w:val="0"/>
              <w:jc w:val="center"/>
              <w:rPr>
                <w:rFonts w:hint="eastAsia"/>
                <w:highlight w:val="none"/>
              </w:rPr>
            </w:pPr>
            <w:r>
              <w:rPr>
                <w:rFonts w:hint="eastAsia"/>
                <w:highlight w:val="none"/>
              </w:rPr>
              <w:t>数量</w:t>
            </w:r>
          </w:p>
        </w:tc>
        <w:tc>
          <w:tcPr>
            <w:tcW w:w="1191" w:type="dxa"/>
            <w:noWrap w:val="0"/>
            <w:vAlign w:val="center"/>
          </w:tcPr>
          <w:p w14:paraId="577FC493">
            <w:pPr>
              <w:bidi w:val="0"/>
              <w:jc w:val="center"/>
              <w:rPr>
                <w:rFonts w:hint="eastAsia"/>
                <w:highlight w:val="none"/>
              </w:rPr>
            </w:pPr>
            <w:r>
              <w:rPr>
                <w:rFonts w:hint="eastAsia"/>
                <w:highlight w:val="none"/>
              </w:rPr>
              <w:t>制冷量kW（允许偏差率-3%）</w:t>
            </w:r>
          </w:p>
        </w:tc>
        <w:tc>
          <w:tcPr>
            <w:tcW w:w="1191" w:type="dxa"/>
            <w:noWrap w:val="0"/>
            <w:vAlign w:val="center"/>
          </w:tcPr>
          <w:p w14:paraId="07FE7CCE">
            <w:pPr>
              <w:bidi w:val="0"/>
              <w:jc w:val="center"/>
              <w:rPr>
                <w:rFonts w:hint="eastAsia"/>
                <w:highlight w:val="none"/>
              </w:rPr>
            </w:pPr>
            <w:r>
              <w:rPr>
                <w:rFonts w:hint="eastAsia"/>
                <w:highlight w:val="none"/>
              </w:rPr>
              <w:t>制热量kW（允许偏差率-3%）</w:t>
            </w:r>
          </w:p>
        </w:tc>
        <w:tc>
          <w:tcPr>
            <w:tcW w:w="1077" w:type="dxa"/>
            <w:noWrap w:val="0"/>
            <w:vAlign w:val="center"/>
          </w:tcPr>
          <w:p w14:paraId="53FAE0E8">
            <w:pPr>
              <w:bidi w:val="0"/>
              <w:jc w:val="center"/>
              <w:rPr>
                <w:rFonts w:hint="eastAsia"/>
                <w:highlight w:val="none"/>
              </w:rPr>
            </w:pPr>
            <w:r>
              <w:rPr>
                <w:rFonts w:hint="eastAsia"/>
                <w:highlight w:val="none"/>
              </w:rPr>
              <w:t>制冷功率W（允许偏差率：-5%）</w:t>
            </w:r>
          </w:p>
        </w:tc>
        <w:tc>
          <w:tcPr>
            <w:tcW w:w="2154" w:type="dxa"/>
            <w:noWrap/>
            <w:vAlign w:val="center"/>
          </w:tcPr>
          <w:p w14:paraId="047B840A">
            <w:pPr>
              <w:bidi w:val="0"/>
              <w:jc w:val="center"/>
              <w:rPr>
                <w:rFonts w:hint="eastAsia"/>
                <w:highlight w:val="none"/>
              </w:rPr>
            </w:pPr>
            <w:r>
              <w:rPr>
                <w:rFonts w:hint="eastAsia"/>
                <w:highlight w:val="none"/>
              </w:rPr>
              <w:t>噪音dB(A)（外机四面运转音，内机高档风量噪音）(噪音允许偏差率-5%)</w:t>
            </w:r>
          </w:p>
        </w:tc>
        <w:tc>
          <w:tcPr>
            <w:tcW w:w="1814" w:type="dxa"/>
            <w:noWrap/>
            <w:vAlign w:val="center"/>
          </w:tcPr>
          <w:p w14:paraId="21C16B3B">
            <w:pPr>
              <w:bidi w:val="0"/>
              <w:jc w:val="center"/>
              <w:rPr>
                <w:rFonts w:hint="eastAsia"/>
                <w:highlight w:val="none"/>
              </w:rPr>
            </w:pPr>
            <w:r>
              <w:rPr>
                <w:rFonts w:hint="eastAsia"/>
                <w:highlight w:val="none"/>
              </w:rPr>
              <w:t>风量m3/min（外机风量不</w:t>
            </w:r>
            <w:r>
              <w:rPr>
                <w:rFonts w:hint="eastAsia"/>
                <w:highlight w:val="none"/>
                <w:lang w:eastAsia="zh-CN"/>
              </w:rPr>
              <w:t>作</w:t>
            </w:r>
            <w:r>
              <w:rPr>
                <w:rFonts w:hint="eastAsia"/>
                <w:highlight w:val="none"/>
              </w:rPr>
              <w:t>要求，内机风量允许偏差率：-5%）</w:t>
            </w:r>
          </w:p>
        </w:tc>
        <w:tc>
          <w:tcPr>
            <w:tcW w:w="1871" w:type="dxa"/>
            <w:noWrap w:val="0"/>
            <w:vAlign w:val="center"/>
          </w:tcPr>
          <w:p w14:paraId="7B0D5464">
            <w:pPr>
              <w:bidi w:val="0"/>
              <w:jc w:val="center"/>
              <w:rPr>
                <w:rFonts w:hint="eastAsia"/>
                <w:highlight w:val="none"/>
              </w:rPr>
            </w:pPr>
            <w:r>
              <w:rPr>
                <w:rFonts w:hint="eastAsia"/>
                <w:highlight w:val="none"/>
              </w:rPr>
              <w:t>尺寸（允许负偏差-3%，正偏差不作要求）</w:t>
            </w:r>
          </w:p>
        </w:tc>
        <w:tc>
          <w:tcPr>
            <w:tcW w:w="1417" w:type="dxa"/>
            <w:noWrap w:val="0"/>
            <w:vAlign w:val="center"/>
          </w:tcPr>
          <w:p w14:paraId="5864E9B6">
            <w:pPr>
              <w:bidi w:val="0"/>
              <w:jc w:val="center"/>
              <w:rPr>
                <w:rFonts w:hint="eastAsia"/>
                <w:highlight w:val="none"/>
              </w:rPr>
            </w:pPr>
            <w:r>
              <w:rPr>
                <w:rFonts w:hint="eastAsia"/>
                <w:highlight w:val="none"/>
              </w:rPr>
              <w:t>静压Pa（允许负偏差-3%，正偏差不作要求）</w:t>
            </w:r>
          </w:p>
        </w:tc>
      </w:tr>
      <w:tr w14:paraId="4830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2093585B">
            <w:pPr>
              <w:bidi w:val="0"/>
              <w:jc w:val="center"/>
              <w:rPr>
                <w:highlight w:val="none"/>
              </w:rPr>
            </w:pPr>
            <w:r>
              <w:rPr>
                <w:highlight w:val="none"/>
              </w:rPr>
              <w:t>1</w:t>
            </w:r>
          </w:p>
        </w:tc>
        <w:tc>
          <w:tcPr>
            <w:tcW w:w="1814" w:type="dxa"/>
            <w:noWrap/>
            <w:vAlign w:val="center"/>
          </w:tcPr>
          <w:p w14:paraId="4F32EEDE">
            <w:pPr>
              <w:bidi w:val="0"/>
              <w:jc w:val="center"/>
              <w:rPr>
                <w:rFonts w:hint="eastAsia"/>
                <w:highlight w:val="none"/>
              </w:rPr>
            </w:pPr>
            <w:r>
              <w:rPr>
                <w:rFonts w:hint="eastAsia"/>
                <w:highlight w:val="none"/>
              </w:rPr>
              <w:t>16HP多联机室外机（上出风）</w:t>
            </w:r>
          </w:p>
        </w:tc>
        <w:tc>
          <w:tcPr>
            <w:tcW w:w="737" w:type="dxa"/>
            <w:noWrap w:val="0"/>
            <w:vAlign w:val="center"/>
          </w:tcPr>
          <w:p w14:paraId="20912D9E">
            <w:pPr>
              <w:bidi w:val="0"/>
              <w:jc w:val="center"/>
              <w:rPr>
                <w:rFonts w:hint="eastAsia"/>
                <w:highlight w:val="none"/>
              </w:rPr>
            </w:pPr>
            <w:r>
              <w:rPr>
                <w:rFonts w:hint="eastAsia"/>
                <w:highlight w:val="none"/>
              </w:rPr>
              <w:t>1</w:t>
            </w:r>
          </w:p>
        </w:tc>
        <w:tc>
          <w:tcPr>
            <w:tcW w:w="1191" w:type="dxa"/>
            <w:noWrap w:val="0"/>
            <w:vAlign w:val="center"/>
          </w:tcPr>
          <w:p w14:paraId="68D30DB5">
            <w:pPr>
              <w:bidi w:val="0"/>
              <w:jc w:val="center"/>
              <w:rPr>
                <w:rFonts w:hint="eastAsia"/>
                <w:highlight w:val="none"/>
              </w:rPr>
            </w:pPr>
            <w:r>
              <w:rPr>
                <w:rFonts w:hint="eastAsia"/>
                <w:highlight w:val="none"/>
                <w:lang w:val="en-US" w:eastAsia="zh-CN"/>
              </w:rPr>
              <w:t>≥</w:t>
            </w:r>
            <w:r>
              <w:rPr>
                <w:rFonts w:hint="eastAsia"/>
                <w:highlight w:val="none"/>
              </w:rPr>
              <w:t>45</w:t>
            </w:r>
          </w:p>
        </w:tc>
        <w:tc>
          <w:tcPr>
            <w:tcW w:w="1191" w:type="dxa"/>
            <w:noWrap w:val="0"/>
            <w:vAlign w:val="center"/>
          </w:tcPr>
          <w:p w14:paraId="2CEC1EF7">
            <w:pPr>
              <w:bidi w:val="0"/>
              <w:jc w:val="center"/>
              <w:rPr>
                <w:rFonts w:hint="eastAsia"/>
                <w:highlight w:val="none"/>
              </w:rPr>
            </w:pPr>
            <w:r>
              <w:rPr>
                <w:rFonts w:hint="eastAsia"/>
                <w:highlight w:val="none"/>
                <w:lang w:val="en-US" w:eastAsia="zh-CN"/>
              </w:rPr>
              <w:t>≥</w:t>
            </w:r>
            <w:r>
              <w:rPr>
                <w:rFonts w:hint="eastAsia"/>
                <w:highlight w:val="none"/>
              </w:rPr>
              <w:t>50</w:t>
            </w:r>
          </w:p>
        </w:tc>
        <w:tc>
          <w:tcPr>
            <w:tcW w:w="1077" w:type="dxa"/>
            <w:noWrap w:val="0"/>
            <w:vAlign w:val="center"/>
          </w:tcPr>
          <w:p w14:paraId="5F32D09C">
            <w:pPr>
              <w:bidi w:val="0"/>
              <w:jc w:val="center"/>
              <w:rPr>
                <w:rFonts w:hint="default" w:eastAsia="宋体"/>
                <w:highlight w:val="none"/>
                <w:lang w:val="en-US" w:eastAsia="zh-CN"/>
              </w:rPr>
            </w:pPr>
            <w:r>
              <w:rPr>
                <w:rFonts w:hint="eastAsia"/>
                <w:highlight w:val="none"/>
                <w:lang w:val="en-US" w:eastAsia="zh-CN"/>
              </w:rPr>
              <w:t>≤</w:t>
            </w:r>
            <w:r>
              <w:rPr>
                <w:rFonts w:hint="eastAsia"/>
                <w:highlight w:val="none"/>
              </w:rPr>
              <w:t>115</w:t>
            </w:r>
            <w:r>
              <w:rPr>
                <w:rFonts w:hint="eastAsia"/>
                <w:highlight w:val="none"/>
                <w:lang w:val="en-US" w:eastAsia="zh-CN"/>
              </w:rPr>
              <w:t>00</w:t>
            </w:r>
          </w:p>
        </w:tc>
        <w:tc>
          <w:tcPr>
            <w:tcW w:w="2154" w:type="dxa"/>
            <w:noWrap/>
            <w:vAlign w:val="center"/>
          </w:tcPr>
          <w:p w14:paraId="0502090B">
            <w:pPr>
              <w:bidi w:val="0"/>
              <w:jc w:val="center"/>
              <w:rPr>
                <w:rFonts w:hint="eastAsia"/>
                <w:highlight w:val="none"/>
              </w:rPr>
            </w:pPr>
            <w:r>
              <w:rPr>
                <w:rFonts w:hint="eastAsia"/>
                <w:highlight w:val="none"/>
                <w:lang w:val="en-US" w:eastAsia="zh-CN"/>
              </w:rPr>
              <w:t>≤</w:t>
            </w:r>
            <w:r>
              <w:rPr>
                <w:rFonts w:hint="eastAsia"/>
                <w:highlight w:val="none"/>
              </w:rPr>
              <w:t>60</w:t>
            </w:r>
          </w:p>
        </w:tc>
        <w:tc>
          <w:tcPr>
            <w:tcW w:w="1814" w:type="dxa"/>
            <w:noWrap/>
            <w:vAlign w:val="center"/>
          </w:tcPr>
          <w:p w14:paraId="1E96C73F">
            <w:pPr>
              <w:bidi w:val="0"/>
              <w:jc w:val="center"/>
              <w:rPr>
                <w:rFonts w:hint="eastAsia"/>
                <w:highlight w:val="none"/>
              </w:rPr>
            </w:pPr>
            <w:r>
              <w:rPr>
                <w:rFonts w:hint="eastAsia"/>
                <w:highlight w:val="none"/>
              </w:rPr>
              <w:t>—</w:t>
            </w:r>
          </w:p>
        </w:tc>
        <w:tc>
          <w:tcPr>
            <w:tcW w:w="1871" w:type="dxa"/>
            <w:noWrap w:val="0"/>
            <w:vAlign w:val="center"/>
          </w:tcPr>
          <w:p w14:paraId="29A8B6C2">
            <w:pPr>
              <w:bidi w:val="0"/>
              <w:jc w:val="center"/>
              <w:rPr>
                <w:rFonts w:hint="eastAsia"/>
                <w:highlight w:val="none"/>
              </w:rPr>
            </w:pPr>
            <w:r>
              <w:rPr>
                <w:rFonts w:hint="eastAsia"/>
                <w:highlight w:val="none"/>
              </w:rPr>
              <w:t>占地面积≤1㎡</w:t>
            </w:r>
          </w:p>
        </w:tc>
        <w:tc>
          <w:tcPr>
            <w:tcW w:w="1417" w:type="dxa"/>
            <w:noWrap w:val="0"/>
            <w:vAlign w:val="center"/>
          </w:tcPr>
          <w:p w14:paraId="42BCF51D">
            <w:pPr>
              <w:bidi w:val="0"/>
              <w:jc w:val="center"/>
              <w:rPr>
                <w:rFonts w:hint="eastAsia"/>
                <w:highlight w:val="none"/>
              </w:rPr>
            </w:pPr>
            <w:r>
              <w:rPr>
                <w:rFonts w:hint="eastAsia"/>
                <w:highlight w:val="none"/>
                <w:lang w:val="en-US" w:eastAsia="zh-CN"/>
              </w:rPr>
              <w:t>≥</w:t>
            </w:r>
            <w:r>
              <w:rPr>
                <w:highlight w:val="none"/>
              </w:rPr>
              <w:t>110</w:t>
            </w:r>
          </w:p>
        </w:tc>
      </w:tr>
      <w:tr w14:paraId="1959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37" w:type="dxa"/>
            <w:noWrap/>
            <w:vAlign w:val="center"/>
          </w:tcPr>
          <w:p w14:paraId="0A23C710">
            <w:pPr>
              <w:bidi w:val="0"/>
              <w:jc w:val="center"/>
              <w:rPr>
                <w:rFonts w:hint="eastAsia"/>
                <w:highlight w:val="none"/>
                <w:lang w:val="en-US" w:eastAsia="zh-CN"/>
              </w:rPr>
            </w:pPr>
            <w:r>
              <w:rPr>
                <w:rFonts w:hint="eastAsia"/>
                <w:highlight w:val="none"/>
                <w:lang w:val="en-US" w:eastAsia="zh-CN"/>
              </w:rPr>
              <w:t>2</w:t>
            </w:r>
          </w:p>
        </w:tc>
        <w:tc>
          <w:tcPr>
            <w:tcW w:w="1814" w:type="dxa"/>
            <w:noWrap/>
            <w:vAlign w:val="center"/>
          </w:tcPr>
          <w:p w14:paraId="3F665F22">
            <w:pPr>
              <w:bidi w:val="0"/>
              <w:jc w:val="center"/>
              <w:rPr>
                <w:rFonts w:hint="eastAsia"/>
                <w:highlight w:val="none"/>
              </w:rPr>
            </w:pPr>
            <w:r>
              <w:rPr>
                <w:rFonts w:hint="eastAsia"/>
                <w:highlight w:val="none"/>
              </w:rPr>
              <w:t>22HP多联机室外机（上出风）</w:t>
            </w:r>
          </w:p>
        </w:tc>
        <w:tc>
          <w:tcPr>
            <w:tcW w:w="737" w:type="dxa"/>
            <w:noWrap w:val="0"/>
            <w:vAlign w:val="center"/>
          </w:tcPr>
          <w:p w14:paraId="19DD644A">
            <w:pPr>
              <w:bidi w:val="0"/>
              <w:jc w:val="center"/>
              <w:rPr>
                <w:rFonts w:hint="eastAsia"/>
                <w:highlight w:val="none"/>
                <w:lang w:eastAsia="zh-CN"/>
              </w:rPr>
            </w:pPr>
            <w:r>
              <w:rPr>
                <w:rFonts w:hint="eastAsia"/>
                <w:highlight w:val="none"/>
                <w:lang w:val="en-US" w:eastAsia="zh-CN"/>
              </w:rPr>
              <w:t>3</w:t>
            </w:r>
          </w:p>
        </w:tc>
        <w:tc>
          <w:tcPr>
            <w:tcW w:w="1191" w:type="dxa"/>
            <w:noWrap w:val="0"/>
            <w:vAlign w:val="center"/>
          </w:tcPr>
          <w:p w14:paraId="5F06C19D">
            <w:pPr>
              <w:bidi w:val="0"/>
              <w:jc w:val="center"/>
              <w:rPr>
                <w:rFonts w:hint="eastAsia"/>
                <w:highlight w:val="none"/>
              </w:rPr>
            </w:pPr>
            <w:r>
              <w:rPr>
                <w:rFonts w:hint="eastAsia"/>
                <w:highlight w:val="none"/>
                <w:lang w:val="en-US" w:eastAsia="zh-CN"/>
              </w:rPr>
              <w:t>≥</w:t>
            </w:r>
            <w:r>
              <w:rPr>
                <w:rFonts w:hint="eastAsia"/>
                <w:highlight w:val="none"/>
              </w:rPr>
              <w:t>61.5</w:t>
            </w:r>
          </w:p>
        </w:tc>
        <w:tc>
          <w:tcPr>
            <w:tcW w:w="1191" w:type="dxa"/>
            <w:noWrap w:val="0"/>
            <w:vAlign w:val="center"/>
          </w:tcPr>
          <w:p w14:paraId="1291F5B0">
            <w:pPr>
              <w:bidi w:val="0"/>
              <w:jc w:val="center"/>
              <w:rPr>
                <w:rFonts w:hint="eastAsia"/>
                <w:highlight w:val="none"/>
              </w:rPr>
            </w:pPr>
            <w:r>
              <w:rPr>
                <w:rFonts w:hint="eastAsia"/>
                <w:highlight w:val="none"/>
                <w:lang w:val="en-US" w:eastAsia="zh-CN"/>
              </w:rPr>
              <w:t>≥</w:t>
            </w:r>
            <w:r>
              <w:rPr>
                <w:rFonts w:hint="eastAsia"/>
                <w:highlight w:val="none"/>
              </w:rPr>
              <w:t>69</w:t>
            </w:r>
          </w:p>
        </w:tc>
        <w:tc>
          <w:tcPr>
            <w:tcW w:w="1077" w:type="dxa"/>
            <w:noWrap w:val="0"/>
            <w:vAlign w:val="center"/>
          </w:tcPr>
          <w:p w14:paraId="7920C951">
            <w:pPr>
              <w:bidi w:val="0"/>
              <w:jc w:val="center"/>
              <w:rPr>
                <w:rFonts w:hint="default" w:eastAsia="宋体"/>
                <w:highlight w:val="none"/>
                <w:lang w:val="en-US" w:eastAsia="zh-CN"/>
              </w:rPr>
            </w:pPr>
            <w:r>
              <w:rPr>
                <w:rFonts w:hint="eastAsia"/>
                <w:highlight w:val="none"/>
                <w:lang w:val="en-US" w:eastAsia="zh-CN"/>
              </w:rPr>
              <w:t>≤</w:t>
            </w:r>
            <w:r>
              <w:rPr>
                <w:rFonts w:hint="eastAsia"/>
                <w:highlight w:val="none"/>
              </w:rPr>
              <w:t>165</w:t>
            </w:r>
            <w:r>
              <w:rPr>
                <w:rFonts w:hint="eastAsia"/>
                <w:highlight w:val="none"/>
                <w:lang w:val="en-US" w:eastAsia="zh-CN"/>
              </w:rPr>
              <w:t>00</w:t>
            </w:r>
          </w:p>
        </w:tc>
        <w:tc>
          <w:tcPr>
            <w:tcW w:w="2154" w:type="dxa"/>
            <w:noWrap/>
            <w:vAlign w:val="center"/>
          </w:tcPr>
          <w:p w14:paraId="6822F560">
            <w:pPr>
              <w:bidi w:val="0"/>
              <w:jc w:val="center"/>
              <w:rPr>
                <w:rFonts w:hint="eastAsia"/>
                <w:highlight w:val="none"/>
              </w:rPr>
            </w:pPr>
            <w:r>
              <w:rPr>
                <w:rFonts w:hint="eastAsia"/>
                <w:highlight w:val="none"/>
                <w:lang w:val="en-US" w:eastAsia="zh-CN"/>
              </w:rPr>
              <w:t>≤</w:t>
            </w:r>
            <w:r>
              <w:rPr>
                <w:rFonts w:hint="eastAsia"/>
                <w:highlight w:val="none"/>
              </w:rPr>
              <w:t>61</w:t>
            </w:r>
          </w:p>
        </w:tc>
        <w:tc>
          <w:tcPr>
            <w:tcW w:w="1814" w:type="dxa"/>
            <w:noWrap/>
            <w:vAlign w:val="center"/>
          </w:tcPr>
          <w:p w14:paraId="498AD36A">
            <w:pPr>
              <w:bidi w:val="0"/>
              <w:jc w:val="center"/>
              <w:rPr>
                <w:rFonts w:hint="eastAsia"/>
                <w:highlight w:val="none"/>
              </w:rPr>
            </w:pPr>
            <w:r>
              <w:rPr>
                <w:rFonts w:hint="eastAsia"/>
                <w:highlight w:val="none"/>
              </w:rPr>
              <w:t>—</w:t>
            </w:r>
          </w:p>
        </w:tc>
        <w:tc>
          <w:tcPr>
            <w:tcW w:w="1871" w:type="dxa"/>
            <w:noWrap w:val="0"/>
            <w:vAlign w:val="center"/>
          </w:tcPr>
          <w:p w14:paraId="35EE6CE1">
            <w:pPr>
              <w:bidi w:val="0"/>
              <w:jc w:val="center"/>
              <w:rPr>
                <w:rFonts w:hint="eastAsia"/>
                <w:highlight w:val="none"/>
              </w:rPr>
            </w:pPr>
            <w:r>
              <w:rPr>
                <w:rFonts w:hint="eastAsia"/>
                <w:highlight w:val="none"/>
              </w:rPr>
              <w:t>占地面积≤1㎡</w:t>
            </w:r>
          </w:p>
        </w:tc>
        <w:tc>
          <w:tcPr>
            <w:tcW w:w="1417" w:type="dxa"/>
            <w:noWrap w:val="0"/>
            <w:vAlign w:val="center"/>
          </w:tcPr>
          <w:p w14:paraId="5A4CEC95">
            <w:pPr>
              <w:bidi w:val="0"/>
              <w:jc w:val="center"/>
              <w:rPr>
                <w:rFonts w:hint="eastAsia"/>
                <w:highlight w:val="none"/>
              </w:rPr>
            </w:pPr>
            <w:r>
              <w:rPr>
                <w:rFonts w:hint="eastAsia"/>
                <w:highlight w:val="none"/>
                <w:lang w:val="en-US" w:eastAsia="zh-CN"/>
              </w:rPr>
              <w:t>≥</w:t>
            </w:r>
            <w:r>
              <w:rPr>
                <w:highlight w:val="none"/>
              </w:rPr>
              <w:t>110</w:t>
            </w:r>
          </w:p>
        </w:tc>
      </w:tr>
      <w:tr w14:paraId="5FD6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7" w:type="dxa"/>
            <w:noWrap/>
            <w:vAlign w:val="center"/>
          </w:tcPr>
          <w:p w14:paraId="31B61478">
            <w:pPr>
              <w:bidi w:val="0"/>
              <w:jc w:val="center"/>
              <w:rPr>
                <w:rFonts w:hint="eastAsia"/>
                <w:highlight w:val="none"/>
                <w:lang w:val="en-US" w:eastAsia="zh-CN"/>
              </w:rPr>
            </w:pPr>
            <w:r>
              <w:rPr>
                <w:rFonts w:hint="eastAsia"/>
                <w:highlight w:val="none"/>
                <w:lang w:val="en-US" w:eastAsia="zh-CN"/>
              </w:rPr>
              <w:t>3</w:t>
            </w:r>
          </w:p>
        </w:tc>
        <w:tc>
          <w:tcPr>
            <w:tcW w:w="1814" w:type="dxa"/>
            <w:noWrap/>
            <w:vAlign w:val="center"/>
          </w:tcPr>
          <w:p w14:paraId="49793275">
            <w:pPr>
              <w:bidi w:val="0"/>
              <w:jc w:val="center"/>
              <w:rPr>
                <w:rFonts w:hint="eastAsia"/>
                <w:highlight w:val="none"/>
              </w:rPr>
            </w:pPr>
            <w:r>
              <w:rPr>
                <w:rFonts w:hint="eastAsia"/>
                <w:highlight w:val="none"/>
              </w:rPr>
              <w:t>24HP多联机室外机（上出风）</w:t>
            </w:r>
          </w:p>
        </w:tc>
        <w:tc>
          <w:tcPr>
            <w:tcW w:w="737" w:type="dxa"/>
            <w:noWrap w:val="0"/>
            <w:vAlign w:val="center"/>
          </w:tcPr>
          <w:p w14:paraId="24EA29AE">
            <w:pPr>
              <w:bidi w:val="0"/>
              <w:jc w:val="center"/>
              <w:rPr>
                <w:rFonts w:hint="eastAsia"/>
                <w:highlight w:val="none"/>
                <w:lang w:eastAsia="zh-CN"/>
              </w:rPr>
            </w:pPr>
            <w:r>
              <w:rPr>
                <w:rFonts w:hint="eastAsia"/>
                <w:highlight w:val="none"/>
                <w:lang w:val="en-US" w:eastAsia="zh-CN"/>
              </w:rPr>
              <w:t>1</w:t>
            </w:r>
          </w:p>
        </w:tc>
        <w:tc>
          <w:tcPr>
            <w:tcW w:w="1191" w:type="dxa"/>
            <w:noWrap w:val="0"/>
            <w:vAlign w:val="center"/>
          </w:tcPr>
          <w:p w14:paraId="31050855">
            <w:pPr>
              <w:bidi w:val="0"/>
              <w:jc w:val="center"/>
              <w:rPr>
                <w:rFonts w:hint="eastAsia"/>
                <w:highlight w:val="none"/>
              </w:rPr>
            </w:pPr>
            <w:r>
              <w:rPr>
                <w:rFonts w:hint="eastAsia"/>
                <w:highlight w:val="none"/>
                <w:lang w:val="en-US" w:eastAsia="zh-CN"/>
              </w:rPr>
              <w:t>≥</w:t>
            </w:r>
            <w:r>
              <w:rPr>
                <w:rFonts w:hint="eastAsia"/>
                <w:highlight w:val="none"/>
              </w:rPr>
              <w:t>68</w:t>
            </w:r>
          </w:p>
        </w:tc>
        <w:tc>
          <w:tcPr>
            <w:tcW w:w="1191" w:type="dxa"/>
            <w:noWrap w:val="0"/>
            <w:vAlign w:val="center"/>
          </w:tcPr>
          <w:p w14:paraId="654C80E6">
            <w:pPr>
              <w:bidi w:val="0"/>
              <w:jc w:val="center"/>
              <w:rPr>
                <w:rFonts w:hint="eastAsia"/>
                <w:highlight w:val="none"/>
              </w:rPr>
            </w:pPr>
            <w:r>
              <w:rPr>
                <w:rFonts w:hint="eastAsia"/>
                <w:highlight w:val="none"/>
                <w:lang w:val="en-US" w:eastAsia="zh-CN"/>
              </w:rPr>
              <w:t>≥</w:t>
            </w:r>
            <w:r>
              <w:rPr>
                <w:rFonts w:hint="eastAsia"/>
                <w:highlight w:val="none"/>
              </w:rPr>
              <w:t>76.5</w:t>
            </w:r>
          </w:p>
        </w:tc>
        <w:tc>
          <w:tcPr>
            <w:tcW w:w="1077" w:type="dxa"/>
            <w:noWrap w:val="0"/>
            <w:vAlign w:val="center"/>
          </w:tcPr>
          <w:p w14:paraId="552543FB">
            <w:pPr>
              <w:bidi w:val="0"/>
              <w:jc w:val="center"/>
              <w:rPr>
                <w:rFonts w:hint="default" w:eastAsia="宋体"/>
                <w:highlight w:val="none"/>
                <w:lang w:val="en-US" w:eastAsia="zh-CN"/>
              </w:rPr>
            </w:pPr>
            <w:r>
              <w:rPr>
                <w:rFonts w:hint="eastAsia"/>
                <w:highlight w:val="none"/>
                <w:lang w:val="en-US" w:eastAsia="zh-CN"/>
              </w:rPr>
              <w:t>≤</w:t>
            </w:r>
            <w:r>
              <w:rPr>
                <w:rFonts w:hint="eastAsia"/>
                <w:highlight w:val="none"/>
              </w:rPr>
              <w:t>167</w:t>
            </w:r>
            <w:r>
              <w:rPr>
                <w:rFonts w:hint="eastAsia"/>
                <w:highlight w:val="none"/>
                <w:lang w:val="en-US" w:eastAsia="zh-CN"/>
              </w:rPr>
              <w:t>00</w:t>
            </w:r>
          </w:p>
        </w:tc>
        <w:tc>
          <w:tcPr>
            <w:tcW w:w="2154" w:type="dxa"/>
            <w:noWrap/>
            <w:vAlign w:val="center"/>
          </w:tcPr>
          <w:p w14:paraId="03CED264">
            <w:pPr>
              <w:bidi w:val="0"/>
              <w:jc w:val="center"/>
              <w:rPr>
                <w:rFonts w:hint="eastAsia"/>
                <w:highlight w:val="none"/>
              </w:rPr>
            </w:pPr>
            <w:r>
              <w:rPr>
                <w:rFonts w:hint="eastAsia"/>
                <w:highlight w:val="none"/>
                <w:lang w:val="en-US" w:eastAsia="zh-CN"/>
              </w:rPr>
              <w:t>≤</w:t>
            </w:r>
            <w:r>
              <w:rPr>
                <w:rFonts w:hint="eastAsia"/>
                <w:highlight w:val="none"/>
              </w:rPr>
              <w:t>62</w:t>
            </w:r>
          </w:p>
        </w:tc>
        <w:tc>
          <w:tcPr>
            <w:tcW w:w="1814" w:type="dxa"/>
            <w:noWrap/>
            <w:vAlign w:val="center"/>
          </w:tcPr>
          <w:p w14:paraId="6C591197">
            <w:pPr>
              <w:bidi w:val="0"/>
              <w:jc w:val="center"/>
              <w:rPr>
                <w:rFonts w:hint="eastAsia"/>
                <w:highlight w:val="none"/>
              </w:rPr>
            </w:pPr>
            <w:r>
              <w:rPr>
                <w:rFonts w:hint="eastAsia"/>
                <w:highlight w:val="none"/>
              </w:rPr>
              <w:t>—</w:t>
            </w:r>
          </w:p>
        </w:tc>
        <w:tc>
          <w:tcPr>
            <w:tcW w:w="1871" w:type="dxa"/>
            <w:noWrap w:val="0"/>
            <w:vAlign w:val="center"/>
          </w:tcPr>
          <w:p w14:paraId="6F730D20">
            <w:pPr>
              <w:bidi w:val="0"/>
              <w:jc w:val="center"/>
              <w:rPr>
                <w:rFonts w:hint="eastAsia"/>
                <w:highlight w:val="none"/>
              </w:rPr>
            </w:pPr>
            <w:r>
              <w:rPr>
                <w:rFonts w:hint="eastAsia"/>
                <w:highlight w:val="none"/>
              </w:rPr>
              <w:t>占地面积≤2㎡</w:t>
            </w:r>
          </w:p>
        </w:tc>
        <w:tc>
          <w:tcPr>
            <w:tcW w:w="1417" w:type="dxa"/>
            <w:noWrap w:val="0"/>
            <w:vAlign w:val="center"/>
          </w:tcPr>
          <w:p w14:paraId="48AD292A">
            <w:pPr>
              <w:bidi w:val="0"/>
              <w:jc w:val="center"/>
              <w:rPr>
                <w:rFonts w:hint="eastAsia"/>
                <w:highlight w:val="none"/>
              </w:rPr>
            </w:pPr>
            <w:r>
              <w:rPr>
                <w:rFonts w:hint="eastAsia"/>
                <w:highlight w:val="none"/>
                <w:lang w:val="en-US" w:eastAsia="zh-CN"/>
              </w:rPr>
              <w:t>≥</w:t>
            </w:r>
            <w:r>
              <w:rPr>
                <w:rFonts w:hint="eastAsia"/>
                <w:highlight w:val="none"/>
              </w:rPr>
              <w:t>110</w:t>
            </w:r>
          </w:p>
        </w:tc>
      </w:tr>
      <w:tr w14:paraId="15C5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30F1A31B">
            <w:pPr>
              <w:bidi w:val="0"/>
              <w:jc w:val="center"/>
              <w:rPr>
                <w:rFonts w:hint="eastAsia"/>
                <w:highlight w:val="none"/>
                <w:lang w:val="en-US" w:eastAsia="zh-CN"/>
              </w:rPr>
            </w:pPr>
            <w:r>
              <w:rPr>
                <w:rFonts w:hint="eastAsia"/>
                <w:highlight w:val="none"/>
                <w:lang w:val="en-US" w:eastAsia="zh-CN"/>
              </w:rPr>
              <w:t>4</w:t>
            </w:r>
          </w:p>
        </w:tc>
        <w:tc>
          <w:tcPr>
            <w:tcW w:w="1814" w:type="dxa"/>
            <w:noWrap/>
            <w:vAlign w:val="center"/>
          </w:tcPr>
          <w:p w14:paraId="0F3FD3FF">
            <w:pPr>
              <w:bidi w:val="0"/>
              <w:jc w:val="center"/>
              <w:rPr>
                <w:rFonts w:hint="eastAsia"/>
                <w:highlight w:val="none"/>
              </w:rPr>
            </w:pPr>
            <w:r>
              <w:rPr>
                <w:rFonts w:hint="eastAsia"/>
                <w:highlight w:val="none"/>
              </w:rPr>
              <w:t>26HP多联机室外机（上出风）</w:t>
            </w:r>
          </w:p>
        </w:tc>
        <w:tc>
          <w:tcPr>
            <w:tcW w:w="737" w:type="dxa"/>
            <w:noWrap w:val="0"/>
            <w:vAlign w:val="center"/>
          </w:tcPr>
          <w:p w14:paraId="381EDF9E">
            <w:pPr>
              <w:bidi w:val="0"/>
              <w:jc w:val="center"/>
              <w:rPr>
                <w:rFonts w:hint="eastAsia" w:eastAsia="宋体"/>
                <w:highlight w:val="none"/>
                <w:lang w:eastAsia="zh-CN"/>
              </w:rPr>
            </w:pPr>
            <w:r>
              <w:rPr>
                <w:rFonts w:hint="eastAsia"/>
                <w:highlight w:val="none"/>
                <w:lang w:val="en-US" w:eastAsia="zh-CN"/>
              </w:rPr>
              <w:t>2</w:t>
            </w:r>
          </w:p>
        </w:tc>
        <w:tc>
          <w:tcPr>
            <w:tcW w:w="1191" w:type="dxa"/>
            <w:noWrap w:val="0"/>
            <w:vAlign w:val="center"/>
          </w:tcPr>
          <w:p w14:paraId="39FE2F33">
            <w:pPr>
              <w:bidi w:val="0"/>
              <w:jc w:val="center"/>
              <w:rPr>
                <w:rFonts w:hint="eastAsia"/>
                <w:highlight w:val="none"/>
              </w:rPr>
            </w:pPr>
            <w:r>
              <w:rPr>
                <w:rFonts w:hint="eastAsia"/>
                <w:highlight w:val="none"/>
                <w:lang w:val="en-US" w:eastAsia="zh-CN"/>
              </w:rPr>
              <w:t>≥</w:t>
            </w:r>
            <w:r>
              <w:rPr>
                <w:rFonts w:hint="eastAsia"/>
                <w:highlight w:val="none"/>
              </w:rPr>
              <w:t>73.5</w:t>
            </w:r>
          </w:p>
        </w:tc>
        <w:tc>
          <w:tcPr>
            <w:tcW w:w="1191" w:type="dxa"/>
            <w:noWrap w:val="0"/>
            <w:vAlign w:val="center"/>
          </w:tcPr>
          <w:p w14:paraId="1C00E3EA">
            <w:pPr>
              <w:bidi w:val="0"/>
              <w:jc w:val="center"/>
              <w:rPr>
                <w:rFonts w:hint="eastAsia"/>
                <w:highlight w:val="none"/>
              </w:rPr>
            </w:pPr>
            <w:r>
              <w:rPr>
                <w:rFonts w:hint="eastAsia"/>
                <w:highlight w:val="none"/>
                <w:lang w:val="en-US" w:eastAsia="zh-CN"/>
              </w:rPr>
              <w:t>≥</w:t>
            </w:r>
            <w:r>
              <w:rPr>
                <w:rFonts w:hint="eastAsia"/>
                <w:highlight w:val="none"/>
              </w:rPr>
              <w:t>82.5</w:t>
            </w:r>
          </w:p>
        </w:tc>
        <w:tc>
          <w:tcPr>
            <w:tcW w:w="1077" w:type="dxa"/>
            <w:noWrap w:val="0"/>
            <w:vAlign w:val="center"/>
          </w:tcPr>
          <w:p w14:paraId="1E526A14">
            <w:pPr>
              <w:bidi w:val="0"/>
              <w:jc w:val="center"/>
              <w:rPr>
                <w:rFonts w:hint="default" w:eastAsia="宋体"/>
                <w:highlight w:val="none"/>
                <w:lang w:val="en-US" w:eastAsia="zh-CN"/>
              </w:rPr>
            </w:pPr>
            <w:r>
              <w:rPr>
                <w:rFonts w:hint="eastAsia"/>
                <w:highlight w:val="none"/>
                <w:lang w:val="en-US" w:eastAsia="zh-CN"/>
              </w:rPr>
              <w:t>≤</w:t>
            </w:r>
            <w:r>
              <w:rPr>
                <w:rFonts w:hint="eastAsia"/>
                <w:highlight w:val="none"/>
              </w:rPr>
              <w:t>181</w:t>
            </w:r>
            <w:r>
              <w:rPr>
                <w:rFonts w:hint="eastAsia"/>
                <w:highlight w:val="none"/>
                <w:lang w:val="en-US" w:eastAsia="zh-CN"/>
              </w:rPr>
              <w:t>00</w:t>
            </w:r>
          </w:p>
        </w:tc>
        <w:tc>
          <w:tcPr>
            <w:tcW w:w="2154" w:type="dxa"/>
            <w:noWrap/>
            <w:vAlign w:val="center"/>
          </w:tcPr>
          <w:p w14:paraId="130B8D00">
            <w:pPr>
              <w:bidi w:val="0"/>
              <w:jc w:val="center"/>
              <w:rPr>
                <w:rFonts w:hint="eastAsia"/>
                <w:highlight w:val="none"/>
              </w:rPr>
            </w:pPr>
            <w:r>
              <w:rPr>
                <w:rFonts w:hint="eastAsia"/>
                <w:highlight w:val="none"/>
                <w:lang w:val="en-US" w:eastAsia="zh-CN"/>
              </w:rPr>
              <w:t>≤</w:t>
            </w:r>
            <w:r>
              <w:rPr>
                <w:rFonts w:hint="eastAsia"/>
                <w:highlight w:val="none"/>
              </w:rPr>
              <w:t>62</w:t>
            </w:r>
          </w:p>
        </w:tc>
        <w:tc>
          <w:tcPr>
            <w:tcW w:w="1814" w:type="dxa"/>
            <w:noWrap/>
            <w:vAlign w:val="center"/>
          </w:tcPr>
          <w:p w14:paraId="14FDAD1F">
            <w:pPr>
              <w:bidi w:val="0"/>
              <w:jc w:val="center"/>
              <w:rPr>
                <w:rFonts w:hint="eastAsia"/>
                <w:highlight w:val="none"/>
              </w:rPr>
            </w:pPr>
            <w:r>
              <w:rPr>
                <w:rFonts w:hint="eastAsia"/>
                <w:highlight w:val="none"/>
              </w:rPr>
              <w:t>—</w:t>
            </w:r>
          </w:p>
        </w:tc>
        <w:tc>
          <w:tcPr>
            <w:tcW w:w="1871" w:type="dxa"/>
            <w:noWrap w:val="0"/>
            <w:vAlign w:val="center"/>
          </w:tcPr>
          <w:p w14:paraId="0DC75F16">
            <w:pPr>
              <w:bidi w:val="0"/>
              <w:jc w:val="center"/>
              <w:rPr>
                <w:rFonts w:hint="eastAsia"/>
                <w:highlight w:val="none"/>
              </w:rPr>
            </w:pPr>
            <w:r>
              <w:rPr>
                <w:rFonts w:hint="eastAsia"/>
                <w:highlight w:val="none"/>
              </w:rPr>
              <w:t>占地面积≤2㎡</w:t>
            </w:r>
          </w:p>
        </w:tc>
        <w:tc>
          <w:tcPr>
            <w:tcW w:w="1417" w:type="dxa"/>
            <w:noWrap w:val="0"/>
            <w:vAlign w:val="center"/>
          </w:tcPr>
          <w:p w14:paraId="18581D8E">
            <w:pPr>
              <w:bidi w:val="0"/>
              <w:jc w:val="center"/>
              <w:rPr>
                <w:rFonts w:hint="eastAsia"/>
                <w:highlight w:val="none"/>
              </w:rPr>
            </w:pPr>
            <w:r>
              <w:rPr>
                <w:rFonts w:hint="eastAsia"/>
                <w:highlight w:val="none"/>
                <w:lang w:val="en-US" w:eastAsia="zh-CN"/>
              </w:rPr>
              <w:t>≥</w:t>
            </w:r>
            <w:r>
              <w:rPr>
                <w:rFonts w:hint="eastAsia"/>
                <w:highlight w:val="none"/>
              </w:rPr>
              <w:t>110</w:t>
            </w:r>
          </w:p>
        </w:tc>
      </w:tr>
      <w:tr w14:paraId="0880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7" w:type="dxa"/>
            <w:noWrap/>
            <w:vAlign w:val="center"/>
          </w:tcPr>
          <w:p w14:paraId="42FCC1E4">
            <w:pPr>
              <w:bidi w:val="0"/>
              <w:jc w:val="center"/>
              <w:rPr>
                <w:rFonts w:hint="eastAsia"/>
                <w:highlight w:val="none"/>
                <w:lang w:val="en-US" w:eastAsia="zh-CN"/>
              </w:rPr>
            </w:pPr>
            <w:r>
              <w:rPr>
                <w:rFonts w:hint="eastAsia"/>
                <w:highlight w:val="none"/>
                <w:lang w:val="en-US" w:eastAsia="zh-CN"/>
              </w:rPr>
              <w:t>5</w:t>
            </w:r>
          </w:p>
        </w:tc>
        <w:tc>
          <w:tcPr>
            <w:tcW w:w="1814" w:type="dxa"/>
            <w:noWrap/>
            <w:vAlign w:val="center"/>
          </w:tcPr>
          <w:p w14:paraId="0EC64482">
            <w:pPr>
              <w:bidi w:val="0"/>
              <w:jc w:val="center"/>
              <w:rPr>
                <w:rFonts w:hint="eastAsia"/>
                <w:highlight w:val="none"/>
              </w:rPr>
            </w:pPr>
            <w:r>
              <w:rPr>
                <w:rFonts w:hint="eastAsia"/>
                <w:highlight w:val="none"/>
              </w:rPr>
              <w:t>28HP多联机室外机（上出风）</w:t>
            </w:r>
          </w:p>
        </w:tc>
        <w:tc>
          <w:tcPr>
            <w:tcW w:w="737" w:type="dxa"/>
            <w:noWrap w:val="0"/>
            <w:vAlign w:val="center"/>
          </w:tcPr>
          <w:p w14:paraId="5A8CDC86">
            <w:pPr>
              <w:bidi w:val="0"/>
              <w:jc w:val="center"/>
              <w:rPr>
                <w:rFonts w:hint="eastAsia"/>
                <w:highlight w:val="none"/>
              </w:rPr>
            </w:pPr>
            <w:r>
              <w:rPr>
                <w:rFonts w:hint="eastAsia"/>
                <w:highlight w:val="none"/>
              </w:rPr>
              <w:t>2</w:t>
            </w:r>
          </w:p>
        </w:tc>
        <w:tc>
          <w:tcPr>
            <w:tcW w:w="1191" w:type="dxa"/>
            <w:noWrap w:val="0"/>
            <w:vAlign w:val="center"/>
          </w:tcPr>
          <w:p w14:paraId="0B5D711F">
            <w:pPr>
              <w:bidi w:val="0"/>
              <w:jc w:val="center"/>
              <w:rPr>
                <w:rFonts w:hint="eastAsia"/>
                <w:highlight w:val="none"/>
              </w:rPr>
            </w:pPr>
            <w:r>
              <w:rPr>
                <w:rFonts w:hint="eastAsia"/>
                <w:highlight w:val="none"/>
                <w:lang w:val="en-US" w:eastAsia="zh-CN"/>
              </w:rPr>
              <w:t>≥</w:t>
            </w:r>
            <w:r>
              <w:rPr>
                <w:rFonts w:hint="eastAsia"/>
                <w:highlight w:val="none"/>
              </w:rPr>
              <w:t>78.5</w:t>
            </w:r>
          </w:p>
        </w:tc>
        <w:tc>
          <w:tcPr>
            <w:tcW w:w="1191" w:type="dxa"/>
            <w:noWrap w:val="0"/>
            <w:vAlign w:val="center"/>
          </w:tcPr>
          <w:p w14:paraId="32C82BA0">
            <w:pPr>
              <w:bidi w:val="0"/>
              <w:jc w:val="center"/>
              <w:rPr>
                <w:rFonts w:hint="eastAsia"/>
                <w:highlight w:val="none"/>
              </w:rPr>
            </w:pPr>
            <w:r>
              <w:rPr>
                <w:rFonts w:hint="eastAsia"/>
                <w:highlight w:val="none"/>
                <w:lang w:val="en-US" w:eastAsia="zh-CN"/>
              </w:rPr>
              <w:t>≥</w:t>
            </w:r>
            <w:r>
              <w:rPr>
                <w:rFonts w:hint="eastAsia"/>
                <w:highlight w:val="none"/>
              </w:rPr>
              <w:t>87.5</w:t>
            </w:r>
          </w:p>
        </w:tc>
        <w:tc>
          <w:tcPr>
            <w:tcW w:w="1077" w:type="dxa"/>
            <w:noWrap w:val="0"/>
            <w:vAlign w:val="center"/>
          </w:tcPr>
          <w:p w14:paraId="5B6ED3A2">
            <w:pPr>
              <w:bidi w:val="0"/>
              <w:jc w:val="center"/>
              <w:rPr>
                <w:rFonts w:hint="default" w:eastAsia="宋体"/>
                <w:highlight w:val="none"/>
                <w:lang w:val="en-US" w:eastAsia="zh-CN"/>
              </w:rPr>
            </w:pPr>
            <w:r>
              <w:rPr>
                <w:rFonts w:hint="eastAsia"/>
                <w:highlight w:val="none"/>
                <w:lang w:val="en-US" w:eastAsia="zh-CN"/>
              </w:rPr>
              <w:t>≤</w:t>
            </w:r>
            <w:r>
              <w:rPr>
                <w:rFonts w:hint="eastAsia"/>
                <w:highlight w:val="none"/>
              </w:rPr>
              <w:t>192</w:t>
            </w:r>
            <w:r>
              <w:rPr>
                <w:rFonts w:hint="eastAsia"/>
                <w:highlight w:val="none"/>
                <w:lang w:val="en-US" w:eastAsia="zh-CN"/>
              </w:rPr>
              <w:t>00</w:t>
            </w:r>
          </w:p>
        </w:tc>
        <w:tc>
          <w:tcPr>
            <w:tcW w:w="2154" w:type="dxa"/>
            <w:noWrap/>
            <w:vAlign w:val="center"/>
          </w:tcPr>
          <w:p w14:paraId="74D639B2">
            <w:pPr>
              <w:bidi w:val="0"/>
              <w:jc w:val="center"/>
              <w:rPr>
                <w:rFonts w:hint="eastAsia"/>
                <w:highlight w:val="none"/>
              </w:rPr>
            </w:pPr>
            <w:r>
              <w:rPr>
                <w:rFonts w:hint="eastAsia"/>
                <w:highlight w:val="none"/>
                <w:lang w:val="en-US" w:eastAsia="zh-CN"/>
              </w:rPr>
              <w:t>≤</w:t>
            </w:r>
            <w:r>
              <w:rPr>
                <w:rFonts w:hint="eastAsia"/>
                <w:highlight w:val="none"/>
              </w:rPr>
              <w:t>63</w:t>
            </w:r>
          </w:p>
        </w:tc>
        <w:tc>
          <w:tcPr>
            <w:tcW w:w="1814" w:type="dxa"/>
            <w:noWrap/>
            <w:vAlign w:val="center"/>
          </w:tcPr>
          <w:p w14:paraId="2DE0E8A3">
            <w:pPr>
              <w:bidi w:val="0"/>
              <w:jc w:val="center"/>
              <w:rPr>
                <w:rFonts w:hint="eastAsia"/>
                <w:highlight w:val="none"/>
              </w:rPr>
            </w:pPr>
            <w:r>
              <w:rPr>
                <w:rFonts w:hint="eastAsia"/>
                <w:highlight w:val="none"/>
              </w:rPr>
              <w:t>—</w:t>
            </w:r>
          </w:p>
        </w:tc>
        <w:tc>
          <w:tcPr>
            <w:tcW w:w="1871" w:type="dxa"/>
            <w:noWrap w:val="0"/>
            <w:vAlign w:val="center"/>
          </w:tcPr>
          <w:p w14:paraId="040D52CE">
            <w:pPr>
              <w:bidi w:val="0"/>
              <w:jc w:val="center"/>
              <w:rPr>
                <w:rFonts w:hint="eastAsia"/>
                <w:highlight w:val="none"/>
              </w:rPr>
            </w:pPr>
            <w:r>
              <w:rPr>
                <w:rFonts w:hint="eastAsia"/>
                <w:highlight w:val="none"/>
              </w:rPr>
              <w:t>占地面积≤2㎡</w:t>
            </w:r>
          </w:p>
        </w:tc>
        <w:tc>
          <w:tcPr>
            <w:tcW w:w="1417" w:type="dxa"/>
            <w:noWrap w:val="0"/>
            <w:vAlign w:val="center"/>
          </w:tcPr>
          <w:p w14:paraId="74D8572B">
            <w:pPr>
              <w:bidi w:val="0"/>
              <w:jc w:val="center"/>
              <w:rPr>
                <w:rFonts w:hint="eastAsia"/>
                <w:highlight w:val="none"/>
              </w:rPr>
            </w:pPr>
            <w:r>
              <w:rPr>
                <w:rFonts w:hint="eastAsia"/>
                <w:highlight w:val="none"/>
                <w:lang w:val="en-US" w:eastAsia="zh-CN"/>
              </w:rPr>
              <w:t>≥</w:t>
            </w:r>
            <w:r>
              <w:rPr>
                <w:rFonts w:hint="eastAsia"/>
                <w:highlight w:val="none"/>
              </w:rPr>
              <w:t>110</w:t>
            </w:r>
          </w:p>
        </w:tc>
      </w:tr>
      <w:tr w14:paraId="4DB2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46DF1CA2">
            <w:pPr>
              <w:bidi w:val="0"/>
              <w:jc w:val="center"/>
              <w:rPr>
                <w:rFonts w:hint="eastAsia"/>
                <w:highlight w:val="none"/>
                <w:lang w:val="en-US" w:eastAsia="zh-CN"/>
              </w:rPr>
            </w:pPr>
            <w:r>
              <w:rPr>
                <w:rFonts w:hint="eastAsia"/>
                <w:highlight w:val="none"/>
                <w:lang w:val="en-US" w:eastAsia="zh-CN"/>
              </w:rPr>
              <w:t>6</w:t>
            </w:r>
          </w:p>
        </w:tc>
        <w:tc>
          <w:tcPr>
            <w:tcW w:w="1814" w:type="dxa"/>
            <w:noWrap/>
            <w:vAlign w:val="center"/>
          </w:tcPr>
          <w:p w14:paraId="5903A9AE">
            <w:pPr>
              <w:bidi w:val="0"/>
              <w:jc w:val="center"/>
              <w:rPr>
                <w:rFonts w:hint="eastAsia"/>
                <w:highlight w:val="none"/>
              </w:rPr>
            </w:pPr>
            <w:r>
              <w:rPr>
                <w:rFonts w:hint="eastAsia"/>
                <w:highlight w:val="none"/>
              </w:rPr>
              <w:t>30HP多联机室外机（上出风）</w:t>
            </w:r>
          </w:p>
        </w:tc>
        <w:tc>
          <w:tcPr>
            <w:tcW w:w="737" w:type="dxa"/>
            <w:noWrap w:val="0"/>
            <w:vAlign w:val="center"/>
          </w:tcPr>
          <w:p w14:paraId="57C9CA1D">
            <w:pPr>
              <w:bidi w:val="0"/>
              <w:jc w:val="center"/>
              <w:rPr>
                <w:rFonts w:hint="eastAsia"/>
                <w:highlight w:val="none"/>
                <w:lang w:eastAsia="zh-CN"/>
              </w:rPr>
            </w:pPr>
            <w:r>
              <w:rPr>
                <w:rFonts w:hint="eastAsia"/>
                <w:highlight w:val="none"/>
                <w:lang w:val="en-US" w:eastAsia="zh-CN"/>
              </w:rPr>
              <w:t>2</w:t>
            </w:r>
          </w:p>
        </w:tc>
        <w:tc>
          <w:tcPr>
            <w:tcW w:w="1191" w:type="dxa"/>
            <w:noWrap w:val="0"/>
            <w:vAlign w:val="center"/>
          </w:tcPr>
          <w:p w14:paraId="72BB02CC">
            <w:pPr>
              <w:bidi w:val="0"/>
              <w:jc w:val="center"/>
              <w:rPr>
                <w:rFonts w:hint="eastAsia"/>
                <w:highlight w:val="none"/>
              </w:rPr>
            </w:pPr>
            <w:r>
              <w:rPr>
                <w:rFonts w:hint="eastAsia"/>
                <w:highlight w:val="none"/>
                <w:lang w:val="en-US" w:eastAsia="zh-CN"/>
              </w:rPr>
              <w:t>≥</w:t>
            </w:r>
            <w:r>
              <w:rPr>
                <w:rFonts w:hint="eastAsia"/>
                <w:highlight w:val="none"/>
              </w:rPr>
              <w:t>83.5</w:t>
            </w:r>
          </w:p>
        </w:tc>
        <w:tc>
          <w:tcPr>
            <w:tcW w:w="1191" w:type="dxa"/>
            <w:noWrap w:val="0"/>
            <w:vAlign w:val="center"/>
          </w:tcPr>
          <w:p w14:paraId="332084B9">
            <w:pPr>
              <w:bidi w:val="0"/>
              <w:jc w:val="center"/>
              <w:rPr>
                <w:rFonts w:hint="eastAsia"/>
                <w:highlight w:val="none"/>
              </w:rPr>
            </w:pPr>
            <w:r>
              <w:rPr>
                <w:rFonts w:hint="eastAsia"/>
                <w:highlight w:val="none"/>
                <w:lang w:val="en-US" w:eastAsia="zh-CN"/>
              </w:rPr>
              <w:t>≥</w:t>
            </w:r>
            <w:r>
              <w:rPr>
                <w:rFonts w:hint="eastAsia"/>
                <w:highlight w:val="none"/>
              </w:rPr>
              <w:t>94</w:t>
            </w:r>
          </w:p>
        </w:tc>
        <w:tc>
          <w:tcPr>
            <w:tcW w:w="1077" w:type="dxa"/>
            <w:noWrap w:val="0"/>
            <w:vAlign w:val="center"/>
          </w:tcPr>
          <w:p w14:paraId="7226ADCE">
            <w:pPr>
              <w:bidi w:val="0"/>
              <w:jc w:val="center"/>
              <w:rPr>
                <w:rFonts w:hint="default" w:eastAsia="宋体"/>
                <w:highlight w:val="none"/>
                <w:lang w:val="en-US" w:eastAsia="zh-CN"/>
              </w:rPr>
            </w:pPr>
            <w:r>
              <w:rPr>
                <w:rFonts w:hint="eastAsia"/>
                <w:highlight w:val="none"/>
                <w:lang w:val="en-US" w:eastAsia="zh-CN"/>
              </w:rPr>
              <w:t>≤</w:t>
            </w:r>
            <w:r>
              <w:rPr>
                <w:rFonts w:hint="eastAsia"/>
                <w:highlight w:val="none"/>
              </w:rPr>
              <w:t>215</w:t>
            </w:r>
            <w:r>
              <w:rPr>
                <w:rFonts w:hint="eastAsia"/>
                <w:highlight w:val="none"/>
                <w:lang w:val="en-US" w:eastAsia="zh-CN"/>
              </w:rPr>
              <w:t>00</w:t>
            </w:r>
          </w:p>
        </w:tc>
        <w:tc>
          <w:tcPr>
            <w:tcW w:w="2154" w:type="dxa"/>
            <w:noWrap/>
            <w:vAlign w:val="center"/>
          </w:tcPr>
          <w:p w14:paraId="4BD096DF">
            <w:pPr>
              <w:bidi w:val="0"/>
              <w:jc w:val="center"/>
              <w:rPr>
                <w:rFonts w:hint="eastAsia"/>
                <w:highlight w:val="none"/>
              </w:rPr>
            </w:pPr>
            <w:r>
              <w:rPr>
                <w:rFonts w:hint="eastAsia"/>
                <w:highlight w:val="none"/>
                <w:lang w:val="en-US" w:eastAsia="zh-CN"/>
              </w:rPr>
              <w:t>≤</w:t>
            </w:r>
            <w:r>
              <w:rPr>
                <w:rFonts w:hint="eastAsia"/>
                <w:highlight w:val="none"/>
              </w:rPr>
              <w:t>64</w:t>
            </w:r>
          </w:p>
        </w:tc>
        <w:tc>
          <w:tcPr>
            <w:tcW w:w="1814" w:type="dxa"/>
            <w:noWrap/>
            <w:vAlign w:val="center"/>
          </w:tcPr>
          <w:p w14:paraId="4E2722BD">
            <w:pPr>
              <w:bidi w:val="0"/>
              <w:jc w:val="center"/>
              <w:rPr>
                <w:rFonts w:hint="eastAsia"/>
                <w:highlight w:val="none"/>
              </w:rPr>
            </w:pPr>
            <w:r>
              <w:rPr>
                <w:rFonts w:hint="eastAsia"/>
                <w:highlight w:val="none"/>
              </w:rPr>
              <w:t>—</w:t>
            </w:r>
          </w:p>
        </w:tc>
        <w:tc>
          <w:tcPr>
            <w:tcW w:w="1871" w:type="dxa"/>
            <w:noWrap w:val="0"/>
            <w:vAlign w:val="center"/>
          </w:tcPr>
          <w:p w14:paraId="2EAB2396">
            <w:pPr>
              <w:bidi w:val="0"/>
              <w:jc w:val="center"/>
              <w:rPr>
                <w:rFonts w:hint="eastAsia"/>
                <w:highlight w:val="none"/>
              </w:rPr>
            </w:pPr>
            <w:r>
              <w:rPr>
                <w:rFonts w:hint="eastAsia"/>
                <w:highlight w:val="none"/>
              </w:rPr>
              <w:t>占地面积≤2㎡</w:t>
            </w:r>
          </w:p>
        </w:tc>
        <w:tc>
          <w:tcPr>
            <w:tcW w:w="1417" w:type="dxa"/>
            <w:noWrap w:val="0"/>
            <w:vAlign w:val="center"/>
          </w:tcPr>
          <w:p w14:paraId="09A50EE8">
            <w:pPr>
              <w:bidi w:val="0"/>
              <w:jc w:val="center"/>
              <w:rPr>
                <w:rFonts w:hint="eastAsia"/>
                <w:highlight w:val="none"/>
              </w:rPr>
            </w:pPr>
            <w:r>
              <w:rPr>
                <w:rFonts w:hint="eastAsia"/>
                <w:highlight w:val="none"/>
                <w:lang w:val="en-US" w:eastAsia="zh-CN"/>
              </w:rPr>
              <w:t>≥</w:t>
            </w:r>
            <w:r>
              <w:rPr>
                <w:rFonts w:hint="eastAsia"/>
                <w:highlight w:val="none"/>
              </w:rPr>
              <w:t>110</w:t>
            </w:r>
          </w:p>
        </w:tc>
      </w:tr>
      <w:tr w14:paraId="3E24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3557B36B">
            <w:pPr>
              <w:bidi w:val="0"/>
              <w:jc w:val="center"/>
              <w:rPr>
                <w:rFonts w:hint="eastAsia"/>
                <w:highlight w:val="none"/>
                <w:lang w:val="en-US" w:eastAsia="zh-CN"/>
              </w:rPr>
            </w:pPr>
            <w:r>
              <w:rPr>
                <w:rFonts w:hint="eastAsia"/>
                <w:highlight w:val="none"/>
                <w:lang w:val="en-US" w:eastAsia="zh-CN"/>
              </w:rPr>
              <w:t>7</w:t>
            </w:r>
          </w:p>
        </w:tc>
        <w:tc>
          <w:tcPr>
            <w:tcW w:w="1814" w:type="dxa"/>
            <w:noWrap/>
            <w:vAlign w:val="center"/>
          </w:tcPr>
          <w:p w14:paraId="5D7723A0">
            <w:pPr>
              <w:bidi w:val="0"/>
              <w:jc w:val="center"/>
              <w:rPr>
                <w:rFonts w:hint="eastAsia"/>
                <w:highlight w:val="none"/>
              </w:rPr>
            </w:pPr>
            <w:r>
              <w:rPr>
                <w:rFonts w:hint="eastAsia"/>
                <w:highlight w:val="none"/>
              </w:rPr>
              <w:t>32HP多联机室外机（上出风）</w:t>
            </w:r>
          </w:p>
        </w:tc>
        <w:tc>
          <w:tcPr>
            <w:tcW w:w="737" w:type="dxa"/>
            <w:noWrap w:val="0"/>
            <w:vAlign w:val="center"/>
          </w:tcPr>
          <w:p w14:paraId="5239ADD6">
            <w:pPr>
              <w:bidi w:val="0"/>
              <w:jc w:val="center"/>
              <w:rPr>
                <w:rFonts w:hint="eastAsia"/>
                <w:highlight w:val="none"/>
                <w:lang w:eastAsia="zh-CN"/>
              </w:rPr>
            </w:pPr>
            <w:r>
              <w:rPr>
                <w:rFonts w:hint="eastAsia"/>
                <w:highlight w:val="none"/>
                <w:lang w:val="en-US" w:eastAsia="zh-CN"/>
              </w:rPr>
              <w:t>2</w:t>
            </w:r>
          </w:p>
        </w:tc>
        <w:tc>
          <w:tcPr>
            <w:tcW w:w="1191" w:type="dxa"/>
            <w:noWrap w:val="0"/>
            <w:vAlign w:val="center"/>
          </w:tcPr>
          <w:p w14:paraId="3D2A9057">
            <w:pPr>
              <w:bidi w:val="0"/>
              <w:jc w:val="center"/>
              <w:rPr>
                <w:rFonts w:hint="eastAsia"/>
                <w:highlight w:val="none"/>
              </w:rPr>
            </w:pPr>
            <w:r>
              <w:rPr>
                <w:rFonts w:hint="eastAsia"/>
                <w:highlight w:val="none"/>
                <w:lang w:val="en-US" w:eastAsia="zh-CN"/>
              </w:rPr>
              <w:t>≥</w:t>
            </w:r>
            <w:r>
              <w:rPr>
                <w:rFonts w:hint="eastAsia"/>
                <w:highlight w:val="none"/>
              </w:rPr>
              <w:t>89.5</w:t>
            </w:r>
          </w:p>
        </w:tc>
        <w:tc>
          <w:tcPr>
            <w:tcW w:w="1191" w:type="dxa"/>
            <w:noWrap w:val="0"/>
            <w:vAlign w:val="center"/>
          </w:tcPr>
          <w:p w14:paraId="3F97A68D">
            <w:pPr>
              <w:bidi w:val="0"/>
              <w:jc w:val="center"/>
              <w:rPr>
                <w:rFonts w:hint="eastAsia"/>
                <w:highlight w:val="none"/>
              </w:rPr>
            </w:pPr>
            <w:r>
              <w:rPr>
                <w:rFonts w:hint="eastAsia"/>
                <w:highlight w:val="none"/>
                <w:lang w:val="en-US" w:eastAsia="zh-CN"/>
              </w:rPr>
              <w:t>≥</w:t>
            </w:r>
            <w:r>
              <w:rPr>
                <w:rFonts w:hint="eastAsia"/>
                <w:highlight w:val="none"/>
              </w:rPr>
              <w:t>100</w:t>
            </w:r>
          </w:p>
        </w:tc>
        <w:tc>
          <w:tcPr>
            <w:tcW w:w="1077" w:type="dxa"/>
            <w:noWrap w:val="0"/>
            <w:vAlign w:val="center"/>
          </w:tcPr>
          <w:p w14:paraId="1D0DAF95">
            <w:pPr>
              <w:bidi w:val="0"/>
              <w:jc w:val="center"/>
              <w:rPr>
                <w:rFonts w:hint="default" w:eastAsia="宋体"/>
                <w:highlight w:val="none"/>
                <w:lang w:val="en-US" w:eastAsia="zh-CN"/>
              </w:rPr>
            </w:pPr>
            <w:r>
              <w:rPr>
                <w:rFonts w:hint="eastAsia"/>
                <w:highlight w:val="none"/>
                <w:lang w:val="en-US" w:eastAsia="zh-CN"/>
              </w:rPr>
              <w:t>≤</w:t>
            </w:r>
            <w:r>
              <w:rPr>
                <w:rFonts w:hint="eastAsia"/>
                <w:highlight w:val="none"/>
              </w:rPr>
              <w:t>231</w:t>
            </w:r>
            <w:r>
              <w:rPr>
                <w:rFonts w:hint="eastAsia"/>
                <w:highlight w:val="none"/>
                <w:lang w:val="en-US" w:eastAsia="zh-CN"/>
              </w:rPr>
              <w:t>00</w:t>
            </w:r>
          </w:p>
        </w:tc>
        <w:tc>
          <w:tcPr>
            <w:tcW w:w="2154" w:type="dxa"/>
            <w:noWrap/>
            <w:vAlign w:val="center"/>
          </w:tcPr>
          <w:p w14:paraId="0050B8E6">
            <w:pPr>
              <w:bidi w:val="0"/>
              <w:jc w:val="center"/>
              <w:rPr>
                <w:rFonts w:hint="eastAsia"/>
                <w:highlight w:val="none"/>
              </w:rPr>
            </w:pPr>
            <w:r>
              <w:rPr>
                <w:rFonts w:hint="eastAsia"/>
                <w:highlight w:val="none"/>
                <w:lang w:val="en-US" w:eastAsia="zh-CN"/>
              </w:rPr>
              <w:t>≤</w:t>
            </w:r>
            <w:r>
              <w:rPr>
                <w:rFonts w:hint="eastAsia"/>
                <w:highlight w:val="none"/>
              </w:rPr>
              <w:t>64</w:t>
            </w:r>
          </w:p>
        </w:tc>
        <w:tc>
          <w:tcPr>
            <w:tcW w:w="1814" w:type="dxa"/>
            <w:noWrap/>
            <w:vAlign w:val="center"/>
          </w:tcPr>
          <w:p w14:paraId="46200BC7">
            <w:pPr>
              <w:bidi w:val="0"/>
              <w:jc w:val="center"/>
              <w:rPr>
                <w:rFonts w:hint="eastAsia"/>
                <w:highlight w:val="none"/>
              </w:rPr>
            </w:pPr>
            <w:r>
              <w:rPr>
                <w:rFonts w:hint="eastAsia"/>
                <w:highlight w:val="none"/>
              </w:rPr>
              <w:t>—</w:t>
            </w:r>
          </w:p>
        </w:tc>
        <w:tc>
          <w:tcPr>
            <w:tcW w:w="1871" w:type="dxa"/>
            <w:noWrap w:val="0"/>
            <w:vAlign w:val="center"/>
          </w:tcPr>
          <w:p w14:paraId="62F5C09F">
            <w:pPr>
              <w:bidi w:val="0"/>
              <w:jc w:val="center"/>
              <w:rPr>
                <w:rFonts w:hint="eastAsia"/>
                <w:highlight w:val="none"/>
              </w:rPr>
            </w:pPr>
            <w:r>
              <w:rPr>
                <w:rFonts w:hint="eastAsia"/>
                <w:highlight w:val="none"/>
              </w:rPr>
              <w:t>占地面积≤2㎡</w:t>
            </w:r>
          </w:p>
        </w:tc>
        <w:tc>
          <w:tcPr>
            <w:tcW w:w="1417" w:type="dxa"/>
            <w:noWrap w:val="0"/>
            <w:vAlign w:val="center"/>
          </w:tcPr>
          <w:p w14:paraId="0F5FA57D">
            <w:pPr>
              <w:bidi w:val="0"/>
              <w:jc w:val="center"/>
              <w:rPr>
                <w:rFonts w:hint="eastAsia"/>
                <w:highlight w:val="none"/>
              </w:rPr>
            </w:pPr>
            <w:r>
              <w:rPr>
                <w:rFonts w:hint="eastAsia"/>
                <w:highlight w:val="none"/>
                <w:lang w:val="en-US" w:eastAsia="zh-CN"/>
              </w:rPr>
              <w:t>≥</w:t>
            </w:r>
            <w:r>
              <w:rPr>
                <w:rFonts w:hint="eastAsia"/>
                <w:highlight w:val="none"/>
              </w:rPr>
              <w:t>110</w:t>
            </w:r>
          </w:p>
        </w:tc>
      </w:tr>
      <w:tr w14:paraId="29B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163AA442">
            <w:pPr>
              <w:bidi w:val="0"/>
              <w:jc w:val="center"/>
              <w:rPr>
                <w:rFonts w:hint="eastAsia"/>
                <w:highlight w:val="none"/>
                <w:lang w:val="en-US" w:eastAsia="zh-CN"/>
              </w:rPr>
            </w:pPr>
            <w:r>
              <w:rPr>
                <w:rFonts w:hint="eastAsia"/>
                <w:highlight w:val="none"/>
                <w:lang w:val="en-US" w:eastAsia="zh-CN"/>
              </w:rPr>
              <w:t>8</w:t>
            </w:r>
          </w:p>
        </w:tc>
        <w:tc>
          <w:tcPr>
            <w:tcW w:w="1814" w:type="dxa"/>
            <w:noWrap/>
            <w:vAlign w:val="center"/>
          </w:tcPr>
          <w:p w14:paraId="21167E92">
            <w:pPr>
              <w:bidi w:val="0"/>
              <w:jc w:val="center"/>
              <w:rPr>
                <w:rFonts w:hint="eastAsia"/>
                <w:highlight w:val="none"/>
              </w:rPr>
            </w:pPr>
            <w:r>
              <w:rPr>
                <w:rFonts w:hint="eastAsia"/>
                <w:highlight w:val="none"/>
                <w:lang w:val="en-US" w:eastAsia="zh-CN"/>
              </w:rPr>
              <w:t>20</w:t>
            </w:r>
            <w:r>
              <w:rPr>
                <w:rFonts w:hint="eastAsia"/>
                <w:highlight w:val="none"/>
              </w:rPr>
              <w:t>HP多联机室外机（室内可同时制冷制热）</w:t>
            </w:r>
          </w:p>
        </w:tc>
        <w:tc>
          <w:tcPr>
            <w:tcW w:w="737" w:type="dxa"/>
            <w:noWrap w:val="0"/>
            <w:vAlign w:val="center"/>
          </w:tcPr>
          <w:p w14:paraId="0435AB2F">
            <w:pPr>
              <w:bidi w:val="0"/>
              <w:jc w:val="center"/>
              <w:rPr>
                <w:rFonts w:hint="eastAsia"/>
                <w:highlight w:val="none"/>
                <w:lang w:eastAsia="zh-CN"/>
              </w:rPr>
            </w:pPr>
            <w:r>
              <w:rPr>
                <w:rFonts w:hint="eastAsia"/>
                <w:highlight w:val="none"/>
                <w:lang w:val="en-US" w:eastAsia="zh-CN"/>
              </w:rPr>
              <w:t>2</w:t>
            </w:r>
          </w:p>
        </w:tc>
        <w:tc>
          <w:tcPr>
            <w:tcW w:w="1191" w:type="dxa"/>
            <w:noWrap w:val="0"/>
            <w:vAlign w:val="center"/>
          </w:tcPr>
          <w:p w14:paraId="5E107F29">
            <w:pPr>
              <w:bidi w:val="0"/>
              <w:jc w:val="center"/>
              <w:rPr>
                <w:rFonts w:hint="default"/>
                <w:highlight w:val="none"/>
                <w:lang w:val="en-US" w:eastAsia="zh-CN"/>
              </w:rPr>
            </w:pPr>
            <w:r>
              <w:rPr>
                <w:rFonts w:hint="eastAsia"/>
                <w:highlight w:val="none"/>
                <w:lang w:val="en-US" w:eastAsia="zh-CN"/>
              </w:rPr>
              <w:t>≥56.5</w:t>
            </w:r>
          </w:p>
        </w:tc>
        <w:tc>
          <w:tcPr>
            <w:tcW w:w="1191" w:type="dxa"/>
            <w:noWrap w:val="0"/>
            <w:vAlign w:val="center"/>
          </w:tcPr>
          <w:p w14:paraId="2E323DF6">
            <w:pPr>
              <w:bidi w:val="0"/>
              <w:jc w:val="center"/>
              <w:rPr>
                <w:rFonts w:hint="default"/>
                <w:highlight w:val="none"/>
                <w:lang w:val="en-US" w:eastAsia="zh-CN"/>
              </w:rPr>
            </w:pPr>
            <w:r>
              <w:rPr>
                <w:rFonts w:hint="eastAsia"/>
                <w:highlight w:val="none"/>
                <w:lang w:val="en-US" w:eastAsia="zh-CN"/>
              </w:rPr>
              <w:t>≥63</w:t>
            </w:r>
          </w:p>
        </w:tc>
        <w:tc>
          <w:tcPr>
            <w:tcW w:w="1077" w:type="dxa"/>
            <w:noWrap w:val="0"/>
            <w:vAlign w:val="center"/>
          </w:tcPr>
          <w:p w14:paraId="5C871C12">
            <w:pPr>
              <w:bidi w:val="0"/>
              <w:jc w:val="center"/>
              <w:rPr>
                <w:rFonts w:hint="default"/>
                <w:highlight w:val="none"/>
                <w:lang w:val="en-US" w:eastAsia="zh-CN"/>
              </w:rPr>
            </w:pPr>
            <w:r>
              <w:rPr>
                <w:rFonts w:hint="eastAsia"/>
                <w:highlight w:val="none"/>
                <w:lang w:val="en-US" w:eastAsia="zh-CN"/>
              </w:rPr>
              <w:t>≤14800</w:t>
            </w:r>
          </w:p>
        </w:tc>
        <w:tc>
          <w:tcPr>
            <w:tcW w:w="2154" w:type="dxa"/>
            <w:noWrap/>
            <w:vAlign w:val="center"/>
          </w:tcPr>
          <w:p w14:paraId="2033FA2D">
            <w:pPr>
              <w:bidi w:val="0"/>
              <w:jc w:val="center"/>
              <w:rPr>
                <w:rFonts w:hint="default"/>
                <w:highlight w:val="none"/>
                <w:lang w:val="en-US" w:eastAsia="zh-CN"/>
              </w:rPr>
            </w:pPr>
            <w:r>
              <w:rPr>
                <w:rFonts w:hint="eastAsia"/>
                <w:highlight w:val="none"/>
                <w:lang w:val="en-US" w:eastAsia="zh-CN"/>
              </w:rPr>
              <w:t>≤62</w:t>
            </w:r>
          </w:p>
        </w:tc>
        <w:tc>
          <w:tcPr>
            <w:tcW w:w="1814" w:type="dxa"/>
            <w:noWrap/>
            <w:vAlign w:val="center"/>
          </w:tcPr>
          <w:p w14:paraId="73B6EA64">
            <w:pPr>
              <w:bidi w:val="0"/>
              <w:jc w:val="center"/>
              <w:rPr>
                <w:rFonts w:hint="eastAsia"/>
                <w:highlight w:val="none"/>
              </w:rPr>
            </w:pPr>
            <w:r>
              <w:rPr>
                <w:rFonts w:hint="eastAsia"/>
                <w:highlight w:val="none"/>
              </w:rPr>
              <w:t>—</w:t>
            </w:r>
          </w:p>
        </w:tc>
        <w:tc>
          <w:tcPr>
            <w:tcW w:w="1871" w:type="dxa"/>
            <w:noWrap w:val="0"/>
            <w:vAlign w:val="center"/>
          </w:tcPr>
          <w:p w14:paraId="7F4BD004">
            <w:pPr>
              <w:bidi w:val="0"/>
              <w:jc w:val="center"/>
              <w:rPr>
                <w:rFonts w:hint="eastAsia"/>
                <w:highlight w:val="none"/>
              </w:rPr>
            </w:pPr>
            <w:r>
              <w:rPr>
                <w:rFonts w:hint="eastAsia"/>
                <w:highlight w:val="none"/>
              </w:rPr>
              <w:t>占地面积≤1㎡</w:t>
            </w:r>
          </w:p>
        </w:tc>
        <w:tc>
          <w:tcPr>
            <w:tcW w:w="1417" w:type="dxa"/>
            <w:noWrap w:val="0"/>
            <w:vAlign w:val="center"/>
          </w:tcPr>
          <w:p w14:paraId="2F3311CB">
            <w:pPr>
              <w:bidi w:val="0"/>
              <w:jc w:val="center"/>
              <w:rPr>
                <w:rFonts w:hint="eastAsia"/>
                <w:highlight w:val="none"/>
              </w:rPr>
            </w:pPr>
            <w:r>
              <w:rPr>
                <w:rFonts w:hint="eastAsia"/>
                <w:highlight w:val="none"/>
                <w:lang w:val="en-US" w:eastAsia="zh-CN"/>
              </w:rPr>
              <w:t>≥</w:t>
            </w:r>
            <w:r>
              <w:rPr>
                <w:rFonts w:hint="eastAsia"/>
                <w:highlight w:val="none"/>
              </w:rPr>
              <w:t>110</w:t>
            </w:r>
          </w:p>
        </w:tc>
      </w:tr>
      <w:tr w14:paraId="260E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65411950">
            <w:pPr>
              <w:bidi w:val="0"/>
              <w:jc w:val="center"/>
              <w:rPr>
                <w:rFonts w:hint="eastAsia"/>
                <w:highlight w:val="none"/>
                <w:lang w:val="en-US" w:eastAsia="zh-CN"/>
              </w:rPr>
            </w:pPr>
            <w:r>
              <w:rPr>
                <w:rFonts w:hint="eastAsia"/>
                <w:highlight w:val="none"/>
                <w:lang w:val="en-US" w:eastAsia="zh-CN"/>
              </w:rPr>
              <w:t>9</w:t>
            </w:r>
          </w:p>
        </w:tc>
        <w:tc>
          <w:tcPr>
            <w:tcW w:w="1814" w:type="dxa"/>
            <w:noWrap/>
            <w:vAlign w:val="center"/>
          </w:tcPr>
          <w:p w14:paraId="1A2E3000">
            <w:pPr>
              <w:bidi w:val="0"/>
              <w:jc w:val="center"/>
              <w:rPr>
                <w:rFonts w:hint="eastAsia"/>
                <w:highlight w:val="none"/>
              </w:rPr>
            </w:pPr>
            <w:r>
              <w:rPr>
                <w:rFonts w:hint="eastAsia"/>
                <w:highlight w:val="none"/>
              </w:rPr>
              <w:t>22HP多联机室外机（室内可同时制冷制热）</w:t>
            </w:r>
          </w:p>
        </w:tc>
        <w:tc>
          <w:tcPr>
            <w:tcW w:w="737" w:type="dxa"/>
            <w:noWrap w:val="0"/>
            <w:vAlign w:val="center"/>
          </w:tcPr>
          <w:p w14:paraId="3B77E620">
            <w:pPr>
              <w:bidi w:val="0"/>
              <w:jc w:val="center"/>
              <w:rPr>
                <w:rFonts w:hint="eastAsia"/>
                <w:highlight w:val="none"/>
              </w:rPr>
            </w:pPr>
            <w:r>
              <w:rPr>
                <w:rFonts w:hint="eastAsia"/>
                <w:highlight w:val="none"/>
              </w:rPr>
              <w:t>1</w:t>
            </w:r>
          </w:p>
        </w:tc>
        <w:tc>
          <w:tcPr>
            <w:tcW w:w="1191" w:type="dxa"/>
            <w:noWrap w:val="0"/>
            <w:vAlign w:val="center"/>
          </w:tcPr>
          <w:p w14:paraId="1E390D63">
            <w:pPr>
              <w:bidi w:val="0"/>
              <w:jc w:val="center"/>
              <w:rPr>
                <w:rFonts w:hint="eastAsia"/>
                <w:highlight w:val="none"/>
              </w:rPr>
            </w:pPr>
            <w:r>
              <w:rPr>
                <w:rFonts w:hint="eastAsia"/>
                <w:highlight w:val="none"/>
                <w:lang w:val="en-US" w:eastAsia="zh-CN"/>
              </w:rPr>
              <w:t>≥</w:t>
            </w:r>
            <w:r>
              <w:rPr>
                <w:rFonts w:hint="eastAsia"/>
                <w:highlight w:val="none"/>
              </w:rPr>
              <w:t>61.5</w:t>
            </w:r>
          </w:p>
        </w:tc>
        <w:tc>
          <w:tcPr>
            <w:tcW w:w="1191" w:type="dxa"/>
            <w:noWrap w:val="0"/>
            <w:vAlign w:val="center"/>
          </w:tcPr>
          <w:p w14:paraId="70EAD519">
            <w:pPr>
              <w:bidi w:val="0"/>
              <w:jc w:val="center"/>
              <w:rPr>
                <w:rFonts w:hint="eastAsia"/>
                <w:highlight w:val="none"/>
              </w:rPr>
            </w:pPr>
            <w:r>
              <w:rPr>
                <w:rFonts w:hint="eastAsia"/>
                <w:highlight w:val="none"/>
                <w:lang w:val="en-US" w:eastAsia="zh-CN"/>
              </w:rPr>
              <w:t>≥</w:t>
            </w:r>
            <w:r>
              <w:rPr>
                <w:rFonts w:hint="eastAsia"/>
                <w:highlight w:val="none"/>
              </w:rPr>
              <w:t>69</w:t>
            </w:r>
          </w:p>
        </w:tc>
        <w:tc>
          <w:tcPr>
            <w:tcW w:w="1077" w:type="dxa"/>
            <w:noWrap w:val="0"/>
            <w:vAlign w:val="center"/>
          </w:tcPr>
          <w:p w14:paraId="5241D150">
            <w:pPr>
              <w:bidi w:val="0"/>
              <w:jc w:val="center"/>
              <w:rPr>
                <w:rFonts w:hint="default"/>
                <w:highlight w:val="none"/>
                <w:lang w:val="en-US" w:eastAsia="zh-CN"/>
              </w:rPr>
            </w:pPr>
            <w:r>
              <w:rPr>
                <w:rFonts w:hint="eastAsia"/>
                <w:highlight w:val="none"/>
                <w:lang w:val="en-US" w:eastAsia="zh-CN"/>
              </w:rPr>
              <w:t>≤</w:t>
            </w:r>
            <w:r>
              <w:rPr>
                <w:rFonts w:hint="eastAsia"/>
                <w:highlight w:val="none"/>
              </w:rPr>
              <w:t>17</w:t>
            </w:r>
            <w:r>
              <w:rPr>
                <w:rFonts w:hint="eastAsia"/>
                <w:highlight w:val="none"/>
                <w:lang w:val="en-US" w:eastAsia="zh-CN"/>
              </w:rPr>
              <w:t>400</w:t>
            </w:r>
          </w:p>
        </w:tc>
        <w:tc>
          <w:tcPr>
            <w:tcW w:w="2154" w:type="dxa"/>
            <w:noWrap/>
            <w:vAlign w:val="center"/>
          </w:tcPr>
          <w:p w14:paraId="2E73813D">
            <w:pPr>
              <w:bidi w:val="0"/>
              <w:jc w:val="center"/>
              <w:rPr>
                <w:rFonts w:hint="eastAsia"/>
                <w:highlight w:val="none"/>
              </w:rPr>
            </w:pPr>
            <w:r>
              <w:rPr>
                <w:rFonts w:hint="eastAsia"/>
                <w:highlight w:val="none"/>
                <w:lang w:val="en-US" w:eastAsia="zh-CN"/>
              </w:rPr>
              <w:t>≤</w:t>
            </w:r>
            <w:r>
              <w:rPr>
                <w:rFonts w:hint="eastAsia"/>
                <w:highlight w:val="none"/>
              </w:rPr>
              <w:t>63</w:t>
            </w:r>
          </w:p>
        </w:tc>
        <w:tc>
          <w:tcPr>
            <w:tcW w:w="1814" w:type="dxa"/>
            <w:noWrap/>
            <w:vAlign w:val="center"/>
          </w:tcPr>
          <w:p w14:paraId="46F45ABB">
            <w:pPr>
              <w:bidi w:val="0"/>
              <w:jc w:val="center"/>
              <w:rPr>
                <w:rFonts w:hint="eastAsia"/>
                <w:highlight w:val="none"/>
              </w:rPr>
            </w:pPr>
            <w:r>
              <w:rPr>
                <w:rFonts w:hint="eastAsia"/>
                <w:highlight w:val="none"/>
              </w:rPr>
              <w:t>—</w:t>
            </w:r>
          </w:p>
        </w:tc>
        <w:tc>
          <w:tcPr>
            <w:tcW w:w="1871" w:type="dxa"/>
            <w:noWrap w:val="0"/>
            <w:vAlign w:val="center"/>
          </w:tcPr>
          <w:p w14:paraId="64A92CF0">
            <w:pPr>
              <w:bidi w:val="0"/>
              <w:jc w:val="center"/>
              <w:rPr>
                <w:rFonts w:hint="eastAsia"/>
                <w:highlight w:val="none"/>
              </w:rPr>
            </w:pPr>
            <w:r>
              <w:rPr>
                <w:rFonts w:hint="eastAsia"/>
                <w:highlight w:val="none"/>
              </w:rPr>
              <w:t>占地面积≤1㎡</w:t>
            </w:r>
          </w:p>
        </w:tc>
        <w:tc>
          <w:tcPr>
            <w:tcW w:w="1417" w:type="dxa"/>
            <w:noWrap w:val="0"/>
            <w:vAlign w:val="center"/>
          </w:tcPr>
          <w:p w14:paraId="79333DB4">
            <w:pPr>
              <w:bidi w:val="0"/>
              <w:jc w:val="center"/>
              <w:rPr>
                <w:rFonts w:hint="eastAsia"/>
                <w:highlight w:val="none"/>
              </w:rPr>
            </w:pPr>
            <w:r>
              <w:rPr>
                <w:rFonts w:hint="eastAsia"/>
                <w:highlight w:val="none"/>
                <w:lang w:val="en-US" w:eastAsia="zh-CN"/>
              </w:rPr>
              <w:t>≥</w:t>
            </w:r>
            <w:r>
              <w:rPr>
                <w:rFonts w:hint="eastAsia"/>
                <w:highlight w:val="none"/>
              </w:rPr>
              <w:t>110</w:t>
            </w:r>
          </w:p>
        </w:tc>
      </w:tr>
      <w:tr w14:paraId="611C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2CD67E71">
            <w:pPr>
              <w:bidi w:val="0"/>
              <w:jc w:val="center"/>
              <w:rPr>
                <w:rFonts w:hint="default"/>
                <w:highlight w:val="none"/>
                <w:lang w:val="en-US" w:eastAsia="zh-CN"/>
              </w:rPr>
            </w:pPr>
            <w:r>
              <w:rPr>
                <w:rFonts w:hint="eastAsia"/>
                <w:highlight w:val="none"/>
                <w:lang w:val="en-US" w:eastAsia="zh-CN"/>
              </w:rPr>
              <w:t>10</w:t>
            </w:r>
          </w:p>
        </w:tc>
        <w:tc>
          <w:tcPr>
            <w:tcW w:w="1814" w:type="dxa"/>
            <w:noWrap/>
            <w:vAlign w:val="center"/>
          </w:tcPr>
          <w:p w14:paraId="160033E3">
            <w:pPr>
              <w:bidi w:val="0"/>
              <w:jc w:val="center"/>
              <w:rPr>
                <w:rFonts w:hint="eastAsia"/>
                <w:highlight w:val="none"/>
              </w:rPr>
            </w:pPr>
            <w:r>
              <w:rPr>
                <w:rFonts w:hint="eastAsia"/>
                <w:highlight w:val="none"/>
              </w:rPr>
              <w:t>2.2单向气流嵌入式</w:t>
            </w:r>
          </w:p>
        </w:tc>
        <w:tc>
          <w:tcPr>
            <w:tcW w:w="737" w:type="dxa"/>
            <w:noWrap w:val="0"/>
            <w:vAlign w:val="center"/>
          </w:tcPr>
          <w:p w14:paraId="7D8112CB">
            <w:pPr>
              <w:bidi w:val="0"/>
              <w:jc w:val="center"/>
              <w:rPr>
                <w:rFonts w:hint="eastAsia"/>
                <w:highlight w:val="none"/>
              </w:rPr>
            </w:pPr>
            <w:r>
              <w:rPr>
                <w:rFonts w:hint="eastAsia"/>
                <w:highlight w:val="none"/>
                <w:lang w:val="en-US" w:eastAsia="zh-CN"/>
              </w:rPr>
              <w:t>73</w:t>
            </w:r>
          </w:p>
        </w:tc>
        <w:tc>
          <w:tcPr>
            <w:tcW w:w="1191" w:type="dxa"/>
            <w:noWrap w:val="0"/>
            <w:vAlign w:val="center"/>
          </w:tcPr>
          <w:p w14:paraId="44D6E1B5">
            <w:pPr>
              <w:bidi w:val="0"/>
              <w:jc w:val="center"/>
              <w:rPr>
                <w:rFonts w:hint="eastAsia"/>
                <w:highlight w:val="none"/>
              </w:rPr>
            </w:pPr>
            <w:r>
              <w:rPr>
                <w:rFonts w:hint="eastAsia"/>
                <w:highlight w:val="none"/>
                <w:lang w:val="en-US" w:eastAsia="zh-CN"/>
              </w:rPr>
              <w:t>≥2</w:t>
            </w:r>
          </w:p>
        </w:tc>
        <w:tc>
          <w:tcPr>
            <w:tcW w:w="1191" w:type="dxa"/>
            <w:noWrap w:val="0"/>
            <w:vAlign w:val="center"/>
          </w:tcPr>
          <w:p w14:paraId="1FA40930">
            <w:pPr>
              <w:bidi w:val="0"/>
              <w:jc w:val="center"/>
              <w:rPr>
                <w:rFonts w:hint="eastAsia"/>
                <w:highlight w:val="none"/>
              </w:rPr>
            </w:pPr>
            <w:r>
              <w:rPr>
                <w:rFonts w:hint="eastAsia"/>
                <w:highlight w:val="none"/>
                <w:lang w:val="en-US" w:eastAsia="zh-CN"/>
              </w:rPr>
              <w:t>≥2.5</w:t>
            </w:r>
          </w:p>
        </w:tc>
        <w:tc>
          <w:tcPr>
            <w:tcW w:w="1077" w:type="dxa"/>
            <w:noWrap w:val="0"/>
            <w:vAlign w:val="center"/>
          </w:tcPr>
          <w:p w14:paraId="50AAF004">
            <w:pPr>
              <w:bidi w:val="0"/>
              <w:jc w:val="center"/>
              <w:rPr>
                <w:rFonts w:hint="default"/>
                <w:highlight w:val="none"/>
                <w:lang w:val="en-US"/>
              </w:rPr>
            </w:pPr>
            <w:r>
              <w:rPr>
                <w:rFonts w:hint="eastAsia"/>
                <w:highlight w:val="none"/>
                <w:lang w:val="en-US" w:eastAsia="zh-CN"/>
              </w:rPr>
              <w:t>≤30</w:t>
            </w:r>
          </w:p>
        </w:tc>
        <w:tc>
          <w:tcPr>
            <w:tcW w:w="2154" w:type="dxa"/>
            <w:noWrap/>
            <w:vAlign w:val="center"/>
          </w:tcPr>
          <w:p w14:paraId="23E618D9">
            <w:pPr>
              <w:bidi w:val="0"/>
              <w:jc w:val="center"/>
              <w:rPr>
                <w:rFonts w:hint="eastAsia"/>
                <w:highlight w:val="none"/>
              </w:rPr>
            </w:pPr>
            <w:r>
              <w:rPr>
                <w:rFonts w:hint="eastAsia"/>
                <w:highlight w:val="none"/>
                <w:lang w:val="en-US" w:eastAsia="zh-CN"/>
              </w:rPr>
              <w:t>≤30</w:t>
            </w:r>
          </w:p>
        </w:tc>
        <w:tc>
          <w:tcPr>
            <w:tcW w:w="1814" w:type="dxa"/>
            <w:noWrap/>
            <w:vAlign w:val="center"/>
          </w:tcPr>
          <w:p w14:paraId="46DCCFCA">
            <w:pPr>
              <w:bidi w:val="0"/>
              <w:jc w:val="center"/>
              <w:rPr>
                <w:rFonts w:hint="eastAsia"/>
                <w:highlight w:val="none"/>
              </w:rPr>
            </w:pPr>
            <w:r>
              <w:rPr>
                <w:rFonts w:hint="eastAsia"/>
                <w:highlight w:val="none"/>
                <w:lang w:val="en-US" w:eastAsia="zh-CN"/>
              </w:rPr>
              <w:t>≥6</w:t>
            </w:r>
          </w:p>
        </w:tc>
        <w:tc>
          <w:tcPr>
            <w:tcW w:w="1871" w:type="dxa"/>
            <w:noWrap w:val="0"/>
            <w:vAlign w:val="center"/>
          </w:tcPr>
          <w:p w14:paraId="556F6A07">
            <w:pPr>
              <w:bidi w:val="0"/>
              <w:jc w:val="center"/>
              <w:rPr>
                <w:rFonts w:hint="eastAsia"/>
                <w:highlight w:val="none"/>
              </w:rPr>
            </w:pPr>
            <w:r>
              <w:rPr>
                <w:rFonts w:hint="eastAsia"/>
                <w:highlight w:val="none"/>
              </w:rPr>
              <w:t>高度≤200mm</w:t>
            </w:r>
          </w:p>
        </w:tc>
        <w:tc>
          <w:tcPr>
            <w:tcW w:w="1417" w:type="dxa"/>
            <w:noWrap w:val="0"/>
            <w:vAlign w:val="center"/>
          </w:tcPr>
          <w:p w14:paraId="012CADFB">
            <w:pPr>
              <w:bidi w:val="0"/>
              <w:jc w:val="center"/>
              <w:rPr>
                <w:rFonts w:hint="eastAsia"/>
                <w:highlight w:val="none"/>
              </w:rPr>
            </w:pPr>
            <w:r>
              <w:rPr>
                <w:rFonts w:hint="eastAsia"/>
                <w:highlight w:val="none"/>
              </w:rPr>
              <w:t>—</w:t>
            </w:r>
          </w:p>
        </w:tc>
      </w:tr>
      <w:tr w14:paraId="367D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543D352B">
            <w:pPr>
              <w:bidi w:val="0"/>
              <w:jc w:val="center"/>
              <w:rPr>
                <w:rFonts w:hint="default"/>
                <w:highlight w:val="none"/>
                <w:lang w:val="en-US" w:eastAsia="zh-CN"/>
              </w:rPr>
            </w:pPr>
            <w:r>
              <w:rPr>
                <w:rFonts w:hint="eastAsia"/>
                <w:highlight w:val="none"/>
                <w:lang w:val="en-US" w:eastAsia="zh-CN"/>
              </w:rPr>
              <w:t>11</w:t>
            </w:r>
          </w:p>
        </w:tc>
        <w:tc>
          <w:tcPr>
            <w:tcW w:w="1814" w:type="dxa"/>
            <w:noWrap/>
            <w:vAlign w:val="center"/>
          </w:tcPr>
          <w:p w14:paraId="2948EA7F">
            <w:pPr>
              <w:bidi w:val="0"/>
              <w:jc w:val="center"/>
              <w:rPr>
                <w:rFonts w:hint="default"/>
                <w:highlight w:val="none"/>
                <w:lang w:val="en-US" w:eastAsia="zh-CN"/>
              </w:rPr>
            </w:pPr>
            <w:r>
              <w:rPr>
                <w:rFonts w:hint="eastAsia"/>
                <w:highlight w:val="none"/>
                <w:lang w:val="en-US" w:eastAsia="zh-CN"/>
              </w:rPr>
              <w:t>2.8</w:t>
            </w:r>
            <w:r>
              <w:rPr>
                <w:rFonts w:hint="eastAsia"/>
                <w:highlight w:val="none"/>
              </w:rPr>
              <w:t>单向气流嵌入式</w:t>
            </w:r>
          </w:p>
        </w:tc>
        <w:tc>
          <w:tcPr>
            <w:tcW w:w="737" w:type="dxa"/>
            <w:noWrap w:val="0"/>
            <w:vAlign w:val="center"/>
          </w:tcPr>
          <w:p w14:paraId="233C2A36">
            <w:pPr>
              <w:bidi w:val="0"/>
              <w:jc w:val="center"/>
              <w:rPr>
                <w:rFonts w:hint="eastAsia"/>
                <w:highlight w:val="none"/>
              </w:rPr>
            </w:pPr>
            <w:r>
              <w:rPr>
                <w:rFonts w:hint="eastAsia"/>
                <w:highlight w:val="none"/>
                <w:lang w:val="en-US" w:eastAsia="zh-CN"/>
              </w:rPr>
              <w:t>5</w:t>
            </w:r>
          </w:p>
        </w:tc>
        <w:tc>
          <w:tcPr>
            <w:tcW w:w="1191" w:type="dxa"/>
            <w:noWrap w:val="0"/>
            <w:vAlign w:val="center"/>
          </w:tcPr>
          <w:p w14:paraId="7B5C8C1E">
            <w:pPr>
              <w:bidi w:val="0"/>
              <w:jc w:val="center"/>
              <w:rPr>
                <w:rFonts w:hint="default"/>
                <w:highlight w:val="none"/>
                <w:lang w:val="en-US" w:eastAsia="zh-CN"/>
              </w:rPr>
            </w:pPr>
            <w:r>
              <w:rPr>
                <w:rFonts w:hint="eastAsia"/>
                <w:highlight w:val="none"/>
                <w:lang w:val="en-US" w:eastAsia="zh-CN"/>
              </w:rPr>
              <w:t>≥2.5</w:t>
            </w:r>
          </w:p>
        </w:tc>
        <w:tc>
          <w:tcPr>
            <w:tcW w:w="1191" w:type="dxa"/>
            <w:noWrap w:val="0"/>
            <w:vAlign w:val="center"/>
          </w:tcPr>
          <w:p w14:paraId="0296A625">
            <w:pPr>
              <w:bidi w:val="0"/>
              <w:jc w:val="center"/>
              <w:rPr>
                <w:rFonts w:hint="default"/>
                <w:highlight w:val="none"/>
                <w:lang w:val="en-US" w:eastAsia="zh-CN"/>
              </w:rPr>
            </w:pPr>
            <w:r>
              <w:rPr>
                <w:rFonts w:hint="eastAsia"/>
                <w:highlight w:val="none"/>
                <w:lang w:val="en-US" w:eastAsia="zh-CN"/>
              </w:rPr>
              <w:t>≥3</w:t>
            </w:r>
          </w:p>
        </w:tc>
        <w:tc>
          <w:tcPr>
            <w:tcW w:w="1077" w:type="dxa"/>
            <w:noWrap w:val="0"/>
            <w:vAlign w:val="center"/>
          </w:tcPr>
          <w:p w14:paraId="7CEF56DB">
            <w:pPr>
              <w:bidi w:val="0"/>
              <w:jc w:val="center"/>
              <w:rPr>
                <w:rFonts w:hint="default"/>
                <w:highlight w:val="none"/>
                <w:lang w:val="en-US" w:eastAsia="zh-CN"/>
              </w:rPr>
            </w:pPr>
            <w:r>
              <w:rPr>
                <w:rFonts w:hint="eastAsia"/>
                <w:highlight w:val="none"/>
                <w:lang w:val="en-US" w:eastAsia="zh-CN"/>
              </w:rPr>
              <w:t>≤30</w:t>
            </w:r>
          </w:p>
        </w:tc>
        <w:tc>
          <w:tcPr>
            <w:tcW w:w="2154" w:type="dxa"/>
            <w:noWrap/>
            <w:vAlign w:val="center"/>
          </w:tcPr>
          <w:p w14:paraId="28102B52">
            <w:pPr>
              <w:bidi w:val="0"/>
              <w:jc w:val="center"/>
              <w:rPr>
                <w:rFonts w:hint="default"/>
                <w:highlight w:val="none"/>
                <w:lang w:val="en-US" w:eastAsia="zh-CN"/>
              </w:rPr>
            </w:pPr>
            <w:r>
              <w:rPr>
                <w:rFonts w:hint="eastAsia"/>
                <w:highlight w:val="none"/>
                <w:lang w:val="en-US" w:eastAsia="zh-CN"/>
              </w:rPr>
              <w:t>≤33</w:t>
            </w:r>
          </w:p>
        </w:tc>
        <w:tc>
          <w:tcPr>
            <w:tcW w:w="1814" w:type="dxa"/>
            <w:noWrap/>
            <w:vAlign w:val="center"/>
          </w:tcPr>
          <w:p w14:paraId="7F6E09C1">
            <w:pPr>
              <w:bidi w:val="0"/>
              <w:jc w:val="center"/>
              <w:rPr>
                <w:rFonts w:hint="eastAsia"/>
                <w:highlight w:val="none"/>
                <w:lang w:val="en-US" w:eastAsia="zh-CN"/>
              </w:rPr>
            </w:pPr>
            <w:r>
              <w:rPr>
                <w:rFonts w:hint="eastAsia"/>
                <w:highlight w:val="none"/>
                <w:lang w:val="en-US" w:eastAsia="zh-CN"/>
              </w:rPr>
              <w:t>≥7</w:t>
            </w:r>
          </w:p>
        </w:tc>
        <w:tc>
          <w:tcPr>
            <w:tcW w:w="1871" w:type="dxa"/>
            <w:noWrap w:val="0"/>
            <w:vAlign w:val="center"/>
          </w:tcPr>
          <w:p w14:paraId="062EE15A">
            <w:pPr>
              <w:bidi w:val="0"/>
              <w:jc w:val="center"/>
              <w:rPr>
                <w:rFonts w:hint="eastAsia"/>
                <w:highlight w:val="none"/>
                <w:lang w:val="en-US" w:eastAsia="zh-CN"/>
              </w:rPr>
            </w:pPr>
            <w:r>
              <w:rPr>
                <w:rFonts w:hint="eastAsia"/>
                <w:highlight w:val="none"/>
              </w:rPr>
              <w:t>高度≤200mm</w:t>
            </w:r>
          </w:p>
        </w:tc>
        <w:tc>
          <w:tcPr>
            <w:tcW w:w="1417" w:type="dxa"/>
            <w:noWrap w:val="0"/>
            <w:vAlign w:val="center"/>
          </w:tcPr>
          <w:p w14:paraId="1C191C4C">
            <w:pPr>
              <w:bidi w:val="0"/>
              <w:jc w:val="center"/>
              <w:rPr>
                <w:rFonts w:hint="eastAsia"/>
                <w:highlight w:val="none"/>
                <w:lang w:val="en-US" w:eastAsia="zh-CN"/>
              </w:rPr>
            </w:pPr>
            <w:r>
              <w:rPr>
                <w:rFonts w:hint="eastAsia"/>
                <w:highlight w:val="none"/>
              </w:rPr>
              <w:t>—</w:t>
            </w:r>
          </w:p>
        </w:tc>
      </w:tr>
      <w:tr w14:paraId="6549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4913EFA7">
            <w:pPr>
              <w:bidi w:val="0"/>
              <w:jc w:val="center"/>
              <w:rPr>
                <w:highlight w:val="none"/>
              </w:rPr>
            </w:pPr>
            <w:r>
              <w:rPr>
                <w:highlight w:val="none"/>
              </w:rPr>
              <w:t>12</w:t>
            </w:r>
          </w:p>
        </w:tc>
        <w:tc>
          <w:tcPr>
            <w:tcW w:w="1814" w:type="dxa"/>
            <w:noWrap/>
            <w:vAlign w:val="center"/>
          </w:tcPr>
          <w:p w14:paraId="53D634E1">
            <w:pPr>
              <w:bidi w:val="0"/>
              <w:jc w:val="center"/>
              <w:rPr>
                <w:rFonts w:hint="eastAsia"/>
                <w:highlight w:val="none"/>
              </w:rPr>
            </w:pPr>
            <w:r>
              <w:rPr>
                <w:rFonts w:hint="eastAsia"/>
                <w:highlight w:val="none"/>
              </w:rPr>
              <w:t>3.6单向气流嵌入式</w:t>
            </w:r>
          </w:p>
        </w:tc>
        <w:tc>
          <w:tcPr>
            <w:tcW w:w="737" w:type="dxa"/>
            <w:noWrap w:val="0"/>
            <w:vAlign w:val="center"/>
          </w:tcPr>
          <w:p w14:paraId="70ADA5BC">
            <w:pPr>
              <w:bidi w:val="0"/>
              <w:jc w:val="center"/>
              <w:rPr>
                <w:rFonts w:hint="eastAsia"/>
                <w:highlight w:val="none"/>
              </w:rPr>
            </w:pPr>
            <w:r>
              <w:rPr>
                <w:rFonts w:hint="eastAsia"/>
                <w:highlight w:val="none"/>
                <w:lang w:val="en-US" w:eastAsia="zh-CN"/>
              </w:rPr>
              <w:t>26</w:t>
            </w:r>
          </w:p>
        </w:tc>
        <w:tc>
          <w:tcPr>
            <w:tcW w:w="1191" w:type="dxa"/>
            <w:noWrap w:val="0"/>
            <w:vAlign w:val="center"/>
          </w:tcPr>
          <w:p w14:paraId="59C87C69">
            <w:pPr>
              <w:bidi w:val="0"/>
              <w:jc w:val="center"/>
              <w:rPr>
                <w:rFonts w:hint="eastAsia"/>
                <w:highlight w:val="none"/>
              </w:rPr>
            </w:pPr>
            <w:r>
              <w:rPr>
                <w:rFonts w:hint="eastAsia"/>
                <w:highlight w:val="none"/>
                <w:lang w:val="en-US" w:eastAsia="zh-CN"/>
              </w:rPr>
              <w:t>≥3.6</w:t>
            </w:r>
          </w:p>
        </w:tc>
        <w:tc>
          <w:tcPr>
            <w:tcW w:w="1191" w:type="dxa"/>
            <w:noWrap w:val="0"/>
            <w:vAlign w:val="center"/>
          </w:tcPr>
          <w:p w14:paraId="1671BCFF">
            <w:pPr>
              <w:bidi w:val="0"/>
              <w:jc w:val="center"/>
              <w:rPr>
                <w:rFonts w:hint="eastAsia"/>
                <w:highlight w:val="none"/>
              </w:rPr>
            </w:pPr>
            <w:r>
              <w:rPr>
                <w:rFonts w:hint="eastAsia"/>
                <w:highlight w:val="none"/>
                <w:lang w:val="en-US" w:eastAsia="zh-CN"/>
              </w:rPr>
              <w:t>≥4</w:t>
            </w:r>
          </w:p>
        </w:tc>
        <w:tc>
          <w:tcPr>
            <w:tcW w:w="1077" w:type="dxa"/>
            <w:noWrap w:val="0"/>
            <w:vAlign w:val="center"/>
          </w:tcPr>
          <w:p w14:paraId="4FBC3D1F">
            <w:pPr>
              <w:bidi w:val="0"/>
              <w:jc w:val="center"/>
              <w:rPr>
                <w:rFonts w:hint="default"/>
                <w:highlight w:val="none"/>
                <w:lang w:val="en-US"/>
              </w:rPr>
            </w:pPr>
            <w:r>
              <w:rPr>
                <w:rFonts w:hint="eastAsia"/>
                <w:highlight w:val="none"/>
                <w:lang w:val="en-US" w:eastAsia="zh-CN"/>
              </w:rPr>
              <w:t>≤40</w:t>
            </w:r>
          </w:p>
        </w:tc>
        <w:tc>
          <w:tcPr>
            <w:tcW w:w="2154" w:type="dxa"/>
            <w:noWrap/>
            <w:vAlign w:val="center"/>
          </w:tcPr>
          <w:p w14:paraId="7C5B195E">
            <w:pPr>
              <w:bidi w:val="0"/>
              <w:jc w:val="center"/>
              <w:rPr>
                <w:rFonts w:hint="eastAsia"/>
                <w:highlight w:val="none"/>
              </w:rPr>
            </w:pPr>
            <w:r>
              <w:rPr>
                <w:rFonts w:hint="eastAsia"/>
                <w:highlight w:val="none"/>
                <w:lang w:val="en-US" w:eastAsia="zh-CN"/>
              </w:rPr>
              <w:t>≤35</w:t>
            </w:r>
          </w:p>
        </w:tc>
        <w:tc>
          <w:tcPr>
            <w:tcW w:w="1814" w:type="dxa"/>
            <w:noWrap/>
            <w:vAlign w:val="center"/>
          </w:tcPr>
          <w:p w14:paraId="78F79C72">
            <w:pPr>
              <w:bidi w:val="0"/>
              <w:jc w:val="center"/>
              <w:rPr>
                <w:rFonts w:hint="eastAsia"/>
                <w:highlight w:val="none"/>
              </w:rPr>
            </w:pPr>
            <w:r>
              <w:rPr>
                <w:rFonts w:hint="eastAsia"/>
                <w:highlight w:val="none"/>
                <w:lang w:val="en-US" w:eastAsia="zh-CN"/>
              </w:rPr>
              <w:t>≥8</w:t>
            </w:r>
          </w:p>
        </w:tc>
        <w:tc>
          <w:tcPr>
            <w:tcW w:w="1871" w:type="dxa"/>
            <w:noWrap w:val="0"/>
            <w:vAlign w:val="center"/>
          </w:tcPr>
          <w:p w14:paraId="69F37EC0">
            <w:pPr>
              <w:bidi w:val="0"/>
              <w:jc w:val="center"/>
              <w:rPr>
                <w:rFonts w:hint="eastAsia"/>
                <w:highlight w:val="none"/>
              </w:rPr>
            </w:pPr>
            <w:r>
              <w:rPr>
                <w:rFonts w:hint="eastAsia"/>
                <w:highlight w:val="none"/>
              </w:rPr>
              <w:t>高度≤200mm</w:t>
            </w:r>
          </w:p>
        </w:tc>
        <w:tc>
          <w:tcPr>
            <w:tcW w:w="1417" w:type="dxa"/>
            <w:noWrap w:val="0"/>
            <w:vAlign w:val="center"/>
          </w:tcPr>
          <w:p w14:paraId="6F79B4D2">
            <w:pPr>
              <w:bidi w:val="0"/>
              <w:jc w:val="center"/>
              <w:rPr>
                <w:rFonts w:hint="eastAsia"/>
                <w:highlight w:val="none"/>
              </w:rPr>
            </w:pPr>
            <w:r>
              <w:rPr>
                <w:rFonts w:hint="eastAsia"/>
                <w:highlight w:val="none"/>
              </w:rPr>
              <w:t>—</w:t>
            </w:r>
          </w:p>
        </w:tc>
      </w:tr>
      <w:tr w14:paraId="2724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2F0F837D">
            <w:pPr>
              <w:bidi w:val="0"/>
              <w:jc w:val="center"/>
              <w:rPr>
                <w:highlight w:val="none"/>
              </w:rPr>
            </w:pPr>
            <w:r>
              <w:rPr>
                <w:highlight w:val="none"/>
              </w:rPr>
              <w:t>13</w:t>
            </w:r>
          </w:p>
        </w:tc>
        <w:tc>
          <w:tcPr>
            <w:tcW w:w="1814" w:type="dxa"/>
            <w:noWrap/>
            <w:vAlign w:val="center"/>
          </w:tcPr>
          <w:p w14:paraId="2EEF9A30">
            <w:pPr>
              <w:bidi w:val="0"/>
              <w:jc w:val="center"/>
              <w:rPr>
                <w:rFonts w:hint="eastAsia"/>
                <w:highlight w:val="none"/>
              </w:rPr>
            </w:pPr>
            <w:r>
              <w:rPr>
                <w:rFonts w:hint="eastAsia"/>
                <w:highlight w:val="none"/>
              </w:rPr>
              <w:t>4.5单向气流嵌入式</w:t>
            </w:r>
          </w:p>
        </w:tc>
        <w:tc>
          <w:tcPr>
            <w:tcW w:w="737" w:type="dxa"/>
            <w:noWrap w:val="0"/>
            <w:vAlign w:val="center"/>
          </w:tcPr>
          <w:p w14:paraId="4D11548D">
            <w:pPr>
              <w:bidi w:val="0"/>
              <w:jc w:val="center"/>
              <w:rPr>
                <w:rFonts w:hint="eastAsia"/>
                <w:highlight w:val="none"/>
              </w:rPr>
            </w:pPr>
            <w:r>
              <w:rPr>
                <w:rFonts w:hint="eastAsia"/>
                <w:highlight w:val="none"/>
                <w:lang w:val="en-US" w:eastAsia="zh-CN"/>
              </w:rPr>
              <w:t>5</w:t>
            </w:r>
          </w:p>
        </w:tc>
        <w:tc>
          <w:tcPr>
            <w:tcW w:w="1191" w:type="dxa"/>
            <w:noWrap w:val="0"/>
            <w:vAlign w:val="center"/>
          </w:tcPr>
          <w:p w14:paraId="091A5977">
            <w:pPr>
              <w:bidi w:val="0"/>
              <w:jc w:val="center"/>
              <w:rPr>
                <w:rFonts w:hint="eastAsia"/>
                <w:highlight w:val="none"/>
              </w:rPr>
            </w:pPr>
            <w:r>
              <w:rPr>
                <w:rFonts w:hint="eastAsia"/>
                <w:highlight w:val="none"/>
                <w:lang w:val="en-US" w:eastAsia="zh-CN"/>
              </w:rPr>
              <w:t>≥4.5</w:t>
            </w:r>
          </w:p>
        </w:tc>
        <w:tc>
          <w:tcPr>
            <w:tcW w:w="1191" w:type="dxa"/>
            <w:noWrap w:val="0"/>
            <w:vAlign w:val="center"/>
          </w:tcPr>
          <w:p w14:paraId="25BD39AC">
            <w:pPr>
              <w:bidi w:val="0"/>
              <w:jc w:val="center"/>
              <w:rPr>
                <w:rFonts w:hint="eastAsia"/>
                <w:highlight w:val="none"/>
              </w:rPr>
            </w:pPr>
            <w:r>
              <w:rPr>
                <w:rFonts w:hint="eastAsia"/>
                <w:highlight w:val="none"/>
                <w:lang w:val="en-US" w:eastAsia="zh-CN"/>
              </w:rPr>
              <w:t>≥5</w:t>
            </w:r>
          </w:p>
        </w:tc>
        <w:tc>
          <w:tcPr>
            <w:tcW w:w="1077" w:type="dxa"/>
            <w:noWrap w:val="0"/>
            <w:vAlign w:val="center"/>
          </w:tcPr>
          <w:p w14:paraId="72B41219">
            <w:pPr>
              <w:bidi w:val="0"/>
              <w:jc w:val="center"/>
              <w:rPr>
                <w:rFonts w:hint="default"/>
                <w:highlight w:val="none"/>
                <w:lang w:val="en-US"/>
              </w:rPr>
            </w:pPr>
            <w:r>
              <w:rPr>
                <w:rFonts w:hint="eastAsia"/>
                <w:highlight w:val="none"/>
                <w:lang w:val="en-US" w:eastAsia="zh-CN"/>
              </w:rPr>
              <w:t>≤50</w:t>
            </w:r>
          </w:p>
        </w:tc>
        <w:tc>
          <w:tcPr>
            <w:tcW w:w="2154" w:type="dxa"/>
            <w:noWrap/>
            <w:vAlign w:val="center"/>
          </w:tcPr>
          <w:p w14:paraId="2DB92C84">
            <w:pPr>
              <w:bidi w:val="0"/>
              <w:jc w:val="center"/>
              <w:rPr>
                <w:rFonts w:hint="eastAsia"/>
                <w:highlight w:val="none"/>
              </w:rPr>
            </w:pPr>
            <w:r>
              <w:rPr>
                <w:rFonts w:hint="eastAsia"/>
                <w:highlight w:val="none"/>
                <w:lang w:val="en-US" w:eastAsia="zh-CN"/>
              </w:rPr>
              <w:t>≤38</w:t>
            </w:r>
          </w:p>
        </w:tc>
        <w:tc>
          <w:tcPr>
            <w:tcW w:w="1814" w:type="dxa"/>
            <w:noWrap/>
            <w:vAlign w:val="center"/>
          </w:tcPr>
          <w:p w14:paraId="43E132F7">
            <w:pPr>
              <w:bidi w:val="0"/>
              <w:jc w:val="center"/>
              <w:rPr>
                <w:rFonts w:hint="eastAsia"/>
                <w:highlight w:val="none"/>
              </w:rPr>
            </w:pPr>
            <w:r>
              <w:rPr>
                <w:rFonts w:hint="eastAsia"/>
                <w:highlight w:val="none"/>
                <w:lang w:val="en-US" w:eastAsia="zh-CN"/>
              </w:rPr>
              <w:t>≥10</w:t>
            </w:r>
          </w:p>
        </w:tc>
        <w:tc>
          <w:tcPr>
            <w:tcW w:w="1871" w:type="dxa"/>
            <w:noWrap w:val="0"/>
            <w:vAlign w:val="center"/>
          </w:tcPr>
          <w:p w14:paraId="5C2EA8FF">
            <w:pPr>
              <w:bidi w:val="0"/>
              <w:jc w:val="center"/>
              <w:rPr>
                <w:rFonts w:hint="eastAsia"/>
                <w:highlight w:val="none"/>
              </w:rPr>
            </w:pPr>
            <w:r>
              <w:rPr>
                <w:rFonts w:hint="eastAsia"/>
                <w:highlight w:val="none"/>
              </w:rPr>
              <w:t>高度≤200mm</w:t>
            </w:r>
          </w:p>
        </w:tc>
        <w:tc>
          <w:tcPr>
            <w:tcW w:w="1417" w:type="dxa"/>
            <w:noWrap w:val="0"/>
            <w:vAlign w:val="center"/>
          </w:tcPr>
          <w:p w14:paraId="58261ED3">
            <w:pPr>
              <w:bidi w:val="0"/>
              <w:jc w:val="center"/>
              <w:rPr>
                <w:rFonts w:hint="eastAsia"/>
                <w:highlight w:val="none"/>
              </w:rPr>
            </w:pPr>
            <w:r>
              <w:rPr>
                <w:rFonts w:hint="eastAsia"/>
                <w:highlight w:val="none"/>
              </w:rPr>
              <w:t>—</w:t>
            </w:r>
          </w:p>
        </w:tc>
      </w:tr>
      <w:tr w14:paraId="3A63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130AF870">
            <w:pPr>
              <w:bidi w:val="0"/>
              <w:jc w:val="center"/>
              <w:rPr>
                <w:highlight w:val="none"/>
              </w:rPr>
            </w:pPr>
            <w:r>
              <w:rPr>
                <w:highlight w:val="none"/>
              </w:rPr>
              <w:t>14</w:t>
            </w:r>
          </w:p>
        </w:tc>
        <w:tc>
          <w:tcPr>
            <w:tcW w:w="1814" w:type="dxa"/>
            <w:noWrap/>
            <w:vAlign w:val="center"/>
          </w:tcPr>
          <w:p w14:paraId="0F28795F">
            <w:pPr>
              <w:bidi w:val="0"/>
              <w:jc w:val="center"/>
              <w:rPr>
                <w:rFonts w:hint="eastAsia"/>
                <w:highlight w:val="none"/>
              </w:rPr>
            </w:pPr>
            <w:r>
              <w:rPr>
                <w:rFonts w:hint="eastAsia"/>
                <w:highlight w:val="none"/>
              </w:rPr>
              <w:t>5.6单向气流嵌入式</w:t>
            </w:r>
          </w:p>
        </w:tc>
        <w:tc>
          <w:tcPr>
            <w:tcW w:w="737" w:type="dxa"/>
            <w:noWrap w:val="0"/>
            <w:vAlign w:val="center"/>
          </w:tcPr>
          <w:p w14:paraId="6A424D12">
            <w:pPr>
              <w:bidi w:val="0"/>
              <w:jc w:val="center"/>
              <w:rPr>
                <w:rFonts w:hint="eastAsia"/>
                <w:highlight w:val="none"/>
              </w:rPr>
            </w:pPr>
            <w:r>
              <w:rPr>
                <w:rFonts w:hint="eastAsia"/>
                <w:highlight w:val="none"/>
                <w:lang w:val="en-US" w:eastAsia="zh-CN"/>
              </w:rPr>
              <w:t>28</w:t>
            </w:r>
          </w:p>
        </w:tc>
        <w:tc>
          <w:tcPr>
            <w:tcW w:w="1191" w:type="dxa"/>
            <w:noWrap w:val="0"/>
            <w:vAlign w:val="center"/>
          </w:tcPr>
          <w:p w14:paraId="4BBA323A">
            <w:pPr>
              <w:bidi w:val="0"/>
              <w:jc w:val="center"/>
              <w:rPr>
                <w:rFonts w:hint="eastAsia"/>
                <w:highlight w:val="none"/>
              </w:rPr>
            </w:pPr>
            <w:r>
              <w:rPr>
                <w:rFonts w:hint="eastAsia"/>
                <w:highlight w:val="none"/>
                <w:lang w:val="en-US" w:eastAsia="zh-CN"/>
              </w:rPr>
              <w:t>≥5.5</w:t>
            </w:r>
          </w:p>
        </w:tc>
        <w:tc>
          <w:tcPr>
            <w:tcW w:w="1191" w:type="dxa"/>
            <w:noWrap w:val="0"/>
            <w:vAlign w:val="center"/>
          </w:tcPr>
          <w:p w14:paraId="1963352B">
            <w:pPr>
              <w:bidi w:val="0"/>
              <w:jc w:val="center"/>
              <w:rPr>
                <w:rFonts w:hint="eastAsia"/>
                <w:highlight w:val="none"/>
              </w:rPr>
            </w:pPr>
            <w:r>
              <w:rPr>
                <w:rFonts w:hint="eastAsia"/>
                <w:highlight w:val="none"/>
                <w:lang w:val="en-US" w:eastAsia="zh-CN"/>
              </w:rPr>
              <w:t>≥6.3</w:t>
            </w:r>
          </w:p>
        </w:tc>
        <w:tc>
          <w:tcPr>
            <w:tcW w:w="1077" w:type="dxa"/>
            <w:noWrap w:val="0"/>
            <w:vAlign w:val="center"/>
          </w:tcPr>
          <w:p w14:paraId="792603D2">
            <w:pPr>
              <w:bidi w:val="0"/>
              <w:jc w:val="center"/>
              <w:rPr>
                <w:rFonts w:hint="default"/>
                <w:highlight w:val="none"/>
                <w:lang w:val="en-US"/>
              </w:rPr>
            </w:pPr>
            <w:r>
              <w:rPr>
                <w:rFonts w:hint="eastAsia"/>
                <w:highlight w:val="none"/>
                <w:lang w:val="en-US" w:eastAsia="zh-CN"/>
              </w:rPr>
              <w:t>≤50</w:t>
            </w:r>
          </w:p>
        </w:tc>
        <w:tc>
          <w:tcPr>
            <w:tcW w:w="2154" w:type="dxa"/>
            <w:noWrap/>
            <w:vAlign w:val="center"/>
          </w:tcPr>
          <w:p w14:paraId="353D1262">
            <w:pPr>
              <w:bidi w:val="0"/>
              <w:jc w:val="center"/>
              <w:rPr>
                <w:rFonts w:hint="eastAsia"/>
                <w:highlight w:val="none"/>
              </w:rPr>
            </w:pPr>
            <w:r>
              <w:rPr>
                <w:rFonts w:hint="eastAsia"/>
                <w:highlight w:val="none"/>
                <w:lang w:val="en-US" w:eastAsia="zh-CN"/>
              </w:rPr>
              <w:t>≤39</w:t>
            </w:r>
          </w:p>
        </w:tc>
        <w:tc>
          <w:tcPr>
            <w:tcW w:w="1814" w:type="dxa"/>
            <w:noWrap/>
            <w:vAlign w:val="center"/>
          </w:tcPr>
          <w:p w14:paraId="657CB10D">
            <w:pPr>
              <w:bidi w:val="0"/>
              <w:jc w:val="center"/>
              <w:rPr>
                <w:rFonts w:hint="eastAsia"/>
                <w:highlight w:val="none"/>
              </w:rPr>
            </w:pPr>
            <w:r>
              <w:rPr>
                <w:rFonts w:hint="eastAsia"/>
                <w:highlight w:val="none"/>
                <w:lang w:val="en-US" w:eastAsia="zh-CN"/>
              </w:rPr>
              <w:t>≥12</w:t>
            </w:r>
          </w:p>
        </w:tc>
        <w:tc>
          <w:tcPr>
            <w:tcW w:w="1871" w:type="dxa"/>
            <w:noWrap w:val="0"/>
            <w:vAlign w:val="center"/>
          </w:tcPr>
          <w:p w14:paraId="747E4DD7">
            <w:pPr>
              <w:bidi w:val="0"/>
              <w:jc w:val="center"/>
              <w:rPr>
                <w:rFonts w:hint="eastAsia"/>
                <w:highlight w:val="none"/>
              </w:rPr>
            </w:pPr>
            <w:r>
              <w:rPr>
                <w:rFonts w:hint="eastAsia"/>
                <w:highlight w:val="none"/>
              </w:rPr>
              <w:t>高度≤200mm</w:t>
            </w:r>
          </w:p>
        </w:tc>
        <w:tc>
          <w:tcPr>
            <w:tcW w:w="1417" w:type="dxa"/>
            <w:noWrap w:val="0"/>
            <w:vAlign w:val="center"/>
          </w:tcPr>
          <w:p w14:paraId="39133DDD">
            <w:pPr>
              <w:bidi w:val="0"/>
              <w:jc w:val="center"/>
              <w:rPr>
                <w:rFonts w:hint="eastAsia"/>
                <w:highlight w:val="none"/>
              </w:rPr>
            </w:pPr>
            <w:r>
              <w:rPr>
                <w:rFonts w:hint="eastAsia"/>
                <w:highlight w:val="none"/>
              </w:rPr>
              <w:t>—</w:t>
            </w:r>
          </w:p>
        </w:tc>
      </w:tr>
      <w:tr w14:paraId="6E5C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63B1EBE7">
            <w:pPr>
              <w:bidi w:val="0"/>
              <w:jc w:val="center"/>
              <w:rPr>
                <w:rFonts w:hint="eastAsia"/>
                <w:highlight w:val="none"/>
              </w:rPr>
            </w:pPr>
            <w:r>
              <w:rPr>
                <w:rFonts w:hint="eastAsia"/>
                <w:highlight w:val="none"/>
              </w:rPr>
              <w:t>15</w:t>
            </w:r>
          </w:p>
        </w:tc>
        <w:tc>
          <w:tcPr>
            <w:tcW w:w="1814" w:type="dxa"/>
            <w:noWrap/>
            <w:vAlign w:val="center"/>
          </w:tcPr>
          <w:p w14:paraId="2002C65E">
            <w:pPr>
              <w:bidi w:val="0"/>
              <w:jc w:val="center"/>
              <w:rPr>
                <w:rFonts w:hint="eastAsia"/>
                <w:highlight w:val="none"/>
              </w:rPr>
            </w:pPr>
            <w:r>
              <w:rPr>
                <w:rFonts w:hint="eastAsia"/>
                <w:highlight w:val="none"/>
              </w:rPr>
              <w:t>7.1单向气流嵌入式</w:t>
            </w:r>
          </w:p>
        </w:tc>
        <w:tc>
          <w:tcPr>
            <w:tcW w:w="737" w:type="dxa"/>
            <w:noWrap w:val="0"/>
            <w:vAlign w:val="center"/>
          </w:tcPr>
          <w:p w14:paraId="237E71D4">
            <w:pPr>
              <w:bidi w:val="0"/>
              <w:jc w:val="center"/>
              <w:rPr>
                <w:rFonts w:hint="eastAsia"/>
                <w:highlight w:val="none"/>
              </w:rPr>
            </w:pPr>
            <w:r>
              <w:rPr>
                <w:rFonts w:hint="eastAsia"/>
                <w:highlight w:val="none"/>
                <w:lang w:val="en-US" w:eastAsia="zh-CN"/>
              </w:rPr>
              <w:t>6</w:t>
            </w:r>
          </w:p>
        </w:tc>
        <w:tc>
          <w:tcPr>
            <w:tcW w:w="1191" w:type="dxa"/>
            <w:noWrap w:val="0"/>
            <w:vAlign w:val="center"/>
          </w:tcPr>
          <w:p w14:paraId="7D67D644">
            <w:pPr>
              <w:bidi w:val="0"/>
              <w:jc w:val="center"/>
              <w:rPr>
                <w:rFonts w:hint="eastAsia"/>
                <w:highlight w:val="none"/>
              </w:rPr>
            </w:pPr>
            <w:r>
              <w:rPr>
                <w:rFonts w:hint="eastAsia"/>
                <w:highlight w:val="none"/>
                <w:lang w:val="en-US" w:eastAsia="zh-CN"/>
              </w:rPr>
              <w:t>≥7</w:t>
            </w:r>
          </w:p>
        </w:tc>
        <w:tc>
          <w:tcPr>
            <w:tcW w:w="1191" w:type="dxa"/>
            <w:noWrap w:val="0"/>
            <w:vAlign w:val="center"/>
          </w:tcPr>
          <w:p w14:paraId="42DBC49B">
            <w:pPr>
              <w:bidi w:val="0"/>
              <w:jc w:val="center"/>
              <w:rPr>
                <w:rFonts w:hint="eastAsia"/>
                <w:highlight w:val="none"/>
              </w:rPr>
            </w:pPr>
            <w:r>
              <w:rPr>
                <w:rFonts w:hint="eastAsia"/>
                <w:highlight w:val="none"/>
                <w:lang w:val="en-US" w:eastAsia="zh-CN"/>
              </w:rPr>
              <w:t>≥8</w:t>
            </w:r>
          </w:p>
        </w:tc>
        <w:tc>
          <w:tcPr>
            <w:tcW w:w="1077" w:type="dxa"/>
            <w:noWrap w:val="0"/>
            <w:vAlign w:val="center"/>
          </w:tcPr>
          <w:p w14:paraId="6E2EB434">
            <w:pPr>
              <w:bidi w:val="0"/>
              <w:jc w:val="center"/>
              <w:rPr>
                <w:rFonts w:hint="default"/>
                <w:highlight w:val="none"/>
                <w:lang w:val="en-US"/>
              </w:rPr>
            </w:pPr>
            <w:r>
              <w:rPr>
                <w:rFonts w:hint="eastAsia"/>
                <w:highlight w:val="none"/>
                <w:lang w:val="en-US" w:eastAsia="zh-CN"/>
              </w:rPr>
              <w:t>≤70</w:t>
            </w:r>
          </w:p>
        </w:tc>
        <w:tc>
          <w:tcPr>
            <w:tcW w:w="2154" w:type="dxa"/>
            <w:noWrap/>
            <w:vAlign w:val="center"/>
          </w:tcPr>
          <w:p w14:paraId="57DBE68D">
            <w:pPr>
              <w:bidi w:val="0"/>
              <w:jc w:val="center"/>
              <w:rPr>
                <w:rFonts w:hint="eastAsia"/>
                <w:highlight w:val="none"/>
              </w:rPr>
            </w:pPr>
            <w:r>
              <w:rPr>
                <w:rFonts w:hint="eastAsia"/>
                <w:highlight w:val="none"/>
                <w:lang w:val="en-US" w:eastAsia="zh-CN"/>
              </w:rPr>
              <w:t>≤43</w:t>
            </w:r>
          </w:p>
        </w:tc>
        <w:tc>
          <w:tcPr>
            <w:tcW w:w="1814" w:type="dxa"/>
            <w:noWrap/>
            <w:vAlign w:val="center"/>
          </w:tcPr>
          <w:p w14:paraId="6657161C">
            <w:pPr>
              <w:bidi w:val="0"/>
              <w:jc w:val="center"/>
              <w:rPr>
                <w:rFonts w:hint="eastAsia"/>
                <w:highlight w:val="none"/>
              </w:rPr>
            </w:pPr>
            <w:r>
              <w:rPr>
                <w:rFonts w:hint="eastAsia"/>
                <w:highlight w:val="none"/>
                <w:lang w:val="en-US" w:eastAsia="zh-CN"/>
              </w:rPr>
              <w:t>≥15</w:t>
            </w:r>
          </w:p>
        </w:tc>
        <w:tc>
          <w:tcPr>
            <w:tcW w:w="1871" w:type="dxa"/>
            <w:noWrap w:val="0"/>
            <w:vAlign w:val="center"/>
          </w:tcPr>
          <w:p w14:paraId="165532FE">
            <w:pPr>
              <w:bidi w:val="0"/>
              <w:jc w:val="center"/>
              <w:rPr>
                <w:rFonts w:hint="eastAsia"/>
                <w:highlight w:val="none"/>
              </w:rPr>
            </w:pPr>
            <w:r>
              <w:rPr>
                <w:rFonts w:hint="eastAsia"/>
                <w:highlight w:val="none"/>
              </w:rPr>
              <w:t>高度≤200mm</w:t>
            </w:r>
          </w:p>
        </w:tc>
        <w:tc>
          <w:tcPr>
            <w:tcW w:w="1417" w:type="dxa"/>
            <w:noWrap w:val="0"/>
            <w:vAlign w:val="center"/>
          </w:tcPr>
          <w:p w14:paraId="4DAF1DBA">
            <w:pPr>
              <w:bidi w:val="0"/>
              <w:jc w:val="center"/>
              <w:rPr>
                <w:rFonts w:hint="eastAsia"/>
                <w:highlight w:val="none"/>
              </w:rPr>
            </w:pPr>
            <w:r>
              <w:rPr>
                <w:rFonts w:hint="eastAsia"/>
                <w:highlight w:val="none"/>
              </w:rPr>
              <w:t>—</w:t>
            </w:r>
          </w:p>
        </w:tc>
      </w:tr>
      <w:tr w14:paraId="01A2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4E297982">
            <w:pPr>
              <w:bidi w:val="0"/>
              <w:jc w:val="center"/>
              <w:rPr>
                <w:rFonts w:hint="eastAsia"/>
                <w:highlight w:val="none"/>
              </w:rPr>
            </w:pPr>
            <w:r>
              <w:rPr>
                <w:rFonts w:hint="eastAsia"/>
                <w:highlight w:val="none"/>
              </w:rPr>
              <w:t>16</w:t>
            </w:r>
          </w:p>
        </w:tc>
        <w:tc>
          <w:tcPr>
            <w:tcW w:w="1814" w:type="dxa"/>
            <w:noWrap/>
            <w:vAlign w:val="center"/>
          </w:tcPr>
          <w:p w14:paraId="1A0455EF">
            <w:pPr>
              <w:bidi w:val="0"/>
              <w:jc w:val="center"/>
              <w:rPr>
                <w:rFonts w:hint="eastAsia"/>
                <w:highlight w:val="none"/>
              </w:rPr>
            </w:pPr>
            <w:r>
              <w:rPr>
                <w:rFonts w:hint="eastAsia"/>
                <w:highlight w:val="none"/>
              </w:rPr>
              <w:t>2.2四面出风嵌入式</w:t>
            </w:r>
          </w:p>
        </w:tc>
        <w:tc>
          <w:tcPr>
            <w:tcW w:w="737" w:type="dxa"/>
            <w:noWrap w:val="0"/>
            <w:vAlign w:val="center"/>
          </w:tcPr>
          <w:p w14:paraId="4779DE54">
            <w:pPr>
              <w:bidi w:val="0"/>
              <w:jc w:val="center"/>
              <w:rPr>
                <w:rFonts w:hint="eastAsia"/>
                <w:highlight w:val="none"/>
                <w:lang w:val="en-US" w:eastAsia="zh-CN"/>
              </w:rPr>
            </w:pPr>
            <w:r>
              <w:rPr>
                <w:rFonts w:hint="eastAsia"/>
                <w:highlight w:val="none"/>
                <w:lang w:val="en-US" w:eastAsia="zh-CN"/>
              </w:rPr>
              <w:t>2</w:t>
            </w:r>
          </w:p>
        </w:tc>
        <w:tc>
          <w:tcPr>
            <w:tcW w:w="1191" w:type="dxa"/>
            <w:noWrap w:val="0"/>
            <w:vAlign w:val="center"/>
          </w:tcPr>
          <w:p w14:paraId="37CF3ED5">
            <w:pPr>
              <w:bidi w:val="0"/>
              <w:jc w:val="center"/>
              <w:rPr>
                <w:rFonts w:hint="eastAsia"/>
                <w:highlight w:val="none"/>
              </w:rPr>
            </w:pPr>
            <w:r>
              <w:rPr>
                <w:rFonts w:hint="eastAsia"/>
                <w:highlight w:val="none"/>
                <w:lang w:val="en-US" w:eastAsia="zh-CN"/>
              </w:rPr>
              <w:t>≥2</w:t>
            </w:r>
          </w:p>
        </w:tc>
        <w:tc>
          <w:tcPr>
            <w:tcW w:w="1191" w:type="dxa"/>
            <w:noWrap w:val="0"/>
            <w:vAlign w:val="center"/>
          </w:tcPr>
          <w:p w14:paraId="08AFF999">
            <w:pPr>
              <w:bidi w:val="0"/>
              <w:jc w:val="center"/>
              <w:rPr>
                <w:rFonts w:hint="eastAsia"/>
                <w:highlight w:val="none"/>
              </w:rPr>
            </w:pPr>
            <w:r>
              <w:rPr>
                <w:rFonts w:hint="eastAsia"/>
                <w:highlight w:val="none"/>
                <w:lang w:val="en-US" w:eastAsia="zh-CN"/>
              </w:rPr>
              <w:t>≥2.5</w:t>
            </w:r>
          </w:p>
        </w:tc>
        <w:tc>
          <w:tcPr>
            <w:tcW w:w="1077" w:type="dxa"/>
            <w:noWrap w:val="0"/>
            <w:vAlign w:val="center"/>
          </w:tcPr>
          <w:p w14:paraId="0B159126">
            <w:pPr>
              <w:bidi w:val="0"/>
              <w:jc w:val="center"/>
              <w:rPr>
                <w:rFonts w:hint="default"/>
                <w:highlight w:val="none"/>
                <w:lang w:val="en-US"/>
              </w:rPr>
            </w:pPr>
            <w:r>
              <w:rPr>
                <w:rFonts w:hint="eastAsia"/>
                <w:highlight w:val="none"/>
                <w:lang w:val="en-US" w:eastAsia="zh-CN"/>
              </w:rPr>
              <w:t>≤40</w:t>
            </w:r>
          </w:p>
        </w:tc>
        <w:tc>
          <w:tcPr>
            <w:tcW w:w="2154" w:type="dxa"/>
            <w:noWrap/>
            <w:vAlign w:val="center"/>
          </w:tcPr>
          <w:p w14:paraId="5241178C">
            <w:pPr>
              <w:bidi w:val="0"/>
              <w:jc w:val="center"/>
              <w:rPr>
                <w:rFonts w:hint="eastAsia"/>
                <w:highlight w:val="none"/>
              </w:rPr>
            </w:pPr>
            <w:r>
              <w:rPr>
                <w:rFonts w:hint="eastAsia"/>
                <w:highlight w:val="none"/>
                <w:lang w:val="en-US" w:eastAsia="zh-CN"/>
              </w:rPr>
              <w:t>≤29</w:t>
            </w:r>
          </w:p>
        </w:tc>
        <w:tc>
          <w:tcPr>
            <w:tcW w:w="1814" w:type="dxa"/>
            <w:noWrap/>
            <w:vAlign w:val="center"/>
          </w:tcPr>
          <w:p w14:paraId="7A806552">
            <w:pPr>
              <w:bidi w:val="0"/>
              <w:jc w:val="center"/>
              <w:rPr>
                <w:rFonts w:hint="eastAsia"/>
                <w:highlight w:val="none"/>
              </w:rPr>
            </w:pPr>
            <w:r>
              <w:rPr>
                <w:rFonts w:hint="eastAsia"/>
                <w:highlight w:val="none"/>
                <w:lang w:val="en-US" w:eastAsia="zh-CN"/>
              </w:rPr>
              <w:t>≥10</w:t>
            </w:r>
          </w:p>
        </w:tc>
        <w:tc>
          <w:tcPr>
            <w:tcW w:w="1871" w:type="dxa"/>
            <w:noWrap w:val="0"/>
            <w:vAlign w:val="center"/>
          </w:tcPr>
          <w:p w14:paraId="20C78AB4">
            <w:pPr>
              <w:bidi w:val="0"/>
              <w:jc w:val="center"/>
              <w:rPr>
                <w:rFonts w:hint="eastAsia"/>
                <w:highlight w:val="none"/>
              </w:rPr>
            </w:pPr>
            <w:r>
              <w:rPr>
                <w:rFonts w:hint="eastAsia"/>
                <w:highlight w:val="none"/>
              </w:rPr>
              <w:t>高度≤</w:t>
            </w:r>
            <w:r>
              <w:rPr>
                <w:rFonts w:hint="eastAsia"/>
                <w:highlight w:val="none"/>
                <w:lang w:val="en-US" w:eastAsia="zh-CN"/>
              </w:rPr>
              <w:t>30</w:t>
            </w:r>
            <w:r>
              <w:rPr>
                <w:rFonts w:hint="eastAsia"/>
                <w:highlight w:val="none"/>
              </w:rPr>
              <w:t>0mm</w:t>
            </w:r>
          </w:p>
        </w:tc>
        <w:tc>
          <w:tcPr>
            <w:tcW w:w="1417" w:type="dxa"/>
            <w:noWrap w:val="0"/>
            <w:vAlign w:val="center"/>
          </w:tcPr>
          <w:p w14:paraId="4CF5EFA9">
            <w:pPr>
              <w:bidi w:val="0"/>
              <w:jc w:val="center"/>
              <w:rPr>
                <w:rFonts w:hint="eastAsia"/>
                <w:highlight w:val="none"/>
              </w:rPr>
            </w:pPr>
            <w:r>
              <w:rPr>
                <w:rFonts w:hint="eastAsia"/>
                <w:highlight w:val="none"/>
              </w:rPr>
              <w:t>—</w:t>
            </w:r>
          </w:p>
        </w:tc>
      </w:tr>
      <w:tr w14:paraId="2D3B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7FEE1997">
            <w:pPr>
              <w:bidi w:val="0"/>
              <w:jc w:val="center"/>
              <w:rPr>
                <w:rFonts w:hint="eastAsia"/>
                <w:highlight w:val="none"/>
              </w:rPr>
            </w:pPr>
            <w:r>
              <w:rPr>
                <w:rFonts w:hint="eastAsia"/>
                <w:highlight w:val="none"/>
              </w:rPr>
              <w:t>17</w:t>
            </w:r>
          </w:p>
        </w:tc>
        <w:tc>
          <w:tcPr>
            <w:tcW w:w="1814" w:type="dxa"/>
            <w:noWrap/>
            <w:vAlign w:val="center"/>
          </w:tcPr>
          <w:p w14:paraId="06E5080F">
            <w:pPr>
              <w:bidi w:val="0"/>
              <w:jc w:val="center"/>
              <w:rPr>
                <w:rFonts w:hint="eastAsia"/>
                <w:highlight w:val="none"/>
              </w:rPr>
            </w:pPr>
            <w:r>
              <w:rPr>
                <w:rFonts w:hint="eastAsia"/>
                <w:highlight w:val="none"/>
              </w:rPr>
              <w:t>3.6四面出风嵌入式</w:t>
            </w:r>
          </w:p>
        </w:tc>
        <w:tc>
          <w:tcPr>
            <w:tcW w:w="737" w:type="dxa"/>
            <w:noWrap w:val="0"/>
            <w:vAlign w:val="center"/>
          </w:tcPr>
          <w:p w14:paraId="194715A8">
            <w:pPr>
              <w:bidi w:val="0"/>
              <w:jc w:val="center"/>
              <w:rPr>
                <w:rFonts w:hint="eastAsia"/>
                <w:highlight w:val="none"/>
                <w:lang w:val="en-US" w:eastAsia="zh-CN"/>
              </w:rPr>
            </w:pPr>
            <w:r>
              <w:rPr>
                <w:rFonts w:hint="eastAsia"/>
                <w:highlight w:val="none"/>
                <w:lang w:val="en-US" w:eastAsia="zh-CN"/>
              </w:rPr>
              <w:t>2</w:t>
            </w:r>
          </w:p>
        </w:tc>
        <w:tc>
          <w:tcPr>
            <w:tcW w:w="1191" w:type="dxa"/>
            <w:noWrap w:val="0"/>
            <w:vAlign w:val="center"/>
          </w:tcPr>
          <w:p w14:paraId="6B3B932B">
            <w:pPr>
              <w:bidi w:val="0"/>
              <w:jc w:val="center"/>
              <w:rPr>
                <w:rFonts w:hint="eastAsia"/>
                <w:highlight w:val="none"/>
              </w:rPr>
            </w:pPr>
            <w:r>
              <w:rPr>
                <w:rFonts w:hint="eastAsia"/>
                <w:highlight w:val="none"/>
                <w:lang w:val="en-US" w:eastAsia="zh-CN"/>
              </w:rPr>
              <w:t>≥3.5</w:t>
            </w:r>
          </w:p>
        </w:tc>
        <w:tc>
          <w:tcPr>
            <w:tcW w:w="1191" w:type="dxa"/>
            <w:noWrap w:val="0"/>
            <w:vAlign w:val="center"/>
          </w:tcPr>
          <w:p w14:paraId="7438F1C1">
            <w:pPr>
              <w:bidi w:val="0"/>
              <w:jc w:val="center"/>
              <w:rPr>
                <w:rFonts w:hint="eastAsia"/>
                <w:highlight w:val="none"/>
              </w:rPr>
            </w:pPr>
            <w:r>
              <w:rPr>
                <w:rFonts w:hint="eastAsia"/>
                <w:highlight w:val="none"/>
                <w:lang w:val="en-US" w:eastAsia="zh-CN"/>
              </w:rPr>
              <w:t>≥4</w:t>
            </w:r>
          </w:p>
        </w:tc>
        <w:tc>
          <w:tcPr>
            <w:tcW w:w="1077" w:type="dxa"/>
            <w:noWrap w:val="0"/>
            <w:vAlign w:val="center"/>
          </w:tcPr>
          <w:p w14:paraId="34F8FF75">
            <w:pPr>
              <w:bidi w:val="0"/>
              <w:jc w:val="center"/>
              <w:rPr>
                <w:rFonts w:hint="default"/>
                <w:highlight w:val="none"/>
                <w:lang w:val="en-US"/>
              </w:rPr>
            </w:pPr>
            <w:r>
              <w:rPr>
                <w:rFonts w:hint="eastAsia"/>
                <w:highlight w:val="none"/>
                <w:lang w:val="en-US" w:eastAsia="zh-CN"/>
              </w:rPr>
              <w:t>≤90</w:t>
            </w:r>
          </w:p>
        </w:tc>
        <w:tc>
          <w:tcPr>
            <w:tcW w:w="2154" w:type="dxa"/>
            <w:noWrap/>
            <w:vAlign w:val="center"/>
          </w:tcPr>
          <w:p w14:paraId="6EF8334C">
            <w:pPr>
              <w:bidi w:val="0"/>
              <w:jc w:val="center"/>
              <w:rPr>
                <w:rFonts w:hint="eastAsia"/>
                <w:highlight w:val="none"/>
              </w:rPr>
            </w:pPr>
            <w:r>
              <w:rPr>
                <w:rFonts w:hint="eastAsia"/>
                <w:highlight w:val="none"/>
                <w:lang w:val="en-US" w:eastAsia="zh-CN"/>
              </w:rPr>
              <w:t>≤29</w:t>
            </w:r>
          </w:p>
        </w:tc>
        <w:tc>
          <w:tcPr>
            <w:tcW w:w="1814" w:type="dxa"/>
            <w:noWrap/>
            <w:vAlign w:val="center"/>
          </w:tcPr>
          <w:p w14:paraId="799ED0F9">
            <w:pPr>
              <w:bidi w:val="0"/>
              <w:jc w:val="center"/>
              <w:rPr>
                <w:rFonts w:hint="eastAsia"/>
                <w:highlight w:val="none"/>
              </w:rPr>
            </w:pPr>
            <w:r>
              <w:rPr>
                <w:rFonts w:hint="eastAsia"/>
                <w:highlight w:val="none"/>
                <w:lang w:val="en-US" w:eastAsia="zh-CN"/>
              </w:rPr>
              <w:t>≥11.5</w:t>
            </w:r>
          </w:p>
        </w:tc>
        <w:tc>
          <w:tcPr>
            <w:tcW w:w="1871" w:type="dxa"/>
            <w:noWrap w:val="0"/>
            <w:vAlign w:val="center"/>
          </w:tcPr>
          <w:p w14:paraId="77709ECC">
            <w:pPr>
              <w:bidi w:val="0"/>
              <w:jc w:val="center"/>
              <w:rPr>
                <w:rFonts w:hint="eastAsia"/>
                <w:highlight w:val="none"/>
              </w:rPr>
            </w:pPr>
            <w:r>
              <w:rPr>
                <w:rFonts w:hint="eastAsia"/>
                <w:highlight w:val="none"/>
              </w:rPr>
              <w:t>高度≤</w:t>
            </w:r>
            <w:r>
              <w:rPr>
                <w:rFonts w:hint="eastAsia"/>
                <w:highlight w:val="none"/>
                <w:lang w:val="en-US" w:eastAsia="zh-CN"/>
              </w:rPr>
              <w:t>30</w:t>
            </w:r>
            <w:r>
              <w:rPr>
                <w:rFonts w:hint="eastAsia"/>
                <w:highlight w:val="none"/>
              </w:rPr>
              <w:t>0mm</w:t>
            </w:r>
          </w:p>
        </w:tc>
        <w:tc>
          <w:tcPr>
            <w:tcW w:w="1417" w:type="dxa"/>
            <w:noWrap w:val="0"/>
            <w:vAlign w:val="center"/>
          </w:tcPr>
          <w:p w14:paraId="151AF902">
            <w:pPr>
              <w:bidi w:val="0"/>
              <w:jc w:val="center"/>
              <w:rPr>
                <w:rFonts w:hint="eastAsia"/>
                <w:highlight w:val="none"/>
              </w:rPr>
            </w:pPr>
            <w:r>
              <w:rPr>
                <w:rFonts w:hint="eastAsia"/>
                <w:highlight w:val="none"/>
              </w:rPr>
              <w:t>—</w:t>
            </w:r>
          </w:p>
        </w:tc>
      </w:tr>
      <w:tr w14:paraId="3E05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51097BDD">
            <w:pPr>
              <w:bidi w:val="0"/>
              <w:jc w:val="center"/>
              <w:rPr>
                <w:rFonts w:hint="eastAsia"/>
                <w:highlight w:val="none"/>
              </w:rPr>
            </w:pPr>
            <w:r>
              <w:rPr>
                <w:rFonts w:hint="eastAsia"/>
                <w:highlight w:val="none"/>
              </w:rPr>
              <w:t>18</w:t>
            </w:r>
          </w:p>
        </w:tc>
        <w:tc>
          <w:tcPr>
            <w:tcW w:w="1814" w:type="dxa"/>
            <w:noWrap/>
            <w:vAlign w:val="center"/>
          </w:tcPr>
          <w:p w14:paraId="0B760A16">
            <w:pPr>
              <w:bidi w:val="0"/>
              <w:jc w:val="center"/>
              <w:rPr>
                <w:rFonts w:hint="eastAsia"/>
                <w:highlight w:val="none"/>
              </w:rPr>
            </w:pPr>
            <w:r>
              <w:rPr>
                <w:rFonts w:hint="eastAsia"/>
                <w:highlight w:val="none"/>
              </w:rPr>
              <w:t>5.6四面出风嵌入式</w:t>
            </w:r>
          </w:p>
        </w:tc>
        <w:tc>
          <w:tcPr>
            <w:tcW w:w="737" w:type="dxa"/>
            <w:noWrap w:val="0"/>
            <w:vAlign w:val="center"/>
          </w:tcPr>
          <w:p w14:paraId="1FE06E77">
            <w:pPr>
              <w:bidi w:val="0"/>
              <w:jc w:val="center"/>
              <w:rPr>
                <w:rFonts w:hint="eastAsia"/>
                <w:highlight w:val="none"/>
                <w:lang w:val="en-US" w:eastAsia="zh-CN"/>
              </w:rPr>
            </w:pPr>
            <w:r>
              <w:rPr>
                <w:rFonts w:hint="eastAsia"/>
                <w:highlight w:val="none"/>
                <w:lang w:val="en-US" w:eastAsia="zh-CN"/>
              </w:rPr>
              <w:t>22</w:t>
            </w:r>
          </w:p>
        </w:tc>
        <w:tc>
          <w:tcPr>
            <w:tcW w:w="1191" w:type="dxa"/>
            <w:noWrap w:val="0"/>
            <w:vAlign w:val="center"/>
          </w:tcPr>
          <w:p w14:paraId="4DB33CC0">
            <w:pPr>
              <w:bidi w:val="0"/>
              <w:jc w:val="center"/>
              <w:rPr>
                <w:rFonts w:hint="eastAsia"/>
                <w:highlight w:val="none"/>
              </w:rPr>
            </w:pPr>
            <w:r>
              <w:rPr>
                <w:rFonts w:hint="eastAsia"/>
                <w:highlight w:val="none"/>
                <w:lang w:val="en-US" w:eastAsia="zh-CN"/>
              </w:rPr>
              <w:t>≥5.5</w:t>
            </w:r>
          </w:p>
        </w:tc>
        <w:tc>
          <w:tcPr>
            <w:tcW w:w="1191" w:type="dxa"/>
            <w:noWrap w:val="0"/>
            <w:vAlign w:val="center"/>
          </w:tcPr>
          <w:p w14:paraId="2D990A71">
            <w:pPr>
              <w:bidi w:val="0"/>
              <w:jc w:val="center"/>
              <w:rPr>
                <w:rFonts w:hint="eastAsia"/>
                <w:highlight w:val="none"/>
              </w:rPr>
            </w:pPr>
            <w:r>
              <w:rPr>
                <w:rFonts w:hint="eastAsia"/>
                <w:highlight w:val="none"/>
                <w:lang w:val="en-US" w:eastAsia="zh-CN"/>
              </w:rPr>
              <w:t>≥6.3</w:t>
            </w:r>
          </w:p>
        </w:tc>
        <w:tc>
          <w:tcPr>
            <w:tcW w:w="1077" w:type="dxa"/>
            <w:noWrap w:val="0"/>
            <w:vAlign w:val="center"/>
          </w:tcPr>
          <w:p w14:paraId="0A811EF7">
            <w:pPr>
              <w:bidi w:val="0"/>
              <w:jc w:val="center"/>
              <w:rPr>
                <w:rFonts w:hint="default"/>
                <w:highlight w:val="none"/>
                <w:lang w:val="en-US"/>
              </w:rPr>
            </w:pPr>
            <w:r>
              <w:rPr>
                <w:rFonts w:hint="eastAsia"/>
                <w:highlight w:val="none"/>
                <w:lang w:val="en-US" w:eastAsia="zh-CN"/>
              </w:rPr>
              <w:t>≤100</w:t>
            </w:r>
          </w:p>
        </w:tc>
        <w:tc>
          <w:tcPr>
            <w:tcW w:w="2154" w:type="dxa"/>
            <w:noWrap/>
            <w:vAlign w:val="center"/>
          </w:tcPr>
          <w:p w14:paraId="32019D22">
            <w:pPr>
              <w:bidi w:val="0"/>
              <w:jc w:val="center"/>
              <w:rPr>
                <w:rFonts w:hint="eastAsia"/>
                <w:highlight w:val="none"/>
              </w:rPr>
            </w:pPr>
            <w:r>
              <w:rPr>
                <w:rFonts w:hint="eastAsia"/>
                <w:highlight w:val="none"/>
                <w:lang w:val="en-US" w:eastAsia="zh-CN"/>
              </w:rPr>
              <w:t>≤31</w:t>
            </w:r>
          </w:p>
        </w:tc>
        <w:tc>
          <w:tcPr>
            <w:tcW w:w="1814" w:type="dxa"/>
            <w:noWrap/>
            <w:vAlign w:val="center"/>
          </w:tcPr>
          <w:p w14:paraId="21C130A4">
            <w:pPr>
              <w:bidi w:val="0"/>
              <w:jc w:val="center"/>
              <w:rPr>
                <w:rFonts w:hint="eastAsia"/>
                <w:highlight w:val="none"/>
              </w:rPr>
            </w:pPr>
            <w:r>
              <w:rPr>
                <w:rFonts w:hint="eastAsia"/>
                <w:highlight w:val="none"/>
                <w:lang w:val="en-US" w:eastAsia="zh-CN"/>
              </w:rPr>
              <w:t>≥14.5</w:t>
            </w:r>
          </w:p>
        </w:tc>
        <w:tc>
          <w:tcPr>
            <w:tcW w:w="1871" w:type="dxa"/>
            <w:noWrap w:val="0"/>
            <w:vAlign w:val="center"/>
          </w:tcPr>
          <w:p w14:paraId="683279E7">
            <w:pPr>
              <w:bidi w:val="0"/>
              <w:jc w:val="center"/>
              <w:rPr>
                <w:rFonts w:hint="eastAsia"/>
                <w:highlight w:val="none"/>
              </w:rPr>
            </w:pPr>
            <w:r>
              <w:rPr>
                <w:rFonts w:hint="eastAsia"/>
                <w:highlight w:val="none"/>
              </w:rPr>
              <w:t>高度≤</w:t>
            </w:r>
            <w:r>
              <w:rPr>
                <w:rFonts w:hint="eastAsia"/>
                <w:highlight w:val="none"/>
                <w:lang w:val="en-US" w:eastAsia="zh-CN"/>
              </w:rPr>
              <w:t>30</w:t>
            </w:r>
            <w:r>
              <w:rPr>
                <w:rFonts w:hint="eastAsia"/>
                <w:highlight w:val="none"/>
              </w:rPr>
              <w:t>0mm</w:t>
            </w:r>
          </w:p>
        </w:tc>
        <w:tc>
          <w:tcPr>
            <w:tcW w:w="1417" w:type="dxa"/>
            <w:noWrap w:val="0"/>
            <w:vAlign w:val="center"/>
          </w:tcPr>
          <w:p w14:paraId="7C4BA372">
            <w:pPr>
              <w:bidi w:val="0"/>
              <w:jc w:val="center"/>
              <w:rPr>
                <w:rFonts w:hint="eastAsia"/>
                <w:highlight w:val="none"/>
              </w:rPr>
            </w:pPr>
            <w:r>
              <w:rPr>
                <w:rFonts w:hint="eastAsia"/>
                <w:highlight w:val="none"/>
              </w:rPr>
              <w:t>—</w:t>
            </w:r>
          </w:p>
        </w:tc>
      </w:tr>
      <w:tr w14:paraId="7778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17DCA88F">
            <w:pPr>
              <w:bidi w:val="0"/>
              <w:jc w:val="center"/>
              <w:rPr>
                <w:rFonts w:hint="eastAsia"/>
                <w:highlight w:val="none"/>
              </w:rPr>
            </w:pPr>
            <w:r>
              <w:rPr>
                <w:rFonts w:hint="eastAsia"/>
                <w:highlight w:val="none"/>
              </w:rPr>
              <w:t>19</w:t>
            </w:r>
          </w:p>
        </w:tc>
        <w:tc>
          <w:tcPr>
            <w:tcW w:w="1814" w:type="dxa"/>
            <w:noWrap/>
            <w:vAlign w:val="center"/>
          </w:tcPr>
          <w:p w14:paraId="0369CA9E">
            <w:pPr>
              <w:bidi w:val="0"/>
              <w:jc w:val="center"/>
              <w:rPr>
                <w:rFonts w:hint="eastAsia"/>
                <w:highlight w:val="none"/>
              </w:rPr>
            </w:pPr>
            <w:r>
              <w:rPr>
                <w:rFonts w:hint="eastAsia"/>
                <w:highlight w:val="none"/>
              </w:rPr>
              <w:t>7.1四面出风嵌入式</w:t>
            </w:r>
          </w:p>
        </w:tc>
        <w:tc>
          <w:tcPr>
            <w:tcW w:w="737" w:type="dxa"/>
            <w:noWrap w:val="0"/>
            <w:vAlign w:val="center"/>
          </w:tcPr>
          <w:p w14:paraId="3BAF916D">
            <w:pPr>
              <w:bidi w:val="0"/>
              <w:jc w:val="center"/>
              <w:rPr>
                <w:rFonts w:hint="eastAsia"/>
                <w:highlight w:val="none"/>
                <w:lang w:val="en-US" w:eastAsia="zh-CN"/>
              </w:rPr>
            </w:pPr>
            <w:r>
              <w:rPr>
                <w:rFonts w:hint="eastAsia"/>
                <w:highlight w:val="none"/>
                <w:lang w:val="en-US" w:eastAsia="zh-CN"/>
              </w:rPr>
              <w:t>18</w:t>
            </w:r>
          </w:p>
        </w:tc>
        <w:tc>
          <w:tcPr>
            <w:tcW w:w="1191" w:type="dxa"/>
            <w:noWrap w:val="0"/>
            <w:vAlign w:val="center"/>
          </w:tcPr>
          <w:p w14:paraId="68DE9E15">
            <w:pPr>
              <w:bidi w:val="0"/>
              <w:jc w:val="center"/>
              <w:rPr>
                <w:rFonts w:hint="eastAsia"/>
                <w:highlight w:val="none"/>
              </w:rPr>
            </w:pPr>
            <w:r>
              <w:rPr>
                <w:rFonts w:hint="eastAsia"/>
                <w:highlight w:val="none"/>
                <w:lang w:val="en-US" w:eastAsia="zh-CN"/>
              </w:rPr>
              <w:t>≥7</w:t>
            </w:r>
          </w:p>
        </w:tc>
        <w:tc>
          <w:tcPr>
            <w:tcW w:w="1191" w:type="dxa"/>
            <w:noWrap w:val="0"/>
            <w:vAlign w:val="center"/>
          </w:tcPr>
          <w:p w14:paraId="56894563">
            <w:pPr>
              <w:bidi w:val="0"/>
              <w:jc w:val="center"/>
              <w:rPr>
                <w:rFonts w:hint="eastAsia"/>
                <w:highlight w:val="none"/>
              </w:rPr>
            </w:pPr>
            <w:r>
              <w:rPr>
                <w:rFonts w:hint="eastAsia"/>
                <w:highlight w:val="none"/>
                <w:lang w:val="en-US" w:eastAsia="zh-CN"/>
              </w:rPr>
              <w:t>≥8</w:t>
            </w:r>
          </w:p>
        </w:tc>
        <w:tc>
          <w:tcPr>
            <w:tcW w:w="1077" w:type="dxa"/>
            <w:noWrap w:val="0"/>
            <w:vAlign w:val="center"/>
          </w:tcPr>
          <w:p w14:paraId="44FF36F2">
            <w:pPr>
              <w:bidi w:val="0"/>
              <w:jc w:val="center"/>
              <w:rPr>
                <w:rFonts w:hint="default"/>
                <w:highlight w:val="none"/>
                <w:lang w:val="en-US"/>
              </w:rPr>
            </w:pPr>
            <w:r>
              <w:rPr>
                <w:rFonts w:hint="eastAsia"/>
                <w:highlight w:val="none"/>
                <w:lang w:val="en-US" w:eastAsia="zh-CN"/>
              </w:rPr>
              <w:t>≤110</w:t>
            </w:r>
          </w:p>
        </w:tc>
        <w:tc>
          <w:tcPr>
            <w:tcW w:w="2154" w:type="dxa"/>
            <w:noWrap/>
            <w:vAlign w:val="center"/>
          </w:tcPr>
          <w:p w14:paraId="05619C7E">
            <w:pPr>
              <w:bidi w:val="0"/>
              <w:jc w:val="center"/>
              <w:rPr>
                <w:rFonts w:hint="eastAsia"/>
                <w:highlight w:val="none"/>
              </w:rPr>
            </w:pPr>
            <w:r>
              <w:rPr>
                <w:rFonts w:hint="eastAsia"/>
                <w:highlight w:val="none"/>
                <w:lang w:val="en-US" w:eastAsia="zh-CN"/>
              </w:rPr>
              <w:t>≤33</w:t>
            </w:r>
          </w:p>
        </w:tc>
        <w:tc>
          <w:tcPr>
            <w:tcW w:w="1814" w:type="dxa"/>
            <w:noWrap/>
            <w:vAlign w:val="center"/>
          </w:tcPr>
          <w:p w14:paraId="6C69DA18">
            <w:pPr>
              <w:bidi w:val="0"/>
              <w:jc w:val="center"/>
              <w:rPr>
                <w:rFonts w:hint="eastAsia"/>
                <w:highlight w:val="none"/>
              </w:rPr>
            </w:pPr>
            <w:r>
              <w:rPr>
                <w:rFonts w:hint="eastAsia"/>
                <w:highlight w:val="none"/>
                <w:lang w:val="en-US" w:eastAsia="zh-CN"/>
              </w:rPr>
              <w:t>≥16.5</w:t>
            </w:r>
          </w:p>
        </w:tc>
        <w:tc>
          <w:tcPr>
            <w:tcW w:w="1871" w:type="dxa"/>
            <w:noWrap w:val="0"/>
            <w:vAlign w:val="center"/>
          </w:tcPr>
          <w:p w14:paraId="64F9A7E8">
            <w:pPr>
              <w:bidi w:val="0"/>
              <w:jc w:val="center"/>
              <w:rPr>
                <w:rFonts w:hint="eastAsia"/>
                <w:highlight w:val="none"/>
              </w:rPr>
            </w:pPr>
            <w:r>
              <w:rPr>
                <w:rFonts w:hint="eastAsia"/>
                <w:highlight w:val="none"/>
              </w:rPr>
              <w:t>高度≤</w:t>
            </w:r>
            <w:r>
              <w:rPr>
                <w:rFonts w:hint="eastAsia"/>
                <w:highlight w:val="none"/>
                <w:lang w:val="en-US" w:eastAsia="zh-CN"/>
              </w:rPr>
              <w:t>30</w:t>
            </w:r>
            <w:r>
              <w:rPr>
                <w:rFonts w:hint="eastAsia"/>
                <w:highlight w:val="none"/>
              </w:rPr>
              <w:t>0mm</w:t>
            </w:r>
          </w:p>
        </w:tc>
        <w:tc>
          <w:tcPr>
            <w:tcW w:w="1417" w:type="dxa"/>
            <w:noWrap w:val="0"/>
            <w:vAlign w:val="center"/>
          </w:tcPr>
          <w:p w14:paraId="65625861">
            <w:pPr>
              <w:bidi w:val="0"/>
              <w:jc w:val="center"/>
              <w:rPr>
                <w:rFonts w:hint="eastAsia"/>
                <w:highlight w:val="none"/>
              </w:rPr>
            </w:pPr>
            <w:r>
              <w:rPr>
                <w:rFonts w:hint="eastAsia"/>
                <w:highlight w:val="none"/>
              </w:rPr>
              <w:t>—</w:t>
            </w:r>
          </w:p>
        </w:tc>
      </w:tr>
      <w:tr w14:paraId="6675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77C4AB43">
            <w:pPr>
              <w:bidi w:val="0"/>
              <w:jc w:val="center"/>
              <w:rPr>
                <w:rFonts w:hint="eastAsia"/>
                <w:highlight w:val="none"/>
              </w:rPr>
            </w:pPr>
            <w:r>
              <w:rPr>
                <w:rFonts w:hint="eastAsia"/>
                <w:highlight w:val="none"/>
              </w:rPr>
              <w:t>20</w:t>
            </w:r>
          </w:p>
        </w:tc>
        <w:tc>
          <w:tcPr>
            <w:tcW w:w="1814" w:type="dxa"/>
            <w:noWrap/>
            <w:vAlign w:val="center"/>
          </w:tcPr>
          <w:p w14:paraId="05072B52">
            <w:pPr>
              <w:bidi w:val="0"/>
              <w:jc w:val="center"/>
              <w:rPr>
                <w:rFonts w:hint="eastAsia"/>
                <w:highlight w:val="none"/>
              </w:rPr>
            </w:pPr>
            <w:r>
              <w:rPr>
                <w:rFonts w:hint="eastAsia"/>
                <w:highlight w:val="none"/>
              </w:rPr>
              <w:t>9.0四面出风嵌入式</w:t>
            </w:r>
          </w:p>
        </w:tc>
        <w:tc>
          <w:tcPr>
            <w:tcW w:w="737" w:type="dxa"/>
            <w:noWrap w:val="0"/>
            <w:vAlign w:val="center"/>
          </w:tcPr>
          <w:p w14:paraId="535B4D05">
            <w:pPr>
              <w:bidi w:val="0"/>
              <w:jc w:val="center"/>
              <w:rPr>
                <w:rFonts w:hint="eastAsia"/>
                <w:highlight w:val="none"/>
                <w:lang w:val="en-US" w:eastAsia="zh-CN"/>
              </w:rPr>
            </w:pPr>
            <w:r>
              <w:rPr>
                <w:rFonts w:hint="eastAsia"/>
                <w:highlight w:val="none"/>
                <w:lang w:val="en-US" w:eastAsia="zh-CN"/>
              </w:rPr>
              <w:t>1</w:t>
            </w:r>
          </w:p>
        </w:tc>
        <w:tc>
          <w:tcPr>
            <w:tcW w:w="1191" w:type="dxa"/>
            <w:noWrap w:val="0"/>
            <w:vAlign w:val="center"/>
          </w:tcPr>
          <w:p w14:paraId="0AF4F108">
            <w:pPr>
              <w:bidi w:val="0"/>
              <w:jc w:val="center"/>
              <w:rPr>
                <w:rFonts w:hint="eastAsia"/>
                <w:highlight w:val="none"/>
              </w:rPr>
            </w:pPr>
            <w:r>
              <w:rPr>
                <w:rFonts w:hint="eastAsia"/>
                <w:highlight w:val="none"/>
                <w:lang w:val="en-US" w:eastAsia="zh-CN"/>
              </w:rPr>
              <w:t>≥9</w:t>
            </w:r>
          </w:p>
        </w:tc>
        <w:tc>
          <w:tcPr>
            <w:tcW w:w="1191" w:type="dxa"/>
            <w:noWrap w:val="0"/>
            <w:vAlign w:val="center"/>
          </w:tcPr>
          <w:p w14:paraId="691448D2">
            <w:pPr>
              <w:bidi w:val="0"/>
              <w:jc w:val="center"/>
              <w:rPr>
                <w:rFonts w:hint="eastAsia"/>
                <w:highlight w:val="none"/>
              </w:rPr>
            </w:pPr>
            <w:r>
              <w:rPr>
                <w:rFonts w:hint="eastAsia"/>
                <w:highlight w:val="none"/>
                <w:lang w:val="en-US" w:eastAsia="zh-CN"/>
              </w:rPr>
              <w:t>≥10</w:t>
            </w:r>
          </w:p>
        </w:tc>
        <w:tc>
          <w:tcPr>
            <w:tcW w:w="1077" w:type="dxa"/>
            <w:noWrap w:val="0"/>
            <w:vAlign w:val="center"/>
          </w:tcPr>
          <w:p w14:paraId="3A6D5A76">
            <w:pPr>
              <w:bidi w:val="0"/>
              <w:jc w:val="center"/>
              <w:rPr>
                <w:rFonts w:hint="default"/>
                <w:highlight w:val="none"/>
                <w:lang w:val="en-US"/>
              </w:rPr>
            </w:pPr>
            <w:r>
              <w:rPr>
                <w:rFonts w:hint="eastAsia"/>
                <w:highlight w:val="none"/>
                <w:lang w:val="en-US" w:eastAsia="zh-CN"/>
              </w:rPr>
              <w:t>≤120</w:t>
            </w:r>
          </w:p>
        </w:tc>
        <w:tc>
          <w:tcPr>
            <w:tcW w:w="2154" w:type="dxa"/>
            <w:noWrap/>
            <w:vAlign w:val="center"/>
          </w:tcPr>
          <w:p w14:paraId="3446083B">
            <w:pPr>
              <w:bidi w:val="0"/>
              <w:jc w:val="center"/>
              <w:rPr>
                <w:rFonts w:hint="eastAsia"/>
                <w:highlight w:val="none"/>
              </w:rPr>
            </w:pPr>
            <w:r>
              <w:rPr>
                <w:rFonts w:hint="eastAsia"/>
                <w:highlight w:val="none"/>
                <w:lang w:val="en-US" w:eastAsia="zh-CN"/>
              </w:rPr>
              <w:t>≤36</w:t>
            </w:r>
          </w:p>
        </w:tc>
        <w:tc>
          <w:tcPr>
            <w:tcW w:w="1814" w:type="dxa"/>
            <w:noWrap/>
            <w:vAlign w:val="center"/>
          </w:tcPr>
          <w:p w14:paraId="07FCE4F7">
            <w:pPr>
              <w:bidi w:val="0"/>
              <w:jc w:val="center"/>
              <w:rPr>
                <w:rFonts w:hint="eastAsia"/>
                <w:highlight w:val="none"/>
              </w:rPr>
            </w:pPr>
            <w:r>
              <w:rPr>
                <w:rFonts w:hint="eastAsia"/>
                <w:highlight w:val="none"/>
                <w:lang w:val="en-US" w:eastAsia="zh-CN"/>
              </w:rPr>
              <w:t>≥21</w:t>
            </w:r>
          </w:p>
        </w:tc>
        <w:tc>
          <w:tcPr>
            <w:tcW w:w="1871" w:type="dxa"/>
            <w:noWrap w:val="0"/>
            <w:vAlign w:val="center"/>
          </w:tcPr>
          <w:p w14:paraId="2B480C77">
            <w:pPr>
              <w:bidi w:val="0"/>
              <w:jc w:val="center"/>
              <w:rPr>
                <w:rFonts w:hint="eastAsia"/>
                <w:highlight w:val="none"/>
              </w:rPr>
            </w:pPr>
            <w:r>
              <w:rPr>
                <w:rFonts w:hint="eastAsia"/>
                <w:highlight w:val="none"/>
              </w:rPr>
              <w:t>高度≤</w:t>
            </w:r>
            <w:r>
              <w:rPr>
                <w:rFonts w:hint="eastAsia"/>
                <w:highlight w:val="none"/>
                <w:lang w:val="en-US" w:eastAsia="zh-CN"/>
              </w:rPr>
              <w:t>30</w:t>
            </w:r>
            <w:r>
              <w:rPr>
                <w:rFonts w:hint="eastAsia"/>
                <w:highlight w:val="none"/>
              </w:rPr>
              <w:t>0mm</w:t>
            </w:r>
          </w:p>
        </w:tc>
        <w:tc>
          <w:tcPr>
            <w:tcW w:w="1417" w:type="dxa"/>
            <w:noWrap w:val="0"/>
            <w:vAlign w:val="center"/>
          </w:tcPr>
          <w:p w14:paraId="1911713E">
            <w:pPr>
              <w:bidi w:val="0"/>
              <w:jc w:val="center"/>
              <w:rPr>
                <w:rFonts w:hint="eastAsia"/>
                <w:highlight w:val="none"/>
              </w:rPr>
            </w:pPr>
            <w:r>
              <w:rPr>
                <w:rFonts w:hint="eastAsia"/>
                <w:highlight w:val="none"/>
              </w:rPr>
              <w:t>—</w:t>
            </w:r>
          </w:p>
        </w:tc>
      </w:tr>
      <w:tr w14:paraId="4673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0A2BE211">
            <w:pPr>
              <w:bidi w:val="0"/>
              <w:jc w:val="center"/>
              <w:rPr>
                <w:rFonts w:hint="eastAsia"/>
                <w:highlight w:val="none"/>
              </w:rPr>
            </w:pPr>
            <w:r>
              <w:rPr>
                <w:rFonts w:hint="eastAsia"/>
                <w:highlight w:val="none"/>
              </w:rPr>
              <w:t>26</w:t>
            </w:r>
          </w:p>
        </w:tc>
        <w:tc>
          <w:tcPr>
            <w:tcW w:w="1814" w:type="dxa"/>
            <w:noWrap/>
            <w:vAlign w:val="center"/>
          </w:tcPr>
          <w:p w14:paraId="445DBB88">
            <w:pPr>
              <w:bidi w:val="0"/>
              <w:jc w:val="center"/>
              <w:rPr>
                <w:rFonts w:hint="eastAsia"/>
                <w:highlight w:val="none"/>
                <w:lang w:val="en-US" w:eastAsia="zh-CN"/>
              </w:rPr>
            </w:pPr>
            <w:r>
              <w:rPr>
                <w:rFonts w:hint="eastAsia"/>
                <w:highlight w:val="none"/>
                <w:lang w:val="en-US" w:eastAsia="zh-CN"/>
              </w:rPr>
              <w:t>5.6风管式</w:t>
            </w:r>
          </w:p>
        </w:tc>
        <w:tc>
          <w:tcPr>
            <w:tcW w:w="737" w:type="dxa"/>
            <w:noWrap w:val="0"/>
            <w:vAlign w:val="center"/>
          </w:tcPr>
          <w:p w14:paraId="412A9037">
            <w:pPr>
              <w:bidi w:val="0"/>
              <w:jc w:val="center"/>
              <w:rPr>
                <w:rFonts w:hint="default"/>
                <w:highlight w:val="none"/>
                <w:lang w:val="en-US" w:eastAsia="zh-CN"/>
              </w:rPr>
            </w:pPr>
            <w:r>
              <w:rPr>
                <w:rFonts w:hint="eastAsia"/>
                <w:highlight w:val="none"/>
                <w:lang w:val="en-US" w:eastAsia="zh-CN"/>
              </w:rPr>
              <w:t>9</w:t>
            </w:r>
          </w:p>
        </w:tc>
        <w:tc>
          <w:tcPr>
            <w:tcW w:w="1191" w:type="dxa"/>
            <w:noWrap w:val="0"/>
            <w:vAlign w:val="center"/>
          </w:tcPr>
          <w:p w14:paraId="11163065">
            <w:pPr>
              <w:bidi w:val="0"/>
              <w:jc w:val="center"/>
              <w:rPr>
                <w:rFonts w:hint="default"/>
                <w:highlight w:val="none"/>
                <w:lang w:val="en-US" w:eastAsia="zh-CN"/>
              </w:rPr>
            </w:pPr>
            <w:r>
              <w:rPr>
                <w:rFonts w:hint="eastAsia"/>
                <w:highlight w:val="none"/>
                <w:lang w:val="en-US" w:eastAsia="zh-CN"/>
              </w:rPr>
              <w:t>≥5.5</w:t>
            </w:r>
          </w:p>
        </w:tc>
        <w:tc>
          <w:tcPr>
            <w:tcW w:w="1191" w:type="dxa"/>
            <w:noWrap w:val="0"/>
            <w:vAlign w:val="center"/>
          </w:tcPr>
          <w:p w14:paraId="59FAA32D">
            <w:pPr>
              <w:bidi w:val="0"/>
              <w:jc w:val="center"/>
              <w:rPr>
                <w:rFonts w:hint="default"/>
                <w:highlight w:val="none"/>
                <w:lang w:val="en-US" w:eastAsia="zh-CN"/>
              </w:rPr>
            </w:pPr>
            <w:r>
              <w:rPr>
                <w:rFonts w:hint="eastAsia"/>
                <w:highlight w:val="none"/>
                <w:lang w:val="en-US" w:eastAsia="zh-CN"/>
              </w:rPr>
              <w:t>≥6.3</w:t>
            </w:r>
          </w:p>
        </w:tc>
        <w:tc>
          <w:tcPr>
            <w:tcW w:w="1077" w:type="dxa"/>
            <w:noWrap w:val="0"/>
            <w:vAlign w:val="center"/>
          </w:tcPr>
          <w:p w14:paraId="3FDEFCB9">
            <w:pPr>
              <w:bidi w:val="0"/>
              <w:jc w:val="center"/>
              <w:rPr>
                <w:rFonts w:hint="default"/>
                <w:highlight w:val="none"/>
                <w:lang w:val="en-US"/>
              </w:rPr>
            </w:pPr>
            <w:r>
              <w:rPr>
                <w:rFonts w:hint="eastAsia"/>
                <w:highlight w:val="none"/>
                <w:lang w:val="en-US" w:eastAsia="zh-CN"/>
              </w:rPr>
              <w:t>≤90</w:t>
            </w:r>
          </w:p>
        </w:tc>
        <w:tc>
          <w:tcPr>
            <w:tcW w:w="2154" w:type="dxa"/>
            <w:noWrap/>
            <w:vAlign w:val="center"/>
          </w:tcPr>
          <w:p w14:paraId="74163077">
            <w:pPr>
              <w:bidi w:val="0"/>
              <w:jc w:val="center"/>
              <w:rPr>
                <w:rFonts w:hint="eastAsia"/>
                <w:highlight w:val="none"/>
              </w:rPr>
            </w:pPr>
            <w:r>
              <w:rPr>
                <w:rFonts w:hint="eastAsia"/>
                <w:highlight w:val="none"/>
                <w:lang w:val="en-US" w:eastAsia="zh-CN"/>
              </w:rPr>
              <w:t>≤35</w:t>
            </w:r>
          </w:p>
        </w:tc>
        <w:tc>
          <w:tcPr>
            <w:tcW w:w="1814" w:type="dxa"/>
            <w:noWrap/>
            <w:vAlign w:val="center"/>
          </w:tcPr>
          <w:p w14:paraId="1B9F094C">
            <w:pPr>
              <w:bidi w:val="0"/>
              <w:jc w:val="center"/>
              <w:rPr>
                <w:rFonts w:hint="eastAsia"/>
                <w:highlight w:val="none"/>
              </w:rPr>
            </w:pPr>
            <w:r>
              <w:rPr>
                <w:rFonts w:hint="eastAsia"/>
                <w:highlight w:val="none"/>
                <w:lang w:val="en-US" w:eastAsia="zh-CN"/>
              </w:rPr>
              <w:t>≥18.5</w:t>
            </w:r>
          </w:p>
        </w:tc>
        <w:tc>
          <w:tcPr>
            <w:tcW w:w="1871" w:type="dxa"/>
            <w:noWrap w:val="0"/>
            <w:vAlign w:val="center"/>
          </w:tcPr>
          <w:p w14:paraId="63C492B6">
            <w:pPr>
              <w:bidi w:val="0"/>
              <w:jc w:val="center"/>
              <w:rPr>
                <w:rFonts w:hint="eastAsia"/>
                <w:highlight w:val="none"/>
              </w:rPr>
            </w:pPr>
            <w:r>
              <w:rPr>
                <w:rFonts w:hint="eastAsia"/>
                <w:highlight w:val="none"/>
              </w:rPr>
              <w:t>高度≤</w:t>
            </w:r>
            <w:r>
              <w:rPr>
                <w:rFonts w:hint="eastAsia"/>
                <w:highlight w:val="none"/>
                <w:lang w:val="en-US" w:eastAsia="zh-CN"/>
              </w:rPr>
              <w:t>25</w:t>
            </w:r>
            <w:r>
              <w:rPr>
                <w:rFonts w:hint="eastAsia"/>
                <w:highlight w:val="none"/>
              </w:rPr>
              <w:t>0mm</w:t>
            </w:r>
          </w:p>
        </w:tc>
        <w:tc>
          <w:tcPr>
            <w:tcW w:w="1417" w:type="dxa"/>
            <w:noWrap w:val="0"/>
            <w:vAlign w:val="center"/>
          </w:tcPr>
          <w:p w14:paraId="051C026F">
            <w:pPr>
              <w:bidi w:val="0"/>
              <w:jc w:val="center"/>
              <w:rPr>
                <w:rFonts w:hint="default"/>
                <w:highlight w:val="none"/>
                <w:lang w:val="en-US" w:eastAsia="zh-CN"/>
              </w:rPr>
            </w:pPr>
            <w:r>
              <w:rPr>
                <w:rFonts w:hint="eastAsia"/>
                <w:highlight w:val="none"/>
                <w:lang w:val="en-US" w:eastAsia="zh-CN"/>
              </w:rPr>
              <w:t>≥80</w:t>
            </w:r>
          </w:p>
        </w:tc>
      </w:tr>
      <w:tr w14:paraId="1F55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117103E9">
            <w:pPr>
              <w:bidi w:val="0"/>
              <w:jc w:val="center"/>
              <w:rPr>
                <w:rFonts w:hint="eastAsia"/>
                <w:highlight w:val="none"/>
              </w:rPr>
            </w:pPr>
            <w:r>
              <w:rPr>
                <w:rFonts w:hint="eastAsia"/>
                <w:highlight w:val="none"/>
              </w:rPr>
              <w:t>27</w:t>
            </w:r>
          </w:p>
        </w:tc>
        <w:tc>
          <w:tcPr>
            <w:tcW w:w="1814" w:type="dxa"/>
            <w:noWrap/>
            <w:vAlign w:val="center"/>
          </w:tcPr>
          <w:p w14:paraId="64A42C62">
            <w:pPr>
              <w:bidi w:val="0"/>
              <w:jc w:val="center"/>
              <w:rPr>
                <w:rFonts w:hint="eastAsia"/>
                <w:highlight w:val="none"/>
              </w:rPr>
            </w:pPr>
            <w:r>
              <w:rPr>
                <w:rFonts w:hint="eastAsia"/>
                <w:highlight w:val="none"/>
                <w:lang w:val="en-US" w:eastAsia="zh-CN"/>
              </w:rPr>
              <w:t>7.1风管式</w:t>
            </w:r>
          </w:p>
        </w:tc>
        <w:tc>
          <w:tcPr>
            <w:tcW w:w="737" w:type="dxa"/>
            <w:noWrap w:val="0"/>
            <w:vAlign w:val="center"/>
          </w:tcPr>
          <w:p w14:paraId="672025C1">
            <w:pPr>
              <w:bidi w:val="0"/>
              <w:jc w:val="center"/>
              <w:rPr>
                <w:rFonts w:hint="default"/>
                <w:highlight w:val="none"/>
                <w:lang w:val="en-US" w:eastAsia="zh-CN"/>
              </w:rPr>
            </w:pPr>
            <w:r>
              <w:rPr>
                <w:rFonts w:hint="eastAsia"/>
                <w:highlight w:val="none"/>
                <w:lang w:val="en-US" w:eastAsia="zh-CN"/>
              </w:rPr>
              <w:t>24</w:t>
            </w:r>
          </w:p>
        </w:tc>
        <w:tc>
          <w:tcPr>
            <w:tcW w:w="1191" w:type="dxa"/>
            <w:noWrap w:val="0"/>
            <w:vAlign w:val="center"/>
          </w:tcPr>
          <w:p w14:paraId="523F84A4">
            <w:pPr>
              <w:bidi w:val="0"/>
              <w:jc w:val="center"/>
              <w:rPr>
                <w:rFonts w:hint="default"/>
                <w:highlight w:val="none"/>
                <w:lang w:val="en-US" w:eastAsia="zh-CN"/>
              </w:rPr>
            </w:pPr>
            <w:r>
              <w:rPr>
                <w:rFonts w:hint="eastAsia"/>
                <w:highlight w:val="none"/>
                <w:lang w:val="en-US" w:eastAsia="zh-CN"/>
              </w:rPr>
              <w:t>≥7.1</w:t>
            </w:r>
          </w:p>
        </w:tc>
        <w:tc>
          <w:tcPr>
            <w:tcW w:w="1191" w:type="dxa"/>
            <w:noWrap w:val="0"/>
            <w:vAlign w:val="center"/>
          </w:tcPr>
          <w:p w14:paraId="4EA0EA0F">
            <w:pPr>
              <w:bidi w:val="0"/>
              <w:jc w:val="center"/>
              <w:rPr>
                <w:rFonts w:hint="eastAsia"/>
                <w:highlight w:val="none"/>
                <w:lang w:val="en-US" w:eastAsia="zh-CN"/>
              </w:rPr>
            </w:pPr>
            <w:r>
              <w:rPr>
                <w:rFonts w:hint="eastAsia"/>
                <w:highlight w:val="none"/>
                <w:lang w:val="en-US" w:eastAsia="zh-CN"/>
              </w:rPr>
              <w:t>≥8</w:t>
            </w:r>
          </w:p>
        </w:tc>
        <w:tc>
          <w:tcPr>
            <w:tcW w:w="1077" w:type="dxa"/>
            <w:noWrap w:val="0"/>
            <w:vAlign w:val="center"/>
          </w:tcPr>
          <w:p w14:paraId="7D50F116">
            <w:pPr>
              <w:bidi w:val="0"/>
              <w:jc w:val="center"/>
              <w:rPr>
                <w:rFonts w:hint="default"/>
                <w:highlight w:val="none"/>
                <w:lang w:val="en-US"/>
              </w:rPr>
            </w:pPr>
            <w:r>
              <w:rPr>
                <w:rFonts w:hint="eastAsia"/>
                <w:highlight w:val="none"/>
                <w:lang w:val="en-US" w:eastAsia="zh-CN"/>
              </w:rPr>
              <w:t>≤90</w:t>
            </w:r>
          </w:p>
        </w:tc>
        <w:tc>
          <w:tcPr>
            <w:tcW w:w="2154" w:type="dxa"/>
            <w:noWrap/>
            <w:vAlign w:val="center"/>
          </w:tcPr>
          <w:p w14:paraId="27DF7DA0">
            <w:pPr>
              <w:bidi w:val="0"/>
              <w:jc w:val="center"/>
              <w:rPr>
                <w:rFonts w:hint="eastAsia"/>
                <w:highlight w:val="none"/>
              </w:rPr>
            </w:pPr>
            <w:r>
              <w:rPr>
                <w:rFonts w:hint="eastAsia"/>
                <w:highlight w:val="none"/>
                <w:lang w:val="en-US" w:eastAsia="zh-CN"/>
              </w:rPr>
              <w:t>≤35</w:t>
            </w:r>
          </w:p>
        </w:tc>
        <w:tc>
          <w:tcPr>
            <w:tcW w:w="1814" w:type="dxa"/>
            <w:noWrap/>
            <w:vAlign w:val="center"/>
          </w:tcPr>
          <w:p w14:paraId="0AAA2CB6">
            <w:pPr>
              <w:bidi w:val="0"/>
              <w:jc w:val="center"/>
              <w:rPr>
                <w:rFonts w:hint="eastAsia"/>
                <w:highlight w:val="none"/>
              </w:rPr>
            </w:pPr>
            <w:r>
              <w:rPr>
                <w:rFonts w:hint="eastAsia"/>
                <w:highlight w:val="none"/>
                <w:lang w:val="en-US" w:eastAsia="zh-CN"/>
              </w:rPr>
              <w:t>≥18.5</w:t>
            </w:r>
          </w:p>
        </w:tc>
        <w:tc>
          <w:tcPr>
            <w:tcW w:w="1871" w:type="dxa"/>
            <w:noWrap w:val="0"/>
            <w:vAlign w:val="center"/>
          </w:tcPr>
          <w:p w14:paraId="5E2E5AEB">
            <w:pPr>
              <w:bidi w:val="0"/>
              <w:jc w:val="center"/>
              <w:rPr>
                <w:rFonts w:hint="eastAsia"/>
                <w:highlight w:val="none"/>
              </w:rPr>
            </w:pPr>
            <w:r>
              <w:rPr>
                <w:rFonts w:hint="eastAsia"/>
                <w:highlight w:val="none"/>
              </w:rPr>
              <w:t>高度≤</w:t>
            </w:r>
            <w:r>
              <w:rPr>
                <w:rFonts w:hint="eastAsia"/>
                <w:highlight w:val="none"/>
                <w:lang w:val="en-US" w:eastAsia="zh-CN"/>
              </w:rPr>
              <w:t>25</w:t>
            </w:r>
            <w:r>
              <w:rPr>
                <w:rFonts w:hint="eastAsia"/>
                <w:highlight w:val="none"/>
              </w:rPr>
              <w:t>0mm</w:t>
            </w:r>
          </w:p>
        </w:tc>
        <w:tc>
          <w:tcPr>
            <w:tcW w:w="1417" w:type="dxa"/>
            <w:noWrap w:val="0"/>
            <w:vAlign w:val="center"/>
          </w:tcPr>
          <w:p w14:paraId="655E9EAE">
            <w:pPr>
              <w:bidi w:val="0"/>
              <w:jc w:val="center"/>
              <w:rPr>
                <w:rFonts w:hint="default"/>
                <w:highlight w:val="none"/>
                <w:lang w:val="en-US" w:eastAsia="zh-CN"/>
              </w:rPr>
            </w:pPr>
            <w:r>
              <w:rPr>
                <w:rFonts w:hint="eastAsia"/>
                <w:highlight w:val="none"/>
                <w:lang w:val="en-US" w:eastAsia="zh-CN"/>
              </w:rPr>
              <w:t>≥80</w:t>
            </w:r>
          </w:p>
        </w:tc>
      </w:tr>
      <w:tr w14:paraId="3163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7660F696">
            <w:pPr>
              <w:bidi w:val="0"/>
              <w:jc w:val="center"/>
              <w:rPr>
                <w:rFonts w:hint="default"/>
                <w:highlight w:val="none"/>
                <w:lang w:val="en-US" w:eastAsia="zh-CN"/>
              </w:rPr>
            </w:pPr>
            <w:r>
              <w:rPr>
                <w:rFonts w:hint="eastAsia"/>
                <w:highlight w:val="none"/>
                <w:lang w:val="en-US" w:eastAsia="zh-CN"/>
              </w:rPr>
              <w:t>28</w:t>
            </w:r>
          </w:p>
        </w:tc>
        <w:tc>
          <w:tcPr>
            <w:tcW w:w="1814" w:type="dxa"/>
            <w:noWrap/>
            <w:vAlign w:val="center"/>
          </w:tcPr>
          <w:p w14:paraId="2DF91EB9">
            <w:pPr>
              <w:bidi w:val="0"/>
              <w:jc w:val="center"/>
              <w:rPr>
                <w:rFonts w:hint="eastAsia"/>
                <w:highlight w:val="none"/>
              </w:rPr>
            </w:pPr>
            <w:r>
              <w:rPr>
                <w:rFonts w:hint="eastAsia"/>
                <w:highlight w:val="none"/>
                <w:lang w:val="en-US" w:eastAsia="zh-CN"/>
              </w:rPr>
              <w:t>9.0风管式</w:t>
            </w:r>
          </w:p>
        </w:tc>
        <w:tc>
          <w:tcPr>
            <w:tcW w:w="737" w:type="dxa"/>
            <w:noWrap w:val="0"/>
            <w:vAlign w:val="center"/>
          </w:tcPr>
          <w:p w14:paraId="6C6027D8">
            <w:pPr>
              <w:bidi w:val="0"/>
              <w:jc w:val="center"/>
              <w:rPr>
                <w:rFonts w:hint="eastAsia"/>
                <w:highlight w:val="none"/>
                <w:lang w:val="en-US" w:eastAsia="zh-CN"/>
              </w:rPr>
            </w:pPr>
            <w:r>
              <w:rPr>
                <w:rFonts w:hint="eastAsia"/>
                <w:highlight w:val="none"/>
                <w:lang w:val="en-US" w:eastAsia="zh-CN"/>
              </w:rPr>
              <w:t>6</w:t>
            </w:r>
          </w:p>
        </w:tc>
        <w:tc>
          <w:tcPr>
            <w:tcW w:w="1191" w:type="dxa"/>
            <w:noWrap w:val="0"/>
            <w:vAlign w:val="center"/>
          </w:tcPr>
          <w:p w14:paraId="5B346435">
            <w:pPr>
              <w:bidi w:val="0"/>
              <w:jc w:val="center"/>
              <w:rPr>
                <w:rFonts w:hint="default"/>
                <w:highlight w:val="none"/>
                <w:lang w:val="en-US" w:eastAsia="zh-CN"/>
              </w:rPr>
            </w:pPr>
            <w:r>
              <w:rPr>
                <w:rFonts w:hint="eastAsia"/>
                <w:highlight w:val="none"/>
                <w:lang w:val="en-US" w:eastAsia="zh-CN"/>
              </w:rPr>
              <w:t>≥9.0</w:t>
            </w:r>
          </w:p>
        </w:tc>
        <w:tc>
          <w:tcPr>
            <w:tcW w:w="1191" w:type="dxa"/>
            <w:noWrap w:val="0"/>
            <w:vAlign w:val="center"/>
          </w:tcPr>
          <w:p w14:paraId="163DEDE2">
            <w:pPr>
              <w:bidi w:val="0"/>
              <w:jc w:val="center"/>
              <w:rPr>
                <w:rFonts w:hint="default"/>
                <w:highlight w:val="none"/>
                <w:lang w:val="en-US" w:eastAsia="zh-CN"/>
              </w:rPr>
            </w:pPr>
            <w:r>
              <w:rPr>
                <w:rFonts w:hint="eastAsia"/>
                <w:highlight w:val="none"/>
                <w:lang w:val="en-US" w:eastAsia="zh-CN"/>
              </w:rPr>
              <w:t>≥10</w:t>
            </w:r>
          </w:p>
        </w:tc>
        <w:tc>
          <w:tcPr>
            <w:tcW w:w="1077" w:type="dxa"/>
            <w:noWrap w:val="0"/>
            <w:vAlign w:val="center"/>
          </w:tcPr>
          <w:p w14:paraId="092E60D7">
            <w:pPr>
              <w:bidi w:val="0"/>
              <w:jc w:val="center"/>
              <w:rPr>
                <w:rFonts w:hint="default"/>
                <w:highlight w:val="none"/>
                <w:lang w:val="en-US"/>
              </w:rPr>
            </w:pPr>
            <w:r>
              <w:rPr>
                <w:rFonts w:hint="eastAsia"/>
                <w:highlight w:val="none"/>
                <w:lang w:val="en-US" w:eastAsia="zh-CN"/>
              </w:rPr>
              <w:t>≤100</w:t>
            </w:r>
          </w:p>
        </w:tc>
        <w:tc>
          <w:tcPr>
            <w:tcW w:w="2154" w:type="dxa"/>
            <w:noWrap/>
            <w:vAlign w:val="center"/>
          </w:tcPr>
          <w:p w14:paraId="0CC98958">
            <w:pPr>
              <w:bidi w:val="0"/>
              <w:jc w:val="center"/>
              <w:rPr>
                <w:rFonts w:hint="eastAsia"/>
                <w:highlight w:val="none"/>
              </w:rPr>
            </w:pPr>
            <w:r>
              <w:rPr>
                <w:rFonts w:hint="eastAsia"/>
                <w:highlight w:val="none"/>
                <w:lang w:val="en-US" w:eastAsia="zh-CN"/>
              </w:rPr>
              <w:t>≤36</w:t>
            </w:r>
          </w:p>
        </w:tc>
        <w:tc>
          <w:tcPr>
            <w:tcW w:w="1814" w:type="dxa"/>
            <w:noWrap/>
            <w:vAlign w:val="center"/>
          </w:tcPr>
          <w:p w14:paraId="4E237CEF">
            <w:pPr>
              <w:bidi w:val="0"/>
              <w:jc w:val="center"/>
              <w:rPr>
                <w:rFonts w:hint="eastAsia"/>
                <w:highlight w:val="none"/>
              </w:rPr>
            </w:pPr>
            <w:r>
              <w:rPr>
                <w:rFonts w:hint="eastAsia"/>
                <w:highlight w:val="none"/>
                <w:lang w:val="en-US" w:eastAsia="zh-CN"/>
              </w:rPr>
              <w:t>≥24</w:t>
            </w:r>
          </w:p>
        </w:tc>
        <w:tc>
          <w:tcPr>
            <w:tcW w:w="1871" w:type="dxa"/>
            <w:noWrap w:val="0"/>
            <w:vAlign w:val="center"/>
          </w:tcPr>
          <w:p w14:paraId="2ABE2086">
            <w:pPr>
              <w:bidi w:val="0"/>
              <w:jc w:val="center"/>
              <w:rPr>
                <w:rFonts w:hint="eastAsia"/>
                <w:highlight w:val="none"/>
              </w:rPr>
            </w:pPr>
            <w:r>
              <w:rPr>
                <w:rFonts w:hint="eastAsia"/>
                <w:highlight w:val="none"/>
              </w:rPr>
              <w:t>高度≤</w:t>
            </w:r>
            <w:r>
              <w:rPr>
                <w:rFonts w:hint="eastAsia"/>
                <w:highlight w:val="none"/>
                <w:lang w:val="en-US" w:eastAsia="zh-CN"/>
              </w:rPr>
              <w:t>25</w:t>
            </w:r>
            <w:r>
              <w:rPr>
                <w:rFonts w:hint="eastAsia"/>
                <w:highlight w:val="none"/>
              </w:rPr>
              <w:t>0mm</w:t>
            </w:r>
          </w:p>
        </w:tc>
        <w:tc>
          <w:tcPr>
            <w:tcW w:w="1417" w:type="dxa"/>
            <w:noWrap w:val="0"/>
            <w:vAlign w:val="center"/>
          </w:tcPr>
          <w:p w14:paraId="7E5DDA64">
            <w:pPr>
              <w:bidi w:val="0"/>
              <w:jc w:val="center"/>
              <w:rPr>
                <w:rFonts w:hint="default"/>
                <w:highlight w:val="none"/>
                <w:lang w:val="en-US" w:eastAsia="zh-CN"/>
              </w:rPr>
            </w:pPr>
            <w:r>
              <w:rPr>
                <w:rFonts w:hint="eastAsia"/>
                <w:highlight w:val="none"/>
                <w:lang w:val="en-US" w:eastAsia="zh-CN"/>
              </w:rPr>
              <w:t>≥100</w:t>
            </w:r>
          </w:p>
        </w:tc>
      </w:tr>
      <w:tr w14:paraId="5004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5F276096">
            <w:pPr>
              <w:bidi w:val="0"/>
              <w:jc w:val="center"/>
              <w:rPr>
                <w:rFonts w:hint="eastAsia"/>
                <w:highlight w:val="none"/>
              </w:rPr>
            </w:pPr>
            <w:r>
              <w:rPr>
                <w:rFonts w:hint="eastAsia"/>
                <w:highlight w:val="none"/>
              </w:rPr>
              <w:t>29</w:t>
            </w:r>
          </w:p>
        </w:tc>
        <w:tc>
          <w:tcPr>
            <w:tcW w:w="1814" w:type="dxa"/>
            <w:noWrap/>
            <w:vAlign w:val="center"/>
          </w:tcPr>
          <w:p w14:paraId="796E6254">
            <w:pPr>
              <w:bidi w:val="0"/>
              <w:jc w:val="center"/>
              <w:rPr>
                <w:rFonts w:hint="eastAsia"/>
                <w:highlight w:val="none"/>
              </w:rPr>
            </w:pPr>
            <w:r>
              <w:rPr>
                <w:rFonts w:hint="eastAsia"/>
                <w:highlight w:val="none"/>
                <w:lang w:val="en-US" w:eastAsia="zh-CN"/>
              </w:rPr>
              <w:t>11.2风管式</w:t>
            </w:r>
          </w:p>
        </w:tc>
        <w:tc>
          <w:tcPr>
            <w:tcW w:w="737" w:type="dxa"/>
            <w:noWrap w:val="0"/>
            <w:vAlign w:val="center"/>
          </w:tcPr>
          <w:p w14:paraId="037E9B4A">
            <w:pPr>
              <w:bidi w:val="0"/>
              <w:jc w:val="center"/>
              <w:rPr>
                <w:rFonts w:hint="eastAsia"/>
                <w:highlight w:val="none"/>
                <w:lang w:val="en-US" w:eastAsia="zh-CN"/>
              </w:rPr>
            </w:pPr>
            <w:r>
              <w:rPr>
                <w:rFonts w:hint="eastAsia"/>
                <w:highlight w:val="none"/>
                <w:lang w:val="en-US" w:eastAsia="zh-CN"/>
              </w:rPr>
              <w:t>8</w:t>
            </w:r>
          </w:p>
        </w:tc>
        <w:tc>
          <w:tcPr>
            <w:tcW w:w="1191" w:type="dxa"/>
            <w:noWrap w:val="0"/>
            <w:vAlign w:val="center"/>
          </w:tcPr>
          <w:p w14:paraId="5368DF7E">
            <w:pPr>
              <w:bidi w:val="0"/>
              <w:jc w:val="center"/>
              <w:rPr>
                <w:rFonts w:hint="default"/>
                <w:highlight w:val="none"/>
                <w:lang w:val="en-US" w:eastAsia="zh-CN"/>
              </w:rPr>
            </w:pPr>
            <w:r>
              <w:rPr>
                <w:rFonts w:hint="eastAsia"/>
                <w:highlight w:val="none"/>
                <w:lang w:val="en-US" w:eastAsia="zh-CN"/>
              </w:rPr>
              <w:t>≥11</w:t>
            </w:r>
          </w:p>
        </w:tc>
        <w:tc>
          <w:tcPr>
            <w:tcW w:w="1191" w:type="dxa"/>
            <w:noWrap w:val="0"/>
            <w:vAlign w:val="center"/>
          </w:tcPr>
          <w:p w14:paraId="1A537A02">
            <w:pPr>
              <w:bidi w:val="0"/>
              <w:jc w:val="center"/>
              <w:rPr>
                <w:rFonts w:hint="default"/>
                <w:highlight w:val="none"/>
                <w:lang w:val="en-US" w:eastAsia="zh-CN"/>
              </w:rPr>
            </w:pPr>
            <w:r>
              <w:rPr>
                <w:rFonts w:hint="eastAsia"/>
                <w:highlight w:val="none"/>
                <w:lang w:val="en-US" w:eastAsia="zh-CN"/>
              </w:rPr>
              <w:t>≥12.5</w:t>
            </w:r>
          </w:p>
        </w:tc>
        <w:tc>
          <w:tcPr>
            <w:tcW w:w="1077" w:type="dxa"/>
            <w:noWrap w:val="0"/>
            <w:vAlign w:val="center"/>
          </w:tcPr>
          <w:p w14:paraId="13F1992D">
            <w:pPr>
              <w:bidi w:val="0"/>
              <w:jc w:val="center"/>
              <w:rPr>
                <w:rFonts w:hint="default"/>
                <w:highlight w:val="none"/>
                <w:lang w:val="en-US"/>
              </w:rPr>
            </w:pPr>
            <w:r>
              <w:rPr>
                <w:rFonts w:hint="eastAsia"/>
                <w:highlight w:val="none"/>
                <w:lang w:val="en-US" w:eastAsia="zh-CN"/>
              </w:rPr>
              <w:t>≤120</w:t>
            </w:r>
          </w:p>
        </w:tc>
        <w:tc>
          <w:tcPr>
            <w:tcW w:w="2154" w:type="dxa"/>
            <w:noWrap/>
            <w:vAlign w:val="center"/>
          </w:tcPr>
          <w:p w14:paraId="4A63C995">
            <w:pPr>
              <w:bidi w:val="0"/>
              <w:jc w:val="center"/>
              <w:rPr>
                <w:rFonts w:hint="eastAsia"/>
                <w:highlight w:val="none"/>
              </w:rPr>
            </w:pPr>
            <w:r>
              <w:rPr>
                <w:rFonts w:hint="eastAsia"/>
                <w:highlight w:val="none"/>
                <w:lang w:val="en-US" w:eastAsia="zh-CN"/>
              </w:rPr>
              <w:t>≤37</w:t>
            </w:r>
          </w:p>
        </w:tc>
        <w:tc>
          <w:tcPr>
            <w:tcW w:w="1814" w:type="dxa"/>
            <w:noWrap/>
            <w:vAlign w:val="center"/>
          </w:tcPr>
          <w:p w14:paraId="766C40CF">
            <w:pPr>
              <w:bidi w:val="0"/>
              <w:jc w:val="center"/>
              <w:rPr>
                <w:rFonts w:hint="eastAsia"/>
                <w:highlight w:val="none"/>
              </w:rPr>
            </w:pPr>
            <w:r>
              <w:rPr>
                <w:rFonts w:hint="eastAsia"/>
                <w:highlight w:val="none"/>
                <w:lang w:val="en-US" w:eastAsia="zh-CN"/>
              </w:rPr>
              <w:t>≥29</w:t>
            </w:r>
          </w:p>
        </w:tc>
        <w:tc>
          <w:tcPr>
            <w:tcW w:w="1871" w:type="dxa"/>
            <w:noWrap w:val="0"/>
            <w:vAlign w:val="center"/>
          </w:tcPr>
          <w:p w14:paraId="6EC5AA70">
            <w:pPr>
              <w:bidi w:val="0"/>
              <w:jc w:val="center"/>
              <w:rPr>
                <w:rFonts w:hint="eastAsia"/>
                <w:highlight w:val="none"/>
              </w:rPr>
            </w:pPr>
            <w:r>
              <w:rPr>
                <w:rFonts w:hint="eastAsia"/>
                <w:highlight w:val="none"/>
              </w:rPr>
              <w:t>高度≤</w:t>
            </w:r>
            <w:r>
              <w:rPr>
                <w:rFonts w:hint="eastAsia"/>
                <w:highlight w:val="none"/>
                <w:lang w:val="en-US" w:eastAsia="zh-CN"/>
              </w:rPr>
              <w:t>25</w:t>
            </w:r>
            <w:r>
              <w:rPr>
                <w:rFonts w:hint="eastAsia"/>
                <w:highlight w:val="none"/>
              </w:rPr>
              <w:t>0mm</w:t>
            </w:r>
          </w:p>
        </w:tc>
        <w:tc>
          <w:tcPr>
            <w:tcW w:w="1417" w:type="dxa"/>
            <w:noWrap w:val="0"/>
            <w:vAlign w:val="center"/>
          </w:tcPr>
          <w:p w14:paraId="3D1A345E">
            <w:pPr>
              <w:bidi w:val="0"/>
              <w:jc w:val="center"/>
              <w:rPr>
                <w:rFonts w:hint="default"/>
                <w:highlight w:val="none"/>
                <w:lang w:val="en-US" w:eastAsia="zh-CN"/>
              </w:rPr>
            </w:pPr>
            <w:r>
              <w:rPr>
                <w:rFonts w:hint="eastAsia"/>
                <w:highlight w:val="none"/>
                <w:lang w:val="en-US" w:eastAsia="zh-CN"/>
              </w:rPr>
              <w:t>≥100</w:t>
            </w:r>
          </w:p>
        </w:tc>
      </w:tr>
      <w:tr w14:paraId="54C2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10EFD516">
            <w:pPr>
              <w:bidi w:val="0"/>
              <w:jc w:val="center"/>
              <w:rPr>
                <w:rFonts w:hint="eastAsia"/>
                <w:highlight w:val="none"/>
              </w:rPr>
            </w:pPr>
            <w:r>
              <w:rPr>
                <w:rFonts w:hint="eastAsia"/>
                <w:highlight w:val="none"/>
              </w:rPr>
              <w:t>30</w:t>
            </w:r>
          </w:p>
        </w:tc>
        <w:tc>
          <w:tcPr>
            <w:tcW w:w="1814" w:type="dxa"/>
            <w:noWrap/>
            <w:vAlign w:val="center"/>
          </w:tcPr>
          <w:p w14:paraId="1413B67D">
            <w:pPr>
              <w:bidi w:val="0"/>
              <w:jc w:val="center"/>
              <w:rPr>
                <w:rFonts w:hint="eastAsia"/>
                <w:highlight w:val="none"/>
              </w:rPr>
            </w:pPr>
            <w:r>
              <w:rPr>
                <w:rFonts w:hint="eastAsia"/>
                <w:highlight w:val="none"/>
              </w:rPr>
              <w:t>4HP多联机室外机（侧出风）</w:t>
            </w:r>
          </w:p>
        </w:tc>
        <w:tc>
          <w:tcPr>
            <w:tcW w:w="737" w:type="dxa"/>
            <w:noWrap w:val="0"/>
            <w:vAlign w:val="center"/>
          </w:tcPr>
          <w:p w14:paraId="4081A92B">
            <w:pPr>
              <w:bidi w:val="0"/>
              <w:jc w:val="center"/>
              <w:rPr>
                <w:rFonts w:hint="eastAsia"/>
                <w:highlight w:val="none"/>
              </w:rPr>
            </w:pPr>
            <w:r>
              <w:rPr>
                <w:rFonts w:hint="eastAsia"/>
                <w:highlight w:val="none"/>
              </w:rPr>
              <w:t>1</w:t>
            </w:r>
          </w:p>
        </w:tc>
        <w:tc>
          <w:tcPr>
            <w:tcW w:w="1191" w:type="dxa"/>
            <w:noWrap w:val="0"/>
            <w:vAlign w:val="center"/>
          </w:tcPr>
          <w:p w14:paraId="2D016325">
            <w:pPr>
              <w:bidi w:val="0"/>
              <w:jc w:val="center"/>
              <w:rPr>
                <w:rFonts w:hint="eastAsia"/>
                <w:highlight w:val="none"/>
              </w:rPr>
            </w:pPr>
            <w:r>
              <w:rPr>
                <w:rFonts w:hint="eastAsia"/>
                <w:highlight w:val="none"/>
                <w:lang w:val="en-US" w:eastAsia="zh-CN"/>
              </w:rPr>
              <w:t>≥</w:t>
            </w:r>
            <w:r>
              <w:rPr>
                <w:rFonts w:hint="eastAsia"/>
                <w:highlight w:val="none"/>
              </w:rPr>
              <w:t>12</w:t>
            </w:r>
          </w:p>
        </w:tc>
        <w:tc>
          <w:tcPr>
            <w:tcW w:w="1191" w:type="dxa"/>
            <w:noWrap w:val="0"/>
            <w:vAlign w:val="center"/>
          </w:tcPr>
          <w:p w14:paraId="142CC3B7">
            <w:pPr>
              <w:bidi w:val="0"/>
              <w:jc w:val="center"/>
              <w:rPr>
                <w:rFonts w:hint="eastAsia"/>
                <w:highlight w:val="none"/>
              </w:rPr>
            </w:pPr>
            <w:r>
              <w:rPr>
                <w:rFonts w:hint="eastAsia"/>
                <w:highlight w:val="none"/>
                <w:lang w:val="en-US" w:eastAsia="zh-CN"/>
              </w:rPr>
              <w:t>≥</w:t>
            </w:r>
            <w:r>
              <w:rPr>
                <w:rFonts w:hint="eastAsia"/>
                <w:highlight w:val="none"/>
              </w:rPr>
              <w:t>13</w:t>
            </w:r>
          </w:p>
        </w:tc>
        <w:tc>
          <w:tcPr>
            <w:tcW w:w="1077" w:type="dxa"/>
            <w:noWrap w:val="0"/>
            <w:vAlign w:val="center"/>
          </w:tcPr>
          <w:p w14:paraId="43D0845F">
            <w:pPr>
              <w:bidi w:val="0"/>
              <w:jc w:val="center"/>
              <w:rPr>
                <w:rFonts w:hint="default" w:eastAsia="宋体"/>
                <w:highlight w:val="none"/>
                <w:lang w:val="en-US" w:eastAsia="zh-CN"/>
              </w:rPr>
            </w:pPr>
            <w:r>
              <w:rPr>
                <w:rFonts w:hint="eastAsia"/>
                <w:highlight w:val="none"/>
                <w:lang w:val="en-US" w:eastAsia="zh-CN"/>
              </w:rPr>
              <w:t>≤</w:t>
            </w:r>
            <w:r>
              <w:rPr>
                <w:rFonts w:hint="eastAsia"/>
                <w:highlight w:val="none"/>
              </w:rPr>
              <w:t>3</w:t>
            </w:r>
            <w:r>
              <w:rPr>
                <w:rFonts w:hint="eastAsia"/>
                <w:highlight w:val="none"/>
                <w:lang w:val="en-US" w:eastAsia="zh-CN"/>
              </w:rPr>
              <w:t>000</w:t>
            </w:r>
          </w:p>
        </w:tc>
        <w:tc>
          <w:tcPr>
            <w:tcW w:w="2154" w:type="dxa"/>
            <w:noWrap/>
            <w:vAlign w:val="center"/>
          </w:tcPr>
          <w:p w14:paraId="0E8DEB55">
            <w:pPr>
              <w:bidi w:val="0"/>
              <w:jc w:val="center"/>
              <w:rPr>
                <w:rFonts w:hint="eastAsia"/>
                <w:highlight w:val="none"/>
              </w:rPr>
            </w:pPr>
            <w:r>
              <w:rPr>
                <w:rFonts w:hint="eastAsia"/>
                <w:highlight w:val="none"/>
                <w:lang w:val="en-US" w:eastAsia="zh-CN"/>
              </w:rPr>
              <w:t>≤</w:t>
            </w:r>
            <w:r>
              <w:rPr>
                <w:rFonts w:hint="eastAsia"/>
                <w:highlight w:val="none"/>
              </w:rPr>
              <w:t>53</w:t>
            </w:r>
          </w:p>
        </w:tc>
        <w:tc>
          <w:tcPr>
            <w:tcW w:w="1814" w:type="dxa"/>
            <w:noWrap/>
            <w:vAlign w:val="center"/>
          </w:tcPr>
          <w:p w14:paraId="18F2359D">
            <w:pPr>
              <w:bidi w:val="0"/>
              <w:jc w:val="center"/>
              <w:rPr>
                <w:rFonts w:hint="eastAsia"/>
                <w:highlight w:val="none"/>
              </w:rPr>
            </w:pPr>
            <w:r>
              <w:rPr>
                <w:rFonts w:hint="eastAsia"/>
                <w:highlight w:val="none"/>
              </w:rPr>
              <w:t>—</w:t>
            </w:r>
          </w:p>
        </w:tc>
        <w:tc>
          <w:tcPr>
            <w:tcW w:w="1871" w:type="dxa"/>
            <w:noWrap w:val="0"/>
            <w:vAlign w:val="center"/>
          </w:tcPr>
          <w:p w14:paraId="487217E4">
            <w:pPr>
              <w:bidi w:val="0"/>
              <w:jc w:val="center"/>
              <w:rPr>
                <w:rFonts w:hint="eastAsia"/>
                <w:highlight w:val="none"/>
              </w:rPr>
            </w:pPr>
            <w:r>
              <w:rPr>
                <w:rFonts w:hint="eastAsia"/>
                <w:highlight w:val="none"/>
              </w:rPr>
              <w:t>占地面积≤0.5㎡</w:t>
            </w:r>
          </w:p>
        </w:tc>
        <w:tc>
          <w:tcPr>
            <w:tcW w:w="1417" w:type="dxa"/>
            <w:noWrap w:val="0"/>
            <w:vAlign w:val="center"/>
          </w:tcPr>
          <w:p w14:paraId="6D7248AE">
            <w:pPr>
              <w:bidi w:val="0"/>
              <w:jc w:val="center"/>
              <w:rPr>
                <w:rFonts w:hint="eastAsia"/>
                <w:highlight w:val="none"/>
              </w:rPr>
            </w:pPr>
            <w:r>
              <w:rPr>
                <w:rFonts w:hint="eastAsia"/>
                <w:highlight w:val="none"/>
              </w:rPr>
              <w:t>—</w:t>
            </w:r>
          </w:p>
        </w:tc>
      </w:tr>
      <w:tr w14:paraId="3FB1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72931BC7">
            <w:pPr>
              <w:bidi w:val="0"/>
              <w:jc w:val="center"/>
              <w:rPr>
                <w:rFonts w:hint="eastAsia"/>
                <w:highlight w:val="none"/>
              </w:rPr>
            </w:pPr>
            <w:r>
              <w:rPr>
                <w:rFonts w:hint="eastAsia"/>
                <w:highlight w:val="none"/>
              </w:rPr>
              <w:t>31</w:t>
            </w:r>
          </w:p>
        </w:tc>
        <w:tc>
          <w:tcPr>
            <w:tcW w:w="1814" w:type="dxa"/>
            <w:noWrap/>
            <w:vAlign w:val="center"/>
          </w:tcPr>
          <w:p w14:paraId="7A761A02">
            <w:pPr>
              <w:bidi w:val="0"/>
              <w:jc w:val="center"/>
              <w:rPr>
                <w:rFonts w:hint="eastAsia"/>
                <w:highlight w:val="none"/>
              </w:rPr>
            </w:pPr>
            <w:r>
              <w:rPr>
                <w:rFonts w:hint="eastAsia"/>
                <w:highlight w:val="none"/>
              </w:rPr>
              <w:t>8HP多联机室外机（侧出风）</w:t>
            </w:r>
          </w:p>
        </w:tc>
        <w:tc>
          <w:tcPr>
            <w:tcW w:w="737" w:type="dxa"/>
            <w:noWrap w:val="0"/>
            <w:vAlign w:val="center"/>
          </w:tcPr>
          <w:p w14:paraId="6DF0FBB2">
            <w:pPr>
              <w:bidi w:val="0"/>
              <w:jc w:val="center"/>
              <w:rPr>
                <w:rFonts w:hint="eastAsia"/>
                <w:highlight w:val="none"/>
              </w:rPr>
            </w:pPr>
            <w:r>
              <w:rPr>
                <w:rFonts w:hint="eastAsia"/>
                <w:highlight w:val="none"/>
              </w:rPr>
              <w:t>1</w:t>
            </w:r>
          </w:p>
        </w:tc>
        <w:tc>
          <w:tcPr>
            <w:tcW w:w="1191" w:type="dxa"/>
            <w:noWrap w:val="0"/>
            <w:vAlign w:val="center"/>
          </w:tcPr>
          <w:p w14:paraId="11847193">
            <w:pPr>
              <w:bidi w:val="0"/>
              <w:jc w:val="center"/>
              <w:rPr>
                <w:rFonts w:hint="eastAsia"/>
                <w:highlight w:val="none"/>
              </w:rPr>
            </w:pPr>
            <w:r>
              <w:rPr>
                <w:rFonts w:hint="eastAsia"/>
                <w:highlight w:val="none"/>
                <w:lang w:val="en-US" w:eastAsia="zh-CN"/>
              </w:rPr>
              <w:t>≥</w:t>
            </w:r>
            <w:r>
              <w:rPr>
                <w:rFonts w:hint="eastAsia"/>
                <w:highlight w:val="none"/>
              </w:rPr>
              <w:t>22</w:t>
            </w:r>
            <w:r>
              <w:rPr>
                <w:rFonts w:hint="eastAsia"/>
                <w:highlight w:val="none"/>
                <w:lang w:val="en-US" w:eastAsia="zh-CN"/>
              </w:rPr>
              <w:t>.4</w:t>
            </w:r>
          </w:p>
        </w:tc>
        <w:tc>
          <w:tcPr>
            <w:tcW w:w="1191" w:type="dxa"/>
            <w:noWrap w:val="0"/>
            <w:vAlign w:val="center"/>
          </w:tcPr>
          <w:p w14:paraId="09D3014B">
            <w:pPr>
              <w:bidi w:val="0"/>
              <w:jc w:val="center"/>
              <w:rPr>
                <w:rFonts w:hint="eastAsia"/>
                <w:highlight w:val="none"/>
              </w:rPr>
            </w:pPr>
            <w:r>
              <w:rPr>
                <w:rFonts w:hint="eastAsia"/>
                <w:highlight w:val="none"/>
                <w:lang w:val="en-US" w:eastAsia="zh-CN"/>
              </w:rPr>
              <w:t>≥</w:t>
            </w:r>
            <w:r>
              <w:rPr>
                <w:rFonts w:hint="eastAsia"/>
                <w:highlight w:val="none"/>
              </w:rPr>
              <w:t>25</w:t>
            </w:r>
          </w:p>
        </w:tc>
        <w:tc>
          <w:tcPr>
            <w:tcW w:w="1077" w:type="dxa"/>
            <w:noWrap w:val="0"/>
            <w:vAlign w:val="center"/>
          </w:tcPr>
          <w:p w14:paraId="5639A5AB">
            <w:pPr>
              <w:bidi w:val="0"/>
              <w:jc w:val="center"/>
              <w:rPr>
                <w:rFonts w:hint="default" w:eastAsia="宋体"/>
                <w:highlight w:val="none"/>
                <w:lang w:val="en-US" w:eastAsia="zh-CN"/>
              </w:rPr>
            </w:pPr>
            <w:r>
              <w:rPr>
                <w:rFonts w:hint="eastAsia"/>
                <w:highlight w:val="none"/>
                <w:lang w:val="en-US" w:eastAsia="zh-CN"/>
              </w:rPr>
              <w:t>≤</w:t>
            </w:r>
            <w:r>
              <w:rPr>
                <w:rFonts w:hint="eastAsia"/>
                <w:highlight w:val="none"/>
              </w:rPr>
              <w:t>59</w:t>
            </w:r>
            <w:r>
              <w:rPr>
                <w:rFonts w:hint="eastAsia"/>
                <w:highlight w:val="none"/>
                <w:lang w:val="en-US" w:eastAsia="zh-CN"/>
              </w:rPr>
              <w:t>00</w:t>
            </w:r>
          </w:p>
        </w:tc>
        <w:tc>
          <w:tcPr>
            <w:tcW w:w="2154" w:type="dxa"/>
            <w:noWrap/>
            <w:vAlign w:val="center"/>
          </w:tcPr>
          <w:p w14:paraId="46C1F39B">
            <w:pPr>
              <w:bidi w:val="0"/>
              <w:jc w:val="center"/>
              <w:rPr>
                <w:rFonts w:hint="eastAsia"/>
                <w:highlight w:val="none"/>
              </w:rPr>
            </w:pPr>
            <w:r>
              <w:rPr>
                <w:rFonts w:hint="eastAsia"/>
                <w:highlight w:val="none"/>
                <w:lang w:val="en-US" w:eastAsia="zh-CN"/>
              </w:rPr>
              <w:t>≤</w:t>
            </w:r>
            <w:r>
              <w:rPr>
                <w:rFonts w:hint="eastAsia"/>
                <w:highlight w:val="none"/>
              </w:rPr>
              <w:t>54</w:t>
            </w:r>
          </w:p>
        </w:tc>
        <w:tc>
          <w:tcPr>
            <w:tcW w:w="1814" w:type="dxa"/>
            <w:noWrap/>
            <w:vAlign w:val="center"/>
          </w:tcPr>
          <w:p w14:paraId="7E7150A6">
            <w:pPr>
              <w:bidi w:val="0"/>
              <w:jc w:val="center"/>
              <w:rPr>
                <w:rFonts w:hint="eastAsia"/>
                <w:highlight w:val="none"/>
              </w:rPr>
            </w:pPr>
            <w:r>
              <w:rPr>
                <w:rFonts w:hint="eastAsia"/>
                <w:highlight w:val="none"/>
              </w:rPr>
              <w:t>—</w:t>
            </w:r>
          </w:p>
        </w:tc>
        <w:tc>
          <w:tcPr>
            <w:tcW w:w="1871" w:type="dxa"/>
            <w:noWrap w:val="0"/>
            <w:vAlign w:val="center"/>
          </w:tcPr>
          <w:p w14:paraId="2F2F0378">
            <w:pPr>
              <w:bidi w:val="0"/>
              <w:jc w:val="center"/>
              <w:rPr>
                <w:rFonts w:hint="eastAsia"/>
                <w:highlight w:val="none"/>
              </w:rPr>
            </w:pPr>
            <w:r>
              <w:rPr>
                <w:rFonts w:hint="eastAsia"/>
                <w:highlight w:val="none"/>
              </w:rPr>
              <w:t>占地面积≤0.5㎡</w:t>
            </w:r>
          </w:p>
        </w:tc>
        <w:tc>
          <w:tcPr>
            <w:tcW w:w="1417" w:type="dxa"/>
            <w:noWrap w:val="0"/>
            <w:vAlign w:val="center"/>
          </w:tcPr>
          <w:p w14:paraId="4E6650D7">
            <w:pPr>
              <w:bidi w:val="0"/>
              <w:jc w:val="center"/>
              <w:rPr>
                <w:rFonts w:hint="eastAsia"/>
                <w:highlight w:val="none"/>
              </w:rPr>
            </w:pPr>
            <w:r>
              <w:rPr>
                <w:rFonts w:hint="eastAsia"/>
                <w:highlight w:val="none"/>
              </w:rPr>
              <w:t>—</w:t>
            </w:r>
          </w:p>
        </w:tc>
      </w:tr>
      <w:tr w14:paraId="45EB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4747F401">
            <w:pPr>
              <w:bidi w:val="0"/>
              <w:jc w:val="center"/>
              <w:rPr>
                <w:rFonts w:hint="eastAsia"/>
                <w:highlight w:val="none"/>
              </w:rPr>
            </w:pPr>
            <w:r>
              <w:rPr>
                <w:rFonts w:hint="eastAsia"/>
                <w:highlight w:val="none"/>
              </w:rPr>
              <w:t>32</w:t>
            </w:r>
          </w:p>
        </w:tc>
        <w:tc>
          <w:tcPr>
            <w:tcW w:w="1814" w:type="dxa"/>
            <w:noWrap/>
            <w:vAlign w:val="center"/>
          </w:tcPr>
          <w:p w14:paraId="3D8176EB">
            <w:pPr>
              <w:bidi w:val="0"/>
              <w:jc w:val="center"/>
              <w:rPr>
                <w:rFonts w:hint="eastAsia"/>
                <w:highlight w:val="none"/>
              </w:rPr>
            </w:pPr>
            <w:r>
              <w:rPr>
                <w:rFonts w:hint="eastAsia"/>
                <w:highlight w:val="none"/>
              </w:rPr>
              <w:t>2.2单向气流嵌入式</w:t>
            </w:r>
          </w:p>
        </w:tc>
        <w:tc>
          <w:tcPr>
            <w:tcW w:w="737" w:type="dxa"/>
            <w:noWrap w:val="0"/>
            <w:vAlign w:val="center"/>
          </w:tcPr>
          <w:p w14:paraId="7CD59CA0">
            <w:pPr>
              <w:bidi w:val="0"/>
              <w:jc w:val="center"/>
              <w:rPr>
                <w:rFonts w:hint="eastAsia"/>
                <w:highlight w:val="none"/>
              </w:rPr>
            </w:pPr>
            <w:r>
              <w:rPr>
                <w:rFonts w:hint="eastAsia"/>
                <w:highlight w:val="none"/>
              </w:rPr>
              <w:t>8</w:t>
            </w:r>
          </w:p>
        </w:tc>
        <w:tc>
          <w:tcPr>
            <w:tcW w:w="1191" w:type="dxa"/>
            <w:noWrap w:val="0"/>
            <w:vAlign w:val="center"/>
          </w:tcPr>
          <w:p w14:paraId="0718B0CA">
            <w:pPr>
              <w:bidi w:val="0"/>
              <w:jc w:val="center"/>
              <w:rPr>
                <w:rFonts w:hint="eastAsia"/>
                <w:highlight w:val="none"/>
              </w:rPr>
            </w:pPr>
            <w:r>
              <w:rPr>
                <w:rFonts w:hint="eastAsia"/>
                <w:highlight w:val="none"/>
                <w:lang w:val="en-US" w:eastAsia="zh-CN"/>
              </w:rPr>
              <w:t>≥</w:t>
            </w:r>
            <w:r>
              <w:rPr>
                <w:rFonts w:hint="eastAsia"/>
                <w:highlight w:val="none"/>
              </w:rPr>
              <w:t>2</w:t>
            </w:r>
          </w:p>
        </w:tc>
        <w:tc>
          <w:tcPr>
            <w:tcW w:w="1191" w:type="dxa"/>
            <w:noWrap w:val="0"/>
            <w:vAlign w:val="center"/>
          </w:tcPr>
          <w:p w14:paraId="0C7CA91F">
            <w:pPr>
              <w:bidi w:val="0"/>
              <w:jc w:val="center"/>
              <w:rPr>
                <w:rFonts w:hint="eastAsia"/>
                <w:highlight w:val="none"/>
              </w:rPr>
            </w:pPr>
            <w:r>
              <w:rPr>
                <w:rFonts w:hint="eastAsia"/>
                <w:highlight w:val="none"/>
                <w:lang w:val="en-US" w:eastAsia="zh-CN"/>
              </w:rPr>
              <w:t>≥</w:t>
            </w:r>
            <w:r>
              <w:rPr>
                <w:rFonts w:hint="eastAsia"/>
                <w:highlight w:val="none"/>
              </w:rPr>
              <w:t>2.5</w:t>
            </w:r>
          </w:p>
        </w:tc>
        <w:tc>
          <w:tcPr>
            <w:tcW w:w="1077" w:type="dxa"/>
            <w:noWrap w:val="0"/>
            <w:vAlign w:val="center"/>
          </w:tcPr>
          <w:p w14:paraId="7F027803">
            <w:pPr>
              <w:bidi w:val="0"/>
              <w:jc w:val="center"/>
              <w:rPr>
                <w:rFonts w:hint="eastAsia" w:eastAsia="宋体"/>
                <w:highlight w:val="none"/>
                <w:lang w:val="en-US" w:eastAsia="zh-CN"/>
              </w:rPr>
            </w:pPr>
            <w:r>
              <w:rPr>
                <w:rFonts w:hint="eastAsia"/>
                <w:highlight w:val="none"/>
                <w:lang w:val="en-US" w:eastAsia="zh-CN"/>
              </w:rPr>
              <w:t>≤</w:t>
            </w:r>
            <w:r>
              <w:rPr>
                <w:rFonts w:hint="eastAsia"/>
                <w:highlight w:val="none"/>
              </w:rPr>
              <w:t>3</w:t>
            </w:r>
            <w:r>
              <w:rPr>
                <w:rFonts w:hint="eastAsia"/>
                <w:highlight w:val="none"/>
                <w:lang w:val="en-US" w:eastAsia="zh-CN"/>
              </w:rPr>
              <w:t>0</w:t>
            </w:r>
          </w:p>
        </w:tc>
        <w:tc>
          <w:tcPr>
            <w:tcW w:w="2154" w:type="dxa"/>
            <w:noWrap/>
            <w:vAlign w:val="center"/>
          </w:tcPr>
          <w:p w14:paraId="0F4039CF">
            <w:pPr>
              <w:bidi w:val="0"/>
              <w:jc w:val="center"/>
              <w:rPr>
                <w:rFonts w:hint="eastAsia"/>
                <w:highlight w:val="none"/>
              </w:rPr>
            </w:pPr>
            <w:r>
              <w:rPr>
                <w:rFonts w:hint="eastAsia"/>
                <w:highlight w:val="none"/>
                <w:lang w:val="en-US" w:eastAsia="zh-CN"/>
              </w:rPr>
              <w:t>≤</w:t>
            </w:r>
            <w:r>
              <w:rPr>
                <w:rFonts w:hint="eastAsia"/>
                <w:highlight w:val="none"/>
              </w:rPr>
              <w:t>30</w:t>
            </w:r>
          </w:p>
        </w:tc>
        <w:tc>
          <w:tcPr>
            <w:tcW w:w="1814" w:type="dxa"/>
            <w:noWrap/>
            <w:vAlign w:val="center"/>
          </w:tcPr>
          <w:p w14:paraId="78842DDB">
            <w:pPr>
              <w:bidi w:val="0"/>
              <w:jc w:val="center"/>
              <w:rPr>
                <w:rFonts w:hint="eastAsia"/>
                <w:highlight w:val="none"/>
              </w:rPr>
            </w:pPr>
            <w:r>
              <w:rPr>
                <w:rFonts w:hint="eastAsia"/>
                <w:highlight w:val="none"/>
                <w:lang w:val="en-US" w:eastAsia="zh-CN"/>
              </w:rPr>
              <w:t>≥</w:t>
            </w:r>
            <w:r>
              <w:rPr>
                <w:rFonts w:hint="eastAsia"/>
                <w:highlight w:val="none"/>
              </w:rPr>
              <w:t>6</w:t>
            </w:r>
          </w:p>
        </w:tc>
        <w:tc>
          <w:tcPr>
            <w:tcW w:w="1871" w:type="dxa"/>
            <w:noWrap w:val="0"/>
            <w:vAlign w:val="center"/>
          </w:tcPr>
          <w:p w14:paraId="6B19D723">
            <w:pPr>
              <w:bidi w:val="0"/>
              <w:jc w:val="center"/>
              <w:rPr>
                <w:rFonts w:hint="eastAsia"/>
                <w:highlight w:val="none"/>
              </w:rPr>
            </w:pPr>
            <w:r>
              <w:rPr>
                <w:rFonts w:hint="eastAsia"/>
                <w:highlight w:val="none"/>
              </w:rPr>
              <w:t>高度≤200mm</w:t>
            </w:r>
          </w:p>
        </w:tc>
        <w:tc>
          <w:tcPr>
            <w:tcW w:w="1417" w:type="dxa"/>
            <w:noWrap w:val="0"/>
            <w:vAlign w:val="center"/>
          </w:tcPr>
          <w:p w14:paraId="2D068C41">
            <w:pPr>
              <w:bidi w:val="0"/>
              <w:jc w:val="center"/>
              <w:rPr>
                <w:rFonts w:hint="eastAsia"/>
                <w:highlight w:val="none"/>
              </w:rPr>
            </w:pPr>
            <w:r>
              <w:rPr>
                <w:rFonts w:hint="eastAsia"/>
                <w:highlight w:val="none"/>
              </w:rPr>
              <w:t>—</w:t>
            </w:r>
          </w:p>
        </w:tc>
      </w:tr>
      <w:tr w14:paraId="1500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30CFD8F0">
            <w:pPr>
              <w:bidi w:val="0"/>
              <w:jc w:val="center"/>
              <w:rPr>
                <w:rFonts w:hint="eastAsia"/>
                <w:highlight w:val="none"/>
              </w:rPr>
            </w:pPr>
            <w:r>
              <w:rPr>
                <w:rFonts w:hint="eastAsia"/>
                <w:highlight w:val="none"/>
              </w:rPr>
              <w:t>33</w:t>
            </w:r>
          </w:p>
        </w:tc>
        <w:tc>
          <w:tcPr>
            <w:tcW w:w="1814" w:type="dxa"/>
            <w:noWrap/>
            <w:vAlign w:val="center"/>
          </w:tcPr>
          <w:p w14:paraId="51BA124B">
            <w:pPr>
              <w:bidi w:val="0"/>
              <w:jc w:val="center"/>
              <w:rPr>
                <w:rFonts w:hint="eastAsia"/>
                <w:highlight w:val="none"/>
              </w:rPr>
            </w:pPr>
            <w:r>
              <w:rPr>
                <w:rFonts w:hint="eastAsia"/>
                <w:highlight w:val="none"/>
              </w:rPr>
              <w:t>3.6单向气流嵌入式</w:t>
            </w:r>
          </w:p>
        </w:tc>
        <w:tc>
          <w:tcPr>
            <w:tcW w:w="737" w:type="dxa"/>
            <w:noWrap w:val="0"/>
            <w:vAlign w:val="center"/>
          </w:tcPr>
          <w:p w14:paraId="6D9AFD65">
            <w:pPr>
              <w:bidi w:val="0"/>
              <w:jc w:val="center"/>
              <w:rPr>
                <w:rFonts w:hint="eastAsia"/>
                <w:highlight w:val="none"/>
              </w:rPr>
            </w:pPr>
            <w:r>
              <w:rPr>
                <w:rFonts w:hint="eastAsia"/>
                <w:highlight w:val="none"/>
              </w:rPr>
              <w:t>1</w:t>
            </w:r>
          </w:p>
        </w:tc>
        <w:tc>
          <w:tcPr>
            <w:tcW w:w="1191" w:type="dxa"/>
            <w:noWrap w:val="0"/>
            <w:vAlign w:val="center"/>
          </w:tcPr>
          <w:p w14:paraId="5A839CAF">
            <w:pPr>
              <w:bidi w:val="0"/>
              <w:jc w:val="center"/>
              <w:rPr>
                <w:rFonts w:hint="eastAsia"/>
                <w:highlight w:val="none"/>
              </w:rPr>
            </w:pPr>
            <w:r>
              <w:rPr>
                <w:rFonts w:hint="eastAsia"/>
                <w:highlight w:val="none"/>
                <w:lang w:val="en-US" w:eastAsia="zh-CN"/>
              </w:rPr>
              <w:t>≥</w:t>
            </w:r>
            <w:r>
              <w:rPr>
                <w:rFonts w:hint="eastAsia"/>
                <w:highlight w:val="none"/>
              </w:rPr>
              <w:t>3.</w:t>
            </w:r>
            <w:r>
              <w:rPr>
                <w:rFonts w:hint="eastAsia"/>
                <w:highlight w:val="none"/>
                <w:lang w:val="en-US" w:eastAsia="zh-CN"/>
              </w:rPr>
              <w:t>5</w:t>
            </w:r>
          </w:p>
        </w:tc>
        <w:tc>
          <w:tcPr>
            <w:tcW w:w="1191" w:type="dxa"/>
            <w:noWrap w:val="0"/>
            <w:vAlign w:val="center"/>
          </w:tcPr>
          <w:p w14:paraId="78192E23">
            <w:pPr>
              <w:bidi w:val="0"/>
              <w:jc w:val="center"/>
              <w:rPr>
                <w:rFonts w:hint="eastAsia"/>
                <w:highlight w:val="none"/>
              </w:rPr>
            </w:pPr>
            <w:r>
              <w:rPr>
                <w:rFonts w:hint="eastAsia"/>
                <w:highlight w:val="none"/>
                <w:lang w:val="en-US" w:eastAsia="zh-CN"/>
              </w:rPr>
              <w:t>≥</w:t>
            </w:r>
            <w:r>
              <w:rPr>
                <w:rFonts w:hint="eastAsia"/>
                <w:highlight w:val="none"/>
              </w:rPr>
              <w:t>4</w:t>
            </w:r>
          </w:p>
        </w:tc>
        <w:tc>
          <w:tcPr>
            <w:tcW w:w="1077" w:type="dxa"/>
            <w:noWrap w:val="0"/>
            <w:vAlign w:val="center"/>
          </w:tcPr>
          <w:p w14:paraId="2A585222">
            <w:pPr>
              <w:bidi w:val="0"/>
              <w:jc w:val="center"/>
              <w:rPr>
                <w:rFonts w:hint="eastAsia" w:eastAsia="宋体"/>
                <w:highlight w:val="none"/>
                <w:lang w:val="en-US" w:eastAsia="zh-CN"/>
              </w:rPr>
            </w:pPr>
            <w:r>
              <w:rPr>
                <w:rFonts w:hint="eastAsia"/>
                <w:highlight w:val="none"/>
                <w:lang w:val="en-US" w:eastAsia="zh-CN"/>
              </w:rPr>
              <w:t>≤</w:t>
            </w:r>
            <w:r>
              <w:rPr>
                <w:rFonts w:hint="eastAsia"/>
                <w:highlight w:val="none"/>
              </w:rPr>
              <w:t>4</w:t>
            </w:r>
            <w:r>
              <w:rPr>
                <w:rFonts w:hint="eastAsia"/>
                <w:highlight w:val="none"/>
                <w:lang w:val="en-US" w:eastAsia="zh-CN"/>
              </w:rPr>
              <w:t>0</w:t>
            </w:r>
          </w:p>
        </w:tc>
        <w:tc>
          <w:tcPr>
            <w:tcW w:w="2154" w:type="dxa"/>
            <w:noWrap/>
            <w:vAlign w:val="center"/>
          </w:tcPr>
          <w:p w14:paraId="4C90F7B5">
            <w:pPr>
              <w:bidi w:val="0"/>
              <w:jc w:val="center"/>
              <w:rPr>
                <w:rFonts w:hint="eastAsia"/>
                <w:highlight w:val="none"/>
              </w:rPr>
            </w:pPr>
            <w:r>
              <w:rPr>
                <w:rFonts w:hint="eastAsia"/>
                <w:highlight w:val="none"/>
                <w:lang w:val="en-US" w:eastAsia="zh-CN"/>
              </w:rPr>
              <w:t>≤</w:t>
            </w:r>
            <w:r>
              <w:rPr>
                <w:rFonts w:hint="eastAsia"/>
                <w:highlight w:val="none"/>
              </w:rPr>
              <w:t>35</w:t>
            </w:r>
          </w:p>
        </w:tc>
        <w:tc>
          <w:tcPr>
            <w:tcW w:w="1814" w:type="dxa"/>
            <w:noWrap/>
            <w:vAlign w:val="center"/>
          </w:tcPr>
          <w:p w14:paraId="70268C91">
            <w:pPr>
              <w:bidi w:val="0"/>
              <w:jc w:val="center"/>
              <w:rPr>
                <w:rFonts w:hint="eastAsia"/>
                <w:highlight w:val="none"/>
              </w:rPr>
            </w:pPr>
            <w:r>
              <w:rPr>
                <w:rFonts w:hint="eastAsia"/>
                <w:highlight w:val="none"/>
                <w:lang w:val="en-US" w:eastAsia="zh-CN"/>
              </w:rPr>
              <w:t>≥</w:t>
            </w:r>
            <w:r>
              <w:rPr>
                <w:rFonts w:hint="eastAsia"/>
                <w:highlight w:val="none"/>
              </w:rPr>
              <w:t>8</w:t>
            </w:r>
          </w:p>
        </w:tc>
        <w:tc>
          <w:tcPr>
            <w:tcW w:w="1871" w:type="dxa"/>
            <w:noWrap w:val="0"/>
            <w:vAlign w:val="center"/>
          </w:tcPr>
          <w:p w14:paraId="49504CC7">
            <w:pPr>
              <w:bidi w:val="0"/>
              <w:jc w:val="center"/>
              <w:rPr>
                <w:rFonts w:hint="eastAsia"/>
                <w:highlight w:val="none"/>
              </w:rPr>
            </w:pPr>
            <w:r>
              <w:rPr>
                <w:rFonts w:hint="eastAsia"/>
                <w:highlight w:val="none"/>
              </w:rPr>
              <w:t>高度≤200mm</w:t>
            </w:r>
          </w:p>
        </w:tc>
        <w:tc>
          <w:tcPr>
            <w:tcW w:w="1417" w:type="dxa"/>
            <w:noWrap w:val="0"/>
            <w:vAlign w:val="center"/>
          </w:tcPr>
          <w:p w14:paraId="2C8A0C0F">
            <w:pPr>
              <w:bidi w:val="0"/>
              <w:jc w:val="center"/>
              <w:rPr>
                <w:rFonts w:hint="eastAsia"/>
                <w:highlight w:val="none"/>
              </w:rPr>
            </w:pPr>
            <w:r>
              <w:rPr>
                <w:rFonts w:hint="eastAsia"/>
                <w:highlight w:val="none"/>
              </w:rPr>
              <w:t>—</w:t>
            </w:r>
          </w:p>
        </w:tc>
      </w:tr>
      <w:tr w14:paraId="784F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7" w:type="dxa"/>
            <w:noWrap/>
            <w:vAlign w:val="center"/>
          </w:tcPr>
          <w:p w14:paraId="4FF77F96">
            <w:pPr>
              <w:bidi w:val="0"/>
              <w:jc w:val="center"/>
              <w:rPr>
                <w:rFonts w:hint="default"/>
                <w:highlight w:val="none"/>
                <w:lang w:val="en-US" w:eastAsia="zh-CN"/>
              </w:rPr>
            </w:pPr>
            <w:r>
              <w:rPr>
                <w:rFonts w:hint="eastAsia"/>
                <w:highlight w:val="none"/>
                <w:lang w:val="en-US" w:eastAsia="zh-CN"/>
              </w:rPr>
              <w:t>34</w:t>
            </w:r>
          </w:p>
        </w:tc>
        <w:tc>
          <w:tcPr>
            <w:tcW w:w="1814" w:type="dxa"/>
            <w:noWrap/>
            <w:vAlign w:val="center"/>
          </w:tcPr>
          <w:p w14:paraId="520B6F07">
            <w:pPr>
              <w:bidi w:val="0"/>
              <w:jc w:val="center"/>
              <w:rPr>
                <w:rFonts w:hint="default"/>
                <w:highlight w:val="none"/>
                <w:lang w:val="en-US" w:eastAsia="zh-CN"/>
              </w:rPr>
            </w:pPr>
            <w:r>
              <w:rPr>
                <w:rFonts w:hint="eastAsia"/>
                <w:highlight w:val="none"/>
              </w:rPr>
              <w:t>5.6</w:t>
            </w:r>
            <w:r>
              <w:rPr>
                <w:rFonts w:hint="eastAsia"/>
                <w:highlight w:val="none"/>
                <w:lang w:val="en-US" w:eastAsia="zh-CN"/>
              </w:rPr>
              <w:t>环绕气流嵌入式（带人体感应探头）</w:t>
            </w:r>
          </w:p>
        </w:tc>
        <w:tc>
          <w:tcPr>
            <w:tcW w:w="737" w:type="dxa"/>
            <w:noWrap w:val="0"/>
            <w:vAlign w:val="center"/>
          </w:tcPr>
          <w:p w14:paraId="4F0F6273">
            <w:pPr>
              <w:bidi w:val="0"/>
              <w:jc w:val="center"/>
              <w:rPr>
                <w:rFonts w:hint="eastAsia"/>
                <w:highlight w:val="none"/>
              </w:rPr>
            </w:pPr>
            <w:r>
              <w:rPr>
                <w:rFonts w:hint="eastAsia"/>
                <w:highlight w:val="none"/>
              </w:rPr>
              <w:t>2</w:t>
            </w:r>
          </w:p>
        </w:tc>
        <w:tc>
          <w:tcPr>
            <w:tcW w:w="1191" w:type="dxa"/>
            <w:noWrap w:val="0"/>
            <w:vAlign w:val="center"/>
          </w:tcPr>
          <w:p w14:paraId="1FF49355">
            <w:pPr>
              <w:bidi w:val="0"/>
              <w:jc w:val="center"/>
              <w:rPr>
                <w:rFonts w:hint="eastAsia"/>
                <w:highlight w:val="none"/>
              </w:rPr>
            </w:pPr>
            <w:r>
              <w:rPr>
                <w:rFonts w:hint="eastAsia"/>
                <w:highlight w:val="none"/>
                <w:lang w:val="en-US" w:eastAsia="zh-CN"/>
              </w:rPr>
              <w:t>≥</w:t>
            </w:r>
            <w:r>
              <w:rPr>
                <w:rFonts w:hint="eastAsia"/>
                <w:highlight w:val="none"/>
              </w:rPr>
              <w:t>5.</w:t>
            </w:r>
            <w:r>
              <w:rPr>
                <w:rFonts w:hint="eastAsia"/>
                <w:highlight w:val="none"/>
                <w:lang w:val="en-US" w:eastAsia="zh-CN"/>
              </w:rPr>
              <w:t>5</w:t>
            </w:r>
          </w:p>
        </w:tc>
        <w:tc>
          <w:tcPr>
            <w:tcW w:w="1191" w:type="dxa"/>
            <w:noWrap w:val="0"/>
            <w:vAlign w:val="center"/>
          </w:tcPr>
          <w:p w14:paraId="3FE3D899">
            <w:pPr>
              <w:bidi w:val="0"/>
              <w:jc w:val="center"/>
              <w:rPr>
                <w:rFonts w:hint="eastAsia"/>
                <w:highlight w:val="none"/>
              </w:rPr>
            </w:pPr>
            <w:r>
              <w:rPr>
                <w:rFonts w:hint="eastAsia"/>
                <w:highlight w:val="none"/>
                <w:lang w:val="en-US" w:eastAsia="zh-CN"/>
              </w:rPr>
              <w:t>≥</w:t>
            </w:r>
            <w:r>
              <w:rPr>
                <w:rFonts w:hint="eastAsia"/>
                <w:highlight w:val="none"/>
              </w:rPr>
              <w:t>6</w:t>
            </w:r>
            <w:r>
              <w:rPr>
                <w:rFonts w:hint="eastAsia"/>
                <w:highlight w:val="none"/>
                <w:lang w:val="en-US" w:eastAsia="zh-CN"/>
              </w:rPr>
              <w:t>.3</w:t>
            </w:r>
          </w:p>
        </w:tc>
        <w:tc>
          <w:tcPr>
            <w:tcW w:w="1077" w:type="dxa"/>
            <w:noWrap w:val="0"/>
            <w:vAlign w:val="center"/>
          </w:tcPr>
          <w:p w14:paraId="41CA9069">
            <w:pPr>
              <w:bidi w:val="0"/>
              <w:jc w:val="center"/>
              <w:rPr>
                <w:rFonts w:hint="default"/>
                <w:highlight w:val="none"/>
                <w:lang w:val="en-US" w:eastAsia="zh-CN"/>
              </w:rPr>
            </w:pPr>
            <w:r>
              <w:rPr>
                <w:rFonts w:hint="eastAsia"/>
                <w:highlight w:val="none"/>
                <w:lang w:val="en-US" w:eastAsia="zh-CN"/>
              </w:rPr>
              <w:t>≤100</w:t>
            </w:r>
          </w:p>
        </w:tc>
        <w:tc>
          <w:tcPr>
            <w:tcW w:w="2154" w:type="dxa"/>
            <w:noWrap/>
            <w:vAlign w:val="center"/>
          </w:tcPr>
          <w:p w14:paraId="5DB9B72C">
            <w:pPr>
              <w:bidi w:val="0"/>
              <w:jc w:val="center"/>
              <w:rPr>
                <w:rFonts w:hint="default"/>
                <w:highlight w:val="none"/>
                <w:lang w:val="en-US" w:eastAsia="zh-CN"/>
              </w:rPr>
            </w:pPr>
            <w:r>
              <w:rPr>
                <w:rFonts w:hint="eastAsia"/>
                <w:highlight w:val="none"/>
                <w:lang w:val="en-US" w:eastAsia="zh-CN"/>
              </w:rPr>
              <w:t>≤36</w:t>
            </w:r>
          </w:p>
        </w:tc>
        <w:tc>
          <w:tcPr>
            <w:tcW w:w="1814" w:type="dxa"/>
            <w:noWrap/>
            <w:vAlign w:val="center"/>
          </w:tcPr>
          <w:p w14:paraId="7E750467">
            <w:pPr>
              <w:bidi w:val="0"/>
              <w:jc w:val="center"/>
              <w:rPr>
                <w:rFonts w:hint="default"/>
                <w:highlight w:val="none"/>
                <w:lang w:val="en-US" w:eastAsia="zh-CN"/>
              </w:rPr>
            </w:pPr>
            <w:r>
              <w:rPr>
                <w:rFonts w:hint="eastAsia"/>
                <w:highlight w:val="none"/>
                <w:lang w:val="en-US" w:eastAsia="zh-CN"/>
              </w:rPr>
              <w:t>≥18</w:t>
            </w:r>
          </w:p>
        </w:tc>
        <w:tc>
          <w:tcPr>
            <w:tcW w:w="1871" w:type="dxa"/>
            <w:noWrap w:val="0"/>
            <w:vAlign w:val="center"/>
          </w:tcPr>
          <w:p w14:paraId="2FAE662A">
            <w:pPr>
              <w:bidi w:val="0"/>
              <w:jc w:val="center"/>
              <w:rPr>
                <w:rFonts w:hint="eastAsia"/>
                <w:highlight w:val="none"/>
              </w:rPr>
            </w:pPr>
            <w:r>
              <w:rPr>
                <w:rFonts w:hint="eastAsia"/>
                <w:highlight w:val="none"/>
              </w:rPr>
              <w:t>高度≤</w:t>
            </w:r>
            <w:r>
              <w:rPr>
                <w:rFonts w:hint="eastAsia"/>
                <w:highlight w:val="none"/>
                <w:lang w:val="en-US" w:eastAsia="zh-CN"/>
              </w:rPr>
              <w:t>30</w:t>
            </w:r>
            <w:r>
              <w:rPr>
                <w:rFonts w:hint="eastAsia"/>
                <w:highlight w:val="none"/>
              </w:rPr>
              <w:t>0mm</w:t>
            </w:r>
          </w:p>
        </w:tc>
        <w:tc>
          <w:tcPr>
            <w:tcW w:w="1417" w:type="dxa"/>
            <w:noWrap w:val="0"/>
            <w:vAlign w:val="center"/>
          </w:tcPr>
          <w:p w14:paraId="59FA2583">
            <w:pPr>
              <w:bidi w:val="0"/>
              <w:jc w:val="center"/>
              <w:rPr>
                <w:rFonts w:hint="eastAsia"/>
                <w:highlight w:val="none"/>
              </w:rPr>
            </w:pPr>
            <w:r>
              <w:rPr>
                <w:rFonts w:hint="eastAsia"/>
                <w:highlight w:val="none"/>
              </w:rPr>
              <w:t>—</w:t>
            </w:r>
          </w:p>
        </w:tc>
      </w:tr>
    </w:tbl>
    <w:p w14:paraId="455CF441">
      <w:pPr>
        <w:rPr>
          <w:rFonts w:hint="eastAsia" w:ascii="宋体" w:hAnsi="宋体" w:cs="宋体"/>
          <w:b/>
          <w:bCs/>
          <w:szCs w:val="21"/>
          <w:highlight w:val="none"/>
        </w:rPr>
      </w:pPr>
      <w:r>
        <w:rPr>
          <w:rFonts w:hint="eastAsia" w:ascii="宋体" w:hAnsi="宋体" w:cs="宋体"/>
          <w:b/>
          <w:bCs/>
          <w:szCs w:val="21"/>
          <w:highlight w:val="none"/>
        </w:rPr>
        <w:br w:type="page"/>
      </w:r>
    </w:p>
    <w:p w14:paraId="6940D991">
      <w:pPr>
        <w:bidi w:val="0"/>
        <w:rPr>
          <w:rFonts w:hint="eastAsia"/>
          <w:b/>
          <w:bCs/>
          <w:highlight w:val="none"/>
        </w:rPr>
      </w:pPr>
      <w:r>
        <w:rPr>
          <w:rFonts w:hint="eastAsia"/>
          <w:b/>
          <w:bCs/>
          <w:highlight w:val="none"/>
        </w:rPr>
        <w:t>分体式全新风空调机组-规格要求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225"/>
        <w:gridCol w:w="1191"/>
        <w:gridCol w:w="1191"/>
        <w:gridCol w:w="1385"/>
        <w:gridCol w:w="1531"/>
        <w:gridCol w:w="2024"/>
        <w:gridCol w:w="1119"/>
        <w:gridCol w:w="1439"/>
        <w:gridCol w:w="1191"/>
        <w:gridCol w:w="798"/>
      </w:tblGrid>
      <w:tr w14:paraId="0B6B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084AA59">
            <w:pPr>
              <w:bidi w:val="0"/>
              <w:jc w:val="center"/>
              <w:rPr>
                <w:rFonts w:hint="eastAsia"/>
                <w:highlight w:val="none"/>
              </w:rPr>
            </w:pPr>
            <w:r>
              <w:rPr>
                <w:rFonts w:hint="eastAsia"/>
                <w:highlight w:val="none"/>
              </w:rPr>
              <w:t>序号</w:t>
            </w:r>
          </w:p>
        </w:tc>
        <w:tc>
          <w:tcPr>
            <w:tcW w:w="1225" w:type="dxa"/>
            <w:vAlign w:val="center"/>
          </w:tcPr>
          <w:p w14:paraId="305FDE31">
            <w:pPr>
              <w:bidi w:val="0"/>
              <w:jc w:val="center"/>
              <w:rPr>
                <w:rFonts w:hint="eastAsia"/>
                <w:highlight w:val="none"/>
              </w:rPr>
            </w:pPr>
            <w:r>
              <w:rPr>
                <w:rFonts w:hint="eastAsia"/>
                <w:highlight w:val="none"/>
                <w:lang w:val="en-US" w:eastAsia="zh-CN"/>
              </w:rPr>
              <w:t>室外机</w:t>
            </w:r>
            <w:r>
              <w:rPr>
                <w:rFonts w:hint="eastAsia"/>
                <w:highlight w:val="none"/>
              </w:rPr>
              <w:t>制冷量KW</w:t>
            </w:r>
          </w:p>
        </w:tc>
        <w:tc>
          <w:tcPr>
            <w:tcW w:w="1191" w:type="dxa"/>
            <w:vAlign w:val="center"/>
          </w:tcPr>
          <w:p w14:paraId="6BE072E7">
            <w:pPr>
              <w:bidi w:val="0"/>
              <w:jc w:val="center"/>
              <w:rPr>
                <w:rFonts w:hint="eastAsia"/>
                <w:highlight w:val="none"/>
              </w:rPr>
            </w:pPr>
            <w:r>
              <w:rPr>
                <w:rFonts w:hint="eastAsia"/>
                <w:highlight w:val="none"/>
                <w:lang w:val="en-US" w:eastAsia="zh-CN"/>
              </w:rPr>
              <w:t>室外机</w:t>
            </w:r>
            <w:r>
              <w:rPr>
                <w:rFonts w:hint="eastAsia"/>
                <w:highlight w:val="none"/>
              </w:rPr>
              <w:t>制热量KW</w:t>
            </w:r>
          </w:p>
        </w:tc>
        <w:tc>
          <w:tcPr>
            <w:tcW w:w="1191" w:type="dxa"/>
            <w:vAlign w:val="center"/>
          </w:tcPr>
          <w:p w14:paraId="2E09FC45">
            <w:pPr>
              <w:bidi w:val="0"/>
              <w:jc w:val="center"/>
              <w:rPr>
                <w:rFonts w:hint="eastAsia"/>
                <w:highlight w:val="none"/>
              </w:rPr>
            </w:pPr>
            <w:r>
              <w:rPr>
                <w:rFonts w:hint="eastAsia"/>
                <w:highlight w:val="none"/>
                <w:lang w:val="en-US" w:eastAsia="zh-CN"/>
              </w:rPr>
              <w:t>室内机</w:t>
            </w:r>
            <w:r>
              <w:rPr>
                <w:rFonts w:hint="eastAsia"/>
                <w:highlight w:val="none"/>
              </w:rPr>
              <w:t>风量m3/h</w:t>
            </w:r>
          </w:p>
        </w:tc>
        <w:tc>
          <w:tcPr>
            <w:tcW w:w="1385" w:type="dxa"/>
            <w:vAlign w:val="center"/>
          </w:tcPr>
          <w:p w14:paraId="426B6381">
            <w:pPr>
              <w:bidi w:val="0"/>
              <w:jc w:val="center"/>
              <w:rPr>
                <w:rFonts w:hint="eastAsia"/>
                <w:highlight w:val="none"/>
              </w:rPr>
            </w:pPr>
            <w:r>
              <w:rPr>
                <w:rFonts w:hint="eastAsia"/>
                <w:highlight w:val="none"/>
                <w:lang w:val="en-US" w:eastAsia="zh-CN"/>
              </w:rPr>
              <w:t>室内机</w:t>
            </w:r>
            <w:r>
              <w:rPr>
                <w:rFonts w:hint="eastAsia"/>
                <w:highlight w:val="none"/>
              </w:rPr>
              <w:t>机外静压Pa</w:t>
            </w:r>
          </w:p>
        </w:tc>
        <w:tc>
          <w:tcPr>
            <w:tcW w:w="1531" w:type="dxa"/>
            <w:vAlign w:val="center"/>
          </w:tcPr>
          <w:p w14:paraId="2BC48971">
            <w:pPr>
              <w:bidi w:val="0"/>
              <w:jc w:val="center"/>
              <w:rPr>
                <w:rFonts w:hint="eastAsia"/>
                <w:highlight w:val="none"/>
                <w:lang w:val="en-US" w:eastAsia="zh-CN"/>
              </w:rPr>
            </w:pPr>
            <w:r>
              <w:rPr>
                <w:rFonts w:hint="eastAsia"/>
                <w:highlight w:val="none"/>
                <w:lang w:val="en-US" w:eastAsia="zh-CN"/>
              </w:rPr>
              <w:t>内机噪音值</w:t>
            </w:r>
          </w:p>
        </w:tc>
        <w:tc>
          <w:tcPr>
            <w:tcW w:w="2024" w:type="dxa"/>
            <w:vAlign w:val="center"/>
          </w:tcPr>
          <w:p w14:paraId="306A978C">
            <w:pPr>
              <w:bidi w:val="0"/>
              <w:jc w:val="center"/>
              <w:rPr>
                <w:rFonts w:hint="eastAsia"/>
                <w:highlight w:val="none"/>
              </w:rPr>
            </w:pPr>
            <w:r>
              <w:rPr>
                <w:rFonts w:hint="eastAsia"/>
                <w:highlight w:val="none"/>
                <w:lang w:val="en-US" w:eastAsia="zh-CN"/>
              </w:rPr>
              <w:t>室外机</w:t>
            </w:r>
            <w:r>
              <w:rPr>
                <w:rFonts w:hint="eastAsia"/>
                <w:highlight w:val="none"/>
              </w:rPr>
              <w:t>电源规格V-c-Hz</w:t>
            </w:r>
          </w:p>
        </w:tc>
        <w:tc>
          <w:tcPr>
            <w:tcW w:w="1119" w:type="dxa"/>
            <w:vAlign w:val="center"/>
          </w:tcPr>
          <w:p w14:paraId="2609682E">
            <w:pPr>
              <w:bidi w:val="0"/>
              <w:jc w:val="center"/>
              <w:rPr>
                <w:rFonts w:hint="eastAsia"/>
                <w:highlight w:val="none"/>
              </w:rPr>
            </w:pPr>
            <w:r>
              <w:rPr>
                <w:rFonts w:hint="eastAsia"/>
                <w:highlight w:val="none"/>
                <w:lang w:eastAsia="zh-CN"/>
              </w:rPr>
              <w:t>安装</w:t>
            </w:r>
            <w:r>
              <w:rPr>
                <w:rFonts w:hint="eastAsia"/>
                <w:highlight w:val="none"/>
              </w:rPr>
              <w:t>形式</w:t>
            </w:r>
          </w:p>
        </w:tc>
        <w:tc>
          <w:tcPr>
            <w:tcW w:w="1439" w:type="dxa"/>
            <w:vAlign w:val="center"/>
          </w:tcPr>
          <w:p w14:paraId="51EE70BF">
            <w:pPr>
              <w:bidi w:val="0"/>
              <w:jc w:val="center"/>
              <w:rPr>
                <w:rFonts w:hint="eastAsia"/>
                <w:highlight w:val="none"/>
              </w:rPr>
            </w:pPr>
            <w:r>
              <w:rPr>
                <w:rFonts w:hint="eastAsia"/>
                <w:highlight w:val="none"/>
              </w:rPr>
              <w:t>过滤器级别</w:t>
            </w:r>
          </w:p>
        </w:tc>
        <w:tc>
          <w:tcPr>
            <w:tcW w:w="1191" w:type="dxa"/>
            <w:vAlign w:val="center"/>
          </w:tcPr>
          <w:p w14:paraId="43682687">
            <w:pPr>
              <w:bidi w:val="0"/>
              <w:jc w:val="center"/>
              <w:rPr>
                <w:rFonts w:hint="eastAsia"/>
                <w:highlight w:val="none"/>
              </w:rPr>
            </w:pPr>
            <w:r>
              <w:rPr>
                <w:rFonts w:hint="eastAsia"/>
                <w:highlight w:val="none"/>
              </w:rPr>
              <w:t>制冷工质</w:t>
            </w:r>
          </w:p>
        </w:tc>
        <w:tc>
          <w:tcPr>
            <w:tcW w:w="798" w:type="dxa"/>
            <w:vAlign w:val="center"/>
          </w:tcPr>
          <w:p w14:paraId="0D9AEC67">
            <w:pPr>
              <w:bidi w:val="0"/>
              <w:jc w:val="center"/>
              <w:rPr>
                <w:rFonts w:hint="eastAsia"/>
                <w:highlight w:val="none"/>
              </w:rPr>
            </w:pPr>
            <w:r>
              <w:rPr>
                <w:rFonts w:hint="eastAsia"/>
                <w:highlight w:val="none"/>
              </w:rPr>
              <w:t>数量</w:t>
            </w:r>
          </w:p>
        </w:tc>
      </w:tr>
      <w:tr w14:paraId="19CE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89FD923">
            <w:pPr>
              <w:bidi w:val="0"/>
              <w:jc w:val="center"/>
              <w:rPr>
                <w:rFonts w:hint="eastAsia"/>
                <w:highlight w:val="none"/>
              </w:rPr>
            </w:pPr>
            <w:r>
              <w:rPr>
                <w:rFonts w:hint="eastAsia"/>
                <w:highlight w:val="none"/>
              </w:rPr>
              <w:t>1</w:t>
            </w:r>
          </w:p>
        </w:tc>
        <w:tc>
          <w:tcPr>
            <w:tcW w:w="1225" w:type="dxa"/>
            <w:vAlign w:val="center"/>
          </w:tcPr>
          <w:p w14:paraId="2759FA4B">
            <w:pPr>
              <w:bidi w:val="0"/>
              <w:jc w:val="center"/>
              <w:rPr>
                <w:rFonts w:hint="eastAsia"/>
                <w:highlight w:val="none"/>
              </w:rPr>
            </w:pPr>
            <w:r>
              <w:rPr>
                <w:rFonts w:hint="eastAsia"/>
                <w:highlight w:val="none"/>
              </w:rPr>
              <w:t>≥67.2</w:t>
            </w:r>
          </w:p>
        </w:tc>
        <w:tc>
          <w:tcPr>
            <w:tcW w:w="1191" w:type="dxa"/>
            <w:vAlign w:val="center"/>
          </w:tcPr>
          <w:p w14:paraId="41E3DC59">
            <w:pPr>
              <w:bidi w:val="0"/>
              <w:jc w:val="center"/>
              <w:rPr>
                <w:rFonts w:hint="eastAsia"/>
                <w:highlight w:val="none"/>
              </w:rPr>
            </w:pPr>
            <w:r>
              <w:rPr>
                <w:rFonts w:hint="eastAsia"/>
                <w:highlight w:val="none"/>
              </w:rPr>
              <w:t>≥40.7</w:t>
            </w:r>
          </w:p>
        </w:tc>
        <w:tc>
          <w:tcPr>
            <w:tcW w:w="1191" w:type="dxa"/>
            <w:vAlign w:val="center"/>
          </w:tcPr>
          <w:p w14:paraId="5D8918A6">
            <w:pPr>
              <w:bidi w:val="0"/>
              <w:jc w:val="center"/>
              <w:rPr>
                <w:rFonts w:hint="eastAsia"/>
                <w:highlight w:val="none"/>
              </w:rPr>
            </w:pPr>
            <w:r>
              <w:rPr>
                <w:rFonts w:hint="eastAsia"/>
                <w:highlight w:val="none"/>
              </w:rPr>
              <w:t>≥5500</w:t>
            </w:r>
          </w:p>
        </w:tc>
        <w:tc>
          <w:tcPr>
            <w:tcW w:w="1385" w:type="dxa"/>
            <w:vAlign w:val="center"/>
          </w:tcPr>
          <w:p w14:paraId="6F837BBB">
            <w:pPr>
              <w:bidi w:val="0"/>
              <w:jc w:val="center"/>
              <w:rPr>
                <w:rFonts w:hint="eastAsia"/>
                <w:highlight w:val="none"/>
              </w:rPr>
            </w:pPr>
            <w:r>
              <w:rPr>
                <w:rFonts w:hint="eastAsia"/>
                <w:highlight w:val="none"/>
              </w:rPr>
              <w:t>≥450</w:t>
            </w:r>
          </w:p>
        </w:tc>
        <w:tc>
          <w:tcPr>
            <w:tcW w:w="1531" w:type="dxa"/>
            <w:vAlign w:val="center"/>
          </w:tcPr>
          <w:p w14:paraId="44B76140">
            <w:pPr>
              <w:keepNext w:val="0"/>
              <w:keepLines w:val="0"/>
              <w:widowControl/>
              <w:suppressLineNumbers w:val="0"/>
              <w:jc w:val="center"/>
              <w:textAlignment w:val="center"/>
              <w:rPr>
                <w:rFonts w:hint="eastAsia"/>
                <w:highlight w:val="none"/>
              </w:rPr>
            </w:pP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55</w:t>
            </w:r>
          </w:p>
        </w:tc>
        <w:tc>
          <w:tcPr>
            <w:tcW w:w="2024" w:type="dxa"/>
            <w:vAlign w:val="center"/>
          </w:tcPr>
          <w:p w14:paraId="222EB690">
            <w:pPr>
              <w:bidi w:val="0"/>
              <w:jc w:val="center"/>
              <w:rPr>
                <w:rFonts w:hint="eastAsia"/>
                <w:highlight w:val="none"/>
              </w:rPr>
            </w:pPr>
            <w:r>
              <w:rPr>
                <w:rFonts w:hint="eastAsia"/>
                <w:highlight w:val="none"/>
              </w:rPr>
              <w:t>380-3-50</w:t>
            </w:r>
          </w:p>
        </w:tc>
        <w:tc>
          <w:tcPr>
            <w:tcW w:w="1119" w:type="dxa"/>
            <w:vAlign w:val="center"/>
          </w:tcPr>
          <w:p w14:paraId="751E6F14">
            <w:pPr>
              <w:bidi w:val="0"/>
              <w:jc w:val="center"/>
              <w:rPr>
                <w:rFonts w:hint="eastAsia"/>
                <w:highlight w:val="none"/>
              </w:rPr>
            </w:pPr>
            <w:r>
              <w:rPr>
                <w:rFonts w:hint="eastAsia"/>
                <w:highlight w:val="none"/>
              </w:rPr>
              <w:t>吊顶式</w:t>
            </w:r>
          </w:p>
        </w:tc>
        <w:tc>
          <w:tcPr>
            <w:tcW w:w="1439" w:type="dxa"/>
            <w:vAlign w:val="center"/>
          </w:tcPr>
          <w:p w14:paraId="2B983805">
            <w:pPr>
              <w:bidi w:val="0"/>
              <w:jc w:val="center"/>
              <w:rPr>
                <w:rFonts w:hint="eastAsia"/>
                <w:highlight w:val="none"/>
              </w:rPr>
            </w:pPr>
            <w:r>
              <w:rPr>
                <w:rFonts w:hint="eastAsia"/>
                <w:highlight w:val="none"/>
              </w:rPr>
              <w:t>G4+F7</w:t>
            </w:r>
          </w:p>
        </w:tc>
        <w:tc>
          <w:tcPr>
            <w:tcW w:w="1191" w:type="dxa"/>
            <w:vAlign w:val="center"/>
          </w:tcPr>
          <w:p w14:paraId="09A9E512">
            <w:pPr>
              <w:bidi w:val="0"/>
              <w:jc w:val="center"/>
              <w:rPr>
                <w:rFonts w:hint="eastAsia"/>
                <w:highlight w:val="none"/>
              </w:rPr>
            </w:pPr>
            <w:r>
              <w:rPr>
                <w:rFonts w:hint="eastAsia"/>
                <w:highlight w:val="none"/>
              </w:rPr>
              <w:t>R410a</w:t>
            </w:r>
          </w:p>
        </w:tc>
        <w:tc>
          <w:tcPr>
            <w:tcW w:w="798" w:type="dxa"/>
            <w:vAlign w:val="center"/>
          </w:tcPr>
          <w:p w14:paraId="55C5A16E">
            <w:pPr>
              <w:bidi w:val="0"/>
              <w:jc w:val="center"/>
              <w:rPr>
                <w:rFonts w:hint="eastAsia"/>
                <w:highlight w:val="none"/>
              </w:rPr>
            </w:pPr>
            <w:r>
              <w:rPr>
                <w:rFonts w:hint="eastAsia"/>
                <w:highlight w:val="none"/>
              </w:rPr>
              <w:t>2</w:t>
            </w:r>
          </w:p>
        </w:tc>
      </w:tr>
      <w:tr w14:paraId="4198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EAD91D1">
            <w:pPr>
              <w:bidi w:val="0"/>
              <w:jc w:val="center"/>
              <w:rPr>
                <w:rFonts w:hint="eastAsia"/>
                <w:highlight w:val="none"/>
              </w:rPr>
            </w:pPr>
            <w:r>
              <w:rPr>
                <w:rFonts w:hint="eastAsia"/>
                <w:highlight w:val="none"/>
              </w:rPr>
              <w:t>2</w:t>
            </w:r>
          </w:p>
        </w:tc>
        <w:tc>
          <w:tcPr>
            <w:tcW w:w="1225" w:type="dxa"/>
            <w:vAlign w:val="center"/>
          </w:tcPr>
          <w:p w14:paraId="53BFDADD">
            <w:pPr>
              <w:bidi w:val="0"/>
              <w:jc w:val="center"/>
              <w:rPr>
                <w:rFonts w:hint="eastAsia"/>
                <w:highlight w:val="none"/>
              </w:rPr>
            </w:pPr>
            <w:r>
              <w:rPr>
                <w:rFonts w:hint="eastAsia"/>
                <w:highlight w:val="none"/>
              </w:rPr>
              <w:t>≥17.1</w:t>
            </w:r>
          </w:p>
        </w:tc>
        <w:tc>
          <w:tcPr>
            <w:tcW w:w="1191" w:type="dxa"/>
            <w:vAlign w:val="center"/>
          </w:tcPr>
          <w:p w14:paraId="023C2542">
            <w:pPr>
              <w:bidi w:val="0"/>
              <w:jc w:val="center"/>
              <w:rPr>
                <w:rFonts w:hint="eastAsia"/>
                <w:highlight w:val="none"/>
              </w:rPr>
            </w:pPr>
            <w:r>
              <w:rPr>
                <w:rFonts w:hint="eastAsia"/>
                <w:highlight w:val="none"/>
              </w:rPr>
              <w:t>≥10.4</w:t>
            </w:r>
          </w:p>
        </w:tc>
        <w:tc>
          <w:tcPr>
            <w:tcW w:w="1191" w:type="dxa"/>
            <w:vAlign w:val="center"/>
          </w:tcPr>
          <w:p w14:paraId="586E07B4">
            <w:pPr>
              <w:bidi w:val="0"/>
              <w:jc w:val="center"/>
              <w:rPr>
                <w:rFonts w:hint="eastAsia"/>
                <w:highlight w:val="none"/>
              </w:rPr>
            </w:pPr>
            <w:r>
              <w:rPr>
                <w:rFonts w:hint="eastAsia"/>
                <w:highlight w:val="none"/>
              </w:rPr>
              <w:t>≥1400</w:t>
            </w:r>
          </w:p>
        </w:tc>
        <w:tc>
          <w:tcPr>
            <w:tcW w:w="1385" w:type="dxa"/>
            <w:vAlign w:val="center"/>
          </w:tcPr>
          <w:p w14:paraId="102A5D1C">
            <w:pPr>
              <w:bidi w:val="0"/>
              <w:jc w:val="center"/>
              <w:rPr>
                <w:rFonts w:hint="eastAsia"/>
                <w:highlight w:val="none"/>
              </w:rPr>
            </w:pPr>
            <w:r>
              <w:rPr>
                <w:rFonts w:hint="eastAsia"/>
                <w:highlight w:val="none"/>
              </w:rPr>
              <w:t>≥450</w:t>
            </w:r>
          </w:p>
        </w:tc>
        <w:tc>
          <w:tcPr>
            <w:tcW w:w="1531" w:type="dxa"/>
            <w:vAlign w:val="center"/>
          </w:tcPr>
          <w:p w14:paraId="5FB1506D">
            <w:pPr>
              <w:keepNext w:val="0"/>
              <w:keepLines w:val="0"/>
              <w:widowControl/>
              <w:suppressLineNumbers w:val="0"/>
              <w:jc w:val="center"/>
              <w:textAlignment w:val="center"/>
              <w:rPr>
                <w:rFonts w:hint="eastAsia"/>
                <w:highlight w:val="none"/>
              </w:rPr>
            </w:pP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40</w:t>
            </w:r>
          </w:p>
        </w:tc>
        <w:tc>
          <w:tcPr>
            <w:tcW w:w="2024" w:type="dxa"/>
            <w:vAlign w:val="center"/>
          </w:tcPr>
          <w:p w14:paraId="4442C80C">
            <w:pPr>
              <w:bidi w:val="0"/>
              <w:jc w:val="center"/>
              <w:rPr>
                <w:rFonts w:hint="eastAsia"/>
                <w:highlight w:val="none"/>
              </w:rPr>
            </w:pPr>
            <w:r>
              <w:rPr>
                <w:rFonts w:hint="eastAsia"/>
                <w:highlight w:val="none"/>
              </w:rPr>
              <w:t>380-3-50</w:t>
            </w:r>
          </w:p>
        </w:tc>
        <w:tc>
          <w:tcPr>
            <w:tcW w:w="1119" w:type="dxa"/>
            <w:vAlign w:val="center"/>
          </w:tcPr>
          <w:p w14:paraId="51015C22">
            <w:pPr>
              <w:bidi w:val="0"/>
              <w:jc w:val="center"/>
              <w:rPr>
                <w:rFonts w:hint="eastAsia"/>
                <w:highlight w:val="none"/>
              </w:rPr>
            </w:pPr>
            <w:r>
              <w:rPr>
                <w:rFonts w:hint="eastAsia"/>
                <w:highlight w:val="none"/>
              </w:rPr>
              <w:t>吊顶式</w:t>
            </w:r>
          </w:p>
        </w:tc>
        <w:tc>
          <w:tcPr>
            <w:tcW w:w="1439" w:type="dxa"/>
            <w:vAlign w:val="center"/>
          </w:tcPr>
          <w:p w14:paraId="3C387425">
            <w:pPr>
              <w:bidi w:val="0"/>
              <w:jc w:val="center"/>
              <w:rPr>
                <w:rFonts w:hint="eastAsia"/>
                <w:highlight w:val="none"/>
              </w:rPr>
            </w:pPr>
            <w:r>
              <w:rPr>
                <w:rFonts w:hint="eastAsia"/>
                <w:highlight w:val="none"/>
              </w:rPr>
              <w:t>G4+F7</w:t>
            </w:r>
          </w:p>
        </w:tc>
        <w:tc>
          <w:tcPr>
            <w:tcW w:w="1191" w:type="dxa"/>
            <w:vAlign w:val="center"/>
          </w:tcPr>
          <w:p w14:paraId="5CCC8994">
            <w:pPr>
              <w:bidi w:val="0"/>
              <w:jc w:val="center"/>
              <w:rPr>
                <w:rFonts w:hint="eastAsia"/>
                <w:highlight w:val="none"/>
              </w:rPr>
            </w:pPr>
            <w:r>
              <w:rPr>
                <w:rFonts w:hint="eastAsia"/>
                <w:highlight w:val="none"/>
              </w:rPr>
              <w:t>R410a</w:t>
            </w:r>
          </w:p>
        </w:tc>
        <w:tc>
          <w:tcPr>
            <w:tcW w:w="798" w:type="dxa"/>
            <w:vAlign w:val="center"/>
          </w:tcPr>
          <w:p w14:paraId="2DC6E050">
            <w:pPr>
              <w:bidi w:val="0"/>
              <w:jc w:val="center"/>
              <w:rPr>
                <w:rFonts w:hint="eastAsia"/>
                <w:highlight w:val="none"/>
              </w:rPr>
            </w:pPr>
            <w:r>
              <w:rPr>
                <w:rFonts w:hint="eastAsia"/>
                <w:highlight w:val="none"/>
              </w:rPr>
              <w:t>1</w:t>
            </w:r>
          </w:p>
        </w:tc>
      </w:tr>
      <w:tr w14:paraId="04C4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04F56AD2">
            <w:pPr>
              <w:bidi w:val="0"/>
              <w:jc w:val="center"/>
              <w:rPr>
                <w:rFonts w:hint="eastAsia"/>
                <w:highlight w:val="none"/>
              </w:rPr>
            </w:pPr>
            <w:r>
              <w:rPr>
                <w:rFonts w:hint="eastAsia"/>
                <w:highlight w:val="none"/>
              </w:rPr>
              <w:t>3</w:t>
            </w:r>
          </w:p>
        </w:tc>
        <w:tc>
          <w:tcPr>
            <w:tcW w:w="1225" w:type="dxa"/>
            <w:vAlign w:val="center"/>
          </w:tcPr>
          <w:p w14:paraId="560FB7F4">
            <w:pPr>
              <w:bidi w:val="0"/>
              <w:jc w:val="center"/>
              <w:rPr>
                <w:rFonts w:hint="eastAsia"/>
                <w:highlight w:val="none"/>
              </w:rPr>
            </w:pPr>
            <w:r>
              <w:rPr>
                <w:rFonts w:hint="eastAsia"/>
                <w:highlight w:val="none"/>
              </w:rPr>
              <w:t>≥69.6</w:t>
            </w:r>
          </w:p>
        </w:tc>
        <w:tc>
          <w:tcPr>
            <w:tcW w:w="1191" w:type="dxa"/>
            <w:vAlign w:val="center"/>
          </w:tcPr>
          <w:p w14:paraId="3410F84A">
            <w:pPr>
              <w:bidi w:val="0"/>
              <w:jc w:val="center"/>
              <w:rPr>
                <w:rFonts w:hint="eastAsia"/>
                <w:highlight w:val="none"/>
              </w:rPr>
            </w:pPr>
            <w:r>
              <w:rPr>
                <w:rFonts w:hint="eastAsia"/>
                <w:highlight w:val="none"/>
              </w:rPr>
              <w:t>≥42.2</w:t>
            </w:r>
          </w:p>
        </w:tc>
        <w:tc>
          <w:tcPr>
            <w:tcW w:w="1191" w:type="dxa"/>
            <w:vAlign w:val="center"/>
          </w:tcPr>
          <w:p w14:paraId="0A11F0E6">
            <w:pPr>
              <w:bidi w:val="0"/>
              <w:jc w:val="center"/>
              <w:rPr>
                <w:rFonts w:hint="eastAsia"/>
                <w:highlight w:val="none"/>
              </w:rPr>
            </w:pPr>
            <w:r>
              <w:rPr>
                <w:rFonts w:hint="eastAsia"/>
                <w:highlight w:val="none"/>
              </w:rPr>
              <w:t>≥5700</w:t>
            </w:r>
          </w:p>
        </w:tc>
        <w:tc>
          <w:tcPr>
            <w:tcW w:w="1385" w:type="dxa"/>
            <w:vAlign w:val="center"/>
          </w:tcPr>
          <w:p w14:paraId="6D535C01">
            <w:pPr>
              <w:bidi w:val="0"/>
              <w:jc w:val="center"/>
              <w:rPr>
                <w:rFonts w:hint="eastAsia"/>
                <w:highlight w:val="none"/>
              </w:rPr>
            </w:pPr>
            <w:r>
              <w:rPr>
                <w:rFonts w:hint="eastAsia"/>
                <w:highlight w:val="none"/>
              </w:rPr>
              <w:t>≥450</w:t>
            </w:r>
          </w:p>
        </w:tc>
        <w:tc>
          <w:tcPr>
            <w:tcW w:w="1531" w:type="dxa"/>
            <w:vAlign w:val="center"/>
          </w:tcPr>
          <w:p w14:paraId="1A536052">
            <w:pPr>
              <w:keepNext w:val="0"/>
              <w:keepLines w:val="0"/>
              <w:widowControl/>
              <w:suppressLineNumbers w:val="0"/>
              <w:jc w:val="center"/>
              <w:textAlignment w:val="center"/>
              <w:rPr>
                <w:rFonts w:hint="eastAsia"/>
                <w:highlight w:val="none"/>
              </w:rPr>
            </w:pP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55</w:t>
            </w:r>
          </w:p>
        </w:tc>
        <w:tc>
          <w:tcPr>
            <w:tcW w:w="2024" w:type="dxa"/>
            <w:vAlign w:val="center"/>
          </w:tcPr>
          <w:p w14:paraId="31FD71E6">
            <w:pPr>
              <w:bidi w:val="0"/>
              <w:jc w:val="center"/>
              <w:rPr>
                <w:rFonts w:hint="eastAsia"/>
                <w:highlight w:val="none"/>
              </w:rPr>
            </w:pPr>
            <w:r>
              <w:rPr>
                <w:rFonts w:hint="eastAsia"/>
                <w:highlight w:val="none"/>
              </w:rPr>
              <w:t>380-3-50</w:t>
            </w:r>
          </w:p>
        </w:tc>
        <w:tc>
          <w:tcPr>
            <w:tcW w:w="1119" w:type="dxa"/>
            <w:vAlign w:val="center"/>
          </w:tcPr>
          <w:p w14:paraId="63074ECF">
            <w:pPr>
              <w:bidi w:val="0"/>
              <w:jc w:val="center"/>
              <w:rPr>
                <w:rFonts w:hint="eastAsia"/>
                <w:highlight w:val="none"/>
              </w:rPr>
            </w:pPr>
            <w:r>
              <w:rPr>
                <w:rFonts w:hint="eastAsia"/>
                <w:highlight w:val="none"/>
              </w:rPr>
              <w:t>吊顶式</w:t>
            </w:r>
          </w:p>
        </w:tc>
        <w:tc>
          <w:tcPr>
            <w:tcW w:w="1439" w:type="dxa"/>
            <w:vAlign w:val="center"/>
          </w:tcPr>
          <w:p w14:paraId="2A673544">
            <w:pPr>
              <w:bidi w:val="0"/>
              <w:jc w:val="center"/>
              <w:rPr>
                <w:rFonts w:hint="eastAsia"/>
                <w:highlight w:val="none"/>
              </w:rPr>
            </w:pPr>
            <w:r>
              <w:rPr>
                <w:rFonts w:hint="eastAsia"/>
                <w:highlight w:val="none"/>
              </w:rPr>
              <w:t>G4+F7</w:t>
            </w:r>
          </w:p>
        </w:tc>
        <w:tc>
          <w:tcPr>
            <w:tcW w:w="1191" w:type="dxa"/>
            <w:vAlign w:val="center"/>
          </w:tcPr>
          <w:p w14:paraId="547331EA">
            <w:pPr>
              <w:bidi w:val="0"/>
              <w:jc w:val="center"/>
              <w:rPr>
                <w:rFonts w:hint="eastAsia"/>
                <w:highlight w:val="none"/>
              </w:rPr>
            </w:pPr>
            <w:r>
              <w:rPr>
                <w:rFonts w:hint="eastAsia"/>
                <w:highlight w:val="none"/>
              </w:rPr>
              <w:t>R410a</w:t>
            </w:r>
          </w:p>
        </w:tc>
        <w:tc>
          <w:tcPr>
            <w:tcW w:w="798" w:type="dxa"/>
            <w:vAlign w:val="center"/>
          </w:tcPr>
          <w:p w14:paraId="624ED165">
            <w:pPr>
              <w:bidi w:val="0"/>
              <w:jc w:val="center"/>
              <w:rPr>
                <w:rFonts w:hint="eastAsia"/>
                <w:highlight w:val="none"/>
              </w:rPr>
            </w:pPr>
            <w:r>
              <w:rPr>
                <w:rFonts w:hint="eastAsia"/>
                <w:highlight w:val="none"/>
              </w:rPr>
              <w:t>1</w:t>
            </w:r>
          </w:p>
        </w:tc>
      </w:tr>
      <w:tr w14:paraId="166C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6F1027F7">
            <w:pPr>
              <w:bidi w:val="0"/>
              <w:jc w:val="center"/>
              <w:rPr>
                <w:rFonts w:hint="eastAsia"/>
                <w:highlight w:val="none"/>
              </w:rPr>
            </w:pPr>
            <w:r>
              <w:rPr>
                <w:rFonts w:hint="eastAsia"/>
                <w:highlight w:val="none"/>
              </w:rPr>
              <w:t>4</w:t>
            </w:r>
          </w:p>
        </w:tc>
        <w:tc>
          <w:tcPr>
            <w:tcW w:w="1225" w:type="dxa"/>
            <w:vAlign w:val="center"/>
          </w:tcPr>
          <w:p w14:paraId="59DA2FFB">
            <w:pPr>
              <w:bidi w:val="0"/>
              <w:jc w:val="center"/>
              <w:rPr>
                <w:rFonts w:hint="eastAsia"/>
                <w:highlight w:val="none"/>
              </w:rPr>
            </w:pPr>
            <w:r>
              <w:rPr>
                <w:rFonts w:hint="eastAsia"/>
                <w:highlight w:val="none"/>
              </w:rPr>
              <w:t>≥48.8</w:t>
            </w:r>
          </w:p>
        </w:tc>
        <w:tc>
          <w:tcPr>
            <w:tcW w:w="1191" w:type="dxa"/>
            <w:vAlign w:val="center"/>
          </w:tcPr>
          <w:p w14:paraId="226F96C3">
            <w:pPr>
              <w:bidi w:val="0"/>
              <w:jc w:val="center"/>
              <w:rPr>
                <w:rFonts w:hint="eastAsia"/>
                <w:highlight w:val="none"/>
              </w:rPr>
            </w:pPr>
            <w:r>
              <w:rPr>
                <w:rFonts w:hint="eastAsia"/>
                <w:highlight w:val="none"/>
              </w:rPr>
              <w:t>≥29.6</w:t>
            </w:r>
          </w:p>
        </w:tc>
        <w:tc>
          <w:tcPr>
            <w:tcW w:w="1191" w:type="dxa"/>
            <w:vAlign w:val="center"/>
          </w:tcPr>
          <w:p w14:paraId="2DF783DE">
            <w:pPr>
              <w:bidi w:val="0"/>
              <w:jc w:val="center"/>
              <w:rPr>
                <w:rFonts w:hint="eastAsia"/>
                <w:highlight w:val="none"/>
              </w:rPr>
            </w:pPr>
            <w:r>
              <w:rPr>
                <w:rFonts w:hint="eastAsia"/>
                <w:highlight w:val="none"/>
              </w:rPr>
              <w:t>≥4000</w:t>
            </w:r>
          </w:p>
        </w:tc>
        <w:tc>
          <w:tcPr>
            <w:tcW w:w="1385" w:type="dxa"/>
            <w:vAlign w:val="center"/>
          </w:tcPr>
          <w:p w14:paraId="0B8AAB00">
            <w:pPr>
              <w:bidi w:val="0"/>
              <w:jc w:val="center"/>
              <w:rPr>
                <w:rFonts w:hint="eastAsia"/>
                <w:highlight w:val="none"/>
              </w:rPr>
            </w:pPr>
            <w:bookmarkStart w:id="0" w:name="OLE_LINK2"/>
            <w:r>
              <w:rPr>
                <w:rFonts w:hint="eastAsia"/>
                <w:highlight w:val="none"/>
              </w:rPr>
              <w:t>≥450</w:t>
            </w:r>
            <w:bookmarkEnd w:id="0"/>
          </w:p>
        </w:tc>
        <w:tc>
          <w:tcPr>
            <w:tcW w:w="1531" w:type="dxa"/>
            <w:vAlign w:val="center"/>
          </w:tcPr>
          <w:p w14:paraId="4CF5B08C">
            <w:pPr>
              <w:keepNext w:val="0"/>
              <w:keepLines w:val="0"/>
              <w:widowControl/>
              <w:suppressLineNumbers w:val="0"/>
              <w:jc w:val="center"/>
              <w:textAlignment w:val="center"/>
              <w:rPr>
                <w:rFonts w:hint="eastAsia"/>
                <w:highlight w:val="none"/>
              </w:rPr>
            </w:pPr>
            <w:bookmarkStart w:id="1" w:name="OLE_LINK3"/>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46</w:t>
            </w:r>
          </w:p>
        </w:tc>
        <w:tc>
          <w:tcPr>
            <w:tcW w:w="2024" w:type="dxa"/>
            <w:vAlign w:val="center"/>
          </w:tcPr>
          <w:p w14:paraId="61CEE030">
            <w:pPr>
              <w:bidi w:val="0"/>
              <w:jc w:val="center"/>
              <w:rPr>
                <w:rFonts w:hint="eastAsia"/>
                <w:highlight w:val="none"/>
              </w:rPr>
            </w:pPr>
            <w:r>
              <w:rPr>
                <w:rFonts w:hint="eastAsia"/>
                <w:highlight w:val="none"/>
              </w:rPr>
              <w:t>380-3-50</w:t>
            </w:r>
            <w:bookmarkEnd w:id="1"/>
          </w:p>
        </w:tc>
        <w:tc>
          <w:tcPr>
            <w:tcW w:w="1119" w:type="dxa"/>
            <w:vAlign w:val="center"/>
          </w:tcPr>
          <w:p w14:paraId="587B6C53">
            <w:pPr>
              <w:bidi w:val="0"/>
              <w:jc w:val="center"/>
              <w:rPr>
                <w:rFonts w:hint="eastAsia"/>
                <w:highlight w:val="none"/>
              </w:rPr>
            </w:pPr>
            <w:r>
              <w:rPr>
                <w:rFonts w:hint="eastAsia"/>
                <w:highlight w:val="none"/>
              </w:rPr>
              <w:t>吊顶式</w:t>
            </w:r>
          </w:p>
        </w:tc>
        <w:tc>
          <w:tcPr>
            <w:tcW w:w="1439" w:type="dxa"/>
            <w:vAlign w:val="center"/>
          </w:tcPr>
          <w:p w14:paraId="11F792A8">
            <w:pPr>
              <w:bidi w:val="0"/>
              <w:jc w:val="center"/>
              <w:rPr>
                <w:rFonts w:hint="eastAsia"/>
                <w:highlight w:val="none"/>
              </w:rPr>
            </w:pPr>
            <w:r>
              <w:rPr>
                <w:rFonts w:hint="eastAsia"/>
                <w:highlight w:val="none"/>
              </w:rPr>
              <w:t>G4+F7</w:t>
            </w:r>
          </w:p>
        </w:tc>
        <w:tc>
          <w:tcPr>
            <w:tcW w:w="1191" w:type="dxa"/>
            <w:vAlign w:val="center"/>
          </w:tcPr>
          <w:p w14:paraId="61C1FD16">
            <w:pPr>
              <w:bidi w:val="0"/>
              <w:jc w:val="center"/>
              <w:rPr>
                <w:rFonts w:hint="eastAsia"/>
                <w:highlight w:val="none"/>
              </w:rPr>
            </w:pPr>
            <w:r>
              <w:rPr>
                <w:rFonts w:hint="eastAsia"/>
                <w:highlight w:val="none"/>
              </w:rPr>
              <w:t>R410a</w:t>
            </w:r>
          </w:p>
        </w:tc>
        <w:tc>
          <w:tcPr>
            <w:tcW w:w="798" w:type="dxa"/>
            <w:vAlign w:val="center"/>
          </w:tcPr>
          <w:p w14:paraId="6A172ED3">
            <w:pPr>
              <w:bidi w:val="0"/>
              <w:jc w:val="center"/>
              <w:rPr>
                <w:rFonts w:hint="eastAsia"/>
                <w:highlight w:val="none"/>
              </w:rPr>
            </w:pPr>
            <w:r>
              <w:rPr>
                <w:rFonts w:hint="eastAsia"/>
                <w:highlight w:val="none"/>
              </w:rPr>
              <w:t>2</w:t>
            </w:r>
          </w:p>
        </w:tc>
      </w:tr>
      <w:tr w14:paraId="565D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7BFD6F7">
            <w:pPr>
              <w:bidi w:val="0"/>
              <w:jc w:val="center"/>
              <w:rPr>
                <w:rFonts w:hint="eastAsia"/>
                <w:highlight w:val="none"/>
              </w:rPr>
            </w:pPr>
            <w:r>
              <w:rPr>
                <w:rFonts w:hint="eastAsia"/>
                <w:highlight w:val="none"/>
              </w:rPr>
              <w:t>5</w:t>
            </w:r>
          </w:p>
        </w:tc>
        <w:tc>
          <w:tcPr>
            <w:tcW w:w="1225" w:type="dxa"/>
            <w:vAlign w:val="center"/>
          </w:tcPr>
          <w:p w14:paraId="75A6AE13">
            <w:pPr>
              <w:bidi w:val="0"/>
              <w:jc w:val="center"/>
              <w:rPr>
                <w:rFonts w:hint="eastAsia"/>
                <w:highlight w:val="none"/>
              </w:rPr>
            </w:pPr>
            <w:r>
              <w:rPr>
                <w:rFonts w:hint="eastAsia"/>
                <w:highlight w:val="none"/>
              </w:rPr>
              <w:t>≥35.4</w:t>
            </w:r>
          </w:p>
        </w:tc>
        <w:tc>
          <w:tcPr>
            <w:tcW w:w="1191" w:type="dxa"/>
            <w:vAlign w:val="center"/>
          </w:tcPr>
          <w:p w14:paraId="167101C5">
            <w:pPr>
              <w:bidi w:val="0"/>
              <w:jc w:val="center"/>
              <w:rPr>
                <w:rFonts w:hint="eastAsia"/>
                <w:highlight w:val="none"/>
              </w:rPr>
            </w:pPr>
            <w:r>
              <w:rPr>
                <w:rFonts w:hint="eastAsia"/>
                <w:highlight w:val="none"/>
              </w:rPr>
              <w:t>≥29.6</w:t>
            </w:r>
          </w:p>
        </w:tc>
        <w:tc>
          <w:tcPr>
            <w:tcW w:w="1191" w:type="dxa"/>
            <w:vAlign w:val="center"/>
          </w:tcPr>
          <w:p w14:paraId="085DA794">
            <w:pPr>
              <w:bidi w:val="0"/>
              <w:jc w:val="center"/>
              <w:rPr>
                <w:rFonts w:hint="eastAsia"/>
                <w:highlight w:val="none"/>
              </w:rPr>
            </w:pPr>
            <w:r>
              <w:rPr>
                <w:rFonts w:hint="eastAsia"/>
                <w:highlight w:val="none"/>
              </w:rPr>
              <w:t>≥2900</w:t>
            </w:r>
          </w:p>
        </w:tc>
        <w:tc>
          <w:tcPr>
            <w:tcW w:w="1385" w:type="dxa"/>
            <w:vAlign w:val="center"/>
          </w:tcPr>
          <w:p w14:paraId="0BF29769">
            <w:pPr>
              <w:bidi w:val="0"/>
              <w:jc w:val="center"/>
              <w:rPr>
                <w:rFonts w:hint="eastAsia"/>
                <w:highlight w:val="none"/>
              </w:rPr>
            </w:pPr>
            <w:r>
              <w:rPr>
                <w:rFonts w:hint="eastAsia"/>
                <w:highlight w:val="none"/>
              </w:rPr>
              <w:t>≥450</w:t>
            </w:r>
          </w:p>
        </w:tc>
        <w:tc>
          <w:tcPr>
            <w:tcW w:w="1531" w:type="dxa"/>
            <w:vAlign w:val="center"/>
          </w:tcPr>
          <w:p w14:paraId="1B865438">
            <w:pPr>
              <w:keepNext w:val="0"/>
              <w:keepLines w:val="0"/>
              <w:widowControl/>
              <w:suppressLineNumbers w:val="0"/>
              <w:jc w:val="center"/>
              <w:textAlignment w:val="center"/>
              <w:rPr>
                <w:rFonts w:hint="eastAsia"/>
                <w:highlight w:val="none"/>
              </w:rPr>
            </w:pP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46</w:t>
            </w:r>
          </w:p>
        </w:tc>
        <w:tc>
          <w:tcPr>
            <w:tcW w:w="2024" w:type="dxa"/>
            <w:vAlign w:val="center"/>
          </w:tcPr>
          <w:p w14:paraId="74A744EC">
            <w:pPr>
              <w:bidi w:val="0"/>
              <w:jc w:val="center"/>
              <w:rPr>
                <w:rFonts w:hint="eastAsia"/>
                <w:highlight w:val="none"/>
              </w:rPr>
            </w:pPr>
            <w:r>
              <w:rPr>
                <w:highlight w:val="none"/>
              </w:rPr>
              <w:t>380-3-50</w:t>
            </w:r>
          </w:p>
        </w:tc>
        <w:tc>
          <w:tcPr>
            <w:tcW w:w="1119" w:type="dxa"/>
            <w:vAlign w:val="center"/>
          </w:tcPr>
          <w:p w14:paraId="500C1143">
            <w:pPr>
              <w:bidi w:val="0"/>
              <w:jc w:val="center"/>
              <w:rPr>
                <w:rFonts w:hint="eastAsia"/>
                <w:highlight w:val="none"/>
              </w:rPr>
            </w:pPr>
            <w:r>
              <w:rPr>
                <w:rFonts w:hint="eastAsia"/>
                <w:highlight w:val="none"/>
              </w:rPr>
              <w:t>吊顶式</w:t>
            </w:r>
          </w:p>
        </w:tc>
        <w:tc>
          <w:tcPr>
            <w:tcW w:w="1439" w:type="dxa"/>
            <w:vAlign w:val="center"/>
          </w:tcPr>
          <w:p w14:paraId="79FF172B">
            <w:pPr>
              <w:bidi w:val="0"/>
              <w:jc w:val="center"/>
              <w:rPr>
                <w:rFonts w:hint="eastAsia"/>
                <w:highlight w:val="none"/>
              </w:rPr>
            </w:pPr>
            <w:r>
              <w:rPr>
                <w:rFonts w:hint="eastAsia"/>
                <w:highlight w:val="none"/>
              </w:rPr>
              <w:t>G4+F7</w:t>
            </w:r>
          </w:p>
        </w:tc>
        <w:tc>
          <w:tcPr>
            <w:tcW w:w="1191" w:type="dxa"/>
            <w:vAlign w:val="center"/>
          </w:tcPr>
          <w:p w14:paraId="4A28D909">
            <w:pPr>
              <w:bidi w:val="0"/>
              <w:jc w:val="center"/>
              <w:rPr>
                <w:rFonts w:hint="eastAsia"/>
                <w:highlight w:val="none"/>
              </w:rPr>
            </w:pPr>
            <w:r>
              <w:rPr>
                <w:highlight w:val="none"/>
              </w:rPr>
              <w:t>R410a</w:t>
            </w:r>
          </w:p>
        </w:tc>
        <w:tc>
          <w:tcPr>
            <w:tcW w:w="798" w:type="dxa"/>
            <w:vAlign w:val="center"/>
          </w:tcPr>
          <w:p w14:paraId="1C1B1765">
            <w:pPr>
              <w:bidi w:val="0"/>
              <w:jc w:val="center"/>
              <w:rPr>
                <w:rFonts w:hint="eastAsia"/>
                <w:highlight w:val="none"/>
              </w:rPr>
            </w:pPr>
            <w:r>
              <w:rPr>
                <w:rFonts w:hint="eastAsia"/>
                <w:highlight w:val="none"/>
              </w:rPr>
              <w:t>1</w:t>
            </w:r>
          </w:p>
        </w:tc>
      </w:tr>
    </w:tbl>
    <w:p w14:paraId="1482B2D1">
      <w:pPr>
        <w:bidi w:val="0"/>
        <w:rPr>
          <w:rFonts w:hint="eastAsia"/>
          <w:b/>
          <w:bCs/>
          <w:highlight w:val="none"/>
        </w:rPr>
        <w:sectPr>
          <w:pgSz w:w="16838" w:h="11906" w:orient="landscape"/>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p w14:paraId="080D02DC">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材料供货清单</w:t>
      </w:r>
    </w:p>
    <w:tbl>
      <w:tblPr>
        <w:tblStyle w:val="7"/>
        <w:tblW w:w="9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2154"/>
        <w:gridCol w:w="4649"/>
        <w:gridCol w:w="737"/>
        <w:gridCol w:w="737"/>
      </w:tblGrid>
      <w:tr w14:paraId="3A99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D57D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CD57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104C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4ECE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6834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70B0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E75B2">
            <w:pPr>
              <w:jc w:val="center"/>
              <w:rPr>
                <w:rFonts w:hint="eastAsia" w:ascii="宋体" w:hAnsi="宋体" w:eastAsia="宋体" w:cs="宋体"/>
                <w:i w:val="0"/>
                <w:iCs w:val="0"/>
                <w:color w:val="000000"/>
                <w:sz w:val="24"/>
                <w:szCs w:val="24"/>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6F72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空调系统</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C1E14">
            <w:pPr>
              <w:jc w:val="left"/>
              <w:rPr>
                <w:rFonts w:hint="eastAsia" w:ascii="宋体" w:hAnsi="宋体" w:eastAsia="宋体" w:cs="宋体"/>
                <w:i w:val="0"/>
                <w:iCs w:val="0"/>
                <w:color w:val="FF0000"/>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C7172">
            <w:pPr>
              <w:jc w:val="left"/>
              <w:rPr>
                <w:rFonts w:hint="eastAsia" w:ascii="宋体" w:hAnsi="宋体" w:eastAsia="宋体" w:cs="宋体"/>
                <w:i w:val="0"/>
                <w:iCs w:val="0"/>
                <w:color w:val="FF0000"/>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C51BC">
            <w:pPr>
              <w:jc w:val="left"/>
              <w:rPr>
                <w:rFonts w:hint="eastAsia" w:ascii="宋体" w:hAnsi="宋体" w:eastAsia="宋体" w:cs="宋体"/>
                <w:i w:val="0"/>
                <w:iCs w:val="0"/>
                <w:color w:val="FF0000"/>
                <w:sz w:val="24"/>
                <w:szCs w:val="24"/>
                <w:highlight w:val="none"/>
                <w:u w:val="none"/>
              </w:rPr>
            </w:pPr>
          </w:p>
        </w:tc>
      </w:tr>
      <w:tr w14:paraId="55B8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34E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BB0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热回收组件</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E2741">
            <w:pPr>
              <w:jc w:val="center"/>
              <w:rPr>
                <w:rFonts w:hint="eastAsia" w:ascii="宋体" w:hAnsi="宋体" w:eastAsia="宋体" w:cs="宋体"/>
                <w:i w:val="0"/>
                <w:iCs w:val="0"/>
                <w:color w:val="000000"/>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BC7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0C9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r>
      <w:tr w14:paraId="276C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B54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9E2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554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φ6.4mm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033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382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484</w:t>
            </w:r>
          </w:p>
        </w:tc>
      </w:tr>
      <w:tr w14:paraId="2B3A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0D7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1F0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17E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φ9.5mm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CBD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83F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733</w:t>
            </w:r>
          </w:p>
        </w:tc>
      </w:tr>
      <w:tr w14:paraId="2121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C23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861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B6D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φ12.7mm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DE1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C1D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624</w:t>
            </w:r>
          </w:p>
        </w:tc>
      </w:tr>
      <w:tr w14:paraId="2777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FD7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AEC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AB4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φ15.9mm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5B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516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982</w:t>
            </w:r>
          </w:p>
        </w:tc>
      </w:tr>
      <w:tr w14:paraId="21C0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471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A4A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5FF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φ19.1mm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F1D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D1C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r>
      <w:tr w14:paraId="2F29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E13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044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CB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φ22.2mm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5B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4A2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r>
      <w:tr w14:paraId="68E7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A1D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792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2DC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φ28.6mm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13C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1E4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516</w:t>
            </w:r>
          </w:p>
        </w:tc>
      </w:tr>
      <w:tr w14:paraId="3672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8BC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C83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0C6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φ31.8mm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0B4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44C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218</w:t>
            </w:r>
          </w:p>
        </w:tc>
      </w:tr>
      <w:tr w14:paraId="4E1E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1A0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5F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铜管分歧管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4E1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35D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C58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r>
      <w:tr w14:paraId="5340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F12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02F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铜管分歧管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592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90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B38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07CC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C1A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260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铜管分歧管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648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B28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FE4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w:t>
            </w:r>
          </w:p>
        </w:tc>
      </w:tr>
      <w:tr w14:paraId="6821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4D3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1A5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铜管分歧管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53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3C5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E22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1CBF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583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C17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铜管分歧管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7B4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F9F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F77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1AD2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5B7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D23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225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DN25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0C9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15E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534</w:t>
            </w:r>
          </w:p>
        </w:tc>
      </w:tr>
      <w:tr w14:paraId="6E68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D1F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76F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04B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DN32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D8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245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589</w:t>
            </w:r>
          </w:p>
        </w:tc>
      </w:tr>
      <w:tr w14:paraId="506C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973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3B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F22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DN40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B15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C1A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w:t>
            </w:r>
          </w:p>
        </w:tc>
      </w:tr>
      <w:tr w14:paraId="40CD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6AF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ED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配线</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EE0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RVVP2*0.75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A6A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898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2873</w:t>
            </w:r>
          </w:p>
        </w:tc>
      </w:tr>
      <w:tr w14:paraId="29E2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41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179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镀锌钢板风管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047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0.75mm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D61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545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248</w:t>
            </w:r>
          </w:p>
        </w:tc>
      </w:tr>
      <w:tr w14:paraId="4688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94E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773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回风口</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0A0E4">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ABS材质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2AB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AAC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r>
      <w:tr w14:paraId="3DB4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507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29B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出风口</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DFC57">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ABS材质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EF8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B22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r>
      <w:tr w14:paraId="13C5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80356">
            <w:pPr>
              <w:jc w:val="center"/>
              <w:rPr>
                <w:rFonts w:hint="eastAsia" w:ascii="宋体" w:hAnsi="宋体" w:eastAsia="宋体" w:cs="宋体"/>
                <w:i w:val="0"/>
                <w:iCs w:val="0"/>
                <w:color w:val="000000"/>
                <w:sz w:val="24"/>
                <w:szCs w:val="24"/>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FAF2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新风系统</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0BF9">
            <w:pPr>
              <w:jc w:val="center"/>
              <w:rPr>
                <w:rFonts w:hint="eastAsia" w:ascii="宋体" w:hAnsi="宋体" w:eastAsia="宋体" w:cs="宋体"/>
                <w:i w:val="0"/>
                <w:iCs w:val="0"/>
                <w:color w:val="000000"/>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EDC82">
            <w:pPr>
              <w:jc w:val="center"/>
              <w:rPr>
                <w:rFonts w:hint="eastAsia" w:ascii="宋体" w:hAnsi="宋体" w:eastAsia="宋体" w:cs="宋体"/>
                <w:i w:val="0"/>
                <w:iCs w:val="0"/>
                <w:color w:val="000000"/>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AE9E7">
            <w:pPr>
              <w:jc w:val="center"/>
              <w:rPr>
                <w:rFonts w:hint="eastAsia" w:ascii="宋体" w:hAnsi="宋体" w:eastAsia="宋体" w:cs="宋体"/>
                <w:i w:val="0"/>
                <w:iCs w:val="0"/>
                <w:color w:val="000000"/>
                <w:sz w:val="24"/>
                <w:szCs w:val="24"/>
                <w:highlight w:val="none"/>
                <w:u w:val="none"/>
              </w:rPr>
            </w:pPr>
          </w:p>
        </w:tc>
      </w:tr>
      <w:tr w14:paraId="51CD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9A7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12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946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φ9.5mm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662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F4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r>
      <w:tr w14:paraId="1C5B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3C5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EFE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B95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φ15.9mm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138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346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0445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A35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F68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FFC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φ19.1mm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9A5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FEC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r>
      <w:tr w14:paraId="2EC2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83B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45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9F1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φ28.6mm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92A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039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5D57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FA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328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低压铜及铜合金管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F86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φ34.9mm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3AB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F39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137</w:t>
            </w:r>
          </w:p>
        </w:tc>
      </w:tr>
      <w:tr w14:paraId="1239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26C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AAA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E73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DN32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349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48F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25C9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0B2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D8F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B3B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DN40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5FF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A8E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1D17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9C8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574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配线</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7FD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RVVP2*0.75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960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071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4AA0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B5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26E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配线</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34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RVVP4*0.75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E85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8E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276</w:t>
            </w:r>
          </w:p>
        </w:tc>
      </w:tr>
      <w:tr w14:paraId="0B1E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BEB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EB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工业一体化装配式双面彩钢PIR成品风管</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DD0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材质:工业一体化装配式双面彩钢PIR成品风管，风管外壁为厚度0.2mm的纳米膜压花彩钢板，风管内壁为厚度0.2mm的镀锌钢板，风管板材厚度为22.5mm，整体风管燃烧性能为A2级，保温层PIR导热系数≤0.018W/(m.K)，最小热阻＞0.85(m2.k/W)，风管漏风量≤2.0m3/（h·m2），风管强度满足1500Pa压力。风管的材料、制作和允许漏风量等要求均应等同符合《通风与空调工程施工规范》相关规定</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956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8D8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1020</w:t>
            </w:r>
          </w:p>
        </w:tc>
      </w:tr>
      <w:tr w14:paraId="685D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6F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508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消声器</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CC9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XZP/1000*320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768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F1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EBD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EEE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AE9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阻性消声器</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D1C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XZP/1000*250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2A4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98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2CC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AD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C4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阻性消声器</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DB2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XZP/1000*200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3B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5B4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19E9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132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68F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阻性消声器</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B1E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XZP/800*200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A90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BC9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2C3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21F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F3E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消声器</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52D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XZP/630*320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541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8D3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69D7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530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D5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消声器</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403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XZP/400*320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15B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27A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75B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C1E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AB2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消声器</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FDF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XZP/400*250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351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CC9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3B3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D31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DF3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4B8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VD/1000*320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37D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B67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A89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00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141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D6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VD/1000*250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C2D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A9E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625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134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23C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BC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VD/800*200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374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5D0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8F5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4E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913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1E8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VD/630*320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1BB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045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AB5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326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F1F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62C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VD/400*250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4A2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BC4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790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A78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E0C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9AE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VD/320*160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B9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B3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486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A9D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ADB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AF9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VD/320*120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EAE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E92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419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4F6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F7C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616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VD/250*160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31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746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B18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C0D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9A2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C13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VD/250*120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991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379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29A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A1B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A7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F40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VD/200*160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1AA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E20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E6E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65E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A45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CBC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VD/200*120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94F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0BF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F1B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C28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EC5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883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VD/160*120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194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CCE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D5E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53C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94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026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VD/120*120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604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F4B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E77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0A6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56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185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MD/1000*250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7B1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C1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AA4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E65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437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88E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MD/630*320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D2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AD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3BC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9D7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F6F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904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MD/630*200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9A1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E6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5B0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524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FE3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DC3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MD/500*400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DA4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918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3BC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632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BC2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A6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MD/250*120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00B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146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18C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2E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2B2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4A9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MD/200*120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4D2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78D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46B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CEB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8EF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电动风阀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A84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MD/120*120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14C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ED5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6D6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917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7DD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EF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FD/1000*250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F0A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B0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926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93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457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F6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FD/630*320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262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233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07F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527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6B7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095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FD/630*200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ECB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54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C4F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C48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E19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E5A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FD/400*250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065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491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78C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082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AD0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B38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FD/250*120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1EA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A8B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C73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BC8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2D5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918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FD/120*120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FC4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775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A34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008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CBF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659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FDS/800*200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C7F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894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06A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C62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255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D97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FDS/400*320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017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533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32A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DA9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F7E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E42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FVD/120*120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C6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D36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FD9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F40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169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D48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MEE/250*160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370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3A6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748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F48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6EC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防火阀</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F52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MEE/200*160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AF3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28E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BD4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9FD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72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百叶风口</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D5A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BH/320*160、</w:t>
            </w:r>
            <w:r>
              <w:rPr>
                <w:rFonts w:hint="eastAsia" w:ascii="宋体" w:hAnsi="宋体" w:eastAsia="宋体" w:cs="宋体"/>
                <w:i w:val="0"/>
                <w:iCs w:val="0"/>
                <w:color w:val="000000"/>
                <w:sz w:val="24"/>
                <w:szCs w:val="24"/>
                <w:highlight w:val="none"/>
                <w:u w:val="none"/>
                <w:lang w:val="en-US" w:eastAsia="zh-CN"/>
              </w:rPr>
              <w:t>ABS材质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B17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518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66DE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07B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A55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百叶风口</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4A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BH/200*160、</w:t>
            </w:r>
            <w:r>
              <w:rPr>
                <w:rFonts w:hint="eastAsia" w:ascii="宋体" w:hAnsi="宋体" w:eastAsia="宋体" w:cs="宋体"/>
                <w:i w:val="0"/>
                <w:iCs w:val="0"/>
                <w:color w:val="000000"/>
                <w:sz w:val="24"/>
                <w:szCs w:val="24"/>
                <w:highlight w:val="none"/>
                <w:u w:val="none"/>
                <w:lang w:val="en-US" w:eastAsia="zh-CN"/>
              </w:rPr>
              <w:t>ABS材质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EE5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F8D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65A3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BAF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BA7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百叶风口</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4F5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BH/200*150、</w:t>
            </w:r>
            <w:r>
              <w:rPr>
                <w:rFonts w:hint="eastAsia" w:ascii="宋体" w:hAnsi="宋体" w:eastAsia="宋体" w:cs="宋体"/>
                <w:i w:val="0"/>
                <w:iCs w:val="0"/>
                <w:color w:val="000000"/>
                <w:sz w:val="24"/>
                <w:szCs w:val="24"/>
                <w:highlight w:val="none"/>
                <w:u w:val="none"/>
                <w:lang w:val="en-US" w:eastAsia="zh-CN"/>
              </w:rPr>
              <w:t>ABS材质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984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4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38FC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E3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3EA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百叶风口</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2D8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BH/200*100、</w:t>
            </w:r>
            <w:r>
              <w:rPr>
                <w:rFonts w:hint="eastAsia" w:ascii="宋体" w:hAnsi="宋体" w:eastAsia="宋体" w:cs="宋体"/>
                <w:i w:val="0"/>
                <w:iCs w:val="0"/>
                <w:color w:val="000000"/>
                <w:sz w:val="24"/>
                <w:szCs w:val="24"/>
                <w:highlight w:val="none"/>
                <w:u w:val="none"/>
                <w:lang w:val="en-US" w:eastAsia="zh-CN"/>
              </w:rPr>
              <w:t>ABS材质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34E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37A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4078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83D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9C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百叶风口</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A4E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BH/100*100、</w:t>
            </w:r>
            <w:r>
              <w:rPr>
                <w:rFonts w:hint="eastAsia" w:ascii="宋体" w:hAnsi="宋体" w:eastAsia="宋体" w:cs="宋体"/>
                <w:i w:val="0"/>
                <w:iCs w:val="0"/>
                <w:color w:val="000000"/>
                <w:sz w:val="24"/>
                <w:szCs w:val="24"/>
                <w:highlight w:val="none"/>
                <w:u w:val="none"/>
                <w:lang w:val="en-US" w:eastAsia="zh-CN"/>
              </w:rPr>
              <w:t>ABS材质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6CB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C00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5E19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40F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3EE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散流器</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B3D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C4/200*200、</w:t>
            </w:r>
            <w:r>
              <w:rPr>
                <w:rFonts w:hint="eastAsia" w:ascii="宋体" w:hAnsi="宋体" w:eastAsia="宋体" w:cs="宋体"/>
                <w:i w:val="0"/>
                <w:iCs w:val="0"/>
                <w:color w:val="000000"/>
                <w:sz w:val="24"/>
                <w:szCs w:val="24"/>
                <w:highlight w:val="none"/>
                <w:u w:val="none"/>
                <w:lang w:val="en-US" w:eastAsia="zh-CN"/>
              </w:rPr>
              <w:t>ABS材质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0BC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DF8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r>
      <w:tr w14:paraId="44DC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68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6A2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散流器</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E9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C4/160*160、</w:t>
            </w:r>
            <w:r>
              <w:rPr>
                <w:rFonts w:hint="eastAsia" w:ascii="宋体" w:hAnsi="宋体" w:eastAsia="宋体" w:cs="宋体"/>
                <w:i w:val="0"/>
                <w:iCs w:val="0"/>
                <w:color w:val="000000"/>
                <w:sz w:val="24"/>
                <w:szCs w:val="24"/>
                <w:highlight w:val="none"/>
                <w:u w:val="none"/>
                <w:lang w:val="en-US" w:eastAsia="zh-CN"/>
              </w:rPr>
              <w:t>ABS材质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ED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144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r>
      <w:tr w14:paraId="39B5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8A4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E0F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散流器</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146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C4/120*120、</w:t>
            </w:r>
            <w:r>
              <w:rPr>
                <w:rFonts w:hint="eastAsia" w:ascii="宋体" w:hAnsi="宋体" w:eastAsia="宋体" w:cs="宋体"/>
                <w:i w:val="0"/>
                <w:iCs w:val="0"/>
                <w:color w:val="000000"/>
                <w:sz w:val="24"/>
                <w:szCs w:val="24"/>
                <w:highlight w:val="none"/>
                <w:u w:val="none"/>
                <w:lang w:val="en-US" w:eastAsia="zh-CN"/>
              </w:rPr>
              <w:t>ABS材质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E75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4F3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r>
      <w:tr w14:paraId="4573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9DE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A62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不锈钢防虫网</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67F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网眼规格：6.35目/寸</w:t>
            </w:r>
          </w:p>
          <w:p w14:paraId="52A731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规格:1000*250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DDC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F81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A0C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865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67F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不锈钢防虫网</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58A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网眼规格：6.35目/寸</w:t>
            </w:r>
          </w:p>
          <w:p w14:paraId="63ACA8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规格:800*400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FB4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48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DC6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C59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5B5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不锈钢防虫网</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B2E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网眼规格：6.35目/寸</w:t>
            </w:r>
          </w:p>
          <w:p w14:paraId="14045B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规格:630*320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859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0AA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4DE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5BF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31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不锈钢防虫网</w:t>
            </w:r>
          </w:p>
        </w:tc>
        <w:tc>
          <w:tcPr>
            <w:tcW w:w="4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D24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网眼规格：6.35目/寸</w:t>
            </w:r>
          </w:p>
          <w:p w14:paraId="1FE731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规格:500*400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4F1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C2E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bl>
    <w:p w14:paraId="7C276FE9">
      <w:pPr>
        <w:rPr>
          <w:rFonts w:hint="eastAsia"/>
          <w:b/>
          <w:bCs/>
          <w:highlight w:val="none"/>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C2C8">
    <w:pPr>
      <w:pBdr>
        <w:bottom w:val="none" w:color="auto" w:sz="0" w:space="0"/>
      </w:pBdr>
      <w:tabs>
        <w:tab w:val="center" w:pos="4153"/>
        <w:tab w:val="right" w:pos="8306"/>
      </w:tabs>
      <w:jc w:val="both"/>
      <w:rPr>
        <w:rFonts w:hint="eastAsia" w:ascii="华文细黑" w:hAnsi="华文细黑" w:eastAsia="华文细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5ZjQ3MzZiMjc0MzdiMmEzZTQwNDgyNjFjMDAwYzQifQ=="/>
    <w:docVar w:name="KSO_WPS_MARK_KEY" w:val="87b9cf57-028a-4e62-a76b-45c2b1cd2a99"/>
  </w:docVars>
  <w:rsids>
    <w:rsidRoot w:val="0019701E"/>
    <w:rsid w:val="0000071F"/>
    <w:rsid w:val="00011DF6"/>
    <w:rsid w:val="00014871"/>
    <w:rsid w:val="000162E7"/>
    <w:rsid w:val="0001751F"/>
    <w:rsid w:val="0003237A"/>
    <w:rsid w:val="00043C08"/>
    <w:rsid w:val="00046E04"/>
    <w:rsid w:val="00054368"/>
    <w:rsid w:val="0005455D"/>
    <w:rsid w:val="000642A5"/>
    <w:rsid w:val="000720C2"/>
    <w:rsid w:val="000734A0"/>
    <w:rsid w:val="00081A23"/>
    <w:rsid w:val="00084554"/>
    <w:rsid w:val="0008471D"/>
    <w:rsid w:val="0009051C"/>
    <w:rsid w:val="00096BE2"/>
    <w:rsid w:val="00097A08"/>
    <w:rsid w:val="000A1CF9"/>
    <w:rsid w:val="000A294F"/>
    <w:rsid w:val="000A569E"/>
    <w:rsid w:val="000B2697"/>
    <w:rsid w:val="000B3130"/>
    <w:rsid w:val="000D37BB"/>
    <w:rsid w:val="000E3B06"/>
    <w:rsid w:val="00100772"/>
    <w:rsid w:val="0010420E"/>
    <w:rsid w:val="001113AD"/>
    <w:rsid w:val="00115FDB"/>
    <w:rsid w:val="0011648D"/>
    <w:rsid w:val="001235F6"/>
    <w:rsid w:val="001250A8"/>
    <w:rsid w:val="00145083"/>
    <w:rsid w:val="001501AF"/>
    <w:rsid w:val="00164158"/>
    <w:rsid w:val="00165C3F"/>
    <w:rsid w:val="00195CCA"/>
    <w:rsid w:val="0019701E"/>
    <w:rsid w:val="001A5321"/>
    <w:rsid w:val="001A7B1F"/>
    <w:rsid w:val="001C3878"/>
    <w:rsid w:val="001C65BC"/>
    <w:rsid w:val="001D1C4A"/>
    <w:rsid w:val="001D3D67"/>
    <w:rsid w:val="001E013B"/>
    <w:rsid w:val="001E43AF"/>
    <w:rsid w:val="001E4C83"/>
    <w:rsid w:val="001F3A7D"/>
    <w:rsid w:val="0020473B"/>
    <w:rsid w:val="00216CD4"/>
    <w:rsid w:val="00221D5F"/>
    <w:rsid w:val="00222B4E"/>
    <w:rsid w:val="002254F2"/>
    <w:rsid w:val="00225B89"/>
    <w:rsid w:val="00230620"/>
    <w:rsid w:val="0023201B"/>
    <w:rsid w:val="00237DCC"/>
    <w:rsid w:val="0024075B"/>
    <w:rsid w:val="00246564"/>
    <w:rsid w:val="00246D16"/>
    <w:rsid w:val="002526C8"/>
    <w:rsid w:val="00256A18"/>
    <w:rsid w:val="002639BC"/>
    <w:rsid w:val="00281F7A"/>
    <w:rsid w:val="0029630E"/>
    <w:rsid w:val="00296680"/>
    <w:rsid w:val="00297144"/>
    <w:rsid w:val="002972A9"/>
    <w:rsid w:val="002B1B63"/>
    <w:rsid w:val="002B2153"/>
    <w:rsid w:val="002B7C79"/>
    <w:rsid w:val="002D28EF"/>
    <w:rsid w:val="002D69DF"/>
    <w:rsid w:val="002E1080"/>
    <w:rsid w:val="002E27EC"/>
    <w:rsid w:val="002F0B5C"/>
    <w:rsid w:val="002F3F7F"/>
    <w:rsid w:val="002F6AD1"/>
    <w:rsid w:val="002F6E2A"/>
    <w:rsid w:val="003010A9"/>
    <w:rsid w:val="00315B0C"/>
    <w:rsid w:val="00317F25"/>
    <w:rsid w:val="003226A3"/>
    <w:rsid w:val="003227E5"/>
    <w:rsid w:val="003231E7"/>
    <w:rsid w:val="00324620"/>
    <w:rsid w:val="00337452"/>
    <w:rsid w:val="0034423E"/>
    <w:rsid w:val="003477C8"/>
    <w:rsid w:val="0035124F"/>
    <w:rsid w:val="003519B0"/>
    <w:rsid w:val="00351A57"/>
    <w:rsid w:val="003608E3"/>
    <w:rsid w:val="00360DD0"/>
    <w:rsid w:val="0036155E"/>
    <w:rsid w:val="00362B21"/>
    <w:rsid w:val="00364097"/>
    <w:rsid w:val="003647FC"/>
    <w:rsid w:val="00365C4E"/>
    <w:rsid w:val="003666A2"/>
    <w:rsid w:val="00367752"/>
    <w:rsid w:val="00370B7D"/>
    <w:rsid w:val="0038063D"/>
    <w:rsid w:val="003820B9"/>
    <w:rsid w:val="00383B22"/>
    <w:rsid w:val="0039080C"/>
    <w:rsid w:val="003A03AF"/>
    <w:rsid w:val="003A2816"/>
    <w:rsid w:val="003A6136"/>
    <w:rsid w:val="003B5B6D"/>
    <w:rsid w:val="003C2586"/>
    <w:rsid w:val="003C40FB"/>
    <w:rsid w:val="003D4D1E"/>
    <w:rsid w:val="003E1398"/>
    <w:rsid w:val="003E2FEE"/>
    <w:rsid w:val="003E7B7E"/>
    <w:rsid w:val="003F3BD6"/>
    <w:rsid w:val="00404595"/>
    <w:rsid w:val="004059F1"/>
    <w:rsid w:val="004062DD"/>
    <w:rsid w:val="00407025"/>
    <w:rsid w:val="004127C6"/>
    <w:rsid w:val="00415092"/>
    <w:rsid w:val="004202D8"/>
    <w:rsid w:val="00422F1F"/>
    <w:rsid w:val="00432B39"/>
    <w:rsid w:val="00433D2D"/>
    <w:rsid w:val="004342B0"/>
    <w:rsid w:val="00434909"/>
    <w:rsid w:val="00435943"/>
    <w:rsid w:val="004359FF"/>
    <w:rsid w:val="00436152"/>
    <w:rsid w:val="004361ED"/>
    <w:rsid w:val="00437B69"/>
    <w:rsid w:val="004411A8"/>
    <w:rsid w:val="0044686A"/>
    <w:rsid w:val="004471D2"/>
    <w:rsid w:val="0045111F"/>
    <w:rsid w:val="0045131B"/>
    <w:rsid w:val="00456DD9"/>
    <w:rsid w:val="00486275"/>
    <w:rsid w:val="00486F0E"/>
    <w:rsid w:val="00487CE3"/>
    <w:rsid w:val="00497F15"/>
    <w:rsid w:val="004A05DC"/>
    <w:rsid w:val="004A16BF"/>
    <w:rsid w:val="004A215A"/>
    <w:rsid w:val="004A5F76"/>
    <w:rsid w:val="004B23CA"/>
    <w:rsid w:val="004B52F0"/>
    <w:rsid w:val="004B6404"/>
    <w:rsid w:val="004C758B"/>
    <w:rsid w:val="004D2405"/>
    <w:rsid w:val="004D79DF"/>
    <w:rsid w:val="004F0B97"/>
    <w:rsid w:val="00500033"/>
    <w:rsid w:val="005154B9"/>
    <w:rsid w:val="00515D29"/>
    <w:rsid w:val="00523674"/>
    <w:rsid w:val="005300CE"/>
    <w:rsid w:val="00537BD6"/>
    <w:rsid w:val="005450A6"/>
    <w:rsid w:val="00552086"/>
    <w:rsid w:val="00552E80"/>
    <w:rsid w:val="0055385D"/>
    <w:rsid w:val="00554753"/>
    <w:rsid w:val="0055525F"/>
    <w:rsid w:val="00561A60"/>
    <w:rsid w:val="005837B6"/>
    <w:rsid w:val="0058593C"/>
    <w:rsid w:val="0059271E"/>
    <w:rsid w:val="00596704"/>
    <w:rsid w:val="00596A74"/>
    <w:rsid w:val="005978E8"/>
    <w:rsid w:val="005B4F09"/>
    <w:rsid w:val="005C24A1"/>
    <w:rsid w:val="005C60D0"/>
    <w:rsid w:val="005D3FCE"/>
    <w:rsid w:val="0060203D"/>
    <w:rsid w:val="0060687A"/>
    <w:rsid w:val="0061255A"/>
    <w:rsid w:val="00615201"/>
    <w:rsid w:val="00616839"/>
    <w:rsid w:val="00616D63"/>
    <w:rsid w:val="006251C2"/>
    <w:rsid w:val="00626292"/>
    <w:rsid w:val="0062639B"/>
    <w:rsid w:val="00626ED3"/>
    <w:rsid w:val="006329A4"/>
    <w:rsid w:val="00637DCA"/>
    <w:rsid w:val="00642C0D"/>
    <w:rsid w:val="00653099"/>
    <w:rsid w:val="0066608B"/>
    <w:rsid w:val="00666988"/>
    <w:rsid w:val="006679B4"/>
    <w:rsid w:val="00667CF6"/>
    <w:rsid w:val="00672B09"/>
    <w:rsid w:val="006778D4"/>
    <w:rsid w:val="00683ADC"/>
    <w:rsid w:val="006853E6"/>
    <w:rsid w:val="006862F5"/>
    <w:rsid w:val="00692718"/>
    <w:rsid w:val="00696540"/>
    <w:rsid w:val="006B3BF2"/>
    <w:rsid w:val="006C29AD"/>
    <w:rsid w:val="006C7524"/>
    <w:rsid w:val="006E3C31"/>
    <w:rsid w:val="006F0924"/>
    <w:rsid w:val="006F622A"/>
    <w:rsid w:val="00701B0B"/>
    <w:rsid w:val="00701C83"/>
    <w:rsid w:val="007020B2"/>
    <w:rsid w:val="00705907"/>
    <w:rsid w:val="00707346"/>
    <w:rsid w:val="007159F6"/>
    <w:rsid w:val="00720B9D"/>
    <w:rsid w:val="00723FAE"/>
    <w:rsid w:val="00724DEB"/>
    <w:rsid w:val="007259EE"/>
    <w:rsid w:val="00732FFB"/>
    <w:rsid w:val="00747F9D"/>
    <w:rsid w:val="00753157"/>
    <w:rsid w:val="007613AF"/>
    <w:rsid w:val="00761B9A"/>
    <w:rsid w:val="00761E95"/>
    <w:rsid w:val="00762047"/>
    <w:rsid w:val="00766D44"/>
    <w:rsid w:val="00770D87"/>
    <w:rsid w:val="007714DE"/>
    <w:rsid w:val="00783C28"/>
    <w:rsid w:val="00786FD7"/>
    <w:rsid w:val="00787348"/>
    <w:rsid w:val="00795C3B"/>
    <w:rsid w:val="00796659"/>
    <w:rsid w:val="00796DE5"/>
    <w:rsid w:val="007A27C2"/>
    <w:rsid w:val="007A4F8E"/>
    <w:rsid w:val="007B33E9"/>
    <w:rsid w:val="007B4610"/>
    <w:rsid w:val="007B754B"/>
    <w:rsid w:val="007C28BD"/>
    <w:rsid w:val="007C5C83"/>
    <w:rsid w:val="007C6D3E"/>
    <w:rsid w:val="007E0584"/>
    <w:rsid w:val="007E2BE4"/>
    <w:rsid w:val="00801A5F"/>
    <w:rsid w:val="00805FAD"/>
    <w:rsid w:val="00807D88"/>
    <w:rsid w:val="00810D60"/>
    <w:rsid w:val="008145BF"/>
    <w:rsid w:val="00816842"/>
    <w:rsid w:val="008203CF"/>
    <w:rsid w:val="00820758"/>
    <w:rsid w:val="00821B79"/>
    <w:rsid w:val="008310CC"/>
    <w:rsid w:val="00842BF9"/>
    <w:rsid w:val="008440F4"/>
    <w:rsid w:val="00845982"/>
    <w:rsid w:val="00851039"/>
    <w:rsid w:val="00872461"/>
    <w:rsid w:val="00875C6A"/>
    <w:rsid w:val="0088799C"/>
    <w:rsid w:val="00894FD0"/>
    <w:rsid w:val="008953CD"/>
    <w:rsid w:val="008958C9"/>
    <w:rsid w:val="00896B94"/>
    <w:rsid w:val="008A133D"/>
    <w:rsid w:val="008A5B0B"/>
    <w:rsid w:val="008C08DD"/>
    <w:rsid w:val="008C5405"/>
    <w:rsid w:val="008C5CAB"/>
    <w:rsid w:val="008D113A"/>
    <w:rsid w:val="008D3BCD"/>
    <w:rsid w:val="008D47BB"/>
    <w:rsid w:val="008D5808"/>
    <w:rsid w:val="008E0707"/>
    <w:rsid w:val="008E203A"/>
    <w:rsid w:val="008F30E3"/>
    <w:rsid w:val="008F6CC2"/>
    <w:rsid w:val="0090450C"/>
    <w:rsid w:val="0091289C"/>
    <w:rsid w:val="00912EF6"/>
    <w:rsid w:val="00921519"/>
    <w:rsid w:val="00941CB3"/>
    <w:rsid w:val="00943D15"/>
    <w:rsid w:val="009508F4"/>
    <w:rsid w:val="00963193"/>
    <w:rsid w:val="00971CBD"/>
    <w:rsid w:val="00973BA8"/>
    <w:rsid w:val="009750AA"/>
    <w:rsid w:val="00976B25"/>
    <w:rsid w:val="00982441"/>
    <w:rsid w:val="00984BEE"/>
    <w:rsid w:val="00985D5C"/>
    <w:rsid w:val="009905F3"/>
    <w:rsid w:val="00991556"/>
    <w:rsid w:val="00992944"/>
    <w:rsid w:val="00992ECC"/>
    <w:rsid w:val="009B00A6"/>
    <w:rsid w:val="009C3151"/>
    <w:rsid w:val="009C57F5"/>
    <w:rsid w:val="009C7B16"/>
    <w:rsid w:val="009F4684"/>
    <w:rsid w:val="009F4DAD"/>
    <w:rsid w:val="009F7D5B"/>
    <w:rsid w:val="009F7FE1"/>
    <w:rsid w:val="00A03A46"/>
    <w:rsid w:val="00A03F71"/>
    <w:rsid w:val="00A11A7F"/>
    <w:rsid w:val="00A132FD"/>
    <w:rsid w:val="00A17966"/>
    <w:rsid w:val="00A26DD9"/>
    <w:rsid w:val="00A26FA3"/>
    <w:rsid w:val="00A3217A"/>
    <w:rsid w:val="00A32297"/>
    <w:rsid w:val="00A45FB1"/>
    <w:rsid w:val="00A55E0B"/>
    <w:rsid w:val="00A72FA2"/>
    <w:rsid w:val="00A80723"/>
    <w:rsid w:val="00A810AC"/>
    <w:rsid w:val="00A91C02"/>
    <w:rsid w:val="00A93602"/>
    <w:rsid w:val="00AA0535"/>
    <w:rsid w:val="00AA0EA6"/>
    <w:rsid w:val="00AC2239"/>
    <w:rsid w:val="00AC7B7E"/>
    <w:rsid w:val="00AD7021"/>
    <w:rsid w:val="00AE33CB"/>
    <w:rsid w:val="00AF6D65"/>
    <w:rsid w:val="00AF7A5E"/>
    <w:rsid w:val="00B041DC"/>
    <w:rsid w:val="00B05585"/>
    <w:rsid w:val="00B07918"/>
    <w:rsid w:val="00B11B92"/>
    <w:rsid w:val="00B12E7C"/>
    <w:rsid w:val="00B160ED"/>
    <w:rsid w:val="00B16415"/>
    <w:rsid w:val="00B17E76"/>
    <w:rsid w:val="00B337AB"/>
    <w:rsid w:val="00B34CA6"/>
    <w:rsid w:val="00B3590B"/>
    <w:rsid w:val="00B35CC3"/>
    <w:rsid w:val="00B42498"/>
    <w:rsid w:val="00B4581A"/>
    <w:rsid w:val="00B56957"/>
    <w:rsid w:val="00B659BB"/>
    <w:rsid w:val="00B66539"/>
    <w:rsid w:val="00B701AC"/>
    <w:rsid w:val="00B81FD3"/>
    <w:rsid w:val="00B843F9"/>
    <w:rsid w:val="00B94249"/>
    <w:rsid w:val="00BA4841"/>
    <w:rsid w:val="00BB6287"/>
    <w:rsid w:val="00BD1019"/>
    <w:rsid w:val="00BE79AD"/>
    <w:rsid w:val="00BF1E60"/>
    <w:rsid w:val="00C11D6C"/>
    <w:rsid w:val="00C12994"/>
    <w:rsid w:val="00C1299D"/>
    <w:rsid w:val="00C16851"/>
    <w:rsid w:val="00C20D97"/>
    <w:rsid w:val="00C26BF5"/>
    <w:rsid w:val="00C30D03"/>
    <w:rsid w:val="00C33792"/>
    <w:rsid w:val="00C431FB"/>
    <w:rsid w:val="00C446F5"/>
    <w:rsid w:val="00C551C5"/>
    <w:rsid w:val="00C73C0D"/>
    <w:rsid w:val="00C73C5D"/>
    <w:rsid w:val="00C75661"/>
    <w:rsid w:val="00C95649"/>
    <w:rsid w:val="00CA25EB"/>
    <w:rsid w:val="00CA6E1D"/>
    <w:rsid w:val="00CB09CB"/>
    <w:rsid w:val="00CB1067"/>
    <w:rsid w:val="00CB11CD"/>
    <w:rsid w:val="00CB3918"/>
    <w:rsid w:val="00CB3E84"/>
    <w:rsid w:val="00CC5B84"/>
    <w:rsid w:val="00CC773A"/>
    <w:rsid w:val="00CD4945"/>
    <w:rsid w:val="00CE218E"/>
    <w:rsid w:val="00CE56D4"/>
    <w:rsid w:val="00CF1FB1"/>
    <w:rsid w:val="00CF2CC4"/>
    <w:rsid w:val="00CF63D2"/>
    <w:rsid w:val="00CF737A"/>
    <w:rsid w:val="00D00CAE"/>
    <w:rsid w:val="00D14578"/>
    <w:rsid w:val="00D14928"/>
    <w:rsid w:val="00D1587E"/>
    <w:rsid w:val="00D25EB0"/>
    <w:rsid w:val="00D25F22"/>
    <w:rsid w:val="00D2788D"/>
    <w:rsid w:val="00D337A2"/>
    <w:rsid w:val="00D3444D"/>
    <w:rsid w:val="00D44F9C"/>
    <w:rsid w:val="00D46EDF"/>
    <w:rsid w:val="00D53FEE"/>
    <w:rsid w:val="00D57BD5"/>
    <w:rsid w:val="00D726A1"/>
    <w:rsid w:val="00D80E84"/>
    <w:rsid w:val="00D81B96"/>
    <w:rsid w:val="00D9028C"/>
    <w:rsid w:val="00D94B14"/>
    <w:rsid w:val="00D97ECC"/>
    <w:rsid w:val="00DA5BDF"/>
    <w:rsid w:val="00DB32A3"/>
    <w:rsid w:val="00DB7854"/>
    <w:rsid w:val="00DC01F4"/>
    <w:rsid w:val="00DC47C7"/>
    <w:rsid w:val="00DD2AF2"/>
    <w:rsid w:val="00DD3679"/>
    <w:rsid w:val="00DE2738"/>
    <w:rsid w:val="00DE4A59"/>
    <w:rsid w:val="00DE5339"/>
    <w:rsid w:val="00DF452D"/>
    <w:rsid w:val="00DF4D38"/>
    <w:rsid w:val="00E022C8"/>
    <w:rsid w:val="00E02ED0"/>
    <w:rsid w:val="00E06ADD"/>
    <w:rsid w:val="00E373D0"/>
    <w:rsid w:val="00E41183"/>
    <w:rsid w:val="00E43D8C"/>
    <w:rsid w:val="00E52BEB"/>
    <w:rsid w:val="00E67499"/>
    <w:rsid w:val="00E7635A"/>
    <w:rsid w:val="00E84E8E"/>
    <w:rsid w:val="00E94A86"/>
    <w:rsid w:val="00EB065C"/>
    <w:rsid w:val="00EB2300"/>
    <w:rsid w:val="00EC3AD2"/>
    <w:rsid w:val="00ED7686"/>
    <w:rsid w:val="00EF0A3B"/>
    <w:rsid w:val="00EF2B70"/>
    <w:rsid w:val="00F02EF3"/>
    <w:rsid w:val="00F0556D"/>
    <w:rsid w:val="00F11DF8"/>
    <w:rsid w:val="00F203CE"/>
    <w:rsid w:val="00F22FBD"/>
    <w:rsid w:val="00F24A06"/>
    <w:rsid w:val="00F4068A"/>
    <w:rsid w:val="00F40A1F"/>
    <w:rsid w:val="00F5126D"/>
    <w:rsid w:val="00F51B65"/>
    <w:rsid w:val="00F64D42"/>
    <w:rsid w:val="00F665AB"/>
    <w:rsid w:val="00F83312"/>
    <w:rsid w:val="00F85768"/>
    <w:rsid w:val="00F93A2C"/>
    <w:rsid w:val="00FA4312"/>
    <w:rsid w:val="00FB553B"/>
    <w:rsid w:val="00FC0B0B"/>
    <w:rsid w:val="00FC22FF"/>
    <w:rsid w:val="00FC28F9"/>
    <w:rsid w:val="00FD0BCF"/>
    <w:rsid w:val="00FE04BD"/>
    <w:rsid w:val="00FE5116"/>
    <w:rsid w:val="00FE7FCC"/>
    <w:rsid w:val="00FF641B"/>
    <w:rsid w:val="02396FEE"/>
    <w:rsid w:val="027F0426"/>
    <w:rsid w:val="04513BA5"/>
    <w:rsid w:val="04DC415E"/>
    <w:rsid w:val="05CB200E"/>
    <w:rsid w:val="066834CD"/>
    <w:rsid w:val="082666EE"/>
    <w:rsid w:val="0ADB77C5"/>
    <w:rsid w:val="0BC15AC3"/>
    <w:rsid w:val="0FBF0D05"/>
    <w:rsid w:val="0FCE4D12"/>
    <w:rsid w:val="110558BB"/>
    <w:rsid w:val="130918FA"/>
    <w:rsid w:val="131A0246"/>
    <w:rsid w:val="133563F7"/>
    <w:rsid w:val="13A72EEF"/>
    <w:rsid w:val="13B23538"/>
    <w:rsid w:val="1480045C"/>
    <w:rsid w:val="153F49B8"/>
    <w:rsid w:val="16644531"/>
    <w:rsid w:val="168B76A8"/>
    <w:rsid w:val="16FC679E"/>
    <w:rsid w:val="19566562"/>
    <w:rsid w:val="2232035E"/>
    <w:rsid w:val="25714931"/>
    <w:rsid w:val="26126A58"/>
    <w:rsid w:val="26550D4D"/>
    <w:rsid w:val="27B606A0"/>
    <w:rsid w:val="281448D1"/>
    <w:rsid w:val="28357004"/>
    <w:rsid w:val="28A43D4D"/>
    <w:rsid w:val="29A569B6"/>
    <w:rsid w:val="2A123AE1"/>
    <w:rsid w:val="2AEB6659"/>
    <w:rsid w:val="2BD067EF"/>
    <w:rsid w:val="2BE004A6"/>
    <w:rsid w:val="2C03543F"/>
    <w:rsid w:val="2C7F68B0"/>
    <w:rsid w:val="2DB37E5F"/>
    <w:rsid w:val="2E9F6109"/>
    <w:rsid w:val="2FFE16B8"/>
    <w:rsid w:val="302B753D"/>
    <w:rsid w:val="31436C74"/>
    <w:rsid w:val="336616F1"/>
    <w:rsid w:val="351F3871"/>
    <w:rsid w:val="35731F45"/>
    <w:rsid w:val="35F173CC"/>
    <w:rsid w:val="35FA5E74"/>
    <w:rsid w:val="36702EE4"/>
    <w:rsid w:val="37920A5A"/>
    <w:rsid w:val="37DE4D2A"/>
    <w:rsid w:val="3AA20488"/>
    <w:rsid w:val="3AD05C53"/>
    <w:rsid w:val="3BA63DA9"/>
    <w:rsid w:val="3D00091F"/>
    <w:rsid w:val="3FFC7EFA"/>
    <w:rsid w:val="40B7634D"/>
    <w:rsid w:val="41144FA7"/>
    <w:rsid w:val="42955B7E"/>
    <w:rsid w:val="436D7EED"/>
    <w:rsid w:val="44A17067"/>
    <w:rsid w:val="45E63012"/>
    <w:rsid w:val="476032EB"/>
    <w:rsid w:val="48620E18"/>
    <w:rsid w:val="497F2F75"/>
    <w:rsid w:val="4AD04FFD"/>
    <w:rsid w:val="4B664344"/>
    <w:rsid w:val="4C69030D"/>
    <w:rsid w:val="4DCD6596"/>
    <w:rsid w:val="4DD928F5"/>
    <w:rsid w:val="4FE407F8"/>
    <w:rsid w:val="502E6573"/>
    <w:rsid w:val="52A12F29"/>
    <w:rsid w:val="52E55A8A"/>
    <w:rsid w:val="54160777"/>
    <w:rsid w:val="54BB7492"/>
    <w:rsid w:val="54F42A90"/>
    <w:rsid w:val="558D0597"/>
    <w:rsid w:val="55F7077E"/>
    <w:rsid w:val="59592A2D"/>
    <w:rsid w:val="59E71AB2"/>
    <w:rsid w:val="5DDA4C33"/>
    <w:rsid w:val="5E5C0156"/>
    <w:rsid w:val="5F311278"/>
    <w:rsid w:val="6009024C"/>
    <w:rsid w:val="60837FF4"/>
    <w:rsid w:val="60912868"/>
    <w:rsid w:val="615B67C7"/>
    <w:rsid w:val="635E7BC5"/>
    <w:rsid w:val="63D6277B"/>
    <w:rsid w:val="648570CD"/>
    <w:rsid w:val="662D76FF"/>
    <w:rsid w:val="671D7A61"/>
    <w:rsid w:val="67402233"/>
    <w:rsid w:val="67DD23E0"/>
    <w:rsid w:val="689628C2"/>
    <w:rsid w:val="68C04B31"/>
    <w:rsid w:val="6C3E3F3C"/>
    <w:rsid w:val="6CE63040"/>
    <w:rsid w:val="6CF30912"/>
    <w:rsid w:val="6D0F7898"/>
    <w:rsid w:val="6E5875FB"/>
    <w:rsid w:val="70365969"/>
    <w:rsid w:val="70A509BE"/>
    <w:rsid w:val="738848A8"/>
    <w:rsid w:val="74143FCA"/>
    <w:rsid w:val="75925EC5"/>
    <w:rsid w:val="75E4717D"/>
    <w:rsid w:val="76072014"/>
    <w:rsid w:val="76396CC2"/>
    <w:rsid w:val="774C7848"/>
    <w:rsid w:val="77FD104F"/>
    <w:rsid w:val="79866422"/>
    <w:rsid w:val="79F462EF"/>
    <w:rsid w:val="7BA16E12"/>
    <w:rsid w:val="7C8F26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360" w:lineRule="auto"/>
      <w:jc w:val="center"/>
      <w:outlineLvl w:val="0"/>
    </w:pPr>
    <w:rPr>
      <w:b/>
      <w:kern w:val="44"/>
      <w:sz w:val="30"/>
    </w:rPr>
  </w:style>
  <w:style w:type="paragraph" w:styleId="3">
    <w:name w:val="heading 2"/>
    <w:basedOn w:val="1"/>
    <w:next w:val="1"/>
    <w:semiHidden/>
    <w:unhideWhenUsed/>
    <w:qFormat/>
    <w:uiPriority w:val="0"/>
    <w:pPr>
      <w:keepNext w:val="0"/>
      <w:keepLines w:val="0"/>
      <w:spacing w:beforeLines="0" w:beforeAutospacing="0" w:afterLines="0" w:afterAutospacing="0" w:line="360" w:lineRule="auto"/>
      <w:jc w:val="center"/>
      <w:outlineLvl w:val="1"/>
    </w:pPr>
    <w:rPr>
      <w:b/>
    </w:rPr>
  </w:style>
  <w:style w:type="paragraph" w:styleId="4">
    <w:name w:val="heading 3"/>
    <w:basedOn w:val="1"/>
    <w:next w:val="1"/>
    <w:semiHidden/>
    <w:unhideWhenUsed/>
    <w:qFormat/>
    <w:uiPriority w:val="0"/>
    <w:pPr>
      <w:keepNext w:val="0"/>
      <w:keepLines w:val="0"/>
      <w:spacing w:beforeLines="0" w:beforeAutospacing="0" w:afterLines="0" w:afterAutospacing="0" w:line="360" w:lineRule="auto"/>
      <w:outlineLvl w:val="2"/>
    </w:pPr>
    <w:rPr>
      <w:b/>
      <w:sz w:val="24"/>
    </w:rPr>
  </w:style>
  <w:style w:type="paragraph" w:styleId="5">
    <w:name w:val="heading 4"/>
    <w:basedOn w:val="1"/>
    <w:next w:val="1"/>
    <w:semiHidden/>
    <w:unhideWhenUsed/>
    <w:qFormat/>
    <w:uiPriority w:val="0"/>
    <w:pPr>
      <w:keepNext w:val="0"/>
      <w:keepLines w:val="0"/>
      <w:spacing w:beforeLines="0" w:beforeAutospacing="0" w:afterLines="0" w:afterAutospacing="0" w:line="360" w:lineRule="auto"/>
      <w:outlineLvl w:val="3"/>
    </w:pPr>
    <w:rPr>
      <w:rFonts w:ascii="宋体" w:hAnsi="宋体" w:eastAsia="宋体"/>
      <w:b/>
      <w:sz w:val="24"/>
    </w:rPr>
  </w:style>
  <w:style w:type="character" w:default="1" w:styleId="9">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21"/>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basedOn w:val="1"/>
    <w:qFormat/>
    <w:uiPriority w:val="0"/>
    <w:pPr>
      <w:ind w:firstLine="480" w:firstLineChars="200"/>
    </w:p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2C03-3E86-4495-A1E0-2A73C33A660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1274</Words>
  <Characters>1347</Characters>
  <Lines>48</Lines>
  <Paragraphs>13</Paragraphs>
  <TotalTime>1</TotalTime>
  <ScaleCrop>false</ScaleCrop>
  <LinksUpToDate>false</LinksUpToDate>
  <CharactersWithSpaces>1349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2024-08-16T08:56:00Z</dcterms:created>
  <dc:creator>lenovo</dc:creator>
  <cp:lastModifiedBy>WPS_1673492552</cp:lastModifiedBy>
  <dcterms:modified xsi:type="dcterms:W3CDTF">2026-07-01T08:36:07Z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C9B54DBF11A949E7AAE07251B232FEEB_13</vt:lpwstr>
  </property>
  <property fmtid="{D5CDD505-2E9C-101B-9397-08002B2CF9AE}" pid="4" name="KSOTemplateDocerSaveRecord">
    <vt:lpwstr>eyJoZGlkIjoiYTM1NThjNGQ3YWQ1Mjk3M2U5OTUzMjgzMGRlNGIxZTAiLCJ1c2VySWQiOiIxNDY3NDU5NzQ3In0=</vt:lpwstr>
  </property>
</Properties>
</file>