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39A2" w:rsidRDefault="00AC20C5">
      <w:r>
        <w:rPr>
          <w:rFonts w:hint="eastAsia"/>
        </w:rPr>
        <w:t>附件------招标需求</w:t>
      </w:r>
    </w:p>
    <w:p w:rsidR="002C39A2" w:rsidRPr="006D5E1A" w:rsidRDefault="00AC20C5" w:rsidP="00356679">
      <w:pPr>
        <w:rPr>
          <w:b/>
        </w:rPr>
      </w:pPr>
      <w:r w:rsidRPr="006D5E1A">
        <w:rPr>
          <w:rFonts w:hint="eastAsia"/>
          <w:b/>
        </w:rPr>
        <w:t>一、项目建设背景</w:t>
      </w:r>
    </w:p>
    <w:p w:rsidR="002C39A2" w:rsidRDefault="00AC20C5">
      <w:pPr>
        <w:ind w:firstLineChars="200" w:firstLine="420"/>
      </w:pPr>
      <w:r>
        <w:t>当前各类业务场景呈现智能化、复杂化、跨地域特征，传统业务分析处理模式存在能力瓶颈。为落实信息化建设相关工作部署，构建 “业务流程 + 运行机制 + 大数据” 新型业务运行模式，开展综合业务安全底座建设，同步实施商用密码硬件及信息安全硬件采购。项目通过业务分析底座实现业务信息快速检索、分析、比对，依托密码与信息安全硬件夯实数据安全防线，构建安全可控的数字化业务运行模式，提升业务信息化综合处理与风险防范能力，为业务开展提供坚实技术支撑。</w:t>
      </w:r>
    </w:p>
    <w:p w:rsidR="002C39A2" w:rsidRPr="006D5E1A" w:rsidRDefault="00AC20C5">
      <w:pPr>
        <w:rPr>
          <w:b/>
        </w:rPr>
      </w:pPr>
      <w:r w:rsidRPr="006D5E1A">
        <w:rPr>
          <w:rFonts w:hint="eastAsia"/>
          <w:b/>
        </w:rPr>
        <w:t>二、项目建设范围</w:t>
      </w:r>
    </w:p>
    <w:p w:rsidR="002C39A2" w:rsidRDefault="00AC20C5">
      <w:pPr>
        <w:ind w:firstLineChars="200" w:firstLine="420"/>
      </w:pPr>
      <w:r>
        <w:t>通过本项目建设，提升业务系统风险预警感知、动态防控能力，提高业务智能化处理水平，为业务分析研判、风险处置提供安全技术底座支撑。</w:t>
      </w:r>
    </w:p>
    <w:p w:rsidR="002C39A2" w:rsidRPr="006D5E1A" w:rsidRDefault="00AC20C5">
      <w:pPr>
        <w:rPr>
          <w:b/>
        </w:rPr>
      </w:pPr>
      <w:r w:rsidRPr="006D5E1A">
        <w:rPr>
          <w:rFonts w:hint="eastAsia"/>
          <w:b/>
        </w:rPr>
        <w:t>三、建设内容</w:t>
      </w:r>
    </w:p>
    <w:p w:rsidR="002C39A2" w:rsidRPr="006D5E1A" w:rsidRDefault="00AC20C5">
      <w:pPr>
        <w:rPr>
          <w:b/>
        </w:rPr>
      </w:pPr>
      <w:r w:rsidRPr="006D5E1A">
        <w:rPr>
          <w:rFonts w:hint="eastAsia"/>
          <w:b/>
        </w:rPr>
        <w:t>1、设备清单</w:t>
      </w:r>
    </w:p>
    <w:tbl>
      <w:tblPr>
        <w:tblW w:w="5000" w:type="pct"/>
        <w:tblLook w:val="04A0" w:firstRow="1" w:lastRow="0" w:firstColumn="1" w:lastColumn="0" w:noHBand="0" w:noVBand="1"/>
      </w:tblPr>
      <w:tblGrid>
        <w:gridCol w:w="1081"/>
        <w:gridCol w:w="2867"/>
        <w:gridCol w:w="1060"/>
        <w:gridCol w:w="1060"/>
        <w:gridCol w:w="3115"/>
      </w:tblGrid>
      <w:tr w:rsidR="002C39A2">
        <w:trPr>
          <w:trHeight w:val="500"/>
        </w:trPr>
        <w:tc>
          <w:tcPr>
            <w:tcW w:w="5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序号</w:t>
            </w:r>
          </w:p>
        </w:tc>
        <w:tc>
          <w:tcPr>
            <w:tcW w:w="156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名称</w:t>
            </w:r>
          </w:p>
        </w:tc>
        <w:tc>
          <w:tcPr>
            <w:tcW w:w="57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数量</w:t>
            </w:r>
          </w:p>
        </w:tc>
        <w:tc>
          <w:tcPr>
            <w:tcW w:w="57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单位</w:t>
            </w:r>
          </w:p>
        </w:tc>
        <w:tc>
          <w:tcPr>
            <w:tcW w:w="169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备注</w:t>
            </w:r>
          </w:p>
        </w:tc>
      </w:tr>
      <w:tr w:rsidR="002C39A2">
        <w:trPr>
          <w:trHeight w:val="50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一、商用密码设备</w:t>
            </w:r>
          </w:p>
        </w:tc>
      </w:tr>
      <w:tr w:rsidR="002C39A2">
        <w:trPr>
          <w:trHeight w:val="500"/>
        </w:trPr>
        <w:tc>
          <w:tcPr>
            <w:tcW w:w="5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1.1</w:t>
            </w:r>
          </w:p>
        </w:tc>
        <w:tc>
          <w:tcPr>
            <w:tcW w:w="156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安全认证网关</w:t>
            </w:r>
          </w:p>
        </w:tc>
        <w:tc>
          <w:tcPr>
            <w:tcW w:w="57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1</w:t>
            </w:r>
          </w:p>
        </w:tc>
        <w:tc>
          <w:tcPr>
            <w:tcW w:w="57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台</w:t>
            </w:r>
          </w:p>
        </w:tc>
        <w:tc>
          <w:tcPr>
            <w:tcW w:w="169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2C39A2"/>
        </w:tc>
      </w:tr>
      <w:tr w:rsidR="002C39A2">
        <w:trPr>
          <w:trHeight w:val="500"/>
        </w:trPr>
        <w:tc>
          <w:tcPr>
            <w:tcW w:w="5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1.2</w:t>
            </w:r>
          </w:p>
        </w:tc>
        <w:tc>
          <w:tcPr>
            <w:tcW w:w="156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服务器密码机</w:t>
            </w:r>
          </w:p>
        </w:tc>
        <w:tc>
          <w:tcPr>
            <w:tcW w:w="57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1</w:t>
            </w:r>
          </w:p>
        </w:tc>
        <w:tc>
          <w:tcPr>
            <w:tcW w:w="57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台</w:t>
            </w:r>
          </w:p>
        </w:tc>
        <w:tc>
          <w:tcPr>
            <w:tcW w:w="169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2C39A2"/>
        </w:tc>
      </w:tr>
      <w:tr w:rsidR="002C39A2">
        <w:trPr>
          <w:trHeight w:val="500"/>
        </w:trPr>
        <w:tc>
          <w:tcPr>
            <w:tcW w:w="5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1.3</w:t>
            </w:r>
          </w:p>
        </w:tc>
        <w:tc>
          <w:tcPr>
            <w:tcW w:w="156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签名验签服务器</w:t>
            </w:r>
          </w:p>
        </w:tc>
        <w:tc>
          <w:tcPr>
            <w:tcW w:w="57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1</w:t>
            </w:r>
          </w:p>
        </w:tc>
        <w:tc>
          <w:tcPr>
            <w:tcW w:w="57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台</w:t>
            </w:r>
          </w:p>
        </w:tc>
        <w:tc>
          <w:tcPr>
            <w:tcW w:w="169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2C39A2"/>
        </w:tc>
      </w:tr>
      <w:tr w:rsidR="002C39A2">
        <w:trPr>
          <w:trHeight w:val="500"/>
        </w:trPr>
        <w:tc>
          <w:tcPr>
            <w:tcW w:w="5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1.4</w:t>
            </w:r>
          </w:p>
        </w:tc>
        <w:tc>
          <w:tcPr>
            <w:tcW w:w="156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密钥管理系统</w:t>
            </w:r>
          </w:p>
        </w:tc>
        <w:tc>
          <w:tcPr>
            <w:tcW w:w="57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1</w:t>
            </w:r>
          </w:p>
        </w:tc>
        <w:tc>
          <w:tcPr>
            <w:tcW w:w="57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套</w:t>
            </w:r>
          </w:p>
        </w:tc>
        <w:tc>
          <w:tcPr>
            <w:tcW w:w="169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2C39A2"/>
        </w:tc>
      </w:tr>
      <w:tr w:rsidR="002C39A2">
        <w:trPr>
          <w:trHeight w:val="500"/>
        </w:trPr>
        <w:tc>
          <w:tcPr>
            <w:tcW w:w="5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1.5</w:t>
            </w:r>
          </w:p>
        </w:tc>
        <w:tc>
          <w:tcPr>
            <w:tcW w:w="156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数字证书认证系统</w:t>
            </w:r>
          </w:p>
        </w:tc>
        <w:tc>
          <w:tcPr>
            <w:tcW w:w="57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1</w:t>
            </w:r>
          </w:p>
        </w:tc>
        <w:tc>
          <w:tcPr>
            <w:tcW w:w="57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台</w:t>
            </w:r>
          </w:p>
        </w:tc>
        <w:tc>
          <w:tcPr>
            <w:tcW w:w="169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2C39A2"/>
        </w:tc>
      </w:tr>
      <w:tr w:rsidR="002C39A2">
        <w:trPr>
          <w:trHeight w:val="500"/>
        </w:trPr>
        <w:tc>
          <w:tcPr>
            <w:tcW w:w="5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1.6</w:t>
            </w:r>
          </w:p>
        </w:tc>
        <w:tc>
          <w:tcPr>
            <w:tcW w:w="156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商用密码门禁</w:t>
            </w:r>
          </w:p>
        </w:tc>
        <w:tc>
          <w:tcPr>
            <w:tcW w:w="57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1</w:t>
            </w:r>
          </w:p>
        </w:tc>
        <w:tc>
          <w:tcPr>
            <w:tcW w:w="57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套</w:t>
            </w:r>
          </w:p>
        </w:tc>
        <w:tc>
          <w:tcPr>
            <w:tcW w:w="169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2C39A2"/>
        </w:tc>
      </w:tr>
      <w:tr w:rsidR="002C39A2">
        <w:trPr>
          <w:trHeight w:val="50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二、信息安全设备</w:t>
            </w:r>
          </w:p>
        </w:tc>
      </w:tr>
      <w:tr w:rsidR="002C39A2">
        <w:trPr>
          <w:trHeight w:val="500"/>
        </w:trPr>
        <w:tc>
          <w:tcPr>
            <w:tcW w:w="5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2.1</w:t>
            </w:r>
          </w:p>
        </w:tc>
        <w:tc>
          <w:tcPr>
            <w:tcW w:w="156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下一代防火墙</w:t>
            </w:r>
            <w:r w:rsidR="00C033FF">
              <w:rPr>
                <w:rFonts w:hint="eastAsia"/>
                <w:lang w:bidi="ar"/>
              </w:rPr>
              <w:t>（核心产品</w:t>
            </w:r>
            <w:bookmarkStart w:id="0" w:name="_GoBack"/>
            <w:bookmarkEnd w:id="0"/>
            <w:r w:rsidR="00C033FF">
              <w:rPr>
                <w:rFonts w:hint="eastAsia"/>
                <w:lang w:bidi="ar"/>
              </w:rPr>
              <w:t>）</w:t>
            </w:r>
          </w:p>
        </w:tc>
        <w:tc>
          <w:tcPr>
            <w:tcW w:w="57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2</w:t>
            </w:r>
          </w:p>
        </w:tc>
        <w:tc>
          <w:tcPr>
            <w:tcW w:w="57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台</w:t>
            </w:r>
          </w:p>
        </w:tc>
        <w:tc>
          <w:tcPr>
            <w:tcW w:w="169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2C39A2"/>
        </w:tc>
      </w:tr>
      <w:tr w:rsidR="002C39A2">
        <w:trPr>
          <w:trHeight w:val="500"/>
        </w:trPr>
        <w:tc>
          <w:tcPr>
            <w:tcW w:w="5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2.2</w:t>
            </w:r>
          </w:p>
        </w:tc>
        <w:tc>
          <w:tcPr>
            <w:tcW w:w="156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日志收集与分析系统</w:t>
            </w:r>
          </w:p>
        </w:tc>
        <w:tc>
          <w:tcPr>
            <w:tcW w:w="57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1</w:t>
            </w:r>
          </w:p>
        </w:tc>
        <w:tc>
          <w:tcPr>
            <w:tcW w:w="57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台</w:t>
            </w:r>
          </w:p>
        </w:tc>
        <w:tc>
          <w:tcPr>
            <w:tcW w:w="169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2C39A2"/>
        </w:tc>
      </w:tr>
      <w:tr w:rsidR="002C39A2">
        <w:trPr>
          <w:trHeight w:val="500"/>
        </w:trPr>
        <w:tc>
          <w:tcPr>
            <w:tcW w:w="5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2.3</w:t>
            </w:r>
          </w:p>
        </w:tc>
        <w:tc>
          <w:tcPr>
            <w:tcW w:w="156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数据库审计</w:t>
            </w:r>
          </w:p>
        </w:tc>
        <w:tc>
          <w:tcPr>
            <w:tcW w:w="57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1</w:t>
            </w:r>
          </w:p>
        </w:tc>
        <w:tc>
          <w:tcPr>
            <w:tcW w:w="57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台</w:t>
            </w:r>
          </w:p>
        </w:tc>
        <w:tc>
          <w:tcPr>
            <w:tcW w:w="169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2C39A2"/>
        </w:tc>
      </w:tr>
      <w:tr w:rsidR="002C39A2">
        <w:trPr>
          <w:trHeight w:val="500"/>
        </w:trPr>
        <w:tc>
          <w:tcPr>
            <w:tcW w:w="5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2.4</w:t>
            </w:r>
          </w:p>
        </w:tc>
        <w:tc>
          <w:tcPr>
            <w:tcW w:w="156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堡垒机</w:t>
            </w:r>
          </w:p>
        </w:tc>
        <w:tc>
          <w:tcPr>
            <w:tcW w:w="57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1</w:t>
            </w:r>
          </w:p>
        </w:tc>
        <w:tc>
          <w:tcPr>
            <w:tcW w:w="57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台</w:t>
            </w:r>
          </w:p>
        </w:tc>
        <w:tc>
          <w:tcPr>
            <w:tcW w:w="169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2C39A2"/>
        </w:tc>
      </w:tr>
      <w:tr w:rsidR="002C39A2">
        <w:trPr>
          <w:trHeight w:val="500"/>
        </w:trPr>
        <w:tc>
          <w:tcPr>
            <w:tcW w:w="5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2.5</w:t>
            </w:r>
          </w:p>
        </w:tc>
        <w:tc>
          <w:tcPr>
            <w:tcW w:w="156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威胁监测与分析系统</w:t>
            </w:r>
          </w:p>
        </w:tc>
        <w:tc>
          <w:tcPr>
            <w:tcW w:w="57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1</w:t>
            </w:r>
          </w:p>
        </w:tc>
        <w:tc>
          <w:tcPr>
            <w:tcW w:w="57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台</w:t>
            </w:r>
          </w:p>
        </w:tc>
        <w:tc>
          <w:tcPr>
            <w:tcW w:w="169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2C39A2"/>
        </w:tc>
      </w:tr>
      <w:tr w:rsidR="002C39A2">
        <w:trPr>
          <w:trHeight w:val="500"/>
        </w:trPr>
        <w:tc>
          <w:tcPr>
            <w:tcW w:w="5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2.6</w:t>
            </w:r>
          </w:p>
        </w:tc>
        <w:tc>
          <w:tcPr>
            <w:tcW w:w="156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态势感知与安全管理平台</w:t>
            </w:r>
          </w:p>
        </w:tc>
        <w:tc>
          <w:tcPr>
            <w:tcW w:w="57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1</w:t>
            </w:r>
          </w:p>
        </w:tc>
        <w:tc>
          <w:tcPr>
            <w:tcW w:w="57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套</w:t>
            </w:r>
          </w:p>
        </w:tc>
        <w:tc>
          <w:tcPr>
            <w:tcW w:w="169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2C39A2"/>
        </w:tc>
      </w:tr>
    </w:tbl>
    <w:p w:rsidR="002C39A2" w:rsidRDefault="002C39A2"/>
    <w:p w:rsidR="002C39A2" w:rsidRPr="006D5E1A" w:rsidRDefault="00AC20C5">
      <w:pPr>
        <w:rPr>
          <w:b/>
        </w:rPr>
      </w:pPr>
      <w:r w:rsidRPr="006D5E1A">
        <w:rPr>
          <w:rFonts w:hint="eastAsia"/>
          <w:b/>
        </w:rPr>
        <w:t>2、硬件技术指标</w:t>
      </w:r>
    </w:p>
    <w:tbl>
      <w:tblPr>
        <w:tblW w:w="4998" w:type="pct"/>
        <w:tblLook w:val="04A0" w:firstRow="1" w:lastRow="0" w:firstColumn="1" w:lastColumn="0" w:noHBand="0" w:noVBand="1"/>
      </w:tblPr>
      <w:tblGrid>
        <w:gridCol w:w="652"/>
        <w:gridCol w:w="1720"/>
        <w:gridCol w:w="6807"/>
      </w:tblGrid>
      <w:tr w:rsidR="002C39A2">
        <w:trPr>
          <w:trHeight w:val="500"/>
        </w:trPr>
        <w:tc>
          <w:tcPr>
            <w:tcW w:w="3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序号</w:t>
            </w:r>
          </w:p>
        </w:tc>
        <w:tc>
          <w:tcPr>
            <w:tcW w:w="9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名称</w:t>
            </w:r>
          </w:p>
        </w:tc>
        <w:tc>
          <w:tcPr>
            <w:tcW w:w="37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技术参数要求</w:t>
            </w:r>
          </w:p>
        </w:tc>
      </w:tr>
      <w:tr w:rsidR="002C39A2">
        <w:trPr>
          <w:trHeight w:val="500"/>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lastRenderedPageBreak/>
              <w:t>一、商用密码设备</w:t>
            </w:r>
          </w:p>
        </w:tc>
      </w:tr>
      <w:tr w:rsidR="005E3E61">
        <w:trPr>
          <w:trHeight w:val="500"/>
        </w:trPr>
        <w:tc>
          <w:tcPr>
            <w:tcW w:w="3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3E61" w:rsidRDefault="005E3E61" w:rsidP="005E3E61">
            <w:r>
              <w:rPr>
                <w:rFonts w:hint="eastAsia"/>
                <w:lang w:bidi="ar"/>
              </w:rPr>
              <w:t>1.1</w:t>
            </w:r>
          </w:p>
        </w:tc>
        <w:tc>
          <w:tcPr>
            <w:tcW w:w="9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3E61" w:rsidRDefault="005E3E61" w:rsidP="005E3E61">
            <w:r>
              <w:rPr>
                <w:rFonts w:hint="eastAsia"/>
                <w:lang w:bidi="ar"/>
              </w:rPr>
              <w:t>安全认证网关</w:t>
            </w:r>
          </w:p>
        </w:tc>
        <w:tc>
          <w:tcPr>
            <w:tcW w:w="37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3E61" w:rsidRDefault="005E3E61" w:rsidP="005E3E61">
            <w:r>
              <w:rPr>
                <w:rFonts w:hint="eastAsia"/>
                <w:lang w:bidi="ar"/>
              </w:rPr>
              <w:t>支持SM2、SM3、SM4算法，具有密钥协商、身份认证等功能，支持基于数字证书实现用户访问业务系统时的安全身份认证，支持双向身份验证功能，支持动态黑名单，支持多种业务应用：B/S应用、C/S应用。</w:t>
            </w:r>
          </w:p>
        </w:tc>
      </w:tr>
      <w:tr w:rsidR="005E3E61">
        <w:trPr>
          <w:trHeight w:val="500"/>
        </w:trPr>
        <w:tc>
          <w:tcPr>
            <w:tcW w:w="3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3E61" w:rsidRDefault="005E3E61" w:rsidP="005E3E61">
            <w:r>
              <w:rPr>
                <w:rFonts w:hint="eastAsia"/>
                <w:lang w:bidi="ar"/>
              </w:rPr>
              <w:t>1.2</w:t>
            </w:r>
          </w:p>
        </w:tc>
        <w:tc>
          <w:tcPr>
            <w:tcW w:w="9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3E61" w:rsidRDefault="005E3E61" w:rsidP="005E3E61">
            <w:r>
              <w:rPr>
                <w:rFonts w:hint="eastAsia"/>
                <w:lang w:bidi="ar"/>
              </w:rPr>
              <w:t>服务器密码机</w:t>
            </w:r>
          </w:p>
        </w:tc>
        <w:tc>
          <w:tcPr>
            <w:tcW w:w="37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3E61" w:rsidRDefault="005E3E61" w:rsidP="005E3E61">
            <w:r>
              <w:rPr>
                <w:rFonts w:hint="eastAsia"/>
                <w:lang w:bidi="ar"/>
              </w:rPr>
              <w:t>支持SM2、SM3、SM4算法，提供安全、完善的密钥生命周期管理机制，保障密码机内部密钥的安全管理、运行和存储。具有密钥管理、密码运算等功能。</w:t>
            </w:r>
          </w:p>
        </w:tc>
      </w:tr>
      <w:tr w:rsidR="005E3E61">
        <w:trPr>
          <w:trHeight w:val="500"/>
        </w:trPr>
        <w:tc>
          <w:tcPr>
            <w:tcW w:w="3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3E61" w:rsidRDefault="005E3E61" w:rsidP="005E3E61">
            <w:r>
              <w:rPr>
                <w:rFonts w:hint="eastAsia"/>
                <w:lang w:bidi="ar"/>
              </w:rPr>
              <w:t>1.3</w:t>
            </w:r>
          </w:p>
        </w:tc>
        <w:tc>
          <w:tcPr>
            <w:tcW w:w="9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3E61" w:rsidRDefault="005E3E61" w:rsidP="005E3E61">
            <w:r>
              <w:rPr>
                <w:rFonts w:hint="eastAsia"/>
                <w:lang w:bidi="ar"/>
              </w:rPr>
              <w:t>签名验签服务器</w:t>
            </w:r>
          </w:p>
        </w:tc>
        <w:tc>
          <w:tcPr>
            <w:tcW w:w="37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3E61" w:rsidRDefault="005E3E61" w:rsidP="0038383C">
            <w:r>
              <w:rPr>
                <w:rFonts w:hint="eastAsia"/>
                <w:lang w:bidi="ar"/>
              </w:rPr>
              <w:t>支持</w:t>
            </w:r>
            <w:r w:rsidR="0038383C">
              <w:rPr>
                <w:rFonts w:hint="eastAsia"/>
                <w:lang w:bidi="ar"/>
              </w:rPr>
              <w:t>商用</w:t>
            </w:r>
            <w:r>
              <w:rPr>
                <w:rFonts w:hint="eastAsia"/>
                <w:lang w:bidi="ar"/>
              </w:rPr>
              <w:t>密码算法SM2、SM3、SM4，支持基于数字证书的身份认证，提供数据签名与签名验证功能、数字信封功能，实现数据的完整性和行为的不可否认性保护。</w:t>
            </w:r>
          </w:p>
        </w:tc>
      </w:tr>
      <w:tr w:rsidR="005E3E61">
        <w:trPr>
          <w:trHeight w:val="500"/>
        </w:trPr>
        <w:tc>
          <w:tcPr>
            <w:tcW w:w="3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3E61" w:rsidRDefault="005E3E61" w:rsidP="005E3E61">
            <w:r>
              <w:rPr>
                <w:rFonts w:hint="eastAsia"/>
                <w:lang w:bidi="ar"/>
              </w:rPr>
              <w:t>1.4</w:t>
            </w:r>
          </w:p>
        </w:tc>
        <w:tc>
          <w:tcPr>
            <w:tcW w:w="9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3E61" w:rsidRDefault="005E3E61" w:rsidP="005E3E61">
            <w:r>
              <w:rPr>
                <w:rFonts w:hint="eastAsia"/>
                <w:lang w:bidi="ar"/>
              </w:rPr>
              <w:t>密钥管理系统</w:t>
            </w:r>
          </w:p>
        </w:tc>
        <w:tc>
          <w:tcPr>
            <w:tcW w:w="37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3E61" w:rsidRDefault="005E3E61" w:rsidP="005E3E61">
            <w:r>
              <w:rPr>
                <w:rFonts w:hint="eastAsia"/>
                <w:lang w:bidi="ar"/>
              </w:rPr>
              <w:t>支持SM2、SM3、SM4算法，具有密钥生成、分发、存储、管理等功能；提供密钥生命周期管理，提供创建密钥，禁用密钥，删除密钥，导入密钥（密钥来源为外部导入），查看密钥轮转历史，搜索指定密钥等功能。</w:t>
            </w:r>
          </w:p>
        </w:tc>
      </w:tr>
      <w:tr w:rsidR="005E3E61">
        <w:trPr>
          <w:trHeight w:val="500"/>
        </w:trPr>
        <w:tc>
          <w:tcPr>
            <w:tcW w:w="3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3E61" w:rsidRDefault="005E3E61" w:rsidP="005E3E61">
            <w:r>
              <w:rPr>
                <w:rFonts w:hint="eastAsia"/>
                <w:lang w:bidi="ar"/>
              </w:rPr>
              <w:t>1.5</w:t>
            </w:r>
          </w:p>
        </w:tc>
        <w:tc>
          <w:tcPr>
            <w:tcW w:w="9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3E61" w:rsidRDefault="005E3E61" w:rsidP="005E3E61">
            <w:r>
              <w:rPr>
                <w:rFonts w:hint="eastAsia"/>
                <w:lang w:bidi="ar"/>
              </w:rPr>
              <w:t>数字证书认证系统</w:t>
            </w:r>
          </w:p>
        </w:tc>
        <w:tc>
          <w:tcPr>
            <w:tcW w:w="37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3E61" w:rsidRDefault="005E3E61" w:rsidP="005E3E61">
            <w:r>
              <w:rPr>
                <w:rFonts w:hint="eastAsia"/>
                <w:lang w:bidi="ar"/>
              </w:rPr>
              <w:t>数字证书认证系统支持SM2、SM3、SM4算法，具有用户注册管理、证书签发、CRL签发、证书更新、证书状态查询、日志管理等功能。使用完全自有的系统管理功能和一站式证书签发和生命周期管理功能，其内含用户注册、证书签发、证书发布、密钥管理等核心功能，产品符合国内通用标准规范；可以发行个人数字证书或服务器数字证书。</w:t>
            </w:r>
            <w:r>
              <w:rPr>
                <w:rFonts w:hint="eastAsia"/>
                <w:lang w:bidi="ar"/>
              </w:rPr>
              <w:br/>
              <w:t>支持SM2算法，支持国家密码管理局发布的国产商用密码算法。</w:t>
            </w:r>
            <w:r>
              <w:rPr>
                <w:rFonts w:hint="eastAsia"/>
                <w:lang w:bidi="ar"/>
              </w:rPr>
              <w:br/>
              <w:t>支持作为二级CA使用，CA实现入根信任；</w:t>
            </w:r>
            <w:r>
              <w:rPr>
                <w:rFonts w:hint="eastAsia"/>
                <w:lang w:bidi="ar"/>
              </w:rPr>
              <w:br/>
              <w:t xml:space="preserve">支持证书吊销列表（CRL）的生成、发布； </w:t>
            </w:r>
            <w:r>
              <w:rPr>
                <w:rFonts w:hint="eastAsia"/>
                <w:lang w:bidi="ar"/>
              </w:rPr>
              <w:br/>
              <w:t>支持数字证书的申请、审核、签发、下载、更新、冻结、解冻、注销等；</w:t>
            </w:r>
            <w:r>
              <w:rPr>
                <w:rFonts w:hint="eastAsia"/>
                <w:lang w:bidi="ar"/>
              </w:rPr>
              <w:br/>
              <w:t>支持SNMP服务、支持《GM/T 0015-2023数字证书格式》标准；</w:t>
            </w:r>
            <w:r>
              <w:rPr>
                <w:rFonts w:hint="eastAsia"/>
                <w:lang w:bidi="ar"/>
              </w:rPr>
              <w:br/>
              <w:t>与私钥有关的操作在硬件密码设备中进行，私钥不可以以明文的方式从密码设备中导出；</w:t>
            </w:r>
            <w:r>
              <w:rPr>
                <w:rFonts w:hint="eastAsia"/>
                <w:lang w:bidi="ar"/>
              </w:rPr>
              <w:br/>
              <w:t>支持多种证书类型存储，包括密码模块介质证书、智能IC卡、USB卡、USB Key和密码卡等硬件存储介质；</w:t>
            </w:r>
            <w:r>
              <w:rPr>
                <w:rFonts w:hint="eastAsia"/>
                <w:lang w:bidi="ar"/>
              </w:rPr>
              <w:br/>
              <w:t>需符合GM/T0034《基于SM2密码算法的证书认证系统密码及其相关安全技术规范》要求。</w:t>
            </w:r>
            <w:r>
              <w:rPr>
                <w:rFonts w:hint="eastAsia"/>
                <w:lang w:bidi="ar"/>
              </w:rPr>
              <w:br/>
            </w:r>
            <w:r w:rsidR="002634E8">
              <w:rPr>
                <w:rFonts w:hint="eastAsia"/>
                <w:lang w:bidi="ar"/>
              </w:rPr>
              <w:t>▲</w:t>
            </w:r>
            <w:r>
              <w:rPr>
                <w:rFonts w:hint="eastAsia"/>
                <w:lang w:bidi="ar"/>
              </w:rPr>
              <w:t>具备国家密码管理局颁发的商用密码产品认证证书。</w:t>
            </w:r>
          </w:p>
        </w:tc>
      </w:tr>
      <w:tr w:rsidR="005E3E61">
        <w:trPr>
          <w:trHeight w:val="500"/>
        </w:trPr>
        <w:tc>
          <w:tcPr>
            <w:tcW w:w="3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3E61" w:rsidRDefault="005E3E61" w:rsidP="005E3E61">
            <w:r>
              <w:rPr>
                <w:rFonts w:hint="eastAsia"/>
                <w:lang w:bidi="ar"/>
              </w:rPr>
              <w:t>1.6</w:t>
            </w:r>
          </w:p>
        </w:tc>
        <w:tc>
          <w:tcPr>
            <w:tcW w:w="9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3E61" w:rsidRDefault="005E3E61" w:rsidP="005E3E61">
            <w:r>
              <w:rPr>
                <w:rFonts w:hint="eastAsia"/>
                <w:lang w:bidi="ar"/>
              </w:rPr>
              <w:t>商用密码门禁</w:t>
            </w:r>
          </w:p>
        </w:tc>
        <w:tc>
          <w:tcPr>
            <w:tcW w:w="37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3E61" w:rsidRDefault="005E3E61" w:rsidP="005E3E61">
            <w:r>
              <w:rPr>
                <w:rFonts w:hint="eastAsia"/>
                <w:lang w:bidi="ar"/>
              </w:rPr>
              <w:t>详见本章节3.2</w:t>
            </w:r>
            <w:r w:rsidR="00323715">
              <w:rPr>
                <w:rFonts w:hint="eastAsia"/>
                <w:lang w:bidi="ar"/>
              </w:rPr>
              <w:t>商用密码</w:t>
            </w:r>
            <w:r>
              <w:rPr>
                <w:rFonts w:hint="eastAsia"/>
                <w:lang w:bidi="ar"/>
              </w:rPr>
              <w:t>门禁参数技术指标</w:t>
            </w:r>
          </w:p>
        </w:tc>
      </w:tr>
      <w:tr w:rsidR="002C39A2">
        <w:trPr>
          <w:trHeight w:val="500"/>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二、信息安全设备</w:t>
            </w:r>
          </w:p>
        </w:tc>
      </w:tr>
      <w:tr w:rsidR="005E3E61">
        <w:trPr>
          <w:trHeight w:val="500"/>
        </w:trPr>
        <w:tc>
          <w:tcPr>
            <w:tcW w:w="3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3E61" w:rsidRDefault="005E3E61" w:rsidP="005E3E61">
            <w:r>
              <w:rPr>
                <w:rFonts w:hint="eastAsia"/>
                <w:lang w:bidi="ar"/>
              </w:rPr>
              <w:lastRenderedPageBreak/>
              <w:t>2.1</w:t>
            </w:r>
          </w:p>
        </w:tc>
        <w:tc>
          <w:tcPr>
            <w:tcW w:w="9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3E61" w:rsidRDefault="005E3E61" w:rsidP="005E3E61">
            <w:r>
              <w:rPr>
                <w:rFonts w:hint="eastAsia"/>
                <w:lang w:bidi="ar"/>
              </w:rPr>
              <w:t>下一代防火墙</w:t>
            </w:r>
          </w:p>
        </w:tc>
        <w:tc>
          <w:tcPr>
            <w:tcW w:w="37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3E61" w:rsidRDefault="005E3E61" w:rsidP="005E3E61">
            <w:pPr>
              <w:rPr>
                <w:lang w:bidi="ar"/>
              </w:rPr>
            </w:pPr>
            <w:r>
              <w:rPr>
                <w:rFonts w:hint="eastAsia"/>
                <w:lang w:bidi="ar"/>
              </w:rPr>
              <w:t xml:space="preserve">1、千兆电口≥8个，万兆光口≥16个，双交流电源，≥512G SSD，高度≤2U； </w:t>
            </w:r>
          </w:p>
          <w:p w:rsidR="005E3E61" w:rsidRDefault="005E3E61" w:rsidP="005E3E61">
            <w:pPr>
              <w:rPr>
                <w:lang w:bidi="ar"/>
              </w:rPr>
            </w:pPr>
            <w:r>
              <w:rPr>
                <w:rFonts w:hint="eastAsia"/>
                <w:lang w:bidi="ar"/>
              </w:rPr>
              <w:t>2、吞吐量≥50Gbps，并发连接≥3000万,</w:t>
            </w:r>
            <w:r>
              <w:rPr>
                <w:rFonts w:hint="eastAsia"/>
              </w:rPr>
              <w:t xml:space="preserve"> </w:t>
            </w:r>
            <w:r>
              <w:rPr>
                <w:rFonts w:hint="eastAsia"/>
                <w:lang w:bidi="ar"/>
              </w:rPr>
              <w:t xml:space="preserve">每秒新建连接数≥26万； </w:t>
            </w:r>
          </w:p>
          <w:p w:rsidR="005E3E61" w:rsidRDefault="005E3E61" w:rsidP="005E3E61">
            <w:pPr>
              <w:rPr>
                <w:lang w:bidi="ar"/>
              </w:rPr>
            </w:pPr>
            <w:r>
              <w:rPr>
                <w:rFonts w:hint="eastAsia"/>
                <w:lang w:bidi="ar"/>
              </w:rPr>
              <w:t xml:space="preserve">3、支持IPSec VPN、L2TP VPN、GRE VPN、SSL VPN； </w:t>
            </w:r>
          </w:p>
          <w:p w:rsidR="005E3E61" w:rsidRDefault="005E3E61" w:rsidP="005E3E61">
            <w:pPr>
              <w:rPr>
                <w:lang w:bidi="ar"/>
              </w:rPr>
            </w:pPr>
            <w:r>
              <w:rPr>
                <w:rFonts w:hint="eastAsia"/>
                <w:lang w:bidi="ar"/>
              </w:rPr>
              <w:t>4、支持一对一、地址池等NAT方式；支持多种应用协议，如FTP、H.323、RTSP、SIP、DNS、PPTP的NAT ALG功能；</w:t>
            </w:r>
          </w:p>
          <w:p w:rsidR="005E3E61" w:rsidRDefault="005E3E61" w:rsidP="005E3E61">
            <w:pPr>
              <w:rPr>
                <w:lang w:bidi="ar"/>
              </w:rPr>
            </w:pPr>
            <w:r>
              <w:rPr>
                <w:rFonts w:hint="eastAsia"/>
                <w:lang w:bidi="ar"/>
              </w:rPr>
              <w:t>5、包含3年安全组合升级订阅服务包（含应用识别库、URL分类特征库、病毒防护特征库、入侵防御特征库及威胁情报库）</w:t>
            </w:r>
          </w:p>
          <w:p w:rsidR="005E3E61" w:rsidRDefault="005E3E61" w:rsidP="005E3E61">
            <w:pPr>
              <w:rPr>
                <w:lang w:bidi="ar"/>
              </w:rPr>
            </w:pPr>
            <w:r>
              <w:rPr>
                <w:rFonts w:hint="eastAsia"/>
                <w:lang w:bidi="ar"/>
              </w:rPr>
              <w:t>6、设备支持配置回滚、配置对比；</w:t>
            </w:r>
          </w:p>
          <w:p w:rsidR="005E3E61" w:rsidRDefault="002634E8" w:rsidP="005E3E61">
            <w:r>
              <w:rPr>
                <w:rFonts w:hint="eastAsia"/>
                <w:lang w:bidi="ar"/>
              </w:rPr>
              <w:t>▲</w:t>
            </w:r>
            <w:r w:rsidR="005E3E61">
              <w:rPr>
                <w:rFonts w:hint="eastAsia"/>
              </w:rPr>
              <w:t>具备网络关键设备和网络安全专用产品安全认证；</w:t>
            </w:r>
          </w:p>
          <w:p w:rsidR="005E3E61" w:rsidRDefault="002634E8" w:rsidP="000626D3">
            <w:r>
              <w:rPr>
                <w:rFonts w:hint="eastAsia"/>
                <w:lang w:bidi="ar"/>
              </w:rPr>
              <w:t>▲</w:t>
            </w:r>
            <w:r w:rsidR="005E3E61">
              <w:rPr>
                <w:rFonts w:hint="eastAsia"/>
              </w:rPr>
              <w:t>国家信息安全产品认证证书。</w:t>
            </w:r>
          </w:p>
        </w:tc>
      </w:tr>
      <w:tr w:rsidR="005E3E61">
        <w:trPr>
          <w:trHeight w:val="500"/>
        </w:trPr>
        <w:tc>
          <w:tcPr>
            <w:tcW w:w="3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3E61" w:rsidRDefault="005E3E61" w:rsidP="005E3E61">
            <w:r>
              <w:rPr>
                <w:rFonts w:hint="eastAsia"/>
                <w:lang w:bidi="ar"/>
              </w:rPr>
              <w:t>2.2</w:t>
            </w:r>
          </w:p>
        </w:tc>
        <w:tc>
          <w:tcPr>
            <w:tcW w:w="9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3E61" w:rsidRDefault="005E3E61" w:rsidP="005E3E61">
            <w:r>
              <w:rPr>
                <w:rFonts w:hint="eastAsia"/>
                <w:lang w:bidi="ar"/>
              </w:rPr>
              <w:t>日志收集与分析系统</w:t>
            </w:r>
          </w:p>
        </w:tc>
        <w:tc>
          <w:tcPr>
            <w:tcW w:w="37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3E61" w:rsidRDefault="005E3E61" w:rsidP="005E3E61">
            <w:pPr>
              <w:rPr>
                <w:lang w:bidi="ar"/>
              </w:rPr>
            </w:pPr>
            <w:r>
              <w:rPr>
                <w:rFonts w:hint="eastAsia"/>
                <w:lang w:bidi="ar"/>
              </w:rPr>
              <w:t>1、千兆电口≥8个，千兆光口≥4个、扩展槽≥2个，USB接口2个、Console口1个，硬盘≥4T，高度≤2U，1+1冗余电源350W；</w:t>
            </w:r>
            <w:r w:rsidR="00387697">
              <w:rPr>
                <w:rFonts w:hint="eastAsia"/>
                <w:lang w:bidi="ar"/>
              </w:rPr>
              <w:t>采用适配</w:t>
            </w:r>
            <w:r>
              <w:rPr>
                <w:rFonts w:hint="eastAsia"/>
                <w:lang w:bidi="ar"/>
              </w:rPr>
              <w:t>CPU，</w:t>
            </w:r>
            <w:r w:rsidR="00B65CEB">
              <w:rPr>
                <w:rFonts w:hint="eastAsia"/>
                <w:lang w:bidi="ar"/>
              </w:rPr>
              <w:t>采用适配</w:t>
            </w:r>
            <w:r>
              <w:rPr>
                <w:rFonts w:hint="eastAsia"/>
                <w:lang w:bidi="ar"/>
              </w:rPr>
              <w:t>操作系统</w:t>
            </w:r>
            <w:r w:rsidR="00D46CE2">
              <w:rPr>
                <w:rFonts w:hint="eastAsia"/>
                <w:lang w:bidi="ar"/>
              </w:rPr>
              <w:t>;</w:t>
            </w:r>
          </w:p>
          <w:p w:rsidR="005E3E61" w:rsidRDefault="005E3E61" w:rsidP="005E3E61">
            <w:pPr>
              <w:rPr>
                <w:lang w:bidi="ar"/>
              </w:rPr>
            </w:pPr>
            <w:r>
              <w:rPr>
                <w:rFonts w:hint="eastAsia"/>
                <w:lang w:bidi="ar"/>
              </w:rPr>
              <w:t>2、审计授权：≥300</w:t>
            </w:r>
            <w:r w:rsidR="0051736D">
              <w:rPr>
                <w:rFonts w:hint="eastAsia"/>
                <w:lang w:bidi="ar"/>
              </w:rPr>
              <w:t>;</w:t>
            </w:r>
          </w:p>
          <w:p w:rsidR="005E3E61" w:rsidRDefault="005E3E61" w:rsidP="005E3E61">
            <w:pPr>
              <w:rPr>
                <w:lang w:bidi="ar"/>
              </w:rPr>
            </w:pPr>
            <w:r>
              <w:rPr>
                <w:rFonts w:hint="eastAsia"/>
                <w:lang w:bidi="ar"/>
              </w:rPr>
              <w:t>3、日志处理能力≥3000条/秒、日志存储能力≥2.5亿条/</w:t>
            </w:r>
            <w:r w:rsidR="0051736D">
              <w:rPr>
                <w:rFonts w:hint="eastAsia"/>
                <w:lang w:bidi="ar"/>
              </w:rPr>
              <w:t>天;</w:t>
            </w:r>
          </w:p>
          <w:p w:rsidR="005E3E61" w:rsidRDefault="005E3E61" w:rsidP="005E3E61">
            <w:pPr>
              <w:rPr>
                <w:lang w:bidi="ar"/>
              </w:rPr>
            </w:pPr>
            <w:r>
              <w:rPr>
                <w:rFonts w:hint="eastAsia"/>
                <w:lang w:bidi="ar"/>
              </w:rPr>
              <w:t>3、支持根据设备类型，按日期展示日志的接入情况，包含不同级别日志数量统计；</w:t>
            </w:r>
          </w:p>
          <w:p w:rsidR="005E3E61" w:rsidRDefault="005E3E61" w:rsidP="005E3E61">
            <w:pPr>
              <w:rPr>
                <w:lang w:bidi="ar"/>
              </w:rPr>
            </w:pPr>
            <w:r>
              <w:rPr>
                <w:rFonts w:hint="eastAsia"/>
                <w:lang w:bidi="ar"/>
              </w:rPr>
              <w:t>4、支持简单易用的日志查询普通模式，根据系统预置的查询条件，根据用户需求查询对应的日志，并且支持查询条件的保存，供后续快捷使用；</w:t>
            </w:r>
          </w:p>
          <w:p w:rsidR="005E3E61" w:rsidRDefault="005E3E61" w:rsidP="005E3E61">
            <w:pPr>
              <w:rPr>
                <w:lang w:bidi="ar"/>
              </w:rPr>
            </w:pPr>
            <w:r>
              <w:rPr>
                <w:rFonts w:hint="eastAsia"/>
                <w:lang w:bidi="ar"/>
              </w:rPr>
              <w:t>5、支持添加、修改、删除资产；支持资产自动识别，可一键将资产加入列表并查看详情信息；</w:t>
            </w:r>
          </w:p>
          <w:p w:rsidR="00347947" w:rsidRDefault="002634E8" w:rsidP="005E3E61">
            <w:r>
              <w:rPr>
                <w:rFonts w:hint="eastAsia"/>
                <w:lang w:bidi="ar"/>
              </w:rPr>
              <w:t>▲</w:t>
            </w:r>
            <w:r w:rsidR="00347947" w:rsidRPr="00347947">
              <w:rPr>
                <w:rFonts w:hint="eastAsia"/>
              </w:rPr>
              <w:t>具备网络关键设备和网络安全专用产品安全认证证书</w:t>
            </w:r>
            <w:r w:rsidR="00347947">
              <w:rPr>
                <w:rFonts w:hint="eastAsia"/>
              </w:rPr>
              <w:t>。</w:t>
            </w:r>
          </w:p>
        </w:tc>
      </w:tr>
      <w:tr w:rsidR="005E3E61">
        <w:trPr>
          <w:trHeight w:val="500"/>
        </w:trPr>
        <w:tc>
          <w:tcPr>
            <w:tcW w:w="3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3E61" w:rsidRDefault="005E3E61" w:rsidP="005E3E61">
            <w:r>
              <w:rPr>
                <w:rFonts w:hint="eastAsia"/>
                <w:lang w:bidi="ar"/>
              </w:rPr>
              <w:t>2.3</w:t>
            </w:r>
          </w:p>
        </w:tc>
        <w:tc>
          <w:tcPr>
            <w:tcW w:w="9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3E61" w:rsidRDefault="005E3E61" w:rsidP="005E3E61">
            <w:r>
              <w:rPr>
                <w:rFonts w:hint="eastAsia"/>
                <w:lang w:bidi="ar"/>
              </w:rPr>
              <w:t>数据库审计</w:t>
            </w:r>
          </w:p>
        </w:tc>
        <w:tc>
          <w:tcPr>
            <w:tcW w:w="37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3E61" w:rsidRDefault="005E3E61" w:rsidP="005E3E61">
            <w:pPr>
              <w:rPr>
                <w:lang w:bidi="ar"/>
              </w:rPr>
            </w:pPr>
            <w:r>
              <w:rPr>
                <w:rFonts w:hint="eastAsia"/>
                <w:lang w:bidi="ar"/>
              </w:rPr>
              <w:t>1、业务接口：千兆电口≥8个，千兆光口≥4个，≥2个扩展槽，支持Console接口，双交流电源，高度≤2U；内存≥32G，硬盘≥4T；</w:t>
            </w:r>
          </w:p>
          <w:p w:rsidR="005E3E61" w:rsidRDefault="005E3E61" w:rsidP="005E3E61">
            <w:pPr>
              <w:rPr>
                <w:lang w:bidi="ar"/>
              </w:rPr>
            </w:pPr>
            <w:r>
              <w:rPr>
                <w:rFonts w:hint="eastAsia"/>
                <w:lang w:bidi="ar"/>
              </w:rPr>
              <w:t>2、SQL流量吞吐：≥1Gb/秒，业务流量吞吐：≥4Gb/秒，SQL语句吞吐：≥40000条/秒，入库量：≥15000条/秒，数据库实例数：≥15；</w:t>
            </w:r>
          </w:p>
          <w:p w:rsidR="005E3E61" w:rsidRDefault="005E3E61" w:rsidP="005E3E61">
            <w:pPr>
              <w:rPr>
                <w:lang w:bidi="ar"/>
              </w:rPr>
            </w:pPr>
            <w:r>
              <w:rPr>
                <w:rFonts w:hint="eastAsia"/>
                <w:lang w:bidi="ar"/>
              </w:rPr>
              <w:t>3、</w:t>
            </w:r>
            <w:bookmarkStart w:id="1" w:name="OLE_LINK3"/>
            <w:bookmarkStart w:id="2" w:name="OLE_LINK4"/>
            <w:r w:rsidR="00347947">
              <w:rPr>
                <w:rFonts w:hint="eastAsia"/>
                <w:lang w:bidi="ar"/>
              </w:rPr>
              <w:t>采用适配</w:t>
            </w:r>
            <w:bookmarkEnd w:id="1"/>
            <w:bookmarkEnd w:id="2"/>
            <w:r>
              <w:rPr>
                <w:rFonts w:hint="eastAsia"/>
                <w:lang w:bidi="ar"/>
              </w:rPr>
              <w:t>CPU</w:t>
            </w:r>
            <w:r w:rsidR="00347947">
              <w:rPr>
                <w:rFonts w:hint="eastAsia"/>
                <w:lang w:bidi="ar"/>
              </w:rPr>
              <w:t>，采用适配操作系统</w:t>
            </w:r>
            <w:r>
              <w:rPr>
                <w:rFonts w:hint="eastAsia"/>
                <w:lang w:bidi="ar"/>
              </w:rPr>
              <w:t>；</w:t>
            </w:r>
          </w:p>
          <w:p w:rsidR="005E3E61" w:rsidRDefault="005E3E61" w:rsidP="005E3E61">
            <w:pPr>
              <w:rPr>
                <w:lang w:bidi="ar"/>
              </w:rPr>
            </w:pPr>
            <w:r>
              <w:rPr>
                <w:rFonts w:hint="eastAsia"/>
                <w:lang w:bidi="ar"/>
              </w:rPr>
              <w:t>4</w:t>
            </w:r>
            <w:r w:rsidR="00347947">
              <w:rPr>
                <w:rFonts w:hint="eastAsia"/>
                <w:lang w:bidi="ar"/>
              </w:rPr>
              <w:t>、支持与多种兼容主流数据库</w:t>
            </w:r>
            <w:r>
              <w:rPr>
                <w:rFonts w:hint="eastAsia"/>
                <w:lang w:bidi="ar"/>
              </w:rPr>
              <w:t>；</w:t>
            </w:r>
          </w:p>
          <w:p w:rsidR="005E3E61" w:rsidRDefault="005E3E61" w:rsidP="005E3E61">
            <w:pPr>
              <w:rPr>
                <w:lang w:bidi="ar"/>
              </w:rPr>
            </w:pPr>
            <w:r>
              <w:rPr>
                <w:rFonts w:hint="eastAsia"/>
                <w:lang w:bidi="ar"/>
              </w:rPr>
              <w:t>5、支持扫描网络中的开放的服务，自动发现网络中存在的数据库系统，能够对这些数据库系统进行安全审计；</w:t>
            </w:r>
          </w:p>
          <w:p w:rsidR="005E3E61" w:rsidRDefault="005E3E61" w:rsidP="005E3E61">
            <w:pPr>
              <w:rPr>
                <w:lang w:bidi="ar"/>
              </w:rPr>
            </w:pPr>
            <w:r>
              <w:rPr>
                <w:rFonts w:hint="eastAsia"/>
                <w:lang w:bidi="ar"/>
              </w:rPr>
              <w:t>6、支持自动发现多种敏感数据，便于进行用户权限控制，并支持将扫描到的敏感表信息进行导出。</w:t>
            </w:r>
          </w:p>
          <w:p w:rsidR="005E3E61" w:rsidRDefault="005E3E61" w:rsidP="005E3E61">
            <w:pPr>
              <w:rPr>
                <w:lang w:bidi="ar"/>
              </w:rPr>
            </w:pPr>
            <w:r>
              <w:rPr>
                <w:rFonts w:hint="eastAsia"/>
                <w:lang w:bidi="ar"/>
              </w:rPr>
              <w:t>7、可以查看数据库系统的监视器信息、软件版本信息、补丁信息、表空</w:t>
            </w:r>
            <w:r>
              <w:rPr>
                <w:rFonts w:hint="eastAsia"/>
                <w:lang w:bidi="ar"/>
              </w:rPr>
              <w:lastRenderedPageBreak/>
              <w:t>间情况、会话信息、回退信息、权限等信息来判断数据库系统运行是否正常，保证数据库系统的可用性和响应能力。</w:t>
            </w:r>
          </w:p>
          <w:p w:rsidR="00347947" w:rsidRDefault="002634E8" w:rsidP="005E3E61">
            <w:r>
              <w:rPr>
                <w:rFonts w:hint="eastAsia"/>
                <w:lang w:bidi="ar"/>
              </w:rPr>
              <w:t>▲</w:t>
            </w:r>
            <w:r w:rsidR="00347947" w:rsidRPr="00347947">
              <w:rPr>
                <w:rFonts w:hint="eastAsia"/>
                <w:lang w:bidi="ar"/>
              </w:rPr>
              <w:t>具备网络关键设备和网络安全专用产品安全认证证书</w:t>
            </w:r>
            <w:r w:rsidR="00347947">
              <w:rPr>
                <w:rFonts w:hint="eastAsia"/>
                <w:lang w:bidi="ar"/>
              </w:rPr>
              <w:t>。</w:t>
            </w:r>
          </w:p>
        </w:tc>
      </w:tr>
      <w:tr w:rsidR="005E3E61">
        <w:trPr>
          <w:trHeight w:val="500"/>
        </w:trPr>
        <w:tc>
          <w:tcPr>
            <w:tcW w:w="3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3E61" w:rsidRDefault="005E3E61" w:rsidP="005E3E61">
            <w:r>
              <w:rPr>
                <w:rFonts w:hint="eastAsia"/>
                <w:lang w:bidi="ar"/>
              </w:rPr>
              <w:lastRenderedPageBreak/>
              <w:t>2.4</w:t>
            </w:r>
          </w:p>
        </w:tc>
        <w:tc>
          <w:tcPr>
            <w:tcW w:w="9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3E61" w:rsidRDefault="005E3E61" w:rsidP="005E3E61">
            <w:r>
              <w:rPr>
                <w:rFonts w:hint="eastAsia"/>
                <w:lang w:bidi="ar"/>
              </w:rPr>
              <w:t>堡垒机</w:t>
            </w:r>
          </w:p>
        </w:tc>
        <w:tc>
          <w:tcPr>
            <w:tcW w:w="37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3E61" w:rsidRDefault="005E3E61" w:rsidP="00347947">
            <w:r>
              <w:rPr>
                <w:rFonts w:hint="eastAsia"/>
                <w:lang w:bidi="ar"/>
              </w:rPr>
              <w:t>1、机箱：2U机架式机箱；</w:t>
            </w:r>
            <w:r>
              <w:rPr>
                <w:rFonts w:hint="eastAsia"/>
                <w:lang w:bidi="ar"/>
              </w:rPr>
              <w:br/>
              <w:t>2、CPU：配置不低于1颗处理器（2.5GHz，16核，功耗70W）；</w:t>
            </w:r>
            <w:r>
              <w:rPr>
                <w:rFonts w:hint="eastAsia"/>
                <w:lang w:bidi="ar"/>
              </w:rPr>
              <w:br/>
              <w:t>3、内存：配置1根不低于16GB DDR4-3200MHz ECC内存；</w:t>
            </w:r>
            <w:r>
              <w:rPr>
                <w:rFonts w:hint="eastAsia"/>
                <w:lang w:bidi="ar"/>
              </w:rPr>
              <w:br/>
              <w:t>4、硬盘：配置2块不少于480GB 2.5寸热插拔AG硬盘及不少于2块4TB 3.5寸硬盘；</w:t>
            </w:r>
            <w:r>
              <w:rPr>
                <w:rFonts w:hint="eastAsia"/>
                <w:lang w:bidi="ar"/>
              </w:rPr>
              <w:br/>
              <w:t>5、电源：配置不少于800W 1+1冗余电源；</w:t>
            </w:r>
            <w:r>
              <w:rPr>
                <w:rFonts w:hint="eastAsia"/>
                <w:lang w:bidi="ar"/>
              </w:rPr>
              <w:br/>
              <w:t>6、网络：集成双口千兆网卡，并配置不少于1个1000M IPMI专用远程管理网口；</w:t>
            </w:r>
            <w:r>
              <w:rPr>
                <w:rFonts w:hint="eastAsia"/>
                <w:lang w:bidi="ar"/>
              </w:rPr>
              <w:br/>
              <w:t>7、软件：支持预装安全运维审计系统。</w:t>
            </w:r>
          </w:p>
        </w:tc>
      </w:tr>
      <w:tr w:rsidR="005E3E61">
        <w:trPr>
          <w:trHeight w:val="500"/>
        </w:trPr>
        <w:tc>
          <w:tcPr>
            <w:tcW w:w="3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3E61" w:rsidRDefault="005E3E61" w:rsidP="005E3E61">
            <w:r>
              <w:rPr>
                <w:rFonts w:hint="eastAsia"/>
                <w:lang w:bidi="ar"/>
              </w:rPr>
              <w:t>2.5</w:t>
            </w:r>
          </w:p>
        </w:tc>
        <w:tc>
          <w:tcPr>
            <w:tcW w:w="9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3E61" w:rsidRDefault="005E3E61" w:rsidP="005E3E61">
            <w:r>
              <w:rPr>
                <w:rFonts w:hint="eastAsia"/>
                <w:lang w:bidi="ar"/>
              </w:rPr>
              <w:t>威胁监测与分析系统</w:t>
            </w:r>
          </w:p>
        </w:tc>
        <w:tc>
          <w:tcPr>
            <w:tcW w:w="37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3E61" w:rsidRDefault="005E3E61" w:rsidP="005E3E61">
            <w:pPr>
              <w:rPr>
                <w:lang w:bidi="ar"/>
              </w:rPr>
            </w:pPr>
            <w:r>
              <w:rPr>
                <w:rFonts w:hint="eastAsia"/>
                <w:lang w:bidi="ar"/>
              </w:rPr>
              <w:t>1、业务接口：千兆电口≥2个，万兆光口≥4个，扩展槽≥2个，USB口6个，内存≥32G，硬盘默认SATA ≥4T、SSD≥ 480G，冗余电源，高度≤2U；</w:t>
            </w:r>
          </w:p>
          <w:p w:rsidR="005E3E61" w:rsidRDefault="005E3E61" w:rsidP="005E3E61">
            <w:pPr>
              <w:rPr>
                <w:lang w:bidi="ar"/>
              </w:rPr>
            </w:pPr>
            <w:r>
              <w:rPr>
                <w:rFonts w:hint="eastAsia"/>
                <w:lang w:bidi="ar"/>
              </w:rPr>
              <w:t>2、流量处理能力≥5G；</w:t>
            </w:r>
          </w:p>
          <w:p w:rsidR="005E3E61" w:rsidRDefault="005E3E61" w:rsidP="005E3E61">
            <w:pPr>
              <w:rPr>
                <w:lang w:bidi="ar"/>
              </w:rPr>
            </w:pPr>
            <w:r>
              <w:rPr>
                <w:rFonts w:hint="eastAsia"/>
                <w:lang w:bidi="ar"/>
              </w:rPr>
              <w:t>3、CPU：≥32</w:t>
            </w:r>
            <w:r w:rsidR="00347947">
              <w:rPr>
                <w:rFonts w:hint="eastAsia"/>
                <w:lang w:bidi="ar"/>
              </w:rPr>
              <w:t>核；</w:t>
            </w:r>
            <w:r w:rsidR="00347947">
              <w:rPr>
                <w:lang w:bidi="ar"/>
              </w:rPr>
              <w:t xml:space="preserve"> </w:t>
            </w:r>
          </w:p>
          <w:p w:rsidR="005E3E61" w:rsidRDefault="005E3E61" w:rsidP="005E3E61">
            <w:pPr>
              <w:rPr>
                <w:lang w:bidi="ar"/>
              </w:rPr>
            </w:pPr>
            <w:r>
              <w:rPr>
                <w:rFonts w:hint="eastAsia"/>
                <w:lang w:bidi="ar"/>
              </w:rPr>
              <w:t>4、支持多种Web渗透攻击检测，至少包括：SQL注入、跨站脚本工具、代码注入、文件上传漏洞攻击、Webshell注入、Activex漏洞攻击、Web应用漏洞攻击、目录遍历攻击、文件包含漏洞攻击、服务器配置信息泄露、扫描探测、信息泄露探测等；</w:t>
            </w:r>
          </w:p>
          <w:p w:rsidR="005E3E61" w:rsidRDefault="005E3E61" w:rsidP="005E3E61">
            <w:pPr>
              <w:rPr>
                <w:lang w:bidi="ar"/>
              </w:rPr>
            </w:pPr>
            <w:r>
              <w:rPr>
                <w:rFonts w:hint="eastAsia"/>
                <w:lang w:bidi="ar"/>
              </w:rPr>
              <w:t>5、支持多种恶意文件传播检测：木马通信、后门通信、勒索病毒通信回传、间谍软件通信等；</w:t>
            </w:r>
          </w:p>
          <w:p w:rsidR="005E3E61" w:rsidRDefault="005E3E61" w:rsidP="005E3E61">
            <w:pPr>
              <w:rPr>
                <w:lang w:bidi="ar"/>
              </w:rPr>
            </w:pPr>
            <w:r>
              <w:rPr>
                <w:rFonts w:hint="eastAsia"/>
                <w:lang w:bidi="ar"/>
              </w:rPr>
              <w:t>6、可自定义弱口令规则，低、中、高三种密码规则，结合预定义弱口令字典，对弱口令威胁的检测更准确</w:t>
            </w:r>
            <w:r w:rsidR="00347947">
              <w:rPr>
                <w:rFonts w:hint="eastAsia"/>
                <w:lang w:bidi="ar"/>
              </w:rPr>
              <w:t>；</w:t>
            </w:r>
          </w:p>
          <w:p w:rsidR="005E3E61" w:rsidRDefault="005E3E61" w:rsidP="005E3E61">
            <w:pPr>
              <w:rPr>
                <w:lang w:bidi="ar"/>
              </w:rPr>
            </w:pPr>
            <w:r>
              <w:rPr>
                <w:rFonts w:hint="eastAsia"/>
                <w:lang w:bidi="ar"/>
              </w:rPr>
              <w:t>7、支持恶意文件沙箱分析功能，分析结果包括但不限于恶意文件名称、受感染主机、动态检测结果、传播次数、病毒类型、处理状态。支持跳转展示沙箱分析详情，展示文件的静态检测、动态检测、病毒检测结果</w:t>
            </w:r>
            <w:r w:rsidR="00347947">
              <w:rPr>
                <w:rFonts w:hint="eastAsia"/>
                <w:lang w:bidi="ar"/>
              </w:rPr>
              <w:t>；</w:t>
            </w:r>
          </w:p>
          <w:p w:rsidR="005E3E61" w:rsidRDefault="005E3E61" w:rsidP="005E3E61">
            <w:pPr>
              <w:rPr>
                <w:lang w:bidi="ar"/>
              </w:rPr>
            </w:pPr>
            <w:r>
              <w:rPr>
                <w:rFonts w:hint="eastAsia"/>
                <w:lang w:bidi="ar"/>
              </w:rPr>
              <w:t>8、支持自定义检测规则，能够通过录入规则脚本、规则文件上传方式配置自定义检测规格，可自定义规则名称、启用状态、攻击状态、威胁等级、解释说明、解决方案描述、匹配变量、匹配内容，支持自定义规则预览统计</w:t>
            </w:r>
            <w:r w:rsidR="00347947">
              <w:rPr>
                <w:rFonts w:hint="eastAsia"/>
                <w:lang w:bidi="ar"/>
              </w:rPr>
              <w:t>；</w:t>
            </w:r>
          </w:p>
          <w:p w:rsidR="005E3E61" w:rsidRDefault="005E3E61" w:rsidP="005E3E61">
            <w:r>
              <w:rPr>
                <w:rFonts w:hint="eastAsia"/>
                <w:lang w:bidi="ar"/>
              </w:rPr>
              <w:t>9、含3</w:t>
            </w:r>
            <w:r w:rsidR="00347947">
              <w:rPr>
                <w:rFonts w:hint="eastAsia"/>
                <w:lang w:bidi="ar"/>
              </w:rPr>
              <w:t>年威胁情报与检测引擎规则升级授权</w:t>
            </w:r>
            <w:r w:rsidR="00347947">
              <w:rPr>
                <w:rFonts w:hint="eastAsia"/>
              </w:rPr>
              <w:t>。</w:t>
            </w:r>
          </w:p>
        </w:tc>
      </w:tr>
      <w:tr w:rsidR="005E3E61">
        <w:trPr>
          <w:trHeight w:val="500"/>
        </w:trPr>
        <w:tc>
          <w:tcPr>
            <w:tcW w:w="3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3E61" w:rsidRDefault="005E3E61" w:rsidP="005E3E61">
            <w:r>
              <w:rPr>
                <w:rFonts w:hint="eastAsia"/>
                <w:lang w:bidi="ar"/>
              </w:rPr>
              <w:lastRenderedPageBreak/>
              <w:t>2.6</w:t>
            </w:r>
          </w:p>
        </w:tc>
        <w:tc>
          <w:tcPr>
            <w:tcW w:w="9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3E61" w:rsidRDefault="005E3E61" w:rsidP="005E3E61">
            <w:r>
              <w:rPr>
                <w:rFonts w:hint="eastAsia"/>
                <w:lang w:bidi="ar"/>
              </w:rPr>
              <w:t>态势感知与安全管理平台</w:t>
            </w:r>
          </w:p>
        </w:tc>
        <w:tc>
          <w:tcPr>
            <w:tcW w:w="37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3E61" w:rsidRDefault="005E3E61" w:rsidP="005E3E61">
            <w:pPr>
              <w:rPr>
                <w:lang w:bidi="ar"/>
              </w:rPr>
            </w:pPr>
            <w:r>
              <w:rPr>
                <w:rFonts w:hint="eastAsia"/>
                <w:lang w:bidi="ar"/>
              </w:rPr>
              <w:t>1、流量处理能力≥5G；</w:t>
            </w:r>
          </w:p>
          <w:p w:rsidR="005E3E61" w:rsidRDefault="005E3E61" w:rsidP="005E3E61">
            <w:pPr>
              <w:rPr>
                <w:lang w:bidi="ar"/>
              </w:rPr>
            </w:pPr>
            <w:r>
              <w:rPr>
                <w:rFonts w:hint="eastAsia"/>
                <w:lang w:bidi="ar"/>
              </w:rPr>
              <w:t>2、支持威胁检测、分析中心、响应中心、资产中心、统计报表、仪表板、系统管理、态势感知（综合安全态势、安全运营态势、外部威胁态势、内网威胁态势、威胁预警态势、攻击者态势、资产态势、资产风险态势、脆弱性态势）等功能；</w:t>
            </w:r>
          </w:p>
          <w:p w:rsidR="005E3E61" w:rsidRDefault="005E3E61" w:rsidP="005E3E61">
            <w:pPr>
              <w:rPr>
                <w:lang w:bidi="ar"/>
              </w:rPr>
            </w:pPr>
            <w:r>
              <w:rPr>
                <w:rFonts w:hint="eastAsia"/>
                <w:lang w:bidi="ar"/>
              </w:rPr>
              <w:t>3、支持不小于3台服务器节点安装授权；</w:t>
            </w:r>
          </w:p>
          <w:p w:rsidR="005E3E61" w:rsidRDefault="005E3E61" w:rsidP="005E3E61">
            <w:pPr>
              <w:rPr>
                <w:lang w:bidi="ar"/>
              </w:rPr>
            </w:pPr>
            <w:r>
              <w:rPr>
                <w:rFonts w:hint="eastAsia"/>
                <w:lang w:bidi="ar"/>
              </w:rPr>
              <w:t>4、支持授权不小于250个日志数据源的采集能力；</w:t>
            </w:r>
          </w:p>
          <w:p w:rsidR="005E3E61" w:rsidRDefault="005E3E61" w:rsidP="005E3E61">
            <w:pPr>
              <w:rPr>
                <w:lang w:bidi="ar"/>
              </w:rPr>
            </w:pPr>
            <w:r>
              <w:rPr>
                <w:rFonts w:hint="eastAsia"/>
                <w:lang w:bidi="ar"/>
              </w:rPr>
              <w:t>5、支持时间轴溯源分析，以时间轴的形式展示攻击者在入侵全过程中各个入侵时间节点中的攻击目标、</w:t>
            </w:r>
            <w:r w:rsidR="00347947">
              <w:rPr>
                <w:rFonts w:hint="eastAsia"/>
                <w:lang w:bidi="ar"/>
              </w:rPr>
              <w:t>攻击次数、攻击手段以及入侵阶段，同时提供各攻击手段安全处置建议；</w:t>
            </w:r>
          </w:p>
          <w:p w:rsidR="005E3E61" w:rsidRDefault="005E3E61" w:rsidP="005E3E61">
            <w:pPr>
              <w:rPr>
                <w:lang w:bidi="ar"/>
              </w:rPr>
            </w:pPr>
            <w:r>
              <w:rPr>
                <w:rFonts w:hint="eastAsia"/>
                <w:lang w:bidi="ar"/>
              </w:rPr>
              <w:t>6、含3</w:t>
            </w:r>
            <w:r w:rsidR="00927CA6">
              <w:rPr>
                <w:rFonts w:hint="eastAsia"/>
                <w:lang w:bidi="ar"/>
              </w:rPr>
              <w:t>年威胁情报与检测引擎规则升级授权。</w:t>
            </w:r>
          </w:p>
        </w:tc>
      </w:tr>
    </w:tbl>
    <w:p w:rsidR="002C39A2" w:rsidRDefault="002C39A2"/>
    <w:p w:rsidR="002C39A2" w:rsidRPr="006D5E1A" w:rsidRDefault="00AC20C5">
      <w:pPr>
        <w:rPr>
          <w:b/>
        </w:rPr>
      </w:pPr>
      <w:r w:rsidRPr="006D5E1A">
        <w:rPr>
          <w:rFonts w:hint="eastAsia"/>
          <w:b/>
        </w:rPr>
        <w:t>3、商用密码门禁参数技术指标</w:t>
      </w:r>
    </w:p>
    <w:tbl>
      <w:tblPr>
        <w:tblW w:w="5000" w:type="pct"/>
        <w:jc w:val="center"/>
        <w:tblLook w:val="04A0" w:firstRow="1" w:lastRow="0" w:firstColumn="1" w:lastColumn="0" w:noHBand="0" w:noVBand="1"/>
      </w:tblPr>
      <w:tblGrid>
        <w:gridCol w:w="679"/>
        <w:gridCol w:w="1451"/>
        <w:gridCol w:w="7053"/>
      </w:tblGrid>
      <w:tr w:rsidR="002C39A2">
        <w:trPr>
          <w:trHeight w:val="399"/>
          <w:jc w:val="center"/>
        </w:trPr>
        <w:tc>
          <w:tcPr>
            <w:tcW w:w="37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pPr>
              <w:jc w:val="center"/>
              <w:rPr>
                <w:bCs/>
              </w:rPr>
            </w:pPr>
            <w:r>
              <w:rPr>
                <w:rFonts w:hint="eastAsia"/>
                <w:bCs/>
                <w:lang w:bidi="ar"/>
              </w:rPr>
              <w:t>序号</w:t>
            </w:r>
          </w:p>
        </w:tc>
        <w:tc>
          <w:tcPr>
            <w:tcW w:w="7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pPr>
              <w:jc w:val="center"/>
              <w:rPr>
                <w:bCs/>
              </w:rPr>
            </w:pPr>
            <w:r>
              <w:rPr>
                <w:rFonts w:hint="eastAsia"/>
                <w:bCs/>
                <w:lang w:bidi="ar"/>
              </w:rPr>
              <w:t>名称</w:t>
            </w:r>
          </w:p>
        </w:tc>
        <w:tc>
          <w:tcPr>
            <w:tcW w:w="384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pPr>
              <w:jc w:val="center"/>
              <w:rPr>
                <w:bCs/>
              </w:rPr>
            </w:pPr>
            <w:r>
              <w:rPr>
                <w:rFonts w:hint="eastAsia"/>
                <w:bCs/>
                <w:lang w:bidi="ar"/>
              </w:rPr>
              <w:t>技术参数要求</w:t>
            </w:r>
          </w:p>
        </w:tc>
      </w:tr>
      <w:tr w:rsidR="002C39A2">
        <w:trPr>
          <w:trHeight w:val="399"/>
          <w:jc w:val="center"/>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一、商用密码视频设备</w:t>
            </w:r>
          </w:p>
        </w:tc>
      </w:tr>
      <w:tr w:rsidR="005E3E61" w:rsidTr="005E3E61">
        <w:trPr>
          <w:trHeight w:val="132"/>
          <w:jc w:val="center"/>
        </w:trPr>
        <w:tc>
          <w:tcPr>
            <w:tcW w:w="37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3E61" w:rsidRDefault="005E3E61" w:rsidP="005E3E61">
            <w:r>
              <w:rPr>
                <w:rFonts w:hint="eastAsia"/>
                <w:lang w:bidi="ar"/>
              </w:rPr>
              <w:t>1.1</w:t>
            </w:r>
          </w:p>
        </w:tc>
        <w:tc>
          <w:tcPr>
            <w:tcW w:w="7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3E61" w:rsidRDefault="005E3E61" w:rsidP="005E3E61">
            <w:r>
              <w:rPr>
                <w:rFonts w:hint="eastAsia"/>
                <w:lang w:bidi="ar"/>
              </w:rPr>
              <w:t>商用密码安全视频设备（半球）</w:t>
            </w:r>
          </w:p>
        </w:tc>
        <w:tc>
          <w:tcPr>
            <w:tcW w:w="3840" w:type="pct"/>
            <w:tcBorders>
              <w:top w:val="single" w:sz="4" w:space="0" w:color="000000"/>
              <w:left w:val="single" w:sz="4" w:space="0" w:color="000000"/>
              <w:bottom w:val="single" w:sz="4" w:space="0" w:color="000000"/>
              <w:right w:val="single" w:sz="4" w:space="0" w:color="000000"/>
            </w:tcBorders>
            <w:shd w:val="clear" w:color="auto" w:fill="auto"/>
          </w:tcPr>
          <w:p w:rsidR="005E3E61" w:rsidRDefault="005E3E61" w:rsidP="005E3E61">
            <w:pPr>
              <w:rPr>
                <w:lang w:bidi="ar"/>
              </w:rPr>
            </w:pPr>
            <w:r>
              <w:rPr>
                <w:rFonts w:hint="eastAsia"/>
                <w:lang w:bidi="ar"/>
              </w:rPr>
              <w:t>1.不小于1/2.7 COMS传感器</w:t>
            </w:r>
            <w:r w:rsidR="00347947">
              <w:rPr>
                <w:rFonts w:hint="eastAsia"/>
                <w:lang w:bidi="ar"/>
              </w:rPr>
              <w:t>；</w:t>
            </w:r>
          </w:p>
          <w:p w:rsidR="005E3E61" w:rsidRDefault="005E3E61" w:rsidP="005E3E61">
            <w:pPr>
              <w:rPr>
                <w:lang w:bidi="ar"/>
              </w:rPr>
            </w:pPr>
            <w:r>
              <w:rPr>
                <w:rFonts w:hint="eastAsia"/>
                <w:lang w:bidi="ar"/>
              </w:rPr>
              <w:t>2.支持H.264、H.265、MJPEG视频编码格式</w:t>
            </w:r>
            <w:r w:rsidR="00347947">
              <w:rPr>
                <w:rFonts w:hint="eastAsia"/>
                <w:lang w:bidi="ar"/>
              </w:rPr>
              <w:t>；</w:t>
            </w:r>
          </w:p>
          <w:p w:rsidR="005E3E61" w:rsidRDefault="005E3E61" w:rsidP="005E3E61">
            <w:pPr>
              <w:rPr>
                <w:lang w:bidi="ar"/>
              </w:rPr>
            </w:pPr>
            <w:r>
              <w:rPr>
                <w:rFonts w:hint="eastAsia"/>
                <w:lang w:bidi="ar"/>
              </w:rPr>
              <w:t>3.支持宽动态不小于120dB</w:t>
            </w:r>
            <w:r w:rsidR="00347947">
              <w:rPr>
                <w:rFonts w:hint="eastAsia"/>
                <w:lang w:bidi="ar"/>
              </w:rPr>
              <w:t>；</w:t>
            </w:r>
          </w:p>
          <w:p w:rsidR="005E3E61" w:rsidRDefault="005E3E61" w:rsidP="005E3E61">
            <w:pPr>
              <w:rPr>
                <w:lang w:bidi="ar"/>
              </w:rPr>
            </w:pPr>
            <w:r>
              <w:rPr>
                <w:rFonts w:hint="eastAsia"/>
                <w:lang w:bidi="ar"/>
              </w:rPr>
              <w:t>4.最大图像尺寸不低于2560x1440</w:t>
            </w:r>
            <w:r w:rsidR="00347947">
              <w:rPr>
                <w:rFonts w:hint="eastAsia"/>
                <w:lang w:bidi="ar"/>
              </w:rPr>
              <w:t>；</w:t>
            </w:r>
          </w:p>
          <w:p w:rsidR="005E3E61" w:rsidRPr="00927CA6" w:rsidRDefault="002634E8" w:rsidP="005E3E61">
            <w:pPr>
              <w:rPr>
                <w:lang w:bidi="ar"/>
              </w:rPr>
            </w:pPr>
            <w:r>
              <w:rPr>
                <w:rFonts w:hint="eastAsia"/>
                <w:lang w:bidi="ar"/>
              </w:rPr>
              <w:t>▲</w:t>
            </w:r>
            <w:r w:rsidR="005E3E61">
              <w:rPr>
                <w:rFonts w:hint="eastAsia"/>
                <w:lang w:bidi="ar"/>
              </w:rPr>
              <w:t>5.支持耀光抑制功能，耀光区域≤1%</w:t>
            </w:r>
            <w:r w:rsidR="00347947">
              <w:rPr>
                <w:rFonts w:hint="eastAsia"/>
                <w:lang w:bidi="ar"/>
              </w:rPr>
              <w:t>；</w:t>
            </w:r>
            <w:r w:rsidR="00E34B28" w:rsidRPr="00927CA6">
              <w:rPr>
                <w:rFonts w:hint="eastAsia"/>
                <w:lang w:bidi="ar"/>
              </w:rPr>
              <w:t>提供官网截图、产品说明书或第三方测试报告作为佐证材料</w:t>
            </w:r>
            <w:r w:rsidR="00E34B28" w:rsidRPr="00927CA6">
              <w:rPr>
                <w:lang w:bidi="ar"/>
              </w:rPr>
              <w:t>;</w:t>
            </w:r>
          </w:p>
          <w:p w:rsidR="005E3E61" w:rsidRDefault="005E3E61" w:rsidP="005E3E61">
            <w:pPr>
              <w:rPr>
                <w:lang w:bidi="ar"/>
              </w:rPr>
            </w:pPr>
            <w:r>
              <w:rPr>
                <w:rFonts w:hint="eastAsia"/>
                <w:lang w:bidi="ar"/>
              </w:rPr>
              <w:t>6.支持红外补光，补光距离不低于30米</w:t>
            </w:r>
            <w:r w:rsidR="00347947">
              <w:rPr>
                <w:rFonts w:hint="eastAsia"/>
                <w:lang w:bidi="ar"/>
              </w:rPr>
              <w:t>；</w:t>
            </w:r>
          </w:p>
          <w:p w:rsidR="005E3E61" w:rsidRDefault="005E3E61" w:rsidP="005E3E61">
            <w:pPr>
              <w:rPr>
                <w:lang w:bidi="ar"/>
              </w:rPr>
            </w:pPr>
            <w:r>
              <w:rPr>
                <w:rFonts w:hint="eastAsia"/>
                <w:lang w:bidi="ar"/>
              </w:rPr>
              <w:t>7.支持设备水平调节范围不少于0~355°,垂直调节范围不少于0~75°</w:t>
            </w:r>
            <w:r w:rsidR="00347947">
              <w:rPr>
                <w:rFonts w:hint="eastAsia"/>
                <w:lang w:bidi="ar"/>
              </w:rPr>
              <w:t>；</w:t>
            </w:r>
          </w:p>
          <w:p w:rsidR="005E3E61" w:rsidRDefault="005E3E61" w:rsidP="005E3E61">
            <w:pPr>
              <w:rPr>
                <w:lang w:bidi="ar"/>
              </w:rPr>
            </w:pPr>
            <w:r>
              <w:rPr>
                <w:rFonts w:hint="eastAsia"/>
                <w:lang w:bidi="ar"/>
              </w:rPr>
              <w:t>8.支持不低于IP67防护等级</w:t>
            </w:r>
            <w:r w:rsidR="00347947">
              <w:rPr>
                <w:rFonts w:hint="eastAsia"/>
                <w:lang w:bidi="ar"/>
              </w:rPr>
              <w:t>；</w:t>
            </w:r>
          </w:p>
          <w:p w:rsidR="005E3E61" w:rsidRDefault="005E3E61" w:rsidP="005E3E61">
            <w:pPr>
              <w:rPr>
                <w:lang w:bidi="ar"/>
              </w:rPr>
            </w:pPr>
            <w:r>
              <w:rPr>
                <w:rFonts w:hint="eastAsia"/>
                <w:lang w:bidi="ar"/>
              </w:rPr>
              <w:t>9.支持SM1/SM2/SM3/SM4等商用密码算法</w:t>
            </w:r>
            <w:r w:rsidR="00347947">
              <w:rPr>
                <w:rFonts w:hint="eastAsia"/>
                <w:lang w:bidi="ar"/>
              </w:rPr>
              <w:t>；</w:t>
            </w:r>
          </w:p>
          <w:p w:rsidR="005E3E61" w:rsidRDefault="002634E8" w:rsidP="005E3E61">
            <w:r>
              <w:rPr>
                <w:rFonts w:hint="eastAsia"/>
                <w:lang w:bidi="ar"/>
              </w:rPr>
              <w:t>▲</w:t>
            </w:r>
            <w:r w:rsidR="005E3E61">
              <w:rPr>
                <w:rFonts w:hint="eastAsia"/>
                <w:lang w:bidi="ar"/>
              </w:rPr>
              <w:t>10.支持国家密码管理局认证通过的《商用密码产品认证证书》</w:t>
            </w:r>
            <w:r w:rsidR="00347947">
              <w:rPr>
                <w:rFonts w:hint="eastAsia"/>
                <w:lang w:bidi="ar"/>
              </w:rPr>
              <w:t>。</w:t>
            </w:r>
          </w:p>
        </w:tc>
      </w:tr>
      <w:tr w:rsidR="005E3E61" w:rsidTr="00927CA6">
        <w:trPr>
          <w:trHeight w:val="1125"/>
          <w:jc w:val="center"/>
        </w:trPr>
        <w:tc>
          <w:tcPr>
            <w:tcW w:w="37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3E61" w:rsidRDefault="005E3E61" w:rsidP="005E3E61">
            <w:r>
              <w:rPr>
                <w:rFonts w:hint="eastAsia"/>
                <w:lang w:bidi="ar"/>
              </w:rPr>
              <w:t>1.2</w:t>
            </w:r>
          </w:p>
        </w:tc>
        <w:tc>
          <w:tcPr>
            <w:tcW w:w="7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3E61" w:rsidRDefault="005E3E61" w:rsidP="005E3E61">
            <w:r>
              <w:rPr>
                <w:rFonts w:hint="eastAsia"/>
                <w:lang w:bidi="ar"/>
              </w:rPr>
              <w:t>机房商用密码NVR</w:t>
            </w:r>
          </w:p>
        </w:tc>
        <w:tc>
          <w:tcPr>
            <w:tcW w:w="3840" w:type="pct"/>
            <w:tcBorders>
              <w:top w:val="single" w:sz="4" w:space="0" w:color="000000"/>
              <w:left w:val="single" w:sz="4" w:space="0" w:color="000000"/>
              <w:bottom w:val="single" w:sz="4" w:space="0" w:color="000000"/>
              <w:right w:val="single" w:sz="4" w:space="0" w:color="000000"/>
            </w:tcBorders>
            <w:shd w:val="clear" w:color="auto" w:fill="auto"/>
          </w:tcPr>
          <w:p w:rsidR="005E3E61" w:rsidRDefault="005E3E61" w:rsidP="005E3E61">
            <w:r>
              <w:rPr>
                <w:rFonts w:hint="eastAsia"/>
                <w:lang w:bidi="ar"/>
              </w:rPr>
              <w:t>1.支持不低于16路1080p视频接入</w:t>
            </w:r>
            <w:r w:rsidR="005278A8">
              <w:rPr>
                <w:rFonts w:hint="eastAsia"/>
                <w:lang w:bidi="ar"/>
              </w:rPr>
              <w:t>；</w:t>
            </w:r>
            <w:r>
              <w:rPr>
                <w:rFonts w:hint="eastAsia"/>
                <w:lang w:bidi="ar"/>
              </w:rPr>
              <w:br/>
              <w:t>2.支持不少于9个SATA接口</w:t>
            </w:r>
            <w:r w:rsidR="005278A8">
              <w:rPr>
                <w:rFonts w:hint="eastAsia"/>
                <w:lang w:bidi="ar"/>
              </w:rPr>
              <w:t>；</w:t>
            </w:r>
            <w:r>
              <w:rPr>
                <w:rFonts w:hint="eastAsia"/>
                <w:lang w:bidi="ar"/>
              </w:rPr>
              <w:br/>
              <w:t>3.支持不少于32路1080p视频解码性能</w:t>
            </w:r>
            <w:r w:rsidR="005278A8">
              <w:rPr>
                <w:rFonts w:hint="eastAsia"/>
                <w:lang w:bidi="ar"/>
              </w:rPr>
              <w:t>；</w:t>
            </w:r>
            <w:r>
              <w:rPr>
                <w:rFonts w:hint="eastAsia"/>
                <w:lang w:bidi="ar"/>
              </w:rPr>
              <w:br/>
              <w:t>4.支持不少于2个HDMI接口，2个VGA接口，支持异源输出</w:t>
            </w:r>
            <w:r w:rsidR="005278A8">
              <w:rPr>
                <w:rFonts w:hint="eastAsia"/>
                <w:lang w:bidi="ar"/>
              </w:rPr>
              <w:t>；</w:t>
            </w:r>
            <w:r>
              <w:rPr>
                <w:rFonts w:hint="eastAsia"/>
                <w:lang w:bidi="ar"/>
              </w:rPr>
              <w:br/>
              <w:t>5.支持不少于2个千兆自适应以太网口</w:t>
            </w:r>
            <w:r w:rsidR="005278A8">
              <w:rPr>
                <w:rFonts w:hint="eastAsia"/>
                <w:lang w:bidi="ar"/>
              </w:rPr>
              <w:t>；</w:t>
            </w:r>
            <w:r>
              <w:rPr>
                <w:rFonts w:hint="eastAsia"/>
                <w:lang w:bidi="ar"/>
              </w:rPr>
              <w:br/>
              <w:t>6.支持多种RAID模式，支持全局热备</w:t>
            </w:r>
            <w:r w:rsidR="005278A8">
              <w:rPr>
                <w:rFonts w:hint="eastAsia"/>
                <w:lang w:bidi="ar"/>
              </w:rPr>
              <w:t>；</w:t>
            </w:r>
            <w:r>
              <w:rPr>
                <w:rFonts w:hint="eastAsia"/>
                <w:lang w:bidi="ar"/>
              </w:rPr>
              <w:br/>
              <w:t>7.支持H.264/H.265编码前端自适应接入</w:t>
            </w:r>
            <w:r w:rsidR="005278A8">
              <w:rPr>
                <w:rFonts w:hint="eastAsia"/>
                <w:lang w:bidi="ar"/>
              </w:rPr>
              <w:t>；</w:t>
            </w:r>
            <w:r>
              <w:rPr>
                <w:rFonts w:hint="eastAsia"/>
                <w:lang w:bidi="ar"/>
              </w:rPr>
              <w:br/>
            </w:r>
            <w:r>
              <w:rPr>
                <w:rFonts w:hint="eastAsia"/>
                <w:lang w:bidi="ar"/>
              </w:rPr>
              <w:lastRenderedPageBreak/>
              <w:t>8.支持重要录像文件加锁保护功能</w:t>
            </w:r>
            <w:r w:rsidR="005278A8">
              <w:rPr>
                <w:rFonts w:hint="eastAsia"/>
                <w:lang w:bidi="ar"/>
              </w:rPr>
              <w:t>；</w:t>
            </w:r>
            <w:r>
              <w:rPr>
                <w:rFonts w:hint="eastAsia"/>
                <w:lang w:bidi="ar"/>
              </w:rPr>
              <w:br/>
              <w:t>9.支持对不同通道分配不同录像保存容量或周期</w:t>
            </w:r>
            <w:r w:rsidR="005278A8">
              <w:rPr>
                <w:rFonts w:hint="eastAsia"/>
                <w:lang w:bidi="ar"/>
              </w:rPr>
              <w:t>；</w:t>
            </w:r>
            <w:r>
              <w:rPr>
                <w:rFonts w:hint="eastAsia"/>
                <w:lang w:bidi="ar"/>
              </w:rPr>
              <w:br/>
              <w:t>10.支持基于数字证书的设备接入认证能力</w:t>
            </w:r>
            <w:r w:rsidR="005278A8">
              <w:rPr>
                <w:rFonts w:hint="eastAsia"/>
                <w:lang w:bidi="ar"/>
              </w:rPr>
              <w:t>。</w:t>
            </w:r>
          </w:p>
        </w:tc>
      </w:tr>
      <w:tr w:rsidR="005E3E61">
        <w:trPr>
          <w:trHeight w:val="2100"/>
          <w:jc w:val="center"/>
        </w:trPr>
        <w:tc>
          <w:tcPr>
            <w:tcW w:w="37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3E61" w:rsidRDefault="005E3E61" w:rsidP="005E3E61">
            <w:r>
              <w:rPr>
                <w:rFonts w:hint="eastAsia"/>
                <w:lang w:bidi="ar"/>
              </w:rPr>
              <w:lastRenderedPageBreak/>
              <w:t>1.3</w:t>
            </w:r>
          </w:p>
        </w:tc>
        <w:tc>
          <w:tcPr>
            <w:tcW w:w="7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3E61" w:rsidRDefault="005E3E61" w:rsidP="005E3E61">
            <w:r>
              <w:rPr>
                <w:rFonts w:hint="eastAsia"/>
                <w:lang w:bidi="ar"/>
              </w:rPr>
              <w:t>硬盘</w:t>
            </w:r>
          </w:p>
        </w:tc>
        <w:tc>
          <w:tcPr>
            <w:tcW w:w="3840" w:type="pct"/>
            <w:tcBorders>
              <w:top w:val="single" w:sz="4" w:space="0" w:color="000000"/>
              <w:left w:val="single" w:sz="4" w:space="0" w:color="000000"/>
              <w:bottom w:val="single" w:sz="4" w:space="0" w:color="000000"/>
              <w:right w:val="single" w:sz="4" w:space="0" w:color="000000"/>
            </w:tcBorders>
            <w:shd w:val="clear" w:color="auto" w:fill="auto"/>
          </w:tcPr>
          <w:p w:rsidR="005E3E61" w:rsidRDefault="005E3E61" w:rsidP="005E3E61">
            <w:pPr>
              <w:rPr>
                <w:lang w:bidi="ar"/>
              </w:rPr>
            </w:pPr>
            <w:r>
              <w:rPr>
                <w:rFonts w:hint="eastAsia"/>
                <w:lang w:bidi="ar"/>
              </w:rPr>
              <w:t>1.支持4T容量</w:t>
            </w:r>
            <w:r w:rsidR="004838A6">
              <w:rPr>
                <w:rFonts w:hint="eastAsia"/>
                <w:lang w:bidi="ar"/>
              </w:rPr>
              <w:t>；</w:t>
            </w:r>
            <w:r>
              <w:rPr>
                <w:rFonts w:hint="eastAsia"/>
                <w:lang w:bidi="ar"/>
              </w:rPr>
              <w:br/>
              <w:t>2.支持3.5英寸尺寸</w:t>
            </w:r>
            <w:r w:rsidR="004838A6">
              <w:rPr>
                <w:rFonts w:hint="eastAsia"/>
                <w:lang w:bidi="ar"/>
              </w:rPr>
              <w:t>；</w:t>
            </w:r>
            <w:r>
              <w:rPr>
                <w:rFonts w:hint="eastAsia"/>
                <w:lang w:bidi="ar"/>
              </w:rPr>
              <w:br/>
              <w:t>3.支持SATA接口</w:t>
            </w:r>
            <w:r w:rsidR="004838A6">
              <w:rPr>
                <w:rFonts w:hint="eastAsia"/>
                <w:lang w:bidi="ar"/>
              </w:rPr>
              <w:t>；</w:t>
            </w:r>
            <w:r>
              <w:rPr>
                <w:rFonts w:hint="eastAsia"/>
                <w:lang w:bidi="ar"/>
              </w:rPr>
              <w:br/>
              <w:t>4.硬盘转速不低于7200转</w:t>
            </w:r>
            <w:r w:rsidR="004838A6">
              <w:rPr>
                <w:rFonts w:hint="eastAsia"/>
                <w:lang w:bidi="ar"/>
              </w:rPr>
              <w:t>；</w:t>
            </w:r>
            <w:r>
              <w:rPr>
                <w:rFonts w:hint="eastAsia"/>
                <w:lang w:bidi="ar"/>
              </w:rPr>
              <w:br/>
              <w:t>5.硬盘缓存不低于256MB</w:t>
            </w:r>
            <w:r w:rsidR="004838A6">
              <w:rPr>
                <w:rFonts w:hint="eastAsia"/>
                <w:lang w:bidi="ar"/>
              </w:rPr>
              <w:t>；</w:t>
            </w:r>
            <w:r>
              <w:rPr>
                <w:rFonts w:hint="eastAsia"/>
                <w:lang w:bidi="ar"/>
              </w:rPr>
              <w:br/>
              <w:t>6.硬盘接口传输速度不低于6Gb/s</w:t>
            </w:r>
            <w:r w:rsidR="004838A6">
              <w:rPr>
                <w:rFonts w:hint="eastAsia"/>
                <w:lang w:bidi="ar"/>
              </w:rPr>
              <w:t>；</w:t>
            </w:r>
            <w:r>
              <w:rPr>
                <w:rFonts w:hint="eastAsia"/>
                <w:lang w:bidi="ar"/>
              </w:rPr>
              <w:br/>
              <w:t>7.年负荷不少于550TB/年</w:t>
            </w:r>
            <w:r w:rsidR="004838A6">
              <w:rPr>
                <w:rFonts w:hint="eastAsia"/>
                <w:lang w:bidi="ar"/>
              </w:rPr>
              <w:t>；</w:t>
            </w:r>
            <w:r>
              <w:rPr>
                <w:rFonts w:hint="eastAsia"/>
                <w:lang w:bidi="ar"/>
              </w:rPr>
              <w:br/>
              <w:t>8.工作温度范围不少于0℃-65℃</w:t>
            </w:r>
            <w:r w:rsidR="004838A6">
              <w:rPr>
                <w:rFonts w:hint="eastAsia"/>
                <w:lang w:bidi="ar"/>
              </w:rPr>
              <w:t>；</w:t>
            </w:r>
          </w:p>
          <w:p w:rsidR="004838A6" w:rsidRPr="004838A6" w:rsidRDefault="004838A6" w:rsidP="005E3E61">
            <w:r>
              <w:t>9</w:t>
            </w:r>
            <w:r>
              <w:rPr>
                <w:rFonts w:hint="eastAsia"/>
                <w:lang w:bidi="ar"/>
              </w:rPr>
              <w:t>.质保期</w:t>
            </w:r>
            <w:r>
              <w:rPr>
                <w:lang w:bidi="ar"/>
              </w:rPr>
              <w:t>3</w:t>
            </w:r>
            <w:r>
              <w:rPr>
                <w:rFonts w:hint="eastAsia"/>
                <w:lang w:bidi="ar"/>
              </w:rPr>
              <w:t>年，硬盘损坏不返还。</w:t>
            </w:r>
          </w:p>
        </w:tc>
      </w:tr>
      <w:tr w:rsidR="002C39A2">
        <w:trPr>
          <w:trHeight w:val="399"/>
          <w:jc w:val="center"/>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C39A2" w:rsidRDefault="00AC20C5">
            <w:r>
              <w:rPr>
                <w:rFonts w:hint="eastAsia"/>
                <w:lang w:bidi="ar"/>
              </w:rPr>
              <w:t>二、商用密码门禁</w:t>
            </w:r>
          </w:p>
        </w:tc>
      </w:tr>
      <w:tr w:rsidR="005E3E61" w:rsidTr="00C031C8">
        <w:trPr>
          <w:trHeight w:val="274"/>
          <w:jc w:val="center"/>
        </w:trPr>
        <w:tc>
          <w:tcPr>
            <w:tcW w:w="37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3E61" w:rsidRDefault="005E3E61" w:rsidP="005E3E61">
            <w:pPr>
              <w:rPr>
                <w:lang w:bidi="ar"/>
              </w:rPr>
            </w:pPr>
            <w:r>
              <w:rPr>
                <w:rFonts w:hint="eastAsia"/>
                <w:lang w:bidi="ar"/>
              </w:rPr>
              <w:t>2.1</w:t>
            </w:r>
          </w:p>
        </w:tc>
        <w:tc>
          <w:tcPr>
            <w:tcW w:w="7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3E61" w:rsidRDefault="005E3E61" w:rsidP="005E3E61">
            <w:pPr>
              <w:rPr>
                <w:lang w:bidi="ar"/>
              </w:rPr>
            </w:pPr>
            <w:r>
              <w:rPr>
                <w:rFonts w:hint="eastAsia"/>
                <w:lang w:bidi="ar"/>
              </w:rPr>
              <w:t>视频安全门禁系统</w:t>
            </w:r>
          </w:p>
        </w:tc>
        <w:tc>
          <w:tcPr>
            <w:tcW w:w="3840" w:type="pct"/>
            <w:tcBorders>
              <w:top w:val="single" w:sz="4" w:space="0" w:color="000000"/>
              <w:left w:val="single" w:sz="4" w:space="0" w:color="000000"/>
              <w:bottom w:val="single" w:sz="4" w:space="0" w:color="000000"/>
              <w:right w:val="single" w:sz="4" w:space="0" w:color="000000"/>
            </w:tcBorders>
            <w:shd w:val="clear" w:color="auto" w:fill="auto"/>
          </w:tcPr>
          <w:p w:rsidR="005E3E61" w:rsidRDefault="005E3E61" w:rsidP="005E3E61">
            <w:pPr>
              <w:rPr>
                <w:lang w:bidi="ar"/>
              </w:rPr>
            </w:pPr>
            <w:r>
              <w:rPr>
                <w:rFonts w:hint="eastAsia"/>
                <w:lang w:bidi="ar"/>
              </w:rPr>
              <w:t>1.</w:t>
            </w:r>
            <w:r w:rsidR="00075D63">
              <w:rPr>
                <w:rFonts w:hint="eastAsia"/>
                <w:lang w:bidi="ar"/>
              </w:rPr>
              <w:t>配置适配C</w:t>
            </w:r>
            <w:r w:rsidR="00075D63">
              <w:rPr>
                <w:lang w:bidi="ar"/>
              </w:rPr>
              <w:t>UP</w:t>
            </w:r>
            <w:r w:rsidR="00075D63">
              <w:rPr>
                <w:rFonts w:hint="eastAsia"/>
                <w:lang w:bidi="ar"/>
              </w:rPr>
              <w:t>≥</w:t>
            </w:r>
            <w:r w:rsidR="00075D63">
              <w:rPr>
                <w:lang w:bidi="ar"/>
              </w:rPr>
              <w:t>1</w:t>
            </w:r>
            <w:r w:rsidR="00075D63">
              <w:rPr>
                <w:rFonts w:hint="eastAsia"/>
                <w:lang w:bidi="ar"/>
              </w:rPr>
              <w:t>颗</w:t>
            </w:r>
            <w:r w:rsidR="004838A6">
              <w:rPr>
                <w:rFonts w:hint="eastAsia"/>
                <w:lang w:bidi="ar"/>
              </w:rPr>
              <w:t>；</w:t>
            </w:r>
            <w:r>
              <w:rPr>
                <w:rFonts w:hint="eastAsia"/>
                <w:lang w:bidi="ar"/>
              </w:rPr>
              <w:br/>
              <w:t>2.不少于16GB内存</w:t>
            </w:r>
            <w:r w:rsidR="004838A6">
              <w:rPr>
                <w:rFonts w:hint="eastAsia"/>
                <w:lang w:bidi="ar"/>
              </w:rPr>
              <w:t>；</w:t>
            </w:r>
            <w:r>
              <w:rPr>
                <w:rFonts w:hint="eastAsia"/>
                <w:lang w:bidi="ar"/>
              </w:rPr>
              <w:br/>
              <w:t>3.不少于256G SSD 硬盘存储</w:t>
            </w:r>
            <w:r w:rsidR="005C2629">
              <w:rPr>
                <w:rFonts w:hint="eastAsia"/>
                <w:lang w:bidi="ar"/>
              </w:rPr>
              <w:t>；</w:t>
            </w:r>
            <w:r>
              <w:rPr>
                <w:rFonts w:hint="eastAsia"/>
                <w:lang w:bidi="ar"/>
              </w:rPr>
              <w:br/>
              <w:t>4.支持对客户端下载/导出的视频文件基于商用密码技术进行加密和完整性保护</w:t>
            </w:r>
            <w:r w:rsidR="005C2629">
              <w:rPr>
                <w:rFonts w:hint="eastAsia"/>
                <w:lang w:bidi="ar"/>
              </w:rPr>
              <w:t>；</w:t>
            </w:r>
            <w:r>
              <w:rPr>
                <w:rFonts w:hint="eastAsia"/>
                <w:lang w:bidi="ar"/>
              </w:rPr>
              <w:br/>
              <w:t>5.支持水印功能，对实时预览、录像回放等添加水印</w:t>
            </w:r>
            <w:r w:rsidR="005C2629">
              <w:rPr>
                <w:rFonts w:hint="eastAsia"/>
                <w:lang w:bidi="ar"/>
              </w:rPr>
              <w:t>；</w:t>
            </w:r>
            <w:r>
              <w:rPr>
                <w:rFonts w:hint="eastAsia"/>
                <w:lang w:bidi="ar"/>
              </w:rPr>
              <w:br/>
              <w:t>6.支持日志功能，对用户登录、门禁事件等关键行为进行日志记录并提供完整性保护</w:t>
            </w:r>
            <w:r w:rsidR="005C2629">
              <w:rPr>
                <w:rFonts w:hint="eastAsia"/>
                <w:lang w:bidi="ar"/>
              </w:rPr>
              <w:t>；</w:t>
            </w:r>
            <w:r>
              <w:rPr>
                <w:rFonts w:hint="eastAsia"/>
                <w:lang w:bidi="ar"/>
              </w:rPr>
              <w:br/>
              <w:t>7.支持对接入的门禁设备进行密钥更新与查看</w:t>
            </w:r>
            <w:r w:rsidR="005C2629">
              <w:rPr>
                <w:rFonts w:hint="eastAsia"/>
                <w:lang w:bidi="ar"/>
              </w:rPr>
              <w:t>；</w:t>
            </w:r>
            <w:r>
              <w:rPr>
                <w:rFonts w:hint="eastAsia"/>
                <w:lang w:bidi="ar"/>
              </w:rPr>
              <w:br/>
              <w:t>8.支持视频实时预览、录像回放、录像下载、云台控制，支持门禁信息及权限配置，支持门禁认证方式与设备反控设置</w:t>
            </w:r>
            <w:r w:rsidR="005C2629">
              <w:rPr>
                <w:rFonts w:hint="eastAsia"/>
                <w:lang w:bidi="ar"/>
              </w:rPr>
              <w:t>；</w:t>
            </w:r>
            <w:r>
              <w:rPr>
                <w:rFonts w:hint="eastAsia"/>
                <w:lang w:bidi="ar"/>
              </w:rPr>
              <w:br/>
              <w:t>9.支持对商密相机、商密存储、商密门禁设备管理并实时监控设备的运行状态</w:t>
            </w:r>
            <w:r w:rsidR="00C733C0">
              <w:rPr>
                <w:rFonts w:hint="eastAsia"/>
                <w:lang w:bidi="ar"/>
              </w:rPr>
              <w:t>；</w:t>
            </w:r>
          </w:p>
          <w:p w:rsidR="005E3E61" w:rsidRDefault="002634E8" w:rsidP="005C2629">
            <w:pPr>
              <w:rPr>
                <w:lang w:bidi="ar"/>
              </w:rPr>
            </w:pPr>
            <w:r>
              <w:rPr>
                <w:rFonts w:hint="eastAsia"/>
                <w:lang w:bidi="ar"/>
              </w:rPr>
              <w:t>▲</w:t>
            </w:r>
            <w:r w:rsidR="005E3E61">
              <w:rPr>
                <w:rFonts w:hint="eastAsia"/>
                <w:lang w:bidi="ar"/>
              </w:rPr>
              <w:t>支持商用密码检测认证中心颁发的《商用密码产品认证证书》</w:t>
            </w:r>
            <w:r w:rsidR="00F738ED">
              <w:rPr>
                <w:rFonts w:hint="eastAsia"/>
                <w:lang w:bidi="ar"/>
              </w:rPr>
              <w:t>。</w:t>
            </w:r>
          </w:p>
        </w:tc>
      </w:tr>
      <w:tr w:rsidR="005E3E61">
        <w:trPr>
          <w:trHeight w:val="2640"/>
          <w:jc w:val="center"/>
        </w:trPr>
        <w:tc>
          <w:tcPr>
            <w:tcW w:w="37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3E61" w:rsidRDefault="005E3E61" w:rsidP="005E3E61">
            <w:r>
              <w:rPr>
                <w:rFonts w:hint="eastAsia"/>
                <w:lang w:bidi="ar"/>
              </w:rPr>
              <w:t>2.2</w:t>
            </w:r>
          </w:p>
        </w:tc>
        <w:tc>
          <w:tcPr>
            <w:tcW w:w="7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3E61" w:rsidRDefault="005E3E61" w:rsidP="005E3E61">
            <w:r>
              <w:rPr>
                <w:rFonts w:hint="eastAsia"/>
                <w:lang w:bidi="ar"/>
              </w:rPr>
              <w:t>商用密码生物识别门禁设备</w:t>
            </w:r>
          </w:p>
        </w:tc>
        <w:tc>
          <w:tcPr>
            <w:tcW w:w="384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3E61" w:rsidRDefault="005E3E61" w:rsidP="005E3E61">
            <w:pPr>
              <w:rPr>
                <w:lang w:bidi="ar"/>
              </w:rPr>
            </w:pPr>
            <w:r>
              <w:rPr>
                <w:rFonts w:hint="eastAsia"/>
                <w:lang w:bidi="ar"/>
              </w:rPr>
              <w:t>1.设备屏幕不低于7英寸，支持触摸功能</w:t>
            </w:r>
            <w:r w:rsidR="000A4F2F">
              <w:rPr>
                <w:rFonts w:hint="eastAsia"/>
                <w:lang w:bidi="ar"/>
              </w:rPr>
              <w:t>；</w:t>
            </w:r>
          </w:p>
          <w:p w:rsidR="005E3E61" w:rsidRPr="00927CA6" w:rsidRDefault="005E3E61" w:rsidP="005E3E61">
            <w:pPr>
              <w:rPr>
                <w:lang w:bidi="ar"/>
              </w:rPr>
            </w:pPr>
            <w:r>
              <w:rPr>
                <w:rFonts w:hint="eastAsia"/>
                <w:lang w:bidi="ar"/>
              </w:rPr>
              <w:t>2.支持不少于1个千兆自适应网口</w:t>
            </w:r>
            <w:r w:rsidR="000A4F2F">
              <w:rPr>
                <w:rFonts w:hint="eastAsia"/>
                <w:lang w:bidi="ar"/>
              </w:rPr>
              <w:t>；</w:t>
            </w:r>
          </w:p>
          <w:p w:rsidR="005E3E61" w:rsidRPr="00927CA6" w:rsidRDefault="002634E8" w:rsidP="005E3E61">
            <w:pPr>
              <w:rPr>
                <w:lang w:bidi="ar"/>
              </w:rPr>
            </w:pPr>
            <w:r w:rsidRPr="00927CA6">
              <w:rPr>
                <w:rFonts w:hint="eastAsia"/>
                <w:lang w:bidi="ar"/>
              </w:rPr>
              <w:t>▲</w:t>
            </w:r>
            <w:r w:rsidR="005E3E61" w:rsidRPr="00927CA6">
              <w:rPr>
                <w:rFonts w:hint="eastAsia"/>
                <w:lang w:bidi="ar"/>
              </w:rPr>
              <w:t>3.设备前面板的防破坏能力不低于IK07，后壳防破坏能力不低于IK10</w:t>
            </w:r>
            <w:r w:rsidR="000A4F2F" w:rsidRPr="00927CA6">
              <w:rPr>
                <w:rFonts w:hint="eastAsia"/>
                <w:lang w:bidi="ar"/>
              </w:rPr>
              <w:t>；</w:t>
            </w:r>
            <w:r w:rsidR="00E34B28" w:rsidRPr="00927CA6">
              <w:rPr>
                <w:rFonts w:hint="eastAsia"/>
                <w:lang w:bidi="ar"/>
              </w:rPr>
              <w:t>提供官网截图、产品说明书或第三方测试报告作为佐证材料</w:t>
            </w:r>
            <w:r w:rsidR="00E34B28" w:rsidRPr="00927CA6">
              <w:rPr>
                <w:lang w:bidi="ar"/>
              </w:rPr>
              <w:t>;</w:t>
            </w:r>
          </w:p>
          <w:p w:rsidR="005E3E61" w:rsidRPr="00927CA6" w:rsidRDefault="005E3E61" w:rsidP="005E3E61">
            <w:pPr>
              <w:rPr>
                <w:lang w:bidi="ar"/>
              </w:rPr>
            </w:pPr>
            <w:r w:rsidRPr="00927CA6">
              <w:rPr>
                <w:rFonts w:hint="eastAsia"/>
                <w:lang w:bidi="ar"/>
              </w:rPr>
              <w:t>4.设备防护等级不低于IP65</w:t>
            </w:r>
            <w:r w:rsidR="000A4F2F" w:rsidRPr="00927CA6">
              <w:rPr>
                <w:rFonts w:hint="eastAsia"/>
                <w:lang w:bidi="ar"/>
              </w:rPr>
              <w:t>；</w:t>
            </w:r>
          </w:p>
          <w:p w:rsidR="005E3E61" w:rsidRPr="00927CA6" w:rsidRDefault="005E3E61" w:rsidP="005E3E61">
            <w:pPr>
              <w:rPr>
                <w:lang w:bidi="ar"/>
              </w:rPr>
            </w:pPr>
            <w:r w:rsidRPr="00927CA6">
              <w:rPr>
                <w:rFonts w:hint="eastAsia"/>
                <w:lang w:bidi="ar"/>
              </w:rPr>
              <w:t>5.支持在0.001lux低照度环境下正常实现人像验证</w:t>
            </w:r>
            <w:r w:rsidR="000A4F2F" w:rsidRPr="00927CA6">
              <w:rPr>
                <w:rFonts w:hint="eastAsia"/>
                <w:lang w:bidi="ar"/>
              </w:rPr>
              <w:t>；</w:t>
            </w:r>
          </w:p>
          <w:p w:rsidR="005E3E61" w:rsidRPr="00927CA6" w:rsidRDefault="005E3E61" w:rsidP="005E3E61">
            <w:pPr>
              <w:rPr>
                <w:lang w:bidi="ar"/>
              </w:rPr>
            </w:pPr>
            <w:r>
              <w:rPr>
                <w:rFonts w:hint="eastAsia"/>
                <w:lang w:bidi="ar"/>
              </w:rPr>
              <w:lastRenderedPageBreak/>
              <w:t>6.支持防卡片复制安全机制</w:t>
            </w:r>
            <w:r w:rsidR="000A4F2F" w:rsidRPr="00927CA6">
              <w:rPr>
                <w:rFonts w:hint="eastAsia"/>
                <w:lang w:bidi="ar"/>
              </w:rPr>
              <w:t>；</w:t>
            </w:r>
          </w:p>
          <w:p w:rsidR="005E3E61" w:rsidRPr="00927CA6" w:rsidRDefault="002634E8" w:rsidP="005E3E61">
            <w:pPr>
              <w:rPr>
                <w:lang w:bidi="ar"/>
              </w:rPr>
            </w:pPr>
            <w:r w:rsidRPr="00927CA6">
              <w:rPr>
                <w:rFonts w:hint="eastAsia"/>
                <w:lang w:bidi="ar"/>
              </w:rPr>
              <w:t>▲</w:t>
            </w:r>
            <w:r w:rsidR="005E3E61" w:rsidRPr="00927CA6">
              <w:rPr>
                <w:rFonts w:hint="eastAsia"/>
                <w:lang w:bidi="ar"/>
              </w:rPr>
              <w:t>7.支持刷卡、密码、人像的多种复合认证</w:t>
            </w:r>
            <w:r w:rsidR="000A4F2F" w:rsidRPr="00927CA6">
              <w:rPr>
                <w:rFonts w:hint="eastAsia"/>
                <w:lang w:bidi="ar"/>
              </w:rPr>
              <w:t>；</w:t>
            </w:r>
            <w:r w:rsidR="00E34B28" w:rsidRPr="00927CA6">
              <w:rPr>
                <w:rFonts w:hint="eastAsia"/>
                <w:lang w:bidi="ar"/>
              </w:rPr>
              <w:t>提供官网截图、产品说明书或第三方测试报告作为佐证材料</w:t>
            </w:r>
            <w:r w:rsidR="00E34B28" w:rsidRPr="00927CA6">
              <w:rPr>
                <w:lang w:bidi="ar"/>
              </w:rPr>
              <w:t>;</w:t>
            </w:r>
          </w:p>
          <w:p w:rsidR="005E3E61" w:rsidRDefault="005E3E61" w:rsidP="005E3E61">
            <w:pPr>
              <w:rPr>
                <w:lang w:bidi="ar"/>
              </w:rPr>
            </w:pPr>
            <w:r>
              <w:rPr>
                <w:rFonts w:hint="eastAsia"/>
                <w:lang w:bidi="ar"/>
              </w:rPr>
              <w:t>8.支持防拆报警、门被外力开启报警等多种报警功能</w:t>
            </w:r>
            <w:r w:rsidR="000A4F2F">
              <w:rPr>
                <w:rFonts w:hint="eastAsia"/>
                <w:lang w:bidi="ar"/>
              </w:rPr>
              <w:t>；</w:t>
            </w:r>
          </w:p>
          <w:p w:rsidR="005E3E61" w:rsidRDefault="005E3E61" w:rsidP="005E3E61">
            <w:pPr>
              <w:rPr>
                <w:lang w:bidi="ar"/>
              </w:rPr>
            </w:pPr>
            <w:r>
              <w:rPr>
                <w:rFonts w:hint="eastAsia"/>
                <w:lang w:bidi="ar"/>
              </w:rPr>
              <w:t>9.</w:t>
            </w:r>
            <w:r w:rsidR="00CA2FA7">
              <w:rPr>
                <w:rFonts w:hint="eastAsia"/>
                <w:lang w:bidi="ar"/>
              </w:rPr>
              <w:t>支持商用密码</w:t>
            </w:r>
            <w:r>
              <w:rPr>
                <w:rFonts w:hint="eastAsia"/>
                <w:lang w:bidi="ar"/>
              </w:rPr>
              <w:t>SE安全加密芯片，支持SM1/SM2/SM3/SM4加密处理</w:t>
            </w:r>
            <w:r w:rsidR="000A4F2F">
              <w:rPr>
                <w:rFonts w:hint="eastAsia"/>
                <w:lang w:bidi="ar"/>
              </w:rPr>
              <w:t>；</w:t>
            </w:r>
          </w:p>
          <w:p w:rsidR="005E3E61" w:rsidRDefault="002634E8" w:rsidP="005E3E61">
            <w:r>
              <w:rPr>
                <w:rFonts w:hint="eastAsia"/>
                <w:lang w:bidi="ar"/>
              </w:rPr>
              <w:t>▲</w:t>
            </w:r>
            <w:r w:rsidR="005E3E61">
              <w:rPr>
                <w:rFonts w:hint="eastAsia"/>
                <w:lang w:bidi="ar"/>
              </w:rPr>
              <w:t>10.设备支持GM/T 0028《密码模块安全技术要求》安全二级认证</w:t>
            </w:r>
            <w:r w:rsidR="000A4F2F">
              <w:rPr>
                <w:rFonts w:hint="eastAsia"/>
                <w:lang w:bidi="ar"/>
              </w:rPr>
              <w:t>。</w:t>
            </w:r>
          </w:p>
        </w:tc>
      </w:tr>
      <w:tr w:rsidR="005E3E61">
        <w:trPr>
          <w:trHeight w:val="1620"/>
          <w:jc w:val="center"/>
        </w:trPr>
        <w:tc>
          <w:tcPr>
            <w:tcW w:w="37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3E61" w:rsidRDefault="005E3E61" w:rsidP="005E3E61">
            <w:r>
              <w:rPr>
                <w:rFonts w:hint="eastAsia"/>
                <w:lang w:bidi="ar"/>
              </w:rPr>
              <w:lastRenderedPageBreak/>
              <w:t>2.3</w:t>
            </w:r>
          </w:p>
        </w:tc>
        <w:tc>
          <w:tcPr>
            <w:tcW w:w="7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3E61" w:rsidRDefault="005E3E61" w:rsidP="005E3E61">
            <w:r>
              <w:rPr>
                <w:rFonts w:hint="eastAsia"/>
                <w:lang w:bidi="ar"/>
              </w:rPr>
              <w:t>生物识别门禁开关电源</w:t>
            </w:r>
          </w:p>
        </w:tc>
        <w:tc>
          <w:tcPr>
            <w:tcW w:w="384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3E61" w:rsidRDefault="005E3E61" w:rsidP="005E3E61">
            <w:r>
              <w:rPr>
                <w:rFonts w:hint="eastAsia"/>
                <w:lang w:bidi="ar"/>
              </w:rPr>
              <w:t>1.支持短路、过负载、过电压保护</w:t>
            </w:r>
            <w:r w:rsidR="000A4F2F">
              <w:rPr>
                <w:rFonts w:hint="eastAsia"/>
                <w:lang w:bidi="ar"/>
              </w:rPr>
              <w:t>；</w:t>
            </w:r>
            <w:r>
              <w:rPr>
                <w:rFonts w:hint="eastAsia"/>
                <w:lang w:bidi="ar"/>
              </w:rPr>
              <w:br/>
              <w:t>2.支持输入电压范围不少于100-240V AC</w:t>
            </w:r>
            <w:r w:rsidR="000A4F2F">
              <w:rPr>
                <w:rFonts w:hint="eastAsia"/>
                <w:lang w:bidi="ar"/>
              </w:rPr>
              <w:t>；</w:t>
            </w:r>
            <w:r>
              <w:rPr>
                <w:rFonts w:hint="eastAsia"/>
                <w:lang w:bidi="ar"/>
              </w:rPr>
              <w:br/>
              <w:t>3.支持输出电压不低于12V DC</w:t>
            </w:r>
            <w:r w:rsidR="000A4F2F">
              <w:rPr>
                <w:rFonts w:hint="eastAsia"/>
                <w:lang w:bidi="ar"/>
              </w:rPr>
              <w:t>；</w:t>
            </w:r>
            <w:r>
              <w:rPr>
                <w:rFonts w:hint="eastAsia"/>
                <w:lang w:bidi="ar"/>
              </w:rPr>
              <w:br/>
              <w:t>4.支持输出电流不低于4.17A</w:t>
            </w:r>
            <w:r w:rsidR="000A4F2F">
              <w:rPr>
                <w:rFonts w:hint="eastAsia"/>
                <w:lang w:bidi="ar"/>
              </w:rPr>
              <w:t>；</w:t>
            </w:r>
            <w:r>
              <w:rPr>
                <w:rFonts w:hint="eastAsia"/>
                <w:lang w:bidi="ar"/>
              </w:rPr>
              <w:br/>
              <w:t>5.支持输出功率不少于50W</w:t>
            </w:r>
            <w:r w:rsidR="000A4F2F">
              <w:rPr>
                <w:rFonts w:hint="eastAsia"/>
                <w:lang w:bidi="ar"/>
              </w:rPr>
              <w:t>；</w:t>
            </w:r>
            <w:r>
              <w:rPr>
                <w:rFonts w:hint="eastAsia"/>
                <w:lang w:bidi="ar"/>
              </w:rPr>
              <w:br/>
              <w:t>6.支持工作温度范围不少于-30℃-70℃</w:t>
            </w:r>
            <w:r w:rsidR="000A4F2F">
              <w:rPr>
                <w:rFonts w:hint="eastAsia"/>
                <w:lang w:bidi="ar"/>
              </w:rPr>
              <w:t>。</w:t>
            </w:r>
          </w:p>
        </w:tc>
      </w:tr>
      <w:tr w:rsidR="005E3E61">
        <w:trPr>
          <w:trHeight w:val="621"/>
          <w:jc w:val="center"/>
        </w:trPr>
        <w:tc>
          <w:tcPr>
            <w:tcW w:w="37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3E61" w:rsidRDefault="005E3E61" w:rsidP="005E3E61">
            <w:r>
              <w:rPr>
                <w:rFonts w:hint="eastAsia"/>
                <w:lang w:bidi="ar"/>
              </w:rPr>
              <w:t>2.4</w:t>
            </w:r>
          </w:p>
        </w:tc>
        <w:tc>
          <w:tcPr>
            <w:tcW w:w="7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3E61" w:rsidRDefault="005E3E61" w:rsidP="005E3E61">
            <w:r>
              <w:rPr>
                <w:rFonts w:hint="eastAsia"/>
                <w:lang w:bidi="ar"/>
              </w:rPr>
              <w:t>商用密码CPU卡</w:t>
            </w:r>
          </w:p>
        </w:tc>
        <w:tc>
          <w:tcPr>
            <w:tcW w:w="384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3E61" w:rsidRDefault="005E3E61" w:rsidP="005E3E61">
            <w:r>
              <w:rPr>
                <w:rFonts w:hint="eastAsia"/>
                <w:lang w:bidi="ar"/>
              </w:rPr>
              <w:t>1.</w:t>
            </w:r>
            <w:r w:rsidR="007F39FD">
              <w:rPr>
                <w:rFonts w:hint="eastAsia"/>
                <w:lang w:bidi="ar"/>
              </w:rPr>
              <w:t>支持商用</w:t>
            </w:r>
            <w:r>
              <w:rPr>
                <w:rFonts w:hint="eastAsia"/>
                <w:lang w:bidi="ar"/>
              </w:rPr>
              <w:t>SM1、SM4算法加密</w:t>
            </w:r>
            <w:r w:rsidR="000A4F2F">
              <w:rPr>
                <w:rFonts w:hint="eastAsia"/>
                <w:lang w:bidi="ar"/>
              </w:rPr>
              <w:t>；</w:t>
            </w:r>
            <w:r>
              <w:rPr>
                <w:rFonts w:hint="eastAsia"/>
                <w:lang w:bidi="ar"/>
              </w:rPr>
              <w:br/>
              <w:t>2.卡片容量不少于80K Byte</w:t>
            </w:r>
            <w:r w:rsidR="000A4F2F">
              <w:rPr>
                <w:rFonts w:hint="eastAsia"/>
                <w:lang w:bidi="ar"/>
              </w:rPr>
              <w:t>。</w:t>
            </w:r>
          </w:p>
        </w:tc>
      </w:tr>
      <w:tr w:rsidR="005E3E61">
        <w:trPr>
          <w:trHeight w:val="1359"/>
          <w:jc w:val="center"/>
        </w:trPr>
        <w:tc>
          <w:tcPr>
            <w:tcW w:w="37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3E61" w:rsidRDefault="005E3E61" w:rsidP="005E3E61">
            <w:r>
              <w:rPr>
                <w:rFonts w:hint="eastAsia"/>
                <w:lang w:bidi="ar"/>
              </w:rPr>
              <w:t>2.5</w:t>
            </w:r>
          </w:p>
        </w:tc>
        <w:tc>
          <w:tcPr>
            <w:tcW w:w="7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3E61" w:rsidRDefault="005E3E61" w:rsidP="005E3E61">
            <w:r>
              <w:rPr>
                <w:rFonts w:hint="eastAsia"/>
                <w:lang w:bidi="ar"/>
              </w:rPr>
              <w:t>发卡器</w:t>
            </w:r>
          </w:p>
        </w:tc>
        <w:tc>
          <w:tcPr>
            <w:tcW w:w="384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3E61" w:rsidRDefault="005E3E61" w:rsidP="005E3E61">
            <w:r>
              <w:rPr>
                <w:rFonts w:hint="eastAsia"/>
                <w:lang w:bidi="ar"/>
              </w:rPr>
              <w:t>1.</w:t>
            </w:r>
            <w:r w:rsidR="00D67B98">
              <w:rPr>
                <w:rFonts w:hint="eastAsia"/>
                <w:lang w:bidi="ar"/>
              </w:rPr>
              <w:t>支持对商用密码</w:t>
            </w:r>
            <w:r>
              <w:rPr>
                <w:rFonts w:hint="eastAsia"/>
                <w:lang w:bidi="ar"/>
              </w:rPr>
              <w:t>CPU卡、普通CPU卡等多种类型的卡片进行发卡</w:t>
            </w:r>
            <w:r w:rsidR="003552F3">
              <w:rPr>
                <w:rFonts w:hint="eastAsia"/>
                <w:lang w:bidi="ar"/>
              </w:rPr>
              <w:t>；</w:t>
            </w:r>
            <w:r>
              <w:rPr>
                <w:rFonts w:hint="eastAsia"/>
                <w:lang w:bidi="ar"/>
              </w:rPr>
              <w:br/>
              <w:t>2.支持在线升级功能可在线更新设备程序</w:t>
            </w:r>
            <w:r w:rsidR="003552F3">
              <w:rPr>
                <w:rFonts w:hint="eastAsia"/>
                <w:lang w:bidi="ar"/>
              </w:rPr>
              <w:t>；</w:t>
            </w:r>
            <w:r>
              <w:rPr>
                <w:rFonts w:hint="eastAsia"/>
                <w:lang w:bidi="ar"/>
              </w:rPr>
              <w:br/>
              <w:t>3.工作温度范围不少于-20℃-65℃</w:t>
            </w:r>
            <w:r w:rsidR="003552F3">
              <w:rPr>
                <w:rFonts w:hint="eastAsia"/>
                <w:lang w:bidi="ar"/>
              </w:rPr>
              <w:t>；</w:t>
            </w:r>
            <w:r>
              <w:rPr>
                <w:rFonts w:hint="eastAsia"/>
                <w:lang w:bidi="ar"/>
              </w:rPr>
              <w:br/>
              <w:t>4.支持通过USB接口与PC进行通讯</w:t>
            </w:r>
            <w:r w:rsidR="003552F3">
              <w:rPr>
                <w:rFonts w:hint="eastAsia"/>
                <w:lang w:bidi="ar"/>
              </w:rPr>
              <w:t>；</w:t>
            </w:r>
            <w:r>
              <w:rPr>
                <w:rFonts w:hint="eastAsia"/>
                <w:lang w:bidi="ar"/>
              </w:rPr>
              <w:br/>
              <w:t>5.不少于2个SIM卡尺寸的PSAM卡座</w:t>
            </w:r>
            <w:r w:rsidR="003552F3">
              <w:rPr>
                <w:rFonts w:hint="eastAsia"/>
                <w:lang w:bidi="ar"/>
              </w:rPr>
              <w:t>。</w:t>
            </w:r>
          </w:p>
        </w:tc>
      </w:tr>
    </w:tbl>
    <w:p w:rsidR="002C39A2" w:rsidRDefault="00AC20C5">
      <w:pPr>
        <w:ind w:firstLineChars="200" w:firstLine="420"/>
      </w:pPr>
      <w:r>
        <w:t>说明：以上技术指标为最低功能性能要求，投标人可选用等效产品，所投产品须全部实质性满足或优于下述要求；涉及证书类要求，可提供同等效力第三方认证证书予以佐证。</w:t>
      </w:r>
    </w:p>
    <w:p w:rsidR="002C39A2" w:rsidRPr="006D5E1A" w:rsidRDefault="00AC20C5" w:rsidP="006D5E1A">
      <w:pPr>
        <w:rPr>
          <w:b/>
        </w:rPr>
      </w:pPr>
      <w:r w:rsidRPr="006D5E1A">
        <w:rPr>
          <w:rFonts w:hint="eastAsia"/>
          <w:b/>
        </w:rPr>
        <w:t>4、安装调试要求</w:t>
      </w:r>
    </w:p>
    <w:p w:rsidR="002C39A2" w:rsidRDefault="00AC20C5">
      <w:pPr>
        <w:ind w:firstLineChars="200" w:firstLine="420"/>
      </w:pPr>
      <w:r>
        <w:rPr>
          <w:rFonts w:hint="eastAsia"/>
        </w:rPr>
        <w:t>4.1</w:t>
      </w:r>
      <w:r>
        <w:t>中标人按照采购参数完成全部硬件供货，硬件参数须满足采购文件要求，完成现场安装调试与技术支撑。</w:t>
      </w:r>
    </w:p>
    <w:p w:rsidR="002C39A2" w:rsidRDefault="00AC20C5">
      <w:pPr>
        <w:ind w:firstLineChars="200" w:firstLine="420"/>
      </w:pPr>
      <w:r>
        <w:rPr>
          <w:rFonts w:hint="eastAsia"/>
        </w:rPr>
        <w:t>4.2</w:t>
      </w:r>
      <w:r>
        <w:t xml:space="preserve">中标人完成软硬件安装、调试，提交安装调试、验收实施方案及相关报告文档。 </w:t>
      </w:r>
    </w:p>
    <w:p w:rsidR="002C39A2" w:rsidRDefault="00AC20C5">
      <w:pPr>
        <w:ind w:firstLineChars="200" w:firstLine="420"/>
      </w:pPr>
      <w:r>
        <w:rPr>
          <w:rFonts w:hint="eastAsia"/>
        </w:rPr>
        <w:t>4.3</w:t>
      </w:r>
      <w:r>
        <w:t xml:space="preserve">硬件软件的部署、安装调试全部包含在总报价内，采购人不再另行付费。 </w:t>
      </w:r>
    </w:p>
    <w:p w:rsidR="002C39A2" w:rsidRDefault="00AC20C5">
      <w:pPr>
        <w:ind w:firstLineChars="200" w:firstLine="420"/>
      </w:pPr>
      <w:r>
        <w:rPr>
          <w:rFonts w:hint="eastAsia"/>
        </w:rPr>
        <w:t>4.4</w:t>
      </w:r>
      <w:r>
        <w:t xml:space="preserve">安装调试阶段，若软硬件功能不满足投标响应及合同约定，采购人有权终止合同并做退货处理。 </w:t>
      </w:r>
    </w:p>
    <w:p w:rsidR="002C39A2" w:rsidRDefault="00AC20C5">
      <w:pPr>
        <w:ind w:firstLineChars="200" w:firstLine="420"/>
      </w:pPr>
      <w:r>
        <w:rPr>
          <w:rFonts w:hint="eastAsia"/>
        </w:rPr>
        <w:t>4.5</w:t>
      </w:r>
      <w:r>
        <w:t>验收阶段如出现严重不满足投标及合同约定问题，采购人保留索赔权利。</w:t>
      </w:r>
    </w:p>
    <w:p w:rsidR="002C39A2" w:rsidRDefault="00AC20C5">
      <w:pPr>
        <w:ind w:firstLineChars="200" w:firstLine="420"/>
      </w:pPr>
      <w:r>
        <w:rPr>
          <w:rFonts w:hint="eastAsia"/>
        </w:rPr>
        <w:t>4.6</w:t>
      </w:r>
      <w:r>
        <w:t>中标人须完成采购方自有硬件设备的安装调试，保障与本项目采购设备协同运行。</w:t>
      </w:r>
    </w:p>
    <w:p w:rsidR="002C39A2" w:rsidRPr="006D5E1A" w:rsidRDefault="00AC20C5" w:rsidP="006D5E1A">
      <w:pPr>
        <w:rPr>
          <w:b/>
        </w:rPr>
      </w:pPr>
      <w:r w:rsidRPr="006D5E1A">
        <w:rPr>
          <w:rFonts w:hint="eastAsia"/>
          <w:b/>
        </w:rPr>
        <w:t>5、</w:t>
      </w:r>
      <w:r w:rsidRPr="006D5E1A">
        <w:rPr>
          <w:b/>
        </w:rPr>
        <w:t>项目团队要求</w:t>
      </w:r>
    </w:p>
    <w:p w:rsidR="002C39A2" w:rsidRDefault="00AC20C5">
      <w:pPr>
        <w:ind w:firstLineChars="200" w:firstLine="420"/>
      </w:pPr>
      <w:r>
        <w:rPr>
          <w:rFonts w:hint="eastAsia"/>
        </w:rPr>
        <w:t>5.1</w:t>
      </w:r>
      <w:r>
        <w:t>项目经理本科及以上学历，全面负责项目管理、沟通协调、问题处置。投标文件提供有效证书复印件、</w:t>
      </w:r>
      <w:r>
        <w:rPr>
          <w:rFonts w:hint="eastAsia"/>
        </w:rPr>
        <w:t>提供</w:t>
      </w:r>
      <w:r>
        <w:t xml:space="preserve">半年内任意一个月投标人为其缴纳社保的证明材料。 </w:t>
      </w:r>
    </w:p>
    <w:p w:rsidR="002C39A2" w:rsidRDefault="00AC20C5">
      <w:pPr>
        <w:ind w:firstLineChars="200" w:firstLine="420"/>
      </w:pPr>
      <w:r>
        <w:rPr>
          <w:rFonts w:hint="eastAsia"/>
        </w:rPr>
        <w:lastRenderedPageBreak/>
        <w:t>5.2</w:t>
      </w:r>
      <w:r>
        <w:t>项目其余人员配置须保障项目按期交付；人员学历、职业证书、在职证明等材料须匹配项目实施工作需要。</w:t>
      </w:r>
    </w:p>
    <w:p w:rsidR="002C39A2" w:rsidRPr="006D5E1A" w:rsidRDefault="00AC20C5" w:rsidP="006D5E1A">
      <w:pPr>
        <w:rPr>
          <w:b/>
        </w:rPr>
      </w:pPr>
      <w:r w:rsidRPr="006D5E1A">
        <w:rPr>
          <w:rFonts w:hint="eastAsia"/>
          <w:b/>
        </w:rPr>
        <w:t>6、</w:t>
      </w:r>
      <w:r w:rsidRPr="006D5E1A">
        <w:rPr>
          <w:b/>
        </w:rPr>
        <w:t>其他要求</w:t>
      </w:r>
    </w:p>
    <w:p w:rsidR="002C39A2" w:rsidRDefault="00AC20C5">
      <w:pPr>
        <w:ind w:firstLineChars="200" w:firstLine="420"/>
      </w:pPr>
      <w:r>
        <w:rPr>
          <w:rFonts w:hint="eastAsia"/>
        </w:rPr>
        <w:t>6.1</w:t>
      </w:r>
      <w:r>
        <w:t>质保期需求</w:t>
      </w:r>
    </w:p>
    <w:p w:rsidR="002C39A2" w:rsidRDefault="00AC20C5">
      <w:pPr>
        <w:ind w:firstLineChars="200" w:firstLine="420"/>
      </w:pPr>
      <w:r>
        <w:t>本项目全部产品质保期 3年，质保期内提供免费维护与版本升级，保障软硬件稳定运行。质保期内因设备本身缺陷产生故障、损坏，免费维修或更换。故障报修 30 分钟内响应处置；全部产品提供原厂上门保修服务；质保起算时间以项目最终验收合格日期为准。</w:t>
      </w:r>
    </w:p>
    <w:p w:rsidR="002C39A2" w:rsidRDefault="00AC20C5">
      <w:pPr>
        <w:ind w:firstLineChars="200" w:firstLine="420"/>
      </w:pPr>
      <w:r>
        <w:rPr>
          <w:rFonts w:hint="eastAsia"/>
        </w:rPr>
        <w:t>6.2</w:t>
      </w:r>
      <w:r>
        <w:t>验收要求</w:t>
      </w:r>
    </w:p>
    <w:p w:rsidR="002C39A2" w:rsidRDefault="00AC20C5">
      <w:pPr>
        <w:ind w:firstLineChars="200" w:firstLine="420"/>
      </w:pPr>
      <w:r>
        <w:rPr>
          <w:rFonts w:hint="eastAsia"/>
        </w:rPr>
        <w:t>6.</w:t>
      </w:r>
      <w:r>
        <w:t xml:space="preserve">2.1 验收方式：全部采购设备完成到货、部署、上线后，中标人提交书面验收申请，组织项目验收；验收通过后正式进入质保服务期。 </w:t>
      </w:r>
    </w:p>
    <w:p w:rsidR="002C39A2" w:rsidRDefault="00AC20C5">
      <w:pPr>
        <w:ind w:firstLineChars="200" w:firstLine="420"/>
      </w:pPr>
      <w:r>
        <w:rPr>
          <w:rFonts w:hint="eastAsia"/>
        </w:rPr>
        <w:t>6.</w:t>
      </w:r>
      <w:r>
        <w:t>2.2 验收标准：</w:t>
      </w:r>
    </w:p>
    <w:p w:rsidR="002C39A2" w:rsidRDefault="00AC20C5">
      <w:pPr>
        <w:ind w:firstLineChars="200" w:firstLine="420"/>
      </w:pPr>
      <w:r>
        <w:t xml:space="preserve">（1）软硬件功能全部满足招标文件、投标文件、合同约定； </w:t>
      </w:r>
    </w:p>
    <w:p w:rsidR="002C39A2" w:rsidRDefault="00AC20C5">
      <w:pPr>
        <w:ind w:firstLineChars="200" w:firstLine="420"/>
      </w:pPr>
      <w:r>
        <w:t xml:space="preserve">（2）项目过程文档完整，文档内容与系统实际功能一致，至少包含实施方案、试运行报告、安装维护手册、验收报告等； </w:t>
      </w:r>
    </w:p>
    <w:p w:rsidR="002C39A2" w:rsidRDefault="00AC20C5">
      <w:pPr>
        <w:ind w:firstLineChars="200" w:firstLine="420"/>
      </w:pPr>
      <w:r>
        <w:t>（3）验收不通过，中标人须按要求整改；整改后仍不达标，采购人有权做退货、更换，并执行合同违约条款。</w:t>
      </w:r>
    </w:p>
    <w:p w:rsidR="002C39A2" w:rsidRPr="006D5E1A" w:rsidRDefault="00AC20C5" w:rsidP="006D5E1A">
      <w:pPr>
        <w:rPr>
          <w:b/>
        </w:rPr>
      </w:pPr>
      <w:r w:rsidRPr="006D5E1A">
        <w:rPr>
          <w:rFonts w:hint="eastAsia"/>
          <w:b/>
        </w:rPr>
        <w:t>7</w:t>
      </w:r>
      <w:r w:rsidRPr="006D5E1A">
        <w:rPr>
          <w:b/>
        </w:rPr>
        <w:t>、售后服务要求</w:t>
      </w:r>
    </w:p>
    <w:p w:rsidR="002C39A2" w:rsidRDefault="00AC20C5">
      <w:pPr>
        <w:ind w:firstLineChars="200" w:firstLine="420"/>
      </w:pPr>
      <w:r>
        <w:rPr>
          <w:rFonts w:hint="eastAsia"/>
        </w:rPr>
        <w:t>7.1</w:t>
      </w:r>
      <w:r>
        <w:t xml:space="preserve">日常运维：3 年质保期提供 7×24 小时技术支持与故障申报服务；按月开展设备巡检，做预防性检查，核查告警、性能、运行状态，同步更新工程、线路、配置资料。 </w:t>
      </w:r>
    </w:p>
    <w:p w:rsidR="002C39A2" w:rsidRDefault="00AC20C5">
      <w:pPr>
        <w:ind w:firstLineChars="200" w:firstLine="420"/>
      </w:pPr>
      <w:r>
        <w:rPr>
          <w:rFonts w:hint="eastAsia"/>
        </w:rPr>
        <w:t>7</w:t>
      </w:r>
      <w:r>
        <w:t xml:space="preserve">.2 故障响应：服务请求 10 分钟内响应，30 分钟抵达现场；4 小时无法修复故障，须提供备用备件替换保障业务运行。 </w:t>
      </w:r>
    </w:p>
    <w:p w:rsidR="002C39A2" w:rsidRDefault="00AC20C5">
      <w:pPr>
        <w:ind w:firstLineChars="200" w:firstLine="420"/>
      </w:pPr>
      <w:r>
        <w:rPr>
          <w:rFonts w:hint="eastAsia"/>
        </w:rPr>
        <w:t>7</w:t>
      </w:r>
      <w:r>
        <w:t xml:space="preserve">.3 培训：验收前完成操作运维培训；培训内容：系统架构原理、维护操作、实操技能。 </w:t>
      </w:r>
    </w:p>
    <w:p w:rsidR="002C39A2" w:rsidRDefault="00AC20C5">
      <w:pPr>
        <w:ind w:firstLineChars="200" w:firstLine="420"/>
      </w:pPr>
      <w:r>
        <w:rPr>
          <w:rFonts w:hint="eastAsia"/>
        </w:rPr>
        <w:t>7</w:t>
      </w:r>
      <w:r>
        <w:t xml:space="preserve">.4 每年不少于 12 次设备巡检，每年不少于 2 次系统性深度维护，提供免费现场安装调试服务。 </w:t>
      </w:r>
    </w:p>
    <w:p w:rsidR="002C39A2" w:rsidRDefault="00AC20C5">
      <w:pPr>
        <w:ind w:firstLineChars="200" w:firstLine="420"/>
      </w:pPr>
      <w:r>
        <w:rPr>
          <w:rFonts w:hint="eastAsia"/>
        </w:rPr>
        <w:t>7</w:t>
      </w:r>
      <w:r>
        <w:t>.5 全部设备、软件为全新正品正版，满足国家相关标准规范。</w:t>
      </w:r>
    </w:p>
    <w:p w:rsidR="002C39A2" w:rsidRPr="006D5E1A" w:rsidRDefault="00AC20C5" w:rsidP="006D5E1A">
      <w:pPr>
        <w:rPr>
          <w:b/>
        </w:rPr>
      </w:pPr>
      <w:r w:rsidRPr="006D5E1A">
        <w:rPr>
          <w:rFonts w:hint="eastAsia"/>
          <w:b/>
        </w:rPr>
        <w:t>四</w:t>
      </w:r>
      <w:r w:rsidRPr="006D5E1A">
        <w:rPr>
          <w:b/>
        </w:rPr>
        <w:t>、保密承诺</w:t>
      </w:r>
    </w:p>
    <w:p w:rsidR="002C39A2" w:rsidRDefault="00AC20C5">
      <w:pPr>
        <w:tabs>
          <w:tab w:val="left" w:pos="900"/>
        </w:tabs>
        <w:ind w:firstLine="357"/>
        <w:rPr>
          <w:rFonts w:asciiTheme="minorEastAsia" w:eastAsiaTheme="minorEastAsia" w:hAnsiTheme="minorEastAsia"/>
        </w:rPr>
      </w:pPr>
      <w:r>
        <w:rPr>
          <w:rFonts w:asciiTheme="minorEastAsia" w:eastAsiaTheme="minorEastAsia" w:hAnsiTheme="minorEastAsia" w:hint="eastAsia"/>
        </w:rPr>
        <w:t>1、</w:t>
      </w:r>
      <w:r>
        <w:rPr>
          <w:rFonts w:asciiTheme="minorEastAsia" w:eastAsiaTheme="minorEastAsia" w:hAnsiTheme="minorEastAsia"/>
        </w:rPr>
        <w:t xml:space="preserve">投标人承诺项目全体人员严格保守项目相关技术、业务信息，未经招标人书面许可，不得向任何第三方泄露、展示项目相关资料信息，否则承担全部法律责任。 </w:t>
      </w:r>
    </w:p>
    <w:p w:rsidR="002C39A2" w:rsidRDefault="00AC20C5">
      <w:pPr>
        <w:tabs>
          <w:tab w:val="left" w:pos="900"/>
        </w:tabs>
        <w:ind w:firstLine="357"/>
        <w:rPr>
          <w:rFonts w:asciiTheme="minorEastAsia" w:eastAsiaTheme="minorEastAsia" w:hAnsiTheme="minorEastAsia"/>
        </w:rPr>
      </w:pPr>
      <w:r>
        <w:rPr>
          <w:rFonts w:asciiTheme="minorEastAsia" w:eastAsiaTheme="minorEastAsia" w:hAnsiTheme="minorEastAsia" w:hint="eastAsia"/>
        </w:rPr>
        <w:t>2、</w:t>
      </w:r>
      <w:r>
        <w:rPr>
          <w:rFonts w:asciiTheme="minorEastAsia" w:eastAsiaTheme="minorEastAsia" w:hAnsiTheme="minorEastAsia"/>
        </w:rPr>
        <w:t>不得借项目实施窃取各方技术、商业秘密及知识产权。</w:t>
      </w:r>
    </w:p>
    <w:p w:rsidR="002C39A2" w:rsidRDefault="00AC20C5">
      <w:pPr>
        <w:tabs>
          <w:tab w:val="left" w:pos="900"/>
        </w:tabs>
        <w:ind w:firstLine="357"/>
        <w:rPr>
          <w:rFonts w:asciiTheme="minorEastAsia" w:eastAsiaTheme="minorEastAsia" w:hAnsiTheme="minorEastAsia"/>
        </w:rPr>
      </w:pPr>
      <w:r>
        <w:rPr>
          <w:rFonts w:asciiTheme="minorEastAsia" w:eastAsiaTheme="minorEastAsia" w:hAnsiTheme="minorEastAsia" w:hint="eastAsia"/>
        </w:rPr>
        <w:t>3、</w:t>
      </w:r>
      <w:r>
        <w:rPr>
          <w:rFonts w:asciiTheme="minorEastAsia" w:eastAsiaTheme="minorEastAsia" w:hAnsiTheme="minorEastAsia"/>
        </w:rPr>
        <w:t>项目相关业务数据不得私自转发、留存、向外传播。</w:t>
      </w:r>
    </w:p>
    <w:p w:rsidR="002C39A2" w:rsidRDefault="00AC20C5">
      <w:pPr>
        <w:tabs>
          <w:tab w:val="left" w:pos="900"/>
        </w:tabs>
        <w:ind w:firstLine="357"/>
        <w:rPr>
          <w:rFonts w:asciiTheme="minorEastAsia" w:eastAsiaTheme="minorEastAsia" w:hAnsiTheme="minorEastAsia"/>
        </w:rPr>
      </w:pPr>
      <w:r>
        <w:rPr>
          <w:rFonts w:asciiTheme="minorEastAsia" w:eastAsiaTheme="minorEastAsia" w:hAnsiTheme="minorEastAsia" w:hint="eastAsia"/>
        </w:rPr>
        <w:t>4、</w:t>
      </w:r>
      <w:r>
        <w:rPr>
          <w:rFonts w:asciiTheme="minorEastAsia" w:eastAsiaTheme="minorEastAsia" w:hAnsiTheme="minorEastAsia"/>
        </w:rPr>
        <w:t>本招标需求仅作为投标人投标使用，未经招标人书面许可，不得转发、外传。</w:t>
      </w:r>
    </w:p>
    <w:p w:rsidR="002C39A2" w:rsidRPr="006D5E1A" w:rsidRDefault="00AC20C5" w:rsidP="006D5E1A">
      <w:pPr>
        <w:rPr>
          <w:b/>
        </w:rPr>
      </w:pPr>
      <w:r w:rsidRPr="006D5E1A">
        <w:rPr>
          <w:rFonts w:hint="eastAsia"/>
          <w:b/>
        </w:rPr>
        <w:t>五</w:t>
      </w:r>
      <w:r w:rsidRPr="006D5E1A">
        <w:rPr>
          <w:b/>
        </w:rPr>
        <w:t>、支付方式</w:t>
      </w:r>
    </w:p>
    <w:p w:rsidR="002C39A2" w:rsidRDefault="00AC20C5">
      <w:pPr>
        <w:tabs>
          <w:tab w:val="left" w:pos="900"/>
        </w:tabs>
        <w:ind w:firstLine="357"/>
        <w:rPr>
          <w:rFonts w:asciiTheme="minorEastAsia" w:eastAsiaTheme="minorEastAsia" w:hAnsiTheme="minorEastAsia"/>
        </w:rPr>
      </w:pPr>
      <w:r>
        <w:rPr>
          <w:rFonts w:asciiTheme="minorEastAsia" w:eastAsiaTheme="minorEastAsia" w:hAnsiTheme="minorEastAsia"/>
        </w:rPr>
        <w:t>1、合同签订，且当年区级财政预算资金落实到位后，招标人向中标人支付合同金额</w:t>
      </w:r>
      <w:r>
        <w:rPr>
          <w:rFonts w:asciiTheme="minorEastAsia" w:eastAsiaTheme="minorEastAsia" w:hAnsiTheme="minorEastAsia" w:hint="eastAsia"/>
        </w:rPr>
        <w:t>2</w:t>
      </w:r>
      <w:r>
        <w:rPr>
          <w:rFonts w:asciiTheme="minorEastAsia" w:eastAsiaTheme="minorEastAsia" w:hAnsiTheme="minorEastAsia"/>
        </w:rPr>
        <w:t>0%；</w:t>
      </w:r>
    </w:p>
    <w:p w:rsidR="002C39A2" w:rsidRDefault="00AC20C5">
      <w:pPr>
        <w:tabs>
          <w:tab w:val="left" w:pos="900"/>
        </w:tabs>
        <w:ind w:firstLine="357"/>
        <w:rPr>
          <w:rFonts w:asciiTheme="minorEastAsia" w:eastAsiaTheme="minorEastAsia" w:hAnsiTheme="minorEastAsia"/>
        </w:rPr>
      </w:pPr>
      <w:r>
        <w:rPr>
          <w:rFonts w:asciiTheme="minorEastAsia" w:eastAsiaTheme="minorEastAsia" w:hAnsiTheme="minorEastAsia"/>
        </w:rPr>
        <w:t>2、设备完成安装部署、初始化配置，经招标人和监理单位完成硬件初验，且当年区级财政预算</w:t>
      </w:r>
      <w:r>
        <w:rPr>
          <w:rFonts w:asciiTheme="minorEastAsia" w:eastAsiaTheme="minorEastAsia" w:hAnsiTheme="minorEastAsia"/>
        </w:rPr>
        <w:lastRenderedPageBreak/>
        <w:t xml:space="preserve">资金落实到位后，支付合同总额40%； </w:t>
      </w:r>
    </w:p>
    <w:p w:rsidR="002C39A2" w:rsidRDefault="00AC20C5">
      <w:pPr>
        <w:tabs>
          <w:tab w:val="left" w:pos="900"/>
        </w:tabs>
        <w:ind w:firstLine="357"/>
        <w:rPr>
          <w:rFonts w:asciiTheme="minorEastAsia" w:eastAsiaTheme="minorEastAsia" w:hAnsiTheme="minorEastAsia"/>
        </w:rPr>
      </w:pPr>
      <w:r>
        <w:rPr>
          <w:rFonts w:asciiTheme="minorEastAsia" w:eastAsiaTheme="minorEastAsia" w:hAnsiTheme="minorEastAsia"/>
        </w:rPr>
        <w:t xml:space="preserve">3、项目完成最终验收，经财务监理审价，且当年区级财政预算资金落实到位后，支付审定价剩余款项（余款以财务监理审定金额为准）。 </w:t>
      </w:r>
    </w:p>
    <w:p w:rsidR="002C39A2" w:rsidRDefault="00AC20C5">
      <w:pPr>
        <w:ind w:firstLineChars="200" w:firstLine="420"/>
      </w:pPr>
      <w:r>
        <w:rPr>
          <w:rFonts w:asciiTheme="minorEastAsia" w:eastAsiaTheme="minorEastAsia" w:hAnsiTheme="minorEastAsia"/>
        </w:rPr>
        <w:t>4、项目款项支付以财政资金下达为前提，遇财政结算关账，付款时间相应顺延</w:t>
      </w:r>
      <w:r>
        <w:rPr>
          <w:rFonts w:asciiTheme="minorEastAsia" w:eastAsiaTheme="minorEastAsia" w:hAnsiTheme="minorEastAsia" w:hint="eastAsia"/>
        </w:rPr>
        <w:t>。</w:t>
      </w:r>
    </w:p>
    <w:sectPr w:rsidR="002C39A2">
      <w:footerReference w:type="default" r:id="rId7"/>
      <w:pgSz w:w="11907" w:h="16839"/>
      <w:pgMar w:top="1431" w:right="1409" w:bottom="1220" w:left="1531" w:header="0" w:footer="106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4698" w:rsidRDefault="00CC4698">
      <w:pPr>
        <w:spacing w:line="240" w:lineRule="auto"/>
      </w:pPr>
      <w:r>
        <w:separator/>
      </w:r>
    </w:p>
  </w:endnote>
  <w:endnote w:type="continuationSeparator" w:id="0">
    <w:p w:rsidR="00CC4698" w:rsidRDefault="00CC46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隶书">
    <w:panose1 w:val="0201050906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39A2" w:rsidRDefault="00AC20C5">
    <w:pPr>
      <w:rPr>
        <w:rFonts w:eastAsia="Times New Roman"/>
        <w:szCs w:val="18"/>
      </w:rPr>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C39A2" w:rsidRDefault="00AC20C5">
                          <w:pPr>
                            <w:pStyle w:val="a8"/>
                          </w:pPr>
                          <w:r>
                            <w:fldChar w:fldCharType="begin"/>
                          </w:r>
                          <w:r>
                            <w:instrText xml:space="preserve"> PAGE  \* MERGEFORMAT </w:instrText>
                          </w:r>
                          <w:r>
                            <w:fldChar w:fldCharType="separate"/>
                          </w:r>
                          <w:r w:rsidR="00C033FF">
                            <w:rPr>
                              <w:noProof/>
                            </w:rP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mWIYQIAAAoFAAAOAAAAZHJzL2Uyb0RvYy54bWysVE1uEzEU3iNxB8t7OmkrqijKpAqtipAq&#10;WlEQa8djNyNsP8t2MxMOADdgxYY95+o5+OzJpKiwKWLjeeP3/733eX7aW8M2KsSWXM0PDyacKSep&#10;ad1tzT+8v3gx5Swm4RphyKmab1Xkp4vnz+adn6kjWpNpVGAI4uKs8zVfp+RnVRXlWlkRD8grB6Wm&#10;YEXCb7itmiA6RLemOppMTqqOQuMDSRUjbs8HJV+U+Forma60jioxU3PUlsoZyrnKZ7WYi9ltEH7d&#10;yl0Z4h+qsKJ1SLoPdS6SYHeh/SOUbWWgSDodSLIVad1KVXpAN4eTR93crIVXpReAE/0epvj/wsq3&#10;m+vA2qbmx5w5YTGi+29f77//vP/xhR1neDofZ7C68bBL/SvqMebxPuIyd93rYPMX/TDoAfR2D67q&#10;E5PZaXo0nU6gktCNP4hfPbj7ENNrRZZloeYB0yugis1lTIPpaJKzObpojSkTNI51NT85fjkpDnsN&#10;ghuHHLmJodgipa1ROYJx75RG96XmfFH2Tp2ZwDYCGyOkVC6VdkskWGcrjbRPcdzZZ1dVdvIpznuP&#10;kplc2jvb1lEo/T4qu/k0lqwH+xGBoe8MQepX/W64K2q2mG2ggRzRy4sW+F+KmK5FABswMzA8XeHQ&#10;hoAz7STO1hQ+/+0+22NJoeWsA7tq7kB/zswbh+XNRByFMAqrUXB39owA/iFeDi+LCIeQzCjqQPYj&#10;aL/MOaASTiJTzdMonqWB4Xg2pFouixHo5kW6dDde5tBl2H55l7BDZbUyKAMSO7BAuLKcu8chM/r3&#10;/2L18IQtfgE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G1qZYhhAgAACgUAAA4AAAAAAAAAAAAAAAAALgIAAGRycy9lMm9Eb2MueG1s&#10;UEsBAi0AFAAGAAgAAAAhAHGq0bnXAAAABQEAAA8AAAAAAAAAAAAAAAAAuwQAAGRycy9kb3ducmV2&#10;LnhtbFBLBQYAAAAABAAEAPMAAAC/BQAAAAA=&#10;" filled="f" stroked="f" strokeweight=".5pt">
              <v:textbox style="mso-fit-shape-to-text:t" inset="0,0,0,0">
                <w:txbxContent>
                  <w:p w:rsidR="002C39A2" w:rsidRDefault="00AC20C5">
                    <w:pPr>
                      <w:pStyle w:val="a8"/>
                    </w:pPr>
                    <w:r>
                      <w:fldChar w:fldCharType="begin"/>
                    </w:r>
                    <w:r>
                      <w:instrText xml:space="preserve"> PAGE  \* MERGEFORMAT </w:instrText>
                    </w:r>
                    <w:r>
                      <w:fldChar w:fldCharType="separate"/>
                    </w:r>
                    <w:r w:rsidR="00C033FF">
                      <w:rPr>
                        <w:noProof/>
                      </w:rP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4698" w:rsidRDefault="00CC4698">
      <w:r>
        <w:separator/>
      </w:r>
    </w:p>
  </w:footnote>
  <w:footnote w:type="continuationSeparator" w:id="0">
    <w:p w:rsidR="00CC4698" w:rsidRDefault="00CC469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Q1MTY1YWFmMTQzNTk5OTY4NWE2MDMwYTNhYWQyMDEifQ=="/>
  </w:docVars>
  <w:rsids>
    <w:rsidRoot w:val="00636CD1"/>
    <w:rsid w:val="00013654"/>
    <w:rsid w:val="000626D3"/>
    <w:rsid w:val="00071F6D"/>
    <w:rsid w:val="00075D63"/>
    <w:rsid w:val="00086839"/>
    <w:rsid w:val="000A4F2F"/>
    <w:rsid w:val="000F132F"/>
    <w:rsid w:val="001610A8"/>
    <w:rsid w:val="00186335"/>
    <w:rsid w:val="00186C26"/>
    <w:rsid w:val="002634E8"/>
    <w:rsid w:val="002C39A2"/>
    <w:rsid w:val="00303ABC"/>
    <w:rsid w:val="00323715"/>
    <w:rsid w:val="003460D2"/>
    <w:rsid w:val="00347947"/>
    <w:rsid w:val="003552F3"/>
    <w:rsid w:val="00356679"/>
    <w:rsid w:val="003665B1"/>
    <w:rsid w:val="0038383C"/>
    <w:rsid w:val="00387697"/>
    <w:rsid w:val="003F5AA9"/>
    <w:rsid w:val="003F66CC"/>
    <w:rsid w:val="00401167"/>
    <w:rsid w:val="004838A6"/>
    <w:rsid w:val="004B0B61"/>
    <w:rsid w:val="004E4380"/>
    <w:rsid w:val="0051736D"/>
    <w:rsid w:val="005278A8"/>
    <w:rsid w:val="00545117"/>
    <w:rsid w:val="0057433A"/>
    <w:rsid w:val="005A2D64"/>
    <w:rsid w:val="005C2629"/>
    <w:rsid w:val="005E3E61"/>
    <w:rsid w:val="00636CD1"/>
    <w:rsid w:val="00681BE2"/>
    <w:rsid w:val="006C117D"/>
    <w:rsid w:val="006D5E1A"/>
    <w:rsid w:val="00724021"/>
    <w:rsid w:val="00752C12"/>
    <w:rsid w:val="00757CC8"/>
    <w:rsid w:val="00780814"/>
    <w:rsid w:val="007E2B93"/>
    <w:rsid w:val="007F39FD"/>
    <w:rsid w:val="008268A8"/>
    <w:rsid w:val="00862914"/>
    <w:rsid w:val="008823B9"/>
    <w:rsid w:val="00927CA6"/>
    <w:rsid w:val="00962E7C"/>
    <w:rsid w:val="009D4EEC"/>
    <w:rsid w:val="009F1EB1"/>
    <w:rsid w:val="00A06E08"/>
    <w:rsid w:val="00A563B2"/>
    <w:rsid w:val="00AC20C5"/>
    <w:rsid w:val="00B13F18"/>
    <w:rsid w:val="00B52690"/>
    <w:rsid w:val="00B65CEB"/>
    <w:rsid w:val="00B91914"/>
    <w:rsid w:val="00BA68BF"/>
    <w:rsid w:val="00BB7FFE"/>
    <w:rsid w:val="00BC682E"/>
    <w:rsid w:val="00C031C8"/>
    <w:rsid w:val="00C033FF"/>
    <w:rsid w:val="00C506D7"/>
    <w:rsid w:val="00C733C0"/>
    <w:rsid w:val="00C772AB"/>
    <w:rsid w:val="00CA2FA7"/>
    <w:rsid w:val="00CC4698"/>
    <w:rsid w:val="00D46CE2"/>
    <w:rsid w:val="00D6752E"/>
    <w:rsid w:val="00D67B98"/>
    <w:rsid w:val="00D85ADF"/>
    <w:rsid w:val="00DF5344"/>
    <w:rsid w:val="00E24F80"/>
    <w:rsid w:val="00E34B28"/>
    <w:rsid w:val="00EB5035"/>
    <w:rsid w:val="00EE0165"/>
    <w:rsid w:val="00EE2EC9"/>
    <w:rsid w:val="00F738ED"/>
    <w:rsid w:val="00FD53E5"/>
    <w:rsid w:val="00FF4FB4"/>
    <w:rsid w:val="01172A03"/>
    <w:rsid w:val="01671BDD"/>
    <w:rsid w:val="01A3073B"/>
    <w:rsid w:val="01AC75F0"/>
    <w:rsid w:val="01D4523A"/>
    <w:rsid w:val="01EF13EE"/>
    <w:rsid w:val="02641F36"/>
    <w:rsid w:val="02682BE0"/>
    <w:rsid w:val="02702D13"/>
    <w:rsid w:val="027F4D04"/>
    <w:rsid w:val="02873452"/>
    <w:rsid w:val="028740C7"/>
    <w:rsid w:val="029C58B6"/>
    <w:rsid w:val="02AC0069"/>
    <w:rsid w:val="032B6C3A"/>
    <w:rsid w:val="03D177E1"/>
    <w:rsid w:val="03DA48E8"/>
    <w:rsid w:val="04983E5B"/>
    <w:rsid w:val="04B465B1"/>
    <w:rsid w:val="04BD7D66"/>
    <w:rsid w:val="04F01EE9"/>
    <w:rsid w:val="04F528D6"/>
    <w:rsid w:val="04FC5D47"/>
    <w:rsid w:val="05017C52"/>
    <w:rsid w:val="056A3A4A"/>
    <w:rsid w:val="059D3E1F"/>
    <w:rsid w:val="05A21435"/>
    <w:rsid w:val="05B20F4D"/>
    <w:rsid w:val="05D37841"/>
    <w:rsid w:val="05D610DF"/>
    <w:rsid w:val="05FB6F31"/>
    <w:rsid w:val="063B7194"/>
    <w:rsid w:val="0652413C"/>
    <w:rsid w:val="067F3525"/>
    <w:rsid w:val="068428E9"/>
    <w:rsid w:val="06862B05"/>
    <w:rsid w:val="06C90C44"/>
    <w:rsid w:val="06DB44D3"/>
    <w:rsid w:val="06E25862"/>
    <w:rsid w:val="072E29EE"/>
    <w:rsid w:val="073E6F3C"/>
    <w:rsid w:val="07504EC1"/>
    <w:rsid w:val="07AA45D1"/>
    <w:rsid w:val="07D77390"/>
    <w:rsid w:val="07DE071F"/>
    <w:rsid w:val="08002443"/>
    <w:rsid w:val="08055CAB"/>
    <w:rsid w:val="084F5828"/>
    <w:rsid w:val="086230FE"/>
    <w:rsid w:val="08A234FA"/>
    <w:rsid w:val="08D87341"/>
    <w:rsid w:val="08E7715F"/>
    <w:rsid w:val="098552F6"/>
    <w:rsid w:val="099B1640"/>
    <w:rsid w:val="09A17C56"/>
    <w:rsid w:val="09CA0F5B"/>
    <w:rsid w:val="09DC47EA"/>
    <w:rsid w:val="09F61D50"/>
    <w:rsid w:val="0A287A2F"/>
    <w:rsid w:val="0A2B7DAE"/>
    <w:rsid w:val="0A4535DA"/>
    <w:rsid w:val="0AC05EBA"/>
    <w:rsid w:val="0B1701D0"/>
    <w:rsid w:val="0B293209"/>
    <w:rsid w:val="0B703F6E"/>
    <w:rsid w:val="0B8909A2"/>
    <w:rsid w:val="0C040028"/>
    <w:rsid w:val="0C3B6140"/>
    <w:rsid w:val="0C4072B2"/>
    <w:rsid w:val="0C994C14"/>
    <w:rsid w:val="0CAC0DEC"/>
    <w:rsid w:val="0CD93263"/>
    <w:rsid w:val="0CFA18D1"/>
    <w:rsid w:val="0D002EE5"/>
    <w:rsid w:val="0D3A01A5"/>
    <w:rsid w:val="0D841421"/>
    <w:rsid w:val="0E0662D9"/>
    <w:rsid w:val="0E1E3623"/>
    <w:rsid w:val="0E5A44C6"/>
    <w:rsid w:val="0E686F94"/>
    <w:rsid w:val="0E840CFB"/>
    <w:rsid w:val="0E883192"/>
    <w:rsid w:val="0EBC113D"/>
    <w:rsid w:val="0ED63EFE"/>
    <w:rsid w:val="0EEA1757"/>
    <w:rsid w:val="0F277D6F"/>
    <w:rsid w:val="0F346E76"/>
    <w:rsid w:val="0F380C32"/>
    <w:rsid w:val="0F470958"/>
    <w:rsid w:val="0F5117D6"/>
    <w:rsid w:val="0F707EAE"/>
    <w:rsid w:val="0F84395A"/>
    <w:rsid w:val="0F844053"/>
    <w:rsid w:val="0FB71F81"/>
    <w:rsid w:val="0FFF1232"/>
    <w:rsid w:val="100E1475"/>
    <w:rsid w:val="10376C1E"/>
    <w:rsid w:val="1069097D"/>
    <w:rsid w:val="11050ACA"/>
    <w:rsid w:val="1140560A"/>
    <w:rsid w:val="114F2B7C"/>
    <w:rsid w:val="117F4F8B"/>
    <w:rsid w:val="118C4D48"/>
    <w:rsid w:val="11CE5360"/>
    <w:rsid w:val="11D755F1"/>
    <w:rsid w:val="122B27B2"/>
    <w:rsid w:val="123635C4"/>
    <w:rsid w:val="12971CE2"/>
    <w:rsid w:val="12CC7AF2"/>
    <w:rsid w:val="12D06EB6"/>
    <w:rsid w:val="130D1EB8"/>
    <w:rsid w:val="131119A8"/>
    <w:rsid w:val="1379754E"/>
    <w:rsid w:val="13873A19"/>
    <w:rsid w:val="13A7230D"/>
    <w:rsid w:val="13B62550"/>
    <w:rsid w:val="14072DAB"/>
    <w:rsid w:val="14180B15"/>
    <w:rsid w:val="145A5893"/>
    <w:rsid w:val="149A777C"/>
    <w:rsid w:val="14CB202B"/>
    <w:rsid w:val="15451DDD"/>
    <w:rsid w:val="156A62C2"/>
    <w:rsid w:val="158C5316"/>
    <w:rsid w:val="15A24B3A"/>
    <w:rsid w:val="15AD07E5"/>
    <w:rsid w:val="15AE34DE"/>
    <w:rsid w:val="15D31197"/>
    <w:rsid w:val="15DA5621"/>
    <w:rsid w:val="16135A37"/>
    <w:rsid w:val="162639BD"/>
    <w:rsid w:val="16526560"/>
    <w:rsid w:val="165F4CB9"/>
    <w:rsid w:val="16911DFF"/>
    <w:rsid w:val="170D2487"/>
    <w:rsid w:val="177F73EB"/>
    <w:rsid w:val="17AA5F28"/>
    <w:rsid w:val="17EF3C3D"/>
    <w:rsid w:val="17FE48E7"/>
    <w:rsid w:val="18030DA3"/>
    <w:rsid w:val="18055854"/>
    <w:rsid w:val="18512847"/>
    <w:rsid w:val="187A2F13"/>
    <w:rsid w:val="18B90B18"/>
    <w:rsid w:val="19222CB8"/>
    <w:rsid w:val="19595E57"/>
    <w:rsid w:val="196C5A0D"/>
    <w:rsid w:val="19B17F82"/>
    <w:rsid w:val="19C9433C"/>
    <w:rsid w:val="19E00326"/>
    <w:rsid w:val="19F56590"/>
    <w:rsid w:val="1A014D6C"/>
    <w:rsid w:val="1A4C59BC"/>
    <w:rsid w:val="1A584361"/>
    <w:rsid w:val="1A6B5E42"/>
    <w:rsid w:val="1A8C5DB8"/>
    <w:rsid w:val="1AE23C2A"/>
    <w:rsid w:val="1B8C2514"/>
    <w:rsid w:val="1B965141"/>
    <w:rsid w:val="1BA44A74"/>
    <w:rsid w:val="1BEA74D5"/>
    <w:rsid w:val="1C2F2E9F"/>
    <w:rsid w:val="1C913B5A"/>
    <w:rsid w:val="1CD557F5"/>
    <w:rsid w:val="1D0165EA"/>
    <w:rsid w:val="1D0B7468"/>
    <w:rsid w:val="1D100F23"/>
    <w:rsid w:val="1D175E0D"/>
    <w:rsid w:val="1D216C8C"/>
    <w:rsid w:val="1D2D5631"/>
    <w:rsid w:val="1D532BBD"/>
    <w:rsid w:val="1D631052"/>
    <w:rsid w:val="1D921938"/>
    <w:rsid w:val="1E0F4D36"/>
    <w:rsid w:val="1E3D4E74"/>
    <w:rsid w:val="1E641BF9"/>
    <w:rsid w:val="1E8A6AB3"/>
    <w:rsid w:val="1E957931"/>
    <w:rsid w:val="1F5570C1"/>
    <w:rsid w:val="1F74219C"/>
    <w:rsid w:val="1FBA1788"/>
    <w:rsid w:val="1FFF5AEC"/>
    <w:rsid w:val="201A79C2"/>
    <w:rsid w:val="204A7214"/>
    <w:rsid w:val="20AF0CAD"/>
    <w:rsid w:val="20BC5D59"/>
    <w:rsid w:val="20C80F25"/>
    <w:rsid w:val="20E7303F"/>
    <w:rsid w:val="20FF5536"/>
    <w:rsid w:val="21425423"/>
    <w:rsid w:val="21440756"/>
    <w:rsid w:val="2186411B"/>
    <w:rsid w:val="21A30C67"/>
    <w:rsid w:val="2211307D"/>
    <w:rsid w:val="223F4001"/>
    <w:rsid w:val="22561186"/>
    <w:rsid w:val="227C4964"/>
    <w:rsid w:val="229B303C"/>
    <w:rsid w:val="22B3482A"/>
    <w:rsid w:val="23007343"/>
    <w:rsid w:val="23933082"/>
    <w:rsid w:val="23D42CAA"/>
    <w:rsid w:val="240B2444"/>
    <w:rsid w:val="240E783E"/>
    <w:rsid w:val="24376D95"/>
    <w:rsid w:val="249064A5"/>
    <w:rsid w:val="24F7089A"/>
    <w:rsid w:val="24FD7FDE"/>
    <w:rsid w:val="254F010E"/>
    <w:rsid w:val="25D0124F"/>
    <w:rsid w:val="260E1D77"/>
    <w:rsid w:val="261A696E"/>
    <w:rsid w:val="266B541C"/>
    <w:rsid w:val="26A85D28"/>
    <w:rsid w:val="26FD2518"/>
    <w:rsid w:val="27543939"/>
    <w:rsid w:val="277D71B5"/>
    <w:rsid w:val="278C38BF"/>
    <w:rsid w:val="27C052F3"/>
    <w:rsid w:val="28373807"/>
    <w:rsid w:val="285919D0"/>
    <w:rsid w:val="28A95D87"/>
    <w:rsid w:val="28DD0032"/>
    <w:rsid w:val="292E4C0A"/>
    <w:rsid w:val="29334F1E"/>
    <w:rsid w:val="295F1662"/>
    <w:rsid w:val="295F6AE4"/>
    <w:rsid w:val="29E90B31"/>
    <w:rsid w:val="2A0239A1"/>
    <w:rsid w:val="2A111E36"/>
    <w:rsid w:val="2A133007"/>
    <w:rsid w:val="2A297180"/>
    <w:rsid w:val="2A473AAA"/>
    <w:rsid w:val="2A506E02"/>
    <w:rsid w:val="2A9036A3"/>
    <w:rsid w:val="2AE752D9"/>
    <w:rsid w:val="2B443561"/>
    <w:rsid w:val="2BBE52BC"/>
    <w:rsid w:val="2BD4136D"/>
    <w:rsid w:val="2C0003B4"/>
    <w:rsid w:val="2C0A4D8F"/>
    <w:rsid w:val="2C3D33B6"/>
    <w:rsid w:val="2C5A5D16"/>
    <w:rsid w:val="2C6B1CD2"/>
    <w:rsid w:val="2C6B7F24"/>
    <w:rsid w:val="2C884632"/>
    <w:rsid w:val="2CA3146B"/>
    <w:rsid w:val="2D1057CD"/>
    <w:rsid w:val="2D3227EF"/>
    <w:rsid w:val="2D376058"/>
    <w:rsid w:val="2D4A5D8B"/>
    <w:rsid w:val="2DA57465"/>
    <w:rsid w:val="2DD70DA2"/>
    <w:rsid w:val="2E24038A"/>
    <w:rsid w:val="2E34556F"/>
    <w:rsid w:val="2E804559"/>
    <w:rsid w:val="2E9710E8"/>
    <w:rsid w:val="2F0B779C"/>
    <w:rsid w:val="2F4131BE"/>
    <w:rsid w:val="2F7B047E"/>
    <w:rsid w:val="2F807842"/>
    <w:rsid w:val="2FA8139B"/>
    <w:rsid w:val="2FB4573E"/>
    <w:rsid w:val="3025488D"/>
    <w:rsid w:val="30283CC0"/>
    <w:rsid w:val="30446AC1"/>
    <w:rsid w:val="309F019C"/>
    <w:rsid w:val="30C16364"/>
    <w:rsid w:val="31184CE2"/>
    <w:rsid w:val="31572824"/>
    <w:rsid w:val="31747513"/>
    <w:rsid w:val="31A43590"/>
    <w:rsid w:val="31BC3137"/>
    <w:rsid w:val="31D245A1"/>
    <w:rsid w:val="31F96DDB"/>
    <w:rsid w:val="327B2543"/>
    <w:rsid w:val="3287538B"/>
    <w:rsid w:val="32D00AE0"/>
    <w:rsid w:val="32D06D32"/>
    <w:rsid w:val="32F02F31"/>
    <w:rsid w:val="33274478"/>
    <w:rsid w:val="337F42B4"/>
    <w:rsid w:val="337F6063"/>
    <w:rsid w:val="339E5D33"/>
    <w:rsid w:val="33B026C0"/>
    <w:rsid w:val="33B977C6"/>
    <w:rsid w:val="33C10429"/>
    <w:rsid w:val="3408753C"/>
    <w:rsid w:val="34126ED7"/>
    <w:rsid w:val="34211064"/>
    <w:rsid w:val="34264730"/>
    <w:rsid w:val="3489363D"/>
    <w:rsid w:val="350902DA"/>
    <w:rsid w:val="3546508A"/>
    <w:rsid w:val="35466E38"/>
    <w:rsid w:val="354C4FE6"/>
    <w:rsid w:val="35CE6E2D"/>
    <w:rsid w:val="35FC1BEC"/>
    <w:rsid w:val="361F3BF4"/>
    <w:rsid w:val="36266C69"/>
    <w:rsid w:val="365F64DA"/>
    <w:rsid w:val="369E4A52"/>
    <w:rsid w:val="37135440"/>
    <w:rsid w:val="37272C99"/>
    <w:rsid w:val="373830F8"/>
    <w:rsid w:val="37DA7D0B"/>
    <w:rsid w:val="37E40B8A"/>
    <w:rsid w:val="38471845"/>
    <w:rsid w:val="387243E8"/>
    <w:rsid w:val="3891486E"/>
    <w:rsid w:val="38983E4E"/>
    <w:rsid w:val="38AF2F46"/>
    <w:rsid w:val="38F66E93"/>
    <w:rsid w:val="391B4A7F"/>
    <w:rsid w:val="394C2E8B"/>
    <w:rsid w:val="39663F4D"/>
    <w:rsid w:val="3A084BD3"/>
    <w:rsid w:val="3A1F5EA9"/>
    <w:rsid w:val="3A2F14BF"/>
    <w:rsid w:val="3A4052B3"/>
    <w:rsid w:val="3A5E2E76"/>
    <w:rsid w:val="3AB2269E"/>
    <w:rsid w:val="3AC32CD9"/>
    <w:rsid w:val="3B133C60"/>
    <w:rsid w:val="3B3836C7"/>
    <w:rsid w:val="3B385475"/>
    <w:rsid w:val="3B467B23"/>
    <w:rsid w:val="3B5B1163"/>
    <w:rsid w:val="3BD3519D"/>
    <w:rsid w:val="3C0812EB"/>
    <w:rsid w:val="3C0F2264"/>
    <w:rsid w:val="3CC03974"/>
    <w:rsid w:val="3D3D6E92"/>
    <w:rsid w:val="3D6F7148"/>
    <w:rsid w:val="3D850719"/>
    <w:rsid w:val="3DD74F30"/>
    <w:rsid w:val="3E483C21"/>
    <w:rsid w:val="3E5325C6"/>
    <w:rsid w:val="3E701D54"/>
    <w:rsid w:val="3E734A16"/>
    <w:rsid w:val="3E7E7642"/>
    <w:rsid w:val="3E8D3F69"/>
    <w:rsid w:val="3E960DA0"/>
    <w:rsid w:val="3EA846BF"/>
    <w:rsid w:val="3EB05C6A"/>
    <w:rsid w:val="3EC11C25"/>
    <w:rsid w:val="3F402B4A"/>
    <w:rsid w:val="3F51413E"/>
    <w:rsid w:val="3F567255"/>
    <w:rsid w:val="3F964E60"/>
    <w:rsid w:val="3FC45529"/>
    <w:rsid w:val="3FEE07F8"/>
    <w:rsid w:val="40224945"/>
    <w:rsid w:val="4023709F"/>
    <w:rsid w:val="4095597C"/>
    <w:rsid w:val="40B737CE"/>
    <w:rsid w:val="40C91060"/>
    <w:rsid w:val="410F0A26"/>
    <w:rsid w:val="41405083"/>
    <w:rsid w:val="41724C5D"/>
    <w:rsid w:val="41801923"/>
    <w:rsid w:val="425752A0"/>
    <w:rsid w:val="425A03C6"/>
    <w:rsid w:val="427C7B53"/>
    <w:rsid w:val="42AE24C0"/>
    <w:rsid w:val="42C6780A"/>
    <w:rsid w:val="42F4401C"/>
    <w:rsid w:val="431D03AC"/>
    <w:rsid w:val="43882D11"/>
    <w:rsid w:val="43C55D14"/>
    <w:rsid w:val="440F51E1"/>
    <w:rsid w:val="442C5D93"/>
    <w:rsid w:val="44533ED7"/>
    <w:rsid w:val="44625310"/>
    <w:rsid w:val="44676DCB"/>
    <w:rsid w:val="446C43E1"/>
    <w:rsid w:val="44C036BD"/>
    <w:rsid w:val="44F20D8A"/>
    <w:rsid w:val="4545710C"/>
    <w:rsid w:val="456450B8"/>
    <w:rsid w:val="456F5F37"/>
    <w:rsid w:val="45C1250B"/>
    <w:rsid w:val="45D10865"/>
    <w:rsid w:val="46333408"/>
    <w:rsid w:val="464253F9"/>
    <w:rsid w:val="467B20E5"/>
    <w:rsid w:val="46D544C0"/>
    <w:rsid w:val="46DF533E"/>
    <w:rsid w:val="4723347D"/>
    <w:rsid w:val="473A2575"/>
    <w:rsid w:val="47B6609F"/>
    <w:rsid w:val="47CF7161"/>
    <w:rsid w:val="47D868BC"/>
    <w:rsid w:val="484D0E76"/>
    <w:rsid w:val="48541414"/>
    <w:rsid w:val="48904B42"/>
    <w:rsid w:val="48D71855"/>
    <w:rsid w:val="497C0C22"/>
    <w:rsid w:val="49D03A26"/>
    <w:rsid w:val="49D61E5E"/>
    <w:rsid w:val="49DD71DE"/>
    <w:rsid w:val="4A314103"/>
    <w:rsid w:val="4A421E6C"/>
    <w:rsid w:val="4A8C758B"/>
    <w:rsid w:val="4A916067"/>
    <w:rsid w:val="4AAA0EED"/>
    <w:rsid w:val="4AB03279"/>
    <w:rsid w:val="4AE20F59"/>
    <w:rsid w:val="4AED7781"/>
    <w:rsid w:val="4AF56EDE"/>
    <w:rsid w:val="4B1650A7"/>
    <w:rsid w:val="4B493CD4"/>
    <w:rsid w:val="4B712E37"/>
    <w:rsid w:val="4B9442A1"/>
    <w:rsid w:val="4BBA0128"/>
    <w:rsid w:val="4BC44A01"/>
    <w:rsid w:val="4C101AF6"/>
    <w:rsid w:val="4C15535E"/>
    <w:rsid w:val="4C251A45"/>
    <w:rsid w:val="4C6E1D0F"/>
    <w:rsid w:val="4C8147A2"/>
    <w:rsid w:val="4C8804DE"/>
    <w:rsid w:val="4CA010CC"/>
    <w:rsid w:val="4CBB7CB4"/>
    <w:rsid w:val="4CC76658"/>
    <w:rsid w:val="4CE23D45"/>
    <w:rsid w:val="4D265A75"/>
    <w:rsid w:val="4D586F55"/>
    <w:rsid w:val="4D8B1D7C"/>
    <w:rsid w:val="4D92310A"/>
    <w:rsid w:val="4DC302A1"/>
    <w:rsid w:val="4DCD7C9F"/>
    <w:rsid w:val="4DEB281B"/>
    <w:rsid w:val="4E0A0EF3"/>
    <w:rsid w:val="4E395334"/>
    <w:rsid w:val="4E41243B"/>
    <w:rsid w:val="4E712D20"/>
    <w:rsid w:val="4E7740AE"/>
    <w:rsid w:val="4EB40E5E"/>
    <w:rsid w:val="4EB41E04"/>
    <w:rsid w:val="4F0040A4"/>
    <w:rsid w:val="4F8472FE"/>
    <w:rsid w:val="4F9273F2"/>
    <w:rsid w:val="4FA9473B"/>
    <w:rsid w:val="4FD04D00"/>
    <w:rsid w:val="4FF65D82"/>
    <w:rsid w:val="505B0F90"/>
    <w:rsid w:val="505C1769"/>
    <w:rsid w:val="50747F56"/>
    <w:rsid w:val="50A849F3"/>
    <w:rsid w:val="50F934A0"/>
    <w:rsid w:val="5100482F"/>
    <w:rsid w:val="511E4CB5"/>
    <w:rsid w:val="516C5A20"/>
    <w:rsid w:val="516D285C"/>
    <w:rsid w:val="519D3E2C"/>
    <w:rsid w:val="51A727CC"/>
    <w:rsid w:val="51AE6D34"/>
    <w:rsid w:val="51C8534D"/>
    <w:rsid w:val="51FF6894"/>
    <w:rsid w:val="52297A2E"/>
    <w:rsid w:val="52923265"/>
    <w:rsid w:val="52D65847"/>
    <w:rsid w:val="530F48B5"/>
    <w:rsid w:val="5322283B"/>
    <w:rsid w:val="535D1AC5"/>
    <w:rsid w:val="53E73A84"/>
    <w:rsid w:val="542D76E9"/>
    <w:rsid w:val="542E16B3"/>
    <w:rsid w:val="5472334E"/>
    <w:rsid w:val="547E6196"/>
    <w:rsid w:val="547F1A80"/>
    <w:rsid w:val="549F610D"/>
    <w:rsid w:val="54B629D5"/>
    <w:rsid w:val="552D3D96"/>
    <w:rsid w:val="55592760"/>
    <w:rsid w:val="555B0286"/>
    <w:rsid w:val="556233C2"/>
    <w:rsid w:val="557D01FC"/>
    <w:rsid w:val="55850FB5"/>
    <w:rsid w:val="55A90FF1"/>
    <w:rsid w:val="55DD638A"/>
    <w:rsid w:val="55DD744A"/>
    <w:rsid w:val="56273EE5"/>
    <w:rsid w:val="56805B12"/>
    <w:rsid w:val="56B23ED5"/>
    <w:rsid w:val="56E16569"/>
    <w:rsid w:val="570404A9"/>
    <w:rsid w:val="571406EC"/>
    <w:rsid w:val="571E5A0F"/>
    <w:rsid w:val="5726041F"/>
    <w:rsid w:val="572F19CA"/>
    <w:rsid w:val="57325016"/>
    <w:rsid w:val="57C41BF1"/>
    <w:rsid w:val="57C739B1"/>
    <w:rsid w:val="58322102"/>
    <w:rsid w:val="584274DB"/>
    <w:rsid w:val="5851771E"/>
    <w:rsid w:val="586C4558"/>
    <w:rsid w:val="586E6E66"/>
    <w:rsid w:val="58AB32D2"/>
    <w:rsid w:val="58F00DCE"/>
    <w:rsid w:val="599E4BE5"/>
    <w:rsid w:val="59A044B9"/>
    <w:rsid w:val="59DB1995"/>
    <w:rsid w:val="59E85E60"/>
    <w:rsid w:val="5A2D3159"/>
    <w:rsid w:val="5A2F1CE1"/>
    <w:rsid w:val="5A3D7F5A"/>
    <w:rsid w:val="5A6E3521"/>
    <w:rsid w:val="5A965EC8"/>
    <w:rsid w:val="5A9C7376"/>
    <w:rsid w:val="5AA955EF"/>
    <w:rsid w:val="5AFD593B"/>
    <w:rsid w:val="5B130FC6"/>
    <w:rsid w:val="5B24111A"/>
    <w:rsid w:val="5B44356A"/>
    <w:rsid w:val="5B7F45A2"/>
    <w:rsid w:val="5B920779"/>
    <w:rsid w:val="5B962018"/>
    <w:rsid w:val="5B9E7D89"/>
    <w:rsid w:val="5BC528FD"/>
    <w:rsid w:val="5C0C010D"/>
    <w:rsid w:val="5C0C625A"/>
    <w:rsid w:val="5C2C472A"/>
    <w:rsid w:val="5C2F421A"/>
    <w:rsid w:val="5C311D40"/>
    <w:rsid w:val="5C441A74"/>
    <w:rsid w:val="5C594DF3"/>
    <w:rsid w:val="5C7E485A"/>
    <w:rsid w:val="5D1458EA"/>
    <w:rsid w:val="5D4E247E"/>
    <w:rsid w:val="5D850596"/>
    <w:rsid w:val="5D9967ED"/>
    <w:rsid w:val="5DEC23C3"/>
    <w:rsid w:val="5DED0EF3"/>
    <w:rsid w:val="5DFC07D3"/>
    <w:rsid w:val="5E300963"/>
    <w:rsid w:val="5E5A37D0"/>
    <w:rsid w:val="5E7E6D93"/>
    <w:rsid w:val="5E8410F4"/>
    <w:rsid w:val="5E912F6A"/>
    <w:rsid w:val="5EA900AA"/>
    <w:rsid w:val="5EBC6F92"/>
    <w:rsid w:val="5EE27322"/>
    <w:rsid w:val="5EE4753E"/>
    <w:rsid w:val="5F125074"/>
    <w:rsid w:val="5F245C02"/>
    <w:rsid w:val="5F4B4EC7"/>
    <w:rsid w:val="5F550EA2"/>
    <w:rsid w:val="5F57386C"/>
    <w:rsid w:val="5F9C3975"/>
    <w:rsid w:val="5FF26C90"/>
    <w:rsid w:val="604069F6"/>
    <w:rsid w:val="60471B32"/>
    <w:rsid w:val="60997EB4"/>
    <w:rsid w:val="60B371C8"/>
    <w:rsid w:val="60F670B5"/>
    <w:rsid w:val="6151078F"/>
    <w:rsid w:val="617050B9"/>
    <w:rsid w:val="61952D71"/>
    <w:rsid w:val="61D218D0"/>
    <w:rsid w:val="62055E3F"/>
    <w:rsid w:val="62211956"/>
    <w:rsid w:val="62880827"/>
    <w:rsid w:val="62DD052C"/>
    <w:rsid w:val="62DF57A3"/>
    <w:rsid w:val="62F12229"/>
    <w:rsid w:val="630C0E11"/>
    <w:rsid w:val="634C56B2"/>
    <w:rsid w:val="6370314E"/>
    <w:rsid w:val="639A466F"/>
    <w:rsid w:val="63E1229E"/>
    <w:rsid w:val="63E37DC4"/>
    <w:rsid w:val="63F024E1"/>
    <w:rsid w:val="63FA510E"/>
    <w:rsid w:val="641B57B0"/>
    <w:rsid w:val="64452B98"/>
    <w:rsid w:val="644F5459"/>
    <w:rsid w:val="64BE25DF"/>
    <w:rsid w:val="64D34C7C"/>
    <w:rsid w:val="64E149E6"/>
    <w:rsid w:val="651B17E0"/>
    <w:rsid w:val="660A0E3D"/>
    <w:rsid w:val="66442670"/>
    <w:rsid w:val="66860EDB"/>
    <w:rsid w:val="66C67529"/>
    <w:rsid w:val="66F14577"/>
    <w:rsid w:val="67281F92"/>
    <w:rsid w:val="673226C3"/>
    <w:rsid w:val="6759039D"/>
    <w:rsid w:val="67A27F96"/>
    <w:rsid w:val="67BA07B7"/>
    <w:rsid w:val="681F5143"/>
    <w:rsid w:val="68752FB5"/>
    <w:rsid w:val="688D6550"/>
    <w:rsid w:val="68EA193E"/>
    <w:rsid w:val="69292367"/>
    <w:rsid w:val="694766FF"/>
    <w:rsid w:val="699F1009"/>
    <w:rsid w:val="69BE2739"/>
    <w:rsid w:val="6A026ACA"/>
    <w:rsid w:val="6A4B221F"/>
    <w:rsid w:val="6A4E7F61"/>
    <w:rsid w:val="6A635409"/>
    <w:rsid w:val="6A7E0847"/>
    <w:rsid w:val="6B3158B9"/>
    <w:rsid w:val="6B476E8A"/>
    <w:rsid w:val="6B511AB7"/>
    <w:rsid w:val="6B8359E9"/>
    <w:rsid w:val="6B842586"/>
    <w:rsid w:val="6BE35DEE"/>
    <w:rsid w:val="6C511909"/>
    <w:rsid w:val="6C635F46"/>
    <w:rsid w:val="6C9472C6"/>
    <w:rsid w:val="6CAD5413"/>
    <w:rsid w:val="6D2F407A"/>
    <w:rsid w:val="6D4F64CA"/>
    <w:rsid w:val="6D5B6C1D"/>
    <w:rsid w:val="6D8A5754"/>
    <w:rsid w:val="6E184B0E"/>
    <w:rsid w:val="6E26547D"/>
    <w:rsid w:val="6ED85841"/>
    <w:rsid w:val="6EE36372"/>
    <w:rsid w:val="6F484F7F"/>
    <w:rsid w:val="6F5E0C47"/>
    <w:rsid w:val="6F5F177E"/>
    <w:rsid w:val="6FCB024F"/>
    <w:rsid w:val="6FCD36D6"/>
    <w:rsid w:val="6FE3114C"/>
    <w:rsid w:val="70542388"/>
    <w:rsid w:val="705F6A24"/>
    <w:rsid w:val="706A53C9"/>
    <w:rsid w:val="708A108E"/>
    <w:rsid w:val="708A15C7"/>
    <w:rsid w:val="709D12FB"/>
    <w:rsid w:val="711205DD"/>
    <w:rsid w:val="714B7705"/>
    <w:rsid w:val="71526589"/>
    <w:rsid w:val="717E112C"/>
    <w:rsid w:val="71A14E1B"/>
    <w:rsid w:val="71B72890"/>
    <w:rsid w:val="72393333"/>
    <w:rsid w:val="727662A7"/>
    <w:rsid w:val="72BB7781"/>
    <w:rsid w:val="734038C7"/>
    <w:rsid w:val="734B7734"/>
    <w:rsid w:val="74312486"/>
    <w:rsid w:val="74850A24"/>
    <w:rsid w:val="751A00A9"/>
    <w:rsid w:val="75530B22"/>
    <w:rsid w:val="757F1917"/>
    <w:rsid w:val="75DC4673"/>
    <w:rsid w:val="762027B2"/>
    <w:rsid w:val="762322A2"/>
    <w:rsid w:val="7682346D"/>
    <w:rsid w:val="76C95ACB"/>
    <w:rsid w:val="76E92CF5"/>
    <w:rsid w:val="76F24450"/>
    <w:rsid w:val="76F51E90"/>
    <w:rsid w:val="7709593C"/>
    <w:rsid w:val="774E77F3"/>
    <w:rsid w:val="77981E3E"/>
    <w:rsid w:val="77A92C7B"/>
    <w:rsid w:val="78146346"/>
    <w:rsid w:val="78232A2D"/>
    <w:rsid w:val="78454752"/>
    <w:rsid w:val="78564BB1"/>
    <w:rsid w:val="78686692"/>
    <w:rsid w:val="788259A6"/>
    <w:rsid w:val="788D60F9"/>
    <w:rsid w:val="78C23FF4"/>
    <w:rsid w:val="78E977D3"/>
    <w:rsid w:val="78FE2B52"/>
    <w:rsid w:val="79975481"/>
    <w:rsid w:val="79A4232F"/>
    <w:rsid w:val="79A951B4"/>
    <w:rsid w:val="79B002F1"/>
    <w:rsid w:val="79B84D4E"/>
    <w:rsid w:val="79C43D9C"/>
    <w:rsid w:val="79D57D57"/>
    <w:rsid w:val="79F77CCE"/>
    <w:rsid w:val="7A3A405E"/>
    <w:rsid w:val="7A480529"/>
    <w:rsid w:val="7A551B6E"/>
    <w:rsid w:val="7A5F4EC2"/>
    <w:rsid w:val="7A821C2B"/>
    <w:rsid w:val="7A9A4690"/>
    <w:rsid w:val="7AB041E9"/>
    <w:rsid w:val="7ACF31C0"/>
    <w:rsid w:val="7AE069B4"/>
    <w:rsid w:val="7B8F3F36"/>
    <w:rsid w:val="7BA2010D"/>
    <w:rsid w:val="7BEB1AB4"/>
    <w:rsid w:val="7BFA3359"/>
    <w:rsid w:val="7BFC46F8"/>
    <w:rsid w:val="7C0077B7"/>
    <w:rsid w:val="7C1C7EBF"/>
    <w:rsid w:val="7C38055A"/>
    <w:rsid w:val="7C4E5A56"/>
    <w:rsid w:val="7C594C70"/>
    <w:rsid w:val="7CBF0865"/>
    <w:rsid w:val="7CC12815"/>
    <w:rsid w:val="7CFE5817"/>
    <w:rsid w:val="7D0163B1"/>
    <w:rsid w:val="7D24527D"/>
    <w:rsid w:val="7D5471E5"/>
    <w:rsid w:val="7D6C7F41"/>
    <w:rsid w:val="7DA44071"/>
    <w:rsid w:val="7DB0228A"/>
    <w:rsid w:val="7DD6409E"/>
    <w:rsid w:val="7E6D67B0"/>
    <w:rsid w:val="7EEC201E"/>
    <w:rsid w:val="7F045CD3"/>
    <w:rsid w:val="7F2257ED"/>
    <w:rsid w:val="7F250E39"/>
    <w:rsid w:val="7F5259A6"/>
    <w:rsid w:val="7F7E679B"/>
    <w:rsid w:val="7FB76175"/>
    <w:rsid w:val="7FDA60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36DDC00-53F3-40C9-93EB-2F0BCB3C6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utoRedefine/>
    <w:qFormat/>
    <w:pPr>
      <w:widowControl w:val="0"/>
      <w:adjustRightInd w:val="0"/>
      <w:snapToGrid w:val="0"/>
      <w:spacing w:line="360" w:lineRule="auto"/>
      <w:jc w:val="both"/>
    </w:pPr>
    <w:rPr>
      <w:rFonts w:ascii="宋体" w:hAnsi="宋体"/>
      <w:kern w:val="2"/>
      <w:sz w:val="21"/>
      <w:szCs w:val="21"/>
    </w:rPr>
  </w:style>
  <w:style w:type="paragraph" w:styleId="1">
    <w:name w:val="heading 1"/>
    <w:basedOn w:val="a"/>
    <w:next w:val="a"/>
    <w:link w:val="10"/>
    <w:autoRedefine/>
    <w:qFormat/>
    <w:pPr>
      <w:autoSpaceDE w:val="0"/>
      <w:autoSpaceDN w:val="0"/>
      <w:jc w:val="center"/>
      <w:outlineLvl w:val="0"/>
    </w:pPr>
    <w:rPr>
      <w:rFonts w:eastAsia="隶书"/>
      <w:b/>
      <w:bCs/>
      <w:kern w:val="0"/>
      <w:sz w:val="36"/>
      <w:szCs w:val="36"/>
    </w:rPr>
  </w:style>
  <w:style w:type="paragraph" w:styleId="2">
    <w:name w:val="heading 2"/>
    <w:basedOn w:val="a"/>
    <w:next w:val="a"/>
    <w:link w:val="20"/>
    <w:autoRedefine/>
    <w:qFormat/>
    <w:pPr>
      <w:keepNext/>
      <w:keepLines/>
      <w:spacing w:before="260" w:after="260" w:line="416" w:lineRule="auto"/>
      <w:outlineLvl w:val="1"/>
    </w:pPr>
    <w:rPr>
      <w:rFonts w:ascii="Arial" w:eastAsia="黑体" w:hAnsi="Arial"/>
      <w:b/>
      <w:bCs/>
      <w:kern w:val="0"/>
      <w:sz w:val="32"/>
      <w:szCs w:val="32"/>
    </w:rPr>
  </w:style>
  <w:style w:type="paragraph" w:styleId="3">
    <w:name w:val="heading 3"/>
    <w:basedOn w:val="a"/>
    <w:next w:val="a"/>
    <w:link w:val="30"/>
    <w:autoRedefine/>
    <w:uiPriority w:val="9"/>
    <w:qFormat/>
    <w:pPr>
      <w:keepNext/>
      <w:keepLines/>
      <w:spacing w:before="260" w:after="260" w:line="416" w:lineRule="auto"/>
      <w:outlineLvl w:val="2"/>
    </w:pPr>
    <w:rPr>
      <w:rFonts w:ascii="Calibri" w:hAnsi="Calibri"/>
      <w:b/>
      <w:bCs/>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autoRedefine/>
    <w:semiHidden/>
    <w:qFormat/>
    <w:pPr>
      <w:jc w:val="left"/>
    </w:pPr>
    <w:rPr>
      <w:rFonts w:ascii="等线" w:eastAsia="等线" w:hAnsi="等线"/>
    </w:rPr>
  </w:style>
  <w:style w:type="paragraph" w:styleId="a5">
    <w:name w:val="Body Text"/>
    <w:basedOn w:val="a"/>
    <w:autoRedefine/>
    <w:semiHidden/>
    <w:qFormat/>
    <w:rPr>
      <w:rFonts w:cs="宋体"/>
      <w:lang w:eastAsia="en-US"/>
    </w:rPr>
  </w:style>
  <w:style w:type="paragraph" w:styleId="a6">
    <w:name w:val="Balloon Text"/>
    <w:basedOn w:val="a"/>
    <w:link w:val="a7"/>
    <w:uiPriority w:val="99"/>
    <w:semiHidden/>
    <w:unhideWhenUsed/>
    <w:qFormat/>
    <w:pPr>
      <w:spacing w:line="240" w:lineRule="auto"/>
    </w:pPr>
    <w:rPr>
      <w:sz w:val="18"/>
      <w:szCs w:val="18"/>
    </w:rPr>
  </w:style>
  <w:style w:type="paragraph" w:styleId="a8">
    <w:name w:val="footer"/>
    <w:basedOn w:val="a"/>
    <w:link w:val="a9"/>
    <w:autoRedefine/>
    <w:uiPriority w:val="99"/>
    <w:unhideWhenUsed/>
    <w:qFormat/>
    <w:pPr>
      <w:tabs>
        <w:tab w:val="center" w:pos="4153"/>
        <w:tab w:val="right" w:pos="8306"/>
      </w:tabs>
      <w:jc w:val="left"/>
    </w:pPr>
    <w:rPr>
      <w:sz w:val="18"/>
      <w:szCs w:val="18"/>
    </w:rPr>
  </w:style>
  <w:style w:type="paragraph" w:styleId="aa">
    <w:name w:val="header"/>
    <w:basedOn w:val="a"/>
    <w:link w:val="ab"/>
    <w:autoRedefine/>
    <w:uiPriority w:val="99"/>
    <w:unhideWhenUsed/>
    <w:qFormat/>
    <w:pPr>
      <w:pBdr>
        <w:bottom w:val="single" w:sz="6" w:space="1" w:color="auto"/>
      </w:pBdr>
      <w:tabs>
        <w:tab w:val="center" w:pos="4153"/>
        <w:tab w:val="right" w:pos="8306"/>
      </w:tabs>
      <w:jc w:val="center"/>
    </w:pPr>
    <w:rPr>
      <w:sz w:val="18"/>
      <w:szCs w:val="18"/>
    </w:rPr>
  </w:style>
  <w:style w:type="paragraph" w:styleId="11">
    <w:name w:val="toc 1"/>
    <w:basedOn w:val="a"/>
    <w:next w:val="a"/>
    <w:autoRedefine/>
    <w:uiPriority w:val="39"/>
    <w:qFormat/>
    <w:rPr>
      <w:szCs w:val="24"/>
    </w:rPr>
  </w:style>
  <w:style w:type="paragraph" w:styleId="ac">
    <w:name w:val="Normal (Web)"/>
    <w:basedOn w:val="a"/>
    <w:uiPriority w:val="99"/>
    <w:semiHidden/>
    <w:unhideWhenUsed/>
    <w:qFormat/>
    <w:pPr>
      <w:widowControl/>
      <w:adjustRightInd/>
      <w:snapToGrid/>
      <w:spacing w:before="100" w:beforeAutospacing="1" w:after="100" w:afterAutospacing="1" w:line="240" w:lineRule="auto"/>
      <w:jc w:val="left"/>
    </w:pPr>
    <w:rPr>
      <w:rFonts w:cs="宋体"/>
      <w:kern w:val="0"/>
      <w:sz w:val="24"/>
      <w:szCs w:val="24"/>
    </w:rPr>
  </w:style>
  <w:style w:type="character" w:styleId="ad">
    <w:name w:val="Strong"/>
    <w:basedOn w:val="a0"/>
    <w:uiPriority w:val="22"/>
    <w:qFormat/>
    <w:rPr>
      <w:b/>
      <w:bCs/>
    </w:rPr>
  </w:style>
  <w:style w:type="character" w:styleId="ae">
    <w:name w:val="annotation reference"/>
    <w:autoRedefine/>
    <w:uiPriority w:val="99"/>
    <w:semiHidden/>
    <w:qFormat/>
    <w:rPr>
      <w:sz w:val="21"/>
      <w:szCs w:val="21"/>
    </w:rPr>
  </w:style>
  <w:style w:type="character" w:customStyle="1" w:styleId="2Char">
    <w:name w:val="标题 2 Char"/>
    <w:basedOn w:val="a0"/>
    <w:autoRedefine/>
    <w:uiPriority w:val="9"/>
    <w:semiHidden/>
    <w:qFormat/>
    <w:rPr>
      <w:rFonts w:asciiTheme="majorHAnsi" w:eastAsiaTheme="majorEastAsia" w:hAnsiTheme="majorHAnsi" w:cstheme="majorBidi"/>
      <w:b/>
      <w:bCs/>
      <w:sz w:val="32"/>
      <w:szCs w:val="32"/>
    </w:rPr>
  </w:style>
  <w:style w:type="character" w:customStyle="1" w:styleId="ab">
    <w:name w:val="页眉 字符"/>
    <w:basedOn w:val="a0"/>
    <w:link w:val="aa"/>
    <w:autoRedefine/>
    <w:uiPriority w:val="99"/>
    <w:semiHidden/>
    <w:qFormat/>
    <w:rPr>
      <w:sz w:val="18"/>
      <w:szCs w:val="18"/>
    </w:rPr>
  </w:style>
  <w:style w:type="character" w:customStyle="1" w:styleId="a9">
    <w:name w:val="页脚 字符"/>
    <w:basedOn w:val="a0"/>
    <w:link w:val="a8"/>
    <w:autoRedefine/>
    <w:uiPriority w:val="99"/>
    <w:semiHidden/>
    <w:qFormat/>
    <w:rPr>
      <w:sz w:val="18"/>
      <w:szCs w:val="18"/>
    </w:rPr>
  </w:style>
  <w:style w:type="character" w:customStyle="1" w:styleId="1Char">
    <w:name w:val="标题 1 Char"/>
    <w:basedOn w:val="a0"/>
    <w:autoRedefine/>
    <w:uiPriority w:val="9"/>
    <w:qFormat/>
    <w:rPr>
      <w:rFonts w:ascii="Times New Roman" w:eastAsia="宋体" w:hAnsi="Times New Roman" w:cs="Times New Roman"/>
      <w:b/>
      <w:bCs/>
      <w:kern w:val="44"/>
      <w:sz w:val="44"/>
      <w:szCs w:val="44"/>
    </w:rPr>
  </w:style>
  <w:style w:type="character" w:customStyle="1" w:styleId="3Char">
    <w:name w:val="标题 3 Char"/>
    <w:basedOn w:val="a0"/>
    <w:autoRedefine/>
    <w:uiPriority w:val="9"/>
    <w:semiHidden/>
    <w:qFormat/>
    <w:rPr>
      <w:rFonts w:ascii="Times New Roman" w:eastAsia="宋体" w:hAnsi="Times New Roman" w:cs="Times New Roman"/>
      <w:b/>
      <w:bCs/>
      <w:sz w:val="32"/>
      <w:szCs w:val="32"/>
    </w:rPr>
  </w:style>
  <w:style w:type="character" w:customStyle="1" w:styleId="20">
    <w:name w:val="标题 2 字符"/>
    <w:link w:val="2"/>
    <w:autoRedefine/>
    <w:qFormat/>
    <w:rPr>
      <w:rFonts w:ascii="Arial" w:eastAsia="黑体" w:hAnsi="Arial" w:cs="Times New Roman"/>
      <w:b/>
      <w:bCs/>
      <w:kern w:val="0"/>
      <w:sz w:val="32"/>
      <w:szCs w:val="32"/>
    </w:rPr>
  </w:style>
  <w:style w:type="character" w:customStyle="1" w:styleId="Char3">
    <w:name w:val="页眉 Char3"/>
    <w:basedOn w:val="a0"/>
    <w:autoRedefine/>
    <w:uiPriority w:val="99"/>
    <w:qFormat/>
    <w:rPr>
      <w:sz w:val="18"/>
      <w:szCs w:val="18"/>
    </w:rPr>
  </w:style>
  <w:style w:type="character" w:customStyle="1" w:styleId="Char2">
    <w:name w:val="页脚 Char2"/>
    <w:basedOn w:val="a0"/>
    <w:autoRedefine/>
    <w:uiPriority w:val="99"/>
    <w:qFormat/>
    <w:rPr>
      <w:sz w:val="18"/>
      <w:szCs w:val="18"/>
    </w:rPr>
  </w:style>
  <w:style w:type="character" w:customStyle="1" w:styleId="Char20">
    <w:name w:val="批注文字 Char2"/>
    <w:autoRedefine/>
    <w:semiHidden/>
    <w:qFormat/>
    <w:rPr>
      <w:rFonts w:ascii="等线" w:eastAsia="等线" w:hAnsi="等线" w:cs="Times New Roman"/>
    </w:rPr>
  </w:style>
  <w:style w:type="character" w:customStyle="1" w:styleId="10">
    <w:name w:val="标题 1 字符"/>
    <w:link w:val="1"/>
    <w:autoRedefine/>
    <w:qFormat/>
    <w:rPr>
      <w:rFonts w:ascii="Times New Roman" w:eastAsia="隶书" w:hAnsi="Times New Roman" w:cs="Times New Roman"/>
      <w:b/>
      <w:bCs/>
      <w:kern w:val="0"/>
      <w:sz w:val="36"/>
      <w:szCs w:val="36"/>
    </w:rPr>
  </w:style>
  <w:style w:type="character" w:customStyle="1" w:styleId="30">
    <w:name w:val="标题 3 字符"/>
    <w:link w:val="3"/>
    <w:autoRedefine/>
    <w:uiPriority w:val="9"/>
    <w:qFormat/>
    <w:rPr>
      <w:rFonts w:ascii="Calibri" w:eastAsia="宋体" w:hAnsi="Calibri" w:cs="Times New Roman"/>
      <w:b/>
      <w:bCs/>
      <w:kern w:val="0"/>
      <w:sz w:val="32"/>
      <w:szCs w:val="32"/>
    </w:rPr>
  </w:style>
  <w:style w:type="character" w:customStyle="1" w:styleId="DefaultChar">
    <w:name w:val="Default Char"/>
    <w:link w:val="Default"/>
    <w:autoRedefine/>
    <w:qFormat/>
    <w:locked/>
    <w:rPr>
      <w:rFonts w:ascii="楷体" w:eastAsia="楷体"/>
      <w:color w:val="000000"/>
      <w:sz w:val="24"/>
      <w:szCs w:val="24"/>
    </w:rPr>
  </w:style>
  <w:style w:type="paragraph" w:customStyle="1" w:styleId="Default">
    <w:name w:val="Default"/>
    <w:link w:val="DefaultChar"/>
    <w:autoRedefine/>
    <w:qFormat/>
    <w:pPr>
      <w:widowControl w:val="0"/>
      <w:autoSpaceDE w:val="0"/>
      <w:autoSpaceDN w:val="0"/>
      <w:adjustRightInd w:val="0"/>
    </w:pPr>
    <w:rPr>
      <w:rFonts w:ascii="楷体" w:eastAsia="楷体" w:hAnsiTheme="minorHAnsi" w:cstheme="minorBidi"/>
      <w:color w:val="000000"/>
      <w:kern w:val="2"/>
      <w:sz w:val="24"/>
      <w:szCs w:val="24"/>
    </w:rPr>
  </w:style>
  <w:style w:type="character" w:customStyle="1" w:styleId="a4">
    <w:name w:val="批注文字 字符"/>
    <w:basedOn w:val="a0"/>
    <w:link w:val="a3"/>
    <w:autoRedefine/>
    <w:uiPriority w:val="99"/>
    <w:semiHidden/>
    <w:qFormat/>
    <w:rPr>
      <w:rFonts w:ascii="Times New Roman" w:eastAsia="宋体" w:hAnsi="Times New Roman" w:cs="Times New Roman"/>
    </w:rPr>
  </w:style>
  <w:style w:type="paragraph" w:styleId="af">
    <w:name w:val="No Spacing"/>
    <w:autoRedefine/>
    <w:uiPriority w:val="1"/>
    <w:qFormat/>
    <w:pPr>
      <w:widowControl w:val="0"/>
      <w:jc w:val="both"/>
    </w:pPr>
    <w:rPr>
      <w:rFonts w:ascii="楷体" w:eastAsia="仿宋"/>
      <w:sz w:val="24"/>
    </w:rPr>
  </w:style>
  <w:style w:type="table" w:customStyle="1" w:styleId="TableNormal">
    <w:name w:val="Table Normal"/>
    <w:autoRedefine/>
    <w:semiHidden/>
    <w:unhideWhenUsed/>
    <w:qFormat/>
    <w:tblPr>
      <w:tblCellMar>
        <w:top w:w="0" w:type="dxa"/>
        <w:left w:w="0" w:type="dxa"/>
        <w:bottom w:w="0" w:type="dxa"/>
        <w:right w:w="0" w:type="dxa"/>
      </w:tblCellMar>
    </w:tblPr>
  </w:style>
  <w:style w:type="paragraph" w:customStyle="1" w:styleId="TableText">
    <w:name w:val="Table Text"/>
    <w:basedOn w:val="a"/>
    <w:autoRedefine/>
    <w:semiHidden/>
    <w:qFormat/>
    <w:rPr>
      <w:rFonts w:cs="宋体"/>
      <w:lang w:eastAsia="en-US"/>
    </w:rPr>
  </w:style>
  <w:style w:type="character" w:customStyle="1" w:styleId="font61">
    <w:name w:val="font61"/>
    <w:basedOn w:val="a0"/>
    <w:autoRedefine/>
    <w:qFormat/>
    <w:rPr>
      <w:rFonts w:ascii="Times New Roman" w:hAnsi="Times New Roman" w:cs="Times New Roman" w:hint="default"/>
      <w:color w:val="000000"/>
      <w:sz w:val="22"/>
      <w:szCs w:val="22"/>
      <w:u w:val="none"/>
    </w:rPr>
  </w:style>
  <w:style w:type="character" w:customStyle="1" w:styleId="font31">
    <w:name w:val="font31"/>
    <w:basedOn w:val="a0"/>
    <w:autoRedefine/>
    <w:qFormat/>
    <w:rPr>
      <w:rFonts w:ascii="宋体" w:eastAsia="宋体" w:hAnsi="宋体" w:cs="宋体" w:hint="eastAsia"/>
      <w:color w:val="000000"/>
      <w:sz w:val="22"/>
      <w:szCs w:val="22"/>
      <w:u w:val="none"/>
    </w:rPr>
  </w:style>
  <w:style w:type="paragraph" w:styleId="af0">
    <w:name w:val="List Paragraph"/>
    <w:basedOn w:val="a"/>
    <w:uiPriority w:val="34"/>
    <w:qFormat/>
    <w:pPr>
      <w:ind w:firstLineChars="200" w:firstLine="420"/>
    </w:pPr>
  </w:style>
  <w:style w:type="character" w:customStyle="1" w:styleId="font51">
    <w:name w:val="font51"/>
    <w:basedOn w:val="a0"/>
    <w:qFormat/>
    <w:rPr>
      <w:rFonts w:ascii="Wingdings 2" w:eastAsia="Wingdings 2" w:hAnsi="Wingdings 2" w:cs="Wingdings 2"/>
      <w:color w:val="000000"/>
      <w:sz w:val="20"/>
      <w:szCs w:val="20"/>
      <w:u w:val="none"/>
    </w:rPr>
  </w:style>
  <w:style w:type="character" w:customStyle="1" w:styleId="a7">
    <w:name w:val="批注框文本 字符"/>
    <w:basedOn w:val="a0"/>
    <w:link w:val="a6"/>
    <w:uiPriority w:val="99"/>
    <w:semiHidden/>
    <w:qFormat/>
    <w:rPr>
      <w:rFonts w:ascii="宋体" w:hAnsi="宋体"/>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1015</Words>
  <Characters>5786</Characters>
  <Application>Microsoft Office Word</Application>
  <DocSecurity>0</DocSecurity>
  <Lines>48</Lines>
  <Paragraphs>13</Paragraphs>
  <ScaleCrop>false</ScaleCrop>
  <Company>Microsoft</Company>
  <LinksUpToDate>false</LinksUpToDate>
  <CharactersWithSpaces>6788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Lenovo</cp:lastModifiedBy>
  <cp:revision>5</cp:revision>
  <cp:lastPrinted>2026-09-06T07:26:00Z</cp:lastPrinted>
  <dcterms:created xsi:type="dcterms:W3CDTF">2026-09-13T08:58:00Z</dcterms:created>
  <dcterms:modified xsi:type="dcterms:W3CDTF">2026-09-20T04:52:00Z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141517190AD94D89AB502D93B4DDD28F_13</vt:lpwstr>
  </property>
  <property fmtid="{D5CDD505-2E9C-101B-9397-08002B2CF9AE}" pid="4" name="KSOTemplateDocerSaveRecord">
    <vt:lpwstr>eyJoZGlkIjoiN2YzNjBkOTgyNWQ1YTMxYzM3MzMwNWFiODNmOWIzYWMiLCJ1c2VySWQiOiIyMjkxMTI2MTAifQ==</vt:lpwstr>
  </property>
</Properties>
</file>