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26" w:rsidRDefault="00E90626" w:rsidP="00E90626">
      <w:pPr>
        <w:widowControl/>
        <w:jc w:val="center"/>
        <w:outlineLvl w:val="0"/>
        <w:rPr>
          <w:rFonts w:eastAsia="黑体"/>
          <w:b/>
          <w:kern w:val="0"/>
          <w:sz w:val="30"/>
          <w:szCs w:val="30"/>
        </w:rPr>
      </w:pPr>
      <w:bookmarkStart w:id="0" w:name="_Toc228283026"/>
      <w:bookmarkStart w:id="1" w:name="_GoBack"/>
      <w:bookmarkEnd w:id="1"/>
      <w:r>
        <w:rPr>
          <w:rFonts w:eastAsia="黑体"/>
          <w:b/>
          <w:kern w:val="0"/>
          <w:sz w:val="30"/>
          <w:szCs w:val="30"/>
        </w:rPr>
        <w:t>项目招标需求</w:t>
      </w:r>
      <w:bookmarkEnd w:id="0"/>
    </w:p>
    <w:p w:rsidR="00E90626" w:rsidRDefault="00E90626" w:rsidP="00E90626">
      <w:pPr>
        <w:adjustRightInd w:val="0"/>
        <w:snapToGrid w:val="0"/>
        <w:jc w:val="center"/>
        <w:outlineLvl w:val="1"/>
        <w:rPr>
          <w:rFonts w:eastAsia="黑体"/>
          <w:color w:val="000000"/>
          <w:sz w:val="30"/>
          <w:szCs w:val="30"/>
        </w:rPr>
      </w:pPr>
      <w:bookmarkStart w:id="2" w:name="_Toc228283027"/>
      <w:r>
        <w:rPr>
          <w:rFonts w:eastAsia="黑体"/>
          <w:color w:val="000000"/>
          <w:sz w:val="30"/>
          <w:szCs w:val="30"/>
        </w:rPr>
        <w:t>一、说明</w:t>
      </w:r>
      <w:bookmarkEnd w:id="2"/>
    </w:p>
    <w:p w:rsidR="00E90626" w:rsidRDefault="00E90626" w:rsidP="00E90626">
      <w:pPr>
        <w:snapToGrid w:val="0"/>
        <w:ind w:firstLineChars="200" w:firstLine="442"/>
        <w:jc w:val="left"/>
        <w:outlineLvl w:val="2"/>
        <w:rPr>
          <w:b/>
          <w:color w:val="000000"/>
          <w:sz w:val="22"/>
        </w:rPr>
      </w:pPr>
      <w:bookmarkStart w:id="3" w:name="_Toc228283028"/>
      <w:r>
        <w:rPr>
          <w:b/>
          <w:color w:val="000000"/>
          <w:sz w:val="22"/>
        </w:rPr>
        <w:t xml:space="preserve">1 </w:t>
      </w:r>
      <w:r>
        <w:rPr>
          <w:b/>
          <w:color w:val="000000"/>
          <w:sz w:val="22"/>
        </w:rPr>
        <w:t>总则</w:t>
      </w:r>
      <w:bookmarkEnd w:id="3"/>
    </w:p>
    <w:p w:rsidR="00E90626" w:rsidRDefault="00E90626" w:rsidP="00E90626">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E90626" w:rsidRDefault="00E90626" w:rsidP="00E90626">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E90626" w:rsidRDefault="00E90626" w:rsidP="00E90626">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E90626" w:rsidRDefault="00E90626" w:rsidP="00E90626">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90626" w:rsidRDefault="00E90626" w:rsidP="00E90626">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E90626" w:rsidRDefault="00E90626" w:rsidP="00E90626">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E90626" w:rsidRDefault="00E90626" w:rsidP="00E90626">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E90626" w:rsidRDefault="00E90626" w:rsidP="00E90626">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E90626" w:rsidRDefault="00E90626" w:rsidP="00E90626">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E90626" w:rsidRDefault="00E90626" w:rsidP="00E90626">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E90626" w:rsidRDefault="00E90626" w:rsidP="00E90626">
      <w:pPr>
        <w:snapToGrid w:val="0"/>
        <w:ind w:firstLineChars="200" w:firstLine="440"/>
        <w:rPr>
          <w:sz w:val="22"/>
        </w:rPr>
      </w:pPr>
    </w:p>
    <w:p w:rsidR="00E90626" w:rsidRDefault="00E90626" w:rsidP="00E90626">
      <w:pPr>
        <w:adjustRightInd w:val="0"/>
        <w:snapToGrid w:val="0"/>
        <w:jc w:val="center"/>
        <w:outlineLvl w:val="1"/>
        <w:rPr>
          <w:rFonts w:eastAsia="黑体"/>
          <w:color w:val="000000"/>
          <w:sz w:val="30"/>
          <w:szCs w:val="30"/>
        </w:rPr>
      </w:pPr>
      <w:bookmarkStart w:id="4" w:name="_Toc228283029"/>
      <w:r>
        <w:rPr>
          <w:rFonts w:eastAsia="黑体"/>
          <w:color w:val="000000"/>
          <w:sz w:val="30"/>
          <w:szCs w:val="30"/>
        </w:rPr>
        <w:t>二、项目概况</w:t>
      </w:r>
      <w:bookmarkEnd w:id="4"/>
    </w:p>
    <w:p w:rsidR="00E90626" w:rsidRDefault="00E90626" w:rsidP="00E90626">
      <w:pPr>
        <w:snapToGrid w:val="0"/>
        <w:ind w:firstLineChars="200" w:firstLine="442"/>
        <w:outlineLvl w:val="2"/>
        <w:rPr>
          <w:b/>
          <w:bCs/>
          <w:sz w:val="22"/>
        </w:rPr>
      </w:pPr>
      <w:bookmarkStart w:id="5" w:name="_Toc228283030"/>
      <w:r>
        <w:rPr>
          <w:b/>
          <w:bCs/>
          <w:sz w:val="22"/>
        </w:rPr>
        <w:t xml:space="preserve">2 </w:t>
      </w:r>
      <w:r>
        <w:rPr>
          <w:b/>
          <w:bCs/>
          <w:sz w:val="22"/>
        </w:rPr>
        <w:t>项目名称</w:t>
      </w:r>
      <w:bookmarkEnd w:id="5"/>
    </w:p>
    <w:p w:rsidR="00E90626" w:rsidRDefault="00E90626" w:rsidP="00E90626">
      <w:pPr>
        <w:snapToGrid w:val="0"/>
        <w:ind w:firstLineChars="200" w:firstLine="442"/>
        <w:rPr>
          <w:b/>
          <w:bCs/>
          <w:sz w:val="22"/>
        </w:rPr>
      </w:pPr>
      <w:r>
        <w:rPr>
          <w:b/>
          <w:bCs/>
          <w:sz w:val="22"/>
        </w:rPr>
        <w:t>项目名称：</w:t>
      </w:r>
      <w:r w:rsidRPr="005D75CE">
        <w:rPr>
          <w:rFonts w:hint="eastAsia"/>
          <w:bCs/>
          <w:sz w:val="22"/>
        </w:rPr>
        <w:t>IVF</w:t>
      </w:r>
      <w:r w:rsidRPr="005D75CE">
        <w:rPr>
          <w:rFonts w:hint="eastAsia"/>
          <w:bCs/>
          <w:sz w:val="22"/>
        </w:rPr>
        <w:t>工作台第</w:t>
      </w:r>
      <w:r w:rsidRPr="005D75CE">
        <w:rPr>
          <w:rFonts w:hint="eastAsia"/>
          <w:bCs/>
          <w:sz w:val="22"/>
        </w:rPr>
        <w:t>1</w:t>
      </w:r>
      <w:r w:rsidRPr="005D75CE">
        <w:rPr>
          <w:rFonts w:hint="eastAsia"/>
          <w:bCs/>
          <w:sz w:val="22"/>
        </w:rPr>
        <w:t>次再次采购</w:t>
      </w:r>
    </w:p>
    <w:p w:rsidR="00E90626" w:rsidRDefault="00E90626" w:rsidP="00E90626">
      <w:pPr>
        <w:snapToGrid w:val="0"/>
        <w:ind w:firstLineChars="200" w:firstLine="442"/>
        <w:outlineLvl w:val="2"/>
        <w:rPr>
          <w:b/>
          <w:bCs/>
          <w:sz w:val="22"/>
        </w:rPr>
      </w:pPr>
      <w:bookmarkStart w:id="6" w:name="_Toc228283031"/>
      <w:r>
        <w:rPr>
          <w:b/>
          <w:bCs/>
          <w:sz w:val="22"/>
        </w:rPr>
        <w:t xml:space="preserve">3 </w:t>
      </w:r>
      <w:r>
        <w:rPr>
          <w:b/>
          <w:bCs/>
          <w:sz w:val="22"/>
        </w:rPr>
        <w:t>项目地点</w:t>
      </w:r>
      <w:bookmarkEnd w:id="6"/>
    </w:p>
    <w:p w:rsidR="00E90626" w:rsidRDefault="00E90626" w:rsidP="00E90626">
      <w:pPr>
        <w:snapToGrid w:val="0"/>
        <w:ind w:firstLineChars="200" w:firstLine="442"/>
        <w:rPr>
          <w:b/>
          <w:bCs/>
          <w:sz w:val="22"/>
        </w:rPr>
      </w:pPr>
      <w:r>
        <w:rPr>
          <w:b/>
          <w:bCs/>
          <w:sz w:val="22"/>
        </w:rPr>
        <w:t>地点：</w:t>
      </w:r>
      <w:r>
        <w:rPr>
          <w:rFonts w:hint="eastAsia"/>
          <w:bCs/>
          <w:sz w:val="22"/>
        </w:rPr>
        <w:t>采购人指定地点</w:t>
      </w:r>
      <w:r>
        <w:rPr>
          <w:bCs/>
          <w:sz w:val="22"/>
        </w:rPr>
        <w:t>。</w:t>
      </w:r>
    </w:p>
    <w:p w:rsidR="00E90626" w:rsidRDefault="00E90626" w:rsidP="00E90626">
      <w:pPr>
        <w:adjustRightInd w:val="0"/>
        <w:snapToGrid w:val="0"/>
        <w:ind w:firstLineChars="200" w:firstLine="442"/>
        <w:jc w:val="left"/>
        <w:outlineLvl w:val="2"/>
        <w:rPr>
          <w:b/>
          <w:color w:val="000000"/>
          <w:sz w:val="22"/>
        </w:rPr>
      </w:pPr>
      <w:bookmarkStart w:id="7" w:name="_Toc228283032"/>
      <w:r>
        <w:rPr>
          <w:b/>
          <w:color w:val="000000"/>
          <w:sz w:val="22"/>
        </w:rPr>
        <w:t xml:space="preserve">4 </w:t>
      </w:r>
      <w:r>
        <w:rPr>
          <w:b/>
          <w:color w:val="000000"/>
          <w:sz w:val="22"/>
        </w:rPr>
        <w:t>招标范围与内容</w:t>
      </w:r>
      <w:bookmarkEnd w:id="7"/>
    </w:p>
    <w:p w:rsidR="00E90626" w:rsidRDefault="00E90626" w:rsidP="00E90626">
      <w:pPr>
        <w:snapToGrid w:val="0"/>
        <w:ind w:firstLineChars="200" w:firstLine="440"/>
        <w:rPr>
          <w:sz w:val="22"/>
        </w:rPr>
      </w:pPr>
      <w:r>
        <w:rPr>
          <w:sz w:val="22"/>
        </w:rPr>
        <w:t>4.</w:t>
      </w:r>
      <w:r>
        <w:rPr>
          <w:rFonts w:hint="eastAsia"/>
          <w:sz w:val="22"/>
        </w:rPr>
        <w:t>1</w:t>
      </w:r>
      <w:r>
        <w:rPr>
          <w:sz w:val="22"/>
        </w:rPr>
        <w:t xml:space="preserve"> </w:t>
      </w:r>
      <w:r>
        <w:rPr>
          <w:sz w:val="22"/>
        </w:rPr>
        <w:t>项目招标范围及内容：</w:t>
      </w:r>
    </w:p>
    <w:p w:rsidR="00E90626" w:rsidRDefault="00E90626" w:rsidP="00E90626">
      <w:pPr>
        <w:autoSpaceDN w:val="0"/>
        <w:adjustRightInd w:val="0"/>
        <w:snapToGrid w:val="0"/>
        <w:ind w:firstLineChars="200" w:firstLine="440"/>
        <w:textAlignment w:val="baseline"/>
        <w:rPr>
          <w:bCs/>
          <w:sz w:val="22"/>
        </w:rPr>
      </w:pPr>
      <w:r w:rsidRPr="00297A40">
        <w:rPr>
          <w:bCs/>
          <w:sz w:val="22"/>
        </w:rPr>
        <w:t>IVF</w:t>
      </w:r>
      <w:r w:rsidRPr="00C725AF">
        <w:rPr>
          <w:rFonts w:hint="eastAsia"/>
          <w:bCs/>
          <w:sz w:val="22"/>
        </w:rPr>
        <w:t>工作台，</w:t>
      </w:r>
      <w:r w:rsidRPr="00C725AF">
        <w:rPr>
          <w:rFonts w:hint="eastAsia"/>
          <w:bCs/>
          <w:sz w:val="22"/>
        </w:rPr>
        <w:t>4</w:t>
      </w:r>
      <w:r w:rsidRPr="00C725AF">
        <w:rPr>
          <w:rFonts w:hint="eastAsia"/>
          <w:bCs/>
          <w:sz w:val="22"/>
        </w:rPr>
        <w:t>个，具体要求见技术参数，可用于胚胎操作捡卵、精液处理、胚胎观察、换液、显微操作等样品操作。具有复式操作区域，可供多用途使用。</w:t>
      </w:r>
    </w:p>
    <w:p w:rsidR="00E90626" w:rsidRDefault="00E90626" w:rsidP="00E90626">
      <w:pPr>
        <w:snapToGrid w:val="0"/>
        <w:ind w:firstLineChars="200" w:firstLine="440"/>
        <w:rPr>
          <w:sz w:val="22"/>
        </w:rPr>
      </w:pPr>
      <w:r>
        <w:rPr>
          <w:sz w:val="22"/>
        </w:rPr>
        <w:t>4.3</w:t>
      </w:r>
      <w:r w:rsidRPr="00005F97">
        <w:rPr>
          <w:rFonts w:hint="eastAsia"/>
          <w:sz w:val="22"/>
        </w:rPr>
        <w:t>供货期</w:t>
      </w:r>
      <w:r>
        <w:rPr>
          <w:sz w:val="22"/>
        </w:rPr>
        <w:t>：自合同签订之日起</w:t>
      </w:r>
      <w:r>
        <w:rPr>
          <w:rFonts w:hint="eastAsia"/>
          <w:sz w:val="22"/>
        </w:rPr>
        <w:t>15</w:t>
      </w:r>
      <w:r>
        <w:rPr>
          <w:sz w:val="22"/>
        </w:rPr>
        <w:t>天。</w:t>
      </w:r>
    </w:p>
    <w:p w:rsidR="00E90626" w:rsidRDefault="00E90626" w:rsidP="00E90626">
      <w:pPr>
        <w:adjustRightInd w:val="0"/>
        <w:snapToGrid w:val="0"/>
        <w:ind w:firstLineChars="200" w:firstLine="442"/>
        <w:jc w:val="left"/>
        <w:outlineLvl w:val="2"/>
        <w:rPr>
          <w:b/>
          <w:color w:val="000000"/>
          <w:sz w:val="22"/>
        </w:rPr>
      </w:pPr>
      <w:bookmarkStart w:id="8" w:name="_Toc228283033"/>
      <w:r>
        <w:rPr>
          <w:b/>
          <w:color w:val="000000"/>
          <w:sz w:val="22"/>
        </w:rPr>
        <w:lastRenderedPageBreak/>
        <w:t xml:space="preserve">5 </w:t>
      </w:r>
      <w:r>
        <w:rPr>
          <w:b/>
          <w:color w:val="000000"/>
          <w:sz w:val="22"/>
        </w:rPr>
        <w:t>承包方式</w:t>
      </w:r>
      <w:bookmarkEnd w:id="8"/>
    </w:p>
    <w:p w:rsidR="00E90626" w:rsidRDefault="00E90626" w:rsidP="00E90626">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E90626" w:rsidRDefault="00E90626" w:rsidP="00E90626">
      <w:pPr>
        <w:snapToGrid w:val="0"/>
        <w:ind w:firstLineChars="200" w:firstLine="440"/>
        <w:rPr>
          <w:sz w:val="22"/>
        </w:rPr>
      </w:pPr>
      <w:r>
        <w:rPr>
          <w:color w:val="000000"/>
          <w:sz w:val="22"/>
        </w:rPr>
        <w:t>5.2</w:t>
      </w:r>
      <w:r>
        <w:rPr>
          <w:color w:val="0000FF"/>
          <w:sz w:val="22"/>
        </w:rPr>
        <w:t>本项目不允许分包。</w:t>
      </w:r>
    </w:p>
    <w:p w:rsidR="00E90626" w:rsidRDefault="00E90626" w:rsidP="00E90626">
      <w:pPr>
        <w:adjustRightInd w:val="0"/>
        <w:snapToGrid w:val="0"/>
        <w:ind w:firstLineChars="200" w:firstLine="442"/>
        <w:jc w:val="left"/>
        <w:outlineLvl w:val="2"/>
        <w:rPr>
          <w:b/>
          <w:color w:val="000000"/>
          <w:sz w:val="22"/>
        </w:rPr>
      </w:pPr>
      <w:bookmarkStart w:id="9" w:name="_Toc228283034"/>
      <w:r>
        <w:rPr>
          <w:b/>
          <w:color w:val="000000"/>
          <w:sz w:val="22"/>
        </w:rPr>
        <w:t xml:space="preserve">6 </w:t>
      </w:r>
      <w:r>
        <w:rPr>
          <w:b/>
          <w:color w:val="000000"/>
          <w:sz w:val="22"/>
        </w:rPr>
        <w:t>合同的签订</w:t>
      </w:r>
      <w:bookmarkEnd w:id="9"/>
    </w:p>
    <w:p w:rsidR="00E90626" w:rsidRDefault="00E90626" w:rsidP="00E90626">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E90626" w:rsidRDefault="00E90626" w:rsidP="00E90626">
      <w:pPr>
        <w:adjustRightInd w:val="0"/>
        <w:snapToGrid w:val="0"/>
        <w:ind w:firstLineChars="200" w:firstLine="442"/>
        <w:jc w:val="left"/>
        <w:outlineLvl w:val="2"/>
        <w:rPr>
          <w:sz w:val="22"/>
        </w:rPr>
      </w:pPr>
      <w:bookmarkStart w:id="10" w:name="_Toc228283035"/>
      <w:r>
        <w:rPr>
          <w:b/>
          <w:color w:val="000000"/>
          <w:sz w:val="22"/>
        </w:rPr>
        <w:t xml:space="preserve">7 </w:t>
      </w:r>
      <w:r>
        <w:rPr>
          <w:b/>
          <w:color w:val="000000"/>
          <w:sz w:val="22"/>
        </w:rPr>
        <w:t>结算原则和支付方式</w:t>
      </w:r>
      <w:bookmarkEnd w:id="10"/>
    </w:p>
    <w:p w:rsidR="00E90626" w:rsidRDefault="00E90626" w:rsidP="00E90626">
      <w:pPr>
        <w:snapToGrid w:val="0"/>
        <w:ind w:firstLineChars="200" w:firstLine="440"/>
        <w:rPr>
          <w:sz w:val="22"/>
        </w:rPr>
      </w:pPr>
      <w:r>
        <w:rPr>
          <w:sz w:val="22"/>
        </w:rPr>
        <w:t xml:space="preserve">7.1 </w:t>
      </w:r>
      <w:r>
        <w:rPr>
          <w:sz w:val="22"/>
        </w:rPr>
        <w:t>结算原则</w:t>
      </w:r>
    </w:p>
    <w:p w:rsidR="00E90626" w:rsidRDefault="00E90626" w:rsidP="00E90626">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E90626" w:rsidRDefault="00E90626" w:rsidP="00E90626">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E90626" w:rsidRDefault="00E90626" w:rsidP="00E90626">
      <w:pPr>
        <w:snapToGrid w:val="0"/>
        <w:ind w:firstLineChars="200" w:firstLine="440"/>
        <w:rPr>
          <w:sz w:val="22"/>
        </w:rPr>
      </w:pPr>
      <w:r>
        <w:rPr>
          <w:sz w:val="22"/>
        </w:rPr>
        <w:t xml:space="preserve">7.2 </w:t>
      </w:r>
      <w:r>
        <w:rPr>
          <w:sz w:val="22"/>
        </w:rPr>
        <w:t>支付方式</w:t>
      </w:r>
    </w:p>
    <w:p w:rsidR="00E90626" w:rsidRDefault="00E90626" w:rsidP="00E90626">
      <w:pPr>
        <w:snapToGrid w:val="0"/>
        <w:ind w:firstLineChars="200" w:firstLine="440"/>
        <w:rPr>
          <w:sz w:val="22"/>
        </w:rPr>
      </w:pPr>
      <w:r>
        <w:rPr>
          <w:sz w:val="22"/>
        </w:rPr>
        <w:t xml:space="preserve">7.2.1 </w:t>
      </w:r>
      <w:r>
        <w:rPr>
          <w:sz w:val="22"/>
        </w:rPr>
        <w:t>本项目合同金额采用</w:t>
      </w:r>
      <w:r w:rsidRPr="00E070C8">
        <w:rPr>
          <w:color w:val="FF0000"/>
          <w:sz w:val="22"/>
        </w:rPr>
        <w:t>一次性支付</w:t>
      </w:r>
      <w:r>
        <w:rPr>
          <w:sz w:val="22"/>
        </w:rPr>
        <w:t>方式，在采购人和中标人合同签订，且财政资金到位后，按下款要求支付相应的合同款项。</w:t>
      </w:r>
    </w:p>
    <w:p w:rsidR="00E90626" w:rsidRPr="00E070C8" w:rsidRDefault="00E90626" w:rsidP="00E90626">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sidRPr="007F1507">
        <w:rPr>
          <w:rFonts w:hint="eastAsia"/>
          <w:sz w:val="22"/>
        </w:rPr>
        <w:t>60</w:t>
      </w:r>
      <w:r>
        <w:rPr>
          <w:sz w:val="22"/>
        </w:rPr>
        <w:t>日内，支付全部合同金额。</w:t>
      </w:r>
    </w:p>
    <w:p w:rsidR="00E90626" w:rsidRDefault="00E90626" w:rsidP="00E90626">
      <w:pPr>
        <w:snapToGrid w:val="0"/>
        <w:ind w:firstLineChars="200" w:firstLine="440"/>
        <w:jc w:val="left"/>
        <w:rPr>
          <w:sz w:val="22"/>
        </w:rPr>
      </w:pPr>
      <w:r>
        <w:rPr>
          <w:sz w:val="22"/>
        </w:rPr>
        <w:t>7.3</w:t>
      </w:r>
      <w:r>
        <w:rPr>
          <w:sz w:val="22"/>
        </w:rPr>
        <w:t>中标人因自身原因造成返工的工作量，采购人将不予计量和支付。</w:t>
      </w:r>
    </w:p>
    <w:p w:rsidR="00E90626" w:rsidRDefault="00E90626" w:rsidP="00E90626">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E90626" w:rsidRDefault="00E90626" w:rsidP="00E90626">
      <w:pPr>
        <w:snapToGrid w:val="0"/>
        <w:ind w:firstLineChars="200" w:firstLine="442"/>
        <w:jc w:val="left"/>
        <w:rPr>
          <w:b/>
          <w:color w:val="FF0000"/>
          <w:sz w:val="22"/>
        </w:rPr>
      </w:pPr>
    </w:p>
    <w:p w:rsidR="00E90626" w:rsidRDefault="00E90626" w:rsidP="00E90626">
      <w:pPr>
        <w:adjustRightInd w:val="0"/>
        <w:snapToGrid w:val="0"/>
        <w:jc w:val="center"/>
        <w:outlineLvl w:val="1"/>
        <w:rPr>
          <w:rFonts w:eastAsia="黑体"/>
          <w:color w:val="000000"/>
          <w:sz w:val="30"/>
          <w:szCs w:val="30"/>
        </w:rPr>
      </w:pPr>
      <w:bookmarkStart w:id="11" w:name="_Toc228283036"/>
      <w:r>
        <w:rPr>
          <w:rFonts w:eastAsia="黑体"/>
          <w:color w:val="000000"/>
          <w:sz w:val="30"/>
          <w:szCs w:val="30"/>
        </w:rPr>
        <w:t>三、技术质量要求</w:t>
      </w:r>
      <w:bookmarkEnd w:id="11"/>
    </w:p>
    <w:p w:rsidR="00E90626" w:rsidRDefault="00E90626" w:rsidP="00E90626">
      <w:pPr>
        <w:adjustRightInd w:val="0"/>
        <w:snapToGrid w:val="0"/>
        <w:ind w:firstLineChars="200" w:firstLine="442"/>
        <w:outlineLvl w:val="2"/>
        <w:rPr>
          <w:b/>
          <w:bCs/>
          <w:sz w:val="22"/>
        </w:rPr>
      </w:pPr>
      <w:bookmarkStart w:id="12" w:name="_Toc476308503"/>
      <w:bookmarkStart w:id="13" w:name="_Toc228283037"/>
      <w:r>
        <w:rPr>
          <w:b/>
          <w:bCs/>
          <w:sz w:val="22"/>
        </w:rPr>
        <w:t xml:space="preserve">8 </w:t>
      </w:r>
      <w:r>
        <w:rPr>
          <w:b/>
          <w:bCs/>
          <w:sz w:val="22"/>
        </w:rPr>
        <w:t>适用技术规范和规范性文件</w:t>
      </w:r>
      <w:bookmarkEnd w:id="12"/>
      <w:bookmarkEnd w:id="13"/>
    </w:p>
    <w:p w:rsidR="00E90626" w:rsidRDefault="00E90626" w:rsidP="00E90626">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E90626" w:rsidRDefault="00E90626" w:rsidP="00E90626">
      <w:pPr>
        <w:adjustRightInd w:val="0"/>
        <w:snapToGrid w:val="0"/>
        <w:ind w:firstLineChars="200" w:firstLine="442"/>
        <w:outlineLvl w:val="2"/>
        <w:rPr>
          <w:b/>
          <w:bCs/>
          <w:sz w:val="22"/>
        </w:rPr>
      </w:pPr>
      <w:bookmarkStart w:id="14" w:name="_Toc228283038"/>
      <w:r>
        <w:rPr>
          <w:b/>
          <w:bCs/>
          <w:sz w:val="22"/>
        </w:rPr>
        <w:t xml:space="preserve">9 </w:t>
      </w:r>
      <w:r>
        <w:rPr>
          <w:b/>
          <w:bCs/>
          <w:sz w:val="22"/>
        </w:rPr>
        <w:t>招标内容与质量要求</w:t>
      </w:r>
      <w:bookmarkEnd w:id="14"/>
    </w:p>
    <w:p w:rsidR="00E90626" w:rsidRDefault="00E90626" w:rsidP="00E90626">
      <w:pPr>
        <w:snapToGrid w:val="0"/>
        <w:ind w:firstLineChars="200" w:firstLine="440"/>
        <w:rPr>
          <w:sz w:val="22"/>
        </w:rPr>
      </w:pPr>
      <w:r>
        <w:rPr>
          <w:sz w:val="22"/>
        </w:rPr>
        <w:t xml:space="preserve">9.1 </w:t>
      </w:r>
      <w:r>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33"/>
        <w:gridCol w:w="735"/>
        <w:gridCol w:w="2269"/>
        <w:gridCol w:w="1279"/>
        <w:gridCol w:w="1133"/>
        <w:gridCol w:w="1419"/>
        <w:gridCol w:w="777"/>
      </w:tblGrid>
      <w:tr w:rsidR="00E90626" w:rsidTr="00911E78">
        <w:trPr>
          <w:trHeight w:val="567"/>
          <w:tblHeader/>
          <w:jc w:val="center"/>
        </w:trPr>
        <w:tc>
          <w:tcPr>
            <w:tcW w:w="360" w:type="pct"/>
            <w:vAlign w:val="center"/>
          </w:tcPr>
          <w:p w:rsidR="00E90626" w:rsidRDefault="00E90626" w:rsidP="00911E78">
            <w:pPr>
              <w:adjustRightInd w:val="0"/>
              <w:snapToGrid w:val="0"/>
              <w:jc w:val="center"/>
              <w:rPr>
                <w:b/>
                <w:bCs/>
                <w:sz w:val="22"/>
              </w:rPr>
            </w:pPr>
            <w:r>
              <w:rPr>
                <w:b/>
                <w:bCs/>
                <w:sz w:val="22"/>
              </w:rPr>
              <w:t>序号</w:t>
            </w:r>
          </w:p>
        </w:tc>
        <w:tc>
          <w:tcPr>
            <w:tcW w:w="778" w:type="pct"/>
            <w:vAlign w:val="center"/>
          </w:tcPr>
          <w:p w:rsidR="00E90626" w:rsidRDefault="00E90626" w:rsidP="00911E78">
            <w:pPr>
              <w:adjustRightInd w:val="0"/>
              <w:snapToGrid w:val="0"/>
              <w:jc w:val="center"/>
              <w:rPr>
                <w:b/>
                <w:bCs/>
                <w:sz w:val="22"/>
              </w:rPr>
            </w:pPr>
            <w:r>
              <w:rPr>
                <w:b/>
                <w:bCs/>
                <w:sz w:val="22"/>
              </w:rPr>
              <w:t>名称</w:t>
            </w:r>
          </w:p>
        </w:tc>
        <w:tc>
          <w:tcPr>
            <w:tcW w:w="373" w:type="pct"/>
            <w:vAlign w:val="center"/>
          </w:tcPr>
          <w:p w:rsidR="00E90626" w:rsidRDefault="00E90626" w:rsidP="00911E78">
            <w:pPr>
              <w:adjustRightInd w:val="0"/>
              <w:snapToGrid w:val="0"/>
              <w:jc w:val="center"/>
              <w:rPr>
                <w:b/>
                <w:bCs/>
                <w:sz w:val="22"/>
              </w:rPr>
            </w:pPr>
            <w:r>
              <w:rPr>
                <w:b/>
                <w:bCs/>
                <w:sz w:val="22"/>
              </w:rPr>
              <w:t>数量</w:t>
            </w:r>
          </w:p>
        </w:tc>
        <w:tc>
          <w:tcPr>
            <w:tcW w:w="1151" w:type="pct"/>
            <w:vAlign w:val="center"/>
          </w:tcPr>
          <w:p w:rsidR="00E90626" w:rsidRDefault="00E90626" w:rsidP="00911E78">
            <w:pPr>
              <w:adjustRightInd w:val="0"/>
              <w:snapToGrid w:val="0"/>
              <w:jc w:val="center"/>
              <w:rPr>
                <w:b/>
                <w:bCs/>
                <w:sz w:val="22"/>
              </w:rPr>
            </w:pPr>
            <w:r>
              <w:rPr>
                <w:b/>
                <w:bCs/>
                <w:sz w:val="22"/>
              </w:rPr>
              <w:t>规格技术参数</w:t>
            </w:r>
          </w:p>
          <w:p w:rsidR="00E90626" w:rsidRDefault="00E90626" w:rsidP="00911E78">
            <w:pPr>
              <w:adjustRightInd w:val="0"/>
              <w:snapToGrid w:val="0"/>
              <w:jc w:val="center"/>
              <w:rPr>
                <w:b/>
                <w:bCs/>
                <w:sz w:val="22"/>
              </w:rPr>
            </w:pPr>
            <w:r>
              <w:rPr>
                <w:b/>
                <w:bCs/>
                <w:sz w:val="22"/>
              </w:rPr>
              <w:t>（含材料、工艺要求）</w:t>
            </w:r>
          </w:p>
        </w:tc>
        <w:tc>
          <w:tcPr>
            <w:tcW w:w="649" w:type="pct"/>
          </w:tcPr>
          <w:p w:rsidR="00E90626" w:rsidRDefault="00E90626" w:rsidP="00911E78">
            <w:pPr>
              <w:adjustRightInd w:val="0"/>
              <w:snapToGrid w:val="0"/>
              <w:jc w:val="center"/>
              <w:rPr>
                <w:b/>
                <w:bCs/>
                <w:sz w:val="22"/>
              </w:rPr>
            </w:pPr>
            <w:r>
              <w:rPr>
                <w:rFonts w:hint="eastAsia"/>
                <w:b/>
                <w:bCs/>
                <w:sz w:val="22"/>
              </w:rPr>
              <w:t>医疗器械类别</w:t>
            </w:r>
          </w:p>
        </w:tc>
        <w:tc>
          <w:tcPr>
            <w:tcW w:w="575" w:type="pct"/>
            <w:vAlign w:val="center"/>
          </w:tcPr>
          <w:p w:rsidR="00E90626" w:rsidRDefault="00E90626" w:rsidP="00911E78">
            <w:pPr>
              <w:adjustRightInd w:val="0"/>
              <w:snapToGrid w:val="0"/>
              <w:jc w:val="center"/>
              <w:rPr>
                <w:b/>
                <w:bCs/>
                <w:sz w:val="22"/>
              </w:rPr>
            </w:pPr>
            <w:r>
              <w:rPr>
                <w:b/>
                <w:bCs/>
                <w:sz w:val="22"/>
              </w:rPr>
              <w:t>供货期</w:t>
            </w:r>
          </w:p>
        </w:tc>
        <w:tc>
          <w:tcPr>
            <w:tcW w:w="720" w:type="pct"/>
            <w:vAlign w:val="center"/>
          </w:tcPr>
          <w:p w:rsidR="00E90626" w:rsidRDefault="00E90626" w:rsidP="00911E78">
            <w:pPr>
              <w:adjustRightInd w:val="0"/>
              <w:snapToGrid w:val="0"/>
              <w:jc w:val="center"/>
              <w:rPr>
                <w:b/>
                <w:bCs/>
                <w:sz w:val="22"/>
              </w:rPr>
            </w:pPr>
            <w:r>
              <w:rPr>
                <w:rFonts w:hint="eastAsia"/>
                <w:b/>
                <w:bCs/>
                <w:sz w:val="22"/>
              </w:rPr>
              <w:t>保修期</w:t>
            </w:r>
          </w:p>
        </w:tc>
        <w:tc>
          <w:tcPr>
            <w:tcW w:w="394" w:type="pct"/>
            <w:vAlign w:val="center"/>
          </w:tcPr>
          <w:p w:rsidR="00E90626" w:rsidRDefault="00E90626" w:rsidP="00911E78">
            <w:pPr>
              <w:adjustRightInd w:val="0"/>
              <w:snapToGrid w:val="0"/>
              <w:jc w:val="center"/>
              <w:rPr>
                <w:b/>
                <w:bCs/>
                <w:sz w:val="22"/>
              </w:rPr>
            </w:pPr>
            <w:r>
              <w:rPr>
                <w:b/>
                <w:bCs/>
                <w:sz w:val="22"/>
              </w:rPr>
              <w:t>备注</w:t>
            </w:r>
          </w:p>
        </w:tc>
      </w:tr>
      <w:tr w:rsidR="00E90626" w:rsidTr="00911E78">
        <w:trPr>
          <w:trHeight w:val="567"/>
          <w:jc w:val="center"/>
        </w:trPr>
        <w:tc>
          <w:tcPr>
            <w:tcW w:w="360" w:type="pct"/>
            <w:vAlign w:val="center"/>
          </w:tcPr>
          <w:p w:rsidR="00E90626" w:rsidRPr="00FA441A" w:rsidRDefault="00E90626" w:rsidP="00911E78">
            <w:pPr>
              <w:adjustRightInd w:val="0"/>
              <w:snapToGrid w:val="0"/>
              <w:jc w:val="center"/>
              <w:rPr>
                <w:b/>
                <w:bCs/>
                <w:sz w:val="22"/>
              </w:rPr>
            </w:pPr>
            <w:r w:rsidRPr="00FA441A">
              <w:rPr>
                <w:rFonts w:hint="eastAsia"/>
                <w:b/>
                <w:bCs/>
                <w:sz w:val="22"/>
              </w:rPr>
              <w:t>1</w:t>
            </w:r>
          </w:p>
        </w:tc>
        <w:tc>
          <w:tcPr>
            <w:tcW w:w="778" w:type="pct"/>
            <w:vAlign w:val="center"/>
          </w:tcPr>
          <w:p w:rsidR="00E90626" w:rsidRPr="00FA441A" w:rsidRDefault="00E90626" w:rsidP="00911E78">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1</w:t>
            </w:r>
          </w:p>
        </w:tc>
        <w:tc>
          <w:tcPr>
            <w:tcW w:w="373" w:type="pct"/>
            <w:vAlign w:val="center"/>
          </w:tcPr>
          <w:p w:rsidR="00E90626" w:rsidRPr="00FA441A" w:rsidRDefault="00E90626" w:rsidP="00911E78">
            <w:pPr>
              <w:adjustRightInd w:val="0"/>
              <w:snapToGrid w:val="0"/>
              <w:jc w:val="center"/>
              <w:rPr>
                <w:b/>
                <w:bCs/>
                <w:sz w:val="22"/>
              </w:rPr>
            </w:pPr>
            <w:r w:rsidRPr="00FA441A">
              <w:rPr>
                <w:rFonts w:hint="eastAsia"/>
                <w:b/>
                <w:bCs/>
                <w:sz w:val="22"/>
              </w:rPr>
              <w:t>1</w:t>
            </w:r>
          </w:p>
        </w:tc>
        <w:tc>
          <w:tcPr>
            <w:tcW w:w="1151" w:type="pct"/>
            <w:vMerge w:val="restart"/>
            <w:vAlign w:val="center"/>
          </w:tcPr>
          <w:p w:rsidR="00E90626" w:rsidRDefault="00E90626" w:rsidP="00911E7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E90626" w:rsidRDefault="00E90626" w:rsidP="00911E78">
            <w:pPr>
              <w:adjustRightInd w:val="0"/>
              <w:snapToGrid w:val="0"/>
              <w:jc w:val="center"/>
              <w:rPr>
                <w:sz w:val="22"/>
              </w:rPr>
            </w:pPr>
            <w:r>
              <w:rPr>
                <w:rFonts w:hint="eastAsia"/>
                <w:sz w:val="22"/>
              </w:rPr>
              <w:t>二类</w:t>
            </w:r>
          </w:p>
        </w:tc>
        <w:tc>
          <w:tcPr>
            <w:tcW w:w="575" w:type="pct"/>
            <w:vMerge w:val="restart"/>
            <w:vAlign w:val="center"/>
          </w:tcPr>
          <w:p w:rsidR="00E90626" w:rsidRDefault="00E90626" w:rsidP="00911E78">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E90626" w:rsidRDefault="00E90626" w:rsidP="00911E78">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394" w:type="pct"/>
            <w:vMerge w:val="restart"/>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1.1</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MAW</w:t>
            </w:r>
            <w:r w:rsidRPr="00005F97">
              <w:rPr>
                <w:rFonts w:hint="eastAsia"/>
                <w:bCs/>
                <w:sz w:val="22"/>
              </w:rPr>
              <w:t>主机</w:t>
            </w:r>
            <w:r w:rsidRPr="00005F97">
              <w:rPr>
                <w:rFonts w:hint="eastAsia"/>
                <w:bCs/>
                <w:sz w:val="22"/>
              </w:rPr>
              <w:t>(</w:t>
            </w:r>
            <w:r w:rsidRPr="00005F97">
              <w:rPr>
                <w:rFonts w:hint="eastAsia"/>
                <w:bCs/>
                <w:sz w:val="22"/>
              </w:rPr>
              <w:t>带两个内嵌式培养箱）</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1.2</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触屏式电脑</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lastRenderedPageBreak/>
              <w:t>1.3</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支架</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1.4</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加湿水瓶</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1.5</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光源组盒</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1.6</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加热优化板</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1.7</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气路连接管</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1.8</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电源线</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1.9</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使用说明书</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1.10</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加湿瓶玻璃挡板</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FA441A" w:rsidRDefault="00E90626" w:rsidP="00911E78">
            <w:pPr>
              <w:adjustRightInd w:val="0"/>
              <w:snapToGrid w:val="0"/>
              <w:jc w:val="center"/>
              <w:rPr>
                <w:b/>
                <w:bCs/>
                <w:sz w:val="22"/>
              </w:rPr>
            </w:pPr>
            <w:r w:rsidRPr="00FA441A">
              <w:rPr>
                <w:rFonts w:hint="eastAsia"/>
                <w:b/>
                <w:bCs/>
                <w:sz w:val="22"/>
              </w:rPr>
              <w:t>2</w:t>
            </w:r>
          </w:p>
        </w:tc>
        <w:tc>
          <w:tcPr>
            <w:tcW w:w="778" w:type="pct"/>
            <w:vAlign w:val="center"/>
          </w:tcPr>
          <w:p w:rsidR="00E90626" w:rsidRPr="00FA441A" w:rsidRDefault="00E90626" w:rsidP="00911E78">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2</w:t>
            </w:r>
          </w:p>
        </w:tc>
        <w:tc>
          <w:tcPr>
            <w:tcW w:w="373" w:type="pct"/>
            <w:vAlign w:val="center"/>
          </w:tcPr>
          <w:p w:rsidR="00E90626" w:rsidRPr="00FA441A" w:rsidRDefault="00E90626" w:rsidP="00911E78">
            <w:pPr>
              <w:adjustRightInd w:val="0"/>
              <w:snapToGrid w:val="0"/>
              <w:jc w:val="center"/>
              <w:rPr>
                <w:b/>
                <w:bCs/>
                <w:sz w:val="22"/>
              </w:rPr>
            </w:pPr>
            <w:r w:rsidRPr="00FA441A">
              <w:rPr>
                <w:rFonts w:hint="eastAsia"/>
                <w:b/>
                <w:bCs/>
                <w:sz w:val="22"/>
              </w:rPr>
              <w:t>2</w:t>
            </w:r>
          </w:p>
        </w:tc>
        <w:tc>
          <w:tcPr>
            <w:tcW w:w="1151" w:type="pct"/>
            <w:vMerge w:val="restart"/>
            <w:vAlign w:val="center"/>
          </w:tcPr>
          <w:p w:rsidR="00E90626" w:rsidRDefault="00E90626" w:rsidP="00911E7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E90626" w:rsidRDefault="00E90626" w:rsidP="00911E78">
            <w:pPr>
              <w:adjustRightInd w:val="0"/>
              <w:snapToGrid w:val="0"/>
              <w:jc w:val="center"/>
              <w:rPr>
                <w:sz w:val="22"/>
              </w:rPr>
            </w:pPr>
            <w:r>
              <w:rPr>
                <w:rFonts w:hint="eastAsia"/>
                <w:sz w:val="22"/>
              </w:rPr>
              <w:t>二类</w:t>
            </w:r>
          </w:p>
        </w:tc>
        <w:tc>
          <w:tcPr>
            <w:tcW w:w="575" w:type="pct"/>
            <w:vMerge w:val="restart"/>
            <w:vAlign w:val="center"/>
          </w:tcPr>
          <w:p w:rsidR="00E90626" w:rsidRDefault="00E90626" w:rsidP="00911E78">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E90626" w:rsidRDefault="00E90626" w:rsidP="00911E78">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394" w:type="pct"/>
            <w:vMerge w:val="restart"/>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2.1</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MAW</w:t>
            </w:r>
            <w:r w:rsidRPr="00005F97">
              <w:rPr>
                <w:rFonts w:hint="eastAsia"/>
                <w:bCs/>
                <w:sz w:val="22"/>
              </w:rPr>
              <w:t>主机</w:t>
            </w:r>
            <w:r w:rsidRPr="00005F97">
              <w:rPr>
                <w:rFonts w:hint="eastAsia"/>
                <w:bCs/>
                <w:sz w:val="22"/>
              </w:rPr>
              <w:t>(</w:t>
            </w:r>
            <w:r w:rsidRPr="00005F97">
              <w:rPr>
                <w:rFonts w:hint="eastAsia"/>
                <w:bCs/>
                <w:sz w:val="22"/>
              </w:rPr>
              <w:t>含防震台）</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sidRPr="00005F97">
              <w:rPr>
                <w:rFonts w:hint="eastAsia"/>
                <w:bCs/>
                <w:sz w:val="22"/>
              </w:rPr>
              <w:t>2.2</w:t>
            </w:r>
          </w:p>
        </w:tc>
        <w:tc>
          <w:tcPr>
            <w:tcW w:w="778" w:type="pct"/>
            <w:vAlign w:val="center"/>
          </w:tcPr>
          <w:p w:rsidR="00E90626" w:rsidRPr="00005F97" w:rsidRDefault="00E90626" w:rsidP="00911E78">
            <w:pPr>
              <w:adjustRightInd w:val="0"/>
              <w:snapToGrid w:val="0"/>
              <w:jc w:val="center"/>
              <w:rPr>
                <w:bCs/>
                <w:sz w:val="22"/>
              </w:rPr>
            </w:pPr>
            <w:r w:rsidRPr="00005F97">
              <w:rPr>
                <w:rFonts w:hint="eastAsia"/>
                <w:bCs/>
                <w:sz w:val="22"/>
              </w:rPr>
              <w:t>触屏式电脑</w:t>
            </w:r>
          </w:p>
        </w:tc>
        <w:tc>
          <w:tcPr>
            <w:tcW w:w="373" w:type="pct"/>
            <w:vAlign w:val="center"/>
          </w:tcPr>
          <w:p w:rsidR="00E90626" w:rsidRPr="00005F97" w:rsidRDefault="00E90626" w:rsidP="00911E78">
            <w:pPr>
              <w:adjustRightInd w:val="0"/>
              <w:snapToGrid w:val="0"/>
              <w:jc w:val="center"/>
              <w:rPr>
                <w:bCs/>
                <w:sz w:val="22"/>
              </w:rPr>
            </w:pPr>
            <w:r w:rsidRPr="00005F97">
              <w:rPr>
                <w:rFonts w:hint="eastAsia"/>
                <w:bCs/>
                <w:sz w:val="22"/>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2.3</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支架</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2.4</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加湿水瓶</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2.5</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光源组盒</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2.6</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加热优化板</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2.7</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专用盖罩</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2.8</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气路连接管</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2.9</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电源线</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4</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2.10</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使用说明书</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005F97" w:rsidRDefault="00E90626" w:rsidP="00911E78">
            <w:pPr>
              <w:adjustRightInd w:val="0"/>
              <w:snapToGrid w:val="0"/>
              <w:jc w:val="center"/>
              <w:rPr>
                <w:bCs/>
                <w:sz w:val="22"/>
              </w:rPr>
            </w:pPr>
            <w:r>
              <w:rPr>
                <w:rFonts w:hint="eastAsia"/>
                <w:bCs/>
                <w:sz w:val="22"/>
              </w:rPr>
              <w:t>2.11</w:t>
            </w:r>
          </w:p>
        </w:tc>
        <w:tc>
          <w:tcPr>
            <w:tcW w:w="778" w:type="pct"/>
            <w:vAlign w:val="center"/>
          </w:tcPr>
          <w:p w:rsidR="00E90626" w:rsidRPr="00005F97" w:rsidRDefault="00E90626" w:rsidP="00911E78">
            <w:pPr>
              <w:rPr>
                <w:rFonts w:ascii="宋体" w:hAnsi="宋体" w:cs="宋体"/>
                <w:sz w:val="24"/>
                <w:szCs w:val="24"/>
              </w:rPr>
            </w:pPr>
            <w:r w:rsidRPr="00005F97">
              <w:rPr>
                <w:rFonts w:hint="eastAsia"/>
              </w:rPr>
              <w:t>加湿瓶玻璃挡板</w:t>
            </w:r>
          </w:p>
        </w:tc>
        <w:tc>
          <w:tcPr>
            <w:tcW w:w="373" w:type="pct"/>
            <w:vAlign w:val="center"/>
          </w:tcPr>
          <w:p w:rsidR="00E90626" w:rsidRPr="00005F97" w:rsidRDefault="00E90626" w:rsidP="00911E78">
            <w:pPr>
              <w:jc w:val="center"/>
              <w:rPr>
                <w:rFonts w:ascii="宋体" w:hAnsi="宋体" w:cs="宋体"/>
                <w:sz w:val="24"/>
                <w:szCs w:val="24"/>
              </w:rPr>
            </w:pPr>
            <w:r w:rsidRPr="00005F97">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Pr="00FA441A" w:rsidRDefault="00E90626" w:rsidP="00911E78">
            <w:pPr>
              <w:adjustRightInd w:val="0"/>
              <w:snapToGrid w:val="0"/>
              <w:jc w:val="center"/>
              <w:rPr>
                <w:b/>
                <w:bCs/>
                <w:sz w:val="22"/>
              </w:rPr>
            </w:pPr>
            <w:r w:rsidRPr="00FA441A">
              <w:rPr>
                <w:rFonts w:hint="eastAsia"/>
                <w:b/>
                <w:bCs/>
                <w:sz w:val="22"/>
              </w:rPr>
              <w:t>3</w:t>
            </w:r>
          </w:p>
        </w:tc>
        <w:tc>
          <w:tcPr>
            <w:tcW w:w="778" w:type="pct"/>
            <w:vAlign w:val="center"/>
          </w:tcPr>
          <w:p w:rsidR="00E90626" w:rsidRPr="00FA441A" w:rsidRDefault="00E90626" w:rsidP="00911E78">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3</w:t>
            </w:r>
          </w:p>
        </w:tc>
        <w:tc>
          <w:tcPr>
            <w:tcW w:w="373" w:type="pct"/>
            <w:vAlign w:val="center"/>
          </w:tcPr>
          <w:p w:rsidR="00E90626" w:rsidRPr="00FA441A" w:rsidRDefault="00E90626" w:rsidP="00911E78">
            <w:pPr>
              <w:adjustRightInd w:val="0"/>
              <w:snapToGrid w:val="0"/>
              <w:jc w:val="center"/>
              <w:rPr>
                <w:b/>
                <w:bCs/>
                <w:sz w:val="22"/>
              </w:rPr>
            </w:pPr>
            <w:r w:rsidRPr="00FA441A">
              <w:rPr>
                <w:rFonts w:hint="eastAsia"/>
                <w:b/>
                <w:bCs/>
                <w:sz w:val="22"/>
              </w:rPr>
              <w:t>1</w:t>
            </w:r>
          </w:p>
        </w:tc>
        <w:tc>
          <w:tcPr>
            <w:tcW w:w="1151" w:type="pct"/>
            <w:vMerge w:val="restart"/>
            <w:vAlign w:val="center"/>
          </w:tcPr>
          <w:p w:rsidR="00E90626" w:rsidRDefault="00E90626" w:rsidP="00911E7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E90626" w:rsidRDefault="00E90626" w:rsidP="00911E78">
            <w:pPr>
              <w:adjustRightInd w:val="0"/>
              <w:snapToGrid w:val="0"/>
              <w:jc w:val="center"/>
              <w:rPr>
                <w:sz w:val="22"/>
              </w:rPr>
            </w:pPr>
            <w:r>
              <w:rPr>
                <w:rFonts w:hint="eastAsia"/>
                <w:sz w:val="22"/>
              </w:rPr>
              <w:t>二类</w:t>
            </w:r>
          </w:p>
        </w:tc>
        <w:tc>
          <w:tcPr>
            <w:tcW w:w="575" w:type="pct"/>
            <w:vMerge w:val="restart"/>
            <w:vAlign w:val="center"/>
          </w:tcPr>
          <w:p w:rsidR="00E90626" w:rsidRDefault="00E90626" w:rsidP="00911E78">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E90626" w:rsidRPr="000044BB" w:rsidRDefault="00E90626" w:rsidP="00911E78">
            <w:pPr>
              <w:adjustRightInd w:val="0"/>
              <w:snapToGrid w:val="0"/>
              <w:jc w:val="center"/>
              <w:rPr>
                <w:b/>
                <w:bCs/>
                <w:sz w:val="22"/>
              </w:rPr>
            </w:pPr>
            <w:r>
              <w:rPr>
                <w:sz w:val="22"/>
              </w:rPr>
              <w:t>整机原厂全保</w:t>
            </w:r>
            <w:r>
              <w:rPr>
                <w:sz w:val="22"/>
              </w:rPr>
              <w:t>(</w:t>
            </w:r>
            <w:r>
              <w:rPr>
                <w:sz w:val="22"/>
              </w:rPr>
              <w:t>含配件、易耗品</w:t>
            </w:r>
            <w:r>
              <w:rPr>
                <w:sz w:val="22"/>
              </w:rPr>
              <w:t>)≥3</w:t>
            </w:r>
          </w:p>
        </w:tc>
        <w:tc>
          <w:tcPr>
            <w:tcW w:w="394" w:type="pct"/>
            <w:vMerge w:val="restart"/>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3.1</w:t>
            </w:r>
          </w:p>
        </w:tc>
        <w:tc>
          <w:tcPr>
            <w:tcW w:w="778" w:type="pct"/>
            <w:vAlign w:val="center"/>
          </w:tcPr>
          <w:p w:rsidR="00E90626" w:rsidRDefault="00E90626" w:rsidP="00911E78">
            <w:pPr>
              <w:rPr>
                <w:rFonts w:ascii="宋体" w:hAnsi="宋体" w:cs="宋体"/>
                <w:sz w:val="24"/>
                <w:szCs w:val="24"/>
              </w:rPr>
            </w:pPr>
            <w:r>
              <w:rPr>
                <w:rFonts w:hint="eastAsia"/>
              </w:rPr>
              <w:t>MAW</w:t>
            </w:r>
            <w:r>
              <w:rPr>
                <w:rFonts w:hint="eastAsia"/>
              </w:rPr>
              <w:t>主机</w:t>
            </w:r>
          </w:p>
        </w:tc>
        <w:tc>
          <w:tcPr>
            <w:tcW w:w="373" w:type="pct"/>
            <w:vAlign w:val="center"/>
          </w:tcPr>
          <w:p w:rsidR="00E90626" w:rsidRDefault="00E90626" w:rsidP="00911E78">
            <w:pPr>
              <w:jc w:val="center"/>
              <w:rPr>
                <w:rFonts w:ascii="宋体" w:hAnsi="宋体" w:cs="宋体"/>
                <w:sz w:val="24"/>
                <w:szCs w:val="24"/>
              </w:rPr>
            </w:pPr>
            <w:r>
              <w:rPr>
                <w:rFonts w:hint="eastAsia"/>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lastRenderedPageBreak/>
              <w:t>3.2</w:t>
            </w:r>
          </w:p>
        </w:tc>
        <w:tc>
          <w:tcPr>
            <w:tcW w:w="778" w:type="pct"/>
            <w:vAlign w:val="center"/>
          </w:tcPr>
          <w:p w:rsidR="00E90626" w:rsidRDefault="00E90626" w:rsidP="00911E78">
            <w:pPr>
              <w:rPr>
                <w:rFonts w:ascii="宋体" w:hAnsi="宋体" w:cs="宋体"/>
                <w:sz w:val="24"/>
                <w:szCs w:val="24"/>
              </w:rPr>
            </w:pPr>
            <w:r>
              <w:rPr>
                <w:rFonts w:hint="eastAsia"/>
              </w:rPr>
              <w:t>触屏式电脑</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3.3</w:t>
            </w:r>
          </w:p>
        </w:tc>
        <w:tc>
          <w:tcPr>
            <w:tcW w:w="778" w:type="pct"/>
            <w:vAlign w:val="center"/>
          </w:tcPr>
          <w:p w:rsidR="00E90626" w:rsidRDefault="00E90626" w:rsidP="00911E78">
            <w:pPr>
              <w:rPr>
                <w:rFonts w:ascii="宋体" w:hAnsi="宋体" w:cs="宋体"/>
                <w:sz w:val="24"/>
                <w:szCs w:val="24"/>
              </w:rPr>
            </w:pPr>
            <w:r>
              <w:rPr>
                <w:rFonts w:hint="eastAsia"/>
              </w:rPr>
              <w:t>支架</w:t>
            </w:r>
          </w:p>
        </w:tc>
        <w:tc>
          <w:tcPr>
            <w:tcW w:w="373" w:type="pct"/>
            <w:vAlign w:val="center"/>
          </w:tcPr>
          <w:p w:rsidR="00E90626" w:rsidRDefault="00E90626" w:rsidP="00911E78">
            <w:pPr>
              <w:jc w:val="center"/>
              <w:rPr>
                <w:rFonts w:ascii="宋体" w:hAnsi="宋体" w:cs="宋体"/>
                <w:sz w:val="24"/>
                <w:szCs w:val="24"/>
              </w:rPr>
            </w:pPr>
            <w:r>
              <w:rPr>
                <w:rFonts w:hint="eastAsia"/>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3.4</w:t>
            </w:r>
          </w:p>
        </w:tc>
        <w:tc>
          <w:tcPr>
            <w:tcW w:w="778" w:type="pct"/>
            <w:vAlign w:val="center"/>
          </w:tcPr>
          <w:p w:rsidR="00E90626" w:rsidRDefault="00E90626" w:rsidP="00911E78">
            <w:pPr>
              <w:rPr>
                <w:rFonts w:ascii="宋体" w:hAnsi="宋体" w:cs="宋体"/>
                <w:sz w:val="24"/>
                <w:szCs w:val="24"/>
              </w:rPr>
            </w:pPr>
            <w:r>
              <w:rPr>
                <w:rFonts w:hint="eastAsia"/>
              </w:rPr>
              <w:t>加湿水瓶</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3.5</w:t>
            </w:r>
          </w:p>
        </w:tc>
        <w:tc>
          <w:tcPr>
            <w:tcW w:w="778" w:type="pct"/>
            <w:vAlign w:val="center"/>
          </w:tcPr>
          <w:p w:rsidR="00E90626" w:rsidRDefault="00E90626" w:rsidP="00911E78">
            <w:pPr>
              <w:rPr>
                <w:rFonts w:ascii="宋体" w:hAnsi="宋体" w:cs="宋体"/>
                <w:sz w:val="24"/>
                <w:szCs w:val="24"/>
              </w:rPr>
            </w:pPr>
            <w:r>
              <w:rPr>
                <w:rFonts w:hint="eastAsia"/>
              </w:rPr>
              <w:t>光源组盒</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3.6</w:t>
            </w:r>
          </w:p>
        </w:tc>
        <w:tc>
          <w:tcPr>
            <w:tcW w:w="778" w:type="pct"/>
            <w:vAlign w:val="center"/>
          </w:tcPr>
          <w:p w:rsidR="00E90626" w:rsidRDefault="00E90626" w:rsidP="00911E78">
            <w:pPr>
              <w:rPr>
                <w:rFonts w:ascii="宋体" w:hAnsi="宋体" w:cs="宋体"/>
                <w:sz w:val="24"/>
                <w:szCs w:val="24"/>
              </w:rPr>
            </w:pPr>
            <w:r>
              <w:rPr>
                <w:rFonts w:hint="eastAsia"/>
              </w:rPr>
              <w:t>加热优化板</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3.7</w:t>
            </w:r>
          </w:p>
        </w:tc>
        <w:tc>
          <w:tcPr>
            <w:tcW w:w="778" w:type="pct"/>
            <w:vAlign w:val="center"/>
          </w:tcPr>
          <w:p w:rsidR="00E90626" w:rsidRDefault="00E90626" w:rsidP="00911E78">
            <w:pPr>
              <w:rPr>
                <w:rFonts w:ascii="宋体" w:hAnsi="宋体" w:cs="宋体"/>
                <w:sz w:val="24"/>
                <w:szCs w:val="24"/>
              </w:rPr>
            </w:pPr>
            <w:r>
              <w:rPr>
                <w:rFonts w:hint="eastAsia"/>
              </w:rPr>
              <w:t>专用盖罩</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3.8</w:t>
            </w:r>
          </w:p>
        </w:tc>
        <w:tc>
          <w:tcPr>
            <w:tcW w:w="778" w:type="pct"/>
            <w:vAlign w:val="center"/>
          </w:tcPr>
          <w:p w:rsidR="00E90626" w:rsidRDefault="00E90626" w:rsidP="00911E78">
            <w:pPr>
              <w:rPr>
                <w:rFonts w:ascii="宋体" w:hAnsi="宋体" w:cs="宋体"/>
                <w:sz w:val="24"/>
                <w:szCs w:val="24"/>
              </w:rPr>
            </w:pPr>
            <w:r>
              <w:rPr>
                <w:rFonts w:hint="eastAsia"/>
              </w:rPr>
              <w:t>气路连接管</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3.9</w:t>
            </w:r>
          </w:p>
        </w:tc>
        <w:tc>
          <w:tcPr>
            <w:tcW w:w="778" w:type="pct"/>
            <w:vAlign w:val="center"/>
          </w:tcPr>
          <w:p w:rsidR="00E90626" w:rsidRDefault="00E90626" w:rsidP="00911E78">
            <w:pPr>
              <w:rPr>
                <w:rFonts w:ascii="宋体" w:hAnsi="宋体" w:cs="宋体"/>
                <w:sz w:val="24"/>
                <w:szCs w:val="24"/>
              </w:rPr>
            </w:pPr>
            <w:r>
              <w:rPr>
                <w:rFonts w:hint="eastAsia"/>
              </w:rPr>
              <w:t>电源线</w:t>
            </w:r>
          </w:p>
        </w:tc>
        <w:tc>
          <w:tcPr>
            <w:tcW w:w="373" w:type="pct"/>
            <w:vAlign w:val="center"/>
          </w:tcPr>
          <w:p w:rsidR="00E90626" w:rsidRDefault="00E90626" w:rsidP="00911E78">
            <w:pPr>
              <w:jc w:val="center"/>
              <w:rPr>
                <w:rFonts w:ascii="宋体" w:hAnsi="宋体" w:cs="宋体"/>
                <w:sz w:val="24"/>
                <w:szCs w:val="24"/>
              </w:rPr>
            </w:pPr>
            <w:r>
              <w:rPr>
                <w:rFonts w:hint="eastAsia"/>
              </w:rPr>
              <w:t>3</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3.10</w:t>
            </w:r>
          </w:p>
        </w:tc>
        <w:tc>
          <w:tcPr>
            <w:tcW w:w="778" w:type="pct"/>
            <w:vAlign w:val="center"/>
          </w:tcPr>
          <w:p w:rsidR="00E90626" w:rsidRDefault="00E90626" w:rsidP="00911E78">
            <w:pPr>
              <w:rPr>
                <w:rFonts w:ascii="宋体" w:hAnsi="宋体" w:cs="宋体"/>
                <w:sz w:val="24"/>
                <w:szCs w:val="24"/>
              </w:rPr>
            </w:pPr>
            <w:r>
              <w:rPr>
                <w:rFonts w:hint="eastAsia"/>
              </w:rPr>
              <w:t>使用说明书</w:t>
            </w:r>
          </w:p>
        </w:tc>
        <w:tc>
          <w:tcPr>
            <w:tcW w:w="373" w:type="pct"/>
            <w:vAlign w:val="center"/>
          </w:tcPr>
          <w:p w:rsidR="00E90626" w:rsidRDefault="00E90626" w:rsidP="00911E78">
            <w:pPr>
              <w:jc w:val="center"/>
              <w:rPr>
                <w:rFonts w:ascii="宋体" w:hAnsi="宋体" w:cs="宋体"/>
                <w:sz w:val="24"/>
                <w:szCs w:val="24"/>
              </w:rPr>
            </w:pPr>
            <w:r>
              <w:rPr>
                <w:rFonts w:hint="eastAsia"/>
              </w:rPr>
              <w:t>1</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3.11</w:t>
            </w:r>
          </w:p>
        </w:tc>
        <w:tc>
          <w:tcPr>
            <w:tcW w:w="778" w:type="pct"/>
            <w:vAlign w:val="center"/>
          </w:tcPr>
          <w:p w:rsidR="00E90626" w:rsidRDefault="00E90626" w:rsidP="00911E78">
            <w:pPr>
              <w:rPr>
                <w:rFonts w:ascii="宋体" w:hAnsi="宋体" w:cs="宋体"/>
                <w:sz w:val="24"/>
                <w:szCs w:val="24"/>
              </w:rPr>
            </w:pPr>
            <w:r>
              <w:rPr>
                <w:rFonts w:hint="eastAsia"/>
              </w:rPr>
              <w:t>加湿瓶玻璃挡板</w:t>
            </w:r>
          </w:p>
        </w:tc>
        <w:tc>
          <w:tcPr>
            <w:tcW w:w="373" w:type="pct"/>
            <w:vAlign w:val="center"/>
          </w:tcPr>
          <w:p w:rsidR="00E90626" w:rsidRDefault="00E90626" w:rsidP="00911E78">
            <w:pPr>
              <w:jc w:val="center"/>
              <w:rPr>
                <w:rFonts w:ascii="宋体" w:hAnsi="宋体" w:cs="宋体"/>
                <w:sz w:val="24"/>
                <w:szCs w:val="24"/>
              </w:rPr>
            </w:pPr>
            <w:r>
              <w:rPr>
                <w:rFonts w:hint="eastAsia"/>
              </w:rPr>
              <w:t>2</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r w:rsidR="00E90626" w:rsidTr="00911E78">
        <w:trPr>
          <w:trHeight w:val="567"/>
          <w:jc w:val="center"/>
        </w:trPr>
        <w:tc>
          <w:tcPr>
            <w:tcW w:w="360" w:type="pct"/>
            <w:vAlign w:val="center"/>
          </w:tcPr>
          <w:p w:rsidR="00E90626" w:rsidRDefault="00E90626" w:rsidP="00911E78">
            <w:pPr>
              <w:adjustRightInd w:val="0"/>
              <w:snapToGrid w:val="0"/>
              <w:jc w:val="center"/>
              <w:rPr>
                <w:bCs/>
                <w:sz w:val="22"/>
              </w:rPr>
            </w:pPr>
            <w:r>
              <w:rPr>
                <w:rFonts w:hint="eastAsia"/>
                <w:bCs/>
                <w:sz w:val="22"/>
              </w:rPr>
              <w:t>3.12</w:t>
            </w:r>
          </w:p>
        </w:tc>
        <w:tc>
          <w:tcPr>
            <w:tcW w:w="778" w:type="pct"/>
            <w:vAlign w:val="center"/>
          </w:tcPr>
          <w:p w:rsidR="00E90626" w:rsidRDefault="00E90626" w:rsidP="00911E78">
            <w:pPr>
              <w:rPr>
                <w:rFonts w:ascii="宋体" w:hAnsi="宋体" w:cs="宋体"/>
                <w:sz w:val="24"/>
                <w:szCs w:val="24"/>
              </w:rPr>
            </w:pPr>
            <w:r>
              <w:rPr>
                <w:rFonts w:hint="eastAsia"/>
              </w:rPr>
              <w:t>内嵌培养箱</w:t>
            </w:r>
          </w:p>
        </w:tc>
        <w:tc>
          <w:tcPr>
            <w:tcW w:w="373" w:type="pct"/>
            <w:vAlign w:val="center"/>
          </w:tcPr>
          <w:p w:rsidR="00E90626" w:rsidRDefault="00E90626" w:rsidP="00911E78">
            <w:pPr>
              <w:jc w:val="center"/>
              <w:rPr>
                <w:rFonts w:ascii="宋体" w:hAnsi="宋体" w:cs="宋体"/>
                <w:sz w:val="24"/>
                <w:szCs w:val="24"/>
              </w:rPr>
            </w:pPr>
            <w:r>
              <w:rPr>
                <w:rFonts w:hint="eastAsia"/>
              </w:rPr>
              <w:t>3</w:t>
            </w:r>
          </w:p>
        </w:tc>
        <w:tc>
          <w:tcPr>
            <w:tcW w:w="1151" w:type="pct"/>
            <w:vMerge/>
            <w:vAlign w:val="center"/>
          </w:tcPr>
          <w:p w:rsidR="00E90626" w:rsidRDefault="00E90626" w:rsidP="00911E78">
            <w:pPr>
              <w:adjustRightInd w:val="0"/>
              <w:snapToGrid w:val="0"/>
              <w:jc w:val="center"/>
              <w:rPr>
                <w:b/>
                <w:bCs/>
                <w:sz w:val="22"/>
              </w:rPr>
            </w:pPr>
          </w:p>
        </w:tc>
        <w:tc>
          <w:tcPr>
            <w:tcW w:w="649" w:type="pct"/>
            <w:vMerge/>
            <w:vAlign w:val="center"/>
          </w:tcPr>
          <w:p w:rsidR="00E90626" w:rsidRDefault="00E90626" w:rsidP="00911E78">
            <w:pPr>
              <w:adjustRightInd w:val="0"/>
              <w:snapToGrid w:val="0"/>
              <w:jc w:val="center"/>
              <w:rPr>
                <w:sz w:val="22"/>
              </w:rPr>
            </w:pPr>
          </w:p>
        </w:tc>
        <w:tc>
          <w:tcPr>
            <w:tcW w:w="575" w:type="pct"/>
            <w:vMerge/>
            <w:vAlign w:val="center"/>
          </w:tcPr>
          <w:p w:rsidR="00E90626" w:rsidRDefault="00E90626" w:rsidP="00911E78">
            <w:pPr>
              <w:adjustRightInd w:val="0"/>
              <w:snapToGrid w:val="0"/>
              <w:jc w:val="left"/>
              <w:rPr>
                <w:bCs/>
                <w:sz w:val="22"/>
              </w:rPr>
            </w:pPr>
          </w:p>
        </w:tc>
        <w:tc>
          <w:tcPr>
            <w:tcW w:w="720" w:type="pct"/>
            <w:vMerge/>
            <w:vAlign w:val="center"/>
          </w:tcPr>
          <w:p w:rsidR="00E90626" w:rsidRDefault="00E90626" w:rsidP="00911E78">
            <w:pPr>
              <w:adjustRightInd w:val="0"/>
              <w:snapToGrid w:val="0"/>
              <w:jc w:val="center"/>
              <w:rPr>
                <w:b/>
                <w:bCs/>
                <w:sz w:val="22"/>
              </w:rPr>
            </w:pPr>
          </w:p>
        </w:tc>
        <w:tc>
          <w:tcPr>
            <w:tcW w:w="394" w:type="pct"/>
            <w:vMerge/>
            <w:vAlign w:val="center"/>
          </w:tcPr>
          <w:p w:rsidR="00E90626" w:rsidRDefault="00E90626" w:rsidP="00911E78">
            <w:pPr>
              <w:adjustRightInd w:val="0"/>
              <w:snapToGrid w:val="0"/>
              <w:rPr>
                <w:b/>
                <w:bCs/>
                <w:sz w:val="22"/>
              </w:rPr>
            </w:pPr>
          </w:p>
        </w:tc>
      </w:tr>
    </w:tbl>
    <w:p w:rsidR="00E90626" w:rsidRDefault="00E90626" w:rsidP="00E9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E90626" w:rsidRDefault="00E90626" w:rsidP="00E90626">
      <w:pPr>
        <w:snapToGrid w:val="0"/>
        <w:ind w:firstLineChars="200" w:firstLine="440"/>
        <w:rPr>
          <w:sz w:val="22"/>
        </w:rPr>
      </w:pPr>
      <w:r>
        <w:rPr>
          <w:sz w:val="22"/>
        </w:rPr>
        <w:t xml:space="preserve">9.2 </w:t>
      </w:r>
      <w:r>
        <w:rPr>
          <w:sz w:val="22"/>
        </w:rPr>
        <w:t>设备技术参数</w:t>
      </w:r>
    </w:p>
    <w:p w:rsidR="00E90626" w:rsidRDefault="00E90626" w:rsidP="00E90626">
      <w:pPr>
        <w:adjustRightInd w:val="0"/>
        <w:snapToGrid w:val="0"/>
        <w:ind w:firstLineChars="200" w:firstLine="440"/>
        <w:rPr>
          <w:sz w:val="22"/>
        </w:rPr>
      </w:pPr>
      <w:r>
        <w:rPr>
          <w:sz w:val="22"/>
        </w:rPr>
        <w:t xml:space="preserve">9.2.1 </w:t>
      </w:r>
      <w:r>
        <w:rPr>
          <w:sz w:val="22"/>
        </w:rPr>
        <w:t>用途描述：</w:t>
      </w:r>
    </w:p>
    <w:p w:rsidR="00E90626" w:rsidRPr="00E27247" w:rsidRDefault="00E90626" w:rsidP="00E90626">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E27247">
        <w:rPr>
          <w:rFonts w:hint="eastAsia"/>
          <w:sz w:val="22"/>
        </w:rPr>
        <w:t>可用于胚胎操作捡卵、精液处理、胚胎观察、换液、显微操作等样品操作。</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r>
        <w:rPr>
          <w:rFonts w:hint="eastAsia"/>
          <w:sz w:val="22"/>
        </w:rPr>
        <w:t>（</w:t>
      </w:r>
      <w:r>
        <w:rPr>
          <w:rFonts w:hint="eastAsia"/>
          <w:sz w:val="22"/>
        </w:rPr>
        <w:t>2</w:t>
      </w:r>
      <w:r>
        <w:rPr>
          <w:rFonts w:hint="eastAsia"/>
          <w:sz w:val="22"/>
        </w:rPr>
        <w:t>）</w:t>
      </w:r>
      <w:r w:rsidRPr="00E27247">
        <w:rPr>
          <w:rFonts w:hint="eastAsia"/>
          <w:sz w:val="22"/>
        </w:rPr>
        <w:t>体外受精（</w:t>
      </w:r>
      <w:r w:rsidRPr="00E27247">
        <w:rPr>
          <w:rFonts w:hint="eastAsia"/>
          <w:sz w:val="22"/>
        </w:rPr>
        <w:t>IVF</w:t>
      </w:r>
      <w:r w:rsidRPr="00E27247">
        <w:rPr>
          <w:rFonts w:hint="eastAsia"/>
          <w:sz w:val="22"/>
        </w:rPr>
        <w:t>）超净工作台专为</w:t>
      </w:r>
      <w:r w:rsidRPr="00E27247">
        <w:rPr>
          <w:rFonts w:hint="eastAsia"/>
          <w:sz w:val="22"/>
        </w:rPr>
        <w:t>IVF</w:t>
      </w:r>
      <w:r w:rsidRPr="00E27247">
        <w:rPr>
          <w:rFonts w:hint="eastAsia"/>
          <w:sz w:val="22"/>
        </w:rPr>
        <w:t>实验室设计，提供一套完整的分区温控热台、具有垂直层流技术的洁净系统以及一个</w:t>
      </w:r>
      <w:r w:rsidRPr="00E27247">
        <w:rPr>
          <w:rFonts w:hint="eastAsia"/>
          <w:sz w:val="22"/>
        </w:rPr>
        <w:t>ICSI</w:t>
      </w:r>
      <w:r w:rsidRPr="00E27247">
        <w:rPr>
          <w:rFonts w:hint="eastAsia"/>
          <w:sz w:val="22"/>
        </w:rPr>
        <w:t>防震台系统。</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p>
    <w:p w:rsidR="00E90626" w:rsidRPr="00E27247" w:rsidRDefault="00E90626" w:rsidP="00E90626">
      <w:pPr>
        <w:adjustRightInd w:val="0"/>
        <w:snapToGrid w:val="0"/>
        <w:ind w:firstLineChars="200" w:firstLine="440"/>
        <w:rPr>
          <w:sz w:val="22"/>
        </w:rPr>
      </w:pPr>
      <w:r>
        <w:rPr>
          <w:rFonts w:hint="eastAsia"/>
          <w:sz w:val="22"/>
        </w:rPr>
        <w:t>（</w:t>
      </w:r>
      <w:r>
        <w:rPr>
          <w:rFonts w:hint="eastAsia"/>
          <w:sz w:val="22"/>
        </w:rPr>
        <w:t>3</w:t>
      </w:r>
      <w:r>
        <w:rPr>
          <w:rFonts w:hint="eastAsia"/>
          <w:sz w:val="22"/>
        </w:rPr>
        <w:t>）</w:t>
      </w:r>
      <w:r w:rsidRPr="00E27247">
        <w:rPr>
          <w:rFonts w:hint="eastAsia"/>
          <w:sz w:val="22"/>
        </w:rPr>
        <w:t>具有复式操作区域，可供多用途使用。</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p>
    <w:p w:rsidR="00E90626" w:rsidRDefault="00E90626" w:rsidP="00E90626">
      <w:pPr>
        <w:adjustRightInd w:val="0"/>
        <w:snapToGrid w:val="0"/>
        <w:ind w:firstLineChars="200" w:firstLine="440"/>
        <w:rPr>
          <w:sz w:val="22"/>
        </w:rPr>
      </w:pPr>
      <w:r>
        <w:rPr>
          <w:sz w:val="22"/>
        </w:rPr>
        <w:t xml:space="preserve">9.2.2 </w:t>
      </w:r>
      <w:r>
        <w:rPr>
          <w:sz w:val="22"/>
        </w:rPr>
        <w:t>具体技术参数指标要求</w:t>
      </w:r>
    </w:p>
    <w:tbl>
      <w:tblPr>
        <w:tblW w:w="9229" w:type="dxa"/>
        <w:jc w:val="center"/>
        <w:tblInd w:w="93" w:type="dxa"/>
        <w:tblLook w:val="04A0" w:firstRow="1" w:lastRow="0" w:firstColumn="1" w:lastColumn="0" w:noHBand="0" w:noVBand="1"/>
      </w:tblPr>
      <w:tblGrid>
        <w:gridCol w:w="800"/>
        <w:gridCol w:w="8429"/>
      </w:tblGrid>
      <w:tr w:rsidR="00E90626" w:rsidRPr="00726833" w:rsidTr="00911E78">
        <w:trPr>
          <w:trHeight w:val="459"/>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b/>
                <w:color w:val="000000"/>
                <w:kern w:val="0"/>
                <w:sz w:val="22"/>
              </w:rPr>
            </w:pPr>
            <w:r w:rsidRPr="00726833">
              <w:rPr>
                <w:b/>
                <w:color w:val="000000"/>
                <w:kern w:val="0"/>
                <w:sz w:val="22"/>
              </w:rPr>
              <w:t>IVF</w:t>
            </w:r>
            <w:r w:rsidRPr="00726833">
              <w:rPr>
                <w:b/>
                <w:color w:val="000000"/>
                <w:kern w:val="0"/>
                <w:sz w:val="22"/>
              </w:rPr>
              <w:t>工作台</w:t>
            </w:r>
            <w:r w:rsidRPr="00726833">
              <w:rPr>
                <w:b/>
                <w:color w:val="000000"/>
                <w:kern w:val="0"/>
                <w:sz w:val="22"/>
              </w:rPr>
              <w:t>1</w:t>
            </w:r>
          </w:p>
        </w:tc>
      </w:tr>
      <w:tr w:rsidR="00E90626" w:rsidRPr="00726833" w:rsidTr="00911E78">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用途：可用于胚胎操作捡卵、精液处理、胚胎观察、换液、显微操作等样品操作。</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使用年限：</w:t>
            </w:r>
            <w:r w:rsidRPr="00726833">
              <w:rPr>
                <w:color w:val="000000"/>
                <w:kern w:val="0"/>
                <w:sz w:val="22"/>
              </w:rPr>
              <w:t>10</w:t>
            </w:r>
            <w:r w:rsidRPr="00726833">
              <w:rPr>
                <w:color w:val="000000"/>
                <w:kern w:val="0"/>
                <w:sz w:val="22"/>
              </w:rPr>
              <w:t>年</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定时预约开关机：可在</w:t>
            </w:r>
            <w:r w:rsidRPr="00726833">
              <w:rPr>
                <w:color w:val="000000"/>
                <w:kern w:val="0"/>
                <w:sz w:val="22"/>
              </w:rPr>
              <w:t>LED</w:t>
            </w:r>
            <w:r w:rsidRPr="00726833">
              <w:rPr>
                <w:color w:val="000000"/>
                <w:kern w:val="0"/>
                <w:sz w:val="22"/>
              </w:rPr>
              <w:t>控制面板设置预约自动开关机时间。</w:t>
            </w:r>
          </w:p>
        </w:tc>
      </w:tr>
      <w:tr w:rsidR="00E90626" w:rsidRPr="00726833" w:rsidTr="00911E78">
        <w:trPr>
          <w:trHeight w:val="112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4</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先进的多区域智能加热系统共（</w:t>
            </w:r>
            <w:r w:rsidRPr="00726833">
              <w:rPr>
                <w:color w:val="000000"/>
                <w:kern w:val="0"/>
                <w:sz w:val="22"/>
              </w:rPr>
              <w:t>9+1</w:t>
            </w:r>
            <w:r w:rsidRPr="00726833">
              <w:rPr>
                <w:color w:val="000000"/>
                <w:kern w:val="0"/>
                <w:sz w:val="22"/>
              </w:rPr>
              <w:t>）区，</w:t>
            </w:r>
            <w:r w:rsidRPr="00726833">
              <w:rPr>
                <w:color w:val="000000"/>
                <w:kern w:val="0"/>
                <w:sz w:val="22"/>
              </w:rPr>
              <w:t>1</w:t>
            </w:r>
            <w:r w:rsidRPr="00726833">
              <w:rPr>
                <w:color w:val="000000"/>
                <w:kern w:val="0"/>
                <w:sz w:val="22"/>
              </w:rPr>
              <w:t>个温度设定点，</w:t>
            </w:r>
            <w:r w:rsidRPr="00726833">
              <w:rPr>
                <w:color w:val="000000"/>
                <w:kern w:val="0"/>
                <w:sz w:val="22"/>
              </w:rPr>
              <w:t>4</w:t>
            </w:r>
            <w:r w:rsidRPr="00726833">
              <w:rPr>
                <w:color w:val="000000"/>
                <w:kern w:val="0"/>
                <w:sz w:val="22"/>
              </w:rPr>
              <w:t>种加热模式，</w:t>
            </w:r>
            <w:r w:rsidRPr="00726833">
              <w:rPr>
                <w:color w:val="000000"/>
                <w:kern w:val="0"/>
                <w:sz w:val="22"/>
              </w:rPr>
              <w:t>10</w:t>
            </w:r>
            <w:r w:rsidRPr="00726833">
              <w:rPr>
                <w:color w:val="000000"/>
                <w:kern w:val="0"/>
                <w:sz w:val="22"/>
              </w:rPr>
              <w:t>个加热区域系统有</w:t>
            </w:r>
            <w:r w:rsidRPr="00726833">
              <w:rPr>
                <w:color w:val="000000"/>
                <w:kern w:val="0"/>
                <w:sz w:val="22"/>
              </w:rPr>
              <w:t>12</w:t>
            </w:r>
            <w:r w:rsidRPr="00726833">
              <w:rPr>
                <w:color w:val="000000"/>
                <w:kern w:val="0"/>
                <w:sz w:val="22"/>
              </w:rPr>
              <w:t>套独立的加热元件和传感器，使得台面获得出色的温度均一性，工作台面加热尺寸：</w:t>
            </w:r>
            <w:r w:rsidRPr="00726833">
              <w:rPr>
                <w:color w:val="000000"/>
                <w:kern w:val="0"/>
                <w:sz w:val="22"/>
              </w:rPr>
              <w:t>400×800mm</w:t>
            </w:r>
            <w:r w:rsidRPr="00726833">
              <w:rPr>
                <w:color w:val="000000"/>
                <w:kern w:val="0"/>
                <w:sz w:val="22"/>
              </w:rPr>
              <w:t>，加热玻璃载物台直径：</w:t>
            </w:r>
            <w:r w:rsidRPr="00726833">
              <w:rPr>
                <w:color w:val="000000"/>
                <w:kern w:val="0"/>
                <w:sz w:val="22"/>
              </w:rPr>
              <w:t>90mm</w:t>
            </w:r>
            <w:r w:rsidRPr="00726833">
              <w:rPr>
                <w:color w:val="000000"/>
                <w:kern w:val="0"/>
                <w:sz w:val="22"/>
              </w:rPr>
              <w:t>。</w:t>
            </w:r>
          </w:p>
        </w:tc>
      </w:tr>
      <w:tr w:rsidR="00E90626" w:rsidRPr="00726833" w:rsidTr="00911E78">
        <w:trPr>
          <w:trHeight w:val="75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5</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标配</w:t>
            </w:r>
            <w:r w:rsidRPr="00726833">
              <w:rPr>
                <w:color w:val="000000"/>
                <w:kern w:val="0"/>
                <w:sz w:val="22"/>
              </w:rPr>
              <w:t>ULPA</w:t>
            </w:r>
            <w:r w:rsidRPr="00726833">
              <w:rPr>
                <w:color w:val="000000"/>
                <w:kern w:val="0"/>
                <w:sz w:val="22"/>
              </w:rPr>
              <w:t>级超高效过滤器，对于微粒在</w:t>
            </w:r>
            <w:r w:rsidRPr="00726833">
              <w:rPr>
                <w:color w:val="000000"/>
                <w:kern w:val="0"/>
                <w:sz w:val="22"/>
              </w:rPr>
              <w:t>0.1</w:t>
            </w:r>
            <w:r w:rsidRPr="00726833">
              <w:rPr>
                <w:color w:val="000000"/>
                <w:kern w:val="0"/>
                <w:sz w:val="22"/>
              </w:rPr>
              <w:t>到</w:t>
            </w:r>
            <w:r w:rsidRPr="00726833">
              <w:rPr>
                <w:color w:val="000000"/>
                <w:kern w:val="0"/>
                <w:sz w:val="22"/>
              </w:rPr>
              <w:t>0.3μm</w:t>
            </w:r>
            <w:r w:rsidRPr="00726833">
              <w:rPr>
                <w:color w:val="000000"/>
                <w:kern w:val="0"/>
                <w:sz w:val="22"/>
              </w:rPr>
              <w:t>颗粒的截留效率达到</w:t>
            </w:r>
            <w:r w:rsidRPr="00726833">
              <w:rPr>
                <w:color w:val="000000"/>
                <w:kern w:val="0"/>
                <w:sz w:val="22"/>
              </w:rPr>
              <w:t>99.999%</w:t>
            </w:r>
            <w:r w:rsidRPr="00726833">
              <w:rPr>
                <w:color w:val="000000"/>
                <w:kern w:val="0"/>
                <w:sz w:val="22"/>
              </w:rPr>
              <w:t>，保证工作站内达到</w:t>
            </w:r>
            <w:r w:rsidRPr="00726833">
              <w:rPr>
                <w:color w:val="000000"/>
                <w:kern w:val="0"/>
                <w:sz w:val="22"/>
              </w:rPr>
              <w:t>ISO14644.1</w:t>
            </w:r>
            <w:r w:rsidRPr="00726833">
              <w:rPr>
                <w:color w:val="000000"/>
                <w:kern w:val="0"/>
                <w:sz w:val="22"/>
              </w:rPr>
              <w:t>标准国家百级标准要求。</w:t>
            </w:r>
          </w:p>
        </w:tc>
      </w:tr>
      <w:tr w:rsidR="00E90626" w:rsidRPr="00726833" w:rsidTr="00911E78">
        <w:trPr>
          <w:trHeight w:val="8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lastRenderedPageBreak/>
              <w:t>6</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标配</w:t>
            </w:r>
            <w:r w:rsidRPr="00726833">
              <w:rPr>
                <w:color w:val="000000"/>
                <w:kern w:val="0"/>
                <w:sz w:val="22"/>
              </w:rPr>
              <w:t>21.5</w:t>
            </w:r>
            <w:r w:rsidRPr="00726833">
              <w:rPr>
                <w:color w:val="000000"/>
                <w:kern w:val="0"/>
                <w:sz w:val="22"/>
              </w:rPr>
              <w:t>寸触屏式品牌电脑：为用户实时显示、监控、记录工作参数信息，如温度、气体压力和气流风速以及声光报警信息。</w:t>
            </w:r>
          </w:p>
        </w:tc>
      </w:tr>
      <w:tr w:rsidR="00E90626" w:rsidRPr="00726833" w:rsidTr="00911E78">
        <w:trPr>
          <w:trHeight w:val="7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7</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具有</w:t>
            </w:r>
            <w:r w:rsidRPr="00726833">
              <w:rPr>
                <w:color w:val="000000"/>
                <w:kern w:val="0"/>
                <w:sz w:val="22"/>
              </w:rPr>
              <w:t>5×PT1000</w:t>
            </w:r>
            <w:r w:rsidRPr="00726833">
              <w:rPr>
                <w:color w:val="000000"/>
                <w:kern w:val="0"/>
                <w:sz w:val="22"/>
              </w:rPr>
              <w:t>温度验证端口，方便实验室日常验证和质控工作。</w:t>
            </w:r>
          </w:p>
        </w:tc>
      </w:tr>
      <w:tr w:rsidR="00E90626" w:rsidRPr="00726833" w:rsidTr="00911E78">
        <w:trPr>
          <w:trHeight w:val="120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8</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操作台面共</w:t>
            </w:r>
            <w:r w:rsidRPr="00726833">
              <w:rPr>
                <w:color w:val="000000"/>
                <w:kern w:val="0"/>
                <w:sz w:val="22"/>
              </w:rPr>
              <w:t>2</w:t>
            </w:r>
            <w:r w:rsidRPr="00726833">
              <w:rPr>
                <w:color w:val="000000"/>
                <w:kern w:val="0"/>
                <w:sz w:val="22"/>
              </w:rPr>
              <w:t>个内嵌式培养箱，培养箱尺寸</w:t>
            </w:r>
            <w:r w:rsidRPr="00726833">
              <w:rPr>
                <w:color w:val="000000"/>
                <w:kern w:val="0"/>
                <w:sz w:val="22"/>
              </w:rPr>
              <w:t>(</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w:t>
            </w:r>
            <w:r w:rsidRPr="00726833">
              <w:rPr>
                <w:color w:val="000000"/>
                <w:kern w:val="0"/>
                <w:sz w:val="22"/>
              </w:rPr>
              <w:t>：</w:t>
            </w:r>
            <w:r w:rsidRPr="00726833">
              <w:rPr>
                <w:color w:val="000000"/>
                <w:kern w:val="0"/>
                <w:sz w:val="22"/>
              </w:rPr>
              <w:t>176</w:t>
            </w:r>
            <w:r w:rsidRPr="00BD596C">
              <w:rPr>
                <w:color w:val="000000"/>
                <w:kern w:val="0"/>
                <w:sz w:val="22"/>
              </w:rPr>
              <w:t>×</w:t>
            </w:r>
            <w:r w:rsidRPr="00726833">
              <w:rPr>
                <w:color w:val="000000"/>
                <w:kern w:val="0"/>
                <w:sz w:val="22"/>
              </w:rPr>
              <w:t>200</w:t>
            </w:r>
            <w:r w:rsidRPr="00BD596C">
              <w:rPr>
                <w:color w:val="000000"/>
                <w:kern w:val="0"/>
                <w:sz w:val="22"/>
              </w:rPr>
              <w:t>×</w:t>
            </w:r>
            <w:r w:rsidRPr="00726833">
              <w:rPr>
                <w:color w:val="000000"/>
                <w:kern w:val="0"/>
                <w:sz w:val="22"/>
              </w:rPr>
              <w:t>25mm</w:t>
            </w:r>
            <w:r w:rsidRPr="00726833">
              <w:rPr>
                <w:color w:val="000000"/>
                <w:kern w:val="0"/>
                <w:sz w:val="22"/>
              </w:rPr>
              <w:t>，每个内嵌式的培养箱，配备一个加热优化板，可配备</w:t>
            </w:r>
            <w:r w:rsidRPr="00726833">
              <w:rPr>
                <w:color w:val="000000"/>
                <w:kern w:val="0"/>
                <w:sz w:val="22"/>
              </w:rPr>
              <w:t>Falcon</w:t>
            </w:r>
            <w:r w:rsidRPr="00726833">
              <w:rPr>
                <w:color w:val="000000"/>
                <w:kern w:val="0"/>
                <w:sz w:val="22"/>
              </w:rPr>
              <w:t>、</w:t>
            </w:r>
            <w:r w:rsidRPr="00726833">
              <w:rPr>
                <w:color w:val="000000"/>
                <w:kern w:val="0"/>
                <w:sz w:val="22"/>
              </w:rPr>
              <w:t>Nunc</w:t>
            </w:r>
            <w:r w:rsidRPr="00726833">
              <w:rPr>
                <w:color w:val="000000"/>
                <w:kern w:val="0"/>
                <w:sz w:val="22"/>
              </w:rPr>
              <w:t>、、</w:t>
            </w:r>
            <w:r w:rsidRPr="00726833">
              <w:rPr>
                <w:color w:val="000000"/>
                <w:kern w:val="0"/>
                <w:sz w:val="22"/>
              </w:rPr>
              <w:t>Vitrolife</w:t>
            </w:r>
            <w:r w:rsidRPr="00726833">
              <w:rPr>
                <w:color w:val="000000"/>
                <w:kern w:val="0"/>
                <w:sz w:val="22"/>
              </w:rPr>
              <w:t>和</w:t>
            </w:r>
            <w:r w:rsidRPr="00726833">
              <w:rPr>
                <w:color w:val="000000"/>
                <w:kern w:val="0"/>
                <w:sz w:val="22"/>
              </w:rPr>
              <w:t>NIPRO</w:t>
            </w:r>
            <w:r w:rsidRPr="00726833">
              <w:rPr>
                <w:color w:val="000000"/>
                <w:kern w:val="0"/>
                <w:sz w:val="22"/>
              </w:rPr>
              <w:t>培养皿，单个内嵌式培养箱可容纳</w:t>
            </w:r>
            <w:r w:rsidRPr="00726833">
              <w:rPr>
                <w:color w:val="000000"/>
                <w:kern w:val="0"/>
                <w:sz w:val="22"/>
              </w:rPr>
              <w:t>4</w:t>
            </w:r>
            <w:r w:rsidRPr="00726833">
              <w:rPr>
                <w:color w:val="000000"/>
                <w:kern w:val="0"/>
                <w:sz w:val="22"/>
              </w:rPr>
              <w:t>个</w:t>
            </w:r>
            <w:r w:rsidRPr="00726833">
              <w:rPr>
                <w:color w:val="000000"/>
                <w:kern w:val="0"/>
                <w:sz w:val="22"/>
              </w:rPr>
              <w:t>IVF</w:t>
            </w:r>
            <w:r w:rsidRPr="00726833">
              <w:rPr>
                <w:color w:val="000000"/>
                <w:kern w:val="0"/>
                <w:sz w:val="22"/>
              </w:rPr>
              <w:t>培养皿，或</w:t>
            </w:r>
            <w:r w:rsidRPr="00726833">
              <w:rPr>
                <w:color w:val="000000"/>
                <w:kern w:val="0"/>
                <w:sz w:val="22"/>
              </w:rPr>
              <w:t>4</w:t>
            </w:r>
            <w:r w:rsidRPr="00BD596C">
              <w:rPr>
                <w:color w:val="000000"/>
                <w:kern w:val="0"/>
                <w:sz w:val="22"/>
              </w:rPr>
              <w:t>×</w:t>
            </w:r>
            <w:r w:rsidRPr="00726833">
              <w:rPr>
                <w:color w:val="000000"/>
                <w:kern w:val="0"/>
                <w:sz w:val="22"/>
              </w:rPr>
              <w:t xml:space="preserve"> 60mm </w:t>
            </w:r>
            <w:r w:rsidRPr="00726833">
              <w:rPr>
                <w:color w:val="000000"/>
                <w:kern w:val="0"/>
                <w:sz w:val="22"/>
              </w:rPr>
              <w:t>培养皿，或</w:t>
            </w:r>
            <w:r w:rsidRPr="00726833">
              <w:rPr>
                <w:color w:val="000000"/>
                <w:kern w:val="0"/>
                <w:sz w:val="22"/>
              </w:rPr>
              <w:t>8</w:t>
            </w:r>
            <w:r w:rsidRPr="00BD596C">
              <w:rPr>
                <w:color w:val="000000"/>
                <w:kern w:val="0"/>
                <w:sz w:val="22"/>
              </w:rPr>
              <w:t>×</w:t>
            </w:r>
            <w:r w:rsidRPr="00726833">
              <w:rPr>
                <w:color w:val="000000"/>
                <w:kern w:val="0"/>
                <w:sz w:val="22"/>
              </w:rPr>
              <w:t xml:space="preserve">35mm </w:t>
            </w:r>
            <w:r w:rsidRPr="00726833">
              <w:rPr>
                <w:color w:val="000000"/>
                <w:kern w:val="0"/>
                <w:sz w:val="22"/>
              </w:rPr>
              <w:t>培养皿。</w:t>
            </w:r>
          </w:p>
        </w:tc>
      </w:tr>
      <w:tr w:rsidR="00E90626" w:rsidRPr="00726833" w:rsidTr="00911E78">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9</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预滤系统符合</w:t>
            </w:r>
            <w:r w:rsidRPr="00726833">
              <w:rPr>
                <w:color w:val="000000"/>
                <w:kern w:val="0"/>
                <w:sz w:val="22"/>
              </w:rPr>
              <w:t>EU3</w:t>
            </w:r>
            <w:r w:rsidRPr="00726833">
              <w:rPr>
                <w:color w:val="000000"/>
                <w:kern w:val="0"/>
                <w:sz w:val="22"/>
              </w:rPr>
              <w:t>评级，有</w:t>
            </w:r>
            <w:r w:rsidRPr="00726833">
              <w:rPr>
                <w:color w:val="000000"/>
                <w:kern w:val="0"/>
                <w:sz w:val="22"/>
              </w:rPr>
              <w:t>85%</w:t>
            </w:r>
            <w:r w:rsidRPr="00726833">
              <w:rPr>
                <w:color w:val="000000"/>
                <w:kern w:val="0"/>
                <w:sz w:val="22"/>
              </w:rPr>
              <w:t>的过滤效果，避免较大的灰尘颗粒堵塞主过滤器，延长主过滤器寿命。</w:t>
            </w:r>
          </w:p>
        </w:tc>
      </w:tr>
      <w:tr w:rsidR="00E90626" w:rsidRPr="00726833" w:rsidTr="00911E78">
        <w:trPr>
          <w:trHeight w:val="5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10</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热台、加热玻璃载物台温度精确性</w:t>
            </w:r>
            <w:r w:rsidRPr="00726833">
              <w:rPr>
                <w:color w:val="000000"/>
                <w:kern w:val="0"/>
                <w:sz w:val="22"/>
              </w:rPr>
              <w:t>≤±0.2</w:t>
            </w:r>
            <w:r w:rsidRPr="00726833">
              <w:rPr>
                <w:rFonts w:ascii="宋体" w:hAnsi="宋体" w:cs="宋体" w:hint="eastAsia"/>
                <w:color w:val="000000"/>
                <w:kern w:val="0"/>
                <w:sz w:val="22"/>
              </w:rPr>
              <w:t>℃</w:t>
            </w:r>
            <w:r w:rsidRPr="00726833">
              <w:rPr>
                <w:color w:val="000000"/>
                <w:kern w:val="0"/>
                <w:sz w:val="22"/>
              </w:rPr>
              <w:t>；温度均一性</w:t>
            </w:r>
            <w:r w:rsidRPr="00726833">
              <w:rPr>
                <w:color w:val="000000"/>
                <w:kern w:val="0"/>
                <w:sz w:val="22"/>
              </w:rPr>
              <w:t>≤±0.2</w:t>
            </w:r>
            <w:r w:rsidRPr="00726833">
              <w:rPr>
                <w:rFonts w:ascii="宋体" w:hAnsi="宋体" w:cs="宋体" w:hint="eastAsia"/>
                <w:color w:val="000000"/>
                <w:kern w:val="0"/>
                <w:sz w:val="22"/>
              </w:rPr>
              <w:t>℃</w:t>
            </w:r>
          </w:p>
        </w:tc>
      </w:tr>
      <w:tr w:rsidR="00E90626" w:rsidRPr="00726833" w:rsidTr="00911E78">
        <w:trPr>
          <w:trHeight w:val="70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工作时层流气流风速三挡可调节，风速均匀性</w:t>
            </w:r>
            <w:r w:rsidRPr="00726833">
              <w:rPr>
                <w:color w:val="000000"/>
                <w:kern w:val="0"/>
                <w:sz w:val="22"/>
              </w:rPr>
              <w:t>≤±20%</w:t>
            </w:r>
            <w:r w:rsidRPr="00726833">
              <w:rPr>
                <w:color w:val="000000"/>
                <w:kern w:val="0"/>
                <w:sz w:val="22"/>
              </w:rPr>
              <w:t>，垂直层流，提供完善的样品保护。</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使用一台低噪音，高效节能</w:t>
            </w:r>
            <w:r w:rsidRPr="00726833">
              <w:rPr>
                <w:color w:val="000000"/>
                <w:kern w:val="0"/>
                <w:sz w:val="22"/>
              </w:rPr>
              <w:t>ECM</w:t>
            </w:r>
            <w:r w:rsidRPr="00726833">
              <w:rPr>
                <w:color w:val="000000"/>
                <w:kern w:val="0"/>
                <w:sz w:val="22"/>
              </w:rPr>
              <w:t>风机，噪音指数（依</w:t>
            </w:r>
            <w:r w:rsidRPr="00726833">
              <w:rPr>
                <w:color w:val="000000"/>
                <w:kern w:val="0"/>
                <w:sz w:val="22"/>
              </w:rPr>
              <w:t>IEST</w:t>
            </w:r>
            <w:r w:rsidRPr="00726833">
              <w:rPr>
                <w:color w:val="000000"/>
                <w:kern w:val="0"/>
                <w:sz w:val="22"/>
              </w:rPr>
              <w:t>标准）</w:t>
            </w:r>
            <w:r w:rsidRPr="00726833">
              <w:rPr>
                <w:color w:val="000000"/>
                <w:kern w:val="0"/>
                <w:sz w:val="22"/>
              </w:rPr>
              <w:t>≤52dBa</w:t>
            </w:r>
            <w:r w:rsidRPr="00726833">
              <w:rPr>
                <w:color w:val="000000"/>
                <w:kern w:val="0"/>
                <w:sz w:val="22"/>
              </w:rPr>
              <w:t>。</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可调节</w:t>
            </w:r>
            <w:r w:rsidRPr="00726833">
              <w:rPr>
                <w:color w:val="000000"/>
                <w:kern w:val="0"/>
                <w:sz w:val="22"/>
              </w:rPr>
              <w:t>LED</w:t>
            </w:r>
            <w:r w:rsidRPr="00726833">
              <w:rPr>
                <w:color w:val="000000"/>
                <w:kern w:val="0"/>
                <w:sz w:val="22"/>
              </w:rPr>
              <w:t>照明灯，照度</w:t>
            </w:r>
            <w:r w:rsidRPr="00726833">
              <w:rPr>
                <w:color w:val="000000"/>
                <w:kern w:val="0"/>
                <w:sz w:val="22"/>
              </w:rPr>
              <w:t>0-1400Lux</w:t>
            </w:r>
            <w:r w:rsidRPr="00726833">
              <w:rPr>
                <w:color w:val="000000"/>
                <w:kern w:val="0"/>
                <w:sz w:val="22"/>
              </w:rPr>
              <w:t>连续可调，提供最佳操作亮度，降低视觉疲劳。</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14</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后背板预留</w:t>
            </w:r>
            <w:r w:rsidRPr="00726833">
              <w:rPr>
                <w:color w:val="000000"/>
                <w:kern w:val="0"/>
                <w:sz w:val="22"/>
              </w:rPr>
              <w:t>USB</w:t>
            </w:r>
            <w:r w:rsidRPr="00726833">
              <w:rPr>
                <w:color w:val="000000"/>
                <w:kern w:val="0"/>
                <w:sz w:val="22"/>
              </w:rPr>
              <w:t>接口，可与有相应接口的显微镜摄像机相连，便于实验室质控。</w:t>
            </w:r>
          </w:p>
        </w:tc>
      </w:tr>
      <w:tr w:rsidR="00E90626" w:rsidRPr="00726833" w:rsidTr="00911E78">
        <w:trPr>
          <w:trHeight w:val="82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15</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可整合常规品牌的体视显微镜与倒置显微镜</w:t>
            </w:r>
            <w:r w:rsidRPr="00726833">
              <w:rPr>
                <w:color w:val="000000"/>
                <w:kern w:val="0"/>
                <w:sz w:val="22"/>
              </w:rPr>
              <w:t>/</w:t>
            </w:r>
            <w:r w:rsidRPr="00726833">
              <w:rPr>
                <w:color w:val="000000"/>
                <w:kern w:val="0"/>
                <w:sz w:val="22"/>
              </w:rPr>
              <w:t>显微操作系统，预留</w:t>
            </w:r>
            <w:r w:rsidRPr="00726833">
              <w:rPr>
                <w:color w:val="000000"/>
                <w:kern w:val="0"/>
                <w:sz w:val="22"/>
              </w:rPr>
              <w:t>1</w:t>
            </w:r>
            <w:r w:rsidRPr="00726833">
              <w:rPr>
                <w:color w:val="000000"/>
                <w:kern w:val="0"/>
                <w:sz w:val="22"/>
              </w:rPr>
              <w:t>个体式显微镜安装位和</w:t>
            </w:r>
            <w:r w:rsidRPr="00726833">
              <w:rPr>
                <w:color w:val="000000"/>
                <w:kern w:val="0"/>
                <w:sz w:val="22"/>
              </w:rPr>
              <w:t>1</w:t>
            </w:r>
            <w:r w:rsidRPr="00726833">
              <w:rPr>
                <w:color w:val="000000"/>
                <w:kern w:val="0"/>
                <w:sz w:val="22"/>
              </w:rPr>
              <w:t>个倒置显微镜安装位。</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16</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双面镜整合型透射光源</w:t>
            </w:r>
            <w:r w:rsidRPr="00726833">
              <w:rPr>
                <w:color w:val="000000"/>
                <w:kern w:val="0"/>
                <w:sz w:val="22"/>
              </w:rPr>
              <w:t>SC-1</w:t>
            </w:r>
            <w:r w:rsidRPr="00726833">
              <w:rPr>
                <w:color w:val="000000"/>
                <w:kern w:val="0"/>
                <w:sz w:val="22"/>
              </w:rPr>
              <w:t>，亮度连续可调，保证胚胎操作安全性。</w:t>
            </w:r>
          </w:p>
        </w:tc>
      </w:tr>
      <w:tr w:rsidR="00E90626" w:rsidRPr="00726833" w:rsidTr="00911E78">
        <w:trPr>
          <w:trHeight w:val="67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17</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工作台面内置减震器减少震动。</w:t>
            </w:r>
          </w:p>
        </w:tc>
      </w:tr>
      <w:tr w:rsidR="00E90626" w:rsidRPr="00726833" w:rsidTr="00911E78">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18</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具有数位式流量控制阀的预混气体加湿系统：气体经流加湿瓶接入内嵌式培养箱中，确保样品保持在稳定的湿度条件下，操作方便。</w:t>
            </w:r>
          </w:p>
        </w:tc>
      </w:tr>
      <w:tr w:rsidR="00E90626" w:rsidRPr="00726833" w:rsidTr="00911E78">
        <w:trPr>
          <w:trHeight w:val="6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19</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抗菌保护：工作台外层表面涂有抗菌防污染涂层，在</w:t>
            </w:r>
            <w:r w:rsidRPr="00726833">
              <w:rPr>
                <w:color w:val="000000"/>
                <w:kern w:val="0"/>
                <w:sz w:val="22"/>
              </w:rPr>
              <w:t>24</w:t>
            </w:r>
            <w:r w:rsidRPr="00726833">
              <w:rPr>
                <w:color w:val="000000"/>
                <w:kern w:val="0"/>
                <w:sz w:val="22"/>
              </w:rPr>
              <w:t>小时内均可消除</w:t>
            </w:r>
            <w:r w:rsidRPr="00726833">
              <w:rPr>
                <w:color w:val="000000"/>
                <w:kern w:val="0"/>
                <w:sz w:val="22"/>
              </w:rPr>
              <w:t>99.9%</w:t>
            </w:r>
            <w:r w:rsidRPr="00726833">
              <w:rPr>
                <w:color w:val="000000"/>
                <w:kern w:val="0"/>
                <w:sz w:val="22"/>
              </w:rPr>
              <w:t>的表面细菌滋生。（</w:t>
            </w:r>
            <w:r>
              <w:rPr>
                <w:rFonts w:hint="eastAsia"/>
                <w:color w:val="000000"/>
                <w:kern w:val="0"/>
                <w:sz w:val="22"/>
              </w:rPr>
              <w:t>如有请</w:t>
            </w:r>
            <w:r w:rsidRPr="00726833">
              <w:rPr>
                <w:color w:val="000000"/>
                <w:kern w:val="0"/>
                <w:sz w:val="22"/>
              </w:rPr>
              <w:t>提供检测报告）</w:t>
            </w:r>
          </w:p>
        </w:tc>
      </w:tr>
      <w:tr w:rsidR="00E90626" w:rsidRPr="00726833" w:rsidTr="00911E78">
        <w:trPr>
          <w:trHeight w:val="73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20</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工作腔内部为整块抛光设计，易于清洁和消毒；工作台面由整块不锈钢板一次冲压成型，无接缝和螺丝，无污染死角。</w:t>
            </w:r>
          </w:p>
        </w:tc>
      </w:tr>
      <w:tr w:rsidR="00E90626" w:rsidRPr="00726833" w:rsidTr="00911E78">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21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可选配不同的支架系列：底脚：滚轮式和平角式可选；高度：</w:t>
            </w:r>
            <w:r w:rsidRPr="00726833">
              <w:rPr>
                <w:color w:val="000000"/>
                <w:kern w:val="0"/>
                <w:sz w:val="22"/>
              </w:rPr>
              <w:t>711mm</w:t>
            </w:r>
            <w:r w:rsidRPr="00726833">
              <w:rPr>
                <w:color w:val="000000"/>
                <w:kern w:val="0"/>
                <w:sz w:val="22"/>
              </w:rPr>
              <w:t>和</w:t>
            </w:r>
            <w:r w:rsidRPr="00726833">
              <w:rPr>
                <w:color w:val="000000"/>
                <w:kern w:val="0"/>
                <w:sz w:val="22"/>
              </w:rPr>
              <w:t>860mm</w:t>
            </w:r>
            <w:r w:rsidRPr="00726833">
              <w:rPr>
                <w:color w:val="000000"/>
                <w:kern w:val="0"/>
                <w:sz w:val="22"/>
              </w:rPr>
              <w:t>可选；另可选</w:t>
            </w:r>
            <w:r w:rsidRPr="00726833">
              <w:rPr>
                <w:color w:val="000000"/>
                <w:kern w:val="0"/>
                <w:sz w:val="22"/>
              </w:rPr>
              <w:t>800mm</w:t>
            </w:r>
            <w:r w:rsidRPr="00726833">
              <w:rPr>
                <w:color w:val="000000"/>
                <w:kern w:val="0"/>
                <w:sz w:val="22"/>
              </w:rPr>
              <w:t>，滚轮和平角集成。</w:t>
            </w:r>
          </w:p>
        </w:tc>
      </w:tr>
      <w:tr w:rsidR="00E90626" w:rsidRPr="00726833" w:rsidTr="00911E78">
        <w:trPr>
          <w:trHeight w:val="53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22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外部尺寸</w:t>
            </w:r>
            <w:r w:rsidRPr="00726833">
              <w:rPr>
                <w:color w:val="000000"/>
                <w:kern w:val="0"/>
                <w:sz w:val="22"/>
              </w:rPr>
              <w:t xml:space="preserve"> (</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mm</w:t>
            </w:r>
            <w:r w:rsidRPr="00726833">
              <w:rPr>
                <w:color w:val="000000"/>
                <w:kern w:val="0"/>
                <w:sz w:val="22"/>
              </w:rPr>
              <w:t>，不含支架</w:t>
            </w:r>
            <w:r w:rsidRPr="00726833">
              <w:rPr>
                <w:color w:val="000000"/>
                <w:kern w:val="0"/>
                <w:sz w:val="22"/>
              </w:rPr>
              <w:t>)</w:t>
            </w:r>
            <w:r w:rsidRPr="00726833">
              <w:rPr>
                <w:color w:val="000000"/>
                <w:kern w:val="0"/>
                <w:sz w:val="22"/>
              </w:rPr>
              <w:t>：</w:t>
            </w:r>
            <w:r w:rsidRPr="00726833">
              <w:rPr>
                <w:color w:val="000000"/>
                <w:kern w:val="0"/>
                <w:sz w:val="22"/>
              </w:rPr>
              <w:t>1340×740×1300mm</w:t>
            </w:r>
          </w:p>
        </w:tc>
      </w:tr>
      <w:tr w:rsidR="00E90626" w:rsidRPr="00726833"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23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726833" w:rsidRDefault="00E90626" w:rsidP="00911E78">
            <w:pPr>
              <w:widowControl/>
              <w:spacing w:line="240" w:lineRule="auto"/>
              <w:jc w:val="left"/>
              <w:rPr>
                <w:color w:val="000000"/>
                <w:kern w:val="0"/>
                <w:sz w:val="22"/>
              </w:rPr>
            </w:pPr>
            <w:r w:rsidRPr="00726833">
              <w:rPr>
                <w:color w:val="000000"/>
                <w:kern w:val="0"/>
                <w:sz w:val="22"/>
              </w:rPr>
              <w:t>工作体积不小于</w:t>
            </w:r>
            <w:r w:rsidRPr="00726833">
              <w:rPr>
                <w:color w:val="000000"/>
                <w:kern w:val="0"/>
                <w:sz w:val="22"/>
              </w:rPr>
              <w:t xml:space="preserve"> (</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mm)</w:t>
            </w:r>
            <w:r w:rsidRPr="00726833">
              <w:rPr>
                <w:color w:val="000000"/>
                <w:kern w:val="0"/>
                <w:sz w:val="22"/>
              </w:rPr>
              <w:t>：</w:t>
            </w:r>
            <w:r w:rsidRPr="00726833">
              <w:rPr>
                <w:color w:val="000000"/>
                <w:kern w:val="0"/>
                <w:sz w:val="22"/>
              </w:rPr>
              <w:t>1260×600×710 mm</w:t>
            </w:r>
          </w:p>
        </w:tc>
      </w:tr>
    </w:tbl>
    <w:p w:rsidR="00E90626" w:rsidRDefault="00E90626" w:rsidP="00E90626">
      <w:pPr>
        <w:adjustRightInd w:val="0"/>
        <w:snapToGrid w:val="0"/>
        <w:ind w:firstLineChars="200" w:firstLine="440"/>
        <w:rPr>
          <w:sz w:val="22"/>
        </w:rPr>
      </w:pPr>
    </w:p>
    <w:tbl>
      <w:tblPr>
        <w:tblW w:w="9223" w:type="dxa"/>
        <w:jc w:val="center"/>
        <w:tblInd w:w="93" w:type="dxa"/>
        <w:tblLook w:val="04A0" w:firstRow="1" w:lastRow="0" w:firstColumn="1" w:lastColumn="0" w:noHBand="0" w:noVBand="1"/>
      </w:tblPr>
      <w:tblGrid>
        <w:gridCol w:w="800"/>
        <w:gridCol w:w="8423"/>
      </w:tblGrid>
      <w:tr w:rsidR="00E90626" w:rsidRPr="00BD596C" w:rsidTr="00911E78">
        <w:trPr>
          <w:trHeight w:val="459"/>
          <w:jc w:val="center"/>
        </w:trPr>
        <w:tc>
          <w:tcPr>
            <w:tcW w:w="9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0626" w:rsidRPr="00BD596C" w:rsidRDefault="00E90626" w:rsidP="00911E78">
            <w:pPr>
              <w:adjustRightInd w:val="0"/>
              <w:snapToGrid w:val="0"/>
              <w:rPr>
                <w:sz w:val="22"/>
              </w:rPr>
            </w:pPr>
            <w:r w:rsidRPr="00BD596C">
              <w:rPr>
                <w:b/>
                <w:color w:val="000000"/>
                <w:kern w:val="0"/>
                <w:sz w:val="22"/>
              </w:rPr>
              <w:t>IVF</w:t>
            </w:r>
            <w:r w:rsidRPr="00BD596C">
              <w:rPr>
                <w:b/>
                <w:color w:val="000000"/>
                <w:kern w:val="0"/>
                <w:sz w:val="22"/>
              </w:rPr>
              <w:t>工作台</w:t>
            </w:r>
            <w:r w:rsidRPr="00BD596C">
              <w:rPr>
                <w:b/>
                <w:color w:val="000000"/>
                <w:kern w:val="0"/>
                <w:sz w:val="22"/>
              </w:rPr>
              <w:t>2</w:t>
            </w:r>
          </w:p>
        </w:tc>
      </w:tr>
      <w:tr w:rsidR="00E90626" w:rsidRPr="00BD596C" w:rsidTr="00911E78">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用途：可用于胚胎操作捡卵、精液处理、胚胎观察、换液、显微操作等样品操作。</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使用年限：</w:t>
            </w:r>
            <w:r w:rsidRPr="00BD596C">
              <w:rPr>
                <w:color w:val="000000"/>
                <w:kern w:val="0"/>
                <w:sz w:val="22"/>
              </w:rPr>
              <w:t>10</w:t>
            </w:r>
            <w:r w:rsidRPr="00BD596C">
              <w:rPr>
                <w:color w:val="000000"/>
                <w:kern w:val="0"/>
                <w:sz w:val="22"/>
              </w:rPr>
              <w:t>年</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lastRenderedPageBreak/>
              <w:t>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具有复式操作区域，可供多用途使用。</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定时预约开关机：可在</w:t>
            </w:r>
            <w:r w:rsidRPr="00BD596C">
              <w:rPr>
                <w:color w:val="000000"/>
                <w:kern w:val="0"/>
                <w:sz w:val="22"/>
              </w:rPr>
              <w:t>LED</w:t>
            </w:r>
            <w:r w:rsidRPr="00BD596C">
              <w:rPr>
                <w:color w:val="000000"/>
                <w:kern w:val="0"/>
                <w:sz w:val="22"/>
              </w:rPr>
              <w:t>控制面板设置预约自动开关机时间。</w:t>
            </w:r>
          </w:p>
        </w:tc>
      </w:tr>
      <w:tr w:rsidR="00E90626" w:rsidRPr="00BD596C" w:rsidTr="00911E78">
        <w:trPr>
          <w:trHeight w:val="10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5</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先进的多区域智能加热系统共（</w:t>
            </w:r>
            <w:r w:rsidRPr="00BD596C">
              <w:rPr>
                <w:color w:val="000000"/>
                <w:kern w:val="0"/>
                <w:sz w:val="22"/>
              </w:rPr>
              <w:t>9+1</w:t>
            </w:r>
            <w:r w:rsidRPr="00BD596C">
              <w:rPr>
                <w:color w:val="000000"/>
                <w:kern w:val="0"/>
                <w:sz w:val="22"/>
              </w:rPr>
              <w:t>）区，</w:t>
            </w:r>
            <w:r w:rsidRPr="00BD596C">
              <w:rPr>
                <w:color w:val="000000"/>
                <w:kern w:val="0"/>
                <w:sz w:val="22"/>
              </w:rPr>
              <w:t>1</w:t>
            </w:r>
            <w:r w:rsidRPr="00BD596C">
              <w:rPr>
                <w:color w:val="000000"/>
                <w:kern w:val="0"/>
                <w:sz w:val="22"/>
              </w:rPr>
              <w:t>个温度设定点，</w:t>
            </w:r>
            <w:r w:rsidRPr="00BD596C">
              <w:rPr>
                <w:color w:val="000000"/>
                <w:kern w:val="0"/>
                <w:sz w:val="22"/>
              </w:rPr>
              <w:t>4</w:t>
            </w:r>
            <w:r w:rsidRPr="00BD596C">
              <w:rPr>
                <w:color w:val="000000"/>
                <w:kern w:val="0"/>
                <w:sz w:val="22"/>
              </w:rPr>
              <w:t>种加热模式，</w:t>
            </w:r>
            <w:r w:rsidRPr="00BD596C">
              <w:rPr>
                <w:color w:val="000000"/>
                <w:kern w:val="0"/>
                <w:sz w:val="22"/>
              </w:rPr>
              <w:t>10</w:t>
            </w:r>
            <w:r w:rsidRPr="00BD596C">
              <w:rPr>
                <w:color w:val="000000"/>
                <w:kern w:val="0"/>
                <w:sz w:val="22"/>
              </w:rPr>
              <w:t>个加热区域各有其独立的加热元件和传感器，使得台面获得出色的温度均一性，工作台面加热尺寸：</w:t>
            </w:r>
            <w:r w:rsidRPr="00BD596C">
              <w:rPr>
                <w:color w:val="000000"/>
                <w:kern w:val="0"/>
                <w:sz w:val="22"/>
              </w:rPr>
              <w:t>400×800mm</w:t>
            </w:r>
            <w:r w:rsidRPr="00BD596C">
              <w:rPr>
                <w:color w:val="000000"/>
                <w:kern w:val="0"/>
                <w:sz w:val="22"/>
              </w:rPr>
              <w:t>，加热玻璃载物台直径：</w:t>
            </w:r>
            <w:r w:rsidRPr="00BD596C">
              <w:rPr>
                <w:color w:val="000000"/>
                <w:kern w:val="0"/>
                <w:sz w:val="22"/>
              </w:rPr>
              <w:t>90mm</w:t>
            </w:r>
            <w:r w:rsidRPr="00BD596C">
              <w:rPr>
                <w:color w:val="000000"/>
                <w:kern w:val="0"/>
                <w:sz w:val="22"/>
              </w:rPr>
              <w:t>。</w:t>
            </w:r>
          </w:p>
        </w:tc>
      </w:tr>
      <w:tr w:rsidR="00E90626" w:rsidRPr="00BD596C" w:rsidTr="00911E78">
        <w:trPr>
          <w:trHeight w:val="8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6</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标配</w:t>
            </w:r>
            <w:r w:rsidRPr="00BD596C">
              <w:rPr>
                <w:color w:val="000000"/>
                <w:kern w:val="0"/>
                <w:sz w:val="22"/>
              </w:rPr>
              <w:t>ULPA</w:t>
            </w:r>
            <w:r w:rsidRPr="00BD596C">
              <w:rPr>
                <w:color w:val="000000"/>
                <w:kern w:val="0"/>
                <w:sz w:val="22"/>
              </w:rPr>
              <w:t>级超高效过滤器，对于微粒在</w:t>
            </w:r>
            <w:r w:rsidRPr="00BD596C">
              <w:rPr>
                <w:color w:val="000000"/>
                <w:kern w:val="0"/>
                <w:sz w:val="22"/>
              </w:rPr>
              <w:t>0.1</w:t>
            </w:r>
            <w:r w:rsidRPr="00BD596C">
              <w:rPr>
                <w:color w:val="000000"/>
                <w:kern w:val="0"/>
                <w:sz w:val="22"/>
              </w:rPr>
              <w:t>到</w:t>
            </w:r>
            <w:r w:rsidRPr="00BD596C">
              <w:rPr>
                <w:color w:val="000000"/>
                <w:kern w:val="0"/>
                <w:sz w:val="22"/>
              </w:rPr>
              <w:t>0.3μm</w:t>
            </w:r>
            <w:r w:rsidRPr="00BD596C">
              <w:rPr>
                <w:color w:val="000000"/>
                <w:kern w:val="0"/>
                <w:sz w:val="22"/>
              </w:rPr>
              <w:t>颗粒的截留效率达到</w:t>
            </w:r>
            <w:r w:rsidRPr="00BD596C">
              <w:rPr>
                <w:color w:val="000000"/>
                <w:kern w:val="0"/>
                <w:sz w:val="22"/>
              </w:rPr>
              <w:t>99.999%</w:t>
            </w:r>
            <w:r w:rsidRPr="00BD596C">
              <w:rPr>
                <w:color w:val="000000"/>
                <w:kern w:val="0"/>
                <w:sz w:val="22"/>
              </w:rPr>
              <w:t>，保证工作站内达到</w:t>
            </w:r>
            <w:r w:rsidRPr="00BD596C">
              <w:rPr>
                <w:color w:val="000000"/>
                <w:kern w:val="0"/>
                <w:sz w:val="22"/>
              </w:rPr>
              <w:t>ISO14644.1</w:t>
            </w:r>
            <w:r w:rsidRPr="00BD596C">
              <w:rPr>
                <w:color w:val="000000"/>
                <w:kern w:val="0"/>
                <w:sz w:val="22"/>
              </w:rPr>
              <w:t>标准国家百级标准要求。</w:t>
            </w:r>
          </w:p>
        </w:tc>
      </w:tr>
      <w:tr w:rsidR="00E90626" w:rsidRPr="00BD596C" w:rsidTr="00911E78">
        <w:trPr>
          <w:trHeight w:val="7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7</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台</w:t>
            </w:r>
            <w:r w:rsidRPr="00BD596C">
              <w:rPr>
                <w:color w:val="000000"/>
                <w:kern w:val="0"/>
                <w:sz w:val="22"/>
              </w:rPr>
              <w:t>21.5</w:t>
            </w:r>
            <w:r w:rsidRPr="00BD596C">
              <w:rPr>
                <w:color w:val="000000"/>
                <w:kern w:val="0"/>
                <w:sz w:val="22"/>
              </w:rPr>
              <w:t>寸触屏式品牌电脑：为用户实时显示、监控、记录工作参数信息，如温度、气体压力和气流风速以及声光报警信息。</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8</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w:t>
            </w:r>
            <w:r w:rsidRPr="00BD596C">
              <w:rPr>
                <w:color w:val="000000"/>
                <w:kern w:val="0"/>
                <w:sz w:val="22"/>
              </w:rPr>
              <w:t>5×PT1000</w:t>
            </w:r>
            <w:r w:rsidRPr="00BD596C">
              <w:rPr>
                <w:color w:val="000000"/>
                <w:kern w:val="0"/>
                <w:sz w:val="22"/>
              </w:rPr>
              <w:t>温度验证端口，方便实验室日常验证和质控工作。</w:t>
            </w:r>
          </w:p>
        </w:tc>
      </w:tr>
      <w:tr w:rsidR="00E90626" w:rsidRPr="00BD596C" w:rsidTr="00911E78">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9</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具有数位式流量控制阀的预混气体加湿系统。通过工作台表面的排气孔将气体接入塑料培养罩中，确保样品保持在稳定的湿度条件下，操作方便。</w:t>
            </w:r>
          </w:p>
        </w:tc>
      </w:tr>
      <w:tr w:rsidR="00E90626" w:rsidRPr="00BD596C" w:rsidTr="00911E78">
        <w:trPr>
          <w:trHeight w:val="5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10</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针对</w:t>
            </w:r>
            <w:r w:rsidRPr="00BD596C">
              <w:rPr>
                <w:color w:val="000000"/>
                <w:kern w:val="0"/>
                <w:sz w:val="22"/>
              </w:rPr>
              <w:t>ICSI</w:t>
            </w:r>
            <w:r w:rsidRPr="00BD596C">
              <w:rPr>
                <w:color w:val="000000"/>
                <w:kern w:val="0"/>
                <w:sz w:val="22"/>
              </w:rPr>
              <w:t>操作，配置专用防震台。</w:t>
            </w:r>
          </w:p>
        </w:tc>
      </w:tr>
      <w:tr w:rsidR="00E90626" w:rsidRPr="00BD596C" w:rsidTr="00911E78">
        <w:trPr>
          <w:trHeight w:val="70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预滤系统符合</w:t>
            </w:r>
            <w:r w:rsidRPr="00BD596C">
              <w:rPr>
                <w:color w:val="000000"/>
                <w:kern w:val="0"/>
                <w:sz w:val="22"/>
              </w:rPr>
              <w:t>EU3</w:t>
            </w:r>
            <w:r w:rsidRPr="00BD596C">
              <w:rPr>
                <w:color w:val="000000"/>
                <w:kern w:val="0"/>
                <w:sz w:val="22"/>
              </w:rPr>
              <w:t>评级，有</w:t>
            </w:r>
            <w:r w:rsidRPr="00BD596C">
              <w:rPr>
                <w:color w:val="000000"/>
                <w:kern w:val="0"/>
                <w:sz w:val="22"/>
              </w:rPr>
              <w:t>85%</w:t>
            </w:r>
            <w:r w:rsidRPr="00BD596C">
              <w:rPr>
                <w:color w:val="000000"/>
                <w:kern w:val="0"/>
                <w:sz w:val="22"/>
              </w:rPr>
              <w:t>的过滤效果，避免较大的灰尘颗粒堵塞主过滤器，延长主过滤器寿命。</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热台、加热玻璃载物台温度精确性</w:t>
            </w:r>
            <w:r w:rsidRPr="00BD596C">
              <w:rPr>
                <w:color w:val="000000"/>
                <w:kern w:val="0"/>
                <w:sz w:val="22"/>
              </w:rPr>
              <w:t>≤±0.2</w:t>
            </w:r>
            <w:r w:rsidRPr="00BD596C">
              <w:rPr>
                <w:rFonts w:ascii="宋体" w:hAnsi="宋体" w:cs="宋体" w:hint="eastAsia"/>
                <w:color w:val="000000"/>
                <w:kern w:val="0"/>
                <w:sz w:val="22"/>
              </w:rPr>
              <w:t>℃</w:t>
            </w:r>
            <w:r w:rsidRPr="00BD596C">
              <w:rPr>
                <w:color w:val="000000"/>
                <w:kern w:val="0"/>
                <w:sz w:val="22"/>
              </w:rPr>
              <w:t>；温度均一性</w:t>
            </w:r>
            <w:r w:rsidRPr="00BD596C">
              <w:rPr>
                <w:color w:val="000000"/>
                <w:kern w:val="0"/>
                <w:sz w:val="22"/>
              </w:rPr>
              <w:t>≤±0.2</w:t>
            </w:r>
            <w:r w:rsidRPr="00BD596C">
              <w:rPr>
                <w:rFonts w:ascii="宋体" w:hAnsi="宋体" w:cs="宋体" w:hint="eastAsia"/>
                <w:color w:val="000000"/>
                <w:kern w:val="0"/>
                <w:sz w:val="22"/>
              </w:rPr>
              <w:t>℃</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工作时层流气流风速三挡可调节，风速均匀性</w:t>
            </w:r>
            <w:r w:rsidRPr="00BD596C">
              <w:rPr>
                <w:color w:val="000000"/>
                <w:kern w:val="0"/>
                <w:sz w:val="22"/>
              </w:rPr>
              <w:t>≤±20%</w:t>
            </w:r>
            <w:r w:rsidRPr="00BD596C">
              <w:rPr>
                <w:color w:val="000000"/>
                <w:kern w:val="0"/>
                <w:sz w:val="22"/>
              </w:rPr>
              <w:t>，垂直层流，提供完善的样品保护。</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使用</w:t>
            </w:r>
            <w:r w:rsidRPr="00BD596C">
              <w:rPr>
                <w:color w:val="000000"/>
                <w:kern w:val="0"/>
                <w:sz w:val="22"/>
              </w:rPr>
              <w:t>1</w:t>
            </w:r>
            <w:r w:rsidRPr="00BD596C">
              <w:rPr>
                <w:color w:val="000000"/>
                <w:kern w:val="0"/>
                <w:sz w:val="22"/>
              </w:rPr>
              <w:t>台低噪音，高效节能</w:t>
            </w:r>
            <w:r w:rsidRPr="00BD596C">
              <w:rPr>
                <w:color w:val="000000"/>
                <w:kern w:val="0"/>
                <w:sz w:val="22"/>
              </w:rPr>
              <w:t>ECM</w:t>
            </w:r>
            <w:r w:rsidRPr="00BD596C">
              <w:rPr>
                <w:color w:val="000000"/>
                <w:kern w:val="0"/>
                <w:sz w:val="22"/>
              </w:rPr>
              <w:t>风机，噪音指数（依</w:t>
            </w:r>
            <w:r w:rsidRPr="00BD596C">
              <w:rPr>
                <w:color w:val="000000"/>
                <w:kern w:val="0"/>
                <w:sz w:val="22"/>
              </w:rPr>
              <w:t>IEST</w:t>
            </w:r>
            <w:r w:rsidRPr="00BD596C">
              <w:rPr>
                <w:color w:val="000000"/>
                <w:kern w:val="0"/>
                <w:sz w:val="22"/>
              </w:rPr>
              <w:t>标准）</w:t>
            </w:r>
            <w:r w:rsidRPr="00BD596C">
              <w:rPr>
                <w:color w:val="000000"/>
                <w:kern w:val="0"/>
                <w:sz w:val="22"/>
              </w:rPr>
              <w:t>≤52dBa</w:t>
            </w:r>
            <w:r w:rsidRPr="00BD596C">
              <w:rPr>
                <w:color w:val="000000"/>
                <w:kern w:val="0"/>
                <w:sz w:val="22"/>
              </w:rPr>
              <w:t>。</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15</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可调节</w:t>
            </w:r>
            <w:r w:rsidRPr="00BD596C">
              <w:rPr>
                <w:color w:val="000000"/>
                <w:kern w:val="0"/>
                <w:sz w:val="22"/>
              </w:rPr>
              <w:t>LED</w:t>
            </w:r>
            <w:r w:rsidRPr="00BD596C">
              <w:rPr>
                <w:color w:val="000000"/>
                <w:kern w:val="0"/>
                <w:sz w:val="22"/>
              </w:rPr>
              <w:t>照明灯，照度</w:t>
            </w:r>
            <w:r w:rsidRPr="00BD596C">
              <w:rPr>
                <w:color w:val="000000"/>
                <w:kern w:val="0"/>
                <w:sz w:val="22"/>
              </w:rPr>
              <w:t>0-1400Lux</w:t>
            </w:r>
            <w:r w:rsidRPr="00BD596C">
              <w:rPr>
                <w:color w:val="000000"/>
                <w:kern w:val="0"/>
                <w:sz w:val="22"/>
              </w:rPr>
              <w:t>连续可调，提供最佳操作亮度，降低视觉疲劳。</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16</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后背板预留</w:t>
            </w:r>
            <w:r w:rsidRPr="00BD596C">
              <w:rPr>
                <w:color w:val="000000"/>
                <w:kern w:val="0"/>
                <w:sz w:val="22"/>
              </w:rPr>
              <w:t>USB</w:t>
            </w:r>
            <w:r w:rsidRPr="00BD596C">
              <w:rPr>
                <w:color w:val="000000"/>
                <w:kern w:val="0"/>
                <w:sz w:val="22"/>
              </w:rPr>
              <w:t>接口，可与有相应接口的显微镜摄像机相连，便于实验室质控。</w:t>
            </w:r>
          </w:p>
        </w:tc>
      </w:tr>
      <w:tr w:rsidR="00E90626" w:rsidRPr="00BD596C" w:rsidTr="00911E78">
        <w:trPr>
          <w:trHeight w:val="67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17</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可整合常规品牌的体视显微镜与倒置显微镜</w:t>
            </w:r>
            <w:r w:rsidRPr="00BD596C">
              <w:rPr>
                <w:color w:val="000000"/>
                <w:kern w:val="0"/>
                <w:sz w:val="22"/>
              </w:rPr>
              <w:t>/</w:t>
            </w:r>
            <w:r w:rsidRPr="00BD596C">
              <w:rPr>
                <w:color w:val="000000"/>
                <w:kern w:val="0"/>
                <w:sz w:val="22"/>
              </w:rPr>
              <w:t>显微操作系统，预留</w:t>
            </w:r>
            <w:r w:rsidRPr="00BD596C">
              <w:rPr>
                <w:color w:val="000000"/>
                <w:kern w:val="0"/>
                <w:sz w:val="22"/>
              </w:rPr>
              <w:t>1</w:t>
            </w:r>
            <w:r w:rsidRPr="00BD596C">
              <w:rPr>
                <w:color w:val="000000"/>
                <w:kern w:val="0"/>
                <w:sz w:val="22"/>
              </w:rPr>
              <w:t>个体式显微镜安装位和</w:t>
            </w:r>
            <w:r w:rsidRPr="00BD596C">
              <w:rPr>
                <w:color w:val="000000"/>
                <w:kern w:val="0"/>
                <w:sz w:val="22"/>
              </w:rPr>
              <w:t>1</w:t>
            </w:r>
            <w:r w:rsidRPr="00BD596C">
              <w:rPr>
                <w:color w:val="000000"/>
                <w:kern w:val="0"/>
                <w:sz w:val="22"/>
              </w:rPr>
              <w:t>个倒置显微镜安装位。</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18</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双面镜整合型透射光源</w:t>
            </w:r>
            <w:r w:rsidRPr="00BD596C">
              <w:rPr>
                <w:color w:val="000000"/>
                <w:kern w:val="0"/>
                <w:sz w:val="22"/>
              </w:rPr>
              <w:t>SC-1</w:t>
            </w:r>
            <w:r w:rsidRPr="00BD596C">
              <w:rPr>
                <w:color w:val="000000"/>
                <w:kern w:val="0"/>
                <w:sz w:val="22"/>
              </w:rPr>
              <w:t>，亮度连续可调，保证胚胎操作安全性。</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19</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工作台面内置减震器减少震动。</w:t>
            </w:r>
          </w:p>
        </w:tc>
      </w:tr>
      <w:tr w:rsidR="00E90626" w:rsidRPr="00BD596C" w:rsidTr="00911E78">
        <w:trPr>
          <w:trHeight w:val="73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20</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抗菌保护：工作台外层表面涂有抗菌防污染涂层，在</w:t>
            </w:r>
            <w:r w:rsidRPr="00BD596C">
              <w:rPr>
                <w:color w:val="000000"/>
                <w:kern w:val="0"/>
                <w:sz w:val="22"/>
              </w:rPr>
              <w:t>24</w:t>
            </w:r>
            <w:r w:rsidRPr="00BD596C">
              <w:rPr>
                <w:color w:val="000000"/>
                <w:kern w:val="0"/>
                <w:sz w:val="22"/>
              </w:rPr>
              <w:t>小时内均可消除</w:t>
            </w:r>
            <w:r w:rsidRPr="00BD596C">
              <w:rPr>
                <w:color w:val="000000"/>
                <w:kern w:val="0"/>
                <w:sz w:val="22"/>
              </w:rPr>
              <w:t>99.9%</w:t>
            </w:r>
            <w:r w:rsidRPr="00BD596C">
              <w:rPr>
                <w:color w:val="000000"/>
                <w:kern w:val="0"/>
                <w:sz w:val="22"/>
              </w:rPr>
              <w:t>的表面细菌滋生。（</w:t>
            </w:r>
            <w:r>
              <w:rPr>
                <w:rFonts w:hint="eastAsia"/>
                <w:color w:val="000000"/>
                <w:kern w:val="0"/>
                <w:sz w:val="22"/>
              </w:rPr>
              <w:t>如有请</w:t>
            </w:r>
            <w:r w:rsidRPr="00BD596C">
              <w:rPr>
                <w:color w:val="000000"/>
                <w:kern w:val="0"/>
                <w:sz w:val="22"/>
              </w:rPr>
              <w:t>提供检测报告）</w:t>
            </w:r>
          </w:p>
        </w:tc>
      </w:tr>
      <w:tr w:rsidR="00E90626" w:rsidRPr="00BD596C" w:rsidTr="00911E78">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工作腔内部为整块抛光设计，易于清洁和消毒；工作台面由整块不锈钢板一次冲压成型，无接缝和螺丝，无污染死角。</w:t>
            </w:r>
          </w:p>
        </w:tc>
      </w:tr>
      <w:tr w:rsidR="00E90626" w:rsidRPr="00BD596C" w:rsidTr="00911E78">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可选配不同的支架系列：底脚：滚轮式和平角式可选；高度：</w:t>
            </w:r>
            <w:r w:rsidRPr="00BD596C">
              <w:rPr>
                <w:color w:val="000000"/>
                <w:kern w:val="0"/>
                <w:sz w:val="22"/>
              </w:rPr>
              <w:t>711mm</w:t>
            </w:r>
            <w:r w:rsidRPr="00BD596C">
              <w:rPr>
                <w:color w:val="000000"/>
                <w:kern w:val="0"/>
                <w:sz w:val="22"/>
              </w:rPr>
              <w:t>和</w:t>
            </w:r>
            <w:r w:rsidRPr="00BD596C">
              <w:rPr>
                <w:color w:val="000000"/>
                <w:kern w:val="0"/>
                <w:sz w:val="22"/>
              </w:rPr>
              <w:t>860mm</w:t>
            </w:r>
            <w:r w:rsidRPr="00BD596C">
              <w:rPr>
                <w:color w:val="000000"/>
                <w:kern w:val="0"/>
                <w:sz w:val="22"/>
              </w:rPr>
              <w:t>可选；另可选</w:t>
            </w:r>
            <w:r w:rsidRPr="00BD596C">
              <w:rPr>
                <w:color w:val="000000"/>
                <w:kern w:val="0"/>
                <w:sz w:val="22"/>
              </w:rPr>
              <w:t>800mm</w:t>
            </w:r>
            <w:r w:rsidRPr="00BD596C">
              <w:rPr>
                <w:color w:val="000000"/>
                <w:kern w:val="0"/>
                <w:sz w:val="22"/>
              </w:rPr>
              <w:t>，滚轮和平角集成。</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外部尺寸</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高，不含支架</w:t>
            </w:r>
            <w:r w:rsidRPr="00BD596C">
              <w:rPr>
                <w:color w:val="000000"/>
                <w:kern w:val="0"/>
                <w:sz w:val="22"/>
              </w:rPr>
              <w:t>)</w:t>
            </w:r>
            <w:r w:rsidRPr="00BD596C">
              <w:rPr>
                <w:color w:val="000000"/>
                <w:kern w:val="0"/>
                <w:sz w:val="22"/>
              </w:rPr>
              <w:t>：</w:t>
            </w:r>
            <w:r w:rsidRPr="00BD596C">
              <w:rPr>
                <w:color w:val="000000"/>
                <w:kern w:val="0"/>
                <w:sz w:val="22"/>
              </w:rPr>
              <w:t>1950</w:t>
            </w:r>
            <w:r w:rsidRPr="00726833">
              <w:rPr>
                <w:color w:val="000000"/>
                <w:kern w:val="0"/>
                <w:sz w:val="22"/>
              </w:rPr>
              <w:t>×</w:t>
            </w:r>
            <w:r w:rsidRPr="00BD596C">
              <w:rPr>
                <w:color w:val="000000"/>
                <w:kern w:val="0"/>
                <w:sz w:val="22"/>
              </w:rPr>
              <w:t>740</w:t>
            </w:r>
            <w:r w:rsidRPr="00726833">
              <w:rPr>
                <w:color w:val="000000"/>
                <w:kern w:val="0"/>
                <w:sz w:val="22"/>
              </w:rPr>
              <w:t>×</w:t>
            </w:r>
            <w:r w:rsidRPr="00BD596C">
              <w:rPr>
                <w:color w:val="000000"/>
                <w:kern w:val="0"/>
                <w:sz w:val="22"/>
              </w:rPr>
              <w:t>1360mm</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工作体积不小于</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w:t>
            </w:r>
            <w:r w:rsidRPr="00BD596C">
              <w:rPr>
                <w:color w:val="000000"/>
                <w:kern w:val="0"/>
                <w:sz w:val="22"/>
              </w:rPr>
              <w:t>)</w:t>
            </w:r>
            <w:r w:rsidRPr="00BD596C">
              <w:rPr>
                <w:color w:val="000000"/>
                <w:kern w:val="0"/>
                <w:sz w:val="22"/>
              </w:rPr>
              <w:t>：</w:t>
            </w:r>
            <w:r w:rsidRPr="00BD596C">
              <w:rPr>
                <w:color w:val="000000"/>
                <w:kern w:val="0"/>
                <w:sz w:val="22"/>
              </w:rPr>
              <w:t>1870</w:t>
            </w:r>
            <w:r w:rsidRPr="00726833">
              <w:rPr>
                <w:color w:val="000000"/>
                <w:kern w:val="0"/>
                <w:sz w:val="22"/>
              </w:rPr>
              <w:t>×</w:t>
            </w:r>
            <w:r w:rsidRPr="00BD596C">
              <w:rPr>
                <w:color w:val="000000"/>
                <w:kern w:val="0"/>
                <w:sz w:val="22"/>
              </w:rPr>
              <w:t>600</w:t>
            </w:r>
            <w:r w:rsidRPr="00726833">
              <w:rPr>
                <w:color w:val="000000"/>
                <w:kern w:val="0"/>
                <w:sz w:val="22"/>
              </w:rPr>
              <w:t>×</w:t>
            </w:r>
            <w:r w:rsidRPr="00BD596C">
              <w:rPr>
                <w:color w:val="000000"/>
                <w:kern w:val="0"/>
                <w:sz w:val="22"/>
              </w:rPr>
              <w:t>780mm</w:t>
            </w:r>
          </w:p>
        </w:tc>
      </w:tr>
    </w:tbl>
    <w:p w:rsidR="00E90626" w:rsidRDefault="00E90626" w:rsidP="00E90626">
      <w:pPr>
        <w:adjustRightInd w:val="0"/>
        <w:snapToGrid w:val="0"/>
        <w:ind w:firstLineChars="200" w:firstLine="440"/>
        <w:rPr>
          <w:sz w:val="22"/>
        </w:rPr>
      </w:pPr>
    </w:p>
    <w:tbl>
      <w:tblPr>
        <w:tblW w:w="9229" w:type="dxa"/>
        <w:jc w:val="center"/>
        <w:tblInd w:w="93" w:type="dxa"/>
        <w:tblLook w:val="04A0" w:firstRow="1" w:lastRow="0" w:firstColumn="1" w:lastColumn="0" w:noHBand="0" w:noVBand="1"/>
      </w:tblPr>
      <w:tblGrid>
        <w:gridCol w:w="800"/>
        <w:gridCol w:w="8429"/>
      </w:tblGrid>
      <w:tr w:rsidR="00E90626" w:rsidRPr="00BD596C" w:rsidTr="00911E78">
        <w:trPr>
          <w:trHeight w:val="459"/>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0626" w:rsidRPr="00BD596C" w:rsidRDefault="00E90626" w:rsidP="00911E78">
            <w:pPr>
              <w:widowControl/>
              <w:spacing w:line="240" w:lineRule="auto"/>
              <w:jc w:val="left"/>
              <w:rPr>
                <w:color w:val="000000"/>
                <w:kern w:val="0"/>
                <w:sz w:val="22"/>
              </w:rPr>
            </w:pPr>
            <w:r w:rsidRPr="00BD596C">
              <w:rPr>
                <w:b/>
                <w:color w:val="000000"/>
                <w:kern w:val="0"/>
                <w:sz w:val="22"/>
              </w:rPr>
              <w:lastRenderedPageBreak/>
              <w:t>IVF</w:t>
            </w:r>
            <w:r w:rsidRPr="00BD596C">
              <w:rPr>
                <w:b/>
                <w:color w:val="000000"/>
                <w:kern w:val="0"/>
                <w:sz w:val="22"/>
              </w:rPr>
              <w:t>工作台</w:t>
            </w:r>
            <w:r w:rsidRPr="00BD596C">
              <w:rPr>
                <w:b/>
                <w:color w:val="000000"/>
                <w:kern w:val="0"/>
                <w:sz w:val="22"/>
              </w:rPr>
              <w:t>3</w:t>
            </w:r>
          </w:p>
        </w:tc>
      </w:tr>
      <w:tr w:rsidR="00E90626" w:rsidRPr="00BD596C" w:rsidTr="00911E78">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用途：可用于胚胎操作捡卵、精液处理、胚胎观察、换液、显微操作等样品操作。</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使用年限：</w:t>
            </w:r>
            <w:r w:rsidRPr="00BD596C">
              <w:rPr>
                <w:color w:val="000000"/>
                <w:kern w:val="0"/>
                <w:sz w:val="22"/>
              </w:rPr>
              <w:t>10</w:t>
            </w:r>
            <w:r w:rsidRPr="00BD596C">
              <w:rPr>
                <w:color w:val="000000"/>
                <w:kern w:val="0"/>
                <w:sz w:val="22"/>
              </w:rPr>
              <w:t>年</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具有复式操作区域，可供多用途使用。</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4</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定时预约开关机：可在</w:t>
            </w:r>
            <w:r w:rsidRPr="00BD596C">
              <w:rPr>
                <w:color w:val="000000"/>
                <w:kern w:val="0"/>
                <w:sz w:val="22"/>
              </w:rPr>
              <w:t>LED</w:t>
            </w:r>
            <w:r w:rsidRPr="00BD596C">
              <w:rPr>
                <w:color w:val="000000"/>
                <w:kern w:val="0"/>
                <w:sz w:val="22"/>
              </w:rPr>
              <w:t>控制面板设置预约自动开关机时间。</w:t>
            </w:r>
          </w:p>
        </w:tc>
      </w:tr>
      <w:tr w:rsidR="00E90626" w:rsidRPr="00BD596C" w:rsidTr="00911E78">
        <w:trPr>
          <w:trHeight w:val="98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5</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w:t>
            </w:r>
            <w:r w:rsidRPr="00BD596C">
              <w:rPr>
                <w:color w:val="000000"/>
                <w:kern w:val="0"/>
                <w:sz w:val="22"/>
              </w:rPr>
              <w:t>套先进的多区域智能加热系统共（</w:t>
            </w:r>
            <w:r w:rsidRPr="00BD596C">
              <w:rPr>
                <w:color w:val="000000"/>
                <w:kern w:val="0"/>
                <w:sz w:val="22"/>
              </w:rPr>
              <w:t>9+1</w:t>
            </w:r>
            <w:r w:rsidRPr="00BD596C">
              <w:rPr>
                <w:color w:val="000000"/>
                <w:kern w:val="0"/>
                <w:sz w:val="22"/>
              </w:rPr>
              <w:t>）区，</w:t>
            </w:r>
            <w:r w:rsidRPr="00BD596C">
              <w:rPr>
                <w:color w:val="000000"/>
                <w:kern w:val="0"/>
                <w:sz w:val="22"/>
              </w:rPr>
              <w:t>1</w:t>
            </w:r>
            <w:r w:rsidRPr="00BD596C">
              <w:rPr>
                <w:color w:val="000000"/>
                <w:kern w:val="0"/>
                <w:sz w:val="22"/>
              </w:rPr>
              <w:t>个温度设定点，</w:t>
            </w:r>
            <w:r w:rsidRPr="00BD596C">
              <w:rPr>
                <w:color w:val="000000"/>
                <w:kern w:val="0"/>
                <w:sz w:val="22"/>
              </w:rPr>
              <w:t>4</w:t>
            </w:r>
            <w:r w:rsidRPr="00BD596C">
              <w:rPr>
                <w:color w:val="000000"/>
                <w:kern w:val="0"/>
                <w:sz w:val="22"/>
              </w:rPr>
              <w:t>种加热模式，每套加热区域各有</w:t>
            </w:r>
            <w:r w:rsidRPr="00BD596C">
              <w:rPr>
                <w:color w:val="000000"/>
                <w:kern w:val="0"/>
                <w:sz w:val="22"/>
              </w:rPr>
              <w:t>10</w:t>
            </w:r>
            <w:r w:rsidRPr="00BD596C">
              <w:rPr>
                <w:color w:val="000000"/>
                <w:kern w:val="0"/>
                <w:sz w:val="22"/>
              </w:rPr>
              <w:t>个独立的加热元件和传感器，使得台面获得出色的温度均一性，工作台面加热尺寸：</w:t>
            </w:r>
            <w:r w:rsidRPr="00BD596C">
              <w:rPr>
                <w:color w:val="000000"/>
                <w:kern w:val="0"/>
                <w:sz w:val="22"/>
              </w:rPr>
              <w:t>2×400×800mm</w:t>
            </w:r>
            <w:r w:rsidRPr="00BD596C">
              <w:rPr>
                <w:color w:val="000000"/>
                <w:kern w:val="0"/>
                <w:sz w:val="22"/>
              </w:rPr>
              <w:t>，加热玻璃载物台直径：</w:t>
            </w:r>
            <w:r w:rsidRPr="00BD596C">
              <w:rPr>
                <w:color w:val="000000"/>
                <w:kern w:val="0"/>
                <w:sz w:val="22"/>
              </w:rPr>
              <w:t>90mm</w:t>
            </w:r>
            <w:r w:rsidRPr="00BD596C">
              <w:rPr>
                <w:color w:val="000000"/>
                <w:kern w:val="0"/>
                <w:sz w:val="22"/>
              </w:rPr>
              <w:t>。</w:t>
            </w:r>
          </w:p>
        </w:tc>
      </w:tr>
      <w:tr w:rsidR="00E90626" w:rsidRPr="00BD596C" w:rsidTr="00911E78">
        <w:trPr>
          <w:trHeight w:val="93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6</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标配</w:t>
            </w:r>
            <w:r w:rsidRPr="00BD596C">
              <w:rPr>
                <w:color w:val="000000"/>
                <w:kern w:val="0"/>
                <w:sz w:val="22"/>
              </w:rPr>
              <w:t>ULPA</w:t>
            </w:r>
            <w:r w:rsidRPr="00BD596C">
              <w:rPr>
                <w:color w:val="000000"/>
                <w:kern w:val="0"/>
                <w:sz w:val="22"/>
              </w:rPr>
              <w:t>级超高效过滤器，对于微粒在</w:t>
            </w:r>
            <w:r w:rsidRPr="00BD596C">
              <w:rPr>
                <w:color w:val="000000"/>
                <w:kern w:val="0"/>
                <w:sz w:val="22"/>
              </w:rPr>
              <w:t>0.1</w:t>
            </w:r>
            <w:r w:rsidRPr="00BD596C">
              <w:rPr>
                <w:color w:val="000000"/>
                <w:kern w:val="0"/>
                <w:sz w:val="22"/>
              </w:rPr>
              <w:t>到</w:t>
            </w:r>
            <w:r w:rsidRPr="00BD596C">
              <w:rPr>
                <w:color w:val="000000"/>
                <w:kern w:val="0"/>
                <w:sz w:val="22"/>
              </w:rPr>
              <w:t>0.3μm</w:t>
            </w:r>
            <w:r w:rsidRPr="00BD596C">
              <w:rPr>
                <w:color w:val="000000"/>
                <w:kern w:val="0"/>
                <w:sz w:val="22"/>
              </w:rPr>
              <w:t>颗粒的截留效率达到</w:t>
            </w:r>
            <w:r w:rsidRPr="00BD596C">
              <w:rPr>
                <w:color w:val="000000"/>
                <w:kern w:val="0"/>
                <w:sz w:val="22"/>
              </w:rPr>
              <w:t>99.999%</w:t>
            </w:r>
            <w:r w:rsidRPr="00BD596C">
              <w:rPr>
                <w:color w:val="000000"/>
                <w:kern w:val="0"/>
                <w:sz w:val="22"/>
              </w:rPr>
              <w:t>，保证工作站内达到</w:t>
            </w:r>
            <w:r w:rsidRPr="00BD596C">
              <w:rPr>
                <w:color w:val="000000"/>
                <w:kern w:val="0"/>
                <w:sz w:val="22"/>
              </w:rPr>
              <w:t>ISO14644.1</w:t>
            </w:r>
            <w:r w:rsidRPr="00BD596C">
              <w:rPr>
                <w:color w:val="000000"/>
                <w:kern w:val="0"/>
                <w:sz w:val="22"/>
              </w:rPr>
              <w:t>标准国家百级标准要求。</w:t>
            </w:r>
          </w:p>
        </w:tc>
      </w:tr>
      <w:tr w:rsidR="00E90626" w:rsidRPr="00BD596C" w:rsidTr="00911E78">
        <w:trPr>
          <w:trHeight w:val="78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7</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台</w:t>
            </w:r>
            <w:r w:rsidRPr="00BD596C">
              <w:rPr>
                <w:color w:val="000000"/>
                <w:kern w:val="0"/>
                <w:sz w:val="22"/>
              </w:rPr>
              <w:t>21.5</w:t>
            </w:r>
            <w:r w:rsidRPr="00BD596C">
              <w:rPr>
                <w:color w:val="000000"/>
                <w:kern w:val="0"/>
                <w:sz w:val="22"/>
              </w:rPr>
              <w:t>寸触屏式品牌电脑：为用户实时显示、监控、记录工作参数信息，如温度、气体压力和气流风速以及声光报警信息。</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8</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w:t>
            </w:r>
            <w:r w:rsidRPr="00BD596C">
              <w:rPr>
                <w:color w:val="000000"/>
                <w:kern w:val="0"/>
                <w:sz w:val="22"/>
              </w:rPr>
              <w:t>2</w:t>
            </w:r>
            <w:r w:rsidRPr="00BD596C">
              <w:rPr>
                <w:color w:val="000000"/>
                <w:kern w:val="0"/>
                <w:sz w:val="22"/>
              </w:rPr>
              <w:t>套</w:t>
            </w:r>
            <w:r w:rsidRPr="00BD596C">
              <w:rPr>
                <w:color w:val="000000"/>
                <w:kern w:val="0"/>
                <w:sz w:val="22"/>
              </w:rPr>
              <w:t>5×PT1000</w:t>
            </w:r>
            <w:r w:rsidRPr="00BD596C">
              <w:rPr>
                <w:color w:val="000000"/>
                <w:kern w:val="0"/>
                <w:sz w:val="22"/>
              </w:rPr>
              <w:t>温度验证端口，方便实验室日常验证和质控工作。</w:t>
            </w:r>
          </w:p>
        </w:tc>
      </w:tr>
      <w:tr w:rsidR="00E90626" w:rsidRPr="00BD596C" w:rsidTr="00911E78">
        <w:trPr>
          <w:trHeight w:val="92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9</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具有数位式流量控制阀的预混气体加湿系统。通过工作台表面的排气孔将气体接入塑料培养罩中，确保样品保持在稳定的湿度条件下，操作方便。</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10</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预滤系统符合</w:t>
            </w:r>
            <w:r w:rsidRPr="00BD596C">
              <w:rPr>
                <w:color w:val="000000"/>
                <w:kern w:val="0"/>
                <w:sz w:val="22"/>
              </w:rPr>
              <w:t>EU3</w:t>
            </w:r>
            <w:r w:rsidRPr="00BD596C">
              <w:rPr>
                <w:color w:val="000000"/>
                <w:kern w:val="0"/>
                <w:sz w:val="22"/>
              </w:rPr>
              <w:t>评级，有</w:t>
            </w:r>
            <w:r w:rsidRPr="00BD596C">
              <w:rPr>
                <w:color w:val="000000"/>
                <w:kern w:val="0"/>
                <w:sz w:val="22"/>
              </w:rPr>
              <w:t>85%</w:t>
            </w:r>
            <w:r w:rsidRPr="00BD596C">
              <w:rPr>
                <w:color w:val="000000"/>
                <w:kern w:val="0"/>
                <w:sz w:val="22"/>
              </w:rPr>
              <w:t>的过滤效果，避免较大的灰尘颗粒堵塞主过滤器，延长主过滤器寿命。</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热台、加热玻璃载物台温度精确性</w:t>
            </w:r>
            <w:r w:rsidRPr="00BD596C">
              <w:rPr>
                <w:color w:val="000000"/>
                <w:kern w:val="0"/>
                <w:sz w:val="22"/>
              </w:rPr>
              <w:t>≤±0.2</w:t>
            </w:r>
            <w:r w:rsidRPr="00BD596C">
              <w:rPr>
                <w:rFonts w:ascii="宋体" w:hAnsi="宋体" w:cs="宋体" w:hint="eastAsia"/>
                <w:color w:val="000000"/>
                <w:kern w:val="0"/>
                <w:sz w:val="22"/>
              </w:rPr>
              <w:t>℃</w:t>
            </w:r>
            <w:r w:rsidRPr="00BD596C">
              <w:rPr>
                <w:color w:val="000000"/>
                <w:kern w:val="0"/>
                <w:sz w:val="22"/>
              </w:rPr>
              <w:t>；温度均一性</w:t>
            </w:r>
            <w:r w:rsidRPr="00BD596C">
              <w:rPr>
                <w:color w:val="000000"/>
                <w:kern w:val="0"/>
                <w:sz w:val="22"/>
              </w:rPr>
              <w:t>≤±0.2</w:t>
            </w:r>
            <w:r w:rsidRPr="00BD596C">
              <w:rPr>
                <w:rFonts w:ascii="宋体" w:hAnsi="宋体" w:cs="宋体" w:hint="eastAsia"/>
                <w:color w:val="000000"/>
                <w:kern w:val="0"/>
                <w:sz w:val="22"/>
              </w:rPr>
              <w:t>℃</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工作时层流气流风速三挡可调节，风速均匀性</w:t>
            </w:r>
            <w:r w:rsidRPr="00BD596C">
              <w:rPr>
                <w:color w:val="000000"/>
                <w:kern w:val="0"/>
                <w:sz w:val="22"/>
              </w:rPr>
              <w:t>≤±20%</w:t>
            </w:r>
            <w:r w:rsidRPr="00BD596C">
              <w:rPr>
                <w:color w:val="000000"/>
                <w:kern w:val="0"/>
                <w:sz w:val="22"/>
              </w:rPr>
              <w:t>，垂直层流，提供完善的样品保护。</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使用一台低噪音，高效节能</w:t>
            </w:r>
            <w:r w:rsidRPr="00BD596C">
              <w:rPr>
                <w:color w:val="000000"/>
                <w:kern w:val="0"/>
                <w:sz w:val="22"/>
              </w:rPr>
              <w:t>ECM</w:t>
            </w:r>
            <w:r w:rsidRPr="00BD596C">
              <w:rPr>
                <w:color w:val="000000"/>
                <w:kern w:val="0"/>
                <w:sz w:val="22"/>
              </w:rPr>
              <w:t>风机，噪音指数（依</w:t>
            </w:r>
            <w:r w:rsidRPr="00BD596C">
              <w:rPr>
                <w:color w:val="000000"/>
                <w:kern w:val="0"/>
                <w:sz w:val="22"/>
              </w:rPr>
              <w:t>IEST</w:t>
            </w:r>
            <w:r w:rsidRPr="00BD596C">
              <w:rPr>
                <w:color w:val="000000"/>
                <w:kern w:val="0"/>
                <w:sz w:val="22"/>
              </w:rPr>
              <w:t>标准）</w:t>
            </w:r>
            <w:r w:rsidRPr="00BD596C">
              <w:rPr>
                <w:color w:val="000000"/>
                <w:kern w:val="0"/>
                <w:sz w:val="22"/>
              </w:rPr>
              <w:t>≤52dBa</w:t>
            </w:r>
            <w:r w:rsidRPr="00BD596C">
              <w:rPr>
                <w:color w:val="000000"/>
                <w:kern w:val="0"/>
                <w:sz w:val="22"/>
              </w:rPr>
              <w:t>。</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14</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可调节</w:t>
            </w:r>
            <w:r w:rsidRPr="00BD596C">
              <w:rPr>
                <w:color w:val="000000"/>
                <w:kern w:val="0"/>
                <w:sz w:val="22"/>
              </w:rPr>
              <w:t>LED</w:t>
            </w:r>
            <w:r w:rsidRPr="00BD596C">
              <w:rPr>
                <w:color w:val="000000"/>
                <w:kern w:val="0"/>
                <w:sz w:val="22"/>
              </w:rPr>
              <w:t>照明灯，照度</w:t>
            </w:r>
            <w:r w:rsidRPr="00BD596C">
              <w:rPr>
                <w:color w:val="000000"/>
                <w:kern w:val="0"/>
                <w:sz w:val="22"/>
              </w:rPr>
              <w:t>0-1400Lux</w:t>
            </w:r>
            <w:r w:rsidRPr="00BD596C">
              <w:rPr>
                <w:color w:val="000000"/>
                <w:kern w:val="0"/>
                <w:sz w:val="22"/>
              </w:rPr>
              <w:t>连续可调，提供最佳操作亮度，降低视觉疲劳。</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15</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后背板预留</w:t>
            </w:r>
            <w:r w:rsidRPr="00BD596C">
              <w:rPr>
                <w:color w:val="000000"/>
                <w:kern w:val="0"/>
                <w:sz w:val="22"/>
              </w:rPr>
              <w:t>USB</w:t>
            </w:r>
            <w:r w:rsidRPr="00BD596C">
              <w:rPr>
                <w:color w:val="000000"/>
                <w:kern w:val="0"/>
                <w:sz w:val="22"/>
              </w:rPr>
              <w:t>接口，可与有相应接口的显微镜摄像机相连，便于实验室质控。</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16</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可整合常规品牌的体视显微镜，便于显微操作，预留</w:t>
            </w:r>
            <w:r w:rsidRPr="00BD596C">
              <w:rPr>
                <w:color w:val="000000"/>
                <w:kern w:val="0"/>
                <w:sz w:val="22"/>
              </w:rPr>
              <w:t>2</w:t>
            </w:r>
            <w:r w:rsidRPr="00BD596C">
              <w:rPr>
                <w:color w:val="000000"/>
                <w:kern w:val="0"/>
                <w:sz w:val="22"/>
              </w:rPr>
              <w:t>个体式显微镜安装位。</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17</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套双面镜整合型透射光源</w:t>
            </w:r>
            <w:r w:rsidRPr="00BD596C">
              <w:rPr>
                <w:color w:val="000000"/>
                <w:kern w:val="0"/>
                <w:sz w:val="22"/>
              </w:rPr>
              <w:t>SC-1</w:t>
            </w:r>
            <w:r w:rsidRPr="00BD596C">
              <w:rPr>
                <w:color w:val="000000"/>
                <w:kern w:val="0"/>
                <w:sz w:val="22"/>
              </w:rPr>
              <w:t>，亮度连续可调，保证胚胎操作安全性。</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18</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工作台面内置减震器减少震动。</w:t>
            </w:r>
          </w:p>
        </w:tc>
      </w:tr>
      <w:tr w:rsidR="00E90626" w:rsidRPr="00BD596C" w:rsidTr="00911E78">
        <w:trPr>
          <w:trHeight w:val="69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19</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抗菌保护：工作台外层表面涂有抗菌防污染涂层，在</w:t>
            </w:r>
            <w:r w:rsidRPr="00BD596C">
              <w:rPr>
                <w:color w:val="000000"/>
                <w:kern w:val="0"/>
                <w:sz w:val="22"/>
              </w:rPr>
              <w:t>24</w:t>
            </w:r>
            <w:r w:rsidRPr="00BD596C">
              <w:rPr>
                <w:color w:val="000000"/>
                <w:kern w:val="0"/>
                <w:sz w:val="22"/>
              </w:rPr>
              <w:t>小时内均可消除</w:t>
            </w:r>
            <w:r w:rsidRPr="00BD596C">
              <w:rPr>
                <w:color w:val="000000"/>
                <w:kern w:val="0"/>
                <w:sz w:val="22"/>
              </w:rPr>
              <w:t>99.9%</w:t>
            </w:r>
            <w:r w:rsidRPr="00BD596C">
              <w:rPr>
                <w:color w:val="000000"/>
                <w:kern w:val="0"/>
                <w:sz w:val="22"/>
              </w:rPr>
              <w:t>的表面细菌滋生。（</w:t>
            </w:r>
            <w:r>
              <w:rPr>
                <w:rFonts w:hint="eastAsia"/>
                <w:color w:val="000000"/>
                <w:kern w:val="0"/>
                <w:sz w:val="22"/>
              </w:rPr>
              <w:t>如有请</w:t>
            </w:r>
            <w:r w:rsidRPr="00BD596C">
              <w:rPr>
                <w:color w:val="000000"/>
                <w:kern w:val="0"/>
                <w:sz w:val="22"/>
              </w:rPr>
              <w:t>提供检测报告）</w:t>
            </w:r>
          </w:p>
        </w:tc>
      </w:tr>
      <w:tr w:rsidR="00E90626" w:rsidRPr="00BD596C" w:rsidTr="00911E78">
        <w:trPr>
          <w:trHeight w:val="74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20</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工作腔内部为整块抛光设计，易于清洁和消毒；工作台面由整块不锈钢板一次冲压成型，无接缝和螺丝，无污染死角。</w:t>
            </w:r>
          </w:p>
        </w:tc>
      </w:tr>
      <w:tr w:rsidR="00E90626" w:rsidRPr="00BD596C" w:rsidTr="00911E78">
        <w:trPr>
          <w:trHeight w:val="80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可选配不同的支架系列：底脚：滚轮式和平角式可选；高度：</w:t>
            </w:r>
            <w:r w:rsidRPr="00BD596C">
              <w:rPr>
                <w:color w:val="000000"/>
                <w:kern w:val="0"/>
                <w:sz w:val="22"/>
              </w:rPr>
              <w:t>711mm</w:t>
            </w:r>
            <w:r w:rsidRPr="00BD596C">
              <w:rPr>
                <w:color w:val="000000"/>
                <w:kern w:val="0"/>
                <w:sz w:val="22"/>
              </w:rPr>
              <w:t>和</w:t>
            </w:r>
            <w:r w:rsidRPr="00BD596C">
              <w:rPr>
                <w:color w:val="000000"/>
                <w:kern w:val="0"/>
                <w:sz w:val="22"/>
              </w:rPr>
              <w:t>860mm</w:t>
            </w:r>
            <w:r w:rsidRPr="00BD596C">
              <w:rPr>
                <w:color w:val="000000"/>
                <w:kern w:val="0"/>
                <w:sz w:val="22"/>
              </w:rPr>
              <w:t>可选；另可选</w:t>
            </w:r>
            <w:r w:rsidRPr="00BD596C">
              <w:rPr>
                <w:color w:val="000000"/>
                <w:kern w:val="0"/>
                <w:sz w:val="22"/>
              </w:rPr>
              <w:t>800mm</w:t>
            </w:r>
            <w:r w:rsidRPr="00BD596C">
              <w:rPr>
                <w:color w:val="000000"/>
                <w:kern w:val="0"/>
                <w:sz w:val="22"/>
              </w:rPr>
              <w:t>，滚轮和平角集成。</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22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外部尺寸</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高，不含支架</w:t>
            </w:r>
            <w:r w:rsidRPr="00BD596C">
              <w:rPr>
                <w:color w:val="000000"/>
                <w:kern w:val="0"/>
                <w:sz w:val="22"/>
              </w:rPr>
              <w:t>)</w:t>
            </w:r>
            <w:r w:rsidRPr="00BD596C">
              <w:rPr>
                <w:color w:val="000000"/>
                <w:kern w:val="0"/>
                <w:sz w:val="22"/>
              </w:rPr>
              <w:t>：</w:t>
            </w:r>
            <w:r w:rsidRPr="00BD596C">
              <w:rPr>
                <w:color w:val="000000"/>
                <w:kern w:val="0"/>
                <w:sz w:val="22"/>
              </w:rPr>
              <w:t>1950</w:t>
            </w:r>
            <w:r w:rsidRPr="00726833">
              <w:rPr>
                <w:color w:val="000000"/>
                <w:kern w:val="0"/>
                <w:sz w:val="22"/>
              </w:rPr>
              <w:t>×</w:t>
            </w:r>
            <w:r w:rsidRPr="00BD596C">
              <w:rPr>
                <w:color w:val="000000"/>
                <w:kern w:val="0"/>
                <w:sz w:val="22"/>
              </w:rPr>
              <w:t>740</w:t>
            </w:r>
            <w:r w:rsidRPr="00726833">
              <w:rPr>
                <w:color w:val="000000"/>
                <w:kern w:val="0"/>
                <w:sz w:val="22"/>
              </w:rPr>
              <w:t>×</w:t>
            </w:r>
            <w:r w:rsidRPr="00BD596C">
              <w:rPr>
                <w:color w:val="000000"/>
                <w:kern w:val="0"/>
                <w:sz w:val="22"/>
              </w:rPr>
              <w:t>1300mm</w:t>
            </w:r>
          </w:p>
        </w:tc>
      </w:tr>
      <w:tr w:rsidR="00E90626" w:rsidRPr="00BD596C" w:rsidTr="00911E78">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lastRenderedPageBreak/>
              <w:t>23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E90626" w:rsidRPr="00BD596C" w:rsidRDefault="00E90626" w:rsidP="00911E78">
            <w:pPr>
              <w:widowControl/>
              <w:spacing w:line="240" w:lineRule="auto"/>
              <w:jc w:val="left"/>
              <w:rPr>
                <w:color w:val="000000"/>
                <w:kern w:val="0"/>
                <w:sz w:val="22"/>
              </w:rPr>
            </w:pPr>
            <w:r w:rsidRPr="00BD596C">
              <w:rPr>
                <w:color w:val="000000"/>
                <w:kern w:val="0"/>
                <w:sz w:val="22"/>
              </w:rPr>
              <w:t>工作体积不小于</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w:t>
            </w:r>
            <w:r w:rsidRPr="00BD596C">
              <w:rPr>
                <w:color w:val="000000"/>
                <w:kern w:val="0"/>
                <w:sz w:val="22"/>
              </w:rPr>
              <w:t>)</w:t>
            </w:r>
            <w:r w:rsidRPr="00BD596C">
              <w:rPr>
                <w:color w:val="000000"/>
                <w:kern w:val="0"/>
                <w:sz w:val="22"/>
              </w:rPr>
              <w:t>：</w:t>
            </w:r>
            <w:r w:rsidRPr="00BD596C">
              <w:rPr>
                <w:color w:val="000000"/>
                <w:kern w:val="0"/>
                <w:sz w:val="22"/>
              </w:rPr>
              <w:t>1870×600×710 mm</w:t>
            </w:r>
          </w:p>
        </w:tc>
      </w:tr>
    </w:tbl>
    <w:p w:rsidR="00E90626" w:rsidRDefault="00E90626" w:rsidP="00E90626">
      <w:pPr>
        <w:adjustRightInd w:val="0"/>
        <w:snapToGrid w:val="0"/>
        <w:ind w:firstLineChars="200" w:firstLine="440"/>
        <w:rPr>
          <w:sz w:val="22"/>
        </w:rPr>
      </w:pPr>
    </w:p>
    <w:p w:rsidR="00E90626" w:rsidRDefault="00E90626" w:rsidP="00E90626">
      <w:pPr>
        <w:snapToGrid w:val="0"/>
        <w:ind w:firstLineChars="200" w:firstLine="440"/>
        <w:rPr>
          <w:sz w:val="22"/>
        </w:rPr>
      </w:pPr>
      <w:r>
        <w:rPr>
          <w:sz w:val="22"/>
        </w:rPr>
        <w:t xml:space="preserve">9.3 </w:t>
      </w:r>
      <w:r>
        <w:rPr>
          <w:sz w:val="22"/>
        </w:rPr>
        <w:t>安装调试要求及备品备件或配件报价等要求</w:t>
      </w:r>
    </w:p>
    <w:p w:rsidR="00E90626" w:rsidRDefault="00E90626" w:rsidP="00E90626">
      <w:pPr>
        <w:snapToGrid w:val="0"/>
        <w:ind w:firstLineChars="200" w:firstLine="440"/>
        <w:rPr>
          <w:sz w:val="22"/>
        </w:rPr>
      </w:pPr>
      <w:r w:rsidRPr="008F2AA9">
        <w:rPr>
          <w:rFonts w:hint="eastAsia"/>
          <w:sz w:val="22"/>
        </w:rPr>
        <w:t>提供设备维修配件价格清单</w:t>
      </w:r>
      <w:r>
        <w:rPr>
          <w:rFonts w:hint="eastAsia"/>
          <w:sz w:val="22"/>
        </w:rPr>
        <w:t>。</w:t>
      </w:r>
    </w:p>
    <w:p w:rsidR="00E90626" w:rsidRDefault="00E90626" w:rsidP="00E90626">
      <w:pPr>
        <w:snapToGrid w:val="0"/>
        <w:ind w:firstLineChars="200" w:firstLine="440"/>
        <w:rPr>
          <w:sz w:val="22"/>
        </w:rPr>
      </w:pPr>
      <w:r>
        <w:rPr>
          <w:sz w:val="22"/>
        </w:rPr>
        <w:t>9</w:t>
      </w:r>
      <w:r>
        <w:rPr>
          <w:rFonts w:hint="eastAsia"/>
          <w:sz w:val="22"/>
        </w:rPr>
        <w:t>.4</w:t>
      </w:r>
      <w:r>
        <w:rPr>
          <w:sz w:val="22"/>
        </w:rPr>
        <w:t xml:space="preserve"> </w:t>
      </w:r>
      <w:r>
        <w:rPr>
          <w:sz w:val="22"/>
        </w:rPr>
        <w:t>供货期要求</w:t>
      </w:r>
    </w:p>
    <w:p w:rsidR="00E90626" w:rsidRDefault="00E90626" w:rsidP="00E90626">
      <w:pPr>
        <w:adjustRightInd w:val="0"/>
        <w:snapToGrid w:val="0"/>
        <w:ind w:firstLineChars="200" w:firstLine="440"/>
        <w:rPr>
          <w:sz w:val="22"/>
        </w:rPr>
      </w:pPr>
      <w:r>
        <w:rPr>
          <w:sz w:val="22"/>
        </w:rPr>
        <w:t>9.</w:t>
      </w:r>
      <w:r>
        <w:rPr>
          <w:rFonts w:hint="eastAsia"/>
          <w:sz w:val="22"/>
        </w:rPr>
        <w:t>4</w:t>
      </w:r>
      <w:r>
        <w:rPr>
          <w:sz w:val="22"/>
        </w:rPr>
        <w:t xml:space="preserve">.1 </w:t>
      </w:r>
      <w:r>
        <w:rPr>
          <w:sz w:val="22"/>
        </w:rPr>
        <w:t>本项目供货期包括设备供货、就位、安装调试直至交付使用的全部时间。</w:t>
      </w:r>
    </w:p>
    <w:p w:rsidR="00E90626" w:rsidRDefault="00E90626" w:rsidP="00E90626">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本项目的安装调试及试用期间的管理将纳入采购人的管理范围，在此过程中，中标人须服从采购人的时间和管理协调。</w:t>
      </w:r>
    </w:p>
    <w:p w:rsidR="00E90626" w:rsidRDefault="00E90626" w:rsidP="00E90626">
      <w:pPr>
        <w:snapToGrid w:val="0"/>
        <w:ind w:firstLineChars="200" w:firstLine="440"/>
        <w:rPr>
          <w:sz w:val="22"/>
        </w:rPr>
      </w:pPr>
      <w:r>
        <w:rPr>
          <w:sz w:val="22"/>
        </w:rPr>
        <w:t>9.</w:t>
      </w:r>
      <w:r>
        <w:rPr>
          <w:rFonts w:hint="eastAsia"/>
          <w:sz w:val="22"/>
        </w:rPr>
        <w:t>5</w:t>
      </w:r>
      <w:r>
        <w:rPr>
          <w:sz w:val="22"/>
        </w:rPr>
        <w:t xml:space="preserve"> </w:t>
      </w:r>
      <w:r>
        <w:rPr>
          <w:sz w:val="22"/>
        </w:rPr>
        <w:t>质量标准与验收要求</w:t>
      </w:r>
    </w:p>
    <w:p w:rsidR="00E90626" w:rsidRDefault="00E90626" w:rsidP="00E90626">
      <w:pPr>
        <w:adjustRightInd w:val="0"/>
        <w:snapToGrid w:val="0"/>
        <w:ind w:firstLineChars="200" w:firstLine="440"/>
        <w:rPr>
          <w:sz w:val="22"/>
        </w:rPr>
      </w:pPr>
      <w:r>
        <w:rPr>
          <w:sz w:val="22"/>
        </w:rPr>
        <w:t>9.</w:t>
      </w:r>
      <w:r>
        <w:rPr>
          <w:rFonts w:hint="eastAsia"/>
          <w:sz w:val="22"/>
        </w:rPr>
        <w:t>5</w:t>
      </w:r>
      <w:r>
        <w:rPr>
          <w:sz w:val="22"/>
        </w:rPr>
        <w:t>.1</w:t>
      </w:r>
      <w:r>
        <w:rPr>
          <w:sz w:val="22"/>
        </w:rPr>
        <w:t>投标人提供的产品和相关服务应符合国家或行业管理部门颁发的各项质量和安全标准、规范和验收要求，标准和规范等不一致的，从高从严执行。</w:t>
      </w:r>
    </w:p>
    <w:p w:rsidR="00E90626" w:rsidRDefault="00E90626" w:rsidP="00E90626">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5</w:t>
      </w:r>
      <w:r>
        <w:rPr>
          <w:sz w:val="22"/>
        </w:rPr>
        <w:t>.1</w:t>
      </w:r>
      <w:r>
        <w:rPr>
          <w:sz w:val="22"/>
        </w:rPr>
        <w:t>条款规定一次验收合格。</w:t>
      </w:r>
    </w:p>
    <w:p w:rsidR="00E90626" w:rsidRDefault="00E90626" w:rsidP="00E90626">
      <w:pPr>
        <w:adjustRightInd w:val="0"/>
        <w:snapToGrid w:val="0"/>
        <w:ind w:firstLineChars="200" w:firstLine="440"/>
        <w:rPr>
          <w:sz w:val="22"/>
        </w:rPr>
      </w:pPr>
      <w:r>
        <w:rPr>
          <w:sz w:val="22"/>
        </w:rPr>
        <w:t>9.</w:t>
      </w:r>
      <w:r>
        <w:rPr>
          <w:rFonts w:hint="eastAsia"/>
          <w:sz w:val="22"/>
        </w:rPr>
        <w:t>5</w:t>
      </w:r>
      <w:r>
        <w:rPr>
          <w:sz w:val="22"/>
        </w:rPr>
        <w:t xml:space="preserve">.3 </w:t>
      </w:r>
      <w:r>
        <w:rPr>
          <w:sz w:val="22"/>
        </w:rPr>
        <w:t>如验收未获通过，采购人有权要求更换或退货，并按照合同约定的条款对供应商作违约处理。</w:t>
      </w:r>
    </w:p>
    <w:p w:rsidR="00E90626" w:rsidRDefault="00E90626" w:rsidP="00E90626">
      <w:pPr>
        <w:adjustRightInd w:val="0"/>
        <w:snapToGrid w:val="0"/>
        <w:ind w:firstLineChars="200" w:firstLine="442"/>
        <w:outlineLvl w:val="2"/>
        <w:rPr>
          <w:b/>
          <w:bCs/>
          <w:sz w:val="22"/>
        </w:rPr>
      </w:pPr>
      <w:bookmarkStart w:id="15" w:name="_Toc228283039"/>
      <w:r>
        <w:rPr>
          <w:b/>
          <w:bCs/>
          <w:sz w:val="22"/>
        </w:rPr>
        <w:t xml:space="preserve">10 </w:t>
      </w:r>
      <w:r>
        <w:rPr>
          <w:b/>
          <w:bCs/>
          <w:sz w:val="22"/>
        </w:rPr>
        <w:t>人员及设备配备要求</w:t>
      </w:r>
      <w:bookmarkEnd w:id="15"/>
    </w:p>
    <w:p w:rsidR="00E90626" w:rsidRDefault="00E90626" w:rsidP="00E90626">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E90626" w:rsidRDefault="00E90626" w:rsidP="00E90626">
      <w:pPr>
        <w:adjustRightInd w:val="0"/>
        <w:snapToGrid w:val="0"/>
        <w:ind w:firstLineChars="200" w:firstLine="442"/>
        <w:outlineLvl w:val="2"/>
        <w:rPr>
          <w:b/>
          <w:bCs/>
          <w:sz w:val="22"/>
        </w:rPr>
      </w:pPr>
      <w:bookmarkStart w:id="16" w:name="_Toc228283040"/>
      <w:r>
        <w:rPr>
          <w:b/>
          <w:bCs/>
          <w:sz w:val="22"/>
        </w:rPr>
        <w:t xml:space="preserve">11 </w:t>
      </w:r>
      <w:r>
        <w:rPr>
          <w:b/>
          <w:bCs/>
          <w:sz w:val="22"/>
        </w:rPr>
        <w:t>安全文明作业要求和应急处置要求</w:t>
      </w:r>
      <w:bookmarkEnd w:id="16"/>
    </w:p>
    <w:p w:rsidR="00E90626" w:rsidRDefault="00E90626" w:rsidP="00E90626">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E90626" w:rsidRDefault="00E90626" w:rsidP="00E90626">
      <w:pPr>
        <w:adjustRightInd w:val="0"/>
        <w:snapToGrid w:val="0"/>
        <w:ind w:firstLineChars="200" w:firstLine="442"/>
        <w:outlineLvl w:val="2"/>
        <w:rPr>
          <w:b/>
          <w:bCs/>
          <w:color w:val="FF0000"/>
          <w:sz w:val="22"/>
          <w:u w:val="wavyHeavy"/>
        </w:rPr>
      </w:pPr>
      <w:bookmarkStart w:id="17" w:name="_Toc228283041"/>
      <w:r>
        <w:rPr>
          <w:b/>
          <w:bCs/>
          <w:sz w:val="22"/>
        </w:rPr>
        <w:t xml:space="preserve">12 </w:t>
      </w:r>
      <w:r>
        <w:rPr>
          <w:b/>
          <w:bCs/>
          <w:sz w:val="22"/>
        </w:rPr>
        <w:t>售后服务要求</w:t>
      </w:r>
      <w:bookmarkEnd w:id="17"/>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E90626" w:rsidTr="00911E78">
        <w:trPr>
          <w:trHeight w:val="454"/>
          <w:tblHeader/>
          <w:jc w:val="center"/>
        </w:trPr>
        <w:tc>
          <w:tcPr>
            <w:tcW w:w="1182" w:type="dxa"/>
            <w:tcMar>
              <w:top w:w="0" w:type="dxa"/>
              <w:left w:w="108" w:type="dxa"/>
              <w:bottom w:w="0" w:type="dxa"/>
              <w:right w:w="108" w:type="dxa"/>
            </w:tcMar>
            <w:vAlign w:val="center"/>
          </w:tcPr>
          <w:p w:rsidR="00E90626" w:rsidRDefault="00E90626" w:rsidP="00911E78">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E90626" w:rsidRDefault="00E90626" w:rsidP="00911E78">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E90626" w:rsidRDefault="00E90626" w:rsidP="00911E78">
            <w:pPr>
              <w:adjustRightInd w:val="0"/>
              <w:snapToGrid w:val="0"/>
              <w:ind w:firstLineChars="200" w:firstLine="440"/>
              <w:jc w:val="center"/>
              <w:rPr>
                <w:kern w:val="0"/>
                <w:sz w:val="22"/>
              </w:rPr>
            </w:pPr>
            <w:r>
              <w:rPr>
                <w:sz w:val="22"/>
              </w:rPr>
              <w:t>具体</w:t>
            </w:r>
            <w:r>
              <w:rPr>
                <w:rFonts w:hint="eastAsia"/>
                <w:sz w:val="22"/>
              </w:rPr>
              <w:t>服务措施</w:t>
            </w:r>
          </w:p>
        </w:tc>
      </w:tr>
      <w:tr w:rsidR="00E90626" w:rsidTr="00911E78">
        <w:trPr>
          <w:trHeight w:val="454"/>
          <w:tblHeader/>
          <w:jc w:val="center"/>
        </w:trPr>
        <w:tc>
          <w:tcPr>
            <w:tcW w:w="1182" w:type="dxa"/>
            <w:tcMar>
              <w:top w:w="0" w:type="dxa"/>
              <w:left w:w="108" w:type="dxa"/>
              <w:bottom w:w="0" w:type="dxa"/>
              <w:right w:w="108" w:type="dxa"/>
            </w:tcMar>
            <w:vAlign w:val="center"/>
          </w:tcPr>
          <w:p w:rsidR="00E90626" w:rsidRDefault="00E90626" w:rsidP="00911E78">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E90626" w:rsidRDefault="00E90626" w:rsidP="00911E78">
            <w:pPr>
              <w:adjustRightInd w:val="0"/>
              <w:snapToGrid w:val="0"/>
              <w:rPr>
                <w:sz w:val="22"/>
              </w:rPr>
            </w:pPr>
            <w:r>
              <w:rPr>
                <w:rFonts w:hint="eastAsia"/>
                <w:sz w:val="22"/>
              </w:rPr>
              <w:t>售后服务承诺及保障措施要求</w:t>
            </w:r>
          </w:p>
        </w:tc>
      </w:tr>
      <w:tr w:rsidR="00E90626" w:rsidTr="00911E78">
        <w:trPr>
          <w:trHeight w:val="454"/>
          <w:jc w:val="center"/>
        </w:trPr>
        <w:tc>
          <w:tcPr>
            <w:tcW w:w="1182" w:type="dxa"/>
            <w:tcMar>
              <w:top w:w="0" w:type="dxa"/>
              <w:left w:w="108" w:type="dxa"/>
              <w:bottom w:w="0" w:type="dxa"/>
              <w:right w:w="108" w:type="dxa"/>
            </w:tcMar>
            <w:vAlign w:val="center"/>
          </w:tcPr>
          <w:p w:rsidR="00E90626" w:rsidRPr="00215291" w:rsidRDefault="00E90626" w:rsidP="00911E78">
            <w:pPr>
              <w:widowControl/>
              <w:snapToGrid w:val="0"/>
              <w:jc w:val="center"/>
              <w:rPr>
                <w:bCs/>
                <w:kern w:val="0"/>
                <w:sz w:val="22"/>
              </w:rPr>
            </w:pPr>
            <w:r w:rsidRPr="00215291">
              <w:rPr>
                <w:rFonts w:hint="eastAsia"/>
                <w:bCs/>
                <w:kern w:val="0"/>
                <w:sz w:val="22"/>
              </w:rPr>
              <w:t>1.1</w:t>
            </w:r>
          </w:p>
        </w:tc>
        <w:tc>
          <w:tcPr>
            <w:tcW w:w="1597" w:type="dxa"/>
            <w:tcMar>
              <w:top w:w="0" w:type="dxa"/>
              <w:left w:w="108" w:type="dxa"/>
              <w:bottom w:w="0" w:type="dxa"/>
              <w:right w:w="108" w:type="dxa"/>
            </w:tcMar>
            <w:vAlign w:val="center"/>
          </w:tcPr>
          <w:p w:rsidR="00E90626" w:rsidRDefault="00E90626" w:rsidP="00911E78">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E90626" w:rsidRDefault="00E90626" w:rsidP="00911E78">
            <w:pPr>
              <w:adjustRightInd w:val="0"/>
              <w:snapToGrid w:val="0"/>
              <w:rPr>
                <w:sz w:val="22"/>
              </w:rPr>
            </w:pPr>
            <w:r>
              <w:rPr>
                <w:rFonts w:hint="eastAsia"/>
                <w:sz w:val="22"/>
              </w:rPr>
              <w:t>1</w:t>
            </w:r>
            <w:r>
              <w:rPr>
                <w:rFonts w:hint="eastAsia"/>
                <w:sz w:val="22"/>
              </w:rPr>
              <w:t>、</w:t>
            </w:r>
            <w:r w:rsidRPr="00215291">
              <w:rPr>
                <w:rFonts w:hint="eastAsia"/>
                <w:sz w:val="22"/>
              </w:rPr>
              <w:t>供应商负责安装并提供现场技术培训，保证使用人员（质保期内所有设备操作人员）正常操作设备的各种功能</w:t>
            </w:r>
            <w:r>
              <w:rPr>
                <w:rFonts w:hint="eastAsia"/>
                <w:sz w:val="22"/>
              </w:rPr>
              <w:t>。</w:t>
            </w:r>
          </w:p>
          <w:p w:rsidR="00E90626" w:rsidRDefault="00E90626" w:rsidP="00911E78">
            <w:pPr>
              <w:adjustRightInd w:val="0"/>
              <w:snapToGrid w:val="0"/>
              <w:rPr>
                <w:sz w:val="22"/>
              </w:rPr>
            </w:pPr>
            <w:r>
              <w:rPr>
                <w:rFonts w:hint="eastAsia"/>
                <w:sz w:val="22"/>
              </w:rPr>
              <w:t>2</w:t>
            </w:r>
            <w:r>
              <w:rPr>
                <w:rFonts w:hint="eastAsia"/>
                <w:sz w:val="22"/>
              </w:rPr>
              <w:t>、</w:t>
            </w:r>
            <w:r w:rsidRPr="00215291">
              <w:rPr>
                <w:rFonts w:hint="eastAsia"/>
                <w:sz w:val="22"/>
              </w:rPr>
              <w:t>供应商承担设备连接至医院相关系统的费用</w:t>
            </w:r>
            <w:r w:rsidRPr="00215291">
              <w:rPr>
                <w:rFonts w:hint="eastAsia"/>
                <w:sz w:val="22"/>
              </w:rPr>
              <w:t>(</w:t>
            </w:r>
            <w:r w:rsidRPr="00215291">
              <w:rPr>
                <w:rFonts w:hint="eastAsia"/>
                <w:sz w:val="22"/>
              </w:rPr>
              <w:t>如</w:t>
            </w:r>
            <w:r w:rsidRPr="00215291">
              <w:rPr>
                <w:rFonts w:hint="eastAsia"/>
                <w:sz w:val="22"/>
              </w:rPr>
              <w:t>PACS</w:t>
            </w:r>
            <w:r w:rsidRPr="00215291">
              <w:rPr>
                <w:rFonts w:hint="eastAsia"/>
                <w:sz w:val="22"/>
              </w:rPr>
              <w:t>、</w:t>
            </w:r>
            <w:r w:rsidRPr="00215291">
              <w:rPr>
                <w:rFonts w:hint="eastAsia"/>
                <w:sz w:val="22"/>
              </w:rPr>
              <w:t>HIS</w:t>
            </w:r>
            <w:r w:rsidRPr="00215291">
              <w:rPr>
                <w:rFonts w:hint="eastAsia"/>
                <w:sz w:val="22"/>
              </w:rPr>
              <w:t>、</w:t>
            </w:r>
            <w:r w:rsidRPr="00215291">
              <w:rPr>
                <w:rFonts w:hint="eastAsia"/>
                <w:sz w:val="22"/>
              </w:rPr>
              <w:t>RIS</w:t>
            </w:r>
            <w:r w:rsidRPr="00215291">
              <w:rPr>
                <w:rFonts w:hint="eastAsia"/>
                <w:sz w:val="22"/>
              </w:rPr>
              <w:t>等）（若涉及）</w:t>
            </w:r>
            <w:r>
              <w:rPr>
                <w:rFonts w:hint="eastAsia"/>
                <w:sz w:val="22"/>
              </w:rPr>
              <w:t>。</w:t>
            </w:r>
          </w:p>
          <w:p w:rsidR="00E90626" w:rsidRDefault="00E90626" w:rsidP="00911E78">
            <w:pPr>
              <w:adjustRightInd w:val="0"/>
              <w:snapToGrid w:val="0"/>
              <w:rPr>
                <w:sz w:val="22"/>
              </w:rPr>
            </w:pPr>
            <w:r>
              <w:rPr>
                <w:rFonts w:hint="eastAsia"/>
                <w:sz w:val="22"/>
              </w:rPr>
              <w:t>3</w:t>
            </w:r>
            <w:r>
              <w:rPr>
                <w:rFonts w:hint="eastAsia"/>
                <w:sz w:val="22"/>
              </w:rPr>
              <w:t>、</w:t>
            </w:r>
            <w:r w:rsidRPr="00215291">
              <w:rPr>
                <w:rFonts w:hint="eastAsia"/>
                <w:sz w:val="22"/>
              </w:rPr>
              <w:t>供应商提供的货物应是全新的，到货时距生产日期不得超过</w:t>
            </w:r>
            <w:r w:rsidRPr="00215291">
              <w:rPr>
                <w:rFonts w:hint="eastAsia"/>
                <w:sz w:val="22"/>
              </w:rPr>
              <w:t>12</w:t>
            </w:r>
            <w:r w:rsidRPr="00215291">
              <w:rPr>
                <w:rFonts w:hint="eastAsia"/>
                <w:sz w:val="22"/>
              </w:rPr>
              <w:t>个月</w:t>
            </w:r>
            <w:r>
              <w:rPr>
                <w:rFonts w:hint="eastAsia"/>
                <w:sz w:val="22"/>
              </w:rPr>
              <w:t>。</w:t>
            </w:r>
          </w:p>
          <w:p w:rsidR="00E90626" w:rsidRDefault="00E90626" w:rsidP="00911E78">
            <w:pPr>
              <w:adjustRightInd w:val="0"/>
              <w:snapToGrid w:val="0"/>
              <w:rPr>
                <w:sz w:val="22"/>
              </w:rPr>
            </w:pPr>
            <w:r>
              <w:rPr>
                <w:rFonts w:hint="eastAsia"/>
                <w:sz w:val="22"/>
              </w:rPr>
              <w:t>4</w:t>
            </w:r>
            <w:r>
              <w:rPr>
                <w:rFonts w:hint="eastAsia"/>
                <w:sz w:val="22"/>
              </w:rPr>
              <w:t>、</w:t>
            </w:r>
            <w:r w:rsidRPr="00215291">
              <w:rPr>
                <w:rFonts w:hint="eastAsia"/>
                <w:sz w:val="22"/>
              </w:rPr>
              <w:t>到货后，接到使用单位的通知</w:t>
            </w:r>
            <w:r w:rsidRPr="00215291">
              <w:rPr>
                <w:rFonts w:hint="eastAsia"/>
                <w:sz w:val="22"/>
              </w:rPr>
              <w:t>7</w:t>
            </w:r>
            <w:r w:rsidRPr="00215291">
              <w:rPr>
                <w:rFonts w:hint="eastAsia"/>
                <w:sz w:val="22"/>
              </w:rPr>
              <w:t>天内，供应商应及时派工程技术人员到达现场，在使用单位人员在场的情况下开箱清点货物，组织搬运、安装、调试，并承担因此发生的一切费用</w:t>
            </w:r>
            <w:r>
              <w:rPr>
                <w:rFonts w:hint="eastAsia"/>
                <w:sz w:val="22"/>
              </w:rPr>
              <w:t>。</w:t>
            </w:r>
          </w:p>
          <w:p w:rsidR="00E90626" w:rsidRDefault="00E90626" w:rsidP="00911E78">
            <w:pPr>
              <w:adjustRightInd w:val="0"/>
              <w:snapToGrid w:val="0"/>
              <w:rPr>
                <w:sz w:val="22"/>
              </w:rPr>
            </w:pPr>
            <w:r>
              <w:rPr>
                <w:rFonts w:hint="eastAsia"/>
                <w:sz w:val="22"/>
              </w:rPr>
              <w:t>5</w:t>
            </w:r>
            <w:r>
              <w:rPr>
                <w:rFonts w:hint="eastAsia"/>
                <w:sz w:val="22"/>
              </w:rPr>
              <w:t>、</w:t>
            </w:r>
            <w:r w:rsidRPr="00215291">
              <w:rPr>
                <w:rFonts w:hint="eastAsia"/>
                <w:sz w:val="22"/>
              </w:rPr>
              <w:t>设备安装并经使用培训后，经过试运行，设备的各项性能指标均能达到要求，双方签署医院验收文件后设备即视为验收通过，保修期从医院验收通过之日起计算</w:t>
            </w:r>
            <w:r>
              <w:rPr>
                <w:rFonts w:hint="eastAsia"/>
                <w:sz w:val="22"/>
              </w:rPr>
              <w:t>。</w:t>
            </w:r>
          </w:p>
          <w:p w:rsidR="00E90626" w:rsidRPr="00215291" w:rsidRDefault="00E90626" w:rsidP="00911E78">
            <w:pPr>
              <w:adjustRightInd w:val="0"/>
              <w:snapToGrid w:val="0"/>
            </w:pPr>
            <w:r>
              <w:rPr>
                <w:rFonts w:hint="eastAsia"/>
                <w:sz w:val="22"/>
              </w:rPr>
              <w:lastRenderedPageBreak/>
              <w:t>6</w:t>
            </w:r>
            <w:r>
              <w:rPr>
                <w:rFonts w:hint="eastAsia"/>
                <w:sz w:val="22"/>
              </w:rPr>
              <w:t>、</w:t>
            </w:r>
            <w:r w:rsidRPr="00215291">
              <w:rPr>
                <w:rFonts w:hint="eastAsia"/>
                <w:sz w:val="22"/>
              </w:rPr>
              <w:t>制造商在本地有维修团队以及有经验丰富的专业维修工程师（可提供资质证明文件），备品备件充足（可提供与本项目相关的备品备件清单）</w:t>
            </w: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E90626" w:rsidRDefault="00E90626" w:rsidP="00911E78">
            <w:pPr>
              <w:adjustRightInd w:val="0"/>
              <w:snapToGrid w:val="0"/>
              <w:rPr>
                <w:sz w:val="22"/>
              </w:rPr>
            </w:pP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E90626" w:rsidRDefault="00E90626" w:rsidP="00911E78">
            <w:pPr>
              <w:adjustRightInd w:val="0"/>
              <w:snapToGrid w:val="0"/>
              <w:rPr>
                <w:sz w:val="22"/>
              </w:rPr>
            </w:pP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E90626" w:rsidRDefault="00E90626" w:rsidP="00911E78">
            <w:pPr>
              <w:adjustRightInd w:val="0"/>
              <w:snapToGrid w:val="0"/>
              <w:rPr>
                <w:sz w:val="22"/>
              </w:rPr>
            </w:pPr>
            <w:r w:rsidRPr="00215291">
              <w:rPr>
                <w:rFonts w:hint="eastAsia"/>
                <w:sz w:val="22"/>
              </w:rPr>
              <w:t>整机原厂全保</w:t>
            </w:r>
            <w:r w:rsidRPr="00215291">
              <w:rPr>
                <w:rFonts w:hint="eastAsia"/>
                <w:sz w:val="22"/>
              </w:rPr>
              <w:t>(</w:t>
            </w:r>
            <w:r w:rsidRPr="00215291">
              <w:rPr>
                <w:rFonts w:hint="eastAsia"/>
                <w:sz w:val="22"/>
              </w:rPr>
              <w:t>含配件、易耗品</w:t>
            </w:r>
            <w:r w:rsidRPr="00215291">
              <w:rPr>
                <w:rFonts w:hint="eastAsia"/>
                <w:sz w:val="22"/>
              </w:rPr>
              <w:t>)</w:t>
            </w:r>
            <w:r w:rsidRPr="00215291">
              <w:rPr>
                <w:rFonts w:hint="eastAsia"/>
                <w:sz w:val="22"/>
              </w:rPr>
              <w:t>≥</w:t>
            </w:r>
            <w:r w:rsidRPr="00215291">
              <w:rPr>
                <w:rFonts w:hint="eastAsia"/>
                <w:sz w:val="22"/>
              </w:rPr>
              <w:t>3</w:t>
            </w:r>
            <w:r w:rsidRPr="00215291">
              <w:rPr>
                <w:rFonts w:hint="eastAsia"/>
                <w:sz w:val="22"/>
              </w:rPr>
              <w:t>年（提供厂家盖章承诺）。提供</w:t>
            </w:r>
            <w:r>
              <w:rPr>
                <w:rFonts w:hint="eastAsia"/>
                <w:sz w:val="22"/>
              </w:rPr>
              <w:t>每周</w:t>
            </w:r>
            <w:r w:rsidRPr="00215291">
              <w:rPr>
                <w:rFonts w:hint="eastAsia"/>
                <w:sz w:val="22"/>
              </w:rPr>
              <w:t>7</w:t>
            </w:r>
            <w:r w:rsidRPr="00215291">
              <w:rPr>
                <w:rFonts w:hint="eastAsia"/>
                <w:sz w:val="22"/>
              </w:rPr>
              <w:t>天×</w:t>
            </w:r>
            <w:r w:rsidRPr="00215291">
              <w:rPr>
                <w:rFonts w:hint="eastAsia"/>
                <w:sz w:val="22"/>
              </w:rPr>
              <w:t>24</w:t>
            </w:r>
            <w:r w:rsidRPr="00215291">
              <w:rPr>
                <w:rFonts w:hint="eastAsia"/>
                <w:sz w:val="22"/>
              </w:rPr>
              <w:t>小时联络方法，报修响应时间≤</w:t>
            </w:r>
            <w:r w:rsidRPr="00215291">
              <w:rPr>
                <w:rFonts w:hint="eastAsia"/>
                <w:sz w:val="22"/>
              </w:rPr>
              <w:t>2</w:t>
            </w:r>
            <w:r w:rsidRPr="00215291">
              <w:rPr>
                <w:rFonts w:hint="eastAsia"/>
                <w:sz w:val="22"/>
              </w:rPr>
              <w:t>小时，接到报修后≤</w:t>
            </w:r>
            <w:r w:rsidRPr="00215291">
              <w:rPr>
                <w:rFonts w:hint="eastAsia"/>
                <w:sz w:val="22"/>
              </w:rPr>
              <w:t>24</w:t>
            </w:r>
            <w:r w:rsidRPr="00215291">
              <w:rPr>
                <w:rFonts w:hint="eastAsia"/>
                <w:sz w:val="22"/>
              </w:rPr>
              <w:t>小时到位。如遇设备停机时间超过</w:t>
            </w:r>
            <w:r w:rsidRPr="00215291">
              <w:rPr>
                <w:rFonts w:hint="eastAsia"/>
                <w:sz w:val="22"/>
              </w:rPr>
              <w:t>48</w:t>
            </w:r>
            <w:r w:rsidRPr="00215291">
              <w:rPr>
                <w:rFonts w:hint="eastAsia"/>
                <w:sz w:val="22"/>
              </w:rPr>
              <w:t>小时，需提供备用机或紧急替代方案。保修期内提供≥</w:t>
            </w:r>
            <w:r w:rsidRPr="00215291">
              <w:rPr>
                <w:rFonts w:hint="eastAsia"/>
                <w:sz w:val="22"/>
              </w:rPr>
              <w:t>2</w:t>
            </w:r>
            <w:r w:rsidRPr="00215291">
              <w:rPr>
                <w:rFonts w:hint="eastAsia"/>
                <w:sz w:val="22"/>
              </w:rPr>
              <w:t>次免费保养</w:t>
            </w: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使用周期成本</w:t>
            </w: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E90626" w:rsidRDefault="00E90626" w:rsidP="00911E78">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E90626" w:rsidRDefault="00E90626" w:rsidP="00911E78">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E90626" w:rsidRDefault="00E90626" w:rsidP="00911E78">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E90626" w:rsidTr="00911E78">
        <w:trPr>
          <w:trHeight w:val="454"/>
          <w:jc w:val="center"/>
        </w:trPr>
        <w:tc>
          <w:tcPr>
            <w:tcW w:w="1182" w:type="dxa"/>
            <w:tcMar>
              <w:top w:w="0" w:type="dxa"/>
              <w:left w:w="108" w:type="dxa"/>
              <w:bottom w:w="0" w:type="dxa"/>
              <w:right w:w="108" w:type="dxa"/>
            </w:tcMar>
            <w:vAlign w:val="center"/>
          </w:tcPr>
          <w:p w:rsidR="00E90626" w:rsidRDefault="00E90626" w:rsidP="00911E78">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E90626" w:rsidRDefault="00E90626" w:rsidP="00911E78">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E90626" w:rsidRDefault="00E90626" w:rsidP="00911E78">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E90626" w:rsidRDefault="00E90626" w:rsidP="00E90626">
      <w:pPr>
        <w:adjustRightInd w:val="0"/>
        <w:snapToGrid w:val="0"/>
        <w:jc w:val="center"/>
        <w:outlineLvl w:val="1"/>
        <w:rPr>
          <w:rFonts w:eastAsia="黑体"/>
          <w:color w:val="000000"/>
          <w:sz w:val="30"/>
          <w:szCs w:val="30"/>
        </w:rPr>
      </w:pPr>
      <w:bookmarkStart w:id="18" w:name="_Toc475631915"/>
      <w:bookmarkStart w:id="19" w:name="_Toc228283042"/>
      <w:r>
        <w:rPr>
          <w:rFonts w:eastAsia="黑体"/>
          <w:color w:val="000000"/>
          <w:sz w:val="30"/>
          <w:szCs w:val="30"/>
        </w:rPr>
        <w:t>四、投标报价须知</w:t>
      </w:r>
      <w:bookmarkEnd w:id="18"/>
      <w:bookmarkEnd w:id="19"/>
    </w:p>
    <w:p w:rsidR="00E90626" w:rsidRDefault="00E90626" w:rsidP="00E90626">
      <w:pPr>
        <w:adjustRightInd w:val="0"/>
        <w:snapToGrid w:val="0"/>
        <w:ind w:firstLineChars="200" w:firstLine="442"/>
        <w:jc w:val="left"/>
        <w:outlineLvl w:val="2"/>
        <w:rPr>
          <w:b/>
          <w:color w:val="000000"/>
          <w:sz w:val="22"/>
        </w:rPr>
      </w:pPr>
      <w:bookmarkStart w:id="20" w:name="_Toc228283043"/>
      <w:r>
        <w:rPr>
          <w:b/>
          <w:color w:val="000000"/>
          <w:sz w:val="22"/>
        </w:rPr>
        <w:t xml:space="preserve">13 </w:t>
      </w:r>
      <w:r>
        <w:rPr>
          <w:b/>
          <w:color w:val="000000"/>
          <w:sz w:val="22"/>
        </w:rPr>
        <w:t>投标报价依据</w:t>
      </w:r>
      <w:bookmarkEnd w:id="20"/>
    </w:p>
    <w:p w:rsidR="00E90626" w:rsidRDefault="00E90626" w:rsidP="00E90626">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E90626" w:rsidRDefault="00E90626" w:rsidP="00E90626">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E90626" w:rsidRDefault="00E90626" w:rsidP="00E90626">
      <w:pPr>
        <w:snapToGrid w:val="0"/>
        <w:ind w:firstLineChars="200" w:firstLine="440"/>
        <w:jc w:val="left"/>
        <w:rPr>
          <w:sz w:val="22"/>
        </w:rPr>
      </w:pPr>
      <w:r>
        <w:rPr>
          <w:sz w:val="22"/>
        </w:rPr>
        <w:t xml:space="preserve">13.3 </w:t>
      </w:r>
      <w:r>
        <w:rPr>
          <w:sz w:val="22"/>
        </w:rPr>
        <w:t>供货清单说明</w:t>
      </w:r>
    </w:p>
    <w:p w:rsidR="00E90626" w:rsidRDefault="00E90626" w:rsidP="00E90626">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E90626" w:rsidRDefault="00E90626" w:rsidP="00E90626">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E90626" w:rsidRDefault="00E90626" w:rsidP="00E90626">
      <w:pPr>
        <w:adjustRightInd w:val="0"/>
        <w:snapToGrid w:val="0"/>
        <w:ind w:firstLineChars="200" w:firstLine="442"/>
        <w:jc w:val="left"/>
        <w:outlineLvl w:val="2"/>
        <w:rPr>
          <w:b/>
          <w:color w:val="000000"/>
          <w:sz w:val="22"/>
        </w:rPr>
      </w:pPr>
      <w:bookmarkStart w:id="21" w:name="_Toc228283044"/>
      <w:r>
        <w:rPr>
          <w:b/>
          <w:color w:val="000000"/>
          <w:sz w:val="22"/>
        </w:rPr>
        <w:t>14</w:t>
      </w:r>
      <w:r>
        <w:rPr>
          <w:b/>
          <w:color w:val="000000"/>
          <w:sz w:val="22"/>
        </w:rPr>
        <w:t>投标报价内容</w:t>
      </w:r>
      <w:bookmarkEnd w:id="21"/>
    </w:p>
    <w:p w:rsidR="00E90626" w:rsidRDefault="00E90626" w:rsidP="00E90626">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E90626" w:rsidRDefault="00E90626" w:rsidP="00E90626">
      <w:pPr>
        <w:adjustRightInd w:val="0"/>
        <w:snapToGrid w:val="0"/>
        <w:ind w:firstLineChars="200" w:firstLine="442"/>
        <w:jc w:val="left"/>
        <w:outlineLvl w:val="2"/>
        <w:rPr>
          <w:b/>
          <w:color w:val="000000"/>
          <w:sz w:val="22"/>
        </w:rPr>
      </w:pPr>
      <w:bookmarkStart w:id="22" w:name="_Toc228283045"/>
      <w:r>
        <w:rPr>
          <w:b/>
          <w:color w:val="000000"/>
          <w:sz w:val="22"/>
        </w:rPr>
        <w:t>15</w:t>
      </w:r>
      <w:r>
        <w:rPr>
          <w:b/>
          <w:color w:val="000000"/>
          <w:sz w:val="22"/>
        </w:rPr>
        <w:t>投标报价控制性条款</w:t>
      </w:r>
      <w:bookmarkEnd w:id="22"/>
    </w:p>
    <w:p w:rsidR="00E90626" w:rsidRDefault="00E90626" w:rsidP="00E90626">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E90626" w:rsidRDefault="00E90626" w:rsidP="00E90626">
      <w:pPr>
        <w:snapToGrid w:val="0"/>
        <w:ind w:firstLineChars="200" w:firstLine="440"/>
        <w:jc w:val="left"/>
        <w:rPr>
          <w:sz w:val="22"/>
        </w:rPr>
      </w:pPr>
      <w:r>
        <w:rPr>
          <w:sz w:val="22"/>
        </w:rPr>
        <w:t xml:space="preserve">15.2 </w:t>
      </w:r>
      <w:r>
        <w:rPr>
          <w:sz w:val="22"/>
        </w:rPr>
        <w:t>本项目只允许有一个报价，任何有选择的报价将不予接受。</w:t>
      </w:r>
    </w:p>
    <w:p w:rsidR="00E90626" w:rsidRDefault="00E90626" w:rsidP="00E90626">
      <w:pPr>
        <w:snapToGrid w:val="0"/>
        <w:ind w:firstLineChars="200" w:firstLine="440"/>
        <w:jc w:val="left"/>
        <w:rPr>
          <w:sz w:val="22"/>
        </w:rPr>
      </w:pPr>
      <w:r>
        <w:rPr>
          <w:sz w:val="22"/>
        </w:rPr>
        <w:lastRenderedPageBreak/>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90626" w:rsidRDefault="00E90626" w:rsidP="00E90626">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E90626" w:rsidRDefault="00E90626" w:rsidP="00E90626">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E90626" w:rsidRDefault="00E90626" w:rsidP="00E90626">
      <w:pPr>
        <w:snapToGrid w:val="0"/>
        <w:ind w:firstLineChars="200" w:firstLine="440"/>
        <w:jc w:val="left"/>
        <w:rPr>
          <w:sz w:val="22"/>
        </w:rPr>
      </w:pPr>
      <w:r>
        <w:rPr>
          <w:sz w:val="22"/>
        </w:rPr>
        <w:t xml:space="preserve">15.4.2 </w:t>
      </w:r>
      <w:r>
        <w:rPr>
          <w:sz w:val="22"/>
        </w:rPr>
        <w:t>投标报价和技术方案明显不相符的。</w:t>
      </w:r>
    </w:p>
    <w:p w:rsidR="00E90626" w:rsidRDefault="00E90626" w:rsidP="00E90626">
      <w:pPr>
        <w:snapToGrid w:val="0"/>
        <w:ind w:firstLineChars="200" w:firstLine="440"/>
        <w:jc w:val="left"/>
        <w:rPr>
          <w:sz w:val="22"/>
        </w:rPr>
      </w:pPr>
    </w:p>
    <w:p w:rsidR="00E90626" w:rsidRDefault="00E90626" w:rsidP="00E90626">
      <w:pPr>
        <w:adjustRightInd w:val="0"/>
        <w:snapToGrid w:val="0"/>
        <w:jc w:val="center"/>
        <w:outlineLvl w:val="1"/>
        <w:rPr>
          <w:rFonts w:eastAsia="黑体"/>
          <w:sz w:val="30"/>
          <w:szCs w:val="30"/>
        </w:rPr>
      </w:pPr>
      <w:bookmarkStart w:id="23" w:name="_Toc216859740"/>
      <w:bookmarkStart w:id="24" w:name="_Toc228283046"/>
      <w:bookmarkStart w:id="25" w:name="_Toc481849902"/>
      <w:bookmarkStart w:id="26" w:name="_Toc486604818"/>
      <w:r>
        <w:rPr>
          <w:rFonts w:eastAsia="黑体"/>
          <w:sz w:val="30"/>
          <w:szCs w:val="30"/>
        </w:rPr>
        <w:t>五、政府采购政策</w:t>
      </w:r>
      <w:bookmarkEnd w:id="23"/>
      <w:bookmarkEnd w:id="24"/>
    </w:p>
    <w:p w:rsidR="00E90626" w:rsidRDefault="00E90626" w:rsidP="00E90626">
      <w:pPr>
        <w:adjustRightInd w:val="0"/>
        <w:snapToGrid w:val="0"/>
        <w:ind w:firstLineChars="200" w:firstLine="442"/>
        <w:outlineLvl w:val="2"/>
        <w:rPr>
          <w:b/>
          <w:sz w:val="22"/>
        </w:rPr>
      </w:pPr>
      <w:bookmarkStart w:id="27" w:name="_Toc216859743"/>
      <w:bookmarkStart w:id="28" w:name="_Toc228283047"/>
      <w:bookmarkStart w:id="29" w:name="_Toc486604821"/>
      <w:bookmarkStart w:id="30" w:name="_Toc481849905"/>
      <w:bookmarkEnd w:id="25"/>
      <w:bookmarkEnd w:id="26"/>
      <w:r>
        <w:rPr>
          <w:b/>
          <w:sz w:val="22"/>
        </w:rPr>
        <w:t>1</w:t>
      </w:r>
      <w:r>
        <w:rPr>
          <w:rFonts w:hint="eastAsia"/>
          <w:b/>
          <w:sz w:val="22"/>
        </w:rPr>
        <w:t>6</w:t>
      </w:r>
      <w:r>
        <w:rPr>
          <w:b/>
          <w:sz w:val="22"/>
        </w:rPr>
        <w:t>促进中小企业发展</w:t>
      </w:r>
      <w:bookmarkEnd w:id="27"/>
      <w:bookmarkEnd w:id="28"/>
    </w:p>
    <w:p w:rsidR="00E90626" w:rsidRDefault="00E90626" w:rsidP="00E90626">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E90626" w:rsidRDefault="00E90626" w:rsidP="00E90626">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E90626" w:rsidRDefault="00E90626" w:rsidP="00E90626">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E90626" w:rsidRDefault="00E90626" w:rsidP="00E90626">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E90626" w:rsidRDefault="00E90626" w:rsidP="00E90626">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E90626" w:rsidRDefault="00E90626" w:rsidP="00E90626">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E90626" w:rsidRDefault="00E90626" w:rsidP="00E90626">
      <w:pPr>
        <w:adjustRightInd w:val="0"/>
        <w:snapToGrid w:val="0"/>
        <w:ind w:firstLineChars="200" w:firstLine="442"/>
        <w:outlineLvl w:val="2"/>
        <w:rPr>
          <w:b/>
          <w:sz w:val="22"/>
        </w:rPr>
      </w:pPr>
      <w:bookmarkStart w:id="31" w:name="_Toc216859744"/>
      <w:bookmarkStart w:id="32" w:name="_Toc228283048"/>
      <w:bookmarkStart w:id="33" w:name="_Toc477267172"/>
      <w:bookmarkStart w:id="34" w:name="_Toc486604823"/>
      <w:bookmarkStart w:id="35" w:name="_Toc216859745"/>
      <w:bookmarkEnd w:id="29"/>
      <w:bookmarkEnd w:id="30"/>
      <w:r>
        <w:rPr>
          <w:b/>
          <w:sz w:val="22"/>
        </w:rPr>
        <w:t>1</w:t>
      </w:r>
      <w:r>
        <w:rPr>
          <w:rFonts w:hint="eastAsia"/>
          <w:b/>
          <w:sz w:val="22"/>
        </w:rPr>
        <w:t>7</w:t>
      </w:r>
      <w:r>
        <w:rPr>
          <w:b/>
          <w:sz w:val="22"/>
        </w:rPr>
        <w:t>实施本国产品标准</w:t>
      </w:r>
      <w:bookmarkEnd w:id="31"/>
      <w:bookmarkEnd w:id="32"/>
    </w:p>
    <w:p w:rsidR="00E90626" w:rsidRDefault="00E90626" w:rsidP="00E90626">
      <w:pPr>
        <w:ind w:firstLineChars="200" w:firstLine="440"/>
        <w:rPr>
          <w:sz w:val="22"/>
        </w:rPr>
      </w:pPr>
      <w:r>
        <w:rPr>
          <w:sz w:val="22"/>
        </w:rPr>
        <w:t>1</w:t>
      </w:r>
      <w:r>
        <w:rPr>
          <w:rFonts w:hint="eastAsia"/>
          <w:sz w:val="22"/>
        </w:rPr>
        <w:t>7</w:t>
      </w:r>
      <w:r>
        <w:rPr>
          <w:sz w:val="22"/>
        </w:rPr>
        <w:t>.1</w:t>
      </w:r>
      <w:r>
        <w:rPr>
          <w:rFonts w:hint="eastAsia"/>
          <w:bCs/>
          <w:kern w:val="0"/>
          <w:sz w:val="22"/>
        </w:rPr>
        <w:t>按照</w:t>
      </w:r>
      <w:r w:rsidRPr="0011651E">
        <w:rPr>
          <w:sz w:val="22"/>
        </w:rPr>
        <w:t>《国务院办公厅关于在政府采购中实施本国产品标准及相关政策的通知》（国办发〔</w:t>
      </w:r>
      <w:r w:rsidRPr="0011651E">
        <w:rPr>
          <w:sz w:val="22"/>
        </w:rPr>
        <w:t>2025</w:t>
      </w:r>
      <w:r w:rsidRPr="0011651E">
        <w:rPr>
          <w:sz w:val="22"/>
        </w:rPr>
        <w:t>〕</w:t>
      </w:r>
      <w:r w:rsidRPr="0011651E">
        <w:rPr>
          <w:sz w:val="22"/>
        </w:rPr>
        <w:t>34</w:t>
      </w:r>
      <w:r w:rsidRPr="0011651E">
        <w:rPr>
          <w:sz w:val="22"/>
        </w:rPr>
        <w:t>号）</w:t>
      </w:r>
      <w:r>
        <w:rPr>
          <w:rFonts w:hint="eastAsia"/>
          <w:sz w:val="22"/>
        </w:rPr>
        <w:t>的规定，</w:t>
      </w:r>
      <w:r w:rsidRPr="0011651E">
        <w:rPr>
          <w:rFonts w:hint="eastAsia"/>
          <w:sz w:val="22"/>
        </w:rPr>
        <w:t>供应商提供的产品</w:t>
      </w:r>
      <w:r>
        <w:rPr>
          <w:rFonts w:hint="eastAsia"/>
          <w:sz w:val="22"/>
        </w:rPr>
        <w:t>符合本国产品标准的</w:t>
      </w:r>
      <w:r>
        <w:rPr>
          <w:sz w:val="22"/>
        </w:rPr>
        <w:t>，应提供</w:t>
      </w:r>
      <w:r w:rsidRPr="0011651E">
        <w:rPr>
          <w:sz w:val="22"/>
        </w:rPr>
        <w:t>《关于符合本国产品标准的声明函》（具体格式见</w:t>
      </w:r>
      <w:r w:rsidRPr="0011651E">
        <w:rPr>
          <w:sz w:val="22"/>
        </w:rPr>
        <w:t>“</w:t>
      </w:r>
      <w:r w:rsidRPr="0011651E">
        <w:rPr>
          <w:sz w:val="22"/>
        </w:rPr>
        <w:t>投标文件格式</w:t>
      </w:r>
      <w:r w:rsidRPr="0011651E">
        <w:rPr>
          <w:sz w:val="22"/>
        </w:rPr>
        <w:t>”</w:t>
      </w:r>
      <w:r w:rsidRPr="0011651E">
        <w:rPr>
          <w:sz w:val="22"/>
        </w:rPr>
        <w:t>）或财政部会同有关部门规定的有关证明文件，出具</w:t>
      </w:r>
      <w:r>
        <w:rPr>
          <w:rFonts w:hint="eastAsia"/>
          <w:sz w:val="22"/>
        </w:rPr>
        <w:t>材料</w:t>
      </w:r>
      <w:r w:rsidRPr="0011651E">
        <w:rPr>
          <w:sz w:val="22"/>
        </w:rPr>
        <w:t>符合要求的</w:t>
      </w:r>
      <w:r>
        <w:rPr>
          <w:rFonts w:hint="eastAsia"/>
          <w:sz w:val="22"/>
        </w:rPr>
        <w:t>，</w:t>
      </w:r>
      <w:r w:rsidRPr="0011651E">
        <w:rPr>
          <w:sz w:val="22"/>
        </w:rPr>
        <w:t>视为本国产品</w:t>
      </w:r>
      <w:r w:rsidRPr="0011651E">
        <w:rPr>
          <w:rFonts w:hint="eastAsia"/>
          <w:sz w:val="22"/>
        </w:rPr>
        <w:t>，反之</w:t>
      </w:r>
      <w:r>
        <w:rPr>
          <w:rFonts w:hint="eastAsia"/>
          <w:sz w:val="22"/>
        </w:rPr>
        <w:t>，</w:t>
      </w:r>
      <w:r w:rsidRPr="0011651E">
        <w:rPr>
          <w:rFonts w:hint="eastAsia"/>
          <w:sz w:val="22"/>
        </w:rPr>
        <w:t>则视为非本国产品。</w:t>
      </w:r>
    </w:p>
    <w:p w:rsidR="00E90626" w:rsidRPr="00542842" w:rsidRDefault="00E90626" w:rsidP="00E90626">
      <w:pPr>
        <w:ind w:firstLineChars="200" w:firstLine="440"/>
        <w:rPr>
          <w:sz w:val="22"/>
        </w:rPr>
      </w:pPr>
      <w:r w:rsidRPr="00542842">
        <w:rPr>
          <w:rFonts w:hint="eastAsia"/>
          <w:sz w:val="22"/>
        </w:rPr>
        <w:t>1</w:t>
      </w:r>
      <w:r>
        <w:rPr>
          <w:rFonts w:hint="eastAsia"/>
          <w:sz w:val="22"/>
        </w:rPr>
        <w:t>7</w:t>
      </w:r>
      <w:r w:rsidRPr="00542842">
        <w:rPr>
          <w:rFonts w:hint="eastAsia"/>
          <w:sz w:val="22"/>
        </w:rPr>
        <w:t>.2</w:t>
      </w:r>
      <w:r w:rsidRPr="00542842">
        <w:rPr>
          <w:rFonts w:hint="eastAsia"/>
          <w:sz w:val="22"/>
        </w:rPr>
        <w:t>政府采购活动中既有本国产品又有非本国产品参与竞争的，依法对本国产品给予价格评审优惠，对本国产品的报价给予</w:t>
      </w:r>
      <w:r w:rsidRPr="00542842">
        <w:rPr>
          <w:rFonts w:hint="eastAsia"/>
          <w:sz w:val="22"/>
        </w:rPr>
        <w:t>20%</w:t>
      </w:r>
      <w:r w:rsidRPr="00542842">
        <w:rPr>
          <w:rFonts w:hint="eastAsia"/>
          <w:sz w:val="22"/>
        </w:rPr>
        <w:t>的价格扣除，用扣除后的价格参与评审。</w:t>
      </w:r>
    </w:p>
    <w:p w:rsidR="00E90626" w:rsidRPr="0011651E" w:rsidRDefault="00E90626" w:rsidP="00E90626">
      <w:pPr>
        <w:ind w:firstLineChars="200" w:firstLine="440"/>
        <w:rPr>
          <w:sz w:val="22"/>
        </w:rPr>
      </w:pPr>
      <w:r w:rsidRPr="00542842">
        <w:rPr>
          <w:rFonts w:hint="eastAsia"/>
          <w:sz w:val="22"/>
        </w:rPr>
        <w:t>当采购项目或者采购包中含有多种产品，供应商为该采购项目或者采购包提供的符合本国产品标准的产品成本之和占该供应商提供的全部产品成本之和的比例达到</w:t>
      </w:r>
      <w:r w:rsidRPr="00542842">
        <w:rPr>
          <w:rFonts w:hint="eastAsia"/>
          <w:sz w:val="22"/>
        </w:rPr>
        <w:t>80%</w:t>
      </w:r>
      <w:r w:rsidRPr="00542842">
        <w:rPr>
          <w:rFonts w:hint="eastAsia"/>
          <w:sz w:val="22"/>
        </w:rPr>
        <w:t>以上时，依法对该供应商提供的全部产品给予价格评审优惠，即对该供应商提供的全部产品的总报价给予</w:t>
      </w:r>
      <w:r w:rsidRPr="00542842">
        <w:rPr>
          <w:rFonts w:hint="eastAsia"/>
          <w:sz w:val="22"/>
        </w:rPr>
        <w:t>20%</w:t>
      </w:r>
      <w:r w:rsidRPr="00542842">
        <w:rPr>
          <w:rFonts w:hint="eastAsia"/>
          <w:sz w:val="22"/>
        </w:rPr>
        <w:t>的价格扣除，用扣除</w:t>
      </w:r>
      <w:r w:rsidRPr="00542842">
        <w:rPr>
          <w:rFonts w:hint="eastAsia"/>
          <w:sz w:val="22"/>
        </w:rPr>
        <w:lastRenderedPageBreak/>
        <w:t>后的价格参与评审。</w:t>
      </w:r>
      <w:r w:rsidRPr="00BF3DE1">
        <w:rPr>
          <w:rFonts w:hint="eastAsia"/>
          <w:sz w:val="22"/>
        </w:rPr>
        <w:t>全部产品是指本项目或本包件中包含的全部货物、服务产品</w:t>
      </w:r>
      <w:r>
        <w:rPr>
          <w:rFonts w:hint="eastAsia"/>
          <w:sz w:val="22"/>
        </w:rPr>
        <w:t>，产品</w:t>
      </w:r>
      <w:r w:rsidRPr="00BF3DE1">
        <w:rPr>
          <w:rFonts w:hint="eastAsia"/>
          <w:sz w:val="22"/>
        </w:rPr>
        <w:t>成本以相关会计核算数据、采购合同、进货记录等为基础进行计算。</w:t>
      </w:r>
    </w:p>
    <w:p w:rsidR="00E90626" w:rsidRDefault="00E90626" w:rsidP="00E90626">
      <w:pPr>
        <w:ind w:firstLineChars="200" w:firstLine="440"/>
        <w:rPr>
          <w:sz w:val="22"/>
        </w:rPr>
      </w:pPr>
      <w:r>
        <w:rPr>
          <w:rFonts w:hint="eastAsia"/>
          <w:sz w:val="22"/>
        </w:rPr>
        <w:t>17.3</w:t>
      </w:r>
      <w:r>
        <w:rPr>
          <w:rFonts w:hint="eastAsia"/>
          <w:sz w:val="22"/>
        </w:rPr>
        <w:t>供应商提供虚假《关于符合本国产品标准的声明函》、虚假证明文件谋取中标、成交的，依照《中华人民共和国政府采购法》等法律法规规定追究相应责任。</w:t>
      </w:r>
    </w:p>
    <w:p w:rsidR="00E90626" w:rsidRDefault="00E90626" w:rsidP="00E90626">
      <w:pPr>
        <w:adjustRightInd w:val="0"/>
        <w:snapToGrid w:val="0"/>
        <w:ind w:firstLineChars="200" w:firstLine="442"/>
        <w:outlineLvl w:val="2"/>
        <w:rPr>
          <w:b/>
          <w:sz w:val="22"/>
        </w:rPr>
      </w:pPr>
      <w:bookmarkStart w:id="36" w:name="_Toc216859746"/>
      <w:bookmarkStart w:id="37" w:name="_Toc228283049"/>
      <w:bookmarkEnd w:id="33"/>
      <w:bookmarkEnd w:id="34"/>
      <w:bookmarkEnd w:id="35"/>
      <w:r>
        <w:rPr>
          <w:rFonts w:hint="eastAsia"/>
          <w:b/>
          <w:sz w:val="22"/>
        </w:rPr>
        <w:t>18</w:t>
      </w:r>
      <w:r>
        <w:rPr>
          <w:b/>
          <w:sz w:val="22"/>
        </w:rPr>
        <w:t>促进残疾人就业</w:t>
      </w:r>
      <w:r>
        <w:rPr>
          <w:rFonts w:hint="eastAsia"/>
          <w:sz w:val="22"/>
        </w:rPr>
        <w:t>（注：仅残疾人福利单位适用）</w:t>
      </w:r>
      <w:bookmarkEnd w:id="36"/>
      <w:bookmarkEnd w:id="37"/>
    </w:p>
    <w:p w:rsidR="00E90626" w:rsidRDefault="00E90626" w:rsidP="00E90626">
      <w:pPr>
        <w:adjustRightInd w:val="0"/>
        <w:snapToGrid w:val="0"/>
        <w:ind w:firstLineChars="200" w:firstLine="440"/>
        <w:rPr>
          <w:sz w:val="22"/>
        </w:rPr>
      </w:pPr>
      <w:r>
        <w:rPr>
          <w:rFonts w:hint="eastAsia"/>
          <w:sz w:val="22"/>
        </w:rPr>
        <w:t>18</w:t>
      </w:r>
      <w:r>
        <w:rPr>
          <w:sz w:val="22"/>
        </w:rPr>
        <w:t xml:space="preserve">.1 </w:t>
      </w:r>
      <w:bookmarkStart w:id="38" w:name="sendNo"/>
      <w:r>
        <w:rPr>
          <w:sz w:val="22"/>
        </w:rPr>
        <w:t>符合财库</w:t>
      </w:r>
      <w:bookmarkEnd w:id="3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04853" w:rsidRPr="00E90626" w:rsidRDefault="00E90626" w:rsidP="00E90626">
      <w:pPr>
        <w:adjustRightInd w:val="0"/>
        <w:snapToGrid w:val="0"/>
        <w:ind w:firstLineChars="200" w:firstLine="440"/>
        <w:rPr>
          <w:sz w:val="22"/>
        </w:rPr>
      </w:pPr>
      <w:r>
        <w:rPr>
          <w:rFonts w:hint="eastAsia"/>
          <w:sz w:val="22"/>
        </w:rPr>
        <w:t>18</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604853" w:rsidRPr="00E90626" w:rsidSect="00E90626">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E0"/>
    <w:rsid w:val="00127816"/>
    <w:rsid w:val="00AE7FE0"/>
    <w:rsid w:val="00B24EF7"/>
    <w:rsid w:val="00E9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26"/>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E90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26"/>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E9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4809</Words>
  <Characters>5003</Characters>
  <Application>Microsoft Office Word</Application>
  <DocSecurity>0</DocSecurity>
  <Lines>208</Lines>
  <Paragraphs>228</Paragraphs>
  <ScaleCrop>false</ScaleCrop>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2026-06-04T05:35:00Z</dcterms:created>
  <dcterms:modified xsi:type="dcterms:W3CDTF">2026-06-04T05:36:00Z</dcterms:modified>
</cp:coreProperties>
</file>