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142" w:rsidRDefault="00FB0142" w:rsidP="00FB0142">
      <w:pPr>
        <w:widowControl/>
        <w:jc w:val="center"/>
        <w:outlineLvl w:val="0"/>
        <w:rPr>
          <w:rFonts w:eastAsia="黑体"/>
          <w:b/>
          <w:kern w:val="0"/>
          <w:sz w:val="30"/>
          <w:szCs w:val="30"/>
        </w:rPr>
      </w:pPr>
      <w:bookmarkStart w:id="0" w:name="_Toc230793728"/>
      <w:r w:rsidRPr="00FB0142">
        <w:rPr>
          <w:rFonts w:eastAsia="黑体" w:hint="eastAsia"/>
          <w:b/>
          <w:kern w:val="0"/>
          <w:sz w:val="30"/>
          <w:szCs w:val="30"/>
        </w:rPr>
        <w:t>肝功能剪切波量化超声诊断仪</w:t>
      </w:r>
      <w:r>
        <w:rPr>
          <w:rFonts w:eastAsia="黑体"/>
          <w:b/>
          <w:kern w:val="0"/>
          <w:sz w:val="30"/>
          <w:szCs w:val="30"/>
        </w:rPr>
        <w:t>招标需求</w:t>
      </w:r>
      <w:bookmarkEnd w:id="0"/>
    </w:p>
    <w:p w:rsidR="00FB0142" w:rsidRDefault="00FB0142" w:rsidP="00FB0142">
      <w:pPr>
        <w:adjustRightInd w:val="0"/>
        <w:snapToGrid w:val="0"/>
        <w:jc w:val="center"/>
        <w:outlineLvl w:val="1"/>
        <w:rPr>
          <w:rFonts w:eastAsia="黑体"/>
          <w:color w:val="000000"/>
          <w:sz w:val="30"/>
          <w:szCs w:val="30"/>
        </w:rPr>
      </w:pPr>
      <w:bookmarkStart w:id="1" w:name="_Toc230793729"/>
      <w:r>
        <w:rPr>
          <w:rFonts w:eastAsia="黑体"/>
          <w:color w:val="000000"/>
          <w:sz w:val="30"/>
          <w:szCs w:val="30"/>
        </w:rPr>
        <w:t>一、说明</w:t>
      </w:r>
      <w:bookmarkEnd w:id="1"/>
    </w:p>
    <w:p w:rsidR="00FB0142" w:rsidRDefault="00FB0142" w:rsidP="00FB0142">
      <w:pPr>
        <w:snapToGrid w:val="0"/>
        <w:ind w:firstLineChars="200" w:firstLine="442"/>
        <w:jc w:val="left"/>
        <w:outlineLvl w:val="2"/>
        <w:rPr>
          <w:b/>
          <w:color w:val="000000"/>
          <w:sz w:val="22"/>
        </w:rPr>
      </w:pPr>
      <w:bookmarkStart w:id="2" w:name="_Toc230793730"/>
      <w:r>
        <w:rPr>
          <w:b/>
          <w:color w:val="000000"/>
          <w:sz w:val="22"/>
        </w:rPr>
        <w:t xml:space="preserve">1 </w:t>
      </w:r>
      <w:r>
        <w:rPr>
          <w:b/>
          <w:color w:val="000000"/>
          <w:sz w:val="22"/>
        </w:rPr>
        <w:t>总则</w:t>
      </w:r>
      <w:bookmarkEnd w:id="2"/>
    </w:p>
    <w:p w:rsidR="00FB0142" w:rsidRDefault="00FB0142" w:rsidP="00FB0142">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FB0142" w:rsidRDefault="00FB0142" w:rsidP="00FB0142">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FB0142" w:rsidRDefault="00FB0142" w:rsidP="00FB0142">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FB0142" w:rsidRDefault="00FB0142" w:rsidP="00FB0142">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FB0142" w:rsidRDefault="00FB0142" w:rsidP="00FB0142">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FB0142" w:rsidRDefault="00FB0142" w:rsidP="00FB0142">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FB0142" w:rsidRDefault="00FB0142" w:rsidP="00FB0142">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FB0142" w:rsidRDefault="00FB0142" w:rsidP="00FB0142">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FB0142" w:rsidRDefault="00FB0142" w:rsidP="00FB0142">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FB0142" w:rsidRDefault="00FB0142" w:rsidP="00FB0142">
      <w:pPr>
        <w:snapToGrid w:val="0"/>
        <w:ind w:firstLineChars="200" w:firstLine="440"/>
        <w:rPr>
          <w:sz w:val="22"/>
        </w:rPr>
      </w:pPr>
      <w:r>
        <w:rPr>
          <w:rFonts w:hint="eastAsia"/>
          <w:sz w:val="22"/>
        </w:rPr>
        <w:t>1.10</w:t>
      </w:r>
      <w:r>
        <w:rPr>
          <w:rFonts w:hint="eastAsia"/>
          <w:sz w:val="22"/>
        </w:rPr>
        <w:t>招标文件中要求提供的技术支持资料，是指能够客观、完整、准确、真实反映投标产品资质合规性、技术参数、性能指标、产品规格及技术标准的各类有效佐证文件，外文资料须同步附带规范中文译本。</w:t>
      </w:r>
    </w:p>
    <w:p w:rsidR="00FB0142" w:rsidRDefault="00FB0142" w:rsidP="00FB0142">
      <w:pPr>
        <w:adjustRightInd w:val="0"/>
        <w:snapToGrid w:val="0"/>
        <w:ind w:firstLineChars="200" w:firstLine="440"/>
        <w:rPr>
          <w:sz w:val="22"/>
        </w:rPr>
      </w:pPr>
      <w:r>
        <w:rPr>
          <w:sz w:val="22"/>
        </w:rPr>
        <w:t>1.</w:t>
      </w:r>
      <w:r>
        <w:rPr>
          <w:rFonts w:hint="eastAsia"/>
          <w:sz w:val="22"/>
        </w:rPr>
        <w:t>11</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FB0142" w:rsidRDefault="00FB0142" w:rsidP="00FB0142">
      <w:pPr>
        <w:adjustRightInd w:val="0"/>
        <w:snapToGrid w:val="0"/>
        <w:jc w:val="center"/>
        <w:outlineLvl w:val="1"/>
        <w:rPr>
          <w:rFonts w:eastAsia="黑体"/>
          <w:color w:val="000000"/>
          <w:sz w:val="30"/>
          <w:szCs w:val="30"/>
        </w:rPr>
      </w:pPr>
      <w:bookmarkStart w:id="3" w:name="_Toc230793731"/>
      <w:r>
        <w:rPr>
          <w:rFonts w:eastAsia="黑体"/>
          <w:color w:val="000000"/>
          <w:sz w:val="30"/>
          <w:szCs w:val="30"/>
        </w:rPr>
        <w:t>二、项目概况</w:t>
      </w:r>
      <w:bookmarkEnd w:id="3"/>
    </w:p>
    <w:p w:rsidR="00FB0142" w:rsidRDefault="00FB0142" w:rsidP="00FB0142">
      <w:pPr>
        <w:snapToGrid w:val="0"/>
        <w:ind w:firstLineChars="200" w:firstLine="442"/>
        <w:outlineLvl w:val="2"/>
        <w:rPr>
          <w:b/>
          <w:bCs/>
          <w:sz w:val="22"/>
        </w:rPr>
      </w:pPr>
      <w:bookmarkStart w:id="4" w:name="_Toc230793732"/>
      <w:r>
        <w:rPr>
          <w:b/>
          <w:bCs/>
          <w:sz w:val="22"/>
        </w:rPr>
        <w:t xml:space="preserve">2 </w:t>
      </w:r>
      <w:r>
        <w:rPr>
          <w:b/>
          <w:bCs/>
          <w:sz w:val="22"/>
        </w:rPr>
        <w:t>项目名称</w:t>
      </w:r>
      <w:bookmarkEnd w:id="4"/>
    </w:p>
    <w:p w:rsidR="00FB0142" w:rsidRDefault="00FB0142" w:rsidP="00FB0142">
      <w:pPr>
        <w:snapToGrid w:val="0"/>
        <w:ind w:firstLineChars="200" w:firstLine="442"/>
        <w:rPr>
          <w:b/>
          <w:bCs/>
          <w:sz w:val="22"/>
        </w:rPr>
      </w:pPr>
      <w:r>
        <w:rPr>
          <w:b/>
          <w:bCs/>
          <w:sz w:val="22"/>
        </w:rPr>
        <w:t>项目名称：</w:t>
      </w:r>
      <w:r>
        <w:rPr>
          <w:rFonts w:hint="eastAsia"/>
          <w:bCs/>
          <w:sz w:val="22"/>
        </w:rPr>
        <w:t>肝功能剪切波量化超声诊断仪</w:t>
      </w:r>
    </w:p>
    <w:p w:rsidR="00FB0142" w:rsidRDefault="00FB0142" w:rsidP="00FB0142">
      <w:pPr>
        <w:snapToGrid w:val="0"/>
        <w:ind w:firstLineChars="200" w:firstLine="442"/>
        <w:outlineLvl w:val="2"/>
        <w:rPr>
          <w:b/>
          <w:bCs/>
          <w:sz w:val="22"/>
        </w:rPr>
      </w:pPr>
      <w:bookmarkStart w:id="5" w:name="_Toc230793733"/>
      <w:r>
        <w:rPr>
          <w:b/>
          <w:bCs/>
          <w:sz w:val="22"/>
        </w:rPr>
        <w:t xml:space="preserve">3 </w:t>
      </w:r>
      <w:r>
        <w:rPr>
          <w:b/>
          <w:bCs/>
          <w:sz w:val="22"/>
        </w:rPr>
        <w:t>项目地点</w:t>
      </w:r>
      <w:bookmarkEnd w:id="5"/>
    </w:p>
    <w:p w:rsidR="00FB0142" w:rsidRDefault="00FB0142" w:rsidP="00FB0142">
      <w:pPr>
        <w:snapToGrid w:val="0"/>
        <w:ind w:firstLineChars="200" w:firstLine="442"/>
        <w:rPr>
          <w:b/>
          <w:bCs/>
          <w:sz w:val="22"/>
        </w:rPr>
      </w:pPr>
      <w:r>
        <w:rPr>
          <w:b/>
          <w:bCs/>
          <w:sz w:val="22"/>
        </w:rPr>
        <w:t>地点：</w:t>
      </w:r>
      <w:r>
        <w:rPr>
          <w:rFonts w:hint="eastAsia"/>
          <w:bCs/>
          <w:sz w:val="22"/>
        </w:rPr>
        <w:t>采购人指定地点</w:t>
      </w:r>
    </w:p>
    <w:p w:rsidR="00FB0142" w:rsidRDefault="00FB0142" w:rsidP="00FB0142">
      <w:pPr>
        <w:adjustRightInd w:val="0"/>
        <w:snapToGrid w:val="0"/>
        <w:ind w:firstLineChars="200" w:firstLine="442"/>
        <w:jc w:val="left"/>
        <w:outlineLvl w:val="2"/>
        <w:rPr>
          <w:b/>
          <w:color w:val="000000"/>
          <w:sz w:val="22"/>
        </w:rPr>
      </w:pPr>
      <w:bookmarkStart w:id="6" w:name="_Toc230793734"/>
      <w:r>
        <w:rPr>
          <w:b/>
          <w:color w:val="000000"/>
          <w:sz w:val="22"/>
        </w:rPr>
        <w:t xml:space="preserve">4 </w:t>
      </w:r>
      <w:r>
        <w:rPr>
          <w:b/>
          <w:color w:val="000000"/>
          <w:sz w:val="22"/>
        </w:rPr>
        <w:t>招标范围与内容</w:t>
      </w:r>
      <w:bookmarkEnd w:id="6"/>
    </w:p>
    <w:p w:rsidR="00FB0142" w:rsidRDefault="00FB0142" w:rsidP="00FB0142">
      <w:pPr>
        <w:snapToGrid w:val="0"/>
        <w:ind w:firstLineChars="200" w:firstLine="440"/>
        <w:rPr>
          <w:sz w:val="22"/>
        </w:rPr>
      </w:pPr>
      <w:r>
        <w:rPr>
          <w:sz w:val="22"/>
        </w:rPr>
        <w:t>4</w:t>
      </w:r>
      <w:r>
        <w:rPr>
          <w:rFonts w:hint="eastAsia"/>
          <w:sz w:val="22"/>
        </w:rPr>
        <w:t>.1</w:t>
      </w:r>
      <w:r>
        <w:rPr>
          <w:sz w:val="22"/>
        </w:rPr>
        <w:t xml:space="preserve"> </w:t>
      </w:r>
      <w:r>
        <w:rPr>
          <w:sz w:val="22"/>
        </w:rPr>
        <w:t>项目招标范围及内容：</w:t>
      </w:r>
    </w:p>
    <w:p w:rsidR="00FB0142" w:rsidRDefault="00FB0142" w:rsidP="00FB0142">
      <w:pPr>
        <w:autoSpaceDN w:val="0"/>
        <w:adjustRightInd w:val="0"/>
        <w:snapToGrid w:val="0"/>
        <w:ind w:firstLineChars="200" w:firstLine="440"/>
        <w:textAlignment w:val="baseline"/>
        <w:rPr>
          <w:bCs/>
          <w:sz w:val="22"/>
        </w:rPr>
      </w:pPr>
      <w:r>
        <w:rPr>
          <w:rFonts w:hint="eastAsia"/>
          <w:bCs/>
          <w:sz w:val="22"/>
        </w:rPr>
        <w:t>肝功能剪切波量化超声诊断仪，数量</w:t>
      </w:r>
      <w:r>
        <w:rPr>
          <w:rFonts w:hint="eastAsia"/>
          <w:bCs/>
          <w:sz w:val="22"/>
        </w:rPr>
        <w:t>2</w:t>
      </w:r>
      <w:r>
        <w:rPr>
          <w:rFonts w:hint="eastAsia"/>
          <w:bCs/>
          <w:sz w:val="22"/>
        </w:rPr>
        <w:t>台。</w:t>
      </w:r>
    </w:p>
    <w:p w:rsidR="00FB0142" w:rsidRDefault="00FB0142" w:rsidP="00FB0142">
      <w:pPr>
        <w:adjustRightInd w:val="0"/>
        <w:snapToGrid w:val="0"/>
        <w:ind w:firstLineChars="200" w:firstLine="440"/>
        <w:jc w:val="left"/>
        <w:rPr>
          <w:sz w:val="22"/>
        </w:rPr>
      </w:pPr>
      <w:r>
        <w:rPr>
          <w:sz w:val="22"/>
        </w:rPr>
        <w:lastRenderedPageBreak/>
        <w:t>4.</w:t>
      </w:r>
      <w:r>
        <w:rPr>
          <w:rFonts w:hint="eastAsia"/>
          <w:sz w:val="22"/>
        </w:rPr>
        <w:t>2</w:t>
      </w:r>
      <w:r>
        <w:rPr>
          <w:rFonts w:hint="eastAsia"/>
          <w:bCs/>
          <w:sz w:val="22"/>
        </w:rPr>
        <w:t>供货期</w:t>
      </w:r>
      <w:r>
        <w:rPr>
          <w:sz w:val="22"/>
        </w:rPr>
        <w:t>：</w:t>
      </w:r>
      <w:bookmarkStart w:id="7" w:name="_Toc230793735"/>
      <w:r>
        <w:rPr>
          <w:rFonts w:hint="eastAsia"/>
          <w:sz w:val="22"/>
        </w:rPr>
        <w:t>自合同签订之日起</w:t>
      </w:r>
      <w:r>
        <w:rPr>
          <w:sz w:val="22"/>
        </w:rPr>
        <w:t>30</w:t>
      </w:r>
      <w:r>
        <w:rPr>
          <w:rFonts w:hint="eastAsia"/>
          <w:sz w:val="22"/>
        </w:rPr>
        <w:t>天内完成设备交付，安装，调试，培训（具体根据使用方机房情况予以执行）。</w:t>
      </w:r>
    </w:p>
    <w:p w:rsidR="00FB0142" w:rsidRDefault="00FB0142" w:rsidP="00FB0142">
      <w:pPr>
        <w:adjustRightInd w:val="0"/>
        <w:snapToGrid w:val="0"/>
        <w:ind w:firstLineChars="200" w:firstLine="442"/>
        <w:jc w:val="left"/>
        <w:outlineLvl w:val="2"/>
        <w:rPr>
          <w:b/>
          <w:color w:val="000000"/>
          <w:sz w:val="22"/>
        </w:rPr>
      </w:pPr>
      <w:r>
        <w:rPr>
          <w:b/>
          <w:color w:val="000000"/>
          <w:sz w:val="22"/>
        </w:rPr>
        <w:t xml:space="preserve">5 </w:t>
      </w:r>
      <w:r>
        <w:rPr>
          <w:b/>
          <w:color w:val="000000"/>
          <w:sz w:val="22"/>
        </w:rPr>
        <w:t>承包方式</w:t>
      </w:r>
      <w:bookmarkEnd w:id="7"/>
    </w:p>
    <w:p w:rsidR="00FB0142" w:rsidRDefault="00FB0142" w:rsidP="00FB0142">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FB0142" w:rsidRDefault="00FB0142" w:rsidP="00FB0142">
      <w:pPr>
        <w:snapToGrid w:val="0"/>
        <w:ind w:firstLineChars="200" w:firstLine="440"/>
        <w:rPr>
          <w:sz w:val="22"/>
        </w:rPr>
      </w:pPr>
      <w:r>
        <w:rPr>
          <w:color w:val="000000"/>
          <w:sz w:val="22"/>
        </w:rPr>
        <w:t>5.2</w:t>
      </w:r>
      <w:r>
        <w:rPr>
          <w:color w:val="0000FF"/>
          <w:sz w:val="22"/>
        </w:rPr>
        <w:t>本项目不允许分包。</w:t>
      </w:r>
    </w:p>
    <w:p w:rsidR="00FB0142" w:rsidRDefault="00FB0142" w:rsidP="00FB0142">
      <w:pPr>
        <w:adjustRightInd w:val="0"/>
        <w:snapToGrid w:val="0"/>
        <w:ind w:firstLineChars="200" w:firstLine="442"/>
        <w:jc w:val="left"/>
        <w:outlineLvl w:val="2"/>
        <w:rPr>
          <w:b/>
          <w:color w:val="000000"/>
          <w:sz w:val="22"/>
        </w:rPr>
      </w:pPr>
      <w:bookmarkStart w:id="8" w:name="_Toc230793736"/>
      <w:r>
        <w:rPr>
          <w:b/>
          <w:color w:val="000000"/>
          <w:sz w:val="22"/>
        </w:rPr>
        <w:t xml:space="preserve">6 </w:t>
      </w:r>
      <w:r>
        <w:rPr>
          <w:b/>
          <w:color w:val="000000"/>
          <w:sz w:val="22"/>
        </w:rPr>
        <w:t>合同的签订</w:t>
      </w:r>
      <w:bookmarkEnd w:id="8"/>
    </w:p>
    <w:p w:rsidR="00FB0142" w:rsidRDefault="00FB0142" w:rsidP="00FB0142">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FB0142" w:rsidRDefault="00FB0142" w:rsidP="00FB0142">
      <w:pPr>
        <w:adjustRightInd w:val="0"/>
        <w:snapToGrid w:val="0"/>
        <w:ind w:firstLineChars="200" w:firstLine="442"/>
        <w:jc w:val="left"/>
        <w:outlineLvl w:val="2"/>
        <w:rPr>
          <w:sz w:val="22"/>
        </w:rPr>
      </w:pPr>
      <w:bookmarkStart w:id="9" w:name="_Toc230793737"/>
      <w:r>
        <w:rPr>
          <w:b/>
          <w:color w:val="000000"/>
          <w:sz w:val="22"/>
        </w:rPr>
        <w:t xml:space="preserve">7 </w:t>
      </w:r>
      <w:r>
        <w:rPr>
          <w:b/>
          <w:color w:val="000000"/>
          <w:sz w:val="22"/>
        </w:rPr>
        <w:t>结算原则和支付方式</w:t>
      </w:r>
      <w:bookmarkEnd w:id="9"/>
    </w:p>
    <w:p w:rsidR="00FB0142" w:rsidRDefault="00FB0142" w:rsidP="00FB0142">
      <w:pPr>
        <w:snapToGrid w:val="0"/>
        <w:ind w:firstLineChars="200" w:firstLine="440"/>
        <w:rPr>
          <w:sz w:val="22"/>
        </w:rPr>
      </w:pPr>
      <w:r>
        <w:rPr>
          <w:sz w:val="22"/>
        </w:rPr>
        <w:t xml:space="preserve">7.1 </w:t>
      </w:r>
      <w:r>
        <w:rPr>
          <w:sz w:val="22"/>
        </w:rPr>
        <w:t>结算原则</w:t>
      </w:r>
    </w:p>
    <w:p w:rsidR="00FB0142" w:rsidRDefault="00FB0142" w:rsidP="00FB0142">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FB0142" w:rsidRDefault="00FB0142" w:rsidP="00FB0142">
      <w:pPr>
        <w:snapToGrid w:val="0"/>
        <w:ind w:firstLineChars="200" w:firstLine="440"/>
        <w:rPr>
          <w:sz w:val="22"/>
        </w:rPr>
      </w:pPr>
      <w:r>
        <w:rPr>
          <w:sz w:val="22"/>
        </w:rPr>
        <w:t>7.1.2</w:t>
      </w:r>
      <w:r>
        <w:rPr>
          <w:sz w:val="22"/>
        </w:rPr>
        <w:t>发生设备维修的，如该设备尚在</w:t>
      </w:r>
      <w:r>
        <w:rPr>
          <w:rFonts w:hint="eastAsia"/>
          <w:sz w:val="22"/>
        </w:rPr>
        <w:t>保修期</w:t>
      </w:r>
      <w:r>
        <w:rPr>
          <w:sz w:val="22"/>
        </w:rPr>
        <w:t>内的，采购人不另行支付相关费用；如在</w:t>
      </w:r>
      <w:r>
        <w:rPr>
          <w:rFonts w:hint="eastAsia"/>
          <w:sz w:val="22"/>
        </w:rPr>
        <w:t>保修期</w:t>
      </w:r>
      <w:r>
        <w:rPr>
          <w:sz w:val="22"/>
        </w:rPr>
        <w:t>外的，单价按照投标文件中明确的备品备件单价（含维修人工费）计取，数量按实结算。如投标文件中没有类似备品备件单价可参照的，则由合同双方协商确定维修单价。</w:t>
      </w:r>
    </w:p>
    <w:p w:rsidR="00FB0142" w:rsidRDefault="00FB0142" w:rsidP="00FB0142">
      <w:pPr>
        <w:snapToGrid w:val="0"/>
        <w:ind w:firstLineChars="200" w:firstLine="440"/>
        <w:rPr>
          <w:sz w:val="22"/>
        </w:rPr>
      </w:pPr>
      <w:r>
        <w:rPr>
          <w:sz w:val="22"/>
        </w:rPr>
        <w:t xml:space="preserve">7.2 </w:t>
      </w:r>
      <w:r>
        <w:rPr>
          <w:sz w:val="22"/>
        </w:rPr>
        <w:t>支付方式</w:t>
      </w:r>
    </w:p>
    <w:p w:rsidR="00FB0142" w:rsidRPr="003A7643" w:rsidRDefault="00FB0142" w:rsidP="00FB0142">
      <w:pPr>
        <w:snapToGrid w:val="0"/>
        <w:ind w:firstLineChars="200" w:firstLine="440"/>
        <w:rPr>
          <w:sz w:val="22"/>
        </w:rPr>
      </w:pPr>
      <w:r w:rsidRPr="003A7643">
        <w:rPr>
          <w:sz w:val="22"/>
        </w:rPr>
        <w:t xml:space="preserve">7.2.1 </w:t>
      </w:r>
      <w:r w:rsidRPr="003A7643">
        <w:rPr>
          <w:sz w:val="22"/>
        </w:rPr>
        <w:t>本项目合同金额采用</w:t>
      </w:r>
      <w:r w:rsidRPr="003A7643">
        <w:rPr>
          <w:sz w:val="22"/>
          <w:u w:val="single"/>
        </w:rPr>
        <w:t>一次性支付</w:t>
      </w:r>
      <w:r w:rsidRPr="003A7643">
        <w:rPr>
          <w:sz w:val="22"/>
        </w:rPr>
        <w:t>方式，在采购人和中标人合同签订，按下款要求支付相应的合同款项。</w:t>
      </w:r>
    </w:p>
    <w:p w:rsidR="00FB0142" w:rsidRPr="003A7643" w:rsidRDefault="00FB0142" w:rsidP="00FB0142">
      <w:pPr>
        <w:snapToGrid w:val="0"/>
        <w:ind w:firstLineChars="200" w:firstLine="440"/>
        <w:rPr>
          <w:sz w:val="22"/>
        </w:rPr>
      </w:pPr>
      <w:r w:rsidRPr="003A7643">
        <w:rPr>
          <w:sz w:val="22"/>
        </w:rPr>
        <w:t>7.2.2</w:t>
      </w:r>
      <w:r w:rsidRPr="003A7643">
        <w:rPr>
          <w:sz w:val="22"/>
        </w:rPr>
        <w:t>项目整体完成</w:t>
      </w:r>
      <w:r w:rsidRPr="003A7643">
        <w:rPr>
          <w:rFonts w:hint="eastAsia"/>
          <w:sz w:val="22"/>
        </w:rPr>
        <w:t>，</w:t>
      </w:r>
      <w:r w:rsidRPr="003A7643">
        <w:rPr>
          <w:sz w:val="22"/>
        </w:rPr>
        <w:t>并经验收合格，且采购人收到货物及其发票后</w:t>
      </w:r>
      <w:r w:rsidRPr="003A7643">
        <w:rPr>
          <w:rFonts w:hint="eastAsia"/>
          <w:sz w:val="22"/>
          <w:u w:val="single"/>
        </w:rPr>
        <w:t>30</w:t>
      </w:r>
      <w:r w:rsidRPr="003A7643">
        <w:rPr>
          <w:sz w:val="22"/>
        </w:rPr>
        <w:t>日内，支付全部合同金额。</w:t>
      </w:r>
    </w:p>
    <w:p w:rsidR="00FB0142" w:rsidRPr="003A7643" w:rsidRDefault="00FB0142" w:rsidP="00FB0142">
      <w:pPr>
        <w:snapToGrid w:val="0"/>
        <w:ind w:firstLineChars="200" w:firstLine="440"/>
        <w:jc w:val="left"/>
        <w:rPr>
          <w:sz w:val="22"/>
        </w:rPr>
      </w:pPr>
      <w:r w:rsidRPr="003A7643">
        <w:rPr>
          <w:sz w:val="22"/>
        </w:rPr>
        <w:t>7.3</w:t>
      </w:r>
      <w:r w:rsidRPr="003A7643">
        <w:rPr>
          <w:sz w:val="22"/>
        </w:rPr>
        <w:t>中标人因自身原因造成返工的工作量，采购人将不予计量和支付。</w:t>
      </w:r>
    </w:p>
    <w:p w:rsidR="00FB0142" w:rsidRPr="003A7643" w:rsidRDefault="00FB0142" w:rsidP="00FB0142">
      <w:pPr>
        <w:snapToGrid w:val="0"/>
        <w:ind w:firstLineChars="200" w:firstLine="440"/>
        <w:jc w:val="left"/>
        <w:rPr>
          <w:sz w:val="22"/>
        </w:rPr>
      </w:pPr>
      <w:r w:rsidRPr="003A7643">
        <w:rPr>
          <w:rFonts w:hint="eastAsia"/>
          <w:sz w:val="22"/>
        </w:rPr>
        <w:t>7.4</w:t>
      </w:r>
      <w:r w:rsidRPr="003A7643">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3A7643">
        <w:rPr>
          <w:rFonts w:hint="eastAsia"/>
          <w:sz w:val="22"/>
        </w:rPr>
        <w:t>1</w:t>
      </w:r>
      <w:r w:rsidRPr="003A7643">
        <w:rPr>
          <w:rFonts w:hint="eastAsia"/>
          <w:sz w:val="22"/>
        </w:rPr>
        <w:t>年期贷款市场报价利率。</w:t>
      </w:r>
    </w:p>
    <w:p w:rsidR="00FB0142" w:rsidRDefault="00FB0142" w:rsidP="00FB0142">
      <w:pPr>
        <w:adjustRightInd w:val="0"/>
        <w:snapToGrid w:val="0"/>
        <w:jc w:val="center"/>
        <w:outlineLvl w:val="1"/>
        <w:rPr>
          <w:rFonts w:eastAsia="黑体"/>
          <w:color w:val="000000"/>
          <w:sz w:val="30"/>
          <w:szCs w:val="30"/>
        </w:rPr>
      </w:pPr>
      <w:bookmarkStart w:id="10" w:name="_Toc230793738"/>
      <w:r>
        <w:rPr>
          <w:rFonts w:eastAsia="黑体"/>
          <w:color w:val="000000"/>
          <w:sz w:val="30"/>
          <w:szCs w:val="30"/>
        </w:rPr>
        <w:t>三、技术质量要求</w:t>
      </w:r>
      <w:bookmarkEnd w:id="10"/>
    </w:p>
    <w:p w:rsidR="00FB0142" w:rsidRDefault="00FB0142" w:rsidP="00FB0142">
      <w:pPr>
        <w:adjustRightInd w:val="0"/>
        <w:snapToGrid w:val="0"/>
        <w:ind w:firstLineChars="200" w:firstLine="442"/>
        <w:outlineLvl w:val="2"/>
        <w:rPr>
          <w:b/>
          <w:bCs/>
          <w:sz w:val="22"/>
        </w:rPr>
      </w:pPr>
      <w:bookmarkStart w:id="11" w:name="_Toc230793739"/>
      <w:bookmarkStart w:id="12" w:name="_Toc476308503"/>
      <w:r>
        <w:rPr>
          <w:b/>
          <w:bCs/>
          <w:sz w:val="22"/>
        </w:rPr>
        <w:t xml:space="preserve">8 </w:t>
      </w:r>
      <w:r>
        <w:rPr>
          <w:b/>
          <w:bCs/>
          <w:sz w:val="22"/>
        </w:rPr>
        <w:t>适用技术规范和规范性文件</w:t>
      </w:r>
      <w:bookmarkEnd w:id="11"/>
      <w:bookmarkEnd w:id="12"/>
    </w:p>
    <w:p w:rsidR="00FB0142" w:rsidRDefault="00FB0142" w:rsidP="00FB0142">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FB0142" w:rsidRDefault="00FB0142" w:rsidP="00FB0142">
      <w:pPr>
        <w:adjustRightInd w:val="0"/>
        <w:snapToGrid w:val="0"/>
        <w:ind w:firstLineChars="200" w:firstLine="442"/>
        <w:outlineLvl w:val="2"/>
        <w:rPr>
          <w:b/>
          <w:bCs/>
          <w:sz w:val="22"/>
        </w:rPr>
      </w:pPr>
      <w:bookmarkStart w:id="13" w:name="_Toc230793740"/>
      <w:r>
        <w:rPr>
          <w:b/>
          <w:bCs/>
          <w:sz w:val="22"/>
        </w:rPr>
        <w:t xml:space="preserve">9 </w:t>
      </w:r>
      <w:r>
        <w:rPr>
          <w:b/>
          <w:bCs/>
          <w:sz w:val="22"/>
        </w:rPr>
        <w:t>招标内容与质量要求</w:t>
      </w:r>
      <w:bookmarkEnd w:id="13"/>
    </w:p>
    <w:p w:rsidR="00FB0142" w:rsidRDefault="00FB0142" w:rsidP="00FB0142">
      <w:pPr>
        <w:snapToGrid w:val="0"/>
        <w:ind w:firstLineChars="200" w:firstLine="440"/>
        <w:rPr>
          <w:sz w:val="22"/>
        </w:rPr>
      </w:pPr>
      <w:bookmarkStart w:id="14" w:name="OLE_LINK131"/>
      <w:bookmarkStart w:id="15" w:name="OLE_LINK130"/>
      <w:r>
        <w:rPr>
          <w:sz w:val="22"/>
        </w:rPr>
        <w:t xml:space="preserve">9.1 </w:t>
      </w:r>
      <w:r>
        <w:rPr>
          <w:sz w:val="22"/>
        </w:rPr>
        <w:t>供货清单</w:t>
      </w:r>
    </w:p>
    <w:tbl>
      <w:tblPr>
        <w:tblW w:w="44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1104"/>
        <w:gridCol w:w="964"/>
        <w:gridCol w:w="1506"/>
        <w:gridCol w:w="703"/>
        <w:gridCol w:w="1140"/>
        <w:gridCol w:w="1062"/>
        <w:gridCol w:w="931"/>
        <w:gridCol w:w="677"/>
      </w:tblGrid>
      <w:tr w:rsidR="00FB0142" w:rsidTr="00E5147C">
        <w:trPr>
          <w:trHeight w:val="567"/>
          <w:tblHeader/>
          <w:jc w:val="center"/>
        </w:trPr>
        <w:tc>
          <w:tcPr>
            <w:tcW w:w="376" w:type="pct"/>
            <w:vAlign w:val="center"/>
          </w:tcPr>
          <w:bookmarkEnd w:id="14"/>
          <w:bookmarkEnd w:id="15"/>
          <w:p w:rsidR="00FB0142" w:rsidRDefault="00FB0142" w:rsidP="00E5147C">
            <w:pPr>
              <w:adjustRightInd w:val="0"/>
              <w:snapToGrid w:val="0"/>
              <w:jc w:val="center"/>
              <w:rPr>
                <w:b/>
                <w:bCs/>
                <w:sz w:val="22"/>
              </w:rPr>
            </w:pPr>
            <w:r>
              <w:rPr>
                <w:b/>
                <w:bCs/>
                <w:sz w:val="22"/>
              </w:rPr>
              <w:t>序号</w:t>
            </w:r>
          </w:p>
        </w:tc>
        <w:tc>
          <w:tcPr>
            <w:tcW w:w="631" w:type="pct"/>
            <w:vAlign w:val="center"/>
          </w:tcPr>
          <w:p w:rsidR="00FB0142" w:rsidRDefault="00FB0142" w:rsidP="00E5147C">
            <w:pPr>
              <w:adjustRightInd w:val="0"/>
              <w:snapToGrid w:val="0"/>
              <w:jc w:val="center"/>
              <w:rPr>
                <w:b/>
                <w:bCs/>
                <w:sz w:val="22"/>
              </w:rPr>
            </w:pPr>
            <w:r>
              <w:rPr>
                <w:rFonts w:hint="eastAsia"/>
                <w:b/>
                <w:bCs/>
                <w:sz w:val="22"/>
              </w:rPr>
              <w:t>产品</w:t>
            </w:r>
            <w:r>
              <w:rPr>
                <w:b/>
                <w:bCs/>
                <w:sz w:val="22"/>
              </w:rPr>
              <w:t>名称</w:t>
            </w:r>
          </w:p>
        </w:tc>
        <w:tc>
          <w:tcPr>
            <w:tcW w:w="551" w:type="pct"/>
          </w:tcPr>
          <w:p w:rsidR="00FB0142" w:rsidRDefault="00FB0142" w:rsidP="00E5147C">
            <w:pPr>
              <w:adjustRightInd w:val="0"/>
              <w:snapToGrid w:val="0"/>
              <w:jc w:val="center"/>
              <w:rPr>
                <w:b/>
                <w:bCs/>
                <w:sz w:val="22"/>
              </w:rPr>
            </w:pPr>
            <w:r>
              <w:rPr>
                <w:rFonts w:hint="eastAsia"/>
                <w:b/>
                <w:bCs/>
                <w:sz w:val="22"/>
              </w:rPr>
              <w:t>医疗器械类别</w:t>
            </w:r>
          </w:p>
        </w:tc>
        <w:tc>
          <w:tcPr>
            <w:tcW w:w="861" w:type="pct"/>
            <w:vAlign w:val="center"/>
          </w:tcPr>
          <w:p w:rsidR="00FB0142" w:rsidRDefault="00FB0142" w:rsidP="00E5147C">
            <w:pPr>
              <w:adjustRightInd w:val="0"/>
              <w:snapToGrid w:val="0"/>
              <w:jc w:val="center"/>
              <w:rPr>
                <w:b/>
                <w:bCs/>
                <w:sz w:val="22"/>
              </w:rPr>
            </w:pPr>
            <w:r>
              <w:rPr>
                <w:b/>
                <w:bCs/>
                <w:sz w:val="22"/>
              </w:rPr>
              <w:t>规格技术参数</w:t>
            </w:r>
          </w:p>
          <w:p w:rsidR="00FB0142" w:rsidRDefault="00FB0142" w:rsidP="00E5147C">
            <w:pPr>
              <w:adjustRightInd w:val="0"/>
              <w:snapToGrid w:val="0"/>
              <w:jc w:val="center"/>
              <w:rPr>
                <w:b/>
                <w:bCs/>
                <w:sz w:val="22"/>
              </w:rPr>
            </w:pPr>
            <w:r>
              <w:rPr>
                <w:b/>
                <w:bCs/>
                <w:sz w:val="22"/>
              </w:rPr>
              <w:t>（含材料、工艺要求）</w:t>
            </w:r>
          </w:p>
        </w:tc>
        <w:tc>
          <w:tcPr>
            <w:tcW w:w="402" w:type="pct"/>
            <w:vAlign w:val="center"/>
          </w:tcPr>
          <w:p w:rsidR="00FB0142" w:rsidRDefault="00FB0142" w:rsidP="00E5147C">
            <w:pPr>
              <w:adjustRightInd w:val="0"/>
              <w:snapToGrid w:val="0"/>
              <w:jc w:val="center"/>
              <w:rPr>
                <w:b/>
                <w:bCs/>
                <w:sz w:val="22"/>
              </w:rPr>
            </w:pPr>
            <w:r>
              <w:rPr>
                <w:b/>
                <w:bCs/>
                <w:sz w:val="22"/>
              </w:rPr>
              <w:t>数量</w:t>
            </w:r>
          </w:p>
        </w:tc>
        <w:tc>
          <w:tcPr>
            <w:tcW w:w="652" w:type="pct"/>
            <w:vAlign w:val="center"/>
          </w:tcPr>
          <w:p w:rsidR="00FB0142" w:rsidRDefault="00FB0142" w:rsidP="00E5147C">
            <w:pPr>
              <w:adjustRightInd w:val="0"/>
              <w:snapToGrid w:val="0"/>
              <w:jc w:val="center"/>
              <w:rPr>
                <w:b/>
                <w:bCs/>
                <w:sz w:val="22"/>
              </w:rPr>
            </w:pPr>
            <w:r>
              <w:rPr>
                <w:b/>
                <w:bCs/>
                <w:sz w:val="22"/>
              </w:rPr>
              <w:t>供货期</w:t>
            </w:r>
          </w:p>
        </w:tc>
        <w:tc>
          <w:tcPr>
            <w:tcW w:w="607" w:type="pct"/>
            <w:vAlign w:val="center"/>
          </w:tcPr>
          <w:p w:rsidR="00FB0142" w:rsidRDefault="00FB0142" w:rsidP="00E5147C">
            <w:pPr>
              <w:adjustRightInd w:val="0"/>
              <w:snapToGrid w:val="0"/>
              <w:jc w:val="center"/>
              <w:rPr>
                <w:b/>
                <w:bCs/>
                <w:sz w:val="22"/>
              </w:rPr>
            </w:pPr>
            <w:r>
              <w:rPr>
                <w:b/>
                <w:bCs/>
                <w:sz w:val="22"/>
              </w:rPr>
              <w:t>保修期</w:t>
            </w:r>
          </w:p>
        </w:tc>
        <w:tc>
          <w:tcPr>
            <w:tcW w:w="532" w:type="pct"/>
            <w:vAlign w:val="center"/>
          </w:tcPr>
          <w:p w:rsidR="00FB0142" w:rsidRDefault="00FB0142" w:rsidP="00E5147C">
            <w:pPr>
              <w:adjustRightInd w:val="0"/>
              <w:snapToGrid w:val="0"/>
              <w:jc w:val="center"/>
              <w:rPr>
                <w:b/>
                <w:bCs/>
                <w:sz w:val="22"/>
              </w:rPr>
            </w:pPr>
            <w:r>
              <w:rPr>
                <w:b/>
                <w:bCs/>
                <w:sz w:val="22"/>
              </w:rPr>
              <w:t>备注</w:t>
            </w:r>
          </w:p>
        </w:tc>
        <w:tc>
          <w:tcPr>
            <w:tcW w:w="387" w:type="pct"/>
            <w:shd w:val="clear" w:color="auto" w:fill="auto"/>
            <w:vAlign w:val="center"/>
          </w:tcPr>
          <w:p w:rsidR="00FB0142" w:rsidRDefault="00FB0142" w:rsidP="00E5147C">
            <w:pPr>
              <w:adjustRightInd w:val="0"/>
              <w:snapToGrid w:val="0"/>
              <w:jc w:val="center"/>
              <w:rPr>
                <w:b/>
                <w:bCs/>
                <w:sz w:val="22"/>
              </w:rPr>
            </w:pPr>
            <w:r>
              <w:rPr>
                <w:rFonts w:hint="eastAsia"/>
                <w:b/>
                <w:bCs/>
                <w:sz w:val="22"/>
              </w:rPr>
              <w:t>所含组件</w:t>
            </w:r>
          </w:p>
        </w:tc>
      </w:tr>
      <w:tr w:rsidR="00FB0142" w:rsidTr="00E5147C">
        <w:trPr>
          <w:trHeight w:val="567"/>
          <w:jc w:val="center"/>
        </w:trPr>
        <w:tc>
          <w:tcPr>
            <w:tcW w:w="376" w:type="pct"/>
            <w:vAlign w:val="center"/>
          </w:tcPr>
          <w:p w:rsidR="00FB0142" w:rsidRDefault="00FB0142" w:rsidP="00E5147C">
            <w:pPr>
              <w:adjustRightInd w:val="0"/>
              <w:snapToGrid w:val="0"/>
              <w:jc w:val="center"/>
              <w:rPr>
                <w:b/>
                <w:bCs/>
                <w:sz w:val="22"/>
              </w:rPr>
            </w:pPr>
            <w:r>
              <w:rPr>
                <w:rFonts w:hint="eastAsia"/>
                <w:b/>
                <w:bCs/>
                <w:sz w:val="22"/>
              </w:rPr>
              <w:t>1</w:t>
            </w:r>
          </w:p>
        </w:tc>
        <w:tc>
          <w:tcPr>
            <w:tcW w:w="631" w:type="pct"/>
            <w:vAlign w:val="center"/>
          </w:tcPr>
          <w:p w:rsidR="00FB0142" w:rsidRDefault="00FB0142" w:rsidP="00E5147C">
            <w:pPr>
              <w:adjustRightInd w:val="0"/>
              <w:snapToGrid w:val="0"/>
              <w:jc w:val="center"/>
              <w:rPr>
                <w:bCs/>
                <w:sz w:val="22"/>
              </w:rPr>
            </w:pPr>
            <w:r>
              <w:rPr>
                <w:rFonts w:hint="eastAsia"/>
                <w:bCs/>
                <w:sz w:val="22"/>
              </w:rPr>
              <w:t>肝功能剪切波量化超声诊断仪</w:t>
            </w:r>
            <w:r>
              <w:rPr>
                <w:rFonts w:hint="eastAsia"/>
                <w:bCs/>
                <w:sz w:val="22"/>
              </w:rPr>
              <w:t>1</w:t>
            </w:r>
          </w:p>
        </w:tc>
        <w:tc>
          <w:tcPr>
            <w:tcW w:w="551" w:type="pct"/>
            <w:vAlign w:val="center"/>
          </w:tcPr>
          <w:p w:rsidR="00FB0142" w:rsidRDefault="00FB0142" w:rsidP="00E5147C">
            <w:pPr>
              <w:adjustRightInd w:val="0"/>
              <w:snapToGrid w:val="0"/>
              <w:jc w:val="center"/>
              <w:rPr>
                <w:sz w:val="22"/>
              </w:rPr>
            </w:pPr>
            <w:r>
              <w:rPr>
                <w:rFonts w:hint="eastAsia"/>
                <w:sz w:val="22"/>
              </w:rPr>
              <w:t>三类</w:t>
            </w:r>
          </w:p>
        </w:tc>
        <w:tc>
          <w:tcPr>
            <w:tcW w:w="861" w:type="pct"/>
            <w:vMerge w:val="restart"/>
            <w:vAlign w:val="center"/>
          </w:tcPr>
          <w:p w:rsidR="00FB0142" w:rsidRDefault="00FB0142" w:rsidP="00E5147C">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402" w:type="pct"/>
            <w:vAlign w:val="center"/>
          </w:tcPr>
          <w:p w:rsidR="00FB0142" w:rsidRDefault="00FB0142" w:rsidP="00E5147C">
            <w:pPr>
              <w:adjustRightInd w:val="0"/>
              <w:snapToGrid w:val="0"/>
              <w:jc w:val="center"/>
              <w:rPr>
                <w:b/>
                <w:bCs/>
                <w:sz w:val="22"/>
              </w:rPr>
            </w:pPr>
            <w:r>
              <w:rPr>
                <w:rFonts w:hint="eastAsia"/>
                <w:b/>
                <w:bCs/>
                <w:sz w:val="22"/>
              </w:rPr>
              <w:t>1</w:t>
            </w:r>
          </w:p>
        </w:tc>
        <w:tc>
          <w:tcPr>
            <w:tcW w:w="652" w:type="pct"/>
            <w:vAlign w:val="center"/>
          </w:tcPr>
          <w:p w:rsidR="00FB0142" w:rsidRDefault="00FB0142" w:rsidP="00E5147C">
            <w:pPr>
              <w:adjustRightInd w:val="0"/>
              <w:snapToGrid w:val="0"/>
              <w:jc w:val="left"/>
              <w:rPr>
                <w:bCs/>
                <w:sz w:val="22"/>
              </w:rPr>
            </w:pPr>
            <w:r>
              <w:rPr>
                <w:rFonts w:hint="eastAsia"/>
                <w:sz w:val="22"/>
              </w:rPr>
              <w:t>自合同签订之日起</w:t>
            </w:r>
            <w:r>
              <w:rPr>
                <w:sz w:val="22"/>
              </w:rPr>
              <w:t>30</w:t>
            </w:r>
            <w:r>
              <w:rPr>
                <w:rFonts w:hint="eastAsia"/>
                <w:sz w:val="22"/>
              </w:rPr>
              <w:t>天内完成设备交</w:t>
            </w:r>
            <w:r>
              <w:rPr>
                <w:rFonts w:hint="eastAsia"/>
                <w:sz w:val="22"/>
              </w:rPr>
              <w:lastRenderedPageBreak/>
              <w:t>付，安装，调试，培训。</w:t>
            </w:r>
          </w:p>
        </w:tc>
        <w:tc>
          <w:tcPr>
            <w:tcW w:w="607" w:type="pct"/>
            <w:vAlign w:val="center"/>
          </w:tcPr>
          <w:p w:rsidR="00FB0142" w:rsidRDefault="00FB0142" w:rsidP="00E5147C">
            <w:pPr>
              <w:adjustRightInd w:val="0"/>
              <w:snapToGrid w:val="0"/>
              <w:jc w:val="center"/>
              <w:rPr>
                <w:bCs/>
                <w:sz w:val="22"/>
              </w:rPr>
            </w:pPr>
            <w:r>
              <w:rPr>
                <w:sz w:val="22"/>
              </w:rPr>
              <w:lastRenderedPageBreak/>
              <w:t>整机原厂全保</w:t>
            </w:r>
            <w:r>
              <w:rPr>
                <w:sz w:val="22"/>
              </w:rPr>
              <w:t>(</w:t>
            </w:r>
            <w:r>
              <w:rPr>
                <w:sz w:val="22"/>
              </w:rPr>
              <w:t>含探头</w:t>
            </w:r>
            <w:r>
              <w:rPr>
                <w:sz w:val="22"/>
              </w:rPr>
              <w:t>)≥3</w:t>
            </w:r>
            <w:r>
              <w:rPr>
                <w:sz w:val="22"/>
              </w:rPr>
              <w:t>年</w:t>
            </w:r>
          </w:p>
        </w:tc>
        <w:tc>
          <w:tcPr>
            <w:tcW w:w="532" w:type="pct"/>
            <w:vAlign w:val="center"/>
          </w:tcPr>
          <w:p w:rsidR="00FB0142" w:rsidRDefault="00FB0142" w:rsidP="00E5147C">
            <w:pPr>
              <w:adjustRightInd w:val="0"/>
              <w:snapToGrid w:val="0"/>
              <w:rPr>
                <w:bCs/>
                <w:sz w:val="22"/>
              </w:rPr>
            </w:pPr>
            <w:r>
              <w:rPr>
                <w:rFonts w:hint="eastAsia"/>
                <w:bCs/>
                <w:sz w:val="22"/>
              </w:rPr>
              <w:t>最高限价</w:t>
            </w:r>
            <w:r>
              <w:rPr>
                <w:rFonts w:hint="eastAsia"/>
                <w:bCs/>
                <w:sz w:val="22"/>
              </w:rPr>
              <w:t>960,000</w:t>
            </w:r>
            <w:r>
              <w:rPr>
                <w:rFonts w:hint="eastAsia"/>
                <w:bCs/>
                <w:sz w:val="22"/>
              </w:rPr>
              <w:t>元</w:t>
            </w:r>
          </w:p>
        </w:tc>
        <w:tc>
          <w:tcPr>
            <w:tcW w:w="387" w:type="pct"/>
            <w:shd w:val="clear" w:color="auto" w:fill="auto"/>
            <w:vAlign w:val="center"/>
          </w:tcPr>
          <w:p w:rsidR="00FB0142" w:rsidRDefault="00FB0142" w:rsidP="00E5147C">
            <w:pPr>
              <w:adjustRightInd w:val="0"/>
              <w:snapToGrid w:val="0"/>
              <w:jc w:val="center"/>
              <w:rPr>
                <w:szCs w:val="21"/>
              </w:rPr>
            </w:pPr>
            <w:r>
              <w:rPr>
                <w:rStyle w:val="a3"/>
                <w:rFonts w:hint="eastAsia"/>
              </w:rPr>
              <w:t>详见组件清单</w:t>
            </w:r>
          </w:p>
        </w:tc>
      </w:tr>
      <w:tr w:rsidR="00FB0142" w:rsidTr="00E5147C">
        <w:trPr>
          <w:trHeight w:val="3334"/>
          <w:jc w:val="center"/>
        </w:trPr>
        <w:tc>
          <w:tcPr>
            <w:tcW w:w="376" w:type="pct"/>
            <w:vAlign w:val="center"/>
          </w:tcPr>
          <w:p w:rsidR="00FB0142" w:rsidRDefault="00FB0142" w:rsidP="00E5147C">
            <w:pPr>
              <w:adjustRightInd w:val="0"/>
              <w:snapToGrid w:val="0"/>
              <w:jc w:val="center"/>
              <w:rPr>
                <w:b/>
                <w:bCs/>
                <w:sz w:val="22"/>
              </w:rPr>
            </w:pPr>
            <w:r>
              <w:rPr>
                <w:rFonts w:hint="eastAsia"/>
                <w:b/>
                <w:bCs/>
                <w:sz w:val="22"/>
              </w:rPr>
              <w:lastRenderedPageBreak/>
              <w:t>2</w:t>
            </w:r>
          </w:p>
        </w:tc>
        <w:tc>
          <w:tcPr>
            <w:tcW w:w="631" w:type="pct"/>
            <w:vAlign w:val="center"/>
          </w:tcPr>
          <w:p w:rsidR="00FB0142" w:rsidRDefault="00FB0142" w:rsidP="00E5147C">
            <w:pPr>
              <w:adjustRightInd w:val="0"/>
              <w:snapToGrid w:val="0"/>
              <w:jc w:val="center"/>
              <w:rPr>
                <w:b/>
                <w:bCs/>
                <w:sz w:val="22"/>
              </w:rPr>
            </w:pPr>
            <w:r>
              <w:rPr>
                <w:rFonts w:hint="eastAsia"/>
                <w:bCs/>
                <w:sz w:val="22"/>
              </w:rPr>
              <w:t>肝功能剪切波量化超声诊断仪</w:t>
            </w:r>
            <w:r>
              <w:rPr>
                <w:rFonts w:hint="eastAsia"/>
                <w:bCs/>
                <w:sz w:val="22"/>
              </w:rPr>
              <w:t>2</w:t>
            </w:r>
          </w:p>
        </w:tc>
        <w:tc>
          <w:tcPr>
            <w:tcW w:w="551" w:type="pct"/>
            <w:vAlign w:val="center"/>
          </w:tcPr>
          <w:p w:rsidR="00FB0142" w:rsidRDefault="00FB0142" w:rsidP="00E5147C">
            <w:pPr>
              <w:adjustRightInd w:val="0"/>
              <w:snapToGrid w:val="0"/>
              <w:jc w:val="center"/>
              <w:rPr>
                <w:sz w:val="22"/>
              </w:rPr>
            </w:pPr>
            <w:r>
              <w:rPr>
                <w:rFonts w:hint="eastAsia"/>
                <w:sz w:val="22"/>
              </w:rPr>
              <w:t>三类</w:t>
            </w:r>
          </w:p>
        </w:tc>
        <w:tc>
          <w:tcPr>
            <w:tcW w:w="861" w:type="pct"/>
            <w:vMerge/>
            <w:vAlign w:val="center"/>
          </w:tcPr>
          <w:p w:rsidR="00FB0142" w:rsidRDefault="00FB0142" w:rsidP="00E5147C">
            <w:pPr>
              <w:adjustRightInd w:val="0"/>
              <w:snapToGrid w:val="0"/>
              <w:jc w:val="center"/>
              <w:rPr>
                <w:b/>
                <w:bCs/>
                <w:sz w:val="22"/>
              </w:rPr>
            </w:pPr>
          </w:p>
        </w:tc>
        <w:tc>
          <w:tcPr>
            <w:tcW w:w="402" w:type="pct"/>
            <w:vAlign w:val="center"/>
          </w:tcPr>
          <w:p w:rsidR="00FB0142" w:rsidRDefault="00FB0142" w:rsidP="00E5147C">
            <w:pPr>
              <w:adjustRightInd w:val="0"/>
              <w:snapToGrid w:val="0"/>
              <w:jc w:val="center"/>
              <w:rPr>
                <w:b/>
                <w:bCs/>
                <w:sz w:val="22"/>
              </w:rPr>
            </w:pPr>
            <w:r>
              <w:rPr>
                <w:rFonts w:hint="eastAsia"/>
                <w:b/>
                <w:bCs/>
                <w:sz w:val="22"/>
              </w:rPr>
              <w:t>1</w:t>
            </w:r>
          </w:p>
        </w:tc>
        <w:tc>
          <w:tcPr>
            <w:tcW w:w="652" w:type="pct"/>
            <w:vAlign w:val="center"/>
          </w:tcPr>
          <w:p w:rsidR="00FB0142" w:rsidRDefault="00FB0142" w:rsidP="00E5147C">
            <w:pPr>
              <w:adjustRightInd w:val="0"/>
              <w:snapToGrid w:val="0"/>
              <w:jc w:val="left"/>
              <w:rPr>
                <w:bCs/>
                <w:sz w:val="22"/>
              </w:rPr>
            </w:pPr>
            <w:r>
              <w:rPr>
                <w:rFonts w:hint="eastAsia"/>
                <w:sz w:val="22"/>
              </w:rPr>
              <w:t>自合同签订之日起</w:t>
            </w:r>
            <w:r>
              <w:rPr>
                <w:sz w:val="22"/>
              </w:rPr>
              <w:t>30</w:t>
            </w:r>
            <w:r>
              <w:rPr>
                <w:rFonts w:hint="eastAsia"/>
                <w:sz w:val="22"/>
              </w:rPr>
              <w:t>天内完成设备交付，安装，调试，培训。</w:t>
            </w:r>
          </w:p>
        </w:tc>
        <w:tc>
          <w:tcPr>
            <w:tcW w:w="607" w:type="pct"/>
            <w:vAlign w:val="center"/>
          </w:tcPr>
          <w:p w:rsidR="00FB0142" w:rsidRDefault="00FB0142" w:rsidP="00E5147C">
            <w:pPr>
              <w:adjustRightInd w:val="0"/>
              <w:snapToGrid w:val="0"/>
              <w:jc w:val="center"/>
              <w:rPr>
                <w:bCs/>
                <w:sz w:val="22"/>
              </w:rPr>
            </w:pPr>
            <w:r>
              <w:rPr>
                <w:bCs/>
                <w:sz w:val="22"/>
              </w:rPr>
              <w:t>整机原厂全保</w:t>
            </w:r>
            <w:r>
              <w:rPr>
                <w:bCs/>
                <w:sz w:val="22"/>
              </w:rPr>
              <w:t>(</w:t>
            </w:r>
            <w:r>
              <w:rPr>
                <w:bCs/>
                <w:sz w:val="22"/>
              </w:rPr>
              <w:t>含探头</w:t>
            </w:r>
            <w:r>
              <w:rPr>
                <w:bCs/>
                <w:sz w:val="22"/>
              </w:rPr>
              <w:t>)≥3</w:t>
            </w:r>
            <w:r>
              <w:rPr>
                <w:bCs/>
                <w:sz w:val="22"/>
              </w:rPr>
              <w:t>年</w:t>
            </w:r>
          </w:p>
        </w:tc>
        <w:tc>
          <w:tcPr>
            <w:tcW w:w="532" w:type="pct"/>
            <w:vAlign w:val="center"/>
          </w:tcPr>
          <w:p w:rsidR="00FB0142" w:rsidRDefault="00FB0142" w:rsidP="00E5147C">
            <w:pPr>
              <w:adjustRightInd w:val="0"/>
              <w:snapToGrid w:val="0"/>
              <w:rPr>
                <w:bCs/>
                <w:sz w:val="22"/>
              </w:rPr>
            </w:pPr>
            <w:r>
              <w:rPr>
                <w:rFonts w:hint="eastAsia"/>
                <w:bCs/>
                <w:sz w:val="22"/>
              </w:rPr>
              <w:t>最高限价</w:t>
            </w:r>
            <w:r>
              <w:rPr>
                <w:rFonts w:hint="eastAsia"/>
                <w:bCs/>
                <w:sz w:val="22"/>
              </w:rPr>
              <w:t>400,000</w:t>
            </w:r>
            <w:r>
              <w:rPr>
                <w:rFonts w:hint="eastAsia"/>
                <w:bCs/>
                <w:sz w:val="22"/>
              </w:rPr>
              <w:t>元</w:t>
            </w:r>
          </w:p>
        </w:tc>
        <w:tc>
          <w:tcPr>
            <w:tcW w:w="387" w:type="pct"/>
            <w:vAlign w:val="center"/>
          </w:tcPr>
          <w:p w:rsidR="00FB0142" w:rsidRDefault="00FB0142" w:rsidP="00E5147C">
            <w:pPr>
              <w:adjustRightInd w:val="0"/>
              <w:snapToGrid w:val="0"/>
              <w:rPr>
                <w:b/>
                <w:bCs/>
                <w:sz w:val="22"/>
              </w:rPr>
            </w:pPr>
            <w:r>
              <w:rPr>
                <w:rStyle w:val="a3"/>
                <w:rFonts w:hint="eastAsia"/>
              </w:rPr>
              <w:t>详见组件清单</w:t>
            </w:r>
          </w:p>
        </w:tc>
      </w:tr>
    </w:tbl>
    <w:p w:rsidR="00FB0142" w:rsidRDefault="00FB0142" w:rsidP="00FB0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FB0142" w:rsidRDefault="00FB0142" w:rsidP="00FB0142">
      <w:pPr>
        <w:snapToGrid w:val="0"/>
        <w:ind w:firstLineChars="200" w:firstLine="442"/>
        <w:jc w:val="center"/>
        <w:rPr>
          <w:b/>
          <w:sz w:val="22"/>
        </w:rPr>
      </w:pPr>
      <w:r>
        <w:rPr>
          <w:rFonts w:hint="eastAsia"/>
          <w:b/>
          <w:sz w:val="22"/>
        </w:rPr>
        <w:t>组件清单</w:t>
      </w:r>
    </w:p>
    <w:tbl>
      <w:tblPr>
        <w:tblW w:w="3789" w:type="pct"/>
        <w:jc w:val="center"/>
        <w:tblLayout w:type="fixed"/>
        <w:tblLook w:val="04A0" w:firstRow="1" w:lastRow="0" w:firstColumn="1" w:lastColumn="0" w:noHBand="0" w:noVBand="1"/>
      </w:tblPr>
      <w:tblGrid>
        <w:gridCol w:w="792"/>
        <w:gridCol w:w="4560"/>
        <w:gridCol w:w="1171"/>
        <w:gridCol w:w="945"/>
      </w:tblGrid>
      <w:tr w:rsidR="00FB0142" w:rsidTr="00E5147C">
        <w:trPr>
          <w:jc w:val="center"/>
        </w:trPr>
        <w:tc>
          <w:tcPr>
            <w:tcW w:w="530" w:type="pct"/>
            <w:tcBorders>
              <w:top w:val="single" w:sz="4" w:space="0" w:color="000000"/>
              <w:left w:val="single" w:sz="4" w:space="0" w:color="000000"/>
              <w:bottom w:val="single" w:sz="4" w:space="0" w:color="000000"/>
              <w:right w:val="single" w:sz="4" w:space="0" w:color="000000"/>
            </w:tcBorders>
            <w:noWrap/>
            <w:vAlign w:val="center"/>
          </w:tcPr>
          <w:p w:rsidR="00FB0142" w:rsidRDefault="00FB0142" w:rsidP="00E5147C">
            <w:pPr>
              <w:adjustRightInd w:val="0"/>
              <w:snapToGrid w:val="0"/>
              <w:jc w:val="center"/>
              <w:rPr>
                <w:b/>
                <w:bCs/>
                <w:sz w:val="22"/>
              </w:rPr>
            </w:pPr>
            <w:r>
              <w:rPr>
                <w:b/>
                <w:bCs/>
                <w:sz w:val="22"/>
              </w:rPr>
              <w:t>序号</w:t>
            </w:r>
          </w:p>
        </w:tc>
        <w:tc>
          <w:tcPr>
            <w:tcW w:w="3053" w:type="pct"/>
            <w:tcBorders>
              <w:top w:val="single" w:sz="4" w:space="0" w:color="000000"/>
              <w:left w:val="single" w:sz="4" w:space="0" w:color="000000"/>
              <w:bottom w:val="single" w:sz="4" w:space="0" w:color="000000"/>
              <w:right w:val="single" w:sz="4" w:space="0" w:color="000000"/>
            </w:tcBorders>
            <w:noWrap/>
            <w:vAlign w:val="center"/>
          </w:tcPr>
          <w:p w:rsidR="00FB0142" w:rsidRDefault="00FB0142" w:rsidP="00E5147C">
            <w:pPr>
              <w:adjustRightInd w:val="0"/>
              <w:snapToGrid w:val="0"/>
              <w:jc w:val="center"/>
              <w:rPr>
                <w:b/>
                <w:bCs/>
                <w:sz w:val="22"/>
              </w:rPr>
            </w:pPr>
            <w:r>
              <w:rPr>
                <w:b/>
                <w:bCs/>
                <w:sz w:val="22"/>
              </w:rPr>
              <w:t>组件名称</w:t>
            </w:r>
          </w:p>
        </w:tc>
        <w:tc>
          <w:tcPr>
            <w:tcW w:w="784" w:type="pct"/>
            <w:tcBorders>
              <w:top w:val="single" w:sz="4" w:space="0" w:color="000000"/>
              <w:left w:val="single" w:sz="4" w:space="0" w:color="000000"/>
              <w:bottom w:val="single" w:sz="4" w:space="0" w:color="000000"/>
              <w:right w:val="single" w:sz="4" w:space="0" w:color="000000"/>
            </w:tcBorders>
            <w:noWrap/>
          </w:tcPr>
          <w:p w:rsidR="00FB0142" w:rsidRDefault="00FB0142" w:rsidP="00E5147C">
            <w:pPr>
              <w:adjustRightInd w:val="0"/>
              <w:snapToGrid w:val="0"/>
              <w:jc w:val="center"/>
              <w:rPr>
                <w:b/>
                <w:bCs/>
                <w:sz w:val="22"/>
              </w:rPr>
            </w:pPr>
            <w:r>
              <w:rPr>
                <w:b/>
                <w:bCs/>
                <w:sz w:val="22"/>
              </w:rPr>
              <w:t>数量</w:t>
            </w:r>
          </w:p>
        </w:tc>
        <w:tc>
          <w:tcPr>
            <w:tcW w:w="630" w:type="pct"/>
            <w:tcBorders>
              <w:top w:val="single" w:sz="4" w:space="0" w:color="000000"/>
              <w:left w:val="single" w:sz="4" w:space="0" w:color="000000"/>
              <w:bottom w:val="single" w:sz="4" w:space="0" w:color="000000"/>
              <w:right w:val="single" w:sz="4" w:space="0" w:color="000000"/>
            </w:tcBorders>
            <w:vAlign w:val="center"/>
          </w:tcPr>
          <w:p w:rsidR="00FB0142" w:rsidRDefault="00FB0142" w:rsidP="00E5147C">
            <w:pPr>
              <w:adjustRightInd w:val="0"/>
              <w:snapToGrid w:val="0"/>
              <w:jc w:val="center"/>
              <w:rPr>
                <w:b/>
                <w:bCs/>
                <w:sz w:val="22"/>
              </w:rPr>
            </w:pPr>
            <w:r>
              <w:rPr>
                <w:b/>
                <w:bCs/>
                <w:sz w:val="22"/>
              </w:rPr>
              <w:t>备注</w:t>
            </w:r>
          </w:p>
        </w:tc>
      </w:tr>
      <w:tr w:rsidR="00FB0142" w:rsidTr="00E5147C">
        <w:trPr>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FB0142" w:rsidRDefault="00FB0142" w:rsidP="00E5147C">
            <w:pPr>
              <w:widowControl/>
              <w:snapToGrid w:val="0"/>
              <w:jc w:val="left"/>
              <w:textAlignment w:val="center"/>
              <w:rPr>
                <w:color w:val="000000"/>
                <w:kern w:val="0"/>
                <w:sz w:val="22"/>
                <w:lang w:bidi="ar"/>
              </w:rPr>
            </w:pPr>
            <w:r>
              <w:rPr>
                <w:rFonts w:hint="eastAsia"/>
                <w:bCs/>
                <w:sz w:val="22"/>
              </w:rPr>
              <w:t>肝功能剪切波量化超声诊断仪</w:t>
            </w:r>
            <w:r>
              <w:rPr>
                <w:rFonts w:hint="eastAsia"/>
                <w:bCs/>
                <w:sz w:val="22"/>
              </w:rPr>
              <w:t>1</w:t>
            </w:r>
          </w:p>
        </w:tc>
      </w:tr>
      <w:tr w:rsidR="00FB0142" w:rsidTr="00E5147C">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textAlignment w:val="center"/>
              <w:rPr>
                <w:color w:val="000000"/>
                <w:sz w:val="22"/>
              </w:rPr>
            </w:pPr>
            <w:r>
              <w:rPr>
                <w:color w:val="000000"/>
                <w:kern w:val="0"/>
                <w:sz w:val="22"/>
                <w:lang w:bidi="ar"/>
              </w:rPr>
              <w:t>1.1</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spacing w:line="240" w:lineRule="auto"/>
              <w:rPr>
                <w:b/>
                <w:bCs/>
                <w:sz w:val="22"/>
              </w:rPr>
            </w:pPr>
            <w:r>
              <w:rPr>
                <w:sz w:val="22"/>
              </w:rPr>
              <w:t>主机</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jc w:val="center"/>
              <w:textAlignment w:val="center"/>
              <w:rPr>
                <w:color w:val="000000"/>
                <w:sz w:val="22"/>
              </w:rPr>
            </w:pPr>
            <w:r>
              <w:rPr>
                <w:sz w:val="22"/>
              </w:rPr>
              <w:t>1</w:t>
            </w:r>
            <w:r>
              <w:rPr>
                <w:sz w:val="22"/>
              </w:rPr>
              <w:t>台</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r w:rsidR="00FB0142" w:rsidTr="00E5147C">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textAlignment w:val="center"/>
              <w:rPr>
                <w:color w:val="000000"/>
                <w:sz w:val="22"/>
              </w:rPr>
            </w:pPr>
            <w:r>
              <w:rPr>
                <w:color w:val="000000"/>
                <w:kern w:val="0"/>
                <w:sz w:val="22"/>
                <w:lang w:bidi="ar"/>
              </w:rPr>
              <w:t>1.2</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spacing w:line="240" w:lineRule="auto"/>
              <w:rPr>
                <w:b/>
                <w:bCs/>
                <w:sz w:val="22"/>
              </w:rPr>
            </w:pPr>
            <w:r>
              <w:rPr>
                <w:sz w:val="22"/>
              </w:rPr>
              <w:t>剪切波探头</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jc w:val="center"/>
              <w:textAlignment w:val="center"/>
              <w:rPr>
                <w:color w:val="000000"/>
                <w:sz w:val="22"/>
              </w:rPr>
            </w:pPr>
            <w:r>
              <w:rPr>
                <w:sz w:val="22"/>
              </w:rPr>
              <w:t>1</w:t>
            </w:r>
            <w:r>
              <w:rPr>
                <w:sz w:val="22"/>
              </w:rPr>
              <w:t>个</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r w:rsidR="00FB0142" w:rsidTr="00E5147C">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textAlignment w:val="center"/>
              <w:rPr>
                <w:color w:val="000000"/>
                <w:sz w:val="22"/>
              </w:rPr>
            </w:pPr>
            <w:r>
              <w:rPr>
                <w:color w:val="000000"/>
                <w:kern w:val="0"/>
                <w:sz w:val="22"/>
                <w:lang w:bidi="ar"/>
              </w:rPr>
              <w:t>1.3</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spacing w:line="240" w:lineRule="auto"/>
              <w:rPr>
                <w:sz w:val="22"/>
              </w:rPr>
            </w:pPr>
            <w:r>
              <w:rPr>
                <w:sz w:val="22"/>
              </w:rPr>
              <w:t>肝硬度定量检测软件</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jc w:val="center"/>
              <w:textAlignment w:val="center"/>
              <w:rPr>
                <w:color w:val="000000"/>
                <w:sz w:val="22"/>
              </w:rPr>
            </w:pPr>
            <w:r>
              <w:rPr>
                <w:sz w:val="22"/>
              </w:rPr>
              <w:t>1</w:t>
            </w:r>
            <w:r>
              <w:rPr>
                <w:sz w:val="22"/>
              </w:rPr>
              <w:t>套</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r w:rsidR="00FB0142" w:rsidTr="00E5147C">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textAlignment w:val="center"/>
              <w:rPr>
                <w:color w:val="000000"/>
                <w:sz w:val="22"/>
              </w:rPr>
            </w:pPr>
            <w:r>
              <w:rPr>
                <w:color w:val="000000"/>
                <w:kern w:val="0"/>
                <w:sz w:val="22"/>
                <w:lang w:bidi="ar"/>
              </w:rPr>
              <w:t>1.4</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spacing w:line="240" w:lineRule="auto"/>
              <w:rPr>
                <w:sz w:val="22"/>
              </w:rPr>
            </w:pPr>
            <w:r>
              <w:rPr>
                <w:sz w:val="22"/>
              </w:rPr>
              <w:t>脂肪肝定量检测软件</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jc w:val="center"/>
              <w:textAlignment w:val="center"/>
              <w:rPr>
                <w:color w:val="000000"/>
                <w:sz w:val="22"/>
              </w:rPr>
            </w:pPr>
            <w:r>
              <w:rPr>
                <w:sz w:val="22"/>
              </w:rPr>
              <w:t>1</w:t>
            </w:r>
            <w:r>
              <w:rPr>
                <w:sz w:val="22"/>
              </w:rPr>
              <w:t>套</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r w:rsidR="00FB0142" w:rsidTr="00E5147C">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textAlignment w:val="center"/>
              <w:rPr>
                <w:color w:val="000000"/>
                <w:kern w:val="0"/>
                <w:sz w:val="22"/>
                <w:lang w:bidi="ar"/>
              </w:rPr>
            </w:pPr>
            <w:r>
              <w:rPr>
                <w:rFonts w:hint="eastAsia"/>
                <w:color w:val="000000"/>
                <w:kern w:val="0"/>
                <w:sz w:val="22"/>
                <w:lang w:bidi="ar"/>
              </w:rPr>
              <w:t>1.5</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spacing w:line="240" w:lineRule="auto"/>
              <w:rPr>
                <w:sz w:val="22"/>
              </w:rPr>
            </w:pPr>
            <w:r>
              <w:rPr>
                <w:sz w:val="22"/>
              </w:rPr>
              <w:t>脾脏硬度测量模块</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jc w:val="center"/>
              <w:textAlignment w:val="center"/>
              <w:rPr>
                <w:color w:val="000000"/>
                <w:sz w:val="22"/>
              </w:rPr>
            </w:pPr>
            <w:r>
              <w:rPr>
                <w:sz w:val="22"/>
              </w:rPr>
              <w:t>1</w:t>
            </w:r>
            <w:r>
              <w:rPr>
                <w:sz w:val="22"/>
              </w:rPr>
              <w:t>套</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r w:rsidR="00FB0142" w:rsidTr="00E5147C">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textAlignment w:val="center"/>
              <w:rPr>
                <w:color w:val="000000"/>
                <w:kern w:val="0"/>
                <w:sz w:val="22"/>
                <w:lang w:bidi="ar"/>
              </w:rPr>
            </w:pPr>
            <w:r>
              <w:rPr>
                <w:sz w:val="22"/>
              </w:rPr>
              <w:t xml:space="preserve">1.6 </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spacing w:line="240" w:lineRule="auto"/>
              <w:rPr>
                <w:sz w:val="22"/>
              </w:rPr>
            </w:pPr>
            <w:r>
              <w:rPr>
                <w:sz w:val="22"/>
              </w:rPr>
              <w:t>影像引导探头</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jc w:val="center"/>
              <w:textAlignment w:val="center"/>
              <w:rPr>
                <w:color w:val="000000"/>
                <w:sz w:val="22"/>
              </w:rPr>
            </w:pPr>
            <w:r>
              <w:rPr>
                <w:sz w:val="22"/>
              </w:rPr>
              <w:t>1</w:t>
            </w:r>
            <w:r>
              <w:rPr>
                <w:sz w:val="22"/>
              </w:rPr>
              <w:t>个</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r w:rsidR="00FB0142" w:rsidTr="00E5147C">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textAlignment w:val="center"/>
              <w:rPr>
                <w:color w:val="000000"/>
                <w:kern w:val="0"/>
                <w:sz w:val="22"/>
                <w:lang w:bidi="ar"/>
              </w:rPr>
            </w:pPr>
            <w:r>
              <w:rPr>
                <w:sz w:val="22"/>
              </w:rPr>
              <w:t xml:space="preserve">1.7 </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spacing w:line="240" w:lineRule="auto"/>
              <w:rPr>
                <w:sz w:val="22"/>
              </w:rPr>
            </w:pPr>
            <w:r>
              <w:rPr>
                <w:sz w:val="22"/>
              </w:rPr>
              <w:t>说明书</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jc w:val="center"/>
              <w:textAlignment w:val="center"/>
              <w:rPr>
                <w:color w:val="000000"/>
                <w:sz w:val="22"/>
              </w:rPr>
            </w:pPr>
            <w:r>
              <w:rPr>
                <w:sz w:val="22"/>
              </w:rPr>
              <w:t>1</w:t>
            </w:r>
            <w:r>
              <w:rPr>
                <w:sz w:val="22"/>
              </w:rPr>
              <w:t>本</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r w:rsidR="00FB0142" w:rsidTr="00E5147C">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textAlignment w:val="center"/>
              <w:rPr>
                <w:color w:val="000000"/>
                <w:kern w:val="0"/>
                <w:sz w:val="22"/>
                <w:lang w:bidi="ar"/>
              </w:rPr>
            </w:pPr>
            <w:r>
              <w:rPr>
                <w:rFonts w:hint="eastAsia"/>
                <w:sz w:val="22"/>
              </w:rPr>
              <w:t>1</w:t>
            </w:r>
            <w:r>
              <w:rPr>
                <w:sz w:val="22"/>
              </w:rPr>
              <w:t xml:space="preserve">.8 </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spacing w:line="240" w:lineRule="auto"/>
              <w:rPr>
                <w:sz w:val="22"/>
              </w:rPr>
            </w:pPr>
            <w:r>
              <w:rPr>
                <w:sz w:val="22"/>
              </w:rPr>
              <w:t>电源线</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jc w:val="center"/>
              <w:textAlignment w:val="center"/>
              <w:rPr>
                <w:color w:val="000000"/>
                <w:sz w:val="22"/>
              </w:rPr>
            </w:pPr>
            <w:r>
              <w:rPr>
                <w:sz w:val="22"/>
              </w:rPr>
              <w:t>1</w:t>
            </w:r>
            <w:r>
              <w:rPr>
                <w:sz w:val="22"/>
              </w:rPr>
              <w:t>根</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r w:rsidR="00FB0142" w:rsidTr="00E5147C">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textAlignment w:val="center"/>
              <w:rPr>
                <w:color w:val="000000"/>
                <w:kern w:val="0"/>
                <w:sz w:val="22"/>
                <w:lang w:bidi="ar"/>
              </w:rPr>
            </w:pPr>
            <w:r>
              <w:rPr>
                <w:sz w:val="22"/>
              </w:rPr>
              <w:t xml:space="preserve">1.9 </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spacing w:line="240" w:lineRule="auto"/>
              <w:rPr>
                <w:sz w:val="22"/>
              </w:rPr>
            </w:pPr>
            <w:r>
              <w:rPr>
                <w:sz w:val="22"/>
              </w:rPr>
              <w:t>探头保护盒</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jc w:val="center"/>
              <w:textAlignment w:val="center"/>
              <w:rPr>
                <w:color w:val="000000"/>
                <w:sz w:val="22"/>
              </w:rPr>
            </w:pPr>
            <w:r>
              <w:rPr>
                <w:sz w:val="22"/>
              </w:rPr>
              <w:t>1</w:t>
            </w:r>
            <w:r>
              <w:rPr>
                <w:sz w:val="22"/>
              </w:rPr>
              <w:t>个</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r w:rsidR="00FB0142" w:rsidTr="00E5147C">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textAlignment w:val="center"/>
              <w:rPr>
                <w:color w:val="000000"/>
                <w:kern w:val="0"/>
                <w:sz w:val="22"/>
                <w:lang w:bidi="ar"/>
              </w:rPr>
            </w:pPr>
            <w:r>
              <w:rPr>
                <w:sz w:val="22"/>
              </w:rPr>
              <w:t xml:space="preserve">1.10 </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adjustRightInd w:val="0"/>
              <w:snapToGrid w:val="0"/>
              <w:jc w:val="left"/>
              <w:rPr>
                <w:sz w:val="22"/>
              </w:rPr>
            </w:pPr>
            <w:r>
              <w:rPr>
                <w:rFonts w:hint="eastAsia"/>
                <w:sz w:val="22"/>
              </w:rPr>
              <w:t>工作站</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jc w:val="center"/>
              <w:textAlignment w:val="center"/>
              <w:rPr>
                <w:color w:val="000000"/>
                <w:sz w:val="22"/>
              </w:rPr>
            </w:pPr>
            <w:r>
              <w:rPr>
                <w:sz w:val="22"/>
              </w:rPr>
              <w:t>1</w:t>
            </w:r>
            <w:r>
              <w:rPr>
                <w:rFonts w:hint="eastAsia"/>
                <w:sz w:val="22"/>
              </w:rPr>
              <w:t>套</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r w:rsidR="00FB0142" w:rsidTr="00E5147C">
        <w:trPr>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jc w:val="left"/>
              <w:textAlignment w:val="center"/>
              <w:rPr>
                <w:color w:val="000000"/>
                <w:kern w:val="0"/>
                <w:sz w:val="22"/>
                <w:lang w:bidi="ar"/>
              </w:rPr>
            </w:pPr>
            <w:r>
              <w:rPr>
                <w:rFonts w:hint="eastAsia"/>
                <w:bCs/>
                <w:sz w:val="22"/>
              </w:rPr>
              <w:t>肝功能剪切波量化超声诊断仪</w:t>
            </w:r>
            <w:r>
              <w:rPr>
                <w:rFonts w:hint="eastAsia"/>
                <w:bCs/>
                <w:sz w:val="22"/>
              </w:rPr>
              <w:t>2</w:t>
            </w:r>
          </w:p>
        </w:tc>
      </w:tr>
      <w:tr w:rsidR="00FB0142" w:rsidTr="00E5147C">
        <w:trPr>
          <w:jc w:val="center"/>
        </w:trPr>
        <w:tc>
          <w:tcPr>
            <w:tcW w:w="530" w:type="pct"/>
            <w:tcBorders>
              <w:top w:val="single" w:sz="4" w:space="0" w:color="000000"/>
              <w:left w:val="single" w:sz="4" w:space="0" w:color="000000"/>
              <w:bottom w:val="single" w:sz="4" w:space="0" w:color="000000"/>
              <w:right w:val="single" w:sz="4" w:space="0" w:color="000000"/>
            </w:tcBorders>
            <w:noWrap/>
            <w:vAlign w:val="center"/>
          </w:tcPr>
          <w:p w:rsidR="00FB0142" w:rsidRDefault="00FB0142" w:rsidP="00E5147C">
            <w:pPr>
              <w:widowControl/>
              <w:snapToGrid w:val="0"/>
              <w:textAlignment w:val="center"/>
              <w:rPr>
                <w:color w:val="000000"/>
                <w:kern w:val="0"/>
                <w:sz w:val="22"/>
                <w:lang w:bidi="ar"/>
              </w:rPr>
            </w:pPr>
            <w:r>
              <w:rPr>
                <w:rFonts w:hint="eastAsia"/>
                <w:color w:val="000000"/>
                <w:kern w:val="0"/>
                <w:sz w:val="22"/>
                <w:lang w:bidi="ar"/>
              </w:rPr>
              <w:t>2.1</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spacing w:line="240" w:lineRule="auto"/>
              <w:rPr>
                <w:sz w:val="22"/>
              </w:rPr>
            </w:pPr>
            <w:r>
              <w:rPr>
                <w:sz w:val="22"/>
              </w:rPr>
              <w:t>主机</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jc w:val="center"/>
              <w:textAlignment w:val="center"/>
              <w:rPr>
                <w:color w:val="000000"/>
                <w:sz w:val="22"/>
              </w:rPr>
            </w:pPr>
            <w:r>
              <w:rPr>
                <w:sz w:val="22"/>
              </w:rPr>
              <w:t>1</w:t>
            </w:r>
            <w:r>
              <w:rPr>
                <w:sz w:val="22"/>
              </w:rPr>
              <w:t>台</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r w:rsidR="00FB0142" w:rsidTr="00E5147C">
        <w:trPr>
          <w:jc w:val="center"/>
        </w:trPr>
        <w:tc>
          <w:tcPr>
            <w:tcW w:w="530" w:type="pct"/>
            <w:tcBorders>
              <w:top w:val="single" w:sz="4" w:space="0" w:color="000000"/>
              <w:left w:val="single" w:sz="4" w:space="0" w:color="000000"/>
              <w:bottom w:val="single" w:sz="4" w:space="0" w:color="000000"/>
              <w:right w:val="single" w:sz="4" w:space="0" w:color="000000"/>
            </w:tcBorders>
            <w:noWrap/>
            <w:vAlign w:val="center"/>
          </w:tcPr>
          <w:p w:rsidR="00FB0142" w:rsidRDefault="00FB0142" w:rsidP="00E5147C">
            <w:pPr>
              <w:widowControl/>
              <w:snapToGrid w:val="0"/>
              <w:textAlignment w:val="center"/>
              <w:rPr>
                <w:color w:val="000000"/>
                <w:kern w:val="0"/>
                <w:sz w:val="22"/>
                <w:lang w:bidi="ar"/>
              </w:rPr>
            </w:pPr>
            <w:r>
              <w:rPr>
                <w:rFonts w:hint="eastAsia"/>
                <w:color w:val="000000"/>
                <w:kern w:val="0"/>
                <w:sz w:val="22"/>
                <w:lang w:bidi="ar"/>
              </w:rPr>
              <w:t>2.2</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spacing w:line="240" w:lineRule="auto"/>
              <w:rPr>
                <w:sz w:val="22"/>
              </w:rPr>
            </w:pPr>
            <w:r>
              <w:rPr>
                <w:sz w:val="22"/>
              </w:rPr>
              <w:t>肝硬度定量检测软件</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jc w:val="center"/>
              <w:textAlignment w:val="center"/>
              <w:rPr>
                <w:color w:val="000000"/>
                <w:sz w:val="22"/>
              </w:rPr>
            </w:pPr>
            <w:r>
              <w:rPr>
                <w:sz w:val="22"/>
              </w:rPr>
              <w:t>1</w:t>
            </w:r>
            <w:r>
              <w:rPr>
                <w:sz w:val="22"/>
              </w:rPr>
              <w:t>套</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r w:rsidR="00FB0142" w:rsidTr="00E5147C">
        <w:trPr>
          <w:jc w:val="center"/>
        </w:trPr>
        <w:tc>
          <w:tcPr>
            <w:tcW w:w="530" w:type="pct"/>
            <w:tcBorders>
              <w:top w:val="single" w:sz="4" w:space="0" w:color="000000"/>
              <w:left w:val="single" w:sz="4" w:space="0" w:color="000000"/>
              <w:bottom w:val="single" w:sz="4" w:space="0" w:color="000000"/>
              <w:right w:val="single" w:sz="4" w:space="0" w:color="000000"/>
            </w:tcBorders>
            <w:noWrap/>
            <w:vAlign w:val="center"/>
          </w:tcPr>
          <w:p w:rsidR="00FB0142" w:rsidRDefault="00FB0142" w:rsidP="00E5147C">
            <w:pPr>
              <w:widowControl/>
              <w:snapToGrid w:val="0"/>
              <w:textAlignment w:val="center"/>
              <w:rPr>
                <w:color w:val="000000"/>
                <w:kern w:val="0"/>
                <w:sz w:val="22"/>
                <w:lang w:bidi="ar"/>
              </w:rPr>
            </w:pPr>
            <w:r>
              <w:rPr>
                <w:rFonts w:hint="eastAsia"/>
                <w:color w:val="000000"/>
                <w:kern w:val="0"/>
                <w:sz w:val="22"/>
                <w:lang w:bidi="ar"/>
              </w:rPr>
              <w:t>2.3</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adjustRightInd w:val="0"/>
              <w:snapToGrid w:val="0"/>
              <w:spacing w:line="240" w:lineRule="auto"/>
              <w:rPr>
                <w:sz w:val="22"/>
              </w:rPr>
            </w:pPr>
            <w:r>
              <w:rPr>
                <w:sz w:val="22"/>
              </w:rPr>
              <w:t>脂肪肝定量检测软件</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jc w:val="center"/>
              <w:textAlignment w:val="center"/>
              <w:rPr>
                <w:color w:val="000000"/>
                <w:sz w:val="22"/>
              </w:rPr>
            </w:pPr>
            <w:r>
              <w:rPr>
                <w:sz w:val="22"/>
              </w:rPr>
              <w:t>1</w:t>
            </w:r>
            <w:r>
              <w:rPr>
                <w:sz w:val="22"/>
              </w:rPr>
              <w:t>套</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r w:rsidR="00FB0142" w:rsidTr="00E5147C">
        <w:trPr>
          <w:jc w:val="center"/>
        </w:trPr>
        <w:tc>
          <w:tcPr>
            <w:tcW w:w="530" w:type="pct"/>
            <w:tcBorders>
              <w:top w:val="single" w:sz="4" w:space="0" w:color="000000"/>
              <w:left w:val="single" w:sz="4" w:space="0" w:color="000000"/>
              <w:bottom w:val="single" w:sz="4" w:space="0" w:color="000000"/>
              <w:right w:val="single" w:sz="4" w:space="0" w:color="000000"/>
            </w:tcBorders>
            <w:noWrap/>
            <w:vAlign w:val="center"/>
          </w:tcPr>
          <w:p w:rsidR="00FB0142" w:rsidRDefault="00FB0142" w:rsidP="00E5147C">
            <w:pPr>
              <w:widowControl/>
              <w:snapToGrid w:val="0"/>
              <w:textAlignment w:val="center"/>
              <w:rPr>
                <w:color w:val="000000"/>
                <w:kern w:val="0"/>
                <w:sz w:val="22"/>
                <w:lang w:bidi="ar"/>
              </w:rPr>
            </w:pPr>
            <w:r>
              <w:rPr>
                <w:rFonts w:hint="eastAsia"/>
                <w:color w:val="000000"/>
                <w:kern w:val="0"/>
                <w:sz w:val="22"/>
                <w:lang w:bidi="ar"/>
              </w:rPr>
              <w:t>2.4</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spacing w:line="240" w:lineRule="auto"/>
              <w:rPr>
                <w:sz w:val="22"/>
              </w:rPr>
            </w:pPr>
            <w:r>
              <w:rPr>
                <w:sz w:val="22"/>
              </w:rPr>
              <w:t>病例管理软件</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jc w:val="center"/>
              <w:textAlignment w:val="center"/>
              <w:rPr>
                <w:color w:val="000000"/>
                <w:sz w:val="22"/>
              </w:rPr>
            </w:pPr>
            <w:r>
              <w:rPr>
                <w:sz w:val="22"/>
              </w:rPr>
              <w:t>1</w:t>
            </w:r>
            <w:r>
              <w:rPr>
                <w:sz w:val="22"/>
              </w:rPr>
              <w:t>套</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r w:rsidR="00FB0142" w:rsidTr="00E5147C">
        <w:trPr>
          <w:trHeight w:val="339"/>
          <w:jc w:val="center"/>
        </w:trPr>
        <w:tc>
          <w:tcPr>
            <w:tcW w:w="530" w:type="pct"/>
            <w:tcBorders>
              <w:top w:val="single" w:sz="4" w:space="0" w:color="000000"/>
              <w:left w:val="single" w:sz="4" w:space="0" w:color="000000"/>
              <w:bottom w:val="single" w:sz="4" w:space="0" w:color="000000"/>
              <w:right w:val="single" w:sz="4" w:space="0" w:color="000000"/>
            </w:tcBorders>
            <w:noWrap/>
            <w:vAlign w:val="center"/>
          </w:tcPr>
          <w:p w:rsidR="00FB0142" w:rsidRDefault="00FB0142" w:rsidP="00E5147C">
            <w:pPr>
              <w:widowControl/>
              <w:snapToGrid w:val="0"/>
              <w:textAlignment w:val="center"/>
              <w:rPr>
                <w:color w:val="000000"/>
                <w:kern w:val="0"/>
                <w:sz w:val="22"/>
                <w:lang w:bidi="ar"/>
              </w:rPr>
            </w:pPr>
            <w:r>
              <w:rPr>
                <w:rFonts w:hint="eastAsia"/>
                <w:color w:val="000000"/>
                <w:kern w:val="0"/>
                <w:sz w:val="22"/>
                <w:lang w:bidi="ar"/>
              </w:rPr>
              <w:t>2.5</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adjustRightInd w:val="0"/>
              <w:snapToGrid w:val="0"/>
              <w:spacing w:line="240" w:lineRule="auto"/>
              <w:rPr>
                <w:sz w:val="22"/>
              </w:rPr>
            </w:pPr>
            <w:r>
              <w:rPr>
                <w:sz w:val="22"/>
              </w:rPr>
              <w:t>剪切波探头</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spacing w:line="400" w:lineRule="exact"/>
              <w:jc w:val="center"/>
              <w:rPr>
                <w:color w:val="000000"/>
                <w:sz w:val="22"/>
              </w:rPr>
            </w:pPr>
            <w:r>
              <w:rPr>
                <w:sz w:val="22"/>
              </w:rPr>
              <w:t>1</w:t>
            </w:r>
            <w:r>
              <w:rPr>
                <w:sz w:val="22"/>
              </w:rPr>
              <w:t>个</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r w:rsidR="00FB0142" w:rsidTr="00E5147C">
        <w:trPr>
          <w:trHeight w:val="356"/>
          <w:jc w:val="center"/>
        </w:trPr>
        <w:tc>
          <w:tcPr>
            <w:tcW w:w="530" w:type="pct"/>
            <w:tcBorders>
              <w:top w:val="single" w:sz="4" w:space="0" w:color="000000"/>
              <w:left w:val="single" w:sz="4" w:space="0" w:color="000000"/>
              <w:bottom w:val="single" w:sz="4" w:space="0" w:color="000000"/>
              <w:right w:val="single" w:sz="4" w:space="0" w:color="000000"/>
            </w:tcBorders>
            <w:noWrap/>
            <w:vAlign w:val="center"/>
          </w:tcPr>
          <w:p w:rsidR="00FB0142" w:rsidRDefault="00FB0142" w:rsidP="00E5147C">
            <w:pPr>
              <w:widowControl/>
              <w:snapToGrid w:val="0"/>
              <w:textAlignment w:val="center"/>
              <w:rPr>
                <w:color w:val="000000"/>
                <w:kern w:val="0"/>
                <w:sz w:val="22"/>
                <w:lang w:bidi="ar"/>
              </w:rPr>
            </w:pPr>
            <w:r>
              <w:rPr>
                <w:sz w:val="22"/>
              </w:rPr>
              <w:t>2.6</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adjustRightInd w:val="0"/>
              <w:snapToGrid w:val="0"/>
              <w:spacing w:line="240" w:lineRule="auto"/>
              <w:rPr>
                <w:sz w:val="22"/>
              </w:rPr>
            </w:pPr>
            <w:r>
              <w:rPr>
                <w:sz w:val="22"/>
              </w:rPr>
              <w:t>说明书</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spacing w:line="400" w:lineRule="exact"/>
              <w:jc w:val="center"/>
              <w:rPr>
                <w:color w:val="000000"/>
                <w:sz w:val="22"/>
              </w:rPr>
            </w:pPr>
            <w:r>
              <w:rPr>
                <w:sz w:val="22"/>
              </w:rPr>
              <w:t>1</w:t>
            </w:r>
            <w:r>
              <w:rPr>
                <w:sz w:val="22"/>
              </w:rPr>
              <w:t>本</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r w:rsidR="00FB0142" w:rsidTr="00E5147C">
        <w:trPr>
          <w:trHeight w:val="366"/>
          <w:jc w:val="center"/>
        </w:trPr>
        <w:tc>
          <w:tcPr>
            <w:tcW w:w="530" w:type="pct"/>
            <w:tcBorders>
              <w:top w:val="single" w:sz="4" w:space="0" w:color="000000"/>
              <w:left w:val="single" w:sz="4" w:space="0" w:color="000000"/>
              <w:bottom w:val="single" w:sz="4" w:space="0" w:color="000000"/>
              <w:right w:val="single" w:sz="4" w:space="0" w:color="000000"/>
            </w:tcBorders>
            <w:noWrap/>
            <w:vAlign w:val="center"/>
          </w:tcPr>
          <w:p w:rsidR="00FB0142" w:rsidRDefault="00FB0142" w:rsidP="00E5147C">
            <w:pPr>
              <w:widowControl/>
              <w:snapToGrid w:val="0"/>
              <w:textAlignment w:val="center"/>
              <w:rPr>
                <w:color w:val="000000"/>
                <w:kern w:val="0"/>
                <w:sz w:val="22"/>
                <w:lang w:bidi="ar"/>
              </w:rPr>
            </w:pPr>
            <w:r>
              <w:rPr>
                <w:sz w:val="22"/>
              </w:rPr>
              <w:lastRenderedPageBreak/>
              <w:t xml:space="preserve">2.7 </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spacing w:line="240" w:lineRule="auto"/>
              <w:rPr>
                <w:sz w:val="22"/>
              </w:rPr>
            </w:pPr>
            <w:r>
              <w:rPr>
                <w:sz w:val="22"/>
              </w:rPr>
              <w:t>电源线</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jc w:val="center"/>
              <w:textAlignment w:val="center"/>
              <w:rPr>
                <w:color w:val="000000"/>
                <w:sz w:val="22"/>
              </w:rPr>
            </w:pPr>
            <w:r>
              <w:rPr>
                <w:sz w:val="22"/>
              </w:rPr>
              <w:t>1</w:t>
            </w:r>
            <w:r>
              <w:rPr>
                <w:sz w:val="22"/>
              </w:rPr>
              <w:t>根</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r w:rsidR="00FB0142" w:rsidTr="00E5147C">
        <w:trPr>
          <w:jc w:val="center"/>
        </w:trPr>
        <w:tc>
          <w:tcPr>
            <w:tcW w:w="530" w:type="pct"/>
            <w:tcBorders>
              <w:top w:val="single" w:sz="4" w:space="0" w:color="000000"/>
              <w:left w:val="single" w:sz="4" w:space="0" w:color="000000"/>
              <w:bottom w:val="single" w:sz="4" w:space="0" w:color="000000"/>
              <w:right w:val="single" w:sz="4" w:space="0" w:color="000000"/>
            </w:tcBorders>
            <w:noWrap/>
            <w:vAlign w:val="center"/>
          </w:tcPr>
          <w:p w:rsidR="00FB0142" w:rsidRDefault="00FB0142" w:rsidP="00E5147C">
            <w:pPr>
              <w:widowControl/>
              <w:snapToGrid w:val="0"/>
              <w:textAlignment w:val="center"/>
              <w:rPr>
                <w:color w:val="000000"/>
                <w:kern w:val="0"/>
                <w:sz w:val="22"/>
                <w:lang w:bidi="ar"/>
              </w:rPr>
            </w:pPr>
            <w:r>
              <w:rPr>
                <w:sz w:val="22"/>
              </w:rPr>
              <w:t xml:space="preserve">2.8 </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spacing w:line="240" w:lineRule="auto"/>
              <w:rPr>
                <w:sz w:val="22"/>
              </w:rPr>
            </w:pPr>
            <w:r>
              <w:rPr>
                <w:sz w:val="22"/>
              </w:rPr>
              <w:t>探头保护盒</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jc w:val="center"/>
              <w:textAlignment w:val="center"/>
              <w:rPr>
                <w:color w:val="000000"/>
                <w:sz w:val="22"/>
              </w:rPr>
            </w:pPr>
            <w:r>
              <w:rPr>
                <w:sz w:val="22"/>
              </w:rPr>
              <w:t>1</w:t>
            </w:r>
            <w:r>
              <w:rPr>
                <w:sz w:val="22"/>
              </w:rPr>
              <w:t>个</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r w:rsidR="00FB0142" w:rsidTr="00E5147C">
        <w:trPr>
          <w:jc w:val="center"/>
        </w:trPr>
        <w:tc>
          <w:tcPr>
            <w:tcW w:w="530" w:type="pct"/>
            <w:tcBorders>
              <w:top w:val="single" w:sz="4" w:space="0" w:color="000000"/>
              <w:left w:val="single" w:sz="4" w:space="0" w:color="000000"/>
              <w:bottom w:val="single" w:sz="4" w:space="0" w:color="000000"/>
              <w:right w:val="single" w:sz="4" w:space="0" w:color="000000"/>
            </w:tcBorders>
            <w:noWrap/>
            <w:vAlign w:val="center"/>
          </w:tcPr>
          <w:p w:rsidR="00FB0142" w:rsidRDefault="00FB0142" w:rsidP="00E5147C">
            <w:pPr>
              <w:widowControl/>
              <w:snapToGrid w:val="0"/>
              <w:textAlignment w:val="center"/>
              <w:rPr>
                <w:color w:val="000000"/>
                <w:kern w:val="0"/>
                <w:sz w:val="22"/>
                <w:lang w:bidi="ar"/>
              </w:rPr>
            </w:pPr>
            <w:r>
              <w:rPr>
                <w:rFonts w:hint="eastAsia"/>
                <w:sz w:val="22"/>
              </w:rPr>
              <w:t>2</w:t>
            </w:r>
            <w:r>
              <w:rPr>
                <w:sz w:val="22"/>
              </w:rPr>
              <w:t>.9</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adjustRightInd w:val="0"/>
              <w:snapToGrid w:val="0"/>
              <w:spacing w:line="240" w:lineRule="auto"/>
              <w:rPr>
                <w:sz w:val="22"/>
              </w:rPr>
            </w:pPr>
            <w:r>
              <w:rPr>
                <w:sz w:val="22"/>
              </w:rPr>
              <w:t>工作站</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B0142" w:rsidRDefault="00FB0142" w:rsidP="00E5147C">
            <w:pPr>
              <w:widowControl/>
              <w:snapToGrid w:val="0"/>
              <w:jc w:val="center"/>
              <w:textAlignment w:val="center"/>
              <w:rPr>
                <w:color w:val="000000"/>
                <w:sz w:val="22"/>
              </w:rPr>
            </w:pPr>
            <w:r>
              <w:rPr>
                <w:sz w:val="22"/>
              </w:rPr>
              <w:t>1</w:t>
            </w:r>
            <w:r>
              <w:rPr>
                <w:sz w:val="22"/>
              </w:rPr>
              <w:t>套</w:t>
            </w:r>
          </w:p>
        </w:tc>
        <w:tc>
          <w:tcPr>
            <w:tcW w:w="630" w:type="pct"/>
            <w:tcBorders>
              <w:top w:val="single" w:sz="4" w:space="0" w:color="000000"/>
              <w:left w:val="single" w:sz="4" w:space="0" w:color="000000"/>
              <w:bottom w:val="single" w:sz="4" w:space="0" w:color="000000"/>
              <w:right w:val="single" w:sz="4" w:space="0" w:color="000000"/>
            </w:tcBorders>
          </w:tcPr>
          <w:p w:rsidR="00FB0142" w:rsidRDefault="00FB0142" w:rsidP="00E5147C">
            <w:pPr>
              <w:widowControl/>
              <w:snapToGrid w:val="0"/>
              <w:jc w:val="left"/>
              <w:textAlignment w:val="center"/>
              <w:rPr>
                <w:color w:val="000000"/>
                <w:kern w:val="0"/>
                <w:sz w:val="22"/>
                <w:lang w:bidi="ar"/>
              </w:rPr>
            </w:pPr>
          </w:p>
        </w:tc>
      </w:tr>
    </w:tbl>
    <w:p w:rsidR="00FB0142" w:rsidRDefault="00FB0142" w:rsidP="00FB0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FB0142" w:rsidRDefault="00FB0142" w:rsidP="00FB0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FB0142" w:rsidRDefault="00FB0142" w:rsidP="00FB0142">
      <w:pPr>
        <w:snapToGrid w:val="0"/>
        <w:ind w:firstLineChars="200" w:firstLine="440"/>
        <w:rPr>
          <w:sz w:val="22"/>
        </w:rPr>
      </w:pPr>
      <w:r>
        <w:rPr>
          <w:sz w:val="22"/>
        </w:rPr>
        <w:t xml:space="preserve">9.2 </w:t>
      </w:r>
      <w:r>
        <w:rPr>
          <w:sz w:val="22"/>
        </w:rPr>
        <w:t>设备技术参数</w:t>
      </w:r>
    </w:p>
    <w:p w:rsidR="00FB0142" w:rsidRDefault="00FB0142" w:rsidP="00FB0142">
      <w:pPr>
        <w:adjustRightInd w:val="0"/>
        <w:snapToGrid w:val="0"/>
        <w:ind w:firstLineChars="200" w:firstLine="440"/>
        <w:rPr>
          <w:sz w:val="22"/>
        </w:rPr>
      </w:pPr>
      <w:r>
        <w:rPr>
          <w:sz w:val="22"/>
        </w:rPr>
        <w:t xml:space="preserve">9.2.1 </w:t>
      </w:r>
      <w:r>
        <w:rPr>
          <w:sz w:val="22"/>
        </w:rPr>
        <w:t>用途描述</w:t>
      </w:r>
      <w:r w:rsidRPr="000C1AD0">
        <w:rPr>
          <w:sz w:val="22"/>
        </w:rPr>
        <w:t>：</w:t>
      </w:r>
      <w:r w:rsidRPr="000C1AD0">
        <w:rPr>
          <w:rFonts w:ascii="宋体" w:hAnsi="宋体" w:cs="宋体"/>
          <w:sz w:val="22"/>
        </w:rPr>
        <w:t>用于各类慢性肝病的筛查、分期、疗效随访与并发症风险评估，无创量化评估肝脏纤维化分级、肝脏脂肪变性程度</w:t>
      </w:r>
      <w:r w:rsidRPr="000C1AD0">
        <w:rPr>
          <w:rFonts w:ascii="宋体" w:hAnsi="宋体" w:cs="宋体" w:hint="eastAsia"/>
          <w:sz w:val="22"/>
        </w:rPr>
        <w:t>，</w:t>
      </w:r>
      <w:r w:rsidRPr="000C1AD0">
        <w:rPr>
          <w:rFonts w:ascii="宋体" w:hAnsi="宋体" w:cs="宋体"/>
          <w:sz w:val="22"/>
        </w:rPr>
        <w:t>为肝病诊疗提供客观定量依据。</w:t>
      </w:r>
    </w:p>
    <w:p w:rsidR="00FB0142" w:rsidRDefault="00FB0142" w:rsidP="00FB0142">
      <w:pPr>
        <w:adjustRightInd w:val="0"/>
        <w:snapToGrid w:val="0"/>
        <w:ind w:firstLineChars="200" w:firstLine="440"/>
        <w:rPr>
          <w:sz w:val="22"/>
        </w:rPr>
      </w:pPr>
      <w:r>
        <w:rPr>
          <w:sz w:val="22"/>
        </w:rPr>
        <w:t xml:space="preserve">9.2.2 </w:t>
      </w:r>
      <w:r>
        <w:rPr>
          <w:sz w:val="22"/>
        </w:rPr>
        <w:t>具体技术参数指标要求</w:t>
      </w:r>
    </w:p>
    <w:p w:rsidR="00FB0142" w:rsidRDefault="00FB0142" w:rsidP="00FB0142">
      <w:pPr>
        <w:adjustRightInd w:val="0"/>
        <w:snapToGrid w:val="0"/>
        <w:ind w:firstLineChars="200" w:firstLine="440"/>
        <w:rPr>
          <w:sz w:val="22"/>
        </w:rPr>
      </w:pPr>
      <w:r>
        <w:rPr>
          <w:rFonts w:hint="eastAsia"/>
          <w:sz w:val="22"/>
        </w:rPr>
        <w:t>9.2.2.1</w:t>
      </w:r>
      <w:r>
        <w:rPr>
          <w:rFonts w:hint="eastAsia"/>
          <w:sz w:val="22"/>
        </w:rPr>
        <w:t>主要技术参数</w:t>
      </w:r>
    </w:p>
    <w:tbl>
      <w:tblPr>
        <w:tblW w:w="4335"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89"/>
        <w:gridCol w:w="1581"/>
        <w:gridCol w:w="1225"/>
        <w:gridCol w:w="3705"/>
        <w:gridCol w:w="1159"/>
      </w:tblGrid>
      <w:tr w:rsidR="00FB0142" w:rsidTr="00E5147C">
        <w:trPr>
          <w:trHeight w:val="1141"/>
          <w:tblHeader/>
          <w:jc w:val="center"/>
        </w:trPr>
        <w:tc>
          <w:tcPr>
            <w:tcW w:w="466" w:type="pct"/>
            <w:tcMar>
              <w:top w:w="0" w:type="dxa"/>
              <w:left w:w="108" w:type="dxa"/>
              <w:bottom w:w="0" w:type="dxa"/>
              <w:right w:w="108" w:type="dxa"/>
            </w:tcMar>
            <w:vAlign w:val="center"/>
          </w:tcPr>
          <w:p w:rsidR="00FB0142" w:rsidRDefault="00FB0142" w:rsidP="00E5147C">
            <w:pPr>
              <w:adjustRightInd w:val="0"/>
              <w:snapToGrid w:val="0"/>
              <w:jc w:val="center"/>
              <w:rPr>
                <w:sz w:val="22"/>
              </w:rPr>
            </w:pPr>
            <w:r>
              <w:rPr>
                <w:sz w:val="22"/>
              </w:rPr>
              <w:t>序号</w:t>
            </w:r>
          </w:p>
        </w:tc>
        <w:tc>
          <w:tcPr>
            <w:tcW w:w="933" w:type="pct"/>
            <w:vAlign w:val="center"/>
          </w:tcPr>
          <w:p w:rsidR="00FB0142" w:rsidRDefault="00FB0142" w:rsidP="00E5147C">
            <w:pPr>
              <w:adjustRightInd w:val="0"/>
              <w:snapToGrid w:val="0"/>
              <w:jc w:val="center"/>
              <w:rPr>
                <w:sz w:val="22"/>
              </w:rPr>
            </w:pPr>
            <w:r>
              <w:rPr>
                <w:rFonts w:hint="eastAsia"/>
                <w:sz w:val="22"/>
              </w:rPr>
              <w:t>产品名称</w:t>
            </w:r>
          </w:p>
        </w:tc>
        <w:tc>
          <w:tcPr>
            <w:tcW w:w="724" w:type="pct"/>
            <w:tcMar>
              <w:top w:w="0" w:type="dxa"/>
              <w:left w:w="108" w:type="dxa"/>
              <w:bottom w:w="0" w:type="dxa"/>
              <w:right w:w="108" w:type="dxa"/>
            </w:tcMar>
            <w:vAlign w:val="center"/>
          </w:tcPr>
          <w:p w:rsidR="00FB0142" w:rsidRDefault="00FB0142" w:rsidP="00E5147C">
            <w:pPr>
              <w:adjustRightInd w:val="0"/>
              <w:snapToGrid w:val="0"/>
              <w:jc w:val="center"/>
              <w:rPr>
                <w:sz w:val="22"/>
              </w:rPr>
            </w:pPr>
            <w:r>
              <w:rPr>
                <w:sz w:val="22"/>
              </w:rPr>
              <w:t>参数项</w:t>
            </w:r>
            <w:r>
              <w:rPr>
                <w:rFonts w:hint="eastAsia"/>
                <w:sz w:val="22"/>
              </w:rPr>
              <w:t>名称</w:t>
            </w:r>
          </w:p>
        </w:tc>
        <w:tc>
          <w:tcPr>
            <w:tcW w:w="2189" w:type="pct"/>
            <w:tcMar>
              <w:top w:w="0" w:type="dxa"/>
              <w:left w:w="108" w:type="dxa"/>
              <w:bottom w:w="0" w:type="dxa"/>
              <w:right w:w="108" w:type="dxa"/>
            </w:tcMar>
            <w:vAlign w:val="center"/>
          </w:tcPr>
          <w:p w:rsidR="00FB0142" w:rsidRDefault="00FB0142" w:rsidP="00E5147C">
            <w:pPr>
              <w:adjustRightInd w:val="0"/>
              <w:snapToGrid w:val="0"/>
              <w:ind w:firstLineChars="200" w:firstLine="440"/>
              <w:jc w:val="center"/>
              <w:rPr>
                <w:sz w:val="22"/>
              </w:rPr>
            </w:pPr>
            <w:r>
              <w:rPr>
                <w:sz w:val="22"/>
              </w:rPr>
              <w:t>具体技术参数</w:t>
            </w:r>
            <w:r>
              <w:rPr>
                <w:rFonts w:hint="eastAsia"/>
                <w:sz w:val="22"/>
              </w:rPr>
              <w:t>招标要求</w:t>
            </w:r>
          </w:p>
        </w:tc>
        <w:tc>
          <w:tcPr>
            <w:tcW w:w="685" w:type="pct"/>
            <w:vAlign w:val="center"/>
          </w:tcPr>
          <w:p w:rsidR="00FB0142" w:rsidRDefault="00FB0142" w:rsidP="00E5147C">
            <w:pPr>
              <w:adjustRightInd w:val="0"/>
              <w:snapToGrid w:val="0"/>
              <w:jc w:val="center"/>
              <w:rPr>
                <w:sz w:val="22"/>
              </w:rPr>
            </w:pPr>
            <w:r>
              <w:rPr>
                <w:rFonts w:hint="eastAsia"/>
                <w:sz w:val="22"/>
              </w:rPr>
              <w:t>是否需要提供技术支持资料</w:t>
            </w:r>
          </w:p>
        </w:tc>
      </w:tr>
      <w:tr w:rsidR="00FB0142" w:rsidTr="00E5147C">
        <w:trPr>
          <w:trHeight w:val="454"/>
          <w:jc w:val="center"/>
        </w:trPr>
        <w:tc>
          <w:tcPr>
            <w:tcW w:w="466" w:type="pct"/>
            <w:tcMar>
              <w:top w:w="0" w:type="dxa"/>
              <w:left w:w="108" w:type="dxa"/>
              <w:bottom w:w="0" w:type="dxa"/>
              <w:right w:w="108" w:type="dxa"/>
            </w:tcMar>
            <w:vAlign w:val="center"/>
          </w:tcPr>
          <w:p w:rsidR="00FB0142" w:rsidRDefault="00FB0142" w:rsidP="00E5147C">
            <w:pPr>
              <w:widowControl/>
              <w:snapToGrid w:val="0"/>
              <w:jc w:val="center"/>
              <w:rPr>
                <w:b/>
                <w:bCs/>
                <w:kern w:val="0"/>
                <w:sz w:val="22"/>
              </w:rPr>
            </w:pPr>
            <w:r>
              <w:rPr>
                <w:b/>
                <w:bCs/>
                <w:kern w:val="0"/>
                <w:sz w:val="22"/>
              </w:rPr>
              <w:t>1</w:t>
            </w:r>
          </w:p>
        </w:tc>
        <w:tc>
          <w:tcPr>
            <w:tcW w:w="933" w:type="pct"/>
            <w:vMerge w:val="restart"/>
            <w:vAlign w:val="center"/>
          </w:tcPr>
          <w:p w:rsidR="00FB0142" w:rsidRDefault="00FB0142" w:rsidP="00E5147C">
            <w:pPr>
              <w:widowControl/>
              <w:snapToGrid w:val="0"/>
              <w:jc w:val="center"/>
              <w:rPr>
                <w:b/>
                <w:bCs/>
                <w:kern w:val="0"/>
                <w:sz w:val="22"/>
              </w:rPr>
            </w:pPr>
            <w:r>
              <w:rPr>
                <w:bCs/>
                <w:sz w:val="22"/>
              </w:rPr>
              <w:t>肝功能剪切波量化超声诊断仪</w:t>
            </w:r>
            <w:r>
              <w:rPr>
                <w:bCs/>
                <w:sz w:val="22"/>
              </w:rPr>
              <w:t>1</w:t>
            </w:r>
          </w:p>
        </w:tc>
        <w:tc>
          <w:tcPr>
            <w:tcW w:w="724" w:type="pct"/>
            <w:vMerge w:val="restart"/>
            <w:tcMar>
              <w:top w:w="0" w:type="dxa"/>
              <w:left w:w="108" w:type="dxa"/>
              <w:bottom w:w="0" w:type="dxa"/>
              <w:right w:w="108" w:type="dxa"/>
            </w:tcMar>
            <w:vAlign w:val="center"/>
          </w:tcPr>
          <w:p w:rsidR="00FB0142" w:rsidRDefault="00FB0142" w:rsidP="00E5147C">
            <w:pPr>
              <w:widowControl/>
              <w:snapToGrid w:val="0"/>
              <w:jc w:val="center"/>
              <w:rPr>
                <w:kern w:val="0"/>
                <w:sz w:val="22"/>
                <w:highlight w:val="yellow"/>
              </w:rPr>
            </w:pPr>
            <w:r>
              <w:rPr>
                <w:rFonts w:ascii="宋体" w:hAnsi="宋体" w:hint="eastAsia"/>
                <w:sz w:val="22"/>
              </w:rPr>
              <w:t>主要技术参数</w:t>
            </w:r>
          </w:p>
        </w:tc>
        <w:tc>
          <w:tcPr>
            <w:tcW w:w="2189" w:type="pct"/>
            <w:tcMar>
              <w:top w:w="0" w:type="dxa"/>
              <w:left w:w="108" w:type="dxa"/>
              <w:bottom w:w="0" w:type="dxa"/>
              <w:right w:w="108" w:type="dxa"/>
            </w:tcMar>
            <w:vAlign w:val="center"/>
          </w:tcPr>
          <w:p w:rsidR="00FB0142" w:rsidRDefault="00FB0142" w:rsidP="00E5147C">
            <w:pPr>
              <w:widowControl/>
              <w:snapToGrid w:val="0"/>
              <w:jc w:val="left"/>
              <w:rPr>
                <w:kern w:val="0"/>
                <w:sz w:val="22"/>
              </w:rPr>
            </w:pPr>
            <w:r>
              <w:rPr>
                <w:sz w:val="22"/>
              </w:rPr>
              <w:t>利用脾脏硬度测量技术来评估食管静脉曲张风险</w:t>
            </w:r>
          </w:p>
        </w:tc>
        <w:tc>
          <w:tcPr>
            <w:tcW w:w="685" w:type="pct"/>
            <w:vAlign w:val="center"/>
          </w:tcPr>
          <w:p w:rsidR="00FB0142" w:rsidRDefault="00FB0142" w:rsidP="00E5147C">
            <w:pPr>
              <w:widowControl/>
              <w:snapToGrid w:val="0"/>
              <w:jc w:val="center"/>
              <w:rPr>
                <w:kern w:val="0"/>
                <w:sz w:val="22"/>
              </w:rPr>
            </w:pPr>
            <w:r>
              <w:rPr>
                <w:rFonts w:hint="eastAsia"/>
                <w:sz w:val="22"/>
              </w:rPr>
              <w:t>是</w:t>
            </w:r>
          </w:p>
        </w:tc>
      </w:tr>
      <w:tr w:rsidR="00FB0142" w:rsidTr="00E5147C">
        <w:trPr>
          <w:trHeight w:val="454"/>
          <w:jc w:val="center"/>
        </w:trPr>
        <w:tc>
          <w:tcPr>
            <w:tcW w:w="466"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kern w:val="0"/>
                <w:sz w:val="22"/>
              </w:rPr>
              <w:t>2</w:t>
            </w:r>
          </w:p>
        </w:tc>
        <w:tc>
          <w:tcPr>
            <w:tcW w:w="933" w:type="pct"/>
            <w:vMerge/>
            <w:vAlign w:val="center"/>
          </w:tcPr>
          <w:p w:rsidR="00FB0142" w:rsidRDefault="00FB0142" w:rsidP="00E5147C">
            <w:pPr>
              <w:widowControl/>
              <w:snapToGrid w:val="0"/>
              <w:jc w:val="center"/>
              <w:rPr>
                <w:kern w:val="0"/>
                <w:sz w:val="22"/>
              </w:rPr>
            </w:pPr>
          </w:p>
        </w:tc>
        <w:tc>
          <w:tcPr>
            <w:tcW w:w="724" w:type="pct"/>
            <w:vMerge/>
            <w:tcMar>
              <w:top w:w="0" w:type="dxa"/>
              <w:left w:w="108" w:type="dxa"/>
              <w:bottom w:w="0" w:type="dxa"/>
              <w:right w:w="108" w:type="dxa"/>
            </w:tcMar>
            <w:vAlign w:val="center"/>
          </w:tcPr>
          <w:p w:rsidR="00FB0142" w:rsidRDefault="00FB0142" w:rsidP="00E5147C">
            <w:pPr>
              <w:widowControl/>
              <w:snapToGrid w:val="0"/>
              <w:jc w:val="center"/>
              <w:rPr>
                <w:kern w:val="0"/>
                <w:sz w:val="22"/>
                <w:highlight w:val="yellow"/>
              </w:rPr>
            </w:pPr>
          </w:p>
        </w:tc>
        <w:tc>
          <w:tcPr>
            <w:tcW w:w="2189" w:type="pct"/>
            <w:tcMar>
              <w:top w:w="0" w:type="dxa"/>
              <w:left w:w="108" w:type="dxa"/>
              <w:bottom w:w="0" w:type="dxa"/>
              <w:right w:w="108" w:type="dxa"/>
            </w:tcMar>
            <w:vAlign w:val="center"/>
          </w:tcPr>
          <w:p w:rsidR="00FB0142" w:rsidRDefault="00FB0142" w:rsidP="00E5147C">
            <w:pPr>
              <w:widowControl/>
              <w:snapToGrid w:val="0"/>
              <w:jc w:val="left"/>
              <w:rPr>
                <w:kern w:val="0"/>
                <w:sz w:val="22"/>
              </w:rPr>
            </w:pPr>
            <w:r>
              <w:rPr>
                <w:sz w:val="22"/>
              </w:rPr>
              <w:t>检查流程：无需输入病人身高体重信息，即可完成检测</w:t>
            </w:r>
          </w:p>
        </w:tc>
        <w:tc>
          <w:tcPr>
            <w:tcW w:w="685" w:type="pct"/>
            <w:vAlign w:val="center"/>
          </w:tcPr>
          <w:p w:rsidR="00FB0142" w:rsidRDefault="00FB0142" w:rsidP="00E5147C">
            <w:pPr>
              <w:widowControl/>
              <w:snapToGrid w:val="0"/>
              <w:jc w:val="center"/>
              <w:rPr>
                <w:kern w:val="0"/>
                <w:sz w:val="22"/>
              </w:rPr>
            </w:pPr>
            <w:r>
              <w:rPr>
                <w:rFonts w:hint="eastAsia"/>
                <w:sz w:val="22"/>
              </w:rPr>
              <w:t>是</w:t>
            </w:r>
          </w:p>
        </w:tc>
      </w:tr>
      <w:tr w:rsidR="00FB0142" w:rsidTr="00E5147C">
        <w:trPr>
          <w:trHeight w:val="454"/>
          <w:jc w:val="center"/>
        </w:trPr>
        <w:tc>
          <w:tcPr>
            <w:tcW w:w="466"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kern w:val="0"/>
                <w:sz w:val="22"/>
              </w:rPr>
              <w:t>3</w:t>
            </w:r>
          </w:p>
        </w:tc>
        <w:tc>
          <w:tcPr>
            <w:tcW w:w="933" w:type="pct"/>
            <w:vMerge/>
            <w:vAlign w:val="center"/>
          </w:tcPr>
          <w:p w:rsidR="00FB0142" w:rsidRDefault="00FB0142" w:rsidP="00E5147C">
            <w:pPr>
              <w:widowControl/>
              <w:snapToGrid w:val="0"/>
              <w:jc w:val="center"/>
              <w:rPr>
                <w:kern w:val="0"/>
                <w:sz w:val="22"/>
              </w:rPr>
            </w:pPr>
          </w:p>
        </w:tc>
        <w:tc>
          <w:tcPr>
            <w:tcW w:w="724" w:type="pct"/>
            <w:vMerge/>
            <w:tcMar>
              <w:top w:w="0" w:type="dxa"/>
              <w:left w:w="108" w:type="dxa"/>
              <w:bottom w:w="0" w:type="dxa"/>
              <w:right w:w="108" w:type="dxa"/>
            </w:tcMar>
            <w:vAlign w:val="center"/>
          </w:tcPr>
          <w:p w:rsidR="00FB0142" w:rsidRDefault="00FB0142" w:rsidP="00E5147C">
            <w:pPr>
              <w:widowControl/>
              <w:snapToGrid w:val="0"/>
              <w:jc w:val="center"/>
              <w:rPr>
                <w:kern w:val="0"/>
                <w:sz w:val="22"/>
                <w:highlight w:val="yellow"/>
              </w:rPr>
            </w:pPr>
          </w:p>
        </w:tc>
        <w:tc>
          <w:tcPr>
            <w:tcW w:w="2189" w:type="pct"/>
            <w:tcMar>
              <w:top w:w="0" w:type="dxa"/>
              <w:left w:w="108" w:type="dxa"/>
              <w:bottom w:w="0" w:type="dxa"/>
              <w:right w:w="108" w:type="dxa"/>
            </w:tcMar>
            <w:vAlign w:val="center"/>
          </w:tcPr>
          <w:p w:rsidR="00FB0142" w:rsidRDefault="00FB0142" w:rsidP="00E5147C">
            <w:pPr>
              <w:widowControl/>
              <w:snapToGrid w:val="0"/>
              <w:jc w:val="left"/>
              <w:rPr>
                <w:kern w:val="0"/>
                <w:sz w:val="22"/>
              </w:rPr>
            </w:pPr>
            <w:r>
              <w:rPr>
                <w:sz w:val="22"/>
              </w:rPr>
              <w:t>最大硬度量程：</w:t>
            </w:r>
            <w:r>
              <w:rPr>
                <w:sz w:val="22"/>
              </w:rPr>
              <w:t>≥100Kpa</w:t>
            </w:r>
          </w:p>
        </w:tc>
        <w:tc>
          <w:tcPr>
            <w:tcW w:w="685" w:type="pct"/>
            <w:vAlign w:val="center"/>
          </w:tcPr>
          <w:p w:rsidR="00FB0142" w:rsidRDefault="00FB0142" w:rsidP="00E5147C">
            <w:pPr>
              <w:widowControl/>
              <w:snapToGrid w:val="0"/>
              <w:jc w:val="center"/>
              <w:rPr>
                <w:kern w:val="0"/>
                <w:sz w:val="22"/>
              </w:rPr>
            </w:pPr>
            <w:r>
              <w:rPr>
                <w:rFonts w:hint="eastAsia"/>
                <w:sz w:val="22"/>
              </w:rPr>
              <w:t>是</w:t>
            </w:r>
          </w:p>
        </w:tc>
      </w:tr>
      <w:tr w:rsidR="00FB0142" w:rsidTr="00E5147C">
        <w:trPr>
          <w:trHeight w:val="454"/>
          <w:jc w:val="center"/>
        </w:trPr>
        <w:tc>
          <w:tcPr>
            <w:tcW w:w="466"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kern w:val="0"/>
                <w:sz w:val="22"/>
              </w:rPr>
              <w:t>4</w:t>
            </w:r>
          </w:p>
        </w:tc>
        <w:tc>
          <w:tcPr>
            <w:tcW w:w="933" w:type="pct"/>
            <w:vMerge/>
            <w:vAlign w:val="center"/>
          </w:tcPr>
          <w:p w:rsidR="00FB0142" w:rsidRDefault="00FB0142" w:rsidP="00E5147C">
            <w:pPr>
              <w:widowControl/>
              <w:snapToGrid w:val="0"/>
              <w:jc w:val="center"/>
              <w:rPr>
                <w:kern w:val="0"/>
                <w:sz w:val="22"/>
              </w:rPr>
            </w:pPr>
          </w:p>
        </w:tc>
        <w:tc>
          <w:tcPr>
            <w:tcW w:w="724" w:type="pct"/>
            <w:vMerge/>
            <w:tcMar>
              <w:top w:w="0" w:type="dxa"/>
              <w:left w:w="108" w:type="dxa"/>
              <w:bottom w:w="0" w:type="dxa"/>
              <w:right w:w="108" w:type="dxa"/>
            </w:tcMar>
            <w:vAlign w:val="center"/>
          </w:tcPr>
          <w:p w:rsidR="00FB0142" w:rsidRDefault="00FB0142" w:rsidP="00E5147C">
            <w:pPr>
              <w:widowControl/>
              <w:snapToGrid w:val="0"/>
              <w:jc w:val="center"/>
              <w:rPr>
                <w:kern w:val="0"/>
                <w:sz w:val="22"/>
                <w:highlight w:val="yellow"/>
              </w:rPr>
            </w:pPr>
          </w:p>
        </w:tc>
        <w:tc>
          <w:tcPr>
            <w:tcW w:w="2189" w:type="pct"/>
            <w:tcMar>
              <w:top w:w="0" w:type="dxa"/>
              <w:left w:w="108" w:type="dxa"/>
              <w:bottom w:w="0" w:type="dxa"/>
              <w:right w:w="108" w:type="dxa"/>
            </w:tcMar>
            <w:vAlign w:val="center"/>
          </w:tcPr>
          <w:p w:rsidR="00FB0142" w:rsidRDefault="00FB0142" w:rsidP="00E5147C">
            <w:pPr>
              <w:spacing w:line="400" w:lineRule="exact"/>
              <w:jc w:val="left"/>
              <w:rPr>
                <w:sz w:val="22"/>
              </w:rPr>
            </w:pPr>
            <w:r>
              <w:rPr>
                <w:sz w:val="22"/>
              </w:rPr>
              <w:t>脂肪肝值范围包含</w:t>
            </w:r>
            <w:r>
              <w:rPr>
                <w:rFonts w:hint="eastAsia"/>
                <w:sz w:val="22"/>
              </w:rPr>
              <w:t>：</w:t>
            </w:r>
            <w:r>
              <w:rPr>
                <w:sz w:val="22"/>
              </w:rPr>
              <w:t>100dB/m-400dB/m</w:t>
            </w:r>
          </w:p>
        </w:tc>
        <w:tc>
          <w:tcPr>
            <w:tcW w:w="685" w:type="pct"/>
            <w:vAlign w:val="center"/>
          </w:tcPr>
          <w:p w:rsidR="00FB0142" w:rsidRDefault="00FB0142" w:rsidP="00E5147C">
            <w:pPr>
              <w:widowControl/>
              <w:snapToGrid w:val="0"/>
              <w:jc w:val="center"/>
              <w:rPr>
                <w:kern w:val="0"/>
                <w:sz w:val="22"/>
              </w:rPr>
            </w:pPr>
            <w:r>
              <w:rPr>
                <w:rFonts w:hint="eastAsia"/>
                <w:sz w:val="22"/>
              </w:rPr>
              <w:t>是</w:t>
            </w:r>
          </w:p>
        </w:tc>
      </w:tr>
      <w:tr w:rsidR="00FB0142" w:rsidTr="00E5147C">
        <w:trPr>
          <w:trHeight w:val="454"/>
          <w:jc w:val="center"/>
        </w:trPr>
        <w:tc>
          <w:tcPr>
            <w:tcW w:w="466"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kern w:val="0"/>
                <w:sz w:val="22"/>
              </w:rPr>
              <w:t>5</w:t>
            </w:r>
          </w:p>
        </w:tc>
        <w:tc>
          <w:tcPr>
            <w:tcW w:w="933" w:type="pct"/>
            <w:vMerge/>
            <w:vAlign w:val="center"/>
          </w:tcPr>
          <w:p w:rsidR="00FB0142" w:rsidRDefault="00FB0142" w:rsidP="00E5147C">
            <w:pPr>
              <w:widowControl/>
              <w:snapToGrid w:val="0"/>
              <w:jc w:val="center"/>
              <w:rPr>
                <w:kern w:val="0"/>
                <w:sz w:val="22"/>
              </w:rPr>
            </w:pPr>
          </w:p>
        </w:tc>
        <w:tc>
          <w:tcPr>
            <w:tcW w:w="724" w:type="pct"/>
            <w:vMerge/>
            <w:tcMar>
              <w:top w:w="0" w:type="dxa"/>
              <w:left w:w="108" w:type="dxa"/>
              <w:bottom w:w="0" w:type="dxa"/>
              <w:right w:w="108" w:type="dxa"/>
            </w:tcMar>
            <w:vAlign w:val="center"/>
          </w:tcPr>
          <w:p w:rsidR="00FB0142" w:rsidRDefault="00FB0142" w:rsidP="00E5147C">
            <w:pPr>
              <w:widowControl/>
              <w:snapToGrid w:val="0"/>
              <w:jc w:val="center"/>
              <w:rPr>
                <w:kern w:val="0"/>
                <w:sz w:val="22"/>
                <w:highlight w:val="yellow"/>
              </w:rPr>
            </w:pPr>
          </w:p>
        </w:tc>
        <w:tc>
          <w:tcPr>
            <w:tcW w:w="2189" w:type="pct"/>
            <w:tcMar>
              <w:top w:w="0" w:type="dxa"/>
              <w:left w:w="108" w:type="dxa"/>
              <w:bottom w:w="0" w:type="dxa"/>
              <w:right w:w="108" w:type="dxa"/>
            </w:tcMar>
            <w:vAlign w:val="center"/>
          </w:tcPr>
          <w:p w:rsidR="00FB0142" w:rsidRDefault="00FB0142" w:rsidP="00E5147C">
            <w:pPr>
              <w:widowControl/>
              <w:snapToGrid w:val="0"/>
              <w:jc w:val="left"/>
              <w:rPr>
                <w:kern w:val="0"/>
                <w:sz w:val="22"/>
              </w:rPr>
            </w:pPr>
            <w:r>
              <w:rPr>
                <w:sz w:val="22"/>
              </w:rPr>
              <w:t>传感器直径：</w:t>
            </w:r>
            <w:r>
              <w:rPr>
                <w:sz w:val="22"/>
              </w:rPr>
              <w:t>≤7mm</w:t>
            </w:r>
          </w:p>
        </w:tc>
        <w:tc>
          <w:tcPr>
            <w:tcW w:w="685" w:type="pct"/>
            <w:vAlign w:val="center"/>
          </w:tcPr>
          <w:p w:rsidR="00FB0142" w:rsidRDefault="00FB0142" w:rsidP="00E5147C">
            <w:pPr>
              <w:widowControl/>
              <w:snapToGrid w:val="0"/>
              <w:jc w:val="center"/>
              <w:rPr>
                <w:kern w:val="0"/>
                <w:sz w:val="22"/>
              </w:rPr>
            </w:pPr>
            <w:r>
              <w:rPr>
                <w:rFonts w:hint="eastAsia"/>
                <w:sz w:val="22"/>
              </w:rPr>
              <w:t>是</w:t>
            </w:r>
          </w:p>
        </w:tc>
      </w:tr>
      <w:tr w:rsidR="00FB0142" w:rsidTr="00E5147C">
        <w:trPr>
          <w:trHeight w:val="454"/>
          <w:jc w:val="center"/>
        </w:trPr>
        <w:tc>
          <w:tcPr>
            <w:tcW w:w="466"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kern w:val="0"/>
                <w:sz w:val="22"/>
              </w:rPr>
              <w:t>6</w:t>
            </w:r>
          </w:p>
        </w:tc>
        <w:tc>
          <w:tcPr>
            <w:tcW w:w="933" w:type="pct"/>
            <w:vMerge/>
            <w:vAlign w:val="center"/>
          </w:tcPr>
          <w:p w:rsidR="00FB0142" w:rsidRDefault="00FB0142" w:rsidP="00E5147C">
            <w:pPr>
              <w:widowControl/>
              <w:snapToGrid w:val="0"/>
              <w:jc w:val="center"/>
              <w:rPr>
                <w:kern w:val="0"/>
                <w:sz w:val="22"/>
              </w:rPr>
            </w:pPr>
          </w:p>
        </w:tc>
        <w:tc>
          <w:tcPr>
            <w:tcW w:w="724" w:type="pct"/>
            <w:vMerge/>
            <w:tcMar>
              <w:top w:w="0" w:type="dxa"/>
              <w:left w:w="108" w:type="dxa"/>
              <w:bottom w:w="0" w:type="dxa"/>
              <w:right w:w="108" w:type="dxa"/>
            </w:tcMar>
            <w:vAlign w:val="center"/>
          </w:tcPr>
          <w:p w:rsidR="00FB0142" w:rsidRDefault="00FB0142" w:rsidP="00E5147C">
            <w:pPr>
              <w:widowControl/>
              <w:snapToGrid w:val="0"/>
              <w:jc w:val="center"/>
              <w:rPr>
                <w:kern w:val="0"/>
                <w:sz w:val="22"/>
                <w:highlight w:val="yellow"/>
              </w:rPr>
            </w:pPr>
          </w:p>
        </w:tc>
        <w:tc>
          <w:tcPr>
            <w:tcW w:w="2189" w:type="pct"/>
            <w:tcMar>
              <w:top w:w="0" w:type="dxa"/>
              <w:left w:w="108" w:type="dxa"/>
              <w:bottom w:w="0" w:type="dxa"/>
              <w:right w:w="108" w:type="dxa"/>
            </w:tcMar>
            <w:vAlign w:val="center"/>
          </w:tcPr>
          <w:p w:rsidR="00FB0142" w:rsidRDefault="00FB0142" w:rsidP="00E5147C">
            <w:pPr>
              <w:widowControl/>
              <w:snapToGrid w:val="0"/>
              <w:jc w:val="left"/>
              <w:rPr>
                <w:kern w:val="0"/>
                <w:sz w:val="22"/>
              </w:rPr>
            </w:pPr>
            <w:r>
              <w:rPr>
                <w:sz w:val="22"/>
              </w:rPr>
              <w:t>超声波有效跟踪深度：</w:t>
            </w:r>
            <w:r>
              <w:rPr>
                <w:sz w:val="22"/>
              </w:rPr>
              <w:t>≥80</w:t>
            </w:r>
            <w:r>
              <w:rPr>
                <w:sz w:val="22"/>
              </w:rPr>
              <w:t>㎜</w:t>
            </w:r>
          </w:p>
        </w:tc>
        <w:tc>
          <w:tcPr>
            <w:tcW w:w="685" w:type="pct"/>
            <w:vAlign w:val="center"/>
          </w:tcPr>
          <w:p w:rsidR="00FB0142" w:rsidRDefault="00FB0142" w:rsidP="00E5147C">
            <w:pPr>
              <w:widowControl/>
              <w:snapToGrid w:val="0"/>
              <w:jc w:val="center"/>
              <w:rPr>
                <w:kern w:val="0"/>
                <w:sz w:val="22"/>
              </w:rPr>
            </w:pPr>
            <w:r>
              <w:rPr>
                <w:rFonts w:hint="eastAsia"/>
                <w:sz w:val="22"/>
              </w:rPr>
              <w:t>是</w:t>
            </w:r>
          </w:p>
        </w:tc>
      </w:tr>
      <w:tr w:rsidR="00FB0142" w:rsidTr="00E5147C">
        <w:trPr>
          <w:trHeight w:val="454"/>
          <w:jc w:val="center"/>
        </w:trPr>
        <w:tc>
          <w:tcPr>
            <w:tcW w:w="466"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kern w:val="0"/>
                <w:sz w:val="22"/>
              </w:rPr>
              <w:t>7</w:t>
            </w:r>
          </w:p>
        </w:tc>
        <w:tc>
          <w:tcPr>
            <w:tcW w:w="933" w:type="pct"/>
            <w:vMerge/>
            <w:vAlign w:val="center"/>
          </w:tcPr>
          <w:p w:rsidR="00FB0142" w:rsidRDefault="00FB0142" w:rsidP="00E5147C">
            <w:pPr>
              <w:widowControl/>
              <w:snapToGrid w:val="0"/>
              <w:jc w:val="center"/>
              <w:rPr>
                <w:kern w:val="0"/>
                <w:sz w:val="22"/>
              </w:rPr>
            </w:pPr>
          </w:p>
        </w:tc>
        <w:tc>
          <w:tcPr>
            <w:tcW w:w="724" w:type="pct"/>
            <w:vMerge/>
            <w:tcMar>
              <w:top w:w="0" w:type="dxa"/>
              <w:left w:w="108" w:type="dxa"/>
              <w:bottom w:w="0" w:type="dxa"/>
              <w:right w:w="108" w:type="dxa"/>
            </w:tcMar>
            <w:vAlign w:val="center"/>
          </w:tcPr>
          <w:p w:rsidR="00FB0142" w:rsidRDefault="00FB0142" w:rsidP="00E5147C">
            <w:pPr>
              <w:widowControl/>
              <w:snapToGrid w:val="0"/>
              <w:jc w:val="center"/>
              <w:rPr>
                <w:kern w:val="0"/>
                <w:sz w:val="22"/>
                <w:highlight w:val="yellow"/>
              </w:rPr>
            </w:pPr>
          </w:p>
        </w:tc>
        <w:tc>
          <w:tcPr>
            <w:tcW w:w="2189" w:type="pct"/>
            <w:tcMar>
              <w:top w:w="0" w:type="dxa"/>
              <w:left w:w="108" w:type="dxa"/>
              <w:bottom w:w="0" w:type="dxa"/>
              <w:right w:w="108" w:type="dxa"/>
            </w:tcMar>
            <w:vAlign w:val="center"/>
          </w:tcPr>
          <w:p w:rsidR="00FB0142" w:rsidRDefault="00FB0142" w:rsidP="00E5147C">
            <w:pPr>
              <w:widowControl/>
              <w:snapToGrid w:val="0"/>
              <w:jc w:val="left"/>
              <w:rPr>
                <w:kern w:val="0"/>
                <w:sz w:val="22"/>
              </w:rPr>
            </w:pPr>
            <w:r>
              <w:rPr>
                <w:sz w:val="22"/>
              </w:rPr>
              <w:t>自动检测探头到肝脏包膜的距离，可智能调节深度及提示选择探头</w:t>
            </w:r>
          </w:p>
        </w:tc>
        <w:tc>
          <w:tcPr>
            <w:tcW w:w="685" w:type="pct"/>
            <w:vAlign w:val="center"/>
          </w:tcPr>
          <w:p w:rsidR="00FB0142" w:rsidRDefault="00FB0142" w:rsidP="00E5147C">
            <w:pPr>
              <w:widowControl/>
              <w:snapToGrid w:val="0"/>
              <w:jc w:val="center"/>
              <w:rPr>
                <w:kern w:val="0"/>
                <w:sz w:val="22"/>
              </w:rPr>
            </w:pPr>
            <w:r>
              <w:rPr>
                <w:rFonts w:hint="eastAsia"/>
                <w:sz w:val="22"/>
              </w:rPr>
              <w:t>是</w:t>
            </w:r>
          </w:p>
        </w:tc>
      </w:tr>
      <w:tr w:rsidR="00FB0142" w:rsidTr="00E5147C">
        <w:trPr>
          <w:trHeight w:val="454"/>
          <w:jc w:val="center"/>
        </w:trPr>
        <w:tc>
          <w:tcPr>
            <w:tcW w:w="466"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kern w:val="0"/>
                <w:sz w:val="22"/>
              </w:rPr>
              <w:t>8</w:t>
            </w:r>
          </w:p>
        </w:tc>
        <w:tc>
          <w:tcPr>
            <w:tcW w:w="933" w:type="pct"/>
            <w:vMerge/>
            <w:vAlign w:val="center"/>
          </w:tcPr>
          <w:p w:rsidR="00FB0142" w:rsidRDefault="00FB0142" w:rsidP="00E5147C">
            <w:pPr>
              <w:widowControl/>
              <w:snapToGrid w:val="0"/>
              <w:jc w:val="center"/>
              <w:rPr>
                <w:kern w:val="0"/>
                <w:sz w:val="22"/>
              </w:rPr>
            </w:pPr>
          </w:p>
        </w:tc>
        <w:tc>
          <w:tcPr>
            <w:tcW w:w="724" w:type="pct"/>
            <w:vMerge/>
            <w:tcMar>
              <w:top w:w="0" w:type="dxa"/>
              <w:left w:w="108" w:type="dxa"/>
              <w:bottom w:w="0" w:type="dxa"/>
              <w:right w:w="108" w:type="dxa"/>
            </w:tcMar>
            <w:vAlign w:val="center"/>
          </w:tcPr>
          <w:p w:rsidR="00FB0142" w:rsidRDefault="00FB0142" w:rsidP="00E5147C">
            <w:pPr>
              <w:widowControl/>
              <w:snapToGrid w:val="0"/>
              <w:jc w:val="center"/>
              <w:rPr>
                <w:kern w:val="0"/>
                <w:sz w:val="22"/>
                <w:highlight w:val="yellow"/>
              </w:rPr>
            </w:pPr>
          </w:p>
        </w:tc>
        <w:tc>
          <w:tcPr>
            <w:tcW w:w="2189" w:type="pct"/>
            <w:tcMar>
              <w:top w:w="0" w:type="dxa"/>
              <w:left w:w="108" w:type="dxa"/>
              <w:bottom w:w="0" w:type="dxa"/>
              <w:right w:w="108" w:type="dxa"/>
            </w:tcMar>
            <w:vAlign w:val="center"/>
          </w:tcPr>
          <w:p w:rsidR="00FB0142" w:rsidRDefault="00FB0142" w:rsidP="00E5147C">
            <w:pPr>
              <w:widowControl/>
              <w:snapToGrid w:val="0"/>
              <w:jc w:val="left"/>
              <w:rPr>
                <w:kern w:val="0"/>
                <w:sz w:val="22"/>
              </w:rPr>
            </w:pPr>
            <w:r>
              <w:rPr>
                <w:rFonts w:hint="eastAsia"/>
                <w:sz w:val="22"/>
              </w:rPr>
              <w:t>影像引导探头：</w:t>
            </w:r>
            <w:r>
              <w:rPr>
                <w:sz w:val="22"/>
              </w:rPr>
              <w:t>最大探测深度：</w:t>
            </w:r>
            <w:r>
              <w:rPr>
                <w:sz w:val="22"/>
              </w:rPr>
              <w:t>≥120mm</w:t>
            </w:r>
          </w:p>
        </w:tc>
        <w:tc>
          <w:tcPr>
            <w:tcW w:w="685" w:type="pct"/>
            <w:vAlign w:val="center"/>
          </w:tcPr>
          <w:p w:rsidR="00FB0142" w:rsidRDefault="00FB0142" w:rsidP="00E5147C">
            <w:pPr>
              <w:widowControl/>
              <w:snapToGrid w:val="0"/>
              <w:jc w:val="center"/>
              <w:rPr>
                <w:kern w:val="0"/>
                <w:sz w:val="22"/>
              </w:rPr>
            </w:pPr>
            <w:r>
              <w:rPr>
                <w:rFonts w:hint="eastAsia"/>
                <w:sz w:val="22"/>
              </w:rPr>
              <w:t>是</w:t>
            </w:r>
          </w:p>
        </w:tc>
      </w:tr>
      <w:tr w:rsidR="00FB0142" w:rsidTr="00E5147C">
        <w:trPr>
          <w:trHeight w:val="454"/>
          <w:jc w:val="center"/>
        </w:trPr>
        <w:tc>
          <w:tcPr>
            <w:tcW w:w="466"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kern w:val="0"/>
                <w:sz w:val="22"/>
              </w:rPr>
              <w:t>9</w:t>
            </w:r>
          </w:p>
        </w:tc>
        <w:tc>
          <w:tcPr>
            <w:tcW w:w="933" w:type="pct"/>
            <w:vMerge w:val="restart"/>
            <w:vAlign w:val="center"/>
          </w:tcPr>
          <w:p w:rsidR="00FB0142" w:rsidRDefault="00FB0142" w:rsidP="00E5147C">
            <w:pPr>
              <w:widowControl/>
              <w:snapToGrid w:val="0"/>
              <w:jc w:val="center"/>
              <w:rPr>
                <w:kern w:val="0"/>
                <w:sz w:val="22"/>
              </w:rPr>
            </w:pPr>
            <w:r>
              <w:rPr>
                <w:bCs/>
                <w:sz w:val="22"/>
              </w:rPr>
              <w:t>肝功能剪切波量化超声诊断仪</w:t>
            </w:r>
            <w:r>
              <w:rPr>
                <w:bCs/>
                <w:sz w:val="22"/>
              </w:rPr>
              <w:t>2</w:t>
            </w:r>
          </w:p>
        </w:tc>
        <w:tc>
          <w:tcPr>
            <w:tcW w:w="724" w:type="pct"/>
            <w:vMerge w:val="restar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ascii="宋体" w:hAnsi="宋体" w:hint="eastAsia"/>
                <w:sz w:val="22"/>
              </w:rPr>
              <w:t>主要技术参数</w:t>
            </w:r>
          </w:p>
        </w:tc>
        <w:tc>
          <w:tcPr>
            <w:tcW w:w="2189" w:type="pct"/>
            <w:tcMar>
              <w:top w:w="0" w:type="dxa"/>
              <w:left w:w="108" w:type="dxa"/>
              <w:bottom w:w="0" w:type="dxa"/>
              <w:right w:w="108" w:type="dxa"/>
            </w:tcMar>
            <w:vAlign w:val="center"/>
          </w:tcPr>
          <w:p w:rsidR="00FB0142" w:rsidRDefault="00FB0142" w:rsidP="00E5147C">
            <w:pPr>
              <w:widowControl/>
              <w:snapToGrid w:val="0"/>
              <w:jc w:val="left"/>
              <w:rPr>
                <w:kern w:val="0"/>
                <w:sz w:val="22"/>
              </w:rPr>
            </w:pPr>
            <w:r>
              <w:rPr>
                <w:sz w:val="22"/>
              </w:rPr>
              <w:t>工作状态指示：</w:t>
            </w:r>
            <w:r>
              <w:rPr>
                <w:sz w:val="22"/>
              </w:rPr>
              <w:t>LED</w:t>
            </w:r>
            <w:r>
              <w:rPr>
                <w:sz w:val="22"/>
              </w:rPr>
              <w:t>指示灯显示探头工作状态</w:t>
            </w:r>
          </w:p>
        </w:tc>
        <w:tc>
          <w:tcPr>
            <w:tcW w:w="685" w:type="pct"/>
            <w:vAlign w:val="center"/>
          </w:tcPr>
          <w:p w:rsidR="00FB0142" w:rsidRDefault="00FB0142" w:rsidP="00E5147C">
            <w:pPr>
              <w:widowControl/>
              <w:snapToGrid w:val="0"/>
              <w:jc w:val="center"/>
              <w:rPr>
                <w:kern w:val="0"/>
                <w:sz w:val="22"/>
              </w:rPr>
            </w:pPr>
            <w:r>
              <w:rPr>
                <w:rFonts w:hint="eastAsia"/>
                <w:sz w:val="22"/>
              </w:rPr>
              <w:t>是</w:t>
            </w:r>
          </w:p>
        </w:tc>
      </w:tr>
      <w:tr w:rsidR="00FB0142" w:rsidTr="00E5147C">
        <w:trPr>
          <w:trHeight w:val="454"/>
          <w:jc w:val="center"/>
        </w:trPr>
        <w:tc>
          <w:tcPr>
            <w:tcW w:w="466"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kern w:val="0"/>
                <w:sz w:val="22"/>
              </w:rPr>
              <w:t>10</w:t>
            </w:r>
          </w:p>
        </w:tc>
        <w:tc>
          <w:tcPr>
            <w:tcW w:w="933" w:type="pct"/>
            <w:vMerge/>
            <w:vAlign w:val="center"/>
          </w:tcPr>
          <w:p w:rsidR="00FB0142" w:rsidRDefault="00FB0142" w:rsidP="00E5147C">
            <w:pPr>
              <w:widowControl/>
              <w:snapToGrid w:val="0"/>
              <w:jc w:val="center"/>
              <w:rPr>
                <w:kern w:val="0"/>
                <w:sz w:val="22"/>
              </w:rPr>
            </w:pPr>
          </w:p>
        </w:tc>
        <w:tc>
          <w:tcPr>
            <w:tcW w:w="724"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2189" w:type="pct"/>
            <w:tcMar>
              <w:top w:w="0" w:type="dxa"/>
              <w:left w:w="108" w:type="dxa"/>
              <w:bottom w:w="0" w:type="dxa"/>
              <w:right w:w="108" w:type="dxa"/>
            </w:tcMar>
            <w:vAlign w:val="center"/>
          </w:tcPr>
          <w:p w:rsidR="00FB0142" w:rsidRDefault="00FB0142" w:rsidP="00E5147C">
            <w:pPr>
              <w:widowControl/>
              <w:snapToGrid w:val="0"/>
              <w:jc w:val="left"/>
              <w:rPr>
                <w:kern w:val="0"/>
                <w:sz w:val="22"/>
              </w:rPr>
            </w:pPr>
            <w:r>
              <w:rPr>
                <w:sz w:val="22"/>
              </w:rPr>
              <w:t>传感器直径：</w:t>
            </w:r>
            <w:r>
              <w:rPr>
                <w:sz w:val="22"/>
              </w:rPr>
              <w:t>≤7mm</w:t>
            </w:r>
          </w:p>
        </w:tc>
        <w:tc>
          <w:tcPr>
            <w:tcW w:w="685" w:type="pct"/>
            <w:vAlign w:val="center"/>
          </w:tcPr>
          <w:p w:rsidR="00FB0142" w:rsidRDefault="00FB0142" w:rsidP="00E5147C">
            <w:pPr>
              <w:widowControl/>
              <w:snapToGrid w:val="0"/>
              <w:jc w:val="center"/>
              <w:rPr>
                <w:kern w:val="0"/>
                <w:sz w:val="22"/>
              </w:rPr>
            </w:pPr>
            <w:r>
              <w:rPr>
                <w:rFonts w:hint="eastAsia"/>
                <w:sz w:val="22"/>
              </w:rPr>
              <w:t>是</w:t>
            </w:r>
          </w:p>
        </w:tc>
      </w:tr>
      <w:tr w:rsidR="00FB0142" w:rsidTr="00E5147C">
        <w:trPr>
          <w:trHeight w:val="454"/>
          <w:jc w:val="center"/>
        </w:trPr>
        <w:tc>
          <w:tcPr>
            <w:tcW w:w="466"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kern w:val="0"/>
                <w:sz w:val="22"/>
              </w:rPr>
              <w:t>11</w:t>
            </w:r>
          </w:p>
        </w:tc>
        <w:tc>
          <w:tcPr>
            <w:tcW w:w="933" w:type="pct"/>
            <w:vMerge/>
            <w:vAlign w:val="center"/>
          </w:tcPr>
          <w:p w:rsidR="00FB0142" w:rsidRDefault="00FB0142" w:rsidP="00E5147C">
            <w:pPr>
              <w:widowControl/>
              <w:snapToGrid w:val="0"/>
              <w:jc w:val="center"/>
              <w:rPr>
                <w:kern w:val="0"/>
                <w:sz w:val="22"/>
              </w:rPr>
            </w:pPr>
          </w:p>
        </w:tc>
        <w:tc>
          <w:tcPr>
            <w:tcW w:w="724"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2189" w:type="pct"/>
            <w:tcMar>
              <w:top w:w="0" w:type="dxa"/>
              <w:left w:w="108" w:type="dxa"/>
              <w:bottom w:w="0" w:type="dxa"/>
              <w:right w:w="108" w:type="dxa"/>
            </w:tcMar>
            <w:vAlign w:val="center"/>
          </w:tcPr>
          <w:p w:rsidR="00FB0142" w:rsidRDefault="00FB0142" w:rsidP="00E5147C">
            <w:pPr>
              <w:spacing w:line="400" w:lineRule="exact"/>
              <w:jc w:val="left"/>
              <w:rPr>
                <w:sz w:val="22"/>
              </w:rPr>
            </w:pPr>
            <w:r>
              <w:rPr>
                <w:sz w:val="22"/>
              </w:rPr>
              <w:t>具备自动检测皮肤表面到肝脏包膜的距离，自动提示选择探头</w:t>
            </w:r>
          </w:p>
        </w:tc>
        <w:tc>
          <w:tcPr>
            <w:tcW w:w="685" w:type="pct"/>
            <w:vAlign w:val="center"/>
          </w:tcPr>
          <w:p w:rsidR="00FB0142" w:rsidRDefault="00FB0142" w:rsidP="00E5147C">
            <w:pPr>
              <w:widowControl/>
              <w:snapToGrid w:val="0"/>
              <w:jc w:val="center"/>
              <w:rPr>
                <w:kern w:val="0"/>
                <w:sz w:val="22"/>
              </w:rPr>
            </w:pPr>
            <w:r>
              <w:rPr>
                <w:rFonts w:hint="eastAsia"/>
                <w:sz w:val="22"/>
              </w:rPr>
              <w:t>是</w:t>
            </w:r>
          </w:p>
        </w:tc>
      </w:tr>
      <w:tr w:rsidR="00FB0142" w:rsidTr="00E5147C">
        <w:trPr>
          <w:trHeight w:val="454"/>
          <w:jc w:val="center"/>
        </w:trPr>
        <w:tc>
          <w:tcPr>
            <w:tcW w:w="466" w:type="pct"/>
            <w:tcBorders>
              <w:bottom w:val="single" w:sz="4" w:space="0" w:color="auto"/>
            </w:tcBorders>
            <w:tcMar>
              <w:top w:w="0" w:type="dxa"/>
              <w:left w:w="108" w:type="dxa"/>
              <w:bottom w:w="0" w:type="dxa"/>
              <w:right w:w="108" w:type="dxa"/>
            </w:tcMar>
            <w:vAlign w:val="center"/>
          </w:tcPr>
          <w:p w:rsidR="00FB0142" w:rsidRDefault="00FB0142" w:rsidP="00E5147C">
            <w:pPr>
              <w:widowControl/>
              <w:snapToGrid w:val="0"/>
              <w:jc w:val="center"/>
              <w:rPr>
                <w:kern w:val="0"/>
                <w:sz w:val="22"/>
              </w:rPr>
            </w:pPr>
            <w:r>
              <w:rPr>
                <w:kern w:val="0"/>
                <w:sz w:val="22"/>
              </w:rPr>
              <w:t>12</w:t>
            </w:r>
          </w:p>
        </w:tc>
        <w:tc>
          <w:tcPr>
            <w:tcW w:w="933" w:type="pct"/>
            <w:vMerge/>
            <w:tcBorders>
              <w:bottom w:val="single" w:sz="4" w:space="0" w:color="auto"/>
            </w:tcBorders>
            <w:vAlign w:val="center"/>
          </w:tcPr>
          <w:p w:rsidR="00FB0142" w:rsidRDefault="00FB0142" w:rsidP="00E5147C">
            <w:pPr>
              <w:widowControl/>
              <w:snapToGrid w:val="0"/>
              <w:jc w:val="center"/>
              <w:rPr>
                <w:kern w:val="0"/>
                <w:sz w:val="22"/>
              </w:rPr>
            </w:pPr>
          </w:p>
        </w:tc>
        <w:tc>
          <w:tcPr>
            <w:tcW w:w="724" w:type="pct"/>
            <w:vMerge/>
            <w:tcBorders>
              <w:bottom w:val="single" w:sz="4" w:space="0" w:color="auto"/>
            </w:tcBorders>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2189" w:type="pct"/>
            <w:tcBorders>
              <w:bottom w:val="single" w:sz="4" w:space="0" w:color="auto"/>
            </w:tcBorders>
            <w:tcMar>
              <w:top w:w="0" w:type="dxa"/>
              <w:left w:w="108" w:type="dxa"/>
              <w:bottom w:w="0" w:type="dxa"/>
              <w:right w:w="108" w:type="dxa"/>
            </w:tcMar>
            <w:vAlign w:val="center"/>
          </w:tcPr>
          <w:p w:rsidR="00FB0142" w:rsidRDefault="00FB0142" w:rsidP="00E5147C">
            <w:pPr>
              <w:widowControl/>
              <w:snapToGrid w:val="0"/>
              <w:jc w:val="left"/>
              <w:rPr>
                <w:kern w:val="0"/>
                <w:sz w:val="22"/>
              </w:rPr>
            </w:pPr>
            <w:r>
              <w:rPr>
                <w:sz w:val="22"/>
              </w:rPr>
              <w:t>具有肝脏自动识别功能：通过色带颜色提示肝脏位置，辅助探头定位</w:t>
            </w:r>
          </w:p>
        </w:tc>
        <w:tc>
          <w:tcPr>
            <w:tcW w:w="685" w:type="pct"/>
            <w:tcBorders>
              <w:bottom w:val="single" w:sz="4" w:space="0" w:color="auto"/>
            </w:tcBorders>
            <w:vAlign w:val="center"/>
          </w:tcPr>
          <w:p w:rsidR="00FB0142" w:rsidRDefault="00FB0142" w:rsidP="00E5147C">
            <w:pPr>
              <w:widowControl/>
              <w:snapToGrid w:val="0"/>
              <w:jc w:val="center"/>
              <w:rPr>
                <w:kern w:val="0"/>
                <w:sz w:val="22"/>
              </w:rPr>
            </w:pPr>
            <w:r>
              <w:rPr>
                <w:rFonts w:hint="eastAsia"/>
                <w:sz w:val="22"/>
              </w:rPr>
              <w:t>是</w:t>
            </w:r>
          </w:p>
        </w:tc>
      </w:tr>
    </w:tbl>
    <w:p w:rsidR="00FB0142" w:rsidRDefault="00FB0142" w:rsidP="00FB0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bookmarkStart w:id="16" w:name="OLE_LINK67"/>
      <w:bookmarkStart w:id="17" w:name="OLE_LINK66"/>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6"/>
      <w:bookmarkEnd w:id="17"/>
      <w:r>
        <w:rPr>
          <w:rFonts w:hint="eastAsia"/>
          <w:b/>
          <w:color w:val="0000FF"/>
          <w:sz w:val="22"/>
        </w:rPr>
        <w:t>。</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r>
        <w:rPr>
          <w:rFonts w:hint="eastAsia"/>
          <w:b/>
          <w:color w:val="0000FF"/>
          <w:sz w:val="22"/>
        </w:rPr>
        <w:t>，不得分</w:t>
      </w:r>
      <w:r>
        <w:rPr>
          <w:b/>
          <w:color w:val="0000FF"/>
          <w:sz w:val="22"/>
        </w:rPr>
        <w:t>。</w:t>
      </w:r>
    </w:p>
    <w:p w:rsidR="00FB0142" w:rsidRDefault="00FB0142" w:rsidP="00FB0142">
      <w:pPr>
        <w:snapToGrid w:val="0"/>
        <w:ind w:firstLineChars="200" w:firstLine="440"/>
        <w:jc w:val="left"/>
        <w:rPr>
          <w:b/>
          <w:bCs/>
          <w:color w:val="FF0000"/>
          <w:sz w:val="22"/>
          <w:u w:val="wavyHeavy"/>
        </w:rPr>
      </w:pPr>
      <w:r>
        <w:rPr>
          <w:rFonts w:hint="eastAsia"/>
          <w:sz w:val="22"/>
        </w:rPr>
        <w:lastRenderedPageBreak/>
        <w:t>9.2.2.3</w:t>
      </w:r>
      <w:r>
        <w:rPr>
          <w:rFonts w:hint="eastAsia"/>
          <w:sz w:val="22"/>
        </w:rPr>
        <w:t>投标产品综合性能</w:t>
      </w:r>
    </w:p>
    <w:tbl>
      <w:tblPr>
        <w:tblW w:w="4429"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77"/>
        <w:gridCol w:w="874"/>
        <w:gridCol w:w="1239"/>
        <w:gridCol w:w="4890"/>
        <w:gridCol w:w="963"/>
      </w:tblGrid>
      <w:tr w:rsidR="00FB0142" w:rsidTr="00E5147C">
        <w:trPr>
          <w:trHeight w:val="454"/>
          <w:tblHeader/>
          <w:jc w:val="center"/>
        </w:trPr>
        <w:tc>
          <w:tcPr>
            <w:tcW w:w="391" w:type="pct"/>
            <w:tcMar>
              <w:top w:w="0" w:type="dxa"/>
              <w:left w:w="108" w:type="dxa"/>
              <w:bottom w:w="0" w:type="dxa"/>
              <w:right w:w="108" w:type="dxa"/>
            </w:tcMar>
            <w:vAlign w:val="center"/>
          </w:tcPr>
          <w:p w:rsidR="00FB0142" w:rsidRDefault="00FB0142" w:rsidP="00E5147C">
            <w:pPr>
              <w:adjustRightInd w:val="0"/>
              <w:snapToGrid w:val="0"/>
              <w:jc w:val="center"/>
              <w:rPr>
                <w:sz w:val="22"/>
              </w:rPr>
            </w:pPr>
            <w:r>
              <w:rPr>
                <w:sz w:val="22"/>
              </w:rPr>
              <w:t>序号</w:t>
            </w:r>
          </w:p>
        </w:tc>
        <w:tc>
          <w:tcPr>
            <w:tcW w:w="505" w:type="pct"/>
            <w:tcMar>
              <w:top w:w="0" w:type="dxa"/>
              <w:left w:w="108" w:type="dxa"/>
              <w:bottom w:w="0" w:type="dxa"/>
              <w:right w:w="108" w:type="dxa"/>
            </w:tcMar>
            <w:vAlign w:val="center"/>
          </w:tcPr>
          <w:p w:rsidR="00FB0142" w:rsidRDefault="00FB0142" w:rsidP="00E5147C">
            <w:pPr>
              <w:adjustRightInd w:val="0"/>
              <w:snapToGrid w:val="0"/>
              <w:jc w:val="center"/>
              <w:rPr>
                <w:sz w:val="22"/>
              </w:rPr>
            </w:pPr>
            <w:r>
              <w:rPr>
                <w:rFonts w:hint="eastAsia"/>
                <w:sz w:val="22"/>
              </w:rPr>
              <w:t>产品名称</w:t>
            </w:r>
          </w:p>
        </w:tc>
        <w:tc>
          <w:tcPr>
            <w:tcW w:w="717" w:type="pct"/>
            <w:tcMar>
              <w:top w:w="0" w:type="dxa"/>
              <w:left w:w="108" w:type="dxa"/>
              <w:bottom w:w="0" w:type="dxa"/>
              <w:right w:w="108" w:type="dxa"/>
            </w:tcMar>
            <w:vAlign w:val="center"/>
          </w:tcPr>
          <w:p w:rsidR="00FB0142" w:rsidRDefault="00FB0142" w:rsidP="00E5147C">
            <w:pPr>
              <w:adjustRightInd w:val="0"/>
              <w:snapToGrid w:val="0"/>
              <w:jc w:val="center"/>
              <w:rPr>
                <w:kern w:val="0"/>
                <w:sz w:val="22"/>
              </w:rPr>
            </w:pPr>
            <w:r>
              <w:rPr>
                <w:rFonts w:hint="eastAsia"/>
                <w:sz w:val="22"/>
              </w:rPr>
              <w:t>技术名称</w:t>
            </w:r>
          </w:p>
        </w:tc>
        <w:tc>
          <w:tcPr>
            <w:tcW w:w="2828" w:type="pct"/>
            <w:vAlign w:val="center"/>
          </w:tcPr>
          <w:p w:rsidR="00FB0142" w:rsidRDefault="00FB0142" w:rsidP="00E5147C">
            <w:pPr>
              <w:adjustRightInd w:val="0"/>
              <w:snapToGrid w:val="0"/>
              <w:jc w:val="center"/>
              <w:rPr>
                <w:sz w:val="22"/>
              </w:rPr>
            </w:pPr>
            <w:r>
              <w:rPr>
                <w:sz w:val="22"/>
              </w:rPr>
              <w:t>综合性能招标要求</w:t>
            </w:r>
          </w:p>
        </w:tc>
        <w:tc>
          <w:tcPr>
            <w:tcW w:w="557" w:type="pct"/>
            <w:vAlign w:val="center"/>
          </w:tcPr>
          <w:p w:rsidR="00FB0142" w:rsidRDefault="00FB0142" w:rsidP="00E5147C">
            <w:pPr>
              <w:adjustRightInd w:val="0"/>
              <w:snapToGrid w:val="0"/>
              <w:jc w:val="center"/>
              <w:rPr>
                <w:sz w:val="22"/>
              </w:rPr>
            </w:pPr>
            <w:r>
              <w:rPr>
                <w:rFonts w:hint="eastAsia"/>
                <w:sz w:val="22"/>
              </w:rPr>
              <w:t>是否需要提供技术支持资料</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1</w:t>
            </w:r>
          </w:p>
        </w:tc>
        <w:tc>
          <w:tcPr>
            <w:tcW w:w="505" w:type="pct"/>
            <w:vMerge w:val="restart"/>
            <w:tcMar>
              <w:top w:w="0" w:type="dxa"/>
              <w:left w:w="108" w:type="dxa"/>
              <w:bottom w:w="0" w:type="dxa"/>
              <w:right w:w="108" w:type="dxa"/>
            </w:tcMar>
            <w:vAlign w:val="center"/>
          </w:tcPr>
          <w:p w:rsidR="00FB0142" w:rsidRDefault="00FB0142" w:rsidP="00E5147C">
            <w:pPr>
              <w:widowControl/>
              <w:snapToGrid w:val="0"/>
              <w:jc w:val="center"/>
              <w:rPr>
                <w:kern w:val="0"/>
                <w:sz w:val="22"/>
              </w:rPr>
            </w:pPr>
            <w:r>
              <w:rPr>
                <w:bCs/>
                <w:sz w:val="22"/>
              </w:rPr>
              <w:t>肝功能剪切波量化超声诊断仪</w:t>
            </w:r>
            <w:r>
              <w:rPr>
                <w:bCs/>
                <w:sz w:val="22"/>
              </w:rPr>
              <w:t>1</w:t>
            </w:r>
          </w:p>
        </w:tc>
        <w:tc>
          <w:tcPr>
            <w:tcW w:w="717" w:type="pct"/>
            <w:vMerge w:val="restar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ascii="宋体" w:hAnsi="宋体" w:hint="eastAsia"/>
                <w:sz w:val="22"/>
              </w:rPr>
              <w:t>产品技术参数</w:t>
            </w:r>
          </w:p>
        </w:tc>
        <w:tc>
          <w:tcPr>
            <w:tcW w:w="2828" w:type="pct"/>
            <w:vAlign w:val="center"/>
          </w:tcPr>
          <w:p w:rsidR="00FB0142" w:rsidRDefault="00FB0142" w:rsidP="00E5147C">
            <w:pPr>
              <w:widowControl/>
              <w:snapToGrid w:val="0"/>
              <w:jc w:val="left"/>
              <w:rPr>
                <w:kern w:val="0"/>
                <w:sz w:val="22"/>
              </w:rPr>
            </w:pPr>
            <w:r>
              <w:rPr>
                <w:sz w:val="22"/>
              </w:rPr>
              <w:t xml:space="preserve">1.1  </w:t>
            </w:r>
            <w:r>
              <w:rPr>
                <w:sz w:val="22"/>
              </w:rPr>
              <w:t>显示屏尺寸：</w:t>
            </w:r>
            <w:r>
              <w:rPr>
                <w:sz w:val="22"/>
              </w:rPr>
              <w:t>≥20</w:t>
            </w:r>
            <w:r>
              <w:rPr>
                <w:sz w:val="22"/>
              </w:rPr>
              <w:t>英寸，高清晰一体化</w:t>
            </w:r>
            <w:r>
              <w:rPr>
                <w:sz w:val="22"/>
              </w:rPr>
              <w:t>LCD</w:t>
            </w:r>
            <w:r>
              <w:rPr>
                <w:sz w:val="22"/>
              </w:rPr>
              <w:t>屏</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2</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2828" w:type="pct"/>
            <w:vAlign w:val="center"/>
          </w:tcPr>
          <w:p w:rsidR="00FB0142" w:rsidRDefault="00FB0142" w:rsidP="00E5147C">
            <w:pPr>
              <w:widowControl/>
              <w:snapToGrid w:val="0"/>
              <w:jc w:val="left"/>
              <w:rPr>
                <w:kern w:val="0"/>
                <w:sz w:val="22"/>
              </w:rPr>
            </w:pPr>
            <w:r>
              <w:rPr>
                <w:sz w:val="22"/>
              </w:rPr>
              <w:t xml:space="preserve">1.2  </w:t>
            </w:r>
            <w:r>
              <w:rPr>
                <w:sz w:val="22"/>
              </w:rPr>
              <w:t>探头接口</w:t>
            </w:r>
            <w:r>
              <w:rPr>
                <w:sz w:val="22"/>
              </w:rPr>
              <w:t>≥3</w:t>
            </w:r>
            <w:r>
              <w:rPr>
                <w:sz w:val="22"/>
              </w:rPr>
              <w:t>个</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3</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2828" w:type="pct"/>
            <w:vAlign w:val="center"/>
          </w:tcPr>
          <w:p w:rsidR="00FB0142" w:rsidRDefault="00FB0142" w:rsidP="00E5147C">
            <w:pPr>
              <w:widowControl/>
              <w:snapToGrid w:val="0"/>
              <w:jc w:val="left"/>
              <w:rPr>
                <w:kern w:val="0"/>
                <w:sz w:val="22"/>
              </w:rPr>
            </w:pPr>
            <w:r>
              <w:rPr>
                <w:sz w:val="22"/>
              </w:rPr>
              <w:t>1.3  CPU</w:t>
            </w:r>
            <w:r>
              <w:rPr>
                <w:sz w:val="22"/>
              </w:rPr>
              <w:t>：</w:t>
            </w:r>
            <w:r>
              <w:rPr>
                <w:sz w:val="22"/>
              </w:rPr>
              <w:t>≥i7</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4</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2828" w:type="pct"/>
            <w:vAlign w:val="center"/>
          </w:tcPr>
          <w:p w:rsidR="00FB0142" w:rsidRDefault="00FB0142" w:rsidP="00E5147C">
            <w:pPr>
              <w:widowControl/>
              <w:snapToGrid w:val="0"/>
              <w:jc w:val="left"/>
              <w:rPr>
                <w:kern w:val="0"/>
                <w:sz w:val="22"/>
              </w:rPr>
            </w:pPr>
            <w:r>
              <w:rPr>
                <w:sz w:val="22"/>
              </w:rPr>
              <w:t xml:space="preserve">1.4  </w:t>
            </w:r>
            <w:r>
              <w:rPr>
                <w:sz w:val="22"/>
              </w:rPr>
              <w:t>存储容量：固态硬盘</w:t>
            </w:r>
            <w:r>
              <w:rPr>
                <w:sz w:val="22"/>
              </w:rPr>
              <w:t>≥1TB</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5</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2828" w:type="pct"/>
            <w:vAlign w:val="center"/>
          </w:tcPr>
          <w:p w:rsidR="00FB0142" w:rsidRDefault="00FB0142" w:rsidP="00E5147C">
            <w:pPr>
              <w:widowControl/>
              <w:snapToGrid w:val="0"/>
              <w:jc w:val="left"/>
              <w:rPr>
                <w:sz w:val="22"/>
              </w:rPr>
            </w:pPr>
            <w:r>
              <w:rPr>
                <w:sz w:val="22"/>
              </w:rPr>
              <w:t xml:space="preserve">1.5  </w:t>
            </w:r>
            <w:r>
              <w:rPr>
                <w:sz w:val="22"/>
              </w:rPr>
              <w:t>内存：</w:t>
            </w:r>
            <w:r>
              <w:rPr>
                <w:sz w:val="22"/>
              </w:rPr>
              <w:t>≥4G</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6</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2828" w:type="pct"/>
            <w:vAlign w:val="center"/>
          </w:tcPr>
          <w:p w:rsidR="00FB0142" w:rsidRDefault="00FB0142" w:rsidP="00E5147C">
            <w:pPr>
              <w:widowControl/>
              <w:snapToGrid w:val="0"/>
              <w:jc w:val="left"/>
              <w:rPr>
                <w:sz w:val="22"/>
              </w:rPr>
            </w:pPr>
            <w:r>
              <w:rPr>
                <w:sz w:val="22"/>
              </w:rPr>
              <w:t xml:space="preserve">2.1  </w:t>
            </w:r>
            <w:r>
              <w:rPr>
                <w:sz w:val="22"/>
              </w:rPr>
              <w:t>瞬时弹性成像技术评估肝脏的硬度</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7</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2828" w:type="pct"/>
            <w:vAlign w:val="center"/>
          </w:tcPr>
          <w:p w:rsidR="00FB0142" w:rsidRDefault="00FB0142" w:rsidP="00E5147C">
            <w:pPr>
              <w:widowControl/>
              <w:snapToGrid w:val="0"/>
              <w:jc w:val="left"/>
              <w:rPr>
                <w:sz w:val="22"/>
              </w:rPr>
            </w:pPr>
            <w:r>
              <w:rPr>
                <w:sz w:val="22"/>
              </w:rPr>
              <w:t xml:space="preserve">2.2  </w:t>
            </w:r>
            <w:r>
              <w:rPr>
                <w:sz w:val="22"/>
              </w:rPr>
              <w:t>利用受控衰减参数理论来评估肝组织的脂肪变数值</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8</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2828" w:type="pct"/>
            <w:vAlign w:val="center"/>
          </w:tcPr>
          <w:p w:rsidR="00FB0142" w:rsidRDefault="00FB0142" w:rsidP="00E5147C">
            <w:pPr>
              <w:widowControl/>
              <w:snapToGrid w:val="0"/>
              <w:jc w:val="left"/>
              <w:rPr>
                <w:sz w:val="22"/>
              </w:rPr>
            </w:pPr>
            <w:r>
              <w:rPr>
                <w:sz w:val="22"/>
              </w:rPr>
              <w:t xml:space="preserve">2.3  </w:t>
            </w:r>
            <w:r>
              <w:rPr>
                <w:sz w:val="22"/>
              </w:rPr>
              <w:t>超声图像：具备实时超声引导定位</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9</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2828" w:type="pct"/>
            <w:vAlign w:val="center"/>
          </w:tcPr>
          <w:p w:rsidR="00FB0142" w:rsidRDefault="00FB0142" w:rsidP="00E5147C">
            <w:pPr>
              <w:widowControl/>
              <w:snapToGrid w:val="0"/>
              <w:jc w:val="left"/>
              <w:rPr>
                <w:sz w:val="22"/>
              </w:rPr>
            </w:pPr>
            <w:r>
              <w:rPr>
                <w:sz w:val="22"/>
              </w:rPr>
              <w:t>2.</w:t>
            </w:r>
            <w:r>
              <w:rPr>
                <w:rFonts w:hint="eastAsia"/>
                <w:sz w:val="22"/>
              </w:rPr>
              <w:t>4</w:t>
            </w:r>
            <w:r>
              <w:rPr>
                <w:sz w:val="22"/>
              </w:rPr>
              <w:t xml:space="preserve">  </w:t>
            </w:r>
            <w:r>
              <w:rPr>
                <w:sz w:val="22"/>
              </w:rPr>
              <w:t>具备时间位移模式：显示二维灰阶图像</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10</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2828" w:type="pct"/>
            <w:vAlign w:val="center"/>
          </w:tcPr>
          <w:p w:rsidR="00FB0142" w:rsidRDefault="00FB0142" w:rsidP="00E5147C">
            <w:pPr>
              <w:widowControl/>
              <w:snapToGrid w:val="0"/>
              <w:jc w:val="left"/>
              <w:rPr>
                <w:sz w:val="22"/>
              </w:rPr>
            </w:pPr>
            <w:r>
              <w:rPr>
                <w:sz w:val="22"/>
              </w:rPr>
              <w:t>2.</w:t>
            </w:r>
            <w:r>
              <w:rPr>
                <w:rFonts w:hint="eastAsia"/>
                <w:sz w:val="22"/>
              </w:rPr>
              <w:t>5</w:t>
            </w:r>
            <w:r>
              <w:rPr>
                <w:sz w:val="22"/>
              </w:rPr>
              <w:t xml:space="preserve">  </w:t>
            </w:r>
            <w:r>
              <w:rPr>
                <w:sz w:val="22"/>
              </w:rPr>
              <w:t>具备振幅模式：显示为实时超声信号振幅</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11</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2828" w:type="pct"/>
            <w:vAlign w:val="center"/>
          </w:tcPr>
          <w:p w:rsidR="00FB0142" w:rsidRDefault="00FB0142" w:rsidP="00E5147C">
            <w:pPr>
              <w:widowControl/>
              <w:snapToGrid w:val="0"/>
              <w:jc w:val="left"/>
              <w:rPr>
                <w:sz w:val="22"/>
              </w:rPr>
            </w:pPr>
            <w:r>
              <w:rPr>
                <w:sz w:val="22"/>
              </w:rPr>
              <w:t>2.</w:t>
            </w:r>
            <w:r>
              <w:rPr>
                <w:rFonts w:hint="eastAsia"/>
                <w:sz w:val="22"/>
              </w:rPr>
              <w:t>6</w:t>
            </w:r>
            <w:r>
              <w:rPr>
                <w:sz w:val="22"/>
              </w:rPr>
              <w:t xml:space="preserve">  </w:t>
            </w:r>
            <w:r>
              <w:rPr>
                <w:sz w:val="22"/>
              </w:rPr>
              <w:t>弹性图：显示测量深度及时间，通过斜率及图形状态评估结果准确性</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12</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2828" w:type="pct"/>
            <w:vAlign w:val="center"/>
          </w:tcPr>
          <w:p w:rsidR="00FB0142" w:rsidRDefault="00FB0142" w:rsidP="00E5147C">
            <w:pPr>
              <w:widowControl/>
              <w:snapToGrid w:val="0"/>
              <w:jc w:val="left"/>
              <w:rPr>
                <w:sz w:val="22"/>
              </w:rPr>
            </w:pPr>
            <w:r>
              <w:rPr>
                <w:sz w:val="22"/>
              </w:rPr>
              <w:t>2.</w:t>
            </w:r>
            <w:r>
              <w:rPr>
                <w:rFonts w:hint="eastAsia"/>
                <w:sz w:val="22"/>
              </w:rPr>
              <w:t>7</w:t>
            </w:r>
            <w:r>
              <w:rPr>
                <w:sz w:val="22"/>
              </w:rPr>
              <w:t xml:space="preserve">  </w:t>
            </w:r>
            <w:r>
              <w:rPr>
                <w:sz w:val="22"/>
              </w:rPr>
              <w:t>具备测量数值显示：患者信息、硬度值中位数、脂肪肝值中位数、单次测量硬度值、测量脂肪肝等级、</w:t>
            </w:r>
            <w:r>
              <w:rPr>
                <w:sz w:val="22"/>
              </w:rPr>
              <w:t>IQR</w:t>
            </w:r>
            <w:r>
              <w:rPr>
                <w:sz w:val="22"/>
              </w:rPr>
              <w:t>、检测成功率、测量次数、无效测量次数等</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13</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2828" w:type="pct"/>
            <w:vAlign w:val="center"/>
          </w:tcPr>
          <w:p w:rsidR="00FB0142" w:rsidRDefault="00FB0142" w:rsidP="00E5147C">
            <w:pPr>
              <w:widowControl/>
              <w:snapToGrid w:val="0"/>
              <w:jc w:val="left"/>
              <w:rPr>
                <w:sz w:val="22"/>
              </w:rPr>
            </w:pPr>
            <w:r>
              <w:rPr>
                <w:sz w:val="22"/>
              </w:rPr>
              <w:t>2.</w:t>
            </w:r>
            <w:r>
              <w:rPr>
                <w:rFonts w:hint="eastAsia"/>
                <w:sz w:val="22"/>
              </w:rPr>
              <w:t>8</w:t>
            </w:r>
            <w:r>
              <w:rPr>
                <w:sz w:val="22"/>
              </w:rPr>
              <w:t xml:space="preserve">  </w:t>
            </w:r>
            <w:r>
              <w:rPr>
                <w:sz w:val="22"/>
              </w:rPr>
              <w:t>具备测量数据分布图：显示硬度值和脂肪肝值的测量结果分布情况</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14</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2828" w:type="pct"/>
            <w:vAlign w:val="center"/>
          </w:tcPr>
          <w:p w:rsidR="00FB0142" w:rsidRDefault="00FB0142" w:rsidP="00E5147C">
            <w:pPr>
              <w:widowControl/>
              <w:snapToGrid w:val="0"/>
              <w:jc w:val="left"/>
              <w:rPr>
                <w:sz w:val="22"/>
              </w:rPr>
            </w:pPr>
            <w:r>
              <w:rPr>
                <w:sz w:val="22"/>
              </w:rPr>
              <w:t xml:space="preserve">3.1  </w:t>
            </w:r>
            <w:r>
              <w:rPr>
                <w:sz w:val="22"/>
              </w:rPr>
              <w:t>提供超声定位与纤维扫描二合一探头</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15</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rFonts w:ascii="宋体" w:hAnsi="宋体"/>
                <w:sz w:val="22"/>
              </w:rPr>
            </w:pPr>
          </w:p>
        </w:tc>
        <w:tc>
          <w:tcPr>
            <w:tcW w:w="2828" w:type="pct"/>
            <w:vAlign w:val="center"/>
          </w:tcPr>
          <w:p w:rsidR="00FB0142" w:rsidRDefault="00FB0142" w:rsidP="00E5147C">
            <w:pPr>
              <w:widowControl/>
              <w:snapToGrid w:val="0"/>
              <w:jc w:val="left"/>
              <w:rPr>
                <w:sz w:val="22"/>
              </w:rPr>
            </w:pPr>
            <w:r>
              <w:rPr>
                <w:sz w:val="22"/>
              </w:rPr>
              <w:t xml:space="preserve">3.2  </w:t>
            </w:r>
            <w:r>
              <w:rPr>
                <w:sz w:val="22"/>
              </w:rPr>
              <w:t>同时连接纤维扫描探头数量：</w:t>
            </w:r>
            <w:r>
              <w:rPr>
                <w:sz w:val="22"/>
              </w:rPr>
              <w:t>≥2</w:t>
            </w:r>
            <w:r>
              <w:rPr>
                <w:sz w:val="22"/>
              </w:rPr>
              <w:t>个</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16</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rFonts w:ascii="宋体" w:hAnsi="宋体"/>
                <w:sz w:val="22"/>
              </w:rPr>
            </w:pPr>
          </w:p>
        </w:tc>
        <w:tc>
          <w:tcPr>
            <w:tcW w:w="2828" w:type="pct"/>
            <w:vAlign w:val="center"/>
          </w:tcPr>
          <w:p w:rsidR="00FB0142" w:rsidRDefault="00FB0142" w:rsidP="00E5147C">
            <w:pPr>
              <w:widowControl/>
              <w:snapToGrid w:val="0"/>
              <w:jc w:val="left"/>
              <w:rPr>
                <w:sz w:val="22"/>
              </w:rPr>
            </w:pPr>
            <w:r>
              <w:rPr>
                <w:sz w:val="22"/>
              </w:rPr>
              <w:t xml:space="preserve">3.2.1  </w:t>
            </w:r>
            <w:r>
              <w:rPr>
                <w:sz w:val="22"/>
              </w:rPr>
              <w:t>剪切波探头激发方式：手动</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17</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rFonts w:ascii="宋体" w:hAnsi="宋体"/>
                <w:sz w:val="22"/>
              </w:rPr>
            </w:pPr>
          </w:p>
        </w:tc>
        <w:tc>
          <w:tcPr>
            <w:tcW w:w="2828" w:type="pct"/>
            <w:vAlign w:val="center"/>
          </w:tcPr>
          <w:p w:rsidR="00FB0142" w:rsidRDefault="00FB0142" w:rsidP="00E5147C">
            <w:pPr>
              <w:widowControl/>
              <w:snapToGrid w:val="0"/>
              <w:jc w:val="left"/>
              <w:rPr>
                <w:sz w:val="22"/>
              </w:rPr>
            </w:pPr>
            <w:r>
              <w:rPr>
                <w:sz w:val="22"/>
              </w:rPr>
              <w:t xml:space="preserve">3.3  </w:t>
            </w:r>
            <w:r>
              <w:rPr>
                <w:sz w:val="22"/>
              </w:rPr>
              <w:t>工作状态指示：</w:t>
            </w:r>
            <w:r>
              <w:rPr>
                <w:sz w:val="22"/>
              </w:rPr>
              <w:t>LED</w:t>
            </w:r>
            <w:r>
              <w:rPr>
                <w:sz w:val="22"/>
              </w:rPr>
              <w:t>指示灯显示探头工作状态</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18</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rFonts w:ascii="宋体" w:hAnsi="宋体"/>
                <w:sz w:val="22"/>
              </w:rPr>
            </w:pPr>
          </w:p>
        </w:tc>
        <w:tc>
          <w:tcPr>
            <w:tcW w:w="2828" w:type="pct"/>
            <w:vAlign w:val="center"/>
          </w:tcPr>
          <w:p w:rsidR="00FB0142" w:rsidRDefault="00FB0142" w:rsidP="00E5147C">
            <w:pPr>
              <w:widowControl/>
              <w:snapToGrid w:val="0"/>
              <w:jc w:val="left"/>
              <w:rPr>
                <w:sz w:val="22"/>
              </w:rPr>
            </w:pPr>
            <w:r>
              <w:rPr>
                <w:sz w:val="22"/>
              </w:rPr>
              <w:t xml:space="preserve">3.4  </w:t>
            </w:r>
            <w:r>
              <w:rPr>
                <w:sz w:val="22"/>
              </w:rPr>
              <w:t>超声换能器：实时监测超声换能器实时发射、接收超声波</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19</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rFonts w:ascii="宋体" w:hAnsi="宋体"/>
                <w:sz w:val="22"/>
              </w:rPr>
            </w:pPr>
          </w:p>
        </w:tc>
        <w:tc>
          <w:tcPr>
            <w:tcW w:w="2828" w:type="pct"/>
            <w:vAlign w:val="center"/>
          </w:tcPr>
          <w:p w:rsidR="00FB0142" w:rsidRDefault="00FB0142" w:rsidP="00E5147C">
            <w:pPr>
              <w:widowControl/>
              <w:snapToGrid w:val="0"/>
              <w:jc w:val="left"/>
              <w:rPr>
                <w:sz w:val="22"/>
              </w:rPr>
            </w:pPr>
            <w:r>
              <w:rPr>
                <w:sz w:val="22"/>
              </w:rPr>
              <w:t xml:space="preserve">3.5  </w:t>
            </w:r>
            <w:r>
              <w:rPr>
                <w:sz w:val="22"/>
              </w:rPr>
              <w:t>取样体积：</w:t>
            </w:r>
            <w:r>
              <w:rPr>
                <w:sz w:val="22"/>
              </w:rPr>
              <w:t>≥3cm³</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20</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rFonts w:ascii="宋体" w:hAnsi="宋体"/>
                <w:sz w:val="22"/>
              </w:rPr>
            </w:pPr>
          </w:p>
        </w:tc>
        <w:tc>
          <w:tcPr>
            <w:tcW w:w="2828" w:type="pct"/>
            <w:vAlign w:val="center"/>
          </w:tcPr>
          <w:p w:rsidR="00FB0142" w:rsidRDefault="00FB0142" w:rsidP="00E5147C">
            <w:pPr>
              <w:widowControl/>
              <w:snapToGrid w:val="0"/>
              <w:jc w:val="left"/>
              <w:rPr>
                <w:sz w:val="22"/>
              </w:rPr>
            </w:pPr>
            <w:r>
              <w:rPr>
                <w:sz w:val="22"/>
              </w:rPr>
              <w:t xml:space="preserve">3.6  </w:t>
            </w:r>
            <w:r>
              <w:rPr>
                <w:sz w:val="22"/>
              </w:rPr>
              <w:t>探头最大检测深度：皮肤表面到肝包膜的距离值</w:t>
            </w:r>
            <w:r>
              <w:rPr>
                <w:sz w:val="22"/>
              </w:rPr>
              <w:t>≥2cm</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21</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rFonts w:ascii="宋体" w:hAnsi="宋体"/>
                <w:sz w:val="22"/>
              </w:rPr>
            </w:pPr>
          </w:p>
        </w:tc>
        <w:tc>
          <w:tcPr>
            <w:tcW w:w="2828" w:type="pct"/>
            <w:vAlign w:val="center"/>
          </w:tcPr>
          <w:p w:rsidR="00FB0142" w:rsidRDefault="00FB0142" w:rsidP="00E5147C">
            <w:pPr>
              <w:widowControl/>
              <w:snapToGrid w:val="0"/>
              <w:jc w:val="left"/>
              <w:rPr>
                <w:sz w:val="22"/>
              </w:rPr>
            </w:pPr>
            <w:r>
              <w:rPr>
                <w:sz w:val="22"/>
              </w:rPr>
              <w:t>3.</w:t>
            </w:r>
            <w:r>
              <w:rPr>
                <w:rFonts w:hint="eastAsia"/>
                <w:sz w:val="22"/>
              </w:rPr>
              <w:t>7</w:t>
            </w:r>
            <w:r>
              <w:rPr>
                <w:sz w:val="22"/>
              </w:rPr>
              <w:t xml:space="preserve">  </w:t>
            </w:r>
            <w:r>
              <w:rPr>
                <w:sz w:val="22"/>
              </w:rPr>
              <w:t>探头超声传感器频率：</w:t>
            </w:r>
            <w:r>
              <w:rPr>
                <w:sz w:val="22"/>
              </w:rPr>
              <w:t>≥3.5MHz</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lastRenderedPageBreak/>
              <w:t>22</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rFonts w:ascii="宋体" w:hAnsi="宋体"/>
                <w:sz w:val="22"/>
              </w:rPr>
            </w:pPr>
          </w:p>
        </w:tc>
        <w:tc>
          <w:tcPr>
            <w:tcW w:w="2828" w:type="pct"/>
            <w:vAlign w:val="center"/>
          </w:tcPr>
          <w:p w:rsidR="00FB0142" w:rsidRDefault="00FB0142" w:rsidP="00E5147C">
            <w:pPr>
              <w:widowControl/>
              <w:snapToGrid w:val="0"/>
              <w:jc w:val="left"/>
              <w:rPr>
                <w:sz w:val="22"/>
              </w:rPr>
            </w:pPr>
            <w:r>
              <w:rPr>
                <w:sz w:val="22"/>
              </w:rPr>
              <w:t>3.</w:t>
            </w:r>
            <w:r>
              <w:rPr>
                <w:rFonts w:hint="eastAsia"/>
                <w:sz w:val="22"/>
              </w:rPr>
              <w:t>8</w:t>
            </w:r>
            <w:r>
              <w:rPr>
                <w:sz w:val="22"/>
              </w:rPr>
              <w:t xml:space="preserve">  </w:t>
            </w:r>
            <w:r>
              <w:rPr>
                <w:sz w:val="22"/>
              </w:rPr>
              <w:t>剪切波振幅：</w:t>
            </w:r>
            <w:r>
              <w:rPr>
                <w:sz w:val="22"/>
              </w:rPr>
              <w:t>≥2.0mm±0.4mm</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23</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rFonts w:ascii="宋体" w:hAnsi="宋体"/>
                <w:sz w:val="22"/>
              </w:rPr>
            </w:pPr>
          </w:p>
        </w:tc>
        <w:tc>
          <w:tcPr>
            <w:tcW w:w="2828" w:type="pct"/>
            <w:vAlign w:val="center"/>
          </w:tcPr>
          <w:p w:rsidR="00FB0142" w:rsidRDefault="00FB0142" w:rsidP="00E5147C">
            <w:pPr>
              <w:widowControl/>
              <w:snapToGrid w:val="0"/>
              <w:jc w:val="left"/>
              <w:rPr>
                <w:sz w:val="22"/>
              </w:rPr>
            </w:pPr>
            <w:r>
              <w:rPr>
                <w:sz w:val="22"/>
              </w:rPr>
              <w:t>3.</w:t>
            </w:r>
            <w:r>
              <w:rPr>
                <w:rFonts w:hint="eastAsia"/>
                <w:sz w:val="22"/>
              </w:rPr>
              <w:t>9</w:t>
            </w:r>
            <w:r>
              <w:rPr>
                <w:sz w:val="22"/>
              </w:rPr>
              <w:t xml:space="preserve">  </w:t>
            </w:r>
            <w:r>
              <w:rPr>
                <w:sz w:val="22"/>
              </w:rPr>
              <w:t>剪切波探头测量深度：包含</w:t>
            </w:r>
            <w:r>
              <w:rPr>
                <w:sz w:val="22"/>
              </w:rPr>
              <w:t>25mm-70mm(</w:t>
            </w:r>
            <w:r>
              <w:rPr>
                <w:sz w:val="22"/>
              </w:rPr>
              <w:t>皮下</w:t>
            </w:r>
            <w:r>
              <w:rPr>
                <w:sz w:val="22"/>
              </w:rPr>
              <w:t>)</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24</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rFonts w:ascii="宋体" w:hAnsi="宋体"/>
                <w:sz w:val="22"/>
              </w:rPr>
            </w:pPr>
          </w:p>
        </w:tc>
        <w:tc>
          <w:tcPr>
            <w:tcW w:w="2828" w:type="pct"/>
            <w:vAlign w:val="center"/>
          </w:tcPr>
          <w:p w:rsidR="00FB0142" w:rsidRDefault="00FB0142" w:rsidP="00E5147C">
            <w:pPr>
              <w:widowControl/>
              <w:snapToGrid w:val="0"/>
              <w:jc w:val="left"/>
              <w:rPr>
                <w:sz w:val="22"/>
              </w:rPr>
            </w:pPr>
            <w:r>
              <w:rPr>
                <w:sz w:val="22"/>
              </w:rPr>
              <w:t>3.1</w:t>
            </w:r>
            <w:r>
              <w:rPr>
                <w:rFonts w:hint="eastAsia"/>
                <w:sz w:val="22"/>
              </w:rPr>
              <w:t>0</w:t>
            </w:r>
            <w:r>
              <w:rPr>
                <w:sz w:val="22"/>
              </w:rPr>
              <w:t xml:space="preserve">  </w:t>
            </w:r>
            <w:r>
              <w:rPr>
                <w:sz w:val="22"/>
              </w:rPr>
              <w:t>在肝脏检测模式下，探头发射的剪切波激发频率为恒定</w:t>
            </w:r>
            <w:r>
              <w:rPr>
                <w:sz w:val="22"/>
              </w:rPr>
              <w:t>50Hz</w:t>
            </w:r>
            <w:r>
              <w:rPr>
                <w:sz w:val="22"/>
              </w:rPr>
              <w:t>；在脾脏检测模式下，探头发射的剪切波激发频率为恒定</w:t>
            </w:r>
            <w:r>
              <w:rPr>
                <w:sz w:val="22"/>
              </w:rPr>
              <w:t>100Hz</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25</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rFonts w:ascii="宋体" w:hAnsi="宋体"/>
                <w:sz w:val="22"/>
              </w:rPr>
            </w:pPr>
          </w:p>
        </w:tc>
        <w:tc>
          <w:tcPr>
            <w:tcW w:w="2828" w:type="pct"/>
            <w:vAlign w:val="center"/>
          </w:tcPr>
          <w:p w:rsidR="00FB0142" w:rsidRDefault="00FB0142" w:rsidP="00E5147C">
            <w:pPr>
              <w:widowControl/>
              <w:snapToGrid w:val="0"/>
              <w:jc w:val="left"/>
              <w:rPr>
                <w:sz w:val="22"/>
              </w:rPr>
            </w:pPr>
            <w:r>
              <w:rPr>
                <w:sz w:val="22"/>
              </w:rPr>
              <w:t>3.1</w:t>
            </w:r>
            <w:r>
              <w:rPr>
                <w:rFonts w:hint="eastAsia"/>
                <w:sz w:val="22"/>
              </w:rPr>
              <w:t>1</w:t>
            </w:r>
            <w:r>
              <w:rPr>
                <w:sz w:val="22"/>
              </w:rPr>
              <w:t xml:space="preserve">  </w:t>
            </w:r>
            <w:r>
              <w:rPr>
                <w:sz w:val="22"/>
              </w:rPr>
              <w:t>具有肝脏自动识别功能。通过色带颜色提示肝脏位置，辅助探头定位</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26</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rFonts w:ascii="宋体" w:hAnsi="宋体"/>
                <w:sz w:val="22"/>
              </w:rPr>
            </w:pPr>
          </w:p>
        </w:tc>
        <w:tc>
          <w:tcPr>
            <w:tcW w:w="2828" w:type="pct"/>
            <w:vAlign w:val="center"/>
          </w:tcPr>
          <w:p w:rsidR="00FB0142" w:rsidRDefault="00FB0142" w:rsidP="00E5147C">
            <w:pPr>
              <w:spacing w:line="400" w:lineRule="exact"/>
              <w:jc w:val="left"/>
              <w:rPr>
                <w:sz w:val="22"/>
              </w:rPr>
            </w:pPr>
            <w:r>
              <w:rPr>
                <w:sz w:val="22"/>
              </w:rPr>
              <w:t>3.1</w:t>
            </w:r>
            <w:r>
              <w:rPr>
                <w:rFonts w:hint="eastAsia"/>
                <w:sz w:val="22"/>
              </w:rPr>
              <w:t>2</w:t>
            </w:r>
            <w:r>
              <w:rPr>
                <w:sz w:val="22"/>
              </w:rPr>
              <w:t xml:space="preserve">  </w:t>
            </w:r>
            <w:r>
              <w:rPr>
                <w:sz w:val="22"/>
              </w:rPr>
              <w:t>影像引导探头</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27</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rFonts w:ascii="宋体" w:hAnsi="宋体"/>
                <w:sz w:val="22"/>
              </w:rPr>
            </w:pPr>
          </w:p>
        </w:tc>
        <w:tc>
          <w:tcPr>
            <w:tcW w:w="2828" w:type="pct"/>
            <w:vAlign w:val="center"/>
          </w:tcPr>
          <w:p w:rsidR="00FB0142" w:rsidRDefault="00FB0142" w:rsidP="00E5147C">
            <w:pPr>
              <w:spacing w:line="400" w:lineRule="exact"/>
              <w:jc w:val="left"/>
              <w:rPr>
                <w:sz w:val="22"/>
              </w:rPr>
            </w:pPr>
            <w:r>
              <w:rPr>
                <w:sz w:val="22"/>
              </w:rPr>
              <w:t>3.1</w:t>
            </w:r>
            <w:r>
              <w:rPr>
                <w:rFonts w:hint="eastAsia"/>
                <w:sz w:val="22"/>
              </w:rPr>
              <w:t>2</w:t>
            </w:r>
            <w:r>
              <w:rPr>
                <w:sz w:val="22"/>
              </w:rPr>
              <w:t xml:space="preserve">.1  </w:t>
            </w:r>
            <w:r>
              <w:rPr>
                <w:sz w:val="22"/>
              </w:rPr>
              <w:t>探头频率：</w:t>
            </w:r>
            <w:r>
              <w:rPr>
                <w:sz w:val="22"/>
              </w:rPr>
              <w:t>≥3.5MHz</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28</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rFonts w:ascii="宋体" w:hAnsi="宋体"/>
                <w:sz w:val="22"/>
              </w:rPr>
            </w:pPr>
          </w:p>
        </w:tc>
        <w:tc>
          <w:tcPr>
            <w:tcW w:w="2828" w:type="pct"/>
            <w:vAlign w:val="center"/>
          </w:tcPr>
          <w:p w:rsidR="00FB0142" w:rsidRDefault="00FB0142" w:rsidP="00E5147C">
            <w:pPr>
              <w:spacing w:line="400" w:lineRule="exact"/>
              <w:jc w:val="left"/>
              <w:rPr>
                <w:sz w:val="22"/>
              </w:rPr>
            </w:pPr>
            <w:r>
              <w:rPr>
                <w:sz w:val="22"/>
              </w:rPr>
              <w:t>3.1</w:t>
            </w:r>
            <w:r>
              <w:rPr>
                <w:rFonts w:hint="eastAsia"/>
                <w:sz w:val="22"/>
              </w:rPr>
              <w:t>2</w:t>
            </w:r>
            <w:r>
              <w:rPr>
                <w:sz w:val="22"/>
              </w:rPr>
              <w:t xml:space="preserve">.2  </w:t>
            </w:r>
            <w:r>
              <w:rPr>
                <w:sz w:val="22"/>
              </w:rPr>
              <w:t>盲区：</w:t>
            </w:r>
            <w:r>
              <w:rPr>
                <w:sz w:val="22"/>
              </w:rPr>
              <w:t>≤5mm</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29</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rFonts w:ascii="宋体" w:hAnsi="宋体"/>
                <w:sz w:val="22"/>
              </w:rPr>
            </w:pPr>
          </w:p>
        </w:tc>
        <w:tc>
          <w:tcPr>
            <w:tcW w:w="2828" w:type="pct"/>
            <w:vAlign w:val="center"/>
          </w:tcPr>
          <w:p w:rsidR="00FB0142" w:rsidRDefault="00FB0142" w:rsidP="00E5147C">
            <w:pPr>
              <w:spacing w:line="400" w:lineRule="exact"/>
              <w:jc w:val="left"/>
              <w:rPr>
                <w:sz w:val="22"/>
              </w:rPr>
            </w:pPr>
            <w:r>
              <w:rPr>
                <w:sz w:val="22"/>
              </w:rPr>
              <w:t>3.1</w:t>
            </w:r>
            <w:r>
              <w:rPr>
                <w:rFonts w:hint="eastAsia"/>
                <w:sz w:val="22"/>
              </w:rPr>
              <w:t>2</w:t>
            </w:r>
            <w:r>
              <w:rPr>
                <w:sz w:val="22"/>
              </w:rPr>
              <w:t xml:space="preserve">.3  </w:t>
            </w:r>
            <w:r>
              <w:rPr>
                <w:sz w:val="22"/>
              </w:rPr>
              <w:t>切片厚度：</w:t>
            </w:r>
            <w:r>
              <w:rPr>
                <w:sz w:val="22"/>
              </w:rPr>
              <w:t>≤10mm</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30</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rFonts w:ascii="宋体" w:hAnsi="宋体"/>
                <w:sz w:val="22"/>
              </w:rPr>
            </w:pPr>
          </w:p>
        </w:tc>
        <w:tc>
          <w:tcPr>
            <w:tcW w:w="2828" w:type="pct"/>
            <w:vAlign w:val="center"/>
          </w:tcPr>
          <w:p w:rsidR="00FB0142" w:rsidRDefault="00FB0142" w:rsidP="00E5147C">
            <w:pPr>
              <w:spacing w:line="400" w:lineRule="exact"/>
              <w:jc w:val="left"/>
              <w:rPr>
                <w:sz w:val="22"/>
              </w:rPr>
            </w:pPr>
            <w:r>
              <w:rPr>
                <w:sz w:val="22"/>
              </w:rPr>
              <w:t>3.1</w:t>
            </w:r>
            <w:r>
              <w:rPr>
                <w:rFonts w:hint="eastAsia"/>
                <w:sz w:val="22"/>
              </w:rPr>
              <w:t>2</w:t>
            </w:r>
            <w:r>
              <w:rPr>
                <w:sz w:val="22"/>
              </w:rPr>
              <w:t xml:space="preserve">.4  </w:t>
            </w:r>
            <w:r>
              <w:rPr>
                <w:sz w:val="22"/>
              </w:rPr>
              <w:t>横向几何位置精度：</w:t>
            </w:r>
            <w:r>
              <w:rPr>
                <w:sz w:val="22"/>
              </w:rPr>
              <w:t>≤15%</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31</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rFonts w:ascii="宋体" w:hAnsi="宋体"/>
                <w:sz w:val="22"/>
              </w:rPr>
            </w:pPr>
          </w:p>
        </w:tc>
        <w:tc>
          <w:tcPr>
            <w:tcW w:w="2828" w:type="pct"/>
            <w:vAlign w:val="center"/>
          </w:tcPr>
          <w:p w:rsidR="00FB0142" w:rsidRDefault="00FB0142" w:rsidP="00E5147C">
            <w:pPr>
              <w:spacing w:line="400" w:lineRule="exact"/>
              <w:jc w:val="left"/>
              <w:rPr>
                <w:sz w:val="22"/>
              </w:rPr>
            </w:pPr>
            <w:r>
              <w:rPr>
                <w:sz w:val="22"/>
              </w:rPr>
              <w:t>3.1</w:t>
            </w:r>
            <w:r>
              <w:rPr>
                <w:rFonts w:hint="eastAsia"/>
                <w:sz w:val="22"/>
              </w:rPr>
              <w:t>2</w:t>
            </w:r>
            <w:r>
              <w:rPr>
                <w:sz w:val="22"/>
              </w:rPr>
              <w:t xml:space="preserve">.5  </w:t>
            </w:r>
            <w:r>
              <w:rPr>
                <w:sz w:val="22"/>
              </w:rPr>
              <w:t>纵向几何位置精度：</w:t>
            </w:r>
            <w:r>
              <w:rPr>
                <w:sz w:val="22"/>
              </w:rPr>
              <w:t>≤10%</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32</w:t>
            </w:r>
          </w:p>
        </w:tc>
        <w:tc>
          <w:tcPr>
            <w:tcW w:w="505" w:type="pct"/>
            <w:vMerge w:val="restart"/>
            <w:tcMar>
              <w:top w:w="0" w:type="dxa"/>
              <w:left w:w="108" w:type="dxa"/>
              <w:bottom w:w="0" w:type="dxa"/>
              <w:right w:w="108" w:type="dxa"/>
            </w:tcMar>
            <w:vAlign w:val="center"/>
          </w:tcPr>
          <w:p w:rsidR="00FB0142" w:rsidRDefault="00FB0142" w:rsidP="00E5147C">
            <w:pPr>
              <w:widowControl/>
              <w:snapToGrid w:val="0"/>
              <w:jc w:val="center"/>
              <w:rPr>
                <w:kern w:val="0"/>
                <w:sz w:val="22"/>
              </w:rPr>
            </w:pPr>
            <w:r>
              <w:rPr>
                <w:bCs/>
                <w:sz w:val="22"/>
              </w:rPr>
              <w:t>肝功能剪切波量化超声诊断仪</w:t>
            </w:r>
            <w:r>
              <w:rPr>
                <w:bCs/>
                <w:sz w:val="22"/>
              </w:rPr>
              <w:t>2</w:t>
            </w:r>
          </w:p>
        </w:tc>
        <w:tc>
          <w:tcPr>
            <w:tcW w:w="717" w:type="pct"/>
            <w:vMerge w:val="restart"/>
            <w:tcMar>
              <w:top w:w="0" w:type="dxa"/>
              <w:left w:w="108" w:type="dxa"/>
              <w:bottom w:w="0" w:type="dxa"/>
              <w:right w:w="108" w:type="dxa"/>
            </w:tcMar>
            <w:vAlign w:val="center"/>
          </w:tcPr>
          <w:p w:rsidR="00FB0142" w:rsidRDefault="00FB0142" w:rsidP="00E5147C">
            <w:pPr>
              <w:widowControl/>
              <w:snapToGrid w:val="0"/>
              <w:jc w:val="center"/>
              <w:rPr>
                <w:sz w:val="22"/>
              </w:rPr>
            </w:pPr>
            <w:r>
              <w:rPr>
                <w:rFonts w:hint="eastAsia"/>
                <w:sz w:val="22"/>
              </w:rPr>
              <w:t>产品技术参数</w:t>
            </w:r>
          </w:p>
        </w:tc>
        <w:tc>
          <w:tcPr>
            <w:tcW w:w="2828" w:type="pct"/>
            <w:vAlign w:val="center"/>
          </w:tcPr>
          <w:p w:rsidR="00FB0142" w:rsidRDefault="00FB0142" w:rsidP="00E5147C">
            <w:pPr>
              <w:spacing w:line="400" w:lineRule="exact"/>
              <w:rPr>
                <w:sz w:val="22"/>
              </w:rPr>
            </w:pPr>
            <w:r>
              <w:rPr>
                <w:sz w:val="22"/>
              </w:rPr>
              <w:t xml:space="preserve">1.1 </w:t>
            </w:r>
            <w:r>
              <w:rPr>
                <w:sz w:val="22"/>
              </w:rPr>
              <w:t>显示屏尺寸：</w:t>
            </w:r>
            <w:r>
              <w:rPr>
                <w:sz w:val="22"/>
              </w:rPr>
              <w:t>≥12</w:t>
            </w:r>
            <w:r>
              <w:rPr>
                <w:sz w:val="22"/>
              </w:rPr>
              <w:t>英寸，高清晰一体化</w:t>
            </w:r>
            <w:r>
              <w:rPr>
                <w:sz w:val="22"/>
              </w:rPr>
              <w:t>LCD</w:t>
            </w:r>
            <w:r>
              <w:rPr>
                <w:sz w:val="22"/>
              </w:rPr>
              <w:t>屏</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33</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1.2</w:t>
            </w:r>
            <w:r>
              <w:rPr>
                <w:sz w:val="22"/>
              </w:rPr>
              <w:t>键盘，鼠标，</w:t>
            </w:r>
            <w:r>
              <w:rPr>
                <w:sz w:val="22"/>
              </w:rPr>
              <w:t>RJ45</w:t>
            </w:r>
            <w:r>
              <w:rPr>
                <w:sz w:val="22"/>
              </w:rPr>
              <w:t>接口</w:t>
            </w:r>
            <w:r>
              <w:rPr>
                <w:sz w:val="22"/>
              </w:rPr>
              <w:t>≥1</w:t>
            </w:r>
            <w:r>
              <w:rPr>
                <w:sz w:val="22"/>
              </w:rPr>
              <w:t>个、</w:t>
            </w:r>
            <w:r>
              <w:rPr>
                <w:sz w:val="22"/>
              </w:rPr>
              <w:t>USB2.0</w:t>
            </w:r>
            <w:r>
              <w:rPr>
                <w:sz w:val="22"/>
              </w:rPr>
              <w:t>接口</w:t>
            </w:r>
            <w:r>
              <w:rPr>
                <w:sz w:val="22"/>
              </w:rPr>
              <w:t>≥3</w:t>
            </w:r>
            <w:r>
              <w:rPr>
                <w:sz w:val="22"/>
              </w:rPr>
              <w:t>个</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34</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 xml:space="preserve">1.3 </w:t>
            </w:r>
            <w:r>
              <w:rPr>
                <w:sz w:val="22"/>
              </w:rPr>
              <w:t>内置</w:t>
            </w:r>
            <w:r>
              <w:rPr>
                <w:sz w:val="22"/>
              </w:rPr>
              <w:t>WINDOWS</w:t>
            </w:r>
            <w:r>
              <w:rPr>
                <w:sz w:val="22"/>
              </w:rPr>
              <w:t>操作系统</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35</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1.4 CPU</w:t>
            </w:r>
            <w:r>
              <w:rPr>
                <w:sz w:val="22"/>
              </w:rPr>
              <w:t>：</w:t>
            </w:r>
            <w:r>
              <w:rPr>
                <w:sz w:val="22"/>
              </w:rPr>
              <w:t>≥1.5GHz</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36</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 xml:space="preserve">1.5 </w:t>
            </w:r>
            <w:r>
              <w:rPr>
                <w:sz w:val="22"/>
              </w:rPr>
              <w:t>存储容量：固态硬盘</w:t>
            </w:r>
            <w:r>
              <w:rPr>
                <w:sz w:val="22"/>
              </w:rPr>
              <w:t>≥128GB</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37</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 xml:space="preserve">1.6 </w:t>
            </w:r>
            <w:r>
              <w:rPr>
                <w:sz w:val="22"/>
              </w:rPr>
              <w:t>内存：</w:t>
            </w:r>
            <w:r>
              <w:rPr>
                <w:sz w:val="22"/>
              </w:rPr>
              <w:t>≥4G</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38</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 xml:space="preserve">2.1 </w:t>
            </w:r>
            <w:r>
              <w:rPr>
                <w:sz w:val="22"/>
              </w:rPr>
              <w:t>瞬时弹性成像技术评估肝脏的硬度</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39</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 xml:space="preserve">2.2 </w:t>
            </w:r>
            <w:r>
              <w:rPr>
                <w:sz w:val="22"/>
              </w:rPr>
              <w:t>利用受控衰减参数理论来评估肝组织的脂肪变数值</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40</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 xml:space="preserve">2.3  </w:t>
            </w:r>
            <w:r>
              <w:rPr>
                <w:sz w:val="22"/>
              </w:rPr>
              <w:t>超声图像：实时超声引导定位，系统显示两幅超声图像用于定位以求符合测量标准。</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41</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 xml:space="preserve">2.3.1  </w:t>
            </w:r>
            <w:r>
              <w:rPr>
                <w:sz w:val="22"/>
              </w:rPr>
              <w:t>时间位移模式，显示二维灰阶图像</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42</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 xml:space="preserve">2.3.2  </w:t>
            </w:r>
            <w:r>
              <w:rPr>
                <w:sz w:val="22"/>
              </w:rPr>
              <w:t>具备振幅模式：显示为实时超声信号振幅</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43</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 xml:space="preserve">2.3.3  </w:t>
            </w:r>
            <w:r>
              <w:rPr>
                <w:sz w:val="22"/>
              </w:rPr>
              <w:t>弹性图：彩色弹性结果图显示测量深度及时间，通过斜率及图形状态评估结果准确性</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lastRenderedPageBreak/>
              <w:t>44</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 xml:space="preserve">2.3.4  </w:t>
            </w:r>
            <w:r>
              <w:rPr>
                <w:sz w:val="22"/>
              </w:rPr>
              <w:t>测量数值显示：患者信息、硬度值中位数、脂肪肝值中位数、单次测量硬度值、单次测量脂肪肝值、</w:t>
            </w:r>
            <w:r>
              <w:rPr>
                <w:sz w:val="22"/>
              </w:rPr>
              <w:t>IQR</w:t>
            </w:r>
            <w:r>
              <w:rPr>
                <w:sz w:val="22"/>
              </w:rPr>
              <w:t>、检测成功率、测量次数、无效测量次数等</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45</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 xml:space="preserve">2.3.5  </w:t>
            </w:r>
            <w:r>
              <w:rPr>
                <w:sz w:val="22"/>
              </w:rPr>
              <w:t>测量数据分布图，分别显示硬度值和</w:t>
            </w:r>
            <w:r>
              <w:rPr>
                <w:sz w:val="22"/>
              </w:rPr>
              <w:t>CAP</w:t>
            </w:r>
            <w:r>
              <w:rPr>
                <w:sz w:val="22"/>
              </w:rPr>
              <w:t>值的测量结果分布情况</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46</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 xml:space="preserve">2.4  </w:t>
            </w:r>
            <w:r>
              <w:rPr>
                <w:sz w:val="22"/>
              </w:rPr>
              <w:t>硬度量程至少包含：</w:t>
            </w:r>
            <w:r>
              <w:rPr>
                <w:sz w:val="22"/>
              </w:rPr>
              <w:t>5-70kPa</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47</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2.5</w:t>
            </w:r>
            <w:r>
              <w:rPr>
                <w:sz w:val="22"/>
              </w:rPr>
              <w:t>脂肪肝值范围至少包含：</w:t>
            </w:r>
            <w:r>
              <w:rPr>
                <w:sz w:val="22"/>
              </w:rPr>
              <w:t>100dB/m-400dB/m</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48</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 xml:space="preserve">2.6 </w:t>
            </w:r>
            <w:r>
              <w:rPr>
                <w:sz w:val="22"/>
              </w:rPr>
              <w:t>探头：提供超声定位与纤维扫描二合一探头</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49</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 xml:space="preserve">2.6.1  </w:t>
            </w:r>
            <w:r>
              <w:rPr>
                <w:sz w:val="22"/>
              </w:rPr>
              <w:t>同时连接纤维扫描探头数量：</w:t>
            </w:r>
            <w:r>
              <w:rPr>
                <w:sz w:val="22"/>
              </w:rPr>
              <w:t>≥1</w:t>
            </w:r>
            <w:r>
              <w:rPr>
                <w:sz w:val="22"/>
              </w:rPr>
              <w:t>个</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50</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2.6.</w:t>
            </w:r>
            <w:r>
              <w:rPr>
                <w:rFonts w:hint="eastAsia"/>
                <w:sz w:val="22"/>
              </w:rPr>
              <w:t>2</w:t>
            </w:r>
            <w:r>
              <w:rPr>
                <w:sz w:val="22"/>
              </w:rPr>
              <w:t xml:space="preserve">  </w:t>
            </w:r>
            <w:r>
              <w:rPr>
                <w:sz w:val="22"/>
              </w:rPr>
              <w:t>超声换能器：实时监测超声换能器实时发射、接收超声波</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51</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2.6.</w:t>
            </w:r>
            <w:r>
              <w:rPr>
                <w:rFonts w:hint="eastAsia"/>
                <w:sz w:val="22"/>
              </w:rPr>
              <w:t>3</w:t>
            </w:r>
            <w:r>
              <w:rPr>
                <w:sz w:val="22"/>
              </w:rPr>
              <w:t xml:space="preserve">  </w:t>
            </w:r>
            <w:r>
              <w:rPr>
                <w:sz w:val="22"/>
              </w:rPr>
              <w:t>取样体积：</w:t>
            </w:r>
            <w:r>
              <w:rPr>
                <w:sz w:val="22"/>
              </w:rPr>
              <w:t>≥3cm³</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52</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2.6.</w:t>
            </w:r>
            <w:r>
              <w:rPr>
                <w:rFonts w:hint="eastAsia"/>
                <w:sz w:val="22"/>
              </w:rPr>
              <w:t>4</w:t>
            </w:r>
            <w:r>
              <w:rPr>
                <w:sz w:val="22"/>
              </w:rPr>
              <w:t xml:space="preserve">  </w:t>
            </w:r>
            <w:r>
              <w:rPr>
                <w:sz w:val="22"/>
              </w:rPr>
              <w:t>探头最大检测深度：皮肤表面到肝包膜的距离值</w:t>
            </w:r>
            <w:r>
              <w:rPr>
                <w:sz w:val="22"/>
              </w:rPr>
              <w:t>≥2cm</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53</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2.6.</w:t>
            </w:r>
            <w:r>
              <w:rPr>
                <w:rFonts w:hint="eastAsia"/>
                <w:sz w:val="22"/>
              </w:rPr>
              <w:t>4</w:t>
            </w:r>
            <w:r>
              <w:rPr>
                <w:sz w:val="22"/>
              </w:rPr>
              <w:t>.</w:t>
            </w:r>
            <w:r>
              <w:rPr>
                <w:rFonts w:hint="eastAsia"/>
                <w:sz w:val="22"/>
              </w:rPr>
              <w:t>1</w:t>
            </w:r>
            <w:r>
              <w:rPr>
                <w:sz w:val="22"/>
              </w:rPr>
              <w:t xml:space="preserve">  </w:t>
            </w:r>
            <w:r>
              <w:rPr>
                <w:sz w:val="22"/>
              </w:rPr>
              <w:t>探头超声传感器频率：</w:t>
            </w:r>
            <w:r>
              <w:rPr>
                <w:sz w:val="22"/>
              </w:rPr>
              <w:t>≥3.5MHz</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54</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2.6.</w:t>
            </w:r>
            <w:r>
              <w:rPr>
                <w:rFonts w:hint="eastAsia"/>
                <w:sz w:val="22"/>
              </w:rPr>
              <w:t>4</w:t>
            </w:r>
            <w:r>
              <w:rPr>
                <w:sz w:val="22"/>
              </w:rPr>
              <w:t>.</w:t>
            </w:r>
            <w:r>
              <w:rPr>
                <w:rFonts w:hint="eastAsia"/>
                <w:sz w:val="22"/>
              </w:rPr>
              <w:t>2</w:t>
            </w:r>
            <w:r>
              <w:rPr>
                <w:sz w:val="22"/>
              </w:rPr>
              <w:t xml:space="preserve">  </w:t>
            </w:r>
            <w:r>
              <w:rPr>
                <w:sz w:val="22"/>
              </w:rPr>
              <w:t>超声波有效跟踪深度：</w:t>
            </w:r>
            <w:r>
              <w:rPr>
                <w:sz w:val="22"/>
              </w:rPr>
              <w:t>≥70</w:t>
            </w:r>
            <w:r>
              <w:rPr>
                <w:sz w:val="22"/>
              </w:rPr>
              <w:t>㎜</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55</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2.6.</w:t>
            </w:r>
            <w:r>
              <w:rPr>
                <w:rFonts w:hint="eastAsia"/>
                <w:sz w:val="22"/>
              </w:rPr>
              <w:t>4</w:t>
            </w:r>
            <w:r>
              <w:rPr>
                <w:sz w:val="22"/>
              </w:rPr>
              <w:t>.</w:t>
            </w:r>
            <w:r>
              <w:rPr>
                <w:rFonts w:hint="eastAsia"/>
                <w:sz w:val="22"/>
              </w:rPr>
              <w:t>3</w:t>
            </w:r>
            <w:r>
              <w:rPr>
                <w:sz w:val="22"/>
              </w:rPr>
              <w:t xml:space="preserve">  </w:t>
            </w:r>
            <w:r>
              <w:rPr>
                <w:sz w:val="22"/>
              </w:rPr>
              <w:t>剪切波振幅：</w:t>
            </w:r>
            <w:r>
              <w:rPr>
                <w:sz w:val="22"/>
              </w:rPr>
              <w:t>≥2.0mm±0.4mm</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56</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2.6.</w:t>
            </w:r>
            <w:r>
              <w:rPr>
                <w:rFonts w:hint="eastAsia"/>
                <w:sz w:val="22"/>
              </w:rPr>
              <w:t>4</w:t>
            </w:r>
            <w:r>
              <w:rPr>
                <w:sz w:val="22"/>
              </w:rPr>
              <w:t>.</w:t>
            </w:r>
            <w:r>
              <w:rPr>
                <w:rFonts w:hint="eastAsia"/>
                <w:sz w:val="22"/>
              </w:rPr>
              <w:t>4</w:t>
            </w:r>
            <w:r>
              <w:rPr>
                <w:sz w:val="22"/>
              </w:rPr>
              <w:t xml:space="preserve"> </w:t>
            </w:r>
            <w:r>
              <w:rPr>
                <w:sz w:val="22"/>
              </w:rPr>
              <w:t>剪切波探头测量深度：</w:t>
            </w:r>
            <w:r>
              <w:rPr>
                <w:sz w:val="22"/>
              </w:rPr>
              <w:t>25mm-65mm(</w:t>
            </w:r>
            <w:r>
              <w:rPr>
                <w:sz w:val="22"/>
              </w:rPr>
              <w:t>皮下</w:t>
            </w:r>
            <w:r>
              <w:rPr>
                <w:sz w:val="22"/>
              </w:rPr>
              <w:t>)</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r w:rsidR="00FB0142" w:rsidTr="00E5147C">
        <w:trPr>
          <w:trHeight w:val="454"/>
          <w:jc w:val="center"/>
        </w:trPr>
        <w:tc>
          <w:tcPr>
            <w:tcW w:w="391" w:type="pc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57</w:t>
            </w:r>
          </w:p>
        </w:tc>
        <w:tc>
          <w:tcPr>
            <w:tcW w:w="505" w:type="pct"/>
            <w:vMerge/>
            <w:tcMar>
              <w:top w:w="0" w:type="dxa"/>
              <w:left w:w="108" w:type="dxa"/>
              <w:bottom w:w="0" w:type="dxa"/>
              <w:right w:w="108" w:type="dxa"/>
            </w:tcMar>
            <w:vAlign w:val="center"/>
          </w:tcPr>
          <w:p w:rsidR="00FB0142" w:rsidRDefault="00FB0142" w:rsidP="00E5147C">
            <w:pPr>
              <w:widowControl/>
              <w:snapToGrid w:val="0"/>
              <w:jc w:val="center"/>
              <w:rPr>
                <w:bCs/>
                <w:sz w:val="22"/>
              </w:rPr>
            </w:pPr>
          </w:p>
        </w:tc>
        <w:tc>
          <w:tcPr>
            <w:tcW w:w="717" w:type="pct"/>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2828" w:type="pct"/>
            <w:vAlign w:val="center"/>
          </w:tcPr>
          <w:p w:rsidR="00FB0142" w:rsidRDefault="00FB0142" w:rsidP="00E5147C">
            <w:pPr>
              <w:spacing w:line="400" w:lineRule="exact"/>
              <w:rPr>
                <w:sz w:val="22"/>
              </w:rPr>
            </w:pPr>
            <w:r>
              <w:rPr>
                <w:sz w:val="22"/>
              </w:rPr>
              <w:t>2.6.</w:t>
            </w:r>
            <w:r>
              <w:rPr>
                <w:rFonts w:hint="eastAsia"/>
                <w:sz w:val="22"/>
              </w:rPr>
              <w:t>4.</w:t>
            </w:r>
            <w:r>
              <w:rPr>
                <w:sz w:val="22"/>
              </w:rPr>
              <w:t xml:space="preserve">5  </w:t>
            </w:r>
            <w:r>
              <w:rPr>
                <w:sz w:val="22"/>
              </w:rPr>
              <w:t>探头发射的剪切波频率为恒定</w:t>
            </w:r>
            <w:r>
              <w:rPr>
                <w:sz w:val="22"/>
              </w:rPr>
              <w:t>50Hz</w:t>
            </w:r>
          </w:p>
        </w:tc>
        <w:tc>
          <w:tcPr>
            <w:tcW w:w="557" w:type="pct"/>
            <w:vAlign w:val="center"/>
          </w:tcPr>
          <w:p w:rsidR="00FB0142" w:rsidRDefault="00FB0142" w:rsidP="00E5147C">
            <w:pPr>
              <w:widowControl/>
              <w:snapToGrid w:val="0"/>
              <w:jc w:val="center"/>
              <w:rPr>
                <w:kern w:val="0"/>
                <w:sz w:val="22"/>
              </w:rPr>
            </w:pPr>
            <w:r>
              <w:rPr>
                <w:rFonts w:hint="eastAsia"/>
                <w:kern w:val="0"/>
                <w:sz w:val="22"/>
              </w:rPr>
              <w:t>否</w:t>
            </w:r>
          </w:p>
        </w:tc>
      </w:tr>
    </w:tbl>
    <w:p w:rsidR="00FB0142" w:rsidRDefault="00FB0142" w:rsidP="00FB0142">
      <w:pPr>
        <w:snapToGrid w:val="0"/>
        <w:ind w:firstLineChars="200" w:firstLine="440"/>
        <w:rPr>
          <w:sz w:val="22"/>
        </w:rPr>
      </w:pPr>
      <w:r>
        <w:rPr>
          <w:sz w:val="22"/>
        </w:rPr>
        <w:t>9.3</w:t>
      </w:r>
      <w:r>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FB0142" w:rsidTr="00E5147C">
        <w:trPr>
          <w:trHeight w:val="454"/>
          <w:tblHeader/>
          <w:jc w:val="center"/>
        </w:trPr>
        <w:tc>
          <w:tcPr>
            <w:tcW w:w="1182" w:type="dxa"/>
            <w:tcMar>
              <w:top w:w="0" w:type="dxa"/>
              <w:left w:w="108" w:type="dxa"/>
              <w:bottom w:w="0" w:type="dxa"/>
              <w:right w:w="108" w:type="dxa"/>
            </w:tcMar>
            <w:vAlign w:val="center"/>
          </w:tcPr>
          <w:p w:rsidR="00FB0142" w:rsidRDefault="00FB0142" w:rsidP="00E5147C">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FB0142" w:rsidRDefault="00FB0142" w:rsidP="00E5147C">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FB0142" w:rsidRDefault="00FB0142" w:rsidP="00E5147C">
            <w:pPr>
              <w:adjustRightInd w:val="0"/>
              <w:snapToGrid w:val="0"/>
              <w:ind w:firstLineChars="200" w:firstLine="440"/>
              <w:jc w:val="center"/>
              <w:rPr>
                <w:kern w:val="0"/>
                <w:sz w:val="22"/>
              </w:rPr>
            </w:pPr>
            <w:r>
              <w:rPr>
                <w:sz w:val="22"/>
              </w:rPr>
              <w:t>具体</w:t>
            </w:r>
            <w:r>
              <w:rPr>
                <w:rFonts w:hint="eastAsia"/>
                <w:sz w:val="22"/>
              </w:rPr>
              <w:t>要求</w:t>
            </w:r>
          </w:p>
        </w:tc>
      </w:tr>
      <w:tr w:rsidR="00FB0142" w:rsidTr="00E5147C">
        <w:trPr>
          <w:trHeight w:val="454"/>
          <w:jc w:val="center"/>
        </w:trPr>
        <w:tc>
          <w:tcPr>
            <w:tcW w:w="1182" w:type="dxa"/>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FB0142" w:rsidRDefault="00FB0142" w:rsidP="00E5147C">
            <w:pPr>
              <w:snapToGrid w:val="0"/>
              <w:jc w:val="left"/>
              <w:rPr>
                <w:sz w:val="22"/>
              </w:rPr>
            </w:pPr>
            <w:r>
              <w:rPr>
                <w:rFonts w:hint="eastAsia"/>
                <w:sz w:val="22"/>
              </w:rPr>
              <w:t>产品升级、附件及随机工具要求：</w:t>
            </w:r>
          </w:p>
          <w:p w:rsidR="00FB0142" w:rsidRDefault="00FB0142" w:rsidP="00E5147C">
            <w:pPr>
              <w:snapToGrid w:val="0"/>
              <w:jc w:val="left"/>
              <w:rPr>
                <w:b/>
                <w:bCs/>
                <w:color w:val="FF0000"/>
                <w:sz w:val="22"/>
                <w:u w:val="wavyHeavy"/>
              </w:rPr>
            </w:pPr>
            <w:r>
              <w:rPr>
                <w:rFonts w:hint="eastAsia"/>
                <w:sz w:val="22"/>
              </w:rPr>
              <w:t>（</w:t>
            </w:r>
            <w:r>
              <w:rPr>
                <w:rFonts w:hint="eastAsia"/>
                <w:sz w:val="22"/>
              </w:rPr>
              <w:t>1</w:t>
            </w:r>
            <w:r>
              <w:rPr>
                <w:rFonts w:hint="eastAsia"/>
                <w:sz w:val="22"/>
              </w:rPr>
              <w:t>）中标人承担设备连接至医院相关系统的费用</w:t>
            </w:r>
            <w:r>
              <w:rPr>
                <w:rFonts w:hint="eastAsia"/>
                <w:sz w:val="22"/>
              </w:rPr>
              <w:t>(</w:t>
            </w:r>
            <w:r>
              <w:rPr>
                <w:rFonts w:hint="eastAsia"/>
                <w:sz w:val="22"/>
              </w:rPr>
              <w:t>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等），本项目所涉及的平台对接，数据接口均由采购人负责牵头第三方平台提供给中标人，中标人负责接口功能的实现。</w:t>
            </w:r>
          </w:p>
          <w:p w:rsidR="00FB0142" w:rsidRDefault="00FB0142" w:rsidP="00E5147C">
            <w:pPr>
              <w:snapToGrid w:val="0"/>
              <w:jc w:val="left"/>
              <w:rPr>
                <w:sz w:val="22"/>
              </w:rPr>
            </w:pPr>
            <w:r>
              <w:rPr>
                <w:rFonts w:hint="eastAsia"/>
                <w:sz w:val="22"/>
              </w:rPr>
              <w:t>（</w:t>
            </w:r>
            <w:r>
              <w:rPr>
                <w:rFonts w:hint="eastAsia"/>
                <w:sz w:val="22"/>
              </w:rPr>
              <w:t>2</w:t>
            </w:r>
            <w:r>
              <w:rPr>
                <w:rFonts w:hint="eastAsia"/>
                <w:sz w:val="22"/>
              </w:rPr>
              <w:t>）保修期内免费系统升级，升级需符合国家对医疗器械分类管理和厂商资质要求，避免因软件更新导致设备分类变化引发监管问题。</w:t>
            </w:r>
          </w:p>
        </w:tc>
      </w:tr>
      <w:tr w:rsidR="00FB0142" w:rsidTr="00E5147C">
        <w:trPr>
          <w:trHeight w:val="4595"/>
          <w:jc w:val="center"/>
        </w:trPr>
        <w:tc>
          <w:tcPr>
            <w:tcW w:w="1182" w:type="dxa"/>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sz w:val="22"/>
              </w:rPr>
              <w:lastRenderedPageBreak/>
              <w:t>2</w:t>
            </w:r>
          </w:p>
        </w:tc>
        <w:tc>
          <w:tcPr>
            <w:tcW w:w="1597" w:type="dxa"/>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FB0142" w:rsidRDefault="00FB0142" w:rsidP="00E5147C">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FB0142" w:rsidRDefault="00FB0142" w:rsidP="00E5147C">
            <w:pPr>
              <w:adjustRightInd w:val="0"/>
              <w:snapToGrid w:val="0"/>
              <w:rPr>
                <w:b/>
                <w:bCs/>
                <w:color w:val="FF0000"/>
                <w:sz w:val="22"/>
                <w:u w:val="wavyHeavy"/>
              </w:rPr>
            </w:pPr>
            <w:r>
              <w:rPr>
                <w:sz w:val="22"/>
              </w:rPr>
              <w:t>投标人应为本项目配备专业人员，确保本项目顺利实施。</w:t>
            </w:r>
          </w:p>
          <w:p w:rsidR="00FB0142" w:rsidRDefault="00FB0142" w:rsidP="00E5147C">
            <w:pPr>
              <w:adjustRightInd w:val="0"/>
              <w:snapToGrid w:val="0"/>
              <w:rPr>
                <w:sz w:val="22"/>
              </w:rPr>
            </w:pPr>
            <w:r>
              <w:rPr>
                <w:rFonts w:hint="eastAsia"/>
                <w:szCs w:val="21"/>
              </w:rPr>
              <w:t>本项目拟提供服务的人员应具备相关职业能力及工作经验，请提供人员相关专业技术能力的证明材料。</w:t>
            </w:r>
          </w:p>
          <w:p w:rsidR="00FB0142" w:rsidRDefault="00FB0142" w:rsidP="00E5147C">
            <w:pPr>
              <w:snapToGrid w:val="0"/>
              <w:jc w:val="left"/>
              <w:rPr>
                <w:rStyle w:val="a4"/>
                <w:rFonts w:asciiTheme="minorHAnsi" w:eastAsiaTheme="minorEastAsia" w:hAnsiTheme="minorHAnsi" w:cstheme="minorBidi"/>
                <w:sz w:val="22"/>
                <w:lang w:val="zh-TW"/>
              </w:rPr>
            </w:pPr>
            <w:r>
              <w:rPr>
                <w:rStyle w:val="a4"/>
                <w:rFonts w:asciiTheme="minorHAnsi" w:eastAsiaTheme="minorEastAsia" w:hAnsiTheme="minorHAnsi" w:cstheme="minorBidi" w:hint="eastAsia"/>
                <w:sz w:val="22"/>
                <w:lang w:val="zh-TW"/>
              </w:rPr>
              <w:t>供应商提供的货物应是全新的，到货时距生产日期不得超过</w:t>
            </w:r>
            <w:r>
              <w:rPr>
                <w:rStyle w:val="a4"/>
                <w:rFonts w:eastAsiaTheme="minorEastAsia"/>
                <w:sz w:val="22"/>
                <w:lang w:val="zh-TW"/>
              </w:rPr>
              <w:t>12</w:t>
            </w:r>
            <w:r>
              <w:rPr>
                <w:rStyle w:val="a4"/>
                <w:rFonts w:eastAsiaTheme="minorEastAsia"/>
                <w:sz w:val="22"/>
                <w:lang w:val="zh-TW"/>
              </w:rPr>
              <w:t>个</w:t>
            </w:r>
            <w:r>
              <w:rPr>
                <w:rStyle w:val="a4"/>
                <w:rFonts w:asciiTheme="minorHAnsi" w:eastAsiaTheme="minorEastAsia" w:hAnsiTheme="minorHAnsi" w:cstheme="minorBidi" w:hint="eastAsia"/>
                <w:sz w:val="22"/>
                <w:lang w:val="zh-TW"/>
              </w:rPr>
              <w:t>月。</w:t>
            </w:r>
          </w:p>
          <w:p w:rsidR="00FB0142" w:rsidRDefault="00FB0142" w:rsidP="00E5147C">
            <w:pPr>
              <w:snapToGrid w:val="0"/>
              <w:jc w:val="left"/>
              <w:rPr>
                <w:rStyle w:val="a4"/>
                <w:color w:val="000000"/>
                <w:sz w:val="22"/>
              </w:rPr>
            </w:pPr>
            <w:r>
              <w:rPr>
                <w:rStyle w:val="a4"/>
                <w:rFonts w:hint="eastAsia"/>
                <w:sz w:val="22"/>
                <w:lang w:val="zh-TW"/>
              </w:rPr>
              <w:t>（</w:t>
            </w:r>
            <w:r>
              <w:rPr>
                <w:rStyle w:val="a4"/>
                <w:rFonts w:hint="eastAsia"/>
                <w:sz w:val="22"/>
                <w:lang w:val="zh-TW"/>
              </w:rPr>
              <w:t>2</w:t>
            </w:r>
            <w:r>
              <w:rPr>
                <w:rStyle w:val="a4"/>
                <w:rFonts w:hint="eastAsia"/>
                <w:sz w:val="22"/>
                <w:lang w:val="zh-TW"/>
              </w:rPr>
              <w:t>）</w:t>
            </w:r>
            <w:r>
              <w:rPr>
                <w:rStyle w:val="a4"/>
                <w:sz w:val="22"/>
                <w:lang w:val="zh-TW"/>
              </w:rPr>
              <w:t>安装调试：由投标人提供的设备，其安装、设备上电、调试</w:t>
            </w:r>
            <w:r>
              <w:rPr>
                <w:rStyle w:val="a4"/>
                <w:sz w:val="22"/>
              </w:rPr>
              <w:t>(</w:t>
            </w:r>
            <w:r>
              <w:rPr>
                <w:rStyle w:val="a4"/>
                <w:sz w:val="22"/>
                <w:lang w:val="zh-TW"/>
              </w:rPr>
              <w:t>包括硬件及软件</w:t>
            </w:r>
            <w:r>
              <w:rPr>
                <w:rStyle w:val="a4"/>
                <w:sz w:val="22"/>
              </w:rPr>
              <w:t>)</w:t>
            </w:r>
            <w:r>
              <w:rPr>
                <w:rStyle w:val="a4"/>
                <w:sz w:val="22"/>
                <w:lang w:val="zh-TW"/>
              </w:rPr>
              <w:t>及开通由投标人负责，采购人予以协助配合。设备安装、调测所需工具、仪表及安装材料均由投标人提供。</w:t>
            </w:r>
          </w:p>
          <w:p w:rsidR="00FB0142" w:rsidRDefault="00FB0142" w:rsidP="00E5147C">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FB0142" w:rsidRDefault="00FB0142" w:rsidP="00E5147C">
            <w:pPr>
              <w:adjustRightInd w:val="0"/>
              <w:snapToGrid w:val="0"/>
              <w:rPr>
                <w:sz w:val="22"/>
              </w:rPr>
            </w:pPr>
            <w:r>
              <w:rPr>
                <w:sz w:val="22"/>
              </w:rPr>
              <w:t>在设备进行安装或调试期间，中标人应负责对采购人的技术人员进行必要的培训，并提供培训资料。培训内容应包括如何对设备进行操作，以及简单故障的排除等。</w:t>
            </w:r>
          </w:p>
        </w:tc>
      </w:tr>
      <w:tr w:rsidR="00FB0142" w:rsidTr="00E5147C">
        <w:trPr>
          <w:trHeight w:val="454"/>
          <w:jc w:val="center"/>
        </w:trPr>
        <w:tc>
          <w:tcPr>
            <w:tcW w:w="1182" w:type="dxa"/>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sz w:val="22"/>
              </w:rPr>
              <w:t>3</w:t>
            </w:r>
          </w:p>
        </w:tc>
        <w:tc>
          <w:tcPr>
            <w:tcW w:w="1597" w:type="dxa"/>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FB0142" w:rsidRDefault="00FB0142" w:rsidP="00E5147C">
            <w:pPr>
              <w:snapToGrid w:val="0"/>
              <w:rPr>
                <w:sz w:val="22"/>
              </w:rPr>
            </w:pPr>
            <w:r>
              <w:rPr>
                <w:rFonts w:hint="eastAsia"/>
                <w:sz w:val="22"/>
              </w:rPr>
              <w:t>（</w:t>
            </w:r>
            <w:r>
              <w:rPr>
                <w:rFonts w:hint="eastAsia"/>
                <w:sz w:val="22"/>
              </w:rPr>
              <w:t>1</w:t>
            </w:r>
            <w:r>
              <w:rPr>
                <w:rFonts w:hint="eastAsia"/>
                <w:sz w:val="22"/>
              </w:rPr>
              <w:t>）</w:t>
            </w:r>
            <w:r>
              <w:rPr>
                <w:sz w:val="22"/>
              </w:rPr>
              <w:t>供货期要求</w:t>
            </w:r>
          </w:p>
          <w:p w:rsidR="00FB0142" w:rsidRDefault="00FB0142" w:rsidP="00E5147C">
            <w:pPr>
              <w:adjustRightInd w:val="0"/>
              <w:snapToGrid w:val="0"/>
              <w:rPr>
                <w:sz w:val="22"/>
              </w:rPr>
            </w:pPr>
            <w:r>
              <w:rPr>
                <w:rFonts w:hint="eastAsia"/>
                <w:sz w:val="22"/>
              </w:rPr>
              <w:t>1</w:t>
            </w:r>
            <w:r>
              <w:rPr>
                <w:rFonts w:hint="eastAsia"/>
                <w:sz w:val="22"/>
              </w:rPr>
              <w:t>、</w:t>
            </w:r>
            <w:r>
              <w:rPr>
                <w:sz w:val="22"/>
              </w:rPr>
              <w:t>本项目供货期包括设备供货、就位、安装调试直至交付使用的全部时间。</w:t>
            </w:r>
          </w:p>
          <w:p w:rsidR="00FB0142" w:rsidRDefault="00FB0142" w:rsidP="00E5147C">
            <w:pPr>
              <w:adjustRightInd w:val="0"/>
              <w:snapToGrid w:val="0"/>
              <w:rPr>
                <w:kern w:val="0"/>
                <w:sz w:val="22"/>
              </w:rPr>
            </w:pPr>
            <w:r>
              <w:rPr>
                <w:rFonts w:hint="eastAsia"/>
                <w:sz w:val="22"/>
              </w:rPr>
              <w:t>2</w:t>
            </w:r>
            <w:r>
              <w:rPr>
                <w:rFonts w:hint="eastAsia"/>
                <w:sz w:val="22"/>
              </w:rPr>
              <w:t>、</w:t>
            </w:r>
            <w:r>
              <w:rPr>
                <w:sz w:val="22"/>
              </w:rPr>
              <w:t>本项目</w:t>
            </w:r>
            <w:bookmarkStart w:id="18" w:name="OLE_LINK61"/>
            <w:r>
              <w:rPr>
                <w:sz w:val="22"/>
              </w:rPr>
              <w:t>的安装调试及试用期间的管理将纳入采购人</w:t>
            </w:r>
            <w:bookmarkEnd w:id="18"/>
            <w:r>
              <w:rPr>
                <w:sz w:val="22"/>
              </w:rPr>
              <w:t>的管理范围，在此过程中，中标人须服从采购人的时间和管理协调。</w:t>
            </w:r>
          </w:p>
        </w:tc>
      </w:tr>
    </w:tbl>
    <w:p w:rsidR="00FB0142" w:rsidRDefault="00FB0142" w:rsidP="00FB0142">
      <w:pPr>
        <w:snapToGrid w:val="0"/>
        <w:ind w:firstLineChars="200" w:firstLine="440"/>
        <w:rPr>
          <w:sz w:val="22"/>
        </w:rPr>
      </w:pPr>
      <w:r>
        <w:rPr>
          <w:sz w:val="22"/>
        </w:rPr>
        <w:t>9.</w:t>
      </w:r>
      <w:r>
        <w:rPr>
          <w:rFonts w:hint="eastAsia"/>
          <w:sz w:val="22"/>
        </w:rPr>
        <w:t>4</w:t>
      </w:r>
      <w:r>
        <w:rPr>
          <w:sz w:val="22"/>
        </w:rPr>
        <w:t xml:space="preserve"> </w:t>
      </w:r>
      <w:r>
        <w:rPr>
          <w:sz w:val="22"/>
        </w:rPr>
        <w:t>质量标准与验收要求</w:t>
      </w:r>
    </w:p>
    <w:p w:rsidR="00FB0142" w:rsidRDefault="00FB0142" w:rsidP="00FB0142">
      <w:pPr>
        <w:adjustRightInd w:val="0"/>
        <w:snapToGrid w:val="0"/>
        <w:ind w:firstLineChars="200" w:firstLine="440"/>
        <w:rPr>
          <w:sz w:val="22"/>
        </w:rPr>
      </w:pPr>
      <w:r>
        <w:rPr>
          <w:sz w:val="22"/>
        </w:rPr>
        <w:t>9.</w:t>
      </w:r>
      <w:r>
        <w:rPr>
          <w:rFonts w:hint="eastAsia"/>
          <w:sz w:val="22"/>
        </w:rPr>
        <w:t>4</w:t>
      </w:r>
      <w:r>
        <w:rPr>
          <w:sz w:val="22"/>
        </w:rPr>
        <w:t>.1</w:t>
      </w:r>
      <w:r>
        <w:rPr>
          <w:sz w:val="22"/>
        </w:rPr>
        <w:t>投标人提供的产品和相关服务应符合国家或行业管理部门颁发的各项质量和安全标准、规范和验收要求，标准和规范等不一致的，从高从严执行。</w:t>
      </w:r>
    </w:p>
    <w:p w:rsidR="00FB0142" w:rsidRDefault="00FB0142" w:rsidP="00FB0142">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4</w:t>
      </w:r>
      <w:r>
        <w:rPr>
          <w:sz w:val="22"/>
        </w:rPr>
        <w:t>.1</w:t>
      </w:r>
      <w:r>
        <w:rPr>
          <w:sz w:val="22"/>
        </w:rPr>
        <w:t>条款规定一次验收合格。</w:t>
      </w:r>
    </w:p>
    <w:p w:rsidR="00FB0142" w:rsidRDefault="00FB0142" w:rsidP="00FB0142">
      <w:pPr>
        <w:adjustRightInd w:val="0"/>
        <w:snapToGrid w:val="0"/>
        <w:ind w:firstLineChars="200" w:firstLine="440"/>
        <w:rPr>
          <w:sz w:val="22"/>
        </w:rPr>
      </w:pPr>
      <w:r>
        <w:rPr>
          <w:sz w:val="22"/>
        </w:rPr>
        <w:t>9.</w:t>
      </w:r>
      <w:r>
        <w:rPr>
          <w:rFonts w:hint="eastAsia"/>
          <w:sz w:val="22"/>
        </w:rPr>
        <w:t>4</w:t>
      </w:r>
      <w:r>
        <w:rPr>
          <w:sz w:val="22"/>
        </w:rPr>
        <w:t xml:space="preserve">.3 </w:t>
      </w:r>
      <w:r>
        <w:rPr>
          <w:sz w:val="22"/>
        </w:rPr>
        <w:t>如验收未获通过，采购人有权要求更换或退货，并按照合同约定的条款对供应商作违约处理。</w:t>
      </w:r>
    </w:p>
    <w:p w:rsidR="00FB0142" w:rsidRDefault="00FB0142" w:rsidP="00FB0142">
      <w:pPr>
        <w:adjustRightInd w:val="0"/>
        <w:snapToGrid w:val="0"/>
        <w:ind w:firstLineChars="200" w:firstLine="442"/>
        <w:outlineLvl w:val="2"/>
        <w:rPr>
          <w:b/>
          <w:bCs/>
          <w:sz w:val="22"/>
        </w:rPr>
      </w:pPr>
      <w:bookmarkStart w:id="19" w:name="_Toc230793741"/>
      <w:r>
        <w:rPr>
          <w:b/>
          <w:bCs/>
          <w:sz w:val="22"/>
        </w:rPr>
        <w:t>1</w:t>
      </w:r>
      <w:r>
        <w:rPr>
          <w:rFonts w:hint="eastAsia"/>
          <w:b/>
          <w:bCs/>
          <w:sz w:val="22"/>
        </w:rPr>
        <w:t>0</w:t>
      </w:r>
      <w:r>
        <w:rPr>
          <w:b/>
          <w:bCs/>
          <w:sz w:val="22"/>
        </w:rPr>
        <w:t xml:space="preserve"> </w:t>
      </w:r>
      <w:r>
        <w:rPr>
          <w:b/>
          <w:bCs/>
          <w:sz w:val="22"/>
        </w:rPr>
        <w:t>安全文明作业要求和应急处置要求</w:t>
      </w:r>
      <w:bookmarkEnd w:id="19"/>
    </w:p>
    <w:p w:rsidR="00FB0142" w:rsidRDefault="00FB0142" w:rsidP="00FB0142">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FB0142" w:rsidRDefault="00FB0142" w:rsidP="00FB0142">
      <w:pPr>
        <w:adjustRightInd w:val="0"/>
        <w:snapToGrid w:val="0"/>
        <w:ind w:firstLineChars="200" w:firstLine="442"/>
        <w:outlineLvl w:val="2"/>
        <w:rPr>
          <w:b/>
          <w:bCs/>
          <w:sz w:val="22"/>
        </w:rPr>
      </w:pPr>
      <w:bookmarkStart w:id="20" w:name="_Toc230793742"/>
      <w:r>
        <w:rPr>
          <w:b/>
          <w:bCs/>
          <w:sz w:val="22"/>
        </w:rPr>
        <w:t>1</w:t>
      </w:r>
      <w:r>
        <w:rPr>
          <w:rFonts w:hint="eastAsia"/>
          <w:b/>
          <w:bCs/>
          <w:sz w:val="22"/>
        </w:rPr>
        <w:t>1</w:t>
      </w:r>
      <w:r>
        <w:rPr>
          <w:b/>
          <w:bCs/>
          <w:sz w:val="22"/>
        </w:rPr>
        <w:t xml:space="preserve"> </w:t>
      </w:r>
      <w:r>
        <w:rPr>
          <w:b/>
          <w:bCs/>
          <w:sz w:val="22"/>
        </w:rPr>
        <w:t>售后服务要求</w:t>
      </w:r>
      <w:bookmarkEnd w:id="20"/>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41"/>
        <w:gridCol w:w="850"/>
        <w:gridCol w:w="988"/>
        <w:gridCol w:w="7039"/>
      </w:tblGrid>
      <w:tr w:rsidR="00FB0142" w:rsidTr="00E5147C">
        <w:trPr>
          <w:trHeight w:val="454"/>
          <w:jc w:val="center"/>
        </w:trPr>
        <w:tc>
          <w:tcPr>
            <w:tcW w:w="941" w:type="dxa"/>
            <w:tcMar>
              <w:top w:w="0" w:type="dxa"/>
              <w:left w:w="108" w:type="dxa"/>
              <w:bottom w:w="0" w:type="dxa"/>
              <w:right w:w="108" w:type="dxa"/>
            </w:tcMar>
            <w:vAlign w:val="center"/>
          </w:tcPr>
          <w:p w:rsidR="00FB0142" w:rsidRDefault="00FB0142" w:rsidP="00E5147C">
            <w:pPr>
              <w:adjustRightInd w:val="0"/>
              <w:snapToGrid w:val="0"/>
              <w:jc w:val="center"/>
              <w:rPr>
                <w:sz w:val="22"/>
              </w:rPr>
            </w:pPr>
            <w:r>
              <w:rPr>
                <w:sz w:val="22"/>
              </w:rPr>
              <w:t>序号</w:t>
            </w:r>
          </w:p>
        </w:tc>
        <w:tc>
          <w:tcPr>
            <w:tcW w:w="1838" w:type="dxa"/>
            <w:gridSpan w:val="2"/>
            <w:tcMar>
              <w:top w:w="0" w:type="dxa"/>
              <w:left w:w="108" w:type="dxa"/>
              <w:bottom w:w="0" w:type="dxa"/>
              <w:right w:w="108" w:type="dxa"/>
            </w:tcMar>
            <w:vAlign w:val="center"/>
          </w:tcPr>
          <w:p w:rsidR="00FB0142" w:rsidRDefault="00FB0142" w:rsidP="00E5147C">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FB0142" w:rsidRDefault="00FB0142" w:rsidP="00E5147C">
            <w:pPr>
              <w:adjustRightInd w:val="0"/>
              <w:snapToGrid w:val="0"/>
              <w:ind w:firstLineChars="200" w:firstLine="440"/>
              <w:jc w:val="center"/>
              <w:rPr>
                <w:kern w:val="0"/>
                <w:sz w:val="22"/>
              </w:rPr>
            </w:pPr>
            <w:r>
              <w:rPr>
                <w:sz w:val="22"/>
              </w:rPr>
              <w:t>具体</w:t>
            </w:r>
            <w:r>
              <w:rPr>
                <w:rFonts w:hint="eastAsia"/>
                <w:sz w:val="22"/>
              </w:rPr>
              <w:t>服务措施</w:t>
            </w:r>
          </w:p>
        </w:tc>
      </w:tr>
      <w:tr w:rsidR="00FB0142" w:rsidTr="00E5147C">
        <w:trPr>
          <w:trHeight w:val="454"/>
          <w:jc w:val="center"/>
        </w:trPr>
        <w:tc>
          <w:tcPr>
            <w:tcW w:w="941" w:type="dxa"/>
            <w:tcMar>
              <w:top w:w="0" w:type="dxa"/>
              <w:left w:w="108" w:type="dxa"/>
              <w:bottom w:w="0" w:type="dxa"/>
              <w:right w:w="108" w:type="dxa"/>
            </w:tcMar>
            <w:vAlign w:val="center"/>
          </w:tcPr>
          <w:p w:rsidR="00FB0142" w:rsidRDefault="00FB0142" w:rsidP="00E5147C">
            <w:pPr>
              <w:adjustRightInd w:val="0"/>
              <w:snapToGrid w:val="0"/>
              <w:jc w:val="center"/>
              <w:rPr>
                <w:sz w:val="22"/>
              </w:rPr>
            </w:pPr>
            <w:r>
              <w:rPr>
                <w:rFonts w:hint="eastAsia"/>
                <w:sz w:val="22"/>
              </w:rPr>
              <w:t>1</w:t>
            </w:r>
          </w:p>
        </w:tc>
        <w:tc>
          <w:tcPr>
            <w:tcW w:w="8877" w:type="dxa"/>
            <w:gridSpan w:val="3"/>
            <w:tcMar>
              <w:top w:w="0" w:type="dxa"/>
              <w:left w:w="108" w:type="dxa"/>
              <w:bottom w:w="0" w:type="dxa"/>
              <w:right w:w="108" w:type="dxa"/>
            </w:tcMar>
            <w:vAlign w:val="center"/>
          </w:tcPr>
          <w:p w:rsidR="00FB0142" w:rsidRDefault="00FB0142" w:rsidP="00E5147C">
            <w:pPr>
              <w:adjustRightInd w:val="0"/>
              <w:snapToGrid w:val="0"/>
              <w:rPr>
                <w:sz w:val="22"/>
              </w:rPr>
            </w:pPr>
            <w:bookmarkStart w:id="21" w:name="OLE_LINK62"/>
            <w:r>
              <w:rPr>
                <w:rFonts w:hint="eastAsia"/>
                <w:sz w:val="22"/>
              </w:rPr>
              <w:t>售后服务承诺及保障措施要求</w:t>
            </w:r>
            <w:bookmarkEnd w:id="21"/>
          </w:p>
        </w:tc>
      </w:tr>
      <w:tr w:rsidR="00FB0142" w:rsidTr="00E5147C">
        <w:trPr>
          <w:trHeight w:val="454"/>
          <w:jc w:val="center"/>
        </w:trPr>
        <w:tc>
          <w:tcPr>
            <w:tcW w:w="941" w:type="dxa"/>
            <w:tcMar>
              <w:top w:w="0" w:type="dxa"/>
              <w:left w:w="108" w:type="dxa"/>
              <w:bottom w:w="0" w:type="dxa"/>
              <w:right w:w="108" w:type="dxa"/>
            </w:tcMar>
            <w:vAlign w:val="center"/>
          </w:tcPr>
          <w:p w:rsidR="00FB0142" w:rsidRDefault="00FB0142" w:rsidP="00E5147C">
            <w:pPr>
              <w:widowControl/>
              <w:snapToGrid w:val="0"/>
              <w:jc w:val="center"/>
              <w:rPr>
                <w:bCs/>
                <w:kern w:val="0"/>
                <w:sz w:val="22"/>
              </w:rPr>
            </w:pPr>
            <w:r>
              <w:rPr>
                <w:rFonts w:hint="eastAsia"/>
                <w:bCs/>
                <w:kern w:val="0"/>
                <w:sz w:val="22"/>
              </w:rPr>
              <w:t>1.1</w:t>
            </w:r>
          </w:p>
        </w:tc>
        <w:tc>
          <w:tcPr>
            <w:tcW w:w="1838" w:type="dxa"/>
            <w:gridSpan w:val="2"/>
            <w:tcMar>
              <w:top w:w="0" w:type="dxa"/>
              <w:left w:w="108" w:type="dxa"/>
              <w:bottom w:w="0" w:type="dxa"/>
              <w:right w:w="108" w:type="dxa"/>
            </w:tcMar>
            <w:vAlign w:val="center"/>
          </w:tcPr>
          <w:p w:rsidR="00FB0142" w:rsidRDefault="00FB0142" w:rsidP="00E5147C">
            <w:pPr>
              <w:widowControl/>
              <w:snapToGrid w:val="0"/>
              <w:jc w:val="center"/>
              <w:rPr>
                <w:b/>
                <w:bCs/>
                <w:kern w:val="0"/>
                <w:sz w:val="22"/>
              </w:rPr>
            </w:pPr>
            <w:r>
              <w:rPr>
                <w:rFonts w:hint="eastAsia"/>
                <w:sz w:val="22"/>
              </w:rPr>
              <w:t>售后服务承诺要求</w:t>
            </w:r>
          </w:p>
        </w:tc>
        <w:tc>
          <w:tcPr>
            <w:tcW w:w="7039" w:type="dxa"/>
            <w:vMerge w:val="restart"/>
            <w:tcMar>
              <w:top w:w="0" w:type="dxa"/>
              <w:left w:w="108" w:type="dxa"/>
              <w:bottom w:w="0" w:type="dxa"/>
              <w:right w:w="108" w:type="dxa"/>
            </w:tcMar>
            <w:vAlign w:val="center"/>
          </w:tcPr>
          <w:p w:rsidR="00FB0142" w:rsidRDefault="00FB0142" w:rsidP="00E5147C">
            <w:pPr>
              <w:spacing w:line="400" w:lineRule="exact"/>
              <w:rPr>
                <w:rFonts w:ascii="宋体" w:hAnsi="宋体"/>
                <w:sz w:val="22"/>
              </w:rPr>
            </w:pPr>
            <w:r>
              <w:rPr>
                <w:rFonts w:ascii="宋体" w:hAnsi="宋体" w:hint="eastAsia"/>
                <w:sz w:val="22"/>
              </w:rPr>
              <w:t>1、</w:t>
            </w:r>
            <w:r>
              <w:rPr>
                <w:rFonts w:ascii="宋体" w:hAnsi="宋体" w:cs="宋体" w:hint="eastAsia"/>
                <w:sz w:val="22"/>
              </w:rPr>
              <w:t>供应商负责安装并提供现场技术培训，保证使用人员（质保期内所有</w:t>
            </w:r>
            <w:r>
              <w:rPr>
                <w:rFonts w:ascii="宋体" w:hAnsi="宋体" w:cs="宋体" w:hint="eastAsia"/>
                <w:sz w:val="22"/>
              </w:rPr>
              <w:lastRenderedPageBreak/>
              <w:t>设备操作人员）正常操作设备的各种功能</w:t>
            </w:r>
          </w:p>
          <w:p w:rsidR="00FB0142" w:rsidRDefault="00FB0142" w:rsidP="00E5147C">
            <w:pPr>
              <w:spacing w:line="400" w:lineRule="exact"/>
              <w:rPr>
                <w:sz w:val="22"/>
              </w:rPr>
            </w:pPr>
            <w:r>
              <w:rPr>
                <w:rFonts w:ascii="宋体" w:hAnsi="宋体" w:hint="eastAsia"/>
                <w:sz w:val="22"/>
              </w:rPr>
              <w:t>2、</w:t>
            </w:r>
            <w:r>
              <w:rPr>
                <w:rFonts w:ascii="宋体" w:hAnsi="宋体" w:cs="宋体" w:hint="eastAsia"/>
                <w:sz w:val="22"/>
              </w:rPr>
              <w:t>供应商承担设备连接至医院相关系统的</w:t>
            </w:r>
            <w:r>
              <w:rPr>
                <w:sz w:val="22"/>
              </w:rPr>
              <w:t>费用</w:t>
            </w:r>
            <w:r>
              <w:rPr>
                <w:sz w:val="22"/>
              </w:rPr>
              <w:t>(</w:t>
            </w:r>
            <w:r>
              <w:rPr>
                <w:sz w:val="22"/>
              </w:rPr>
              <w:t>如</w:t>
            </w:r>
            <w:r>
              <w:rPr>
                <w:sz w:val="22"/>
              </w:rPr>
              <w:t>PACS</w:t>
            </w:r>
            <w:r>
              <w:rPr>
                <w:sz w:val="22"/>
              </w:rPr>
              <w:t>、</w:t>
            </w:r>
            <w:r>
              <w:rPr>
                <w:sz w:val="22"/>
              </w:rPr>
              <w:t>HIS</w:t>
            </w:r>
            <w:r>
              <w:rPr>
                <w:sz w:val="22"/>
              </w:rPr>
              <w:t>、</w:t>
            </w:r>
            <w:r>
              <w:rPr>
                <w:sz w:val="22"/>
              </w:rPr>
              <w:t>RIS</w:t>
            </w:r>
            <w:r>
              <w:rPr>
                <w:sz w:val="22"/>
              </w:rPr>
              <w:t>等）（若涉及）</w:t>
            </w:r>
          </w:p>
          <w:p w:rsidR="00FB0142" w:rsidRDefault="00FB0142" w:rsidP="00E5147C">
            <w:pPr>
              <w:spacing w:line="400" w:lineRule="exact"/>
              <w:rPr>
                <w:sz w:val="22"/>
              </w:rPr>
            </w:pPr>
            <w:r>
              <w:rPr>
                <w:sz w:val="22"/>
              </w:rPr>
              <w:t>3</w:t>
            </w:r>
            <w:r>
              <w:rPr>
                <w:sz w:val="22"/>
              </w:rPr>
              <w:t>、供应商提供的货物应是全新的，到货时距生产日期不得超过</w:t>
            </w:r>
            <w:r>
              <w:rPr>
                <w:sz w:val="22"/>
              </w:rPr>
              <w:t>12</w:t>
            </w:r>
            <w:r>
              <w:rPr>
                <w:sz w:val="22"/>
              </w:rPr>
              <w:t>个月。</w:t>
            </w:r>
          </w:p>
          <w:p w:rsidR="00FB0142" w:rsidRDefault="00FB0142" w:rsidP="00E5147C">
            <w:pPr>
              <w:spacing w:line="400" w:lineRule="exact"/>
              <w:rPr>
                <w:sz w:val="22"/>
              </w:rPr>
            </w:pPr>
            <w:r>
              <w:rPr>
                <w:sz w:val="22"/>
              </w:rPr>
              <w:t>4</w:t>
            </w:r>
            <w:r>
              <w:rPr>
                <w:sz w:val="22"/>
              </w:rPr>
              <w:t>、到货后，接到使用单位的通知</w:t>
            </w:r>
            <w:r>
              <w:rPr>
                <w:sz w:val="22"/>
              </w:rPr>
              <w:t>7</w:t>
            </w:r>
            <w:r>
              <w:rPr>
                <w:sz w:val="22"/>
              </w:rPr>
              <w:t>天内，供应商应及时派工程技术人员到达现场，在使用单位人员在场的情况下开箱清点货物，组织搬运、安装、调试，并承担因此发生的一切费用</w:t>
            </w:r>
          </w:p>
          <w:p w:rsidR="00FB0142" w:rsidRDefault="00FB0142" w:rsidP="00E5147C">
            <w:pPr>
              <w:spacing w:line="400" w:lineRule="exact"/>
              <w:rPr>
                <w:sz w:val="22"/>
              </w:rPr>
            </w:pPr>
            <w:r>
              <w:rPr>
                <w:sz w:val="22"/>
              </w:rPr>
              <w:t>5</w:t>
            </w:r>
            <w:r>
              <w:rPr>
                <w:sz w:val="22"/>
              </w:rPr>
              <w:t>、设备安装并经使用培训后，经过试运行，设备的各项性能指标均能达到要求，双方签署医院验收文件后设备即视为验收通过，保修期从医院验收通过之日起计算</w:t>
            </w:r>
          </w:p>
          <w:p w:rsidR="00FB0142" w:rsidRDefault="00FB0142" w:rsidP="00E5147C">
            <w:pPr>
              <w:widowControl/>
              <w:snapToGrid w:val="0"/>
              <w:jc w:val="left"/>
              <w:rPr>
                <w:kern w:val="0"/>
                <w:sz w:val="22"/>
              </w:rPr>
            </w:pPr>
            <w:r>
              <w:rPr>
                <w:sz w:val="22"/>
              </w:rPr>
              <w:t>6</w:t>
            </w:r>
            <w:r>
              <w:rPr>
                <w:sz w:val="22"/>
              </w:rPr>
              <w:t>、生产厂家在本市设有维修点以及有经验丰富的专业维修工程师（提供资质证明</w:t>
            </w:r>
            <w:r>
              <w:rPr>
                <w:rFonts w:ascii="宋体" w:hAnsi="宋体" w:cs="宋体" w:hint="eastAsia"/>
                <w:sz w:val="22"/>
              </w:rPr>
              <w:t>文件），备品仓库备件充足（</w:t>
            </w:r>
            <w:r>
              <w:rPr>
                <w:rFonts w:hint="eastAsia"/>
                <w:sz w:val="22"/>
              </w:rPr>
              <w:t>可提供与本项目相关的备品备件清单</w:t>
            </w:r>
            <w:r>
              <w:rPr>
                <w:rFonts w:ascii="宋体" w:hAnsi="宋体" w:cs="宋体" w:hint="eastAsia"/>
                <w:sz w:val="22"/>
              </w:rPr>
              <w:t>）</w:t>
            </w:r>
          </w:p>
        </w:tc>
      </w:tr>
      <w:tr w:rsidR="00FB0142" w:rsidTr="00E5147C">
        <w:trPr>
          <w:trHeight w:val="454"/>
          <w:jc w:val="center"/>
        </w:trPr>
        <w:tc>
          <w:tcPr>
            <w:tcW w:w="941" w:type="dxa"/>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lastRenderedPageBreak/>
              <w:t>1.2</w:t>
            </w:r>
          </w:p>
        </w:tc>
        <w:tc>
          <w:tcPr>
            <w:tcW w:w="1838" w:type="dxa"/>
            <w:gridSpan w:val="2"/>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sz w:val="22"/>
              </w:rPr>
              <w:t>保障措施要求（包括售后服务落实等保障）</w:t>
            </w:r>
          </w:p>
        </w:tc>
        <w:tc>
          <w:tcPr>
            <w:tcW w:w="7039" w:type="dxa"/>
            <w:vMerge/>
            <w:tcMar>
              <w:top w:w="0" w:type="dxa"/>
              <w:left w:w="108" w:type="dxa"/>
              <w:bottom w:w="0" w:type="dxa"/>
              <w:right w:w="108" w:type="dxa"/>
            </w:tcMar>
            <w:vAlign w:val="center"/>
          </w:tcPr>
          <w:p w:rsidR="00FB0142" w:rsidRDefault="00FB0142" w:rsidP="00E5147C">
            <w:pPr>
              <w:widowControl/>
              <w:snapToGrid w:val="0"/>
              <w:jc w:val="left"/>
              <w:rPr>
                <w:kern w:val="0"/>
                <w:sz w:val="22"/>
              </w:rPr>
            </w:pPr>
          </w:p>
        </w:tc>
      </w:tr>
      <w:tr w:rsidR="00FB0142" w:rsidTr="00E5147C">
        <w:trPr>
          <w:trHeight w:val="454"/>
          <w:jc w:val="center"/>
        </w:trPr>
        <w:tc>
          <w:tcPr>
            <w:tcW w:w="941" w:type="dxa"/>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lastRenderedPageBreak/>
              <w:t>1.3</w:t>
            </w:r>
          </w:p>
        </w:tc>
        <w:tc>
          <w:tcPr>
            <w:tcW w:w="1838" w:type="dxa"/>
            <w:gridSpan w:val="2"/>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sz w:val="22"/>
              </w:rPr>
              <w:t>延伸服务、便利服务及其他特色服务等</w:t>
            </w:r>
          </w:p>
        </w:tc>
        <w:tc>
          <w:tcPr>
            <w:tcW w:w="7039" w:type="dxa"/>
            <w:vMerge/>
            <w:tcMar>
              <w:top w:w="0" w:type="dxa"/>
              <w:left w:w="108" w:type="dxa"/>
              <w:bottom w:w="0" w:type="dxa"/>
              <w:right w:w="108" w:type="dxa"/>
            </w:tcMar>
            <w:vAlign w:val="center"/>
          </w:tcPr>
          <w:p w:rsidR="00FB0142" w:rsidRDefault="00FB0142" w:rsidP="00E5147C">
            <w:pPr>
              <w:widowControl/>
              <w:snapToGrid w:val="0"/>
              <w:jc w:val="left"/>
              <w:rPr>
                <w:kern w:val="0"/>
                <w:sz w:val="22"/>
              </w:rPr>
            </w:pPr>
          </w:p>
        </w:tc>
      </w:tr>
      <w:tr w:rsidR="00FB0142" w:rsidTr="00E5147C">
        <w:trPr>
          <w:trHeight w:val="454"/>
          <w:jc w:val="center"/>
        </w:trPr>
        <w:tc>
          <w:tcPr>
            <w:tcW w:w="941" w:type="dxa"/>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2</w:t>
            </w:r>
          </w:p>
        </w:tc>
        <w:tc>
          <w:tcPr>
            <w:tcW w:w="1838" w:type="dxa"/>
            <w:gridSpan w:val="2"/>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FB0142" w:rsidRDefault="00FB0142" w:rsidP="00E5147C">
            <w:pPr>
              <w:spacing w:line="400" w:lineRule="exact"/>
              <w:rPr>
                <w:sz w:val="22"/>
              </w:rPr>
            </w:pPr>
            <w:r>
              <w:rPr>
                <w:sz w:val="22"/>
              </w:rPr>
              <w:t>整机原厂全保</w:t>
            </w:r>
            <w:r>
              <w:rPr>
                <w:sz w:val="22"/>
              </w:rPr>
              <w:t>(</w:t>
            </w:r>
            <w:r>
              <w:rPr>
                <w:sz w:val="22"/>
              </w:rPr>
              <w:t>含探头</w:t>
            </w:r>
            <w:r>
              <w:rPr>
                <w:sz w:val="22"/>
              </w:rPr>
              <w:t>)≥3</w:t>
            </w:r>
            <w:r>
              <w:rPr>
                <w:sz w:val="22"/>
              </w:rPr>
              <w:t>年（提供厂家盖章承诺）。提供每周</w:t>
            </w:r>
            <w:r>
              <w:rPr>
                <w:sz w:val="22"/>
              </w:rPr>
              <w:t>7</w:t>
            </w:r>
            <w:r>
              <w:rPr>
                <w:sz w:val="22"/>
              </w:rPr>
              <w:t>天</w:t>
            </w:r>
            <w:r>
              <w:rPr>
                <w:sz w:val="22"/>
              </w:rPr>
              <w:t>×24</w:t>
            </w:r>
            <w:r>
              <w:rPr>
                <w:sz w:val="22"/>
              </w:rPr>
              <w:t>小时联络方法，报修响应时间</w:t>
            </w:r>
            <w:r>
              <w:rPr>
                <w:sz w:val="22"/>
              </w:rPr>
              <w:t>≤2</w:t>
            </w:r>
            <w:r>
              <w:rPr>
                <w:sz w:val="22"/>
              </w:rPr>
              <w:t>小时，接到报修后</w:t>
            </w:r>
            <w:r>
              <w:rPr>
                <w:sz w:val="22"/>
              </w:rPr>
              <w:t>≤24</w:t>
            </w:r>
            <w:r>
              <w:rPr>
                <w:sz w:val="22"/>
              </w:rPr>
              <w:t>小时到位。如遇设备停机时间超过</w:t>
            </w:r>
            <w:r>
              <w:rPr>
                <w:sz w:val="22"/>
              </w:rPr>
              <w:t>48</w:t>
            </w:r>
            <w:r>
              <w:rPr>
                <w:sz w:val="22"/>
              </w:rPr>
              <w:t>小时，需提供备用机或紧急替代方案。保修期内提供</w:t>
            </w:r>
            <w:r>
              <w:rPr>
                <w:sz w:val="22"/>
              </w:rPr>
              <w:t>1</w:t>
            </w:r>
            <w:r>
              <w:rPr>
                <w:sz w:val="22"/>
              </w:rPr>
              <w:t>年</w:t>
            </w:r>
            <w:r>
              <w:rPr>
                <w:sz w:val="22"/>
              </w:rPr>
              <w:t>2</w:t>
            </w:r>
            <w:r>
              <w:rPr>
                <w:sz w:val="22"/>
              </w:rPr>
              <w:t>次免费保养</w:t>
            </w:r>
          </w:p>
        </w:tc>
      </w:tr>
      <w:tr w:rsidR="00FB0142" w:rsidTr="00E5147C">
        <w:trPr>
          <w:trHeight w:val="454"/>
          <w:jc w:val="center"/>
        </w:trPr>
        <w:tc>
          <w:tcPr>
            <w:tcW w:w="941" w:type="dxa"/>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3</w:t>
            </w:r>
          </w:p>
        </w:tc>
        <w:tc>
          <w:tcPr>
            <w:tcW w:w="8877" w:type="dxa"/>
            <w:gridSpan w:val="3"/>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使用周期成本</w:t>
            </w:r>
          </w:p>
        </w:tc>
      </w:tr>
      <w:tr w:rsidR="00FB0142" w:rsidTr="00E5147C">
        <w:trPr>
          <w:trHeight w:val="454"/>
          <w:jc w:val="center"/>
        </w:trPr>
        <w:tc>
          <w:tcPr>
            <w:tcW w:w="941" w:type="dxa"/>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3.1</w:t>
            </w:r>
          </w:p>
        </w:tc>
        <w:tc>
          <w:tcPr>
            <w:tcW w:w="1838" w:type="dxa"/>
            <w:gridSpan w:val="2"/>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sz w:val="22"/>
              </w:rPr>
              <w:t>设备出保后的维保费用比例要求</w:t>
            </w:r>
          </w:p>
        </w:tc>
        <w:tc>
          <w:tcPr>
            <w:tcW w:w="7039" w:type="dxa"/>
            <w:tcMar>
              <w:top w:w="0" w:type="dxa"/>
              <w:left w:w="108" w:type="dxa"/>
              <w:bottom w:w="0" w:type="dxa"/>
              <w:right w:w="108" w:type="dxa"/>
            </w:tcMar>
            <w:vAlign w:val="center"/>
          </w:tcPr>
          <w:p w:rsidR="00FB0142" w:rsidRDefault="00FB0142" w:rsidP="00E5147C">
            <w:pPr>
              <w:widowControl/>
              <w:snapToGrid w:val="0"/>
              <w:jc w:val="left"/>
              <w:rPr>
                <w:kern w:val="0"/>
                <w:sz w:val="22"/>
              </w:rPr>
            </w:pPr>
            <w:r>
              <w:rPr>
                <w:sz w:val="22"/>
              </w:rPr>
              <w:t>保修期满后，年度全保服务费不超过设备总价的</w:t>
            </w:r>
            <w:r>
              <w:rPr>
                <w:sz w:val="22"/>
              </w:rPr>
              <w:t>5%</w:t>
            </w:r>
            <w:r>
              <w:rPr>
                <w:sz w:val="22"/>
              </w:rPr>
              <w:t>（提供厂家盖章承诺）</w:t>
            </w:r>
          </w:p>
        </w:tc>
      </w:tr>
      <w:tr w:rsidR="00FB0142" w:rsidTr="00E5147C">
        <w:trPr>
          <w:trHeight w:val="454"/>
          <w:jc w:val="center"/>
        </w:trPr>
        <w:tc>
          <w:tcPr>
            <w:tcW w:w="941" w:type="dxa"/>
            <w:vMerge w:val="restart"/>
            <w:tcMar>
              <w:top w:w="0" w:type="dxa"/>
              <w:left w:w="108" w:type="dxa"/>
              <w:bottom w:w="0" w:type="dxa"/>
              <w:right w:w="108" w:type="dxa"/>
            </w:tcMar>
            <w:vAlign w:val="center"/>
          </w:tcPr>
          <w:p w:rsidR="00FB0142" w:rsidRDefault="00FB0142" w:rsidP="00E5147C">
            <w:pPr>
              <w:widowControl/>
              <w:snapToGrid w:val="0"/>
              <w:jc w:val="center"/>
              <w:rPr>
                <w:kern w:val="0"/>
                <w:sz w:val="22"/>
              </w:rPr>
            </w:pPr>
            <w:r>
              <w:rPr>
                <w:rFonts w:hint="eastAsia"/>
                <w:kern w:val="0"/>
                <w:sz w:val="22"/>
              </w:rPr>
              <w:t>3.2</w:t>
            </w:r>
          </w:p>
        </w:tc>
        <w:tc>
          <w:tcPr>
            <w:tcW w:w="850" w:type="dxa"/>
            <w:vMerge w:val="restart"/>
            <w:tcMar>
              <w:top w:w="0" w:type="dxa"/>
              <w:left w:w="108" w:type="dxa"/>
              <w:bottom w:w="0" w:type="dxa"/>
              <w:right w:w="108" w:type="dxa"/>
            </w:tcMar>
            <w:vAlign w:val="center"/>
          </w:tcPr>
          <w:p w:rsidR="00FB0142" w:rsidRDefault="00FB0142" w:rsidP="00E5147C">
            <w:pPr>
              <w:widowControl/>
              <w:snapToGrid w:val="0"/>
              <w:jc w:val="center"/>
              <w:rPr>
                <w:sz w:val="22"/>
              </w:rPr>
            </w:pPr>
            <w:r>
              <w:rPr>
                <w:rFonts w:hint="eastAsia"/>
                <w:sz w:val="22"/>
              </w:rPr>
              <w:t>所投货物的配件要求</w:t>
            </w:r>
          </w:p>
        </w:tc>
        <w:tc>
          <w:tcPr>
            <w:tcW w:w="988" w:type="dxa"/>
            <w:vAlign w:val="center"/>
          </w:tcPr>
          <w:p w:rsidR="00FB0142" w:rsidRDefault="00FB0142" w:rsidP="00E5147C">
            <w:pPr>
              <w:widowControl/>
              <w:snapToGrid w:val="0"/>
              <w:jc w:val="center"/>
              <w:rPr>
                <w:sz w:val="22"/>
              </w:rPr>
            </w:pPr>
            <w:bookmarkStart w:id="22" w:name="OLE_LINK23"/>
            <w:bookmarkStart w:id="23" w:name="OLE_LINK26"/>
            <w:r>
              <w:rPr>
                <w:rFonts w:hint="eastAsia"/>
                <w:sz w:val="22"/>
              </w:rPr>
              <w:t>所投货物的配件供应年限要求</w:t>
            </w:r>
            <w:bookmarkEnd w:id="22"/>
            <w:bookmarkEnd w:id="23"/>
          </w:p>
        </w:tc>
        <w:tc>
          <w:tcPr>
            <w:tcW w:w="7039" w:type="dxa"/>
            <w:tcMar>
              <w:top w:w="0" w:type="dxa"/>
              <w:left w:w="108" w:type="dxa"/>
              <w:bottom w:w="0" w:type="dxa"/>
              <w:right w:w="108" w:type="dxa"/>
            </w:tcMar>
            <w:vAlign w:val="center"/>
          </w:tcPr>
          <w:p w:rsidR="00FB0142" w:rsidRDefault="00FB0142" w:rsidP="00E5147C">
            <w:pPr>
              <w:spacing w:line="400" w:lineRule="exact"/>
              <w:rPr>
                <w:sz w:val="22"/>
              </w:rPr>
            </w:pPr>
            <w:r>
              <w:rPr>
                <w:sz w:val="22"/>
              </w:rPr>
              <w:t>配件供应年限</w:t>
            </w:r>
            <w:r>
              <w:rPr>
                <w:sz w:val="22"/>
              </w:rPr>
              <w:t>≥10</w:t>
            </w:r>
            <w:r>
              <w:rPr>
                <w:sz w:val="22"/>
              </w:rPr>
              <w:t>年</w:t>
            </w:r>
          </w:p>
          <w:p w:rsidR="00FB0142" w:rsidRDefault="00FB0142" w:rsidP="00E5147C">
            <w:pPr>
              <w:widowControl/>
              <w:snapToGrid w:val="0"/>
              <w:jc w:val="left"/>
              <w:rPr>
                <w:kern w:val="0"/>
                <w:sz w:val="22"/>
              </w:rPr>
            </w:pPr>
          </w:p>
        </w:tc>
      </w:tr>
      <w:tr w:rsidR="00FB0142" w:rsidTr="00E5147C">
        <w:trPr>
          <w:trHeight w:val="454"/>
          <w:jc w:val="center"/>
        </w:trPr>
        <w:tc>
          <w:tcPr>
            <w:tcW w:w="941" w:type="dxa"/>
            <w:vMerge/>
            <w:tcMar>
              <w:top w:w="0" w:type="dxa"/>
              <w:left w:w="108" w:type="dxa"/>
              <w:bottom w:w="0" w:type="dxa"/>
              <w:right w:w="108" w:type="dxa"/>
            </w:tcMar>
            <w:vAlign w:val="center"/>
          </w:tcPr>
          <w:p w:rsidR="00FB0142" w:rsidRDefault="00FB0142" w:rsidP="00E5147C">
            <w:pPr>
              <w:widowControl/>
              <w:snapToGrid w:val="0"/>
              <w:jc w:val="center"/>
              <w:rPr>
                <w:kern w:val="0"/>
                <w:sz w:val="22"/>
              </w:rPr>
            </w:pPr>
          </w:p>
        </w:tc>
        <w:tc>
          <w:tcPr>
            <w:tcW w:w="850" w:type="dxa"/>
            <w:vMerge/>
            <w:tcMar>
              <w:top w:w="0" w:type="dxa"/>
              <w:left w:w="108" w:type="dxa"/>
              <w:bottom w:w="0" w:type="dxa"/>
              <w:right w:w="108" w:type="dxa"/>
            </w:tcMar>
            <w:vAlign w:val="center"/>
          </w:tcPr>
          <w:p w:rsidR="00FB0142" w:rsidRDefault="00FB0142" w:rsidP="00E5147C">
            <w:pPr>
              <w:widowControl/>
              <w:snapToGrid w:val="0"/>
              <w:jc w:val="center"/>
              <w:rPr>
                <w:sz w:val="22"/>
              </w:rPr>
            </w:pPr>
          </w:p>
        </w:tc>
        <w:tc>
          <w:tcPr>
            <w:tcW w:w="988" w:type="dxa"/>
            <w:vAlign w:val="center"/>
          </w:tcPr>
          <w:p w:rsidR="00FB0142" w:rsidRDefault="00FB0142" w:rsidP="00E5147C">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FB0142" w:rsidRDefault="00FB0142" w:rsidP="00E5147C">
            <w:pPr>
              <w:widowControl/>
              <w:snapToGrid w:val="0"/>
              <w:jc w:val="left"/>
              <w:rPr>
                <w:kern w:val="0"/>
                <w:sz w:val="22"/>
              </w:rPr>
            </w:pPr>
            <w:r>
              <w:rPr>
                <w:sz w:val="22"/>
              </w:rPr>
              <w:t>供应商需提供维修零配件的明细报价（市场价），配件以不高于清单报价</w:t>
            </w:r>
            <w:r>
              <w:rPr>
                <w:sz w:val="22"/>
              </w:rPr>
              <w:t>8</w:t>
            </w:r>
            <w:r>
              <w:rPr>
                <w:sz w:val="22"/>
              </w:rPr>
              <w:t>折供应</w:t>
            </w:r>
          </w:p>
        </w:tc>
      </w:tr>
    </w:tbl>
    <w:p w:rsidR="00FB0142" w:rsidRDefault="00FB0142" w:rsidP="00FB0142">
      <w:pPr>
        <w:adjustRightInd w:val="0"/>
        <w:snapToGrid w:val="0"/>
        <w:ind w:firstLineChars="200" w:firstLine="440"/>
        <w:rPr>
          <w:sz w:val="22"/>
        </w:rPr>
      </w:pPr>
    </w:p>
    <w:p w:rsidR="00FB0142" w:rsidRDefault="00FB0142" w:rsidP="00FB0142">
      <w:pPr>
        <w:snapToGrid w:val="0"/>
        <w:ind w:firstLineChars="200" w:firstLine="442"/>
        <w:jc w:val="left"/>
        <w:rPr>
          <w:b/>
          <w:bCs/>
          <w:color w:val="FF0000"/>
          <w:sz w:val="22"/>
          <w:u w:val="wavyHeavy"/>
        </w:rPr>
      </w:pPr>
    </w:p>
    <w:p w:rsidR="00FB0142" w:rsidRDefault="00FB0142" w:rsidP="00FB0142">
      <w:pPr>
        <w:adjustRightInd w:val="0"/>
        <w:snapToGrid w:val="0"/>
        <w:jc w:val="center"/>
        <w:outlineLvl w:val="1"/>
        <w:rPr>
          <w:rFonts w:eastAsia="黑体"/>
          <w:color w:val="000000"/>
          <w:sz w:val="30"/>
          <w:szCs w:val="30"/>
        </w:rPr>
      </w:pPr>
      <w:bookmarkStart w:id="24" w:name="_Toc230793743"/>
      <w:bookmarkStart w:id="25" w:name="_Toc475631915"/>
      <w:r>
        <w:rPr>
          <w:rFonts w:eastAsia="黑体"/>
          <w:color w:val="000000"/>
          <w:sz w:val="30"/>
          <w:szCs w:val="30"/>
        </w:rPr>
        <w:t>四、投标报价须知</w:t>
      </w:r>
      <w:bookmarkEnd w:id="24"/>
      <w:bookmarkEnd w:id="25"/>
    </w:p>
    <w:p w:rsidR="00FB0142" w:rsidRDefault="00FB0142" w:rsidP="00FB0142">
      <w:pPr>
        <w:adjustRightInd w:val="0"/>
        <w:snapToGrid w:val="0"/>
        <w:ind w:firstLineChars="200" w:firstLine="442"/>
        <w:jc w:val="left"/>
        <w:outlineLvl w:val="2"/>
        <w:rPr>
          <w:b/>
          <w:color w:val="000000"/>
          <w:sz w:val="22"/>
        </w:rPr>
      </w:pPr>
      <w:bookmarkStart w:id="26" w:name="_Toc230793744"/>
      <w:r>
        <w:rPr>
          <w:b/>
          <w:color w:val="000000"/>
          <w:sz w:val="22"/>
        </w:rPr>
        <w:t>1</w:t>
      </w:r>
      <w:r>
        <w:rPr>
          <w:rFonts w:hint="eastAsia"/>
          <w:b/>
          <w:color w:val="000000"/>
          <w:sz w:val="22"/>
        </w:rPr>
        <w:t>2</w:t>
      </w:r>
      <w:r>
        <w:rPr>
          <w:b/>
          <w:color w:val="000000"/>
          <w:sz w:val="22"/>
        </w:rPr>
        <w:t xml:space="preserve"> </w:t>
      </w:r>
      <w:r>
        <w:rPr>
          <w:b/>
          <w:color w:val="000000"/>
          <w:sz w:val="22"/>
        </w:rPr>
        <w:t>投标报价依据</w:t>
      </w:r>
      <w:bookmarkEnd w:id="26"/>
    </w:p>
    <w:p w:rsidR="00FB0142" w:rsidRDefault="00FB0142" w:rsidP="00FB0142">
      <w:pPr>
        <w:snapToGrid w:val="0"/>
        <w:ind w:firstLineChars="200" w:firstLine="440"/>
        <w:jc w:val="left"/>
        <w:rPr>
          <w:sz w:val="22"/>
        </w:rPr>
      </w:pPr>
      <w:r>
        <w:rPr>
          <w:sz w:val="22"/>
        </w:rPr>
        <w:t>1</w:t>
      </w:r>
      <w:r>
        <w:rPr>
          <w:rFonts w:hint="eastAsia"/>
          <w:sz w:val="22"/>
        </w:rPr>
        <w:t>2</w:t>
      </w:r>
      <w:r>
        <w:rPr>
          <w:sz w:val="22"/>
        </w:rPr>
        <w:t xml:space="preserve">.1 </w:t>
      </w:r>
      <w:r>
        <w:rPr>
          <w:sz w:val="22"/>
        </w:rPr>
        <w:t>投标报价计算依据包括本项目的招标文件（包括提供的附件）、招标文件答疑或修改的补充文书、供货清单、项目现场条件等。</w:t>
      </w:r>
    </w:p>
    <w:p w:rsidR="00FB0142" w:rsidRDefault="00FB0142" w:rsidP="00FB0142">
      <w:pPr>
        <w:snapToGrid w:val="0"/>
        <w:ind w:firstLineChars="200" w:firstLine="440"/>
        <w:jc w:val="left"/>
        <w:rPr>
          <w:sz w:val="22"/>
        </w:rPr>
      </w:pPr>
      <w:r>
        <w:rPr>
          <w:sz w:val="22"/>
        </w:rPr>
        <w:t>1</w:t>
      </w:r>
      <w:r>
        <w:rPr>
          <w:rFonts w:hint="eastAsia"/>
          <w:sz w:val="22"/>
        </w:rPr>
        <w:t>2</w:t>
      </w:r>
      <w:r>
        <w:rPr>
          <w:sz w:val="22"/>
        </w:rPr>
        <w:t xml:space="preserve">.2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FB0142" w:rsidRDefault="00FB0142" w:rsidP="00FB0142">
      <w:pPr>
        <w:snapToGrid w:val="0"/>
        <w:ind w:firstLineChars="200" w:firstLine="440"/>
        <w:jc w:val="left"/>
        <w:rPr>
          <w:sz w:val="22"/>
        </w:rPr>
      </w:pPr>
      <w:r>
        <w:rPr>
          <w:sz w:val="22"/>
        </w:rPr>
        <w:lastRenderedPageBreak/>
        <w:t>1</w:t>
      </w:r>
      <w:r>
        <w:rPr>
          <w:rFonts w:hint="eastAsia"/>
          <w:sz w:val="22"/>
        </w:rPr>
        <w:t>2</w:t>
      </w:r>
      <w:r>
        <w:rPr>
          <w:sz w:val="22"/>
        </w:rPr>
        <w:t xml:space="preserve">.3 </w:t>
      </w:r>
      <w:r>
        <w:rPr>
          <w:sz w:val="22"/>
        </w:rPr>
        <w:t>供货清单说明</w:t>
      </w:r>
    </w:p>
    <w:p w:rsidR="00FB0142" w:rsidRDefault="00FB0142" w:rsidP="00FB0142">
      <w:pPr>
        <w:snapToGrid w:val="0"/>
        <w:ind w:firstLineChars="200" w:firstLine="440"/>
        <w:jc w:val="left"/>
        <w:rPr>
          <w:sz w:val="22"/>
        </w:rPr>
      </w:pPr>
      <w:r>
        <w:rPr>
          <w:sz w:val="22"/>
        </w:rPr>
        <w:t>1</w:t>
      </w:r>
      <w:r>
        <w:rPr>
          <w:rFonts w:hint="eastAsia"/>
          <w:sz w:val="22"/>
        </w:rPr>
        <w:t>2</w:t>
      </w:r>
      <w:r>
        <w:rPr>
          <w:sz w:val="22"/>
        </w:rPr>
        <w:t xml:space="preserve">.3.1 </w:t>
      </w:r>
      <w:r>
        <w:rPr>
          <w:sz w:val="22"/>
        </w:rPr>
        <w:t>供货清单应与投标人须知、合同条件、项目质量标准和要求等文件结合起来理解或解释。</w:t>
      </w:r>
    </w:p>
    <w:p w:rsidR="00FB0142" w:rsidRDefault="00FB0142" w:rsidP="00FB0142">
      <w:pPr>
        <w:snapToGrid w:val="0"/>
        <w:ind w:firstLineChars="200" w:firstLine="440"/>
        <w:jc w:val="left"/>
        <w:rPr>
          <w:sz w:val="22"/>
        </w:rPr>
      </w:pPr>
      <w:r>
        <w:rPr>
          <w:sz w:val="22"/>
        </w:rPr>
        <w:t>1</w:t>
      </w:r>
      <w:r>
        <w:rPr>
          <w:rFonts w:hint="eastAsia"/>
          <w:sz w:val="22"/>
        </w:rPr>
        <w:t>2</w:t>
      </w:r>
      <w:r>
        <w:rPr>
          <w:sz w:val="22"/>
        </w:rPr>
        <w:t>.3.2</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FB0142" w:rsidRDefault="00FB0142" w:rsidP="00FB0142">
      <w:pPr>
        <w:adjustRightInd w:val="0"/>
        <w:snapToGrid w:val="0"/>
        <w:ind w:firstLineChars="200" w:firstLine="442"/>
        <w:jc w:val="left"/>
        <w:outlineLvl w:val="2"/>
        <w:rPr>
          <w:b/>
          <w:color w:val="000000"/>
          <w:sz w:val="22"/>
        </w:rPr>
      </w:pPr>
      <w:bookmarkStart w:id="27" w:name="_Toc230793745"/>
      <w:r>
        <w:rPr>
          <w:b/>
          <w:color w:val="000000"/>
          <w:sz w:val="22"/>
        </w:rPr>
        <w:t>1</w:t>
      </w:r>
      <w:r>
        <w:rPr>
          <w:rFonts w:hint="eastAsia"/>
          <w:b/>
          <w:color w:val="000000"/>
          <w:sz w:val="22"/>
        </w:rPr>
        <w:t>3</w:t>
      </w:r>
      <w:r>
        <w:rPr>
          <w:b/>
          <w:color w:val="000000"/>
          <w:sz w:val="22"/>
        </w:rPr>
        <w:t>投标报价内容</w:t>
      </w:r>
      <w:bookmarkEnd w:id="27"/>
    </w:p>
    <w:p w:rsidR="00FB0142" w:rsidRDefault="00FB0142" w:rsidP="00FB0142">
      <w:pPr>
        <w:snapToGrid w:val="0"/>
        <w:ind w:firstLineChars="200" w:firstLine="440"/>
        <w:jc w:val="left"/>
        <w:rPr>
          <w:b/>
          <w:color w:val="FF0000"/>
          <w:sz w:val="22"/>
        </w:rPr>
      </w:pPr>
      <w:r>
        <w:rPr>
          <w:sz w:val="22"/>
        </w:rPr>
        <w:t>1</w:t>
      </w:r>
      <w:r>
        <w:rPr>
          <w:rFonts w:hint="eastAsia"/>
          <w:sz w:val="22"/>
        </w:rPr>
        <w:t>3</w:t>
      </w:r>
      <w:r>
        <w:rPr>
          <w:sz w:val="22"/>
        </w:rPr>
        <w:t>.1</w:t>
      </w:r>
      <w:r>
        <w:rPr>
          <w:b/>
          <w:color w:val="FF0000"/>
          <w:sz w:val="22"/>
        </w:rPr>
        <w:t>投标报价应包含</w:t>
      </w:r>
      <w:r>
        <w:rPr>
          <w:rFonts w:hint="eastAsia"/>
          <w:b/>
          <w:color w:val="FF0000"/>
          <w:sz w:val="22"/>
        </w:rPr>
        <w:t>设备费</w:t>
      </w:r>
      <w:r>
        <w:rPr>
          <w:b/>
          <w:color w:val="FF0000"/>
          <w:sz w:val="22"/>
        </w:rPr>
        <w:t>、</w:t>
      </w:r>
      <w:r>
        <w:rPr>
          <w:rFonts w:hint="eastAsia"/>
          <w:b/>
          <w:color w:val="FF0000"/>
          <w:sz w:val="22"/>
        </w:rPr>
        <w:t>安装调试费用、</w:t>
      </w:r>
      <w:r>
        <w:rPr>
          <w:b/>
          <w:color w:val="FF0000"/>
          <w:sz w:val="22"/>
        </w:rPr>
        <w:t>运输费用、</w:t>
      </w:r>
      <w:bookmarkStart w:id="28" w:name="OLE_LINK18"/>
      <w:bookmarkStart w:id="29" w:name="OLE_LINK19"/>
      <w:r>
        <w:rPr>
          <w:rFonts w:hint="eastAsia"/>
          <w:b/>
          <w:color w:val="FF0000"/>
          <w:sz w:val="22"/>
        </w:rPr>
        <w:t>平台接口等伴随服务费用</w:t>
      </w:r>
      <w:bookmarkEnd w:id="28"/>
      <w:bookmarkEnd w:id="29"/>
      <w:r>
        <w:rPr>
          <w:rFonts w:hint="eastAsia"/>
          <w:b/>
          <w:color w:val="FF0000"/>
          <w:sz w:val="22"/>
        </w:rPr>
        <w:t>、保修期内售后服务</w:t>
      </w:r>
      <w:r>
        <w:rPr>
          <w:b/>
          <w:color w:val="FF0000"/>
          <w:sz w:val="22"/>
        </w:rPr>
        <w:t>费用</w:t>
      </w:r>
      <w:r>
        <w:rPr>
          <w:rFonts w:hint="eastAsia"/>
          <w:b/>
          <w:color w:val="FF0000"/>
          <w:sz w:val="22"/>
        </w:rPr>
        <w:t>以及培训费</w:t>
      </w:r>
      <w:r>
        <w:rPr>
          <w:b/>
          <w:color w:val="FF0000"/>
          <w:sz w:val="22"/>
        </w:rPr>
        <w:t>。</w:t>
      </w:r>
    </w:p>
    <w:p w:rsidR="00FB0142" w:rsidRDefault="00FB0142" w:rsidP="00FB0142">
      <w:pPr>
        <w:adjustRightInd w:val="0"/>
        <w:snapToGrid w:val="0"/>
        <w:ind w:firstLineChars="200" w:firstLine="442"/>
        <w:jc w:val="left"/>
        <w:outlineLvl w:val="2"/>
        <w:rPr>
          <w:b/>
          <w:color w:val="000000"/>
          <w:sz w:val="22"/>
        </w:rPr>
      </w:pPr>
      <w:bookmarkStart w:id="30" w:name="_Toc230793746"/>
      <w:r>
        <w:rPr>
          <w:b/>
          <w:color w:val="000000"/>
          <w:sz w:val="22"/>
        </w:rPr>
        <w:t>1</w:t>
      </w:r>
      <w:r>
        <w:rPr>
          <w:rFonts w:hint="eastAsia"/>
          <w:b/>
          <w:color w:val="000000"/>
          <w:sz w:val="22"/>
        </w:rPr>
        <w:t>4</w:t>
      </w:r>
      <w:r>
        <w:rPr>
          <w:b/>
          <w:color w:val="000000"/>
          <w:sz w:val="22"/>
        </w:rPr>
        <w:t>投标报价控制性条款</w:t>
      </w:r>
      <w:bookmarkEnd w:id="30"/>
    </w:p>
    <w:p w:rsidR="00FB0142" w:rsidRDefault="00FB0142" w:rsidP="00FB0142">
      <w:pPr>
        <w:snapToGrid w:val="0"/>
        <w:ind w:firstLineChars="200" w:firstLine="440"/>
        <w:jc w:val="left"/>
        <w:rPr>
          <w:sz w:val="22"/>
        </w:rPr>
      </w:pPr>
      <w:r>
        <w:rPr>
          <w:sz w:val="22"/>
        </w:rPr>
        <w:t>1</w:t>
      </w:r>
      <w:r>
        <w:rPr>
          <w:rFonts w:hint="eastAsia"/>
          <w:sz w:val="22"/>
        </w:rPr>
        <w:t>4</w:t>
      </w:r>
      <w:r>
        <w:rPr>
          <w:sz w:val="22"/>
        </w:rPr>
        <w:t xml:space="preserve">.1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FB0142" w:rsidRDefault="00FB0142" w:rsidP="00FB0142">
      <w:pPr>
        <w:snapToGrid w:val="0"/>
        <w:ind w:firstLineChars="200" w:firstLine="440"/>
        <w:jc w:val="left"/>
        <w:rPr>
          <w:sz w:val="22"/>
        </w:rPr>
      </w:pPr>
      <w:r>
        <w:rPr>
          <w:sz w:val="22"/>
        </w:rPr>
        <w:t>1</w:t>
      </w:r>
      <w:r>
        <w:rPr>
          <w:rFonts w:hint="eastAsia"/>
          <w:sz w:val="22"/>
        </w:rPr>
        <w:t>4</w:t>
      </w:r>
      <w:r>
        <w:rPr>
          <w:sz w:val="22"/>
        </w:rPr>
        <w:t xml:space="preserve">.2 </w:t>
      </w:r>
      <w:r>
        <w:rPr>
          <w:sz w:val="22"/>
        </w:rPr>
        <w:t>本项目只允许有一个报价，任何有选择的报价将不予接受。</w:t>
      </w:r>
    </w:p>
    <w:p w:rsidR="00FB0142" w:rsidRDefault="00FB0142" w:rsidP="00FB0142">
      <w:pPr>
        <w:snapToGrid w:val="0"/>
        <w:ind w:firstLineChars="200" w:firstLine="440"/>
        <w:jc w:val="left"/>
        <w:rPr>
          <w:sz w:val="22"/>
        </w:rPr>
      </w:pPr>
      <w:r>
        <w:rPr>
          <w:sz w:val="22"/>
        </w:rPr>
        <w:t>1</w:t>
      </w:r>
      <w:r>
        <w:rPr>
          <w:rFonts w:hint="eastAsia"/>
          <w:sz w:val="22"/>
        </w:rPr>
        <w:t>4</w:t>
      </w:r>
      <w:r>
        <w:rPr>
          <w:sz w:val="22"/>
        </w:rPr>
        <w:t>.3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FB0142" w:rsidRDefault="00FB0142" w:rsidP="00FB0142">
      <w:pPr>
        <w:snapToGrid w:val="0"/>
        <w:ind w:firstLineChars="200" w:firstLine="440"/>
        <w:jc w:val="left"/>
        <w:rPr>
          <w:sz w:val="22"/>
        </w:rPr>
      </w:pPr>
      <w:r>
        <w:rPr>
          <w:rFonts w:ascii="宋体" w:hAnsi="宋体"/>
          <w:sz w:val="22"/>
        </w:rPr>
        <w:t>★</w:t>
      </w:r>
      <w:r>
        <w:rPr>
          <w:sz w:val="22"/>
        </w:rPr>
        <w:t>1</w:t>
      </w:r>
      <w:r>
        <w:rPr>
          <w:rFonts w:hint="eastAsia"/>
          <w:sz w:val="22"/>
        </w:rPr>
        <w:t>4</w:t>
      </w:r>
      <w:r>
        <w:rPr>
          <w:sz w:val="22"/>
        </w:rPr>
        <w:t xml:space="preserve">.4 </w:t>
      </w:r>
      <w:r>
        <w:rPr>
          <w:sz w:val="22"/>
        </w:rPr>
        <w:t>经评标委员会审定，投标报价存在下列情形之一的，该投标文</w:t>
      </w:r>
      <w:r w:rsidRPr="003A7643">
        <w:rPr>
          <w:sz w:val="22"/>
        </w:rPr>
        <w:t>件作无效标处</w:t>
      </w:r>
      <w:r>
        <w:rPr>
          <w:sz w:val="22"/>
        </w:rPr>
        <w:t>理：</w:t>
      </w:r>
    </w:p>
    <w:p w:rsidR="00FB0142" w:rsidRDefault="00FB0142" w:rsidP="00FB0142">
      <w:pPr>
        <w:snapToGrid w:val="0"/>
        <w:ind w:firstLineChars="200" w:firstLine="440"/>
        <w:jc w:val="left"/>
        <w:rPr>
          <w:sz w:val="22"/>
        </w:rPr>
      </w:pPr>
      <w:r>
        <w:rPr>
          <w:sz w:val="22"/>
        </w:rPr>
        <w:t>1</w:t>
      </w:r>
      <w:r>
        <w:rPr>
          <w:rFonts w:hint="eastAsia"/>
          <w:sz w:val="22"/>
        </w:rPr>
        <w:t>4</w:t>
      </w:r>
      <w:r>
        <w:rPr>
          <w:sz w:val="22"/>
        </w:rPr>
        <w:t xml:space="preserve">.4.1 </w:t>
      </w:r>
      <w:r>
        <w:rPr>
          <w:sz w:val="22"/>
        </w:rPr>
        <w:t>投标报价中缩减供货清单</w:t>
      </w:r>
      <w:r>
        <w:rPr>
          <w:bCs/>
          <w:sz w:val="22"/>
        </w:rPr>
        <w:t>中产品数量</w:t>
      </w:r>
      <w:r>
        <w:rPr>
          <w:sz w:val="22"/>
        </w:rPr>
        <w:t>的；</w:t>
      </w:r>
    </w:p>
    <w:p w:rsidR="00FB0142" w:rsidRDefault="00FB0142" w:rsidP="00FB0142">
      <w:pPr>
        <w:snapToGrid w:val="0"/>
        <w:ind w:firstLineChars="200" w:firstLine="440"/>
        <w:jc w:val="left"/>
        <w:rPr>
          <w:sz w:val="22"/>
        </w:rPr>
      </w:pPr>
      <w:r>
        <w:rPr>
          <w:sz w:val="22"/>
        </w:rPr>
        <w:t>1</w:t>
      </w:r>
      <w:r>
        <w:rPr>
          <w:rFonts w:hint="eastAsia"/>
          <w:sz w:val="22"/>
        </w:rPr>
        <w:t>4</w:t>
      </w:r>
      <w:r>
        <w:rPr>
          <w:sz w:val="22"/>
        </w:rPr>
        <w:t xml:space="preserve">.4.2 </w:t>
      </w:r>
      <w:r>
        <w:rPr>
          <w:sz w:val="22"/>
        </w:rPr>
        <w:t>投标报价和技术方案明显不相符的。</w:t>
      </w:r>
    </w:p>
    <w:p w:rsidR="00FB0142" w:rsidRDefault="00FB0142" w:rsidP="00FB0142">
      <w:pPr>
        <w:snapToGrid w:val="0"/>
        <w:ind w:firstLineChars="200" w:firstLine="440"/>
        <w:jc w:val="left"/>
        <w:rPr>
          <w:sz w:val="22"/>
        </w:rPr>
      </w:pPr>
    </w:p>
    <w:p w:rsidR="00FB0142" w:rsidRDefault="00FB0142" w:rsidP="00FB0142">
      <w:pPr>
        <w:adjustRightInd w:val="0"/>
        <w:snapToGrid w:val="0"/>
        <w:jc w:val="center"/>
        <w:outlineLvl w:val="1"/>
        <w:rPr>
          <w:rFonts w:eastAsia="黑体"/>
          <w:sz w:val="30"/>
          <w:szCs w:val="30"/>
        </w:rPr>
      </w:pPr>
      <w:bookmarkStart w:id="31" w:name="_Toc230793747"/>
      <w:bookmarkStart w:id="32" w:name="_Toc481849902"/>
      <w:bookmarkStart w:id="33" w:name="_Toc486604818"/>
      <w:r>
        <w:rPr>
          <w:rFonts w:eastAsia="黑体"/>
          <w:sz w:val="30"/>
          <w:szCs w:val="30"/>
        </w:rPr>
        <w:t>五、政府采购政策</w:t>
      </w:r>
      <w:bookmarkEnd w:id="31"/>
    </w:p>
    <w:p w:rsidR="00FB0142" w:rsidRDefault="00FB0142" w:rsidP="00FB0142">
      <w:pPr>
        <w:adjustRightInd w:val="0"/>
        <w:snapToGrid w:val="0"/>
        <w:ind w:firstLineChars="200" w:firstLine="442"/>
        <w:outlineLvl w:val="2"/>
        <w:rPr>
          <w:b/>
          <w:sz w:val="22"/>
        </w:rPr>
      </w:pPr>
      <w:bookmarkStart w:id="34" w:name="_Toc230793750"/>
      <w:bookmarkStart w:id="35" w:name="_Toc486604821"/>
      <w:bookmarkStart w:id="36" w:name="_Toc481849905"/>
      <w:bookmarkEnd w:id="32"/>
      <w:bookmarkEnd w:id="33"/>
      <w:r>
        <w:rPr>
          <w:b/>
          <w:sz w:val="22"/>
        </w:rPr>
        <w:t>1</w:t>
      </w:r>
      <w:r>
        <w:rPr>
          <w:rFonts w:hint="eastAsia"/>
          <w:b/>
          <w:sz w:val="22"/>
        </w:rPr>
        <w:t>5</w:t>
      </w:r>
      <w:r>
        <w:rPr>
          <w:b/>
          <w:sz w:val="22"/>
        </w:rPr>
        <w:t xml:space="preserve"> </w:t>
      </w:r>
      <w:r>
        <w:rPr>
          <w:b/>
          <w:sz w:val="22"/>
        </w:rPr>
        <w:t>促进中小企业发展</w:t>
      </w:r>
      <w:bookmarkEnd w:id="34"/>
    </w:p>
    <w:p w:rsidR="00FB0142" w:rsidRDefault="00FB0142" w:rsidP="00FB0142">
      <w:pPr>
        <w:tabs>
          <w:tab w:val="left" w:pos="3060"/>
        </w:tabs>
        <w:adjustRightInd w:val="0"/>
        <w:snapToGrid w:val="0"/>
        <w:ind w:firstLineChars="200" w:firstLine="440"/>
        <w:rPr>
          <w:sz w:val="22"/>
        </w:rPr>
      </w:pPr>
      <w:r>
        <w:rPr>
          <w:sz w:val="22"/>
        </w:rPr>
        <w:t>1</w:t>
      </w:r>
      <w:r>
        <w:rPr>
          <w:rFonts w:hint="eastAsia"/>
          <w:sz w:val="22"/>
        </w:rPr>
        <w:t>5</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FB0142" w:rsidRDefault="00FB0142" w:rsidP="00FB0142">
      <w:pPr>
        <w:adjustRightInd w:val="0"/>
        <w:snapToGrid w:val="0"/>
        <w:ind w:firstLineChars="200" w:firstLine="440"/>
        <w:rPr>
          <w:sz w:val="22"/>
        </w:rPr>
      </w:pPr>
      <w:r>
        <w:rPr>
          <w:sz w:val="22"/>
        </w:rPr>
        <w:t>1</w:t>
      </w:r>
      <w:r>
        <w:rPr>
          <w:rFonts w:hint="eastAsia"/>
          <w:sz w:val="22"/>
        </w:rPr>
        <w:t>5</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FB0142" w:rsidRDefault="00FB0142" w:rsidP="00FB0142">
      <w:pPr>
        <w:adjustRightInd w:val="0"/>
        <w:snapToGrid w:val="0"/>
        <w:ind w:firstLineChars="200" w:firstLine="440"/>
        <w:rPr>
          <w:sz w:val="22"/>
        </w:rPr>
      </w:pPr>
      <w:r>
        <w:rPr>
          <w:sz w:val="22"/>
        </w:rPr>
        <w:t>1</w:t>
      </w:r>
      <w:r>
        <w:rPr>
          <w:rFonts w:hint="eastAsia"/>
          <w:sz w:val="22"/>
        </w:rPr>
        <w:t>5</w:t>
      </w:r>
      <w:r>
        <w:rPr>
          <w:sz w:val="22"/>
        </w:rPr>
        <w:t xml:space="preserve">.3 </w:t>
      </w:r>
      <w:r>
        <w:rPr>
          <w:sz w:val="22"/>
        </w:rPr>
        <w:t>如项目允许联合体参与竞争的，组成联合体的大中型企业和其他自然人、法人或者其他组织，与小型、微型企业之间不得存在投资关系。</w:t>
      </w:r>
    </w:p>
    <w:p w:rsidR="00FB0142" w:rsidRDefault="00FB0142" w:rsidP="00FB0142">
      <w:pPr>
        <w:adjustRightInd w:val="0"/>
        <w:snapToGrid w:val="0"/>
        <w:ind w:firstLineChars="200" w:firstLine="440"/>
        <w:rPr>
          <w:sz w:val="22"/>
        </w:rPr>
      </w:pPr>
      <w:r>
        <w:rPr>
          <w:sz w:val="22"/>
        </w:rPr>
        <w:t>1</w:t>
      </w:r>
      <w:r>
        <w:rPr>
          <w:rFonts w:hint="eastAsia"/>
          <w:sz w:val="22"/>
        </w:rPr>
        <w:t>5</w:t>
      </w:r>
      <w:r>
        <w:rPr>
          <w:sz w:val="22"/>
        </w:rPr>
        <w:t>.4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FB0142" w:rsidRDefault="00FB0142" w:rsidP="00FB0142">
      <w:pPr>
        <w:adjustRightInd w:val="0"/>
        <w:snapToGrid w:val="0"/>
        <w:ind w:firstLineChars="200" w:firstLine="440"/>
        <w:rPr>
          <w:sz w:val="22"/>
        </w:rPr>
      </w:pPr>
      <w:r>
        <w:rPr>
          <w:sz w:val="22"/>
        </w:rPr>
        <w:t>1</w:t>
      </w:r>
      <w:r>
        <w:rPr>
          <w:rFonts w:hint="eastAsia"/>
          <w:sz w:val="22"/>
        </w:rPr>
        <w:t>5</w:t>
      </w:r>
      <w:r>
        <w:rPr>
          <w:sz w:val="22"/>
        </w:rPr>
        <w:t>.5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FB0142" w:rsidRDefault="00FB0142" w:rsidP="00FB0142">
      <w:pPr>
        <w:adjustRightInd w:val="0"/>
        <w:snapToGrid w:val="0"/>
        <w:ind w:firstLineChars="200" w:firstLine="440"/>
        <w:rPr>
          <w:kern w:val="0"/>
          <w:sz w:val="22"/>
        </w:rPr>
      </w:pPr>
      <w:r>
        <w:rPr>
          <w:sz w:val="22"/>
        </w:rPr>
        <w:lastRenderedPageBreak/>
        <w:t>1</w:t>
      </w:r>
      <w:r>
        <w:rPr>
          <w:rFonts w:hint="eastAsia"/>
          <w:sz w:val="22"/>
        </w:rPr>
        <w:t>5</w:t>
      </w:r>
      <w:r>
        <w:rPr>
          <w:sz w:val="22"/>
        </w:rPr>
        <w:t>.6</w:t>
      </w:r>
      <w:r>
        <w:rPr>
          <w:sz w:val="22"/>
        </w:rPr>
        <w:t>供应商如提供虚假材料以谋取成交的，按照《政府采购法》有关条款处理，并记入供应商诚信档案。</w:t>
      </w:r>
    </w:p>
    <w:p w:rsidR="00FB0142" w:rsidRPr="003A7643" w:rsidRDefault="00FB0142" w:rsidP="00FB0142">
      <w:pPr>
        <w:adjustRightInd w:val="0"/>
        <w:snapToGrid w:val="0"/>
        <w:ind w:firstLineChars="200" w:firstLine="442"/>
        <w:outlineLvl w:val="2"/>
        <w:rPr>
          <w:b/>
          <w:sz w:val="22"/>
        </w:rPr>
      </w:pPr>
      <w:bookmarkStart w:id="37" w:name="_Toc230793751"/>
      <w:bookmarkStart w:id="38" w:name="_Toc216859744"/>
      <w:bookmarkStart w:id="39" w:name="_Toc477267172"/>
      <w:bookmarkStart w:id="40" w:name="_Toc486604823"/>
      <w:bookmarkStart w:id="41" w:name="_GoBack"/>
      <w:bookmarkEnd w:id="35"/>
      <w:bookmarkEnd w:id="36"/>
      <w:bookmarkEnd w:id="41"/>
      <w:r w:rsidRPr="003A7643">
        <w:rPr>
          <w:b/>
          <w:sz w:val="22"/>
        </w:rPr>
        <w:t>1</w:t>
      </w:r>
      <w:r w:rsidRPr="003A7643">
        <w:rPr>
          <w:rFonts w:hint="eastAsia"/>
          <w:b/>
          <w:sz w:val="22"/>
        </w:rPr>
        <w:t>6</w:t>
      </w:r>
      <w:r w:rsidRPr="003A7643">
        <w:rPr>
          <w:b/>
          <w:sz w:val="22"/>
        </w:rPr>
        <w:t>实施本国产品标准</w:t>
      </w:r>
      <w:bookmarkEnd w:id="37"/>
      <w:bookmarkEnd w:id="38"/>
    </w:p>
    <w:p w:rsidR="00FB0142" w:rsidRDefault="00FB0142" w:rsidP="00FB0142">
      <w:pPr>
        <w:ind w:firstLineChars="200" w:firstLine="440"/>
        <w:rPr>
          <w:sz w:val="22"/>
        </w:rPr>
      </w:pPr>
      <w:r>
        <w:rPr>
          <w:sz w:val="22"/>
        </w:rPr>
        <w:t>1</w:t>
      </w:r>
      <w:r>
        <w:rPr>
          <w:rFonts w:hint="eastAsia"/>
          <w:sz w:val="22"/>
        </w:rPr>
        <w:t>6</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FB0142" w:rsidRDefault="00FB0142" w:rsidP="00FB0142">
      <w:pPr>
        <w:ind w:firstLineChars="200" w:firstLine="440"/>
        <w:rPr>
          <w:sz w:val="22"/>
        </w:rPr>
      </w:pPr>
      <w:r>
        <w:rPr>
          <w:rFonts w:hint="eastAsia"/>
          <w:sz w:val="22"/>
        </w:rPr>
        <w:t>16.2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FB0142" w:rsidRDefault="00FB0142" w:rsidP="00FB0142">
      <w:pPr>
        <w:ind w:firstLineChars="200" w:firstLine="440"/>
        <w:rPr>
          <w:sz w:val="22"/>
        </w:rPr>
      </w:pPr>
      <w:r>
        <w:rPr>
          <w:rFonts w:hint="eastAsia"/>
          <w:sz w:val="22"/>
        </w:rPr>
        <w:t>当采购项目或者采购包中含有</w:t>
      </w:r>
      <w:bookmarkStart w:id="42" w:name="OLE_LINK43"/>
      <w:bookmarkStart w:id="43" w:name="OLE_LINK44"/>
      <w:r>
        <w:rPr>
          <w:rFonts w:hint="eastAsia"/>
          <w:sz w:val="22"/>
        </w:rPr>
        <w:t>多种产品</w:t>
      </w:r>
      <w:bookmarkEnd w:id="42"/>
      <w:bookmarkEnd w:id="43"/>
      <w:r>
        <w:rPr>
          <w:rFonts w:hint="eastAsia"/>
          <w:sz w:val="22"/>
        </w:rPr>
        <w:t>，供应商为该采购项目或者采购包提供的符合本国产品标准的产品成本之和占该供应商提供的</w:t>
      </w:r>
      <w:bookmarkStart w:id="44" w:name="OLE_LINK63"/>
      <w:r>
        <w:rPr>
          <w:rFonts w:hint="eastAsia"/>
          <w:sz w:val="22"/>
        </w:rPr>
        <w:t>全部产品成本之和的比例达到</w:t>
      </w:r>
      <w:r>
        <w:rPr>
          <w:rFonts w:hint="eastAsia"/>
          <w:sz w:val="22"/>
        </w:rPr>
        <w:t>80%</w:t>
      </w:r>
      <w:r>
        <w:rPr>
          <w:rFonts w:hint="eastAsia"/>
          <w:sz w:val="22"/>
        </w:rPr>
        <w:t>以上</w:t>
      </w:r>
      <w:bookmarkEnd w:id="44"/>
      <w:r>
        <w:rPr>
          <w:rFonts w:hint="eastAsia"/>
          <w:sz w:val="22"/>
        </w:rPr>
        <w:t>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FB0142" w:rsidRDefault="00FB0142" w:rsidP="00FB0142">
      <w:pPr>
        <w:ind w:firstLineChars="200" w:firstLine="440"/>
        <w:rPr>
          <w:sz w:val="22"/>
        </w:rPr>
      </w:pPr>
      <w:r>
        <w:rPr>
          <w:rFonts w:hint="eastAsia"/>
          <w:sz w:val="22"/>
        </w:rPr>
        <w:t>16.3</w:t>
      </w:r>
      <w:r>
        <w:rPr>
          <w:rFonts w:hint="eastAsia"/>
          <w:sz w:val="22"/>
        </w:rPr>
        <w:t>供应商提供虚假《关于符合本国产品标准的声明函》、虚假证明文件谋取中标、成交的，依照《中华人民共和国政府采购法》等法律法规规定追究相应责任。</w:t>
      </w:r>
    </w:p>
    <w:p w:rsidR="00FB0142" w:rsidRDefault="00FB0142" w:rsidP="00FB0142">
      <w:pPr>
        <w:adjustRightInd w:val="0"/>
        <w:snapToGrid w:val="0"/>
        <w:ind w:firstLineChars="200" w:firstLine="442"/>
        <w:outlineLvl w:val="2"/>
        <w:rPr>
          <w:b/>
          <w:sz w:val="22"/>
        </w:rPr>
      </w:pPr>
      <w:bookmarkStart w:id="45" w:name="_Toc230793752"/>
      <w:bookmarkEnd w:id="39"/>
      <w:bookmarkEnd w:id="40"/>
      <w:r>
        <w:rPr>
          <w:rFonts w:hint="eastAsia"/>
          <w:b/>
          <w:sz w:val="22"/>
        </w:rPr>
        <w:t>17</w:t>
      </w:r>
      <w:r>
        <w:rPr>
          <w:b/>
          <w:sz w:val="22"/>
        </w:rPr>
        <w:t>促进残疾人就业</w:t>
      </w:r>
      <w:r>
        <w:rPr>
          <w:rFonts w:hint="eastAsia"/>
          <w:sz w:val="22"/>
        </w:rPr>
        <w:t>（注：仅残疾人福利单位适用）</w:t>
      </w:r>
      <w:bookmarkEnd w:id="45"/>
    </w:p>
    <w:p w:rsidR="00FB0142" w:rsidRDefault="00FB0142" w:rsidP="00FB0142">
      <w:pPr>
        <w:adjustRightInd w:val="0"/>
        <w:snapToGrid w:val="0"/>
        <w:ind w:firstLineChars="200" w:firstLine="440"/>
        <w:rPr>
          <w:sz w:val="22"/>
        </w:rPr>
      </w:pPr>
      <w:r>
        <w:rPr>
          <w:rFonts w:hint="eastAsia"/>
          <w:sz w:val="22"/>
        </w:rPr>
        <w:t>17</w:t>
      </w:r>
      <w:r>
        <w:rPr>
          <w:sz w:val="22"/>
        </w:rPr>
        <w:t xml:space="preserve">.1 </w:t>
      </w:r>
      <w:bookmarkStart w:id="46" w:name="sendNo"/>
      <w:r>
        <w:rPr>
          <w:sz w:val="22"/>
        </w:rPr>
        <w:t>符合财库</w:t>
      </w:r>
      <w:bookmarkEnd w:id="46"/>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604853" w:rsidRPr="00FB0142" w:rsidRDefault="00FB0142" w:rsidP="00FB0142">
      <w:pPr>
        <w:adjustRightInd w:val="0"/>
        <w:snapToGrid w:val="0"/>
        <w:ind w:firstLineChars="200" w:firstLine="440"/>
        <w:rPr>
          <w:sz w:val="22"/>
        </w:rPr>
      </w:pPr>
      <w:r>
        <w:rPr>
          <w:rFonts w:hint="eastAsia"/>
          <w:sz w:val="22"/>
        </w:rPr>
        <w:t>17</w:t>
      </w:r>
      <w:r>
        <w:rPr>
          <w:sz w:val="22"/>
        </w:rPr>
        <w:t>.2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604853" w:rsidRPr="00FB0142" w:rsidSect="00FB0142">
      <w:pgSz w:w="11906" w:h="16838"/>
      <w:pgMar w:top="1440" w:right="1133" w:bottom="1440"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0B9"/>
    <w:rsid w:val="00033F31"/>
    <w:rsid w:val="00127816"/>
    <w:rsid w:val="003A7643"/>
    <w:rsid w:val="008A60B9"/>
    <w:rsid w:val="00B24EF7"/>
    <w:rsid w:val="00FB01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142"/>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qFormat/>
    <w:rsid w:val="00FB0142"/>
    <w:rPr>
      <w:sz w:val="21"/>
      <w:szCs w:val="21"/>
    </w:rPr>
  </w:style>
  <w:style w:type="character" w:customStyle="1" w:styleId="navname">
    <w:name w:val="navname"/>
    <w:basedOn w:val="a0"/>
    <w:qFormat/>
    <w:rsid w:val="00FB0142"/>
  </w:style>
  <w:style w:type="character" w:customStyle="1" w:styleId="a4">
    <w:name w:val="无"/>
    <w:qFormat/>
    <w:rsid w:val="00FB01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142"/>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qFormat/>
    <w:rsid w:val="00FB0142"/>
    <w:rPr>
      <w:sz w:val="21"/>
      <w:szCs w:val="21"/>
    </w:rPr>
  </w:style>
  <w:style w:type="character" w:customStyle="1" w:styleId="navname">
    <w:name w:val="navname"/>
    <w:basedOn w:val="a0"/>
    <w:qFormat/>
    <w:rsid w:val="00FB0142"/>
  </w:style>
  <w:style w:type="character" w:customStyle="1" w:styleId="a4">
    <w:name w:val="无"/>
    <w:qFormat/>
    <w:rsid w:val="00FB0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4428</Words>
  <Characters>4740</Characters>
  <Application>Microsoft Office Word</Application>
  <DocSecurity>0</DocSecurity>
  <Lines>430</Lines>
  <Paragraphs>366</Paragraphs>
  <ScaleCrop>false</ScaleCrop>
  <Company/>
  <LinksUpToDate>false</LinksUpToDate>
  <CharactersWithSpaces>8802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2026-07-27T06:12:00Z</dcterms:created>
  <dcterms:modified xsi:type="dcterms:W3CDTF">2026-07-27T06:13:00Z</dcterms:modified>
</cp:coreProperties>
</file>