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FB7" w:rsidRPr="00027538" w:rsidRDefault="000C2FB7" w:rsidP="000C2FB7">
      <w:pPr>
        <w:widowControl/>
        <w:adjustRightInd w:val="0"/>
        <w:snapToGrid w:val="0"/>
        <w:spacing w:line="300" w:lineRule="auto"/>
        <w:jc w:val="center"/>
        <w:outlineLvl w:val="0"/>
        <w:rPr>
          <w:rFonts w:ascii="Times New Roman" w:eastAsia="黑体" w:hAnsi="Times New Roman"/>
          <w:b/>
          <w:kern w:val="0"/>
          <w:sz w:val="30"/>
          <w:szCs w:val="30"/>
        </w:rPr>
      </w:pPr>
      <w:bookmarkStart w:id="0" w:name="_Toc218428599"/>
      <w:r w:rsidRPr="00027538">
        <w:rPr>
          <w:rFonts w:ascii="Times New Roman" w:eastAsia="黑体" w:hAnsi="Times New Roman"/>
          <w:b/>
          <w:kern w:val="0"/>
          <w:sz w:val="30"/>
          <w:szCs w:val="30"/>
        </w:rPr>
        <w:t>第二</w:t>
      </w:r>
      <w:proofErr w:type="gramStart"/>
      <w:r w:rsidRPr="00027538">
        <w:rPr>
          <w:rFonts w:ascii="Times New Roman" w:eastAsia="黑体" w:hAnsi="Times New Roman"/>
          <w:b/>
          <w:kern w:val="0"/>
          <w:sz w:val="30"/>
          <w:szCs w:val="30"/>
        </w:rPr>
        <w:t>章项目</w:t>
      </w:r>
      <w:proofErr w:type="gramEnd"/>
      <w:r w:rsidRPr="00027538">
        <w:rPr>
          <w:rFonts w:ascii="Times New Roman" w:eastAsia="黑体" w:hAnsi="Times New Roman"/>
          <w:b/>
          <w:kern w:val="0"/>
          <w:sz w:val="30"/>
          <w:szCs w:val="30"/>
        </w:rPr>
        <w:t>招标需求</w:t>
      </w:r>
      <w:bookmarkEnd w:id="0"/>
    </w:p>
    <w:p w:rsidR="000C2FB7" w:rsidRPr="00027538" w:rsidRDefault="000C2FB7" w:rsidP="000C2FB7">
      <w:pPr>
        <w:adjustRightInd w:val="0"/>
        <w:snapToGrid w:val="0"/>
        <w:spacing w:line="300" w:lineRule="auto"/>
        <w:jc w:val="center"/>
        <w:outlineLvl w:val="1"/>
        <w:rPr>
          <w:rFonts w:ascii="Times New Roman" w:eastAsia="黑体" w:hAnsi="Times New Roman"/>
          <w:sz w:val="30"/>
          <w:szCs w:val="30"/>
        </w:rPr>
      </w:pPr>
      <w:bookmarkStart w:id="1" w:name="_Toc218428600"/>
      <w:r w:rsidRPr="00027538">
        <w:rPr>
          <w:rFonts w:ascii="Times New Roman" w:eastAsia="黑体" w:hAnsi="Times New Roman"/>
          <w:sz w:val="30"/>
          <w:szCs w:val="30"/>
        </w:rPr>
        <w:t>一、说明</w:t>
      </w:r>
      <w:bookmarkEnd w:id="1"/>
    </w:p>
    <w:p w:rsidR="000C2FB7" w:rsidRPr="00027538" w:rsidRDefault="000C2FB7" w:rsidP="000C2FB7">
      <w:pPr>
        <w:adjustRightInd w:val="0"/>
        <w:snapToGrid w:val="0"/>
        <w:spacing w:line="300" w:lineRule="auto"/>
        <w:ind w:firstLineChars="200" w:firstLine="442"/>
        <w:jc w:val="left"/>
        <w:outlineLvl w:val="2"/>
        <w:rPr>
          <w:rFonts w:ascii="Times New Roman" w:hAnsi="Times New Roman"/>
          <w:b/>
          <w:color w:val="000000"/>
          <w:sz w:val="22"/>
        </w:rPr>
      </w:pPr>
      <w:bookmarkStart w:id="2" w:name="_Toc218428601"/>
      <w:r w:rsidRPr="00027538">
        <w:rPr>
          <w:rFonts w:ascii="Times New Roman" w:hAnsi="Times New Roman"/>
          <w:b/>
          <w:color w:val="000000"/>
          <w:sz w:val="22"/>
        </w:rPr>
        <w:t xml:space="preserve">1 </w:t>
      </w:r>
      <w:r w:rsidRPr="00027538">
        <w:rPr>
          <w:rFonts w:ascii="Times New Roman" w:hAnsi="Times New Roman"/>
          <w:b/>
          <w:color w:val="000000"/>
          <w:sz w:val="22"/>
        </w:rPr>
        <w:t>总则</w:t>
      </w:r>
      <w:bookmarkEnd w:id="2"/>
    </w:p>
    <w:p w:rsidR="000C2FB7" w:rsidRPr="00027538" w:rsidRDefault="000C2FB7" w:rsidP="000C2FB7">
      <w:pPr>
        <w:adjustRightInd w:val="0"/>
        <w:snapToGrid w:val="0"/>
        <w:spacing w:line="300" w:lineRule="auto"/>
        <w:ind w:firstLineChars="200" w:firstLine="440"/>
        <w:rPr>
          <w:rFonts w:ascii="Times New Roman" w:hAnsi="Times New Roman"/>
          <w:sz w:val="22"/>
        </w:rPr>
      </w:pPr>
      <w:r w:rsidRPr="00027538">
        <w:rPr>
          <w:rFonts w:ascii="Times New Roman" w:hAnsi="Times New Roman"/>
          <w:sz w:val="22"/>
        </w:rPr>
        <w:t xml:space="preserve">1.1 </w:t>
      </w:r>
      <w:r w:rsidRPr="00027538">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0C2FB7" w:rsidRPr="00027538" w:rsidRDefault="000C2FB7" w:rsidP="000C2FB7">
      <w:pPr>
        <w:adjustRightInd w:val="0"/>
        <w:snapToGrid w:val="0"/>
        <w:spacing w:line="300" w:lineRule="auto"/>
        <w:ind w:firstLineChars="200" w:firstLine="440"/>
        <w:rPr>
          <w:rFonts w:ascii="Times New Roman" w:hAnsi="Times New Roman"/>
          <w:sz w:val="22"/>
        </w:rPr>
      </w:pPr>
      <w:r w:rsidRPr="00027538">
        <w:rPr>
          <w:rFonts w:ascii="Times New Roman" w:hAnsi="Times New Roman"/>
          <w:sz w:val="22"/>
        </w:rPr>
        <w:t xml:space="preserve">1.2 </w:t>
      </w:r>
      <w:r w:rsidRPr="00027538">
        <w:rPr>
          <w:rFonts w:ascii="Times New Roman" w:hAnsi="Times New Roman"/>
          <w:sz w:val="22"/>
        </w:rPr>
        <w:t>投标人对所提供的服务应当享有合法的所有权，没有侵犯任何第三方的知识产权、技术秘密等权利，而且不存在任何抵押、留置、查封等产权瑕疵。</w:t>
      </w:r>
    </w:p>
    <w:p w:rsidR="000C2FB7" w:rsidRPr="00027538" w:rsidRDefault="000C2FB7" w:rsidP="000C2FB7">
      <w:pPr>
        <w:adjustRightInd w:val="0"/>
        <w:snapToGrid w:val="0"/>
        <w:spacing w:line="300" w:lineRule="auto"/>
        <w:ind w:firstLineChars="200" w:firstLine="440"/>
        <w:rPr>
          <w:rFonts w:ascii="Times New Roman" w:hAnsi="Times New Roman"/>
          <w:sz w:val="22"/>
        </w:rPr>
      </w:pPr>
      <w:r w:rsidRPr="00027538">
        <w:rPr>
          <w:rFonts w:ascii="Times New Roman" w:hAnsi="Times New Roman"/>
          <w:sz w:val="22"/>
        </w:rPr>
        <w:t xml:space="preserve">1.3 </w:t>
      </w:r>
      <w:r w:rsidRPr="00027538">
        <w:rPr>
          <w:rFonts w:ascii="Times New Roman" w:hAnsi="Times New Roman"/>
          <w:sz w:val="22"/>
        </w:rPr>
        <w:t>投标人提供的服务应当符合招标文件的要求，并且其服务质量完全符合国家标准</w:t>
      </w:r>
      <w:r w:rsidRPr="00027538">
        <w:rPr>
          <w:rFonts w:ascii="Times New Roman" w:hAnsi="Times New Roman"/>
          <w:color w:val="000000"/>
          <w:sz w:val="22"/>
        </w:rPr>
        <w:t>和招标需求</w:t>
      </w:r>
      <w:r w:rsidRPr="00027538">
        <w:rPr>
          <w:rFonts w:ascii="Times New Roman" w:hAnsi="Times New Roman"/>
          <w:sz w:val="22"/>
        </w:rPr>
        <w:t>。</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 xml:space="preserve">1.4 </w:t>
      </w:r>
      <w:r w:rsidRPr="00027538">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1.5</w:t>
      </w:r>
      <w:r w:rsidRPr="00027538">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0C2FB7" w:rsidRPr="00027538" w:rsidRDefault="000C2FB7" w:rsidP="000C2FB7">
      <w:pPr>
        <w:adjustRightInd w:val="0"/>
        <w:snapToGrid w:val="0"/>
        <w:spacing w:line="300" w:lineRule="auto"/>
        <w:ind w:firstLineChars="200" w:firstLine="440"/>
        <w:rPr>
          <w:rFonts w:ascii="Times New Roman" w:hAnsi="Times New Roman"/>
          <w:sz w:val="22"/>
        </w:rPr>
      </w:pPr>
      <w:r w:rsidRPr="00027538">
        <w:rPr>
          <w:rFonts w:ascii="Times New Roman" w:hAnsi="Times New Roman"/>
          <w:sz w:val="22"/>
        </w:rPr>
        <w:t>1.6</w:t>
      </w:r>
      <w:r w:rsidRPr="00027538">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0C2FB7" w:rsidRPr="00027538" w:rsidRDefault="000C2FB7" w:rsidP="000C2FB7">
      <w:pPr>
        <w:adjustRightInd w:val="0"/>
        <w:snapToGrid w:val="0"/>
        <w:spacing w:line="300" w:lineRule="auto"/>
        <w:ind w:firstLineChars="200" w:firstLine="440"/>
        <w:rPr>
          <w:rFonts w:ascii="Times New Roman" w:hAnsi="Times New Roman"/>
          <w:sz w:val="22"/>
        </w:rPr>
      </w:pPr>
      <w:r w:rsidRPr="00027538">
        <w:rPr>
          <w:rFonts w:ascii="Times New Roman" w:hAnsi="Times New Roman"/>
          <w:sz w:val="22"/>
        </w:rPr>
        <w:t>1.7</w:t>
      </w:r>
      <w:r w:rsidRPr="00027538">
        <w:rPr>
          <w:rFonts w:ascii="Times New Roman" w:hAnsi="Times New Roman"/>
          <w:sz w:val="22"/>
        </w:rPr>
        <w:t>投标人应根据本章节中详细技术参数要求，按照要求提供定制服务参加竞标。同时，</w:t>
      </w:r>
      <w:r w:rsidRPr="00027538">
        <w:rPr>
          <w:rFonts w:ascii="Times New Roman" w:hAnsi="Times New Roman"/>
          <w:b/>
          <w:color w:val="000000"/>
          <w:sz w:val="22"/>
        </w:rPr>
        <w:t>请投标人务必注意：无论是正偏离还是负偏离，都不得与招标要求相差太大，否则将可能影响投标人的得分</w:t>
      </w:r>
      <w:r w:rsidRPr="00027538">
        <w:rPr>
          <w:rFonts w:ascii="Times New Roman" w:hAnsi="Times New Roman"/>
          <w:sz w:val="22"/>
        </w:rPr>
        <w:t>。一旦中标，投标人应按投标文件的承诺签订合同并提供相应的服务。</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1.8</w:t>
      </w:r>
      <w:r w:rsidRPr="00027538">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0C2FB7" w:rsidRPr="00027538" w:rsidRDefault="000C2FB7" w:rsidP="000C2FB7">
      <w:pPr>
        <w:adjustRightInd w:val="0"/>
        <w:snapToGrid w:val="0"/>
        <w:spacing w:line="300" w:lineRule="auto"/>
        <w:ind w:firstLineChars="200" w:firstLine="440"/>
        <w:rPr>
          <w:rFonts w:ascii="Times New Roman" w:hAnsi="Times New Roman"/>
          <w:sz w:val="22"/>
        </w:rPr>
      </w:pPr>
      <w:r w:rsidRPr="00027538">
        <w:rPr>
          <w:rFonts w:ascii="Times New Roman" w:hAnsi="Times New Roman"/>
          <w:sz w:val="22"/>
        </w:rPr>
        <w:t>1.9</w:t>
      </w:r>
      <w:r w:rsidRPr="00027538">
        <w:rPr>
          <w:rFonts w:ascii="Times New Roman" w:hAnsi="Times New Roman" w:hint="eastAsia"/>
          <w:sz w:val="22"/>
        </w:rPr>
        <w:t>投标人认为招标文件（包括招标补充文</w:t>
      </w:r>
      <w:r w:rsidRPr="00027538">
        <w:rPr>
          <w:rFonts w:ascii="Times New Roman" w:hAnsi="Times New Roman" w:hint="eastAsia"/>
          <w:color w:val="000000"/>
          <w:sz w:val="22"/>
        </w:rPr>
        <w:t>件）存在排他性或歧视性条款，自收到招标文件之日或者招标文件公告期限届满之日起</w:t>
      </w:r>
      <w:r w:rsidRPr="00027538">
        <w:rPr>
          <w:rFonts w:ascii="Times New Roman" w:hAnsi="Times New Roman"/>
          <w:color w:val="000000"/>
          <w:sz w:val="22"/>
        </w:rPr>
        <w:t>10</w:t>
      </w:r>
      <w:r w:rsidRPr="00027538">
        <w:rPr>
          <w:rFonts w:ascii="Times New Roman" w:hAnsi="Times New Roman"/>
          <w:color w:val="000000"/>
          <w:sz w:val="22"/>
        </w:rPr>
        <w:t>日内</w:t>
      </w:r>
      <w:r w:rsidRPr="00027538">
        <w:rPr>
          <w:rFonts w:ascii="Times New Roman" w:hAnsi="Times New Roman" w:hint="eastAsia"/>
          <w:color w:val="000000"/>
          <w:sz w:val="22"/>
        </w:rPr>
        <w:t>，以书面形式提</w:t>
      </w:r>
      <w:r w:rsidRPr="00027538">
        <w:rPr>
          <w:rFonts w:ascii="Times New Roman" w:hAnsi="Times New Roman" w:hint="eastAsia"/>
          <w:sz w:val="22"/>
        </w:rPr>
        <w:t>出，并附相关证据。</w:t>
      </w:r>
    </w:p>
    <w:p w:rsidR="000C2FB7" w:rsidRPr="00027538" w:rsidRDefault="000C2FB7" w:rsidP="000C2FB7">
      <w:pPr>
        <w:snapToGrid w:val="0"/>
        <w:ind w:firstLineChars="200" w:firstLine="440"/>
        <w:jc w:val="left"/>
        <w:rPr>
          <w:color w:val="FF0000"/>
          <w:sz w:val="22"/>
        </w:rPr>
      </w:pPr>
      <w:r w:rsidRPr="00027538">
        <w:rPr>
          <w:rFonts w:ascii="宋体" w:hAnsi="宋体" w:cs="宋体" w:hint="eastAsia"/>
          <w:color w:val="FF0000"/>
          <w:sz w:val="22"/>
        </w:rPr>
        <w:t>★</w:t>
      </w:r>
      <w:r w:rsidRPr="00027538">
        <w:rPr>
          <w:rFonts w:ascii="Times New Roman" w:hAnsi="Times New Roman"/>
          <w:sz w:val="22"/>
        </w:rPr>
        <w:t>1.</w:t>
      </w:r>
      <w:r w:rsidRPr="00027538">
        <w:rPr>
          <w:rFonts w:ascii="Times New Roman" w:hAnsi="Times New Roman" w:hint="eastAsia"/>
          <w:sz w:val="22"/>
        </w:rPr>
        <w:t>10</w:t>
      </w:r>
      <w:r w:rsidRPr="00027538">
        <w:rPr>
          <w:rFonts w:hint="eastAsia"/>
          <w:color w:val="FF0000"/>
          <w:sz w:val="22"/>
        </w:rPr>
        <w:t>投标人提供的服务必须符合国家强制性标准。</w:t>
      </w:r>
    </w:p>
    <w:p w:rsidR="000C2FB7" w:rsidRPr="00027538" w:rsidRDefault="000C2FB7" w:rsidP="000C2FB7">
      <w:pPr>
        <w:adjustRightInd w:val="0"/>
        <w:snapToGrid w:val="0"/>
        <w:spacing w:line="300" w:lineRule="auto"/>
        <w:ind w:firstLineChars="200" w:firstLine="442"/>
        <w:jc w:val="left"/>
        <w:rPr>
          <w:rFonts w:ascii="Times New Roman" w:hAnsi="Times New Roman"/>
          <w:b/>
          <w:color w:val="000000"/>
          <w:sz w:val="22"/>
        </w:rPr>
      </w:pPr>
    </w:p>
    <w:p w:rsidR="000C2FB7" w:rsidRPr="00027538" w:rsidRDefault="000C2FB7" w:rsidP="000C2FB7">
      <w:pPr>
        <w:adjustRightInd w:val="0"/>
        <w:snapToGrid w:val="0"/>
        <w:spacing w:line="300" w:lineRule="auto"/>
        <w:jc w:val="center"/>
        <w:outlineLvl w:val="1"/>
        <w:rPr>
          <w:rFonts w:ascii="Times New Roman" w:eastAsia="黑体" w:hAnsi="Times New Roman"/>
          <w:sz w:val="30"/>
          <w:szCs w:val="30"/>
        </w:rPr>
      </w:pPr>
      <w:bookmarkStart w:id="3" w:name="_Toc218428602"/>
      <w:r w:rsidRPr="00027538">
        <w:rPr>
          <w:rFonts w:ascii="Times New Roman" w:eastAsia="黑体" w:hAnsi="Times New Roman"/>
          <w:sz w:val="30"/>
          <w:szCs w:val="30"/>
        </w:rPr>
        <w:t>二、项目概况</w:t>
      </w:r>
      <w:bookmarkEnd w:id="3"/>
    </w:p>
    <w:p w:rsidR="000C2FB7" w:rsidRPr="00027538" w:rsidRDefault="000C2FB7" w:rsidP="000C2FB7">
      <w:pPr>
        <w:adjustRightInd w:val="0"/>
        <w:snapToGrid w:val="0"/>
        <w:spacing w:line="300" w:lineRule="auto"/>
        <w:ind w:firstLineChars="200" w:firstLine="442"/>
        <w:outlineLvl w:val="2"/>
        <w:rPr>
          <w:rFonts w:ascii="Times New Roman" w:hAnsi="Times New Roman"/>
          <w:b/>
          <w:bCs/>
          <w:sz w:val="22"/>
        </w:rPr>
      </w:pPr>
      <w:bookmarkStart w:id="4" w:name="_Toc218428603"/>
      <w:r w:rsidRPr="00027538">
        <w:rPr>
          <w:rFonts w:ascii="Times New Roman" w:hAnsi="Times New Roman"/>
          <w:b/>
          <w:bCs/>
          <w:sz w:val="22"/>
        </w:rPr>
        <w:t>2</w:t>
      </w:r>
      <w:r w:rsidRPr="00027538">
        <w:rPr>
          <w:rFonts w:ascii="Times New Roman" w:hAnsi="Times New Roman"/>
          <w:b/>
          <w:bCs/>
          <w:sz w:val="22"/>
        </w:rPr>
        <w:t>项目名称</w:t>
      </w:r>
      <w:bookmarkEnd w:id="4"/>
    </w:p>
    <w:p w:rsidR="000C2FB7" w:rsidRPr="00027538" w:rsidRDefault="000C2FB7" w:rsidP="000C2FB7">
      <w:pPr>
        <w:adjustRightInd w:val="0"/>
        <w:snapToGrid w:val="0"/>
        <w:spacing w:line="300" w:lineRule="auto"/>
        <w:ind w:firstLineChars="200" w:firstLine="440"/>
        <w:outlineLvl w:val="2"/>
        <w:rPr>
          <w:rFonts w:ascii="Times New Roman" w:hAnsi="Times New Roman"/>
          <w:b/>
          <w:bCs/>
          <w:sz w:val="22"/>
        </w:rPr>
      </w:pPr>
      <w:r w:rsidRPr="00027538">
        <w:rPr>
          <w:rFonts w:ascii="Times New Roman" w:hAnsi="Times New Roman" w:hint="eastAsia"/>
          <w:bCs/>
          <w:sz w:val="22"/>
        </w:rPr>
        <w:t>浦东新区人大预算联网监督系统数字化应用及赋能拓展项目</w:t>
      </w:r>
    </w:p>
    <w:p w:rsidR="000C2FB7" w:rsidRPr="00027538" w:rsidRDefault="000C2FB7" w:rsidP="000C2FB7">
      <w:pPr>
        <w:adjustRightInd w:val="0"/>
        <w:snapToGrid w:val="0"/>
        <w:spacing w:line="300" w:lineRule="auto"/>
        <w:ind w:firstLineChars="200" w:firstLine="442"/>
        <w:outlineLvl w:val="2"/>
        <w:rPr>
          <w:rFonts w:ascii="Times New Roman" w:hAnsi="Times New Roman"/>
          <w:b/>
          <w:bCs/>
          <w:sz w:val="22"/>
        </w:rPr>
      </w:pPr>
      <w:bookmarkStart w:id="5" w:name="_Toc218428604"/>
      <w:r w:rsidRPr="00027538">
        <w:rPr>
          <w:rFonts w:ascii="Times New Roman" w:hAnsi="Times New Roman"/>
          <w:b/>
          <w:bCs/>
          <w:sz w:val="22"/>
        </w:rPr>
        <w:t>3</w:t>
      </w:r>
      <w:r w:rsidRPr="00027538">
        <w:rPr>
          <w:rFonts w:ascii="Times New Roman" w:hAnsi="Times New Roman"/>
          <w:b/>
          <w:bCs/>
          <w:sz w:val="22"/>
        </w:rPr>
        <w:t>项目地点</w:t>
      </w:r>
      <w:bookmarkEnd w:id="5"/>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hint="eastAsia"/>
          <w:color w:val="000000"/>
          <w:sz w:val="22"/>
        </w:rPr>
        <w:t>上海市浦东新区范围内（采购人指定位置）</w:t>
      </w:r>
      <w:r w:rsidRPr="00027538">
        <w:rPr>
          <w:rFonts w:ascii="Times New Roman" w:hAnsi="Times New Roman"/>
          <w:color w:val="000000"/>
          <w:sz w:val="22"/>
        </w:rPr>
        <w:t>。</w:t>
      </w:r>
    </w:p>
    <w:p w:rsidR="000C2FB7" w:rsidRPr="00027538" w:rsidRDefault="000C2FB7" w:rsidP="000C2FB7">
      <w:pPr>
        <w:adjustRightInd w:val="0"/>
        <w:snapToGrid w:val="0"/>
        <w:spacing w:line="300" w:lineRule="auto"/>
        <w:ind w:firstLineChars="200" w:firstLine="442"/>
        <w:jc w:val="left"/>
        <w:outlineLvl w:val="2"/>
        <w:rPr>
          <w:rFonts w:ascii="Times New Roman" w:hAnsi="Times New Roman"/>
          <w:b/>
          <w:color w:val="000000"/>
          <w:sz w:val="22"/>
        </w:rPr>
      </w:pPr>
      <w:bookmarkStart w:id="6" w:name="_Toc218428605"/>
      <w:r w:rsidRPr="00027538">
        <w:rPr>
          <w:rFonts w:ascii="Times New Roman" w:hAnsi="Times New Roman"/>
          <w:b/>
          <w:color w:val="000000"/>
          <w:sz w:val="22"/>
        </w:rPr>
        <w:t xml:space="preserve">4 </w:t>
      </w:r>
      <w:r w:rsidRPr="00027538">
        <w:rPr>
          <w:rFonts w:ascii="Times New Roman" w:hAnsi="Times New Roman"/>
          <w:b/>
          <w:color w:val="000000"/>
          <w:sz w:val="22"/>
        </w:rPr>
        <w:t>招标范围与内容</w:t>
      </w:r>
      <w:bookmarkEnd w:id="6"/>
    </w:p>
    <w:p w:rsidR="000C2FB7" w:rsidRPr="00027538" w:rsidRDefault="000C2FB7" w:rsidP="000C2FB7">
      <w:pPr>
        <w:adjustRightInd w:val="0"/>
        <w:snapToGrid w:val="0"/>
        <w:spacing w:line="300" w:lineRule="auto"/>
        <w:ind w:firstLineChars="200" w:firstLine="442"/>
        <w:jc w:val="left"/>
        <w:rPr>
          <w:rFonts w:ascii="Times New Roman" w:hAnsi="Times New Roman"/>
          <w:b/>
          <w:sz w:val="22"/>
        </w:rPr>
      </w:pPr>
      <w:r w:rsidRPr="00027538">
        <w:rPr>
          <w:rFonts w:ascii="Times New Roman" w:hAnsi="Times New Roman"/>
          <w:b/>
          <w:sz w:val="22"/>
        </w:rPr>
        <w:t xml:space="preserve">4.1 </w:t>
      </w:r>
      <w:r w:rsidRPr="00027538">
        <w:rPr>
          <w:rFonts w:ascii="Times New Roman" w:hAnsi="Times New Roman"/>
          <w:b/>
          <w:sz w:val="22"/>
        </w:rPr>
        <w:t>项目背景及现状</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2023</w:t>
      </w:r>
      <w:r w:rsidRPr="00027538">
        <w:rPr>
          <w:rFonts w:ascii="Times New Roman" w:hAnsi="Times New Roman" w:hint="eastAsia"/>
          <w:sz w:val="22"/>
        </w:rPr>
        <w:t>年</w:t>
      </w:r>
      <w:r w:rsidRPr="00027538">
        <w:rPr>
          <w:rFonts w:ascii="Times New Roman" w:hAnsi="Times New Roman" w:hint="eastAsia"/>
          <w:sz w:val="22"/>
        </w:rPr>
        <w:t>5</w:t>
      </w:r>
      <w:r w:rsidRPr="00027538">
        <w:rPr>
          <w:rFonts w:ascii="Times New Roman" w:hAnsi="Times New Roman" w:hint="eastAsia"/>
          <w:sz w:val="22"/>
        </w:rPr>
        <w:t>月</w:t>
      </w:r>
      <w:r w:rsidRPr="00027538">
        <w:rPr>
          <w:rFonts w:ascii="Times New Roman" w:hAnsi="Times New Roman" w:hint="eastAsia"/>
          <w:sz w:val="22"/>
        </w:rPr>
        <w:t>9</w:t>
      </w:r>
      <w:r w:rsidRPr="00027538">
        <w:rPr>
          <w:rFonts w:ascii="Times New Roman" w:hAnsi="Times New Roman" w:hint="eastAsia"/>
          <w:sz w:val="22"/>
        </w:rPr>
        <w:t>日，全国人大在《“十四五”人大预算联网监督系统建设和使用发展规划建议》（以下简称《规划建议》）明确提出了</w:t>
      </w:r>
      <w:r w:rsidRPr="00027538">
        <w:rPr>
          <w:rFonts w:ascii="Times New Roman" w:hAnsi="Times New Roman" w:hint="eastAsia"/>
          <w:sz w:val="22"/>
        </w:rPr>
        <w:t>2023-2025</w:t>
      </w:r>
      <w:r w:rsidRPr="00027538">
        <w:rPr>
          <w:rFonts w:ascii="Times New Roman" w:hAnsi="Times New Roman" w:hint="eastAsia"/>
          <w:sz w:val="22"/>
        </w:rPr>
        <w:t>年目标任务，即：预算联网监督系统实现省、市、县三级人大建设应用全覆盖，数据联通范围涵盖财政、税务、审计、发改、国资、统计等部门，系统功能有效支撑预算决算审查、预算执行监督、政府债务审查监督、审计整改监督、国有资产管理情况监督等各项工作，数据应用深度不断增强，服务代表能力进一步提升。按照党中央关于加强人大预算审查监督、国有资产管理情况监督、财税立法的部署要求和预算法、监督法等规定，坚持法治思维，建立健全定性与定量结合的审查监督程序和规范，做到审查有标准、监督有规则、批准有依据。系统功能</w:t>
      </w:r>
      <w:r w:rsidRPr="00027538">
        <w:rPr>
          <w:rFonts w:ascii="Times New Roman" w:hAnsi="Times New Roman" w:hint="eastAsia"/>
          <w:sz w:val="22"/>
        </w:rPr>
        <w:lastRenderedPageBreak/>
        <w:t>设计进一步细化完善，系统应用流程进一步规范合理，与业务工作深度融合、相互促进、有机衔接。健全完善常态化工作机制，应用场景覆盖预算决算审查、预算执行监督、政府债务审查监督、审计整改监督、国有资产管理情况监督、财税立法等业务工作全流程、各环节，保障人大及其常委会、有关专门委员会开展专题调研、专项审查、专题审议、专题询问、执法检查、代表视察等工作需要。</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2023</w:t>
      </w:r>
      <w:r w:rsidRPr="00027538">
        <w:rPr>
          <w:rFonts w:ascii="Times New Roman" w:hAnsi="Times New Roman" w:hint="eastAsia"/>
          <w:sz w:val="22"/>
        </w:rPr>
        <w:t>年</w:t>
      </w:r>
      <w:r w:rsidRPr="00027538">
        <w:rPr>
          <w:rFonts w:ascii="Times New Roman" w:hAnsi="Times New Roman" w:hint="eastAsia"/>
          <w:sz w:val="22"/>
        </w:rPr>
        <w:t>12</w:t>
      </w:r>
      <w:r w:rsidRPr="00027538">
        <w:rPr>
          <w:rFonts w:ascii="Times New Roman" w:hAnsi="Times New Roman" w:hint="eastAsia"/>
          <w:sz w:val="22"/>
        </w:rPr>
        <w:t>月，为深入贯彻落实全国人大常委会《规划建议》，更好履行新时代人大预决算审查监督、国有资产管理情况监督、审计整改监督、财税立法职能，持续推进上海市人大预算联网监督系统迭代升级和功能完善，强化常态</w:t>
      </w:r>
      <w:proofErr w:type="gramStart"/>
      <w:r w:rsidRPr="00027538">
        <w:rPr>
          <w:rFonts w:ascii="Times New Roman" w:hAnsi="Times New Roman" w:hint="eastAsia"/>
          <w:sz w:val="22"/>
        </w:rPr>
        <w:t>化深入</w:t>
      </w:r>
      <w:proofErr w:type="gramEnd"/>
      <w:r w:rsidRPr="00027538">
        <w:rPr>
          <w:rFonts w:ascii="Times New Roman" w:hAnsi="Times New Roman" w:hint="eastAsia"/>
          <w:sz w:val="22"/>
        </w:rPr>
        <w:t>有效使用，市人大常委会逐一对标对表《规划建议》目标要求，结合上海市实际，制定了《上海市人大预算联网监督系统建设和使用发展实施方案》（以下简称《实施方案》），通过三年努力，力争实现以数据融合汇聚、履职泛在可及、工作智慧便捷为特点的，与全过程人民民主和人大数字化转型相互衔接、有机融合的</w:t>
      </w:r>
      <w:proofErr w:type="gramStart"/>
      <w:r w:rsidRPr="00027538">
        <w:rPr>
          <w:rFonts w:ascii="Times New Roman" w:hAnsi="Times New Roman" w:hint="eastAsia"/>
          <w:sz w:val="22"/>
        </w:rPr>
        <w:t>数智服务</w:t>
      </w:r>
      <w:proofErr w:type="gramEnd"/>
      <w:r w:rsidRPr="00027538">
        <w:rPr>
          <w:rFonts w:ascii="Times New Roman" w:hAnsi="Times New Roman" w:hint="eastAsia"/>
          <w:sz w:val="22"/>
        </w:rPr>
        <w:t>新模式，打造具有上海特色的预算联网工作品牌。</w:t>
      </w:r>
    </w:p>
    <w:p w:rsidR="000C2FB7" w:rsidRPr="00027538" w:rsidRDefault="000C2FB7" w:rsidP="000C2FB7">
      <w:pPr>
        <w:adjustRightInd w:val="0"/>
        <w:snapToGrid w:val="0"/>
        <w:spacing w:line="300" w:lineRule="auto"/>
        <w:ind w:firstLineChars="200" w:firstLine="442"/>
        <w:jc w:val="left"/>
        <w:rPr>
          <w:rFonts w:ascii="Times New Roman" w:hAnsi="Times New Roman"/>
          <w:b/>
          <w:color w:val="000000"/>
          <w:sz w:val="22"/>
        </w:rPr>
      </w:pPr>
      <w:r w:rsidRPr="00027538">
        <w:rPr>
          <w:rFonts w:ascii="Times New Roman" w:hAnsi="Times New Roman"/>
          <w:b/>
          <w:color w:val="000000"/>
          <w:sz w:val="22"/>
        </w:rPr>
        <w:t xml:space="preserve">4.2 </w:t>
      </w:r>
      <w:r w:rsidRPr="00027538">
        <w:rPr>
          <w:rFonts w:ascii="Times New Roman" w:hAnsi="Times New Roman"/>
          <w:b/>
          <w:color w:val="000000"/>
          <w:sz w:val="22"/>
        </w:rPr>
        <w:t>项目招标范围及内容</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hint="eastAsia"/>
          <w:sz w:val="22"/>
        </w:rPr>
        <w:t>根据新区区级预算联网监督系统的建设和应用情况</w:t>
      </w:r>
      <w:r w:rsidRPr="00027538">
        <w:rPr>
          <w:rFonts w:ascii="Times New Roman" w:hAnsi="Times New Roman"/>
          <w:sz w:val="22"/>
        </w:rPr>
        <w:t>，</w:t>
      </w:r>
      <w:r w:rsidRPr="00027538">
        <w:rPr>
          <w:rFonts w:ascii="Times New Roman" w:hAnsi="Times New Roman" w:hint="eastAsia"/>
          <w:sz w:val="22"/>
        </w:rPr>
        <w:t>从</w:t>
      </w:r>
      <w:r w:rsidRPr="00027538">
        <w:rPr>
          <w:rFonts w:ascii="Times New Roman" w:hAnsi="Times New Roman"/>
          <w:sz w:val="22"/>
        </w:rPr>
        <w:t>紧扣预算审查</w:t>
      </w:r>
      <w:r w:rsidRPr="00027538">
        <w:rPr>
          <w:rFonts w:ascii="Times New Roman" w:hAnsi="Times New Roman" w:hint="eastAsia"/>
          <w:sz w:val="22"/>
        </w:rPr>
        <w:t>监督</w:t>
      </w:r>
      <w:r w:rsidRPr="00027538">
        <w:rPr>
          <w:rFonts w:ascii="Times New Roman" w:hAnsi="Times New Roman"/>
          <w:sz w:val="22"/>
        </w:rPr>
        <w:t>、国资</w:t>
      </w:r>
      <w:r w:rsidRPr="00027538">
        <w:rPr>
          <w:rFonts w:ascii="Times New Roman" w:hAnsi="Times New Roman" w:hint="eastAsia"/>
          <w:sz w:val="22"/>
        </w:rPr>
        <w:t>管理</w:t>
      </w:r>
      <w:r w:rsidRPr="00027538">
        <w:rPr>
          <w:rFonts w:ascii="Times New Roman" w:hAnsi="Times New Roman"/>
          <w:sz w:val="22"/>
        </w:rPr>
        <w:t>监督、债务</w:t>
      </w:r>
      <w:r w:rsidRPr="00027538">
        <w:rPr>
          <w:rFonts w:ascii="Times New Roman" w:hAnsi="Times New Roman" w:hint="eastAsia"/>
          <w:sz w:val="22"/>
        </w:rPr>
        <w:t>管理</w:t>
      </w:r>
      <w:r w:rsidRPr="00027538">
        <w:rPr>
          <w:rFonts w:ascii="Times New Roman" w:hAnsi="Times New Roman"/>
          <w:sz w:val="22"/>
        </w:rPr>
        <w:t>监督</w:t>
      </w:r>
      <w:r w:rsidRPr="00027538">
        <w:rPr>
          <w:rFonts w:ascii="Times New Roman" w:hAnsi="Times New Roman" w:hint="eastAsia"/>
          <w:sz w:val="22"/>
        </w:rPr>
        <w:t>、</w:t>
      </w:r>
      <w:r w:rsidRPr="00027538">
        <w:rPr>
          <w:rFonts w:ascii="Times New Roman" w:hAnsi="Times New Roman"/>
          <w:sz w:val="22"/>
        </w:rPr>
        <w:t>审计</w:t>
      </w:r>
      <w:r w:rsidRPr="00027538">
        <w:rPr>
          <w:rFonts w:ascii="Times New Roman" w:hAnsi="Times New Roman" w:hint="eastAsia"/>
          <w:sz w:val="22"/>
        </w:rPr>
        <w:t>整改</w:t>
      </w:r>
      <w:r w:rsidRPr="00027538">
        <w:rPr>
          <w:rFonts w:ascii="Times New Roman" w:hAnsi="Times New Roman"/>
          <w:sz w:val="22"/>
        </w:rPr>
        <w:t>监督</w:t>
      </w:r>
      <w:r w:rsidRPr="00027538">
        <w:rPr>
          <w:rFonts w:ascii="Times New Roman" w:hAnsi="Times New Roman" w:hint="eastAsia"/>
          <w:sz w:val="22"/>
        </w:rPr>
        <w:t>以及</w:t>
      </w:r>
      <w:r w:rsidRPr="00027538">
        <w:rPr>
          <w:rFonts w:ascii="Times New Roman" w:hAnsi="Times New Roman" w:hint="eastAsia"/>
          <w:sz w:val="22"/>
        </w:rPr>
        <w:t>AI</w:t>
      </w:r>
      <w:r w:rsidRPr="00027538">
        <w:rPr>
          <w:rFonts w:ascii="Times New Roman" w:hAnsi="Times New Roman" w:hint="eastAsia"/>
          <w:sz w:val="22"/>
        </w:rPr>
        <w:t>与人大监督场景结合的新</w:t>
      </w:r>
      <w:r w:rsidRPr="00027538">
        <w:rPr>
          <w:rFonts w:ascii="Times New Roman" w:hAnsi="Times New Roman"/>
          <w:sz w:val="22"/>
        </w:rPr>
        <w:t>任务新要求，持续</w:t>
      </w:r>
      <w:r w:rsidRPr="00027538">
        <w:rPr>
          <w:rFonts w:ascii="Times New Roman" w:hAnsi="Times New Roman" w:hint="eastAsia"/>
          <w:sz w:val="22"/>
        </w:rPr>
        <w:t>拓展</w:t>
      </w:r>
      <w:r w:rsidRPr="00027538">
        <w:rPr>
          <w:rFonts w:ascii="Times New Roman" w:hAnsi="Times New Roman"/>
          <w:sz w:val="22"/>
        </w:rPr>
        <w:t>预算联网监督</w:t>
      </w:r>
      <w:r w:rsidRPr="00027538">
        <w:rPr>
          <w:rFonts w:ascii="Times New Roman" w:hAnsi="Times New Roman" w:hint="eastAsia"/>
          <w:sz w:val="22"/>
        </w:rPr>
        <w:t>系统功能</w:t>
      </w:r>
      <w:r w:rsidRPr="00027538">
        <w:rPr>
          <w:rFonts w:ascii="Times New Roman" w:hAnsi="Times New Roman"/>
          <w:sz w:val="22"/>
        </w:rPr>
        <w:t>，</w:t>
      </w:r>
      <w:r w:rsidRPr="00027538">
        <w:rPr>
          <w:rFonts w:ascii="Times New Roman" w:hAnsi="Times New Roman" w:hint="eastAsia"/>
          <w:sz w:val="22"/>
        </w:rPr>
        <w:t>加强实际</w:t>
      </w:r>
      <w:r w:rsidRPr="00027538">
        <w:rPr>
          <w:rFonts w:ascii="Times New Roman" w:hAnsi="Times New Roman"/>
          <w:sz w:val="22"/>
        </w:rPr>
        <w:t>运用</w:t>
      </w:r>
      <w:r w:rsidRPr="00027538">
        <w:rPr>
          <w:rFonts w:ascii="Times New Roman" w:hAnsi="Times New Roman" w:hint="eastAsia"/>
          <w:sz w:val="22"/>
        </w:rPr>
        <w:t>，进一步发挥预算联网监督的重要支撑作用</w:t>
      </w:r>
      <w:r w:rsidRPr="00027538">
        <w:rPr>
          <w:rFonts w:ascii="Times New Roman" w:hAnsi="Times New Roman"/>
          <w:sz w:val="22"/>
        </w:rPr>
        <w:t>。</w:t>
      </w:r>
    </w:p>
    <w:p w:rsidR="000C2FB7" w:rsidRPr="00027538" w:rsidRDefault="000C2FB7" w:rsidP="005559B1">
      <w:pPr>
        <w:adjustRightInd w:val="0"/>
        <w:snapToGrid w:val="0"/>
        <w:spacing w:line="300" w:lineRule="auto"/>
        <w:ind w:firstLineChars="200" w:firstLine="442"/>
        <w:jc w:val="left"/>
        <w:rPr>
          <w:rFonts w:ascii="Times New Roman" w:hAnsi="Times New Roman"/>
          <w:b/>
          <w:color w:val="000000"/>
          <w:sz w:val="22"/>
        </w:rPr>
      </w:pPr>
      <w:r w:rsidRPr="00027538">
        <w:rPr>
          <w:rFonts w:ascii="Times New Roman" w:hAnsi="Times New Roman"/>
          <w:b/>
          <w:color w:val="000000"/>
          <w:sz w:val="22"/>
        </w:rPr>
        <w:t>4.3</w:t>
      </w:r>
      <w:r w:rsidRPr="00027538">
        <w:rPr>
          <w:rFonts w:ascii="Times New Roman" w:hAnsi="Times New Roman"/>
          <w:b/>
          <w:color w:val="000000"/>
          <w:sz w:val="22"/>
        </w:rPr>
        <w:t>开发周期（交付时间）</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开发周期（交付时间）合同签订生效后</w:t>
      </w:r>
      <w:r w:rsidRPr="00027538">
        <w:rPr>
          <w:rFonts w:ascii="Times New Roman" w:hAnsi="Times New Roman" w:hint="eastAsia"/>
          <w:sz w:val="22"/>
        </w:rPr>
        <w:t>10</w:t>
      </w:r>
      <w:r w:rsidRPr="00027538">
        <w:rPr>
          <w:rFonts w:ascii="Times New Roman" w:hAnsi="Times New Roman"/>
          <w:sz w:val="22"/>
        </w:rPr>
        <w:t>个</w:t>
      </w:r>
      <w:r w:rsidRPr="00027538">
        <w:rPr>
          <w:rFonts w:ascii="Times New Roman" w:hAnsi="Times New Roman" w:hint="eastAsia"/>
          <w:sz w:val="22"/>
        </w:rPr>
        <w:t>月</w:t>
      </w:r>
      <w:r w:rsidRPr="00027538">
        <w:rPr>
          <w:rFonts w:ascii="Times New Roman" w:hAnsi="Times New Roman"/>
          <w:sz w:val="22"/>
        </w:rPr>
        <w:t>内交付。</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u w:val="single"/>
        </w:rPr>
      </w:pPr>
      <w:r w:rsidRPr="00027538">
        <w:rPr>
          <w:rFonts w:ascii="Times New Roman" w:hAnsi="Times New Roman" w:hint="eastAsia"/>
          <w:color w:val="000000"/>
          <w:sz w:val="22"/>
          <w:u w:val="single"/>
        </w:rPr>
        <w:t>详细进度要求如下：</w:t>
      </w:r>
      <w:r w:rsidRPr="00027538">
        <w:rPr>
          <w:rFonts w:ascii="Times New Roman" w:hAnsi="Times New Roman"/>
          <w:color w:val="000000"/>
          <w:sz w:val="22"/>
          <w:u w:val="single"/>
        </w:rPr>
        <w:t xml:space="preserve"> </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4.3.1</w:t>
      </w:r>
      <w:r w:rsidRPr="00027538">
        <w:rPr>
          <w:rFonts w:ascii="Times New Roman" w:hAnsi="Times New Roman" w:hint="eastAsia"/>
          <w:sz w:val="22"/>
        </w:rPr>
        <w:t>需求分析与系统设计：</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color w:val="000000"/>
          <w:sz w:val="22"/>
        </w:rPr>
        <w:t>合同签订生效后</w:t>
      </w:r>
      <w:r w:rsidRPr="00027538">
        <w:rPr>
          <w:rFonts w:ascii="Times New Roman" w:hAnsi="Times New Roman" w:hint="eastAsia"/>
          <w:sz w:val="22"/>
        </w:rPr>
        <w:t>2</w:t>
      </w:r>
      <w:r w:rsidRPr="00027538">
        <w:rPr>
          <w:rFonts w:ascii="Times New Roman" w:hAnsi="Times New Roman" w:hint="eastAsia"/>
          <w:sz w:val="22"/>
        </w:rPr>
        <w:t>个月内。</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中标人提交需求规格说明书、概要设计说明书、详细设计说明书，取得采购人的书面确认。</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 xml:space="preserve">4.3.2 </w:t>
      </w:r>
      <w:r w:rsidRPr="00027538">
        <w:rPr>
          <w:rFonts w:ascii="Times New Roman" w:hAnsi="Times New Roman" w:hint="eastAsia"/>
          <w:sz w:val="22"/>
        </w:rPr>
        <w:t>应用系统开发与测试：</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合同签订生效后</w:t>
      </w:r>
      <w:r w:rsidRPr="00027538">
        <w:rPr>
          <w:rFonts w:ascii="Times New Roman" w:hAnsi="Times New Roman" w:hint="eastAsia"/>
          <w:sz w:val="22"/>
        </w:rPr>
        <w:t>6</w:t>
      </w:r>
      <w:r w:rsidRPr="00027538">
        <w:rPr>
          <w:rFonts w:ascii="Times New Roman" w:hAnsi="Times New Roman" w:hint="eastAsia"/>
          <w:sz w:val="22"/>
        </w:rPr>
        <w:t>个月内，中标人完成系统开发与测试，提供开发总结报告、测试用例等过程性文档。</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 xml:space="preserve">4.3.3 </w:t>
      </w:r>
      <w:r w:rsidRPr="00027538">
        <w:rPr>
          <w:rFonts w:ascii="Times New Roman" w:hAnsi="Times New Roman"/>
          <w:sz w:val="22"/>
        </w:rPr>
        <w:t>中期评估：</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合同签订生效后</w:t>
      </w:r>
      <w:r w:rsidRPr="00027538">
        <w:rPr>
          <w:rFonts w:ascii="Times New Roman" w:hAnsi="Times New Roman" w:hint="eastAsia"/>
          <w:bCs/>
          <w:sz w:val="22"/>
        </w:rPr>
        <w:t>7</w:t>
      </w:r>
      <w:r w:rsidRPr="00027538">
        <w:rPr>
          <w:rFonts w:ascii="Times New Roman" w:hAnsi="Times New Roman"/>
          <w:bCs/>
          <w:sz w:val="22"/>
        </w:rPr>
        <w:t>个月</w:t>
      </w:r>
      <w:r w:rsidRPr="00027538">
        <w:rPr>
          <w:rFonts w:ascii="Times New Roman" w:hAnsi="Times New Roman" w:hint="eastAsia"/>
          <w:bCs/>
          <w:sz w:val="22"/>
        </w:rPr>
        <w:t>内</w:t>
      </w:r>
      <w:r w:rsidRPr="00027538">
        <w:rPr>
          <w:rFonts w:ascii="Times New Roman" w:hAnsi="Times New Roman"/>
          <w:sz w:val="22"/>
        </w:rPr>
        <w:t>。</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中标人配合采购人</w:t>
      </w:r>
      <w:r w:rsidRPr="00027538">
        <w:rPr>
          <w:rFonts w:ascii="Times New Roman" w:hAnsi="Times New Roman" w:hint="eastAsia"/>
          <w:sz w:val="22"/>
        </w:rPr>
        <w:t>通过浦东新区数据局组织的中期评估</w:t>
      </w:r>
      <w:r w:rsidRPr="00027538">
        <w:rPr>
          <w:rFonts w:ascii="Times New Roman" w:hAnsi="Times New Roman"/>
          <w:sz w:val="22"/>
        </w:rPr>
        <w:t>。</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4.3.</w:t>
      </w:r>
      <w:r w:rsidRPr="00027538">
        <w:rPr>
          <w:rFonts w:ascii="Times New Roman" w:hAnsi="Times New Roman" w:hint="eastAsia"/>
          <w:sz w:val="22"/>
        </w:rPr>
        <w:t>4</w:t>
      </w:r>
      <w:r w:rsidRPr="00027538">
        <w:rPr>
          <w:rFonts w:ascii="Times New Roman" w:hAnsi="Times New Roman" w:hint="eastAsia"/>
          <w:sz w:val="22"/>
        </w:rPr>
        <w:t>系统部署：</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color w:val="000000"/>
          <w:sz w:val="22"/>
        </w:rPr>
        <w:t>合同签订生效后</w:t>
      </w:r>
      <w:r w:rsidRPr="00027538">
        <w:rPr>
          <w:rFonts w:ascii="Times New Roman" w:hAnsi="Times New Roman" w:hint="eastAsia"/>
          <w:sz w:val="22"/>
        </w:rPr>
        <w:t>8</w:t>
      </w:r>
      <w:r w:rsidRPr="00027538">
        <w:rPr>
          <w:rFonts w:ascii="Times New Roman" w:hAnsi="Times New Roman" w:hint="eastAsia"/>
          <w:sz w:val="22"/>
        </w:rPr>
        <w:t>个月内。</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中标人完成系统开发和成品软件购置，在浦东新区政务云平台进行部署，完成与采购人指定的相关系统对接，提供项目实施方案、测试方案、用户手册等过程性文档，经过自测后通过采购人初验。</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4.3.</w:t>
      </w:r>
      <w:r w:rsidRPr="00027538">
        <w:rPr>
          <w:rFonts w:ascii="Times New Roman" w:hAnsi="Times New Roman" w:hint="eastAsia"/>
          <w:sz w:val="22"/>
        </w:rPr>
        <w:t>5</w:t>
      </w:r>
      <w:r w:rsidRPr="00027538">
        <w:rPr>
          <w:rFonts w:ascii="Times New Roman" w:hAnsi="Times New Roman" w:hint="eastAsia"/>
          <w:sz w:val="22"/>
        </w:rPr>
        <w:t>试运行、第三方测评和验收：</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color w:val="000000"/>
          <w:sz w:val="22"/>
        </w:rPr>
        <w:t>合同签订生效后</w:t>
      </w:r>
      <w:r w:rsidRPr="00027538">
        <w:rPr>
          <w:rFonts w:ascii="Times New Roman" w:hAnsi="Times New Roman" w:hint="eastAsia"/>
          <w:sz w:val="22"/>
        </w:rPr>
        <w:t>10</w:t>
      </w:r>
      <w:r w:rsidRPr="00027538">
        <w:rPr>
          <w:rFonts w:ascii="Times New Roman" w:hAnsi="Times New Roman" w:hint="eastAsia"/>
          <w:sz w:val="22"/>
        </w:rPr>
        <w:t>个月内。</w:t>
      </w:r>
    </w:p>
    <w:p w:rsidR="000C2FB7" w:rsidRPr="00027538" w:rsidRDefault="000C2FB7" w:rsidP="000C2FB7">
      <w:pPr>
        <w:adjustRightInd w:val="0"/>
        <w:snapToGrid w:val="0"/>
        <w:spacing w:line="300" w:lineRule="auto"/>
        <w:ind w:firstLineChars="200" w:firstLine="440"/>
        <w:jc w:val="left"/>
      </w:pPr>
      <w:r w:rsidRPr="00027538">
        <w:rPr>
          <w:rFonts w:ascii="Times New Roman" w:hAnsi="Times New Roman" w:hint="eastAsia"/>
          <w:sz w:val="22"/>
        </w:rPr>
        <w:t>中标人按照采购人要求提供完整的项目验收资料和源代码光盘，配合采购人完成系统试运行、用户培训，取得第三方软件测试、安全测评、密码应用测评报告，通过浦东新区行业主管部门的验收。</w:t>
      </w:r>
    </w:p>
    <w:p w:rsidR="000C2FB7" w:rsidRPr="00027538" w:rsidRDefault="000C2FB7" w:rsidP="000C2FB7">
      <w:pPr>
        <w:adjustRightInd w:val="0"/>
        <w:snapToGrid w:val="0"/>
        <w:spacing w:line="300" w:lineRule="auto"/>
        <w:ind w:firstLineChars="200" w:firstLine="442"/>
        <w:rPr>
          <w:rFonts w:ascii="Times New Roman" w:hAnsi="Times New Roman"/>
          <w:b/>
          <w:color w:val="000000"/>
          <w:sz w:val="22"/>
        </w:rPr>
      </w:pPr>
      <w:r w:rsidRPr="00027538">
        <w:rPr>
          <w:rFonts w:ascii="Times New Roman" w:hAnsi="Times New Roman"/>
          <w:b/>
          <w:color w:val="000000"/>
          <w:sz w:val="22"/>
        </w:rPr>
        <w:t xml:space="preserve">4.4 </w:t>
      </w:r>
      <w:r w:rsidRPr="00027538">
        <w:rPr>
          <w:rFonts w:ascii="Times New Roman" w:hAnsi="Times New Roman"/>
          <w:b/>
          <w:color w:val="000000"/>
          <w:sz w:val="22"/>
        </w:rPr>
        <w:t>责任人和组织保障</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为保证项目可实施性以及保证项目进度，响应供应商在项目管理方面的经验和能力以及对该项目管理的设想和具体方法，涉及以下内容</w:t>
      </w:r>
      <w:r w:rsidRPr="00027538">
        <w:rPr>
          <w:rFonts w:ascii="Times New Roman" w:hAnsi="Times New Roman" w:hint="eastAsia"/>
          <w:sz w:val="22"/>
        </w:rPr>
        <w:t>:</w:t>
      </w:r>
      <w:r w:rsidRPr="00027538">
        <w:rPr>
          <w:rFonts w:ascii="Times New Roman" w:hAnsi="Times New Roman" w:hint="eastAsia"/>
          <w:sz w:val="22"/>
        </w:rPr>
        <w:t>项目小组</w:t>
      </w:r>
      <w:r w:rsidRPr="00027538">
        <w:rPr>
          <w:rFonts w:ascii="Times New Roman" w:hAnsi="Times New Roman" w:hint="eastAsia"/>
          <w:sz w:val="22"/>
        </w:rPr>
        <w:t>:</w:t>
      </w:r>
      <w:r w:rsidRPr="00027538">
        <w:rPr>
          <w:rFonts w:ascii="Times New Roman" w:hAnsi="Times New Roman" w:hint="eastAsia"/>
          <w:sz w:val="22"/>
        </w:rPr>
        <w:t>需成立专门项目小组，投入专业技术人员共同参与项目建设，统筹考虑项目建设的规划、组织和日常工作管理。项目例会</w:t>
      </w:r>
      <w:r w:rsidRPr="00027538">
        <w:rPr>
          <w:rFonts w:ascii="Times New Roman" w:hAnsi="Times New Roman" w:hint="eastAsia"/>
          <w:sz w:val="22"/>
        </w:rPr>
        <w:t>:</w:t>
      </w:r>
      <w:r w:rsidRPr="00027538">
        <w:rPr>
          <w:rFonts w:ascii="Times New Roman" w:hAnsi="Times New Roman" w:hint="eastAsia"/>
          <w:sz w:val="22"/>
        </w:rPr>
        <w:t>包含项目组内部例会，专题讨论会等。检查上一次例会以来的计划执行情况，布置安排下一次例会前的计划安排。对于拖延项目进度计划要求的工作内容，找出其原因，并及时采取有效措施保证进度完成。举行与项目建设</w:t>
      </w:r>
      <w:proofErr w:type="gramStart"/>
      <w:r w:rsidRPr="00027538">
        <w:rPr>
          <w:rFonts w:ascii="Times New Roman" w:hAnsi="Times New Roman" w:hint="eastAsia"/>
          <w:sz w:val="22"/>
        </w:rPr>
        <w:t>方相关</w:t>
      </w:r>
      <w:proofErr w:type="gramEnd"/>
      <w:r w:rsidRPr="00027538">
        <w:rPr>
          <w:rFonts w:ascii="Times New Roman" w:hAnsi="Times New Roman" w:hint="eastAsia"/>
          <w:sz w:val="22"/>
        </w:rPr>
        <w:t>干系人的联席办公会议，及时解决项目实施过程中出现的问题。</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lastRenderedPageBreak/>
        <w:t>节点控制</w:t>
      </w:r>
      <w:r w:rsidRPr="00027538">
        <w:rPr>
          <w:rFonts w:ascii="Times New Roman" w:hAnsi="Times New Roman" w:hint="eastAsia"/>
          <w:sz w:val="22"/>
        </w:rPr>
        <w:t>:</w:t>
      </w:r>
      <w:r w:rsidRPr="00027538">
        <w:rPr>
          <w:rFonts w:ascii="Times New Roman" w:hAnsi="Times New Roman" w:hint="eastAsia"/>
          <w:sz w:val="22"/>
        </w:rPr>
        <w:t>明确项目的关键里程碑节点，并在达到每个里程碑时向采购人提交详细的进度报告。</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合理的项目建设团队</w:t>
      </w:r>
      <w:r w:rsidRPr="00027538">
        <w:rPr>
          <w:rFonts w:ascii="Times New Roman" w:hAnsi="Times New Roman" w:hint="eastAsia"/>
          <w:sz w:val="22"/>
        </w:rPr>
        <w:t>:</w:t>
      </w:r>
      <w:r w:rsidRPr="00027538">
        <w:rPr>
          <w:rFonts w:ascii="Times New Roman" w:hAnsi="Times New Roman" w:hint="eastAsia"/>
          <w:sz w:val="22"/>
        </w:rPr>
        <w:t>项目经理，项目组成员及项目组织结构，包含项目经理、开发人员、测试人员和业务分析人员等</w:t>
      </w:r>
      <w:r w:rsidRPr="00027538">
        <w:rPr>
          <w:rFonts w:ascii="Times New Roman" w:hAnsi="Times New Roman" w:hint="eastAsia"/>
          <w:sz w:val="22"/>
        </w:rPr>
        <w:t>:</w:t>
      </w:r>
      <w:r w:rsidRPr="00027538">
        <w:rPr>
          <w:rFonts w:ascii="Times New Roman" w:hAnsi="Times New Roman" w:hint="eastAsia"/>
          <w:sz w:val="22"/>
        </w:rPr>
        <w:t>项目经理需具备相应资质，并负责全局的项目管理和决策。项目组成员除基本信息外，必须说明专业背景</w:t>
      </w:r>
      <w:r w:rsidRPr="00027538">
        <w:rPr>
          <w:rFonts w:ascii="Times New Roman" w:hAnsi="Times New Roman" w:hint="eastAsia"/>
          <w:sz w:val="22"/>
        </w:rPr>
        <w:t>,</w:t>
      </w:r>
      <w:r w:rsidRPr="00027538">
        <w:rPr>
          <w:rFonts w:ascii="Times New Roman" w:hAnsi="Times New Roman" w:hint="eastAsia"/>
          <w:sz w:val="22"/>
        </w:rPr>
        <w:t>相关资质和专长。组织和制度保障的完成情况以采购人书面确认函为准。</w:t>
      </w:r>
    </w:p>
    <w:p w:rsidR="000C2FB7" w:rsidRPr="00027538" w:rsidRDefault="000C2FB7" w:rsidP="000C2FB7">
      <w:pPr>
        <w:adjustRightInd w:val="0"/>
        <w:snapToGrid w:val="0"/>
        <w:spacing w:line="300" w:lineRule="auto"/>
        <w:ind w:firstLineChars="200" w:firstLine="442"/>
        <w:jc w:val="left"/>
        <w:rPr>
          <w:rFonts w:ascii="Times New Roman" w:hAnsi="Times New Roman"/>
          <w:color w:val="000000"/>
          <w:sz w:val="22"/>
        </w:rPr>
      </w:pPr>
      <w:r w:rsidRPr="00027538">
        <w:rPr>
          <w:rFonts w:ascii="Times New Roman" w:hAnsi="Times New Roman"/>
          <w:b/>
          <w:color w:val="000000"/>
          <w:sz w:val="22"/>
        </w:rPr>
        <w:t xml:space="preserve">4.5 </w:t>
      </w:r>
      <w:r w:rsidRPr="00027538">
        <w:rPr>
          <w:rFonts w:ascii="Times New Roman" w:hAnsi="Times New Roman"/>
          <w:b/>
          <w:bCs/>
          <w:iCs/>
          <w:color w:val="000000"/>
          <w:kern w:val="36"/>
          <w:sz w:val="22"/>
        </w:rPr>
        <w:t>质保期</w:t>
      </w:r>
      <w:r w:rsidRPr="00027538">
        <w:rPr>
          <w:rFonts w:ascii="Times New Roman" w:hAnsi="Times New Roman"/>
          <w:bCs/>
          <w:iCs/>
          <w:color w:val="000000"/>
          <w:kern w:val="36"/>
          <w:sz w:val="22"/>
        </w:rPr>
        <w:t>：软件开发质量保证（免费技术支持）期为</w:t>
      </w:r>
      <w:r w:rsidRPr="00027538">
        <w:rPr>
          <w:rFonts w:ascii="Times New Roman" w:hAnsi="Times New Roman" w:hint="eastAsia"/>
          <w:sz w:val="22"/>
        </w:rPr>
        <w:t>一</w:t>
      </w:r>
      <w:r w:rsidRPr="00027538">
        <w:rPr>
          <w:rFonts w:ascii="Times New Roman" w:hAnsi="Times New Roman"/>
          <w:sz w:val="22"/>
        </w:rPr>
        <w:t>年</w:t>
      </w:r>
      <w:r w:rsidRPr="00027538">
        <w:rPr>
          <w:rFonts w:ascii="Times New Roman" w:hAnsi="Times New Roman"/>
          <w:bCs/>
          <w:iCs/>
          <w:color w:val="000000"/>
          <w:kern w:val="36"/>
          <w:sz w:val="22"/>
        </w:rPr>
        <w:t>。质量保证期工作内容要求按照合同文件规定执行。质量保证期从项目</w:t>
      </w:r>
      <w:r w:rsidRPr="00027538">
        <w:rPr>
          <w:rFonts w:ascii="Times New Roman" w:hAnsi="Times New Roman"/>
          <w:color w:val="000000"/>
          <w:sz w:val="22"/>
        </w:rPr>
        <w:t>验收通过并交付之日后起计。</w:t>
      </w:r>
    </w:p>
    <w:p w:rsidR="000C2FB7" w:rsidRPr="00027538" w:rsidRDefault="000C2FB7" w:rsidP="000C2FB7">
      <w:pPr>
        <w:adjustRightInd w:val="0"/>
        <w:snapToGrid w:val="0"/>
        <w:spacing w:line="300" w:lineRule="auto"/>
        <w:ind w:firstLineChars="200" w:firstLine="442"/>
        <w:jc w:val="left"/>
        <w:outlineLvl w:val="2"/>
        <w:rPr>
          <w:rFonts w:ascii="Times New Roman" w:hAnsi="Times New Roman"/>
          <w:b/>
          <w:color w:val="000000"/>
          <w:sz w:val="22"/>
        </w:rPr>
      </w:pPr>
      <w:bookmarkStart w:id="7" w:name="_Toc218428606"/>
      <w:r w:rsidRPr="00027538">
        <w:rPr>
          <w:rFonts w:ascii="Times New Roman" w:hAnsi="Times New Roman"/>
          <w:b/>
          <w:color w:val="000000"/>
          <w:sz w:val="22"/>
        </w:rPr>
        <w:t xml:space="preserve">5 </w:t>
      </w:r>
      <w:r w:rsidRPr="00027538">
        <w:rPr>
          <w:rFonts w:ascii="Times New Roman" w:hAnsi="Times New Roman"/>
          <w:b/>
          <w:color w:val="000000"/>
          <w:sz w:val="22"/>
        </w:rPr>
        <w:t>承包方式</w:t>
      </w:r>
      <w:bookmarkEnd w:id="7"/>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 xml:space="preserve">5.1 </w:t>
      </w:r>
      <w:r w:rsidRPr="00027538">
        <w:rPr>
          <w:rFonts w:ascii="Times New Roman" w:hAnsi="Times New Roman"/>
          <w:color w:val="000000"/>
          <w:sz w:val="22"/>
        </w:rPr>
        <w:t>依据本项目的招标范围和内容，中标人以包质包量、包安全可靠的方式实施总承包。</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5.2</w:t>
      </w:r>
      <w:r w:rsidRPr="00027538">
        <w:rPr>
          <w:rFonts w:ascii="Times New Roman" w:hAnsi="Times New Roman"/>
          <w:color w:val="0000FF"/>
          <w:sz w:val="22"/>
        </w:rPr>
        <w:t>本项目不允许分包。</w:t>
      </w:r>
    </w:p>
    <w:p w:rsidR="000C2FB7" w:rsidRPr="00027538" w:rsidRDefault="000C2FB7" w:rsidP="000C2FB7">
      <w:pPr>
        <w:adjustRightInd w:val="0"/>
        <w:snapToGrid w:val="0"/>
        <w:spacing w:line="300" w:lineRule="auto"/>
        <w:ind w:firstLineChars="200" w:firstLine="442"/>
        <w:jc w:val="left"/>
        <w:outlineLvl w:val="2"/>
        <w:rPr>
          <w:rFonts w:ascii="Times New Roman" w:hAnsi="Times New Roman"/>
          <w:b/>
          <w:color w:val="000000"/>
          <w:sz w:val="22"/>
        </w:rPr>
      </w:pPr>
      <w:bookmarkStart w:id="8" w:name="_Toc218428607"/>
      <w:r w:rsidRPr="00027538">
        <w:rPr>
          <w:rFonts w:ascii="Times New Roman" w:hAnsi="Times New Roman"/>
          <w:b/>
          <w:color w:val="000000"/>
          <w:sz w:val="22"/>
        </w:rPr>
        <w:t xml:space="preserve">6 </w:t>
      </w:r>
      <w:r w:rsidRPr="00027538">
        <w:rPr>
          <w:rFonts w:ascii="Times New Roman" w:hAnsi="Times New Roman"/>
          <w:b/>
          <w:color w:val="000000"/>
          <w:sz w:val="22"/>
        </w:rPr>
        <w:t>合同的签订</w:t>
      </w:r>
      <w:bookmarkEnd w:id="8"/>
    </w:p>
    <w:p w:rsidR="000C2FB7" w:rsidRPr="00027538" w:rsidRDefault="000C2FB7" w:rsidP="000C2FB7">
      <w:pPr>
        <w:snapToGrid w:val="0"/>
        <w:ind w:firstLineChars="200" w:firstLine="440"/>
        <w:rPr>
          <w:rFonts w:ascii="Times New Roman" w:hAnsi="Times New Roman"/>
          <w:sz w:val="22"/>
        </w:rPr>
      </w:pPr>
      <w:r w:rsidRPr="00027538">
        <w:rPr>
          <w:rFonts w:ascii="Times New Roman" w:hAnsi="Times New Roman"/>
          <w:sz w:val="22"/>
        </w:rPr>
        <w:t xml:space="preserve">6.1 </w:t>
      </w:r>
      <w:r w:rsidRPr="00027538">
        <w:rPr>
          <w:rFonts w:ascii="Times New Roman" w:hAnsi="Times New Roman"/>
          <w:sz w:val="22"/>
        </w:rPr>
        <w:t>本项目合同的标的、价格、质量及验收标准、考核管理、履约期限等主要条款应当与招标文件和中标人投标文件的内容一致，并互相补充和解释。</w:t>
      </w:r>
    </w:p>
    <w:p w:rsidR="000C2FB7" w:rsidRPr="00027538" w:rsidRDefault="000C2FB7" w:rsidP="000C2FB7">
      <w:pPr>
        <w:adjustRightInd w:val="0"/>
        <w:snapToGrid w:val="0"/>
        <w:spacing w:line="300" w:lineRule="auto"/>
        <w:ind w:firstLineChars="200" w:firstLine="442"/>
        <w:jc w:val="left"/>
        <w:outlineLvl w:val="2"/>
        <w:rPr>
          <w:rFonts w:ascii="Times New Roman" w:hAnsi="Times New Roman"/>
          <w:sz w:val="22"/>
        </w:rPr>
      </w:pPr>
      <w:bookmarkStart w:id="9" w:name="_Toc218428608"/>
      <w:r w:rsidRPr="00027538">
        <w:rPr>
          <w:rFonts w:ascii="Times New Roman" w:hAnsi="Times New Roman"/>
          <w:b/>
          <w:color w:val="000000"/>
          <w:sz w:val="22"/>
        </w:rPr>
        <w:t xml:space="preserve">7 </w:t>
      </w:r>
      <w:r w:rsidRPr="00027538">
        <w:rPr>
          <w:rFonts w:ascii="Times New Roman" w:hAnsi="Times New Roman"/>
          <w:b/>
          <w:color w:val="000000"/>
          <w:sz w:val="22"/>
        </w:rPr>
        <w:t>结算原则和支付方式</w:t>
      </w:r>
      <w:bookmarkEnd w:id="9"/>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 xml:space="preserve">7.1 </w:t>
      </w:r>
      <w:r w:rsidRPr="00027538">
        <w:rPr>
          <w:rFonts w:ascii="Times New Roman" w:hAnsi="Times New Roman"/>
          <w:color w:val="000000"/>
          <w:sz w:val="22"/>
        </w:rPr>
        <w:t>结算原则</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本项目合同总价不变，采购人不会因人工费、物价、费率、汇率或其他因素（不可抗力除外）的变动而进行调整。</w:t>
      </w:r>
    </w:p>
    <w:p w:rsidR="000C2FB7" w:rsidRPr="00027538" w:rsidRDefault="000C2FB7" w:rsidP="000C2FB7">
      <w:pPr>
        <w:adjustRightInd w:val="0"/>
        <w:snapToGrid w:val="0"/>
        <w:spacing w:line="300" w:lineRule="auto"/>
        <w:ind w:firstLineChars="200" w:firstLine="440"/>
        <w:rPr>
          <w:rFonts w:ascii="Times New Roman" w:hAnsi="Times New Roman"/>
          <w:sz w:val="22"/>
        </w:rPr>
      </w:pPr>
      <w:bookmarkStart w:id="10" w:name="_Hlk491529382"/>
      <w:bookmarkStart w:id="11" w:name="_Hlk491536023"/>
      <w:r w:rsidRPr="00027538">
        <w:rPr>
          <w:rFonts w:ascii="Times New Roman" w:hAnsi="Times New Roman"/>
          <w:sz w:val="22"/>
        </w:rPr>
        <w:t xml:space="preserve">7.2 </w:t>
      </w:r>
      <w:r w:rsidRPr="00027538">
        <w:rPr>
          <w:rFonts w:ascii="Times New Roman" w:hAnsi="Times New Roman"/>
          <w:sz w:val="22"/>
        </w:rPr>
        <w:t>支付方式</w:t>
      </w:r>
    </w:p>
    <w:p w:rsidR="000C2FB7" w:rsidRPr="00027538" w:rsidRDefault="000C2FB7" w:rsidP="000C2FB7">
      <w:pPr>
        <w:adjustRightInd w:val="0"/>
        <w:snapToGrid w:val="0"/>
        <w:spacing w:line="300" w:lineRule="auto"/>
        <w:ind w:firstLineChars="200" w:firstLine="440"/>
        <w:rPr>
          <w:rFonts w:ascii="Times New Roman" w:hAnsi="Times New Roman"/>
          <w:sz w:val="22"/>
        </w:rPr>
      </w:pPr>
      <w:r w:rsidRPr="00027538">
        <w:rPr>
          <w:rFonts w:ascii="Times New Roman" w:hAnsi="Times New Roman"/>
          <w:sz w:val="22"/>
        </w:rPr>
        <w:t xml:space="preserve">7.2.1 </w:t>
      </w:r>
      <w:r w:rsidRPr="00027538">
        <w:rPr>
          <w:rFonts w:ascii="Times New Roman" w:hAnsi="Times New Roman"/>
          <w:sz w:val="22"/>
        </w:rPr>
        <w:t>本项目合同金额采用</w:t>
      </w:r>
      <w:r w:rsidRPr="00027538">
        <w:rPr>
          <w:rFonts w:ascii="Times New Roman" w:hAnsi="Times New Roman"/>
          <w:b/>
          <w:bCs/>
          <w:color w:val="FF0000"/>
          <w:sz w:val="22"/>
          <w:u w:val="wavyHeavy"/>
        </w:rPr>
        <w:t>分期付款</w:t>
      </w:r>
      <w:r w:rsidRPr="00027538">
        <w:rPr>
          <w:rFonts w:ascii="Times New Roman" w:hAnsi="Times New Roman"/>
          <w:sz w:val="22"/>
        </w:rPr>
        <w:t>方式，在采购人和中标人合同签订，按下款要求支付相应的合同款项。</w:t>
      </w:r>
    </w:p>
    <w:p w:rsidR="000C2FB7" w:rsidRPr="00027538" w:rsidRDefault="000C2FB7" w:rsidP="000C2FB7">
      <w:pPr>
        <w:adjustRightInd w:val="0"/>
        <w:snapToGrid w:val="0"/>
        <w:spacing w:line="300" w:lineRule="auto"/>
        <w:ind w:firstLineChars="200" w:firstLine="440"/>
        <w:rPr>
          <w:rFonts w:ascii="Times New Roman" w:hAnsi="Times New Roman"/>
          <w:sz w:val="22"/>
        </w:rPr>
      </w:pPr>
      <w:bookmarkStart w:id="12" w:name="_Toc476932385"/>
      <w:bookmarkEnd w:id="10"/>
      <w:bookmarkEnd w:id="11"/>
      <w:r w:rsidRPr="00027538">
        <w:rPr>
          <w:rFonts w:ascii="Times New Roman" w:hAnsi="Times New Roman"/>
          <w:sz w:val="22"/>
        </w:rPr>
        <w:t>7.2.2</w:t>
      </w:r>
      <w:r w:rsidRPr="00027538">
        <w:rPr>
          <w:rFonts w:ascii="Times New Roman" w:hAnsi="宋体"/>
          <w:sz w:val="22"/>
        </w:rPr>
        <w:t>分期付款的时间进度要求和支付比例具体如下：</w:t>
      </w:r>
    </w:p>
    <w:p w:rsidR="000C2FB7" w:rsidRPr="00027538" w:rsidRDefault="000C2FB7" w:rsidP="000C2FB7">
      <w:pPr>
        <w:widowControl/>
        <w:spacing w:line="300" w:lineRule="auto"/>
        <w:ind w:left="426" w:firstLine="14"/>
        <w:jc w:val="left"/>
        <w:rPr>
          <w:rFonts w:ascii="Times New Roman" w:hAnsi="Times New Roman"/>
          <w:kern w:val="1"/>
          <w:sz w:val="22"/>
          <w:szCs w:val="20"/>
        </w:rPr>
      </w:pPr>
      <w:r w:rsidRPr="00027538">
        <w:rPr>
          <w:rFonts w:ascii="Times New Roman" w:hAnsi="Times New Roman" w:hint="eastAsia"/>
          <w:kern w:val="1"/>
          <w:sz w:val="22"/>
          <w:szCs w:val="20"/>
        </w:rPr>
        <w:t>（</w:t>
      </w:r>
      <w:r w:rsidRPr="00027538">
        <w:rPr>
          <w:rFonts w:ascii="Times New Roman" w:hAnsi="Times New Roman" w:hint="eastAsia"/>
          <w:kern w:val="1"/>
          <w:sz w:val="22"/>
          <w:szCs w:val="20"/>
        </w:rPr>
        <w:t>1</w:t>
      </w:r>
      <w:r w:rsidRPr="00027538">
        <w:rPr>
          <w:rFonts w:ascii="Times New Roman" w:hAnsi="Times New Roman" w:hint="eastAsia"/>
          <w:kern w:val="1"/>
          <w:sz w:val="22"/>
          <w:szCs w:val="20"/>
        </w:rPr>
        <w:t>）第一笔付款</w:t>
      </w:r>
      <w:r w:rsidRPr="00027538">
        <w:rPr>
          <w:rFonts w:ascii="Times New Roman" w:hAnsi="Times New Roman" w:hint="eastAsia"/>
          <w:kern w:val="1"/>
          <w:sz w:val="22"/>
          <w:szCs w:val="20"/>
        </w:rPr>
        <w:t>-</w:t>
      </w:r>
      <w:r w:rsidRPr="00027538">
        <w:rPr>
          <w:rFonts w:ascii="Times New Roman" w:hAnsi="Times New Roman" w:hint="eastAsia"/>
          <w:kern w:val="1"/>
          <w:sz w:val="22"/>
          <w:szCs w:val="20"/>
        </w:rPr>
        <w:t>预付款（</w:t>
      </w:r>
      <w:r w:rsidRPr="00027538">
        <w:rPr>
          <w:rFonts w:ascii="Times New Roman" w:hAnsi="Times New Roman" w:hint="eastAsia"/>
          <w:kern w:val="1"/>
          <w:sz w:val="22"/>
          <w:szCs w:val="20"/>
        </w:rPr>
        <w:t>30%</w:t>
      </w:r>
      <w:r w:rsidRPr="00027538">
        <w:rPr>
          <w:rFonts w:ascii="Times New Roman" w:hAnsi="Times New Roman" w:hint="eastAsia"/>
          <w:kern w:val="1"/>
          <w:sz w:val="22"/>
          <w:szCs w:val="20"/>
        </w:rPr>
        <w:t>）：合同签订生效后</w:t>
      </w:r>
      <w:r w:rsidRPr="00027538">
        <w:rPr>
          <w:rFonts w:ascii="Times New Roman" w:hAnsi="Times New Roman" w:hint="eastAsia"/>
          <w:kern w:val="1"/>
          <w:sz w:val="22"/>
          <w:szCs w:val="20"/>
        </w:rPr>
        <w:t xml:space="preserve"> 30 </w:t>
      </w:r>
      <w:r w:rsidRPr="00027538">
        <w:rPr>
          <w:rFonts w:ascii="Times New Roman" w:hAnsi="Times New Roman" w:hint="eastAsia"/>
          <w:kern w:val="1"/>
          <w:sz w:val="22"/>
          <w:szCs w:val="20"/>
        </w:rPr>
        <w:t>日内，中标人提供符合要求的发票后，采购人向中标人支付货款；</w:t>
      </w:r>
    </w:p>
    <w:p w:rsidR="000C2FB7" w:rsidRPr="00027538" w:rsidRDefault="000C2FB7" w:rsidP="000C2FB7">
      <w:pPr>
        <w:widowControl/>
        <w:spacing w:line="300" w:lineRule="auto"/>
        <w:ind w:left="426" w:firstLine="14"/>
        <w:jc w:val="left"/>
        <w:rPr>
          <w:rFonts w:ascii="Times New Roman" w:hAnsi="Times New Roman"/>
          <w:kern w:val="1"/>
          <w:sz w:val="22"/>
          <w:szCs w:val="20"/>
        </w:rPr>
      </w:pPr>
      <w:r w:rsidRPr="00027538">
        <w:rPr>
          <w:rFonts w:ascii="Times New Roman" w:hAnsi="Times New Roman" w:hint="eastAsia"/>
          <w:kern w:val="1"/>
          <w:sz w:val="22"/>
          <w:szCs w:val="20"/>
        </w:rPr>
        <w:t>（</w:t>
      </w:r>
      <w:r w:rsidRPr="00027538">
        <w:rPr>
          <w:rFonts w:ascii="Times New Roman" w:hAnsi="Times New Roman" w:hint="eastAsia"/>
          <w:kern w:val="1"/>
          <w:sz w:val="22"/>
          <w:szCs w:val="20"/>
        </w:rPr>
        <w:t>2</w:t>
      </w:r>
      <w:r w:rsidRPr="00027538">
        <w:rPr>
          <w:rFonts w:ascii="Times New Roman" w:hAnsi="Times New Roman" w:hint="eastAsia"/>
          <w:kern w:val="1"/>
          <w:sz w:val="22"/>
          <w:szCs w:val="20"/>
        </w:rPr>
        <w:t>）第二笔付款</w:t>
      </w:r>
      <w:r w:rsidRPr="00027538">
        <w:rPr>
          <w:rFonts w:ascii="Times New Roman" w:hAnsi="Times New Roman" w:hint="eastAsia"/>
          <w:kern w:val="1"/>
          <w:sz w:val="22"/>
          <w:szCs w:val="20"/>
        </w:rPr>
        <w:t>-</w:t>
      </w:r>
      <w:r w:rsidRPr="00027538">
        <w:rPr>
          <w:rFonts w:ascii="Times New Roman" w:hAnsi="Times New Roman" w:hint="eastAsia"/>
          <w:kern w:val="1"/>
          <w:sz w:val="22"/>
          <w:szCs w:val="20"/>
        </w:rPr>
        <w:t>交货付款（</w:t>
      </w:r>
      <w:r w:rsidRPr="00027538">
        <w:rPr>
          <w:rFonts w:ascii="Times New Roman" w:hAnsi="Times New Roman" w:hint="eastAsia"/>
          <w:kern w:val="1"/>
          <w:sz w:val="22"/>
          <w:szCs w:val="20"/>
        </w:rPr>
        <w:t>50%</w:t>
      </w:r>
      <w:r w:rsidRPr="00027538">
        <w:rPr>
          <w:rFonts w:ascii="Times New Roman" w:hAnsi="Times New Roman" w:hint="eastAsia"/>
          <w:kern w:val="1"/>
          <w:sz w:val="22"/>
          <w:szCs w:val="20"/>
        </w:rPr>
        <w:t>）：系统上线培训完成</w:t>
      </w:r>
      <w:r w:rsidRPr="00027538">
        <w:rPr>
          <w:rFonts w:ascii="Times New Roman" w:hAnsi="Times New Roman" w:hint="eastAsia"/>
          <w:kern w:val="1"/>
          <w:sz w:val="22"/>
          <w:szCs w:val="20"/>
        </w:rPr>
        <w:t>30</w:t>
      </w:r>
      <w:r w:rsidRPr="00027538">
        <w:rPr>
          <w:rFonts w:ascii="Times New Roman" w:hAnsi="Times New Roman" w:hint="eastAsia"/>
          <w:kern w:val="1"/>
          <w:sz w:val="22"/>
          <w:szCs w:val="20"/>
        </w:rPr>
        <w:t>日内、中标人提供符合要求的发票后，向中标人支付货款；</w:t>
      </w:r>
    </w:p>
    <w:p w:rsidR="000C2FB7" w:rsidRPr="00027538" w:rsidRDefault="000C2FB7" w:rsidP="000C2FB7">
      <w:pPr>
        <w:widowControl/>
        <w:spacing w:line="300" w:lineRule="auto"/>
        <w:ind w:left="426" w:firstLine="14"/>
        <w:jc w:val="left"/>
        <w:rPr>
          <w:rFonts w:ascii="Times New Roman" w:hAnsi="Times New Roman"/>
          <w:kern w:val="1"/>
          <w:sz w:val="22"/>
          <w:szCs w:val="20"/>
        </w:rPr>
      </w:pPr>
      <w:r w:rsidRPr="00027538">
        <w:rPr>
          <w:rFonts w:ascii="Times New Roman" w:hAnsi="Times New Roman" w:hint="eastAsia"/>
          <w:kern w:val="1"/>
          <w:sz w:val="22"/>
          <w:szCs w:val="20"/>
        </w:rPr>
        <w:t>（</w:t>
      </w:r>
      <w:r w:rsidRPr="00027538">
        <w:rPr>
          <w:rFonts w:ascii="Times New Roman" w:hAnsi="Times New Roman" w:hint="eastAsia"/>
          <w:kern w:val="1"/>
          <w:sz w:val="22"/>
          <w:szCs w:val="20"/>
        </w:rPr>
        <w:t>3</w:t>
      </w:r>
      <w:r w:rsidRPr="00027538">
        <w:rPr>
          <w:rFonts w:ascii="Times New Roman" w:hAnsi="Times New Roman" w:hint="eastAsia"/>
          <w:kern w:val="1"/>
          <w:sz w:val="22"/>
          <w:szCs w:val="20"/>
        </w:rPr>
        <w:t>）第三笔付款</w:t>
      </w:r>
      <w:r w:rsidRPr="00027538">
        <w:rPr>
          <w:rFonts w:ascii="Times New Roman" w:hAnsi="Times New Roman" w:hint="eastAsia"/>
          <w:kern w:val="1"/>
          <w:sz w:val="22"/>
          <w:szCs w:val="20"/>
        </w:rPr>
        <w:t>-</w:t>
      </w:r>
      <w:r w:rsidRPr="00027538">
        <w:rPr>
          <w:rFonts w:ascii="Times New Roman" w:hAnsi="Times New Roman" w:hint="eastAsia"/>
          <w:kern w:val="1"/>
          <w:sz w:val="22"/>
          <w:szCs w:val="20"/>
        </w:rPr>
        <w:t>验收付款（</w:t>
      </w:r>
      <w:r w:rsidRPr="00027538">
        <w:rPr>
          <w:rFonts w:ascii="Times New Roman" w:hAnsi="Times New Roman" w:hint="eastAsia"/>
          <w:kern w:val="1"/>
          <w:sz w:val="22"/>
          <w:szCs w:val="20"/>
        </w:rPr>
        <w:t>20%</w:t>
      </w:r>
      <w:r w:rsidRPr="00027538">
        <w:rPr>
          <w:rFonts w:ascii="Times New Roman" w:hAnsi="Times New Roman" w:hint="eastAsia"/>
          <w:kern w:val="1"/>
          <w:sz w:val="22"/>
          <w:szCs w:val="20"/>
        </w:rPr>
        <w:t>）：项目验收通过后</w:t>
      </w:r>
      <w:r w:rsidRPr="00027538">
        <w:rPr>
          <w:rFonts w:ascii="Times New Roman" w:hAnsi="Times New Roman" w:hint="eastAsia"/>
          <w:kern w:val="1"/>
          <w:sz w:val="22"/>
          <w:szCs w:val="20"/>
        </w:rPr>
        <w:t>30</w:t>
      </w:r>
      <w:r w:rsidRPr="00027538">
        <w:rPr>
          <w:rFonts w:ascii="Times New Roman" w:hAnsi="Times New Roman" w:hint="eastAsia"/>
          <w:kern w:val="1"/>
          <w:sz w:val="22"/>
          <w:szCs w:val="20"/>
        </w:rPr>
        <w:t>日内、中标人提供符合要求的发票后，采购人向中标人支付剩余货款。</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7.3</w:t>
      </w:r>
      <w:r w:rsidRPr="00027538">
        <w:rPr>
          <w:rFonts w:ascii="Times New Roman" w:hAnsi="Times New Roman"/>
          <w:sz w:val="22"/>
        </w:rPr>
        <w:t>中标人因自身原因造成返工的工作量，采购人将不予计量和支付。</w:t>
      </w:r>
    </w:p>
    <w:p w:rsidR="000C2FB7" w:rsidRPr="00027538" w:rsidRDefault="000C2FB7" w:rsidP="000C2FB7">
      <w:pPr>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7.4</w:t>
      </w:r>
      <w:r w:rsidRPr="00027538">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27538">
        <w:rPr>
          <w:rFonts w:ascii="Times New Roman" w:hAnsi="Times New Roman" w:hint="eastAsia"/>
          <w:sz w:val="22"/>
        </w:rPr>
        <w:t>1</w:t>
      </w:r>
      <w:r w:rsidRPr="00027538">
        <w:rPr>
          <w:rFonts w:ascii="Times New Roman" w:hAnsi="Times New Roman" w:hint="eastAsia"/>
          <w:sz w:val="22"/>
        </w:rPr>
        <w:t>年</w:t>
      </w:r>
      <w:proofErr w:type="gramStart"/>
      <w:r w:rsidRPr="00027538">
        <w:rPr>
          <w:rFonts w:ascii="Times New Roman" w:hAnsi="Times New Roman" w:hint="eastAsia"/>
          <w:sz w:val="22"/>
        </w:rPr>
        <w:t>期贷款市场</w:t>
      </w:r>
      <w:proofErr w:type="gramEnd"/>
      <w:r w:rsidRPr="00027538">
        <w:rPr>
          <w:rFonts w:ascii="Times New Roman" w:hAnsi="Times New Roman" w:hint="eastAsia"/>
          <w:sz w:val="22"/>
        </w:rPr>
        <w:t>报价利率。</w:t>
      </w:r>
    </w:p>
    <w:p w:rsidR="000C2FB7" w:rsidRPr="00027538" w:rsidRDefault="000C2FB7" w:rsidP="000C2FB7">
      <w:pPr>
        <w:pStyle w:val="CharCharChar"/>
        <w:ind w:firstLine="480"/>
      </w:pPr>
    </w:p>
    <w:p w:rsidR="000C2FB7" w:rsidRPr="00027538" w:rsidRDefault="000C2FB7" w:rsidP="000C2FB7">
      <w:pPr>
        <w:adjustRightInd w:val="0"/>
        <w:snapToGrid w:val="0"/>
        <w:spacing w:line="300" w:lineRule="auto"/>
        <w:jc w:val="center"/>
        <w:outlineLvl w:val="1"/>
        <w:rPr>
          <w:rFonts w:ascii="Times New Roman" w:eastAsia="黑体" w:hAnsi="Times New Roman"/>
          <w:sz w:val="30"/>
          <w:szCs w:val="30"/>
        </w:rPr>
      </w:pPr>
      <w:bookmarkStart w:id="13" w:name="_Toc218428609"/>
      <w:r w:rsidRPr="00027538">
        <w:rPr>
          <w:rFonts w:ascii="Times New Roman" w:eastAsia="黑体" w:hAnsi="Times New Roman"/>
          <w:sz w:val="30"/>
          <w:szCs w:val="30"/>
        </w:rPr>
        <w:t>三、技术质量要求</w:t>
      </w:r>
      <w:bookmarkEnd w:id="12"/>
      <w:bookmarkEnd w:id="13"/>
    </w:p>
    <w:p w:rsidR="000C2FB7" w:rsidRPr="00027538" w:rsidRDefault="000C2FB7" w:rsidP="000C2FB7">
      <w:pPr>
        <w:adjustRightInd w:val="0"/>
        <w:snapToGrid w:val="0"/>
        <w:spacing w:line="300" w:lineRule="auto"/>
        <w:ind w:firstLineChars="200" w:firstLine="442"/>
        <w:outlineLvl w:val="2"/>
        <w:rPr>
          <w:rFonts w:ascii="Times New Roman" w:hAnsi="Times New Roman"/>
          <w:b/>
          <w:bCs/>
          <w:sz w:val="22"/>
        </w:rPr>
      </w:pPr>
      <w:bookmarkStart w:id="14" w:name="_Toc476308503"/>
      <w:bookmarkStart w:id="15" w:name="_Toc476932387"/>
      <w:bookmarkStart w:id="16" w:name="_Toc218428610"/>
      <w:r w:rsidRPr="00027538">
        <w:rPr>
          <w:rFonts w:ascii="Times New Roman" w:hAnsi="Times New Roman"/>
          <w:b/>
          <w:bCs/>
          <w:sz w:val="22"/>
        </w:rPr>
        <w:t xml:space="preserve">8 </w:t>
      </w:r>
      <w:r w:rsidRPr="00027538">
        <w:rPr>
          <w:rFonts w:ascii="Times New Roman" w:hAnsi="Times New Roman"/>
          <w:b/>
          <w:bCs/>
          <w:sz w:val="22"/>
        </w:rPr>
        <w:t>适用技术规范和规范性文件</w:t>
      </w:r>
      <w:bookmarkEnd w:id="14"/>
      <w:bookmarkEnd w:id="15"/>
      <w:bookmarkEnd w:id="16"/>
    </w:p>
    <w:p w:rsidR="000C2FB7" w:rsidRPr="00027538" w:rsidRDefault="000C2FB7" w:rsidP="000C2FB7">
      <w:pPr>
        <w:adjustRightInd w:val="0"/>
        <w:snapToGrid w:val="0"/>
        <w:spacing w:line="300" w:lineRule="auto"/>
        <w:ind w:firstLineChars="200" w:firstLine="440"/>
        <w:rPr>
          <w:rFonts w:ascii="Times New Roman" w:hAnsi="Times New Roman"/>
          <w:bCs/>
          <w:sz w:val="22"/>
        </w:rPr>
      </w:pPr>
      <w:r w:rsidRPr="0002753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0C2FB7" w:rsidRPr="00027538" w:rsidRDefault="000C2FB7" w:rsidP="000C2FB7">
      <w:pPr>
        <w:adjustRightInd w:val="0"/>
        <w:snapToGrid w:val="0"/>
        <w:spacing w:line="300" w:lineRule="auto"/>
        <w:ind w:firstLineChars="200" w:firstLine="442"/>
        <w:outlineLvl w:val="2"/>
        <w:rPr>
          <w:rFonts w:ascii="Times New Roman" w:hAnsi="Times New Roman"/>
          <w:b/>
          <w:bCs/>
          <w:sz w:val="22"/>
        </w:rPr>
      </w:pPr>
      <w:bookmarkStart w:id="17" w:name="_Toc218428611"/>
      <w:r w:rsidRPr="00027538">
        <w:rPr>
          <w:rFonts w:ascii="Times New Roman" w:hAnsi="Times New Roman"/>
          <w:b/>
          <w:bCs/>
          <w:sz w:val="22"/>
        </w:rPr>
        <w:t>9</w:t>
      </w:r>
      <w:r w:rsidRPr="00027538">
        <w:rPr>
          <w:rFonts w:ascii="Times New Roman" w:hAnsi="Times New Roman"/>
          <w:b/>
          <w:bCs/>
          <w:sz w:val="22"/>
        </w:rPr>
        <w:t>招标内容与质量要求</w:t>
      </w:r>
      <w:bookmarkEnd w:id="17"/>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 xml:space="preserve">9.1 </w:t>
      </w:r>
      <w:r w:rsidRPr="00027538">
        <w:rPr>
          <w:rFonts w:ascii="Times New Roman" w:hAnsi="Times New Roman"/>
          <w:b/>
          <w:bCs/>
          <w:sz w:val="22"/>
        </w:rPr>
        <w:t>软件开发工作清单</w:t>
      </w:r>
    </w:p>
    <w:p w:rsidR="000C2FB7" w:rsidRPr="00027538" w:rsidRDefault="000C2FB7" w:rsidP="000C2FB7">
      <w:pPr>
        <w:tabs>
          <w:tab w:val="left" w:pos="3060"/>
        </w:tabs>
        <w:adjustRightInd w:val="0"/>
        <w:snapToGrid w:val="0"/>
        <w:spacing w:line="300" w:lineRule="auto"/>
        <w:ind w:firstLineChars="200" w:firstLine="442"/>
        <w:jc w:val="center"/>
        <w:rPr>
          <w:rFonts w:ascii="Times New Roman" w:hAnsi="Times New Roman"/>
          <w:b/>
          <w:bCs/>
          <w:sz w:val="22"/>
        </w:rPr>
      </w:pPr>
      <w:r w:rsidRPr="00027538">
        <w:rPr>
          <w:rFonts w:ascii="Times New Roman" w:hAnsi="Times New Roman" w:hint="eastAsia"/>
          <w:b/>
          <w:bCs/>
          <w:sz w:val="22"/>
        </w:rPr>
        <w:t>软件开发工作清单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260"/>
        <w:gridCol w:w="4394"/>
        <w:gridCol w:w="957"/>
      </w:tblGrid>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b/>
                <w:sz w:val="22"/>
              </w:rPr>
            </w:pPr>
            <w:bookmarkStart w:id="18" w:name="_Hlk491530071"/>
            <w:r w:rsidRPr="00027538">
              <w:rPr>
                <w:rFonts w:ascii="Times New Roman" w:hAnsi="Times New Roman"/>
                <w:b/>
                <w:sz w:val="22"/>
              </w:rPr>
              <w:t>序号</w:t>
            </w:r>
          </w:p>
        </w:tc>
        <w:tc>
          <w:tcPr>
            <w:tcW w:w="3260" w:type="dxa"/>
            <w:vAlign w:val="center"/>
          </w:tcPr>
          <w:p w:rsidR="000C2FB7" w:rsidRPr="00027538" w:rsidRDefault="000C2FB7" w:rsidP="00DD42DD">
            <w:pPr>
              <w:adjustRightInd w:val="0"/>
              <w:snapToGrid w:val="0"/>
              <w:jc w:val="center"/>
              <w:rPr>
                <w:rFonts w:ascii="Times New Roman" w:hAnsi="Times New Roman"/>
                <w:b/>
                <w:sz w:val="22"/>
              </w:rPr>
            </w:pPr>
            <w:r w:rsidRPr="00027538">
              <w:rPr>
                <w:rFonts w:ascii="Times New Roman" w:hAnsi="Times New Roman"/>
                <w:b/>
                <w:sz w:val="22"/>
              </w:rPr>
              <w:t>模块名称</w:t>
            </w:r>
          </w:p>
        </w:tc>
        <w:tc>
          <w:tcPr>
            <w:tcW w:w="4394" w:type="dxa"/>
            <w:vAlign w:val="center"/>
          </w:tcPr>
          <w:p w:rsidR="000C2FB7" w:rsidRPr="00027538" w:rsidRDefault="000C2FB7" w:rsidP="00DD42DD">
            <w:pPr>
              <w:adjustRightInd w:val="0"/>
              <w:snapToGrid w:val="0"/>
              <w:jc w:val="center"/>
              <w:rPr>
                <w:rFonts w:ascii="Times New Roman" w:hAnsi="Times New Roman"/>
                <w:b/>
                <w:sz w:val="22"/>
              </w:rPr>
            </w:pPr>
            <w:r w:rsidRPr="00027538">
              <w:rPr>
                <w:rFonts w:ascii="Times New Roman" w:hAnsi="Times New Roman"/>
                <w:b/>
                <w:sz w:val="22"/>
              </w:rPr>
              <w:t>功能及技术指标</w:t>
            </w:r>
          </w:p>
        </w:tc>
        <w:tc>
          <w:tcPr>
            <w:tcW w:w="957" w:type="dxa"/>
            <w:vAlign w:val="center"/>
          </w:tcPr>
          <w:p w:rsidR="000C2FB7" w:rsidRPr="00027538" w:rsidRDefault="000C2FB7" w:rsidP="00DD42DD">
            <w:pPr>
              <w:adjustRightInd w:val="0"/>
              <w:snapToGrid w:val="0"/>
              <w:jc w:val="center"/>
              <w:rPr>
                <w:rFonts w:ascii="Times New Roman" w:hAnsi="Times New Roman"/>
                <w:b/>
                <w:sz w:val="22"/>
              </w:rPr>
            </w:pPr>
            <w:r w:rsidRPr="00027538">
              <w:rPr>
                <w:rFonts w:ascii="Times New Roman" w:hAnsi="Times New Roman"/>
                <w:b/>
                <w:sz w:val="22"/>
              </w:rPr>
              <w:t>备注</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1</w:t>
            </w:r>
          </w:p>
        </w:tc>
        <w:tc>
          <w:tcPr>
            <w:tcW w:w="3260" w:type="dxa"/>
            <w:vAlign w:val="center"/>
          </w:tcPr>
          <w:p w:rsidR="000C2FB7" w:rsidRPr="00027538" w:rsidRDefault="000C2FB7" w:rsidP="00DD42DD">
            <w:pPr>
              <w:adjustRightInd w:val="0"/>
              <w:snapToGrid w:val="0"/>
              <w:jc w:val="left"/>
              <w:rPr>
                <w:rFonts w:ascii="Times New Roman" w:hAnsi="Times New Roman"/>
                <w:sz w:val="22"/>
              </w:rPr>
            </w:pPr>
            <w:r w:rsidRPr="00027538">
              <w:rPr>
                <w:rFonts w:hint="eastAsia"/>
              </w:rPr>
              <w:t>专项监督指标优化和拓展</w:t>
            </w:r>
          </w:p>
        </w:tc>
        <w:tc>
          <w:tcPr>
            <w:tcW w:w="4394" w:type="dxa"/>
            <w:vAlign w:val="center"/>
          </w:tcPr>
          <w:p w:rsidR="000C2FB7" w:rsidRPr="00027538" w:rsidRDefault="000C2FB7" w:rsidP="00DD42DD">
            <w:pPr>
              <w:tabs>
                <w:tab w:val="left" w:pos="3060"/>
              </w:tabs>
              <w:adjustRightInd w:val="0"/>
              <w:snapToGrid w:val="0"/>
              <w:spacing w:line="300" w:lineRule="auto"/>
              <w:rPr>
                <w:rFonts w:ascii="Times New Roman" w:hAnsi="Times New Roman"/>
                <w:szCs w:val="21"/>
              </w:rPr>
            </w:pPr>
            <w:r w:rsidRPr="00027538">
              <w:rPr>
                <w:rFonts w:ascii="Times New Roman" w:hAnsi="Times New Roman" w:hint="eastAsia"/>
                <w:bCs/>
                <w:szCs w:val="21"/>
              </w:rPr>
              <w:t>包括：预算领域指标优化拓展及实施配置以及</w:t>
            </w:r>
            <w:r w:rsidRPr="00027538">
              <w:rPr>
                <w:rFonts w:ascii="Times New Roman" w:hAnsi="Times New Roman" w:hint="eastAsia"/>
                <w:bCs/>
                <w:szCs w:val="21"/>
              </w:rPr>
              <w:lastRenderedPageBreak/>
              <w:t>国资、审计、债务监督指标拓展及实施配置。</w:t>
            </w:r>
          </w:p>
        </w:tc>
        <w:tc>
          <w:tcPr>
            <w:tcW w:w="957" w:type="dxa"/>
            <w:vAlign w:val="center"/>
          </w:tcPr>
          <w:p w:rsidR="000C2FB7" w:rsidRPr="00027538" w:rsidRDefault="000C2FB7" w:rsidP="00DD42DD">
            <w:pPr>
              <w:adjustRightInd w:val="0"/>
              <w:snapToGrid w:val="0"/>
              <w:jc w:val="center"/>
              <w:rPr>
                <w:rFonts w:ascii="宋体" w:hAnsi="宋体"/>
                <w:b/>
                <w:sz w:val="22"/>
              </w:rPr>
            </w:pPr>
            <w:r w:rsidRPr="00027538">
              <w:rPr>
                <w:rFonts w:ascii="宋体" w:hAnsi="宋体"/>
                <w:b/>
                <w:sz w:val="22"/>
              </w:rPr>
              <w:lastRenderedPageBreak/>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lastRenderedPageBreak/>
              <w:t>2</w:t>
            </w:r>
          </w:p>
        </w:tc>
        <w:tc>
          <w:tcPr>
            <w:tcW w:w="3260" w:type="dxa"/>
            <w:vAlign w:val="center"/>
          </w:tcPr>
          <w:p w:rsidR="000C2FB7" w:rsidRPr="00027538" w:rsidRDefault="000C2FB7" w:rsidP="00DD42DD">
            <w:pPr>
              <w:adjustRightInd w:val="0"/>
              <w:snapToGrid w:val="0"/>
              <w:jc w:val="left"/>
              <w:rPr>
                <w:rFonts w:ascii="Times New Roman" w:hAnsi="Times New Roman"/>
                <w:b/>
                <w:sz w:val="22"/>
              </w:rPr>
            </w:pPr>
            <w:r w:rsidRPr="00027538">
              <w:rPr>
                <w:rFonts w:hint="eastAsia"/>
              </w:rPr>
              <w:t>专项审查分析功能拓展</w:t>
            </w:r>
          </w:p>
        </w:tc>
        <w:tc>
          <w:tcPr>
            <w:tcW w:w="4394" w:type="dxa"/>
            <w:vAlign w:val="center"/>
          </w:tcPr>
          <w:p w:rsidR="000C2FB7" w:rsidRPr="00027538" w:rsidRDefault="000C2FB7" w:rsidP="00DD42DD">
            <w:pPr>
              <w:tabs>
                <w:tab w:val="left" w:pos="3060"/>
              </w:tabs>
              <w:adjustRightInd w:val="0"/>
              <w:snapToGrid w:val="0"/>
              <w:spacing w:line="300" w:lineRule="auto"/>
              <w:rPr>
                <w:rFonts w:ascii="Times New Roman" w:hAnsi="Times New Roman"/>
                <w:szCs w:val="21"/>
              </w:rPr>
            </w:pPr>
            <w:r w:rsidRPr="00027538">
              <w:rPr>
                <w:rFonts w:ascii="Times New Roman" w:hAnsi="Times New Roman" w:hint="eastAsia"/>
                <w:bCs/>
                <w:szCs w:val="21"/>
              </w:rPr>
              <w:t>包括：同级审、审计全覆盖查出问题的分析与</w:t>
            </w:r>
            <w:proofErr w:type="gramStart"/>
            <w:r w:rsidRPr="00027538">
              <w:rPr>
                <w:rFonts w:ascii="Times New Roman" w:hAnsi="Times New Roman" w:hint="eastAsia"/>
                <w:bCs/>
                <w:szCs w:val="21"/>
              </w:rPr>
              <w:t>研</w:t>
            </w:r>
            <w:proofErr w:type="gramEnd"/>
            <w:r w:rsidRPr="00027538">
              <w:rPr>
                <w:rFonts w:ascii="Times New Roman" w:hAnsi="Times New Roman" w:hint="eastAsia"/>
                <w:bCs/>
                <w:szCs w:val="21"/>
              </w:rPr>
              <w:t>判、“屡查屡有、屡改屡犯”问题进行重点跟踪监督以及深化债务数据分析建立政府债务画像。</w:t>
            </w:r>
          </w:p>
        </w:tc>
        <w:tc>
          <w:tcPr>
            <w:tcW w:w="957" w:type="dxa"/>
            <w:vAlign w:val="center"/>
          </w:tcPr>
          <w:p w:rsidR="000C2FB7" w:rsidRPr="00027538" w:rsidRDefault="000C2FB7" w:rsidP="00DD42DD">
            <w:pPr>
              <w:adjustRightInd w:val="0"/>
              <w:snapToGrid w:val="0"/>
              <w:spacing w:line="300" w:lineRule="auto"/>
              <w:jc w:val="center"/>
              <w:rPr>
                <w:rFonts w:ascii="宋体" w:hAnsi="宋体"/>
                <w:b/>
                <w:sz w:val="22"/>
              </w:rP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3</w:t>
            </w:r>
          </w:p>
        </w:tc>
        <w:tc>
          <w:tcPr>
            <w:tcW w:w="3260" w:type="dxa"/>
            <w:vAlign w:val="center"/>
          </w:tcPr>
          <w:p w:rsidR="000C2FB7" w:rsidRPr="00027538" w:rsidRDefault="000C2FB7" w:rsidP="00DD42DD">
            <w:pPr>
              <w:adjustRightInd w:val="0"/>
              <w:snapToGrid w:val="0"/>
              <w:jc w:val="left"/>
            </w:pPr>
            <w:r w:rsidRPr="00027538">
              <w:rPr>
                <w:rFonts w:hint="eastAsia"/>
              </w:rPr>
              <w:t>专项审查分析报告拓展</w:t>
            </w:r>
          </w:p>
        </w:tc>
        <w:tc>
          <w:tcPr>
            <w:tcW w:w="4394" w:type="dxa"/>
            <w:vAlign w:val="center"/>
          </w:tcPr>
          <w:p w:rsidR="000C2FB7" w:rsidRPr="00027538" w:rsidRDefault="000C2FB7" w:rsidP="00DD42DD">
            <w:pPr>
              <w:tabs>
                <w:tab w:val="left" w:pos="3060"/>
              </w:tabs>
              <w:adjustRightInd w:val="0"/>
              <w:snapToGrid w:val="0"/>
              <w:spacing w:line="300" w:lineRule="auto"/>
              <w:rPr>
                <w:rFonts w:ascii="Times New Roman" w:hAnsi="Times New Roman"/>
                <w:bCs/>
                <w:szCs w:val="21"/>
              </w:rPr>
            </w:pPr>
            <w:r w:rsidRPr="00027538">
              <w:rPr>
                <w:rFonts w:ascii="Times New Roman" w:hAnsi="Times New Roman" w:hint="eastAsia"/>
                <w:bCs/>
                <w:szCs w:val="21"/>
              </w:rPr>
              <w:t>包括：财政预算收支分析报告、国有资产审查分析报告、审计整改审查分析报告、地方政府债务分析报告。</w:t>
            </w:r>
          </w:p>
        </w:tc>
        <w:tc>
          <w:tcPr>
            <w:tcW w:w="957" w:type="dxa"/>
            <w:vAlign w:val="center"/>
          </w:tcPr>
          <w:p w:rsidR="000C2FB7" w:rsidRPr="00027538" w:rsidRDefault="000C2FB7" w:rsidP="00DD42DD">
            <w:pPr>
              <w:adjustRightInd w:val="0"/>
              <w:snapToGrid w:val="0"/>
              <w:jc w:val="center"/>
              <w:rPr>
                <w:rFonts w:ascii="宋体" w:hAnsi="宋体"/>
                <w:b/>
                <w:sz w:val="22"/>
              </w:rP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4</w:t>
            </w:r>
          </w:p>
        </w:tc>
        <w:tc>
          <w:tcPr>
            <w:tcW w:w="3260" w:type="dxa"/>
            <w:vAlign w:val="center"/>
          </w:tcPr>
          <w:p w:rsidR="000C2FB7" w:rsidRPr="00027538" w:rsidRDefault="000C2FB7" w:rsidP="00DD42DD">
            <w:pPr>
              <w:adjustRightInd w:val="0"/>
              <w:snapToGrid w:val="0"/>
              <w:jc w:val="left"/>
            </w:pPr>
            <w:r w:rsidRPr="00027538">
              <w:rPr>
                <w:rFonts w:hint="eastAsia"/>
              </w:rPr>
              <w:t>预算绩效监督全覆盖监督拓展</w:t>
            </w:r>
          </w:p>
        </w:tc>
        <w:tc>
          <w:tcPr>
            <w:tcW w:w="4394" w:type="dxa"/>
            <w:vAlign w:val="center"/>
          </w:tcPr>
          <w:p w:rsidR="000C2FB7" w:rsidRPr="00027538" w:rsidRDefault="000C2FB7" w:rsidP="00DD42DD">
            <w:pPr>
              <w:tabs>
                <w:tab w:val="left" w:pos="3060"/>
              </w:tabs>
              <w:adjustRightInd w:val="0"/>
              <w:snapToGrid w:val="0"/>
              <w:spacing w:line="300" w:lineRule="auto"/>
              <w:rPr>
                <w:rFonts w:ascii="Times New Roman" w:hAnsi="Times New Roman"/>
                <w:bCs/>
                <w:szCs w:val="21"/>
              </w:rPr>
            </w:pPr>
            <w:r w:rsidRPr="00027538">
              <w:rPr>
                <w:rFonts w:ascii="Times New Roman" w:hAnsi="Times New Roman" w:hint="eastAsia"/>
                <w:bCs/>
                <w:szCs w:val="21"/>
              </w:rPr>
              <w:t>包括：预算绩效目标监督、预算绩效跟踪监督、预算绩效评价监督、第三方绩效报告管理、预算绩效全覆盖监督可视化场景。</w:t>
            </w:r>
          </w:p>
        </w:tc>
        <w:tc>
          <w:tcPr>
            <w:tcW w:w="957" w:type="dxa"/>
            <w:vAlign w:val="center"/>
          </w:tcPr>
          <w:p w:rsidR="000C2FB7" w:rsidRPr="00027538" w:rsidRDefault="000C2FB7" w:rsidP="00DD42DD">
            <w:pPr>
              <w:adjustRightInd w:val="0"/>
              <w:snapToGrid w:val="0"/>
              <w:jc w:val="center"/>
              <w:rPr>
                <w:rFonts w:ascii="宋体" w:hAnsi="宋体"/>
                <w:b/>
                <w:sz w:val="22"/>
              </w:rP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5</w:t>
            </w:r>
          </w:p>
        </w:tc>
        <w:tc>
          <w:tcPr>
            <w:tcW w:w="3260" w:type="dxa"/>
            <w:vAlign w:val="center"/>
          </w:tcPr>
          <w:p w:rsidR="000C2FB7" w:rsidRPr="00027538" w:rsidRDefault="000C2FB7" w:rsidP="00DD42DD">
            <w:pPr>
              <w:adjustRightInd w:val="0"/>
              <w:snapToGrid w:val="0"/>
              <w:jc w:val="left"/>
            </w:pPr>
            <w:r w:rsidRPr="00027538">
              <w:rPr>
                <w:rFonts w:hint="eastAsia"/>
              </w:rPr>
              <w:t>部门画像监督模式拓展</w:t>
            </w:r>
          </w:p>
        </w:tc>
        <w:tc>
          <w:tcPr>
            <w:tcW w:w="4394" w:type="dxa"/>
            <w:vAlign w:val="center"/>
          </w:tcPr>
          <w:p w:rsidR="000C2FB7" w:rsidRPr="00027538" w:rsidRDefault="000C2FB7" w:rsidP="00DD42DD">
            <w:pPr>
              <w:tabs>
                <w:tab w:val="left" w:pos="3060"/>
              </w:tabs>
              <w:adjustRightInd w:val="0"/>
              <w:snapToGrid w:val="0"/>
              <w:spacing w:line="300" w:lineRule="auto"/>
              <w:rPr>
                <w:rFonts w:ascii="Times New Roman" w:hAnsi="Times New Roman"/>
                <w:bCs/>
                <w:szCs w:val="21"/>
              </w:rPr>
            </w:pPr>
            <w:r w:rsidRPr="00027538">
              <w:rPr>
                <w:rFonts w:ascii="Times New Roman" w:hAnsi="Times New Roman" w:hint="eastAsia"/>
                <w:bCs/>
                <w:szCs w:val="21"/>
              </w:rPr>
              <w:t>包括：单位及部门基本信息接入及治理、单位及部门主题分析数据抽取及整合、单位及部门主题分析模型设计及搭建、单位及部门主题分析页面可视化建设、总体画像可视化场景数据权限配置、总体画像可视化场景建设。</w:t>
            </w:r>
          </w:p>
        </w:tc>
        <w:tc>
          <w:tcPr>
            <w:tcW w:w="957" w:type="dxa"/>
            <w:vAlign w:val="center"/>
          </w:tcPr>
          <w:p w:rsidR="000C2FB7" w:rsidRPr="00027538" w:rsidRDefault="000C2FB7" w:rsidP="00DD42DD">
            <w:pPr>
              <w:jc w:val="cente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6</w:t>
            </w:r>
          </w:p>
        </w:tc>
        <w:tc>
          <w:tcPr>
            <w:tcW w:w="3260" w:type="dxa"/>
            <w:vAlign w:val="center"/>
          </w:tcPr>
          <w:p w:rsidR="000C2FB7" w:rsidRPr="00027538" w:rsidRDefault="000C2FB7" w:rsidP="00DD42DD">
            <w:pPr>
              <w:adjustRightInd w:val="0"/>
              <w:snapToGrid w:val="0"/>
              <w:jc w:val="left"/>
            </w:pPr>
            <w:r w:rsidRPr="00027538">
              <w:rPr>
                <w:rFonts w:hint="eastAsia"/>
              </w:rPr>
              <w:t>预算联网监督基层</w:t>
            </w:r>
            <w:proofErr w:type="gramStart"/>
            <w:r w:rsidRPr="00027538">
              <w:rPr>
                <w:rFonts w:hint="eastAsia"/>
              </w:rPr>
              <w:t>实践站拓展</w:t>
            </w:r>
            <w:proofErr w:type="gramEnd"/>
          </w:p>
        </w:tc>
        <w:tc>
          <w:tcPr>
            <w:tcW w:w="4394" w:type="dxa"/>
            <w:vAlign w:val="center"/>
          </w:tcPr>
          <w:p w:rsidR="000C2FB7" w:rsidRPr="00027538" w:rsidRDefault="000C2FB7" w:rsidP="00DD42DD">
            <w:pPr>
              <w:tabs>
                <w:tab w:val="left" w:pos="3060"/>
              </w:tabs>
              <w:adjustRightInd w:val="0"/>
              <w:snapToGrid w:val="0"/>
              <w:spacing w:line="300" w:lineRule="auto"/>
              <w:rPr>
                <w:rFonts w:ascii="Times New Roman" w:hAnsi="Times New Roman"/>
                <w:bCs/>
                <w:szCs w:val="21"/>
              </w:rPr>
            </w:pPr>
            <w:r w:rsidRPr="00027538">
              <w:rPr>
                <w:rFonts w:ascii="Times New Roman" w:hAnsi="Times New Roman" w:hint="eastAsia"/>
                <w:bCs/>
                <w:szCs w:val="21"/>
              </w:rPr>
              <w:t>包括：基层实践站“</w:t>
            </w:r>
            <w:proofErr w:type="gramStart"/>
            <w:r w:rsidRPr="00027538">
              <w:rPr>
                <w:rFonts w:ascii="Times New Roman" w:hAnsi="Times New Roman" w:hint="eastAsia"/>
                <w:bCs/>
                <w:szCs w:val="21"/>
              </w:rPr>
              <w:t>一</w:t>
            </w:r>
            <w:proofErr w:type="gramEnd"/>
            <w:r w:rsidRPr="00027538">
              <w:rPr>
                <w:rFonts w:ascii="Times New Roman" w:hAnsi="Times New Roman" w:hint="eastAsia"/>
                <w:bCs/>
                <w:szCs w:val="21"/>
              </w:rPr>
              <w:t>屏统</w:t>
            </w:r>
            <w:proofErr w:type="gramStart"/>
            <w:r w:rsidRPr="00027538">
              <w:rPr>
                <w:rFonts w:ascii="Times New Roman" w:hAnsi="Times New Roman" w:hint="eastAsia"/>
                <w:bCs/>
                <w:szCs w:val="21"/>
              </w:rPr>
              <w:t>览</w:t>
            </w:r>
            <w:proofErr w:type="gramEnd"/>
            <w:r w:rsidRPr="00027538">
              <w:rPr>
                <w:rFonts w:ascii="Times New Roman" w:hAnsi="Times New Roman" w:hint="eastAsia"/>
                <w:bCs/>
                <w:szCs w:val="21"/>
              </w:rPr>
              <w:t>”、共同事权类项目监督、专项转移支付项目监督、监督意见全流程管理、监督留言板。</w:t>
            </w:r>
          </w:p>
        </w:tc>
        <w:tc>
          <w:tcPr>
            <w:tcW w:w="957" w:type="dxa"/>
            <w:vAlign w:val="center"/>
          </w:tcPr>
          <w:p w:rsidR="000C2FB7" w:rsidRPr="00027538" w:rsidRDefault="000C2FB7" w:rsidP="00DD42DD">
            <w:pPr>
              <w:jc w:val="cente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7</w:t>
            </w:r>
          </w:p>
        </w:tc>
        <w:tc>
          <w:tcPr>
            <w:tcW w:w="3260" w:type="dxa"/>
            <w:vAlign w:val="center"/>
          </w:tcPr>
          <w:p w:rsidR="000C2FB7" w:rsidRPr="00027538" w:rsidRDefault="000C2FB7" w:rsidP="00DD42DD">
            <w:pPr>
              <w:adjustRightInd w:val="0"/>
              <w:snapToGrid w:val="0"/>
              <w:jc w:val="left"/>
            </w:pPr>
            <w:r w:rsidRPr="00027538">
              <w:rPr>
                <w:rFonts w:hint="eastAsia"/>
              </w:rPr>
              <w:t>监督预警系统数据追溯功能开发</w:t>
            </w:r>
          </w:p>
        </w:tc>
        <w:tc>
          <w:tcPr>
            <w:tcW w:w="4394" w:type="dxa"/>
            <w:vAlign w:val="center"/>
          </w:tcPr>
          <w:p w:rsidR="000C2FB7" w:rsidRPr="00027538" w:rsidRDefault="000C2FB7" w:rsidP="00DD42DD">
            <w:pPr>
              <w:tabs>
                <w:tab w:val="left" w:pos="3060"/>
              </w:tabs>
              <w:adjustRightInd w:val="0"/>
              <w:snapToGrid w:val="0"/>
              <w:spacing w:line="300" w:lineRule="auto"/>
              <w:rPr>
                <w:rFonts w:ascii="Times New Roman" w:hAnsi="Times New Roman"/>
                <w:bCs/>
                <w:szCs w:val="21"/>
              </w:rPr>
            </w:pPr>
            <w:r w:rsidRPr="00027538">
              <w:rPr>
                <w:rFonts w:ascii="Times New Roman" w:hAnsi="Times New Roman" w:hint="eastAsia"/>
                <w:bCs/>
                <w:szCs w:val="21"/>
              </w:rPr>
              <w:t>包括：预警</w:t>
            </w:r>
            <w:proofErr w:type="gramStart"/>
            <w:r w:rsidRPr="00027538">
              <w:rPr>
                <w:rFonts w:ascii="Times New Roman" w:hAnsi="Times New Roman" w:hint="eastAsia"/>
                <w:bCs/>
                <w:szCs w:val="21"/>
              </w:rPr>
              <w:t>中间表库表结构</w:t>
            </w:r>
            <w:proofErr w:type="gramEnd"/>
            <w:r w:rsidRPr="00027538">
              <w:rPr>
                <w:rFonts w:ascii="Times New Roman" w:hAnsi="Times New Roman" w:hint="eastAsia"/>
                <w:bCs/>
                <w:szCs w:val="21"/>
              </w:rPr>
              <w:t>搭建、预警中间表配置管理、预警结果穿透中间表、中间表穿透原始数据。</w:t>
            </w:r>
          </w:p>
        </w:tc>
        <w:tc>
          <w:tcPr>
            <w:tcW w:w="957" w:type="dxa"/>
            <w:vAlign w:val="center"/>
          </w:tcPr>
          <w:p w:rsidR="000C2FB7" w:rsidRPr="00027538" w:rsidRDefault="000C2FB7" w:rsidP="00DD42DD">
            <w:pPr>
              <w:jc w:val="cente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8</w:t>
            </w:r>
          </w:p>
        </w:tc>
        <w:tc>
          <w:tcPr>
            <w:tcW w:w="3260" w:type="dxa"/>
            <w:vAlign w:val="center"/>
          </w:tcPr>
          <w:p w:rsidR="000C2FB7" w:rsidRPr="00027538" w:rsidRDefault="000C2FB7" w:rsidP="00DD42DD">
            <w:pPr>
              <w:adjustRightInd w:val="0"/>
              <w:snapToGrid w:val="0"/>
              <w:jc w:val="left"/>
            </w:pPr>
            <w:r w:rsidRPr="00027538">
              <w:rPr>
                <w:rFonts w:hint="eastAsia"/>
              </w:rPr>
              <w:t>系统页面水印改造</w:t>
            </w:r>
          </w:p>
        </w:tc>
        <w:tc>
          <w:tcPr>
            <w:tcW w:w="4394" w:type="dxa"/>
            <w:vAlign w:val="center"/>
          </w:tcPr>
          <w:p w:rsidR="000C2FB7" w:rsidRPr="00027538" w:rsidRDefault="000C2FB7" w:rsidP="00DD42DD">
            <w:pPr>
              <w:tabs>
                <w:tab w:val="left" w:pos="3060"/>
              </w:tabs>
              <w:adjustRightInd w:val="0"/>
              <w:snapToGrid w:val="0"/>
              <w:spacing w:line="300" w:lineRule="auto"/>
              <w:rPr>
                <w:rFonts w:ascii="Times New Roman" w:hAnsi="Times New Roman"/>
                <w:bCs/>
                <w:szCs w:val="21"/>
              </w:rPr>
            </w:pPr>
            <w:r w:rsidRPr="00027538">
              <w:rPr>
                <w:rFonts w:ascii="Times New Roman" w:hAnsi="Times New Roman" w:hint="eastAsia"/>
                <w:bCs/>
                <w:szCs w:val="21"/>
              </w:rPr>
              <w:t>包括：系统水印设置、系统页面水印加载。</w:t>
            </w:r>
          </w:p>
        </w:tc>
        <w:tc>
          <w:tcPr>
            <w:tcW w:w="957" w:type="dxa"/>
            <w:vAlign w:val="center"/>
          </w:tcPr>
          <w:p w:rsidR="000C2FB7" w:rsidRPr="00027538" w:rsidRDefault="000C2FB7" w:rsidP="00DD42DD">
            <w:pPr>
              <w:jc w:val="cente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9</w:t>
            </w:r>
          </w:p>
        </w:tc>
        <w:tc>
          <w:tcPr>
            <w:tcW w:w="3260" w:type="dxa"/>
            <w:vAlign w:val="center"/>
          </w:tcPr>
          <w:p w:rsidR="000C2FB7" w:rsidRPr="00027538" w:rsidRDefault="000C2FB7" w:rsidP="00DD42DD">
            <w:pPr>
              <w:adjustRightInd w:val="0"/>
              <w:snapToGrid w:val="0"/>
              <w:jc w:val="left"/>
            </w:pPr>
            <w:r w:rsidRPr="00027538">
              <w:rPr>
                <w:rFonts w:hint="eastAsia"/>
              </w:rPr>
              <w:t>敏感文件监控系统</w:t>
            </w:r>
          </w:p>
        </w:tc>
        <w:tc>
          <w:tcPr>
            <w:tcW w:w="4394" w:type="dxa"/>
            <w:vAlign w:val="center"/>
          </w:tcPr>
          <w:p w:rsidR="000C2FB7" w:rsidRPr="00027538" w:rsidRDefault="000C2FB7" w:rsidP="00DD42DD">
            <w:pPr>
              <w:tabs>
                <w:tab w:val="left" w:pos="3060"/>
              </w:tabs>
              <w:adjustRightInd w:val="0"/>
              <w:snapToGrid w:val="0"/>
              <w:spacing w:line="300" w:lineRule="auto"/>
              <w:rPr>
                <w:rFonts w:ascii="Times New Roman" w:hAnsi="Times New Roman"/>
                <w:bCs/>
                <w:szCs w:val="21"/>
              </w:rPr>
            </w:pPr>
            <w:r w:rsidRPr="00027538">
              <w:rPr>
                <w:rFonts w:ascii="Times New Roman" w:hAnsi="Times New Roman" w:hint="eastAsia"/>
                <w:bCs/>
                <w:szCs w:val="21"/>
              </w:rPr>
              <w:t>包括：系统安全提醒、文件上传提醒、敏感词库管理、文件内容扫描引擎、敏感信息预警推送、敏感文件处理。</w:t>
            </w:r>
          </w:p>
        </w:tc>
        <w:tc>
          <w:tcPr>
            <w:tcW w:w="957" w:type="dxa"/>
            <w:vAlign w:val="center"/>
          </w:tcPr>
          <w:p w:rsidR="000C2FB7" w:rsidRPr="00027538" w:rsidRDefault="000C2FB7" w:rsidP="00DD42DD">
            <w:pPr>
              <w:jc w:val="cente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10</w:t>
            </w:r>
          </w:p>
        </w:tc>
        <w:tc>
          <w:tcPr>
            <w:tcW w:w="3260" w:type="dxa"/>
            <w:vAlign w:val="center"/>
          </w:tcPr>
          <w:p w:rsidR="000C2FB7" w:rsidRPr="00027538" w:rsidRDefault="000C2FB7" w:rsidP="00DD42DD">
            <w:pPr>
              <w:adjustRightInd w:val="0"/>
              <w:snapToGrid w:val="0"/>
              <w:jc w:val="left"/>
            </w:pPr>
            <w:r w:rsidRPr="00027538">
              <w:rPr>
                <w:rFonts w:hint="eastAsia"/>
              </w:rPr>
              <w:t>镇级系统升级改造</w:t>
            </w:r>
          </w:p>
        </w:tc>
        <w:tc>
          <w:tcPr>
            <w:tcW w:w="4394" w:type="dxa"/>
            <w:vAlign w:val="center"/>
          </w:tcPr>
          <w:p w:rsidR="000C2FB7" w:rsidRPr="00027538" w:rsidRDefault="000C2FB7" w:rsidP="00DD42DD">
            <w:pPr>
              <w:tabs>
                <w:tab w:val="left" w:pos="3060"/>
              </w:tabs>
              <w:adjustRightInd w:val="0"/>
              <w:snapToGrid w:val="0"/>
              <w:spacing w:line="300" w:lineRule="auto"/>
              <w:rPr>
                <w:rFonts w:ascii="Times New Roman" w:hAnsi="Times New Roman"/>
                <w:bCs/>
                <w:szCs w:val="21"/>
              </w:rPr>
            </w:pPr>
            <w:r w:rsidRPr="00027538">
              <w:rPr>
                <w:rFonts w:ascii="Times New Roman" w:hAnsi="Times New Roman" w:hint="eastAsia"/>
                <w:bCs/>
                <w:szCs w:val="21"/>
              </w:rPr>
              <w:t>包括：镇级人大预算联网监督平台</w:t>
            </w:r>
            <w:r w:rsidRPr="00027538">
              <w:rPr>
                <w:rFonts w:ascii="Times New Roman" w:hAnsi="Times New Roman" w:hint="eastAsia"/>
                <w:bCs/>
                <w:szCs w:val="21"/>
              </w:rPr>
              <w:t>-</w:t>
            </w:r>
            <w:r w:rsidRPr="00027538">
              <w:rPr>
                <w:rFonts w:ascii="Times New Roman" w:hAnsi="Times New Roman" w:hint="eastAsia"/>
                <w:bCs/>
                <w:szCs w:val="21"/>
              </w:rPr>
              <w:t>部门预算执行监督、镇级人大预算联网监督平台</w:t>
            </w:r>
            <w:r w:rsidRPr="00027538">
              <w:rPr>
                <w:rFonts w:ascii="Times New Roman" w:hAnsi="Times New Roman" w:hint="eastAsia"/>
                <w:bCs/>
                <w:szCs w:val="21"/>
              </w:rPr>
              <w:t>-</w:t>
            </w:r>
            <w:r w:rsidRPr="00027538">
              <w:rPr>
                <w:rFonts w:ascii="Times New Roman" w:hAnsi="Times New Roman" w:hint="eastAsia"/>
                <w:bCs/>
                <w:szCs w:val="21"/>
              </w:rPr>
              <w:t>行政事业单位资产监督。</w:t>
            </w:r>
          </w:p>
        </w:tc>
        <w:tc>
          <w:tcPr>
            <w:tcW w:w="957" w:type="dxa"/>
            <w:vAlign w:val="center"/>
          </w:tcPr>
          <w:p w:rsidR="000C2FB7" w:rsidRPr="00027538" w:rsidRDefault="000C2FB7" w:rsidP="00DD42DD">
            <w:pPr>
              <w:jc w:val="cente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11</w:t>
            </w:r>
          </w:p>
        </w:tc>
        <w:tc>
          <w:tcPr>
            <w:tcW w:w="3260" w:type="dxa"/>
            <w:vAlign w:val="center"/>
          </w:tcPr>
          <w:p w:rsidR="000C2FB7" w:rsidRPr="00027538" w:rsidRDefault="000C2FB7" w:rsidP="00DD42DD">
            <w:pPr>
              <w:adjustRightInd w:val="0"/>
              <w:snapToGrid w:val="0"/>
              <w:jc w:val="left"/>
            </w:pPr>
            <w:r w:rsidRPr="00027538">
              <w:rPr>
                <w:rFonts w:hint="eastAsia"/>
              </w:rPr>
              <w:t>AI</w:t>
            </w:r>
            <w:r w:rsidRPr="00027538">
              <w:rPr>
                <w:rFonts w:hint="eastAsia"/>
              </w:rPr>
              <w:t>智能化升级拓展</w:t>
            </w:r>
          </w:p>
        </w:tc>
        <w:tc>
          <w:tcPr>
            <w:tcW w:w="4394" w:type="dxa"/>
            <w:vAlign w:val="center"/>
          </w:tcPr>
          <w:p w:rsidR="000C2FB7" w:rsidRPr="00027538" w:rsidRDefault="000C2FB7" w:rsidP="00DD42DD">
            <w:pPr>
              <w:adjustRightInd w:val="0"/>
              <w:snapToGrid w:val="0"/>
              <w:spacing w:line="300" w:lineRule="auto"/>
              <w:jc w:val="left"/>
              <w:rPr>
                <w:rFonts w:ascii="Times New Roman" w:hAnsi="Times New Roman"/>
                <w:szCs w:val="21"/>
              </w:rPr>
            </w:pPr>
            <w:r w:rsidRPr="00027538">
              <w:rPr>
                <w:rFonts w:ascii="Times New Roman" w:hAnsi="Times New Roman" w:hint="eastAsia"/>
                <w:bCs/>
                <w:szCs w:val="21"/>
              </w:rPr>
              <w:t>包括：监督意见智能体、监督报告智能体</w:t>
            </w:r>
          </w:p>
        </w:tc>
        <w:tc>
          <w:tcPr>
            <w:tcW w:w="957" w:type="dxa"/>
            <w:vAlign w:val="center"/>
          </w:tcPr>
          <w:p w:rsidR="000C2FB7" w:rsidRPr="00027538" w:rsidRDefault="000C2FB7" w:rsidP="00DD42DD">
            <w:pPr>
              <w:jc w:val="cente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12</w:t>
            </w:r>
          </w:p>
        </w:tc>
        <w:tc>
          <w:tcPr>
            <w:tcW w:w="3260" w:type="dxa"/>
            <w:vAlign w:val="center"/>
          </w:tcPr>
          <w:p w:rsidR="000C2FB7" w:rsidRPr="00027538" w:rsidRDefault="000C2FB7" w:rsidP="00DD42DD">
            <w:pPr>
              <w:adjustRightInd w:val="0"/>
              <w:snapToGrid w:val="0"/>
              <w:jc w:val="left"/>
            </w:pPr>
            <w:bookmarkStart w:id="19" w:name="_Toc205740013"/>
            <w:r w:rsidRPr="00027538">
              <w:rPr>
                <w:rFonts w:hint="eastAsia"/>
              </w:rPr>
              <w:t>密码应用模块开发</w:t>
            </w:r>
            <w:bookmarkEnd w:id="19"/>
          </w:p>
        </w:tc>
        <w:tc>
          <w:tcPr>
            <w:tcW w:w="4394" w:type="dxa"/>
            <w:vAlign w:val="center"/>
          </w:tcPr>
          <w:p w:rsidR="000C2FB7" w:rsidRPr="00027538" w:rsidRDefault="000C2FB7" w:rsidP="00DD42DD">
            <w:pPr>
              <w:adjustRightInd w:val="0"/>
              <w:snapToGrid w:val="0"/>
              <w:spacing w:line="300" w:lineRule="auto"/>
              <w:jc w:val="left"/>
              <w:rPr>
                <w:rFonts w:ascii="Times New Roman" w:hAnsi="Times New Roman"/>
                <w:sz w:val="22"/>
              </w:rPr>
            </w:pPr>
            <w:r w:rsidRPr="00027538">
              <w:rPr>
                <w:rFonts w:ascii="Times New Roman" w:hAnsi="Times New Roman" w:hint="eastAsia"/>
                <w:sz w:val="22"/>
              </w:rPr>
              <w:t>包括：用户身份认证机制模块、业务重要数据安全传输模块、服务器虚拟机设备日志</w:t>
            </w:r>
            <w:r w:rsidRPr="00027538">
              <w:rPr>
                <w:rFonts w:ascii="Times New Roman" w:hAnsi="Times New Roman" w:hint="eastAsia"/>
                <w:sz w:val="22"/>
              </w:rPr>
              <w:t>/</w:t>
            </w:r>
            <w:r w:rsidRPr="00027538">
              <w:rPr>
                <w:rFonts w:ascii="Times New Roman" w:hAnsi="Times New Roman" w:hint="eastAsia"/>
                <w:sz w:val="22"/>
              </w:rPr>
              <w:t>访问控制信息完整性模块、重要可执行程序签名验签模块、用户访问控制信息签名验签模块、应用系统重要数据加解密模块、应用系统重要数据签名验签模块</w:t>
            </w:r>
          </w:p>
        </w:tc>
        <w:tc>
          <w:tcPr>
            <w:tcW w:w="957" w:type="dxa"/>
            <w:vAlign w:val="center"/>
          </w:tcPr>
          <w:p w:rsidR="000C2FB7" w:rsidRPr="00027538" w:rsidRDefault="000C2FB7" w:rsidP="00DD42DD">
            <w:pPr>
              <w:jc w:val="center"/>
            </w:pPr>
            <w:r w:rsidRPr="00027538">
              <w:rPr>
                <w:rFonts w:ascii="宋体" w:hAnsi="宋体"/>
                <w:b/>
                <w:sz w:val="22"/>
              </w:rPr>
              <w:t>●</w:t>
            </w:r>
          </w:p>
        </w:tc>
      </w:tr>
      <w:tr w:rsidR="000C2FB7" w:rsidRPr="00027538" w:rsidTr="00DD42DD">
        <w:trPr>
          <w:trHeight w:val="425"/>
          <w:jc w:val="center"/>
        </w:trPr>
        <w:tc>
          <w:tcPr>
            <w:tcW w:w="676" w:type="dxa"/>
            <w:vAlign w:val="center"/>
          </w:tcPr>
          <w:p w:rsidR="000C2FB7" w:rsidRPr="00027538" w:rsidRDefault="000C2FB7" w:rsidP="00DD42DD">
            <w:pPr>
              <w:adjustRightInd w:val="0"/>
              <w:snapToGrid w:val="0"/>
              <w:jc w:val="center"/>
              <w:rPr>
                <w:rFonts w:ascii="Times New Roman" w:hAnsi="Times New Roman"/>
                <w:sz w:val="22"/>
              </w:rPr>
            </w:pPr>
            <w:r w:rsidRPr="00027538">
              <w:rPr>
                <w:rFonts w:ascii="Times New Roman" w:hAnsi="Times New Roman" w:hint="eastAsia"/>
                <w:sz w:val="22"/>
              </w:rPr>
              <w:t>13</w:t>
            </w:r>
          </w:p>
        </w:tc>
        <w:tc>
          <w:tcPr>
            <w:tcW w:w="3260" w:type="dxa"/>
            <w:vAlign w:val="center"/>
          </w:tcPr>
          <w:p w:rsidR="000C2FB7" w:rsidRPr="00027538" w:rsidRDefault="000C2FB7" w:rsidP="00DD42DD">
            <w:pPr>
              <w:adjustRightInd w:val="0"/>
              <w:snapToGrid w:val="0"/>
              <w:jc w:val="left"/>
            </w:pPr>
            <w:r w:rsidRPr="00027538">
              <w:rPr>
                <w:rFonts w:hint="eastAsia"/>
              </w:rPr>
              <w:t>系统接口需求</w:t>
            </w:r>
          </w:p>
        </w:tc>
        <w:tc>
          <w:tcPr>
            <w:tcW w:w="4394" w:type="dxa"/>
            <w:vAlign w:val="center"/>
          </w:tcPr>
          <w:p w:rsidR="000C2FB7" w:rsidRPr="00027538" w:rsidRDefault="000C2FB7" w:rsidP="00DD42DD">
            <w:pPr>
              <w:adjustRightInd w:val="0"/>
              <w:snapToGrid w:val="0"/>
              <w:spacing w:line="300" w:lineRule="auto"/>
              <w:jc w:val="left"/>
              <w:rPr>
                <w:rFonts w:ascii="Times New Roman" w:hAnsi="Times New Roman"/>
                <w:sz w:val="22"/>
              </w:rPr>
            </w:pPr>
            <w:r w:rsidRPr="00027538">
              <w:rPr>
                <w:rFonts w:hint="eastAsia"/>
              </w:rPr>
              <w:t>包括：实现预算联网监督系统与区审计各项联网数据的相互贯通。实现预算联网监督系统与区财政数据集成应用平台预警数据的相互贯通，将预算联网监督系统发现的预警问题推送给财政数据集成应用平台。</w:t>
            </w:r>
          </w:p>
        </w:tc>
        <w:tc>
          <w:tcPr>
            <w:tcW w:w="957" w:type="dxa"/>
            <w:vAlign w:val="center"/>
          </w:tcPr>
          <w:p w:rsidR="000C2FB7" w:rsidRPr="00027538" w:rsidRDefault="000C2FB7" w:rsidP="00DD42DD">
            <w:pPr>
              <w:jc w:val="center"/>
              <w:rPr>
                <w:rFonts w:ascii="宋体" w:hAnsi="宋体"/>
                <w:b/>
                <w:sz w:val="22"/>
              </w:rPr>
            </w:pPr>
          </w:p>
        </w:tc>
      </w:tr>
    </w:tbl>
    <w:p w:rsidR="000C2FB7" w:rsidRPr="00027538" w:rsidRDefault="000C2FB7" w:rsidP="000C2FB7">
      <w:pPr>
        <w:snapToGrid w:val="0"/>
        <w:spacing w:line="300" w:lineRule="auto"/>
        <w:jc w:val="left"/>
        <w:rPr>
          <w:rFonts w:ascii="Times New Roman" w:hAnsi="Times New Roman"/>
          <w:b/>
          <w:color w:val="0000FF"/>
          <w:sz w:val="22"/>
          <w:u w:val="single"/>
        </w:rPr>
      </w:pPr>
      <w:r w:rsidRPr="00027538">
        <w:rPr>
          <w:rFonts w:ascii="Times New Roman" w:hAnsi="Times New Roman"/>
          <w:b/>
          <w:color w:val="0000FF"/>
          <w:sz w:val="22"/>
          <w:u w:val="single"/>
        </w:rPr>
        <w:t>说明：上表中所列为本次招标的主要工作内容，其中</w:t>
      </w:r>
      <w:r w:rsidRPr="00027538">
        <w:rPr>
          <w:rFonts w:ascii="Times New Roman" w:hAnsi="Times New Roman"/>
          <w:b/>
          <w:color w:val="0000FF"/>
          <w:sz w:val="22"/>
          <w:u w:val="single"/>
        </w:rPr>
        <w:t>“</w:t>
      </w:r>
      <w:r w:rsidRPr="00027538">
        <w:rPr>
          <w:rFonts w:ascii="宋体" w:hAnsi="宋体"/>
          <w:b/>
          <w:color w:val="0000FF"/>
          <w:sz w:val="22"/>
          <w:u w:val="single"/>
        </w:rPr>
        <w:t>●</w:t>
      </w:r>
      <w:r w:rsidRPr="00027538">
        <w:rPr>
          <w:rFonts w:ascii="Times New Roman" w:hAnsi="Times New Roman"/>
          <w:b/>
          <w:color w:val="0000FF"/>
          <w:sz w:val="22"/>
          <w:u w:val="single"/>
        </w:rPr>
        <w:t>”</w:t>
      </w:r>
      <w:r w:rsidRPr="00027538">
        <w:rPr>
          <w:rFonts w:ascii="Times New Roman" w:hAnsi="Times New Roman"/>
          <w:b/>
          <w:color w:val="0000FF"/>
          <w:sz w:val="22"/>
          <w:u w:val="single"/>
        </w:rPr>
        <w:t>标记的内容为本项目的核心工作内容，投标</w:t>
      </w:r>
      <w:r w:rsidRPr="00027538">
        <w:rPr>
          <w:rFonts w:ascii="Times New Roman" w:hAnsi="Times New Roman"/>
          <w:b/>
          <w:color w:val="0000FF"/>
          <w:sz w:val="22"/>
          <w:u w:val="single"/>
        </w:rPr>
        <w:lastRenderedPageBreak/>
        <w:t>人不得减少核心模块。</w:t>
      </w:r>
    </w:p>
    <w:bookmarkEnd w:id="18"/>
    <w:p w:rsidR="000C2FB7" w:rsidRPr="00027538" w:rsidRDefault="000C2FB7" w:rsidP="000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0C2FB7" w:rsidRPr="00027538" w:rsidRDefault="000C2FB7" w:rsidP="000C2FB7">
      <w:pPr>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 xml:space="preserve">9.2 </w:t>
      </w:r>
      <w:r w:rsidRPr="00027538">
        <w:rPr>
          <w:rFonts w:ascii="Times New Roman" w:hAnsi="Times New Roman"/>
          <w:b/>
          <w:bCs/>
          <w:sz w:val="22"/>
        </w:rPr>
        <w:t>设计原则</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本项目充分利用现有先进、成熟技术，坚持需求主导、深化应用的原则，统一规划、统一布局、统一设计、规范标准、突出重点、分步实施，在实施策略上，根据实际需要及投资金额，统一领导、统筹规划、标准化及核心业务重点推进，注重信息的共享和自主可控安全体系建设，保证系统建设的完整性和投资的有效性。</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 xml:space="preserve">9.2.1 </w:t>
      </w:r>
      <w:r w:rsidRPr="00027538">
        <w:rPr>
          <w:rFonts w:ascii="Times New Roman" w:hAnsi="Times New Roman" w:hint="eastAsia"/>
          <w:sz w:val="22"/>
        </w:rPr>
        <w:t>技术先进性与成熟性原则</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采用符合</w:t>
      </w:r>
      <w:r w:rsidRPr="00027538">
        <w:rPr>
          <w:rFonts w:ascii="Times New Roman" w:hAnsi="Times New Roman" w:hint="eastAsia"/>
          <w:sz w:val="22"/>
        </w:rPr>
        <w:t>IT</w:t>
      </w:r>
      <w:r w:rsidRPr="00027538">
        <w:rPr>
          <w:rFonts w:ascii="Times New Roman" w:hAnsi="Times New Roman" w:hint="eastAsia"/>
          <w:sz w:val="22"/>
        </w:rPr>
        <w:t>技术发展方向的成熟技术构建系统的整体架构，采用成熟的技术和产品来搭建系统，系统运行安全、稳定、高效，能够充分发挥硬件性能优势。</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 xml:space="preserve">9.2.2 </w:t>
      </w:r>
      <w:r w:rsidRPr="00027538">
        <w:rPr>
          <w:rFonts w:ascii="Times New Roman" w:hAnsi="Times New Roman" w:hint="eastAsia"/>
          <w:sz w:val="22"/>
        </w:rPr>
        <w:t>先进性与实用性相结合的原则</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充分考虑当前信息技术的发展趋势，以需求为出发点，既要广泛采用先进的技术与设备，又要考虑实际需要，力争用较少的投入建设高水准的管理平台。同时，平台必须留有发展余地，随着应用和技术的发展，软件系统和硬件系统可适度扩展或平稳升级，以此来保护前期投资，这是一个主要的原则。</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 xml:space="preserve">9.2.3 </w:t>
      </w:r>
      <w:r w:rsidRPr="00027538">
        <w:rPr>
          <w:rFonts w:ascii="Times New Roman" w:hAnsi="Times New Roman" w:hint="eastAsia"/>
          <w:sz w:val="22"/>
        </w:rPr>
        <w:t>标准性与开放性原则</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系统设计采用开放数据和技术标准，遵循代表新技术发展趋势的技术和服务标准，业务管理中涉及的各业务功能模块具有一定的独立性和开放性</w:t>
      </w:r>
      <w:r w:rsidRPr="00027538">
        <w:rPr>
          <w:rFonts w:ascii="Times New Roman" w:hAnsi="Times New Roman" w:hint="eastAsia"/>
          <w:sz w:val="22"/>
        </w:rPr>
        <w:t>,</w:t>
      </w:r>
      <w:r w:rsidRPr="00027538">
        <w:rPr>
          <w:rFonts w:ascii="Times New Roman" w:hAnsi="Times New Roman" w:hint="eastAsia"/>
          <w:sz w:val="22"/>
        </w:rPr>
        <w:t>以满足进一步拓展。</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 xml:space="preserve">9.2.4 </w:t>
      </w:r>
      <w:r w:rsidRPr="00027538">
        <w:rPr>
          <w:rFonts w:ascii="Times New Roman" w:hAnsi="Times New Roman" w:hint="eastAsia"/>
          <w:sz w:val="22"/>
        </w:rPr>
        <w:t>安全性与可靠性原则</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系统需要在安全性方面有全面设计，包括操作系统、服务器、数据库和电子文档利用等。从各个环节保障系统安全、数字资源访问安全、数据安全等。在硬件故障除外的情况下，系统应该支持</w:t>
      </w:r>
      <w:r w:rsidRPr="00027538">
        <w:rPr>
          <w:rFonts w:ascii="Times New Roman" w:hAnsi="Times New Roman" w:hint="eastAsia"/>
          <w:sz w:val="22"/>
        </w:rPr>
        <w:t>24</w:t>
      </w:r>
      <w:r w:rsidRPr="00027538">
        <w:rPr>
          <w:rFonts w:ascii="Times New Roman" w:hAnsi="Times New Roman" w:hint="eastAsia"/>
          <w:sz w:val="22"/>
        </w:rPr>
        <w:t>小时×</w:t>
      </w:r>
      <w:r w:rsidRPr="00027538">
        <w:rPr>
          <w:rFonts w:ascii="Times New Roman" w:hAnsi="Times New Roman" w:hint="eastAsia"/>
          <w:sz w:val="22"/>
        </w:rPr>
        <w:t>7</w:t>
      </w:r>
      <w:r w:rsidRPr="00027538">
        <w:rPr>
          <w:rFonts w:ascii="Times New Roman" w:hAnsi="Times New Roman" w:hint="eastAsia"/>
          <w:sz w:val="22"/>
        </w:rPr>
        <w:t>天的运行模式。</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 xml:space="preserve">9.2.5 </w:t>
      </w:r>
      <w:r w:rsidRPr="00027538">
        <w:rPr>
          <w:rFonts w:ascii="Times New Roman" w:hAnsi="Times New Roman" w:hint="eastAsia"/>
          <w:sz w:val="22"/>
        </w:rPr>
        <w:t>可行性与可实施性原则</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充分考虑具体网络、硬件环境，在完善系统的整体框架下保持项目实施过程中的设计、开发、测试、试运行和正式运行各阶段的相互铺垫和整体工作的连续。</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 xml:space="preserve">9.2.6 </w:t>
      </w:r>
      <w:r w:rsidRPr="00027538">
        <w:rPr>
          <w:rFonts w:ascii="Times New Roman" w:hAnsi="Times New Roman" w:hint="eastAsia"/>
          <w:sz w:val="22"/>
        </w:rPr>
        <w:t>可扩展性与包容性原则</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从总体架构到数据管理和动态监控等各项应用的设计以及功能模块都支持开放性的结构，支持在规模和复杂程度上的扩展需求，包括对硬件和网络的扩展升级，对应用功能的扩展等。</w:t>
      </w:r>
    </w:p>
    <w:p w:rsidR="000C2FB7" w:rsidRPr="00027538" w:rsidRDefault="000C2FB7" w:rsidP="000C2FB7">
      <w:pPr>
        <w:adjustRightInd w:val="0"/>
        <w:snapToGrid w:val="0"/>
        <w:spacing w:line="300" w:lineRule="auto"/>
        <w:ind w:firstLineChars="200" w:firstLine="442"/>
        <w:rPr>
          <w:rFonts w:ascii="Times New Roman" w:hAnsi="Times New Roman"/>
          <w:b/>
          <w:bCs/>
          <w:sz w:val="22"/>
        </w:rPr>
      </w:pPr>
    </w:p>
    <w:p w:rsidR="000C2FB7" w:rsidRPr="00027538" w:rsidRDefault="000C2FB7" w:rsidP="000C2FB7">
      <w:pPr>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 xml:space="preserve">9.3 </w:t>
      </w:r>
      <w:r w:rsidRPr="00027538">
        <w:rPr>
          <w:rFonts w:ascii="Times New Roman" w:hAnsi="Times New Roman"/>
          <w:b/>
          <w:bCs/>
          <w:sz w:val="22"/>
        </w:rPr>
        <w:t>建设目标</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9.3.1</w:t>
      </w:r>
      <w:r w:rsidRPr="00027538">
        <w:rPr>
          <w:rFonts w:ascii="Times New Roman" w:hAnsi="Times New Roman" w:hint="eastAsia"/>
          <w:sz w:val="22"/>
        </w:rPr>
        <w:t>深化预算、国资、审计、债务监督分析功能，进一步提高财经监督质效</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充分利用互联网思维和大数据分析技术，进一步提升预警监督精准性、有效性，进一步推动财经预算工委工作的智能化水平，进一步提升预算联网监督效能。。</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9.3.2</w:t>
      </w:r>
      <w:r w:rsidRPr="00027538">
        <w:rPr>
          <w:rFonts w:ascii="Times New Roman" w:hAnsi="Times New Roman" w:hint="eastAsia"/>
          <w:sz w:val="22"/>
        </w:rPr>
        <w:t>深化预算绩效监督，覆盖项目绩效目标、绩效跟踪、绩效评价、结果应用监督全链条</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从预算编制阶段绩效目标申报、预算执行阶段绩效跟踪情况、绩效目标实现情况等维度对人大的重点监督项目开展全链条式审查监督。在项目预算编制、执行与决算审查监督过程中，重点审查项目年初绩效目标的实现情况，及时发现项目推进过程中出现的偏离情况，并通知责任单位予以纠正，推动项目绩效目标顺利实现。收集重点项目的第三方那个评价报告，实现从项目的绩效目标、执行跟踪、自评价、第三方绩效评价全过程的绩效监督，进一步保障财政资金使用效益最大化，确保政策目标实现。</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9.3.3</w:t>
      </w:r>
      <w:r w:rsidRPr="00027538">
        <w:rPr>
          <w:rFonts w:ascii="Times New Roman" w:hAnsi="Times New Roman" w:hint="eastAsia"/>
          <w:sz w:val="22"/>
        </w:rPr>
        <w:t>探索部门画像监督模式，提升专工委监督审查效能</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按照人大对部门的审查监督重点，建立部门画像分析模型，通过整合现有联网数据中心已有的部</w:t>
      </w:r>
      <w:r w:rsidRPr="00027538">
        <w:rPr>
          <w:rFonts w:ascii="Times New Roman" w:hAnsi="Times New Roman" w:hint="eastAsia"/>
          <w:sz w:val="22"/>
        </w:rPr>
        <w:lastRenderedPageBreak/>
        <w:t>门基本信息、预算编制与执行、项目绩效情况、资产状况及审计情况，构建多层次的数据分析体系，实现对政府部门人、财、物的“</w:t>
      </w:r>
      <w:proofErr w:type="gramStart"/>
      <w:r w:rsidRPr="00027538">
        <w:rPr>
          <w:rFonts w:ascii="Times New Roman" w:hAnsi="Times New Roman" w:hint="eastAsia"/>
          <w:sz w:val="22"/>
        </w:rPr>
        <w:t>一</w:t>
      </w:r>
      <w:proofErr w:type="gramEnd"/>
      <w:r w:rsidRPr="00027538">
        <w:rPr>
          <w:rFonts w:ascii="Times New Roman" w:hAnsi="Times New Roman" w:hint="eastAsia"/>
          <w:sz w:val="22"/>
        </w:rPr>
        <w:t>屏统</w:t>
      </w:r>
      <w:proofErr w:type="gramStart"/>
      <w:r w:rsidRPr="00027538">
        <w:rPr>
          <w:rFonts w:ascii="Times New Roman" w:hAnsi="Times New Roman" w:hint="eastAsia"/>
          <w:sz w:val="22"/>
        </w:rPr>
        <w:t>览</w:t>
      </w:r>
      <w:proofErr w:type="gramEnd"/>
      <w:r w:rsidRPr="00027538">
        <w:rPr>
          <w:rFonts w:ascii="Times New Roman" w:hAnsi="Times New Roman" w:hint="eastAsia"/>
          <w:sz w:val="22"/>
        </w:rPr>
        <w:t>”。</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9.3.4</w:t>
      </w:r>
      <w:r w:rsidRPr="00027538">
        <w:rPr>
          <w:rFonts w:ascii="Times New Roman" w:hAnsi="Times New Roman" w:hint="eastAsia"/>
          <w:sz w:val="22"/>
        </w:rPr>
        <w:t>智能体全流程赋能，推进人大监督智能化转型</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通过</w:t>
      </w:r>
      <w:r w:rsidRPr="00027538">
        <w:rPr>
          <w:rFonts w:ascii="Times New Roman" w:hAnsi="Times New Roman" w:hint="eastAsia"/>
          <w:sz w:val="22"/>
        </w:rPr>
        <w:t>AI</w:t>
      </w:r>
      <w:r w:rsidRPr="00027538">
        <w:rPr>
          <w:rFonts w:ascii="Times New Roman" w:hAnsi="Times New Roman" w:hint="eastAsia"/>
          <w:sz w:val="22"/>
        </w:rPr>
        <w:t>赋能人大监督工作，进一步推进人大监督的智能化转型。监督智能化不仅是技术的升级，更是监督理念、方式与能力的一次重大跃迁，是推动国家治理体系和治理能力现代化的关键支撑力量。监督智能体的建设将进一步提升监督工作深度、专业性、落地性，打通代表声音“采—解—办—反馈”的闭环，激活人大代表的履职活力。</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 xml:space="preserve">9.3.5 </w:t>
      </w:r>
      <w:r w:rsidRPr="00027538">
        <w:rPr>
          <w:rFonts w:ascii="Times New Roman" w:hAnsi="Times New Roman" w:hint="eastAsia"/>
          <w:sz w:val="22"/>
        </w:rPr>
        <w:t>探索联网监督赋能基层实践站，服务区人大代表开展预决算审查监督</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hint="eastAsia"/>
          <w:sz w:val="22"/>
        </w:rPr>
        <w:t>将区级预算联网监督系统延伸至基层实践站，将系统中预决算审查监督、执行监督等内容接入基层</w:t>
      </w:r>
      <w:proofErr w:type="gramStart"/>
      <w:r w:rsidRPr="00027538">
        <w:rPr>
          <w:rFonts w:ascii="Times New Roman" w:hAnsi="Times New Roman" w:hint="eastAsia"/>
          <w:sz w:val="22"/>
        </w:rPr>
        <w:t>实践站</w:t>
      </w:r>
      <w:proofErr w:type="gramEnd"/>
      <w:r w:rsidRPr="00027538">
        <w:rPr>
          <w:rFonts w:ascii="Times New Roman" w:hAnsi="Times New Roman" w:hint="eastAsia"/>
          <w:sz w:val="22"/>
        </w:rPr>
        <w:t>系统，不仅打破了地域限制，让更多代表尤其是基层代表高效、便捷参与到预算联网监督中，还提升了人大代表的履职能力，增强了预算监督的广泛性和实效性。</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p>
    <w:p w:rsidR="000C2FB7" w:rsidRPr="00027538" w:rsidRDefault="000C2FB7" w:rsidP="000C2FB7">
      <w:pPr>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 xml:space="preserve">9.4 </w:t>
      </w:r>
      <w:r w:rsidRPr="00027538">
        <w:rPr>
          <w:rFonts w:ascii="Times New Roman" w:hAnsi="Times New Roman"/>
          <w:b/>
          <w:bCs/>
          <w:sz w:val="22"/>
        </w:rPr>
        <w:t>各模块具体要求</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9.4.1</w:t>
      </w:r>
      <w:r w:rsidRPr="00027538">
        <w:rPr>
          <w:rFonts w:ascii="Times New Roman" w:hAnsi="Times New Roman" w:hint="eastAsia"/>
          <w:b/>
          <w:bCs/>
          <w:sz w:val="22"/>
        </w:rPr>
        <w:t>专项监督指标优化和拓展</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参照全国人大、各省人大的审查监督指标，优化和拓展浦东区人大预决算审查、审计问题整改、国资监督、政府债务等专项监督业务指标，建设和完善浦东区人大预算联网监督系统预警指标体系。</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建设内容包括：预算领域指标优化拓展及实施配置以及国资、审计、债务监督指标拓展及实施配置。</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2 </w:t>
      </w:r>
      <w:r w:rsidRPr="00027538">
        <w:rPr>
          <w:rFonts w:ascii="Times New Roman" w:hAnsi="Times New Roman" w:hint="eastAsia"/>
          <w:b/>
          <w:bCs/>
          <w:sz w:val="22"/>
        </w:rPr>
        <w:t>专项审查分析功能拓展</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加强对审计查出问题挖掘分析，识别问题高发领域，从问题和部门不同维度，形成“屡查屡有、屡改屡犯”问题清单，并进行重点跟踪监督，提高监督实效；同时，深化政府债务数据分析，探索从债务规模与结构、债务资金的使用情况、债务偿还能力、债务风险的防控，深化债务数据分析，探索从债务规模与结构、债务资金的使用情况、债务偿还能力、债务风险的防控建立政府债务画像。为政府债务管理监督提供有力支撑。</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建设内容包括：同级审、审计全覆盖查出问题的分析与</w:t>
      </w:r>
      <w:proofErr w:type="gramStart"/>
      <w:r w:rsidRPr="00027538">
        <w:rPr>
          <w:rFonts w:ascii="Times New Roman" w:hAnsi="Times New Roman" w:hint="eastAsia"/>
          <w:bCs/>
          <w:sz w:val="22"/>
        </w:rPr>
        <w:t>研</w:t>
      </w:r>
      <w:proofErr w:type="gramEnd"/>
      <w:r w:rsidRPr="00027538">
        <w:rPr>
          <w:rFonts w:ascii="Times New Roman" w:hAnsi="Times New Roman" w:hint="eastAsia"/>
          <w:bCs/>
          <w:sz w:val="22"/>
        </w:rPr>
        <w:t>判、“屡查屡有、屡改屡犯”问题进行重点跟踪监督以及深化债务数据分析建立政府债务画像。</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3 </w:t>
      </w:r>
      <w:r w:rsidRPr="00027538">
        <w:rPr>
          <w:rFonts w:ascii="Times New Roman" w:hAnsi="Times New Roman" w:hint="eastAsia"/>
          <w:b/>
          <w:bCs/>
          <w:sz w:val="22"/>
        </w:rPr>
        <w:t>专项审查分析报告拓展</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拓展审计、国资、债务监督领域“文字</w:t>
      </w:r>
      <w:r w:rsidRPr="00027538">
        <w:rPr>
          <w:rFonts w:ascii="Times New Roman" w:hAnsi="Times New Roman" w:hint="eastAsia"/>
          <w:bCs/>
          <w:sz w:val="22"/>
        </w:rPr>
        <w:t>+</w:t>
      </w:r>
      <w:r w:rsidRPr="00027538">
        <w:rPr>
          <w:rFonts w:ascii="Times New Roman" w:hAnsi="Times New Roman" w:hint="eastAsia"/>
          <w:bCs/>
          <w:sz w:val="22"/>
        </w:rPr>
        <w:t>图表”的专项审查分析报告，系统按时生成“所见即所得”的各项监督报告，并进一步优化分析报告智能化水平，提高人大监督工作效能。</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建设内容包括：财政预算收支分析报告、国有资产审查分析报告、审计整改审查分析报告、地方政府债务分析报告。</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4 </w:t>
      </w:r>
      <w:r w:rsidRPr="00027538">
        <w:rPr>
          <w:rFonts w:ascii="Times New Roman" w:hAnsi="Times New Roman" w:hint="eastAsia"/>
          <w:b/>
          <w:bCs/>
          <w:sz w:val="22"/>
        </w:rPr>
        <w:t>预算绩效监督全覆盖监督拓展</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对重点监督部门、单位以及重点监督项目的绩效情况开展监督工作。通过对第三方绩效评价报告、绩效执行跟踪监督加强对重点支出和重大项目绩效目标、绩效评价结果的审查监督，进一步深入履行人大职责，深化人大绩效监督工作。</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建设内容包括：预算绩效目标监督、预算绩效跟踪监督、预算绩效评价监督、第三方绩效报告管理、预算绩效全覆盖监督可视化场景。</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5 </w:t>
      </w:r>
      <w:r w:rsidRPr="00027538">
        <w:rPr>
          <w:rFonts w:ascii="Times New Roman" w:hAnsi="Times New Roman" w:hint="eastAsia"/>
          <w:b/>
          <w:bCs/>
          <w:sz w:val="22"/>
        </w:rPr>
        <w:t>部门画像监督模式拓展</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根据人大预算工委自身业务流程进行部门的导引式审查业务场景流程、页面设计开发，将部门的基本情况、预算安排情况、预算执行情况、资产管理情况等部门的资金、资产情况以“</w:t>
      </w:r>
      <w:proofErr w:type="gramStart"/>
      <w:r w:rsidRPr="00027538">
        <w:rPr>
          <w:rFonts w:ascii="Times New Roman" w:hAnsi="Times New Roman" w:hint="eastAsia"/>
          <w:bCs/>
          <w:sz w:val="22"/>
        </w:rPr>
        <w:t>一</w:t>
      </w:r>
      <w:proofErr w:type="gramEnd"/>
      <w:r w:rsidRPr="00027538">
        <w:rPr>
          <w:rFonts w:ascii="Times New Roman" w:hAnsi="Times New Roman" w:hint="eastAsia"/>
          <w:bCs/>
          <w:sz w:val="22"/>
        </w:rPr>
        <w:t>屏统</w:t>
      </w:r>
      <w:proofErr w:type="gramStart"/>
      <w:r w:rsidRPr="00027538">
        <w:rPr>
          <w:rFonts w:ascii="Times New Roman" w:hAnsi="Times New Roman" w:hint="eastAsia"/>
          <w:bCs/>
          <w:sz w:val="22"/>
        </w:rPr>
        <w:t>览</w:t>
      </w:r>
      <w:proofErr w:type="gramEnd"/>
      <w:r w:rsidRPr="00027538">
        <w:rPr>
          <w:rFonts w:ascii="Times New Roman" w:hAnsi="Times New Roman" w:hint="eastAsia"/>
          <w:bCs/>
          <w:sz w:val="22"/>
        </w:rPr>
        <w:t>”的方式进行展示。同时，辅以导引式审查为主要流程环节的审查形式，降低专业性审查的难度，帮助预算工委以及各专业委员会进行部门数据的挖掘分析与审查。</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lastRenderedPageBreak/>
        <w:t>建设内容包括：单位及部门基本信息接入及治理、单位及部门主题分析数据抽取及整合、单位及部门主题分析模型设计及搭建、单位及部门主题分析页面可视化建设、总体画像可视化场景数据权限配置、总体画像可视化场景建设。</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6 </w:t>
      </w:r>
      <w:r w:rsidRPr="00027538">
        <w:rPr>
          <w:rFonts w:ascii="Times New Roman" w:hAnsi="Times New Roman" w:hint="eastAsia"/>
          <w:b/>
          <w:bCs/>
          <w:sz w:val="22"/>
        </w:rPr>
        <w:t>预算联网监督基层</w:t>
      </w:r>
      <w:proofErr w:type="gramStart"/>
      <w:r w:rsidRPr="00027538">
        <w:rPr>
          <w:rFonts w:ascii="Times New Roman" w:hAnsi="Times New Roman" w:hint="eastAsia"/>
          <w:b/>
          <w:bCs/>
          <w:sz w:val="22"/>
        </w:rPr>
        <w:t>实践站拓展</w:t>
      </w:r>
      <w:proofErr w:type="gramEnd"/>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以代表审查监督、代表意见为抓手，实现预算联网监督平台向基层实践站（家站点）延伸，通过预决算审查、预算执行监督、共同事权类项目监督、专项转移支付项目监督、监督留言板等功能的集成，充分发挥预算联网监督系统作用，更好地服务人大代表履职的基层民主创新实践。</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建设内容包括：基层实践站“</w:t>
      </w:r>
      <w:proofErr w:type="gramStart"/>
      <w:r w:rsidRPr="00027538">
        <w:rPr>
          <w:rFonts w:ascii="Times New Roman" w:hAnsi="Times New Roman" w:hint="eastAsia"/>
          <w:bCs/>
          <w:sz w:val="22"/>
        </w:rPr>
        <w:t>一</w:t>
      </w:r>
      <w:proofErr w:type="gramEnd"/>
      <w:r w:rsidRPr="00027538">
        <w:rPr>
          <w:rFonts w:ascii="Times New Roman" w:hAnsi="Times New Roman" w:hint="eastAsia"/>
          <w:bCs/>
          <w:sz w:val="22"/>
        </w:rPr>
        <w:t>屏统</w:t>
      </w:r>
      <w:proofErr w:type="gramStart"/>
      <w:r w:rsidRPr="00027538">
        <w:rPr>
          <w:rFonts w:ascii="Times New Roman" w:hAnsi="Times New Roman" w:hint="eastAsia"/>
          <w:bCs/>
          <w:sz w:val="22"/>
        </w:rPr>
        <w:t>览</w:t>
      </w:r>
      <w:proofErr w:type="gramEnd"/>
      <w:r w:rsidRPr="00027538">
        <w:rPr>
          <w:rFonts w:ascii="Times New Roman" w:hAnsi="Times New Roman" w:hint="eastAsia"/>
          <w:bCs/>
          <w:sz w:val="22"/>
        </w:rPr>
        <w:t>”、共同事权类项目监督、专项转移支付项目监督、监督意见全流程管理、监督留言板。</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7 </w:t>
      </w:r>
      <w:r w:rsidRPr="00027538">
        <w:rPr>
          <w:rFonts w:ascii="Times New Roman" w:hAnsi="Times New Roman" w:hint="eastAsia"/>
          <w:b/>
          <w:bCs/>
          <w:sz w:val="22"/>
        </w:rPr>
        <w:t>监督预警系统数据追溯功能开发</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实现原有监督预警系统数据的多层溯源，更好地服务具备不同层次的专业知识的代表的预警审查与监督工作。通过预警结果信息可以穿透至穿透到预警中间表以及触发预警的</w:t>
      </w:r>
      <w:proofErr w:type="gramStart"/>
      <w:r w:rsidRPr="00027538">
        <w:rPr>
          <w:rFonts w:ascii="Times New Roman" w:hAnsi="Times New Roman" w:hint="eastAsia"/>
          <w:bCs/>
          <w:sz w:val="22"/>
        </w:rPr>
        <w:t>原始业务</w:t>
      </w:r>
      <w:proofErr w:type="gramEnd"/>
      <w:r w:rsidRPr="00027538">
        <w:rPr>
          <w:rFonts w:ascii="Times New Roman" w:hAnsi="Times New Roman" w:hint="eastAsia"/>
          <w:bCs/>
          <w:sz w:val="22"/>
        </w:rPr>
        <w:t>数据，进一步提升系统对人大代表、专家、专门委员会的服务效能。</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建设内容包括：预警</w:t>
      </w:r>
      <w:proofErr w:type="gramStart"/>
      <w:r w:rsidRPr="00027538">
        <w:rPr>
          <w:rFonts w:ascii="Times New Roman" w:hAnsi="Times New Roman" w:hint="eastAsia"/>
          <w:bCs/>
          <w:sz w:val="22"/>
        </w:rPr>
        <w:t>中间表库表结构</w:t>
      </w:r>
      <w:proofErr w:type="gramEnd"/>
      <w:r w:rsidRPr="00027538">
        <w:rPr>
          <w:rFonts w:ascii="Times New Roman" w:hAnsi="Times New Roman" w:hint="eastAsia"/>
          <w:bCs/>
          <w:sz w:val="22"/>
        </w:rPr>
        <w:t>搭建、预警中间表配置管理、预警结果穿透中间表、中间表穿透原始数据。</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8 </w:t>
      </w:r>
      <w:r w:rsidRPr="00027538">
        <w:rPr>
          <w:rFonts w:ascii="Times New Roman" w:hAnsi="Times New Roman" w:hint="eastAsia"/>
          <w:b/>
          <w:bCs/>
          <w:sz w:val="22"/>
        </w:rPr>
        <w:t>系统页面水印改造</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为保障系统数据安全，拟对系统全平台数据查询页面进行加载用户水印的功能改造。通过系统水印绑定系统登录用户，用户登录系统后自动加载包含系统登录用户的水印信息，有效防范数据外泄，以保证系统数据的安全性。</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建设内容包括：系统水印设置、系统页面水印加载。</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9 </w:t>
      </w:r>
      <w:r w:rsidRPr="00027538">
        <w:rPr>
          <w:rFonts w:ascii="Times New Roman" w:hAnsi="Times New Roman" w:hint="eastAsia"/>
          <w:b/>
          <w:bCs/>
          <w:sz w:val="22"/>
        </w:rPr>
        <w:t>敏感文件监控系统</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为保障系统敏感数据的分级管理，对人大以及联网部门上传的各类非结构化文件进行自主监控，自动扫描文件中存在的敏感词信息，并针对敏感文件进行分类处理。</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建设内容包括：系统安全提醒、文件上传提醒、敏感词库管理、文件内容扫描引擎、敏感信息预警推送、敏感文件处理。</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10 </w:t>
      </w:r>
      <w:r w:rsidRPr="00027538">
        <w:rPr>
          <w:rFonts w:ascii="Times New Roman" w:hAnsi="Times New Roman" w:hint="eastAsia"/>
          <w:b/>
          <w:bCs/>
          <w:sz w:val="22"/>
        </w:rPr>
        <w:t>镇级系统升级改造</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根据市人大、区人大对于镇级人大预算联网监督的新要求，在现有镇级预算联网监督系统的基础上，重点对镇级部门预算执行、镇级行政事业单位固定资产等数据纳入系统进行监督。</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建设内容包括：镇级人大预算联网监督平台</w:t>
      </w:r>
      <w:r w:rsidRPr="00027538">
        <w:rPr>
          <w:rFonts w:ascii="Times New Roman" w:hAnsi="Times New Roman" w:hint="eastAsia"/>
          <w:bCs/>
          <w:sz w:val="22"/>
        </w:rPr>
        <w:t>-</w:t>
      </w:r>
      <w:r w:rsidRPr="00027538">
        <w:rPr>
          <w:rFonts w:ascii="Times New Roman" w:hAnsi="Times New Roman" w:hint="eastAsia"/>
          <w:bCs/>
          <w:sz w:val="22"/>
        </w:rPr>
        <w:t>部门预算执行监督、镇级人大预算联网监督平台</w:t>
      </w:r>
      <w:r w:rsidRPr="00027538">
        <w:rPr>
          <w:rFonts w:ascii="Times New Roman" w:hAnsi="Times New Roman" w:hint="eastAsia"/>
          <w:bCs/>
          <w:sz w:val="22"/>
        </w:rPr>
        <w:t>-</w:t>
      </w:r>
      <w:r w:rsidRPr="00027538">
        <w:rPr>
          <w:rFonts w:ascii="Times New Roman" w:hAnsi="Times New Roman" w:hint="eastAsia"/>
          <w:bCs/>
          <w:sz w:val="22"/>
        </w:rPr>
        <w:t>行政事业单位资产监督。</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11 AI</w:t>
      </w:r>
      <w:r w:rsidRPr="00027538">
        <w:rPr>
          <w:rFonts w:ascii="Times New Roman" w:hAnsi="Times New Roman" w:hint="eastAsia"/>
          <w:b/>
          <w:bCs/>
          <w:sz w:val="22"/>
        </w:rPr>
        <w:t>智能化升级拓展</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依托浦东政务大模型底座平台，结合人大开展预算联网监督工作的实际需要，升级拓展代表意见采集以及监督报告智能体，提升系统的智能化水平，进一步提高人大财经预算工委工作效能，更好地为人大代表提供更便捷、更智能的服务。</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建设内容包括：监督意见智能体、监督报告智能体。</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12 </w:t>
      </w:r>
      <w:r w:rsidRPr="00027538">
        <w:rPr>
          <w:rFonts w:ascii="Times New Roman" w:hAnsi="Times New Roman" w:hint="eastAsia"/>
          <w:b/>
          <w:bCs/>
          <w:sz w:val="22"/>
        </w:rPr>
        <w:t>密码应用模块开发</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基于云平台提供的安全认证网关、签名验签、数据库加密等密码服务以及系统的应用功能，需开发适配若干密码应用功能模块，以实现网络和通信、设备和计算、应用和数据等层面的各密码应用功能。</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9.4.</w:t>
      </w:r>
      <w:r w:rsidRPr="00027538">
        <w:rPr>
          <w:rFonts w:ascii="Times New Roman" w:hAnsi="Times New Roman" w:hint="eastAsia"/>
          <w:b/>
          <w:bCs/>
          <w:sz w:val="22"/>
        </w:rPr>
        <w:t xml:space="preserve">13 </w:t>
      </w:r>
      <w:r w:rsidRPr="00027538">
        <w:rPr>
          <w:rFonts w:ascii="Times New Roman" w:hAnsi="Times New Roman" w:hint="eastAsia"/>
          <w:b/>
          <w:bCs/>
          <w:sz w:val="22"/>
        </w:rPr>
        <w:t>系统接口需求</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w:t>
      </w:r>
      <w:r w:rsidRPr="00027538">
        <w:rPr>
          <w:rFonts w:ascii="Times New Roman" w:hAnsi="Times New Roman" w:hint="eastAsia"/>
          <w:bCs/>
          <w:sz w:val="22"/>
        </w:rPr>
        <w:t>1</w:t>
      </w:r>
      <w:r w:rsidRPr="00027538">
        <w:rPr>
          <w:rFonts w:ascii="Times New Roman" w:hAnsi="Times New Roman" w:hint="eastAsia"/>
          <w:bCs/>
          <w:sz w:val="22"/>
        </w:rPr>
        <w:t>）审计发现问题数据接口改造</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实现预算联网监督系统与区审计各项联网数据的相互贯通。如：审计问题清单、审计整改清单、</w:t>
      </w:r>
      <w:r w:rsidRPr="00027538">
        <w:rPr>
          <w:rFonts w:ascii="Times New Roman" w:hAnsi="Times New Roman" w:hint="eastAsia"/>
          <w:bCs/>
          <w:sz w:val="22"/>
        </w:rPr>
        <w:lastRenderedPageBreak/>
        <w:t>审计报告等数据。</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w:t>
      </w:r>
      <w:r w:rsidRPr="00027538">
        <w:rPr>
          <w:rFonts w:ascii="Times New Roman" w:hAnsi="Times New Roman" w:hint="eastAsia"/>
          <w:bCs/>
          <w:sz w:val="22"/>
        </w:rPr>
        <w:t>2</w:t>
      </w:r>
      <w:r w:rsidRPr="00027538">
        <w:rPr>
          <w:rFonts w:ascii="Times New Roman" w:hAnsi="Times New Roman" w:hint="eastAsia"/>
          <w:bCs/>
          <w:sz w:val="22"/>
        </w:rPr>
        <w:t>）财政局数据集成应用平台预警数据交换接口开发</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实现预算联网监督系统与区财政数据集成应用平台预警数据的相互贯通，将预算联网监督系统发现的预警问题推送给财政数据集成应用平台。</w:t>
      </w:r>
    </w:p>
    <w:p w:rsidR="000C2FB7" w:rsidRPr="00027538" w:rsidRDefault="000C2FB7" w:rsidP="000C2FB7">
      <w:pPr>
        <w:spacing w:line="320" w:lineRule="exact"/>
        <w:ind w:firstLineChars="200" w:firstLine="442"/>
        <w:rPr>
          <w:rFonts w:ascii="Times New Roman" w:hAnsi="Times New Roman"/>
          <w:b/>
          <w:sz w:val="22"/>
          <w:u w:val="single"/>
        </w:rPr>
      </w:pPr>
      <w:r w:rsidRPr="00027538">
        <w:rPr>
          <w:rFonts w:ascii="Times New Roman" w:hAnsi="Times New Roman"/>
          <w:b/>
          <w:sz w:val="22"/>
          <w:u w:val="single"/>
        </w:rPr>
        <w:t>本项目所涉及接口设计的，数据接口均由采购人负责牵头提供给中标人，中标人负责接口功能的实现。</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p>
    <w:p w:rsidR="000C2FB7" w:rsidRPr="00027538" w:rsidRDefault="000C2FB7" w:rsidP="000C2FB7">
      <w:pPr>
        <w:ind w:firstLineChars="195" w:firstLine="431"/>
        <w:rPr>
          <w:b/>
          <w:sz w:val="22"/>
        </w:rPr>
      </w:pPr>
      <w:r w:rsidRPr="00027538">
        <w:rPr>
          <w:rFonts w:hint="eastAsia"/>
          <w:b/>
          <w:sz w:val="22"/>
        </w:rPr>
        <w:t>9.5</w:t>
      </w:r>
      <w:r w:rsidRPr="00027538">
        <w:rPr>
          <w:rFonts w:hint="eastAsia"/>
          <w:b/>
          <w:sz w:val="22"/>
        </w:rPr>
        <w:t>项目管理要求</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项目管理首先要建立管理的原则，组织，协调机制和实施办法。投标方必须提供实施本项目的完整的项目管理方案，并在项目建设过程中严格执行。</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必须高度重视对过程的管理控制，高度重视对各类文档的管理，必须建立中间环节和文档的内部测试审核制度。</w:t>
      </w:r>
    </w:p>
    <w:p w:rsidR="005559B1" w:rsidRPr="00027538" w:rsidRDefault="000C2FB7" w:rsidP="000C2FB7">
      <w:pPr>
        <w:adjustRightInd w:val="0"/>
        <w:snapToGrid w:val="0"/>
        <w:spacing w:line="300" w:lineRule="auto"/>
        <w:ind w:firstLineChars="200" w:firstLine="442"/>
        <w:rPr>
          <w:b/>
          <w:sz w:val="22"/>
        </w:rPr>
      </w:pPr>
      <w:r w:rsidRPr="00027538">
        <w:rPr>
          <w:rFonts w:hint="eastAsia"/>
          <w:b/>
          <w:sz w:val="22"/>
        </w:rPr>
        <w:t>技术文件要求</w:t>
      </w:r>
    </w:p>
    <w:p w:rsidR="000C2FB7" w:rsidRPr="00027538" w:rsidRDefault="000C2FB7" w:rsidP="005559B1">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w:t>
      </w:r>
      <w:r w:rsidRPr="00027538">
        <w:rPr>
          <w:rFonts w:ascii="Times New Roman" w:hAnsi="Times New Roman" w:hint="eastAsia"/>
          <w:color w:val="000000"/>
          <w:sz w:val="22"/>
        </w:rPr>
        <w:t>1</w:t>
      </w:r>
      <w:r w:rsidRPr="00027538">
        <w:rPr>
          <w:rFonts w:ascii="Times New Roman" w:hAnsi="Times New Roman" w:hint="eastAsia"/>
          <w:color w:val="000000"/>
          <w:sz w:val="22"/>
        </w:rPr>
        <w:t>）投标人提供的书面技术资料应能确保系统正常运行所需的管理、运营及维护有关的全套文件。技术文件应该全面、完整、详细。投标人提供的技术文件至少应包括：</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w:t>
      </w:r>
      <w:r w:rsidRPr="00027538">
        <w:rPr>
          <w:rFonts w:ascii="Times New Roman" w:hAnsi="Times New Roman"/>
          <w:color w:val="000000"/>
          <w:sz w:val="22"/>
        </w:rPr>
        <w:t xml:space="preserve"> </w:t>
      </w:r>
      <w:r w:rsidRPr="00027538">
        <w:rPr>
          <w:rFonts w:ascii="Times New Roman" w:hAnsi="Times New Roman"/>
          <w:color w:val="000000"/>
          <w:sz w:val="22"/>
        </w:rPr>
        <w:t>系统说明文件；</w:t>
      </w:r>
      <w:r w:rsidRPr="00027538">
        <w:rPr>
          <w:rFonts w:ascii="Times New Roman" w:hAnsi="Times New Roman"/>
          <w:color w:val="000000"/>
          <w:sz w:val="22"/>
        </w:rPr>
        <w:t xml:space="preserve"> </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w:t>
      </w:r>
      <w:r w:rsidRPr="00027538">
        <w:rPr>
          <w:rFonts w:ascii="Times New Roman" w:hAnsi="Times New Roman"/>
          <w:color w:val="000000"/>
          <w:sz w:val="22"/>
        </w:rPr>
        <w:t xml:space="preserve"> </w:t>
      </w:r>
      <w:r w:rsidRPr="00027538">
        <w:rPr>
          <w:rFonts w:ascii="Times New Roman" w:hAnsi="Times New Roman"/>
          <w:color w:val="000000"/>
          <w:sz w:val="22"/>
        </w:rPr>
        <w:t>技术手册</w:t>
      </w:r>
      <w:r w:rsidRPr="00027538">
        <w:rPr>
          <w:rFonts w:ascii="Times New Roman" w:hAnsi="Times New Roman"/>
          <w:color w:val="000000"/>
          <w:sz w:val="22"/>
        </w:rPr>
        <w:t>(</w:t>
      </w:r>
      <w:r w:rsidRPr="00027538">
        <w:rPr>
          <w:rFonts w:ascii="Times New Roman" w:hAnsi="Times New Roman"/>
          <w:color w:val="000000"/>
          <w:sz w:val="22"/>
        </w:rPr>
        <w:t>安装、测试、操作、维护、故障排除等</w:t>
      </w:r>
      <w:r w:rsidRPr="00027538">
        <w:rPr>
          <w:rFonts w:ascii="Times New Roman" w:hAnsi="Times New Roman"/>
          <w:color w:val="000000"/>
          <w:sz w:val="22"/>
        </w:rPr>
        <w:t>)</w:t>
      </w:r>
      <w:r w:rsidRPr="00027538">
        <w:rPr>
          <w:rFonts w:ascii="Times New Roman" w:hAnsi="Times New Roman"/>
          <w:color w:val="000000"/>
          <w:sz w:val="22"/>
        </w:rPr>
        <w:t>；</w:t>
      </w:r>
      <w:r w:rsidRPr="00027538">
        <w:rPr>
          <w:rFonts w:ascii="Times New Roman" w:hAnsi="Times New Roman"/>
          <w:color w:val="000000"/>
          <w:sz w:val="22"/>
        </w:rPr>
        <w:t xml:space="preserve"> </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w:t>
      </w:r>
      <w:r w:rsidRPr="00027538">
        <w:rPr>
          <w:rFonts w:ascii="Times New Roman" w:hAnsi="Times New Roman"/>
          <w:color w:val="000000"/>
          <w:sz w:val="22"/>
        </w:rPr>
        <w:t xml:space="preserve"> </w:t>
      </w:r>
      <w:r w:rsidRPr="00027538">
        <w:rPr>
          <w:rFonts w:ascii="Times New Roman" w:hAnsi="Times New Roman"/>
          <w:color w:val="000000"/>
          <w:sz w:val="22"/>
        </w:rPr>
        <w:t>项目文档，应该包括：</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w:t>
      </w:r>
      <w:r w:rsidR="000A7508">
        <w:rPr>
          <w:rFonts w:ascii="Times New Roman" w:hAnsi="Times New Roman" w:hint="eastAsia"/>
          <w:color w:val="000000"/>
          <w:sz w:val="22"/>
        </w:rPr>
        <w:t>）</w:t>
      </w:r>
      <w:r w:rsidRPr="00027538">
        <w:rPr>
          <w:rFonts w:ascii="Times New Roman" w:hAnsi="Times New Roman"/>
          <w:color w:val="000000"/>
          <w:sz w:val="22"/>
        </w:rPr>
        <w:t>软件需求说明书</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2</w:t>
      </w:r>
      <w:r w:rsidR="000A7508">
        <w:rPr>
          <w:rFonts w:ascii="Times New Roman" w:hAnsi="Times New Roman" w:hint="eastAsia"/>
          <w:color w:val="000000"/>
          <w:sz w:val="22"/>
        </w:rPr>
        <w:t>）</w:t>
      </w:r>
      <w:r w:rsidRPr="00027538">
        <w:rPr>
          <w:rFonts w:ascii="Times New Roman" w:hAnsi="Times New Roman"/>
          <w:color w:val="000000"/>
          <w:sz w:val="22"/>
        </w:rPr>
        <w:t>系统总体设计说明书</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3</w:t>
      </w:r>
      <w:r w:rsidR="000A7508">
        <w:rPr>
          <w:rFonts w:ascii="Times New Roman" w:hAnsi="Times New Roman" w:hint="eastAsia"/>
          <w:color w:val="000000"/>
          <w:sz w:val="22"/>
        </w:rPr>
        <w:t>）</w:t>
      </w:r>
      <w:r w:rsidRPr="00027538">
        <w:rPr>
          <w:rFonts w:ascii="Times New Roman" w:hAnsi="Times New Roman"/>
          <w:color w:val="000000"/>
          <w:sz w:val="22"/>
        </w:rPr>
        <w:t>应用软件功能清单</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提供全套技术文件纸介质</w:t>
      </w:r>
      <w:r w:rsidRPr="00027538">
        <w:rPr>
          <w:rFonts w:ascii="Times New Roman" w:hAnsi="Times New Roman"/>
          <w:color w:val="000000"/>
          <w:sz w:val="22"/>
        </w:rPr>
        <w:t>3</w:t>
      </w:r>
      <w:r w:rsidRPr="00027538">
        <w:rPr>
          <w:rFonts w:ascii="Times New Roman" w:hAnsi="Times New Roman"/>
          <w:color w:val="000000"/>
          <w:sz w:val="22"/>
        </w:rPr>
        <w:t>套以及电子文件</w:t>
      </w:r>
      <w:r w:rsidRPr="00027538">
        <w:rPr>
          <w:rFonts w:ascii="Times New Roman" w:hAnsi="Times New Roman"/>
          <w:color w:val="000000"/>
          <w:sz w:val="22"/>
        </w:rPr>
        <w:t>1</w:t>
      </w:r>
      <w:r w:rsidRPr="00027538">
        <w:rPr>
          <w:rFonts w:ascii="Times New Roman" w:hAnsi="Times New Roman"/>
          <w:color w:val="000000"/>
          <w:sz w:val="22"/>
        </w:rPr>
        <w:t>套</w:t>
      </w:r>
      <w:r w:rsidRPr="00027538">
        <w:rPr>
          <w:rFonts w:ascii="Times New Roman" w:hAnsi="Times New Roman" w:hint="eastAsia"/>
          <w:color w:val="000000"/>
          <w:sz w:val="22"/>
        </w:rPr>
        <w:t>。</w:t>
      </w:r>
    </w:p>
    <w:p w:rsidR="000C2FB7" w:rsidRPr="00027538" w:rsidRDefault="000C2FB7" w:rsidP="000C2FB7">
      <w:pPr>
        <w:adjustRightInd w:val="0"/>
        <w:snapToGrid w:val="0"/>
        <w:spacing w:line="300" w:lineRule="auto"/>
        <w:ind w:left="400"/>
        <w:rPr>
          <w:rFonts w:ascii="Times New Roman" w:hAnsi="Times New Roman"/>
          <w:color w:val="000000"/>
          <w:sz w:val="22"/>
        </w:rPr>
      </w:pPr>
      <w:r w:rsidRPr="00027538">
        <w:rPr>
          <w:rFonts w:ascii="Times New Roman" w:hAnsi="Times New Roman" w:hint="eastAsia"/>
          <w:color w:val="000000"/>
          <w:sz w:val="22"/>
        </w:rPr>
        <w:t>（</w:t>
      </w:r>
      <w:r w:rsidRPr="00027538">
        <w:rPr>
          <w:rFonts w:ascii="Times New Roman" w:hAnsi="Times New Roman" w:hint="eastAsia"/>
          <w:color w:val="000000"/>
          <w:sz w:val="22"/>
        </w:rPr>
        <w:t>2</w:t>
      </w:r>
      <w:r w:rsidRPr="00027538">
        <w:rPr>
          <w:rFonts w:ascii="Times New Roman" w:hAnsi="Times New Roman" w:hint="eastAsia"/>
          <w:color w:val="000000"/>
          <w:sz w:val="22"/>
        </w:rPr>
        <w:t>）中标人提交给采购人的技术文档包括但不仅限于以下文档（纸质及电子文档）：</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1</w:t>
      </w:r>
      <w:r w:rsidRPr="00027538">
        <w:rPr>
          <w:rFonts w:ascii="Times New Roman" w:hAnsi="Times New Roman" w:hint="eastAsia"/>
          <w:color w:val="000000"/>
          <w:sz w:val="22"/>
        </w:rPr>
        <w:t>）投标文件，包含项目实施计划；</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2</w:t>
      </w:r>
      <w:r w:rsidRPr="00027538">
        <w:rPr>
          <w:rFonts w:ascii="Times New Roman" w:hAnsi="Times New Roman" w:hint="eastAsia"/>
          <w:color w:val="000000"/>
          <w:sz w:val="22"/>
        </w:rPr>
        <w:t>）需求分析阶段：《用户需求调研表》、《项目需求分析书》；</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3</w:t>
      </w:r>
      <w:r w:rsidRPr="00027538">
        <w:rPr>
          <w:rFonts w:ascii="Times New Roman" w:hAnsi="Times New Roman" w:hint="eastAsia"/>
          <w:color w:val="000000"/>
          <w:sz w:val="22"/>
        </w:rPr>
        <w:t>）设计阶段：《概要设计说明书》、《详细设计说明书》；</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4</w:t>
      </w:r>
      <w:r w:rsidRPr="00027538">
        <w:rPr>
          <w:rFonts w:ascii="Times New Roman" w:hAnsi="Times New Roman" w:hint="eastAsia"/>
          <w:color w:val="000000"/>
          <w:sz w:val="22"/>
        </w:rPr>
        <w:t>）现场实施阶段：《项目实施方案》；</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5</w:t>
      </w:r>
      <w:r w:rsidRPr="00027538">
        <w:rPr>
          <w:rFonts w:ascii="Times New Roman" w:hAnsi="Times New Roman" w:hint="eastAsia"/>
          <w:color w:val="000000"/>
          <w:sz w:val="22"/>
        </w:rPr>
        <w:t>）测试阶段：《测试方案》、《测试报告》；</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6</w:t>
      </w:r>
      <w:r w:rsidRPr="00027538">
        <w:rPr>
          <w:rFonts w:ascii="Times New Roman" w:hAnsi="Times New Roman" w:hint="eastAsia"/>
          <w:color w:val="000000"/>
          <w:sz w:val="22"/>
        </w:rPr>
        <w:t>）培训阶段：《培训计划》、《培训方案》、《培训记录》；</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7</w:t>
      </w:r>
      <w:r w:rsidRPr="00027538">
        <w:rPr>
          <w:rFonts w:ascii="Times New Roman" w:hAnsi="Times New Roman" w:hint="eastAsia"/>
          <w:color w:val="000000"/>
          <w:sz w:val="22"/>
        </w:rPr>
        <w:t>）试运行</w:t>
      </w:r>
      <w:r w:rsidRPr="00027538">
        <w:rPr>
          <w:rFonts w:ascii="Times New Roman" w:hAnsi="Times New Roman" w:hint="eastAsia"/>
          <w:color w:val="000000"/>
          <w:sz w:val="22"/>
        </w:rPr>
        <w:t>/</w:t>
      </w:r>
      <w:r w:rsidRPr="00027538">
        <w:rPr>
          <w:rFonts w:ascii="Times New Roman" w:hAnsi="Times New Roman" w:hint="eastAsia"/>
          <w:color w:val="000000"/>
          <w:sz w:val="22"/>
        </w:rPr>
        <w:t>上线阶段：《试运行</w:t>
      </w:r>
      <w:r w:rsidRPr="00027538">
        <w:rPr>
          <w:rFonts w:ascii="Times New Roman" w:hAnsi="Times New Roman" w:hint="eastAsia"/>
          <w:color w:val="000000"/>
          <w:sz w:val="22"/>
        </w:rPr>
        <w:t>/</w:t>
      </w:r>
      <w:r w:rsidRPr="00027538">
        <w:rPr>
          <w:rFonts w:ascii="Times New Roman" w:hAnsi="Times New Roman" w:hint="eastAsia"/>
          <w:color w:val="000000"/>
          <w:sz w:val="22"/>
        </w:rPr>
        <w:t>上线计划》、《安装部署方案》；</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8</w:t>
      </w:r>
      <w:r w:rsidRPr="00027538">
        <w:rPr>
          <w:rFonts w:ascii="Times New Roman" w:hAnsi="Times New Roman" w:hint="eastAsia"/>
          <w:color w:val="000000"/>
          <w:sz w:val="22"/>
        </w:rPr>
        <w:t>）进程文档：《例会记录》、《项目进度周报、月报》；</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9</w:t>
      </w:r>
      <w:r w:rsidRPr="00027538">
        <w:rPr>
          <w:rFonts w:ascii="Times New Roman" w:hAnsi="Times New Roman" w:hint="eastAsia"/>
          <w:color w:val="000000"/>
          <w:sz w:val="22"/>
        </w:rPr>
        <w:t>）交付使用：《用户操作手册》、《系统管理员手册》、《系统安装维护手册》。</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p>
    <w:p w:rsidR="000C2FB7" w:rsidRPr="00027538" w:rsidRDefault="000C2FB7" w:rsidP="000C2FB7">
      <w:pPr>
        <w:ind w:firstLineChars="195" w:firstLine="431"/>
        <w:rPr>
          <w:b/>
          <w:sz w:val="22"/>
        </w:rPr>
      </w:pPr>
      <w:r w:rsidRPr="00027538">
        <w:rPr>
          <w:rFonts w:hint="eastAsia"/>
          <w:b/>
          <w:sz w:val="22"/>
        </w:rPr>
        <w:t xml:space="preserve">9.6 </w:t>
      </w:r>
      <w:r w:rsidRPr="00027538">
        <w:rPr>
          <w:rFonts w:hint="eastAsia"/>
          <w:b/>
          <w:sz w:val="22"/>
        </w:rPr>
        <w:t>安全及性能要求</w:t>
      </w:r>
    </w:p>
    <w:p w:rsidR="000C2FB7" w:rsidRPr="00027538" w:rsidRDefault="000C2FB7" w:rsidP="000C2FB7">
      <w:pPr>
        <w:adjustRightInd w:val="0"/>
        <w:snapToGrid w:val="0"/>
        <w:spacing w:line="300" w:lineRule="auto"/>
        <w:ind w:firstLineChars="200" w:firstLine="442"/>
        <w:rPr>
          <w:rFonts w:ascii="Times New Roman" w:hAnsi="Times New Roman"/>
          <w:b/>
          <w:color w:val="000000"/>
          <w:sz w:val="22"/>
        </w:rPr>
      </w:pPr>
      <w:r w:rsidRPr="00027538">
        <w:rPr>
          <w:rFonts w:ascii="Times New Roman" w:hAnsi="Times New Roman" w:hint="eastAsia"/>
          <w:b/>
          <w:color w:val="000000"/>
          <w:sz w:val="22"/>
        </w:rPr>
        <w:t xml:space="preserve">9.6.1 </w:t>
      </w:r>
      <w:r w:rsidRPr="00027538">
        <w:rPr>
          <w:rFonts w:ascii="Times New Roman" w:hAnsi="Times New Roman" w:hint="eastAsia"/>
          <w:b/>
          <w:color w:val="000000"/>
          <w:sz w:val="22"/>
        </w:rPr>
        <w:t>系统安全建设内容</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本项目需依据《信息安全技术</w:t>
      </w:r>
      <w:r w:rsidRPr="00027538">
        <w:rPr>
          <w:rFonts w:ascii="Times New Roman" w:hAnsi="Times New Roman" w:hint="eastAsia"/>
          <w:color w:val="000000"/>
          <w:sz w:val="22"/>
        </w:rPr>
        <w:t xml:space="preserve"> </w:t>
      </w:r>
      <w:r w:rsidRPr="00027538">
        <w:rPr>
          <w:rFonts w:ascii="Times New Roman" w:hAnsi="Times New Roman" w:hint="eastAsia"/>
          <w:color w:val="000000"/>
          <w:sz w:val="22"/>
        </w:rPr>
        <w:t>网络安全等级保护基本要求》（</w:t>
      </w:r>
      <w:r w:rsidRPr="00027538">
        <w:rPr>
          <w:rFonts w:ascii="Times New Roman" w:hAnsi="Times New Roman" w:hint="eastAsia"/>
          <w:color w:val="000000"/>
          <w:sz w:val="22"/>
        </w:rPr>
        <w:t>GB/T 22239-2019</w:t>
      </w:r>
      <w:r w:rsidRPr="00027538">
        <w:rPr>
          <w:rFonts w:ascii="Times New Roman" w:hAnsi="Times New Roman" w:hint="eastAsia"/>
          <w:color w:val="000000"/>
          <w:sz w:val="22"/>
        </w:rPr>
        <w:t>），参照第二级安全要求设计实施。投标人应提供网络安全等级保护安全技术方案的设计。</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本项目需依据《信息安全技术</w:t>
      </w:r>
      <w:r w:rsidRPr="00027538">
        <w:rPr>
          <w:rFonts w:ascii="Times New Roman" w:hAnsi="Times New Roman" w:hint="eastAsia"/>
          <w:color w:val="000000"/>
          <w:sz w:val="22"/>
        </w:rPr>
        <w:t xml:space="preserve"> </w:t>
      </w:r>
      <w:r w:rsidRPr="00027538">
        <w:rPr>
          <w:rFonts w:ascii="Times New Roman" w:hAnsi="Times New Roman" w:hint="eastAsia"/>
          <w:color w:val="000000"/>
          <w:sz w:val="22"/>
        </w:rPr>
        <w:t>信息系统密码应用基本要求》（</w:t>
      </w:r>
      <w:r w:rsidRPr="00027538">
        <w:rPr>
          <w:rFonts w:ascii="Times New Roman" w:hAnsi="Times New Roman" w:hint="eastAsia"/>
          <w:color w:val="000000"/>
          <w:sz w:val="22"/>
        </w:rPr>
        <w:t>GBT 39786-2021</w:t>
      </w:r>
      <w:r w:rsidRPr="00027538">
        <w:rPr>
          <w:rFonts w:ascii="Times New Roman" w:hAnsi="Times New Roman" w:hint="eastAsia"/>
          <w:color w:val="000000"/>
          <w:sz w:val="22"/>
        </w:rPr>
        <w:t>），实施该系统密码应用。</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sz w:val="22"/>
        </w:rPr>
        <w:t>软件测评费、</w:t>
      </w:r>
      <w:r w:rsidRPr="00027538">
        <w:rPr>
          <w:rFonts w:ascii="Times New Roman" w:hAnsi="Times New Roman"/>
          <w:sz w:val="22"/>
        </w:rPr>
        <w:t>信息安全测评费</w:t>
      </w:r>
      <w:r w:rsidRPr="00027538">
        <w:rPr>
          <w:rFonts w:ascii="Times New Roman" w:hAnsi="Times New Roman" w:hint="eastAsia"/>
          <w:sz w:val="22"/>
        </w:rPr>
        <w:t>和密码测评费均由采购人承担。</w:t>
      </w:r>
    </w:p>
    <w:p w:rsidR="000C2FB7" w:rsidRPr="00027538" w:rsidRDefault="000C2FB7" w:rsidP="000C2FB7">
      <w:pPr>
        <w:adjustRightInd w:val="0"/>
        <w:snapToGrid w:val="0"/>
        <w:spacing w:line="300" w:lineRule="auto"/>
        <w:ind w:firstLineChars="200" w:firstLine="442"/>
        <w:rPr>
          <w:rFonts w:ascii="Times New Roman" w:hAnsi="Times New Roman"/>
          <w:b/>
          <w:color w:val="000000"/>
          <w:sz w:val="22"/>
        </w:rPr>
      </w:pPr>
      <w:r w:rsidRPr="00027538">
        <w:rPr>
          <w:rFonts w:ascii="Times New Roman" w:hAnsi="Times New Roman" w:hint="eastAsia"/>
          <w:b/>
          <w:color w:val="000000"/>
          <w:sz w:val="22"/>
        </w:rPr>
        <w:t>9.6.2</w:t>
      </w:r>
      <w:r w:rsidRPr="00027538">
        <w:rPr>
          <w:rFonts w:ascii="Times New Roman" w:hAnsi="Times New Roman" w:hint="eastAsia"/>
          <w:b/>
          <w:color w:val="000000"/>
          <w:sz w:val="22"/>
        </w:rPr>
        <w:t>性能要求</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w:t>
      </w:r>
      <w:r w:rsidRPr="00027538">
        <w:rPr>
          <w:rFonts w:ascii="Times New Roman" w:hAnsi="Times New Roman" w:hint="eastAsia"/>
          <w:color w:val="000000"/>
          <w:sz w:val="22"/>
        </w:rPr>
        <w:t>1</w:t>
      </w:r>
      <w:r w:rsidRPr="00027538">
        <w:rPr>
          <w:rFonts w:ascii="Times New Roman" w:hAnsi="Times New Roman" w:hint="eastAsia"/>
          <w:color w:val="000000"/>
          <w:sz w:val="22"/>
        </w:rPr>
        <w:t>）技术路线选择</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lastRenderedPageBreak/>
        <w:t>预算联网监督系统应基于主流开发技术，采用“浏览器</w:t>
      </w:r>
      <w:r w:rsidRPr="00027538">
        <w:rPr>
          <w:rFonts w:ascii="Times New Roman" w:hAnsi="Times New Roman" w:hint="eastAsia"/>
          <w:color w:val="000000"/>
          <w:sz w:val="22"/>
        </w:rPr>
        <w:t>-</w:t>
      </w:r>
      <w:r w:rsidRPr="00027538">
        <w:rPr>
          <w:rFonts w:ascii="Times New Roman" w:hAnsi="Times New Roman" w:hint="eastAsia"/>
          <w:color w:val="000000"/>
          <w:sz w:val="22"/>
        </w:rPr>
        <w:t>服务器”架构进行设计。</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w:t>
      </w:r>
      <w:r w:rsidRPr="00027538">
        <w:rPr>
          <w:rFonts w:ascii="Times New Roman" w:hAnsi="Times New Roman" w:hint="eastAsia"/>
          <w:color w:val="000000"/>
          <w:sz w:val="22"/>
        </w:rPr>
        <w:t>2</w:t>
      </w:r>
      <w:r w:rsidRPr="00027538">
        <w:rPr>
          <w:rFonts w:ascii="Times New Roman" w:hAnsi="Times New Roman" w:hint="eastAsia"/>
          <w:color w:val="000000"/>
          <w:sz w:val="22"/>
        </w:rPr>
        <w:t>）性能需求</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应用服务器用户访问并发数达到</w:t>
      </w:r>
      <w:r w:rsidRPr="00027538">
        <w:rPr>
          <w:rFonts w:ascii="Times New Roman" w:hAnsi="Times New Roman" w:hint="eastAsia"/>
          <w:color w:val="000000"/>
          <w:sz w:val="22"/>
        </w:rPr>
        <w:t>50</w:t>
      </w:r>
      <w:r w:rsidRPr="00027538">
        <w:rPr>
          <w:rFonts w:ascii="Times New Roman" w:hAnsi="Times New Roman" w:hint="eastAsia"/>
          <w:color w:val="000000"/>
          <w:sz w:val="22"/>
        </w:rPr>
        <w:t>人，且不能明显影响系统性能；</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普通查询生成时间≤</w:t>
      </w:r>
      <w:r w:rsidRPr="00027538">
        <w:rPr>
          <w:rFonts w:ascii="Times New Roman" w:hAnsi="Times New Roman" w:hint="eastAsia"/>
          <w:color w:val="000000"/>
          <w:sz w:val="22"/>
        </w:rPr>
        <w:t>3</w:t>
      </w:r>
      <w:r w:rsidRPr="00027538">
        <w:rPr>
          <w:rFonts w:ascii="Times New Roman" w:hAnsi="Times New Roman" w:hint="eastAsia"/>
          <w:color w:val="000000"/>
          <w:sz w:val="22"/>
        </w:rPr>
        <w:t>秒，较复杂的统计、查询、报表生成时间≤</w:t>
      </w:r>
      <w:r w:rsidRPr="00027538">
        <w:rPr>
          <w:rFonts w:ascii="Times New Roman" w:hAnsi="Times New Roman" w:hint="eastAsia"/>
          <w:color w:val="000000"/>
          <w:sz w:val="22"/>
        </w:rPr>
        <w:t>10</w:t>
      </w:r>
      <w:r w:rsidRPr="00027538">
        <w:rPr>
          <w:rFonts w:ascii="Times New Roman" w:hAnsi="Times New Roman" w:hint="eastAsia"/>
          <w:color w:val="000000"/>
          <w:sz w:val="22"/>
        </w:rPr>
        <w:t>秒；</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所有更新处理、数据转换及传输时间≤</w:t>
      </w:r>
      <w:r w:rsidRPr="00027538">
        <w:rPr>
          <w:rFonts w:ascii="Times New Roman" w:hAnsi="Times New Roman" w:hint="eastAsia"/>
          <w:color w:val="000000"/>
          <w:sz w:val="22"/>
        </w:rPr>
        <w:t>10</w:t>
      </w:r>
      <w:r w:rsidRPr="00027538">
        <w:rPr>
          <w:rFonts w:ascii="Times New Roman" w:hAnsi="Times New Roman" w:hint="eastAsia"/>
          <w:color w:val="000000"/>
          <w:sz w:val="22"/>
        </w:rPr>
        <w:t>秒。</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w:t>
      </w:r>
      <w:r w:rsidRPr="00027538">
        <w:rPr>
          <w:rFonts w:ascii="Times New Roman" w:hAnsi="Times New Roman" w:hint="eastAsia"/>
          <w:color w:val="000000"/>
          <w:sz w:val="22"/>
        </w:rPr>
        <w:t>3</w:t>
      </w:r>
      <w:r w:rsidRPr="00027538">
        <w:rPr>
          <w:rFonts w:ascii="Times New Roman" w:hAnsi="Times New Roman" w:hint="eastAsia"/>
          <w:color w:val="000000"/>
          <w:sz w:val="22"/>
        </w:rPr>
        <w:t>）国产化运行环境</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本项目系统运行环境与前期项目保持一致，适配国产化运行环境。</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w:t>
      </w:r>
      <w:r w:rsidRPr="00027538">
        <w:rPr>
          <w:rFonts w:ascii="Times New Roman" w:hAnsi="Times New Roman" w:hint="eastAsia"/>
          <w:color w:val="000000"/>
          <w:sz w:val="22"/>
        </w:rPr>
        <w:t>4</w:t>
      </w:r>
      <w:r w:rsidRPr="00027538">
        <w:rPr>
          <w:rFonts w:ascii="Times New Roman" w:hAnsi="Times New Roman" w:hint="eastAsia"/>
          <w:color w:val="000000"/>
          <w:sz w:val="22"/>
        </w:rPr>
        <w:t>）安全需求</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系统要符合有关安全管理要求，保证数据的安全性、保密性、一致性和完整性，所有连接到系统的用户都应该通过系统的安全验证，必要时可以采用加密认证、</w:t>
      </w:r>
      <w:r w:rsidRPr="00027538">
        <w:rPr>
          <w:rFonts w:ascii="Times New Roman" w:hAnsi="Times New Roman" w:hint="eastAsia"/>
          <w:color w:val="000000"/>
          <w:sz w:val="22"/>
        </w:rPr>
        <w:t>Ukey</w:t>
      </w:r>
      <w:r w:rsidRPr="00027538">
        <w:rPr>
          <w:rFonts w:ascii="Times New Roman" w:hAnsi="Times New Roman" w:hint="eastAsia"/>
          <w:color w:val="000000"/>
          <w:sz w:val="22"/>
        </w:rPr>
        <w:t>证书等方式。</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支持用户认证、密码管理和基于角色的用户授权；系统必须有完备的审计跟踪、日志机制；应用级分级授权管理机制，粒度可以到具体报表。</w:t>
      </w:r>
    </w:p>
    <w:p w:rsidR="000C2FB7" w:rsidRPr="00027538" w:rsidRDefault="000C2FB7" w:rsidP="000C2FB7">
      <w:pPr>
        <w:adjustRightInd w:val="0"/>
        <w:snapToGrid w:val="0"/>
        <w:spacing w:line="300" w:lineRule="auto"/>
        <w:ind w:firstLineChars="200" w:firstLine="442"/>
        <w:rPr>
          <w:rFonts w:ascii="Times New Roman" w:hAnsi="Times New Roman"/>
          <w:b/>
          <w:bCs/>
          <w:sz w:val="22"/>
        </w:rPr>
      </w:pPr>
    </w:p>
    <w:p w:rsidR="000C2FB7" w:rsidRPr="00027538" w:rsidRDefault="000C2FB7" w:rsidP="000C2FB7">
      <w:pPr>
        <w:adjustRightInd w:val="0"/>
        <w:snapToGrid w:val="0"/>
        <w:spacing w:line="300" w:lineRule="auto"/>
        <w:ind w:firstLineChars="200" w:firstLine="442"/>
        <w:outlineLvl w:val="2"/>
        <w:rPr>
          <w:rFonts w:ascii="Times New Roman" w:hAnsi="Times New Roman"/>
          <w:b/>
          <w:bCs/>
          <w:sz w:val="22"/>
        </w:rPr>
      </w:pPr>
      <w:bookmarkStart w:id="20" w:name="_Toc218428612"/>
      <w:r w:rsidRPr="00027538">
        <w:rPr>
          <w:rFonts w:ascii="Times New Roman" w:hAnsi="Times New Roman"/>
          <w:b/>
          <w:bCs/>
          <w:sz w:val="22"/>
        </w:rPr>
        <w:t>10</w:t>
      </w:r>
      <w:r w:rsidRPr="00027538">
        <w:rPr>
          <w:rFonts w:ascii="Times New Roman" w:hAnsi="Times New Roman"/>
          <w:b/>
          <w:bCs/>
          <w:sz w:val="22"/>
        </w:rPr>
        <w:t>人员配备要求</w:t>
      </w:r>
      <w:bookmarkEnd w:id="20"/>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w:t>
      </w:r>
      <w:r w:rsidRPr="00027538">
        <w:rPr>
          <w:rFonts w:ascii="Times New Roman" w:hAnsi="Times New Roman" w:hint="eastAsia"/>
          <w:color w:val="000000"/>
          <w:sz w:val="22"/>
        </w:rPr>
        <w:t>0</w:t>
      </w:r>
      <w:r w:rsidRPr="00027538">
        <w:rPr>
          <w:rFonts w:ascii="Times New Roman" w:hAnsi="Times New Roman"/>
          <w:color w:val="000000"/>
          <w:sz w:val="22"/>
        </w:rPr>
        <w:t xml:space="preserve">.1 </w:t>
      </w:r>
      <w:r w:rsidRPr="00027538">
        <w:rPr>
          <w:rFonts w:ascii="Times New Roman" w:hAnsi="Times New Roman"/>
          <w:color w:val="000000"/>
          <w:sz w:val="22"/>
        </w:rPr>
        <w:t>投标人配置项目人员的专业和数量满足本项目的需要，专业配套齐全，且为投标人本单位员工（在投标文件内提供在职证明材料），采购人将对中标后组建的团队人员资质进行原件查验审核，对不符合要求的采购人有权立即终止合同并追偿相关损失。</w:t>
      </w:r>
      <w:r w:rsidRPr="00027538">
        <w:rPr>
          <w:rFonts w:ascii="Times New Roman" w:hAnsi="Times New Roman"/>
          <w:color w:val="000000"/>
          <w:sz w:val="22"/>
        </w:rPr>
        <w:t xml:space="preserve"> </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w:t>
      </w:r>
      <w:r w:rsidRPr="00027538">
        <w:rPr>
          <w:rFonts w:ascii="Times New Roman" w:hAnsi="Times New Roman" w:hint="eastAsia"/>
          <w:color w:val="000000"/>
          <w:sz w:val="22"/>
        </w:rPr>
        <w:t>0</w:t>
      </w:r>
      <w:r w:rsidRPr="00027538">
        <w:rPr>
          <w:rFonts w:ascii="Times New Roman" w:hAnsi="Times New Roman"/>
          <w:color w:val="000000"/>
          <w:sz w:val="22"/>
        </w:rPr>
        <w:t>.</w:t>
      </w:r>
      <w:r w:rsidRPr="00027538">
        <w:rPr>
          <w:rFonts w:ascii="Times New Roman" w:hAnsi="Times New Roman" w:hint="eastAsia"/>
          <w:color w:val="000000"/>
          <w:sz w:val="22"/>
        </w:rPr>
        <w:t xml:space="preserve">2 </w:t>
      </w:r>
      <w:r w:rsidRPr="00027538">
        <w:rPr>
          <w:rFonts w:ascii="Times New Roman" w:hAnsi="Times New Roman"/>
          <w:color w:val="000000"/>
          <w:sz w:val="22"/>
        </w:rPr>
        <w:t>本项目的项目经理，</w:t>
      </w:r>
      <w:r w:rsidRPr="00027538">
        <w:rPr>
          <w:rFonts w:ascii="Times New Roman" w:hAnsi="Times New Roman" w:hint="eastAsia"/>
          <w:color w:val="000000"/>
          <w:sz w:val="22"/>
        </w:rPr>
        <w:t>应为本单位在职人员，</w:t>
      </w:r>
      <w:r w:rsidRPr="00027538">
        <w:rPr>
          <w:rFonts w:ascii="Times New Roman" w:hAnsi="Times New Roman"/>
          <w:color w:val="000000"/>
          <w:sz w:val="22"/>
        </w:rPr>
        <w:t>具有类似项目经验</w:t>
      </w:r>
      <w:r w:rsidRPr="00027538">
        <w:rPr>
          <w:rFonts w:ascii="Times New Roman" w:hAnsi="Times New Roman" w:hint="eastAsia"/>
          <w:color w:val="000000"/>
          <w:sz w:val="22"/>
        </w:rPr>
        <w:t>，</w:t>
      </w:r>
      <w:r w:rsidRPr="00027538">
        <w:rPr>
          <w:rFonts w:ascii="Times New Roman" w:hAnsi="Times New Roman"/>
          <w:color w:val="000000"/>
          <w:sz w:val="22"/>
        </w:rPr>
        <w:t>具有较强的组织能力和协调能力，能够根据项目的实际情况及时地分析并预见影响项目质量、安全、进度的隐患和问题，并提出切实可行的解决方案和办法。</w:t>
      </w:r>
    </w:p>
    <w:p w:rsidR="000C2FB7" w:rsidRPr="00027538" w:rsidRDefault="000C2FB7" w:rsidP="000C2FB7">
      <w:pPr>
        <w:widowControl/>
        <w:ind w:firstLineChars="200" w:firstLine="440"/>
        <w:rPr>
          <w:rFonts w:ascii="Times New Roman" w:hAnsi="Times New Roman"/>
          <w:color w:val="000000"/>
          <w:kern w:val="0"/>
          <w:sz w:val="22"/>
          <w:lang w:bidi="ar"/>
        </w:rPr>
      </w:pPr>
      <w:r w:rsidRPr="00027538">
        <w:rPr>
          <w:rFonts w:ascii="Times New Roman" w:hAnsi="Times New Roman" w:hint="eastAsia"/>
          <w:color w:val="000000"/>
          <w:kern w:val="0"/>
          <w:sz w:val="22"/>
          <w:lang w:bidi="ar"/>
        </w:rPr>
        <w:t xml:space="preserve">10.3 </w:t>
      </w:r>
      <w:r w:rsidRPr="00027538">
        <w:rPr>
          <w:rFonts w:ascii="Times New Roman" w:hAnsi="Times New Roman"/>
          <w:color w:val="000000"/>
          <w:kern w:val="0"/>
          <w:sz w:val="22"/>
          <w:lang w:bidi="ar"/>
        </w:rPr>
        <w:t>本项目中人员岗位要求（但不仅限于）详见下表。</w:t>
      </w:r>
    </w:p>
    <w:p w:rsidR="000C2FB7" w:rsidRPr="00027538" w:rsidRDefault="000C2FB7" w:rsidP="000C2FB7">
      <w:pPr>
        <w:widowControl/>
        <w:jc w:val="center"/>
        <w:rPr>
          <w:rFonts w:ascii="Times New Roman" w:hAnsi="Times New Roman"/>
          <w:b/>
          <w:bCs/>
          <w:color w:val="000000"/>
          <w:kern w:val="0"/>
          <w:sz w:val="22"/>
          <w:lang w:bidi="ar"/>
        </w:rPr>
      </w:pPr>
      <w:r w:rsidRPr="00027538">
        <w:rPr>
          <w:rFonts w:ascii="Times New Roman" w:hAnsi="Times New Roman"/>
          <w:b/>
          <w:bCs/>
          <w:color w:val="000000"/>
          <w:kern w:val="0"/>
          <w:sz w:val="22"/>
          <w:lang w:bidi="ar"/>
        </w:rPr>
        <w:t>人员配备一览表</w:t>
      </w:r>
    </w:p>
    <w:tbl>
      <w:tblPr>
        <w:tblStyle w:val="af8"/>
        <w:tblW w:w="9854" w:type="dxa"/>
        <w:jc w:val="center"/>
        <w:tblLayout w:type="fixed"/>
        <w:tblLook w:val="04A0" w:firstRow="1" w:lastRow="0" w:firstColumn="1" w:lastColumn="0" w:noHBand="0" w:noVBand="1"/>
      </w:tblPr>
      <w:tblGrid>
        <w:gridCol w:w="817"/>
        <w:gridCol w:w="1843"/>
        <w:gridCol w:w="1276"/>
        <w:gridCol w:w="4818"/>
        <w:gridCol w:w="1100"/>
      </w:tblGrid>
      <w:tr w:rsidR="000C2FB7" w:rsidRPr="00027538" w:rsidTr="00DD42DD">
        <w:trPr>
          <w:tblHeader/>
          <w:jc w:val="center"/>
        </w:trPr>
        <w:tc>
          <w:tcPr>
            <w:tcW w:w="817" w:type="dxa"/>
            <w:vAlign w:val="center"/>
          </w:tcPr>
          <w:p w:rsidR="000C2FB7" w:rsidRPr="00027538" w:rsidRDefault="000C2FB7" w:rsidP="00DD42DD">
            <w:pPr>
              <w:jc w:val="center"/>
              <w:rPr>
                <w:b/>
                <w:sz w:val="22"/>
              </w:rPr>
            </w:pPr>
            <w:r w:rsidRPr="00027538">
              <w:rPr>
                <w:b/>
                <w:sz w:val="22"/>
              </w:rPr>
              <w:t>序号</w:t>
            </w:r>
          </w:p>
        </w:tc>
        <w:tc>
          <w:tcPr>
            <w:tcW w:w="1843" w:type="dxa"/>
            <w:vAlign w:val="center"/>
          </w:tcPr>
          <w:p w:rsidR="000C2FB7" w:rsidRPr="00027538" w:rsidRDefault="000C2FB7" w:rsidP="00DD42DD">
            <w:pPr>
              <w:jc w:val="center"/>
              <w:rPr>
                <w:b/>
                <w:sz w:val="22"/>
              </w:rPr>
            </w:pPr>
            <w:r w:rsidRPr="00027538">
              <w:rPr>
                <w:b/>
                <w:sz w:val="22"/>
              </w:rPr>
              <w:t>岗位名称</w:t>
            </w:r>
          </w:p>
        </w:tc>
        <w:tc>
          <w:tcPr>
            <w:tcW w:w="1276" w:type="dxa"/>
            <w:vAlign w:val="center"/>
          </w:tcPr>
          <w:p w:rsidR="000C2FB7" w:rsidRPr="00027538" w:rsidRDefault="000C2FB7" w:rsidP="00DD42DD">
            <w:pPr>
              <w:jc w:val="center"/>
              <w:rPr>
                <w:b/>
                <w:sz w:val="22"/>
              </w:rPr>
            </w:pPr>
            <w:r w:rsidRPr="00027538">
              <w:rPr>
                <w:b/>
                <w:sz w:val="22"/>
              </w:rPr>
              <w:t>建议配置岗位人数</w:t>
            </w:r>
          </w:p>
        </w:tc>
        <w:tc>
          <w:tcPr>
            <w:tcW w:w="4818" w:type="dxa"/>
            <w:vAlign w:val="center"/>
          </w:tcPr>
          <w:p w:rsidR="000C2FB7" w:rsidRPr="00027538" w:rsidRDefault="000C2FB7" w:rsidP="00DD42DD">
            <w:pPr>
              <w:jc w:val="center"/>
              <w:rPr>
                <w:b/>
                <w:sz w:val="22"/>
              </w:rPr>
            </w:pPr>
            <w:r w:rsidRPr="00027538">
              <w:rPr>
                <w:b/>
                <w:sz w:val="22"/>
              </w:rPr>
              <w:t>基本要求</w:t>
            </w:r>
          </w:p>
        </w:tc>
        <w:tc>
          <w:tcPr>
            <w:tcW w:w="1100" w:type="dxa"/>
            <w:vAlign w:val="center"/>
          </w:tcPr>
          <w:p w:rsidR="000C2FB7" w:rsidRPr="00027538" w:rsidRDefault="000C2FB7" w:rsidP="00DD42DD">
            <w:pPr>
              <w:jc w:val="center"/>
              <w:rPr>
                <w:b/>
                <w:sz w:val="22"/>
              </w:rPr>
            </w:pPr>
            <w:r w:rsidRPr="00027538">
              <w:rPr>
                <w:b/>
                <w:sz w:val="22"/>
              </w:rPr>
              <w:t>备注</w:t>
            </w:r>
          </w:p>
        </w:tc>
      </w:tr>
      <w:tr w:rsidR="000C2FB7" w:rsidRPr="00027538" w:rsidTr="00DD42DD">
        <w:trPr>
          <w:jc w:val="center"/>
        </w:trPr>
        <w:tc>
          <w:tcPr>
            <w:tcW w:w="817" w:type="dxa"/>
            <w:vAlign w:val="center"/>
          </w:tcPr>
          <w:p w:rsidR="000C2FB7" w:rsidRPr="00027538" w:rsidRDefault="000C2FB7" w:rsidP="00DD42DD">
            <w:pPr>
              <w:jc w:val="center"/>
              <w:rPr>
                <w:sz w:val="22"/>
              </w:rPr>
            </w:pPr>
            <w:r w:rsidRPr="00027538">
              <w:rPr>
                <w:sz w:val="22"/>
              </w:rPr>
              <w:t>1</w:t>
            </w:r>
          </w:p>
        </w:tc>
        <w:tc>
          <w:tcPr>
            <w:tcW w:w="1843" w:type="dxa"/>
            <w:vAlign w:val="center"/>
          </w:tcPr>
          <w:p w:rsidR="000C2FB7" w:rsidRPr="00027538" w:rsidRDefault="000C2FB7" w:rsidP="00DD42DD">
            <w:pPr>
              <w:jc w:val="center"/>
              <w:rPr>
                <w:rFonts w:eastAsiaTheme="minorEastAsia"/>
                <w:sz w:val="22"/>
              </w:rPr>
            </w:pPr>
            <w:r w:rsidRPr="00027538">
              <w:rPr>
                <w:rFonts w:eastAsiaTheme="minorEastAsia" w:hint="eastAsia"/>
                <w:sz w:val="22"/>
              </w:rPr>
              <w:t>项目经理</w:t>
            </w:r>
          </w:p>
        </w:tc>
        <w:tc>
          <w:tcPr>
            <w:tcW w:w="1276" w:type="dxa"/>
            <w:vAlign w:val="center"/>
          </w:tcPr>
          <w:p w:rsidR="000C2FB7" w:rsidRPr="00027538" w:rsidRDefault="000C2FB7" w:rsidP="00DD42DD">
            <w:pPr>
              <w:jc w:val="center"/>
              <w:rPr>
                <w:rFonts w:eastAsiaTheme="minorEastAsia"/>
                <w:sz w:val="22"/>
              </w:rPr>
            </w:pPr>
            <w:r w:rsidRPr="00027538">
              <w:rPr>
                <w:rFonts w:eastAsiaTheme="minorEastAsia"/>
                <w:sz w:val="22"/>
              </w:rPr>
              <w:t>1</w:t>
            </w:r>
          </w:p>
        </w:tc>
        <w:tc>
          <w:tcPr>
            <w:tcW w:w="4818" w:type="dxa"/>
            <w:vAlign w:val="center"/>
          </w:tcPr>
          <w:p w:rsidR="000C2FB7" w:rsidRPr="00027538" w:rsidRDefault="000C2FB7" w:rsidP="00DD42DD">
            <w:pPr>
              <w:rPr>
                <w:rFonts w:eastAsiaTheme="minorEastAsia"/>
                <w:sz w:val="22"/>
              </w:rPr>
            </w:pPr>
            <w:r w:rsidRPr="00027538">
              <w:rPr>
                <w:rFonts w:eastAsiaTheme="minorEastAsia" w:hint="eastAsia"/>
                <w:sz w:val="22"/>
              </w:rPr>
              <w:t>需</w:t>
            </w:r>
            <w:r w:rsidRPr="00027538">
              <w:rPr>
                <w:rFonts w:eastAsiaTheme="minorEastAsia"/>
                <w:sz w:val="22"/>
              </w:rPr>
              <w:t>5</w:t>
            </w:r>
            <w:r w:rsidRPr="00027538">
              <w:rPr>
                <w:rFonts w:eastAsiaTheme="minorEastAsia" w:hint="eastAsia"/>
                <w:sz w:val="22"/>
              </w:rPr>
              <w:t>年以上项目管理经验，信息化项目管理类证书，具备出色的沟通、协调能力。</w:t>
            </w:r>
          </w:p>
        </w:tc>
        <w:tc>
          <w:tcPr>
            <w:tcW w:w="1100" w:type="dxa"/>
            <w:vMerge w:val="restart"/>
            <w:vAlign w:val="center"/>
          </w:tcPr>
          <w:p w:rsidR="000C2FB7" w:rsidRPr="00027538" w:rsidRDefault="000C2FB7" w:rsidP="00DD42DD">
            <w:pPr>
              <w:rPr>
                <w:rFonts w:eastAsiaTheme="minorEastAsia"/>
                <w:sz w:val="22"/>
              </w:rPr>
            </w:pPr>
            <w:r w:rsidRPr="00027538">
              <w:rPr>
                <w:rFonts w:hint="eastAsia"/>
                <w:sz w:val="22"/>
              </w:rPr>
              <w:t>提供近</w:t>
            </w:r>
            <w:r w:rsidRPr="00027538">
              <w:rPr>
                <w:rFonts w:hint="eastAsia"/>
                <w:sz w:val="22"/>
              </w:rPr>
              <w:t>6</w:t>
            </w:r>
            <w:r w:rsidRPr="00027538">
              <w:rPr>
                <w:rFonts w:hint="eastAsia"/>
                <w:sz w:val="22"/>
              </w:rPr>
              <w:t>个月内任一月份单位在职证明材料</w:t>
            </w:r>
          </w:p>
        </w:tc>
      </w:tr>
      <w:tr w:rsidR="000C2FB7" w:rsidRPr="00027538" w:rsidTr="00DD42DD">
        <w:trPr>
          <w:trHeight w:val="581"/>
          <w:jc w:val="center"/>
        </w:trPr>
        <w:tc>
          <w:tcPr>
            <w:tcW w:w="817" w:type="dxa"/>
            <w:vAlign w:val="center"/>
          </w:tcPr>
          <w:p w:rsidR="000C2FB7" w:rsidRPr="00027538" w:rsidRDefault="000C2FB7" w:rsidP="00DD42DD">
            <w:pPr>
              <w:jc w:val="center"/>
              <w:rPr>
                <w:sz w:val="22"/>
              </w:rPr>
            </w:pPr>
            <w:r w:rsidRPr="00027538">
              <w:rPr>
                <w:sz w:val="22"/>
              </w:rPr>
              <w:t>2</w:t>
            </w:r>
          </w:p>
        </w:tc>
        <w:tc>
          <w:tcPr>
            <w:tcW w:w="1843" w:type="dxa"/>
            <w:vAlign w:val="center"/>
          </w:tcPr>
          <w:p w:rsidR="000C2FB7" w:rsidRPr="00027538" w:rsidRDefault="000C2FB7" w:rsidP="00DD42DD">
            <w:pPr>
              <w:jc w:val="center"/>
              <w:rPr>
                <w:rFonts w:eastAsiaTheme="minorEastAsia"/>
                <w:sz w:val="22"/>
              </w:rPr>
            </w:pPr>
            <w:r w:rsidRPr="00027538">
              <w:rPr>
                <w:rFonts w:eastAsiaTheme="minorEastAsia" w:hint="eastAsia"/>
                <w:sz w:val="22"/>
              </w:rPr>
              <w:t>技术负责人</w:t>
            </w:r>
          </w:p>
        </w:tc>
        <w:tc>
          <w:tcPr>
            <w:tcW w:w="1276" w:type="dxa"/>
            <w:vAlign w:val="center"/>
          </w:tcPr>
          <w:p w:rsidR="000C2FB7" w:rsidRPr="00027538" w:rsidRDefault="000C2FB7" w:rsidP="00DD42DD">
            <w:pPr>
              <w:jc w:val="center"/>
              <w:rPr>
                <w:rFonts w:eastAsiaTheme="minorEastAsia"/>
                <w:sz w:val="22"/>
              </w:rPr>
            </w:pPr>
            <w:r w:rsidRPr="00027538">
              <w:rPr>
                <w:rFonts w:eastAsiaTheme="minorEastAsia"/>
                <w:sz w:val="22"/>
              </w:rPr>
              <w:t>1</w:t>
            </w:r>
          </w:p>
        </w:tc>
        <w:tc>
          <w:tcPr>
            <w:tcW w:w="4818" w:type="dxa"/>
            <w:vAlign w:val="center"/>
          </w:tcPr>
          <w:p w:rsidR="000C2FB7" w:rsidRPr="00027538" w:rsidRDefault="000C2FB7" w:rsidP="00DD42DD">
            <w:pPr>
              <w:rPr>
                <w:sz w:val="22"/>
              </w:rPr>
            </w:pPr>
            <w:r w:rsidRPr="00027538">
              <w:rPr>
                <w:rFonts w:hint="eastAsia"/>
                <w:sz w:val="22"/>
              </w:rPr>
              <w:t>需有丰富的开发经验和架构能力，精通项目所需的技术</w:t>
            </w:r>
            <w:proofErr w:type="gramStart"/>
            <w:r w:rsidRPr="00027538">
              <w:rPr>
                <w:rFonts w:hint="eastAsia"/>
                <w:sz w:val="22"/>
              </w:rPr>
              <w:t>栈</w:t>
            </w:r>
            <w:proofErr w:type="gramEnd"/>
            <w:r w:rsidRPr="00027538">
              <w:rPr>
                <w:rFonts w:hint="eastAsia"/>
                <w:sz w:val="22"/>
              </w:rPr>
              <w:t>。具备较强的技术前瞻性和团队技术指导能力。</w:t>
            </w:r>
          </w:p>
        </w:tc>
        <w:tc>
          <w:tcPr>
            <w:tcW w:w="1100" w:type="dxa"/>
            <w:vMerge/>
          </w:tcPr>
          <w:p w:rsidR="000C2FB7" w:rsidRPr="00027538" w:rsidRDefault="000C2FB7" w:rsidP="00DD42DD">
            <w:pPr>
              <w:rPr>
                <w:sz w:val="22"/>
              </w:rPr>
            </w:pPr>
          </w:p>
        </w:tc>
      </w:tr>
      <w:tr w:rsidR="000C2FB7" w:rsidRPr="00027538" w:rsidTr="00DD42DD">
        <w:trPr>
          <w:trHeight w:val="678"/>
          <w:jc w:val="center"/>
        </w:trPr>
        <w:tc>
          <w:tcPr>
            <w:tcW w:w="817" w:type="dxa"/>
            <w:vAlign w:val="center"/>
          </w:tcPr>
          <w:p w:rsidR="000C2FB7" w:rsidRPr="00027538" w:rsidRDefault="000C2FB7" w:rsidP="00DD42DD">
            <w:pPr>
              <w:jc w:val="center"/>
              <w:rPr>
                <w:rFonts w:eastAsiaTheme="minorEastAsia"/>
                <w:sz w:val="22"/>
              </w:rPr>
            </w:pPr>
            <w:r w:rsidRPr="00027538">
              <w:rPr>
                <w:sz w:val="22"/>
              </w:rPr>
              <w:t>3</w:t>
            </w:r>
          </w:p>
        </w:tc>
        <w:tc>
          <w:tcPr>
            <w:tcW w:w="1843" w:type="dxa"/>
            <w:vAlign w:val="center"/>
          </w:tcPr>
          <w:p w:rsidR="000C2FB7" w:rsidRPr="00027538" w:rsidRDefault="000C2FB7" w:rsidP="00DD42DD">
            <w:pPr>
              <w:jc w:val="center"/>
              <w:rPr>
                <w:rFonts w:eastAsiaTheme="minorEastAsia"/>
                <w:sz w:val="22"/>
              </w:rPr>
            </w:pPr>
            <w:r w:rsidRPr="00027538">
              <w:rPr>
                <w:rFonts w:eastAsiaTheme="minorEastAsia" w:hint="eastAsia"/>
                <w:sz w:val="22"/>
              </w:rPr>
              <w:t>软件开发人员</w:t>
            </w:r>
          </w:p>
        </w:tc>
        <w:tc>
          <w:tcPr>
            <w:tcW w:w="1276" w:type="dxa"/>
            <w:vAlign w:val="center"/>
          </w:tcPr>
          <w:p w:rsidR="000C2FB7" w:rsidRPr="00027538" w:rsidRDefault="000C2FB7" w:rsidP="00DD42DD">
            <w:pPr>
              <w:jc w:val="center"/>
              <w:rPr>
                <w:rFonts w:eastAsiaTheme="minorEastAsia"/>
                <w:sz w:val="22"/>
              </w:rPr>
            </w:pPr>
            <w:r w:rsidRPr="00027538">
              <w:rPr>
                <w:rFonts w:eastAsiaTheme="minorEastAsia"/>
                <w:sz w:val="22"/>
              </w:rPr>
              <w:t>6</w:t>
            </w:r>
          </w:p>
        </w:tc>
        <w:tc>
          <w:tcPr>
            <w:tcW w:w="4818" w:type="dxa"/>
            <w:vAlign w:val="center"/>
          </w:tcPr>
          <w:p w:rsidR="000C2FB7" w:rsidRPr="00027538" w:rsidRDefault="000C2FB7" w:rsidP="00DD42DD">
            <w:pPr>
              <w:rPr>
                <w:sz w:val="22"/>
              </w:rPr>
            </w:pPr>
            <w:r w:rsidRPr="00027538">
              <w:rPr>
                <w:rFonts w:hint="eastAsia"/>
                <w:sz w:val="22"/>
              </w:rPr>
              <w:t>熟练主流开发语言及相关框架。拥有</w:t>
            </w:r>
            <w:r w:rsidRPr="00027538">
              <w:rPr>
                <w:sz w:val="22"/>
              </w:rPr>
              <w:t>3-4</w:t>
            </w:r>
            <w:r w:rsidRPr="00027538">
              <w:rPr>
                <w:rFonts w:hint="eastAsia"/>
                <w:sz w:val="22"/>
              </w:rPr>
              <w:t>年及以上经验，具备良好的编码习惯和团队协作精神。</w:t>
            </w:r>
          </w:p>
        </w:tc>
        <w:tc>
          <w:tcPr>
            <w:tcW w:w="1100" w:type="dxa"/>
            <w:vMerge/>
          </w:tcPr>
          <w:p w:rsidR="000C2FB7" w:rsidRPr="00027538" w:rsidRDefault="000C2FB7" w:rsidP="00DD42DD">
            <w:pPr>
              <w:rPr>
                <w:sz w:val="22"/>
              </w:rPr>
            </w:pPr>
          </w:p>
        </w:tc>
      </w:tr>
      <w:tr w:rsidR="000C2FB7" w:rsidRPr="00027538" w:rsidTr="00DD42DD">
        <w:trPr>
          <w:trHeight w:val="678"/>
          <w:jc w:val="center"/>
        </w:trPr>
        <w:tc>
          <w:tcPr>
            <w:tcW w:w="817" w:type="dxa"/>
            <w:vAlign w:val="center"/>
          </w:tcPr>
          <w:p w:rsidR="000C2FB7" w:rsidRPr="00027538" w:rsidRDefault="000C2FB7" w:rsidP="00DD42DD">
            <w:pPr>
              <w:jc w:val="center"/>
              <w:rPr>
                <w:sz w:val="22"/>
              </w:rPr>
            </w:pPr>
            <w:r w:rsidRPr="00027538">
              <w:rPr>
                <w:rFonts w:eastAsiaTheme="minorEastAsia"/>
                <w:sz w:val="22"/>
              </w:rPr>
              <w:t>4</w:t>
            </w:r>
          </w:p>
        </w:tc>
        <w:tc>
          <w:tcPr>
            <w:tcW w:w="1843" w:type="dxa"/>
            <w:vAlign w:val="center"/>
          </w:tcPr>
          <w:p w:rsidR="000C2FB7" w:rsidRPr="00027538" w:rsidRDefault="000C2FB7" w:rsidP="00DD42DD">
            <w:pPr>
              <w:jc w:val="center"/>
              <w:rPr>
                <w:rFonts w:eastAsiaTheme="minorEastAsia"/>
                <w:sz w:val="22"/>
              </w:rPr>
            </w:pPr>
            <w:r w:rsidRPr="00027538">
              <w:rPr>
                <w:rFonts w:eastAsiaTheme="minorEastAsia" w:hint="eastAsia"/>
                <w:sz w:val="22"/>
              </w:rPr>
              <w:t>测试工程师</w:t>
            </w:r>
          </w:p>
        </w:tc>
        <w:tc>
          <w:tcPr>
            <w:tcW w:w="1276" w:type="dxa"/>
            <w:vAlign w:val="center"/>
          </w:tcPr>
          <w:p w:rsidR="000C2FB7" w:rsidRPr="00027538" w:rsidRDefault="000C2FB7" w:rsidP="00DD42DD">
            <w:pPr>
              <w:jc w:val="center"/>
              <w:rPr>
                <w:rFonts w:eastAsiaTheme="minorEastAsia"/>
                <w:sz w:val="22"/>
              </w:rPr>
            </w:pPr>
            <w:r w:rsidRPr="00027538">
              <w:rPr>
                <w:rFonts w:eastAsiaTheme="minorEastAsia"/>
                <w:sz w:val="22"/>
              </w:rPr>
              <w:t>2</w:t>
            </w:r>
          </w:p>
        </w:tc>
        <w:tc>
          <w:tcPr>
            <w:tcW w:w="4818" w:type="dxa"/>
            <w:vAlign w:val="center"/>
          </w:tcPr>
          <w:p w:rsidR="000C2FB7" w:rsidRPr="00027538" w:rsidRDefault="000C2FB7" w:rsidP="00DD42DD">
            <w:pPr>
              <w:rPr>
                <w:sz w:val="22"/>
              </w:rPr>
            </w:pPr>
            <w:r w:rsidRPr="00027538">
              <w:rPr>
                <w:rFonts w:hint="eastAsia"/>
                <w:sz w:val="22"/>
              </w:rPr>
              <w:t>精通软件测试理论和方法，熟悉黑盒、</w:t>
            </w:r>
            <w:proofErr w:type="gramStart"/>
            <w:r w:rsidRPr="00027538">
              <w:rPr>
                <w:rFonts w:hint="eastAsia"/>
                <w:sz w:val="22"/>
              </w:rPr>
              <w:t>白盒测试</w:t>
            </w:r>
            <w:proofErr w:type="gramEnd"/>
            <w:r w:rsidRPr="00027538">
              <w:rPr>
                <w:rFonts w:hint="eastAsia"/>
                <w:sz w:val="22"/>
              </w:rPr>
              <w:t>。能使用主流测试工具，具备细致的工作态度和良好的缺陷分析能力。</w:t>
            </w:r>
          </w:p>
        </w:tc>
        <w:tc>
          <w:tcPr>
            <w:tcW w:w="1100" w:type="dxa"/>
            <w:vMerge/>
          </w:tcPr>
          <w:p w:rsidR="000C2FB7" w:rsidRPr="00027538" w:rsidRDefault="000C2FB7" w:rsidP="00DD42DD">
            <w:pPr>
              <w:rPr>
                <w:sz w:val="22"/>
              </w:rPr>
            </w:pPr>
          </w:p>
        </w:tc>
      </w:tr>
      <w:tr w:rsidR="000C2FB7" w:rsidRPr="00027538" w:rsidTr="00DD42DD">
        <w:trPr>
          <w:trHeight w:val="726"/>
          <w:jc w:val="center"/>
        </w:trPr>
        <w:tc>
          <w:tcPr>
            <w:tcW w:w="2660" w:type="dxa"/>
            <w:gridSpan w:val="2"/>
            <w:vAlign w:val="center"/>
          </w:tcPr>
          <w:p w:rsidR="000C2FB7" w:rsidRPr="00027538" w:rsidRDefault="000C2FB7" w:rsidP="00DD42DD">
            <w:pPr>
              <w:jc w:val="center"/>
              <w:rPr>
                <w:sz w:val="22"/>
              </w:rPr>
            </w:pPr>
            <w:r w:rsidRPr="00027538">
              <w:rPr>
                <w:sz w:val="22"/>
              </w:rPr>
              <w:t>合计</w:t>
            </w:r>
          </w:p>
        </w:tc>
        <w:tc>
          <w:tcPr>
            <w:tcW w:w="1276" w:type="dxa"/>
            <w:vAlign w:val="center"/>
          </w:tcPr>
          <w:p w:rsidR="000C2FB7" w:rsidRPr="00027538" w:rsidRDefault="000C2FB7" w:rsidP="00DD42DD">
            <w:pPr>
              <w:jc w:val="center"/>
              <w:rPr>
                <w:rFonts w:eastAsiaTheme="minorEastAsia"/>
                <w:sz w:val="22"/>
              </w:rPr>
            </w:pPr>
            <w:r w:rsidRPr="00027538">
              <w:rPr>
                <w:rFonts w:eastAsiaTheme="minorEastAsia" w:hint="eastAsia"/>
                <w:sz w:val="22"/>
              </w:rPr>
              <w:t>10</w:t>
            </w:r>
          </w:p>
        </w:tc>
        <w:tc>
          <w:tcPr>
            <w:tcW w:w="4818" w:type="dxa"/>
            <w:vAlign w:val="center"/>
          </w:tcPr>
          <w:p w:rsidR="000C2FB7" w:rsidRPr="00027538" w:rsidRDefault="000C2FB7" w:rsidP="00DD42DD">
            <w:pPr>
              <w:jc w:val="center"/>
              <w:rPr>
                <w:sz w:val="22"/>
              </w:rPr>
            </w:pPr>
          </w:p>
        </w:tc>
        <w:tc>
          <w:tcPr>
            <w:tcW w:w="1100" w:type="dxa"/>
            <w:vMerge/>
            <w:vAlign w:val="center"/>
          </w:tcPr>
          <w:p w:rsidR="000C2FB7" w:rsidRPr="00027538" w:rsidRDefault="000C2FB7" w:rsidP="00DD42DD">
            <w:pPr>
              <w:jc w:val="center"/>
              <w:rPr>
                <w:sz w:val="22"/>
              </w:rPr>
            </w:pPr>
          </w:p>
        </w:tc>
      </w:tr>
    </w:tbl>
    <w:p w:rsidR="000C2FB7" w:rsidRPr="00027538" w:rsidRDefault="000C2FB7" w:rsidP="000C2FB7">
      <w:pPr>
        <w:pStyle w:val="aff2"/>
        <w:ind w:firstLine="480"/>
        <w:rPr>
          <w:u w:val="single"/>
        </w:rPr>
      </w:pPr>
      <w:r w:rsidRPr="00027538">
        <w:rPr>
          <w:rFonts w:hint="eastAsia"/>
          <w:u w:val="single"/>
        </w:rPr>
        <w:t>注：投标文件中请提供项目团队中所有人员名单、岗位分工、资质及工作经历。</w:t>
      </w:r>
    </w:p>
    <w:p w:rsidR="000C2FB7" w:rsidRPr="00027538" w:rsidRDefault="000C2FB7" w:rsidP="000C2FB7">
      <w:pPr>
        <w:pStyle w:val="aff2"/>
        <w:ind w:firstLine="480"/>
      </w:pPr>
    </w:p>
    <w:p w:rsidR="000C2FB7" w:rsidRPr="00027538" w:rsidRDefault="000C2FB7" w:rsidP="000C2FB7">
      <w:pPr>
        <w:adjustRightInd w:val="0"/>
        <w:snapToGrid w:val="0"/>
        <w:spacing w:line="300" w:lineRule="auto"/>
        <w:ind w:firstLineChars="200" w:firstLine="442"/>
        <w:outlineLvl w:val="2"/>
        <w:rPr>
          <w:rFonts w:ascii="Times New Roman" w:hAnsi="Times New Roman"/>
          <w:b/>
          <w:bCs/>
          <w:sz w:val="22"/>
        </w:rPr>
      </w:pPr>
      <w:bookmarkStart w:id="21" w:name="_Toc218428613"/>
      <w:r w:rsidRPr="00027538">
        <w:rPr>
          <w:rFonts w:ascii="Times New Roman" w:hAnsi="Times New Roman"/>
          <w:b/>
          <w:bCs/>
          <w:sz w:val="22"/>
        </w:rPr>
        <w:t>11</w:t>
      </w:r>
      <w:r w:rsidRPr="00027538">
        <w:rPr>
          <w:rFonts w:ascii="Times New Roman" w:hAnsi="Times New Roman"/>
          <w:b/>
          <w:bCs/>
          <w:sz w:val="22"/>
        </w:rPr>
        <w:t>质量标准及验收要求</w:t>
      </w:r>
      <w:bookmarkEnd w:id="21"/>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11.1</w:t>
      </w:r>
      <w:r w:rsidRPr="00027538">
        <w:rPr>
          <w:rFonts w:ascii="Times New Roman" w:hAnsi="Times New Roman"/>
          <w:b/>
          <w:bCs/>
          <w:sz w:val="22"/>
        </w:rPr>
        <w:t>质量标准</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11.1.1 </w:t>
      </w:r>
      <w:r w:rsidRPr="00027538">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w:t>
      </w:r>
      <w:r w:rsidRPr="00027538">
        <w:rPr>
          <w:rFonts w:ascii="Times New Roman" w:hAnsi="Times New Roman"/>
          <w:color w:val="000000"/>
          <w:sz w:val="22"/>
        </w:rPr>
        <w:lastRenderedPageBreak/>
        <w:t>准和企业标准的，按照通常标准或者符合招标目的的特定标准确定。</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11.1.2 </w:t>
      </w:r>
      <w:r w:rsidRPr="00027538">
        <w:rPr>
          <w:rFonts w:ascii="Times New Roman" w:hAnsi="Times New Roman"/>
          <w:color w:val="000000"/>
          <w:sz w:val="22"/>
        </w:rPr>
        <w:t>中标人所交付的软件系统还应符合国家和上海市有关系统运行安全之规定。</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11.1.3</w:t>
      </w:r>
      <w:r w:rsidRPr="00027538">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0C2FB7" w:rsidRPr="00027538" w:rsidRDefault="000C2FB7" w:rsidP="000C2FB7">
      <w:pPr>
        <w:tabs>
          <w:tab w:val="left" w:pos="3060"/>
        </w:tabs>
        <w:adjustRightInd w:val="0"/>
        <w:snapToGrid w:val="0"/>
        <w:spacing w:line="300" w:lineRule="auto"/>
        <w:ind w:firstLineChars="200" w:firstLine="442"/>
        <w:rPr>
          <w:rFonts w:ascii="Times New Roman" w:hAnsi="Times New Roman"/>
          <w:b/>
          <w:bCs/>
          <w:sz w:val="22"/>
        </w:rPr>
      </w:pPr>
      <w:r w:rsidRPr="00027538">
        <w:rPr>
          <w:rFonts w:ascii="Times New Roman" w:hAnsi="Times New Roman"/>
          <w:b/>
          <w:bCs/>
          <w:sz w:val="22"/>
        </w:rPr>
        <w:t xml:space="preserve">11.2 </w:t>
      </w:r>
      <w:r w:rsidRPr="00027538">
        <w:rPr>
          <w:rFonts w:ascii="Times New Roman" w:hAnsi="Times New Roman"/>
          <w:b/>
          <w:bCs/>
          <w:sz w:val="22"/>
        </w:rPr>
        <w:t>验收要求</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11.2.1</w:t>
      </w:r>
      <w:r w:rsidRPr="00027538">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11.2.2</w:t>
      </w:r>
      <w:r w:rsidRPr="00027538">
        <w:rPr>
          <w:rFonts w:ascii="Times New Roman" w:hAnsi="Times New Roman"/>
          <w:color w:val="000000"/>
          <w:sz w:val="22"/>
        </w:rPr>
        <w:t>软件开发完成并达到规定要求后，中标人应以书面方式通知采购人进行交付验收的规程与安排。采购人应当在接到通知的</w:t>
      </w:r>
      <w:r w:rsidRPr="00027538">
        <w:rPr>
          <w:rFonts w:ascii="Times New Roman" w:hAnsi="Times New Roman"/>
          <w:color w:val="000000"/>
          <w:sz w:val="22"/>
        </w:rPr>
        <w:t>5</w:t>
      </w:r>
      <w:r w:rsidRPr="00027538">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11.2.3 </w:t>
      </w:r>
      <w:r w:rsidRPr="00027538">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11.2.4 </w:t>
      </w:r>
      <w:proofErr w:type="gramStart"/>
      <w:r w:rsidRPr="00027538">
        <w:rPr>
          <w:rFonts w:ascii="Times New Roman" w:hAnsi="Times New Roman"/>
          <w:color w:val="000000"/>
          <w:sz w:val="22"/>
        </w:rPr>
        <w:t>验收分</w:t>
      </w:r>
      <w:proofErr w:type="gramEnd"/>
      <w:r w:rsidRPr="00027538">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11.2.5</w:t>
      </w:r>
      <w:r w:rsidRPr="00027538">
        <w:rPr>
          <w:rFonts w:ascii="Times New Roman" w:hAnsi="Times New Roman"/>
          <w:color w:val="000000"/>
          <w:sz w:val="22"/>
        </w:rPr>
        <w:t>中标人应按照招标文件、投标文件及其附件所约定的内容进行交付，如约定采购人可以使用和拥有</w:t>
      </w:r>
      <w:proofErr w:type="gramStart"/>
      <w:r w:rsidRPr="00027538">
        <w:rPr>
          <w:rFonts w:ascii="Times New Roman" w:hAnsi="Times New Roman"/>
          <w:color w:val="000000"/>
          <w:sz w:val="22"/>
        </w:rPr>
        <w:t>本开发</w:t>
      </w:r>
      <w:proofErr w:type="gramEnd"/>
      <w:r w:rsidRPr="00027538">
        <w:rPr>
          <w:rFonts w:ascii="Times New Roman" w:hAnsi="Times New Roman"/>
          <w:color w:val="000000"/>
          <w:sz w:val="22"/>
        </w:rPr>
        <w:t>软件源代码，中标人应同时交付软件的源代码并不做任何的权利保留。所交付的文档与文件应当是可供人阅读的书面和电子文档。</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11.2.6 </w:t>
      </w:r>
      <w:r w:rsidRPr="00027538">
        <w:rPr>
          <w:rFonts w:ascii="Times New Roman" w:hAnsi="Times New Roman"/>
          <w:color w:val="000000"/>
          <w:sz w:val="22"/>
        </w:rPr>
        <w:t>采购人在本项目交付后，应当在</w:t>
      </w:r>
      <w:r w:rsidRPr="00027538">
        <w:rPr>
          <w:rFonts w:ascii="Times New Roman" w:hAnsi="Times New Roman"/>
          <w:color w:val="000000"/>
          <w:sz w:val="22"/>
        </w:rPr>
        <w:t>5</w:t>
      </w:r>
      <w:r w:rsidRPr="00027538">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11.2.7</w:t>
      </w:r>
      <w:r w:rsidRPr="00027538">
        <w:rPr>
          <w:rFonts w:ascii="Times New Roman" w:hAnsi="Times New Roman"/>
          <w:color w:val="000000"/>
          <w:sz w:val="22"/>
        </w:rPr>
        <w:t>如果属于中标</w:t>
      </w:r>
      <w:proofErr w:type="gramStart"/>
      <w:r w:rsidRPr="00027538">
        <w:rPr>
          <w:rFonts w:ascii="Times New Roman" w:hAnsi="Times New Roman"/>
          <w:color w:val="000000"/>
          <w:sz w:val="22"/>
        </w:rPr>
        <w:t>人原因</w:t>
      </w:r>
      <w:proofErr w:type="gramEnd"/>
      <w:r w:rsidRPr="00027538">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11.2.8</w:t>
      </w:r>
      <w:r w:rsidRPr="00027538">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11.2.9 </w:t>
      </w:r>
      <w:r w:rsidRPr="00027538">
        <w:rPr>
          <w:rFonts w:ascii="Times New Roman" w:hAnsi="Times New Roman"/>
          <w:color w:val="000000"/>
          <w:sz w:val="22"/>
        </w:rPr>
        <w:t>如采购人同意本项目验收交付，应当在</w:t>
      </w:r>
      <w:r w:rsidRPr="00027538">
        <w:rPr>
          <w:rFonts w:ascii="Times New Roman" w:hAnsi="Times New Roman"/>
          <w:color w:val="000000"/>
          <w:sz w:val="22"/>
        </w:rPr>
        <w:t>5</w:t>
      </w:r>
      <w:r w:rsidRPr="00027538">
        <w:rPr>
          <w:rFonts w:ascii="Times New Roman" w:hAnsi="Times New Roman"/>
          <w:color w:val="000000"/>
          <w:sz w:val="22"/>
        </w:rPr>
        <w:t>个工作日内向中标人出具书面文件，以确认其初步达到符合本合同所约定目标的系统软件开发的需求、任务和功能。</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11.2.10</w:t>
      </w:r>
      <w:r w:rsidRPr="00027538">
        <w:rPr>
          <w:rFonts w:ascii="Times New Roman" w:hAnsi="Times New Roman"/>
          <w:color w:val="000000"/>
          <w:sz w:val="22"/>
        </w:rPr>
        <w:t>如本项目连续</w:t>
      </w:r>
      <w:r w:rsidRPr="00027538">
        <w:rPr>
          <w:rFonts w:ascii="Times New Roman" w:hAnsi="Times New Roman"/>
          <w:color w:val="000000"/>
          <w:sz w:val="22"/>
        </w:rPr>
        <w:t>3</w:t>
      </w:r>
      <w:r w:rsidRPr="00027538">
        <w:rPr>
          <w:rFonts w:ascii="Times New Roman" w:hAnsi="Times New Roman"/>
          <w:color w:val="000000"/>
          <w:sz w:val="22"/>
        </w:rPr>
        <w:t>次终验未获通过，采购人有权取消合同，并按照合同约定的条款对供应商作违约处理。</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11.2.11</w:t>
      </w:r>
      <w:proofErr w:type="gramStart"/>
      <w:r w:rsidRPr="00027538">
        <w:rPr>
          <w:rFonts w:ascii="Times New Roman" w:hAnsi="Times New Roman"/>
          <w:color w:val="000000"/>
          <w:sz w:val="22"/>
        </w:rPr>
        <w:t>自系统</w:t>
      </w:r>
      <w:proofErr w:type="gramEnd"/>
      <w:r w:rsidRPr="00027538">
        <w:rPr>
          <w:rFonts w:ascii="Times New Roman" w:hAnsi="Times New Roman"/>
          <w:color w:val="000000"/>
          <w:sz w:val="22"/>
        </w:rPr>
        <w:t>验收通过之日计算质量保质期，采购人享有中标人（</w:t>
      </w:r>
      <w:r w:rsidRPr="00027538">
        <w:rPr>
          <w:rFonts w:ascii="Times New Roman" w:hAnsi="Times New Roman" w:hint="eastAsia"/>
          <w:color w:val="000000"/>
          <w:sz w:val="22"/>
        </w:rPr>
        <w:t>3</w:t>
      </w:r>
      <w:r w:rsidR="005559B1" w:rsidRPr="00027538">
        <w:rPr>
          <w:rFonts w:ascii="Times New Roman" w:hAnsi="Times New Roman" w:hint="eastAsia"/>
          <w:color w:val="000000"/>
          <w:sz w:val="22"/>
        </w:rPr>
        <w:t>0</w:t>
      </w:r>
      <w:r w:rsidRPr="00027538">
        <w:rPr>
          <w:rFonts w:ascii="Times New Roman" w:hAnsi="Times New Roman"/>
          <w:color w:val="000000"/>
          <w:sz w:val="22"/>
        </w:rPr>
        <w:t>）天的系统试运行服务期。该期间，中标人应提供采购人现场技术支持服务以应用解决系统运行期间可能出现的各类问题和进一步提供与完善软件运行水平</w:t>
      </w:r>
      <w:r w:rsidRPr="00027538">
        <w:rPr>
          <w:rFonts w:ascii="Times New Roman" w:hAnsi="Times New Roman" w:hint="eastAsia"/>
          <w:color w:val="000000"/>
          <w:sz w:val="22"/>
        </w:rPr>
        <w:t>。</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11.2.12</w:t>
      </w:r>
      <w:r w:rsidRPr="00027538">
        <w:rPr>
          <w:rFonts w:ascii="Times New Roman" w:hAnsi="Times New Roman"/>
          <w:color w:val="000000"/>
          <w:sz w:val="22"/>
        </w:rPr>
        <w:t>项目验收后中标人还应向采购人移交除本章节第</w:t>
      </w:r>
      <w:r w:rsidRPr="00027538">
        <w:rPr>
          <w:rFonts w:ascii="Times New Roman" w:hAnsi="Times New Roman"/>
          <w:color w:val="000000"/>
          <w:sz w:val="22"/>
        </w:rPr>
        <w:t>11.2.3</w:t>
      </w:r>
      <w:r w:rsidRPr="00027538">
        <w:rPr>
          <w:rFonts w:ascii="Times New Roman" w:hAnsi="Times New Roman"/>
          <w:color w:val="000000"/>
          <w:sz w:val="22"/>
        </w:rPr>
        <w:t>款外软件开发过程中形成的其他文档资料。</w:t>
      </w:r>
    </w:p>
    <w:p w:rsidR="000C2FB7" w:rsidRPr="00027538" w:rsidRDefault="000C2FB7" w:rsidP="000C2FB7">
      <w:pPr>
        <w:adjustRightInd w:val="0"/>
        <w:snapToGrid w:val="0"/>
        <w:spacing w:line="300" w:lineRule="auto"/>
        <w:ind w:firstLineChars="200" w:firstLine="442"/>
        <w:outlineLvl w:val="2"/>
        <w:rPr>
          <w:rFonts w:ascii="Times New Roman" w:hAnsi="Times New Roman"/>
          <w:b/>
          <w:bCs/>
          <w:sz w:val="22"/>
        </w:rPr>
      </w:pPr>
      <w:bookmarkStart w:id="22" w:name="_Toc218428614"/>
      <w:r w:rsidRPr="00027538">
        <w:rPr>
          <w:rFonts w:ascii="Times New Roman" w:hAnsi="Times New Roman"/>
          <w:b/>
          <w:bCs/>
          <w:sz w:val="22"/>
        </w:rPr>
        <w:t>12</w:t>
      </w:r>
      <w:r w:rsidRPr="00027538">
        <w:rPr>
          <w:rFonts w:ascii="Times New Roman" w:hAnsi="Times New Roman"/>
          <w:b/>
          <w:bCs/>
          <w:sz w:val="22"/>
        </w:rPr>
        <w:t>售后服务要求</w:t>
      </w:r>
      <w:bookmarkEnd w:id="22"/>
    </w:p>
    <w:p w:rsidR="000C2FB7" w:rsidRPr="00027538" w:rsidRDefault="000C2FB7" w:rsidP="000C2FB7">
      <w:pPr>
        <w:adjustRightInd w:val="0"/>
        <w:snapToGrid w:val="0"/>
        <w:spacing w:line="300" w:lineRule="auto"/>
        <w:ind w:firstLineChars="200" w:firstLine="442"/>
        <w:rPr>
          <w:rFonts w:ascii="Times New Roman" w:hAnsi="Times New Roman"/>
          <w:b/>
          <w:color w:val="000000"/>
          <w:sz w:val="22"/>
        </w:rPr>
      </w:pPr>
      <w:r w:rsidRPr="00027538">
        <w:rPr>
          <w:rFonts w:ascii="Times New Roman" w:hAnsi="Times New Roman"/>
          <w:b/>
          <w:color w:val="000000"/>
          <w:sz w:val="22"/>
        </w:rPr>
        <w:t>12.1</w:t>
      </w:r>
      <w:r w:rsidRPr="00027538">
        <w:rPr>
          <w:rFonts w:ascii="Times New Roman" w:hAnsi="Times New Roman"/>
          <w:b/>
          <w:color w:val="000000"/>
          <w:sz w:val="22"/>
        </w:rPr>
        <w:t>软件运行保证</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在中标人提供免费技术支持服务期（质量保质期）内，负责本项目的维护工作，确保系统安全、</w:t>
      </w:r>
      <w:r w:rsidRPr="00027538">
        <w:rPr>
          <w:rFonts w:ascii="Times New Roman" w:hAnsi="Times New Roman"/>
          <w:color w:val="000000"/>
          <w:sz w:val="22"/>
        </w:rPr>
        <w:lastRenderedPageBreak/>
        <w:t>稳定、正常地运行并对由于设计、功能的缺陷而产生的故障负责。提供</w:t>
      </w:r>
      <w:r w:rsidR="003D4355">
        <w:rPr>
          <w:rFonts w:ascii="Times New Roman" w:hAnsi="Times New Roman" w:hint="eastAsia"/>
          <w:color w:val="000000"/>
          <w:sz w:val="22"/>
        </w:rPr>
        <w:t>每周</w:t>
      </w:r>
      <w:r w:rsidRPr="00027538">
        <w:rPr>
          <w:rFonts w:ascii="Times New Roman" w:hAnsi="Times New Roman"/>
          <w:color w:val="000000"/>
          <w:sz w:val="22"/>
        </w:rPr>
        <w:t>7</w:t>
      </w:r>
      <w:r w:rsidRPr="00027538">
        <w:rPr>
          <w:rFonts w:ascii="Times New Roman" w:hAnsi="Times New Roman"/>
          <w:color w:val="000000"/>
          <w:sz w:val="22"/>
        </w:rPr>
        <w:t>日</w:t>
      </w:r>
      <w:r w:rsidR="003D4355">
        <w:rPr>
          <w:rFonts w:ascii="Times New Roman" w:hAnsi="Times New Roman" w:hint="eastAsia"/>
          <w:color w:val="000000"/>
          <w:sz w:val="22"/>
        </w:rPr>
        <w:t>×</w:t>
      </w:r>
      <w:r w:rsidRPr="00027538">
        <w:rPr>
          <w:rFonts w:ascii="Times New Roman" w:hAnsi="Times New Roman"/>
          <w:color w:val="000000"/>
          <w:sz w:val="22"/>
        </w:rPr>
        <w:t>24</w:t>
      </w:r>
      <w:r w:rsidRPr="00027538">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0C2FB7" w:rsidRPr="00027538" w:rsidRDefault="000C2FB7" w:rsidP="000C2FB7">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027538">
        <w:rPr>
          <w:rFonts w:ascii="Times New Roman" w:hAnsi="Times New Roman" w:cs="Times New Roman"/>
          <w:color w:val="000000"/>
          <w:kern w:val="2"/>
          <w:sz w:val="22"/>
          <w:szCs w:val="22"/>
        </w:rPr>
        <w:t xml:space="preserve">12.1.1 </w:t>
      </w:r>
      <w:r w:rsidRPr="00027538">
        <w:rPr>
          <w:rFonts w:ascii="Times New Roman" w:hAnsi="Times New Roman" w:cs="Times New Roman"/>
          <w:color w:val="000000"/>
          <w:kern w:val="2"/>
          <w:sz w:val="22"/>
          <w:szCs w:val="22"/>
        </w:rPr>
        <w:t>电话支持：客户通过拨打中标人指定的维护工程师电话，由中标人工程师进行电话支持。</w:t>
      </w:r>
    </w:p>
    <w:p w:rsidR="000C2FB7" w:rsidRPr="00027538" w:rsidRDefault="000C2FB7" w:rsidP="000C2FB7">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027538">
        <w:rPr>
          <w:rFonts w:ascii="Times New Roman" w:hAnsi="Times New Roman" w:cs="Times New Roman"/>
          <w:color w:val="000000"/>
          <w:kern w:val="2"/>
          <w:sz w:val="22"/>
          <w:szCs w:val="22"/>
        </w:rPr>
        <w:t xml:space="preserve">12.1.2 </w:t>
      </w:r>
      <w:r w:rsidRPr="00027538">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0C2FB7" w:rsidRPr="00027538" w:rsidRDefault="000C2FB7" w:rsidP="000C2FB7">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027538">
        <w:rPr>
          <w:rFonts w:ascii="Times New Roman" w:hAnsi="Times New Roman" w:cs="Times New Roman"/>
          <w:color w:val="000000"/>
          <w:kern w:val="2"/>
          <w:sz w:val="22"/>
          <w:szCs w:val="22"/>
        </w:rPr>
        <w:t xml:space="preserve">12.1.3 </w:t>
      </w:r>
      <w:r w:rsidRPr="00027538">
        <w:rPr>
          <w:rFonts w:ascii="Times New Roman" w:hAnsi="Times New Roman" w:cs="Times New Roman"/>
          <w:color w:val="000000"/>
          <w:kern w:val="2"/>
          <w:sz w:val="22"/>
          <w:szCs w:val="22"/>
        </w:rPr>
        <w:t>现场支持：如果不能通过远程技术支持方式解决系统的技术故障，在用户提出现场支持要求后的</w:t>
      </w:r>
      <w:r w:rsidRPr="00027538">
        <w:rPr>
          <w:rFonts w:ascii="Times New Roman" w:hAnsi="Times New Roman" w:cs="Times New Roman"/>
          <w:color w:val="000000"/>
          <w:kern w:val="2"/>
          <w:sz w:val="22"/>
          <w:szCs w:val="22"/>
        </w:rPr>
        <w:t>24</w:t>
      </w:r>
      <w:r w:rsidRPr="00027538">
        <w:rPr>
          <w:rFonts w:ascii="Times New Roman" w:hAnsi="Times New Roman" w:cs="Times New Roman"/>
          <w:color w:val="000000"/>
          <w:kern w:val="2"/>
          <w:sz w:val="22"/>
          <w:szCs w:val="22"/>
        </w:rPr>
        <w:t>小时内，中标人将派遣工程师赶赴现场分析故障原因，制定故障排除方案，提供故障排除服务。</w:t>
      </w:r>
    </w:p>
    <w:p w:rsidR="000C2FB7" w:rsidRPr="00027538" w:rsidRDefault="000C2FB7" w:rsidP="000C2FB7">
      <w:pPr>
        <w:adjustRightInd w:val="0"/>
        <w:snapToGrid w:val="0"/>
        <w:spacing w:line="300" w:lineRule="auto"/>
        <w:ind w:firstLineChars="200" w:firstLine="442"/>
        <w:rPr>
          <w:rFonts w:ascii="Times New Roman" w:hAnsi="Times New Roman"/>
          <w:b/>
          <w:color w:val="000000"/>
          <w:sz w:val="22"/>
        </w:rPr>
      </w:pPr>
      <w:r w:rsidRPr="00027538">
        <w:rPr>
          <w:rFonts w:ascii="Times New Roman" w:hAnsi="Times New Roman"/>
          <w:b/>
          <w:color w:val="000000"/>
          <w:sz w:val="22"/>
        </w:rPr>
        <w:t xml:space="preserve">12.2 </w:t>
      </w:r>
      <w:r w:rsidRPr="00027538">
        <w:rPr>
          <w:rFonts w:ascii="Times New Roman" w:hAnsi="Times New Roman"/>
          <w:b/>
          <w:color w:val="000000"/>
          <w:sz w:val="22"/>
        </w:rPr>
        <w:t>软件维护要求</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12.2.1 </w:t>
      </w:r>
      <w:r w:rsidRPr="00027538">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12.2.2 </w:t>
      </w:r>
      <w:r w:rsidRPr="00027538">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12.2.3 </w:t>
      </w:r>
      <w:r w:rsidRPr="00027538">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0C2FB7" w:rsidRPr="00027538" w:rsidRDefault="000C2FB7" w:rsidP="000C2FB7">
      <w:pPr>
        <w:adjustRightInd w:val="0"/>
        <w:snapToGrid w:val="0"/>
        <w:spacing w:line="300" w:lineRule="auto"/>
        <w:ind w:firstLineChars="200" w:firstLine="442"/>
        <w:rPr>
          <w:rFonts w:ascii="Times New Roman" w:hAnsi="Times New Roman"/>
          <w:b/>
          <w:color w:val="000000"/>
          <w:sz w:val="22"/>
        </w:rPr>
      </w:pPr>
      <w:r w:rsidRPr="00027538">
        <w:rPr>
          <w:rFonts w:ascii="Times New Roman" w:hAnsi="Times New Roman"/>
          <w:b/>
          <w:color w:val="000000"/>
          <w:sz w:val="22"/>
        </w:rPr>
        <w:t xml:space="preserve">12.3 </w:t>
      </w:r>
      <w:r w:rsidRPr="00027538">
        <w:rPr>
          <w:rFonts w:ascii="Times New Roman" w:hAnsi="Times New Roman"/>
          <w:b/>
          <w:color w:val="000000"/>
          <w:sz w:val="22"/>
        </w:rPr>
        <w:t>软件系统的培训要求</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12.3.1 </w:t>
      </w:r>
      <w:r w:rsidRPr="00027538">
        <w:rPr>
          <w:rFonts w:ascii="Times New Roman" w:hAnsi="Times New Roman"/>
          <w:color w:val="000000"/>
          <w:sz w:val="22"/>
        </w:rPr>
        <w:t>中标人</w:t>
      </w:r>
      <w:r w:rsidRPr="00027538">
        <w:rPr>
          <w:rFonts w:ascii="Times New Roman" w:hAnsi="Times New Roman"/>
          <w:bCs/>
          <w:sz w:val="22"/>
        </w:rPr>
        <w:t>应提供对软件使用人员和管理人员的培训，培训内容包括软件的使用及维护培训</w:t>
      </w:r>
      <w:r w:rsidRPr="00027538">
        <w:rPr>
          <w:rFonts w:ascii="Times New Roman" w:hAnsi="Times New Roman"/>
          <w:color w:val="000000"/>
          <w:sz w:val="22"/>
        </w:rPr>
        <w:t>，使受训者能够独立、熟练地完成系统运行维护与操作，实现依据本合同所规定的系统运行保障的目标。</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bCs/>
          <w:sz w:val="22"/>
        </w:rPr>
      </w:pPr>
      <w:r w:rsidRPr="00027538">
        <w:rPr>
          <w:rFonts w:ascii="Times New Roman" w:hAnsi="Times New Roman"/>
          <w:color w:val="000000"/>
          <w:sz w:val="22"/>
        </w:rPr>
        <w:t xml:space="preserve">12.3.2 </w:t>
      </w:r>
      <w:r w:rsidRPr="00027538">
        <w:rPr>
          <w:rFonts w:ascii="Times New Roman" w:hAnsi="Times New Roman"/>
          <w:color w:val="000000"/>
          <w:sz w:val="22"/>
        </w:rPr>
        <w:t>中标人</w:t>
      </w:r>
      <w:r w:rsidRPr="00027538">
        <w:rPr>
          <w:rFonts w:ascii="Times New Roman" w:hAnsi="Times New Roman"/>
          <w:bCs/>
          <w:sz w:val="22"/>
        </w:rPr>
        <w:t>应为所有被培训人员提供培训用文字资料。</w:t>
      </w:r>
    </w:p>
    <w:p w:rsidR="000C2FB7" w:rsidRPr="00027538" w:rsidRDefault="000C2FB7" w:rsidP="000C2FB7">
      <w:pPr>
        <w:adjustRightInd w:val="0"/>
        <w:snapToGrid w:val="0"/>
        <w:spacing w:line="300" w:lineRule="auto"/>
        <w:ind w:firstLineChars="200" w:firstLine="440"/>
        <w:rPr>
          <w:rFonts w:ascii="Times New Roman" w:hAnsi="Times New Roman"/>
          <w:bCs/>
          <w:sz w:val="22"/>
        </w:rPr>
      </w:pPr>
      <w:r w:rsidRPr="00027538">
        <w:rPr>
          <w:rFonts w:ascii="Times New Roman" w:hAnsi="Times New Roman"/>
          <w:color w:val="000000"/>
          <w:sz w:val="22"/>
        </w:rPr>
        <w:t xml:space="preserve">12.3.3 </w:t>
      </w:r>
      <w:r w:rsidRPr="00027538">
        <w:rPr>
          <w:rFonts w:ascii="Times New Roman" w:hAnsi="Times New Roman"/>
          <w:color w:val="000000"/>
          <w:sz w:val="22"/>
        </w:rPr>
        <w:t>培训时</w:t>
      </w:r>
      <w:r w:rsidRPr="00027538">
        <w:rPr>
          <w:rFonts w:ascii="Times New Roman" w:hAnsi="Times New Roman"/>
          <w:bCs/>
          <w:sz w:val="22"/>
        </w:rPr>
        <w:t>间与日期应在软件开发完毕后由采购人和中标人共同商定，并提供具体的培训方案</w:t>
      </w:r>
      <w:r w:rsidRPr="00027538">
        <w:rPr>
          <w:rFonts w:ascii="Times New Roman" w:hAnsi="Times New Roman" w:hint="eastAsia"/>
          <w:bCs/>
          <w:sz w:val="22"/>
        </w:rPr>
        <w:t>。</w:t>
      </w:r>
    </w:p>
    <w:p w:rsidR="000C2FB7" w:rsidRPr="00027538" w:rsidRDefault="000C2FB7" w:rsidP="000C2FB7">
      <w:pPr>
        <w:adjustRightInd w:val="0"/>
        <w:snapToGrid w:val="0"/>
        <w:spacing w:line="300" w:lineRule="auto"/>
        <w:ind w:firstLineChars="200" w:firstLine="440"/>
        <w:rPr>
          <w:rFonts w:ascii="Times New Roman" w:hAnsi="Times New Roman"/>
          <w:bCs/>
          <w:sz w:val="22"/>
        </w:rPr>
      </w:pPr>
      <w:r w:rsidRPr="00027538">
        <w:rPr>
          <w:rFonts w:ascii="Times New Roman" w:hAnsi="Times New Roman" w:hint="eastAsia"/>
          <w:bCs/>
          <w:sz w:val="22"/>
        </w:rPr>
        <w:t xml:space="preserve">12.3.4 </w:t>
      </w:r>
      <w:r w:rsidRPr="00027538">
        <w:rPr>
          <w:rFonts w:ascii="Times New Roman" w:hAnsi="Times New Roman" w:hint="eastAsia"/>
          <w:color w:val="000000"/>
          <w:sz w:val="22"/>
        </w:rPr>
        <w:t>培训由</w:t>
      </w:r>
      <w:r w:rsidRPr="00027538">
        <w:rPr>
          <w:rFonts w:ascii="Times New Roman" w:hAnsi="Times New Roman"/>
          <w:color w:val="000000"/>
          <w:sz w:val="22"/>
        </w:rPr>
        <w:t>中标人</w:t>
      </w:r>
      <w:r w:rsidRPr="00027538">
        <w:rPr>
          <w:rFonts w:ascii="Times New Roman" w:hAnsi="Times New Roman" w:hint="eastAsia"/>
          <w:color w:val="000000"/>
          <w:sz w:val="22"/>
        </w:rPr>
        <w:t>负责师资及教材，由用户提供场地和培训设备并负责组织实施。</w:t>
      </w:r>
      <w:r w:rsidRPr="00027538">
        <w:rPr>
          <w:rFonts w:ascii="Times New Roman" w:hAnsi="Times New Roman"/>
          <w:color w:val="000000"/>
          <w:sz w:val="22"/>
        </w:rPr>
        <w:t>中标人</w:t>
      </w:r>
      <w:r w:rsidRPr="00027538">
        <w:rPr>
          <w:rFonts w:ascii="Times New Roman" w:hAnsi="Times New Roman" w:hint="eastAsia"/>
          <w:color w:val="000000"/>
          <w:sz w:val="22"/>
        </w:rPr>
        <w:t>必须派出用户认可的具有相关专业资格和实际工作经验的教师及辅导人员进行培训。</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中标人</w:t>
      </w:r>
      <w:r w:rsidRPr="00027538">
        <w:rPr>
          <w:rFonts w:ascii="Times New Roman" w:hAnsi="Times New Roman" w:hint="eastAsia"/>
          <w:color w:val="000000"/>
          <w:sz w:val="22"/>
        </w:rPr>
        <w:t>详细制定人员培训方案，包括培训目的、培训时间安排、人数、次数、教材编写</w:t>
      </w:r>
      <w:r w:rsidRPr="00027538">
        <w:rPr>
          <w:rFonts w:ascii="Times New Roman" w:hAnsi="Times New Roman" w:hint="eastAsia"/>
          <w:color w:val="000000"/>
          <w:sz w:val="22"/>
        </w:rPr>
        <w:t>(</w:t>
      </w:r>
      <w:r w:rsidRPr="00027538">
        <w:rPr>
          <w:rFonts w:ascii="Times New Roman" w:hAnsi="Times New Roman" w:hint="eastAsia"/>
          <w:color w:val="000000"/>
          <w:sz w:val="22"/>
        </w:rPr>
        <w:t>列出教材基本内容</w:t>
      </w:r>
      <w:r w:rsidRPr="00027538">
        <w:rPr>
          <w:rFonts w:ascii="Times New Roman" w:hAnsi="Times New Roman" w:hint="eastAsia"/>
          <w:color w:val="000000"/>
          <w:sz w:val="22"/>
        </w:rPr>
        <w:t>)</w:t>
      </w:r>
      <w:r w:rsidRPr="00027538">
        <w:rPr>
          <w:rFonts w:ascii="Times New Roman" w:hAnsi="Times New Roman" w:hint="eastAsia"/>
          <w:color w:val="000000"/>
          <w:sz w:val="22"/>
        </w:rPr>
        <w:t>、培训课程（包括课程介绍）、培训师资情况、培训组织方式等。</w:t>
      </w:r>
    </w:p>
    <w:p w:rsidR="000C2FB7" w:rsidRPr="00027538" w:rsidRDefault="000C2FB7" w:rsidP="000C2FB7">
      <w:pPr>
        <w:adjustRightInd w:val="0"/>
        <w:snapToGrid w:val="0"/>
        <w:spacing w:line="300" w:lineRule="auto"/>
        <w:ind w:firstLineChars="200" w:firstLine="442"/>
        <w:rPr>
          <w:rFonts w:ascii="Times New Roman" w:hAnsi="Times New Roman"/>
          <w:b/>
          <w:color w:val="000000"/>
          <w:sz w:val="22"/>
        </w:rPr>
      </w:pPr>
      <w:r w:rsidRPr="00027538">
        <w:rPr>
          <w:rFonts w:ascii="Times New Roman" w:hAnsi="Times New Roman"/>
          <w:b/>
          <w:color w:val="000000"/>
          <w:sz w:val="22"/>
        </w:rPr>
        <w:t>12.4</w:t>
      </w:r>
      <w:r w:rsidRPr="00027538">
        <w:rPr>
          <w:rFonts w:ascii="Times New Roman" w:hAnsi="Times New Roman"/>
          <w:b/>
          <w:color w:val="000000"/>
          <w:sz w:val="22"/>
        </w:rPr>
        <w:t>质保要求</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12.4.1 </w:t>
      </w:r>
      <w:r w:rsidRPr="00027538">
        <w:rPr>
          <w:rFonts w:ascii="Times New Roman" w:hAnsi="Times New Roman"/>
          <w:color w:val="000000"/>
          <w:sz w:val="22"/>
        </w:rPr>
        <w:t>质保期内</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中标人提供全年</w:t>
      </w:r>
      <w:r w:rsidRPr="00027538">
        <w:rPr>
          <w:rFonts w:ascii="Times New Roman" w:hAnsi="Times New Roman" w:hint="eastAsia"/>
          <w:color w:val="000000"/>
          <w:sz w:val="22"/>
        </w:rPr>
        <w:t>7</w:t>
      </w:r>
      <w:r w:rsidRPr="00027538">
        <w:rPr>
          <w:rFonts w:ascii="Times New Roman" w:hAnsi="Times New Roman" w:hint="eastAsia"/>
          <w:color w:val="000000"/>
          <w:sz w:val="22"/>
        </w:rPr>
        <w:t>×</w:t>
      </w:r>
      <w:r w:rsidRPr="00027538">
        <w:rPr>
          <w:rFonts w:ascii="Times New Roman" w:hAnsi="Times New Roman" w:hint="eastAsia"/>
          <w:color w:val="000000"/>
          <w:sz w:val="22"/>
        </w:rPr>
        <w:t>24</w:t>
      </w:r>
      <w:r w:rsidRPr="00027538">
        <w:rPr>
          <w:rFonts w:ascii="Times New Roman" w:hAnsi="Times New Roman" w:hint="eastAsia"/>
          <w:color w:val="000000"/>
          <w:sz w:val="22"/>
        </w:rPr>
        <w:t>小时的售后服务。提供包括但不限于系统升级、故障排除、性能调优、功能适应性修改、完善性修改、技术咨询等服务内容；并处理和协调好与各相关系统软件、硬件等供应商的关系。投标人在投标文件中提供详细的技术支持和服务方案。</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在项目进入维护期后，提供包括但不限于电话、远程、定期巡查等方式的系统支持服务，以保证系统正常、稳定运行。</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应急响应要求：要求供应商承诺达到用户的服务响应要求：</w:t>
      </w:r>
      <w:r w:rsidR="003D4355">
        <w:rPr>
          <w:rFonts w:ascii="Times New Roman" w:hAnsi="Times New Roman" w:hint="eastAsia"/>
          <w:color w:val="000000"/>
          <w:sz w:val="22"/>
        </w:rPr>
        <w:t>每周</w:t>
      </w:r>
      <w:r w:rsidRPr="00027538">
        <w:rPr>
          <w:rFonts w:ascii="Times New Roman" w:hAnsi="Times New Roman" w:hint="eastAsia"/>
          <w:color w:val="000000"/>
          <w:sz w:val="22"/>
        </w:rPr>
        <w:t>7</w:t>
      </w:r>
      <w:r w:rsidR="003D4355">
        <w:rPr>
          <w:rFonts w:ascii="Times New Roman" w:hAnsi="Times New Roman" w:hint="eastAsia"/>
          <w:color w:val="000000"/>
          <w:sz w:val="22"/>
        </w:rPr>
        <w:t>日×</w:t>
      </w:r>
      <w:bookmarkStart w:id="23" w:name="_GoBack"/>
      <w:bookmarkEnd w:id="23"/>
      <w:r w:rsidRPr="00027538">
        <w:rPr>
          <w:rFonts w:ascii="Times New Roman" w:hAnsi="Times New Roman" w:hint="eastAsia"/>
          <w:color w:val="000000"/>
          <w:sz w:val="22"/>
        </w:rPr>
        <w:t>24</w:t>
      </w:r>
      <w:r w:rsidRPr="00027538">
        <w:rPr>
          <w:rFonts w:ascii="Times New Roman" w:hAnsi="Times New Roman" w:hint="eastAsia"/>
          <w:color w:val="000000"/>
          <w:sz w:val="22"/>
        </w:rPr>
        <w:t>小时电话或电子邮件服务，</w:t>
      </w:r>
      <w:r w:rsidRPr="00027538">
        <w:rPr>
          <w:rFonts w:ascii="Times New Roman" w:hAnsi="Times New Roman" w:hint="eastAsia"/>
          <w:color w:val="000000"/>
          <w:sz w:val="22"/>
        </w:rPr>
        <w:t>2</w:t>
      </w:r>
      <w:r w:rsidRPr="00027538">
        <w:rPr>
          <w:rFonts w:ascii="Times New Roman" w:hAnsi="Times New Roman" w:hint="eastAsia"/>
          <w:color w:val="000000"/>
          <w:sz w:val="22"/>
        </w:rPr>
        <w:t>小时内做出明确的响应安排，</w:t>
      </w:r>
      <w:r w:rsidRPr="00027538">
        <w:rPr>
          <w:rFonts w:ascii="Times New Roman" w:hAnsi="Times New Roman" w:hint="eastAsia"/>
          <w:color w:val="000000"/>
          <w:sz w:val="22"/>
        </w:rPr>
        <w:t>4</w:t>
      </w:r>
      <w:r w:rsidRPr="00027538">
        <w:rPr>
          <w:rFonts w:ascii="Times New Roman" w:hAnsi="Times New Roman" w:hint="eastAsia"/>
          <w:color w:val="000000"/>
          <w:sz w:val="22"/>
        </w:rPr>
        <w:t>小时内做出故障诊断报告，如需现场服务的，具有解决故障能力的工程师应在规定的时间内到达现场（</w:t>
      </w:r>
      <w:r w:rsidRPr="00027538">
        <w:rPr>
          <w:rFonts w:ascii="Times New Roman" w:hAnsi="Times New Roman" w:hint="eastAsia"/>
          <w:color w:val="000000"/>
          <w:sz w:val="22"/>
        </w:rPr>
        <w:t>4</w:t>
      </w:r>
      <w:r w:rsidRPr="00027538">
        <w:rPr>
          <w:rFonts w:ascii="Times New Roman" w:hAnsi="Times New Roman" w:hint="eastAsia"/>
          <w:color w:val="000000"/>
          <w:sz w:val="22"/>
        </w:rPr>
        <w:t>小时内）。</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12.4.2 </w:t>
      </w:r>
      <w:r w:rsidRPr="00027538">
        <w:rPr>
          <w:rFonts w:ascii="Times New Roman" w:hAnsi="Times New Roman"/>
          <w:color w:val="000000"/>
          <w:sz w:val="22"/>
        </w:rPr>
        <w:t>质保期外</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hint="eastAsia"/>
          <w:color w:val="000000"/>
          <w:sz w:val="22"/>
        </w:rPr>
        <w:t>提供系统咨询和电话支持服务。</w:t>
      </w:r>
    </w:p>
    <w:p w:rsidR="000C2FB7" w:rsidRPr="00027538" w:rsidRDefault="000C2FB7" w:rsidP="000C2FB7">
      <w:pPr>
        <w:adjustRightInd w:val="0"/>
        <w:snapToGrid w:val="0"/>
        <w:spacing w:line="300" w:lineRule="auto"/>
        <w:ind w:firstLineChars="200" w:firstLine="442"/>
        <w:outlineLvl w:val="2"/>
        <w:rPr>
          <w:rFonts w:ascii="Times New Roman" w:hAnsi="Times New Roman"/>
          <w:b/>
          <w:bCs/>
          <w:sz w:val="22"/>
        </w:rPr>
      </w:pPr>
      <w:bookmarkStart w:id="24" w:name="_Toc218428615"/>
      <w:r w:rsidRPr="00027538">
        <w:rPr>
          <w:rFonts w:ascii="Times New Roman" w:hAnsi="Times New Roman"/>
          <w:b/>
          <w:bCs/>
          <w:sz w:val="22"/>
        </w:rPr>
        <w:t xml:space="preserve">13 </w:t>
      </w:r>
      <w:r w:rsidRPr="00027538">
        <w:rPr>
          <w:rFonts w:ascii="Times New Roman" w:hAnsi="Times New Roman"/>
          <w:b/>
          <w:bCs/>
          <w:sz w:val="22"/>
        </w:rPr>
        <w:t>所有权和使用权要求</w:t>
      </w:r>
      <w:bookmarkEnd w:id="24"/>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13.1</w:t>
      </w:r>
      <w:r w:rsidRPr="00027538">
        <w:rPr>
          <w:rFonts w:ascii="Times New Roman" w:hAnsi="Times New Roman"/>
          <w:color w:val="000000"/>
          <w:sz w:val="22"/>
        </w:rPr>
        <w:t>投标人提供软件产品（包括软件载体和文档）和相关系统接口，仅限于采购人使用，未经</w:t>
      </w:r>
      <w:r w:rsidRPr="00027538">
        <w:rPr>
          <w:rFonts w:ascii="Times New Roman" w:hAnsi="Times New Roman" w:hint="eastAsia"/>
          <w:color w:val="000000"/>
          <w:sz w:val="22"/>
        </w:rPr>
        <w:t>采购人</w:t>
      </w:r>
      <w:r w:rsidRPr="00027538">
        <w:rPr>
          <w:rFonts w:ascii="Times New Roman" w:hAnsi="Times New Roman"/>
          <w:color w:val="000000"/>
          <w:sz w:val="22"/>
        </w:rPr>
        <w:t>书面许可不能对外转让。软件不加密，不限制采购人安装次数和安装的终端数量。</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lastRenderedPageBreak/>
        <w:t>13.2</w:t>
      </w:r>
      <w:r w:rsidRPr="00027538">
        <w:rPr>
          <w:rFonts w:ascii="Times New Roman" w:hAnsi="Times New Roman"/>
          <w:color w:val="000000"/>
          <w:sz w:val="22"/>
        </w:rPr>
        <w:t>投标人保证对其交付的软件系统享有合法的权利，并且就交付的软件系统不做任何的权利保留。</w:t>
      </w:r>
    </w:p>
    <w:p w:rsidR="000C2FB7" w:rsidRPr="00027538" w:rsidRDefault="000C2FB7" w:rsidP="000C2FB7">
      <w:pPr>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13.3</w:t>
      </w:r>
      <w:r w:rsidRPr="00027538">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sz w:val="22"/>
        </w:rPr>
      </w:pPr>
      <w:r w:rsidRPr="00027538">
        <w:rPr>
          <w:rFonts w:ascii="Times New Roman" w:hAnsi="Times New Roman"/>
          <w:sz w:val="22"/>
        </w:rPr>
        <w:t>13.4</w:t>
      </w:r>
      <w:r w:rsidRPr="00027538">
        <w:rPr>
          <w:rFonts w:ascii="Times New Roman" w:hAnsi="Times New Roman"/>
          <w:sz w:val="22"/>
        </w:rPr>
        <w:t>投标人应向采购人提供包括源代码和目标代码在内的全部程序。</w:t>
      </w:r>
    </w:p>
    <w:p w:rsidR="000C2FB7" w:rsidRPr="00027538" w:rsidRDefault="000C2FB7" w:rsidP="000C2FB7">
      <w:pPr>
        <w:tabs>
          <w:tab w:val="left" w:pos="3060"/>
        </w:tabs>
        <w:adjustRightInd w:val="0"/>
        <w:snapToGrid w:val="0"/>
        <w:spacing w:line="300" w:lineRule="auto"/>
        <w:ind w:firstLineChars="200" w:firstLine="440"/>
        <w:rPr>
          <w:rFonts w:ascii="Times New Roman" w:hAnsi="Times New Roman"/>
          <w:color w:val="000000"/>
          <w:sz w:val="22"/>
        </w:rPr>
      </w:pPr>
      <w:r w:rsidRPr="00027538">
        <w:rPr>
          <w:rFonts w:ascii="Times New Roman" w:hAnsi="Times New Roman"/>
          <w:color w:val="000000"/>
          <w:sz w:val="22"/>
        </w:rPr>
        <w:t xml:space="preserve">13.5 </w:t>
      </w:r>
      <w:r w:rsidRPr="00027538">
        <w:rPr>
          <w:rFonts w:ascii="Times New Roman" w:hAnsi="Times New Roman"/>
          <w:color w:val="000000"/>
          <w:sz w:val="22"/>
        </w:rPr>
        <w:t>除开发者身份权外，项目的软件著作权的其他全部权益属于采购人。此权利担保规定的效力不受所签合同有效期的限制。</w:t>
      </w:r>
    </w:p>
    <w:p w:rsidR="000C2FB7" w:rsidRPr="00027538" w:rsidRDefault="000C2FB7" w:rsidP="000C2FB7">
      <w:pPr>
        <w:adjustRightInd w:val="0"/>
        <w:snapToGrid w:val="0"/>
        <w:spacing w:line="300" w:lineRule="auto"/>
        <w:jc w:val="center"/>
        <w:outlineLvl w:val="1"/>
        <w:rPr>
          <w:rFonts w:ascii="Times New Roman" w:eastAsia="黑体" w:hAnsi="Times New Roman"/>
          <w:sz w:val="30"/>
          <w:szCs w:val="30"/>
        </w:rPr>
      </w:pPr>
      <w:bookmarkStart w:id="25" w:name="_Toc475631915"/>
      <w:bookmarkStart w:id="26" w:name="_Toc218428616"/>
      <w:r w:rsidRPr="00027538">
        <w:rPr>
          <w:rFonts w:ascii="Times New Roman" w:eastAsia="黑体" w:hAnsi="Times New Roman"/>
          <w:sz w:val="30"/>
          <w:szCs w:val="30"/>
        </w:rPr>
        <w:t>四、投标报价须知</w:t>
      </w:r>
      <w:bookmarkEnd w:id="25"/>
      <w:bookmarkEnd w:id="26"/>
    </w:p>
    <w:p w:rsidR="000C2FB7" w:rsidRPr="00027538" w:rsidRDefault="000C2FB7" w:rsidP="000C2FB7">
      <w:pPr>
        <w:adjustRightInd w:val="0"/>
        <w:snapToGrid w:val="0"/>
        <w:spacing w:line="300" w:lineRule="auto"/>
        <w:ind w:firstLineChars="200" w:firstLine="442"/>
        <w:jc w:val="left"/>
        <w:outlineLvl w:val="2"/>
        <w:rPr>
          <w:rFonts w:ascii="Times New Roman" w:hAnsi="Times New Roman"/>
          <w:b/>
          <w:color w:val="000000"/>
          <w:sz w:val="22"/>
        </w:rPr>
      </w:pPr>
      <w:bookmarkStart w:id="27" w:name="_Toc218428617"/>
      <w:r w:rsidRPr="00027538">
        <w:rPr>
          <w:rFonts w:ascii="Times New Roman" w:hAnsi="Times New Roman"/>
          <w:b/>
          <w:color w:val="000000"/>
          <w:sz w:val="22"/>
        </w:rPr>
        <w:t xml:space="preserve">14 </w:t>
      </w:r>
      <w:r w:rsidRPr="00027538">
        <w:rPr>
          <w:rFonts w:ascii="Times New Roman" w:hAnsi="Times New Roman"/>
          <w:b/>
          <w:color w:val="000000"/>
          <w:sz w:val="22"/>
        </w:rPr>
        <w:t>投标报价依据</w:t>
      </w:r>
      <w:bookmarkEnd w:id="27"/>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 xml:space="preserve">14.1 </w:t>
      </w:r>
      <w:r w:rsidRPr="00027538">
        <w:rPr>
          <w:rFonts w:ascii="Times New Roman" w:hAnsi="Times New Roman"/>
          <w:color w:val="000000"/>
          <w:sz w:val="22"/>
        </w:rPr>
        <w:t>投标报价计算依据包括本项目的招标文件（包括提供的附件）、招标文件答疑或修改的补充文书、工作量清单、项目现场条件等。</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 xml:space="preserve">14.2 </w:t>
      </w:r>
      <w:r w:rsidRPr="00027538">
        <w:rPr>
          <w:rFonts w:ascii="Times New Roman" w:hAnsi="Times New Roman"/>
          <w:color w:val="000000"/>
          <w:sz w:val="22"/>
        </w:rPr>
        <w:t>招标文件明确的项目范围、实施内容、实施期限、质量要求、验收要求、培训要求及售后服务要求等。</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14.3</w:t>
      </w:r>
      <w:r w:rsidRPr="00027538">
        <w:rPr>
          <w:rFonts w:ascii="Times New Roman" w:hAnsi="Times New Roman"/>
          <w:color w:val="000000"/>
          <w:sz w:val="22"/>
        </w:rPr>
        <w:t>工作量清单说明</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 xml:space="preserve">14.3.1 </w:t>
      </w:r>
      <w:r w:rsidRPr="00027538">
        <w:rPr>
          <w:rFonts w:ascii="Times New Roman" w:hAnsi="Times New Roman"/>
          <w:color w:val="000000"/>
          <w:sz w:val="22"/>
        </w:rPr>
        <w:t>工作量清单应与投标人须知、合同条件、项目质量标准和要求等文件结合起来理解或解释。</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14.3.2</w:t>
      </w:r>
      <w:r w:rsidRPr="00027538">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027538">
        <w:rPr>
          <w:rFonts w:ascii="Times New Roman" w:hAnsi="Times New Roman"/>
          <w:bCs/>
          <w:sz w:val="22"/>
        </w:rPr>
        <w:t>软件开发工作清单为准</w:t>
      </w:r>
      <w:r w:rsidRPr="00027538">
        <w:rPr>
          <w:rFonts w:ascii="Times New Roman" w:hAnsi="Times New Roman"/>
          <w:sz w:val="22"/>
        </w:rPr>
        <w:t>。</w:t>
      </w:r>
    </w:p>
    <w:p w:rsidR="000C2FB7" w:rsidRPr="00027538" w:rsidRDefault="000C2FB7" w:rsidP="000C2FB7">
      <w:pPr>
        <w:adjustRightInd w:val="0"/>
        <w:snapToGrid w:val="0"/>
        <w:spacing w:line="300" w:lineRule="auto"/>
        <w:ind w:firstLineChars="200" w:firstLine="442"/>
        <w:jc w:val="left"/>
        <w:outlineLvl w:val="2"/>
        <w:rPr>
          <w:rFonts w:ascii="Times New Roman" w:hAnsi="Times New Roman"/>
          <w:b/>
          <w:sz w:val="22"/>
        </w:rPr>
      </w:pPr>
      <w:bookmarkStart w:id="28" w:name="_Toc218428618"/>
      <w:r w:rsidRPr="00027538">
        <w:rPr>
          <w:rFonts w:ascii="Times New Roman" w:hAnsi="Times New Roman"/>
          <w:b/>
          <w:sz w:val="22"/>
        </w:rPr>
        <w:t>15</w:t>
      </w:r>
      <w:r w:rsidRPr="00027538">
        <w:rPr>
          <w:rFonts w:ascii="Times New Roman" w:hAnsi="Times New Roman"/>
          <w:b/>
          <w:sz w:val="22"/>
        </w:rPr>
        <w:t>投标报价内容</w:t>
      </w:r>
      <w:bookmarkEnd w:id="28"/>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 xml:space="preserve">15.1 </w:t>
      </w:r>
      <w:r w:rsidRPr="00027538">
        <w:rPr>
          <w:rFonts w:ascii="Times New Roman" w:hAnsi="Times New Roman"/>
          <w:sz w:val="22"/>
        </w:rPr>
        <w:t>本项目报价为</w:t>
      </w:r>
      <w:proofErr w:type="gramStart"/>
      <w:r w:rsidRPr="00027538">
        <w:rPr>
          <w:rFonts w:ascii="Times New Roman" w:hAnsi="Times New Roman"/>
          <w:sz w:val="22"/>
        </w:rPr>
        <w:t>全费用</w:t>
      </w:r>
      <w:proofErr w:type="gramEnd"/>
      <w:r w:rsidRPr="00027538">
        <w:rPr>
          <w:rFonts w:ascii="Times New Roman" w:hAnsi="Times New Roman"/>
          <w:sz w:val="22"/>
        </w:rPr>
        <w:t>报价，是履行合同的最终价格，除投标需求中另有说明外，投标报价（即投标总价）应包括</w:t>
      </w:r>
      <w:bookmarkStart w:id="29" w:name="_Hlk491533796"/>
      <w:r w:rsidRPr="00027538">
        <w:rPr>
          <w:rFonts w:ascii="Times New Roman" w:hAnsi="Times New Roman"/>
          <w:sz w:val="22"/>
        </w:rPr>
        <w:t>项目前期调研、数据收集和分析、方案设计、研发、上线测试、验收和评估、操作培训、</w:t>
      </w:r>
      <w:r w:rsidRPr="00027538">
        <w:rPr>
          <w:rFonts w:ascii="Times New Roman" w:hAnsi="Times New Roman"/>
          <w:color w:val="000000"/>
          <w:sz w:val="22"/>
        </w:rPr>
        <w:t>售后服务、</w:t>
      </w:r>
      <w:r w:rsidRPr="00027538">
        <w:rPr>
          <w:rFonts w:ascii="Times New Roman" w:hAnsi="Times New Roman"/>
          <w:sz w:val="22"/>
        </w:rPr>
        <w:t>投入使用这一系列过程中所包含的所有费用。</w:t>
      </w:r>
      <w:bookmarkEnd w:id="29"/>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 xml:space="preserve">15.2 </w:t>
      </w:r>
      <w:bookmarkStart w:id="30" w:name="_Hlk491533881"/>
      <w:r w:rsidRPr="00027538">
        <w:rPr>
          <w:rFonts w:ascii="Times New Roman" w:hAnsi="Times New Roman"/>
          <w:sz w:val="22"/>
        </w:rPr>
        <w:t>投标报价中投标人应考虑本项目可能存在的风险因素。投标报价应将所有工作内容考虑在内，如有漏项或缺项，均属于投标人的风险</w:t>
      </w:r>
      <w:r w:rsidRPr="00027538">
        <w:rPr>
          <w:rFonts w:ascii="Times New Roman" w:eastAsiaTheme="minorEastAsia" w:hAnsi="Times New Roman"/>
          <w:sz w:val="22"/>
        </w:rPr>
        <w:t>，其费用视作已分配在报价明细表内单价或总价之中</w:t>
      </w:r>
      <w:r w:rsidRPr="00027538">
        <w:rPr>
          <w:rFonts w:ascii="Times New Roman" w:hAnsi="Times New Roman"/>
          <w:sz w:val="22"/>
        </w:rPr>
        <w:t>。投标人应逐项计算并填写单价、合计价和总价。</w:t>
      </w:r>
      <w:bookmarkEnd w:id="30"/>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sz w:val="22"/>
        </w:rPr>
        <w:t>15.3</w:t>
      </w:r>
      <w:r w:rsidRPr="00027538">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color w:val="000000"/>
          <w:sz w:val="22"/>
        </w:rPr>
        <w:t xml:space="preserve">15.4 </w:t>
      </w:r>
      <w:r w:rsidRPr="00027538">
        <w:rPr>
          <w:rFonts w:ascii="Times New Roman" w:hAnsi="Times New Roman"/>
          <w:color w:val="000000"/>
          <w:sz w:val="22"/>
        </w:rPr>
        <w:t>投标人按照投标文件格式中所附的表式完整地填写《开标一览表》及各类投</w:t>
      </w:r>
      <w:r w:rsidRPr="00027538">
        <w:rPr>
          <w:rFonts w:ascii="Times New Roman" w:hAnsi="Times New Roman"/>
          <w:sz w:val="22"/>
        </w:rPr>
        <w:t>标报价明细表，说明其拟提供服务的内容、数量、价格、时间、价格构成等。</w:t>
      </w:r>
    </w:p>
    <w:p w:rsidR="000C2FB7" w:rsidRPr="00027538" w:rsidRDefault="000C2FB7" w:rsidP="000C2FB7">
      <w:pPr>
        <w:adjustRightInd w:val="0"/>
        <w:snapToGrid w:val="0"/>
        <w:spacing w:line="300" w:lineRule="auto"/>
        <w:ind w:firstLineChars="200" w:firstLine="442"/>
        <w:jc w:val="left"/>
        <w:outlineLvl w:val="2"/>
        <w:rPr>
          <w:rFonts w:ascii="Times New Roman" w:hAnsi="Times New Roman"/>
          <w:b/>
          <w:color w:val="000000"/>
          <w:sz w:val="22"/>
        </w:rPr>
      </w:pPr>
      <w:bookmarkStart w:id="31" w:name="_Toc218428619"/>
      <w:r w:rsidRPr="00027538">
        <w:rPr>
          <w:rFonts w:ascii="Times New Roman" w:hAnsi="Times New Roman"/>
          <w:b/>
          <w:color w:val="000000"/>
          <w:sz w:val="22"/>
        </w:rPr>
        <w:t xml:space="preserve">16 </w:t>
      </w:r>
      <w:r w:rsidRPr="00027538">
        <w:rPr>
          <w:rFonts w:ascii="Times New Roman" w:hAnsi="Times New Roman"/>
          <w:b/>
          <w:color w:val="000000"/>
          <w:sz w:val="22"/>
        </w:rPr>
        <w:t>投标报价控制性条款</w:t>
      </w:r>
      <w:bookmarkEnd w:id="31"/>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 xml:space="preserve">16.1 </w:t>
      </w:r>
      <w:r w:rsidRPr="00027538">
        <w:rPr>
          <w:rFonts w:ascii="Times New Roman" w:hAnsi="Times New Roman"/>
          <w:color w:val="000000"/>
          <w:sz w:val="22"/>
        </w:rPr>
        <w:t>投标报价不得超过公布的预算金额或最高限价，其中各分项报价（如有要求）均不得超过对应的预算金额或最高限价。</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 xml:space="preserve">16.2 </w:t>
      </w:r>
      <w:r w:rsidRPr="00027538">
        <w:rPr>
          <w:rFonts w:ascii="Times New Roman" w:hAnsi="Times New Roman"/>
          <w:color w:val="000000"/>
          <w:sz w:val="22"/>
        </w:rPr>
        <w:t>本项目只允许有一个报价，任何有选择的报价将不予接受。</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 xml:space="preserve">16.3 </w:t>
      </w:r>
      <w:r w:rsidRPr="000275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宋体" w:hAnsi="宋体"/>
          <w:sz w:val="22"/>
        </w:rPr>
        <w:t>★</w:t>
      </w:r>
      <w:r w:rsidRPr="00027538">
        <w:rPr>
          <w:rFonts w:ascii="Times New Roman" w:hAnsi="Times New Roman"/>
          <w:color w:val="000000"/>
          <w:sz w:val="22"/>
        </w:rPr>
        <w:t xml:space="preserve">16.4 </w:t>
      </w:r>
      <w:r w:rsidRPr="00027538">
        <w:rPr>
          <w:rFonts w:ascii="Times New Roman" w:hAnsi="Times New Roman"/>
          <w:color w:val="000000"/>
          <w:sz w:val="22"/>
        </w:rPr>
        <w:t>经评标委员会审定，投标报价存在下列情形之一的，该投标文件作无效标处理：</w:t>
      </w:r>
    </w:p>
    <w:p w:rsidR="000C2FB7" w:rsidRPr="00027538" w:rsidRDefault="000C2FB7" w:rsidP="000C2FB7">
      <w:pPr>
        <w:adjustRightInd w:val="0"/>
        <w:snapToGrid w:val="0"/>
        <w:spacing w:line="300" w:lineRule="auto"/>
        <w:ind w:firstLineChars="200" w:firstLine="440"/>
        <w:jc w:val="left"/>
        <w:rPr>
          <w:rFonts w:ascii="Times New Roman" w:hAnsi="Times New Roman"/>
          <w:sz w:val="22"/>
        </w:rPr>
      </w:pPr>
      <w:r w:rsidRPr="00027538">
        <w:rPr>
          <w:rFonts w:ascii="Times New Roman" w:hAnsi="Times New Roman"/>
          <w:sz w:val="22"/>
        </w:rPr>
        <w:t>16.4.1</w:t>
      </w:r>
      <w:r w:rsidRPr="00027538">
        <w:rPr>
          <w:rFonts w:ascii="Times New Roman" w:hAnsi="Times New Roman"/>
          <w:sz w:val="22"/>
        </w:rPr>
        <w:t>减少软</w:t>
      </w:r>
      <w:r w:rsidRPr="00027538">
        <w:rPr>
          <w:rFonts w:ascii="Times New Roman" w:hAnsi="Times New Roman"/>
          <w:bCs/>
          <w:sz w:val="22"/>
        </w:rPr>
        <w:t>件开发工作清单</w:t>
      </w:r>
      <w:r w:rsidRPr="00027538">
        <w:rPr>
          <w:rFonts w:ascii="Times New Roman" w:hAnsi="Times New Roman"/>
          <w:sz w:val="22"/>
        </w:rPr>
        <w:t>中的核心工作模块的；</w:t>
      </w:r>
    </w:p>
    <w:p w:rsidR="000C2FB7" w:rsidRPr="00027538" w:rsidRDefault="000C2FB7" w:rsidP="000C2FB7">
      <w:pPr>
        <w:adjustRightInd w:val="0"/>
        <w:snapToGrid w:val="0"/>
        <w:spacing w:line="300" w:lineRule="auto"/>
        <w:ind w:firstLineChars="200" w:firstLine="440"/>
        <w:jc w:val="left"/>
        <w:rPr>
          <w:rFonts w:ascii="Times New Roman" w:hAnsi="Times New Roman"/>
          <w:color w:val="000000"/>
          <w:sz w:val="22"/>
        </w:rPr>
      </w:pPr>
      <w:r w:rsidRPr="00027538">
        <w:rPr>
          <w:rFonts w:ascii="Times New Roman" w:hAnsi="Times New Roman"/>
          <w:color w:val="000000"/>
          <w:sz w:val="22"/>
        </w:rPr>
        <w:t xml:space="preserve">16.4.2 </w:t>
      </w:r>
      <w:r w:rsidRPr="00027538">
        <w:rPr>
          <w:rFonts w:ascii="Times New Roman" w:hAnsi="Times New Roman"/>
          <w:color w:val="000000"/>
          <w:sz w:val="22"/>
        </w:rPr>
        <w:t>投标报价和技术方案明显不相符的。</w:t>
      </w:r>
    </w:p>
    <w:p w:rsidR="000C2FB7" w:rsidRPr="00027538" w:rsidRDefault="000C2FB7" w:rsidP="000C2FB7">
      <w:pPr>
        <w:numPr>
          <w:ilvl w:val="0"/>
          <w:numId w:val="3"/>
        </w:numPr>
        <w:adjustRightInd w:val="0"/>
        <w:snapToGrid w:val="0"/>
        <w:spacing w:line="300" w:lineRule="auto"/>
        <w:jc w:val="center"/>
        <w:outlineLvl w:val="1"/>
        <w:rPr>
          <w:rFonts w:ascii="Times New Roman" w:eastAsia="黑体" w:hAnsi="Times New Roman"/>
          <w:sz w:val="30"/>
          <w:szCs w:val="30"/>
        </w:rPr>
      </w:pPr>
      <w:bookmarkStart w:id="32" w:name="_Toc218428620"/>
      <w:bookmarkStart w:id="33" w:name="_Toc481849902"/>
      <w:bookmarkStart w:id="34" w:name="_Toc486604818"/>
      <w:r w:rsidRPr="00027538">
        <w:rPr>
          <w:rFonts w:ascii="Times New Roman" w:eastAsia="黑体" w:hAnsi="Times New Roman"/>
          <w:sz w:val="30"/>
          <w:szCs w:val="30"/>
        </w:rPr>
        <w:lastRenderedPageBreak/>
        <w:t>政府采购政策</w:t>
      </w:r>
      <w:bookmarkEnd w:id="32"/>
    </w:p>
    <w:p w:rsidR="000C2FB7" w:rsidRPr="00027538" w:rsidRDefault="000C2FB7" w:rsidP="000C2FB7">
      <w:pPr>
        <w:adjustRightInd w:val="0"/>
        <w:snapToGrid w:val="0"/>
        <w:spacing w:line="300" w:lineRule="auto"/>
        <w:ind w:firstLineChars="200" w:firstLine="442"/>
        <w:outlineLvl w:val="2"/>
        <w:rPr>
          <w:rFonts w:ascii="Times New Roman" w:eastAsiaTheme="minorEastAsia" w:hAnsi="Times New Roman"/>
          <w:b/>
          <w:sz w:val="22"/>
        </w:rPr>
      </w:pPr>
      <w:bookmarkStart w:id="35" w:name="_Toc218428621"/>
      <w:bookmarkEnd w:id="33"/>
      <w:bookmarkEnd w:id="34"/>
      <w:r w:rsidRPr="00027538">
        <w:rPr>
          <w:rFonts w:ascii="Times New Roman" w:eastAsiaTheme="minorEastAsia" w:hAnsi="Times New Roman"/>
          <w:b/>
          <w:sz w:val="22"/>
        </w:rPr>
        <w:t>17</w:t>
      </w:r>
      <w:r w:rsidRPr="00027538">
        <w:rPr>
          <w:rFonts w:ascii="Times New Roman" w:eastAsiaTheme="minorEastAsia" w:hAnsiTheme="minorEastAsia"/>
          <w:b/>
          <w:sz w:val="22"/>
        </w:rPr>
        <w:t>促进中小企业发展</w:t>
      </w:r>
      <w:bookmarkEnd w:id="35"/>
    </w:p>
    <w:p w:rsidR="000C2FB7" w:rsidRPr="00027538" w:rsidRDefault="000C2FB7" w:rsidP="000C2FB7">
      <w:pPr>
        <w:tabs>
          <w:tab w:val="left" w:pos="3060"/>
        </w:tabs>
        <w:adjustRightInd w:val="0"/>
        <w:snapToGrid w:val="0"/>
        <w:spacing w:line="300" w:lineRule="auto"/>
        <w:ind w:firstLineChars="200" w:firstLine="440"/>
        <w:rPr>
          <w:rFonts w:ascii="Times New Roman" w:eastAsiaTheme="minorEastAsia" w:hAnsi="Times New Roman"/>
          <w:sz w:val="22"/>
        </w:rPr>
      </w:pPr>
      <w:r w:rsidRPr="00027538">
        <w:rPr>
          <w:rFonts w:ascii="Times New Roman" w:eastAsiaTheme="minorEastAsia" w:hAnsi="Times New Roman"/>
          <w:sz w:val="22"/>
        </w:rPr>
        <w:t>17</w:t>
      </w:r>
      <w:r w:rsidRPr="00027538">
        <w:rPr>
          <w:rFonts w:ascii="Times New Roman" w:eastAsiaTheme="minorEastAsia" w:hAnsi="Times New Roman"/>
          <w:bCs/>
          <w:sz w:val="22"/>
        </w:rPr>
        <w:t xml:space="preserve">.1 </w:t>
      </w:r>
      <w:r w:rsidRPr="00027538">
        <w:rPr>
          <w:rFonts w:ascii="Times New Roman" w:eastAsiaTheme="minorEastAsia" w:hAnsiTheme="minorEastAsia"/>
          <w:sz w:val="22"/>
        </w:rPr>
        <w:t>中小企业（含中型、小型、微型企业，下同）的划定按照《中小企业划型标准规定》（工信部联企业</w:t>
      </w:r>
      <w:r w:rsidRPr="00027538">
        <w:rPr>
          <w:rFonts w:ascii="Times New Roman" w:hAnsi="Times New Roman"/>
          <w:sz w:val="22"/>
        </w:rPr>
        <w:t>〔</w:t>
      </w:r>
      <w:r w:rsidRPr="00027538">
        <w:rPr>
          <w:rFonts w:ascii="Times New Roman" w:eastAsiaTheme="minorEastAsia" w:hAnsi="Times New Roman"/>
          <w:sz w:val="22"/>
        </w:rPr>
        <w:t>2011</w:t>
      </w:r>
      <w:r w:rsidRPr="00027538">
        <w:rPr>
          <w:rFonts w:ascii="Times New Roman" w:hAnsi="Times New Roman"/>
          <w:sz w:val="22"/>
        </w:rPr>
        <w:t>〕</w:t>
      </w:r>
      <w:r w:rsidRPr="00027538">
        <w:rPr>
          <w:rFonts w:ascii="Times New Roman" w:eastAsiaTheme="minorEastAsia" w:hAnsi="Times New Roman"/>
          <w:sz w:val="22"/>
        </w:rPr>
        <w:t>300</w:t>
      </w:r>
      <w:r w:rsidRPr="00027538">
        <w:rPr>
          <w:rFonts w:ascii="Times New Roman" w:eastAsiaTheme="minorEastAsia" w:hAnsiTheme="minorEastAsia"/>
          <w:sz w:val="22"/>
        </w:rPr>
        <w:t>号）执行，参加投标的中小企业应当提供《中小企业声明函》（具体格式见</w:t>
      </w:r>
      <w:r w:rsidRPr="00027538">
        <w:rPr>
          <w:rFonts w:ascii="Times New Roman" w:eastAsiaTheme="minorEastAsia" w:hAnsi="Times New Roman"/>
          <w:sz w:val="22"/>
        </w:rPr>
        <w:t>“</w:t>
      </w:r>
      <w:r w:rsidRPr="00027538">
        <w:rPr>
          <w:rFonts w:ascii="Times New Roman" w:eastAsiaTheme="minorEastAsia" w:hAnsiTheme="minorEastAsia"/>
          <w:sz w:val="22"/>
        </w:rPr>
        <w:t>投标文件格式</w:t>
      </w:r>
      <w:r w:rsidRPr="00027538">
        <w:rPr>
          <w:rFonts w:ascii="Times New Roman" w:eastAsiaTheme="minorEastAsia" w:hAnsi="Times New Roman"/>
          <w:sz w:val="22"/>
        </w:rPr>
        <w:t>”</w:t>
      </w:r>
      <w:r w:rsidRPr="00027538">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0C2FB7" w:rsidRPr="00027538" w:rsidRDefault="000C2FB7" w:rsidP="000C2FB7">
      <w:pPr>
        <w:adjustRightInd w:val="0"/>
        <w:snapToGrid w:val="0"/>
        <w:spacing w:line="300" w:lineRule="auto"/>
        <w:ind w:firstLineChars="200" w:firstLine="440"/>
        <w:rPr>
          <w:rFonts w:ascii="Times New Roman" w:eastAsiaTheme="minorEastAsia" w:hAnsi="Times New Roman"/>
          <w:sz w:val="22"/>
        </w:rPr>
      </w:pPr>
      <w:r w:rsidRPr="00027538">
        <w:rPr>
          <w:rFonts w:ascii="Times New Roman" w:eastAsiaTheme="minorEastAsia" w:hAnsi="Times New Roman"/>
          <w:sz w:val="22"/>
        </w:rPr>
        <w:t xml:space="preserve">17.2 </w:t>
      </w:r>
      <w:r w:rsidRPr="00027538">
        <w:rPr>
          <w:rFonts w:ascii="Times New Roman" w:eastAsiaTheme="minorEastAsia" w:hAnsiTheme="minorEastAsia"/>
          <w:sz w:val="22"/>
        </w:rPr>
        <w:t>依据市财政局</w:t>
      </w:r>
      <w:r w:rsidRPr="00027538">
        <w:rPr>
          <w:rFonts w:ascii="Times New Roman" w:eastAsiaTheme="minorEastAsia" w:hAnsi="Times New Roman"/>
          <w:sz w:val="22"/>
        </w:rPr>
        <w:t>2015</w:t>
      </w:r>
      <w:r w:rsidRPr="00027538">
        <w:rPr>
          <w:rFonts w:ascii="Times New Roman" w:eastAsiaTheme="minorEastAsia" w:hAnsiTheme="minorEastAsia"/>
          <w:sz w:val="22"/>
        </w:rPr>
        <w:t>年</w:t>
      </w:r>
      <w:r w:rsidRPr="00027538">
        <w:rPr>
          <w:rFonts w:ascii="Times New Roman" w:eastAsiaTheme="minorEastAsia" w:hAnsi="Times New Roman"/>
          <w:sz w:val="22"/>
        </w:rPr>
        <w:t>9</w:t>
      </w:r>
      <w:r w:rsidRPr="00027538">
        <w:rPr>
          <w:rFonts w:ascii="Times New Roman" w:eastAsiaTheme="minorEastAsia" w:hAnsiTheme="minorEastAsia"/>
          <w:sz w:val="22"/>
        </w:rPr>
        <w:t>月发布的《</w:t>
      </w:r>
      <w:r w:rsidRPr="00027538">
        <w:rPr>
          <w:rStyle w:val="navname"/>
          <w:rFonts w:ascii="Times New Roman" w:eastAsiaTheme="minorEastAsia" w:hAnsiTheme="minorEastAsia"/>
          <w:sz w:val="22"/>
        </w:rPr>
        <w:t>关于执行促进中小企业发展政策相关事宜的通知</w:t>
      </w:r>
      <w:r w:rsidRPr="000275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027538">
        <w:rPr>
          <w:rFonts w:ascii="Times New Roman" w:eastAsiaTheme="minorEastAsia" w:hAnsiTheme="minorEastAsia" w:hint="eastAsia"/>
          <w:sz w:val="22"/>
        </w:rPr>
        <w:t>管理</w:t>
      </w:r>
      <w:r w:rsidRPr="00027538">
        <w:rPr>
          <w:rFonts w:ascii="Times New Roman" w:eastAsiaTheme="minorEastAsia" w:hAnsiTheme="minorEastAsia"/>
          <w:sz w:val="22"/>
        </w:rPr>
        <w:t>办法》。</w:t>
      </w:r>
    </w:p>
    <w:p w:rsidR="000C2FB7" w:rsidRPr="00027538" w:rsidRDefault="000C2FB7" w:rsidP="000C2FB7">
      <w:pPr>
        <w:adjustRightInd w:val="0"/>
        <w:snapToGrid w:val="0"/>
        <w:spacing w:line="300" w:lineRule="auto"/>
        <w:ind w:firstLineChars="200" w:firstLine="440"/>
        <w:rPr>
          <w:rFonts w:ascii="Times New Roman" w:eastAsiaTheme="minorEastAsia" w:hAnsi="Times New Roman"/>
          <w:sz w:val="22"/>
        </w:rPr>
      </w:pPr>
      <w:r w:rsidRPr="00027538">
        <w:rPr>
          <w:rFonts w:ascii="Times New Roman" w:eastAsiaTheme="minorEastAsia" w:hAnsi="Times New Roman"/>
          <w:sz w:val="22"/>
        </w:rPr>
        <w:t xml:space="preserve">17.3 </w:t>
      </w:r>
      <w:r w:rsidRPr="00027538">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0C2FB7" w:rsidRPr="00027538" w:rsidRDefault="000C2FB7" w:rsidP="000C2FB7">
      <w:pPr>
        <w:adjustRightInd w:val="0"/>
        <w:snapToGrid w:val="0"/>
        <w:spacing w:line="300" w:lineRule="auto"/>
        <w:ind w:firstLineChars="200" w:firstLine="440"/>
        <w:rPr>
          <w:rFonts w:ascii="Times New Roman" w:eastAsiaTheme="minorEastAsia" w:hAnsi="Times New Roman"/>
          <w:sz w:val="22"/>
        </w:rPr>
      </w:pPr>
      <w:r w:rsidRPr="00027538">
        <w:rPr>
          <w:rFonts w:ascii="Times New Roman" w:eastAsiaTheme="minorEastAsia" w:hAnsi="Times New Roman"/>
          <w:sz w:val="22"/>
        </w:rPr>
        <w:t>17.4</w:t>
      </w:r>
      <w:r w:rsidRPr="00027538">
        <w:rPr>
          <w:rFonts w:ascii="Times New Roman" w:eastAsiaTheme="minorEastAsia" w:hAnsiTheme="minorEastAsia"/>
          <w:sz w:val="22"/>
        </w:rPr>
        <w:t>对于小型、微型企业，按照《政府采购促进中小企业发展</w:t>
      </w:r>
      <w:r w:rsidRPr="00027538">
        <w:rPr>
          <w:rFonts w:ascii="Times New Roman" w:eastAsiaTheme="minorEastAsia" w:hAnsiTheme="minorEastAsia" w:hint="eastAsia"/>
          <w:sz w:val="22"/>
        </w:rPr>
        <w:t>管理</w:t>
      </w:r>
      <w:r w:rsidRPr="00027538">
        <w:rPr>
          <w:rFonts w:ascii="Times New Roman" w:eastAsiaTheme="minorEastAsia" w:hAnsiTheme="minorEastAsia"/>
          <w:sz w:val="22"/>
        </w:rPr>
        <w:t>办法》（财库</w:t>
      </w:r>
      <w:r w:rsidRPr="00027538">
        <w:rPr>
          <w:rFonts w:ascii="Times New Roman" w:hAnsi="Times New Roman"/>
          <w:sz w:val="22"/>
        </w:rPr>
        <w:t>〔</w:t>
      </w:r>
      <w:r w:rsidRPr="00027538">
        <w:rPr>
          <w:rFonts w:ascii="Times New Roman" w:eastAsiaTheme="minorEastAsia" w:hAnsi="Times New Roman"/>
          <w:sz w:val="22"/>
        </w:rPr>
        <w:t>20</w:t>
      </w:r>
      <w:r w:rsidRPr="00027538">
        <w:rPr>
          <w:rFonts w:ascii="Times New Roman" w:eastAsiaTheme="minorEastAsia" w:hAnsi="Times New Roman" w:hint="eastAsia"/>
          <w:sz w:val="22"/>
        </w:rPr>
        <w:t>20</w:t>
      </w:r>
      <w:r w:rsidRPr="00027538">
        <w:rPr>
          <w:rFonts w:ascii="Times New Roman" w:hAnsi="Times New Roman"/>
          <w:sz w:val="22"/>
        </w:rPr>
        <w:t>〕</w:t>
      </w:r>
      <w:r w:rsidRPr="00027538">
        <w:rPr>
          <w:rFonts w:ascii="Times New Roman" w:eastAsiaTheme="minorEastAsia" w:hAnsi="Times New Roman" w:hint="eastAsia"/>
          <w:sz w:val="22"/>
        </w:rPr>
        <w:t>46</w:t>
      </w:r>
      <w:r w:rsidRPr="00027538">
        <w:rPr>
          <w:rFonts w:ascii="Times New Roman" w:eastAsiaTheme="minorEastAsia" w:hAnsiTheme="minorEastAsia"/>
          <w:sz w:val="22"/>
        </w:rPr>
        <w:t>号）</w:t>
      </w:r>
      <w:r w:rsidRPr="00027538">
        <w:rPr>
          <w:rFonts w:hint="eastAsia"/>
          <w:sz w:val="22"/>
        </w:rPr>
        <w:t>和《关于进一步加大政府采购支持中小企业力度的通知》</w:t>
      </w:r>
      <w:r w:rsidRPr="00027538">
        <w:rPr>
          <w:sz w:val="22"/>
        </w:rPr>
        <w:t>（财库</w:t>
      </w:r>
      <w:r w:rsidRPr="00027538">
        <w:rPr>
          <w:rFonts w:ascii="Times New Roman" w:hAnsi="Times New Roman"/>
          <w:sz w:val="22"/>
        </w:rPr>
        <w:t>〔</w:t>
      </w:r>
      <w:r w:rsidRPr="00027538">
        <w:rPr>
          <w:rFonts w:hint="eastAsia"/>
          <w:sz w:val="22"/>
        </w:rPr>
        <w:t>2022</w:t>
      </w:r>
      <w:r w:rsidRPr="00027538">
        <w:rPr>
          <w:rFonts w:ascii="Times New Roman" w:hAnsi="Times New Roman"/>
          <w:sz w:val="22"/>
        </w:rPr>
        <w:t>〕</w:t>
      </w:r>
      <w:r w:rsidRPr="00027538">
        <w:rPr>
          <w:rFonts w:hint="eastAsia"/>
          <w:sz w:val="22"/>
        </w:rPr>
        <w:t>19</w:t>
      </w:r>
      <w:r w:rsidRPr="00027538">
        <w:rPr>
          <w:sz w:val="22"/>
        </w:rPr>
        <w:t>号）</w:t>
      </w:r>
      <w:r w:rsidRPr="00027538">
        <w:rPr>
          <w:rFonts w:ascii="Times New Roman" w:eastAsiaTheme="minorEastAsia" w:hAnsiTheme="minorEastAsia"/>
          <w:sz w:val="22"/>
        </w:rPr>
        <w:t>规定，其报价给予</w:t>
      </w:r>
      <w:r w:rsidRPr="00027538">
        <w:rPr>
          <w:rFonts w:hint="eastAsia"/>
          <w:b/>
          <w:color w:val="FF0000"/>
          <w:sz w:val="22"/>
          <w:u w:val="single"/>
        </w:rPr>
        <w:t>10</w:t>
      </w:r>
      <w:r w:rsidRPr="00027538">
        <w:rPr>
          <w:b/>
          <w:color w:val="FF0000"/>
          <w:sz w:val="22"/>
          <w:u w:val="single"/>
        </w:rPr>
        <w:t>%</w:t>
      </w:r>
      <w:r w:rsidRPr="00027538">
        <w:rPr>
          <w:rFonts w:ascii="Times New Roman" w:eastAsiaTheme="minorEastAsia" w:hAnsiTheme="minorEastAsia"/>
          <w:sz w:val="22"/>
        </w:rPr>
        <w:t>的扣除，用扣除后的价格参与评审。</w:t>
      </w:r>
    </w:p>
    <w:p w:rsidR="000C2FB7" w:rsidRPr="00027538" w:rsidRDefault="000C2FB7" w:rsidP="000C2FB7">
      <w:pPr>
        <w:adjustRightInd w:val="0"/>
        <w:snapToGrid w:val="0"/>
        <w:spacing w:line="300" w:lineRule="auto"/>
        <w:ind w:firstLineChars="200" w:firstLine="440"/>
        <w:rPr>
          <w:rFonts w:ascii="Times New Roman" w:eastAsiaTheme="minorEastAsia" w:hAnsi="Times New Roman"/>
          <w:sz w:val="22"/>
        </w:rPr>
      </w:pPr>
      <w:r w:rsidRPr="00027538">
        <w:rPr>
          <w:rFonts w:ascii="Times New Roman" w:eastAsiaTheme="minorEastAsia" w:hAnsi="Times New Roman"/>
          <w:sz w:val="22"/>
        </w:rPr>
        <w:t>17.5</w:t>
      </w:r>
      <w:r w:rsidRPr="00027538">
        <w:rPr>
          <w:rFonts w:ascii="Times New Roman" w:eastAsiaTheme="minorEastAsia" w:hAnsiTheme="minorEastAsia"/>
          <w:sz w:val="22"/>
        </w:rPr>
        <w:t>如项目允许联合体参与竞争的，且联合体各方均为小型、微型企业的，联合体视同为小型、微型企业，其报价给予</w:t>
      </w:r>
      <w:r w:rsidRPr="00027538">
        <w:rPr>
          <w:rFonts w:hint="eastAsia"/>
          <w:b/>
          <w:color w:val="FF0000"/>
          <w:sz w:val="22"/>
          <w:u w:val="single"/>
        </w:rPr>
        <w:t>10</w:t>
      </w:r>
      <w:r w:rsidRPr="00027538">
        <w:rPr>
          <w:b/>
          <w:color w:val="FF0000"/>
          <w:sz w:val="22"/>
          <w:u w:val="single"/>
        </w:rPr>
        <w:t>%</w:t>
      </w:r>
      <w:r w:rsidRPr="00027538">
        <w:rPr>
          <w:rFonts w:ascii="Times New Roman" w:eastAsiaTheme="minorEastAsia" w:hAnsiTheme="minorEastAsia"/>
          <w:sz w:val="22"/>
        </w:rPr>
        <w:t>的扣除，用扣除后的价格参与评审。反之，依照联合体协议约定，小型、微型企业的协议合同金额占到联合体协议合同总金额</w:t>
      </w:r>
      <w:r w:rsidRPr="00027538">
        <w:rPr>
          <w:rFonts w:ascii="Times New Roman" w:eastAsiaTheme="minorEastAsia" w:hAnsi="Times New Roman"/>
          <w:sz w:val="22"/>
        </w:rPr>
        <w:t>30%</w:t>
      </w:r>
      <w:r w:rsidRPr="00027538">
        <w:rPr>
          <w:rFonts w:ascii="Times New Roman" w:eastAsiaTheme="minorEastAsia" w:hAnsiTheme="minorEastAsia"/>
          <w:sz w:val="22"/>
        </w:rPr>
        <w:t>以上的，给予联合体</w:t>
      </w:r>
      <w:r w:rsidRPr="00027538">
        <w:rPr>
          <w:rFonts w:hint="eastAsia"/>
          <w:b/>
          <w:color w:val="FF0000"/>
          <w:sz w:val="22"/>
          <w:u w:val="single"/>
        </w:rPr>
        <w:t>4</w:t>
      </w:r>
      <w:r w:rsidRPr="00027538">
        <w:rPr>
          <w:b/>
          <w:color w:val="FF0000"/>
          <w:sz w:val="22"/>
          <w:u w:val="single"/>
        </w:rPr>
        <w:t>%</w:t>
      </w:r>
      <w:r w:rsidRPr="00027538">
        <w:rPr>
          <w:rFonts w:ascii="Times New Roman" w:eastAsiaTheme="minorEastAsia" w:hAnsiTheme="minorEastAsia"/>
          <w:sz w:val="22"/>
        </w:rPr>
        <w:t>的价格扣除，用扣除后的价格参与评审。</w:t>
      </w:r>
    </w:p>
    <w:p w:rsidR="000C2FB7" w:rsidRPr="00027538" w:rsidRDefault="000C2FB7" w:rsidP="000C2FB7">
      <w:pPr>
        <w:adjustRightInd w:val="0"/>
        <w:snapToGrid w:val="0"/>
        <w:spacing w:line="300" w:lineRule="auto"/>
        <w:ind w:firstLineChars="200" w:firstLine="440"/>
        <w:rPr>
          <w:rFonts w:ascii="Times New Roman" w:eastAsiaTheme="minorEastAsia" w:hAnsi="Times New Roman"/>
          <w:kern w:val="0"/>
          <w:sz w:val="22"/>
        </w:rPr>
      </w:pPr>
      <w:r w:rsidRPr="00027538">
        <w:rPr>
          <w:rFonts w:ascii="Times New Roman" w:eastAsiaTheme="minorEastAsia" w:hAnsi="Times New Roman"/>
          <w:sz w:val="22"/>
        </w:rPr>
        <w:t>17.6</w:t>
      </w:r>
      <w:r w:rsidRPr="00027538">
        <w:rPr>
          <w:rFonts w:ascii="Times New Roman" w:eastAsiaTheme="minorEastAsia" w:hAnsiTheme="minorEastAsia"/>
          <w:sz w:val="22"/>
        </w:rPr>
        <w:t>供应商如提供虚假材料以谋取成交的，按照《政府采购法》有关条款处理，并记入供应商诚信档案。</w:t>
      </w:r>
    </w:p>
    <w:p w:rsidR="000C2FB7" w:rsidRPr="00027538" w:rsidRDefault="000C2FB7" w:rsidP="000C2FB7">
      <w:pPr>
        <w:adjustRightInd w:val="0"/>
        <w:snapToGrid w:val="0"/>
        <w:spacing w:line="300" w:lineRule="auto"/>
        <w:ind w:firstLineChars="200" w:firstLine="442"/>
        <w:outlineLvl w:val="2"/>
        <w:rPr>
          <w:rFonts w:ascii="Times New Roman" w:eastAsiaTheme="minorEastAsia" w:hAnsi="Times New Roman"/>
          <w:b/>
          <w:sz w:val="22"/>
        </w:rPr>
      </w:pPr>
      <w:bookmarkStart w:id="36" w:name="_Toc218428622"/>
      <w:r w:rsidRPr="00027538">
        <w:rPr>
          <w:rFonts w:ascii="Times New Roman" w:eastAsiaTheme="minorEastAsia" w:hAnsi="Times New Roman"/>
          <w:b/>
          <w:sz w:val="22"/>
        </w:rPr>
        <w:t xml:space="preserve">18 </w:t>
      </w:r>
      <w:r w:rsidRPr="00027538">
        <w:rPr>
          <w:rFonts w:ascii="Times New Roman" w:eastAsiaTheme="minorEastAsia" w:hAnsiTheme="minorEastAsia"/>
          <w:b/>
          <w:sz w:val="22"/>
        </w:rPr>
        <w:t>促进残疾人就业</w:t>
      </w:r>
      <w:r w:rsidRPr="00027538">
        <w:rPr>
          <w:rFonts w:hint="eastAsia"/>
          <w:sz w:val="22"/>
        </w:rPr>
        <w:t>（注：仅残疾人福利单位适用）</w:t>
      </w:r>
      <w:bookmarkEnd w:id="36"/>
    </w:p>
    <w:p w:rsidR="000C2FB7" w:rsidRPr="00027538" w:rsidRDefault="000C2FB7" w:rsidP="000C2FB7">
      <w:pPr>
        <w:adjustRightInd w:val="0"/>
        <w:snapToGrid w:val="0"/>
        <w:spacing w:line="300" w:lineRule="auto"/>
        <w:ind w:firstLineChars="200" w:firstLine="440"/>
        <w:rPr>
          <w:rFonts w:ascii="Times New Roman" w:eastAsiaTheme="minorEastAsia" w:hAnsi="Times New Roman"/>
          <w:sz w:val="22"/>
        </w:rPr>
      </w:pPr>
      <w:r w:rsidRPr="00027538">
        <w:rPr>
          <w:rFonts w:ascii="Times New Roman" w:eastAsiaTheme="minorEastAsia" w:hAnsi="Times New Roman"/>
          <w:sz w:val="22"/>
        </w:rPr>
        <w:t xml:space="preserve">18.1 </w:t>
      </w:r>
      <w:r w:rsidRPr="00027538">
        <w:rPr>
          <w:rFonts w:ascii="Times New Roman" w:eastAsiaTheme="minorEastAsia" w:hAnsiTheme="minorEastAsia"/>
          <w:sz w:val="22"/>
        </w:rPr>
        <w:t>符合财库</w:t>
      </w:r>
      <w:r w:rsidRPr="00027538">
        <w:rPr>
          <w:rFonts w:ascii="Times New Roman" w:hAnsi="Times New Roman"/>
          <w:sz w:val="22"/>
        </w:rPr>
        <w:t>〔</w:t>
      </w:r>
      <w:r w:rsidRPr="00027538">
        <w:rPr>
          <w:rFonts w:ascii="Times New Roman" w:eastAsiaTheme="minorEastAsia" w:hAnsi="Times New Roman"/>
          <w:sz w:val="22"/>
        </w:rPr>
        <w:t>2017</w:t>
      </w:r>
      <w:r w:rsidRPr="00027538">
        <w:rPr>
          <w:rFonts w:ascii="Times New Roman" w:hAnsi="Times New Roman"/>
          <w:sz w:val="22"/>
        </w:rPr>
        <w:t>〕</w:t>
      </w:r>
      <w:r w:rsidRPr="00027538">
        <w:rPr>
          <w:rFonts w:ascii="Times New Roman" w:eastAsiaTheme="minorEastAsia" w:hAnsi="Times New Roman"/>
          <w:sz w:val="22"/>
        </w:rPr>
        <w:t>141</w:t>
      </w:r>
      <w:r w:rsidRPr="00027538">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0C2FB7" w:rsidRPr="0030697D" w:rsidRDefault="000C2FB7" w:rsidP="000C2FB7">
      <w:pPr>
        <w:adjustRightInd w:val="0"/>
        <w:snapToGrid w:val="0"/>
        <w:spacing w:line="300" w:lineRule="auto"/>
        <w:ind w:firstLineChars="200" w:firstLine="440"/>
        <w:rPr>
          <w:rFonts w:ascii="Times New Roman" w:eastAsiaTheme="minorEastAsia" w:hAnsi="Times New Roman"/>
          <w:sz w:val="22"/>
        </w:rPr>
      </w:pPr>
      <w:r w:rsidRPr="00027538">
        <w:rPr>
          <w:rFonts w:ascii="Times New Roman" w:eastAsiaTheme="minorEastAsia" w:hAnsi="Times New Roman"/>
          <w:sz w:val="22"/>
        </w:rPr>
        <w:t>18.2</w:t>
      </w:r>
      <w:r w:rsidRPr="00027538">
        <w:rPr>
          <w:rFonts w:ascii="Times New Roman" w:eastAsiaTheme="minorEastAsia" w:hAnsiTheme="minorEastAsia"/>
          <w:sz w:val="22"/>
        </w:rPr>
        <w:t>残疾人福利性单位在参加政府采购活动时，</w:t>
      </w:r>
      <w:proofErr w:type="gramStart"/>
      <w:r w:rsidRPr="00027538">
        <w:rPr>
          <w:rFonts w:ascii="Times New Roman" w:eastAsiaTheme="minorEastAsia" w:hAnsiTheme="minorEastAsia"/>
          <w:sz w:val="22"/>
        </w:rPr>
        <w:t>应当按财库</w:t>
      </w:r>
      <w:proofErr w:type="gramEnd"/>
      <w:r w:rsidRPr="00027538">
        <w:rPr>
          <w:rFonts w:ascii="Times New Roman" w:hAnsi="Times New Roman"/>
          <w:sz w:val="22"/>
        </w:rPr>
        <w:t>〔</w:t>
      </w:r>
      <w:r w:rsidRPr="00027538">
        <w:rPr>
          <w:rFonts w:ascii="Times New Roman" w:eastAsiaTheme="minorEastAsia" w:hAnsi="Times New Roman"/>
          <w:sz w:val="22"/>
        </w:rPr>
        <w:t>2017</w:t>
      </w:r>
      <w:r w:rsidRPr="00027538">
        <w:rPr>
          <w:rFonts w:ascii="Times New Roman" w:hAnsi="Times New Roman"/>
          <w:sz w:val="22"/>
        </w:rPr>
        <w:t>〕</w:t>
      </w:r>
      <w:r w:rsidRPr="00027538">
        <w:rPr>
          <w:rFonts w:ascii="Times New Roman" w:eastAsiaTheme="minorEastAsia" w:hAnsi="Times New Roman"/>
          <w:sz w:val="22"/>
        </w:rPr>
        <w:t>141</w:t>
      </w:r>
      <w:r w:rsidRPr="00027538">
        <w:rPr>
          <w:rFonts w:ascii="Times New Roman" w:eastAsiaTheme="minorEastAsia" w:hAnsiTheme="minorEastAsia"/>
          <w:sz w:val="22"/>
        </w:rPr>
        <w:t>号规定的《残疾人福利性单位声明函》（具体格式详见</w:t>
      </w:r>
      <w:r w:rsidRPr="00027538">
        <w:rPr>
          <w:rFonts w:ascii="Times New Roman" w:eastAsiaTheme="minorEastAsia" w:hAnsi="Times New Roman"/>
          <w:sz w:val="22"/>
        </w:rPr>
        <w:t>“</w:t>
      </w:r>
      <w:r w:rsidRPr="00027538">
        <w:rPr>
          <w:rFonts w:ascii="Times New Roman" w:eastAsiaTheme="minorEastAsia" w:hAnsiTheme="minorEastAsia"/>
          <w:sz w:val="22"/>
        </w:rPr>
        <w:t>投标文件格式</w:t>
      </w:r>
      <w:r w:rsidRPr="00027538">
        <w:rPr>
          <w:rFonts w:ascii="Times New Roman" w:eastAsiaTheme="minorEastAsia" w:hAnsi="Times New Roman"/>
          <w:sz w:val="22"/>
        </w:rPr>
        <w:t>”</w:t>
      </w:r>
      <w:r w:rsidRPr="00027538">
        <w:rPr>
          <w:rFonts w:ascii="Times New Roman" w:eastAsiaTheme="minorEastAsia" w:hAnsiTheme="minorEastAsia"/>
          <w:sz w:val="22"/>
        </w:rPr>
        <w:t>），并对声明的真实性负责。</w:t>
      </w:r>
    </w:p>
    <w:p w:rsidR="00584193" w:rsidRPr="000C2FB7" w:rsidRDefault="00584193" w:rsidP="000C2FB7"/>
    <w:sectPr w:rsidR="00584193" w:rsidRPr="000C2FB7" w:rsidSect="000C2FB7">
      <w:footerReference w:type="default" r:id="rId10"/>
      <w:pgSz w:w="11906" w:h="16838"/>
      <w:pgMar w:top="851" w:right="1134" w:bottom="851" w:left="1134" w:header="851" w:footer="51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92" w:rsidRDefault="00635B92">
      <w:r>
        <w:separator/>
      </w:r>
    </w:p>
  </w:endnote>
  <w:endnote w:type="continuationSeparator" w:id="0">
    <w:p w:rsidR="00635B92" w:rsidRDefault="0063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4CF" w:rsidRDefault="00E274CF">
    <w:pPr>
      <w:pStyle w:val="af0"/>
      <w:spacing w:after="120"/>
      <w:jc w:val="center"/>
    </w:pPr>
    <w:r>
      <w:fldChar w:fldCharType="begin"/>
    </w:r>
    <w:r>
      <w:instrText xml:space="preserve"> PAGE   \* MERGEFORMAT </w:instrText>
    </w:r>
    <w:r>
      <w:fldChar w:fldCharType="separate"/>
    </w:r>
    <w:r w:rsidR="003D4355" w:rsidRPr="003D4355">
      <w:rPr>
        <w:noProof/>
        <w:lang w:val="zh-CN"/>
      </w:rPr>
      <w:t>13</w:t>
    </w:r>
    <w:r>
      <w:rPr>
        <w:lang w:val="zh-CN"/>
      </w:rPr>
      <w:fldChar w:fldCharType="end"/>
    </w:r>
  </w:p>
  <w:p w:rsidR="00E274CF" w:rsidRDefault="00E274C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92" w:rsidRDefault="00635B92">
      <w:r>
        <w:separator/>
      </w:r>
    </w:p>
  </w:footnote>
  <w:footnote w:type="continuationSeparator" w:id="0">
    <w:p w:rsidR="00635B92" w:rsidRDefault="00635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C83A0"/>
    <w:multiLevelType w:val="multilevel"/>
    <w:tmpl w:val="8F3C83A0"/>
    <w:lvl w:ilvl="0">
      <w:start w:val="9"/>
      <w:numFmt w:val="decimal"/>
      <w:lvlText w:val="%1."/>
      <w:lvlJc w:val="left"/>
      <w:pPr>
        <w:ind w:left="425" w:hanging="425"/>
      </w:pPr>
      <w:rPr>
        <w:rFonts w:ascii="宋体" w:eastAsia="宋体" w:hAnsi="宋体" w:cs="宋体" w:hint="default"/>
      </w:rPr>
    </w:lvl>
    <w:lvl w:ilvl="1">
      <w:start w:val="4"/>
      <w:numFmt w:val="decimal"/>
      <w:lvlText w:val="%1.%2."/>
      <w:lvlJc w:val="left"/>
      <w:pPr>
        <w:ind w:left="850" w:hanging="453"/>
      </w:pPr>
      <w:rPr>
        <w:rFonts w:ascii="宋体" w:eastAsia="宋体" w:hAnsi="宋体" w:cs="宋体" w:hint="default"/>
      </w:rPr>
    </w:lvl>
    <w:lvl w:ilvl="2">
      <w:start w:val="1"/>
      <w:numFmt w:val="decimal"/>
      <w:lvlText w:val="%1.%2.%3."/>
      <w:lvlJc w:val="left"/>
      <w:pPr>
        <w:ind w:left="1508" w:hanging="708"/>
      </w:pPr>
      <w:rPr>
        <w:rFonts w:ascii="宋体" w:eastAsia="宋体" w:hAnsi="宋体" w:cs="宋体"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59B96B16"/>
    <w:multiLevelType w:val="singleLevel"/>
    <w:tmpl w:val="59B96B16"/>
    <w:lvl w:ilvl="0">
      <w:start w:val="5"/>
      <w:numFmt w:val="chineseCounting"/>
      <w:suff w:val="nothing"/>
      <w:lvlText w:val="%1、"/>
      <w:lvlJc w:val="left"/>
    </w:lvl>
  </w:abstractNum>
  <w:abstractNum w:abstractNumId="7">
    <w:nsid w:val="71383A9B"/>
    <w:multiLevelType w:val="multilevel"/>
    <w:tmpl w:val="71383A9B"/>
    <w:lvl w:ilvl="0">
      <w:start w:val="1"/>
      <w:numFmt w:val="chineseCountingThousand"/>
      <w:suff w:val="nothing"/>
      <w:lvlText w:val="设备%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0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99D2598"/>
    <w:multiLevelType w:val="singleLevel"/>
    <w:tmpl w:val="799D2598"/>
    <w:lvl w:ilvl="0">
      <w:start w:val="1"/>
      <w:numFmt w:val="chineseCounting"/>
      <w:suff w:val="nothing"/>
      <w:lvlText w:val="%1、"/>
      <w:lvlJc w:val="left"/>
      <w:rPr>
        <w:rFonts w:hint="eastAsia"/>
      </w:r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064"/>
    <w:rsid w:val="00000532"/>
    <w:rsid w:val="000018F8"/>
    <w:rsid w:val="00003FE7"/>
    <w:rsid w:val="00004140"/>
    <w:rsid w:val="0000458E"/>
    <w:rsid w:val="00004FFD"/>
    <w:rsid w:val="00012549"/>
    <w:rsid w:val="00013C1A"/>
    <w:rsid w:val="00014668"/>
    <w:rsid w:val="000164FC"/>
    <w:rsid w:val="00021955"/>
    <w:rsid w:val="000235DF"/>
    <w:rsid w:val="00024135"/>
    <w:rsid w:val="00025F0D"/>
    <w:rsid w:val="00027538"/>
    <w:rsid w:val="00030CE8"/>
    <w:rsid w:val="000323E5"/>
    <w:rsid w:val="00033444"/>
    <w:rsid w:val="000346B2"/>
    <w:rsid w:val="000407C5"/>
    <w:rsid w:val="00040892"/>
    <w:rsid w:val="00040D8C"/>
    <w:rsid w:val="00042C18"/>
    <w:rsid w:val="00043107"/>
    <w:rsid w:val="000434FC"/>
    <w:rsid w:val="00043AC9"/>
    <w:rsid w:val="00044782"/>
    <w:rsid w:val="000454BC"/>
    <w:rsid w:val="00047032"/>
    <w:rsid w:val="00057590"/>
    <w:rsid w:val="0006025F"/>
    <w:rsid w:val="00061A1F"/>
    <w:rsid w:val="000722C6"/>
    <w:rsid w:val="00074688"/>
    <w:rsid w:val="00075E2A"/>
    <w:rsid w:val="000773CA"/>
    <w:rsid w:val="00077D68"/>
    <w:rsid w:val="0008031F"/>
    <w:rsid w:val="00084453"/>
    <w:rsid w:val="000846A9"/>
    <w:rsid w:val="000879D6"/>
    <w:rsid w:val="00093783"/>
    <w:rsid w:val="00094119"/>
    <w:rsid w:val="000949B5"/>
    <w:rsid w:val="00095415"/>
    <w:rsid w:val="000A22C2"/>
    <w:rsid w:val="000A2909"/>
    <w:rsid w:val="000A2C9F"/>
    <w:rsid w:val="000A3022"/>
    <w:rsid w:val="000A4D63"/>
    <w:rsid w:val="000A5A32"/>
    <w:rsid w:val="000A67D7"/>
    <w:rsid w:val="000A7508"/>
    <w:rsid w:val="000A7B2E"/>
    <w:rsid w:val="000B2459"/>
    <w:rsid w:val="000B33C7"/>
    <w:rsid w:val="000B776D"/>
    <w:rsid w:val="000B7EB1"/>
    <w:rsid w:val="000C13B6"/>
    <w:rsid w:val="000C20E0"/>
    <w:rsid w:val="000C2FB7"/>
    <w:rsid w:val="000C56AC"/>
    <w:rsid w:val="000C5DFD"/>
    <w:rsid w:val="000C6864"/>
    <w:rsid w:val="000C6CCF"/>
    <w:rsid w:val="000D0571"/>
    <w:rsid w:val="000D2F96"/>
    <w:rsid w:val="000D42E2"/>
    <w:rsid w:val="000D47A2"/>
    <w:rsid w:val="000D5552"/>
    <w:rsid w:val="000E111E"/>
    <w:rsid w:val="000E161A"/>
    <w:rsid w:val="000E1B72"/>
    <w:rsid w:val="000E1EA6"/>
    <w:rsid w:val="000E2585"/>
    <w:rsid w:val="000E26B8"/>
    <w:rsid w:val="000E2CB5"/>
    <w:rsid w:val="000E3BF8"/>
    <w:rsid w:val="000E48BE"/>
    <w:rsid w:val="000E4B22"/>
    <w:rsid w:val="000E7167"/>
    <w:rsid w:val="000E7EFF"/>
    <w:rsid w:val="000F057B"/>
    <w:rsid w:val="000F12EF"/>
    <w:rsid w:val="000F3436"/>
    <w:rsid w:val="000F6502"/>
    <w:rsid w:val="000F7D58"/>
    <w:rsid w:val="0010295F"/>
    <w:rsid w:val="0010362F"/>
    <w:rsid w:val="00105735"/>
    <w:rsid w:val="001075C9"/>
    <w:rsid w:val="001121E8"/>
    <w:rsid w:val="00112273"/>
    <w:rsid w:val="001142CD"/>
    <w:rsid w:val="00116561"/>
    <w:rsid w:val="001200CD"/>
    <w:rsid w:val="0012041B"/>
    <w:rsid w:val="001251C3"/>
    <w:rsid w:val="001252B7"/>
    <w:rsid w:val="001264DF"/>
    <w:rsid w:val="001266AA"/>
    <w:rsid w:val="00131064"/>
    <w:rsid w:val="00131480"/>
    <w:rsid w:val="00131B69"/>
    <w:rsid w:val="00131F4F"/>
    <w:rsid w:val="00131FEC"/>
    <w:rsid w:val="0013476B"/>
    <w:rsid w:val="001379A3"/>
    <w:rsid w:val="00137F50"/>
    <w:rsid w:val="0014137D"/>
    <w:rsid w:val="00151993"/>
    <w:rsid w:val="001527C8"/>
    <w:rsid w:val="00152DE6"/>
    <w:rsid w:val="001530A9"/>
    <w:rsid w:val="0015314A"/>
    <w:rsid w:val="001534AC"/>
    <w:rsid w:val="00154B52"/>
    <w:rsid w:val="00154CB3"/>
    <w:rsid w:val="00157893"/>
    <w:rsid w:val="001604D5"/>
    <w:rsid w:val="00163D77"/>
    <w:rsid w:val="00164706"/>
    <w:rsid w:val="00165400"/>
    <w:rsid w:val="00172B31"/>
    <w:rsid w:val="00174804"/>
    <w:rsid w:val="00175915"/>
    <w:rsid w:val="001806D0"/>
    <w:rsid w:val="001816B3"/>
    <w:rsid w:val="00181908"/>
    <w:rsid w:val="00181B96"/>
    <w:rsid w:val="001842EA"/>
    <w:rsid w:val="001843DA"/>
    <w:rsid w:val="00186650"/>
    <w:rsid w:val="001924FD"/>
    <w:rsid w:val="00192CBD"/>
    <w:rsid w:val="00192EEB"/>
    <w:rsid w:val="00195B59"/>
    <w:rsid w:val="00197F93"/>
    <w:rsid w:val="001A1038"/>
    <w:rsid w:val="001A154E"/>
    <w:rsid w:val="001A4B1B"/>
    <w:rsid w:val="001A55FD"/>
    <w:rsid w:val="001A5D50"/>
    <w:rsid w:val="001A711E"/>
    <w:rsid w:val="001A7499"/>
    <w:rsid w:val="001A766E"/>
    <w:rsid w:val="001B0385"/>
    <w:rsid w:val="001B10CB"/>
    <w:rsid w:val="001B2303"/>
    <w:rsid w:val="001B4818"/>
    <w:rsid w:val="001B516A"/>
    <w:rsid w:val="001B7A29"/>
    <w:rsid w:val="001B7F03"/>
    <w:rsid w:val="001C391C"/>
    <w:rsid w:val="001C42A1"/>
    <w:rsid w:val="001C513C"/>
    <w:rsid w:val="001D0838"/>
    <w:rsid w:val="001D0DE7"/>
    <w:rsid w:val="001D2688"/>
    <w:rsid w:val="001D26A9"/>
    <w:rsid w:val="001D31D9"/>
    <w:rsid w:val="001D34AF"/>
    <w:rsid w:val="001D38D7"/>
    <w:rsid w:val="001E0F25"/>
    <w:rsid w:val="001E51A4"/>
    <w:rsid w:val="001E7D46"/>
    <w:rsid w:val="001F0D98"/>
    <w:rsid w:val="001F11ED"/>
    <w:rsid w:val="001F1710"/>
    <w:rsid w:val="001F1CA4"/>
    <w:rsid w:val="001F3B91"/>
    <w:rsid w:val="001F4072"/>
    <w:rsid w:val="00200A33"/>
    <w:rsid w:val="00200B47"/>
    <w:rsid w:val="00201389"/>
    <w:rsid w:val="0020457F"/>
    <w:rsid w:val="00205A6F"/>
    <w:rsid w:val="002079A9"/>
    <w:rsid w:val="00212110"/>
    <w:rsid w:val="002157B1"/>
    <w:rsid w:val="0021596B"/>
    <w:rsid w:val="00215AD3"/>
    <w:rsid w:val="00217CFA"/>
    <w:rsid w:val="00221F73"/>
    <w:rsid w:val="00227D7C"/>
    <w:rsid w:val="00232F74"/>
    <w:rsid w:val="00234833"/>
    <w:rsid w:val="0023714D"/>
    <w:rsid w:val="002411AC"/>
    <w:rsid w:val="0024617F"/>
    <w:rsid w:val="0024764E"/>
    <w:rsid w:val="00247A8C"/>
    <w:rsid w:val="00247C5B"/>
    <w:rsid w:val="0025006F"/>
    <w:rsid w:val="00251A94"/>
    <w:rsid w:val="002553F1"/>
    <w:rsid w:val="002565BA"/>
    <w:rsid w:val="0025661A"/>
    <w:rsid w:val="00257652"/>
    <w:rsid w:val="00260BC2"/>
    <w:rsid w:val="0026162B"/>
    <w:rsid w:val="0026265E"/>
    <w:rsid w:val="002633DB"/>
    <w:rsid w:val="00264EEE"/>
    <w:rsid w:val="00267D2C"/>
    <w:rsid w:val="00270022"/>
    <w:rsid w:val="00272A12"/>
    <w:rsid w:val="002734C6"/>
    <w:rsid w:val="002757A3"/>
    <w:rsid w:val="0028296E"/>
    <w:rsid w:val="00286135"/>
    <w:rsid w:val="00293827"/>
    <w:rsid w:val="00295310"/>
    <w:rsid w:val="00297B0A"/>
    <w:rsid w:val="002A14A1"/>
    <w:rsid w:val="002A3F7A"/>
    <w:rsid w:val="002A4977"/>
    <w:rsid w:val="002A5D11"/>
    <w:rsid w:val="002B1F00"/>
    <w:rsid w:val="002B3629"/>
    <w:rsid w:val="002B5075"/>
    <w:rsid w:val="002C0900"/>
    <w:rsid w:val="002C20FE"/>
    <w:rsid w:val="002C327A"/>
    <w:rsid w:val="002C41D2"/>
    <w:rsid w:val="002C5B45"/>
    <w:rsid w:val="002C6539"/>
    <w:rsid w:val="002D1846"/>
    <w:rsid w:val="002D5DF7"/>
    <w:rsid w:val="002D66BC"/>
    <w:rsid w:val="002D6E08"/>
    <w:rsid w:val="002E16A1"/>
    <w:rsid w:val="002E2342"/>
    <w:rsid w:val="002E3CD0"/>
    <w:rsid w:val="002E72CB"/>
    <w:rsid w:val="002F04A6"/>
    <w:rsid w:val="002F06DC"/>
    <w:rsid w:val="002F0A1B"/>
    <w:rsid w:val="002F0F61"/>
    <w:rsid w:val="002F129B"/>
    <w:rsid w:val="002F1342"/>
    <w:rsid w:val="002F144A"/>
    <w:rsid w:val="002F4970"/>
    <w:rsid w:val="002F741B"/>
    <w:rsid w:val="00301D5E"/>
    <w:rsid w:val="003023D3"/>
    <w:rsid w:val="00303F99"/>
    <w:rsid w:val="00304148"/>
    <w:rsid w:val="003044F9"/>
    <w:rsid w:val="00304AED"/>
    <w:rsid w:val="003065A0"/>
    <w:rsid w:val="0030697D"/>
    <w:rsid w:val="00306DA2"/>
    <w:rsid w:val="00310A95"/>
    <w:rsid w:val="003112F1"/>
    <w:rsid w:val="00315610"/>
    <w:rsid w:val="00316035"/>
    <w:rsid w:val="003162A8"/>
    <w:rsid w:val="00316B05"/>
    <w:rsid w:val="00316B52"/>
    <w:rsid w:val="003175C9"/>
    <w:rsid w:val="00317649"/>
    <w:rsid w:val="00317F8D"/>
    <w:rsid w:val="00321E57"/>
    <w:rsid w:val="0032447B"/>
    <w:rsid w:val="00324847"/>
    <w:rsid w:val="003274B3"/>
    <w:rsid w:val="00331EFC"/>
    <w:rsid w:val="0033369B"/>
    <w:rsid w:val="00333BF0"/>
    <w:rsid w:val="003357E7"/>
    <w:rsid w:val="0033713B"/>
    <w:rsid w:val="00337D54"/>
    <w:rsid w:val="00341534"/>
    <w:rsid w:val="00342304"/>
    <w:rsid w:val="00346F77"/>
    <w:rsid w:val="003510AD"/>
    <w:rsid w:val="00352988"/>
    <w:rsid w:val="00354F9F"/>
    <w:rsid w:val="00355B34"/>
    <w:rsid w:val="003633E8"/>
    <w:rsid w:val="00364EBD"/>
    <w:rsid w:val="00370F49"/>
    <w:rsid w:val="003711DC"/>
    <w:rsid w:val="00371D0A"/>
    <w:rsid w:val="00371EDC"/>
    <w:rsid w:val="00374014"/>
    <w:rsid w:val="003746DF"/>
    <w:rsid w:val="0037487D"/>
    <w:rsid w:val="003767BA"/>
    <w:rsid w:val="00377FD9"/>
    <w:rsid w:val="003813B3"/>
    <w:rsid w:val="00391A97"/>
    <w:rsid w:val="00391BD2"/>
    <w:rsid w:val="00392821"/>
    <w:rsid w:val="003938B2"/>
    <w:rsid w:val="00395789"/>
    <w:rsid w:val="00397834"/>
    <w:rsid w:val="00397D5B"/>
    <w:rsid w:val="003A036F"/>
    <w:rsid w:val="003A23BB"/>
    <w:rsid w:val="003A2780"/>
    <w:rsid w:val="003A2C82"/>
    <w:rsid w:val="003A2DC9"/>
    <w:rsid w:val="003A2E5E"/>
    <w:rsid w:val="003A5CFE"/>
    <w:rsid w:val="003B0832"/>
    <w:rsid w:val="003B0B22"/>
    <w:rsid w:val="003B21AD"/>
    <w:rsid w:val="003B47C9"/>
    <w:rsid w:val="003C1E40"/>
    <w:rsid w:val="003C2B79"/>
    <w:rsid w:val="003C4717"/>
    <w:rsid w:val="003D4355"/>
    <w:rsid w:val="003D534F"/>
    <w:rsid w:val="003E47C4"/>
    <w:rsid w:val="003E58E4"/>
    <w:rsid w:val="003F038D"/>
    <w:rsid w:val="003F4309"/>
    <w:rsid w:val="003F4491"/>
    <w:rsid w:val="003F5F2D"/>
    <w:rsid w:val="003F6764"/>
    <w:rsid w:val="00402ED9"/>
    <w:rsid w:val="00404192"/>
    <w:rsid w:val="00404CD0"/>
    <w:rsid w:val="00406407"/>
    <w:rsid w:val="004100EA"/>
    <w:rsid w:val="00410B3C"/>
    <w:rsid w:val="004120CC"/>
    <w:rsid w:val="00413315"/>
    <w:rsid w:val="00414E7C"/>
    <w:rsid w:val="00420512"/>
    <w:rsid w:val="0042141E"/>
    <w:rsid w:val="004229A6"/>
    <w:rsid w:val="0042370E"/>
    <w:rsid w:val="00424AF2"/>
    <w:rsid w:val="00424BAA"/>
    <w:rsid w:val="004253F6"/>
    <w:rsid w:val="00434FA7"/>
    <w:rsid w:val="00436622"/>
    <w:rsid w:val="004445AD"/>
    <w:rsid w:val="00447FDD"/>
    <w:rsid w:val="00452797"/>
    <w:rsid w:val="004571BB"/>
    <w:rsid w:val="00461FC1"/>
    <w:rsid w:val="00462B02"/>
    <w:rsid w:val="00464A5A"/>
    <w:rsid w:val="00464C4C"/>
    <w:rsid w:val="00466C18"/>
    <w:rsid w:val="00470669"/>
    <w:rsid w:val="00473569"/>
    <w:rsid w:val="00474CB6"/>
    <w:rsid w:val="00475D5A"/>
    <w:rsid w:val="004768FB"/>
    <w:rsid w:val="004771E6"/>
    <w:rsid w:val="00482496"/>
    <w:rsid w:val="00482CF9"/>
    <w:rsid w:val="00487734"/>
    <w:rsid w:val="00490A28"/>
    <w:rsid w:val="00494461"/>
    <w:rsid w:val="0049494B"/>
    <w:rsid w:val="0049540B"/>
    <w:rsid w:val="00496EEB"/>
    <w:rsid w:val="004A3CBC"/>
    <w:rsid w:val="004A5C01"/>
    <w:rsid w:val="004A60B7"/>
    <w:rsid w:val="004B1AE1"/>
    <w:rsid w:val="004B3F0B"/>
    <w:rsid w:val="004B4706"/>
    <w:rsid w:val="004B4D6A"/>
    <w:rsid w:val="004B6BE5"/>
    <w:rsid w:val="004C1018"/>
    <w:rsid w:val="004C522F"/>
    <w:rsid w:val="004C66A9"/>
    <w:rsid w:val="004C6E74"/>
    <w:rsid w:val="004D0F42"/>
    <w:rsid w:val="004D3361"/>
    <w:rsid w:val="004D6666"/>
    <w:rsid w:val="004D762C"/>
    <w:rsid w:val="004E45DD"/>
    <w:rsid w:val="004E4851"/>
    <w:rsid w:val="004E5F82"/>
    <w:rsid w:val="004E601B"/>
    <w:rsid w:val="004F0B94"/>
    <w:rsid w:val="004F106D"/>
    <w:rsid w:val="004F29AE"/>
    <w:rsid w:val="004F32A7"/>
    <w:rsid w:val="004F460C"/>
    <w:rsid w:val="004F4DC2"/>
    <w:rsid w:val="004F5F46"/>
    <w:rsid w:val="005075DB"/>
    <w:rsid w:val="005076DC"/>
    <w:rsid w:val="00507AB0"/>
    <w:rsid w:val="00510CAA"/>
    <w:rsid w:val="00513668"/>
    <w:rsid w:val="0051378C"/>
    <w:rsid w:val="00521320"/>
    <w:rsid w:val="00525D42"/>
    <w:rsid w:val="005302B6"/>
    <w:rsid w:val="005333B6"/>
    <w:rsid w:val="005334BD"/>
    <w:rsid w:val="00533DAD"/>
    <w:rsid w:val="00536123"/>
    <w:rsid w:val="00536B66"/>
    <w:rsid w:val="00536E80"/>
    <w:rsid w:val="00540265"/>
    <w:rsid w:val="005414D4"/>
    <w:rsid w:val="00544F0E"/>
    <w:rsid w:val="00546F0F"/>
    <w:rsid w:val="00547662"/>
    <w:rsid w:val="005509E1"/>
    <w:rsid w:val="00554E86"/>
    <w:rsid w:val="00554F37"/>
    <w:rsid w:val="005559B1"/>
    <w:rsid w:val="00556E84"/>
    <w:rsid w:val="00561068"/>
    <w:rsid w:val="00561469"/>
    <w:rsid w:val="00562992"/>
    <w:rsid w:val="00563718"/>
    <w:rsid w:val="005657A6"/>
    <w:rsid w:val="00566FD6"/>
    <w:rsid w:val="005704D6"/>
    <w:rsid w:val="00570A59"/>
    <w:rsid w:val="005734E2"/>
    <w:rsid w:val="00577F12"/>
    <w:rsid w:val="00583FCB"/>
    <w:rsid w:val="00584193"/>
    <w:rsid w:val="005861A5"/>
    <w:rsid w:val="0058699D"/>
    <w:rsid w:val="00586EDB"/>
    <w:rsid w:val="0059036C"/>
    <w:rsid w:val="005920E0"/>
    <w:rsid w:val="00593CF7"/>
    <w:rsid w:val="005957AD"/>
    <w:rsid w:val="00597B71"/>
    <w:rsid w:val="00597D23"/>
    <w:rsid w:val="005A19F7"/>
    <w:rsid w:val="005A3BF7"/>
    <w:rsid w:val="005A45B4"/>
    <w:rsid w:val="005A5BE2"/>
    <w:rsid w:val="005A63BE"/>
    <w:rsid w:val="005B059D"/>
    <w:rsid w:val="005B346F"/>
    <w:rsid w:val="005B43AA"/>
    <w:rsid w:val="005B46C3"/>
    <w:rsid w:val="005B4D77"/>
    <w:rsid w:val="005B5588"/>
    <w:rsid w:val="005C00BB"/>
    <w:rsid w:val="005C09F8"/>
    <w:rsid w:val="005C2652"/>
    <w:rsid w:val="005C59D1"/>
    <w:rsid w:val="005C5B6F"/>
    <w:rsid w:val="005C75C7"/>
    <w:rsid w:val="005C7AA3"/>
    <w:rsid w:val="005C7EFE"/>
    <w:rsid w:val="005D65F7"/>
    <w:rsid w:val="005E37C3"/>
    <w:rsid w:val="005E3BB2"/>
    <w:rsid w:val="005E4530"/>
    <w:rsid w:val="005E4C53"/>
    <w:rsid w:val="005F0A4D"/>
    <w:rsid w:val="005F1C12"/>
    <w:rsid w:val="005F41F1"/>
    <w:rsid w:val="005F51A2"/>
    <w:rsid w:val="005F5533"/>
    <w:rsid w:val="005F5BC1"/>
    <w:rsid w:val="005F62E4"/>
    <w:rsid w:val="00607E28"/>
    <w:rsid w:val="006105FD"/>
    <w:rsid w:val="006115D3"/>
    <w:rsid w:val="00612253"/>
    <w:rsid w:val="00612A4B"/>
    <w:rsid w:val="00612C5E"/>
    <w:rsid w:val="006142BD"/>
    <w:rsid w:val="00620FC0"/>
    <w:rsid w:val="00622A5E"/>
    <w:rsid w:val="00622BEB"/>
    <w:rsid w:val="00624ECB"/>
    <w:rsid w:val="00625A65"/>
    <w:rsid w:val="00625BF2"/>
    <w:rsid w:val="00627DDB"/>
    <w:rsid w:val="00630692"/>
    <w:rsid w:val="00632B01"/>
    <w:rsid w:val="00633466"/>
    <w:rsid w:val="0063443F"/>
    <w:rsid w:val="00635B92"/>
    <w:rsid w:val="00635FE2"/>
    <w:rsid w:val="006366CD"/>
    <w:rsid w:val="00637207"/>
    <w:rsid w:val="00640651"/>
    <w:rsid w:val="00641979"/>
    <w:rsid w:val="00644960"/>
    <w:rsid w:val="006450D2"/>
    <w:rsid w:val="00653795"/>
    <w:rsid w:val="006558A3"/>
    <w:rsid w:val="00655E1C"/>
    <w:rsid w:val="00656601"/>
    <w:rsid w:val="00657AFF"/>
    <w:rsid w:val="0066201D"/>
    <w:rsid w:val="00662DA6"/>
    <w:rsid w:val="00662F3A"/>
    <w:rsid w:val="00664223"/>
    <w:rsid w:val="00666E32"/>
    <w:rsid w:val="00667447"/>
    <w:rsid w:val="00670970"/>
    <w:rsid w:val="00670FC0"/>
    <w:rsid w:val="00674150"/>
    <w:rsid w:val="00675ED8"/>
    <w:rsid w:val="006761C1"/>
    <w:rsid w:val="00676BC8"/>
    <w:rsid w:val="006907B0"/>
    <w:rsid w:val="00692925"/>
    <w:rsid w:val="0069505D"/>
    <w:rsid w:val="006A245E"/>
    <w:rsid w:val="006A47A2"/>
    <w:rsid w:val="006A525F"/>
    <w:rsid w:val="006A5B97"/>
    <w:rsid w:val="006A73B8"/>
    <w:rsid w:val="006A7691"/>
    <w:rsid w:val="006B11CA"/>
    <w:rsid w:val="006B1D51"/>
    <w:rsid w:val="006B30F3"/>
    <w:rsid w:val="006B6952"/>
    <w:rsid w:val="006B6DC2"/>
    <w:rsid w:val="006C197B"/>
    <w:rsid w:val="006C2EDD"/>
    <w:rsid w:val="006C2FDE"/>
    <w:rsid w:val="006C4943"/>
    <w:rsid w:val="006C6B40"/>
    <w:rsid w:val="006C6B84"/>
    <w:rsid w:val="006D00F4"/>
    <w:rsid w:val="006D0AB8"/>
    <w:rsid w:val="006D1EB6"/>
    <w:rsid w:val="006D3195"/>
    <w:rsid w:val="006E0AD9"/>
    <w:rsid w:val="006E0EE1"/>
    <w:rsid w:val="006E18EE"/>
    <w:rsid w:val="006E2B14"/>
    <w:rsid w:val="006E45EE"/>
    <w:rsid w:val="006E55C9"/>
    <w:rsid w:val="006E5960"/>
    <w:rsid w:val="006E6387"/>
    <w:rsid w:val="006E7013"/>
    <w:rsid w:val="006F0186"/>
    <w:rsid w:val="006F1BD4"/>
    <w:rsid w:val="006F2A1D"/>
    <w:rsid w:val="00710649"/>
    <w:rsid w:val="00710F0E"/>
    <w:rsid w:val="0071205F"/>
    <w:rsid w:val="00714295"/>
    <w:rsid w:val="00716068"/>
    <w:rsid w:val="00716758"/>
    <w:rsid w:val="0071778B"/>
    <w:rsid w:val="007221C9"/>
    <w:rsid w:val="00723092"/>
    <w:rsid w:val="00723A98"/>
    <w:rsid w:val="00724943"/>
    <w:rsid w:val="0072763C"/>
    <w:rsid w:val="00730EE4"/>
    <w:rsid w:val="007317B3"/>
    <w:rsid w:val="0073208D"/>
    <w:rsid w:val="007331D3"/>
    <w:rsid w:val="0073380C"/>
    <w:rsid w:val="00734BA0"/>
    <w:rsid w:val="00736AE5"/>
    <w:rsid w:val="00737F0B"/>
    <w:rsid w:val="00742955"/>
    <w:rsid w:val="00750C8D"/>
    <w:rsid w:val="00752559"/>
    <w:rsid w:val="00753B6A"/>
    <w:rsid w:val="0075418E"/>
    <w:rsid w:val="007543C0"/>
    <w:rsid w:val="00755332"/>
    <w:rsid w:val="0075621E"/>
    <w:rsid w:val="00757482"/>
    <w:rsid w:val="00757794"/>
    <w:rsid w:val="00757D7F"/>
    <w:rsid w:val="00760B13"/>
    <w:rsid w:val="007624CC"/>
    <w:rsid w:val="007626A8"/>
    <w:rsid w:val="00762F74"/>
    <w:rsid w:val="00763050"/>
    <w:rsid w:val="00763F9F"/>
    <w:rsid w:val="00766040"/>
    <w:rsid w:val="00766576"/>
    <w:rsid w:val="00767A39"/>
    <w:rsid w:val="007755E9"/>
    <w:rsid w:val="0077598B"/>
    <w:rsid w:val="007778C6"/>
    <w:rsid w:val="00777BF1"/>
    <w:rsid w:val="0078051F"/>
    <w:rsid w:val="00780600"/>
    <w:rsid w:val="007806E3"/>
    <w:rsid w:val="00782B59"/>
    <w:rsid w:val="007831C9"/>
    <w:rsid w:val="00785C0B"/>
    <w:rsid w:val="007963D1"/>
    <w:rsid w:val="00797A5A"/>
    <w:rsid w:val="007A04A4"/>
    <w:rsid w:val="007A0E75"/>
    <w:rsid w:val="007A106F"/>
    <w:rsid w:val="007A14A7"/>
    <w:rsid w:val="007A22FB"/>
    <w:rsid w:val="007A32D3"/>
    <w:rsid w:val="007A4093"/>
    <w:rsid w:val="007A4E75"/>
    <w:rsid w:val="007A6369"/>
    <w:rsid w:val="007A7F9B"/>
    <w:rsid w:val="007B059A"/>
    <w:rsid w:val="007B06EA"/>
    <w:rsid w:val="007B165C"/>
    <w:rsid w:val="007B2518"/>
    <w:rsid w:val="007B2A3D"/>
    <w:rsid w:val="007B64B9"/>
    <w:rsid w:val="007C02A7"/>
    <w:rsid w:val="007C034A"/>
    <w:rsid w:val="007C0E22"/>
    <w:rsid w:val="007D1B00"/>
    <w:rsid w:val="007D55EC"/>
    <w:rsid w:val="007D790D"/>
    <w:rsid w:val="007E094C"/>
    <w:rsid w:val="007E0ECA"/>
    <w:rsid w:val="007E2063"/>
    <w:rsid w:val="007E27E6"/>
    <w:rsid w:val="007E4769"/>
    <w:rsid w:val="007E5327"/>
    <w:rsid w:val="007F0A53"/>
    <w:rsid w:val="007F338A"/>
    <w:rsid w:val="007F451B"/>
    <w:rsid w:val="007F6CBE"/>
    <w:rsid w:val="008008AC"/>
    <w:rsid w:val="00801ED1"/>
    <w:rsid w:val="00802617"/>
    <w:rsid w:val="00803AFE"/>
    <w:rsid w:val="00804794"/>
    <w:rsid w:val="00804CAB"/>
    <w:rsid w:val="00804D73"/>
    <w:rsid w:val="00804D97"/>
    <w:rsid w:val="0080597A"/>
    <w:rsid w:val="008140B9"/>
    <w:rsid w:val="00816D95"/>
    <w:rsid w:val="00820F2F"/>
    <w:rsid w:val="00822285"/>
    <w:rsid w:val="00822AA8"/>
    <w:rsid w:val="008261D3"/>
    <w:rsid w:val="008273E6"/>
    <w:rsid w:val="00832CF7"/>
    <w:rsid w:val="00833071"/>
    <w:rsid w:val="00833DB7"/>
    <w:rsid w:val="00834AA5"/>
    <w:rsid w:val="00834C60"/>
    <w:rsid w:val="00835E19"/>
    <w:rsid w:val="00841124"/>
    <w:rsid w:val="008464C2"/>
    <w:rsid w:val="00850E56"/>
    <w:rsid w:val="00855612"/>
    <w:rsid w:val="00856321"/>
    <w:rsid w:val="00856E56"/>
    <w:rsid w:val="008626A6"/>
    <w:rsid w:val="00862C2B"/>
    <w:rsid w:val="00862D4C"/>
    <w:rsid w:val="0086402B"/>
    <w:rsid w:val="00865B5E"/>
    <w:rsid w:val="00866043"/>
    <w:rsid w:val="00867E2C"/>
    <w:rsid w:val="0087024A"/>
    <w:rsid w:val="0087156D"/>
    <w:rsid w:val="00874A58"/>
    <w:rsid w:val="008757B4"/>
    <w:rsid w:val="00881DA5"/>
    <w:rsid w:val="008822B8"/>
    <w:rsid w:val="008837D9"/>
    <w:rsid w:val="00883A9B"/>
    <w:rsid w:val="008845D3"/>
    <w:rsid w:val="00884CEB"/>
    <w:rsid w:val="00885578"/>
    <w:rsid w:val="00887C8A"/>
    <w:rsid w:val="008923BC"/>
    <w:rsid w:val="008943B2"/>
    <w:rsid w:val="00895F29"/>
    <w:rsid w:val="00896AAB"/>
    <w:rsid w:val="00897CC2"/>
    <w:rsid w:val="008A07C5"/>
    <w:rsid w:val="008A0C0F"/>
    <w:rsid w:val="008A2D38"/>
    <w:rsid w:val="008A313D"/>
    <w:rsid w:val="008A4054"/>
    <w:rsid w:val="008A5151"/>
    <w:rsid w:val="008B06C3"/>
    <w:rsid w:val="008B07A8"/>
    <w:rsid w:val="008B4DD4"/>
    <w:rsid w:val="008B54DA"/>
    <w:rsid w:val="008B6F54"/>
    <w:rsid w:val="008C28C6"/>
    <w:rsid w:val="008C2914"/>
    <w:rsid w:val="008C6DAD"/>
    <w:rsid w:val="008C704F"/>
    <w:rsid w:val="008C747C"/>
    <w:rsid w:val="008D14CA"/>
    <w:rsid w:val="008D5489"/>
    <w:rsid w:val="008D5CB4"/>
    <w:rsid w:val="008E0EC6"/>
    <w:rsid w:val="008E1475"/>
    <w:rsid w:val="008E198D"/>
    <w:rsid w:val="008E3983"/>
    <w:rsid w:val="008E4361"/>
    <w:rsid w:val="008E539F"/>
    <w:rsid w:val="008F092B"/>
    <w:rsid w:val="008F0AE7"/>
    <w:rsid w:val="008F40E0"/>
    <w:rsid w:val="008F6709"/>
    <w:rsid w:val="008F77BE"/>
    <w:rsid w:val="00906639"/>
    <w:rsid w:val="00907398"/>
    <w:rsid w:val="009100B5"/>
    <w:rsid w:val="009102B4"/>
    <w:rsid w:val="00910D6E"/>
    <w:rsid w:val="009114CE"/>
    <w:rsid w:val="00913033"/>
    <w:rsid w:val="00913CDE"/>
    <w:rsid w:val="009145E8"/>
    <w:rsid w:val="0091464A"/>
    <w:rsid w:val="009148F6"/>
    <w:rsid w:val="009176D5"/>
    <w:rsid w:val="00920A44"/>
    <w:rsid w:val="00920C59"/>
    <w:rsid w:val="00922A77"/>
    <w:rsid w:val="00922F81"/>
    <w:rsid w:val="0092795E"/>
    <w:rsid w:val="009301BC"/>
    <w:rsid w:val="009325AD"/>
    <w:rsid w:val="0093296A"/>
    <w:rsid w:val="00933A2A"/>
    <w:rsid w:val="009349E1"/>
    <w:rsid w:val="0094080A"/>
    <w:rsid w:val="0094193A"/>
    <w:rsid w:val="00942712"/>
    <w:rsid w:val="0094452B"/>
    <w:rsid w:val="00945541"/>
    <w:rsid w:val="00947545"/>
    <w:rsid w:val="0095616C"/>
    <w:rsid w:val="00960CC6"/>
    <w:rsid w:val="00962297"/>
    <w:rsid w:val="00962393"/>
    <w:rsid w:val="0096281A"/>
    <w:rsid w:val="00964F00"/>
    <w:rsid w:val="00966FC6"/>
    <w:rsid w:val="00970A5B"/>
    <w:rsid w:val="00974C4E"/>
    <w:rsid w:val="009803CA"/>
    <w:rsid w:val="009827F0"/>
    <w:rsid w:val="0098288E"/>
    <w:rsid w:val="00984B5A"/>
    <w:rsid w:val="00985F4A"/>
    <w:rsid w:val="00985F6D"/>
    <w:rsid w:val="00986507"/>
    <w:rsid w:val="00990E36"/>
    <w:rsid w:val="00991794"/>
    <w:rsid w:val="009917D8"/>
    <w:rsid w:val="009939FF"/>
    <w:rsid w:val="00994C16"/>
    <w:rsid w:val="00995E41"/>
    <w:rsid w:val="00996534"/>
    <w:rsid w:val="009A3997"/>
    <w:rsid w:val="009A630D"/>
    <w:rsid w:val="009B343D"/>
    <w:rsid w:val="009B39AF"/>
    <w:rsid w:val="009B4B01"/>
    <w:rsid w:val="009B6134"/>
    <w:rsid w:val="009B7C95"/>
    <w:rsid w:val="009C0C66"/>
    <w:rsid w:val="009C550E"/>
    <w:rsid w:val="009C5BA5"/>
    <w:rsid w:val="009D1FC3"/>
    <w:rsid w:val="009D4CA2"/>
    <w:rsid w:val="009D6966"/>
    <w:rsid w:val="009D74C9"/>
    <w:rsid w:val="009D7897"/>
    <w:rsid w:val="009E2165"/>
    <w:rsid w:val="009E369B"/>
    <w:rsid w:val="009E6F8B"/>
    <w:rsid w:val="009E7422"/>
    <w:rsid w:val="009F0C29"/>
    <w:rsid w:val="009F5F74"/>
    <w:rsid w:val="009F74FC"/>
    <w:rsid w:val="00A00578"/>
    <w:rsid w:val="00A01FAC"/>
    <w:rsid w:val="00A03043"/>
    <w:rsid w:val="00A03093"/>
    <w:rsid w:val="00A03805"/>
    <w:rsid w:val="00A043EB"/>
    <w:rsid w:val="00A0477C"/>
    <w:rsid w:val="00A05C2F"/>
    <w:rsid w:val="00A11ABC"/>
    <w:rsid w:val="00A11BA8"/>
    <w:rsid w:val="00A12647"/>
    <w:rsid w:val="00A12C68"/>
    <w:rsid w:val="00A134AB"/>
    <w:rsid w:val="00A13F0B"/>
    <w:rsid w:val="00A14074"/>
    <w:rsid w:val="00A15650"/>
    <w:rsid w:val="00A247F0"/>
    <w:rsid w:val="00A252DE"/>
    <w:rsid w:val="00A26E8D"/>
    <w:rsid w:val="00A27889"/>
    <w:rsid w:val="00A326E4"/>
    <w:rsid w:val="00A3420A"/>
    <w:rsid w:val="00A3459E"/>
    <w:rsid w:val="00A353EC"/>
    <w:rsid w:val="00A3636B"/>
    <w:rsid w:val="00A36CC5"/>
    <w:rsid w:val="00A3760E"/>
    <w:rsid w:val="00A44BD4"/>
    <w:rsid w:val="00A466FD"/>
    <w:rsid w:val="00A468A8"/>
    <w:rsid w:val="00A5245D"/>
    <w:rsid w:val="00A52758"/>
    <w:rsid w:val="00A53289"/>
    <w:rsid w:val="00A5387D"/>
    <w:rsid w:val="00A55F2E"/>
    <w:rsid w:val="00A5615A"/>
    <w:rsid w:val="00A56EB9"/>
    <w:rsid w:val="00A60C65"/>
    <w:rsid w:val="00A658CB"/>
    <w:rsid w:val="00A6699C"/>
    <w:rsid w:val="00A70637"/>
    <w:rsid w:val="00A70DF8"/>
    <w:rsid w:val="00A740B9"/>
    <w:rsid w:val="00A75160"/>
    <w:rsid w:val="00A75D01"/>
    <w:rsid w:val="00A80317"/>
    <w:rsid w:val="00A807C6"/>
    <w:rsid w:val="00A81593"/>
    <w:rsid w:val="00A8516D"/>
    <w:rsid w:val="00A85BCD"/>
    <w:rsid w:val="00A87081"/>
    <w:rsid w:val="00A9106F"/>
    <w:rsid w:val="00A92702"/>
    <w:rsid w:val="00A93060"/>
    <w:rsid w:val="00A94F0E"/>
    <w:rsid w:val="00A97DAC"/>
    <w:rsid w:val="00AA07B0"/>
    <w:rsid w:val="00AA0E12"/>
    <w:rsid w:val="00AA44CF"/>
    <w:rsid w:val="00AA7A80"/>
    <w:rsid w:val="00AB1F6C"/>
    <w:rsid w:val="00AB337D"/>
    <w:rsid w:val="00AB369C"/>
    <w:rsid w:val="00AB3D61"/>
    <w:rsid w:val="00AB3F32"/>
    <w:rsid w:val="00AB5F53"/>
    <w:rsid w:val="00AB7242"/>
    <w:rsid w:val="00AC39E1"/>
    <w:rsid w:val="00AC57AB"/>
    <w:rsid w:val="00AC5C72"/>
    <w:rsid w:val="00AD1738"/>
    <w:rsid w:val="00AD23D5"/>
    <w:rsid w:val="00AD24AE"/>
    <w:rsid w:val="00AD469E"/>
    <w:rsid w:val="00AD4D58"/>
    <w:rsid w:val="00AE021E"/>
    <w:rsid w:val="00AE144C"/>
    <w:rsid w:val="00AE17B4"/>
    <w:rsid w:val="00AE18D2"/>
    <w:rsid w:val="00AE4994"/>
    <w:rsid w:val="00AE6E97"/>
    <w:rsid w:val="00AF120D"/>
    <w:rsid w:val="00AF2618"/>
    <w:rsid w:val="00B041C0"/>
    <w:rsid w:val="00B061EE"/>
    <w:rsid w:val="00B149C1"/>
    <w:rsid w:val="00B1630D"/>
    <w:rsid w:val="00B1750E"/>
    <w:rsid w:val="00B20785"/>
    <w:rsid w:val="00B230FB"/>
    <w:rsid w:val="00B2551C"/>
    <w:rsid w:val="00B26FEF"/>
    <w:rsid w:val="00B27C10"/>
    <w:rsid w:val="00B27D14"/>
    <w:rsid w:val="00B33B26"/>
    <w:rsid w:val="00B33C6E"/>
    <w:rsid w:val="00B3421A"/>
    <w:rsid w:val="00B3565D"/>
    <w:rsid w:val="00B41135"/>
    <w:rsid w:val="00B43184"/>
    <w:rsid w:val="00B477E6"/>
    <w:rsid w:val="00B6007D"/>
    <w:rsid w:val="00B61A29"/>
    <w:rsid w:val="00B629D6"/>
    <w:rsid w:val="00B63D6F"/>
    <w:rsid w:val="00B64732"/>
    <w:rsid w:val="00B65854"/>
    <w:rsid w:val="00B66DF1"/>
    <w:rsid w:val="00B67D39"/>
    <w:rsid w:val="00B701F9"/>
    <w:rsid w:val="00B70DD0"/>
    <w:rsid w:val="00B7206F"/>
    <w:rsid w:val="00B7256D"/>
    <w:rsid w:val="00B73DAD"/>
    <w:rsid w:val="00B74E66"/>
    <w:rsid w:val="00B76D26"/>
    <w:rsid w:val="00B80DD0"/>
    <w:rsid w:val="00B82EB6"/>
    <w:rsid w:val="00B84685"/>
    <w:rsid w:val="00B85E08"/>
    <w:rsid w:val="00B9144B"/>
    <w:rsid w:val="00B9220A"/>
    <w:rsid w:val="00B93252"/>
    <w:rsid w:val="00BA1959"/>
    <w:rsid w:val="00BA1D74"/>
    <w:rsid w:val="00BA483D"/>
    <w:rsid w:val="00BA7904"/>
    <w:rsid w:val="00BB0806"/>
    <w:rsid w:val="00BB2572"/>
    <w:rsid w:val="00BB74EA"/>
    <w:rsid w:val="00BC0015"/>
    <w:rsid w:val="00BC0D4E"/>
    <w:rsid w:val="00BC1A6E"/>
    <w:rsid w:val="00BC280D"/>
    <w:rsid w:val="00BC397B"/>
    <w:rsid w:val="00BC50E0"/>
    <w:rsid w:val="00BC7115"/>
    <w:rsid w:val="00BC7C25"/>
    <w:rsid w:val="00BD115A"/>
    <w:rsid w:val="00BD3262"/>
    <w:rsid w:val="00BD4178"/>
    <w:rsid w:val="00BD6442"/>
    <w:rsid w:val="00BD6C5D"/>
    <w:rsid w:val="00BD70A2"/>
    <w:rsid w:val="00BD76BF"/>
    <w:rsid w:val="00BE1A02"/>
    <w:rsid w:val="00BE3BD4"/>
    <w:rsid w:val="00BE4046"/>
    <w:rsid w:val="00BE60FF"/>
    <w:rsid w:val="00BF0056"/>
    <w:rsid w:val="00BF2D77"/>
    <w:rsid w:val="00BF352B"/>
    <w:rsid w:val="00BF700B"/>
    <w:rsid w:val="00C06765"/>
    <w:rsid w:val="00C11FD1"/>
    <w:rsid w:val="00C2066F"/>
    <w:rsid w:val="00C24010"/>
    <w:rsid w:val="00C26493"/>
    <w:rsid w:val="00C34BEA"/>
    <w:rsid w:val="00C3588C"/>
    <w:rsid w:val="00C369C9"/>
    <w:rsid w:val="00C3730C"/>
    <w:rsid w:val="00C40677"/>
    <w:rsid w:val="00C44761"/>
    <w:rsid w:val="00C44DC8"/>
    <w:rsid w:val="00C44EFA"/>
    <w:rsid w:val="00C45610"/>
    <w:rsid w:val="00C55B8A"/>
    <w:rsid w:val="00C56D45"/>
    <w:rsid w:val="00C61C25"/>
    <w:rsid w:val="00C62B91"/>
    <w:rsid w:val="00C6604C"/>
    <w:rsid w:val="00C66AE6"/>
    <w:rsid w:val="00C67700"/>
    <w:rsid w:val="00C6789B"/>
    <w:rsid w:val="00C71A9B"/>
    <w:rsid w:val="00C74479"/>
    <w:rsid w:val="00C75027"/>
    <w:rsid w:val="00C76592"/>
    <w:rsid w:val="00C83334"/>
    <w:rsid w:val="00C84D46"/>
    <w:rsid w:val="00C85856"/>
    <w:rsid w:val="00C8656D"/>
    <w:rsid w:val="00C86A5F"/>
    <w:rsid w:val="00C9379D"/>
    <w:rsid w:val="00C941A8"/>
    <w:rsid w:val="00C943DD"/>
    <w:rsid w:val="00C9577D"/>
    <w:rsid w:val="00C95F6F"/>
    <w:rsid w:val="00C96F6E"/>
    <w:rsid w:val="00C97677"/>
    <w:rsid w:val="00CA0F91"/>
    <w:rsid w:val="00CA3F68"/>
    <w:rsid w:val="00CA599E"/>
    <w:rsid w:val="00CA61BD"/>
    <w:rsid w:val="00CA7AA2"/>
    <w:rsid w:val="00CB0DB9"/>
    <w:rsid w:val="00CB1169"/>
    <w:rsid w:val="00CC317D"/>
    <w:rsid w:val="00CC3282"/>
    <w:rsid w:val="00CC4B68"/>
    <w:rsid w:val="00CC55FB"/>
    <w:rsid w:val="00CC6F57"/>
    <w:rsid w:val="00CD001B"/>
    <w:rsid w:val="00CD1B92"/>
    <w:rsid w:val="00CD226D"/>
    <w:rsid w:val="00CD66B6"/>
    <w:rsid w:val="00CE0420"/>
    <w:rsid w:val="00CE0D9D"/>
    <w:rsid w:val="00CE47EC"/>
    <w:rsid w:val="00CE6F20"/>
    <w:rsid w:val="00CF1236"/>
    <w:rsid w:val="00CF1BF3"/>
    <w:rsid w:val="00CF27AB"/>
    <w:rsid w:val="00CF2D9D"/>
    <w:rsid w:val="00CF391A"/>
    <w:rsid w:val="00CF42AB"/>
    <w:rsid w:val="00CF440F"/>
    <w:rsid w:val="00CF464A"/>
    <w:rsid w:val="00CF6C43"/>
    <w:rsid w:val="00CF6FDA"/>
    <w:rsid w:val="00D00A2A"/>
    <w:rsid w:val="00D049E0"/>
    <w:rsid w:val="00D07414"/>
    <w:rsid w:val="00D10053"/>
    <w:rsid w:val="00D11638"/>
    <w:rsid w:val="00D11C1C"/>
    <w:rsid w:val="00D11E24"/>
    <w:rsid w:val="00D15603"/>
    <w:rsid w:val="00D17D44"/>
    <w:rsid w:val="00D22BB3"/>
    <w:rsid w:val="00D23690"/>
    <w:rsid w:val="00D23996"/>
    <w:rsid w:val="00D23A36"/>
    <w:rsid w:val="00D25942"/>
    <w:rsid w:val="00D2793E"/>
    <w:rsid w:val="00D27FF2"/>
    <w:rsid w:val="00D30710"/>
    <w:rsid w:val="00D31356"/>
    <w:rsid w:val="00D338D6"/>
    <w:rsid w:val="00D33BEF"/>
    <w:rsid w:val="00D351B9"/>
    <w:rsid w:val="00D35A21"/>
    <w:rsid w:val="00D3751F"/>
    <w:rsid w:val="00D378BC"/>
    <w:rsid w:val="00D37CE0"/>
    <w:rsid w:val="00D447A3"/>
    <w:rsid w:val="00D47D47"/>
    <w:rsid w:val="00D509D1"/>
    <w:rsid w:val="00D531AC"/>
    <w:rsid w:val="00D565EE"/>
    <w:rsid w:val="00D566D0"/>
    <w:rsid w:val="00D604AA"/>
    <w:rsid w:val="00D62B14"/>
    <w:rsid w:val="00D63BA8"/>
    <w:rsid w:val="00D63F13"/>
    <w:rsid w:val="00D6453B"/>
    <w:rsid w:val="00D64915"/>
    <w:rsid w:val="00D653BE"/>
    <w:rsid w:val="00D702A9"/>
    <w:rsid w:val="00D711D4"/>
    <w:rsid w:val="00D7182D"/>
    <w:rsid w:val="00D720FA"/>
    <w:rsid w:val="00D7244A"/>
    <w:rsid w:val="00D72F75"/>
    <w:rsid w:val="00D75D76"/>
    <w:rsid w:val="00D766E4"/>
    <w:rsid w:val="00D76CD2"/>
    <w:rsid w:val="00D810D3"/>
    <w:rsid w:val="00D84D06"/>
    <w:rsid w:val="00D850B9"/>
    <w:rsid w:val="00D94267"/>
    <w:rsid w:val="00D9628D"/>
    <w:rsid w:val="00D97234"/>
    <w:rsid w:val="00DA0DF1"/>
    <w:rsid w:val="00DA209C"/>
    <w:rsid w:val="00DA77D0"/>
    <w:rsid w:val="00DB29E1"/>
    <w:rsid w:val="00DB2E85"/>
    <w:rsid w:val="00DB4C1E"/>
    <w:rsid w:val="00DB7D37"/>
    <w:rsid w:val="00DC0531"/>
    <w:rsid w:val="00DC159C"/>
    <w:rsid w:val="00DC4E38"/>
    <w:rsid w:val="00DC50D4"/>
    <w:rsid w:val="00DC5371"/>
    <w:rsid w:val="00DC7C34"/>
    <w:rsid w:val="00DD1B7A"/>
    <w:rsid w:val="00DD3D43"/>
    <w:rsid w:val="00DD4283"/>
    <w:rsid w:val="00DD4454"/>
    <w:rsid w:val="00DD4E64"/>
    <w:rsid w:val="00DD510F"/>
    <w:rsid w:val="00DD5A9B"/>
    <w:rsid w:val="00DD6EE5"/>
    <w:rsid w:val="00DD7D64"/>
    <w:rsid w:val="00DE07B7"/>
    <w:rsid w:val="00DE3E8E"/>
    <w:rsid w:val="00DE446E"/>
    <w:rsid w:val="00DE48BF"/>
    <w:rsid w:val="00DF10FF"/>
    <w:rsid w:val="00DF17AB"/>
    <w:rsid w:val="00DF3B44"/>
    <w:rsid w:val="00DF432A"/>
    <w:rsid w:val="00DF5189"/>
    <w:rsid w:val="00DF65FF"/>
    <w:rsid w:val="00E00A85"/>
    <w:rsid w:val="00E00E40"/>
    <w:rsid w:val="00E02DAC"/>
    <w:rsid w:val="00E07318"/>
    <w:rsid w:val="00E0794D"/>
    <w:rsid w:val="00E11D6A"/>
    <w:rsid w:val="00E1243A"/>
    <w:rsid w:val="00E13F86"/>
    <w:rsid w:val="00E14FC5"/>
    <w:rsid w:val="00E15BD7"/>
    <w:rsid w:val="00E17EDE"/>
    <w:rsid w:val="00E20EF8"/>
    <w:rsid w:val="00E22501"/>
    <w:rsid w:val="00E23577"/>
    <w:rsid w:val="00E24016"/>
    <w:rsid w:val="00E26EE1"/>
    <w:rsid w:val="00E274CF"/>
    <w:rsid w:val="00E301CD"/>
    <w:rsid w:val="00E30B0F"/>
    <w:rsid w:val="00E37CDE"/>
    <w:rsid w:val="00E40E04"/>
    <w:rsid w:val="00E42184"/>
    <w:rsid w:val="00E424C4"/>
    <w:rsid w:val="00E4283A"/>
    <w:rsid w:val="00E42840"/>
    <w:rsid w:val="00E42A66"/>
    <w:rsid w:val="00E43413"/>
    <w:rsid w:val="00E440F2"/>
    <w:rsid w:val="00E445E9"/>
    <w:rsid w:val="00E50BB4"/>
    <w:rsid w:val="00E50BE3"/>
    <w:rsid w:val="00E512E0"/>
    <w:rsid w:val="00E551B1"/>
    <w:rsid w:val="00E55358"/>
    <w:rsid w:val="00E57A91"/>
    <w:rsid w:val="00E62634"/>
    <w:rsid w:val="00E62852"/>
    <w:rsid w:val="00E75A5A"/>
    <w:rsid w:val="00E765B8"/>
    <w:rsid w:val="00E771D3"/>
    <w:rsid w:val="00E820AF"/>
    <w:rsid w:val="00E82472"/>
    <w:rsid w:val="00E8378C"/>
    <w:rsid w:val="00E83E74"/>
    <w:rsid w:val="00E84169"/>
    <w:rsid w:val="00E9244B"/>
    <w:rsid w:val="00E9668E"/>
    <w:rsid w:val="00EA2509"/>
    <w:rsid w:val="00EA352C"/>
    <w:rsid w:val="00EA4CDC"/>
    <w:rsid w:val="00EA52CC"/>
    <w:rsid w:val="00EA697E"/>
    <w:rsid w:val="00EA6C12"/>
    <w:rsid w:val="00EA7335"/>
    <w:rsid w:val="00EB3ACC"/>
    <w:rsid w:val="00EB6FF9"/>
    <w:rsid w:val="00EB7D35"/>
    <w:rsid w:val="00EC2059"/>
    <w:rsid w:val="00EC3DB0"/>
    <w:rsid w:val="00EC4B61"/>
    <w:rsid w:val="00EC5ECC"/>
    <w:rsid w:val="00EC6EF7"/>
    <w:rsid w:val="00EC746F"/>
    <w:rsid w:val="00ED11A0"/>
    <w:rsid w:val="00ED4955"/>
    <w:rsid w:val="00ED61C0"/>
    <w:rsid w:val="00ED780A"/>
    <w:rsid w:val="00ED7C36"/>
    <w:rsid w:val="00EE093E"/>
    <w:rsid w:val="00EE5539"/>
    <w:rsid w:val="00EF0BA1"/>
    <w:rsid w:val="00EF0CCF"/>
    <w:rsid w:val="00EF16F6"/>
    <w:rsid w:val="00EF4FAB"/>
    <w:rsid w:val="00EF536A"/>
    <w:rsid w:val="00EF6B14"/>
    <w:rsid w:val="00EF7079"/>
    <w:rsid w:val="00F006B6"/>
    <w:rsid w:val="00F02F31"/>
    <w:rsid w:val="00F03F36"/>
    <w:rsid w:val="00F042CB"/>
    <w:rsid w:val="00F04AEF"/>
    <w:rsid w:val="00F05DEC"/>
    <w:rsid w:val="00F06604"/>
    <w:rsid w:val="00F1051D"/>
    <w:rsid w:val="00F11BCA"/>
    <w:rsid w:val="00F1484E"/>
    <w:rsid w:val="00F15BCE"/>
    <w:rsid w:val="00F1606A"/>
    <w:rsid w:val="00F20A38"/>
    <w:rsid w:val="00F20FF8"/>
    <w:rsid w:val="00F218FC"/>
    <w:rsid w:val="00F25C04"/>
    <w:rsid w:val="00F3062B"/>
    <w:rsid w:val="00F33D28"/>
    <w:rsid w:val="00F37086"/>
    <w:rsid w:val="00F371DE"/>
    <w:rsid w:val="00F43D0F"/>
    <w:rsid w:val="00F447E0"/>
    <w:rsid w:val="00F464EC"/>
    <w:rsid w:val="00F475F7"/>
    <w:rsid w:val="00F47EB0"/>
    <w:rsid w:val="00F514B8"/>
    <w:rsid w:val="00F51848"/>
    <w:rsid w:val="00F51A0F"/>
    <w:rsid w:val="00F52104"/>
    <w:rsid w:val="00F521BA"/>
    <w:rsid w:val="00F52211"/>
    <w:rsid w:val="00F52316"/>
    <w:rsid w:val="00F52358"/>
    <w:rsid w:val="00F54750"/>
    <w:rsid w:val="00F54F76"/>
    <w:rsid w:val="00F553E8"/>
    <w:rsid w:val="00F5699B"/>
    <w:rsid w:val="00F60D4E"/>
    <w:rsid w:val="00F63FC8"/>
    <w:rsid w:val="00F666A4"/>
    <w:rsid w:val="00F66E16"/>
    <w:rsid w:val="00F702AC"/>
    <w:rsid w:val="00F7389B"/>
    <w:rsid w:val="00F748A6"/>
    <w:rsid w:val="00F74E81"/>
    <w:rsid w:val="00F7529C"/>
    <w:rsid w:val="00F75599"/>
    <w:rsid w:val="00F76B46"/>
    <w:rsid w:val="00F77907"/>
    <w:rsid w:val="00F80F40"/>
    <w:rsid w:val="00F81BE6"/>
    <w:rsid w:val="00F84212"/>
    <w:rsid w:val="00F84874"/>
    <w:rsid w:val="00F850E9"/>
    <w:rsid w:val="00F86169"/>
    <w:rsid w:val="00F90DB7"/>
    <w:rsid w:val="00F916A7"/>
    <w:rsid w:val="00F92940"/>
    <w:rsid w:val="00F93768"/>
    <w:rsid w:val="00F95CFF"/>
    <w:rsid w:val="00FA692B"/>
    <w:rsid w:val="00FA6A28"/>
    <w:rsid w:val="00FA6AEE"/>
    <w:rsid w:val="00FB0949"/>
    <w:rsid w:val="00FB18D7"/>
    <w:rsid w:val="00FB3DD9"/>
    <w:rsid w:val="00FB6504"/>
    <w:rsid w:val="00FC263B"/>
    <w:rsid w:val="00FC2D15"/>
    <w:rsid w:val="00FC3315"/>
    <w:rsid w:val="00FC43E6"/>
    <w:rsid w:val="00FD0329"/>
    <w:rsid w:val="00FD54DE"/>
    <w:rsid w:val="00FD794E"/>
    <w:rsid w:val="00FD7D7D"/>
    <w:rsid w:val="00FE132C"/>
    <w:rsid w:val="00FE1AFC"/>
    <w:rsid w:val="00FE1E87"/>
    <w:rsid w:val="00FE357F"/>
    <w:rsid w:val="00FE6EA6"/>
    <w:rsid w:val="00FE7F10"/>
    <w:rsid w:val="00FF0662"/>
    <w:rsid w:val="00FF0FF0"/>
    <w:rsid w:val="00FF15C1"/>
    <w:rsid w:val="00FF2D3E"/>
    <w:rsid w:val="00FF3252"/>
    <w:rsid w:val="00FF47A4"/>
    <w:rsid w:val="00FF5E2F"/>
    <w:rsid w:val="00FF609E"/>
    <w:rsid w:val="06E61920"/>
    <w:rsid w:val="07340AF5"/>
    <w:rsid w:val="0AAB1BCC"/>
    <w:rsid w:val="1B9A7F9A"/>
    <w:rsid w:val="27567FEF"/>
    <w:rsid w:val="27F244AE"/>
    <w:rsid w:val="36A71B08"/>
    <w:rsid w:val="3B3B17DD"/>
    <w:rsid w:val="3D3D7F7D"/>
    <w:rsid w:val="454A525D"/>
    <w:rsid w:val="4BA410F1"/>
    <w:rsid w:val="525A332E"/>
    <w:rsid w:val="53B57F81"/>
    <w:rsid w:val="54AC1240"/>
    <w:rsid w:val="5F915488"/>
    <w:rsid w:val="62C052A3"/>
    <w:rsid w:val="68E460DF"/>
    <w:rsid w:val="6C9C327B"/>
    <w:rsid w:val="6E787B21"/>
    <w:rsid w:val="78A44B63"/>
    <w:rsid w:val="7A5564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A5A"/>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E75A5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75A5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75A5A"/>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75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75A5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75A5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75A5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75A5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75A5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E75A5A"/>
    <w:pPr>
      <w:ind w:firstLine="420"/>
    </w:pPr>
  </w:style>
  <w:style w:type="paragraph" w:styleId="70">
    <w:name w:val="toc 7"/>
    <w:basedOn w:val="a"/>
    <w:next w:val="a"/>
    <w:uiPriority w:val="39"/>
    <w:qFormat/>
    <w:rsid w:val="00E75A5A"/>
    <w:pPr>
      <w:ind w:leftChars="1200" w:left="2520"/>
    </w:pPr>
    <w:rPr>
      <w:rFonts w:ascii="Times New Roman" w:hAnsi="Times New Roman"/>
      <w:szCs w:val="20"/>
    </w:rPr>
  </w:style>
  <w:style w:type="paragraph" w:styleId="a4">
    <w:name w:val="Note Heading"/>
    <w:basedOn w:val="a"/>
    <w:next w:val="a"/>
    <w:link w:val="Char0"/>
    <w:qFormat/>
    <w:rsid w:val="00E75A5A"/>
    <w:pPr>
      <w:jc w:val="center"/>
    </w:pPr>
  </w:style>
  <w:style w:type="paragraph" w:styleId="40">
    <w:name w:val="List Bullet 4"/>
    <w:basedOn w:val="a"/>
    <w:qFormat/>
    <w:rsid w:val="00E75A5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E75A5A"/>
    <w:pPr>
      <w:tabs>
        <w:tab w:val="left" w:pos="560"/>
      </w:tabs>
      <w:ind w:left="900" w:hanging="340"/>
    </w:pPr>
    <w:rPr>
      <w:rFonts w:ascii="Times New Roman" w:hAnsi="Times New Roman"/>
      <w:szCs w:val="20"/>
    </w:rPr>
  </w:style>
  <w:style w:type="paragraph" w:styleId="a6">
    <w:name w:val="caption"/>
    <w:basedOn w:val="a"/>
    <w:next w:val="a"/>
    <w:qFormat/>
    <w:rsid w:val="00E75A5A"/>
    <w:pPr>
      <w:spacing w:line="480" w:lineRule="auto"/>
    </w:pPr>
    <w:rPr>
      <w:rFonts w:ascii="华文中宋" w:eastAsia="华文中宋" w:hAnsi="华文中宋"/>
      <w:sz w:val="36"/>
      <w:szCs w:val="20"/>
    </w:rPr>
  </w:style>
  <w:style w:type="paragraph" w:styleId="a7">
    <w:name w:val="List Bullet"/>
    <w:basedOn w:val="a"/>
    <w:qFormat/>
    <w:rsid w:val="00E75A5A"/>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E75A5A"/>
    <w:pPr>
      <w:shd w:val="clear" w:color="auto" w:fill="000080"/>
    </w:pPr>
    <w:rPr>
      <w:rFonts w:ascii="Times New Roman" w:hAnsi="Times New Roman"/>
      <w:szCs w:val="20"/>
    </w:rPr>
  </w:style>
  <w:style w:type="paragraph" w:styleId="a9">
    <w:name w:val="annotation text"/>
    <w:basedOn w:val="a"/>
    <w:link w:val="Char2"/>
    <w:uiPriority w:val="99"/>
    <w:unhideWhenUsed/>
    <w:qFormat/>
    <w:rsid w:val="00E75A5A"/>
    <w:pPr>
      <w:jc w:val="left"/>
    </w:pPr>
  </w:style>
  <w:style w:type="paragraph" w:styleId="aa">
    <w:name w:val="Salutation"/>
    <w:basedOn w:val="a"/>
    <w:next w:val="a"/>
    <w:link w:val="Char3"/>
    <w:qFormat/>
    <w:rsid w:val="00E75A5A"/>
    <w:pPr>
      <w:spacing w:beforeLines="40" w:afterLines="40" w:line="312" w:lineRule="auto"/>
    </w:pPr>
    <w:rPr>
      <w:kern w:val="0"/>
      <w:sz w:val="24"/>
      <w:szCs w:val="24"/>
    </w:rPr>
  </w:style>
  <w:style w:type="paragraph" w:styleId="30">
    <w:name w:val="Body Text 3"/>
    <w:basedOn w:val="a"/>
    <w:link w:val="3Char0"/>
    <w:qFormat/>
    <w:rsid w:val="00E75A5A"/>
    <w:pPr>
      <w:autoSpaceDE w:val="0"/>
      <w:autoSpaceDN w:val="0"/>
      <w:jc w:val="center"/>
    </w:pPr>
    <w:rPr>
      <w:kern w:val="0"/>
      <w:sz w:val="16"/>
      <w:szCs w:val="20"/>
    </w:rPr>
  </w:style>
  <w:style w:type="paragraph" w:styleId="31">
    <w:name w:val="List Bullet 3"/>
    <w:basedOn w:val="a"/>
    <w:qFormat/>
    <w:rsid w:val="00E75A5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E75A5A"/>
    <w:pPr>
      <w:spacing w:after="120"/>
    </w:pPr>
  </w:style>
  <w:style w:type="paragraph" w:styleId="ac">
    <w:name w:val="Body Text Indent"/>
    <w:basedOn w:val="a"/>
    <w:link w:val="Char4"/>
    <w:qFormat/>
    <w:rsid w:val="00E75A5A"/>
    <w:pPr>
      <w:ind w:firstLine="444"/>
    </w:pPr>
    <w:rPr>
      <w:rFonts w:ascii="Times New Roman" w:hAnsi="Times New Roman"/>
      <w:b/>
      <w:sz w:val="24"/>
      <w:szCs w:val="20"/>
    </w:rPr>
  </w:style>
  <w:style w:type="paragraph" w:styleId="20">
    <w:name w:val="List Bullet 2"/>
    <w:basedOn w:val="a"/>
    <w:qFormat/>
    <w:rsid w:val="00E75A5A"/>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75A5A"/>
    <w:pPr>
      <w:ind w:leftChars="800" w:left="1680"/>
    </w:pPr>
    <w:rPr>
      <w:rFonts w:ascii="Times New Roman" w:hAnsi="Times New Roman"/>
      <w:szCs w:val="20"/>
    </w:rPr>
  </w:style>
  <w:style w:type="paragraph" w:styleId="32">
    <w:name w:val="toc 3"/>
    <w:basedOn w:val="a"/>
    <w:next w:val="a"/>
    <w:uiPriority w:val="39"/>
    <w:qFormat/>
    <w:rsid w:val="00E75A5A"/>
    <w:pPr>
      <w:tabs>
        <w:tab w:val="right" w:leader="dot" w:pos="9231"/>
      </w:tabs>
      <w:ind w:leftChars="400" w:left="840"/>
    </w:pPr>
    <w:rPr>
      <w:rFonts w:ascii="Times New Roman" w:hAnsi="Times New Roman"/>
      <w:szCs w:val="24"/>
    </w:rPr>
  </w:style>
  <w:style w:type="paragraph" w:styleId="ad">
    <w:name w:val="Plain Text"/>
    <w:basedOn w:val="a"/>
    <w:link w:val="Char5"/>
    <w:qFormat/>
    <w:rsid w:val="00E75A5A"/>
    <w:rPr>
      <w:rFonts w:ascii="宋体" w:hAnsi="Courier New"/>
      <w:kern w:val="0"/>
      <w:sz w:val="20"/>
      <w:szCs w:val="20"/>
    </w:rPr>
  </w:style>
  <w:style w:type="paragraph" w:styleId="80">
    <w:name w:val="toc 8"/>
    <w:basedOn w:val="a"/>
    <w:next w:val="a"/>
    <w:uiPriority w:val="39"/>
    <w:qFormat/>
    <w:rsid w:val="00E75A5A"/>
    <w:pPr>
      <w:ind w:leftChars="1400" w:left="2940"/>
    </w:pPr>
    <w:rPr>
      <w:rFonts w:ascii="Times New Roman" w:hAnsi="Times New Roman"/>
      <w:szCs w:val="20"/>
    </w:rPr>
  </w:style>
  <w:style w:type="paragraph" w:styleId="ae">
    <w:name w:val="Date"/>
    <w:basedOn w:val="a"/>
    <w:next w:val="a"/>
    <w:link w:val="Char6"/>
    <w:qFormat/>
    <w:rsid w:val="00E75A5A"/>
  </w:style>
  <w:style w:type="paragraph" w:styleId="21">
    <w:name w:val="Body Text Indent 2"/>
    <w:basedOn w:val="a"/>
    <w:link w:val="2Char0"/>
    <w:qFormat/>
    <w:rsid w:val="00E75A5A"/>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sid w:val="00E75A5A"/>
    <w:rPr>
      <w:rFonts w:ascii="Times New Roman" w:hAnsi="Times New Roman"/>
      <w:sz w:val="18"/>
      <w:szCs w:val="18"/>
    </w:rPr>
  </w:style>
  <w:style w:type="paragraph" w:styleId="af0">
    <w:name w:val="footer"/>
    <w:basedOn w:val="a"/>
    <w:link w:val="Char8"/>
    <w:qFormat/>
    <w:rsid w:val="00E75A5A"/>
    <w:pPr>
      <w:tabs>
        <w:tab w:val="center" w:pos="4153"/>
        <w:tab w:val="right" w:pos="8306"/>
      </w:tabs>
      <w:snapToGrid w:val="0"/>
      <w:jc w:val="left"/>
    </w:pPr>
    <w:rPr>
      <w:kern w:val="0"/>
      <w:sz w:val="18"/>
      <w:szCs w:val="20"/>
    </w:rPr>
  </w:style>
  <w:style w:type="paragraph" w:styleId="af1">
    <w:name w:val="header"/>
    <w:basedOn w:val="a"/>
    <w:link w:val="Char9"/>
    <w:qFormat/>
    <w:rsid w:val="00E75A5A"/>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E75A5A"/>
    <w:pPr>
      <w:tabs>
        <w:tab w:val="left" w:pos="840"/>
        <w:tab w:val="right" w:leader="dot" w:pos="9231"/>
      </w:tabs>
    </w:pPr>
    <w:rPr>
      <w:rFonts w:ascii="Times New Roman" w:hAnsi="Times New Roman"/>
      <w:szCs w:val="24"/>
    </w:rPr>
  </w:style>
  <w:style w:type="paragraph" w:styleId="41">
    <w:name w:val="toc 4"/>
    <w:basedOn w:val="a"/>
    <w:next w:val="a"/>
    <w:uiPriority w:val="39"/>
    <w:qFormat/>
    <w:rsid w:val="00E75A5A"/>
    <w:pPr>
      <w:ind w:leftChars="600" w:left="1260"/>
    </w:pPr>
    <w:rPr>
      <w:rFonts w:ascii="Times New Roman" w:hAnsi="Times New Roman"/>
      <w:szCs w:val="20"/>
    </w:rPr>
  </w:style>
  <w:style w:type="paragraph" w:styleId="af2">
    <w:name w:val="Subtitle"/>
    <w:basedOn w:val="a"/>
    <w:next w:val="a"/>
    <w:link w:val="Chara"/>
    <w:qFormat/>
    <w:rsid w:val="00E75A5A"/>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E75A5A"/>
    <w:pPr>
      <w:snapToGrid w:val="0"/>
      <w:jc w:val="left"/>
    </w:pPr>
    <w:rPr>
      <w:rFonts w:ascii="Times New Roman" w:hAnsi="Times New Roman"/>
      <w:sz w:val="18"/>
      <w:szCs w:val="18"/>
    </w:rPr>
  </w:style>
  <w:style w:type="paragraph" w:styleId="60">
    <w:name w:val="toc 6"/>
    <w:basedOn w:val="a"/>
    <w:next w:val="a"/>
    <w:uiPriority w:val="39"/>
    <w:qFormat/>
    <w:rsid w:val="00E75A5A"/>
    <w:pPr>
      <w:ind w:leftChars="1000" w:left="2100"/>
    </w:pPr>
    <w:rPr>
      <w:rFonts w:ascii="Times New Roman" w:hAnsi="Times New Roman"/>
      <w:szCs w:val="20"/>
    </w:rPr>
  </w:style>
  <w:style w:type="paragraph" w:styleId="33">
    <w:name w:val="Body Text Indent 3"/>
    <w:basedOn w:val="a"/>
    <w:link w:val="3Char1"/>
    <w:qFormat/>
    <w:rsid w:val="00E75A5A"/>
    <w:pPr>
      <w:spacing w:afterLines="50"/>
      <w:ind w:firstLineChars="200" w:firstLine="420"/>
    </w:pPr>
    <w:rPr>
      <w:rFonts w:ascii="Times New Roman" w:hAnsi="Times New Roman"/>
      <w:szCs w:val="21"/>
    </w:rPr>
  </w:style>
  <w:style w:type="paragraph" w:styleId="22">
    <w:name w:val="toc 2"/>
    <w:basedOn w:val="a"/>
    <w:next w:val="a"/>
    <w:uiPriority w:val="39"/>
    <w:qFormat/>
    <w:rsid w:val="00E75A5A"/>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75A5A"/>
    <w:pPr>
      <w:ind w:leftChars="1600" w:left="3360"/>
    </w:pPr>
    <w:rPr>
      <w:rFonts w:ascii="Times New Roman" w:hAnsi="Times New Roman"/>
      <w:szCs w:val="20"/>
    </w:rPr>
  </w:style>
  <w:style w:type="paragraph" w:styleId="23">
    <w:name w:val="Body Text 2"/>
    <w:basedOn w:val="a"/>
    <w:link w:val="2Char1"/>
    <w:qFormat/>
    <w:rsid w:val="00E75A5A"/>
    <w:pPr>
      <w:spacing w:after="120" w:line="480" w:lineRule="auto"/>
    </w:pPr>
    <w:rPr>
      <w:rFonts w:ascii="Times New Roman" w:hAnsi="Times New Roman"/>
      <w:szCs w:val="20"/>
    </w:rPr>
  </w:style>
  <w:style w:type="paragraph" w:styleId="HTML">
    <w:name w:val="HTML Preformatted"/>
    <w:basedOn w:val="a"/>
    <w:link w:val="HTMLChar"/>
    <w:qFormat/>
    <w:rsid w:val="00E75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E75A5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E75A5A"/>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E75A5A"/>
    <w:rPr>
      <w:b/>
      <w:bCs/>
      <w:kern w:val="0"/>
      <w:sz w:val="20"/>
      <w:szCs w:val="20"/>
    </w:rPr>
  </w:style>
  <w:style w:type="paragraph" w:styleId="af7">
    <w:name w:val="Body Text First Indent"/>
    <w:basedOn w:val="ab"/>
    <w:link w:val="Chard"/>
    <w:qFormat/>
    <w:rsid w:val="00E75A5A"/>
    <w:pPr>
      <w:spacing w:line="300" w:lineRule="auto"/>
      <w:ind w:firstLine="510"/>
    </w:pPr>
    <w:rPr>
      <w:sz w:val="24"/>
    </w:rPr>
  </w:style>
  <w:style w:type="table" w:styleId="af8">
    <w:name w:val="Table Grid"/>
    <w:basedOn w:val="a2"/>
    <w:uiPriority w:val="59"/>
    <w:qFormat/>
    <w:rsid w:val="00E75A5A"/>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75A5A"/>
    <w:rPr>
      <w:b/>
      <w:bCs/>
    </w:rPr>
  </w:style>
  <w:style w:type="character" w:styleId="afa">
    <w:name w:val="page number"/>
    <w:basedOn w:val="a1"/>
    <w:qFormat/>
    <w:rsid w:val="00E75A5A"/>
  </w:style>
  <w:style w:type="character" w:styleId="afb">
    <w:name w:val="FollowedHyperlink"/>
    <w:qFormat/>
    <w:rsid w:val="00E75A5A"/>
    <w:rPr>
      <w:color w:val="800080"/>
      <w:u w:val="single"/>
    </w:rPr>
  </w:style>
  <w:style w:type="character" w:styleId="afc">
    <w:name w:val="Emphasis"/>
    <w:qFormat/>
    <w:rsid w:val="00E75A5A"/>
    <w:rPr>
      <w:i/>
      <w:iCs/>
    </w:rPr>
  </w:style>
  <w:style w:type="character" w:styleId="afd">
    <w:name w:val="Hyperlink"/>
    <w:uiPriority w:val="99"/>
    <w:qFormat/>
    <w:rsid w:val="00E75A5A"/>
    <w:rPr>
      <w:color w:val="0000FF"/>
      <w:u w:val="single"/>
    </w:rPr>
  </w:style>
  <w:style w:type="character" w:styleId="afe">
    <w:name w:val="annotation reference"/>
    <w:uiPriority w:val="99"/>
    <w:unhideWhenUsed/>
    <w:qFormat/>
    <w:rsid w:val="00E75A5A"/>
    <w:rPr>
      <w:sz w:val="21"/>
      <w:szCs w:val="21"/>
    </w:rPr>
  </w:style>
  <w:style w:type="character" w:customStyle="1" w:styleId="1Char">
    <w:name w:val="标题 1 Char"/>
    <w:basedOn w:val="a1"/>
    <w:link w:val="1"/>
    <w:qFormat/>
    <w:rsid w:val="00E75A5A"/>
    <w:rPr>
      <w:rFonts w:ascii="Times New Roman" w:eastAsia="宋体" w:hAnsi="Times New Roman" w:cs="Times New Roman"/>
      <w:b/>
      <w:bCs/>
      <w:kern w:val="44"/>
      <w:sz w:val="44"/>
      <w:szCs w:val="44"/>
    </w:rPr>
  </w:style>
  <w:style w:type="character" w:customStyle="1" w:styleId="16">
    <w:name w:val="16"/>
    <w:qFormat/>
    <w:rsid w:val="00E75A5A"/>
    <w:rPr>
      <w:rFonts w:ascii="Times New Roman" w:hAnsi="Times New Roman" w:cs="Times New Roman" w:hint="default"/>
      <w:color w:val="0000FF"/>
      <w:sz w:val="20"/>
      <w:szCs w:val="20"/>
      <w:u w:val="single"/>
    </w:rPr>
  </w:style>
  <w:style w:type="character" w:customStyle="1" w:styleId="Chare">
    <w:name w:val="明显引用 Char"/>
    <w:basedOn w:val="a1"/>
    <w:qFormat/>
    <w:rsid w:val="00E75A5A"/>
    <w:rPr>
      <w:b/>
      <w:bCs/>
      <w:i/>
      <w:iCs/>
      <w:color w:val="4F81BD"/>
      <w:kern w:val="2"/>
      <w:sz w:val="21"/>
    </w:rPr>
  </w:style>
  <w:style w:type="character" w:customStyle="1" w:styleId="SubtitleChar">
    <w:name w:val="Subtitle Char"/>
    <w:qFormat/>
    <w:locked/>
    <w:rsid w:val="00E75A5A"/>
    <w:rPr>
      <w:rFonts w:ascii="Calibri Light" w:eastAsia="宋体" w:hAnsi="Calibri Light" w:cs="Times New Roman"/>
      <w:b/>
      <w:bCs/>
      <w:kern w:val="28"/>
      <w:sz w:val="32"/>
      <w:szCs w:val="32"/>
      <w:lang w:eastAsia="en-US"/>
    </w:rPr>
  </w:style>
  <w:style w:type="character" w:customStyle="1" w:styleId="CharChar6">
    <w:name w:val="Char Char6"/>
    <w:qFormat/>
    <w:rsid w:val="00E75A5A"/>
    <w:rPr>
      <w:rFonts w:ascii="Arial" w:eastAsia="黑体" w:hAnsi="Arial"/>
      <w:kern w:val="2"/>
      <w:sz w:val="44"/>
    </w:rPr>
  </w:style>
  <w:style w:type="character" w:customStyle="1" w:styleId="Char5CharCharCharCharChar">
    <w:name w:val="+正文 Char5 Char Char Char Char Char"/>
    <w:link w:val="Char5CharCharChar"/>
    <w:qFormat/>
    <w:locked/>
    <w:rsid w:val="00E75A5A"/>
    <w:rPr>
      <w:rFonts w:ascii="宋体" w:hAnsi="宋体"/>
      <w:sz w:val="24"/>
    </w:rPr>
  </w:style>
  <w:style w:type="paragraph" w:customStyle="1" w:styleId="Char5CharCharChar">
    <w:name w:val="+正文 Char5 Char Char Char"/>
    <w:basedOn w:val="a"/>
    <w:link w:val="Char5CharCharCharCharChar"/>
    <w:qFormat/>
    <w:rsid w:val="00E75A5A"/>
    <w:pPr>
      <w:spacing w:line="360" w:lineRule="auto"/>
      <w:ind w:firstLineChars="200" w:firstLine="200"/>
    </w:pPr>
    <w:rPr>
      <w:rFonts w:ascii="宋体" w:hAnsi="宋体"/>
      <w:kern w:val="0"/>
      <w:sz w:val="24"/>
      <w:szCs w:val="20"/>
    </w:rPr>
  </w:style>
  <w:style w:type="character" w:customStyle="1" w:styleId="Char11">
    <w:name w:val="脚注文本 Char1"/>
    <w:basedOn w:val="a1"/>
    <w:link w:val="af3"/>
    <w:locked/>
    <w:rsid w:val="00E75A5A"/>
    <w:rPr>
      <w:rFonts w:ascii="Times New Roman" w:eastAsia="宋体" w:hAnsi="Times New Roman" w:cs="Times New Roman"/>
      <w:kern w:val="2"/>
      <w:sz w:val="18"/>
      <w:szCs w:val="18"/>
    </w:rPr>
  </w:style>
  <w:style w:type="character" w:customStyle="1" w:styleId="Char10">
    <w:name w:val="正文文本 Char1"/>
    <w:basedOn w:val="a1"/>
    <w:link w:val="ab"/>
    <w:uiPriority w:val="99"/>
    <w:semiHidden/>
    <w:qFormat/>
    <w:rsid w:val="00E75A5A"/>
  </w:style>
  <w:style w:type="character" w:customStyle="1" w:styleId="Char12">
    <w:name w:val="引用 Char1"/>
    <w:basedOn w:val="a1"/>
    <w:link w:val="11"/>
    <w:qFormat/>
    <w:locked/>
    <w:rsid w:val="00E75A5A"/>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E75A5A"/>
    <w:pPr>
      <w:widowControl/>
      <w:spacing w:after="200" w:line="276" w:lineRule="auto"/>
      <w:jc w:val="left"/>
    </w:pPr>
    <w:rPr>
      <w:i/>
      <w:iCs/>
      <w:color w:val="000000"/>
      <w:kern w:val="0"/>
      <w:sz w:val="22"/>
      <w:lang w:eastAsia="en-US" w:bidi="en-US"/>
    </w:rPr>
  </w:style>
  <w:style w:type="character" w:customStyle="1" w:styleId="CharChar">
    <w:name w:val="普通文字 Char Char"/>
    <w:rsid w:val="00E75A5A"/>
    <w:rPr>
      <w:rFonts w:ascii="宋体" w:hAnsi="Courier New"/>
      <w:kern w:val="2"/>
      <w:sz w:val="21"/>
    </w:rPr>
  </w:style>
  <w:style w:type="character" w:customStyle="1" w:styleId="2Char1">
    <w:name w:val="正文文本 2 Char"/>
    <w:basedOn w:val="a1"/>
    <w:link w:val="23"/>
    <w:qFormat/>
    <w:rsid w:val="00E75A5A"/>
    <w:rPr>
      <w:rFonts w:ascii="Times New Roman" w:eastAsia="宋体" w:hAnsi="Times New Roman" w:cs="Times New Roman"/>
      <w:szCs w:val="20"/>
    </w:rPr>
  </w:style>
  <w:style w:type="character" w:customStyle="1" w:styleId="CharChar8">
    <w:name w:val="Char Char8"/>
    <w:qFormat/>
    <w:rsid w:val="00E75A5A"/>
    <w:rPr>
      <w:kern w:val="2"/>
      <w:sz w:val="21"/>
    </w:rPr>
  </w:style>
  <w:style w:type="character" w:customStyle="1" w:styleId="Char1">
    <w:name w:val="文档结构图 Char"/>
    <w:basedOn w:val="a1"/>
    <w:link w:val="a8"/>
    <w:semiHidden/>
    <w:qFormat/>
    <w:rsid w:val="00E75A5A"/>
    <w:rPr>
      <w:rFonts w:ascii="Times New Roman" w:eastAsia="宋体" w:hAnsi="Times New Roman" w:cs="Times New Roman"/>
      <w:szCs w:val="20"/>
      <w:shd w:val="clear" w:color="auto" w:fill="000080"/>
    </w:rPr>
  </w:style>
  <w:style w:type="character" w:customStyle="1" w:styleId="msoins0">
    <w:name w:val="msoins"/>
    <w:basedOn w:val="a1"/>
    <w:qFormat/>
    <w:rsid w:val="00E75A5A"/>
  </w:style>
  <w:style w:type="character" w:customStyle="1" w:styleId="9Char">
    <w:name w:val="标题 9 Char"/>
    <w:basedOn w:val="a1"/>
    <w:link w:val="9"/>
    <w:qFormat/>
    <w:rsid w:val="00E75A5A"/>
    <w:rPr>
      <w:rFonts w:ascii="Arial" w:eastAsia="黑体" w:hAnsi="Arial"/>
      <w:kern w:val="2"/>
      <w:sz w:val="21"/>
    </w:rPr>
  </w:style>
  <w:style w:type="character" w:customStyle="1" w:styleId="Char13">
    <w:name w:val="批注主题 Char1"/>
    <w:basedOn w:val="Char14"/>
    <w:uiPriority w:val="99"/>
    <w:semiHidden/>
    <w:qFormat/>
    <w:rsid w:val="00E75A5A"/>
    <w:rPr>
      <w:b/>
      <w:bCs/>
    </w:rPr>
  </w:style>
  <w:style w:type="character" w:customStyle="1" w:styleId="Char14">
    <w:name w:val="批注文字 Char1"/>
    <w:basedOn w:val="a1"/>
    <w:uiPriority w:val="99"/>
    <w:semiHidden/>
    <w:rsid w:val="00E75A5A"/>
  </w:style>
  <w:style w:type="character" w:customStyle="1" w:styleId="CharChar2">
    <w:name w:val="Char Char2"/>
    <w:qFormat/>
    <w:rsid w:val="00E75A5A"/>
    <w:rPr>
      <w:kern w:val="2"/>
      <w:sz w:val="24"/>
      <w:szCs w:val="24"/>
    </w:rPr>
  </w:style>
  <w:style w:type="character" w:customStyle="1" w:styleId="Char15">
    <w:name w:val="标题 Char1"/>
    <w:basedOn w:val="a1"/>
    <w:uiPriority w:val="10"/>
    <w:qFormat/>
    <w:rsid w:val="00E75A5A"/>
    <w:rPr>
      <w:rFonts w:ascii="Cambria" w:eastAsia="宋体" w:hAnsi="Cambria" w:cs="Times New Roman"/>
      <w:b/>
      <w:bCs/>
      <w:sz w:val="32"/>
      <w:szCs w:val="32"/>
    </w:rPr>
  </w:style>
  <w:style w:type="character" w:customStyle="1" w:styleId="2Char">
    <w:name w:val="标题 2 Char"/>
    <w:basedOn w:val="a1"/>
    <w:link w:val="2"/>
    <w:qFormat/>
    <w:rsid w:val="00E75A5A"/>
    <w:rPr>
      <w:rFonts w:ascii="Arial" w:eastAsia="黑体" w:hAnsi="Arial" w:cs="Times New Roman"/>
      <w:b/>
      <w:bCs/>
      <w:sz w:val="32"/>
      <w:szCs w:val="32"/>
    </w:rPr>
  </w:style>
  <w:style w:type="character" w:customStyle="1" w:styleId="Char0">
    <w:name w:val="注释标题 Char"/>
    <w:link w:val="a4"/>
    <w:qFormat/>
    <w:rsid w:val="00E75A5A"/>
  </w:style>
  <w:style w:type="character" w:customStyle="1" w:styleId="Char16">
    <w:name w:val="页脚 Char1"/>
    <w:basedOn w:val="a1"/>
    <w:uiPriority w:val="99"/>
    <w:semiHidden/>
    <w:qFormat/>
    <w:rsid w:val="00E75A5A"/>
    <w:rPr>
      <w:sz w:val="18"/>
      <w:szCs w:val="18"/>
    </w:rPr>
  </w:style>
  <w:style w:type="character" w:customStyle="1" w:styleId="8Char">
    <w:name w:val="标题 8 Char"/>
    <w:basedOn w:val="a1"/>
    <w:link w:val="8"/>
    <w:qFormat/>
    <w:rsid w:val="00E75A5A"/>
    <w:rPr>
      <w:rFonts w:ascii="Arial" w:eastAsia="黑体" w:hAnsi="Arial"/>
      <w:kern w:val="2"/>
      <w:sz w:val="24"/>
    </w:rPr>
  </w:style>
  <w:style w:type="character" w:customStyle="1" w:styleId="Char17">
    <w:name w:val="注释标题 Char1"/>
    <w:basedOn w:val="a1"/>
    <w:uiPriority w:val="99"/>
    <w:semiHidden/>
    <w:qFormat/>
    <w:rsid w:val="00E75A5A"/>
  </w:style>
  <w:style w:type="character" w:customStyle="1" w:styleId="Char18">
    <w:name w:val="页眉 Char1"/>
    <w:basedOn w:val="a1"/>
    <w:uiPriority w:val="99"/>
    <w:semiHidden/>
    <w:qFormat/>
    <w:rsid w:val="00E75A5A"/>
    <w:rPr>
      <w:sz w:val="18"/>
      <w:szCs w:val="18"/>
    </w:rPr>
  </w:style>
  <w:style w:type="character" w:customStyle="1" w:styleId="Char5">
    <w:name w:val="纯文本 Char"/>
    <w:link w:val="ad"/>
    <w:qFormat/>
    <w:rsid w:val="00E75A5A"/>
    <w:rPr>
      <w:rFonts w:ascii="宋体" w:hAnsi="Courier New"/>
    </w:rPr>
  </w:style>
  <w:style w:type="character" w:customStyle="1" w:styleId="font12-blue-bold1">
    <w:name w:val="font12-blue-bold1"/>
    <w:qFormat/>
    <w:rsid w:val="00E75A5A"/>
    <w:rPr>
      <w:b/>
      <w:bCs/>
      <w:color w:val="0249A5"/>
      <w:sz w:val="18"/>
      <w:szCs w:val="18"/>
      <w:u w:val="none"/>
    </w:rPr>
  </w:style>
  <w:style w:type="character" w:customStyle="1" w:styleId="4Char">
    <w:name w:val="标题 4 Char"/>
    <w:basedOn w:val="a1"/>
    <w:link w:val="4"/>
    <w:qFormat/>
    <w:rsid w:val="00E75A5A"/>
    <w:rPr>
      <w:rFonts w:ascii="Arial" w:eastAsia="黑体" w:hAnsi="Arial" w:cs="Times New Roman"/>
      <w:b/>
      <w:bCs/>
      <w:sz w:val="28"/>
      <w:szCs w:val="28"/>
    </w:rPr>
  </w:style>
  <w:style w:type="character" w:customStyle="1" w:styleId="3Char10">
    <w:name w:val="正文文本 3 Char1"/>
    <w:basedOn w:val="a1"/>
    <w:uiPriority w:val="99"/>
    <w:semiHidden/>
    <w:qFormat/>
    <w:rsid w:val="00E75A5A"/>
    <w:rPr>
      <w:sz w:val="16"/>
      <w:szCs w:val="16"/>
    </w:rPr>
  </w:style>
  <w:style w:type="character" w:customStyle="1" w:styleId="hCharChar">
    <w:name w:val="h Char Char"/>
    <w:qFormat/>
    <w:rsid w:val="00E75A5A"/>
    <w:rPr>
      <w:kern w:val="2"/>
      <w:sz w:val="18"/>
    </w:rPr>
  </w:style>
  <w:style w:type="character" w:customStyle="1" w:styleId="CharChar7">
    <w:name w:val="Char Char7"/>
    <w:qFormat/>
    <w:rsid w:val="00E75A5A"/>
    <w:rPr>
      <w:kern w:val="2"/>
      <w:sz w:val="18"/>
    </w:rPr>
  </w:style>
  <w:style w:type="character" w:customStyle="1" w:styleId="3Char0">
    <w:name w:val="正文文本 3 Char"/>
    <w:link w:val="30"/>
    <w:qFormat/>
    <w:rsid w:val="00E75A5A"/>
    <w:rPr>
      <w:sz w:val="16"/>
    </w:rPr>
  </w:style>
  <w:style w:type="character" w:customStyle="1" w:styleId="Char19">
    <w:name w:val="日期 Char1"/>
    <w:basedOn w:val="a1"/>
    <w:uiPriority w:val="99"/>
    <w:semiHidden/>
    <w:qFormat/>
    <w:rsid w:val="00E75A5A"/>
  </w:style>
  <w:style w:type="character" w:customStyle="1" w:styleId="CharChar3">
    <w:name w:val="Char Char3"/>
    <w:qFormat/>
    <w:rsid w:val="00E75A5A"/>
    <w:rPr>
      <w:kern w:val="2"/>
      <w:sz w:val="21"/>
    </w:rPr>
  </w:style>
  <w:style w:type="character" w:customStyle="1" w:styleId="7Char">
    <w:name w:val="标题 7 Char"/>
    <w:basedOn w:val="a1"/>
    <w:link w:val="7"/>
    <w:qFormat/>
    <w:rsid w:val="00E75A5A"/>
    <w:rPr>
      <w:rFonts w:ascii="Times New Roman" w:hAnsi="Times New Roman"/>
      <w:b/>
      <w:kern w:val="2"/>
      <w:sz w:val="24"/>
    </w:rPr>
  </w:style>
  <w:style w:type="character" w:customStyle="1" w:styleId="CharChar0">
    <w:name w:val="+正文 Char Char"/>
    <w:link w:val="CharCharChar"/>
    <w:qFormat/>
    <w:locked/>
    <w:rsid w:val="00E75A5A"/>
    <w:rPr>
      <w:rFonts w:ascii="楷体_GB2312" w:eastAsia="楷体_GB2312"/>
      <w:sz w:val="24"/>
    </w:rPr>
  </w:style>
  <w:style w:type="paragraph" w:customStyle="1" w:styleId="CharCharChar">
    <w:name w:val="+正文 Char Char Char"/>
    <w:basedOn w:val="a"/>
    <w:link w:val="CharChar0"/>
    <w:qFormat/>
    <w:rsid w:val="00E75A5A"/>
    <w:pPr>
      <w:spacing w:line="360" w:lineRule="auto"/>
      <w:ind w:firstLineChars="200" w:firstLine="200"/>
    </w:pPr>
    <w:rPr>
      <w:rFonts w:ascii="楷体_GB2312" w:eastAsia="楷体_GB2312"/>
      <w:kern w:val="0"/>
      <w:sz w:val="24"/>
      <w:szCs w:val="20"/>
    </w:rPr>
  </w:style>
  <w:style w:type="character" w:customStyle="1" w:styleId="CharChar1">
    <w:name w:val="Char Char1"/>
    <w:semiHidden/>
    <w:qFormat/>
    <w:rsid w:val="00E75A5A"/>
    <w:rPr>
      <w:kern w:val="2"/>
      <w:sz w:val="21"/>
    </w:rPr>
  </w:style>
  <w:style w:type="character" w:customStyle="1" w:styleId="solutioncontent1">
    <w:name w:val="solutioncontent1"/>
    <w:qFormat/>
    <w:rsid w:val="00E75A5A"/>
    <w:rPr>
      <w:rFonts w:cs="Times New Roman"/>
      <w:color w:val="333333"/>
      <w:sz w:val="15"/>
      <w:szCs w:val="15"/>
    </w:rPr>
  </w:style>
  <w:style w:type="character" w:customStyle="1" w:styleId="Char1a">
    <w:name w:val="正文首行缩进 Char1"/>
    <w:basedOn w:val="Char10"/>
    <w:uiPriority w:val="99"/>
    <w:semiHidden/>
    <w:qFormat/>
    <w:rsid w:val="00E75A5A"/>
  </w:style>
  <w:style w:type="character" w:customStyle="1" w:styleId="Char4">
    <w:name w:val="正文文本缩进 Char"/>
    <w:basedOn w:val="a1"/>
    <w:link w:val="ac"/>
    <w:qFormat/>
    <w:rsid w:val="00E75A5A"/>
    <w:rPr>
      <w:rFonts w:ascii="Times New Roman" w:eastAsia="宋体" w:hAnsi="Times New Roman" w:cs="Times New Roman"/>
      <w:b/>
      <w:sz w:val="24"/>
      <w:szCs w:val="20"/>
    </w:rPr>
  </w:style>
  <w:style w:type="character" w:customStyle="1" w:styleId="Charf">
    <w:name w:val="段 Char"/>
    <w:basedOn w:val="a1"/>
    <w:link w:val="aff"/>
    <w:qFormat/>
    <w:rsid w:val="00E75A5A"/>
    <w:rPr>
      <w:rFonts w:ascii="宋体" w:hAnsi="Times New Roman"/>
      <w:sz w:val="21"/>
      <w:lang w:val="en-US" w:eastAsia="zh-CN" w:bidi="ar-SA"/>
    </w:rPr>
  </w:style>
  <w:style w:type="paragraph" w:customStyle="1" w:styleId="aff">
    <w:name w:val="段"/>
    <w:link w:val="Charf"/>
    <w:qFormat/>
    <w:rsid w:val="00E75A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0">
    <w:name w:val="脚注文本 Char"/>
    <w:basedOn w:val="a1"/>
    <w:semiHidden/>
    <w:qFormat/>
    <w:rsid w:val="00E75A5A"/>
    <w:rPr>
      <w:kern w:val="2"/>
      <w:sz w:val="18"/>
      <w:szCs w:val="18"/>
    </w:rPr>
  </w:style>
  <w:style w:type="character" w:customStyle="1" w:styleId="Charf1">
    <w:name w:val="引用 Char"/>
    <w:basedOn w:val="a1"/>
    <w:qFormat/>
    <w:rsid w:val="00E75A5A"/>
    <w:rPr>
      <w:i/>
      <w:iCs/>
      <w:color w:val="000000"/>
      <w:kern w:val="2"/>
      <w:sz w:val="21"/>
    </w:rPr>
  </w:style>
  <w:style w:type="character" w:customStyle="1" w:styleId="1CharCharChar">
    <w:name w:val="+1. Char Char Char"/>
    <w:link w:val="1Char0"/>
    <w:qFormat/>
    <w:locked/>
    <w:rsid w:val="00E75A5A"/>
    <w:rPr>
      <w:rFonts w:ascii="Times New Roman" w:eastAsia="宋体" w:hAnsi="Times New Roman" w:cs="Times New Roman"/>
      <w:kern w:val="2"/>
      <w:sz w:val="21"/>
    </w:rPr>
  </w:style>
  <w:style w:type="paragraph" w:customStyle="1" w:styleId="1Char0">
    <w:name w:val="+1. Char"/>
    <w:basedOn w:val="a"/>
    <w:link w:val="1CharCharChar"/>
    <w:qFormat/>
    <w:rsid w:val="00E75A5A"/>
    <w:rPr>
      <w:rFonts w:ascii="Times New Roman" w:hAnsi="Times New Roman"/>
      <w:szCs w:val="20"/>
    </w:rPr>
  </w:style>
  <w:style w:type="character" w:customStyle="1" w:styleId="15">
    <w:name w:val="15"/>
    <w:qFormat/>
    <w:rsid w:val="00E75A5A"/>
    <w:rPr>
      <w:rFonts w:ascii="Calibri" w:hAnsi="Calibri" w:hint="default"/>
    </w:rPr>
  </w:style>
  <w:style w:type="character" w:customStyle="1" w:styleId="black1">
    <w:name w:val="black1"/>
    <w:qFormat/>
    <w:rsid w:val="00E75A5A"/>
    <w:rPr>
      <w:rFonts w:ascii="ˎ̥" w:hAnsi="ˎ̥" w:hint="default"/>
      <w:color w:val="333333"/>
      <w:sz w:val="18"/>
      <w:szCs w:val="18"/>
      <w:u w:val="none"/>
    </w:rPr>
  </w:style>
  <w:style w:type="character" w:customStyle="1" w:styleId="Char1b">
    <w:name w:val="副标题 Char1"/>
    <w:basedOn w:val="a1"/>
    <w:uiPriority w:val="11"/>
    <w:qFormat/>
    <w:rsid w:val="00E75A5A"/>
    <w:rPr>
      <w:rFonts w:ascii="Cambria" w:eastAsia="宋体" w:hAnsi="Cambria" w:cs="Times New Roman"/>
      <w:b/>
      <w:bCs/>
      <w:kern w:val="28"/>
      <w:sz w:val="32"/>
      <w:szCs w:val="32"/>
    </w:rPr>
  </w:style>
  <w:style w:type="character" w:customStyle="1" w:styleId="HTMLChar">
    <w:name w:val="HTML 预设格式 Char"/>
    <w:basedOn w:val="a1"/>
    <w:link w:val="HTML"/>
    <w:qFormat/>
    <w:rsid w:val="00E75A5A"/>
    <w:rPr>
      <w:rFonts w:ascii="宋体" w:eastAsia="宋体" w:hAnsi="宋体" w:cs="宋体"/>
      <w:kern w:val="0"/>
      <w:sz w:val="24"/>
      <w:szCs w:val="24"/>
    </w:rPr>
  </w:style>
  <w:style w:type="character" w:customStyle="1" w:styleId="Char9">
    <w:name w:val="页眉 Char"/>
    <w:link w:val="af1"/>
    <w:qFormat/>
    <w:rsid w:val="00E75A5A"/>
    <w:rPr>
      <w:sz w:val="18"/>
    </w:rPr>
  </w:style>
  <w:style w:type="character" w:customStyle="1" w:styleId="Charf2">
    <w:name w:val="标准款样式 Char"/>
    <w:basedOn w:val="a1"/>
    <w:link w:val="aff0"/>
    <w:qFormat/>
    <w:rsid w:val="00E75A5A"/>
    <w:rPr>
      <w:rFonts w:ascii="黑体" w:eastAsia="宋体" w:hAnsi="宋体" w:cs="Times New Roman"/>
      <w:kern w:val="2"/>
      <w:sz w:val="21"/>
    </w:rPr>
  </w:style>
  <w:style w:type="paragraph" w:customStyle="1" w:styleId="aff0">
    <w:name w:val="标准款样式"/>
    <w:basedOn w:val="a"/>
    <w:link w:val="Charf2"/>
    <w:qFormat/>
    <w:rsid w:val="00E75A5A"/>
    <w:rPr>
      <w:rFonts w:ascii="黑体" w:hAnsi="宋体"/>
      <w:szCs w:val="20"/>
    </w:rPr>
  </w:style>
  <w:style w:type="character" w:customStyle="1" w:styleId="5Char">
    <w:name w:val="标题 5 Char"/>
    <w:basedOn w:val="a1"/>
    <w:link w:val="5"/>
    <w:qFormat/>
    <w:rsid w:val="00E75A5A"/>
    <w:rPr>
      <w:rFonts w:ascii="Times New Roman" w:hAnsi="Times New Roman"/>
      <w:b/>
      <w:kern w:val="2"/>
      <w:sz w:val="28"/>
    </w:rPr>
  </w:style>
  <w:style w:type="character" w:customStyle="1" w:styleId="Char7">
    <w:name w:val="批注框文本 Char"/>
    <w:basedOn w:val="a1"/>
    <w:link w:val="af"/>
    <w:semiHidden/>
    <w:qFormat/>
    <w:rsid w:val="00E75A5A"/>
    <w:rPr>
      <w:rFonts w:ascii="Times New Roman" w:eastAsia="宋体" w:hAnsi="Times New Roman" w:cs="Times New Roman"/>
      <w:sz w:val="18"/>
      <w:szCs w:val="18"/>
    </w:rPr>
  </w:style>
  <w:style w:type="character" w:customStyle="1" w:styleId="CharChar4">
    <w:name w:val="Char Char"/>
    <w:semiHidden/>
    <w:qFormat/>
    <w:rsid w:val="00E75A5A"/>
    <w:rPr>
      <w:b/>
      <w:bCs/>
      <w:kern w:val="2"/>
      <w:sz w:val="21"/>
    </w:rPr>
  </w:style>
  <w:style w:type="character" w:customStyle="1" w:styleId="Char1c">
    <w:name w:val="纯文本 Char1"/>
    <w:basedOn w:val="a1"/>
    <w:uiPriority w:val="99"/>
    <w:semiHidden/>
    <w:qFormat/>
    <w:rsid w:val="00E75A5A"/>
    <w:rPr>
      <w:rFonts w:ascii="宋体" w:eastAsia="宋体" w:hAnsi="Courier New" w:cs="Courier New"/>
      <w:szCs w:val="21"/>
    </w:rPr>
  </w:style>
  <w:style w:type="character" w:customStyle="1" w:styleId="Char8">
    <w:name w:val="页脚 Char"/>
    <w:link w:val="af0"/>
    <w:qFormat/>
    <w:rsid w:val="00E75A5A"/>
    <w:rPr>
      <w:sz w:val="18"/>
    </w:rPr>
  </w:style>
  <w:style w:type="character" w:customStyle="1" w:styleId="grame">
    <w:name w:val="grame"/>
    <w:basedOn w:val="a1"/>
    <w:qFormat/>
    <w:rsid w:val="00E75A5A"/>
  </w:style>
  <w:style w:type="character" w:customStyle="1" w:styleId="Charb">
    <w:name w:val="标题 Char"/>
    <w:link w:val="af5"/>
    <w:qFormat/>
    <w:rsid w:val="00E75A5A"/>
    <w:rPr>
      <w:rFonts w:ascii="Arial" w:eastAsia="黑体" w:hAnsi="Arial"/>
      <w:sz w:val="44"/>
    </w:rPr>
  </w:style>
  <w:style w:type="character" w:customStyle="1" w:styleId="CharChar5">
    <w:name w:val="表文字 Char Char"/>
    <w:link w:val="aff1"/>
    <w:qFormat/>
    <w:locked/>
    <w:rsid w:val="00E75A5A"/>
    <w:rPr>
      <w:rFonts w:ascii="楷体_GB2312" w:eastAsia="楷体_GB2312" w:hAnsi="宋体"/>
      <w:spacing w:val="-8"/>
      <w:sz w:val="24"/>
      <w:lang w:val="zh-CN"/>
    </w:rPr>
  </w:style>
  <w:style w:type="paragraph" w:customStyle="1" w:styleId="aff1">
    <w:name w:val="表文字"/>
    <w:basedOn w:val="a"/>
    <w:link w:val="CharChar5"/>
    <w:qFormat/>
    <w:rsid w:val="00E75A5A"/>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
    <w:name w:val="正文缩进 Char"/>
    <w:link w:val="a0"/>
    <w:qFormat/>
    <w:rsid w:val="00E75A5A"/>
  </w:style>
  <w:style w:type="character" w:customStyle="1" w:styleId="Char2CharChar">
    <w:name w:val="+正文 Char2 Char Char"/>
    <w:link w:val="Char20"/>
    <w:qFormat/>
    <w:locked/>
    <w:rsid w:val="00E75A5A"/>
    <w:rPr>
      <w:rFonts w:ascii="宋体" w:hAnsi="宋体"/>
      <w:sz w:val="24"/>
    </w:rPr>
  </w:style>
  <w:style w:type="paragraph" w:customStyle="1" w:styleId="Char20">
    <w:name w:val="+正文 Char2"/>
    <w:basedOn w:val="a"/>
    <w:link w:val="Char2CharChar"/>
    <w:qFormat/>
    <w:rsid w:val="00E75A5A"/>
    <w:pPr>
      <w:spacing w:line="360" w:lineRule="auto"/>
      <w:ind w:firstLineChars="200" w:firstLine="200"/>
    </w:pPr>
    <w:rPr>
      <w:rFonts w:ascii="宋体" w:hAnsi="宋体"/>
      <w:kern w:val="0"/>
      <w:sz w:val="24"/>
      <w:szCs w:val="20"/>
    </w:rPr>
  </w:style>
  <w:style w:type="character" w:customStyle="1" w:styleId="Char6">
    <w:name w:val="日期 Char"/>
    <w:link w:val="ae"/>
    <w:qFormat/>
    <w:rsid w:val="00E75A5A"/>
  </w:style>
  <w:style w:type="character" w:customStyle="1" w:styleId="Charf3">
    <w:name w:val="表正文 Char"/>
    <w:qFormat/>
    <w:rsid w:val="00E75A5A"/>
    <w:rPr>
      <w:rFonts w:eastAsia="宋体"/>
      <w:kern w:val="2"/>
      <w:sz w:val="24"/>
      <w:lang w:val="en-US" w:eastAsia="zh-CN" w:bidi="ar-SA"/>
    </w:rPr>
  </w:style>
  <w:style w:type="character" w:customStyle="1" w:styleId="CharChar3CharCharCharChar">
    <w:name w:val="+正文 Char Char3 Char Char Char Char"/>
    <w:link w:val="CharChar3CharChar"/>
    <w:qFormat/>
    <w:locked/>
    <w:rsid w:val="00E75A5A"/>
    <w:rPr>
      <w:rFonts w:ascii="宋体" w:hAnsi="宋体"/>
      <w:sz w:val="24"/>
    </w:rPr>
  </w:style>
  <w:style w:type="paragraph" w:customStyle="1" w:styleId="CharChar3CharChar">
    <w:name w:val="+正文 Char Char3 Char Char"/>
    <w:basedOn w:val="a"/>
    <w:link w:val="CharChar3CharCharCharChar"/>
    <w:qFormat/>
    <w:rsid w:val="00E75A5A"/>
    <w:pPr>
      <w:spacing w:line="360" w:lineRule="auto"/>
      <w:ind w:firstLineChars="200" w:firstLine="200"/>
    </w:pPr>
    <w:rPr>
      <w:rFonts w:ascii="宋体" w:hAnsi="宋体"/>
      <w:kern w:val="0"/>
      <w:sz w:val="24"/>
      <w:szCs w:val="20"/>
    </w:rPr>
  </w:style>
  <w:style w:type="character" w:customStyle="1" w:styleId="Char3">
    <w:name w:val="称呼 Char"/>
    <w:link w:val="aa"/>
    <w:qFormat/>
    <w:rsid w:val="00E75A5A"/>
    <w:rPr>
      <w:sz w:val="24"/>
      <w:szCs w:val="24"/>
    </w:rPr>
  </w:style>
  <w:style w:type="character" w:customStyle="1" w:styleId="CharChar2CharCharChar">
    <w:name w:val="+正文 Char Char2 Char Char Char"/>
    <w:link w:val="CharChar2Char"/>
    <w:qFormat/>
    <w:locked/>
    <w:rsid w:val="00E75A5A"/>
    <w:rPr>
      <w:rFonts w:ascii="宋体" w:hAnsi="宋体"/>
      <w:sz w:val="24"/>
    </w:rPr>
  </w:style>
  <w:style w:type="paragraph" w:customStyle="1" w:styleId="CharChar2Char">
    <w:name w:val="+正文 Char Char2 Char"/>
    <w:basedOn w:val="a"/>
    <w:link w:val="CharChar2CharCharChar"/>
    <w:qFormat/>
    <w:rsid w:val="00E75A5A"/>
    <w:pPr>
      <w:spacing w:line="360" w:lineRule="auto"/>
      <w:ind w:firstLineChars="200" w:firstLine="200"/>
    </w:pPr>
    <w:rPr>
      <w:rFonts w:ascii="宋体" w:hAnsi="宋体"/>
      <w:kern w:val="0"/>
      <w:sz w:val="24"/>
      <w:szCs w:val="20"/>
    </w:rPr>
  </w:style>
  <w:style w:type="character" w:customStyle="1" w:styleId="Char40">
    <w:name w:val="+正文 Char4"/>
    <w:link w:val="aff2"/>
    <w:qFormat/>
    <w:locked/>
    <w:rsid w:val="00E75A5A"/>
    <w:rPr>
      <w:rFonts w:ascii="宋体" w:hAnsi="宋体"/>
      <w:sz w:val="24"/>
    </w:rPr>
  </w:style>
  <w:style w:type="paragraph" w:customStyle="1" w:styleId="aff2">
    <w:name w:val="+正文"/>
    <w:basedOn w:val="a"/>
    <w:link w:val="Char40"/>
    <w:qFormat/>
    <w:rsid w:val="00E75A5A"/>
    <w:pPr>
      <w:spacing w:line="360" w:lineRule="auto"/>
      <w:ind w:firstLineChars="200" w:firstLine="200"/>
    </w:pPr>
    <w:rPr>
      <w:rFonts w:ascii="宋体" w:hAnsi="宋体"/>
      <w:kern w:val="0"/>
      <w:sz w:val="24"/>
      <w:szCs w:val="20"/>
    </w:rPr>
  </w:style>
  <w:style w:type="character" w:customStyle="1" w:styleId="Chard">
    <w:name w:val="正文首行缩进 Char"/>
    <w:basedOn w:val="Charf4"/>
    <w:link w:val="af7"/>
    <w:qFormat/>
    <w:rsid w:val="00E75A5A"/>
    <w:rPr>
      <w:kern w:val="2"/>
      <w:sz w:val="24"/>
    </w:rPr>
  </w:style>
  <w:style w:type="character" w:customStyle="1" w:styleId="Charf4">
    <w:name w:val="正文文本 Char"/>
    <w:qFormat/>
    <w:rsid w:val="00E75A5A"/>
    <w:rPr>
      <w:kern w:val="2"/>
      <w:sz w:val="24"/>
    </w:rPr>
  </w:style>
  <w:style w:type="character" w:customStyle="1" w:styleId="Char1d">
    <w:name w:val="称呼 Char1"/>
    <w:basedOn w:val="a1"/>
    <w:uiPriority w:val="99"/>
    <w:semiHidden/>
    <w:qFormat/>
    <w:rsid w:val="00E75A5A"/>
  </w:style>
  <w:style w:type="character" w:customStyle="1" w:styleId="Charf5">
    <w:name w:val="无间隔 Char"/>
    <w:link w:val="12"/>
    <w:qFormat/>
    <w:locked/>
    <w:rsid w:val="00E75A5A"/>
    <w:rPr>
      <w:rFonts w:eastAsia="Times New Roman"/>
      <w:sz w:val="22"/>
      <w:lang w:val="en-US" w:eastAsia="en-US" w:bidi="en-US"/>
    </w:rPr>
  </w:style>
  <w:style w:type="paragraph" w:customStyle="1" w:styleId="12">
    <w:name w:val="无间隔1"/>
    <w:link w:val="Charf5"/>
    <w:qFormat/>
    <w:rsid w:val="00E75A5A"/>
    <w:rPr>
      <w:rFonts w:ascii="Calibri" w:eastAsia="Times New Roman" w:hAnsi="Calibri" w:cs="Times New Roman"/>
      <w:sz w:val="22"/>
      <w:lang w:eastAsia="en-US" w:bidi="en-US"/>
    </w:rPr>
  </w:style>
  <w:style w:type="character" w:customStyle="1" w:styleId="3Char1">
    <w:name w:val="正文文本缩进 3 Char"/>
    <w:basedOn w:val="a1"/>
    <w:link w:val="33"/>
    <w:qFormat/>
    <w:rsid w:val="00E75A5A"/>
    <w:rPr>
      <w:rFonts w:ascii="Times New Roman" w:eastAsia="宋体" w:hAnsi="Times New Roman" w:cs="Times New Roman"/>
      <w:szCs w:val="21"/>
    </w:rPr>
  </w:style>
  <w:style w:type="character" w:customStyle="1" w:styleId="CharChar40">
    <w:name w:val="Char Char4"/>
    <w:qFormat/>
    <w:rsid w:val="00E75A5A"/>
    <w:rPr>
      <w:kern w:val="2"/>
      <w:sz w:val="16"/>
    </w:rPr>
  </w:style>
  <w:style w:type="character" w:customStyle="1" w:styleId="Charf6">
    <w:name w:val="居中 Char"/>
    <w:qFormat/>
    <w:rsid w:val="00E75A5A"/>
    <w:rPr>
      <w:kern w:val="2"/>
      <w:sz w:val="24"/>
    </w:rPr>
  </w:style>
  <w:style w:type="character" w:customStyle="1" w:styleId="Char2">
    <w:name w:val="批注文字 Char"/>
    <w:link w:val="a9"/>
    <w:uiPriority w:val="99"/>
    <w:qFormat/>
    <w:rsid w:val="00E75A5A"/>
  </w:style>
  <w:style w:type="character" w:customStyle="1" w:styleId="Char1e">
    <w:name w:val="表正文 Char1"/>
    <w:qFormat/>
    <w:rsid w:val="00E75A5A"/>
    <w:rPr>
      <w:kern w:val="2"/>
      <w:sz w:val="21"/>
    </w:rPr>
  </w:style>
  <w:style w:type="character" w:customStyle="1" w:styleId="6Char">
    <w:name w:val="标题 6 Char"/>
    <w:basedOn w:val="a1"/>
    <w:link w:val="6"/>
    <w:qFormat/>
    <w:rsid w:val="00E75A5A"/>
    <w:rPr>
      <w:rFonts w:ascii="Arial" w:eastAsia="黑体" w:hAnsi="Arial"/>
      <w:b/>
      <w:kern w:val="2"/>
      <w:sz w:val="24"/>
    </w:rPr>
  </w:style>
  <w:style w:type="character" w:customStyle="1" w:styleId="Charc">
    <w:name w:val="批注主题 Char"/>
    <w:link w:val="af6"/>
    <w:uiPriority w:val="99"/>
    <w:qFormat/>
    <w:rsid w:val="00E75A5A"/>
    <w:rPr>
      <w:b/>
      <w:bCs/>
    </w:rPr>
  </w:style>
  <w:style w:type="character" w:customStyle="1" w:styleId="1CharCharCharCharChar">
    <w:name w:val="+列表1 Char Char Char Char Char"/>
    <w:link w:val="1CharCharChar0"/>
    <w:qFormat/>
    <w:locked/>
    <w:rsid w:val="00E75A5A"/>
    <w:rPr>
      <w:rFonts w:ascii="宋体" w:hAnsi="宋体"/>
    </w:rPr>
  </w:style>
  <w:style w:type="paragraph" w:customStyle="1" w:styleId="1CharCharChar0">
    <w:name w:val="+列表1 Char Char Char"/>
    <w:basedOn w:val="a"/>
    <w:link w:val="1CharCharCharCharChar"/>
    <w:qFormat/>
    <w:rsid w:val="00E75A5A"/>
    <w:pPr>
      <w:jc w:val="center"/>
    </w:pPr>
    <w:rPr>
      <w:rFonts w:ascii="宋体" w:hAnsi="宋体"/>
      <w:kern w:val="0"/>
      <w:sz w:val="20"/>
      <w:szCs w:val="20"/>
    </w:rPr>
  </w:style>
  <w:style w:type="character" w:customStyle="1" w:styleId="CharChar5CharCharChar">
    <w:name w:val="+正文 Char Char5 Char Char Char"/>
    <w:link w:val="CharChar5Char"/>
    <w:qFormat/>
    <w:locked/>
    <w:rsid w:val="00E75A5A"/>
    <w:rPr>
      <w:rFonts w:ascii="宋体" w:hAnsi="宋体"/>
      <w:sz w:val="24"/>
    </w:rPr>
  </w:style>
  <w:style w:type="paragraph" w:customStyle="1" w:styleId="CharChar5Char">
    <w:name w:val="+正文 Char Char5 Char"/>
    <w:basedOn w:val="a"/>
    <w:link w:val="CharChar5CharCharChar"/>
    <w:qFormat/>
    <w:rsid w:val="00E75A5A"/>
    <w:pPr>
      <w:spacing w:line="360" w:lineRule="auto"/>
      <w:ind w:firstLineChars="200" w:firstLine="200"/>
    </w:pPr>
    <w:rPr>
      <w:rFonts w:ascii="宋体" w:hAnsi="宋体"/>
      <w:kern w:val="0"/>
      <w:sz w:val="24"/>
      <w:szCs w:val="20"/>
    </w:rPr>
  </w:style>
  <w:style w:type="character" w:customStyle="1" w:styleId="3Char">
    <w:name w:val="标题 3 Char"/>
    <w:basedOn w:val="a1"/>
    <w:link w:val="3"/>
    <w:qFormat/>
    <w:rsid w:val="00E75A5A"/>
    <w:rPr>
      <w:rFonts w:ascii="Times New Roman" w:eastAsia="宋体" w:hAnsi="Times New Roman" w:cs="Times New Roman"/>
      <w:b/>
      <w:bCs/>
      <w:szCs w:val="32"/>
    </w:rPr>
  </w:style>
  <w:style w:type="character" w:customStyle="1" w:styleId="Chara">
    <w:name w:val="副标题 Char"/>
    <w:link w:val="af2"/>
    <w:qFormat/>
    <w:rsid w:val="00E75A5A"/>
    <w:rPr>
      <w:rFonts w:ascii="Arial" w:eastAsia="方正魏碑简体" w:hAnsi="Arial" w:cs="Arial"/>
      <w:bCs/>
      <w:kern w:val="28"/>
      <w:sz w:val="32"/>
      <w:szCs w:val="32"/>
    </w:rPr>
  </w:style>
  <w:style w:type="character" w:customStyle="1" w:styleId="Char1f">
    <w:name w:val="明显引用 Char1"/>
    <w:basedOn w:val="a1"/>
    <w:link w:val="13"/>
    <w:qFormat/>
    <w:locked/>
    <w:rsid w:val="00E75A5A"/>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E75A5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2Char0">
    <w:name w:val="正文文本缩进 2 Char"/>
    <w:basedOn w:val="a1"/>
    <w:link w:val="21"/>
    <w:qFormat/>
    <w:rsid w:val="00E75A5A"/>
    <w:rPr>
      <w:rFonts w:ascii="宋体" w:eastAsia="宋体" w:hAnsi="宋体" w:cs="Times New Roman"/>
      <w:b/>
      <w:bCs/>
      <w:sz w:val="24"/>
      <w:szCs w:val="20"/>
    </w:rPr>
  </w:style>
  <w:style w:type="character" w:customStyle="1" w:styleId="CharChar50">
    <w:name w:val="Char Char5"/>
    <w:qFormat/>
    <w:rsid w:val="00E75A5A"/>
    <w:rPr>
      <w:rFonts w:ascii="Arial" w:eastAsia="方正魏碑简体" w:hAnsi="Arial" w:cs="Arial"/>
      <w:bCs/>
      <w:kern w:val="28"/>
      <w:sz w:val="32"/>
      <w:szCs w:val="32"/>
    </w:rPr>
  </w:style>
  <w:style w:type="paragraph" w:customStyle="1" w:styleId="font8">
    <w:name w:val="font8"/>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E75A5A"/>
  </w:style>
  <w:style w:type="paragraph" w:customStyle="1" w:styleId="14">
    <w:name w:val="附录标题1"/>
    <w:basedOn w:val="1"/>
    <w:next w:val="a"/>
    <w:qFormat/>
    <w:rsid w:val="00E75A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E75A5A"/>
    <w:pPr>
      <w:spacing w:line="360" w:lineRule="auto"/>
    </w:pPr>
    <w:rPr>
      <w:rFonts w:ascii="宋体" w:hAnsi="宋体"/>
      <w:bCs/>
      <w:szCs w:val="21"/>
    </w:rPr>
  </w:style>
  <w:style w:type="paragraph" w:customStyle="1" w:styleId="9c">
    <w:name w:val="9c"/>
    <w:basedOn w:val="a"/>
    <w:qFormat/>
    <w:rsid w:val="00E75A5A"/>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E75A5A"/>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E75A5A"/>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75A5A"/>
    <w:pPr>
      <w:jc w:val="center"/>
    </w:pPr>
    <w:rPr>
      <w:rFonts w:ascii="Arial" w:eastAsia="黑体" w:hAnsi="Arial" w:cs="Arial"/>
      <w:bCs/>
      <w:kern w:val="2"/>
      <w:sz w:val="52"/>
      <w:szCs w:val="32"/>
    </w:rPr>
  </w:style>
  <w:style w:type="paragraph" w:customStyle="1" w:styleId="xl73">
    <w:name w:val="xl73"/>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E75A5A"/>
    <w:rPr>
      <w:rFonts w:ascii="Tahoma" w:hAnsi="Tahoma"/>
      <w:sz w:val="24"/>
      <w:szCs w:val="20"/>
    </w:rPr>
  </w:style>
  <w:style w:type="paragraph" w:customStyle="1" w:styleId="font10">
    <w:name w:val="font10"/>
    <w:basedOn w:val="a"/>
    <w:qFormat/>
    <w:rsid w:val="00E75A5A"/>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E75A5A"/>
    <w:pPr>
      <w:ind w:firstLineChars="200" w:firstLine="420"/>
    </w:pPr>
  </w:style>
  <w:style w:type="paragraph" w:customStyle="1" w:styleId="xl81">
    <w:name w:val="xl8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75A5A"/>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E75A5A"/>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E75A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E75A5A"/>
    <w:pPr>
      <w:jc w:val="left"/>
    </w:pPr>
    <w:rPr>
      <w:rFonts w:ascii="宋体" w:hAnsi="宋体"/>
      <w:szCs w:val="21"/>
    </w:rPr>
  </w:style>
  <w:style w:type="paragraph" w:customStyle="1" w:styleId="xl26">
    <w:name w:val="xl2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E75A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E75A5A"/>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E75A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75A5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E75A5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E75A5A"/>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E75A5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75A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E75A5A"/>
    <w:pPr>
      <w:widowControl/>
      <w:ind w:firstLine="420"/>
    </w:pPr>
    <w:rPr>
      <w:rFonts w:cs="宋体"/>
      <w:kern w:val="0"/>
      <w:szCs w:val="21"/>
    </w:rPr>
  </w:style>
  <w:style w:type="paragraph" w:customStyle="1" w:styleId="aff9">
    <w:name w:val="文档正文"/>
    <w:basedOn w:val="a"/>
    <w:rsid w:val="00E75A5A"/>
    <w:pPr>
      <w:spacing w:line="360" w:lineRule="auto"/>
    </w:pPr>
    <w:rPr>
      <w:rFonts w:ascii="宋体" w:hAnsi="宋体" w:cs="Arial"/>
      <w:b/>
      <w:bCs/>
      <w:szCs w:val="21"/>
    </w:rPr>
  </w:style>
  <w:style w:type="paragraph" w:customStyle="1" w:styleId="xl33">
    <w:name w:val="xl3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75A5A"/>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E75A5A"/>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E75A5A"/>
    <w:pPr>
      <w:ind w:firstLineChars="200" w:firstLine="420"/>
    </w:pPr>
  </w:style>
  <w:style w:type="paragraph" w:customStyle="1" w:styleId="17">
    <w:name w:val="1"/>
    <w:basedOn w:val="a"/>
    <w:qFormat/>
    <w:rsid w:val="00E75A5A"/>
    <w:pPr>
      <w:spacing w:afterLines="50" w:line="360" w:lineRule="auto"/>
    </w:pPr>
    <w:rPr>
      <w:rFonts w:ascii="仿宋_GB2312" w:eastAsia="仿宋_GB2312" w:hAnsi="宋体"/>
      <w:sz w:val="24"/>
      <w:szCs w:val="24"/>
    </w:rPr>
  </w:style>
  <w:style w:type="paragraph" w:customStyle="1" w:styleId="affa">
    <w:name w:val="文字列表"/>
    <w:basedOn w:val="af7"/>
    <w:rsid w:val="00E75A5A"/>
  </w:style>
  <w:style w:type="paragraph" w:customStyle="1" w:styleId="xl32">
    <w:name w:val="xl3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E75A5A"/>
    <w:rPr>
      <w:rFonts w:ascii="Tahoma" w:hAnsi="Tahoma"/>
      <w:sz w:val="24"/>
      <w:szCs w:val="20"/>
    </w:rPr>
  </w:style>
  <w:style w:type="paragraph" w:customStyle="1" w:styleId="25">
    <w:name w:val="样式 正文文本缩进 + 段前: 2 字符"/>
    <w:basedOn w:val="a"/>
    <w:qFormat/>
    <w:rsid w:val="00E75A5A"/>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E75A5A"/>
    <w:pPr>
      <w:tabs>
        <w:tab w:val="left" w:pos="360"/>
      </w:tabs>
    </w:pPr>
    <w:rPr>
      <w:rFonts w:ascii="Times New Roman" w:hAnsi="Times New Roman"/>
      <w:sz w:val="24"/>
      <w:szCs w:val="24"/>
    </w:rPr>
  </w:style>
  <w:style w:type="paragraph" w:customStyle="1" w:styleId="xl24">
    <w:name w:val="xl24"/>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E75A5A"/>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rsid w:val="00E75A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E75A5A"/>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rsid w:val="00E75A5A"/>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E75A5A"/>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E75A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E75A5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E75A5A"/>
    <w:pPr>
      <w:widowControl/>
      <w:snapToGrid w:val="0"/>
    </w:pPr>
    <w:rPr>
      <w:rFonts w:ascii="Times New Roman" w:eastAsia="Arial Unicode MS" w:hAnsi="Times New Roman"/>
      <w:kern w:val="0"/>
      <w:szCs w:val="21"/>
    </w:rPr>
  </w:style>
  <w:style w:type="paragraph" w:customStyle="1" w:styleId="xl54">
    <w:name w:val="xl54"/>
    <w:basedOn w:val="a"/>
    <w:qFormat/>
    <w:rsid w:val="00E75A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E75A5A"/>
    <w:rPr>
      <w:rFonts w:ascii="宋体" w:hAnsi="宋体"/>
      <w:szCs w:val="24"/>
    </w:rPr>
  </w:style>
  <w:style w:type="paragraph" w:customStyle="1" w:styleId="font5">
    <w:name w:val="font5"/>
    <w:basedOn w:val="a"/>
    <w:qFormat/>
    <w:rsid w:val="00E75A5A"/>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E75A5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E75A5A"/>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E75A5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E75A5A"/>
    <w:rPr>
      <w:rFonts w:ascii="Tahoma" w:hAnsi="Tahoma"/>
      <w:sz w:val="24"/>
      <w:szCs w:val="20"/>
    </w:rPr>
  </w:style>
  <w:style w:type="paragraph" w:customStyle="1" w:styleId="xl55">
    <w:name w:val="xl5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75A5A"/>
    <w:pPr>
      <w:tabs>
        <w:tab w:val="left" w:pos="360"/>
      </w:tabs>
    </w:pPr>
    <w:rPr>
      <w:rFonts w:ascii="Times New Roman" w:hAnsi="Times New Roman"/>
      <w:sz w:val="24"/>
      <w:szCs w:val="24"/>
    </w:rPr>
  </w:style>
  <w:style w:type="paragraph" w:customStyle="1" w:styleId="p0">
    <w:name w:val="p0"/>
    <w:basedOn w:val="a"/>
    <w:qFormat/>
    <w:rsid w:val="00E75A5A"/>
    <w:pPr>
      <w:widowControl/>
    </w:pPr>
    <w:rPr>
      <w:rFonts w:ascii="Times New Roman" w:hAnsi="Times New Roman"/>
      <w:kern w:val="0"/>
      <w:szCs w:val="21"/>
    </w:rPr>
  </w:style>
  <w:style w:type="paragraph" w:customStyle="1" w:styleId="220">
    <w:name w:val="22"/>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E75A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E75A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75A5A"/>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E75A5A"/>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E75A5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E75A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E75A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E75A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E75A5A"/>
    <w:pPr>
      <w:spacing w:line="300" w:lineRule="auto"/>
    </w:pPr>
    <w:rPr>
      <w:rFonts w:ascii="Times New Roman" w:hAnsi="Times New Roman"/>
      <w:sz w:val="24"/>
      <w:szCs w:val="24"/>
    </w:rPr>
  </w:style>
  <w:style w:type="paragraph" w:customStyle="1" w:styleId="xl40">
    <w:name w:val="xl40"/>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E75A5A"/>
    <w:pPr>
      <w:ind w:firstLineChars="200" w:firstLine="420"/>
    </w:pPr>
  </w:style>
  <w:style w:type="paragraph" w:customStyle="1" w:styleId="xl39">
    <w:name w:val="xl39"/>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E75A5A"/>
    <w:pPr>
      <w:ind w:firstLineChars="200" w:firstLine="420"/>
    </w:pPr>
  </w:style>
  <w:style w:type="paragraph" w:customStyle="1" w:styleId="1b">
    <w:name w:val="普通(网站)1"/>
    <w:basedOn w:val="a"/>
    <w:qFormat/>
    <w:rsid w:val="00E75A5A"/>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E75A5A"/>
    <w:pPr>
      <w:adjustRightInd w:val="0"/>
      <w:spacing w:line="360" w:lineRule="auto"/>
    </w:pPr>
    <w:rPr>
      <w:rFonts w:ascii="Times New Roman" w:hAnsi="Times New Roman"/>
      <w:kern w:val="0"/>
      <w:sz w:val="24"/>
      <w:szCs w:val="20"/>
    </w:rPr>
  </w:style>
  <w:style w:type="paragraph" w:customStyle="1" w:styleId="p17">
    <w:name w:val="p17"/>
    <w:basedOn w:val="a"/>
    <w:qFormat/>
    <w:rsid w:val="00E75A5A"/>
    <w:pPr>
      <w:widowControl/>
    </w:pPr>
    <w:rPr>
      <w:rFonts w:ascii="Times New Roman" w:hAnsi="Times New Roman"/>
      <w:kern w:val="0"/>
      <w:szCs w:val="21"/>
    </w:rPr>
  </w:style>
  <w:style w:type="paragraph" w:customStyle="1" w:styleId="affb">
    <w:name w:val="文档编号"/>
    <w:basedOn w:val="a"/>
    <w:next w:val="a"/>
    <w:qFormat/>
    <w:rsid w:val="00E75A5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E75A5A"/>
    <w:pPr>
      <w:tabs>
        <w:tab w:val="left" w:pos="360"/>
      </w:tabs>
    </w:pPr>
    <w:rPr>
      <w:rFonts w:ascii="Times New Roman" w:hAnsi="Times New Roman"/>
      <w:sz w:val="24"/>
      <w:szCs w:val="24"/>
    </w:rPr>
  </w:style>
  <w:style w:type="paragraph" w:customStyle="1" w:styleId="xl80">
    <w:name w:val="xl80"/>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E75A5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E75A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E75A5A"/>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E75A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aliases w:val="编号,lp1,stc标题4,Bullet List,numbered,FooterText,Paragraphe de liste1,List,List1,符号列表,Figure_name,符号1.1（天云科技）,列出段落-正文,·ûºÅÁÐ±í,¡¤?o?¨¢D¡À¨ª,?¡è?o?¡§¡éD?¨¤¡§a,??¨¨?o??¡ì?¨¦D?¡§¡è?¡ìa,??¡§¡§?o???¨¬?¡§|D??¡ì?¨¨??¨¬a,?,表格段落"/>
    <w:basedOn w:val="a"/>
    <w:link w:val="Charf8"/>
    <w:uiPriority w:val="34"/>
    <w:qFormat/>
    <w:rsid w:val="00E75A5A"/>
    <w:pPr>
      <w:suppressAutoHyphens/>
      <w:ind w:firstLine="420"/>
    </w:pPr>
    <w:rPr>
      <w:rFonts w:ascii="Times New Roman" w:hAnsi="Times New Roman"/>
      <w:kern w:val="1"/>
      <w:szCs w:val="21"/>
    </w:rPr>
  </w:style>
  <w:style w:type="character" w:customStyle="1" w:styleId="navname">
    <w:name w:val="navname"/>
    <w:basedOn w:val="a1"/>
    <w:qFormat/>
    <w:rsid w:val="00E75A5A"/>
  </w:style>
  <w:style w:type="paragraph" w:styleId="afff">
    <w:name w:val="Revision"/>
    <w:hidden/>
    <w:uiPriority w:val="99"/>
    <w:unhideWhenUsed/>
    <w:rsid w:val="0028296E"/>
    <w:rPr>
      <w:rFonts w:ascii="Calibri" w:eastAsia="宋体" w:hAnsi="Calibri" w:cs="Times New Roman"/>
      <w:kern w:val="2"/>
      <w:sz w:val="21"/>
      <w:szCs w:val="22"/>
    </w:rPr>
  </w:style>
  <w:style w:type="paragraph" w:customStyle="1" w:styleId="04">
    <w:name w:val="文档04级标题"/>
    <w:next w:val="a"/>
    <w:qFormat/>
    <w:rsid w:val="0028296E"/>
    <w:pPr>
      <w:numPr>
        <w:ilvl w:val="3"/>
        <w:numId w:val="8"/>
      </w:numPr>
      <w:spacing w:line="360" w:lineRule="auto"/>
      <w:outlineLvl w:val="3"/>
    </w:pPr>
    <w:rPr>
      <w:rFonts w:ascii="Times New Roman" w:eastAsia="宋体" w:hAnsi="Times New Roman" w:cs="Times New Roman"/>
      <w:b/>
      <w:kern w:val="2"/>
      <w:sz w:val="24"/>
      <w:szCs w:val="22"/>
    </w:rPr>
  </w:style>
  <w:style w:type="paragraph" w:customStyle="1" w:styleId="1c">
    <w:name w:val="正文缩进1"/>
    <w:basedOn w:val="a"/>
    <w:autoRedefine/>
    <w:qFormat/>
    <w:rsid w:val="0028296E"/>
    <w:pPr>
      <w:ind w:firstLine="420"/>
    </w:pPr>
    <w:rPr>
      <w:rFonts w:ascii="Times New Roman" w:hAnsi="Times New Roman"/>
      <w:szCs w:val="20"/>
    </w:rPr>
  </w:style>
  <w:style w:type="character" w:customStyle="1" w:styleId="Charf8">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e"/>
    <w:autoRedefine/>
    <w:uiPriority w:val="34"/>
    <w:qFormat/>
    <w:locked/>
    <w:rsid w:val="00F20FF8"/>
    <w:rPr>
      <w:rFonts w:ascii="Times New Roman" w:eastAsia="宋体" w:hAnsi="Times New Roman" w:cs="Times New Roman"/>
      <w:kern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A5A"/>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E75A5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75A5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75A5A"/>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75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75A5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75A5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75A5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75A5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75A5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E75A5A"/>
    <w:pPr>
      <w:ind w:firstLine="420"/>
    </w:pPr>
  </w:style>
  <w:style w:type="paragraph" w:styleId="70">
    <w:name w:val="toc 7"/>
    <w:basedOn w:val="a"/>
    <w:next w:val="a"/>
    <w:uiPriority w:val="39"/>
    <w:qFormat/>
    <w:rsid w:val="00E75A5A"/>
    <w:pPr>
      <w:ind w:leftChars="1200" w:left="2520"/>
    </w:pPr>
    <w:rPr>
      <w:rFonts w:ascii="Times New Roman" w:hAnsi="Times New Roman"/>
      <w:szCs w:val="20"/>
    </w:rPr>
  </w:style>
  <w:style w:type="paragraph" w:styleId="a4">
    <w:name w:val="Note Heading"/>
    <w:basedOn w:val="a"/>
    <w:next w:val="a"/>
    <w:link w:val="Char0"/>
    <w:qFormat/>
    <w:rsid w:val="00E75A5A"/>
    <w:pPr>
      <w:jc w:val="center"/>
    </w:pPr>
  </w:style>
  <w:style w:type="paragraph" w:styleId="40">
    <w:name w:val="List Bullet 4"/>
    <w:basedOn w:val="a"/>
    <w:qFormat/>
    <w:rsid w:val="00E75A5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E75A5A"/>
    <w:pPr>
      <w:tabs>
        <w:tab w:val="left" w:pos="560"/>
      </w:tabs>
      <w:ind w:left="900" w:hanging="340"/>
    </w:pPr>
    <w:rPr>
      <w:rFonts w:ascii="Times New Roman" w:hAnsi="Times New Roman"/>
      <w:szCs w:val="20"/>
    </w:rPr>
  </w:style>
  <w:style w:type="paragraph" w:styleId="a6">
    <w:name w:val="caption"/>
    <w:basedOn w:val="a"/>
    <w:next w:val="a"/>
    <w:qFormat/>
    <w:rsid w:val="00E75A5A"/>
    <w:pPr>
      <w:spacing w:line="480" w:lineRule="auto"/>
    </w:pPr>
    <w:rPr>
      <w:rFonts w:ascii="华文中宋" w:eastAsia="华文中宋" w:hAnsi="华文中宋"/>
      <w:sz w:val="36"/>
      <w:szCs w:val="20"/>
    </w:rPr>
  </w:style>
  <w:style w:type="paragraph" w:styleId="a7">
    <w:name w:val="List Bullet"/>
    <w:basedOn w:val="a"/>
    <w:qFormat/>
    <w:rsid w:val="00E75A5A"/>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E75A5A"/>
    <w:pPr>
      <w:shd w:val="clear" w:color="auto" w:fill="000080"/>
    </w:pPr>
    <w:rPr>
      <w:rFonts w:ascii="Times New Roman" w:hAnsi="Times New Roman"/>
      <w:szCs w:val="20"/>
    </w:rPr>
  </w:style>
  <w:style w:type="paragraph" w:styleId="a9">
    <w:name w:val="annotation text"/>
    <w:basedOn w:val="a"/>
    <w:link w:val="Char2"/>
    <w:uiPriority w:val="99"/>
    <w:unhideWhenUsed/>
    <w:qFormat/>
    <w:rsid w:val="00E75A5A"/>
    <w:pPr>
      <w:jc w:val="left"/>
    </w:pPr>
  </w:style>
  <w:style w:type="paragraph" w:styleId="aa">
    <w:name w:val="Salutation"/>
    <w:basedOn w:val="a"/>
    <w:next w:val="a"/>
    <w:link w:val="Char3"/>
    <w:qFormat/>
    <w:rsid w:val="00E75A5A"/>
    <w:pPr>
      <w:spacing w:beforeLines="40" w:afterLines="40" w:line="312" w:lineRule="auto"/>
    </w:pPr>
    <w:rPr>
      <w:kern w:val="0"/>
      <w:sz w:val="24"/>
      <w:szCs w:val="24"/>
    </w:rPr>
  </w:style>
  <w:style w:type="paragraph" w:styleId="30">
    <w:name w:val="Body Text 3"/>
    <w:basedOn w:val="a"/>
    <w:link w:val="3Char0"/>
    <w:qFormat/>
    <w:rsid w:val="00E75A5A"/>
    <w:pPr>
      <w:autoSpaceDE w:val="0"/>
      <w:autoSpaceDN w:val="0"/>
      <w:jc w:val="center"/>
    </w:pPr>
    <w:rPr>
      <w:kern w:val="0"/>
      <w:sz w:val="16"/>
      <w:szCs w:val="20"/>
    </w:rPr>
  </w:style>
  <w:style w:type="paragraph" w:styleId="31">
    <w:name w:val="List Bullet 3"/>
    <w:basedOn w:val="a"/>
    <w:qFormat/>
    <w:rsid w:val="00E75A5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E75A5A"/>
    <w:pPr>
      <w:spacing w:after="120"/>
    </w:pPr>
  </w:style>
  <w:style w:type="paragraph" w:styleId="ac">
    <w:name w:val="Body Text Indent"/>
    <w:basedOn w:val="a"/>
    <w:link w:val="Char4"/>
    <w:qFormat/>
    <w:rsid w:val="00E75A5A"/>
    <w:pPr>
      <w:ind w:firstLine="444"/>
    </w:pPr>
    <w:rPr>
      <w:rFonts w:ascii="Times New Roman" w:hAnsi="Times New Roman"/>
      <w:b/>
      <w:sz w:val="24"/>
      <w:szCs w:val="20"/>
    </w:rPr>
  </w:style>
  <w:style w:type="paragraph" w:styleId="20">
    <w:name w:val="List Bullet 2"/>
    <w:basedOn w:val="a"/>
    <w:qFormat/>
    <w:rsid w:val="00E75A5A"/>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75A5A"/>
    <w:pPr>
      <w:ind w:leftChars="800" w:left="1680"/>
    </w:pPr>
    <w:rPr>
      <w:rFonts w:ascii="Times New Roman" w:hAnsi="Times New Roman"/>
      <w:szCs w:val="20"/>
    </w:rPr>
  </w:style>
  <w:style w:type="paragraph" w:styleId="32">
    <w:name w:val="toc 3"/>
    <w:basedOn w:val="a"/>
    <w:next w:val="a"/>
    <w:uiPriority w:val="39"/>
    <w:qFormat/>
    <w:rsid w:val="00E75A5A"/>
    <w:pPr>
      <w:tabs>
        <w:tab w:val="right" w:leader="dot" w:pos="9231"/>
      </w:tabs>
      <w:ind w:leftChars="400" w:left="840"/>
    </w:pPr>
    <w:rPr>
      <w:rFonts w:ascii="Times New Roman" w:hAnsi="Times New Roman"/>
      <w:szCs w:val="24"/>
    </w:rPr>
  </w:style>
  <w:style w:type="paragraph" w:styleId="ad">
    <w:name w:val="Plain Text"/>
    <w:basedOn w:val="a"/>
    <w:link w:val="Char5"/>
    <w:qFormat/>
    <w:rsid w:val="00E75A5A"/>
    <w:rPr>
      <w:rFonts w:ascii="宋体" w:hAnsi="Courier New"/>
      <w:kern w:val="0"/>
      <w:sz w:val="20"/>
      <w:szCs w:val="20"/>
    </w:rPr>
  </w:style>
  <w:style w:type="paragraph" w:styleId="80">
    <w:name w:val="toc 8"/>
    <w:basedOn w:val="a"/>
    <w:next w:val="a"/>
    <w:uiPriority w:val="39"/>
    <w:qFormat/>
    <w:rsid w:val="00E75A5A"/>
    <w:pPr>
      <w:ind w:leftChars="1400" w:left="2940"/>
    </w:pPr>
    <w:rPr>
      <w:rFonts w:ascii="Times New Roman" w:hAnsi="Times New Roman"/>
      <w:szCs w:val="20"/>
    </w:rPr>
  </w:style>
  <w:style w:type="paragraph" w:styleId="ae">
    <w:name w:val="Date"/>
    <w:basedOn w:val="a"/>
    <w:next w:val="a"/>
    <w:link w:val="Char6"/>
    <w:qFormat/>
    <w:rsid w:val="00E75A5A"/>
  </w:style>
  <w:style w:type="paragraph" w:styleId="21">
    <w:name w:val="Body Text Indent 2"/>
    <w:basedOn w:val="a"/>
    <w:link w:val="2Char0"/>
    <w:qFormat/>
    <w:rsid w:val="00E75A5A"/>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sid w:val="00E75A5A"/>
    <w:rPr>
      <w:rFonts w:ascii="Times New Roman" w:hAnsi="Times New Roman"/>
      <w:sz w:val="18"/>
      <w:szCs w:val="18"/>
    </w:rPr>
  </w:style>
  <w:style w:type="paragraph" w:styleId="af0">
    <w:name w:val="footer"/>
    <w:basedOn w:val="a"/>
    <w:link w:val="Char8"/>
    <w:qFormat/>
    <w:rsid w:val="00E75A5A"/>
    <w:pPr>
      <w:tabs>
        <w:tab w:val="center" w:pos="4153"/>
        <w:tab w:val="right" w:pos="8306"/>
      </w:tabs>
      <w:snapToGrid w:val="0"/>
      <w:jc w:val="left"/>
    </w:pPr>
    <w:rPr>
      <w:kern w:val="0"/>
      <w:sz w:val="18"/>
      <w:szCs w:val="20"/>
    </w:rPr>
  </w:style>
  <w:style w:type="paragraph" w:styleId="af1">
    <w:name w:val="header"/>
    <w:basedOn w:val="a"/>
    <w:link w:val="Char9"/>
    <w:qFormat/>
    <w:rsid w:val="00E75A5A"/>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E75A5A"/>
    <w:pPr>
      <w:tabs>
        <w:tab w:val="left" w:pos="840"/>
        <w:tab w:val="right" w:leader="dot" w:pos="9231"/>
      </w:tabs>
    </w:pPr>
    <w:rPr>
      <w:rFonts w:ascii="Times New Roman" w:hAnsi="Times New Roman"/>
      <w:szCs w:val="24"/>
    </w:rPr>
  </w:style>
  <w:style w:type="paragraph" w:styleId="41">
    <w:name w:val="toc 4"/>
    <w:basedOn w:val="a"/>
    <w:next w:val="a"/>
    <w:uiPriority w:val="39"/>
    <w:qFormat/>
    <w:rsid w:val="00E75A5A"/>
    <w:pPr>
      <w:ind w:leftChars="600" w:left="1260"/>
    </w:pPr>
    <w:rPr>
      <w:rFonts w:ascii="Times New Roman" w:hAnsi="Times New Roman"/>
      <w:szCs w:val="20"/>
    </w:rPr>
  </w:style>
  <w:style w:type="paragraph" w:styleId="af2">
    <w:name w:val="Subtitle"/>
    <w:basedOn w:val="a"/>
    <w:next w:val="a"/>
    <w:link w:val="Chara"/>
    <w:qFormat/>
    <w:rsid w:val="00E75A5A"/>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E75A5A"/>
    <w:pPr>
      <w:snapToGrid w:val="0"/>
      <w:jc w:val="left"/>
    </w:pPr>
    <w:rPr>
      <w:rFonts w:ascii="Times New Roman" w:hAnsi="Times New Roman"/>
      <w:sz w:val="18"/>
      <w:szCs w:val="18"/>
    </w:rPr>
  </w:style>
  <w:style w:type="paragraph" w:styleId="60">
    <w:name w:val="toc 6"/>
    <w:basedOn w:val="a"/>
    <w:next w:val="a"/>
    <w:uiPriority w:val="39"/>
    <w:qFormat/>
    <w:rsid w:val="00E75A5A"/>
    <w:pPr>
      <w:ind w:leftChars="1000" w:left="2100"/>
    </w:pPr>
    <w:rPr>
      <w:rFonts w:ascii="Times New Roman" w:hAnsi="Times New Roman"/>
      <w:szCs w:val="20"/>
    </w:rPr>
  </w:style>
  <w:style w:type="paragraph" w:styleId="33">
    <w:name w:val="Body Text Indent 3"/>
    <w:basedOn w:val="a"/>
    <w:link w:val="3Char1"/>
    <w:qFormat/>
    <w:rsid w:val="00E75A5A"/>
    <w:pPr>
      <w:spacing w:afterLines="50"/>
      <w:ind w:firstLineChars="200" w:firstLine="420"/>
    </w:pPr>
    <w:rPr>
      <w:rFonts w:ascii="Times New Roman" w:hAnsi="Times New Roman"/>
      <w:szCs w:val="21"/>
    </w:rPr>
  </w:style>
  <w:style w:type="paragraph" w:styleId="22">
    <w:name w:val="toc 2"/>
    <w:basedOn w:val="a"/>
    <w:next w:val="a"/>
    <w:uiPriority w:val="39"/>
    <w:qFormat/>
    <w:rsid w:val="00E75A5A"/>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75A5A"/>
    <w:pPr>
      <w:ind w:leftChars="1600" w:left="3360"/>
    </w:pPr>
    <w:rPr>
      <w:rFonts w:ascii="Times New Roman" w:hAnsi="Times New Roman"/>
      <w:szCs w:val="20"/>
    </w:rPr>
  </w:style>
  <w:style w:type="paragraph" w:styleId="23">
    <w:name w:val="Body Text 2"/>
    <w:basedOn w:val="a"/>
    <w:link w:val="2Char1"/>
    <w:qFormat/>
    <w:rsid w:val="00E75A5A"/>
    <w:pPr>
      <w:spacing w:after="120" w:line="480" w:lineRule="auto"/>
    </w:pPr>
    <w:rPr>
      <w:rFonts w:ascii="Times New Roman" w:hAnsi="Times New Roman"/>
      <w:szCs w:val="20"/>
    </w:rPr>
  </w:style>
  <w:style w:type="paragraph" w:styleId="HTML">
    <w:name w:val="HTML Preformatted"/>
    <w:basedOn w:val="a"/>
    <w:link w:val="HTMLChar"/>
    <w:qFormat/>
    <w:rsid w:val="00E75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E75A5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E75A5A"/>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E75A5A"/>
    <w:rPr>
      <w:b/>
      <w:bCs/>
      <w:kern w:val="0"/>
      <w:sz w:val="20"/>
      <w:szCs w:val="20"/>
    </w:rPr>
  </w:style>
  <w:style w:type="paragraph" w:styleId="af7">
    <w:name w:val="Body Text First Indent"/>
    <w:basedOn w:val="ab"/>
    <w:link w:val="Chard"/>
    <w:qFormat/>
    <w:rsid w:val="00E75A5A"/>
    <w:pPr>
      <w:spacing w:line="300" w:lineRule="auto"/>
      <w:ind w:firstLine="510"/>
    </w:pPr>
    <w:rPr>
      <w:sz w:val="24"/>
    </w:rPr>
  </w:style>
  <w:style w:type="table" w:styleId="af8">
    <w:name w:val="Table Grid"/>
    <w:basedOn w:val="a2"/>
    <w:uiPriority w:val="59"/>
    <w:qFormat/>
    <w:rsid w:val="00E75A5A"/>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75A5A"/>
    <w:rPr>
      <w:b/>
      <w:bCs/>
    </w:rPr>
  </w:style>
  <w:style w:type="character" w:styleId="afa">
    <w:name w:val="page number"/>
    <w:basedOn w:val="a1"/>
    <w:qFormat/>
    <w:rsid w:val="00E75A5A"/>
  </w:style>
  <w:style w:type="character" w:styleId="afb">
    <w:name w:val="FollowedHyperlink"/>
    <w:qFormat/>
    <w:rsid w:val="00E75A5A"/>
    <w:rPr>
      <w:color w:val="800080"/>
      <w:u w:val="single"/>
    </w:rPr>
  </w:style>
  <w:style w:type="character" w:styleId="afc">
    <w:name w:val="Emphasis"/>
    <w:qFormat/>
    <w:rsid w:val="00E75A5A"/>
    <w:rPr>
      <w:i/>
      <w:iCs/>
    </w:rPr>
  </w:style>
  <w:style w:type="character" w:styleId="afd">
    <w:name w:val="Hyperlink"/>
    <w:uiPriority w:val="99"/>
    <w:qFormat/>
    <w:rsid w:val="00E75A5A"/>
    <w:rPr>
      <w:color w:val="0000FF"/>
      <w:u w:val="single"/>
    </w:rPr>
  </w:style>
  <w:style w:type="character" w:styleId="afe">
    <w:name w:val="annotation reference"/>
    <w:uiPriority w:val="99"/>
    <w:unhideWhenUsed/>
    <w:qFormat/>
    <w:rsid w:val="00E75A5A"/>
    <w:rPr>
      <w:sz w:val="21"/>
      <w:szCs w:val="21"/>
    </w:rPr>
  </w:style>
  <w:style w:type="character" w:customStyle="1" w:styleId="1Char">
    <w:name w:val="标题 1 Char"/>
    <w:basedOn w:val="a1"/>
    <w:link w:val="1"/>
    <w:qFormat/>
    <w:rsid w:val="00E75A5A"/>
    <w:rPr>
      <w:rFonts w:ascii="Times New Roman" w:eastAsia="宋体" w:hAnsi="Times New Roman" w:cs="Times New Roman"/>
      <w:b/>
      <w:bCs/>
      <w:kern w:val="44"/>
      <w:sz w:val="44"/>
      <w:szCs w:val="44"/>
    </w:rPr>
  </w:style>
  <w:style w:type="character" w:customStyle="1" w:styleId="16">
    <w:name w:val="16"/>
    <w:qFormat/>
    <w:rsid w:val="00E75A5A"/>
    <w:rPr>
      <w:rFonts w:ascii="Times New Roman" w:hAnsi="Times New Roman" w:cs="Times New Roman" w:hint="default"/>
      <w:color w:val="0000FF"/>
      <w:sz w:val="20"/>
      <w:szCs w:val="20"/>
      <w:u w:val="single"/>
    </w:rPr>
  </w:style>
  <w:style w:type="character" w:customStyle="1" w:styleId="Chare">
    <w:name w:val="明显引用 Char"/>
    <w:basedOn w:val="a1"/>
    <w:qFormat/>
    <w:rsid w:val="00E75A5A"/>
    <w:rPr>
      <w:b/>
      <w:bCs/>
      <w:i/>
      <w:iCs/>
      <w:color w:val="4F81BD"/>
      <w:kern w:val="2"/>
      <w:sz w:val="21"/>
    </w:rPr>
  </w:style>
  <w:style w:type="character" w:customStyle="1" w:styleId="SubtitleChar">
    <w:name w:val="Subtitle Char"/>
    <w:qFormat/>
    <w:locked/>
    <w:rsid w:val="00E75A5A"/>
    <w:rPr>
      <w:rFonts w:ascii="Calibri Light" w:eastAsia="宋体" w:hAnsi="Calibri Light" w:cs="Times New Roman"/>
      <w:b/>
      <w:bCs/>
      <w:kern w:val="28"/>
      <w:sz w:val="32"/>
      <w:szCs w:val="32"/>
      <w:lang w:eastAsia="en-US"/>
    </w:rPr>
  </w:style>
  <w:style w:type="character" w:customStyle="1" w:styleId="CharChar6">
    <w:name w:val="Char Char6"/>
    <w:qFormat/>
    <w:rsid w:val="00E75A5A"/>
    <w:rPr>
      <w:rFonts w:ascii="Arial" w:eastAsia="黑体" w:hAnsi="Arial"/>
      <w:kern w:val="2"/>
      <w:sz w:val="44"/>
    </w:rPr>
  </w:style>
  <w:style w:type="character" w:customStyle="1" w:styleId="Char5CharCharCharCharChar">
    <w:name w:val="+正文 Char5 Char Char Char Char Char"/>
    <w:link w:val="Char5CharCharChar"/>
    <w:qFormat/>
    <w:locked/>
    <w:rsid w:val="00E75A5A"/>
    <w:rPr>
      <w:rFonts w:ascii="宋体" w:hAnsi="宋体"/>
      <w:sz w:val="24"/>
    </w:rPr>
  </w:style>
  <w:style w:type="paragraph" w:customStyle="1" w:styleId="Char5CharCharChar">
    <w:name w:val="+正文 Char5 Char Char Char"/>
    <w:basedOn w:val="a"/>
    <w:link w:val="Char5CharCharCharCharChar"/>
    <w:qFormat/>
    <w:rsid w:val="00E75A5A"/>
    <w:pPr>
      <w:spacing w:line="360" w:lineRule="auto"/>
      <w:ind w:firstLineChars="200" w:firstLine="200"/>
    </w:pPr>
    <w:rPr>
      <w:rFonts w:ascii="宋体" w:hAnsi="宋体"/>
      <w:kern w:val="0"/>
      <w:sz w:val="24"/>
      <w:szCs w:val="20"/>
    </w:rPr>
  </w:style>
  <w:style w:type="character" w:customStyle="1" w:styleId="Char11">
    <w:name w:val="脚注文本 Char1"/>
    <w:basedOn w:val="a1"/>
    <w:link w:val="af3"/>
    <w:locked/>
    <w:rsid w:val="00E75A5A"/>
    <w:rPr>
      <w:rFonts w:ascii="Times New Roman" w:eastAsia="宋体" w:hAnsi="Times New Roman" w:cs="Times New Roman"/>
      <w:kern w:val="2"/>
      <w:sz w:val="18"/>
      <w:szCs w:val="18"/>
    </w:rPr>
  </w:style>
  <w:style w:type="character" w:customStyle="1" w:styleId="Char10">
    <w:name w:val="正文文本 Char1"/>
    <w:basedOn w:val="a1"/>
    <w:link w:val="ab"/>
    <w:uiPriority w:val="99"/>
    <w:semiHidden/>
    <w:qFormat/>
    <w:rsid w:val="00E75A5A"/>
  </w:style>
  <w:style w:type="character" w:customStyle="1" w:styleId="Char12">
    <w:name w:val="引用 Char1"/>
    <w:basedOn w:val="a1"/>
    <w:link w:val="11"/>
    <w:qFormat/>
    <w:locked/>
    <w:rsid w:val="00E75A5A"/>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E75A5A"/>
    <w:pPr>
      <w:widowControl/>
      <w:spacing w:after="200" w:line="276" w:lineRule="auto"/>
      <w:jc w:val="left"/>
    </w:pPr>
    <w:rPr>
      <w:i/>
      <w:iCs/>
      <w:color w:val="000000"/>
      <w:kern w:val="0"/>
      <w:sz w:val="22"/>
      <w:lang w:eastAsia="en-US" w:bidi="en-US"/>
    </w:rPr>
  </w:style>
  <w:style w:type="character" w:customStyle="1" w:styleId="CharChar">
    <w:name w:val="普通文字 Char Char"/>
    <w:rsid w:val="00E75A5A"/>
    <w:rPr>
      <w:rFonts w:ascii="宋体" w:hAnsi="Courier New"/>
      <w:kern w:val="2"/>
      <w:sz w:val="21"/>
    </w:rPr>
  </w:style>
  <w:style w:type="character" w:customStyle="1" w:styleId="2Char1">
    <w:name w:val="正文文本 2 Char"/>
    <w:basedOn w:val="a1"/>
    <w:link w:val="23"/>
    <w:qFormat/>
    <w:rsid w:val="00E75A5A"/>
    <w:rPr>
      <w:rFonts w:ascii="Times New Roman" w:eastAsia="宋体" w:hAnsi="Times New Roman" w:cs="Times New Roman"/>
      <w:szCs w:val="20"/>
    </w:rPr>
  </w:style>
  <w:style w:type="character" w:customStyle="1" w:styleId="CharChar8">
    <w:name w:val="Char Char8"/>
    <w:qFormat/>
    <w:rsid w:val="00E75A5A"/>
    <w:rPr>
      <w:kern w:val="2"/>
      <w:sz w:val="21"/>
    </w:rPr>
  </w:style>
  <w:style w:type="character" w:customStyle="1" w:styleId="Char1">
    <w:name w:val="文档结构图 Char"/>
    <w:basedOn w:val="a1"/>
    <w:link w:val="a8"/>
    <w:semiHidden/>
    <w:qFormat/>
    <w:rsid w:val="00E75A5A"/>
    <w:rPr>
      <w:rFonts w:ascii="Times New Roman" w:eastAsia="宋体" w:hAnsi="Times New Roman" w:cs="Times New Roman"/>
      <w:szCs w:val="20"/>
      <w:shd w:val="clear" w:color="auto" w:fill="000080"/>
    </w:rPr>
  </w:style>
  <w:style w:type="character" w:customStyle="1" w:styleId="msoins0">
    <w:name w:val="msoins"/>
    <w:basedOn w:val="a1"/>
    <w:qFormat/>
    <w:rsid w:val="00E75A5A"/>
  </w:style>
  <w:style w:type="character" w:customStyle="1" w:styleId="9Char">
    <w:name w:val="标题 9 Char"/>
    <w:basedOn w:val="a1"/>
    <w:link w:val="9"/>
    <w:qFormat/>
    <w:rsid w:val="00E75A5A"/>
    <w:rPr>
      <w:rFonts w:ascii="Arial" w:eastAsia="黑体" w:hAnsi="Arial"/>
      <w:kern w:val="2"/>
      <w:sz w:val="21"/>
    </w:rPr>
  </w:style>
  <w:style w:type="character" w:customStyle="1" w:styleId="Char13">
    <w:name w:val="批注主题 Char1"/>
    <w:basedOn w:val="Char14"/>
    <w:uiPriority w:val="99"/>
    <w:semiHidden/>
    <w:qFormat/>
    <w:rsid w:val="00E75A5A"/>
    <w:rPr>
      <w:b/>
      <w:bCs/>
    </w:rPr>
  </w:style>
  <w:style w:type="character" w:customStyle="1" w:styleId="Char14">
    <w:name w:val="批注文字 Char1"/>
    <w:basedOn w:val="a1"/>
    <w:uiPriority w:val="99"/>
    <w:semiHidden/>
    <w:rsid w:val="00E75A5A"/>
  </w:style>
  <w:style w:type="character" w:customStyle="1" w:styleId="CharChar2">
    <w:name w:val="Char Char2"/>
    <w:qFormat/>
    <w:rsid w:val="00E75A5A"/>
    <w:rPr>
      <w:kern w:val="2"/>
      <w:sz w:val="24"/>
      <w:szCs w:val="24"/>
    </w:rPr>
  </w:style>
  <w:style w:type="character" w:customStyle="1" w:styleId="Char15">
    <w:name w:val="标题 Char1"/>
    <w:basedOn w:val="a1"/>
    <w:uiPriority w:val="10"/>
    <w:qFormat/>
    <w:rsid w:val="00E75A5A"/>
    <w:rPr>
      <w:rFonts w:ascii="Cambria" w:eastAsia="宋体" w:hAnsi="Cambria" w:cs="Times New Roman"/>
      <w:b/>
      <w:bCs/>
      <w:sz w:val="32"/>
      <w:szCs w:val="32"/>
    </w:rPr>
  </w:style>
  <w:style w:type="character" w:customStyle="1" w:styleId="2Char">
    <w:name w:val="标题 2 Char"/>
    <w:basedOn w:val="a1"/>
    <w:link w:val="2"/>
    <w:qFormat/>
    <w:rsid w:val="00E75A5A"/>
    <w:rPr>
      <w:rFonts w:ascii="Arial" w:eastAsia="黑体" w:hAnsi="Arial" w:cs="Times New Roman"/>
      <w:b/>
      <w:bCs/>
      <w:sz w:val="32"/>
      <w:szCs w:val="32"/>
    </w:rPr>
  </w:style>
  <w:style w:type="character" w:customStyle="1" w:styleId="Char0">
    <w:name w:val="注释标题 Char"/>
    <w:link w:val="a4"/>
    <w:qFormat/>
    <w:rsid w:val="00E75A5A"/>
  </w:style>
  <w:style w:type="character" w:customStyle="1" w:styleId="Char16">
    <w:name w:val="页脚 Char1"/>
    <w:basedOn w:val="a1"/>
    <w:uiPriority w:val="99"/>
    <w:semiHidden/>
    <w:qFormat/>
    <w:rsid w:val="00E75A5A"/>
    <w:rPr>
      <w:sz w:val="18"/>
      <w:szCs w:val="18"/>
    </w:rPr>
  </w:style>
  <w:style w:type="character" w:customStyle="1" w:styleId="8Char">
    <w:name w:val="标题 8 Char"/>
    <w:basedOn w:val="a1"/>
    <w:link w:val="8"/>
    <w:qFormat/>
    <w:rsid w:val="00E75A5A"/>
    <w:rPr>
      <w:rFonts w:ascii="Arial" w:eastAsia="黑体" w:hAnsi="Arial"/>
      <w:kern w:val="2"/>
      <w:sz w:val="24"/>
    </w:rPr>
  </w:style>
  <w:style w:type="character" w:customStyle="1" w:styleId="Char17">
    <w:name w:val="注释标题 Char1"/>
    <w:basedOn w:val="a1"/>
    <w:uiPriority w:val="99"/>
    <w:semiHidden/>
    <w:qFormat/>
    <w:rsid w:val="00E75A5A"/>
  </w:style>
  <w:style w:type="character" w:customStyle="1" w:styleId="Char18">
    <w:name w:val="页眉 Char1"/>
    <w:basedOn w:val="a1"/>
    <w:uiPriority w:val="99"/>
    <w:semiHidden/>
    <w:qFormat/>
    <w:rsid w:val="00E75A5A"/>
    <w:rPr>
      <w:sz w:val="18"/>
      <w:szCs w:val="18"/>
    </w:rPr>
  </w:style>
  <w:style w:type="character" w:customStyle="1" w:styleId="Char5">
    <w:name w:val="纯文本 Char"/>
    <w:link w:val="ad"/>
    <w:qFormat/>
    <w:rsid w:val="00E75A5A"/>
    <w:rPr>
      <w:rFonts w:ascii="宋体" w:hAnsi="Courier New"/>
    </w:rPr>
  </w:style>
  <w:style w:type="character" w:customStyle="1" w:styleId="font12-blue-bold1">
    <w:name w:val="font12-blue-bold1"/>
    <w:qFormat/>
    <w:rsid w:val="00E75A5A"/>
    <w:rPr>
      <w:b/>
      <w:bCs/>
      <w:color w:val="0249A5"/>
      <w:sz w:val="18"/>
      <w:szCs w:val="18"/>
      <w:u w:val="none"/>
    </w:rPr>
  </w:style>
  <w:style w:type="character" w:customStyle="1" w:styleId="4Char">
    <w:name w:val="标题 4 Char"/>
    <w:basedOn w:val="a1"/>
    <w:link w:val="4"/>
    <w:qFormat/>
    <w:rsid w:val="00E75A5A"/>
    <w:rPr>
      <w:rFonts w:ascii="Arial" w:eastAsia="黑体" w:hAnsi="Arial" w:cs="Times New Roman"/>
      <w:b/>
      <w:bCs/>
      <w:sz w:val="28"/>
      <w:szCs w:val="28"/>
    </w:rPr>
  </w:style>
  <w:style w:type="character" w:customStyle="1" w:styleId="3Char10">
    <w:name w:val="正文文本 3 Char1"/>
    <w:basedOn w:val="a1"/>
    <w:uiPriority w:val="99"/>
    <w:semiHidden/>
    <w:qFormat/>
    <w:rsid w:val="00E75A5A"/>
    <w:rPr>
      <w:sz w:val="16"/>
      <w:szCs w:val="16"/>
    </w:rPr>
  </w:style>
  <w:style w:type="character" w:customStyle="1" w:styleId="hCharChar">
    <w:name w:val="h Char Char"/>
    <w:qFormat/>
    <w:rsid w:val="00E75A5A"/>
    <w:rPr>
      <w:kern w:val="2"/>
      <w:sz w:val="18"/>
    </w:rPr>
  </w:style>
  <w:style w:type="character" w:customStyle="1" w:styleId="CharChar7">
    <w:name w:val="Char Char7"/>
    <w:qFormat/>
    <w:rsid w:val="00E75A5A"/>
    <w:rPr>
      <w:kern w:val="2"/>
      <w:sz w:val="18"/>
    </w:rPr>
  </w:style>
  <w:style w:type="character" w:customStyle="1" w:styleId="3Char0">
    <w:name w:val="正文文本 3 Char"/>
    <w:link w:val="30"/>
    <w:qFormat/>
    <w:rsid w:val="00E75A5A"/>
    <w:rPr>
      <w:sz w:val="16"/>
    </w:rPr>
  </w:style>
  <w:style w:type="character" w:customStyle="1" w:styleId="Char19">
    <w:name w:val="日期 Char1"/>
    <w:basedOn w:val="a1"/>
    <w:uiPriority w:val="99"/>
    <w:semiHidden/>
    <w:qFormat/>
    <w:rsid w:val="00E75A5A"/>
  </w:style>
  <w:style w:type="character" w:customStyle="1" w:styleId="CharChar3">
    <w:name w:val="Char Char3"/>
    <w:qFormat/>
    <w:rsid w:val="00E75A5A"/>
    <w:rPr>
      <w:kern w:val="2"/>
      <w:sz w:val="21"/>
    </w:rPr>
  </w:style>
  <w:style w:type="character" w:customStyle="1" w:styleId="7Char">
    <w:name w:val="标题 7 Char"/>
    <w:basedOn w:val="a1"/>
    <w:link w:val="7"/>
    <w:qFormat/>
    <w:rsid w:val="00E75A5A"/>
    <w:rPr>
      <w:rFonts w:ascii="Times New Roman" w:hAnsi="Times New Roman"/>
      <w:b/>
      <w:kern w:val="2"/>
      <w:sz w:val="24"/>
    </w:rPr>
  </w:style>
  <w:style w:type="character" w:customStyle="1" w:styleId="CharChar0">
    <w:name w:val="+正文 Char Char"/>
    <w:link w:val="CharCharChar"/>
    <w:qFormat/>
    <w:locked/>
    <w:rsid w:val="00E75A5A"/>
    <w:rPr>
      <w:rFonts w:ascii="楷体_GB2312" w:eastAsia="楷体_GB2312"/>
      <w:sz w:val="24"/>
    </w:rPr>
  </w:style>
  <w:style w:type="paragraph" w:customStyle="1" w:styleId="CharCharChar">
    <w:name w:val="+正文 Char Char Char"/>
    <w:basedOn w:val="a"/>
    <w:link w:val="CharChar0"/>
    <w:qFormat/>
    <w:rsid w:val="00E75A5A"/>
    <w:pPr>
      <w:spacing w:line="360" w:lineRule="auto"/>
      <w:ind w:firstLineChars="200" w:firstLine="200"/>
    </w:pPr>
    <w:rPr>
      <w:rFonts w:ascii="楷体_GB2312" w:eastAsia="楷体_GB2312"/>
      <w:kern w:val="0"/>
      <w:sz w:val="24"/>
      <w:szCs w:val="20"/>
    </w:rPr>
  </w:style>
  <w:style w:type="character" w:customStyle="1" w:styleId="CharChar1">
    <w:name w:val="Char Char1"/>
    <w:semiHidden/>
    <w:qFormat/>
    <w:rsid w:val="00E75A5A"/>
    <w:rPr>
      <w:kern w:val="2"/>
      <w:sz w:val="21"/>
    </w:rPr>
  </w:style>
  <w:style w:type="character" w:customStyle="1" w:styleId="solutioncontent1">
    <w:name w:val="solutioncontent1"/>
    <w:qFormat/>
    <w:rsid w:val="00E75A5A"/>
    <w:rPr>
      <w:rFonts w:cs="Times New Roman"/>
      <w:color w:val="333333"/>
      <w:sz w:val="15"/>
      <w:szCs w:val="15"/>
    </w:rPr>
  </w:style>
  <w:style w:type="character" w:customStyle="1" w:styleId="Char1a">
    <w:name w:val="正文首行缩进 Char1"/>
    <w:basedOn w:val="Char10"/>
    <w:uiPriority w:val="99"/>
    <w:semiHidden/>
    <w:qFormat/>
    <w:rsid w:val="00E75A5A"/>
  </w:style>
  <w:style w:type="character" w:customStyle="1" w:styleId="Char4">
    <w:name w:val="正文文本缩进 Char"/>
    <w:basedOn w:val="a1"/>
    <w:link w:val="ac"/>
    <w:qFormat/>
    <w:rsid w:val="00E75A5A"/>
    <w:rPr>
      <w:rFonts w:ascii="Times New Roman" w:eastAsia="宋体" w:hAnsi="Times New Roman" w:cs="Times New Roman"/>
      <w:b/>
      <w:sz w:val="24"/>
      <w:szCs w:val="20"/>
    </w:rPr>
  </w:style>
  <w:style w:type="character" w:customStyle="1" w:styleId="Charf">
    <w:name w:val="段 Char"/>
    <w:basedOn w:val="a1"/>
    <w:link w:val="aff"/>
    <w:qFormat/>
    <w:rsid w:val="00E75A5A"/>
    <w:rPr>
      <w:rFonts w:ascii="宋体" w:hAnsi="Times New Roman"/>
      <w:sz w:val="21"/>
      <w:lang w:val="en-US" w:eastAsia="zh-CN" w:bidi="ar-SA"/>
    </w:rPr>
  </w:style>
  <w:style w:type="paragraph" w:customStyle="1" w:styleId="aff">
    <w:name w:val="段"/>
    <w:link w:val="Charf"/>
    <w:qFormat/>
    <w:rsid w:val="00E75A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0">
    <w:name w:val="脚注文本 Char"/>
    <w:basedOn w:val="a1"/>
    <w:semiHidden/>
    <w:qFormat/>
    <w:rsid w:val="00E75A5A"/>
    <w:rPr>
      <w:kern w:val="2"/>
      <w:sz w:val="18"/>
      <w:szCs w:val="18"/>
    </w:rPr>
  </w:style>
  <w:style w:type="character" w:customStyle="1" w:styleId="Charf1">
    <w:name w:val="引用 Char"/>
    <w:basedOn w:val="a1"/>
    <w:qFormat/>
    <w:rsid w:val="00E75A5A"/>
    <w:rPr>
      <w:i/>
      <w:iCs/>
      <w:color w:val="000000"/>
      <w:kern w:val="2"/>
      <w:sz w:val="21"/>
    </w:rPr>
  </w:style>
  <w:style w:type="character" w:customStyle="1" w:styleId="1CharCharChar">
    <w:name w:val="+1. Char Char Char"/>
    <w:link w:val="1Char0"/>
    <w:qFormat/>
    <w:locked/>
    <w:rsid w:val="00E75A5A"/>
    <w:rPr>
      <w:rFonts w:ascii="Times New Roman" w:eastAsia="宋体" w:hAnsi="Times New Roman" w:cs="Times New Roman"/>
      <w:kern w:val="2"/>
      <w:sz w:val="21"/>
    </w:rPr>
  </w:style>
  <w:style w:type="paragraph" w:customStyle="1" w:styleId="1Char0">
    <w:name w:val="+1. Char"/>
    <w:basedOn w:val="a"/>
    <w:link w:val="1CharCharChar"/>
    <w:qFormat/>
    <w:rsid w:val="00E75A5A"/>
    <w:rPr>
      <w:rFonts w:ascii="Times New Roman" w:hAnsi="Times New Roman"/>
      <w:szCs w:val="20"/>
    </w:rPr>
  </w:style>
  <w:style w:type="character" w:customStyle="1" w:styleId="15">
    <w:name w:val="15"/>
    <w:qFormat/>
    <w:rsid w:val="00E75A5A"/>
    <w:rPr>
      <w:rFonts w:ascii="Calibri" w:hAnsi="Calibri" w:hint="default"/>
    </w:rPr>
  </w:style>
  <w:style w:type="character" w:customStyle="1" w:styleId="black1">
    <w:name w:val="black1"/>
    <w:qFormat/>
    <w:rsid w:val="00E75A5A"/>
    <w:rPr>
      <w:rFonts w:ascii="ˎ̥" w:hAnsi="ˎ̥" w:hint="default"/>
      <w:color w:val="333333"/>
      <w:sz w:val="18"/>
      <w:szCs w:val="18"/>
      <w:u w:val="none"/>
    </w:rPr>
  </w:style>
  <w:style w:type="character" w:customStyle="1" w:styleId="Char1b">
    <w:name w:val="副标题 Char1"/>
    <w:basedOn w:val="a1"/>
    <w:uiPriority w:val="11"/>
    <w:qFormat/>
    <w:rsid w:val="00E75A5A"/>
    <w:rPr>
      <w:rFonts w:ascii="Cambria" w:eastAsia="宋体" w:hAnsi="Cambria" w:cs="Times New Roman"/>
      <w:b/>
      <w:bCs/>
      <w:kern w:val="28"/>
      <w:sz w:val="32"/>
      <w:szCs w:val="32"/>
    </w:rPr>
  </w:style>
  <w:style w:type="character" w:customStyle="1" w:styleId="HTMLChar">
    <w:name w:val="HTML 预设格式 Char"/>
    <w:basedOn w:val="a1"/>
    <w:link w:val="HTML"/>
    <w:qFormat/>
    <w:rsid w:val="00E75A5A"/>
    <w:rPr>
      <w:rFonts w:ascii="宋体" w:eastAsia="宋体" w:hAnsi="宋体" w:cs="宋体"/>
      <w:kern w:val="0"/>
      <w:sz w:val="24"/>
      <w:szCs w:val="24"/>
    </w:rPr>
  </w:style>
  <w:style w:type="character" w:customStyle="1" w:styleId="Char9">
    <w:name w:val="页眉 Char"/>
    <w:link w:val="af1"/>
    <w:qFormat/>
    <w:rsid w:val="00E75A5A"/>
    <w:rPr>
      <w:sz w:val="18"/>
    </w:rPr>
  </w:style>
  <w:style w:type="character" w:customStyle="1" w:styleId="Charf2">
    <w:name w:val="标准款样式 Char"/>
    <w:basedOn w:val="a1"/>
    <w:link w:val="aff0"/>
    <w:qFormat/>
    <w:rsid w:val="00E75A5A"/>
    <w:rPr>
      <w:rFonts w:ascii="黑体" w:eastAsia="宋体" w:hAnsi="宋体" w:cs="Times New Roman"/>
      <w:kern w:val="2"/>
      <w:sz w:val="21"/>
    </w:rPr>
  </w:style>
  <w:style w:type="paragraph" w:customStyle="1" w:styleId="aff0">
    <w:name w:val="标准款样式"/>
    <w:basedOn w:val="a"/>
    <w:link w:val="Charf2"/>
    <w:qFormat/>
    <w:rsid w:val="00E75A5A"/>
    <w:rPr>
      <w:rFonts w:ascii="黑体" w:hAnsi="宋体"/>
      <w:szCs w:val="20"/>
    </w:rPr>
  </w:style>
  <w:style w:type="character" w:customStyle="1" w:styleId="5Char">
    <w:name w:val="标题 5 Char"/>
    <w:basedOn w:val="a1"/>
    <w:link w:val="5"/>
    <w:qFormat/>
    <w:rsid w:val="00E75A5A"/>
    <w:rPr>
      <w:rFonts w:ascii="Times New Roman" w:hAnsi="Times New Roman"/>
      <w:b/>
      <w:kern w:val="2"/>
      <w:sz w:val="28"/>
    </w:rPr>
  </w:style>
  <w:style w:type="character" w:customStyle="1" w:styleId="Char7">
    <w:name w:val="批注框文本 Char"/>
    <w:basedOn w:val="a1"/>
    <w:link w:val="af"/>
    <w:semiHidden/>
    <w:qFormat/>
    <w:rsid w:val="00E75A5A"/>
    <w:rPr>
      <w:rFonts w:ascii="Times New Roman" w:eastAsia="宋体" w:hAnsi="Times New Roman" w:cs="Times New Roman"/>
      <w:sz w:val="18"/>
      <w:szCs w:val="18"/>
    </w:rPr>
  </w:style>
  <w:style w:type="character" w:customStyle="1" w:styleId="CharChar4">
    <w:name w:val="Char Char"/>
    <w:semiHidden/>
    <w:qFormat/>
    <w:rsid w:val="00E75A5A"/>
    <w:rPr>
      <w:b/>
      <w:bCs/>
      <w:kern w:val="2"/>
      <w:sz w:val="21"/>
    </w:rPr>
  </w:style>
  <w:style w:type="character" w:customStyle="1" w:styleId="Char1c">
    <w:name w:val="纯文本 Char1"/>
    <w:basedOn w:val="a1"/>
    <w:uiPriority w:val="99"/>
    <w:semiHidden/>
    <w:qFormat/>
    <w:rsid w:val="00E75A5A"/>
    <w:rPr>
      <w:rFonts w:ascii="宋体" w:eastAsia="宋体" w:hAnsi="Courier New" w:cs="Courier New"/>
      <w:szCs w:val="21"/>
    </w:rPr>
  </w:style>
  <w:style w:type="character" w:customStyle="1" w:styleId="Char8">
    <w:name w:val="页脚 Char"/>
    <w:link w:val="af0"/>
    <w:qFormat/>
    <w:rsid w:val="00E75A5A"/>
    <w:rPr>
      <w:sz w:val="18"/>
    </w:rPr>
  </w:style>
  <w:style w:type="character" w:customStyle="1" w:styleId="grame">
    <w:name w:val="grame"/>
    <w:basedOn w:val="a1"/>
    <w:qFormat/>
    <w:rsid w:val="00E75A5A"/>
  </w:style>
  <w:style w:type="character" w:customStyle="1" w:styleId="Charb">
    <w:name w:val="标题 Char"/>
    <w:link w:val="af5"/>
    <w:qFormat/>
    <w:rsid w:val="00E75A5A"/>
    <w:rPr>
      <w:rFonts w:ascii="Arial" w:eastAsia="黑体" w:hAnsi="Arial"/>
      <w:sz w:val="44"/>
    </w:rPr>
  </w:style>
  <w:style w:type="character" w:customStyle="1" w:styleId="CharChar5">
    <w:name w:val="表文字 Char Char"/>
    <w:link w:val="aff1"/>
    <w:qFormat/>
    <w:locked/>
    <w:rsid w:val="00E75A5A"/>
    <w:rPr>
      <w:rFonts w:ascii="楷体_GB2312" w:eastAsia="楷体_GB2312" w:hAnsi="宋体"/>
      <w:spacing w:val="-8"/>
      <w:sz w:val="24"/>
      <w:lang w:val="zh-CN"/>
    </w:rPr>
  </w:style>
  <w:style w:type="paragraph" w:customStyle="1" w:styleId="aff1">
    <w:name w:val="表文字"/>
    <w:basedOn w:val="a"/>
    <w:link w:val="CharChar5"/>
    <w:qFormat/>
    <w:rsid w:val="00E75A5A"/>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
    <w:name w:val="正文缩进 Char"/>
    <w:link w:val="a0"/>
    <w:qFormat/>
    <w:rsid w:val="00E75A5A"/>
  </w:style>
  <w:style w:type="character" w:customStyle="1" w:styleId="Char2CharChar">
    <w:name w:val="+正文 Char2 Char Char"/>
    <w:link w:val="Char20"/>
    <w:qFormat/>
    <w:locked/>
    <w:rsid w:val="00E75A5A"/>
    <w:rPr>
      <w:rFonts w:ascii="宋体" w:hAnsi="宋体"/>
      <w:sz w:val="24"/>
    </w:rPr>
  </w:style>
  <w:style w:type="paragraph" w:customStyle="1" w:styleId="Char20">
    <w:name w:val="+正文 Char2"/>
    <w:basedOn w:val="a"/>
    <w:link w:val="Char2CharChar"/>
    <w:qFormat/>
    <w:rsid w:val="00E75A5A"/>
    <w:pPr>
      <w:spacing w:line="360" w:lineRule="auto"/>
      <w:ind w:firstLineChars="200" w:firstLine="200"/>
    </w:pPr>
    <w:rPr>
      <w:rFonts w:ascii="宋体" w:hAnsi="宋体"/>
      <w:kern w:val="0"/>
      <w:sz w:val="24"/>
      <w:szCs w:val="20"/>
    </w:rPr>
  </w:style>
  <w:style w:type="character" w:customStyle="1" w:styleId="Char6">
    <w:name w:val="日期 Char"/>
    <w:link w:val="ae"/>
    <w:qFormat/>
    <w:rsid w:val="00E75A5A"/>
  </w:style>
  <w:style w:type="character" w:customStyle="1" w:styleId="Charf3">
    <w:name w:val="表正文 Char"/>
    <w:qFormat/>
    <w:rsid w:val="00E75A5A"/>
    <w:rPr>
      <w:rFonts w:eastAsia="宋体"/>
      <w:kern w:val="2"/>
      <w:sz w:val="24"/>
      <w:lang w:val="en-US" w:eastAsia="zh-CN" w:bidi="ar-SA"/>
    </w:rPr>
  </w:style>
  <w:style w:type="character" w:customStyle="1" w:styleId="CharChar3CharCharCharChar">
    <w:name w:val="+正文 Char Char3 Char Char Char Char"/>
    <w:link w:val="CharChar3CharChar"/>
    <w:qFormat/>
    <w:locked/>
    <w:rsid w:val="00E75A5A"/>
    <w:rPr>
      <w:rFonts w:ascii="宋体" w:hAnsi="宋体"/>
      <w:sz w:val="24"/>
    </w:rPr>
  </w:style>
  <w:style w:type="paragraph" w:customStyle="1" w:styleId="CharChar3CharChar">
    <w:name w:val="+正文 Char Char3 Char Char"/>
    <w:basedOn w:val="a"/>
    <w:link w:val="CharChar3CharCharCharChar"/>
    <w:qFormat/>
    <w:rsid w:val="00E75A5A"/>
    <w:pPr>
      <w:spacing w:line="360" w:lineRule="auto"/>
      <w:ind w:firstLineChars="200" w:firstLine="200"/>
    </w:pPr>
    <w:rPr>
      <w:rFonts w:ascii="宋体" w:hAnsi="宋体"/>
      <w:kern w:val="0"/>
      <w:sz w:val="24"/>
      <w:szCs w:val="20"/>
    </w:rPr>
  </w:style>
  <w:style w:type="character" w:customStyle="1" w:styleId="Char3">
    <w:name w:val="称呼 Char"/>
    <w:link w:val="aa"/>
    <w:qFormat/>
    <w:rsid w:val="00E75A5A"/>
    <w:rPr>
      <w:sz w:val="24"/>
      <w:szCs w:val="24"/>
    </w:rPr>
  </w:style>
  <w:style w:type="character" w:customStyle="1" w:styleId="CharChar2CharCharChar">
    <w:name w:val="+正文 Char Char2 Char Char Char"/>
    <w:link w:val="CharChar2Char"/>
    <w:qFormat/>
    <w:locked/>
    <w:rsid w:val="00E75A5A"/>
    <w:rPr>
      <w:rFonts w:ascii="宋体" w:hAnsi="宋体"/>
      <w:sz w:val="24"/>
    </w:rPr>
  </w:style>
  <w:style w:type="paragraph" w:customStyle="1" w:styleId="CharChar2Char">
    <w:name w:val="+正文 Char Char2 Char"/>
    <w:basedOn w:val="a"/>
    <w:link w:val="CharChar2CharCharChar"/>
    <w:qFormat/>
    <w:rsid w:val="00E75A5A"/>
    <w:pPr>
      <w:spacing w:line="360" w:lineRule="auto"/>
      <w:ind w:firstLineChars="200" w:firstLine="200"/>
    </w:pPr>
    <w:rPr>
      <w:rFonts w:ascii="宋体" w:hAnsi="宋体"/>
      <w:kern w:val="0"/>
      <w:sz w:val="24"/>
      <w:szCs w:val="20"/>
    </w:rPr>
  </w:style>
  <w:style w:type="character" w:customStyle="1" w:styleId="Char40">
    <w:name w:val="+正文 Char4"/>
    <w:link w:val="aff2"/>
    <w:qFormat/>
    <w:locked/>
    <w:rsid w:val="00E75A5A"/>
    <w:rPr>
      <w:rFonts w:ascii="宋体" w:hAnsi="宋体"/>
      <w:sz w:val="24"/>
    </w:rPr>
  </w:style>
  <w:style w:type="paragraph" w:customStyle="1" w:styleId="aff2">
    <w:name w:val="+正文"/>
    <w:basedOn w:val="a"/>
    <w:link w:val="Char40"/>
    <w:qFormat/>
    <w:rsid w:val="00E75A5A"/>
    <w:pPr>
      <w:spacing w:line="360" w:lineRule="auto"/>
      <w:ind w:firstLineChars="200" w:firstLine="200"/>
    </w:pPr>
    <w:rPr>
      <w:rFonts w:ascii="宋体" w:hAnsi="宋体"/>
      <w:kern w:val="0"/>
      <w:sz w:val="24"/>
      <w:szCs w:val="20"/>
    </w:rPr>
  </w:style>
  <w:style w:type="character" w:customStyle="1" w:styleId="Chard">
    <w:name w:val="正文首行缩进 Char"/>
    <w:basedOn w:val="Charf4"/>
    <w:link w:val="af7"/>
    <w:qFormat/>
    <w:rsid w:val="00E75A5A"/>
    <w:rPr>
      <w:kern w:val="2"/>
      <w:sz w:val="24"/>
    </w:rPr>
  </w:style>
  <w:style w:type="character" w:customStyle="1" w:styleId="Charf4">
    <w:name w:val="正文文本 Char"/>
    <w:qFormat/>
    <w:rsid w:val="00E75A5A"/>
    <w:rPr>
      <w:kern w:val="2"/>
      <w:sz w:val="24"/>
    </w:rPr>
  </w:style>
  <w:style w:type="character" w:customStyle="1" w:styleId="Char1d">
    <w:name w:val="称呼 Char1"/>
    <w:basedOn w:val="a1"/>
    <w:uiPriority w:val="99"/>
    <w:semiHidden/>
    <w:qFormat/>
    <w:rsid w:val="00E75A5A"/>
  </w:style>
  <w:style w:type="character" w:customStyle="1" w:styleId="Charf5">
    <w:name w:val="无间隔 Char"/>
    <w:link w:val="12"/>
    <w:qFormat/>
    <w:locked/>
    <w:rsid w:val="00E75A5A"/>
    <w:rPr>
      <w:rFonts w:eastAsia="Times New Roman"/>
      <w:sz w:val="22"/>
      <w:lang w:val="en-US" w:eastAsia="en-US" w:bidi="en-US"/>
    </w:rPr>
  </w:style>
  <w:style w:type="paragraph" w:customStyle="1" w:styleId="12">
    <w:name w:val="无间隔1"/>
    <w:link w:val="Charf5"/>
    <w:qFormat/>
    <w:rsid w:val="00E75A5A"/>
    <w:rPr>
      <w:rFonts w:ascii="Calibri" w:eastAsia="Times New Roman" w:hAnsi="Calibri" w:cs="Times New Roman"/>
      <w:sz w:val="22"/>
      <w:lang w:eastAsia="en-US" w:bidi="en-US"/>
    </w:rPr>
  </w:style>
  <w:style w:type="character" w:customStyle="1" w:styleId="3Char1">
    <w:name w:val="正文文本缩进 3 Char"/>
    <w:basedOn w:val="a1"/>
    <w:link w:val="33"/>
    <w:qFormat/>
    <w:rsid w:val="00E75A5A"/>
    <w:rPr>
      <w:rFonts w:ascii="Times New Roman" w:eastAsia="宋体" w:hAnsi="Times New Roman" w:cs="Times New Roman"/>
      <w:szCs w:val="21"/>
    </w:rPr>
  </w:style>
  <w:style w:type="character" w:customStyle="1" w:styleId="CharChar40">
    <w:name w:val="Char Char4"/>
    <w:qFormat/>
    <w:rsid w:val="00E75A5A"/>
    <w:rPr>
      <w:kern w:val="2"/>
      <w:sz w:val="16"/>
    </w:rPr>
  </w:style>
  <w:style w:type="character" w:customStyle="1" w:styleId="Charf6">
    <w:name w:val="居中 Char"/>
    <w:qFormat/>
    <w:rsid w:val="00E75A5A"/>
    <w:rPr>
      <w:kern w:val="2"/>
      <w:sz w:val="24"/>
    </w:rPr>
  </w:style>
  <w:style w:type="character" w:customStyle="1" w:styleId="Char2">
    <w:name w:val="批注文字 Char"/>
    <w:link w:val="a9"/>
    <w:uiPriority w:val="99"/>
    <w:qFormat/>
    <w:rsid w:val="00E75A5A"/>
  </w:style>
  <w:style w:type="character" w:customStyle="1" w:styleId="Char1e">
    <w:name w:val="表正文 Char1"/>
    <w:qFormat/>
    <w:rsid w:val="00E75A5A"/>
    <w:rPr>
      <w:kern w:val="2"/>
      <w:sz w:val="21"/>
    </w:rPr>
  </w:style>
  <w:style w:type="character" w:customStyle="1" w:styleId="6Char">
    <w:name w:val="标题 6 Char"/>
    <w:basedOn w:val="a1"/>
    <w:link w:val="6"/>
    <w:qFormat/>
    <w:rsid w:val="00E75A5A"/>
    <w:rPr>
      <w:rFonts w:ascii="Arial" w:eastAsia="黑体" w:hAnsi="Arial"/>
      <w:b/>
      <w:kern w:val="2"/>
      <w:sz w:val="24"/>
    </w:rPr>
  </w:style>
  <w:style w:type="character" w:customStyle="1" w:styleId="Charc">
    <w:name w:val="批注主题 Char"/>
    <w:link w:val="af6"/>
    <w:uiPriority w:val="99"/>
    <w:qFormat/>
    <w:rsid w:val="00E75A5A"/>
    <w:rPr>
      <w:b/>
      <w:bCs/>
    </w:rPr>
  </w:style>
  <w:style w:type="character" w:customStyle="1" w:styleId="1CharCharCharCharChar">
    <w:name w:val="+列表1 Char Char Char Char Char"/>
    <w:link w:val="1CharCharChar0"/>
    <w:qFormat/>
    <w:locked/>
    <w:rsid w:val="00E75A5A"/>
    <w:rPr>
      <w:rFonts w:ascii="宋体" w:hAnsi="宋体"/>
    </w:rPr>
  </w:style>
  <w:style w:type="paragraph" w:customStyle="1" w:styleId="1CharCharChar0">
    <w:name w:val="+列表1 Char Char Char"/>
    <w:basedOn w:val="a"/>
    <w:link w:val="1CharCharCharCharChar"/>
    <w:qFormat/>
    <w:rsid w:val="00E75A5A"/>
    <w:pPr>
      <w:jc w:val="center"/>
    </w:pPr>
    <w:rPr>
      <w:rFonts w:ascii="宋体" w:hAnsi="宋体"/>
      <w:kern w:val="0"/>
      <w:sz w:val="20"/>
      <w:szCs w:val="20"/>
    </w:rPr>
  </w:style>
  <w:style w:type="character" w:customStyle="1" w:styleId="CharChar5CharCharChar">
    <w:name w:val="+正文 Char Char5 Char Char Char"/>
    <w:link w:val="CharChar5Char"/>
    <w:qFormat/>
    <w:locked/>
    <w:rsid w:val="00E75A5A"/>
    <w:rPr>
      <w:rFonts w:ascii="宋体" w:hAnsi="宋体"/>
      <w:sz w:val="24"/>
    </w:rPr>
  </w:style>
  <w:style w:type="paragraph" w:customStyle="1" w:styleId="CharChar5Char">
    <w:name w:val="+正文 Char Char5 Char"/>
    <w:basedOn w:val="a"/>
    <w:link w:val="CharChar5CharCharChar"/>
    <w:qFormat/>
    <w:rsid w:val="00E75A5A"/>
    <w:pPr>
      <w:spacing w:line="360" w:lineRule="auto"/>
      <w:ind w:firstLineChars="200" w:firstLine="200"/>
    </w:pPr>
    <w:rPr>
      <w:rFonts w:ascii="宋体" w:hAnsi="宋体"/>
      <w:kern w:val="0"/>
      <w:sz w:val="24"/>
      <w:szCs w:val="20"/>
    </w:rPr>
  </w:style>
  <w:style w:type="character" w:customStyle="1" w:styleId="3Char">
    <w:name w:val="标题 3 Char"/>
    <w:basedOn w:val="a1"/>
    <w:link w:val="3"/>
    <w:qFormat/>
    <w:rsid w:val="00E75A5A"/>
    <w:rPr>
      <w:rFonts w:ascii="Times New Roman" w:eastAsia="宋体" w:hAnsi="Times New Roman" w:cs="Times New Roman"/>
      <w:b/>
      <w:bCs/>
      <w:szCs w:val="32"/>
    </w:rPr>
  </w:style>
  <w:style w:type="character" w:customStyle="1" w:styleId="Chara">
    <w:name w:val="副标题 Char"/>
    <w:link w:val="af2"/>
    <w:qFormat/>
    <w:rsid w:val="00E75A5A"/>
    <w:rPr>
      <w:rFonts w:ascii="Arial" w:eastAsia="方正魏碑简体" w:hAnsi="Arial" w:cs="Arial"/>
      <w:bCs/>
      <w:kern w:val="28"/>
      <w:sz w:val="32"/>
      <w:szCs w:val="32"/>
    </w:rPr>
  </w:style>
  <w:style w:type="character" w:customStyle="1" w:styleId="Char1f">
    <w:name w:val="明显引用 Char1"/>
    <w:basedOn w:val="a1"/>
    <w:link w:val="13"/>
    <w:qFormat/>
    <w:locked/>
    <w:rsid w:val="00E75A5A"/>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E75A5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2Char0">
    <w:name w:val="正文文本缩进 2 Char"/>
    <w:basedOn w:val="a1"/>
    <w:link w:val="21"/>
    <w:qFormat/>
    <w:rsid w:val="00E75A5A"/>
    <w:rPr>
      <w:rFonts w:ascii="宋体" w:eastAsia="宋体" w:hAnsi="宋体" w:cs="Times New Roman"/>
      <w:b/>
      <w:bCs/>
      <w:sz w:val="24"/>
      <w:szCs w:val="20"/>
    </w:rPr>
  </w:style>
  <w:style w:type="character" w:customStyle="1" w:styleId="CharChar50">
    <w:name w:val="Char Char5"/>
    <w:qFormat/>
    <w:rsid w:val="00E75A5A"/>
    <w:rPr>
      <w:rFonts w:ascii="Arial" w:eastAsia="方正魏碑简体" w:hAnsi="Arial" w:cs="Arial"/>
      <w:bCs/>
      <w:kern w:val="28"/>
      <w:sz w:val="32"/>
      <w:szCs w:val="32"/>
    </w:rPr>
  </w:style>
  <w:style w:type="paragraph" w:customStyle="1" w:styleId="font8">
    <w:name w:val="font8"/>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E75A5A"/>
  </w:style>
  <w:style w:type="paragraph" w:customStyle="1" w:styleId="14">
    <w:name w:val="附录标题1"/>
    <w:basedOn w:val="1"/>
    <w:next w:val="a"/>
    <w:qFormat/>
    <w:rsid w:val="00E75A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E75A5A"/>
    <w:pPr>
      <w:spacing w:line="360" w:lineRule="auto"/>
    </w:pPr>
    <w:rPr>
      <w:rFonts w:ascii="宋体" w:hAnsi="宋体"/>
      <w:bCs/>
      <w:szCs w:val="21"/>
    </w:rPr>
  </w:style>
  <w:style w:type="paragraph" w:customStyle="1" w:styleId="9c">
    <w:name w:val="9c"/>
    <w:basedOn w:val="a"/>
    <w:qFormat/>
    <w:rsid w:val="00E75A5A"/>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E75A5A"/>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E75A5A"/>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75A5A"/>
    <w:pPr>
      <w:jc w:val="center"/>
    </w:pPr>
    <w:rPr>
      <w:rFonts w:ascii="Arial" w:eastAsia="黑体" w:hAnsi="Arial" w:cs="Arial"/>
      <w:bCs/>
      <w:kern w:val="2"/>
      <w:sz w:val="52"/>
      <w:szCs w:val="32"/>
    </w:rPr>
  </w:style>
  <w:style w:type="paragraph" w:customStyle="1" w:styleId="xl73">
    <w:name w:val="xl73"/>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E75A5A"/>
    <w:rPr>
      <w:rFonts w:ascii="Tahoma" w:hAnsi="Tahoma"/>
      <w:sz w:val="24"/>
      <w:szCs w:val="20"/>
    </w:rPr>
  </w:style>
  <w:style w:type="paragraph" w:customStyle="1" w:styleId="font10">
    <w:name w:val="font10"/>
    <w:basedOn w:val="a"/>
    <w:qFormat/>
    <w:rsid w:val="00E75A5A"/>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E75A5A"/>
    <w:pPr>
      <w:ind w:firstLineChars="200" w:firstLine="420"/>
    </w:pPr>
  </w:style>
  <w:style w:type="paragraph" w:customStyle="1" w:styleId="xl81">
    <w:name w:val="xl8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75A5A"/>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E75A5A"/>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E75A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E75A5A"/>
    <w:pPr>
      <w:jc w:val="left"/>
    </w:pPr>
    <w:rPr>
      <w:rFonts w:ascii="宋体" w:hAnsi="宋体"/>
      <w:szCs w:val="21"/>
    </w:rPr>
  </w:style>
  <w:style w:type="paragraph" w:customStyle="1" w:styleId="xl26">
    <w:name w:val="xl2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E75A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E75A5A"/>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E75A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75A5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E75A5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E75A5A"/>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E75A5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75A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E75A5A"/>
    <w:pPr>
      <w:widowControl/>
      <w:ind w:firstLine="420"/>
    </w:pPr>
    <w:rPr>
      <w:rFonts w:cs="宋体"/>
      <w:kern w:val="0"/>
      <w:szCs w:val="21"/>
    </w:rPr>
  </w:style>
  <w:style w:type="paragraph" w:customStyle="1" w:styleId="aff9">
    <w:name w:val="文档正文"/>
    <w:basedOn w:val="a"/>
    <w:rsid w:val="00E75A5A"/>
    <w:pPr>
      <w:spacing w:line="360" w:lineRule="auto"/>
    </w:pPr>
    <w:rPr>
      <w:rFonts w:ascii="宋体" w:hAnsi="宋体" w:cs="Arial"/>
      <w:b/>
      <w:bCs/>
      <w:szCs w:val="21"/>
    </w:rPr>
  </w:style>
  <w:style w:type="paragraph" w:customStyle="1" w:styleId="xl33">
    <w:name w:val="xl3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75A5A"/>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E75A5A"/>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E75A5A"/>
    <w:pPr>
      <w:ind w:firstLineChars="200" w:firstLine="420"/>
    </w:pPr>
  </w:style>
  <w:style w:type="paragraph" w:customStyle="1" w:styleId="17">
    <w:name w:val="1"/>
    <w:basedOn w:val="a"/>
    <w:qFormat/>
    <w:rsid w:val="00E75A5A"/>
    <w:pPr>
      <w:spacing w:afterLines="50" w:line="360" w:lineRule="auto"/>
    </w:pPr>
    <w:rPr>
      <w:rFonts w:ascii="仿宋_GB2312" w:eastAsia="仿宋_GB2312" w:hAnsi="宋体"/>
      <w:sz w:val="24"/>
      <w:szCs w:val="24"/>
    </w:rPr>
  </w:style>
  <w:style w:type="paragraph" w:customStyle="1" w:styleId="affa">
    <w:name w:val="文字列表"/>
    <w:basedOn w:val="af7"/>
    <w:rsid w:val="00E75A5A"/>
  </w:style>
  <w:style w:type="paragraph" w:customStyle="1" w:styleId="xl32">
    <w:name w:val="xl3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E75A5A"/>
    <w:rPr>
      <w:rFonts w:ascii="Tahoma" w:hAnsi="Tahoma"/>
      <w:sz w:val="24"/>
      <w:szCs w:val="20"/>
    </w:rPr>
  </w:style>
  <w:style w:type="paragraph" w:customStyle="1" w:styleId="25">
    <w:name w:val="样式 正文文本缩进 + 段前: 2 字符"/>
    <w:basedOn w:val="a"/>
    <w:qFormat/>
    <w:rsid w:val="00E75A5A"/>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E75A5A"/>
    <w:pPr>
      <w:tabs>
        <w:tab w:val="left" w:pos="360"/>
      </w:tabs>
    </w:pPr>
    <w:rPr>
      <w:rFonts w:ascii="Times New Roman" w:hAnsi="Times New Roman"/>
      <w:sz w:val="24"/>
      <w:szCs w:val="24"/>
    </w:rPr>
  </w:style>
  <w:style w:type="paragraph" w:customStyle="1" w:styleId="xl24">
    <w:name w:val="xl24"/>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E75A5A"/>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rsid w:val="00E75A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E75A5A"/>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rsid w:val="00E75A5A"/>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E75A5A"/>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E75A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E75A5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E75A5A"/>
    <w:pPr>
      <w:widowControl/>
      <w:snapToGrid w:val="0"/>
    </w:pPr>
    <w:rPr>
      <w:rFonts w:ascii="Times New Roman" w:eastAsia="Arial Unicode MS" w:hAnsi="Times New Roman"/>
      <w:kern w:val="0"/>
      <w:szCs w:val="21"/>
    </w:rPr>
  </w:style>
  <w:style w:type="paragraph" w:customStyle="1" w:styleId="xl54">
    <w:name w:val="xl54"/>
    <w:basedOn w:val="a"/>
    <w:qFormat/>
    <w:rsid w:val="00E75A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E75A5A"/>
    <w:rPr>
      <w:rFonts w:ascii="宋体" w:hAnsi="宋体"/>
      <w:szCs w:val="24"/>
    </w:rPr>
  </w:style>
  <w:style w:type="paragraph" w:customStyle="1" w:styleId="font5">
    <w:name w:val="font5"/>
    <w:basedOn w:val="a"/>
    <w:qFormat/>
    <w:rsid w:val="00E75A5A"/>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E75A5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E75A5A"/>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E75A5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E75A5A"/>
    <w:rPr>
      <w:rFonts w:ascii="Tahoma" w:hAnsi="Tahoma"/>
      <w:sz w:val="24"/>
      <w:szCs w:val="20"/>
    </w:rPr>
  </w:style>
  <w:style w:type="paragraph" w:customStyle="1" w:styleId="xl55">
    <w:name w:val="xl5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75A5A"/>
    <w:pPr>
      <w:tabs>
        <w:tab w:val="left" w:pos="360"/>
      </w:tabs>
    </w:pPr>
    <w:rPr>
      <w:rFonts w:ascii="Times New Roman" w:hAnsi="Times New Roman"/>
      <w:sz w:val="24"/>
      <w:szCs w:val="24"/>
    </w:rPr>
  </w:style>
  <w:style w:type="paragraph" w:customStyle="1" w:styleId="p0">
    <w:name w:val="p0"/>
    <w:basedOn w:val="a"/>
    <w:qFormat/>
    <w:rsid w:val="00E75A5A"/>
    <w:pPr>
      <w:widowControl/>
    </w:pPr>
    <w:rPr>
      <w:rFonts w:ascii="Times New Roman" w:hAnsi="Times New Roman"/>
      <w:kern w:val="0"/>
      <w:szCs w:val="21"/>
    </w:rPr>
  </w:style>
  <w:style w:type="paragraph" w:customStyle="1" w:styleId="220">
    <w:name w:val="22"/>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E75A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E75A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75A5A"/>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E75A5A"/>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E75A5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E75A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E75A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E75A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E75A5A"/>
    <w:pPr>
      <w:spacing w:line="300" w:lineRule="auto"/>
    </w:pPr>
    <w:rPr>
      <w:rFonts w:ascii="Times New Roman" w:hAnsi="Times New Roman"/>
      <w:sz w:val="24"/>
      <w:szCs w:val="24"/>
    </w:rPr>
  </w:style>
  <w:style w:type="paragraph" w:customStyle="1" w:styleId="xl40">
    <w:name w:val="xl40"/>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E75A5A"/>
    <w:pPr>
      <w:ind w:firstLineChars="200" w:firstLine="420"/>
    </w:pPr>
  </w:style>
  <w:style w:type="paragraph" w:customStyle="1" w:styleId="xl39">
    <w:name w:val="xl39"/>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E75A5A"/>
    <w:pPr>
      <w:ind w:firstLineChars="200" w:firstLine="420"/>
    </w:pPr>
  </w:style>
  <w:style w:type="paragraph" w:customStyle="1" w:styleId="1b">
    <w:name w:val="普通(网站)1"/>
    <w:basedOn w:val="a"/>
    <w:qFormat/>
    <w:rsid w:val="00E75A5A"/>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E75A5A"/>
    <w:pPr>
      <w:adjustRightInd w:val="0"/>
      <w:spacing w:line="360" w:lineRule="auto"/>
    </w:pPr>
    <w:rPr>
      <w:rFonts w:ascii="Times New Roman" w:hAnsi="Times New Roman"/>
      <w:kern w:val="0"/>
      <w:sz w:val="24"/>
      <w:szCs w:val="20"/>
    </w:rPr>
  </w:style>
  <w:style w:type="paragraph" w:customStyle="1" w:styleId="p17">
    <w:name w:val="p17"/>
    <w:basedOn w:val="a"/>
    <w:qFormat/>
    <w:rsid w:val="00E75A5A"/>
    <w:pPr>
      <w:widowControl/>
    </w:pPr>
    <w:rPr>
      <w:rFonts w:ascii="Times New Roman" w:hAnsi="Times New Roman"/>
      <w:kern w:val="0"/>
      <w:szCs w:val="21"/>
    </w:rPr>
  </w:style>
  <w:style w:type="paragraph" w:customStyle="1" w:styleId="affb">
    <w:name w:val="文档编号"/>
    <w:basedOn w:val="a"/>
    <w:next w:val="a"/>
    <w:qFormat/>
    <w:rsid w:val="00E75A5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E75A5A"/>
    <w:pPr>
      <w:tabs>
        <w:tab w:val="left" w:pos="360"/>
      </w:tabs>
    </w:pPr>
    <w:rPr>
      <w:rFonts w:ascii="Times New Roman" w:hAnsi="Times New Roman"/>
      <w:sz w:val="24"/>
      <w:szCs w:val="24"/>
    </w:rPr>
  </w:style>
  <w:style w:type="paragraph" w:customStyle="1" w:styleId="xl80">
    <w:name w:val="xl80"/>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E75A5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E75A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E75A5A"/>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E75A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aliases w:val="编号,lp1,stc标题4,Bullet List,numbered,FooterText,Paragraphe de liste1,List,List1,符号列表,Figure_name,符号1.1（天云科技）,列出段落-正文,·ûºÅÁÐ±í,¡¤?o?¨¢D¡À¨ª,?¡è?o?¡§¡éD?¨¤¡§a,??¨¨?o??¡ì?¨¦D?¡§¡è?¡ìa,??¡§¡§?o???¨¬?¡§|D??¡ì?¨¨??¨¬a,?,表格段落"/>
    <w:basedOn w:val="a"/>
    <w:link w:val="Charf8"/>
    <w:uiPriority w:val="34"/>
    <w:qFormat/>
    <w:rsid w:val="00E75A5A"/>
    <w:pPr>
      <w:suppressAutoHyphens/>
      <w:ind w:firstLine="420"/>
    </w:pPr>
    <w:rPr>
      <w:rFonts w:ascii="Times New Roman" w:hAnsi="Times New Roman"/>
      <w:kern w:val="1"/>
      <w:szCs w:val="21"/>
    </w:rPr>
  </w:style>
  <w:style w:type="character" w:customStyle="1" w:styleId="navname">
    <w:name w:val="navname"/>
    <w:basedOn w:val="a1"/>
    <w:qFormat/>
    <w:rsid w:val="00E75A5A"/>
  </w:style>
  <w:style w:type="paragraph" w:styleId="afff">
    <w:name w:val="Revision"/>
    <w:hidden/>
    <w:uiPriority w:val="99"/>
    <w:unhideWhenUsed/>
    <w:rsid w:val="0028296E"/>
    <w:rPr>
      <w:rFonts w:ascii="Calibri" w:eastAsia="宋体" w:hAnsi="Calibri" w:cs="Times New Roman"/>
      <w:kern w:val="2"/>
      <w:sz w:val="21"/>
      <w:szCs w:val="22"/>
    </w:rPr>
  </w:style>
  <w:style w:type="paragraph" w:customStyle="1" w:styleId="04">
    <w:name w:val="文档04级标题"/>
    <w:next w:val="a"/>
    <w:qFormat/>
    <w:rsid w:val="0028296E"/>
    <w:pPr>
      <w:numPr>
        <w:ilvl w:val="3"/>
        <w:numId w:val="8"/>
      </w:numPr>
      <w:spacing w:line="360" w:lineRule="auto"/>
      <w:outlineLvl w:val="3"/>
    </w:pPr>
    <w:rPr>
      <w:rFonts w:ascii="Times New Roman" w:eastAsia="宋体" w:hAnsi="Times New Roman" w:cs="Times New Roman"/>
      <w:b/>
      <w:kern w:val="2"/>
      <w:sz w:val="24"/>
      <w:szCs w:val="22"/>
    </w:rPr>
  </w:style>
  <w:style w:type="paragraph" w:customStyle="1" w:styleId="1c">
    <w:name w:val="正文缩进1"/>
    <w:basedOn w:val="a"/>
    <w:autoRedefine/>
    <w:qFormat/>
    <w:rsid w:val="0028296E"/>
    <w:pPr>
      <w:ind w:firstLine="420"/>
    </w:pPr>
    <w:rPr>
      <w:rFonts w:ascii="Times New Roman" w:hAnsi="Times New Roman"/>
      <w:szCs w:val="20"/>
    </w:rPr>
  </w:style>
  <w:style w:type="character" w:customStyle="1" w:styleId="Charf8">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e"/>
    <w:autoRedefine/>
    <w:uiPriority w:val="34"/>
    <w:qFormat/>
    <w:locked/>
    <w:rsid w:val="00F20FF8"/>
    <w:rPr>
      <w:rFonts w:ascii="Times New Roman" w:eastAsia="宋体" w:hAnsi="Times New Roman" w:cs="Times New Roman"/>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662610">
      <w:bodyDiv w:val="1"/>
      <w:marLeft w:val="0"/>
      <w:marRight w:val="0"/>
      <w:marTop w:val="0"/>
      <w:marBottom w:val="0"/>
      <w:divBdr>
        <w:top w:val="none" w:sz="0" w:space="0" w:color="auto"/>
        <w:left w:val="none" w:sz="0" w:space="0" w:color="auto"/>
        <w:bottom w:val="none" w:sz="0" w:space="0" w:color="auto"/>
        <w:right w:val="none" w:sz="0" w:space="0" w:color="auto"/>
      </w:divBdr>
    </w:div>
    <w:div w:id="1696734305">
      <w:bodyDiv w:val="1"/>
      <w:marLeft w:val="0"/>
      <w:marRight w:val="0"/>
      <w:marTop w:val="0"/>
      <w:marBottom w:val="0"/>
      <w:divBdr>
        <w:top w:val="none" w:sz="0" w:space="0" w:color="auto"/>
        <w:left w:val="none" w:sz="0" w:space="0" w:color="auto"/>
        <w:bottom w:val="none" w:sz="0" w:space="0" w:color="auto"/>
        <w:right w:val="none" w:sz="0" w:space="0" w:color="auto"/>
      </w:divBdr>
    </w:div>
    <w:div w:id="1827428134">
      <w:bodyDiv w:val="1"/>
      <w:marLeft w:val="0"/>
      <w:marRight w:val="0"/>
      <w:marTop w:val="0"/>
      <w:marBottom w:val="0"/>
      <w:divBdr>
        <w:top w:val="none" w:sz="0" w:space="0" w:color="auto"/>
        <w:left w:val="none" w:sz="0" w:space="0" w:color="auto"/>
        <w:bottom w:val="none" w:sz="0" w:space="0" w:color="auto"/>
        <w:right w:val="none" w:sz="0" w:space="0" w:color="auto"/>
      </w:divBdr>
    </w:div>
    <w:div w:id="187585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3"/>
    <customShpInfo spid="_x0000_s1042"/>
    <customShpInfo spid="_x0000_s1044"/>
    <customShpInfo spid="_x0000_s1045"/>
    <customShpInfo spid="_x0000_s1046"/>
    <customShpInfo spid="_x0000_s1047"/>
    <customShpInfo spid="_x0000_s1048"/>
    <customShpInfo spid="_x0000_s1053"/>
    <customShpInfo spid="_x0000_s1051"/>
    <customShpInfo spid="_x0000_s1052"/>
    <customShpInfo spid="_x0000_s1059"/>
    <customShpInfo spid="_x0000_s10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BD13B-DE47-446D-87FE-DE70D1AC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2316</Words>
  <Characters>13202</Characters>
  <Application>Microsoft Office Word</Application>
  <DocSecurity>0</DocSecurity>
  <Lines>110</Lines>
  <Paragraphs>30</Paragraphs>
  <ScaleCrop>false</ScaleCrop>
  <Company>Microsoft</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7</cp:revision>
  <cp:lastPrinted>2026-01-15T01:21:00Z</cp:lastPrinted>
  <dcterms:created xsi:type="dcterms:W3CDTF">2026-01-16T02:14:00Z</dcterms:created>
  <dcterms:modified xsi:type="dcterms:W3CDTF">2026-01-16T08:34:00Z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