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7017" w:rsidRPr="00D83E77" w:rsidRDefault="00E97017" w:rsidP="004C1167">
      <w:pPr>
        <w:widowControl/>
        <w:ind w:firstLine="602"/>
        <w:jc w:val="center"/>
        <w:outlineLvl w:val="0"/>
        <w:rPr>
          <w:rFonts w:eastAsia="黑体"/>
          <w:b/>
          <w:kern w:val="0"/>
          <w:sz w:val="30"/>
          <w:szCs w:val="30"/>
        </w:rPr>
      </w:pPr>
      <w:r w:rsidRPr="00D83E77">
        <w:rPr>
          <w:rFonts w:eastAsia="黑体"/>
          <w:b/>
          <w:kern w:val="0"/>
          <w:sz w:val="30"/>
          <w:szCs w:val="30"/>
        </w:rPr>
        <w:t>第二</w:t>
      </w:r>
      <w:proofErr w:type="gramStart"/>
      <w:r w:rsidRPr="00D83E77">
        <w:rPr>
          <w:rFonts w:eastAsia="黑体"/>
          <w:b/>
          <w:kern w:val="0"/>
          <w:sz w:val="30"/>
          <w:szCs w:val="30"/>
        </w:rPr>
        <w:t>章项目</w:t>
      </w:r>
      <w:proofErr w:type="gramEnd"/>
      <w:r w:rsidRPr="00D83E77">
        <w:rPr>
          <w:rFonts w:eastAsia="黑体"/>
          <w:b/>
          <w:kern w:val="0"/>
          <w:sz w:val="30"/>
          <w:szCs w:val="30"/>
        </w:rPr>
        <w:t>招标需求</w:t>
      </w:r>
    </w:p>
    <w:p w:rsidR="00E97017" w:rsidRPr="00D83E77" w:rsidRDefault="00E97017" w:rsidP="00E97017">
      <w:pPr>
        <w:adjustRightInd w:val="0"/>
        <w:snapToGrid w:val="0"/>
        <w:ind w:firstLine="602"/>
        <w:jc w:val="center"/>
        <w:outlineLvl w:val="1"/>
        <w:rPr>
          <w:rFonts w:eastAsia="黑体"/>
          <w:color w:val="000000"/>
          <w:sz w:val="30"/>
          <w:szCs w:val="30"/>
        </w:rPr>
      </w:pPr>
      <w:bookmarkStart w:id="0" w:name="_Toc216871009"/>
      <w:r w:rsidRPr="00D83E77">
        <w:rPr>
          <w:rFonts w:eastAsia="黑体"/>
          <w:color w:val="000000"/>
          <w:sz w:val="30"/>
          <w:szCs w:val="30"/>
        </w:rPr>
        <w:t>一、说明</w:t>
      </w:r>
      <w:bookmarkEnd w:id="0"/>
    </w:p>
    <w:p w:rsidR="00E97017" w:rsidRPr="00D83E77" w:rsidRDefault="00E97017" w:rsidP="00E97017">
      <w:pPr>
        <w:snapToGrid w:val="0"/>
        <w:ind w:firstLineChars="200" w:firstLine="442"/>
        <w:jc w:val="left"/>
        <w:outlineLvl w:val="2"/>
        <w:rPr>
          <w:b/>
          <w:color w:val="000000"/>
          <w:sz w:val="22"/>
        </w:rPr>
      </w:pPr>
      <w:bookmarkStart w:id="1" w:name="_Toc216871010"/>
      <w:r w:rsidRPr="00D83E77">
        <w:rPr>
          <w:b/>
          <w:color w:val="000000"/>
          <w:sz w:val="22"/>
        </w:rPr>
        <w:t xml:space="preserve">1 </w:t>
      </w:r>
      <w:r w:rsidRPr="00D83E77">
        <w:rPr>
          <w:b/>
          <w:color w:val="000000"/>
          <w:sz w:val="22"/>
        </w:rPr>
        <w:t>总则</w:t>
      </w:r>
      <w:bookmarkEnd w:id="1"/>
    </w:p>
    <w:p w:rsidR="00E97017" w:rsidRPr="00D83E77" w:rsidRDefault="00E97017" w:rsidP="007A7343">
      <w:pPr>
        <w:snapToGrid w:val="0"/>
        <w:ind w:firstLineChars="200" w:firstLine="440"/>
        <w:rPr>
          <w:sz w:val="22"/>
        </w:rPr>
      </w:pPr>
      <w:r w:rsidRPr="00D83E77">
        <w:rPr>
          <w:sz w:val="22"/>
        </w:rPr>
        <w:t xml:space="preserve">1.1 </w:t>
      </w:r>
      <w:r w:rsidRPr="00D83E77">
        <w:rPr>
          <w:sz w:val="22"/>
        </w:rPr>
        <w:t>投标人应具备国家或行业管理部门规定的，在本市实施本项目所需的资格（资质）和相关手续（如果有），由此引起的所有有关事宜及费用由投标人自行负责。</w:t>
      </w:r>
    </w:p>
    <w:p w:rsidR="00E97017" w:rsidRPr="00D83E77" w:rsidRDefault="00E97017" w:rsidP="007A7343">
      <w:pPr>
        <w:snapToGrid w:val="0"/>
        <w:ind w:firstLineChars="200" w:firstLine="440"/>
        <w:rPr>
          <w:sz w:val="22"/>
        </w:rPr>
      </w:pPr>
      <w:r w:rsidRPr="00D83E77">
        <w:rPr>
          <w:sz w:val="22"/>
        </w:rPr>
        <w:t xml:space="preserve">1.2 </w:t>
      </w:r>
      <w:r w:rsidRPr="00D83E77">
        <w:rPr>
          <w:sz w:val="22"/>
        </w:rPr>
        <w:t>投标人对所提供的货物应当享有合法的所有权，没有侵犯任何第三方的知识产权、技术秘密等权利，而且不存在任何抵押、留置、查封等产权瑕疵。</w:t>
      </w:r>
    </w:p>
    <w:p w:rsidR="00E97017" w:rsidRPr="00D83E77" w:rsidRDefault="00E97017" w:rsidP="007A7343">
      <w:pPr>
        <w:snapToGrid w:val="0"/>
        <w:ind w:firstLineChars="200" w:firstLine="440"/>
        <w:rPr>
          <w:sz w:val="22"/>
        </w:rPr>
      </w:pPr>
      <w:r w:rsidRPr="00D83E77">
        <w:rPr>
          <w:sz w:val="22"/>
        </w:rPr>
        <w:t xml:space="preserve">1.3 </w:t>
      </w:r>
      <w:r w:rsidRPr="00D83E77">
        <w:rPr>
          <w:sz w:val="22"/>
        </w:rPr>
        <w:t>投标人提供的货物应当是全新的、未使用过的，货物和相关服务应当符合招标文件的要求，并且其质量完全符合国家标准</w:t>
      </w:r>
      <w:r w:rsidRPr="00D83E77">
        <w:rPr>
          <w:color w:val="000000"/>
          <w:sz w:val="22"/>
        </w:rPr>
        <w:t>和招标需求</w:t>
      </w:r>
      <w:r w:rsidRPr="00D83E77">
        <w:rPr>
          <w:sz w:val="22"/>
        </w:rPr>
        <w:t>。</w:t>
      </w:r>
    </w:p>
    <w:p w:rsidR="00E97017" w:rsidRPr="00D83E77" w:rsidRDefault="00E97017" w:rsidP="007A7343">
      <w:pPr>
        <w:snapToGrid w:val="0"/>
        <w:ind w:firstLineChars="200" w:firstLine="440"/>
        <w:jc w:val="left"/>
        <w:rPr>
          <w:sz w:val="22"/>
        </w:rPr>
      </w:pPr>
      <w:r w:rsidRPr="00D83E77">
        <w:rPr>
          <w:sz w:val="22"/>
        </w:rPr>
        <w:t xml:space="preserve">1.4 </w:t>
      </w:r>
      <w:r w:rsidRPr="00D83E77">
        <w:rPr>
          <w:sz w:val="22"/>
        </w:rPr>
        <w:t>投标人应如实准确地填写投标货物的规格型号、技术参数、品牌、产地等相关信息，因上述信息内容填写不完整、不准确，而导致投标文件被误读、漏读，由投标人自行负责，为此投标人需承担其投标文件在评标时被扣分甚至被认定为无效投标的风险。</w:t>
      </w:r>
    </w:p>
    <w:p w:rsidR="00E97017" w:rsidRPr="00D83E77" w:rsidRDefault="00E97017" w:rsidP="007A7343">
      <w:pPr>
        <w:snapToGrid w:val="0"/>
        <w:ind w:firstLineChars="200" w:firstLine="440"/>
        <w:jc w:val="left"/>
        <w:rPr>
          <w:sz w:val="22"/>
        </w:rPr>
      </w:pPr>
      <w:r w:rsidRPr="00D83E77">
        <w:rPr>
          <w:sz w:val="22"/>
        </w:rPr>
        <w:t xml:space="preserve">★1.5 </w:t>
      </w:r>
      <w:r w:rsidRPr="00D83E77">
        <w:rPr>
          <w:sz w:val="22"/>
        </w:rPr>
        <w:t>若本项目涉及国家强制认证产品（信息安全产品、</w:t>
      </w:r>
      <w:r w:rsidRPr="00D83E77">
        <w:rPr>
          <w:sz w:val="22"/>
        </w:rPr>
        <w:t>3C</w:t>
      </w:r>
      <w:r w:rsidRPr="00D83E77">
        <w:rPr>
          <w:sz w:val="22"/>
        </w:rPr>
        <w:t>认证产品、强制节能产品、电信设备进网许可证等），则根据国家有关规定，投标人提供的产品必须满足强制认证要求。</w:t>
      </w:r>
      <w:r w:rsidRPr="00D83E77">
        <w:rPr>
          <w:rFonts w:hAnsi="宋体" w:hint="eastAsia"/>
          <w:sz w:val="22"/>
        </w:rPr>
        <w:t>（详见第一章投标人须知及前附表</w:t>
      </w:r>
      <w:r w:rsidRPr="00D83E77">
        <w:rPr>
          <w:rFonts w:hAnsi="宋体" w:hint="eastAsia"/>
          <w:sz w:val="22"/>
        </w:rPr>
        <w:t>21.3</w:t>
      </w:r>
      <w:r w:rsidRPr="00D83E77">
        <w:rPr>
          <w:rFonts w:hAnsi="宋体" w:hint="eastAsia"/>
          <w:sz w:val="22"/>
        </w:rPr>
        <w:t>（</w:t>
      </w:r>
      <w:r w:rsidRPr="00D83E77">
        <w:rPr>
          <w:rFonts w:hAnsi="宋体"/>
          <w:sz w:val="22"/>
        </w:rPr>
        <w:t>9</w:t>
      </w:r>
      <w:r w:rsidRPr="00D83E77">
        <w:rPr>
          <w:rFonts w:hAnsi="宋体" w:hint="eastAsia"/>
          <w:sz w:val="22"/>
        </w:rPr>
        <w:t>））</w:t>
      </w:r>
    </w:p>
    <w:p w:rsidR="00E97017" w:rsidRPr="00D83E77" w:rsidRDefault="00E97017" w:rsidP="007A7343">
      <w:pPr>
        <w:snapToGrid w:val="0"/>
        <w:ind w:firstLineChars="200" w:firstLine="440"/>
        <w:jc w:val="left"/>
        <w:rPr>
          <w:color w:val="FF0000"/>
          <w:sz w:val="22"/>
        </w:rPr>
      </w:pPr>
      <w:r w:rsidRPr="00D83E77">
        <w:rPr>
          <w:color w:val="FF0000"/>
          <w:sz w:val="22"/>
        </w:rPr>
        <w:t>★</w:t>
      </w:r>
      <w:r w:rsidRPr="00D83E77">
        <w:rPr>
          <w:rFonts w:hint="eastAsia"/>
          <w:color w:val="FF0000"/>
          <w:sz w:val="22"/>
        </w:rPr>
        <w:t>1.6</w:t>
      </w:r>
      <w:r w:rsidRPr="00D83E77">
        <w:rPr>
          <w:color w:val="FF0000"/>
          <w:sz w:val="22"/>
        </w:rPr>
        <w:t>投标人提供的产品必须符合国家强制性标准</w:t>
      </w:r>
      <w:r w:rsidRPr="00D83E77">
        <w:rPr>
          <w:rFonts w:hint="eastAsia"/>
          <w:color w:val="FF0000"/>
          <w:sz w:val="22"/>
        </w:rPr>
        <w:t>。</w:t>
      </w:r>
    </w:p>
    <w:p w:rsidR="00E97017" w:rsidRPr="00D83E77" w:rsidRDefault="00E97017" w:rsidP="007A7343">
      <w:pPr>
        <w:snapToGrid w:val="0"/>
        <w:ind w:firstLineChars="200" w:firstLine="440"/>
        <w:rPr>
          <w:sz w:val="22"/>
        </w:rPr>
      </w:pPr>
      <w:r w:rsidRPr="00D83E77">
        <w:rPr>
          <w:sz w:val="22"/>
        </w:rPr>
        <w:t>1.</w:t>
      </w:r>
      <w:r w:rsidRPr="00D83E77">
        <w:rPr>
          <w:rFonts w:hint="eastAsia"/>
          <w:sz w:val="22"/>
        </w:rPr>
        <w:t>7</w:t>
      </w:r>
      <w:r w:rsidRPr="00D83E77">
        <w:rPr>
          <w:sz w:val="22"/>
        </w:rPr>
        <w:t>采购人在技术需求和图纸或图片（如果有）中指出的工艺、材料和货物的标准以及参照的技术参数或型号仅</w:t>
      </w:r>
      <w:proofErr w:type="gramStart"/>
      <w:r w:rsidRPr="00D83E77">
        <w:rPr>
          <w:sz w:val="22"/>
        </w:rPr>
        <w:t>起说明</w:t>
      </w:r>
      <w:proofErr w:type="gramEnd"/>
      <w:r w:rsidRPr="00D83E77">
        <w:rPr>
          <w:sz w:val="22"/>
        </w:rPr>
        <w:t>作用，并没有任何限制性和排他性，投标人在投标中可以选用其他替代标准、技术参数或型号，但这些替代要在不影响功能实现的前提下，并在可接受范围内接受偏离。</w:t>
      </w:r>
    </w:p>
    <w:p w:rsidR="00E97017" w:rsidRPr="00D83E77" w:rsidRDefault="00E97017" w:rsidP="007A7343">
      <w:pPr>
        <w:snapToGrid w:val="0"/>
        <w:ind w:firstLineChars="200" w:firstLine="440"/>
        <w:rPr>
          <w:sz w:val="22"/>
        </w:rPr>
      </w:pPr>
      <w:r w:rsidRPr="00D83E77">
        <w:rPr>
          <w:sz w:val="22"/>
        </w:rPr>
        <w:t>1.</w:t>
      </w:r>
      <w:r w:rsidRPr="00D83E77">
        <w:rPr>
          <w:rFonts w:hint="eastAsia"/>
          <w:sz w:val="22"/>
        </w:rPr>
        <w:t>8</w:t>
      </w:r>
      <w:r w:rsidRPr="00D83E77">
        <w:rPr>
          <w:sz w:val="22"/>
        </w:rPr>
        <w:t>投标人在投标前应认真了解采购人的使用需求、使用条件（使用空间、能源条件等）和其他相关条件，一旦中标，应按照招标文件和合同规定的要求提供货物及相关服务。</w:t>
      </w:r>
    </w:p>
    <w:p w:rsidR="00E97017" w:rsidRPr="00D83E77" w:rsidRDefault="00E97017" w:rsidP="007A7343">
      <w:pPr>
        <w:snapToGrid w:val="0"/>
        <w:ind w:firstLineChars="200" w:firstLine="440"/>
        <w:rPr>
          <w:sz w:val="22"/>
        </w:rPr>
      </w:pPr>
      <w:r w:rsidRPr="00D83E77">
        <w:rPr>
          <w:sz w:val="22"/>
        </w:rPr>
        <w:t>1.</w:t>
      </w:r>
      <w:r w:rsidRPr="00D83E77">
        <w:rPr>
          <w:rFonts w:hint="eastAsia"/>
          <w:sz w:val="22"/>
        </w:rPr>
        <w:t>9</w:t>
      </w:r>
      <w:r w:rsidRPr="00D83E77">
        <w:rPr>
          <w:sz w:val="22"/>
        </w:rPr>
        <w:t xml:space="preserve"> </w:t>
      </w:r>
      <w:r w:rsidRPr="00D83E77">
        <w:rPr>
          <w:sz w:val="22"/>
        </w:rPr>
        <w:t>投标人应根据本章节中详细技术规格要求，采用市场主流产品或按照要求提供定制产品参加竞标。同时，</w:t>
      </w:r>
      <w:r w:rsidRPr="00D83E77">
        <w:rPr>
          <w:b/>
          <w:color w:val="000000"/>
          <w:sz w:val="22"/>
        </w:rPr>
        <w:t>请投标人务必注意：无论是正偏离还是负偏离，都不得与招标要求相差太大，否则将可能影响投标人的得分</w:t>
      </w:r>
      <w:r w:rsidRPr="00D83E77">
        <w:rPr>
          <w:sz w:val="22"/>
        </w:rPr>
        <w:t>。一旦中标，投标人应按投标文件的承诺签订合同并提供相应的产品和服务。</w:t>
      </w:r>
    </w:p>
    <w:p w:rsidR="00E97017" w:rsidRPr="00D83E77" w:rsidRDefault="00E97017" w:rsidP="007A7343">
      <w:pPr>
        <w:adjustRightInd w:val="0"/>
        <w:snapToGrid w:val="0"/>
        <w:ind w:firstLineChars="200" w:firstLine="440"/>
        <w:rPr>
          <w:sz w:val="22"/>
        </w:rPr>
      </w:pPr>
      <w:r w:rsidRPr="00D83E77">
        <w:rPr>
          <w:sz w:val="22"/>
        </w:rPr>
        <w:t>1.</w:t>
      </w:r>
      <w:r w:rsidRPr="00D83E77">
        <w:rPr>
          <w:rFonts w:hint="eastAsia"/>
          <w:sz w:val="22"/>
        </w:rPr>
        <w:t>10</w:t>
      </w:r>
      <w:r w:rsidRPr="00D83E77">
        <w:rPr>
          <w:rFonts w:hint="eastAsia"/>
          <w:sz w:val="22"/>
        </w:rPr>
        <w:t>投标人认为招标文件（包括招标补充文件）存在排他性或歧视性条款，自收到招标文件之日或者招标文件公告期限届满之日起</w:t>
      </w:r>
      <w:r w:rsidRPr="00D83E77">
        <w:rPr>
          <w:sz w:val="22"/>
        </w:rPr>
        <w:t>10</w:t>
      </w:r>
      <w:r w:rsidRPr="00D83E77">
        <w:rPr>
          <w:sz w:val="22"/>
        </w:rPr>
        <w:t>日内</w:t>
      </w:r>
      <w:r w:rsidRPr="00D83E77">
        <w:rPr>
          <w:rFonts w:hint="eastAsia"/>
          <w:sz w:val="22"/>
        </w:rPr>
        <w:t>，以书面形式提出，并附相关证据。</w:t>
      </w:r>
    </w:p>
    <w:p w:rsidR="00E97017" w:rsidRPr="00D83E77" w:rsidRDefault="00E97017" w:rsidP="00E97017">
      <w:pPr>
        <w:snapToGrid w:val="0"/>
        <w:ind w:firstLine="442"/>
        <w:rPr>
          <w:sz w:val="22"/>
        </w:rPr>
      </w:pPr>
    </w:p>
    <w:p w:rsidR="00E97017" w:rsidRPr="00D83E77" w:rsidRDefault="00E97017" w:rsidP="00E97017">
      <w:pPr>
        <w:adjustRightInd w:val="0"/>
        <w:snapToGrid w:val="0"/>
        <w:ind w:firstLine="602"/>
        <w:jc w:val="center"/>
        <w:outlineLvl w:val="1"/>
        <w:rPr>
          <w:rFonts w:eastAsia="黑体"/>
          <w:color w:val="000000"/>
          <w:sz w:val="30"/>
          <w:szCs w:val="30"/>
        </w:rPr>
      </w:pPr>
      <w:bookmarkStart w:id="2" w:name="_Toc216871011"/>
      <w:r w:rsidRPr="00D83E77">
        <w:rPr>
          <w:rFonts w:eastAsia="黑体"/>
          <w:color w:val="000000"/>
          <w:sz w:val="30"/>
          <w:szCs w:val="30"/>
        </w:rPr>
        <w:t>二、项目概况</w:t>
      </w:r>
      <w:bookmarkEnd w:id="2"/>
    </w:p>
    <w:p w:rsidR="00E97017" w:rsidRPr="00D83E77" w:rsidRDefault="00E97017" w:rsidP="00E97017">
      <w:pPr>
        <w:snapToGrid w:val="0"/>
        <w:ind w:firstLineChars="200" w:firstLine="442"/>
        <w:outlineLvl w:val="2"/>
        <w:rPr>
          <w:b/>
          <w:bCs/>
          <w:sz w:val="22"/>
        </w:rPr>
      </w:pPr>
      <w:bookmarkStart w:id="3" w:name="_Toc216871012"/>
      <w:r w:rsidRPr="00D83E77">
        <w:rPr>
          <w:b/>
          <w:bCs/>
          <w:sz w:val="22"/>
        </w:rPr>
        <w:t xml:space="preserve">2 </w:t>
      </w:r>
      <w:r w:rsidRPr="00D83E77">
        <w:rPr>
          <w:b/>
          <w:bCs/>
          <w:sz w:val="22"/>
        </w:rPr>
        <w:t>项目名称</w:t>
      </w:r>
      <w:bookmarkEnd w:id="3"/>
    </w:p>
    <w:p w:rsidR="00E97017" w:rsidRPr="00D83E77" w:rsidRDefault="00E97017" w:rsidP="00E97017">
      <w:pPr>
        <w:snapToGrid w:val="0"/>
        <w:ind w:firstLineChars="200" w:firstLine="442"/>
        <w:rPr>
          <w:bCs/>
          <w:sz w:val="22"/>
        </w:rPr>
      </w:pPr>
      <w:r w:rsidRPr="00D83E77">
        <w:rPr>
          <w:b/>
          <w:bCs/>
          <w:sz w:val="22"/>
        </w:rPr>
        <w:t>项目名称：</w:t>
      </w:r>
      <w:r w:rsidRPr="00D83E77">
        <w:rPr>
          <w:rFonts w:hint="eastAsia"/>
          <w:bCs/>
          <w:sz w:val="22"/>
        </w:rPr>
        <w:t>居家用品采购项目</w:t>
      </w:r>
    </w:p>
    <w:p w:rsidR="00E97017" w:rsidRPr="00D83E77" w:rsidRDefault="00E97017" w:rsidP="00E97017">
      <w:pPr>
        <w:snapToGrid w:val="0"/>
        <w:ind w:firstLineChars="200" w:firstLine="442"/>
        <w:outlineLvl w:val="2"/>
        <w:rPr>
          <w:b/>
          <w:bCs/>
          <w:sz w:val="22"/>
        </w:rPr>
      </w:pPr>
      <w:bookmarkStart w:id="4" w:name="_Toc216871013"/>
      <w:r w:rsidRPr="00D83E77">
        <w:rPr>
          <w:b/>
          <w:bCs/>
          <w:sz w:val="22"/>
        </w:rPr>
        <w:t xml:space="preserve">3 </w:t>
      </w:r>
      <w:r w:rsidRPr="00D83E77">
        <w:rPr>
          <w:b/>
          <w:bCs/>
          <w:sz w:val="22"/>
        </w:rPr>
        <w:t>项目地点</w:t>
      </w:r>
      <w:bookmarkEnd w:id="4"/>
    </w:p>
    <w:p w:rsidR="00E97017" w:rsidRPr="00D83E77" w:rsidRDefault="00E97017" w:rsidP="00E97017">
      <w:pPr>
        <w:snapToGrid w:val="0"/>
        <w:ind w:firstLineChars="200" w:firstLine="442"/>
        <w:rPr>
          <w:b/>
          <w:bCs/>
          <w:sz w:val="22"/>
        </w:rPr>
      </w:pPr>
      <w:r w:rsidRPr="00D83E77">
        <w:rPr>
          <w:b/>
          <w:bCs/>
          <w:sz w:val="22"/>
        </w:rPr>
        <w:t>地点：</w:t>
      </w:r>
      <w:r w:rsidRPr="00D83E77">
        <w:rPr>
          <w:rFonts w:hint="eastAsia"/>
          <w:sz w:val="22"/>
        </w:rPr>
        <w:t>上海市浦东新区郭守敬路</w:t>
      </w:r>
      <w:r w:rsidRPr="00D83E77">
        <w:rPr>
          <w:rFonts w:hint="eastAsia"/>
          <w:sz w:val="22"/>
        </w:rPr>
        <w:t>271</w:t>
      </w:r>
      <w:r w:rsidRPr="00D83E77">
        <w:rPr>
          <w:rFonts w:hint="eastAsia"/>
          <w:sz w:val="22"/>
        </w:rPr>
        <w:t>弄</w:t>
      </w:r>
      <w:r w:rsidRPr="00D83E77">
        <w:rPr>
          <w:rFonts w:hint="eastAsia"/>
          <w:sz w:val="22"/>
        </w:rPr>
        <w:t>1-2</w:t>
      </w:r>
      <w:r w:rsidRPr="00D83E77">
        <w:rPr>
          <w:rFonts w:hint="eastAsia"/>
          <w:sz w:val="22"/>
        </w:rPr>
        <w:t>号。</w:t>
      </w:r>
    </w:p>
    <w:p w:rsidR="00E97017" w:rsidRPr="00D83E77" w:rsidRDefault="00E97017" w:rsidP="00E97017">
      <w:pPr>
        <w:adjustRightInd w:val="0"/>
        <w:snapToGrid w:val="0"/>
        <w:ind w:firstLineChars="200" w:firstLine="442"/>
        <w:jc w:val="left"/>
        <w:outlineLvl w:val="2"/>
        <w:rPr>
          <w:b/>
          <w:color w:val="000000"/>
          <w:sz w:val="22"/>
        </w:rPr>
      </w:pPr>
      <w:bookmarkStart w:id="5" w:name="_Toc216871014"/>
      <w:r w:rsidRPr="00D83E77">
        <w:rPr>
          <w:b/>
          <w:color w:val="000000"/>
          <w:sz w:val="22"/>
        </w:rPr>
        <w:t xml:space="preserve">4 </w:t>
      </w:r>
      <w:r w:rsidRPr="00D83E77">
        <w:rPr>
          <w:b/>
          <w:color w:val="000000"/>
          <w:sz w:val="22"/>
        </w:rPr>
        <w:t>招标范围与内容</w:t>
      </w:r>
      <w:bookmarkEnd w:id="5"/>
    </w:p>
    <w:p w:rsidR="00E97017" w:rsidRPr="00D83E77" w:rsidRDefault="00E97017" w:rsidP="007A7343">
      <w:pPr>
        <w:snapToGrid w:val="0"/>
        <w:ind w:firstLineChars="200" w:firstLine="440"/>
        <w:rPr>
          <w:sz w:val="22"/>
        </w:rPr>
      </w:pPr>
      <w:r w:rsidRPr="00D83E77">
        <w:rPr>
          <w:sz w:val="22"/>
        </w:rPr>
        <w:lastRenderedPageBreak/>
        <w:t>4.</w:t>
      </w:r>
      <w:r w:rsidRPr="00D83E77">
        <w:rPr>
          <w:rFonts w:hint="eastAsia"/>
          <w:sz w:val="22"/>
        </w:rPr>
        <w:t>1</w:t>
      </w:r>
      <w:r w:rsidRPr="00D83E77">
        <w:rPr>
          <w:sz w:val="22"/>
        </w:rPr>
        <w:t xml:space="preserve"> </w:t>
      </w:r>
      <w:r w:rsidRPr="00D83E77">
        <w:rPr>
          <w:sz w:val="22"/>
        </w:rPr>
        <w:t>项目招标范围及内容：</w:t>
      </w:r>
    </w:p>
    <w:p w:rsidR="00E97017" w:rsidRPr="00D83E77" w:rsidRDefault="00E97017" w:rsidP="007A7343">
      <w:pPr>
        <w:snapToGrid w:val="0"/>
        <w:ind w:firstLineChars="200" w:firstLine="440"/>
        <w:rPr>
          <w:bCs/>
          <w:sz w:val="22"/>
        </w:rPr>
      </w:pPr>
      <w:r w:rsidRPr="00D83E77">
        <w:rPr>
          <w:rFonts w:hint="eastAsia"/>
          <w:bCs/>
          <w:sz w:val="22"/>
        </w:rPr>
        <w:t>本项采购浦东新区机关人才租赁房</w:t>
      </w:r>
      <w:r w:rsidRPr="00D83E77">
        <w:rPr>
          <w:rFonts w:hint="eastAsia"/>
          <w:bCs/>
          <w:sz w:val="22"/>
        </w:rPr>
        <w:t>224</w:t>
      </w:r>
      <w:r w:rsidRPr="00D83E77">
        <w:rPr>
          <w:rFonts w:hint="eastAsia"/>
          <w:bCs/>
          <w:sz w:val="22"/>
        </w:rPr>
        <w:t>套房屋内的居家用品设备（含布置、安装、调试）。详细内容见“第二章项目招标需求”。</w:t>
      </w:r>
    </w:p>
    <w:p w:rsidR="00E97017" w:rsidRPr="00D83E77" w:rsidRDefault="00E97017" w:rsidP="007A7343">
      <w:pPr>
        <w:snapToGrid w:val="0"/>
        <w:ind w:firstLineChars="200" w:firstLine="440"/>
        <w:rPr>
          <w:sz w:val="22"/>
        </w:rPr>
      </w:pPr>
      <w:r w:rsidRPr="00D83E77">
        <w:rPr>
          <w:sz w:val="22"/>
        </w:rPr>
        <w:t>4.</w:t>
      </w:r>
      <w:r w:rsidRPr="00D83E77">
        <w:rPr>
          <w:rFonts w:hint="eastAsia"/>
          <w:sz w:val="22"/>
        </w:rPr>
        <w:t>2</w:t>
      </w:r>
      <w:r w:rsidRPr="00D83E77">
        <w:rPr>
          <w:sz w:val="22"/>
        </w:rPr>
        <w:t xml:space="preserve"> </w:t>
      </w:r>
      <w:r w:rsidRPr="00D83E77">
        <w:rPr>
          <w:sz w:val="22"/>
        </w:rPr>
        <w:t>交付日期：自合同签订之日起</w:t>
      </w:r>
      <w:r w:rsidRPr="00D83E77">
        <w:rPr>
          <w:rFonts w:hint="eastAsia"/>
          <w:sz w:val="22"/>
        </w:rPr>
        <w:t>30</w:t>
      </w:r>
      <w:r w:rsidRPr="00D83E77">
        <w:rPr>
          <w:rFonts w:hint="eastAsia"/>
          <w:sz w:val="22"/>
        </w:rPr>
        <w:t>日</w:t>
      </w:r>
      <w:r w:rsidRPr="00D83E77">
        <w:rPr>
          <w:rFonts w:hint="eastAsia"/>
          <w:bCs/>
          <w:sz w:val="22"/>
        </w:rPr>
        <w:t>内完成</w:t>
      </w:r>
      <w:r w:rsidRPr="00D83E77">
        <w:rPr>
          <w:rFonts w:hint="eastAsia"/>
          <w:sz w:val="22"/>
        </w:rPr>
        <w:t>安装调试</w:t>
      </w:r>
      <w:r w:rsidRPr="00D83E77">
        <w:rPr>
          <w:sz w:val="22"/>
        </w:rPr>
        <w:t>。</w:t>
      </w:r>
    </w:p>
    <w:p w:rsidR="00E97017" w:rsidRPr="00D83E77" w:rsidRDefault="00E97017" w:rsidP="00E97017">
      <w:pPr>
        <w:adjustRightInd w:val="0"/>
        <w:snapToGrid w:val="0"/>
        <w:ind w:firstLineChars="200" w:firstLine="442"/>
        <w:jc w:val="left"/>
        <w:outlineLvl w:val="2"/>
        <w:rPr>
          <w:b/>
          <w:color w:val="000000"/>
          <w:sz w:val="22"/>
        </w:rPr>
      </w:pPr>
      <w:bookmarkStart w:id="6" w:name="_Toc216871015"/>
      <w:r w:rsidRPr="00D83E77">
        <w:rPr>
          <w:b/>
          <w:color w:val="000000"/>
          <w:sz w:val="22"/>
        </w:rPr>
        <w:t xml:space="preserve">5 </w:t>
      </w:r>
      <w:r w:rsidRPr="00D83E77">
        <w:rPr>
          <w:b/>
          <w:color w:val="000000"/>
          <w:sz w:val="22"/>
        </w:rPr>
        <w:t>承包方式</w:t>
      </w:r>
      <w:bookmarkEnd w:id="6"/>
    </w:p>
    <w:p w:rsidR="00E97017" w:rsidRPr="00D83E77" w:rsidRDefault="00E97017" w:rsidP="007A7343">
      <w:pPr>
        <w:snapToGrid w:val="0"/>
        <w:ind w:firstLineChars="200" w:firstLine="440"/>
        <w:rPr>
          <w:sz w:val="22"/>
        </w:rPr>
      </w:pPr>
      <w:r w:rsidRPr="00D83E77">
        <w:rPr>
          <w:sz w:val="22"/>
        </w:rPr>
        <w:t xml:space="preserve">5.1 </w:t>
      </w:r>
      <w:r w:rsidRPr="00D83E77">
        <w:rPr>
          <w:sz w:val="22"/>
        </w:rPr>
        <w:t>依据本项目的招标范围和内容，中标人以包工、包料、包质包量、包安全可靠的方式实施</w:t>
      </w:r>
      <w:r w:rsidRPr="00D83E77">
        <w:rPr>
          <w:rFonts w:hint="eastAsia"/>
          <w:sz w:val="22"/>
        </w:rPr>
        <w:t>总</w:t>
      </w:r>
      <w:r w:rsidRPr="00D83E77">
        <w:rPr>
          <w:sz w:val="22"/>
        </w:rPr>
        <w:t>承包。</w:t>
      </w:r>
    </w:p>
    <w:p w:rsidR="00E97017" w:rsidRPr="00D83E77" w:rsidRDefault="00E97017" w:rsidP="007A7343">
      <w:pPr>
        <w:snapToGrid w:val="0"/>
        <w:ind w:firstLineChars="200" w:firstLine="440"/>
        <w:rPr>
          <w:sz w:val="22"/>
        </w:rPr>
      </w:pPr>
      <w:r w:rsidRPr="00D83E77">
        <w:rPr>
          <w:color w:val="000000"/>
          <w:sz w:val="22"/>
        </w:rPr>
        <w:t>5.2</w:t>
      </w:r>
      <w:r w:rsidRPr="00D83E77">
        <w:rPr>
          <w:color w:val="0000FF"/>
          <w:sz w:val="22"/>
        </w:rPr>
        <w:t>本项目不允许分包。</w:t>
      </w:r>
    </w:p>
    <w:p w:rsidR="00E97017" w:rsidRPr="00D83E77" w:rsidRDefault="00E97017" w:rsidP="00E97017">
      <w:pPr>
        <w:adjustRightInd w:val="0"/>
        <w:snapToGrid w:val="0"/>
        <w:ind w:firstLineChars="200" w:firstLine="442"/>
        <w:jc w:val="left"/>
        <w:outlineLvl w:val="2"/>
        <w:rPr>
          <w:b/>
          <w:color w:val="000000"/>
          <w:sz w:val="22"/>
        </w:rPr>
      </w:pPr>
      <w:bookmarkStart w:id="7" w:name="_Toc216871016"/>
      <w:r w:rsidRPr="00D83E77">
        <w:rPr>
          <w:b/>
          <w:color w:val="000000"/>
          <w:sz w:val="22"/>
        </w:rPr>
        <w:t xml:space="preserve">6 </w:t>
      </w:r>
      <w:r w:rsidRPr="00D83E77">
        <w:rPr>
          <w:b/>
          <w:color w:val="000000"/>
          <w:sz w:val="22"/>
        </w:rPr>
        <w:t>合同的签订</w:t>
      </w:r>
      <w:bookmarkEnd w:id="7"/>
    </w:p>
    <w:p w:rsidR="00E97017" w:rsidRPr="00D83E77" w:rsidRDefault="00E97017" w:rsidP="007A7343">
      <w:pPr>
        <w:snapToGrid w:val="0"/>
        <w:ind w:firstLineChars="200" w:firstLine="440"/>
        <w:rPr>
          <w:sz w:val="22"/>
        </w:rPr>
      </w:pPr>
      <w:r w:rsidRPr="00D83E77">
        <w:rPr>
          <w:sz w:val="22"/>
        </w:rPr>
        <w:t xml:space="preserve">6.1 </w:t>
      </w:r>
      <w:r w:rsidRPr="00D83E77">
        <w:rPr>
          <w:sz w:val="22"/>
        </w:rPr>
        <w:t>本项目合同的标的、价格、质量及验收标准、考核管理、履约期限等主要条款应当与招标文件和中标人投标文件的内容一致，并互相补充和解释。</w:t>
      </w:r>
    </w:p>
    <w:p w:rsidR="00E97017" w:rsidRPr="00D83E77" w:rsidRDefault="00E97017" w:rsidP="00E97017">
      <w:pPr>
        <w:adjustRightInd w:val="0"/>
        <w:snapToGrid w:val="0"/>
        <w:ind w:firstLineChars="200" w:firstLine="442"/>
        <w:jc w:val="left"/>
        <w:outlineLvl w:val="2"/>
        <w:rPr>
          <w:sz w:val="22"/>
        </w:rPr>
      </w:pPr>
      <w:bookmarkStart w:id="8" w:name="_Toc216871017"/>
      <w:r w:rsidRPr="00D83E77">
        <w:rPr>
          <w:b/>
          <w:color w:val="000000"/>
          <w:sz w:val="22"/>
        </w:rPr>
        <w:t xml:space="preserve">7 </w:t>
      </w:r>
      <w:r w:rsidRPr="00D83E77">
        <w:rPr>
          <w:b/>
          <w:color w:val="000000"/>
          <w:sz w:val="22"/>
        </w:rPr>
        <w:t>结算原则和支付方式</w:t>
      </w:r>
      <w:bookmarkEnd w:id="8"/>
    </w:p>
    <w:p w:rsidR="00E97017" w:rsidRPr="00D83E77" w:rsidRDefault="00E97017" w:rsidP="007A7343">
      <w:pPr>
        <w:snapToGrid w:val="0"/>
        <w:ind w:firstLineChars="200" w:firstLine="440"/>
        <w:rPr>
          <w:sz w:val="22"/>
        </w:rPr>
      </w:pPr>
      <w:bookmarkStart w:id="9" w:name="_Toc216871018"/>
      <w:r w:rsidRPr="00D83E77">
        <w:rPr>
          <w:sz w:val="22"/>
        </w:rPr>
        <w:t xml:space="preserve">7.1 </w:t>
      </w:r>
      <w:r w:rsidRPr="00D83E77">
        <w:rPr>
          <w:sz w:val="22"/>
        </w:rPr>
        <w:t>结算原则</w:t>
      </w:r>
    </w:p>
    <w:p w:rsidR="00E97017" w:rsidRPr="00D83E77" w:rsidRDefault="00E97017" w:rsidP="007A7343">
      <w:pPr>
        <w:snapToGrid w:val="0"/>
        <w:ind w:firstLineChars="200" w:firstLine="440"/>
        <w:rPr>
          <w:sz w:val="22"/>
        </w:rPr>
      </w:pPr>
      <w:r w:rsidRPr="00D83E77">
        <w:rPr>
          <w:sz w:val="22"/>
        </w:rPr>
        <w:t xml:space="preserve">7.1.1 </w:t>
      </w:r>
      <w:r w:rsidRPr="00D83E77">
        <w:rPr>
          <w:sz w:val="22"/>
        </w:rPr>
        <w:t>本项目合同总价不变，采购人不会因人工费、物价、费率、汇率或其他因素（不可抗力除外）的变动而进行调整。</w:t>
      </w:r>
    </w:p>
    <w:p w:rsidR="00E97017" w:rsidRPr="00D83E77" w:rsidRDefault="00E97017" w:rsidP="007A7343">
      <w:pPr>
        <w:snapToGrid w:val="0"/>
        <w:ind w:firstLineChars="200" w:firstLine="440"/>
        <w:rPr>
          <w:sz w:val="22"/>
        </w:rPr>
      </w:pPr>
      <w:r w:rsidRPr="00D83E77">
        <w:rPr>
          <w:sz w:val="22"/>
        </w:rPr>
        <w:t>7.1.2</w:t>
      </w:r>
      <w:r w:rsidRPr="00D83E77">
        <w:rPr>
          <w:sz w:val="22"/>
        </w:rPr>
        <w:t>发生设备维修的，如该设备尚在质保期内的，采购人</w:t>
      </w:r>
      <w:proofErr w:type="gramStart"/>
      <w:r w:rsidRPr="00D83E77">
        <w:rPr>
          <w:sz w:val="22"/>
        </w:rPr>
        <w:t>不</w:t>
      </w:r>
      <w:proofErr w:type="gramEnd"/>
      <w:r w:rsidRPr="00D83E77">
        <w:rPr>
          <w:sz w:val="22"/>
        </w:rPr>
        <w:t>另行支付相关费用；如在质保期外的，单价按照投标文件中明确的备品备件单价（含维修人工费）计取，数量按实结算。如投标文件中没有类似备品备件单价可参照的，则由合同双方协商确定维修单价。</w:t>
      </w:r>
    </w:p>
    <w:p w:rsidR="00E97017" w:rsidRPr="00D83E77" w:rsidRDefault="00E97017" w:rsidP="007A7343">
      <w:pPr>
        <w:snapToGrid w:val="0"/>
        <w:ind w:firstLineChars="200" w:firstLine="440"/>
        <w:rPr>
          <w:sz w:val="22"/>
        </w:rPr>
      </w:pPr>
      <w:r w:rsidRPr="00D83E77">
        <w:rPr>
          <w:sz w:val="22"/>
        </w:rPr>
        <w:t xml:space="preserve">7.2 </w:t>
      </w:r>
      <w:r w:rsidRPr="00D83E77">
        <w:rPr>
          <w:sz w:val="22"/>
        </w:rPr>
        <w:t>支付方式</w:t>
      </w:r>
    </w:p>
    <w:p w:rsidR="00E97017" w:rsidRPr="00D83E77" w:rsidRDefault="00E97017" w:rsidP="007A7343">
      <w:pPr>
        <w:snapToGrid w:val="0"/>
        <w:ind w:firstLineChars="200" w:firstLine="440"/>
        <w:rPr>
          <w:sz w:val="22"/>
        </w:rPr>
      </w:pPr>
      <w:r w:rsidRPr="00D83E77">
        <w:rPr>
          <w:sz w:val="22"/>
        </w:rPr>
        <w:t xml:space="preserve">7.2.1 </w:t>
      </w:r>
      <w:r w:rsidRPr="00D83E77">
        <w:rPr>
          <w:sz w:val="22"/>
        </w:rPr>
        <w:t>本项目合同金额采用</w:t>
      </w:r>
      <w:r w:rsidRPr="00D83E77">
        <w:rPr>
          <w:b/>
          <w:color w:val="FF0000"/>
          <w:sz w:val="22"/>
          <w:u w:val="wavyHeavy"/>
        </w:rPr>
        <w:t>分期付款</w:t>
      </w:r>
      <w:r w:rsidRPr="00D83E77">
        <w:rPr>
          <w:sz w:val="22"/>
        </w:rPr>
        <w:t>方式，在采购人和中标人合同签订，按下款要求支付相应的合同款项。</w:t>
      </w:r>
    </w:p>
    <w:p w:rsidR="00E97017" w:rsidRPr="00D83E77" w:rsidRDefault="00E97017" w:rsidP="007A7343">
      <w:pPr>
        <w:snapToGrid w:val="0"/>
        <w:ind w:firstLineChars="200" w:firstLine="440"/>
        <w:rPr>
          <w:color w:val="0000FF"/>
          <w:sz w:val="22"/>
        </w:rPr>
      </w:pPr>
      <w:r w:rsidRPr="00D83E77">
        <w:rPr>
          <w:sz w:val="22"/>
        </w:rPr>
        <w:t>7.2.2</w:t>
      </w:r>
      <w:r w:rsidRPr="00D83E77">
        <w:rPr>
          <w:sz w:val="22"/>
        </w:rPr>
        <w:t>分期付款的时间进度要求和支付比例具体如下：</w:t>
      </w:r>
      <w:r w:rsidRPr="00D83E77">
        <w:rPr>
          <w:color w:val="0000FF"/>
          <w:sz w:val="22"/>
        </w:rPr>
        <w:t xml:space="preserve"> </w:t>
      </w:r>
    </w:p>
    <w:p w:rsidR="00E97017" w:rsidRPr="00D83E77" w:rsidRDefault="00E97017" w:rsidP="007A7343">
      <w:pPr>
        <w:snapToGrid w:val="0"/>
        <w:ind w:firstLineChars="200" w:firstLine="440"/>
        <w:rPr>
          <w:sz w:val="22"/>
        </w:rPr>
      </w:pPr>
      <w:r w:rsidRPr="00D83E77">
        <w:rPr>
          <w:sz w:val="22"/>
        </w:rPr>
        <w:t>（</w:t>
      </w:r>
      <w:r w:rsidRPr="00D83E77">
        <w:rPr>
          <w:sz w:val="22"/>
        </w:rPr>
        <w:t>1</w:t>
      </w:r>
      <w:r w:rsidRPr="00D83E77">
        <w:rPr>
          <w:sz w:val="22"/>
        </w:rPr>
        <w:t>）</w:t>
      </w:r>
      <w:r w:rsidRPr="00D83E77">
        <w:rPr>
          <w:rFonts w:hint="eastAsia"/>
          <w:sz w:val="22"/>
        </w:rPr>
        <w:t>采购人和中标人合同签订后，且采购人收到发票后</w:t>
      </w:r>
      <w:r w:rsidRPr="00D83E77">
        <w:rPr>
          <w:rFonts w:hint="eastAsia"/>
          <w:sz w:val="22"/>
        </w:rPr>
        <w:t>30</w:t>
      </w:r>
      <w:r w:rsidRPr="00D83E77">
        <w:rPr>
          <w:rFonts w:hint="eastAsia"/>
          <w:sz w:val="22"/>
        </w:rPr>
        <w:t>日内，支付合同总价的</w:t>
      </w:r>
      <w:r w:rsidRPr="00D83E77">
        <w:rPr>
          <w:rFonts w:hint="eastAsia"/>
          <w:sz w:val="22"/>
        </w:rPr>
        <w:t>50%</w:t>
      </w:r>
      <w:r w:rsidRPr="00D83E77">
        <w:rPr>
          <w:rFonts w:hint="eastAsia"/>
          <w:sz w:val="22"/>
        </w:rPr>
        <w:t>；</w:t>
      </w:r>
    </w:p>
    <w:p w:rsidR="00E97017" w:rsidRPr="00D83E77" w:rsidRDefault="00E97017" w:rsidP="007A7343">
      <w:pPr>
        <w:snapToGrid w:val="0"/>
        <w:ind w:firstLineChars="200" w:firstLine="440"/>
        <w:rPr>
          <w:sz w:val="22"/>
        </w:rPr>
      </w:pPr>
      <w:r w:rsidRPr="00D83E77">
        <w:rPr>
          <w:rFonts w:hint="eastAsia"/>
          <w:sz w:val="22"/>
        </w:rPr>
        <w:t>（</w:t>
      </w:r>
      <w:r w:rsidRPr="00D83E77">
        <w:rPr>
          <w:rFonts w:hint="eastAsia"/>
          <w:sz w:val="22"/>
        </w:rPr>
        <w:t>2</w:t>
      </w:r>
      <w:r w:rsidRPr="00D83E77">
        <w:rPr>
          <w:rFonts w:hint="eastAsia"/>
          <w:sz w:val="22"/>
        </w:rPr>
        <w:t>）项目整体完成并经验收合格，且采购人收到货物及其发票后</w:t>
      </w:r>
      <w:r w:rsidRPr="00D83E77">
        <w:rPr>
          <w:rFonts w:hint="eastAsia"/>
          <w:sz w:val="22"/>
        </w:rPr>
        <w:t>30</w:t>
      </w:r>
      <w:r w:rsidRPr="00D83E77">
        <w:rPr>
          <w:rFonts w:hint="eastAsia"/>
          <w:sz w:val="22"/>
        </w:rPr>
        <w:t>日内，支付剩余合同金额。</w:t>
      </w:r>
    </w:p>
    <w:p w:rsidR="00E97017" w:rsidRPr="00D83E77" w:rsidRDefault="00E97017" w:rsidP="007A7343">
      <w:pPr>
        <w:snapToGrid w:val="0"/>
        <w:ind w:firstLineChars="200" w:firstLine="440"/>
        <w:rPr>
          <w:sz w:val="22"/>
        </w:rPr>
      </w:pPr>
      <w:r w:rsidRPr="00D83E77">
        <w:rPr>
          <w:sz w:val="22"/>
        </w:rPr>
        <w:t>7.3</w:t>
      </w:r>
      <w:r w:rsidRPr="00D83E77">
        <w:rPr>
          <w:sz w:val="22"/>
        </w:rPr>
        <w:t>中标人因自身原因造成返工的工作量，采购人将不予计量和支付。</w:t>
      </w:r>
    </w:p>
    <w:p w:rsidR="00E97017" w:rsidRPr="00D83E77" w:rsidRDefault="00E97017" w:rsidP="007A7343">
      <w:pPr>
        <w:snapToGrid w:val="0"/>
        <w:ind w:firstLineChars="200" w:firstLine="440"/>
        <w:rPr>
          <w:sz w:val="22"/>
        </w:rPr>
      </w:pPr>
      <w:r w:rsidRPr="00D83E77">
        <w:rPr>
          <w:rFonts w:hint="eastAsia"/>
          <w:sz w:val="22"/>
        </w:rPr>
        <w:t>7.4</w:t>
      </w:r>
      <w:r w:rsidRPr="00D83E77">
        <w:rPr>
          <w:rFonts w:hint="eastAsia"/>
          <w:sz w:val="22"/>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得低于合同订立时</w:t>
      </w:r>
      <w:r w:rsidRPr="00D83E77">
        <w:rPr>
          <w:rFonts w:hint="eastAsia"/>
          <w:sz w:val="22"/>
        </w:rPr>
        <w:t>1</w:t>
      </w:r>
      <w:r w:rsidRPr="00D83E77">
        <w:rPr>
          <w:rFonts w:hint="eastAsia"/>
          <w:sz w:val="22"/>
        </w:rPr>
        <w:t>年</w:t>
      </w:r>
      <w:proofErr w:type="gramStart"/>
      <w:r w:rsidRPr="00D83E77">
        <w:rPr>
          <w:rFonts w:hint="eastAsia"/>
          <w:sz w:val="22"/>
        </w:rPr>
        <w:t>期贷款市场</w:t>
      </w:r>
      <w:proofErr w:type="gramEnd"/>
      <w:r w:rsidRPr="00D83E77">
        <w:rPr>
          <w:rFonts w:hint="eastAsia"/>
          <w:sz w:val="22"/>
        </w:rPr>
        <w:t>报价利率。</w:t>
      </w:r>
    </w:p>
    <w:p w:rsidR="00E97017" w:rsidRPr="00D83E77" w:rsidRDefault="00E97017" w:rsidP="00E97017">
      <w:pPr>
        <w:adjustRightInd w:val="0"/>
        <w:snapToGrid w:val="0"/>
        <w:ind w:firstLine="602"/>
        <w:jc w:val="center"/>
        <w:outlineLvl w:val="1"/>
        <w:rPr>
          <w:rFonts w:eastAsia="黑体"/>
          <w:color w:val="000000"/>
          <w:sz w:val="30"/>
          <w:szCs w:val="30"/>
        </w:rPr>
      </w:pPr>
      <w:r w:rsidRPr="00D83E77">
        <w:rPr>
          <w:rFonts w:eastAsia="黑体"/>
          <w:color w:val="000000"/>
          <w:sz w:val="30"/>
          <w:szCs w:val="30"/>
        </w:rPr>
        <w:t>三、技术质量要求</w:t>
      </w:r>
      <w:bookmarkEnd w:id="9"/>
    </w:p>
    <w:p w:rsidR="00E97017" w:rsidRPr="00D83E77" w:rsidRDefault="00E97017" w:rsidP="00E97017">
      <w:pPr>
        <w:adjustRightInd w:val="0"/>
        <w:snapToGrid w:val="0"/>
        <w:ind w:firstLineChars="200" w:firstLine="442"/>
        <w:outlineLvl w:val="2"/>
        <w:rPr>
          <w:b/>
          <w:bCs/>
          <w:sz w:val="22"/>
        </w:rPr>
      </w:pPr>
      <w:bookmarkStart w:id="10" w:name="_Toc476308503"/>
      <w:bookmarkStart w:id="11" w:name="_Toc216871019"/>
      <w:r w:rsidRPr="00D83E77">
        <w:rPr>
          <w:b/>
          <w:bCs/>
          <w:sz w:val="22"/>
        </w:rPr>
        <w:t xml:space="preserve">8 </w:t>
      </w:r>
      <w:r w:rsidRPr="00D83E77">
        <w:rPr>
          <w:b/>
          <w:bCs/>
          <w:sz w:val="22"/>
        </w:rPr>
        <w:t>适用技术规范和规范性文件</w:t>
      </w:r>
      <w:bookmarkEnd w:id="10"/>
      <w:bookmarkEnd w:id="11"/>
    </w:p>
    <w:p w:rsidR="00E97017" w:rsidRPr="00D83E77" w:rsidRDefault="00E97017" w:rsidP="007A7343">
      <w:pPr>
        <w:snapToGrid w:val="0"/>
        <w:ind w:firstLineChars="200" w:firstLine="440"/>
        <w:jc w:val="left"/>
        <w:rPr>
          <w:sz w:val="22"/>
        </w:rPr>
      </w:pPr>
      <w:r w:rsidRPr="00D83E77">
        <w:rPr>
          <w:sz w:val="22"/>
        </w:rPr>
        <w:t>各投标人应充分注意，凡涉及国家或行业管理部门颁发的相关规范、规程和标准，无论其是否在本招标文件中列明，中标人应无条件执行。标准、规范等不一致的，以要求高者为准。</w:t>
      </w:r>
    </w:p>
    <w:p w:rsidR="00E97017" w:rsidRPr="00D83E77" w:rsidRDefault="00E97017" w:rsidP="00E97017">
      <w:pPr>
        <w:adjustRightInd w:val="0"/>
        <w:snapToGrid w:val="0"/>
        <w:ind w:firstLineChars="200" w:firstLine="442"/>
        <w:outlineLvl w:val="2"/>
        <w:rPr>
          <w:b/>
          <w:bCs/>
          <w:sz w:val="22"/>
        </w:rPr>
      </w:pPr>
      <w:bookmarkStart w:id="12" w:name="_Toc216871020"/>
      <w:r w:rsidRPr="00D83E77">
        <w:rPr>
          <w:b/>
          <w:bCs/>
          <w:sz w:val="22"/>
        </w:rPr>
        <w:t xml:space="preserve">9 </w:t>
      </w:r>
      <w:r w:rsidRPr="00D83E77">
        <w:rPr>
          <w:b/>
          <w:bCs/>
          <w:sz w:val="22"/>
        </w:rPr>
        <w:t>招标内容与质量要求</w:t>
      </w:r>
      <w:bookmarkEnd w:id="12"/>
    </w:p>
    <w:p w:rsidR="00E97017" w:rsidRPr="00D83E77" w:rsidRDefault="00E97017" w:rsidP="00E97017">
      <w:pPr>
        <w:snapToGrid w:val="0"/>
        <w:ind w:firstLineChars="200" w:firstLine="442"/>
        <w:rPr>
          <w:b/>
          <w:sz w:val="22"/>
        </w:rPr>
      </w:pPr>
      <w:r w:rsidRPr="00D83E77">
        <w:rPr>
          <w:b/>
          <w:sz w:val="22"/>
        </w:rPr>
        <w:lastRenderedPageBreak/>
        <w:t xml:space="preserve">9.1 </w:t>
      </w:r>
      <w:r w:rsidRPr="00D83E77">
        <w:rPr>
          <w:b/>
          <w:sz w:val="22"/>
        </w:rPr>
        <w:t>供货清单</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1603"/>
        <w:gridCol w:w="3796"/>
        <w:gridCol w:w="992"/>
        <w:gridCol w:w="992"/>
        <w:gridCol w:w="851"/>
      </w:tblGrid>
      <w:tr w:rsidR="00E97017" w:rsidRPr="00D83E77" w:rsidTr="004C1167">
        <w:trPr>
          <w:trHeight w:val="567"/>
          <w:tblHeader/>
          <w:jc w:val="center"/>
        </w:trPr>
        <w:tc>
          <w:tcPr>
            <w:tcW w:w="850" w:type="dxa"/>
            <w:vAlign w:val="center"/>
          </w:tcPr>
          <w:p w:rsidR="00E97017" w:rsidRPr="00D83E77" w:rsidRDefault="00E97017" w:rsidP="004C1167">
            <w:pPr>
              <w:jc w:val="center"/>
              <w:rPr>
                <w:b/>
                <w:sz w:val="22"/>
              </w:rPr>
            </w:pPr>
            <w:r w:rsidRPr="00D83E77">
              <w:rPr>
                <w:b/>
                <w:sz w:val="22"/>
              </w:rPr>
              <w:t>序号</w:t>
            </w:r>
          </w:p>
        </w:tc>
        <w:tc>
          <w:tcPr>
            <w:tcW w:w="1603" w:type="dxa"/>
            <w:vAlign w:val="center"/>
          </w:tcPr>
          <w:p w:rsidR="00E97017" w:rsidRPr="00D83E77" w:rsidRDefault="00E97017" w:rsidP="004C1167">
            <w:pPr>
              <w:spacing w:line="240" w:lineRule="auto"/>
              <w:jc w:val="center"/>
              <w:rPr>
                <w:b/>
                <w:sz w:val="22"/>
              </w:rPr>
            </w:pPr>
            <w:r w:rsidRPr="00D83E77">
              <w:rPr>
                <w:b/>
                <w:sz w:val="22"/>
              </w:rPr>
              <w:t>名称</w:t>
            </w:r>
          </w:p>
        </w:tc>
        <w:tc>
          <w:tcPr>
            <w:tcW w:w="3796" w:type="dxa"/>
            <w:vAlign w:val="center"/>
          </w:tcPr>
          <w:p w:rsidR="00E97017" w:rsidRPr="00D83E77" w:rsidRDefault="00E97017" w:rsidP="004C1167">
            <w:pPr>
              <w:jc w:val="center"/>
              <w:rPr>
                <w:b/>
                <w:sz w:val="22"/>
              </w:rPr>
            </w:pPr>
            <w:r w:rsidRPr="00D83E77">
              <w:rPr>
                <w:b/>
                <w:sz w:val="22"/>
              </w:rPr>
              <w:t>规格技术参数</w:t>
            </w:r>
          </w:p>
          <w:p w:rsidR="00E97017" w:rsidRPr="00D83E77" w:rsidRDefault="00E97017" w:rsidP="004C1167">
            <w:pPr>
              <w:jc w:val="center"/>
              <w:rPr>
                <w:b/>
                <w:sz w:val="22"/>
              </w:rPr>
            </w:pPr>
            <w:r w:rsidRPr="00D83E77">
              <w:rPr>
                <w:b/>
                <w:sz w:val="22"/>
              </w:rPr>
              <w:t>（含材料、工艺要求）</w:t>
            </w:r>
          </w:p>
        </w:tc>
        <w:tc>
          <w:tcPr>
            <w:tcW w:w="992" w:type="dxa"/>
            <w:vAlign w:val="center"/>
          </w:tcPr>
          <w:p w:rsidR="00E97017" w:rsidRPr="00D83E77" w:rsidRDefault="00E97017" w:rsidP="004C1167">
            <w:pPr>
              <w:jc w:val="center"/>
              <w:rPr>
                <w:b/>
                <w:sz w:val="22"/>
              </w:rPr>
            </w:pPr>
            <w:r w:rsidRPr="00D83E77">
              <w:rPr>
                <w:b/>
                <w:sz w:val="22"/>
              </w:rPr>
              <w:t>数量</w:t>
            </w:r>
          </w:p>
        </w:tc>
        <w:tc>
          <w:tcPr>
            <w:tcW w:w="992" w:type="dxa"/>
            <w:vAlign w:val="center"/>
          </w:tcPr>
          <w:p w:rsidR="00E97017" w:rsidRPr="00D83E77" w:rsidRDefault="00E97017" w:rsidP="004C1167">
            <w:pPr>
              <w:jc w:val="center"/>
              <w:rPr>
                <w:b/>
                <w:sz w:val="22"/>
              </w:rPr>
            </w:pPr>
            <w:r w:rsidRPr="00D83E77">
              <w:rPr>
                <w:rFonts w:hint="eastAsia"/>
                <w:b/>
                <w:sz w:val="22"/>
              </w:rPr>
              <w:t>质保期</w:t>
            </w:r>
          </w:p>
        </w:tc>
        <w:tc>
          <w:tcPr>
            <w:tcW w:w="851" w:type="dxa"/>
            <w:vAlign w:val="center"/>
          </w:tcPr>
          <w:p w:rsidR="00E97017" w:rsidRPr="00D83E77" w:rsidRDefault="00E97017" w:rsidP="004C1167">
            <w:pPr>
              <w:jc w:val="center"/>
              <w:rPr>
                <w:b/>
                <w:sz w:val="22"/>
              </w:rPr>
            </w:pPr>
            <w:r w:rsidRPr="00D83E77">
              <w:rPr>
                <w:b/>
                <w:sz w:val="22"/>
              </w:rPr>
              <w:t>备注</w:t>
            </w:r>
          </w:p>
        </w:tc>
      </w:tr>
      <w:tr w:rsidR="00E97017" w:rsidRPr="00D83E77" w:rsidTr="004C1167">
        <w:trPr>
          <w:trHeight w:val="567"/>
          <w:jc w:val="center"/>
        </w:trPr>
        <w:tc>
          <w:tcPr>
            <w:tcW w:w="850" w:type="dxa"/>
            <w:vAlign w:val="center"/>
          </w:tcPr>
          <w:p w:rsidR="00E97017" w:rsidRPr="00D83E77" w:rsidRDefault="00E97017" w:rsidP="004C1167">
            <w:pPr>
              <w:jc w:val="center"/>
            </w:pPr>
            <w:r w:rsidRPr="00D83E77">
              <w:t>1</w:t>
            </w:r>
          </w:p>
        </w:tc>
        <w:tc>
          <w:tcPr>
            <w:tcW w:w="1603" w:type="dxa"/>
            <w:vAlign w:val="center"/>
          </w:tcPr>
          <w:p w:rsidR="00E97017" w:rsidRPr="00D83E77" w:rsidRDefault="00E97017" w:rsidP="004C1167">
            <w:pPr>
              <w:jc w:val="center"/>
            </w:pPr>
            <w:r w:rsidRPr="00D83E77">
              <w:rPr>
                <w:rFonts w:hint="eastAsia"/>
              </w:rPr>
              <w:t>居家用品</w:t>
            </w:r>
          </w:p>
        </w:tc>
        <w:tc>
          <w:tcPr>
            <w:tcW w:w="3796" w:type="dxa"/>
            <w:vAlign w:val="center"/>
          </w:tcPr>
          <w:p w:rsidR="00E97017" w:rsidRPr="00D83E77" w:rsidRDefault="00E97017" w:rsidP="004C1167">
            <w:pPr>
              <w:jc w:val="center"/>
            </w:pPr>
            <w:r w:rsidRPr="00D83E77">
              <w:rPr>
                <w:rFonts w:hint="eastAsia"/>
              </w:rPr>
              <w:t>详见</w:t>
            </w:r>
            <w:r w:rsidRPr="00D83E77">
              <w:t xml:space="preserve">9.2.2 </w:t>
            </w:r>
            <w:r w:rsidRPr="00D83E77">
              <w:rPr>
                <w:rFonts w:hint="eastAsia"/>
              </w:rPr>
              <w:t>“具体技术参数指标要求”</w:t>
            </w:r>
          </w:p>
        </w:tc>
        <w:tc>
          <w:tcPr>
            <w:tcW w:w="992" w:type="dxa"/>
            <w:vAlign w:val="center"/>
          </w:tcPr>
          <w:p w:rsidR="00E97017" w:rsidRPr="00D83E77" w:rsidRDefault="00E97017" w:rsidP="004C1167">
            <w:pPr>
              <w:jc w:val="center"/>
            </w:pPr>
            <w:r w:rsidRPr="00D83E77">
              <w:t>1</w:t>
            </w:r>
            <w:r w:rsidRPr="00D83E77">
              <w:rPr>
                <w:rFonts w:hint="eastAsia"/>
              </w:rPr>
              <w:t>批</w:t>
            </w:r>
          </w:p>
        </w:tc>
        <w:tc>
          <w:tcPr>
            <w:tcW w:w="992" w:type="dxa"/>
            <w:vAlign w:val="center"/>
          </w:tcPr>
          <w:p w:rsidR="00E97017" w:rsidRPr="00D83E77" w:rsidRDefault="00E97017" w:rsidP="004C1167">
            <w:pPr>
              <w:jc w:val="center"/>
            </w:pPr>
            <w:r w:rsidRPr="00D83E77">
              <w:t>5</w:t>
            </w:r>
            <w:r w:rsidRPr="00D83E77">
              <w:rPr>
                <w:rFonts w:hint="eastAsia"/>
              </w:rPr>
              <w:t>年</w:t>
            </w:r>
          </w:p>
        </w:tc>
        <w:tc>
          <w:tcPr>
            <w:tcW w:w="851" w:type="dxa"/>
            <w:vAlign w:val="center"/>
          </w:tcPr>
          <w:p w:rsidR="00E97017" w:rsidRPr="00D83E77" w:rsidRDefault="00E97017" w:rsidP="004C1167">
            <w:pPr>
              <w:jc w:val="center"/>
            </w:pPr>
          </w:p>
        </w:tc>
      </w:tr>
    </w:tbl>
    <w:p w:rsidR="00E97017" w:rsidRPr="00D83E77" w:rsidRDefault="00E97017" w:rsidP="00E970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firstLineChars="200" w:firstLine="442"/>
        <w:jc w:val="left"/>
        <w:rPr>
          <w:b/>
          <w:color w:val="0000FF"/>
          <w:sz w:val="22"/>
        </w:rPr>
      </w:pPr>
      <w:r w:rsidRPr="00D83E77">
        <w:rPr>
          <w:b/>
          <w:color w:val="0000FF"/>
          <w:sz w:val="22"/>
        </w:rPr>
        <w:t>说明：投标人不得对表内产品数量进行缩减。</w:t>
      </w:r>
    </w:p>
    <w:p w:rsidR="00271D83" w:rsidRPr="00D83E77" w:rsidRDefault="00271D83" w:rsidP="00E970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firstLineChars="200" w:firstLine="442"/>
        <w:jc w:val="left"/>
        <w:rPr>
          <w:b/>
          <w:color w:val="0000FF"/>
          <w:sz w:val="22"/>
        </w:rPr>
      </w:pPr>
    </w:p>
    <w:p w:rsidR="00E97017" w:rsidRPr="00D83E77" w:rsidRDefault="00E97017" w:rsidP="007A7343">
      <w:pPr>
        <w:snapToGrid w:val="0"/>
        <w:ind w:firstLineChars="200" w:firstLine="442"/>
        <w:rPr>
          <w:b/>
          <w:sz w:val="22"/>
        </w:rPr>
      </w:pPr>
      <w:r w:rsidRPr="00D83E77">
        <w:rPr>
          <w:b/>
          <w:sz w:val="22"/>
        </w:rPr>
        <w:t xml:space="preserve">9.2 </w:t>
      </w:r>
      <w:r w:rsidRPr="00D83E77">
        <w:rPr>
          <w:b/>
          <w:sz w:val="22"/>
        </w:rPr>
        <w:t>设备技术参数</w:t>
      </w:r>
    </w:p>
    <w:p w:rsidR="004C1167" w:rsidRPr="00D83E77" w:rsidRDefault="00E97017" w:rsidP="007A7343">
      <w:pPr>
        <w:adjustRightInd w:val="0"/>
        <w:snapToGrid w:val="0"/>
        <w:ind w:firstLineChars="200" w:firstLine="442"/>
        <w:rPr>
          <w:b/>
          <w:sz w:val="22"/>
        </w:rPr>
      </w:pPr>
      <w:r w:rsidRPr="00D83E77">
        <w:rPr>
          <w:b/>
          <w:sz w:val="22"/>
        </w:rPr>
        <w:t xml:space="preserve">9.2.1 </w:t>
      </w:r>
      <w:r w:rsidRPr="00D83E77">
        <w:rPr>
          <w:b/>
          <w:sz w:val="22"/>
        </w:rPr>
        <w:t>用途描述</w:t>
      </w:r>
    </w:p>
    <w:p w:rsidR="00E97017" w:rsidRPr="00D83E77" w:rsidRDefault="00E97017" w:rsidP="007A7343">
      <w:pPr>
        <w:adjustRightInd w:val="0"/>
        <w:snapToGrid w:val="0"/>
        <w:ind w:firstLineChars="200" w:firstLine="440"/>
        <w:rPr>
          <w:sz w:val="22"/>
        </w:rPr>
      </w:pPr>
      <w:r w:rsidRPr="00D83E77">
        <w:rPr>
          <w:rFonts w:hint="eastAsia"/>
          <w:bCs/>
          <w:sz w:val="22"/>
        </w:rPr>
        <w:t>本项采购浦东新区机关人才租赁房</w:t>
      </w:r>
      <w:r w:rsidRPr="00D83E77">
        <w:rPr>
          <w:rFonts w:hint="eastAsia"/>
          <w:bCs/>
          <w:sz w:val="22"/>
        </w:rPr>
        <w:t>224</w:t>
      </w:r>
      <w:r w:rsidRPr="00D83E77">
        <w:rPr>
          <w:rFonts w:hint="eastAsia"/>
          <w:bCs/>
          <w:sz w:val="22"/>
        </w:rPr>
        <w:t>套房屋内的居家用品设备（含布置、安装、调试）。</w:t>
      </w:r>
    </w:p>
    <w:p w:rsidR="00E97017" w:rsidRPr="00D83E77" w:rsidRDefault="00E97017" w:rsidP="007A7343">
      <w:pPr>
        <w:adjustRightInd w:val="0"/>
        <w:snapToGrid w:val="0"/>
        <w:ind w:firstLineChars="200" w:firstLine="442"/>
        <w:rPr>
          <w:b/>
          <w:sz w:val="22"/>
        </w:rPr>
      </w:pPr>
      <w:r w:rsidRPr="00D83E77">
        <w:rPr>
          <w:b/>
          <w:sz w:val="22"/>
        </w:rPr>
        <w:t xml:space="preserve">9.2.2 </w:t>
      </w:r>
      <w:r w:rsidRPr="00D83E77">
        <w:rPr>
          <w:b/>
          <w:sz w:val="22"/>
        </w:rPr>
        <w:t>具体技术参数指标要求</w:t>
      </w:r>
    </w:p>
    <w:tbl>
      <w:tblPr>
        <w:tblW w:w="9359" w:type="dxa"/>
        <w:jc w:val="center"/>
        <w:tblLayout w:type="fixed"/>
        <w:tblLook w:val="04A0" w:firstRow="1" w:lastRow="0" w:firstColumn="1" w:lastColumn="0" w:noHBand="0" w:noVBand="1"/>
      </w:tblPr>
      <w:tblGrid>
        <w:gridCol w:w="710"/>
        <w:gridCol w:w="810"/>
        <w:gridCol w:w="1591"/>
        <w:gridCol w:w="2803"/>
        <w:gridCol w:w="1885"/>
        <w:gridCol w:w="682"/>
        <w:gridCol w:w="878"/>
      </w:tblGrid>
      <w:tr w:rsidR="00E97017" w:rsidRPr="00D83E77" w:rsidTr="004C1167">
        <w:trPr>
          <w:trHeight w:val="285"/>
          <w:jc w:val="center"/>
        </w:trPr>
        <w:tc>
          <w:tcPr>
            <w:tcW w:w="7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017" w:rsidRPr="00D83E77" w:rsidRDefault="00E97017" w:rsidP="004C1167">
            <w:pPr>
              <w:jc w:val="center"/>
              <w:rPr>
                <w:b/>
                <w:sz w:val="22"/>
              </w:rPr>
            </w:pPr>
            <w:r w:rsidRPr="00D83E77">
              <w:rPr>
                <w:b/>
                <w:sz w:val="22"/>
              </w:rPr>
              <w:t>序号</w:t>
            </w:r>
          </w:p>
        </w:tc>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4C1167">
            <w:pPr>
              <w:jc w:val="center"/>
              <w:rPr>
                <w:b/>
                <w:sz w:val="22"/>
              </w:rPr>
            </w:pPr>
            <w:r w:rsidRPr="00D83E77">
              <w:rPr>
                <w:b/>
                <w:sz w:val="22"/>
              </w:rPr>
              <w:t>设备名称</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4C1167">
            <w:pPr>
              <w:jc w:val="center"/>
              <w:rPr>
                <w:b/>
                <w:sz w:val="22"/>
              </w:rPr>
            </w:pPr>
            <w:r w:rsidRPr="00D83E77">
              <w:rPr>
                <w:b/>
                <w:sz w:val="22"/>
              </w:rPr>
              <w:t>型号规格</w:t>
            </w:r>
          </w:p>
          <w:p w:rsidR="00E97017" w:rsidRPr="00D83E77" w:rsidRDefault="00E97017" w:rsidP="004C1167">
            <w:pPr>
              <w:jc w:val="center"/>
              <w:rPr>
                <w:b/>
                <w:sz w:val="22"/>
              </w:rPr>
            </w:pPr>
            <w:r w:rsidRPr="00D83E77">
              <w:rPr>
                <w:b/>
                <w:sz w:val="22"/>
              </w:rPr>
              <w:t>(±5 mm)</w:t>
            </w:r>
          </w:p>
        </w:tc>
        <w:tc>
          <w:tcPr>
            <w:tcW w:w="2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4C1167">
            <w:pPr>
              <w:jc w:val="center"/>
              <w:rPr>
                <w:b/>
                <w:sz w:val="22"/>
              </w:rPr>
            </w:pPr>
            <w:r w:rsidRPr="00D83E77">
              <w:rPr>
                <w:b/>
                <w:sz w:val="22"/>
              </w:rPr>
              <w:t>具体技术参数</w:t>
            </w:r>
          </w:p>
        </w:tc>
        <w:tc>
          <w:tcPr>
            <w:tcW w:w="1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4C1167">
            <w:pPr>
              <w:jc w:val="center"/>
              <w:rPr>
                <w:b/>
                <w:sz w:val="22"/>
              </w:rPr>
            </w:pPr>
            <w:r w:rsidRPr="00D83E77">
              <w:rPr>
                <w:b/>
                <w:sz w:val="22"/>
              </w:rPr>
              <w:t>图示</w:t>
            </w:r>
          </w:p>
          <w:p w:rsidR="00E97017" w:rsidRPr="00D83E77" w:rsidRDefault="00E97017" w:rsidP="004C1167">
            <w:pPr>
              <w:jc w:val="center"/>
              <w:rPr>
                <w:b/>
                <w:sz w:val="22"/>
              </w:rPr>
            </w:pPr>
            <w:r w:rsidRPr="00D83E77">
              <w:rPr>
                <w:b/>
                <w:sz w:val="22"/>
              </w:rPr>
              <w:t>（图示仅作参考）</w:t>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4C1167">
            <w:pPr>
              <w:jc w:val="center"/>
              <w:rPr>
                <w:b/>
                <w:sz w:val="22"/>
              </w:rPr>
            </w:pPr>
            <w:r w:rsidRPr="00D83E77">
              <w:rPr>
                <w:b/>
                <w:sz w:val="22"/>
              </w:rPr>
              <w:t>数量</w:t>
            </w:r>
          </w:p>
        </w:tc>
        <w:tc>
          <w:tcPr>
            <w:tcW w:w="8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017" w:rsidRPr="00D83E77" w:rsidRDefault="00E97017" w:rsidP="004C1167">
            <w:pPr>
              <w:jc w:val="center"/>
              <w:rPr>
                <w:b/>
                <w:sz w:val="22"/>
              </w:rPr>
            </w:pPr>
            <w:r w:rsidRPr="00D83E77">
              <w:rPr>
                <w:b/>
                <w:sz w:val="22"/>
              </w:rPr>
              <w:t>备注</w:t>
            </w:r>
          </w:p>
        </w:tc>
      </w:tr>
      <w:tr w:rsidR="00E97017" w:rsidRPr="00D83E77" w:rsidTr="004C1167">
        <w:trPr>
          <w:trHeight w:val="285"/>
          <w:jc w:val="center"/>
        </w:trPr>
        <w:tc>
          <w:tcPr>
            <w:tcW w:w="7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017" w:rsidRPr="00D83E77" w:rsidRDefault="00E97017" w:rsidP="004C1167">
            <w:pPr>
              <w:jc w:val="center"/>
              <w:rPr>
                <w:sz w:val="22"/>
              </w:rPr>
            </w:pPr>
            <w:r w:rsidRPr="00D83E77">
              <w:rPr>
                <w:sz w:val="22"/>
              </w:rPr>
              <w:t>1</w:t>
            </w:r>
          </w:p>
        </w:tc>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4C1167">
            <w:pPr>
              <w:jc w:val="center"/>
              <w:rPr>
                <w:sz w:val="22"/>
              </w:rPr>
            </w:pPr>
            <w:r w:rsidRPr="00D83E77">
              <w:rPr>
                <w:sz w:val="22"/>
              </w:rPr>
              <w:t>床</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4C1167">
            <w:pPr>
              <w:jc w:val="center"/>
              <w:rPr>
                <w:sz w:val="22"/>
              </w:rPr>
            </w:pPr>
            <w:r w:rsidRPr="00D83E77">
              <w:rPr>
                <w:sz w:val="22"/>
              </w:rPr>
              <w:t>2130*1500</w:t>
            </w:r>
          </w:p>
        </w:tc>
        <w:tc>
          <w:tcPr>
            <w:tcW w:w="2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4C1167">
            <w:pPr>
              <w:jc w:val="center"/>
              <w:rPr>
                <w:sz w:val="22"/>
              </w:rPr>
            </w:pPr>
            <w:r w:rsidRPr="00D83E77">
              <w:rPr>
                <w:sz w:val="22"/>
              </w:rPr>
              <w:t>白蜡木实木框架脚，环保水性漆，环保胶水。圆滑的防撞脚，优质阻尼三节导轨，顺滑、防撞，</w:t>
            </w:r>
            <w:proofErr w:type="gramStart"/>
            <w:r w:rsidRPr="00D83E77">
              <w:rPr>
                <w:sz w:val="22"/>
              </w:rPr>
              <w:t>上翻式缓冲</w:t>
            </w:r>
            <w:proofErr w:type="gramEnd"/>
            <w:r w:rsidRPr="00D83E77">
              <w:rPr>
                <w:sz w:val="22"/>
              </w:rPr>
              <w:t>开合。床头软包采用优质科技布，高密度海绵。</w:t>
            </w:r>
          </w:p>
        </w:tc>
        <w:tc>
          <w:tcPr>
            <w:tcW w:w="1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4C1167">
            <w:pPr>
              <w:jc w:val="center"/>
              <w:rPr>
                <w:sz w:val="22"/>
              </w:rPr>
            </w:pPr>
            <w:r w:rsidRPr="00D83E77">
              <w:rPr>
                <w:noProof/>
                <w:sz w:val="22"/>
              </w:rPr>
              <w:drawing>
                <wp:inline distT="0" distB="0" distL="0" distR="0" wp14:anchorId="5DBB6B99" wp14:editId="7A1BABAA">
                  <wp:extent cx="986155" cy="542925"/>
                  <wp:effectExtent l="0" t="0" r="4445" b="9525"/>
                  <wp:docPr id="1073742850" name="图片_15"/>
                  <wp:cNvGraphicFramePr/>
                  <a:graphic xmlns:a="http://schemas.openxmlformats.org/drawingml/2006/main">
                    <a:graphicData uri="http://schemas.openxmlformats.org/drawingml/2006/picture">
                      <pic:pic xmlns:pic="http://schemas.openxmlformats.org/drawingml/2006/picture">
                        <pic:nvPicPr>
                          <pic:cNvPr id="1073742850" name="图片_15"/>
                          <pic:cNvPicPr/>
                        </pic:nvPicPr>
                        <pic:blipFill>
                          <a:blip r:embed="rId7" cstate="print">
                            <a:extLst>
                              <a:ext uri="{28A0092B-C50C-407E-A947-70E740481C1C}">
                                <a14:useLocalDpi xmlns:a14="http://schemas.microsoft.com/office/drawing/2010/main" val="0"/>
                              </a:ext>
                            </a:extLst>
                          </a:blip>
                          <a:stretch>
                            <a:fillRect/>
                          </a:stretch>
                        </pic:blipFill>
                        <pic:spPr>
                          <a:xfrm>
                            <a:off x="0" y="0"/>
                            <a:ext cx="986155" cy="542925"/>
                          </a:xfrm>
                          <a:prstGeom prst="rect">
                            <a:avLst/>
                          </a:prstGeom>
                          <a:noFill/>
                          <a:ln>
                            <a:noFill/>
                          </a:ln>
                        </pic:spPr>
                      </pic:pic>
                    </a:graphicData>
                  </a:graphic>
                </wp:inline>
              </w:drawing>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4C1167">
            <w:pPr>
              <w:jc w:val="center"/>
              <w:rPr>
                <w:sz w:val="22"/>
              </w:rPr>
            </w:pPr>
            <w:r w:rsidRPr="00D83E77">
              <w:rPr>
                <w:sz w:val="22"/>
              </w:rPr>
              <w:t>224</w:t>
            </w:r>
          </w:p>
        </w:tc>
        <w:tc>
          <w:tcPr>
            <w:tcW w:w="8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017" w:rsidRPr="00D83E77" w:rsidRDefault="00E97017" w:rsidP="004C1167">
            <w:pPr>
              <w:jc w:val="center"/>
              <w:rPr>
                <w:sz w:val="22"/>
              </w:rPr>
            </w:pPr>
            <w:r w:rsidRPr="00D83E77">
              <w:rPr>
                <w:sz w:val="22"/>
              </w:rPr>
              <w:t>核心产品</w:t>
            </w:r>
          </w:p>
        </w:tc>
      </w:tr>
      <w:tr w:rsidR="00E97017" w:rsidRPr="00D83E77" w:rsidTr="004C1167">
        <w:trPr>
          <w:trHeight w:val="285"/>
          <w:jc w:val="center"/>
        </w:trPr>
        <w:tc>
          <w:tcPr>
            <w:tcW w:w="7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017" w:rsidRPr="00D83E77" w:rsidRDefault="00E97017" w:rsidP="004C1167">
            <w:pPr>
              <w:jc w:val="center"/>
              <w:rPr>
                <w:sz w:val="22"/>
              </w:rPr>
            </w:pPr>
            <w:r w:rsidRPr="00D83E77">
              <w:rPr>
                <w:sz w:val="22"/>
              </w:rPr>
              <w:t>2</w:t>
            </w:r>
          </w:p>
        </w:tc>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4C1167">
            <w:pPr>
              <w:jc w:val="center"/>
              <w:rPr>
                <w:sz w:val="22"/>
              </w:rPr>
            </w:pPr>
            <w:r w:rsidRPr="00D83E77">
              <w:rPr>
                <w:sz w:val="22"/>
              </w:rPr>
              <w:t>床垫</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4C1167">
            <w:pPr>
              <w:jc w:val="center"/>
              <w:rPr>
                <w:sz w:val="22"/>
              </w:rPr>
            </w:pPr>
            <w:r w:rsidRPr="00D83E77">
              <w:rPr>
                <w:sz w:val="22"/>
              </w:rPr>
              <w:t>2000*1500*200</w:t>
            </w:r>
          </w:p>
        </w:tc>
        <w:tc>
          <w:tcPr>
            <w:tcW w:w="2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4C1167">
            <w:pPr>
              <w:jc w:val="center"/>
              <w:rPr>
                <w:sz w:val="22"/>
              </w:rPr>
            </w:pPr>
            <w:r w:rsidRPr="00D83E77">
              <w:rPr>
                <w:sz w:val="22"/>
              </w:rPr>
              <w:t>独立袋装弹簧</w:t>
            </w:r>
            <w:r w:rsidRPr="00D83E77">
              <w:rPr>
                <w:sz w:val="22"/>
              </w:rPr>
              <w:t>+2cm</w:t>
            </w:r>
            <w:r w:rsidRPr="00D83E77">
              <w:rPr>
                <w:sz w:val="22"/>
              </w:rPr>
              <w:t>乳胶</w:t>
            </w:r>
            <w:r w:rsidRPr="00D83E77">
              <w:rPr>
                <w:sz w:val="22"/>
              </w:rPr>
              <w:t>+2cm</w:t>
            </w:r>
            <w:r w:rsidRPr="00D83E77">
              <w:rPr>
                <w:sz w:val="22"/>
              </w:rPr>
              <w:t>凝胶棉</w:t>
            </w:r>
            <w:r w:rsidRPr="00D83E77">
              <w:rPr>
                <w:sz w:val="22"/>
              </w:rPr>
              <w:t>+</w:t>
            </w:r>
            <w:r w:rsidRPr="00D83E77">
              <w:rPr>
                <w:sz w:val="22"/>
              </w:rPr>
              <w:t>黄麻棕</w:t>
            </w:r>
            <w:r w:rsidRPr="00D83E77">
              <w:rPr>
                <w:sz w:val="22"/>
              </w:rPr>
              <w:t>+</w:t>
            </w:r>
            <w:r w:rsidRPr="00D83E77">
              <w:rPr>
                <w:sz w:val="22"/>
              </w:rPr>
              <w:t>高蓬松棉</w:t>
            </w:r>
            <w:r w:rsidRPr="00D83E77">
              <w:rPr>
                <w:sz w:val="22"/>
              </w:rPr>
              <w:t>+</w:t>
            </w:r>
            <w:r w:rsidRPr="00D83E77">
              <w:rPr>
                <w:sz w:val="22"/>
              </w:rPr>
              <w:t>针织抗菌面料</w:t>
            </w:r>
          </w:p>
        </w:tc>
        <w:tc>
          <w:tcPr>
            <w:tcW w:w="1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4C1167">
            <w:pPr>
              <w:jc w:val="center"/>
              <w:rPr>
                <w:sz w:val="22"/>
              </w:rPr>
            </w:pPr>
            <w:r w:rsidRPr="00D83E77">
              <w:rPr>
                <w:noProof/>
                <w:sz w:val="22"/>
              </w:rPr>
              <w:drawing>
                <wp:inline distT="0" distB="0" distL="0" distR="0" wp14:anchorId="129585DB" wp14:editId="0D3CE805">
                  <wp:extent cx="928370" cy="475615"/>
                  <wp:effectExtent l="0" t="0" r="5080" b="635"/>
                  <wp:docPr id="1073742852" name="ID_632E3B49B264451EA8F3DEA26AC6BB32_SpCn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52" name="ID_632E3B49B264451EA8F3DEA26AC6BB32_SpCnt_1"/>
                          <pic:cNvPicPr>
                            <a:picLocks noChangeAspect="1"/>
                          </pic:cNvPicPr>
                        </pic:nvPicPr>
                        <pic:blipFill>
                          <a:blip r:embed="rId8" r:link="rId9" cstate="print">
                            <a:extLst>
                              <a:ext uri="{28A0092B-C50C-407E-A947-70E740481C1C}">
                                <a14:useLocalDpi xmlns:a14="http://schemas.microsoft.com/office/drawing/2010/main" val="0"/>
                              </a:ext>
                            </a:extLst>
                          </a:blip>
                          <a:srcRect l="1353" t="20094" r="-182" b="21317"/>
                          <a:stretch>
                            <a:fillRect/>
                          </a:stretch>
                        </pic:blipFill>
                        <pic:spPr>
                          <a:xfrm>
                            <a:off x="0" y="0"/>
                            <a:ext cx="928370" cy="475615"/>
                          </a:xfrm>
                          <a:prstGeom prst="rect">
                            <a:avLst/>
                          </a:prstGeom>
                        </pic:spPr>
                      </pic:pic>
                    </a:graphicData>
                  </a:graphic>
                </wp:inline>
              </w:drawing>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4C1167">
            <w:pPr>
              <w:jc w:val="center"/>
              <w:rPr>
                <w:sz w:val="22"/>
              </w:rPr>
            </w:pPr>
            <w:r w:rsidRPr="00D83E77">
              <w:rPr>
                <w:sz w:val="22"/>
              </w:rPr>
              <w:t>159</w:t>
            </w:r>
          </w:p>
        </w:tc>
        <w:tc>
          <w:tcPr>
            <w:tcW w:w="8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017" w:rsidRPr="00D83E77" w:rsidRDefault="00E97017" w:rsidP="004C1167">
            <w:pPr>
              <w:jc w:val="center"/>
              <w:rPr>
                <w:sz w:val="22"/>
              </w:rPr>
            </w:pPr>
          </w:p>
        </w:tc>
      </w:tr>
      <w:tr w:rsidR="00E97017" w:rsidRPr="00D83E77" w:rsidTr="004C1167">
        <w:trPr>
          <w:trHeight w:val="90"/>
          <w:jc w:val="center"/>
        </w:trPr>
        <w:tc>
          <w:tcPr>
            <w:tcW w:w="7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017" w:rsidRPr="00D83E77" w:rsidRDefault="00E97017" w:rsidP="004C1167">
            <w:pPr>
              <w:jc w:val="center"/>
              <w:rPr>
                <w:sz w:val="22"/>
              </w:rPr>
            </w:pPr>
            <w:r w:rsidRPr="00D83E77">
              <w:rPr>
                <w:sz w:val="22"/>
              </w:rPr>
              <w:t>3</w:t>
            </w:r>
          </w:p>
        </w:tc>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4C1167">
            <w:pPr>
              <w:jc w:val="center"/>
              <w:rPr>
                <w:sz w:val="22"/>
              </w:rPr>
            </w:pPr>
            <w:r w:rsidRPr="00D83E77">
              <w:rPr>
                <w:sz w:val="22"/>
              </w:rPr>
              <w:t>床垫</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4C1167">
            <w:pPr>
              <w:jc w:val="center"/>
              <w:rPr>
                <w:sz w:val="22"/>
              </w:rPr>
            </w:pPr>
            <w:r w:rsidRPr="00D83E77">
              <w:rPr>
                <w:sz w:val="22"/>
              </w:rPr>
              <w:t>2000*1200*200</w:t>
            </w:r>
          </w:p>
        </w:tc>
        <w:tc>
          <w:tcPr>
            <w:tcW w:w="2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4C1167">
            <w:pPr>
              <w:jc w:val="center"/>
              <w:rPr>
                <w:sz w:val="22"/>
              </w:rPr>
            </w:pPr>
            <w:r w:rsidRPr="00D83E77">
              <w:rPr>
                <w:sz w:val="22"/>
              </w:rPr>
              <w:t>独立袋装弹簧</w:t>
            </w:r>
            <w:r w:rsidRPr="00D83E77">
              <w:rPr>
                <w:sz w:val="22"/>
              </w:rPr>
              <w:t>+2cm</w:t>
            </w:r>
            <w:r w:rsidRPr="00D83E77">
              <w:rPr>
                <w:sz w:val="22"/>
              </w:rPr>
              <w:t>乳胶</w:t>
            </w:r>
            <w:r w:rsidRPr="00D83E77">
              <w:rPr>
                <w:sz w:val="22"/>
              </w:rPr>
              <w:t>+2cm</w:t>
            </w:r>
            <w:r w:rsidRPr="00D83E77">
              <w:rPr>
                <w:sz w:val="22"/>
              </w:rPr>
              <w:t>凝胶棉</w:t>
            </w:r>
            <w:r w:rsidRPr="00D83E77">
              <w:rPr>
                <w:sz w:val="22"/>
              </w:rPr>
              <w:t>+</w:t>
            </w:r>
            <w:r w:rsidRPr="00D83E77">
              <w:rPr>
                <w:sz w:val="22"/>
              </w:rPr>
              <w:t>黄麻棕</w:t>
            </w:r>
            <w:r w:rsidRPr="00D83E77">
              <w:rPr>
                <w:sz w:val="22"/>
              </w:rPr>
              <w:t>+</w:t>
            </w:r>
            <w:r w:rsidRPr="00D83E77">
              <w:rPr>
                <w:sz w:val="22"/>
              </w:rPr>
              <w:t>高蓬松棉</w:t>
            </w:r>
            <w:r w:rsidRPr="00D83E77">
              <w:rPr>
                <w:sz w:val="22"/>
              </w:rPr>
              <w:t>+</w:t>
            </w:r>
            <w:r w:rsidRPr="00D83E77">
              <w:rPr>
                <w:sz w:val="22"/>
              </w:rPr>
              <w:t>针织抗菌面料</w:t>
            </w:r>
          </w:p>
        </w:tc>
        <w:tc>
          <w:tcPr>
            <w:tcW w:w="1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4C1167">
            <w:pPr>
              <w:jc w:val="center"/>
              <w:rPr>
                <w:sz w:val="22"/>
              </w:rPr>
            </w:pPr>
            <w:r w:rsidRPr="00D83E77">
              <w:rPr>
                <w:noProof/>
                <w:sz w:val="22"/>
              </w:rPr>
              <w:drawing>
                <wp:inline distT="0" distB="0" distL="0" distR="0" wp14:anchorId="749DC9E6" wp14:editId="645784B3">
                  <wp:extent cx="1014095" cy="519430"/>
                  <wp:effectExtent l="0" t="0" r="0" b="0"/>
                  <wp:docPr id="1073742854" name="ID_632E3B49B264451EA8F3DEA26AC6BB32_SpCnt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54" name="ID_632E3B49B264451EA8F3DEA26AC6BB32_SpCnt_3"/>
                          <pic:cNvPicPr>
                            <a:picLocks noChangeAspect="1"/>
                          </pic:cNvPicPr>
                        </pic:nvPicPr>
                        <pic:blipFill>
                          <a:blip r:embed="rId10" r:link="rId9" cstate="print">
                            <a:extLst>
                              <a:ext uri="{28A0092B-C50C-407E-A947-70E740481C1C}">
                                <a14:useLocalDpi xmlns:a14="http://schemas.microsoft.com/office/drawing/2010/main" val="0"/>
                              </a:ext>
                            </a:extLst>
                          </a:blip>
                          <a:srcRect l="1353" t="20094" r="-182" b="21317"/>
                          <a:stretch>
                            <a:fillRect/>
                          </a:stretch>
                        </pic:blipFill>
                        <pic:spPr>
                          <a:xfrm>
                            <a:off x="0" y="0"/>
                            <a:ext cx="1014095" cy="519430"/>
                          </a:xfrm>
                          <a:prstGeom prst="rect">
                            <a:avLst/>
                          </a:prstGeom>
                        </pic:spPr>
                      </pic:pic>
                    </a:graphicData>
                  </a:graphic>
                </wp:inline>
              </w:drawing>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4C1167">
            <w:pPr>
              <w:jc w:val="center"/>
              <w:rPr>
                <w:sz w:val="22"/>
              </w:rPr>
            </w:pPr>
            <w:r w:rsidRPr="00D83E77">
              <w:rPr>
                <w:sz w:val="22"/>
              </w:rPr>
              <w:t>21</w:t>
            </w:r>
          </w:p>
        </w:tc>
        <w:tc>
          <w:tcPr>
            <w:tcW w:w="8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017" w:rsidRPr="00D83E77" w:rsidRDefault="00E97017" w:rsidP="004C1167">
            <w:pPr>
              <w:jc w:val="center"/>
              <w:rPr>
                <w:sz w:val="22"/>
              </w:rPr>
            </w:pPr>
          </w:p>
        </w:tc>
      </w:tr>
      <w:tr w:rsidR="00E97017" w:rsidRPr="00D83E77" w:rsidTr="004C1167">
        <w:trPr>
          <w:trHeight w:val="285"/>
          <w:jc w:val="center"/>
        </w:trPr>
        <w:tc>
          <w:tcPr>
            <w:tcW w:w="7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017" w:rsidRPr="00D83E77" w:rsidRDefault="00E97017" w:rsidP="004C1167">
            <w:pPr>
              <w:jc w:val="center"/>
              <w:rPr>
                <w:sz w:val="22"/>
              </w:rPr>
            </w:pPr>
            <w:r w:rsidRPr="00D83E77">
              <w:rPr>
                <w:sz w:val="22"/>
              </w:rPr>
              <w:t>4</w:t>
            </w:r>
          </w:p>
        </w:tc>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4C1167">
            <w:pPr>
              <w:jc w:val="center"/>
              <w:rPr>
                <w:sz w:val="22"/>
              </w:rPr>
            </w:pPr>
            <w:r w:rsidRPr="00D83E77">
              <w:rPr>
                <w:sz w:val="22"/>
              </w:rPr>
              <w:t>床头柜</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4C1167">
            <w:pPr>
              <w:jc w:val="center"/>
              <w:rPr>
                <w:sz w:val="22"/>
              </w:rPr>
            </w:pPr>
            <w:r w:rsidRPr="00D83E77">
              <w:rPr>
                <w:sz w:val="22"/>
              </w:rPr>
              <w:t>700*460*580</w:t>
            </w:r>
          </w:p>
        </w:tc>
        <w:tc>
          <w:tcPr>
            <w:tcW w:w="2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4C1167">
            <w:pPr>
              <w:jc w:val="center"/>
              <w:rPr>
                <w:sz w:val="22"/>
              </w:rPr>
            </w:pPr>
            <w:r w:rsidRPr="00D83E77">
              <w:rPr>
                <w:sz w:val="22"/>
              </w:rPr>
              <w:t>台面：天然大理石台面，纹理自然，表面抛光处理，硬度高、表面耐磨抗污工艺，边角圆角工艺处理，安全防磕碰。</w:t>
            </w:r>
          </w:p>
          <w:p w:rsidR="00E97017" w:rsidRPr="00D83E77" w:rsidRDefault="00E97017" w:rsidP="004C1167">
            <w:pPr>
              <w:jc w:val="center"/>
              <w:rPr>
                <w:sz w:val="22"/>
              </w:rPr>
            </w:pPr>
            <w:r w:rsidRPr="00D83E77">
              <w:rPr>
                <w:sz w:val="22"/>
              </w:rPr>
              <w:t>柜体框架：优质实木多层板基材，外部黑色开放漆饰面，结构稳固，防潮防变形，漆面均匀细腻，</w:t>
            </w:r>
            <w:proofErr w:type="gramStart"/>
            <w:r w:rsidRPr="00D83E77">
              <w:rPr>
                <w:sz w:val="22"/>
              </w:rPr>
              <w:t>耐刮耐磨</w:t>
            </w:r>
            <w:proofErr w:type="gramEnd"/>
            <w:r w:rsidRPr="00D83E77">
              <w:rPr>
                <w:sz w:val="22"/>
              </w:rPr>
              <w:t>。</w:t>
            </w:r>
          </w:p>
          <w:p w:rsidR="00E97017" w:rsidRPr="00D83E77" w:rsidRDefault="00E97017" w:rsidP="004C1167">
            <w:pPr>
              <w:jc w:val="center"/>
              <w:rPr>
                <w:sz w:val="22"/>
              </w:rPr>
            </w:pPr>
            <w:r w:rsidRPr="00D83E77">
              <w:rPr>
                <w:sz w:val="22"/>
              </w:rPr>
              <w:t>抽屉面板：皮革硬包；抽屉</w:t>
            </w:r>
            <w:r w:rsidRPr="00D83E77">
              <w:rPr>
                <w:sz w:val="22"/>
              </w:rPr>
              <w:lastRenderedPageBreak/>
              <w:t>采用优质静音导轨，抽拉顺滑无卡顿，闭合静音。</w:t>
            </w:r>
          </w:p>
          <w:p w:rsidR="00E97017" w:rsidRPr="00D83E77" w:rsidRDefault="00E97017" w:rsidP="004C1167">
            <w:pPr>
              <w:jc w:val="center"/>
              <w:rPr>
                <w:sz w:val="22"/>
              </w:rPr>
            </w:pPr>
            <w:r w:rsidRPr="00D83E77">
              <w:rPr>
                <w:sz w:val="22"/>
              </w:rPr>
              <w:t>内部板材：环保板材，</w:t>
            </w:r>
            <w:proofErr w:type="gramStart"/>
            <w:r w:rsidRPr="00D83E77">
              <w:rPr>
                <w:sz w:val="22"/>
              </w:rPr>
              <w:t>封边严密</w:t>
            </w:r>
            <w:proofErr w:type="gramEnd"/>
            <w:r w:rsidRPr="00D83E77">
              <w:rPr>
                <w:sz w:val="22"/>
              </w:rPr>
              <w:t>，有害物质释放符合国标要求；柜体整体圆角造型，外观简约。</w:t>
            </w:r>
          </w:p>
          <w:p w:rsidR="00E97017" w:rsidRPr="00D83E77" w:rsidRDefault="00E97017" w:rsidP="004C1167">
            <w:pPr>
              <w:jc w:val="center"/>
              <w:rPr>
                <w:sz w:val="22"/>
              </w:rPr>
            </w:pPr>
            <w:r w:rsidRPr="00D83E77">
              <w:rPr>
                <w:sz w:val="22"/>
              </w:rPr>
              <w:t>五金配件：重型静音三节导轨，五金防锈耐腐蚀；无外露拉手，采用暗藏式抽拉结构，外观整洁。</w:t>
            </w:r>
          </w:p>
        </w:tc>
        <w:tc>
          <w:tcPr>
            <w:tcW w:w="1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4C1167">
            <w:pPr>
              <w:jc w:val="center"/>
              <w:rPr>
                <w:sz w:val="22"/>
              </w:rPr>
            </w:pPr>
            <w:r w:rsidRPr="00D83E77">
              <w:rPr>
                <w:noProof/>
                <w:sz w:val="22"/>
              </w:rPr>
              <w:lastRenderedPageBreak/>
              <w:drawing>
                <wp:inline distT="0" distB="0" distL="114300" distR="114300" wp14:anchorId="0C8AA285" wp14:editId="3D89737A">
                  <wp:extent cx="822325" cy="774700"/>
                  <wp:effectExtent l="0" t="0" r="15875" b="6350"/>
                  <wp:docPr id="4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7"/>
                          <pic:cNvPicPr>
                            <a:picLocks noChangeAspect="1"/>
                          </pic:cNvPicPr>
                        </pic:nvPicPr>
                        <pic:blipFill>
                          <a:blip r:embed="rId11" cstate="print"/>
                          <a:stretch>
                            <a:fillRect/>
                          </a:stretch>
                        </pic:blipFill>
                        <pic:spPr>
                          <a:xfrm>
                            <a:off x="0" y="0"/>
                            <a:ext cx="822325" cy="774700"/>
                          </a:xfrm>
                          <a:prstGeom prst="rect">
                            <a:avLst/>
                          </a:prstGeom>
                          <a:noFill/>
                          <a:ln>
                            <a:noFill/>
                          </a:ln>
                        </pic:spPr>
                      </pic:pic>
                    </a:graphicData>
                  </a:graphic>
                </wp:inline>
              </w:drawing>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4C1167">
            <w:pPr>
              <w:jc w:val="center"/>
              <w:rPr>
                <w:sz w:val="22"/>
              </w:rPr>
            </w:pPr>
            <w:r w:rsidRPr="00D83E77">
              <w:rPr>
                <w:sz w:val="22"/>
              </w:rPr>
              <w:t>205</w:t>
            </w:r>
          </w:p>
        </w:tc>
        <w:tc>
          <w:tcPr>
            <w:tcW w:w="8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017" w:rsidRPr="00D83E77" w:rsidRDefault="00E97017" w:rsidP="004C1167">
            <w:pPr>
              <w:jc w:val="center"/>
              <w:rPr>
                <w:sz w:val="22"/>
              </w:rPr>
            </w:pPr>
            <w:r w:rsidRPr="00D83E77">
              <w:rPr>
                <w:sz w:val="22"/>
              </w:rPr>
              <w:t>核心产品</w:t>
            </w:r>
          </w:p>
        </w:tc>
      </w:tr>
      <w:tr w:rsidR="00E97017" w:rsidRPr="00D83E77" w:rsidTr="004C1167">
        <w:trPr>
          <w:trHeight w:val="285"/>
          <w:jc w:val="center"/>
        </w:trPr>
        <w:tc>
          <w:tcPr>
            <w:tcW w:w="7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017" w:rsidRPr="00D83E77" w:rsidRDefault="00E97017" w:rsidP="004C1167">
            <w:pPr>
              <w:jc w:val="center"/>
              <w:rPr>
                <w:sz w:val="22"/>
              </w:rPr>
            </w:pPr>
            <w:r w:rsidRPr="00D83E77">
              <w:rPr>
                <w:sz w:val="22"/>
              </w:rPr>
              <w:lastRenderedPageBreak/>
              <w:t>5</w:t>
            </w:r>
          </w:p>
        </w:tc>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4C1167">
            <w:pPr>
              <w:jc w:val="center"/>
              <w:rPr>
                <w:sz w:val="22"/>
              </w:rPr>
            </w:pPr>
            <w:r w:rsidRPr="00D83E77">
              <w:rPr>
                <w:sz w:val="22"/>
              </w:rPr>
              <w:t>矮柜</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4C1167">
            <w:pPr>
              <w:jc w:val="center"/>
              <w:rPr>
                <w:sz w:val="22"/>
              </w:rPr>
            </w:pPr>
            <w:r w:rsidRPr="00D83E77">
              <w:rPr>
                <w:sz w:val="22"/>
              </w:rPr>
              <w:t>1500*484*1280</w:t>
            </w:r>
          </w:p>
        </w:tc>
        <w:tc>
          <w:tcPr>
            <w:tcW w:w="2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4C1167">
            <w:pPr>
              <w:jc w:val="center"/>
              <w:rPr>
                <w:sz w:val="22"/>
              </w:rPr>
            </w:pPr>
            <w:r w:rsidRPr="00D83E77">
              <w:rPr>
                <w:sz w:val="22"/>
              </w:rPr>
              <w:t xml:space="preserve">1. </w:t>
            </w:r>
            <w:r w:rsidRPr="00D83E77">
              <w:rPr>
                <w:sz w:val="22"/>
              </w:rPr>
              <w:t>柜体基材：实木多层板，黑色</w:t>
            </w:r>
            <w:proofErr w:type="gramStart"/>
            <w:r w:rsidRPr="00D83E77">
              <w:rPr>
                <w:sz w:val="22"/>
              </w:rPr>
              <w:t>山纹木饰面</w:t>
            </w:r>
            <w:proofErr w:type="gramEnd"/>
            <w:r w:rsidRPr="00D83E77">
              <w:rPr>
                <w:sz w:val="22"/>
              </w:rPr>
              <w:t>，木纹理清晰，做圆角工艺处理，结构强度高，防潮不易变形，环保等级符合国标要求。</w:t>
            </w:r>
          </w:p>
          <w:p w:rsidR="00E97017" w:rsidRPr="00D83E77" w:rsidRDefault="00E97017" w:rsidP="004C1167">
            <w:pPr>
              <w:jc w:val="center"/>
              <w:rPr>
                <w:sz w:val="22"/>
              </w:rPr>
            </w:pPr>
            <w:r w:rsidRPr="00D83E77">
              <w:rPr>
                <w:sz w:val="22"/>
              </w:rPr>
              <w:t xml:space="preserve">2. </w:t>
            </w:r>
            <w:r w:rsidRPr="00D83E77">
              <w:rPr>
                <w:sz w:val="22"/>
              </w:rPr>
              <w:t>台面：天然大理石台面，表面抛光，边角圆角打磨，硬度高、耐磨抗污。</w:t>
            </w:r>
          </w:p>
          <w:p w:rsidR="00E97017" w:rsidRPr="00D83E77" w:rsidRDefault="00E97017" w:rsidP="004C1167">
            <w:pPr>
              <w:jc w:val="center"/>
              <w:rPr>
                <w:sz w:val="22"/>
              </w:rPr>
            </w:pPr>
            <w:r w:rsidRPr="00D83E77">
              <w:rPr>
                <w:sz w:val="22"/>
              </w:rPr>
              <w:t xml:space="preserve">3. </w:t>
            </w:r>
            <w:r w:rsidRPr="00D83E77">
              <w:rPr>
                <w:sz w:val="22"/>
              </w:rPr>
              <w:t>上部挡板：艺术玻璃，抗冲击不易碎裂，做圆弧修边处理。</w:t>
            </w:r>
          </w:p>
          <w:p w:rsidR="00E97017" w:rsidRPr="00D83E77" w:rsidRDefault="00E97017" w:rsidP="004C1167">
            <w:pPr>
              <w:jc w:val="center"/>
              <w:rPr>
                <w:sz w:val="22"/>
              </w:rPr>
            </w:pPr>
            <w:r w:rsidRPr="00D83E77">
              <w:rPr>
                <w:sz w:val="22"/>
              </w:rPr>
              <w:t xml:space="preserve">4. </w:t>
            </w:r>
            <w:r w:rsidRPr="00D83E77">
              <w:rPr>
                <w:sz w:val="22"/>
              </w:rPr>
              <w:t>抽屉、柜门面板：基材为实木多层板，表面包覆艺术编织皮革饰面，配置不锈钢长条拉手，防锈耐磨。</w:t>
            </w:r>
          </w:p>
          <w:p w:rsidR="00E97017" w:rsidRPr="00D83E77" w:rsidRDefault="00E97017" w:rsidP="004C1167">
            <w:pPr>
              <w:jc w:val="center"/>
              <w:rPr>
                <w:sz w:val="22"/>
              </w:rPr>
            </w:pPr>
            <w:r w:rsidRPr="00D83E77">
              <w:rPr>
                <w:sz w:val="22"/>
              </w:rPr>
              <w:t xml:space="preserve">5. </w:t>
            </w:r>
            <w:r w:rsidRPr="00D83E77">
              <w:rPr>
                <w:sz w:val="22"/>
              </w:rPr>
              <w:t>五金配件：抽屉采用静音三节导轨，抽拉顺滑、闭合静音；铰链开合阻尼缓冲，启闭无撞击噪音；所有</w:t>
            </w:r>
            <w:proofErr w:type="gramStart"/>
            <w:r w:rsidRPr="00D83E77">
              <w:rPr>
                <w:sz w:val="22"/>
              </w:rPr>
              <w:t>五金件耐腐蚀</w:t>
            </w:r>
            <w:proofErr w:type="gramEnd"/>
            <w:r w:rsidRPr="00D83E77">
              <w:rPr>
                <w:sz w:val="22"/>
              </w:rPr>
              <w:t>。</w:t>
            </w:r>
          </w:p>
        </w:tc>
        <w:tc>
          <w:tcPr>
            <w:tcW w:w="1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4C1167">
            <w:pPr>
              <w:jc w:val="center"/>
              <w:rPr>
                <w:sz w:val="22"/>
              </w:rPr>
            </w:pPr>
            <w:r w:rsidRPr="00D83E77">
              <w:rPr>
                <w:noProof/>
                <w:sz w:val="22"/>
              </w:rPr>
              <w:drawing>
                <wp:inline distT="0" distB="0" distL="114300" distR="114300" wp14:anchorId="5D1FDAC6" wp14:editId="2A18B466">
                  <wp:extent cx="795020" cy="1061085"/>
                  <wp:effectExtent l="0" t="0" r="5080" b="5715"/>
                  <wp:docPr id="40" name="图片 40" descr="3ea60eeef694b457ac74ea5c321e68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3ea60eeef694b457ac74ea5c321e68c0"/>
                          <pic:cNvPicPr>
                            <a:picLocks noChangeAspect="1"/>
                          </pic:cNvPicPr>
                        </pic:nvPicPr>
                        <pic:blipFill>
                          <a:blip r:embed="rId12" cstate="print"/>
                          <a:stretch>
                            <a:fillRect/>
                          </a:stretch>
                        </pic:blipFill>
                        <pic:spPr>
                          <a:xfrm>
                            <a:off x="0" y="0"/>
                            <a:ext cx="795020" cy="1061085"/>
                          </a:xfrm>
                          <a:prstGeom prst="rect">
                            <a:avLst/>
                          </a:prstGeom>
                        </pic:spPr>
                      </pic:pic>
                    </a:graphicData>
                  </a:graphic>
                </wp:inline>
              </w:drawing>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4C1167">
            <w:pPr>
              <w:jc w:val="center"/>
              <w:rPr>
                <w:sz w:val="22"/>
              </w:rPr>
            </w:pPr>
            <w:r w:rsidRPr="00D83E77">
              <w:rPr>
                <w:sz w:val="22"/>
              </w:rPr>
              <w:t>98</w:t>
            </w:r>
          </w:p>
        </w:tc>
        <w:tc>
          <w:tcPr>
            <w:tcW w:w="8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017" w:rsidRPr="00D83E77" w:rsidRDefault="00E97017" w:rsidP="004C1167">
            <w:pPr>
              <w:jc w:val="center"/>
              <w:rPr>
                <w:sz w:val="22"/>
              </w:rPr>
            </w:pPr>
          </w:p>
        </w:tc>
      </w:tr>
      <w:tr w:rsidR="00E97017" w:rsidRPr="00D83E77" w:rsidTr="004C1167">
        <w:trPr>
          <w:trHeight w:val="1732"/>
          <w:jc w:val="center"/>
        </w:trPr>
        <w:tc>
          <w:tcPr>
            <w:tcW w:w="7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017" w:rsidRPr="00D83E77" w:rsidRDefault="00E97017" w:rsidP="004C1167">
            <w:pPr>
              <w:jc w:val="center"/>
              <w:rPr>
                <w:sz w:val="22"/>
              </w:rPr>
            </w:pPr>
            <w:r w:rsidRPr="00D83E77">
              <w:rPr>
                <w:sz w:val="22"/>
              </w:rPr>
              <w:t>6</w:t>
            </w:r>
          </w:p>
        </w:tc>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4C1167">
            <w:pPr>
              <w:jc w:val="center"/>
              <w:rPr>
                <w:sz w:val="22"/>
              </w:rPr>
            </w:pPr>
            <w:r w:rsidRPr="00D83E77">
              <w:rPr>
                <w:sz w:val="22"/>
              </w:rPr>
              <w:t>桌子</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4C1167">
            <w:pPr>
              <w:jc w:val="center"/>
              <w:rPr>
                <w:sz w:val="22"/>
              </w:rPr>
            </w:pPr>
            <w:r w:rsidRPr="00D83E77">
              <w:rPr>
                <w:sz w:val="22"/>
              </w:rPr>
              <w:t>1500*800*750</w:t>
            </w:r>
          </w:p>
        </w:tc>
        <w:tc>
          <w:tcPr>
            <w:tcW w:w="2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4C1167">
            <w:pPr>
              <w:jc w:val="center"/>
              <w:rPr>
                <w:sz w:val="22"/>
              </w:rPr>
            </w:pPr>
            <w:r w:rsidRPr="00D83E77">
              <w:rPr>
                <w:sz w:val="22"/>
              </w:rPr>
              <w:t>架子：不锈钢电镀青古铜</w:t>
            </w:r>
            <w:r w:rsidRPr="00D83E77">
              <w:rPr>
                <w:sz w:val="22"/>
              </w:rPr>
              <w:br/>
            </w:r>
            <w:r w:rsidRPr="00D83E77">
              <w:rPr>
                <w:sz w:val="22"/>
              </w:rPr>
              <w:t>台面：岩板台面</w:t>
            </w:r>
          </w:p>
        </w:tc>
        <w:tc>
          <w:tcPr>
            <w:tcW w:w="1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4C1167">
            <w:pPr>
              <w:jc w:val="center"/>
              <w:rPr>
                <w:sz w:val="22"/>
              </w:rPr>
            </w:pPr>
            <w:r w:rsidRPr="00D83E77">
              <w:rPr>
                <w:noProof/>
                <w:sz w:val="22"/>
              </w:rPr>
              <w:drawing>
                <wp:inline distT="0" distB="0" distL="0" distR="0" wp14:anchorId="10CD7810" wp14:editId="3583AA79">
                  <wp:extent cx="929640" cy="916940"/>
                  <wp:effectExtent l="0" t="0" r="3810" b="0"/>
                  <wp:docPr id="1073742857" name="图片_6" descr="C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57" name="图片_6" descr="C15"/>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29640" cy="916940"/>
                          </a:xfrm>
                          <a:prstGeom prst="rect">
                            <a:avLst/>
                          </a:prstGeom>
                        </pic:spPr>
                      </pic:pic>
                    </a:graphicData>
                  </a:graphic>
                </wp:inline>
              </w:drawing>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4C1167">
            <w:pPr>
              <w:jc w:val="center"/>
              <w:rPr>
                <w:sz w:val="22"/>
              </w:rPr>
            </w:pPr>
            <w:r w:rsidRPr="00D83E77">
              <w:rPr>
                <w:sz w:val="22"/>
              </w:rPr>
              <w:t>21</w:t>
            </w:r>
          </w:p>
        </w:tc>
        <w:tc>
          <w:tcPr>
            <w:tcW w:w="8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017" w:rsidRPr="00D83E77" w:rsidRDefault="00E97017" w:rsidP="004C1167">
            <w:pPr>
              <w:jc w:val="center"/>
              <w:rPr>
                <w:sz w:val="22"/>
              </w:rPr>
            </w:pPr>
          </w:p>
        </w:tc>
      </w:tr>
      <w:tr w:rsidR="00E97017" w:rsidRPr="00D83E77" w:rsidTr="004C1167">
        <w:trPr>
          <w:trHeight w:val="3920"/>
          <w:jc w:val="center"/>
        </w:trPr>
        <w:tc>
          <w:tcPr>
            <w:tcW w:w="7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017" w:rsidRPr="00D83E77" w:rsidRDefault="00E97017" w:rsidP="004C1167">
            <w:pPr>
              <w:jc w:val="center"/>
              <w:rPr>
                <w:sz w:val="22"/>
              </w:rPr>
            </w:pPr>
            <w:r w:rsidRPr="00D83E77">
              <w:rPr>
                <w:sz w:val="22"/>
              </w:rPr>
              <w:lastRenderedPageBreak/>
              <w:t>7</w:t>
            </w:r>
          </w:p>
        </w:tc>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4C1167">
            <w:pPr>
              <w:jc w:val="center"/>
              <w:rPr>
                <w:sz w:val="22"/>
              </w:rPr>
            </w:pPr>
            <w:r w:rsidRPr="00D83E77">
              <w:rPr>
                <w:sz w:val="22"/>
              </w:rPr>
              <w:t>餐椅</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4C1167">
            <w:pPr>
              <w:jc w:val="center"/>
              <w:rPr>
                <w:sz w:val="22"/>
              </w:rPr>
            </w:pPr>
            <w:r w:rsidRPr="00D83E77">
              <w:rPr>
                <w:sz w:val="22"/>
              </w:rPr>
              <w:t>610*640*845</w:t>
            </w:r>
          </w:p>
        </w:tc>
        <w:tc>
          <w:tcPr>
            <w:tcW w:w="2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4C1167">
            <w:pPr>
              <w:jc w:val="center"/>
              <w:rPr>
                <w:sz w:val="22"/>
              </w:rPr>
            </w:pPr>
            <w:r w:rsidRPr="00D83E77">
              <w:rPr>
                <w:sz w:val="22"/>
              </w:rPr>
              <w:t>1.</w:t>
            </w:r>
            <w:r w:rsidRPr="00D83E77">
              <w:rPr>
                <w:sz w:val="22"/>
              </w:rPr>
              <w:t>面料：靠背为优质布艺，耐磨抗起球；坐垫为</w:t>
            </w:r>
            <w:r w:rsidRPr="00D83E77">
              <w:rPr>
                <w:sz w:val="22"/>
              </w:rPr>
              <w:t xml:space="preserve"> </w:t>
            </w:r>
            <w:r w:rsidRPr="00D83E77">
              <w:rPr>
                <w:sz w:val="22"/>
              </w:rPr>
              <w:t>超</w:t>
            </w:r>
            <w:proofErr w:type="gramStart"/>
            <w:r w:rsidRPr="00D83E77">
              <w:rPr>
                <w:sz w:val="22"/>
              </w:rPr>
              <w:t>纤</w:t>
            </w:r>
            <w:proofErr w:type="gramEnd"/>
            <w:r w:rsidRPr="00D83E77">
              <w:rPr>
                <w:sz w:val="22"/>
              </w:rPr>
              <w:t>皮，易打理；</w:t>
            </w:r>
          </w:p>
          <w:p w:rsidR="00E97017" w:rsidRPr="00D83E77" w:rsidRDefault="00E97017" w:rsidP="004C1167">
            <w:pPr>
              <w:jc w:val="center"/>
              <w:rPr>
                <w:sz w:val="22"/>
              </w:rPr>
            </w:pPr>
            <w:r w:rsidRPr="00D83E77">
              <w:rPr>
                <w:sz w:val="22"/>
              </w:rPr>
              <w:t>2.</w:t>
            </w:r>
            <w:r w:rsidRPr="00D83E77">
              <w:rPr>
                <w:sz w:val="22"/>
              </w:rPr>
              <w:t>海绵：高密度高回弹定型海绵，久坐不易塌陷；</w:t>
            </w:r>
          </w:p>
          <w:p w:rsidR="00E97017" w:rsidRPr="00D83E77" w:rsidRDefault="00E97017" w:rsidP="004C1167">
            <w:pPr>
              <w:jc w:val="center"/>
              <w:rPr>
                <w:sz w:val="22"/>
              </w:rPr>
            </w:pPr>
            <w:r w:rsidRPr="00D83E77">
              <w:rPr>
                <w:sz w:val="22"/>
              </w:rPr>
              <w:t>3.</w:t>
            </w:r>
            <w:r w:rsidRPr="00D83E77">
              <w:rPr>
                <w:sz w:val="22"/>
              </w:rPr>
              <w:t>实木部件：靠背支撑立柱为实木；底座为实木内置旋转轴承；</w:t>
            </w:r>
          </w:p>
          <w:p w:rsidR="00E97017" w:rsidRPr="00D83E77" w:rsidRDefault="00E97017" w:rsidP="004C1167">
            <w:pPr>
              <w:jc w:val="center"/>
              <w:rPr>
                <w:sz w:val="22"/>
              </w:rPr>
            </w:pPr>
            <w:r w:rsidRPr="00D83E77">
              <w:rPr>
                <w:sz w:val="22"/>
              </w:rPr>
              <w:t>4.</w:t>
            </w:r>
            <w:r w:rsidRPr="00D83E77">
              <w:rPr>
                <w:sz w:val="22"/>
              </w:rPr>
              <w:t>功能件：内置旋转机构，可</w:t>
            </w:r>
            <w:r w:rsidRPr="00D83E77">
              <w:rPr>
                <w:sz w:val="22"/>
              </w:rPr>
              <w:t>360</w:t>
            </w:r>
            <w:r w:rsidRPr="00D83E77">
              <w:rPr>
                <w:sz w:val="22"/>
              </w:rPr>
              <w:t>度旋转</w:t>
            </w:r>
          </w:p>
        </w:tc>
        <w:tc>
          <w:tcPr>
            <w:tcW w:w="1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4C1167">
            <w:pPr>
              <w:jc w:val="center"/>
              <w:rPr>
                <w:sz w:val="22"/>
              </w:rPr>
            </w:pPr>
            <w:r w:rsidRPr="00D83E77">
              <w:rPr>
                <w:noProof/>
                <w:sz w:val="22"/>
              </w:rPr>
              <w:drawing>
                <wp:inline distT="0" distB="0" distL="0" distR="0" wp14:anchorId="172FA153" wp14:editId="194CBDED">
                  <wp:extent cx="962025" cy="1424940"/>
                  <wp:effectExtent l="0" t="0" r="9525" b="3810"/>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62025" cy="1424940"/>
                          </a:xfrm>
                          <a:prstGeom prst="rect">
                            <a:avLst/>
                          </a:prstGeom>
                          <a:noFill/>
                          <a:ln>
                            <a:noFill/>
                          </a:ln>
                        </pic:spPr>
                      </pic:pic>
                    </a:graphicData>
                  </a:graphic>
                </wp:inline>
              </w:drawing>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4C1167">
            <w:pPr>
              <w:jc w:val="center"/>
              <w:rPr>
                <w:sz w:val="22"/>
              </w:rPr>
            </w:pPr>
            <w:r w:rsidRPr="00D83E77">
              <w:rPr>
                <w:sz w:val="22"/>
              </w:rPr>
              <w:t>202</w:t>
            </w:r>
          </w:p>
        </w:tc>
        <w:tc>
          <w:tcPr>
            <w:tcW w:w="8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017" w:rsidRPr="00D83E77" w:rsidRDefault="00E97017" w:rsidP="004C1167">
            <w:pPr>
              <w:jc w:val="center"/>
              <w:rPr>
                <w:sz w:val="22"/>
              </w:rPr>
            </w:pPr>
          </w:p>
        </w:tc>
      </w:tr>
      <w:tr w:rsidR="00E97017" w:rsidRPr="00D83E77" w:rsidTr="004C1167">
        <w:trPr>
          <w:trHeight w:val="2810"/>
          <w:jc w:val="center"/>
        </w:trPr>
        <w:tc>
          <w:tcPr>
            <w:tcW w:w="7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017" w:rsidRPr="00D83E77" w:rsidRDefault="00E97017" w:rsidP="004C1167">
            <w:pPr>
              <w:jc w:val="center"/>
              <w:rPr>
                <w:sz w:val="22"/>
              </w:rPr>
            </w:pPr>
            <w:r w:rsidRPr="00D83E77">
              <w:rPr>
                <w:sz w:val="22"/>
              </w:rPr>
              <w:t>8</w:t>
            </w:r>
          </w:p>
        </w:tc>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4C1167">
            <w:pPr>
              <w:jc w:val="center"/>
              <w:rPr>
                <w:sz w:val="22"/>
              </w:rPr>
            </w:pPr>
            <w:r w:rsidRPr="00D83E77">
              <w:rPr>
                <w:sz w:val="22"/>
              </w:rPr>
              <w:t>书桌</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4C1167">
            <w:pPr>
              <w:jc w:val="center"/>
              <w:rPr>
                <w:sz w:val="22"/>
              </w:rPr>
            </w:pPr>
            <w:r w:rsidRPr="00D83E77">
              <w:rPr>
                <w:sz w:val="22"/>
              </w:rPr>
              <w:t>1350*600*750</w:t>
            </w:r>
          </w:p>
        </w:tc>
        <w:tc>
          <w:tcPr>
            <w:tcW w:w="2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4C1167">
            <w:pPr>
              <w:jc w:val="center"/>
              <w:rPr>
                <w:sz w:val="22"/>
              </w:rPr>
            </w:pPr>
            <w:r w:rsidRPr="00D83E77">
              <w:rPr>
                <w:sz w:val="22"/>
              </w:rPr>
              <w:t>挡板采用皮革硬包，台面采用实木多层板，环保清水漆，开</w:t>
            </w:r>
            <w:r w:rsidRPr="00D83E77">
              <w:rPr>
                <w:sz w:val="22"/>
              </w:rPr>
              <w:t>φ15mm</w:t>
            </w:r>
            <w:r w:rsidRPr="00D83E77">
              <w:rPr>
                <w:sz w:val="22"/>
              </w:rPr>
              <w:t>穿线孔；翻开式插座面板，铰链带阻尼；黑色金属脚，灯头可旋转</w:t>
            </w:r>
          </w:p>
        </w:tc>
        <w:tc>
          <w:tcPr>
            <w:tcW w:w="1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4C1167" w:rsidP="004C1167">
            <w:pPr>
              <w:jc w:val="center"/>
              <w:rPr>
                <w:sz w:val="22"/>
              </w:rPr>
            </w:pPr>
            <w:r w:rsidRPr="00D83E77">
              <w:rPr>
                <w:noProof/>
                <w:sz w:val="22"/>
              </w:rPr>
              <w:drawing>
                <wp:inline distT="0" distB="0" distL="0" distR="0" wp14:anchorId="301EFF98" wp14:editId="30404389">
                  <wp:extent cx="1119505" cy="597535"/>
                  <wp:effectExtent l="0" t="0" r="4445" b="0"/>
                  <wp:docPr id="1073742859" name="图片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59" name="图片_12"/>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19505" cy="597535"/>
                          </a:xfrm>
                          <a:prstGeom prst="rect">
                            <a:avLst/>
                          </a:prstGeom>
                          <a:noFill/>
                          <a:ln w="9525">
                            <a:noFill/>
                          </a:ln>
                        </pic:spPr>
                      </pic:pic>
                    </a:graphicData>
                  </a:graphic>
                </wp:inline>
              </w:drawing>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4C1167">
            <w:pPr>
              <w:jc w:val="center"/>
              <w:rPr>
                <w:sz w:val="22"/>
              </w:rPr>
            </w:pPr>
            <w:r w:rsidRPr="00D83E77">
              <w:rPr>
                <w:sz w:val="22"/>
              </w:rPr>
              <w:t>163</w:t>
            </w:r>
          </w:p>
        </w:tc>
        <w:tc>
          <w:tcPr>
            <w:tcW w:w="8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017" w:rsidRPr="00D83E77" w:rsidRDefault="00E97017" w:rsidP="004C1167">
            <w:pPr>
              <w:jc w:val="center"/>
              <w:rPr>
                <w:sz w:val="22"/>
              </w:rPr>
            </w:pPr>
          </w:p>
        </w:tc>
      </w:tr>
      <w:tr w:rsidR="00E97017" w:rsidRPr="00D83E77" w:rsidTr="004C1167">
        <w:trPr>
          <w:trHeight w:val="285"/>
          <w:jc w:val="center"/>
        </w:trPr>
        <w:tc>
          <w:tcPr>
            <w:tcW w:w="7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017" w:rsidRPr="00D83E77" w:rsidRDefault="00E97017" w:rsidP="004C1167">
            <w:pPr>
              <w:jc w:val="center"/>
              <w:rPr>
                <w:sz w:val="22"/>
              </w:rPr>
            </w:pPr>
            <w:r w:rsidRPr="00D83E77">
              <w:rPr>
                <w:sz w:val="22"/>
              </w:rPr>
              <w:t>9</w:t>
            </w:r>
          </w:p>
        </w:tc>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4C1167">
            <w:pPr>
              <w:jc w:val="center"/>
              <w:rPr>
                <w:sz w:val="22"/>
              </w:rPr>
            </w:pPr>
            <w:r w:rsidRPr="00D83E77">
              <w:rPr>
                <w:sz w:val="22"/>
              </w:rPr>
              <w:t>书椅</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4C1167">
            <w:pPr>
              <w:jc w:val="center"/>
              <w:rPr>
                <w:sz w:val="22"/>
              </w:rPr>
            </w:pPr>
            <w:r w:rsidRPr="00D83E77">
              <w:rPr>
                <w:sz w:val="22"/>
              </w:rPr>
              <w:t>570*530*760</w:t>
            </w:r>
          </w:p>
        </w:tc>
        <w:tc>
          <w:tcPr>
            <w:tcW w:w="2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4C1167">
            <w:pPr>
              <w:jc w:val="center"/>
              <w:rPr>
                <w:sz w:val="22"/>
              </w:rPr>
            </w:pPr>
            <w:proofErr w:type="gramStart"/>
            <w:r w:rsidRPr="00D83E77">
              <w:rPr>
                <w:sz w:val="22"/>
              </w:rPr>
              <w:t>座靠软包</w:t>
            </w:r>
            <w:proofErr w:type="gramEnd"/>
            <w:r w:rsidRPr="00D83E77">
              <w:rPr>
                <w:sz w:val="22"/>
              </w:rPr>
              <w:t>采用耐磨皮质面料，内部填充高回弹海绵，坐感饱满，不易塌陷；支撑框架为不锈钢管材，折弯焊接成型，闭环式金属底座，结构稳固，表面电镀处理，抗氧化不易褪色</w:t>
            </w:r>
          </w:p>
        </w:tc>
        <w:tc>
          <w:tcPr>
            <w:tcW w:w="1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4C1167" w:rsidP="004C1167">
            <w:pPr>
              <w:jc w:val="center"/>
              <w:rPr>
                <w:sz w:val="22"/>
              </w:rPr>
            </w:pPr>
            <w:r w:rsidRPr="00D83E77">
              <w:rPr>
                <w:noProof/>
                <w:sz w:val="22"/>
              </w:rPr>
              <w:drawing>
                <wp:inline distT="0" distB="0" distL="0" distR="0" wp14:anchorId="2C6BA607" wp14:editId="38CD2A6B">
                  <wp:extent cx="848360" cy="882015"/>
                  <wp:effectExtent l="0" t="0" r="8890" b="0"/>
                  <wp:docPr id="1073742860" name="图片_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60" name="图片_45"/>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848360" cy="882015"/>
                          </a:xfrm>
                          <a:prstGeom prst="rect">
                            <a:avLst/>
                          </a:prstGeom>
                          <a:noFill/>
                          <a:ln w="9525">
                            <a:noFill/>
                          </a:ln>
                        </pic:spPr>
                      </pic:pic>
                    </a:graphicData>
                  </a:graphic>
                </wp:inline>
              </w:drawing>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4C1167">
            <w:pPr>
              <w:jc w:val="center"/>
              <w:rPr>
                <w:sz w:val="22"/>
              </w:rPr>
            </w:pPr>
            <w:r w:rsidRPr="00D83E77">
              <w:rPr>
                <w:sz w:val="22"/>
              </w:rPr>
              <w:t>163</w:t>
            </w:r>
          </w:p>
        </w:tc>
        <w:tc>
          <w:tcPr>
            <w:tcW w:w="8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017" w:rsidRPr="00D83E77" w:rsidRDefault="00E97017" w:rsidP="004C1167">
            <w:pPr>
              <w:jc w:val="center"/>
              <w:rPr>
                <w:sz w:val="22"/>
              </w:rPr>
            </w:pPr>
          </w:p>
        </w:tc>
      </w:tr>
      <w:tr w:rsidR="00E97017" w:rsidRPr="00D83E77" w:rsidTr="004C1167">
        <w:trPr>
          <w:trHeight w:val="1403"/>
          <w:jc w:val="center"/>
        </w:trPr>
        <w:tc>
          <w:tcPr>
            <w:tcW w:w="7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017" w:rsidRPr="00D83E77" w:rsidRDefault="00E97017" w:rsidP="004C1167">
            <w:pPr>
              <w:jc w:val="center"/>
              <w:rPr>
                <w:sz w:val="22"/>
              </w:rPr>
            </w:pPr>
            <w:r w:rsidRPr="00D83E77">
              <w:rPr>
                <w:sz w:val="22"/>
              </w:rPr>
              <w:t>10</w:t>
            </w:r>
          </w:p>
        </w:tc>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4C1167">
            <w:pPr>
              <w:jc w:val="center"/>
              <w:rPr>
                <w:sz w:val="22"/>
              </w:rPr>
            </w:pPr>
            <w:r w:rsidRPr="00D83E77">
              <w:rPr>
                <w:sz w:val="22"/>
              </w:rPr>
              <w:t>全身镜</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4C1167">
            <w:pPr>
              <w:jc w:val="center"/>
              <w:rPr>
                <w:sz w:val="22"/>
              </w:rPr>
            </w:pPr>
            <w:r w:rsidRPr="00D83E77">
              <w:rPr>
                <w:sz w:val="22"/>
              </w:rPr>
              <w:t>650*1500</w:t>
            </w:r>
          </w:p>
        </w:tc>
        <w:tc>
          <w:tcPr>
            <w:tcW w:w="2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4C1167">
            <w:pPr>
              <w:jc w:val="center"/>
              <w:rPr>
                <w:sz w:val="22"/>
              </w:rPr>
            </w:pPr>
            <w:r w:rsidRPr="00D83E77">
              <w:rPr>
                <w:sz w:val="22"/>
              </w:rPr>
              <w:t>镜玻璃</w:t>
            </w:r>
            <w:r w:rsidRPr="00D83E77">
              <w:rPr>
                <w:sz w:val="22"/>
              </w:rPr>
              <w:t>:</w:t>
            </w:r>
            <w:r w:rsidRPr="00D83E77">
              <w:rPr>
                <w:sz w:val="22"/>
              </w:rPr>
              <w:t>玻璃</w:t>
            </w:r>
            <w:r w:rsidRPr="00D83E77">
              <w:rPr>
                <w:sz w:val="22"/>
              </w:rPr>
              <w:t xml:space="preserve">, </w:t>
            </w:r>
            <w:r w:rsidRPr="00D83E77">
              <w:rPr>
                <w:sz w:val="22"/>
              </w:rPr>
              <w:t>塑料贴膜</w:t>
            </w:r>
            <w:r w:rsidRPr="00D83E77">
              <w:rPr>
                <w:sz w:val="22"/>
              </w:rPr>
              <w:br/>
            </w:r>
            <w:r w:rsidRPr="00D83E77">
              <w:rPr>
                <w:sz w:val="22"/>
              </w:rPr>
              <w:t>框架</w:t>
            </w:r>
            <w:r w:rsidRPr="00D83E77">
              <w:rPr>
                <w:sz w:val="22"/>
              </w:rPr>
              <w:t>:</w:t>
            </w:r>
            <w:r w:rsidRPr="00D83E77">
              <w:rPr>
                <w:sz w:val="22"/>
              </w:rPr>
              <w:t>纤维板</w:t>
            </w:r>
            <w:r w:rsidRPr="00D83E77">
              <w:rPr>
                <w:sz w:val="22"/>
              </w:rPr>
              <w:t xml:space="preserve">, </w:t>
            </w:r>
            <w:r w:rsidRPr="00D83E77">
              <w:rPr>
                <w:sz w:val="22"/>
              </w:rPr>
              <w:t>塑料贴膜</w:t>
            </w:r>
          </w:p>
        </w:tc>
        <w:tc>
          <w:tcPr>
            <w:tcW w:w="1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4C1167">
            <w:pPr>
              <w:jc w:val="center"/>
              <w:rPr>
                <w:sz w:val="22"/>
              </w:rPr>
            </w:pPr>
            <w:r w:rsidRPr="00D83E77">
              <w:rPr>
                <w:noProof/>
                <w:sz w:val="22"/>
              </w:rPr>
              <w:drawing>
                <wp:inline distT="0" distB="0" distL="0" distR="0" wp14:anchorId="31E1167A" wp14:editId="2328045D">
                  <wp:extent cx="850900" cy="734060"/>
                  <wp:effectExtent l="0" t="0" r="6350" b="8890"/>
                  <wp:docPr id="1073742862" name="ID_0D780319908C4333949838D0B08C6BAE_SpCn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62" name="ID_0D780319908C4333949838D0B08C6BAE_SpCnt_1"/>
                          <pic:cNvPicPr>
                            <a:picLocks noChangeAspect="1"/>
                          </pic:cNvPicPr>
                        </pic:nvPicPr>
                        <pic:blipFill>
                          <a:blip r:embed="rId17" r:link="rId9" cstate="print">
                            <a:extLst>
                              <a:ext uri="{28A0092B-C50C-407E-A947-70E740481C1C}">
                                <a14:useLocalDpi xmlns:a14="http://schemas.microsoft.com/office/drawing/2010/main" val="0"/>
                              </a:ext>
                            </a:extLst>
                          </a:blip>
                          <a:stretch>
                            <a:fillRect/>
                          </a:stretch>
                        </pic:blipFill>
                        <pic:spPr>
                          <a:xfrm>
                            <a:off x="0" y="0"/>
                            <a:ext cx="850900" cy="734060"/>
                          </a:xfrm>
                          <a:prstGeom prst="rect">
                            <a:avLst/>
                          </a:prstGeom>
                        </pic:spPr>
                      </pic:pic>
                    </a:graphicData>
                  </a:graphic>
                </wp:inline>
              </w:drawing>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4C1167">
            <w:pPr>
              <w:jc w:val="center"/>
              <w:rPr>
                <w:sz w:val="22"/>
              </w:rPr>
            </w:pPr>
            <w:r w:rsidRPr="00D83E77">
              <w:rPr>
                <w:sz w:val="22"/>
              </w:rPr>
              <w:t>21</w:t>
            </w:r>
          </w:p>
        </w:tc>
        <w:tc>
          <w:tcPr>
            <w:tcW w:w="8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017" w:rsidRPr="00D83E77" w:rsidRDefault="00E97017" w:rsidP="004C1167">
            <w:pPr>
              <w:jc w:val="center"/>
              <w:rPr>
                <w:sz w:val="22"/>
              </w:rPr>
            </w:pPr>
          </w:p>
        </w:tc>
      </w:tr>
      <w:tr w:rsidR="00E97017" w:rsidRPr="00D83E77" w:rsidTr="004C1167">
        <w:trPr>
          <w:trHeight w:val="2449"/>
          <w:jc w:val="center"/>
        </w:trPr>
        <w:tc>
          <w:tcPr>
            <w:tcW w:w="7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017" w:rsidRPr="00D83E77" w:rsidRDefault="00E97017" w:rsidP="004C1167">
            <w:pPr>
              <w:jc w:val="center"/>
              <w:rPr>
                <w:sz w:val="22"/>
              </w:rPr>
            </w:pPr>
            <w:r w:rsidRPr="00D83E77">
              <w:rPr>
                <w:sz w:val="22"/>
              </w:rPr>
              <w:t>11</w:t>
            </w:r>
          </w:p>
        </w:tc>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4C1167">
            <w:pPr>
              <w:jc w:val="center"/>
              <w:rPr>
                <w:sz w:val="22"/>
              </w:rPr>
            </w:pPr>
            <w:proofErr w:type="gramStart"/>
            <w:r w:rsidRPr="00D83E77">
              <w:rPr>
                <w:sz w:val="22"/>
              </w:rPr>
              <w:t>台盆镜</w:t>
            </w:r>
            <w:proofErr w:type="gramEnd"/>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4C1167">
            <w:pPr>
              <w:jc w:val="center"/>
              <w:rPr>
                <w:sz w:val="22"/>
              </w:rPr>
            </w:pPr>
            <w:r w:rsidRPr="00D83E77">
              <w:rPr>
                <w:sz w:val="22"/>
              </w:rPr>
              <w:t>680*150*650</w:t>
            </w:r>
          </w:p>
        </w:tc>
        <w:tc>
          <w:tcPr>
            <w:tcW w:w="2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4C1167">
            <w:pPr>
              <w:jc w:val="center"/>
              <w:rPr>
                <w:sz w:val="22"/>
              </w:rPr>
            </w:pPr>
            <w:r w:rsidRPr="00D83E77">
              <w:rPr>
                <w:sz w:val="22"/>
              </w:rPr>
              <w:t>镜玻璃</w:t>
            </w:r>
            <w:r w:rsidRPr="00D83E77">
              <w:rPr>
                <w:sz w:val="22"/>
              </w:rPr>
              <w:t>:</w:t>
            </w:r>
            <w:r w:rsidRPr="00D83E77">
              <w:rPr>
                <w:sz w:val="22"/>
              </w:rPr>
              <w:t>玻璃</w:t>
            </w:r>
            <w:r w:rsidRPr="00D83E77">
              <w:rPr>
                <w:sz w:val="22"/>
              </w:rPr>
              <w:t xml:space="preserve">, </w:t>
            </w:r>
            <w:r w:rsidRPr="00D83E77">
              <w:rPr>
                <w:sz w:val="22"/>
              </w:rPr>
              <w:t>塑料贴膜</w:t>
            </w:r>
            <w:r w:rsidRPr="00D83E77">
              <w:rPr>
                <w:sz w:val="22"/>
              </w:rPr>
              <w:br/>
            </w:r>
            <w:r w:rsidRPr="00D83E77">
              <w:rPr>
                <w:sz w:val="22"/>
              </w:rPr>
              <w:t>框架</w:t>
            </w:r>
            <w:r w:rsidRPr="00D83E77">
              <w:rPr>
                <w:sz w:val="22"/>
              </w:rPr>
              <w:t>:</w:t>
            </w:r>
            <w:r w:rsidRPr="00D83E77">
              <w:rPr>
                <w:sz w:val="22"/>
              </w:rPr>
              <w:t>纤维板</w:t>
            </w:r>
            <w:r w:rsidRPr="00D83E77">
              <w:rPr>
                <w:sz w:val="22"/>
              </w:rPr>
              <w:t xml:space="preserve">, </w:t>
            </w:r>
            <w:r w:rsidRPr="00D83E77">
              <w:rPr>
                <w:sz w:val="22"/>
              </w:rPr>
              <w:t>塑料贴膜</w:t>
            </w:r>
          </w:p>
        </w:tc>
        <w:tc>
          <w:tcPr>
            <w:tcW w:w="1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4C1167">
            <w:pPr>
              <w:jc w:val="center"/>
              <w:rPr>
                <w:sz w:val="22"/>
              </w:rPr>
            </w:pPr>
            <w:r w:rsidRPr="00D83E77">
              <w:rPr>
                <w:noProof/>
                <w:sz w:val="22"/>
              </w:rPr>
              <w:drawing>
                <wp:inline distT="0" distB="0" distL="0" distR="0" wp14:anchorId="513C268C" wp14:editId="0B9F9CA2">
                  <wp:extent cx="836930" cy="718185"/>
                  <wp:effectExtent l="0" t="0" r="1270" b="5715"/>
                  <wp:docPr id="1073742864" name="图片_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64" name="图片_11"/>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836930" cy="718185"/>
                          </a:xfrm>
                          <a:prstGeom prst="rect">
                            <a:avLst/>
                          </a:prstGeom>
                          <a:noFill/>
                          <a:ln w="9525">
                            <a:noFill/>
                          </a:ln>
                        </pic:spPr>
                      </pic:pic>
                    </a:graphicData>
                  </a:graphic>
                </wp:inline>
              </w:drawing>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4C1167">
            <w:pPr>
              <w:jc w:val="center"/>
              <w:rPr>
                <w:sz w:val="22"/>
              </w:rPr>
            </w:pPr>
            <w:r w:rsidRPr="00D83E77">
              <w:rPr>
                <w:sz w:val="22"/>
              </w:rPr>
              <w:t>98</w:t>
            </w:r>
          </w:p>
        </w:tc>
        <w:tc>
          <w:tcPr>
            <w:tcW w:w="8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017" w:rsidRPr="00D83E77" w:rsidRDefault="00E97017" w:rsidP="004C1167">
            <w:pPr>
              <w:jc w:val="center"/>
              <w:rPr>
                <w:sz w:val="22"/>
              </w:rPr>
            </w:pPr>
          </w:p>
        </w:tc>
      </w:tr>
      <w:tr w:rsidR="00E97017" w:rsidRPr="00D83E77" w:rsidTr="004C1167">
        <w:trPr>
          <w:trHeight w:val="1445"/>
          <w:jc w:val="center"/>
        </w:trPr>
        <w:tc>
          <w:tcPr>
            <w:tcW w:w="7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017" w:rsidRPr="00D83E77" w:rsidRDefault="00E97017" w:rsidP="004C1167">
            <w:pPr>
              <w:jc w:val="center"/>
              <w:rPr>
                <w:sz w:val="22"/>
              </w:rPr>
            </w:pPr>
            <w:r w:rsidRPr="00D83E77">
              <w:rPr>
                <w:sz w:val="22"/>
              </w:rPr>
              <w:lastRenderedPageBreak/>
              <w:t>12</w:t>
            </w:r>
          </w:p>
        </w:tc>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4C1167">
            <w:pPr>
              <w:jc w:val="center"/>
              <w:rPr>
                <w:sz w:val="22"/>
              </w:rPr>
            </w:pPr>
            <w:proofErr w:type="gramStart"/>
            <w:r w:rsidRPr="00D83E77">
              <w:rPr>
                <w:sz w:val="22"/>
              </w:rPr>
              <w:t>台盆镜</w:t>
            </w:r>
            <w:proofErr w:type="gramEnd"/>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4C1167">
            <w:pPr>
              <w:jc w:val="center"/>
              <w:rPr>
                <w:sz w:val="22"/>
              </w:rPr>
            </w:pPr>
            <w:r w:rsidRPr="00D83E77">
              <w:rPr>
                <w:sz w:val="22"/>
              </w:rPr>
              <w:t>500*800</w:t>
            </w:r>
          </w:p>
        </w:tc>
        <w:tc>
          <w:tcPr>
            <w:tcW w:w="2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4C1167">
            <w:pPr>
              <w:jc w:val="center"/>
              <w:rPr>
                <w:sz w:val="22"/>
              </w:rPr>
            </w:pPr>
            <w:r w:rsidRPr="00D83E77">
              <w:rPr>
                <w:sz w:val="22"/>
              </w:rPr>
              <w:t>镜玻璃</w:t>
            </w:r>
            <w:r w:rsidRPr="00D83E77">
              <w:rPr>
                <w:sz w:val="22"/>
              </w:rPr>
              <w:t>:</w:t>
            </w:r>
            <w:r w:rsidRPr="00D83E77">
              <w:rPr>
                <w:sz w:val="22"/>
              </w:rPr>
              <w:t>玻璃</w:t>
            </w:r>
            <w:r w:rsidRPr="00D83E77">
              <w:rPr>
                <w:sz w:val="22"/>
              </w:rPr>
              <w:br/>
            </w:r>
            <w:r w:rsidRPr="00D83E77">
              <w:rPr>
                <w:sz w:val="22"/>
              </w:rPr>
              <w:t>框架</w:t>
            </w:r>
            <w:r w:rsidRPr="00D83E77">
              <w:rPr>
                <w:sz w:val="22"/>
              </w:rPr>
              <w:t>:</w:t>
            </w:r>
            <w:r w:rsidRPr="00D83E77">
              <w:rPr>
                <w:sz w:val="22"/>
              </w:rPr>
              <w:t>不锈钢</w:t>
            </w:r>
          </w:p>
        </w:tc>
        <w:tc>
          <w:tcPr>
            <w:tcW w:w="1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4C1167">
            <w:pPr>
              <w:jc w:val="center"/>
              <w:rPr>
                <w:sz w:val="22"/>
              </w:rPr>
            </w:pPr>
            <w:r w:rsidRPr="00D83E77">
              <w:rPr>
                <w:noProof/>
                <w:sz w:val="22"/>
              </w:rPr>
              <w:drawing>
                <wp:inline distT="0" distB="0" distL="0" distR="0" wp14:anchorId="0548A92E" wp14:editId="4F8EF146">
                  <wp:extent cx="515620" cy="840105"/>
                  <wp:effectExtent l="0" t="0" r="0" b="0"/>
                  <wp:docPr id="1073742866" name="ID_8907C0B1ABFF4DD5ABA76F94F665882E_SpCn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66" name="ID_8907C0B1ABFF4DD5ABA76F94F665882E_SpCnt_1"/>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15620" cy="840105"/>
                          </a:xfrm>
                          <a:prstGeom prst="rect">
                            <a:avLst/>
                          </a:prstGeom>
                          <a:noFill/>
                          <a:ln w="9525">
                            <a:noFill/>
                          </a:ln>
                        </pic:spPr>
                      </pic:pic>
                    </a:graphicData>
                  </a:graphic>
                </wp:inline>
              </w:drawing>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4C1167">
            <w:pPr>
              <w:jc w:val="center"/>
              <w:rPr>
                <w:sz w:val="22"/>
              </w:rPr>
            </w:pPr>
            <w:r w:rsidRPr="00D83E77">
              <w:rPr>
                <w:sz w:val="22"/>
              </w:rPr>
              <w:t>126</w:t>
            </w:r>
          </w:p>
        </w:tc>
        <w:tc>
          <w:tcPr>
            <w:tcW w:w="8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017" w:rsidRPr="00D83E77" w:rsidRDefault="00E97017" w:rsidP="004C1167">
            <w:pPr>
              <w:jc w:val="center"/>
              <w:rPr>
                <w:sz w:val="22"/>
              </w:rPr>
            </w:pPr>
          </w:p>
        </w:tc>
      </w:tr>
      <w:tr w:rsidR="00E97017" w:rsidRPr="00D83E77" w:rsidTr="004C1167">
        <w:trPr>
          <w:trHeight w:val="285"/>
          <w:jc w:val="center"/>
        </w:trPr>
        <w:tc>
          <w:tcPr>
            <w:tcW w:w="7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017" w:rsidRPr="00D83E77" w:rsidRDefault="00E97017" w:rsidP="004C1167">
            <w:pPr>
              <w:jc w:val="center"/>
              <w:rPr>
                <w:sz w:val="22"/>
              </w:rPr>
            </w:pPr>
            <w:r w:rsidRPr="00D83E77">
              <w:rPr>
                <w:sz w:val="22"/>
              </w:rPr>
              <w:t>13</w:t>
            </w:r>
          </w:p>
        </w:tc>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4C1167">
            <w:pPr>
              <w:jc w:val="center"/>
              <w:rPr>
                <w:sz w:val="22"/>
              </w:rPr>
            </w:pPr>
            <w:r w:rsidRPr="00D83E77">
              <w:rPr>
                <w:sz w:val="22"/>
              </w:rPr>
              <w:t>主卧衣柜</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4C1167">
            <w:pPr>
              <w:jc w:val="center"/>
              <w:rPr>
                <w:sz w:val="22"/>
              </w:rPr>
            </w:pPr>
            <w:r w:rsidRPr="00D83E77">
              <w:rPr>
                <w:sz w:val="22"/>
              </w:rPr>
              <w:t>宽度：</w:t>
            </w:r>
            <w:r w:rsidRPr="00D83E77">
              <w:rPr>
                <w:sz w:val="22"/>
              </w:rPr>
              <w:t>1930</w:t>
            </w:r>
            <w:r w:rsidRPr="00D83E77">
              <w:rPr>
                <w:sz w:val="22"/>
              </w:rPr>
              <w:br/>
            </w:r>
            <w:r w:rsidRPr="00D83E77">
              <w:rPr>
                <w:sz w:val="22"/>
              </w:rPr>
              <w:t>高度：</w:t>
            </w:r>
            <w:r w:rsidRPr="00D83E77">
              <w:rPr>
                <w:sz w:val="22"/>
              </w:rPr>
              <w:t>2000</w:t>
            </w:r>
          </w:p>
        </w:tc>
        <w:tc>
          <w:tcPr>
            <w:tcW w:w="2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4C1167">
            <w:pPr>
              <w:jc w:val="center"/>
              <w:rPr>
                <w:sz w:val="22"/>
              </w:rPr>
            </w:pPr>
            <w:r w:rsidRPr="00D83E77">
              <w:rPr>
                <w:sz w:val="22"/>
              </w:rPr>
              <w:t xml:space="preserve">1. </w:t>
            </w:r>
            <w:r w:rsidRPr="00D83E77">
              <w:rPr>
                <w:sz w:val="22"/>
              </w:rPr>
              <w:t>竖向立柱：优质冷轧钢板，冲孔一体成型，表面静电粉末喷涂，可自由调节层板高度，抗腐蚀不易掉漆。</w:t>
            </w:r>
            <w:r w:rsidRPr="00D83E77">
              <w:rPr>
                <w:sz w:val="22"/>
              </w:rPr>
              <w:br/>
              <w:t xml:space="preserve">2. </w:t>
            </w:r>
            <w:r w:rsidRPr="00D83E77">
              <w:rPr>
                <w:sz w:val="22"/>
              </w:rPr>
              <w:t>金属层板：冷轧钢网格层板，整体焊接成型，单层额定承重</w:t>
            </w:r>
            <w:r w:rsidRPr="00D83E77">
              <w:rPr>
                <w:sz w:val="22"/>
              </w:rPr>
              <w:t>75kg</w:t>
            </w:r>
            <w:r w:rsidRPr="00D83E77">
              <w:rPr>
                <w:sz w:val="22"/>
              </w:rPr>
              <w:t>（</w:t>
            </w:r>
            <w:r w:rsidRPr="00D83E77">
              <w:rPr>
                <w:sz w:val="22"/>
              </w:rPr>
              <w:t xml:space="preserve">150 </w:t>
            </w:r>
            <w:r w:rsidRPr="00D83E77">
              <w:rPr>
                <w:sz w:val="22"/>
              </w:rPr>
              <w:t>斤）；表面静电喷塑处理，镂空网格结构，透气不积灰，零板材、零甲醛释放。</w:t>
            </w:r>
            <w:r w:rsidRPr="00D83E77">
              <w:rPr>
                <w:sz w:val="22"/>
              </w:rPr>
              <w:br/>
              <w:t xml:space="preserve">3. </w:t>
            </w:r>
            <w:r w:rsidRPr="00D83E77">
              <w:rPr>
                <w:sz w:val="22"/>
              </w:rPr>
              <w:t>五金配件：专用卡</w:t>
            </w:r>
            <w:proofErr w:type="gramStart"/>
            <w:r w:rsidRPr="00D83E77">
              <w:rPr>
                <w:sz w:val="22"/>
              </w:rPr>
              <w:t>扣托件</w:t>
            </w:r>
            <w:proofErr w:type="gramEnd"/>
            <w:r w:rsidRPr="00D83E77">
              <w:rPr>
                <w:sz w:val="22"/>
              </w:rPr>
              <w:t>，卡扣式装配，无需胶水；可快速拆装，层板位置随心调节。</w:t>
            </w:r>
            <w:r w:rsidRPr="00D83E77">
              <w:rPr>
                <w:sz w:val="22"/>
              </w:rPr>
              <w:br/>
              <w:t xml:space="preserve">4. </w:t>
            </w:r>
            <w:r w:rsidRPr="00D83E77">
              <w:rPr>
                <w:sz w:val="22"/>
              </w:rPr>
              <w:t>背板墙体：室内装饰墙板（非承重），整套柜体无木质板材，全部金属模块化组装，装配式施工，现场无需裁切，绿色环保</w:t>
            </w:r>
          </w:p>
        </w:tc>
        <w:tc>
          <w:tcPr>
            <w:tcW w:w="1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4C1167">
            <w:pPr>
              <w:jc w:val="center"/>
              <w:rPr>
                <w:sz w:val="22"/>
              </w:rPr>
            </w:pPr>
            <w:r w:rsidRPr="00D83E77">
              <w:rPr>
                <w:noProof/>
                <w:sz w:val="22"/>
              </w:rPr>
              <w:drawing>
                <wp:inline distT="0" distB="0" distL="0" distR="0" wp14:anchorId="39CAE0AC" wp14:editId="371A02F2">
                  <wp:extent cx="893445" cy="911225"/>
                  <wp:effectExtent l="0" t="0" r="1905" b="3175"/>
                  <wp:docPr id="1073742867" name="ID_F63FD4D980B141F48498EABFA531DAB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67" name="ID_F63FD4D980B141F48498EABFA531DAB8"/>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893445" cy="911225"/>
                          </a:xfrm>
                          <a:prstGeom prst="rect">
                            <a:avLst/>
                          </a:prstGeom>
                        </pic:spPr>
                      </pic:pic>
                    </a:graphicData>
                  </a:graphic>
                </wp:inline>
              </w:drawing>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4C1167">
            <w:pPr>
              <w:jc w:val="center"/>
              <w:rPr>
                <w:sz w:val="22"/>
              </w:rPr>
            </w:pPr>
            <w:r w:rsidRPr="00D83E77">
              <w:rPr>
                <w:sz w:val="22"/>
              </w:rPr>
              <w:t>21</w:t>
            </w:r>
          </w:p>
        </w:tc>
        <w:tc>
          <w:tcPr>
            <w:tcW w:w="8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017" w:rsidRPr="00D83E77" w:rsidRDefault="00E97017" w:rsidP="004C1167">
            <w:pPr>
              <w:jc w:val="center"/>
              <w:rPr>
                <w:sz w:val="22"/>
              </w:rPr>
            </w:pPr>
          </w:p>
        </w:tc>
      </w:tr>
      <w:tr w:rsidR="00E97017" w:rsidRPr="00D83E77" w:rsidTr="004C1167">
        <w:trPr>
          <w:trHeight w:val="285"/>
          <w:jc w:val="center"/>
        </w:trPr>
        <w:tc>
          <w:tcPr>
            <w:tcW w:w="7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017" w:rsidRPr="00D83E77" w:rsidRDefault="00E97017" w:rsidP="004C1167">
            <w:pPr>
              <w:jc w:val="center"/>
              <w:rPr>
                <w:sz w:val="22"/>
              </w:rPr>
            </w:pPr>
            <w:r w:rsidRPr="00D83E77">
              <w:rPr>
                <w:sz w:val="22"/>
              </w:rPr>
              <w:t>14</w:t>
            </w:r>
          </w:p>
        </w:tc>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4C1167">
            <w:pPr>
              <w:jc w:val="center"/>
              <w:rPr>
                <w:sz w:val="22"/>
              </w:rPr>
            </w:pPr>
            <w:r w:rsidRPr="00D83E77">
              <w:rPr>
                <w:sz w:val="22"/>
              </w:rPr>
              <w:t>次卧衣柜</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4C1167">
            <w:pPr>
              <w:jc w:val="center"/>
              <w:rPr>
                <w:sz w:val="22"/>
              </w:rPr>
            </w:pPr>
            <w:r w:rsidRPr="00D83E77">
              <w:rPr>
                <w:sz w:val="22"/>
              </w:rPr>
              <w:t>宽度：</w:t>
            </w:r>
            <w:r w:rsidRPr="00D83E77">
              <w:rPr>
                <w:sz w:val="22"/>
              </w:rPr>
              <w:t>1220</w:t>
            </w:r>
            <w:r w:rsidRPr="00D83E77">
              <w:rPr>
                <w:sz w:val="22"/>
              </w:rPr>
              <w:br/>
            </w:r>
            <w:r w:rsidRPr="00D83E77">
              <w:rPr>
                <w:sz w:val="22"/>
              </w:rPr>
              <w:t>高度：</w:t>
            </w:r>
            <w:r w:rsidRPr="00D83E77">
              <w:rPr>
                <w:sz w:val="22"/>
              </w:rPr>
              <w:t>2000</w:t>
            </w:r>
          </w:p>
        </w:tc>
        <w:tc>
          <w:tcPr>
            <w:tcW w:w="2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4C1167">
            <w:pPr>
              <w:jc w:val="center"/>
              <w:rPr>
                <w:sz w:val="22"/>
              </w:rPr>
            </w:pPr>
            <w:r w:rsidRPr="00D83E77">
              <w:rPr>
                <w:sz w:val="22"/>
              </w:rPr>
              <w:t xml:space="preserve">1. </w:t>
            </w:r>
            <w:r w:rsidRPr="00D83E77">
              <w:rPr>
                <w:sz w:val="22"/>
              </w:rPr>
              <w:t>竖向立柱：优质冷轧钢板，冲孔一体成型，表面静电粉末喷涂，可自由调节层板高度，抗腐蚀不易掉漆。</w:t>
            </w:r>
            <w:r w:rsidRPr="00D83E77">
              <w:rPr>
                <w:sz w:val="22"/>
              </w:rPr>
              <w:br/>
              <w:t xml:space="preserve">2. </w:t>
            </w:r>
            <w:r w:rsidRPr="00D83E77">
              <w:rPr>
                <w:sz w:val="22"/>
              </w:rPr>
              <w:t>金属层板：冷轧钢网格层板，整体焊接成型，单层额定承重</w:t>
            </w:r>
            <w:r w:rsidRPr="00D83E77">
              <w:rPr>
                <w:sz w:val="22"/>
              </w:rPr>
              <w:t>75kg</w:t>
            </w:r>
            <w:r w:rsidRPr="00D83E77">
              <w:rPr>
                <w:sz w:val="22"/>
              </w:rPr>
              <w:t>（</w:t>
            </w:r>
            <w:r w:rsidRPr="00D83E77">
              <w:rPr>
                <w:sz w:val="22"/>
              </w:rPr>
              <w:t xml:space="preserve">150 </w:t>
            </w:r>
            <w:r w:rsidRPr="00D83E77">
              <w:rPr>
                <w:sz w:val="22"/>
              </w:rPr>
              <w:t>斤）；表面静电喷塑处理，镂空网格结构，透气不积灰，零板材、零甲醛释放。</w:t>
            </w:r>
            <w:r w:rsidRPr="00D83E77">
              <w:rPr>
                <w:sz w:val="22"/>
              </w:rPr>
              <w:br/>
              <w:t xml:space="preserve">3. </w:t>
            </w:r>
            <w:r w:rsidRPr="00D83E77">
              <w:rPr>
                <w:sz w:val="22"/>
              </w:rPr>
              <w:t>五金配件：专用卡</w:t>
            </w:r>
            <w:proofErr w:type="gramStart"/>
            <w:r w:rsidRPr="00D83E77">
              <w:rPr>
                <w:sz w:val="22"/>
              </w:rPr>
              <w:t>扣托件</w:t>
            </w:r>
            <w:proofErr w:type="gramEnd"/>
            <w:r w:rsidRPr="00D83E77">
              <w:rPr>
                <w:sz w:val="22"/>
              </w:rPr>
              <w:t>，卡扣式装配，无需胶水；</w:t>
            </w:r>
            <w:r w:rsidRPr="00D83E77">
              <w:rPr>
                <w:sz w:val="22"/>
              </w:rPr>
              <w:lastRenderedPageBreak/>
              <w:t>可快速拆装，层板位置随心调节。</w:t>
            </w:r>
            <w:r w:rsidRPr="00D83E77">
              <w:rPr>
                <w:sz w:val="22"/>
              </w:rPr>
              <w:br/>
              <w:t xml:space="preserve">4. </w:t>
            </w:r>
            <w:r w:rsidRPr="00D83E77">
              <w:rPr>
                <w:sz w:val="22"/>
              </w:rPr>
              <w:t>背板墙体：室内装饰墙板（非承重），整套柜体无木质板材，全部金属模块化组装，装配式施工，现场无需裁切，绿色环保</w:t>
            </w:r>
          </w:p>
        </w:tc>
        <w:tc>
          <w:tcPr>
            <w:tcW w:w="1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4C1167">
            <w:pPr>
              <w:jc w:val="center"/>
              <w:rPr>
                <w:sz w:val="22"/>
              </w:rPr>
            </w:pPr>
            <w:r w:rsidRPr="00D83E77">
              <w:rPr>
                <w:noProof/>
                <w:sz w:val="22"/>
              </w:rPr>
              <w:lastRenderedPageBreak/>
              <w:drawing>
                <wp:inline distT="0" distB="0" distL="0" distR="0" wp14:anchorId="7BEFDD4B" wp14:editId="3C098F37">
                  <wp:extent cx="929640" cy="1172845"/>
                  <wp:effectExtent l="0" t="0" r="3810" b="8255"/>
                  <wp:docPr id="1073742868" name="ID_9024E6C62E1C4AC48D04CC0EE1239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68" name="ID_9024E6C62E1C4AC48D04CC0EE1239940"/>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929640" cy="1172845"/>
                          </a:xfrm>
                          <a:prstGeom prst="rect">
                            <a:avLst/>
                          </a:prstGeom>
                        </pic:spPr>
                      </pic:pic>
                    </a:graphicData>
                  </a:graphic>
                </wp:inline>
              </w:drawing>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4C1167">
            <w:pPr>
              <w:jc w:val="center"/>
              <w:rPr>
                <w:sz w:val="22"/>
              </w:rPr>
            </w:pPr>
            <w:r w:rsidRPr="00D83E77">
              <w:rPr>
                <w:sz w:val="22"/>
              </w:rPr>
              <w:t>21</w:t>
            </w:r>
          </w:p>
        </w:tc>
        <w:tc>
          <w:tcPr>
            <w:tcW w:w="8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017" w:rsidRPr="00D83E77" w:rsidRDefault="00E97017" w:rsidP="004C1167">
            <w:pPr>
              <w:jc w:val="center"/>
              <w:rPr>
                <w:sz w:val="22"/>
              </w:rPr>
            </w:pPr>
          </w:p>
        </w:tc>
      </w:tr>
      <w:tr w:rsidR="00E97017" w:rsidRPr="00D83E77" w:rsidTr="004C1167">
        <w:trPr>
          <w:trHeight w:val="285"/>
          <w:jc w:val="center"/>
        </w:trPr>
        <w:tc>
          <w:tcPr>
            <w:tcW w:w="7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017" w:rsidRPr="00D83E77" w:rsidRDefault="00E97017" w:rsidP="004C1167">
            <w:pPr>
              <w:jc w:val="center"/>
              <w:rPr>
                <w:sz w:val="22"/>
              </w:rPr>
            </w:pPr>
            <w:r w:rsidRPr="00D83E77">
              <w:rPr>
                <w:sz w:val="22"/>
              </w:rPr>
              <w:lastRenderedPageBreak/>
              <w:t>15</w:t>
            </w:r>
          </w:p>
        </w:tc>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4C1167">
            <w:pPr>
              <w:jc w:val="center"/>
              <w:rPr>
                <w:sz w:val="22"/>
              </w:rPr>
            </w:pPr>
            <w:r w:rsidRPr="00D83E77">
              <w:rPr>
                <w:sz w:val="22"/>
              </w:rPr>
              <w:t>主卧衣柜</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4C1167">
            <w:pPr>
              <w:jc w:val="center"/>
              <w:rPr>
                <w:sz w:val="22"/>
              </w:rPr>
            </w:pPr>
            <w:r w:rsidRPr="00D83E77">
              <w:rPr>
                <w:sz w:val="22"/>
              </w:rPr>
              <w:t>宽度：</w:t>
            </w:r>
            <w:r w:rsidRPr="00D83E77">
              <w:rPr>
                <w:sz w:val="22"/>
              </w:rPr>
              <w:t>1420</w:t>
            </w:r>
            <w:r w:rsidRPr="00D83E77">
              <w:rPr>
                <w:sz w:val="22"/>
              </w:rPr>
              <w:br/>
            </w:r>
            <w:r w:rsidRPr="00D83E77">
              <w:rPr>
                <w:sz w:val="22"/>
              </w:rPr>
              <w:t>高度：</w:t>
            </w:r>
            <w:r w:rsidRPr="00D83E77">
              <w:rPr>
                <w:sz w:val="22"/>
              </w:rPr>
              <w:t>2000</w:t>
            </w:r>
          </w:p>
        </w:tc>
        <w:tc>
          <w:tcPr>
            <w:tcW w:w="2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4C1167">
            <w:pPr>
              <w:jc w:val="center"/>
              <w:rPr>
                <w:sz w:val="22"/>
              </w:rPr>
            </w:pPr>
            <w:r w:rsidRPr="00D83E77">
              <w:rPr>
                <w:sz w:val="22"/>
              </w:rPr>
              <w:t xml:space="preserve">1. </w:t>
            </w:r>
            <w:r w:rsidRPr="00D83E77">
              <w:rPr>
                <w:sz w:val="22"/>
              </w:rPr>
              <w:t>竖向立柱：优质冷轧钢板，冲孔一体成型，表面静电粉末喷涂，可自由调节层板高度，抗腐蚀不易掉漆。</w:t>
            </w:r>
            <w:r w:rsidRPr="00D83E77">
              <w:rPr>
                <w:sz w:val="22"/>
              </w:rPr>
              <w:br/>
              <w:t xml:space="preserve">2. </w:t>
            </w:r>
            <w:r w:rsidRPr="00D83E77">
              <w:rPr>
                <w:sz w:val="22"/>
              </w:rPr>
              <w:t>金属层板：冷轧钢网格层板，整体焊接成型，单层额定承重</w:t>
            </w:r>
            <w:r w:rsidRPr="00D83E77">
              <w:rPr>
                <w:sz w:val="22"/>
              </w:rPr>
              <w:t>75kg</w:t>
            </w:r>
            <w:r w:rsidRPr="00D83E77">
              <w:rPr>
                <w:sz w:val="22"/>
              </w:rPr>
              <w:t>（</w:t>
            </w:r>
            <w:r w:rsidRPr="00D83E77">
              <w:rPr>
                <w:sz w:val="22"/>
              </w:rPr>
              <w:t xml:space="preserve">150 </w:t>
            </w:r>
            <w:r w:rsidRPr="00D83E77">
              <w:rPr>
                <w:sz w:val="22"/>
              </w:rPr>
              <w:t>斤）；表面静电喷塑处理，镂空网格结构，透气不积灰，零板材、零甲醛释放。</w:t>
            </w:r>
            <w:r w:rsidRPr="00D83E77">
              <w:rPr>
                <w:sz w:val="22"/>
              </w:rPr>
              <w:br/>
              <w:t xml:space="preserve">3. </w:t>
            </w:r>
            <w:r w:rsidRPr="00D83E77">
              <w:rPr>
                <w:sz w:val="22"/>
              </w:rPr>
              <w:t>五金配件：专用卡</w:t>
            </w:r>
            <w:proofErr w:type="gramStart"/>
            <w:r w:rsidRPr="00D83E77">
              <w:rPr>
                <w:sz w:val="22"/>
              </w:rPr>
              <w:t>扣托件</w:t>
            </w:r>
            <w:proofErr w:type="gramEnd"/>
            <w:r w:rsidRPr="00D83E77">
              <w:rPr>
                <w:sz w:val="22"/>
              </w:rPr>
              <w:t>，卡扣式装配，无需胶水；可快速拆装，层板位置随心调节。</w:t>
            </w:r>
            <w:r w:rsidRPr="00D83E77">
              <w:rPr>
                <w:sz w:val="22"/>
              </w:rPr>
              <w:br/>
              <w:t xml:space="preserve">4. </w:t>
            </w:r>
            <w:r w:rsidRPr="00D83E77">
              <w:rPr>
                <w:sz w:val="22"/>
              </w:rPr>
              <w:t>背板墙体：室内装饰墙板（非承重），整套柜体无木质板材，全部金属模块化组装，装配式施工，现场无需裁切，绿色环保</w:t>
            </w:r>
          </w:p>
        </w:tc>
        <w:tc>
          <w:tcPr>
            <w:tcW w:w="1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4C1167" w:rsidP="004C1167">
            <w:pPr>
              <w:jc w:val="center"/>
              <w:rPr>
                <w:sz w:val="22"/>
              </w:rPr>
            </w:pPr>
            <w:r w:rsidRPr="00D83E77">
              <w:rPr>
                <w:noProof/>
                <w:sz w:val="22"/>
              </w:rPr>
              <w:drawing>
                <wp:inline distT="0" distB="0" distL="0" distR="0" wp14:anchorId="55C80C51" wp14:editId="768D695F">
                  <wp:extent cx="953135" cy="955675"/>
                  <wp:effectExtent l="0" t="0" r="0" b="0"/>
                  <wp:docPr id="1073742869" name="ID_43682D7F05094FE5A3DEFBA94A620D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69" name="ID_43682D7F05094FE5A3DEFBA94A620DF2"/>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953135" cy="955675"/>
                          </a:xfrm>
                          <a:prstGeom prst="rect">
                            <a:avLst/>
                          </a:prstGeom>
                        </pic:spPr>
                      </pic:pic>
                    </a:graphicData>
                  </a:graphic>
                </wp:inline>
              </w:drawing>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4C1167">
            <w:pPr>
              <w:jc w:val="center"/>
              <w:rPr>
                <w:sz w:val="22"/>
              </w:rPr>
            </w:pPr>
            <w:r w:rsidRPr="00D83E77">
              <w:rPr>
                <w:sz w:val="22"/>
              </w:rPr>
              <w:t>77</w:t>
            </w:r>
          </w:p>
        </w:tc>
        <w:tc>
          <w:tcPr>
            <w:tcW w:w="8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017" w:rsidRPr="00D83E77" w:rsidRDefault="00E97017" w:rsidP="004C1167">
            <w:pPr>
              <w:jc w:val="center"/>
              <w:rPr>
                <w:sz w:val="22"/>
              </w:rPr>
            </w:pPr>
          </w:p>
        </w:tc>
      </w:tr>
      <w:tr w:rsidR="00E97017" w:rsidRPr="00D83E77" w:rsidTr="004C1167">
        <w:trPr>
          <w:trHeight w:val="7925"/>
          <w:jc w:val="center"/>
        </w:trPr>
        <w:tc>
          <w:tcPr>
            <w:tcW w:w="7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017" w:rsidRPr="00D83E77" w:rsidRDefault="00E97017" w:rsidP="004C1167">
            <w:pPr>
              <w:jc w:val="center"/>
              <w:rPr>
                <w:sz w:val="22"/>
              </w:rPr>
            </w:pPr>
            <w:r w:rsidRPr="00D83E77">
              <w:rPr>
                <w:sz w:val="22"/>
              </w:rPr>
              <w:lastRenderedPageBreak/>
              <w:t>16</w:t>
            </w:r>
          </w:p>
        </w:tc>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4C1167">
            <w:pPr>
              <w:jc w:val="center"/>
              <w:rPr>
                <w:sz w:val="22"/>
              </w:rPr>
            </w:pPr>
            <w:r w:rsidRPr="00D83E77">
              <w:rPr>
                <w:sz w:val="22"/>
              </w:rPr>
              <w:t>主卧衣柜</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4C1167">
            <w:pPr>
              <w:jc w:val="center"/>
              <w:rPr>
                <w:sz w:val="22"/>
              </w:rPr>
            </w:pPr>
            <w:r w:rsidRPr="00D83E77">
              <w:rPr>
                <w:sz w:val="22"/>
              </w:rPr>
              <w:t>宽度：</w:t>
            </w:r>
            <w:r w:rsidRPr="00D83E77">
              <w:rPr>
                <w:sz w:val="22"/>
              </w:rPr>
              <w:t>1620</w:t>
            </w:r>
            <w:r w:rsidRPr="00D83E77">
              <w:rPr>
                <w:sz w:val="22"/>
              </w:rPr>
              <w:br/>
            </w:r>
            <w:r w:rsidRPr="00D83E77">
              <w:rPr>
                <w:sz w:val="22"/>
              </w:rPr>
              <w:t>高度：</w:t>
            </w:r>
            <w:r w:rsidRPr="00D83E77">
              <w:rPr>
                <w:sz w:val="22"/>
              </w:rPr>
              <w:t>2000</w:t>
            </w:r>
          </w:p>
        </w:tc>
        <w:tc>
          <w:tcPr>
            <w:tcW w:w="2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4C1167">
            <w:pPr>
              <w:jc w:val="center"/>
              <w:rPr>
                <w:sz w:val="22"/>
              </w:rPr>
            </w:pPr>
            <w:r w:rsidRPr="00D83E77">
              <w:rPr>
                <w:sz w:val="22"/>
              </w:rPr>
              <w:t xml:space="preserve">1. </w:t>
            </w:r>
            <w:r w:rsidRPr="00D83E77">
              <w:rPr>
                <w:sz w:val="22"/>
              </w:rPr>
              <w:t>竖向立柱：优质冷轧钢板，冲孔一体成型，表面静电粉末喷涂，可自由调节层板高度，抗腐蚀不易掉漆。</w:t>
            </w:r>
            <w:r w:rsidRPr="00D83E77">
              <w:rPr>
                <w:sz w:val="22"/>
              </w:rPr>
              <w:br/>
              <w:t xml:space="preserve">2. </w:t>
            </w:r>
            <w:r w:rsidRPr="00D83E77">
              <w:rPr>
                <w:sz w:val="22"/>
              </w:rPr>
              <w:t>金属层板：冷轧钢网格层板，整体焊接成型，单层额定承重</w:t>
            </w:r>
            <w:r w:rsidR="003F25DC" w:rsidRPr="00D83E77">
              <w:rPr>
                <w:rFonts w:hint="eastAsia"/>
                <w:sz w:val="22"/>
              </w:rPr>
              <w:t>≥</w:t>
            </w:r>
            <w:r w:rsidRPr="00D83E77">
              <w:rPr>
                <w:sz w:val="22"/>
              </w:rPr>
              <w:t>75kg</w:t>
            </w:r>
            <w:r w:rsidRPr="00D83E77">
              <w:rPr>
                <w:sz w:val="22"/>
              </w:rPr>
              <w:t>（</w:t>
            </w:r>
            <w:r w:rsidRPr="00D83E77">
              <w:rPr>
                <w:sz w:val="22"/>
              </w:rPr>
              <w:t xml:space="preserve">150 </w:t>
            </w:r>
            <w:r w:rsidRPr="00D83E77">
              <w:rPr>
                <w:sz w:val="22"/>
              </w:rPr>
              <w:t>斤）；表面静电喷塑处理，镂空网格结构，透气不积灰，零板材、零甲醛释放。</w:t>
            </w:r>
            <w:r w:rsidRPr="00D83E77">
              <w:rPr>
                <w:sz w:val="22"/>
              </w:rPr>
              <w:br/>
              <w:t xml:space="preserve">3. </w:t>
            </w:r>
            <w:r w:rsidRPr="00D83E77">
              <w:rPr>
                <w:sz w:val="22"/>
              </w:rPr>
              <w:t>五金配件：专用卡</w:t>
            </w:r>
            <w:proofErr w:type="gramStart"/>
            <w:r w:rsidRPr="00D83E77">
              <w:rPr>
                <w:sz w:val="22"/>
              </w:rPr>
              <w:t>扣托件</w:t>
            </w:r>
            <w:proofErr w:type="gramEnd"/>
            <w:r w:rsidRPr="00D83E77">
              <w:rPr>
                <w:sz w:val="22"/>
              </w:rPr>
              <w:t>，卡扣式装配，无需胶水；可快速拆装，层板位置随心调节。</w:t>
            </w:r>
            <w:r w:rsidRPr="00D83E77">
              <w:rPr>
                <w:sz w:val="22"/>
              </w:rPr>
              <w:br/>
              <w:t xml:space="preserve">4. </w:t>
            </w:r>
            <w:r w:rsidRPr="00D83E77">
              <w:rPr>
                <w:sz w:val="22"/>
              </w:rPr>
              <w:t>背板墙体：室内装饰墙板（非承重），整套柜体无木质板材，全部金属模块化组装，装配式施工，现场无需裁切，绿色环保</w:t>
            </w:r>
          </w:p>
        </w:tc>
        <w:tc>
          <w:tcPr>
            <w:tcW w:w="1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4C1167">
            <w:pPr>
              <w:jc w:val="center"/>
              <w:rPr>
                <w:sz w:val="22"/>
              </w:rPr>
            </w:pPr>
            <w:r w:rsidRPr="00D83E77">
              <w:rPr>
                <w:noProof/>
                <w:sz w:val="22"/>
              </w:rPr>
              <w:drawing>
                <wp:inline distT="0" distB="0" distL="0" distR="0" wp14:anchorId="2A105B92" wp14:editId="5095C5D5">
                  <wp:extent cx="1065530" cy="1144905"/>
                  <wp:effectExtent l="0" t="0" r="1270" b="0"/>
                  <wp:docPr id="1073742870" name="ID_4A977DE8FB634AB6A0508AEE3DC8FE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70" name="ID_4A977DE8FB634AB6A0508AEE3DC8FEAF"/>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065530" cy="1144905"/>
                          </a:xfrm>
                          <a:prstGeom prst="rect">
                            <a:avLst/>
                          </a:prstGeom>
                        </pic:spPr>
                      </pic:pic>
                    </a:graphicData>
                  </a:graphic>
                </wp:inline>
              </w:drawing>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4C1167">
            <w:pPr>
              <w:jc w:val="center"/>
              <w:rPr>
                <w:sz w:val="22"/>
              </w:rPr>
            </w:pPr>
            <w:r w:rsidRPr="00D83E77">
              <w:rPr>
                <w:sz w:val="22"/>
              </w:rPr>
              <w:t>126</w:t>
            </w:r>
          </w:p>
        </w:tc>
        <w:tc>
          <w:tcPr>
            <w:tcW w:w="8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017" w:rsidRPr="00D83E77" w:rsidRDefault="00E97017" w:rsidP="004C1167">
            <w:pPr>
              <w:jc w:val="center"/>
              <w:rPr>
                <w:sz w:val="22"/>
              </w:rPr>
            </w:pPr>
          </w:p>
        </w:tc>
      </w:tr>
      <w:tr w:rsidR="00E97017" w:rsidRPr="00D83E77" w:rsidTr="004C1167">
        <w:trPr>
          <w:trHeight w:val="285"/>
          <w:jc w:val="center"/>
        </w:trPr>
        <w:tc>
          <w:tcPr>
            <w:tcW w:w="7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017" w:rsidRPr="00D83E77" w:rsidRDefault="00E97017" w:rsidP="004C1167">
            <w:pPr>
              <w:jc w:val="center"/>
              <w:rPr>
                <w:sz w:val="22"/>
              </w:rPr>
            </w:pPr>
            <w:r w:rsidRPr="00D83E77">
              <w:rPr>
                <w:sz w:val="22"/>
              </w:rPr>
              <w:t>17</w:t>
            </w:r>
          </w:p>
        </w:tc>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4C1167">
            <w:pPr>
              <w:jc w:val="center"/>
              <w:rPr>
                <w:sz w:val="22"/>
              </w:rPr>
            </w:pPr>
            <w:r w:rsidRPr="00D83E77">
              <w:rPr>
                <w:sz w:val="22"/>
              </w:rPr>
              <w:t>纱窗</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4C1167">
            <w:pPr>
              <w:jc w:val="center"/>
              <w:rPr>
                <w:sz w:val="22"/>
              </w:rPr>
            </w:pPr>
            <w:r w:rsidRPr="00D83E77">
              <w:rPr>
                <w:sz w:val="22"/>
              </w:rPr>
              <w:t>800*1200</w:t>
            </w:r>
          </w:p>
        </w:tc>
        <w:tc>
          <w:tcPr>
            <w:tcW w:w="2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4C1167">
            <w:pPr>
              <w:jc w:val="center"/>
              <w:rPr>
                <w:sz w:val="22"/>
              </w:rPr>
            </w:pPr>
            <w:r w:rsidRPr="00D83E77">
              <w:rPr>
                <w:sz w:val="22"/>
              </w:rPr>
              <w:t>框体：铝合金型材，氟碳喷涂；纱网：</w:t>
            </w:r>
            <w:r w:rsidRPr="00D83E77">
              <w:rPr>
                <w:sz w:val="22"/>
              </w:rPr>
              <w:t xml:space="preserve">304 </w:t>
            </w:r>
            <w:r w:rsidRPr="00D83E77">
              <w:rPr>
                <w:sz w:val="22"/>
              </w:rPr>
              <w:t>不锈钢金刚防护网；五金：平开专用铰链、多点锁具；密封：三元乙丙密封胶条；平开开启，防护防盗、防蚊虫，耐候防锈。</w:t>
            </w:r>
          </w:p>
        </w:tc>
        <w:tc>
          <w:tcPr>
            <w:tcW w:w="1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4C1167">
            <w:pPr>
              <w:jc w:val="center"/>
              <w:rPr>
                <w:sz w:val="22"/>
              </w:rPr>
            </w:pPr>
            <w:r w:rsidRPr="00D83E77">
              <w:rPr>
                <w:noProof/>
                <w:sz w:val="22"/>
              </w:rPr>
              <w:drawing>
                <wp:inline distT="0" distB="0" distL="0" distR="0" wp14:anchorId="1CD35565" wp14:editId="727FD56F">
                  <wp:extent cx="528320" cy="859155"/>
                  <wp:effectExtent l="0" t="0" r="5080" b="0"/>
                  <wp:docPr id="1073742871" name="图片_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71" name="图片_8"/>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28320" cy="859155"/>
                          </a:xfrm>
                          <a:prstGeom prst="rect">
                            <a:avLst/>
                          </a:prstGeom>
                          <a:noFill/>
                          <a:ln w="9525">
                            <a:noFill/>
                          </a:ln>
                        </pic:spPr>
                      </pic:pic>
                    </a:graphicData>
                  </a:graphic>
                </wp:inline>
              </w:drawing>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20534E">
            <w:pPr>
              <w:jc w:val="center"/>
              <w:rPr>
                <w:sz w:val="22"/>
              </w:rPr>
            </w:pPr>
            <w:r w:rsidRPr="00D83E77">
              <w:rPr>
                <w:sz w:val="22"/>
              </w:rPr>
              <w:t>1253</w:t>
            </w:r>
            <w:r w:rsidR="007A7343" w:rsidRPr="00D83E77">
              <w:rPr>
                <w:rFonts w:hint="eastAsia"/>
                <w:sz w:val="22"/>
              </w:rPr>
              <w:t xml:space="preserve"> m</w:t>
            </w:r>
            <w:r w:rsidR="0020534E" w:rsidRPr="00D83E77">
              <w:rPr>
                <w:rFonts w:hint="eastAsia"/>
                <w:sz w:val="22"/>
                <w:vertAlign w:val="superscript"/>
              </w:rPr>
              <w:t>2</w:t>
            </w:r>
          </w:p>
        </w:tc>
        <w:tc>
          <w:tcPr>
            <w:tcW w:w="8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017" w:rsidRPr="00D83E77" w:rsidRDefault="00E97017" w:rsidP="004C1167">
            <w:pPr>
              <w:jc w:val="center"/>
              <w:rPr>
                <w:sz w:val="22"/>
              </w:rPr>
            </w:pPr>
          </w:p>
        </w:tc>
      </w:tr>
      <w:tr w:rsidR="00E97017" w:rsidRPr="00D83E77" w:rsidTr="004C1167">
        <w:trPr>
          <w:trHeight w:val="1715"/>
          <w:jc w:val="center"/>
        </w:trPr>
        <w:tc>
          <w:tcPr>
            <w:tcW w:w="7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017" w:rsidRPr="00D83E77" w:rsidRDefault="00E97017" w:rsidP="004C1167">
            <w:pPr>
              <w:jc w:val="center"/>
              <w:rPr>
                <w:sz w:val="22"/>
              </w:rPr>
            </w:pPr>
            <w:r w:rsidRPr="00D83E77">
              <w:rPr>
                <w:sz w:val="22"/>
              </w:rPr>
              <w:t>18</w:t>
            </w:r>
          </w:p>
        </w:tc>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4C1167">
            <w:pPr>
              <w:jc w:val="center"/>
              <w:rPr>
                <w:sz w:val="22"/>
              </w:rPr>
            </w:pPr>
            <w:proofErr w:type="gramStart"/>
            <w:r w:rsidRPr="00D83E77">
              <w:rPr>
                <w:sz w:val="22"/>
              </w:rPr>
              <w:t>挂衣杆</w:t>
            </w:r>
            <w:proofErr w:type="gramEnd"/>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4C1167">
            <w:pPr>
              <w:jc w:val="center"/>
              <w:rPr>
                <w:sz w:val="22"/>
              </w:rPr>
            </w:pPr>
            <w:r w:rsidRPr="00D83E77">
              <w:rPr>
                <w:sz w:val="22"/>
              </w:rPr>
              <w:t>2700</w:t>
            </w:r>
          </w:p>
        </w:tc>
        <w:tc>
          <w:tcPr>
            <w:tcW w:w="2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4C1167">
            <w:pPr>
              <w:jc w:val="center"/>
              <w:rPr>
                <w:sz w:val="22"/>
              </w:rPr>
            </w:pPr>
            <w:r w:rsidRPr="00D83E77">
              <w:rPr>
                <w:sz w:val="22"/>
              </w:rPr>
              <w:t>手动升降要，优质钢管</w:t>
            </w:r>
          </w:p>
        </w:tc>
        <w:tc>
          <w:tcPr>
            <w:tcW w:w="1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4C1167">
            <w:pPr>
              <w:jc w:val="center"/>
              <w:rPr>
                <w:sz w:val="22"/>
              </w:rPr>
            </w:pPr>
            <w:r w:rsidRPr="00D83E77">
              <w:rPr>
                <w:noProof/>
                <w:sz w:val="22"/>
              </w:rPr>
              <w:drawing>
                <wp:inline distT="0" distB="0" distL="0" distR="0" wp14:anchorId="2D2C0A0C" wp14:editId="0D8A3878">
                  <wp:extent cx="683895" cy="748665"/>
                  <wp:effectExtent l="0" t="0" r="1905" b="0"/>
                  <wp:docPr id="1073742873" name="图片_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73" name="图片_18"/>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83895" cy="748665"/>
                          </a:xfrm>
                          <a:prstGeom prst="rect">
                            <a:avLst/>
                          </a:prstGeom>
                          <a:noFill/>
                          <a:ln w="9525">
                            <a:noFill/>
                          </a:ln>
                        </pic:spPr>
                      </pic:pic>
                    </a:graphicData>
                  </a:graphic>
                </wp:inline>
              </w:drawing>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4C1167">
            <w:pPr>
              <w:jc w:val="center"/>
              <w:rPr>
                <w:sz w:val="22"/>
              </w:rPr>
            </w:pPr>
            <w:r w:rsidRPr="00D83E77">
              <w:rPr>
                <w:sz w:val="22"/>
              </w:rPr>
              <w:t>224</w:t>
            </w:r>
          </w:p>
        </w:tc>
        <w:tc>
          <w:tcPr>
            <w:tcW w:w="8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017" w:rsidRPr="00D83E77" w:rsidRDefault="00E97017" w:rsidP="004C1167">
            <w:pPr>
              <w:jc w:val="center"/>
              <w:rPr>
                <w:sz w:val="22"/>
              </w:rPr>
            </w:pPr>
          </w:p>
        </w:tc>
      </w:tr>
      <w:tr w:rsidR="00E97017" w:rsidRPr="00D83E77" w:rsidTr="004C1167">
        <w:trPr>
          <w:trHeight w:val="1895"/>
          <w:jc w:val="center"/>
        </w:trPr>
        <w:tc>
          <w:tcPr>
            <w:tcW w:w="7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017" w:rsidRPr="00D83E77" w:rsidRDefault="00E97017" w:rsidP="004C1167">
            <w:pPr>
              <w:jc w:val="center"/>
              <w:rPr>
                <w:sz w:val="22"/>
              </w:rPr>
            </w:pPr>
            <w:r w:rsidRPr="00D83E77">
              <w:rPr>
                <w:sz w:val="22"/>
              </w:rPr>
              <w:lastRenderedPageBreak/>
              <w:t>19</w:t>
            </w:r>
          </w:p>
        </w:tc>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4C1167">
            <w:pPr>
              <w:jc w:val="center"/>
              <w:rPr>
                <w:sz w:val="22"/>
              </w:rPr>
            </w:pPr>
            <w:r w:rsidRPr="00D83E77">
              <w:rPr>
                <w:sz w:val="22"/>
              </w:rPr>
              <w:t>窗帘轨道</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4C1167">
            <w:pPr>
              <w:jc w:val="center"/>
              <w:rPr>
                <w:sz w:val="22"/>
              </w:rPr>
            </w:pPr>
            <w:r w:rsidRPr="00D83E77">
              <w:rPr>
                <w:sz w:val="22"/>
              </w:rPr>
              <w:t>7850</w:t>
            </w:r>
          </w:p>
        </w:tc>
        <w:tc>
          <w:tcPr>
            <w:tcW w:w="2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25DC" w:rsidRPr="00D83E77" w:rsidRDefault="003F25DC" w:rsidP="004C1167">
            <w:pPr>
              <w:jc w:val="center"/>
              <w:rPr>
                <w:sz w:val="22"/>
              </w:rPr>
            </w:pPr>
            <w:r w:rsidRPr="00D83E77">
              <w:rPr>
                <w:rFonts w:hint="eastAsia"/>
                <w:sz w:val="22"/>
              </w:rPr>
              <w:t>1</w:t>
            </w:r>
            <w:r w:rsidRPr="00D83E77">
              <w:rPr>
                <w:sz w:val="22"/>
              </w:rPr>
              <w:t>、</w:t>
            </w:r>
            <w:r w:rsidR="00E97017" w:rsidRPr="00D83E77">
              <w:rPr>
                <w:sz w:val="22"/>
              </w:rPr>
              <w:t>静音量铝合金材质，内涵纳米轨槽，滑轮为纳米材质；</w:t>
            </w:r>
          </w:p>
          <w:p w:rsidR="00E97017" w:rsidRPr="00D83E77" w:rsidRDefault="00E97017" w:rsidP="004C1167">
            <w:pPr>
              <w:jc w:val="center"/>
              <w:rPr>
                <w:sz w:val="22"/>
              </w:rPr>
            </w:pPr>
            <w:r w:rsidRPr="00D83E77">
              <w:rPr>
                <w:sz w:val="22"/>
              </w:rPr>
              <w:t>2</w:t>
            </w:r>
            <w:r w:rsidRPr="00D83E77">
              <w:rPr>
                <w:sz w:val="22"/>
              </w:rPr>
              <w:t>、表面油漆：表面电镀涂层，亚光处理</w:t>
            </w:r>
          </w:p>
        </w:tc>
        <w:tc>
          <w:tcPr>
            <w:tcW w:w="1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4C1167">
            <w:pPr>
              <w:jc w:val="center"/>
              <w:rPr>
                <w:sz w:val="22"/>
              </w:rPr>
            </w:pPr>
            <w:r w:rsidRPr="00D83E77">
              <w:rPr>
                <w:noProof/>
                <w:sz w:val="22"/>
              </w:rPr>
              <w:drawing>
                <wp:inline distT="0" distB="0" distL="0" distR="0" wp14:anchorId="0AA4F95C" wp14:editId="75FF06E0">
                  <wp:extent cx="813435" cy="788670"/>
                  <wp:effectExtent l="0" t="0" r="5715" b="0"/>
                  <wp:docPr id="1073742874" name="图片_39" descr=" "/>
                  <wp:cNvGraphicFramePr/>
                  <a:graphic xmlns:a="http://schemas.openxmlformats.org/drawingml/2006/main">
                    <a:graphicData uri="http://schemas.openxmlformats.org/drawingml/2006/picture">
                      <pic:pic xmlns:pic="http://schemas.openxmlformats.org/drawingml/2006/picture">
                        <pic:nvPicPr>
                          <pic:cNvPr id="1073742874" name="图片_39" descr=" "/>
                          <pic:cNvPicPr/>
                        </pic:nvPicPr>
                        <pic:blipFill>
                          <a:blip r:embed="rId26" cstate="print">
                            <a:extLst>
                              <a:ext uri="{28A0092B-C50C-407E-A947-70E740481C1C}">
                                <a14:useLocalDpi xmlns:a14="http://schemas.microsoft.com/office/drawing/2010/main" val="0"/>
                              </a:ext>
                            </a:extLst>
                          </a:blip>
                          <a:srcRect/>
                          <a:stretch>
                            <a:fillRect/>
                          </a:stretch>
                        </pic:blipFill>
                        <pic:spPr>
                          <a:xfrm>
                            <a:off x="0" y="0"/>
                            <a:ext cx="813435" cy="788670"/>
                          </a:xfrm>
                          <a:prstGeom prst="rect">
                            <a:avLst/>
                          </a:prstGeom>
                          <a:noFill/>
                          <a:ln w="9525" cap="flat" cmpd="sng">
                            <a:noFill/>
                            <a:prstDash val="solid"/>
                            <a:miter/>
                          </a:ln>
                          <a:effectLst/>
                        </pic:spPr>
                      </pic:pic>
                    </a:graphicData>
                  </a:graphic>
                </wp:inline>
              </w:drawing>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7A7343">
            <w:pPr>
              <w:jc w:val="center"/>
              <w:rPr>
                <w:sz w:val="22"/>
              </w:rPr>
            </w:pPr>
            <w:r w:rsidRPr="00D83E77">
              <w:rPr>
                <w:sz w:val="22"/>
              </w:rPr>
              <w:t>92</w:t>
            </w:r>
            <w:r w:rsidR="007A7343" w:rsidRPr="00D83E77">
              <w:rPr>
                <w:rFonts w:hint="eastAsia"/>
                <w:sz w:val="22"/>
              </w:rPr>
              <w:t>7 m</w:t>
            </w:r>
          </w:p>
        </w:tc>
        <w:tc>
          <w:tcPr>
            <w:tcW w:w="8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017" w:rsidRPr="00D83E77" w:rsidRDefault="00E97017" w:rsidP="004C1167">
            <w:pPr>
              <w:jc w:val="center"/>
              <w:rPr>
                <w:sz w:val="22"/>
              </w:rPr>
            </w:pPr>
          </w:p>
        </w:tc>
      </w:tr>
      <w:tr w:rsidR="00E97017" w:rsidRPr="00D83E77" w:rsidTr="004C1167">
        <w:trPr>
          <w:trHeight w:val="285"/>
          <w:jc w:val="center"/>
        </w:trPr>
        <w:tc>
          <w:tcPr>
            <w:tcW w:w="7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017" w:rsidRPr="00D83E77" w:rsidRDefault="00E97017" w:rsidP="004C1167">
            <w:pPr>
              <w:jc w:val="center"/>
              <w:rPr>
                <w:sz w:val="22"/>
              </w:rPr>
            </w:pPr>
            <w:r w:rsidRPr="00D83E77">
              <w:rPr>
                <w:sz w:val="22"/>
              </w:rPr>
              <w:t>20</w:t>
            </w:r>
          </w:p>
        </w:tc>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4C1167">
            <w:pPr>
              <w:jc w:val="center"/>
              <w:rPr>
                <w:sz w:val="22"/>
              </w:rPr>
            </w:pPr>
            <w:r w:rsidRPr="00D83E77">
              <w:rPr>
                <w:sz w:val="22"/>
              </w:rPr>
              <w:t>窗帘</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4C1167">
            <w:pPr>
              <w:jc w:val="center"/>
              <w:rPr>
                <w:sz w:val="22"/>
              </w:rPr>
            </w:pPr>
            <w:r w:rsidRPr="00D83E77">
              <w:rPr>
                <w:sz w:val="22"/>
              </w:rPr>
              <w:t>3750*2540</w:t>
            </w:r>
          </w:p>
        </w:tc>
        <w:tc>
          <w:tcPr>
            <w:tcW w:w="2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4C1167">
            <w:pPr>
              <w:jc w:val="center"/>
              <w:rPr>
                <w:sz w:val="22"/>
              </w:rPr>
            </w:pPr>
            <w:r w:rsidRPr="00D83E77">
              <w:rPr>
                <w:sz w:val="22"/>
              </w:rPr>
              <w:t>1</w:t>
            </w:r>
            <w:r w:rsidRPr="00D83E77">
              <w:rPr>
                <w:sz w:val="22"/>
              </w:rPr>
              <w:t>、</w:t>
            </w:r>
            <w:proofErr w:type="gramStart"/>
            <w:r w:rsidRPr="00D83E77">
              <w:rPr>
                <w:sz w:val="22"/>
              </w:rPr>
              <w:t>单钩双开</w:t>
            </w:r>
            <w:proofErr w:type="gramEnd"/>
            <w:r w:rsidRPr="00D83E77">
              <w:rPr>
                <w:sz w:val="22"/>
              </w:rPr>
              <w:t>帘，面料褶皱倍数</w:t>
            </w:r>
            <w:r w:rsidRPr="00D83E77">
              <w:rPr>
                <w:sz w:val="22"/>
              </w:rPr>
              <w:t>2</w:t>
            </w:r>
            <w:r w:rsidRPr="00D83E77">
              <w:rPr>
                <w:sz w:val="22"/>
              </w:rPr>
              <w:t>倍、针缝密度尺寸适中每针间距不易＞</w:t>
            </w:r>
            <w:r w:rsidRPr="00D83E77">
              <w:rPr>
                <w:sz w:val="22"/>
              </w:rPr>
              <w:t>5mm</w:t>
            </w:r>
            <w:r w:rsidRPr="00D83E77">
              <w:rPr>
                <w:sz w:val="22"/>
              </w:rPr>
              <w:t>，窗帘挂钩采用不锈钢尖钩挂钩；</w:t>
            </w:r>
            <w:r w:rsidRPr="00D83E77">
              <w:rPr>
                <w:sz w:val="22"/>
              </w:rPr>
              <w:t xml:space="preserve">                                                                                                  2</w:t>
            </w:r>
            <w:r w:rsidRPr="00D83E77">
              <w:rPr>
                <w:sz w:val="22"/>
              </w:rPr>
              <w:t>、窗帘面料为高精密遮光布面料</w:t>
            </w:r>
            <w:r w:rsidRPr="00D83E77">
              <w:rPr>
                <w:sz w:val="22"/>
              </w:rPr>
              <w:t>2.8</w:t>
            </w:r>
            <w:r w:rsidRPr="00D83E77">
              <w:rPr>
                <w:sz w:val="22"/>
              </w:rPr>
              <w:t>米门幅每米克</w:t>
            </w:r>
            <w:proofErr w:type="gramStart"/>
            <w:r w:rsidRPr="00D83E77">
              <w:rPr>
                <w:sz w:val="22"/>
              </w:rPr>
              <w:t>重达到</w:t>
            </w:r>
            <w:proofErr w:type="gramEnd"/>
            <w:r w:rsidRPr="00D83E77">
              <w:rPr>
                <w:sz w:val="22"/>
              </w:rPr>
              <w:t>≥600</w:t>
            </w:r>
            <w:r w:rsidRPr="00D83E77">
              <w:rPr>
                <w:sz w:val="22"/>
              </w:rPr>
              <w:t>克</w:t>
            </w:r>
            <w:r w:rsidRPr="00D83E77">
              <w:rPr>
                <w:sz w:val="22"/>
              </w:rPr>
              <w:t>±15</w:t>
            </w:r>
            <w:r w:rsidRPr="00D83E77">
              <w:rPr>
                <w:sz w:val="22"/>
              </w:rPr>
              <w:t>克、单层遮光率达到</w:t>
            </w:r>
            <w:r w:rsidRPr="00D83E77">
              <w:rPr>
                <w:sz w:val="22"/>
              </w:rPr>
              <w:t>99%</w:t>
            </w:r>
            <w:r w:rsidRPr="00D83E77">
              <w:rPr>
                <w:sz w:val="22"/>
              </w:rPr>
              <w:t>；</w:t>
            </w:r>
            <w:r w:rsidRPr="00D83E77">
              <w:rPr>
                <w:sz w:val="22"/>
              </w:rPr>
              <w:br/>
              <w:t>3</w:t>
            </w:r>
            <w:r w:rsidRPr="00D83E77">
              <w:rPr>
                <w:sz w:val="22"/>
              </w:rPr>
              <w:t>、辅料布</w:t>
            </w:r>
            <w:proofErr w:type="gramStart"/>
            <w:r w:rsidRPr="00D83E77">
              <w:rPr>
                <w:sz w:val="22"/>
              </w:rPr>
              <w:t>带采</w:t>
            </w:r>
            <w:proofErr w:type="gramEnd"/>
            <w:r w:rsidRPr="00D83E77">
              <w:rPr>
                <w:sz w:val="22"/>
              </w:rPr>
              <w:t>用精品有纺布带，使用寿命达</w:t>
            </w:r>
            <w:r w:rsidRPr="00D83E77">
              <w:rPr>
                <w:sz w:val="22"/>
              </w:rPr>
              <w:t>10-12</w:t>
            </w:r>
            <w:r w:rsidRPr="00D83E77">
              <w:rPr>
                <w:sz w:val="22"/>
              </w:rPr>
              <w:t>年；</w:t>
            </w:r>
            <w:r w:rsidRPr="00D83E77">
              <w:rPr>
                <w:sz w:val="22"/>
              </w:rPr>
              <w:t xml:space="preserve">                                                                                                                                                         4</w:t>
            </w:r>
            <w:r w:rsidRPr="00D83E77">
              <w:rPr>
                <w:sz w:val="22"/>
              </w:rPr>
              <w:t>、包含窗帘</w:t>
            </w:r>
            <w:proofErr w:type="gramStart"/>
            <w:r w:rsidRPr="00D83E77">
              <w:rPr>
                <w:sz w:val="22"/>
              </w:rPr>
              <w:t>钩</w:t>
            </w:r>
            <w:proofErr w:type="gramEnd"/>
            <w:r w:rsidRPr="00D83E77">
              <w:rPr>
                <w:sz w:val="22"/>
              </w:rPr>
              <w:t>魔术贴、布带</w:t>
            </w:r>
          </w:p>
        </w:tc>
        <w:tc>
          <w:tcPr>
            <w:tcW w:w="1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4C1167">
            <w:pPr>
              <w:jc w:val="center"/>
              <w:rPr>
                <w:sz w:val="22"/>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7A7343">
            <w:pPr>
              <w:jc w:val="center"/>
              <w:rPr>
                <w:sz w:val="22"/>
              </w:rPr>
            </w:pPr>
            <w:r w:rsidRPr="00D83E77">
              <w:rPr>
                <w:sz w:val="22"/>
              </w:rPr>
              <w:t>188</w:t>
            </w:r>
            <w:r w:rsidR="007A7343" w:rsidRPr="00D83E77">
              <w:rPr>
                <w:rFonts w:hint="eastAsia"/>
                <w:sz w:val="22"/>
              </w:rPr>
              <w:t>3m</w:t>
            </w:r>
          </w:p>
        </w:tc>
        <w:tc>
          <w:tcPr>
            <w:tcW w:w="8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017" w:rsidRPr="00D83E77" w:rsidRDefault="00E97017" w:rsidP="004C1167">
            <w:pPr>
              <w:jc w:val="center"/>
              <w:rPr>
                <w:sz w:val="22"/>
              </w:rPr>
            </w:pPr>
          </w:p>
        </w:tc>
      </w:tr>
      <w:tr w:rsidR="00E97017" w:rsidRPr="00D83E77" w:rsidTr="004C1167">
        <w:trPr>
          <w:trHeight w:val="1277"/>
          <w:jc w:val="center"/>
        </w:trPr>
        <w:tc>
          <w:tcPr>
            <w:tcW w:w="7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017" w:rsidRPr="00D83E77" w:rsidRDefault="00E97017" w:rsidP="004C1167">
            <w:pPr>
              <w:jc w:val="center"/>
              <w:rPr>
                <w:sz w:val="22"/>
              </w:rPr>
            </w:pPr>
            <w:r w:rsidRPr="00D83E77">
              <w:rPr>
                <w:sz w:val="22"/>
              </w:rPr>
              <w:t>21</w:t>
            </w:r>
          </w:p>
        </w:tc>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4C1167">
            <w:pPr>
              <w:jc w:val="center"/>
              <w:rPr>
                <w:sz w:val="22"/>
              </w:rPr>
            </w:pPr>
            <w:proofErr w:type="gramStart"/>
            <w:r w:rsidRPr="00D83E77">
              <w:rPr>
                <w:sz w:val="22"/>
              </w:rPr>
              <w:t>柔</w:t>
            </w:r>
            <w:proofErr w:type="gramEnd"/>
            <w:r w:rsidRPr="00D83E77">
              <w:rPr>
                <w:sz w:val="22"/>
              </w:rPr>
              <w:t>纱帘</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4C1167">
            <w:pPr>
              <w:jc w:val="center"/>
              <w:rPr>
                <w:sz w:val="22"/>
              </w:rPr>
            </w:pPr>
            <w:r w:rsidRPr="00D83E77">
              <w:rPr>
                <w:sz w:val="22"/>
              </w:rPr>
              <w:t>1420*1240</w:t>
            </w:r>
          </w:p>
        </w:tc>
        <w:tc>
          <w:tcPr>
            <w:tcW w:w="2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4C1167">
            <w:pPr>
              <w:jc w:val="center"/>
              <w:rPr>
                <w:sz w:val="22"/>
              </w:rPr>
            </w:pPr>
            <w:r w:rsidRPr="00D83E77">
              <w:rPr>
                <w:sz w:val="22"/>
              </w:rPr>
              <w:t>帘布：涤纶双层柔纱面料，抗紫外线防尘处理，可调光；轨道：铝合金型材，静电喷涂；操控：手动珠链传动，任意位置定位；配套金属安装支架，支持顶装、侧装，防潮耐老化。</w:t>
            </w:r>
          </w:p>
        </w:tc>
        <w:tc>
          <w:tcPr>
            <w:tcW w:w="1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4C1167">
            <w:pPr>
              <w:jc w:val="center"/>
              <w:rPr>
                <w:sz w:val="22"/>
              </w:rPr>
            </w:pPr>
            <w:r w:rsidRPr="00D83E77">
              <w:rPr>
                <w:noProof/>
                <w:sz w:val="22"/>
              </w:rPr>
              <w:drawing>
                <wp:inline distT="0" distB="0" distL="0" distR="0" wp14:anchorId="53B7B204" wp14:editId="493519D8">
                  <wp:extent cx="929640" cy="1095375"/>
                  <wp:effectExtent l="0" t="0" r="3810" b="9525"/>
                  <wp:docPr id="1073742876" name="图片_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76" name="图片_9"/>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929640" cy="1095375"/>
                          </a:xfrm>
                          <a:prstGeom prst="rect">
                            <a:avLst/>
                          </a:prstGeom>
                          <a:noFill/>
                          <a:ln w="9525">
                            <a:noFill/>
                          </a:ln>
                        </pic:spPr>
                      </pic:pic>
                    </a:graphicData>
                  </a:graphic>
                </wp:inline>
              </w:drawing>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7A7343">
            <w:pPr>
              <w:jc w:val="center"/>
              <w:rPr>
                <w:sz w:val="22"/>
              </w:rPr>
            </w:pPr>
            <w:r w:rsidRPr="00D83E77">
              <w:rPr>
                <w:sz w:val="22"/>
              </w:rPr>
              <w:t>17</w:t>
            </w:r>
            <w:r w:rsidR="007A7343" w:rsidRPr="00D83E77">
              <w:rPr>
                <w:rFonts w:hint="eastAsia"/>
                <w:sz w:val="22"/>
              </w:rPr>
              <w:t>5m</w:t>
            </w:r>
            <w:r w:rsidR="007A7343" w:rsidRPr="00D83E77">
              <w:rPr>
                <w:rFonts w:hint="eastAsia"/>
                <w:sz w:val="22"/>
                <w:vertAlign w:val="superscript"/>
              </w:rPr>
              <w:t>2</w:t>
            </w:r>
          </w:p>
        </w:tc>
        <w:tc>
          <w:tcPr>
            <w:tcW w:w="8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017" w:rsidRPr="00D83E77" w:rsidRDefault="00E97017" w:rsidP="004C1167">
            <w:pPr>
              <w:jc w:val="center"/>
              <w:rPr>
                <w:sz w:val="22"/>
              </w:rPr>
            </w:pPr>
          </w:p>
        </w:tc>
      </w:tr>
      <w:tr w:rsidR="00E97017" w:rsidRPr="00D83E77" w:rsidTr="004C1167">
        <w:trPr>
          <w:trHeight w:val="907"/>
          <w:jc w:val="center"/>
        </w:trPr>
        <w:tc>
          <w:tcPr>
            <w:tcW w:w="7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017" w:rsidRPr="00D83E77" w:rsidRDefault="00E97017" w:rsidP="004C1167">
            <w:pPr>
              <w:jc w:val="center"/>
              <w:rPr>
                <w:sz w:val="22"/>
              </w:rPr>
            </w:pPr>
            <w:r w:rsidRPr="00D83E77">
              <w:rPr>
                <w:sz w:val="22"/>
              </w:rPr>
              <w:t>22</w:t>
            </w:r>
          </w:p>
        </w:tc>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4C1167">
            <w:pPr>
              <w:jc w:val="center"/>
              <w:rPr>
                <w:sz w:val="22"/>
              </w:rPr>
            </w:pPr>
            <w:r w:rsidRPr="00D83E77">
              <w:rPr>
                <w:sz w:val="22"/>
              </w:rPr>
              <w:t>浴帘轨道</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4C1167">
            <w:pPr>
              <w:jc w:val="center"/>
              <w:rPr>
                <w:sz w:val="22"/>
              </w:rPr>
            </w:pPr>
            <w:r w:rsidRPr="00D83E77">
              <w:rPr>
                <w:sz w:val="22"/>
              </w:rPr>
              <w:t>1400</w:t>
            </w:r>
          </w:p>
        </w:tc>
        <w:tc>
          <w:tcPr>
            <w:tcW w:w="2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4C1167">
            <w:pPr>
              <w:jc w:val="center"/>
              <w:rPr>
                <w:sz w:val="22"/>
              </w:rPr>
            </w:pPr>
            <w:r w:rsidRPr="00D83E77">
              <w:rPr>
                <w:sz w:val="22"/>
              </w:rPr>
              <w:t>304</w:t>
            </w:r>
            <w:r w:rsidRPr="00D83E77">
              <w:rPr>
                <w:sz w:val="22"/>
              </w:rPr>
              <w:t>不锈钢，表面拉丝</w:t>
            </w:r>
            <w:r w:rsidRPr="00D83E77">
              <w:rPr>
                <w:sz w:val="22"/>
              </w:rPr>
              <w:t xml:space="preserve"> / </w:t>
            </w:r>
            <w:r w:rsidRPr="00D83E77">
              <w:rPr>
                <w:sz w:val="22"/>
              </w:rPr>
              <w:t>镜面处理</w:t>
            </w:r>
          </w:p>
        </w:tc>
        <w:tc>
          <w:tcPr>
            <w:tcW w:w="1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4C1167">
            <w:pPr>
              <w:jc w:val="center"/>
              <w:rPr>
                <w:sz w:val="22"/>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20534E">
            <w:pPr>
              <w:jc w:val="center"/>
              <w:rPr>
                <w:sz w:val="22"/>
              </w:rPr>
            </w:pPr>
            <w:r w:rsidRPr="00D83E77">
              <w:rPr>
                <w:sz w:val="22"/>
              </w:rPr>
              <w:t>31</w:t>
            </w:r>
            <w:r w:rsidR="007A7343" w:rsidRPr="00D83E77">
              <w:rPr>
                <w:rFonts w:hint="eastAsia"/>
                <w:sz w:val="22"/>
              </w:rPr>
              <w:t>4m</w:t>
            </w:r>
          </w:p>
        </w:tc>
        <w:tc>
          <w:tcPr>
            <w:tcW w:w="8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017" w:rsidRPr="00D83E77" w:rsidRDefault="00E97017" w:rsidP="004C1167">
            <w:pPr>
              <w:jc w:val="center"/>
              <w:rPr>
                <w:sz w:val="22"/>
              </w:rPr>
            </w:pPr>
          </w:p>
        </w:tc>
      </w:tr>
      <w:tr w:rsidR="00E97017" w:rsidRPr="00D83E77" w:rsidTr="004C1167">
        <w:trPr>
          <w:trHeight w:val="285"/>
          <w:jc w:val="center"/>
        </w:trPr>
        <w:tc>
          <w:tcPr>
            <w:tcW w:w="7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017" w:rsidRPr="00D83E77" w:rsidRDefault="00E97017" w:rsidP="004C1167">
            <w:pPr>
              <w:jc w:val="center"/>
              <w:rPr>
                <w:sz w:val="22"/>
              </w:rPr>
            </w:pPr>
            <w:r w:rsidRPr="00D83E77">
              <w:rPr>
                <w:sz w:val="22"/>
              </w:rPr>
              <w:t>23</w:t>
            </w:r>
          </w:p>
        </w:tc>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4C1167">
            <w:pPr>
              <w:jc w:val="center"/>
              <w:rPr>
                <w:sz w:val="22"/>
              </w:rPr>
            </w:pPr>
            <w:r w:rsidRPr="00D83E77">
              <w:rPr>
                <w:sz w:val="22"/>
              </w:rPr>
              <w:t>浴帘</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4C1167">
            <w:pPr>
              <w:jc w:val="center"/>
              <w:rPr>
                <w:sz w:val="22"/>
              </w:rPr>
            </w:pPr>
            <w:r w:rsidRPr="00D83E77">
              <w:rPr>
                <w:sz w:val="22"/>
              </w:rPr>
              <w:t>1400*1800</w:t>
            </w:r>
          </w:p>
        </w:tc>
        <w:tc>
          <w:tcPr>
            <w:tcW w:w="2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4C1167">
            <w:pPr>
              <w:jc w:val="center"/>
              <w:rPr>
                <w:sz w:val="22"/>
              </w:rPr>
            </w:pPr>
            <w:r w:rsidRPr="00D83E77">
              <w:rPr>
                <w:sz w:val="22"/>
              </w:rPr>
              <w:t>帘体：涤纶防水面料，防水防泼水处理，耐水洗抗霉变；顶部金属加固挂孔；轨道为铝合金弯轨，配滑动吊轮，推拉顺滑</w:t>
            </w:r>
          </w:p>
        </w:tc>
        <w:tc>
          <w:tcPr>
            <w:tcW w:w="1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4C1167" w:rsidP="004C1167">
            <w:pPr>
              <w:jc w:val="center"/>
              <w:rPr>
                <w:sz w:val="22"/>
              </w:rPr>
            </w:pPr>
            <w:r w:rsidRPr="00D83E77">
              <w:rPr>
                <w:noProof/>
                <w:sz w:val="22"/>
              </w:rPr>
              <w:drawing>
                <wp:inline distT="0" distB="0" distL="0" distR="0" wp14:anchorId="152D5DDF" wp14:editId="0876E4CB">
                  <wp:extent cx="751205" cy="1090930"/>
                  <wp:effectExtent l="0" t="0" r="0" b="0"/>
                  <wp:docPr id="1073742877" name="图片_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77" name="图片_20"/>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751205" cy="1090930"/>
                          </a:xfrm>
                          <a:prstGeom prst="rect">
                            <a:avLst/>
                          </a:prstGeom>
                          <a:noFill/>
                          <a:ln w="9525">
                            <a:noFill/>
                          </a:ln>
                        </pic:spPr>
                      </pic:pic>
                    </a:graphicData>
                  </a:graphic>
                </wp:inline>
              </w:drawing>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4C1167">
            <w:pPr>
              <w:jc w:val="center"/>
              <w:rPr>
                <w:sz w:val="22"/>
              </w:rPr>
            </w:pPr>
            <w:r w:rsidRPr="00D83E77">
              <w:rPr>
                <w:sz w:val="22"/>
              </w:rPr>
              <w:t>448</w:t>
            </w:r>
            <w:r w:rsidR="007A7343" w:rsidRPr="00D83E77">
              <w:rPr>
                <w:rFonts w:hint="eastAsia"/>
                <w:sz w:val="22"/>
              </w:rPr>
              <w:t xml:space="preserve"> m</w:t>
            </w:r>
          </w:p>
        </w:tc>
        <w:tc>
          <w:tcPr>
            <w:tcW w:w="8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017" w:rsidRPr="00D83E77" w:rsidRDefault="00E97017" w:rsidP="004C1167">
            <w:pPr>
              <w:jc w:val="center"/>
              <w:rPr>
                <w:sz w:val="22"/>
              </w:rPr>
            </w:pPr>
          </w:p>
        </w:tc>
      </w:tr>
      <w:tr w:rsidR="00E97017" w:rsidRPr="00D83E77" w:rsidTr="004C1167">
        <w:trPr>
          <w:trHeight w:val="1611"/>
          <w:jc w:val="center"/>
        </w:trPr>
        <w:tc>
          <w:tcPr>
            <w:tcW w:w="7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017" w:rsidRPr="00D83E77" w:rsidRDefault="00E97017" w:rsidP="004C1167">
            <w:pPr>
              <w:jc w:val="center"/>
              <w:rPr>
                <w:sz w:val="22"/>
              </w:rPr>
            </w:pPr>
            <w:r w:rsidRPr="00D83E77">
              <w:rPr>
                <w:sz w:val="22"/>
              </w:rPr>
              <w:lastRenderedPageBreak/>
              <w:t>24</w:t>
            </w:r>
          </w:p>
        </w:tc>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4C1167">
            <w:pPr>
              <w:jc w:val="center"/>
              <w:rPr>
                <w:sz w:val="22"/>
              </w:rPr>
            </w:pPr>
            <w:r w:rsidRPr="00D83E77">
              <w:rPr>
                <w:sz w:val="22"/>
              </w:rPr>
              <w:t>浴室窗户贴膜</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4C1167">
            <w:pPr>
              <w:jc w:val="center"/>
              <w:rPr>
                <w:sz w:val="22"/>
              </w:rPr>
            </w:pPr>
            <w:r w:rsidRPr="00D83E77">
              <w:rPr>
                <w:sz w:val="22"/>
              </w:rPr>
              <w:t>800*1200</w:t>
            </w:r>
          </w:p>
        </w:tc>
        <w:tc>
          <w:tcPr>
            <w:tcW w:w="2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4C1167">
            <w:pPr>
              <w:jc w:val="center"/>
              <w:rPr>
                <w:sz w:val="22"/>
              </w:rPr>
            </w:pPr>
            <w:r w:rsidRPr="00D83E77">
              <w:rPr>
                <w:sz w:val="22"/>
              </w:rPr>
              <w:t>防透膜</w:t>
            </w:r>
          </w:p>
        </w:tc>
        <w:tc>
          <w:tcPr>
            <w:tcW w:w="1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4C1167">
            <w:pPr>
              <w:jc w:val="center"/>
              <w:rPr>
                <w:sz w:val="22"/>
              </w:rPr>
            </w:pPr>
            <w:r w:rsidRPr="00D83E77">
              <w:rPr>
                <w:noProof/>
                <w:sz w:val="22"/>
              </w:rPr>
              <w:drawing>
                <wp:inline distT="0" distB="0" distL="0" distR="0" wp14:anchorId="5433FCBD" wp14:editId="6973B2F4">
                  <wp:extent cx="398780" cy="1003935"/>
                  <wp:effectExtent l="0" t="0" r="1270" b="5715"/>
                  <wp:docPr id="1073742878" name="图片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78" name="图片_10"/>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98780" cy="1003935"/>
                          </a:xfrm>
                          <a:prstGeom prst="rect">
                            <a:avLst/>
                          </a:prstGeom>
                          <a:noFill/>
                          <a:ln w="9525">
                            <a:noFill/>
                          </a:ln>
                        </pic:spPr>
                      </pic:pic>
                    </a:graphicData>
                  </a:graphic>
                </wp:inline>
              </w:drawing>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7A7343">
            <w:pPr>
              <w:jc w:val="center"/>
              <w:rPr>
                <w:sz w:val="22"/>
              </w:rPr>
            </w:pPr>
            <w:r w:rsidRPr="00D83E77">
              <w:rPr>
                <w:sz w:val="22"/>
              </w:rPr>
              <w:t>2</w:t>
            </w:r>
            <w:r w:rsidR="007A7343" w:rsidRPr="00D83E77">
              <w:rPr>
                <w:rFonts w:hint="eastAsia"/>
                <w:sz w:val="22"/>
              </w:rPr>
              <w:t>6 m</w:t>
            </w:r>
            <w:r w:rsidR="007A7343" w:rsidRPr="00D83E77">
              <w:rPr>
                <w:rFonts w:hint="eastAsia"/>
                <w:sz w:val="22"/>
                <w:vertAlign w:val="superscript"/>
              </w:rPr>
              <w:t>2</w:t>
            </w:r>
          </w:p>
        </w:tc>
        <w:tc>
          <w:tcPr>
            <w:tcW w:w="8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017" w:rsidRPr="00D83E77" w:rsidRDefault="00E97017" w:rsidP="004C1167">
            <w:pPr>
              <w:jc w:val="center"/>
              <w:rPr>
                <w:sz w:val="22"/>
              </w:rPr>
            </w:pPr>
          </w:p>
        </w:tc>
      </w:tr>
      <w:tr w:rsidR="00E97017" w:rsidRPr="00D83E77" w:rsidTr="004C1167">
        <w:trPr>
          <w:trHeight w:val="285"/>
          <w:jc w:val="center"/>
        </w:trPr>
        <w:tc>
          <w:tcPr>
            <w:tcW w:w="7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017" w:rsidRPr="00D83E77" w:rsidRDefault="00E97017" w:rsidP="004C1167">
            <w:pPr>
              <w:jc w:val="center"/>
              <w:rPr>
                <w:sz w:val="22"/>
              </w:rPr>
            </w:pPr>
            <w:r w:rsidRPr="00D83E77">
              <w:rPr>
                <w:sz w:val="22"/>
              </w:rPr>
              <w:t>25</w:t>
            </w:r>
          </w:p>
        </w:tc>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4C1167">
            <w:pPr>
              <w:jc w:val="center"/>
              <w:rPr>
                <w:sz w:val="22"/>
              </w:rPr>
            </w:pPr>
            <w:r w:rsidRPr="00D83E77">
              <w:rPr>
                <w:sz w:val="22"/>
              </w:rPr>
              <w:t>A</w:t>
            </w:r>
            <w:r w:rsidRPr="00D83E77">
              <w:rPr>
                <w:sz w:val="22"/>
              </w:rPr>
              <w:t>户型客厅画</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4C1167">
            <w:pPr>
              <w:jc w:val="center"/>
              <w:rPr>
                <w:sz w:val="22"/>
              </w:rPr>
            </w:pPr>
            <w:r w:rsidRPr="00D83E77">
              <w:rPr>
                <w:sz w:val="22"/>
              </w:rPr>
              <w:t>500*500+700*500+500*500</w:t>
            </w:r>
          </w:p>
        </w:tc>
        <w:tc>
          <w:tcPr>
            <w:tcW w:w="2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4C1167">
            <w:pPr>
              <w:jc w:val="center"/>
              <w:rPr>
                <w:sz w:val="22"/>
              </w:rPr>
            </w:pPr>
            <w:r w:rsidRPr="00D83E77">
              <w:rPr>
                <w:sz w:val="22"/>
              </w:rPr>
              <w:t>画框：实木框，哑光烤漆；衬边：加厚艺术卡纸；画芯：艺术微喷工艺，色彩</w:t>
            </w:r>
            <w:proofErr w:type="gramStart"/>
            <w:r w:rsidRPr="00D83E77">
              <w:rPr>
                <w:sz w:val="22"/>
              </w:rPr>
              <w:t>稳定耐</w:t>
            </w:r>
            <w:proofErr w:type="gramEnd"/>
            <w:r w:rsidRPr="00D83E77">
              <w:rPr>
                <w:sz w:val="22"/>
              </w:rPr>
              <w:t>褪色；面板：高透有机玻璃；防潮背板，配壁挂五金件</w:t>
            </w:r>
          </w:p>
        </w:tc>
        <w:tc>
          <w:tcPr>
            <w:tcW w:w="1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4C1167">
            <w:pPr>
              <w:jc w:val="center"/>
              <w:rPr>
                <w:sz w:val="22"/>
              </w:rPr>
            </w:pPr>
            <w:r w:rsidRPr="00D83E77">
              <w:rPr>
                <w:noProof/>
                <w:sz w:val="22"/>
              </w:rPr>
              <w:drawing>
                <wp:inline distT="0" distB="0" distL="114300" distR="114300" wp14:anchorId="16A521BF" wp14:editId="580C4D77">
                  <wp:extent cx="1043940" cy="327963"/>
                  <wp:effectExtent l="0" t="0" r="3810" b="0"/>
                  <wp:docPr id="32"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1" descr="IMG_256"/>
                          <pic:cNvPicPr>
                            <a:picLocks noChangeAspect="1"/>
                          </pic:cNvPicPr>
                        </pic:nvPicPr>
                        <pic:blipFill>
                          <a:blip r:embed="rId30" cstate="print"/>
                          <a:stretch>
                            <a:fillRect/>
                          </a:stretch>
                        </pic:blipFill>
                        <pic:spPr>
                          <a:xfrm>
                            <a:off x="0" y="0"/>
                            <a:ext cx="1041635" cy="327239"/>
                          </a:xfrm>
                          <a:prstGeom prst="rect">
                            <a:avLst/>
                          </a:prstGeom>
                          <a:noFill/>
                          <a:ln w="9525">
                            <a:noFill/>
                          </a:ln>
                        </pic:spPr>
                      </pic:pic>
                    </a:graphicData>
                  </a:graphic>
                </wp:inline>
              </w:drawing>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4C1167">
            <w:pPr>
              <w:jc w:val="center"/>
              <w:rPr>
                <w:sz w:val="22"/>
              </w:rPr>
            </w:pPr>
            <w:r w:rsidRPr="00D83E77">
              <w:rPr>
                <w:sz w:val="22"/>
              </w:rPr>
              <w:t>21</w:t>
            </w:r>
          </w:p>
        </w:tc>
        <w:tc>
          <w:tcPr>
            <w:tcW w:w="8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017" w:rsidRPr="00D83E77" w:rsidRDefault="00E97017" w:rsidP="004C1167">
            <w:pPr>
              <w:jc w:val="center"/>
              <w:rPr>
                <w:sz w:val="22"/>
              </w:rPr>
            </w:pPr>
          </w:p>
        </w:tc>
      </w:tr>
      <w:tr w:rsidR="00E97017" w:rsidRPr="00D83E77" w:rsidTr="004C1167">
        <w:trPr>
          <w:trHeight w:val="285"/>
          <w:jc w:val="center"/>
        </w:trPr>
        <w:tc>
          <w:tcPr>
            <w:tcW w:w="7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017" w:rsidRPr="00D83E77" w:rsidRDefault="00E97017" w:rsidP="004C1167">
            <w:pPr>
              <w:jc w:val="center"/>
              <w:rPr>
                <w:sz w:val="22"/>
              </w:rPr>
            </w:pPr>
            <w:r w:rsidRPr="00D83E77">
              <w:rPr>
                <w:sz w:val="22"/>
              </w:rPr>
              <w:t>26</w:t>
            </w:r>
          </w:p>
        </w:tc>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4C1167">
            <w:pPr>
              <w:jc w:val="center"/>
              <w:rPr>
                <w:sz w:val="22"/>
              </w:rPr>
            </w:pPr>
            <w:r w:rsidRPr="00D83E77">
              <w:rPr>
                <w:sz w:val="22"/>
              </w:rPr>
              <w:t>A</w:t>
            </w:r>
            <w:proofErr w:type="gramStart"/>
            <w:r w:rsidRPr="00D83E77">
              <w:rPr>
                <w:sz w:val="22"/>
              </w:rPr>
              <w:t>户型主卧画</w:t>
            </w:r>
            <w:proofErr w:type="gramEnd"/>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4C1167">
            <w:pPr>
              <w:jc w:val="center"/>
              <w:rPr>
                <w:sz w:val="22"/>
              </w:rPr>
            </w:pPr>
            <w:r w:rsidRPr="00D83E77">
              <w:rPr>
                <w:sz w:val="22"/>
              </w:rPr>
              <w:t>500*500+300*300+300*300+400*400</w:t>
            </w:r>
          </w:p>
        </w:tc>
        <w:tc>
          <w:tcPr>
            <w:tcW w:w="2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4C1167">
            <w:pPr>
              <w:jc w:val="center"/>
              <w:rPr>
                <w:sz w:val="22"/>
              </w:rPr>
            </w:pPr>
            <w:r w:rsidRPr="00D83E77">
              <w:rPr>
                <w:sz w:val="22"/>
              </w:rPr>
              <w:t>画框：实木框，哑光烤漆；衬边：加厚艺术卡纸；画芯：艺术微喷工艺，色彩</w:t>
            </w:r>
            <w:proofErr w:type="gramStart"/>
            <w:r w:rsidRPr="00D83E77">
              <w:rPr>
                <w:sz w:val="22"/>
              </w:rPr>
              <w:t>稳定耐</w:t>
            </w:r>
            <w:proofErr w:type="gramEnd"/>
            <w:r w:rsidRPr="00D83E77">
              <w:rPr>
                <w:sz w:val="22"/>
              </w:rPr>
              <w:t>褪色；面板：高透有机玻璃；防潮背板，配壁挂五金件</w:t>
            </w:r>
          </w:p>
        </w:tc>
        <w:tc>
          <w:tcPr>
            <w:tcW w:w="1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4C1167">
            <w:pPr>
              <w:jc w:val="center"/>
              <w:rPr>
                <w:sz w:val="22"/>
              </w:rPr>
            </w:pPr>
            <w:r w:rsidRPr="00D83E77">
              <w:rPr>
                <w:noProof/>
                <w:sz w:val="22"/>
              </w:rPr>
              <w:drawing>
                <wp:inline distT="0" distB="0" distL="114300" distR="114300" wp14:anchorId="6B04A718" wp14:editId="2C8B2DE5">
                  <wp:extent cx="1015365" cy="588010"/>
                  <wp:effectExtent l="0" t="0" r="13335" b="2540"/>
                  <wp:docPr id="29"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 descr="IMG_257"/>
                          <pic:cNvPicPr>
                            <a:picLocks noChangeAspect="1"/>
                          </pic:cNvPicPr>
                        </pic:nvPicPr>
                        <pic:blipFill>
                          <a:blip r:embed="rId31" cstate="print"/>
                          <a:stretch>
                            <a:fillRect/>
                          </a:stretch>
                        </pic:blipFill>
                        <pic:spPr>
                          <a:xfrm>
                            <a:off x="0" y="0"/>
                            <a:ext cx="1015365" cy="588010"/>
                          </a:xfrm>
                          <a:prstGeom prst="rect">
                            <a:avLst/>
                          </a:prstGeom>
                          <a:noFill/>
                          <a:ln w="9525">
                            <a:noFill/>
                          </a:ln>
                        </pic:spPr>
                      </pic:pic>
                    </a:graphicData>
                  </a:graphic>
                </wp:inline>
              </w:drawing>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4C1167">
            <w:pPr>
              <w:jc w:val="center"/>
              <w:rPr>
                <w:sz w:val="22"/>
              </w:rPr>
            </w:pPr>
            <w:r w:rsidRPr="00D83E77">
              <w:rPr>
                <w:sz w:val="22"/>
              </w:rPr>
              <w:t>21</w:t>
            </w:r>
          </w:p>
        </w:tc>
        <w:tc>
          <w:tcPr>
            <w:tcW w:w="8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017" w:rsidRPr="00D83E77" w:rsidRDefault="00E97017" w:rsidP="004C1167">
            <w:pPr>
              <w:jc w:val="center"/>
              <w:rPr>
                <w:sz w:val="22"/>
              </w:rPr>
            </w:pPr>
          </w:p>
        </w:tc>
      </w:tr>
      <w:tr w:rsidR="00E97017" w:rsidRPr="00D83E77" w:rsidTr="004C1167">
        <w:trPr>
          <w:trHeight w:val="285"/>
          <w:jc w:val="center"/>
        </w:trPr>
        <w:tc>
          <w:tcPr>
            <w:tcW w:w="7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017" w:rsidRPr="00D83E77" w:rsidRDefault="00E97017" w:rsidP="004C1167">
            <w:pPr>
              <w:jc w:val="center"/>
              <w:rPr>
                <w:sz w:val="22"/>
              </w:rPr>
            </w:pPr>
            <w:r w:rsidRPr="00D83E77">
              <w:rPr>
                <w:sz w:val="22"/>
              </w:rPr>
              <w:t>27</w:t>
            </w:r>
          </w:p>
        </w:tc>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4C1167">
            <w:pPr>
              <w:jc w:val="center"/>
              <w:rPr>
                <w:sz w:val="22"/>
              </w:rPr>
            </w:pPr>
            <w:r w:rsidRPr="00D83E77">
              <w:rPr>
                <w:sz w:val="22"/>
              </w:rPr>
              <w:t>A</w:t>
            </w:r>
            <w:proofErr w:type="gramStart"/>
            <w:r w:rsidRPr="00D83E77">
              <w:rPr>
                <w:sz w:val="22"/>
              </w:rPr>
              <w:t>户型次卧画</w:t>
            </w:r>
            <w:proofErr w:type="gramEnd"/>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4C1167">
            <w:pPr>
              <w:jc w:val="center"/>
              <w:rPr>
                <w:sz w:val="22"/>
              </w:rPr>
            </w:pPr>
            <w:r w:rsidRPr="00D83E77">
              <w:rPr>
                <w:sz w:val="22"/>
              </w:rPr>
              <w:t>500*500+500*350</w:t>
            </w:r>
          </w:p>
        </w:tc>
        <w:tc>
          <w:tcPr>
            <w:tcW w:w="2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4C1167">
            <w:pPr>
              <w:jc w:val="center"/>
              <w:rPr>
                <w:sz w:val="22"/>
              </w:rPr>
            </w:pPr>
            <w:r w:rsidRPr="00D83E77">
              <w:rPr>
                <w:sz w:val="22"/>
              </w:rPr>
              <w:t>画框：实木框，哑光烤漆；衬边：加厚艺术卡纸；画芯：艺术微喷工艺，色彩</w:t>
            </w:r>
            <w:proofErr w:type="gramStart"/>
            <w:r w:rsidRPr="00D83E77">
              <w:rPr>
                <w:sz w:val="22"/>
              </w:rPr>
              <w:t>稳定耐</w:t>
            </w:r>
            <w:proofErr w:type="gramEnd"/>
            <w:r w:rsidRPr="00D83E77">
              <w:rPr>
                <w:sz w:val="22"/>
              </w:rPr>
              <w:t>褪色；面板：高透有机玻璃；防潮背板，配壁挂五金件</w:t>
            </w:r>
          </w:p>
        </w:tc>
        <w:tc>
          <w:tcPr>
            <w:tcW w:w="1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4C1167">
            <w:pPr>
              <w:jc w:val="center"/>
              <w:rPr>
                <w:sz w:val="22"/>
              </w:rPr>
            </w:pPr>
            <w:r w:rsidRPr="00D83E77">
              <w:rPr>
                <w:noProof/>
                <w:sz w:val="22"/>
              </w:rPr>
              <w:drawing>
                <wp:inline distT="0" distB="0" distL="114300" distR="114300" wp14:anchorId="726C6C80" wp14:editId="448B6130">
                  <wp:extent cx="1065516" cy="529933"/>
                  <wp:effectExtent l="0" t="0" r="1905" b="3810"/>
                  <wp:docPr id="30"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 descr="IMG_258"/>
                          <pic:cNvPicPr>
                            <a:picLocks noChangeAspect="1"/>
                          </pic:cNvPicPr>
                        </pic:nvPicPr>
                        <pic:blipFill>
                          <a:blip r:embed="rId32" cstate="print"/>
                          <a:stretch>
                            <a:fillRect/>
                          </a:stretch>
                        </pic:blipFill>
                        <pic:spPr>
                          <a:xfrm>
                            <a:off x="0" y="0"/>
                            <a:ext cx="1067793" cy="531065"/>
                          </a:xfrm>
                          <a:prstGeom prst="rect">
                            <a:avLst/>
                          </a:prstGeom>
                          <a:noFill/>
                          <a:ln w="9525">
                            <a:noFill/>
                          </a:ln>
                        </pic:spPr>
                      </pic:pic>
                    </a:graphicData>
                  </a:graphic>
                </wp:inline>
              </w:drawing>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4C1167">
            <w:pPr>
              <w:jc w:val="center"/>
              <w:rPr>
                <w:sz w:val="22"/>
              </w:rPr>
            </w:pPr>
            <w:r w:rsidRPr="00D83E77">
              <w:rPr>
                <w:sz w:val="22"/>
              </w:rPr>
              <w:t>21</w:t>
            </w:r>
          </w:p>
        </w:tc>
        <w:tc>
          <w:tcPr>
            <w:tcW w:w="8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017" w:rsidRPr="00D83E77" w:rsidRDefault="00E97017" w:rsidP="004C1167">
            <w:pPr>
              <w:jc w:val="center"/>
              <w:rPr>
                <w:sz w:val="22"/>
              </w:rPr>
            </w:pPr>
          </w:p>
        </w:tc>
      </w:tr>
      <w:tr w:rsidR="00E97017" w:rsidRPr="00D83E77" w:rsidTr="004C1167">
        <w:trPr>
          <w:trHeight w:val="285"/>
          <w:jc w:val="center"/>
        </w:trPr>
        <w:tc>
          <w:tcPr>
            <w:tcW w:w="7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017" w:rsidRPr="00D83E77" w:rsidRDefault="00E97017" w:rsidP="004C1167">
            <w:pPr>
              <w:jc w:val="center"/>
              <w:rPr>
                <w:sz w:val="22"/>
              </w:rPr>
            </w:pPr>
            <w:r w:rsidRPr="00D83E77">
              <w:rPr>
                <w:sz w:val="22"/>
              </w:rPr>
              <w:t>28</w:t>
            </w:r>
          </w:p>
        </w:tc>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4C1167">
            <w:pPr>
              <w:jc w:val="center"/>
              <w:rPr>
                <w:sz w:val="22"/>
              </w:rPr>
            </w:pPr>
            <w:r w:rsidRPr="00D83E77">
              <w:rPr>
                <w:sz w:val="22"/>
              </w:rPr>
              <w:t>B</w:t>
            </w:r>
            <w:proofErr w:type="gramStart"/>
            <w:r w:rsidRPr="00D83E77">
              <w:rPr>
                <w:sz w:val="22"/>
              </w:rPr>
              <w:t>户型画</w:t>
            </w:r>
            <w:proofErr w:type="gramEnd"/>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4C1167">
            <w:pPr>
              <w:jc w:val="center"/>
              <w:rPr>
                <w:sz w:val="22"/>
              </w:rPr>
            </w:pPr>
            <w:r w:rsidRPr="00D83E77">
              <w:rPr>
                <w:sz w:val="22"/>
              </w:rPr>
              <w:t>600*600</w:t>
            </w:r>
          </w:p>
        </w:tc>
        <w:tc>
          <w:tcPr>
            <w:tcW w:w="2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4C1167">
            <w:pPr>
              <w:jc w:val="center"/>
              <w:rPr>
                <w:sz w:val="22"/>
              </w:rPr>
            </w:pPr>
            <w:r w:rsidRPr="00D83E77">
              <w:rPr>
                <w:sz w:val="22"/>
              </w:rPr>
              <w:t>画框：实木框，哑光烤漆；衬边：加厚艺术卡纸；画芯：艺术微喷工艺，色彩</w:t>
            </w:r>
            <w:proofErr w:type="gramStart"/>
            <w:r w:rsidRPr="00D83E77">
              <w:rPr>
                <w:sz w:val="22"/>
              </w:rPr>
              <w:t>稳定耐</w:t>
            </w:r>
            <w:proofErr w:type="gramEnd"/>
            <w:r w:rsidRPr="00D83E77">
              <w:rPr>
                <w:sz w:val="22"/>
              </w:rPr>
              <w:t>褪色；面板：高透有机玻璃；防潮背板，配壁挂五金件</w:t>
            </w:r>
          </w:p>
        </w:tc>
        <w:tc>
          <w:tcPr>
            <w:tcW w:w="1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4C1167">
            <w:pPr>
              <w:jc w:val="center"/>
              <w:rPr>
                <w:sz w:val="22"/>
              </w:rPr>
            </w:pPr>
            <w:r w:rsidRPr="00D83E77">
              <w:rPr>
                <w:noProof/>
                <w:sz w:val="22"/>
              </w:rPr>
              <w:drawing>
                <wp:inline distT="0" distB="0" distL="114300" distR="114300" wp14:anchorId="321C3D7D" wp14:editId="006FB018">
                  <wp:extent cx="762000" cy="942975"/>
                  <wp:effectExtent l="0" t="0" r="0" b="9525"/>
                  <wp:docPr id="28"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4" descr="IMG_259"/>
                          <pic:cNvPicPr>
                            <a:picLocks noChangeAspect="1"/>
                          </pic:cNvPicPr>
                        </pic:nvPicPr>
                        <pic:blipFill>
                          <a:blip r:embed="rId33" cstate="print"/>
                          <a:stretch>
                            <a:fillRect/>
                          </a:stretch>
                        </pic:blipFill>
                        <pic:spPr>
                          <a:xfrm>
                            <a:off x="0" y="0"/>
                            <a:ext cx="762000" cy="942975"/>
                          </a:xfrm>
                          <a:prstGeom prst="rect">
                            <a:avLst/>
                          </a:prstGeom>
                          <a:noFill/>
                          <a:ln w="9525">
                            <a:noFill/>
                          </a:ln>
                        </pic:spPr>
                      </pic:pic>
                    </a:graphicData>
                  </a:graphic>
                </wp:inline>
              </w:drawing>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4C1167">
            <w:pPr>
              <w:jc w:val="center"/>
              <w:rPr>
                <w:sz w:val="22"/>
              </w:rPr>
            </w:pPr>
            <w:r w:rsidRPr="00D83E77">
              <w:rPr>
                <w:sz w:val="22"/>
              </w:rPr>
              <w:t>77</w:t>
            </w:r>
          </w:p>
        </w:tc>
        <w:tc>
          <w:tcPr>
            <w:tcW w:w="8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017" w:rsidRPr="00D83E77" w:rsidRDefault="00E97017" w:rsidP="004C1167">
            <w:pPr>
              <w:jc w:val="center"/>
              <w:rPr>
                <w:sz w:val="22"/>
              </w:rPr>
            </w:pPr>
          </w:p>
        </w:tc>
      </w:tr>
      <w:tr w:rsidR="00E97017" w:rsidRPr="00D83E77" w:rsidTr="004C1167">
        <w:trPr>
          <w:trHeight w:val="285"/>
          <w:jc w:val="center"/>
        </w:trPr>
        <w:tc>
          <w:tcPr>
            <w:tcW w:w="7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017" w:rsidRPr="00D83E77" w:rsidRDefault="00E97017" w:rsidP="004C1167">
            <w:pPr>
              <w:jc w:val="center"/>
              <w:rPr>
                <w:sz w:val="22"/>
              </w:rPr>
            </w:pPr>
            <w:r w:rsidRPr="00D83E77">
              <w:rPr>
                <w:sz w:val="22"/>
              </w:rPr>
              <w:t>29</w:t>
            </w:r>
          </w:p>
        </w:tc>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4C1167">
            <w:pPr>
              <w:jc w:val="center"/>
              <w:rPr>
                <w:sz w:val="22"/>
              </w:rPr>
            </w:pPr>
            <w:r w:rsidRPr="00D83E77">
              <w:rPr>
                <w:sz w:val="22"/>
              </w:rPr>
              <w:t>C</w:t>
            </w:r>
            <w:proofErr w:type="gramStart"/>
            <w:r w:rsidRPr="00D83E77">
              <w:rPr>
                <w:sz w:val="22"/>
              </w:rPr>
              <w:t>户型画</w:t>
            </w:r>
            <w:proofErr w:type="gramEnd"/>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4C1167">
            <w:pPr>
              <w:jc w:val="center"/>
              <w:rPr>
                <w:sz w:val="22"/>
              </w:rPr>
            </w:pPr>
            <w:r w:rsidRPr="00D83E77">
              <w:rPr>
                <w:sz w:val="22"/>
              </w:rPr>
              <w:t>500*700+600*800</w:t>
            </w:r>
          </w:p>
        </w:tc>
        <w:tc>
          <w:tcPr>
            <w:tcW w:w="2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4C1167">
            <w:pPr>
              <w:jc w:val="center"/>
              <w:rPr>
                <w:sz w:val="22"/>
              </w:rPr>
            </w:pPr>
            <w:r w:rsidRPr="00D83E77">
              <w:rPr>
                <w:sz w:val="22"/>
              </w:rPr>
              <w:t>画框：实木框，哑光烤漆；衬边：加厚艺术卡纸；画芯：艺术微喷工艺，色彩</w:t>
            </w:r>
            <w:proofErr w:type="gramStart"/>
            <w:r w:rsidRPr="00D83E77">
              <w:rPr>
                <w:sz w:val="22"/>
              </w:rPr>
              <w:t>稳定耐</w:t>
            </w:r>
            <w:proofErr w:type="gramEnd"/>
            <w:r w:rsidRPr="00D83E77">
              <w:rPr>
                <w:sz w:val="22"/>
              </w:rPr>
              <w:t>褪色；面板：高透有机玻璃；防潮背板，配壁挂五金件</w:t>
            </w:r>
          </w:p>
        </w:tc>
        <w:tc>
          <w:tcPr>
            <w:tcW w:w="1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4C1167">
            <w:pPr>
              <w:jc w:val="center"/>
              <w:rPr>
                <w:sz w:val="22"/>
              </w:rPr>
            </w:pPr>
            <w:r w:rsidRPr="00D83E77">
              <w:rPr>
                <w:noProof/>
                <w:sz w:val="22"/>
              </w:rPr>
              <w:drawing>
                <wp:inline distT="0" distB="0" distL="114300" distR="114300" wp14:anchorId="57C3275D" wp14:editId="74C9FFC9">
                  <wp:extent cx="1066800" cy="876300"/>
                  <wp:effectExtent l="0" t="0" r="0" b="0"/>
                  <wp:docPr id="31" name="图片 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5" descr="IMG_260"/>
                          <pic:cNvPicPr>
                            <a:picLocks noChangeAspect="1"/>
                          </pic:cNvPicPr>
                        </pic:nvPicPr>
                        <pic:blipFill>
                          <a:blip r:embed="rId34" cstate="print"/>
                          <a:stretch>
                            <a:fillRect/>
                          </a:stretch>
                        </pic:blipFill>
                        <pic:spPr>
                          <a:xfrm>
                            <a:off x="0" y="0"/>
                            <a:ext cx="1066800" cy="876300"/>
                          </a:xfrm>
                          <a:prstGeom prst="rect">
                            <a:avLst/>
                          </a:prstGeom>
                          <a:noFill/>
                          <a:ln w="9525">
                            <a:noFill/>
                          </a:ln>
                        </pic:spPr>
                      </pic:pic>
                    </a:graphicData>
                  </a:graphic>
                </wp:inline>
              </w:drawing>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4C1167">
            <w:pPr>
              <w:jc w:val="center"/>
              <w:rPr>
                <w:sz w:val="22"/>
              </w:rPr>
            </w:pPr>
            <w:r w:rsidRPr="00D83E77">
              <w:rPr>
                <w:sz w:val="22"/>
              </w:rPr>
              <w:t>126</w:t>
            </w:r>
          </w:p>
        </w:tc>
        <w:tc>
          <w:tcPr>
            <w:tcW w:w="8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017" w:rsidRPr="00D83E77" w:rsidRDefault="00E97017" w:rsidP="004C1167">
            <w:pPr>
              <w:jc w:val="center"/>
              <w:rPr>
                <w:sz w:val="22"/>
              </w:rPr>
            </w:pPr>
          </w:p>
        </w:tc>
      </w:tr>
    </w:tbl>
    <w:p w:rsidR="004C1167" w:rsidRPr="00D83E77" w:rsidRDefault="004C1167" w:rsidP="007A7343">
      <w:pPr>
        <w:snapToGrid w:val="0"/>
        <w:ind w:firstLineChars="200" w:firstLine="442"/>
        <w:rPr>
          <w:b/>
          <w:sz w:val="22"/>
        </w:rPr>
      </w:pPr>
    </w:p>
    <w:p w:rsidR="00E97017" w:rsidRPr="00D83E77" w:rsidRDefault="00E97017" w:rsidP="00E97017">
      <w:pPr>
        <w:snapToGrid w:val="0"/>
        <w:ind w:firstLineChars="200" w:firstLine="442"/>
        <w:rPr>
          <w:b/>
          <w:sz w:val="22"/>
        </w:rPr>
      </w:pPr>
      <w:r w:rsidRPr="00D83E77">
        <w:rPr>
          <w:b/>
          <w:sz w:val="22"/>
        </w:rPr>
        <w:t xml:space="preserve">9.3 </w:t>
      </w:r>
      <w:r w:rsidRPr="00D83E77">
        <w:rPr>
          <w:b/>
          <w:sz w:val="22"/>
        </w:rPr>
        <w:t>安装调试要求及备品备件等要求</w:t>
      </w:r>
    </w:p>
    <w:p w:rsidR="00E97017" w:rsidRPr="00D83E77" w:rsidRDefault="00E97017" w:rsidP="007A7343">
      <w:pPr>
        <w:autoSpaceDN w:val="0"/>
        <w:adjustRightInd w:val="0"/>
        <w:snapToGrid w:val="0"/>
        <w:ind w:firstLineChars="200" w:firstLine="440"/>
        <w:textAlignment w:val="baseline"/>
        <w:rPr>
          <w:sz w:val="22"/>
        </w:rPr>
      </w:pPr>
      <w:r w:rsidRPr="00D83E77">
        <w:rPr>
          <w:rFonts w:hint="eastAsia"/>
          <w:sz w:val="22"/>
        </w:rPr>
        <w:t>投标人提供的设备完成所有安装调试工作，在投标文件中自报可提供的备品备件。</w:t>
      </w:r>
    </w:p>
    <w:p w:rsidR="00E97017" w:rsidRPr="00D83E77" w:rsidRDefault="00E97017" w:rsidP="007A7343">
      <w:pPr>
        <w:autoSpaceDN w:val="0"/>
        <w:adjustRightInd w:val="0"/>
        <w:snapToGrid w:val="0"/>
        <w:ind w:firstLineChars="200" w:firstLine="440"/>
        <w:textAlignment w:val="baseline"/>
        <w:rPr>
          <w:sz w:val="22"/>
        </w:rPr>
      </w:pPr>
      <w:r w:rsidRPr="00D83E77">
        <w:rPr>
          <w:rFonts w:hint="eastAsia"/>
          <w:sz w:val="22"/>
        </w:rPr>
        <w:t>对设备的安装调试工作，投标人应严格遵守国家有关的法律、法规及行业标准。如国家有关部门对承担所供设备现场安装、调试工作有许可规定要求的，中标人及其派驻现场的人员应当具有相应的资质和资格。</w:t>
      </w:r>
    </w:p>
    <w:p w:rsidR="00E97017" w:rsidRPr="00D83E77" w:rsidRDefault="00E97017" w:rsidP="007A7343">
      <w:pPr>
        <w:autoSpaceDN w:val="0"/>
        <w:adjustRightInd w:val="0"/>
        <w:snapToGrid w:val="0"/>
        <w:ind w:firstLineChars="200" w:firstLine="440"/>
        <w:textAlignment w:val="baseline"/>
        <w:rPr>
          <w:sz w:val="22"/>
        </w:rPr>
      </w:pPr>
      <w:r w:rsidRPr="00D83E77">
        <w:rPr>
          <w:rFonts w:hint="eastAsia"/>
          <w:sz w:val="22"/>
        </w:rPr>
        <w:lastRenderedPageBreak/>
        <w:t>在设备安装期间造成用户其它损失，由中标人照价赔偿或修复。</w:t>
      </w:r>
    </w:p>
    <w:p w:rsidR="00E97017" w:rsidRPr="00D83E77" w:rsidRDefault="00E97017" w:rsidP="007A7343">
      <w:pPr>
        <w:autoSpaceDN w:val="0"/>
        <w:adjustRightInd w:val="0"/>
        <w:snapToGrid w:val="0"/>
        <w:ind w:firstLineChars="200" w:firstLine="440"/>
        <w:textAlignment w:val="baseline"/>
        <w:rPr>
          <w:sz w:val="22"/>
        </w:rPr>
      </w:pPr>
      <w:r w:rsidRPr="00D83E77">
        <w:rPr>
          <w:rFonts w:hint="eastAsia"/>
          <w:sz w:val="22"/>
        </w:rPr>
        <w:t>投标人在投标文件中需提供明确合理的工期安排。采购人有权按照投标人提供的工期安排进行施工进度考核；</w:t>
      </w:r>
      <w:proofErr w:type="gramStart"/>
      <w:r w:rsidRPr="00D83E77">
        <w:rPr>
          <w:rFonts w:hint="eastAsia"/>
          <w:sz w:val="22"/>
        </w:rPr>
        <w:t>如遇非正当</w:t>
      </w:r>
      <w:proofErr w:type="gramEnd"/>
      <w:r w:rsidRPr="00D83E77">
        <w:rPr>
          <w:rFonts w:hint="eastAsia"/>
          <w:sz w:val="22"/>
        </w:rPr>
        <w:t>理由拖延工期的情况，采购人有权根据调查结果对供应商采取相应的措施。</w:t>
      </w:r>
    </w:p>
    <w:p w:rsidR="00E97017" w:rsidRPr="00D83E77" w:rsidRDefault="00E97017" w:rsidP="007A7343">
      <w:pPr>
        <w:autoSpaceDN w:val="0"/>
        <w:adjustRightInd w:val="0"/>
        <w:snapToGrid w:val="0"/>
        <w:ind w:firstLineChars="200" w:firstLine="440"/>
        <w:textAlignment w:val="baseline"/>
        <w:rPr>
          <w:sz w:val="22"/>
        </w:rPr>
      </w:pPr>
      <w:r w:rsidRPr="00D83E77">
        <w:rPr>
          <w:rFonts w:hint="eastAsia"/>
          <w:sz w:val="22"/>
        </w:rPr>
        <w:t>在投标文件中应提出详细的设备安装调试方案（包括但不限于深化设计方案图）、培训方案、培训内容及培训进度。</w:t>
      </w:r>
    </w:p>
    <w:p w:rsidR="00E97017" w:rsidRPr="00D83E77" w:rsidRDefault="00E97017" w:rsidP="00E97017">
      <w:pPr>
        <w:snapToGrid w:val="0"/>
        <w:ind w:firstLineChars="200" w:firstLine="442"/>
        <w:rPr>
          <w:b/>
          <w:sz w:val="22"/>
        </w:rPr>
      </w:pPr>
      <w:r w:rsidRPr="00D83E77">
        <w:rPr>
          <w:b/>
          <w:sz w:val="22"/>
        </w:rPr>
        <w:t>9.4</w:t>
      </w:r>
      <w:r w:rsidRPr="00D83E77">
        <w:rPr>
          <w:b/>
          <w:sz w:val="22"/>
        </w:rPr>
        <w:t>关于样品的相关要求</w:t>
      </w:r>
    </w:p>
    <w:p w:rsidR="00E97017" w:rsidRPr="00D83E77" w:rsidRDefault="00E97017" w:rsidP="00E97017">
      <w:pPr>
        <w:adjustRightInd w:val="0"/>
        <w:snapToGrid w:val="0"/>
        <w:ind w:firstLineChars="200" w:firstLine="442"/>
        <w:rPr>
          <w:b/>
          <w:sz w:val="22"/>
        </w:rPr>
      </w:pPr>
      <w:r w:rsidRPr="00D83E77">
        <w:rPr>
          <w:b/>
          <w:sz w:val="22"/>
        </w:rPr>
        <w:t xml:space="preserve">9.4.1 </w:t>
      </w:r>
      <w:r w:rsidRPr="00D83E77">
        <w:rPr>
          <w:b/>
          <w:sz w:val="22"/>
        </w:rPr>
        <w:t>制作标准和要求</w:t>
      </w:r>
    </w:p>
    <w:p w:rsidR="00E97017" w:rsidRPr="00D83E77" w:rsidRDefault="00E97017" w:rsidP="007A7343">
      <w:pPr>
        <w:adjustRightInd w:val="0"/>
        <w:snapToGrid w:val="0"/>
        <w:ind w:firstLineChars="200" w:firstLine="440"/>
        <w:rPr>
          <w:sz w:val="22"/>
        </w:rPr>
      </w:pPr>
      <w:r w:rsidRPr="00D83E77">
        <w:rPr>
          <w:sz w:val="22"/>
        </w:rPr>
        <w:t>本项目要求提供样品，要求如下：</w:t>
      </w:r>
    </w:p>
    <w:tbl>
      <w:tblPr>
        <w:tblW w:w="10067" w:type="dxa"/>
        <w:jc w:val="center"/>
        <w:tblLayout w:type="fixed"/>
        <w:tblLook w:val="04A0" w:firstRow="1" w:lastRow="0" w:firstColumn="1" w:lastColumn="0" w:noHBand="0" w:noVBand="1"/>
      </w:tblPr>
      <w:tblGrid>
        <w:gridCol w:w="808"/>
        <w:gridCol w:w="1180"/>
        <w:gridCol w:w="2048"/>
        <w:gridCol w:w="1889"/>
        <w:gridCol w:w="740"/>
        <w:gridCol w:w="3402"/>
      </w:tblGrid>
      <w:tr w:rsidR="00E97017" w:rsidRPr="00D83E77" w:rsidTr="007A7343">
        <w:trPr>
          <w:trHeight w:val="285"/>
          <w:jc w:val="center"/>
        </w:trPr>
        <w:tc>
          <w:tcPr>
            <w:tcW w:w="8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017" w:rsidRPr="00D83E77" w:rsidRDefault="00E97017" w:rsidP="007A7343">
            <w:pPr>
              <w:jc w:val="center"/>
              <w:rPr>
                <w:b/>
                <w:sz w:val="22"/>
              </w:rPr>
            </w:pPr>
            <w:r w:rsidRPr="00D83E77">
              <w:rPr>
                <w:b/>
                <w:sz w:val="22"/>
              </w:rPr>
              <w:t>序号</w:t>
            </w:r>
          </w:p>
        </w:tc>
        <w:tc>
          <w:tcPr>
            <w:tcW w:w="11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7A7343">
            <w:pPr>
              <w:jc w:val="center"/>
              <w:rPr>
                <w:b/>
                <w:sz w:val="22"/>
              </w:rPr>
            </w:pPr>
            <w:r w:rsidRPr="00D83E77">
              <w:rPr>
                <w:b/>
                <w:sz w:val="22"/>
              </w:rPr>
              <w:t>设备名称</w:t>
            </w:r>
          </w:p>
        </w:tc>
        <w:tc>
          <w:tcPr>
            <w:tcW w:w="20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7A7343">
            <w:pPr>
              <w:jc w:val="center"/>
              <w:rPr>
                <w:b/>
                <w:sz w:val="22"/>
              </w:rPr>
            </w:pPr>
            <w:r w:rsidRPr="00D83E77">
              <w:rPr>
                <w:b/>
                <w:sz w:val="22"/>
              </w:rPr>
              <w:t>图示</w:t>
            </w:r>
          </w:p>
          <w:p w:rsidR="00E97017" w:rsidRPr="00D83E77" w:rsidRDefault="00E97017" w:rsidP="007A7343">
            <w:pPr>
              <w:jc w:val="center"/>
              <w:rPr>
                <w:b/>
                <w:sz w:val="22"/>
              </w:rPr>
            </w:pPr>
            <w:r w:rsidRPr="00D83E77">
              <w:rPr>
                <w:b/>
                <w:sz w:val="22"/>
              </w:rPr>
              <w:t>（图示仅作参考）</w:t>
            </w:r>
          </w:p>
        </w:tc>
        <w:tc>
          <w:tcPr>
            <w:tcW w:w="18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7A7343">
            <w:pPr>
              <w:jc w:val="center"/>
              <w:rPr>
                <w:b/>
                <w:sz w:val="22"/>
              </w:rPr>
            </w:pPr>
            <w:r w:rsidRPr="00D83E77">
              <w:rPr>
                <w:b/>
                <w:sz w:val="22"/>
              </w:rPr>
              <w:t>型号规格</w:t>
            </w:r>
          </w:p>
          <w:p w:rsidR="00E97017" w:rsidRPr="00D83E77" w:rsidRDefault="00E97017" w:rsidP="007A7343">
            <w:pPr>
              <w:jc w:val="center"/>
              <w:rPr>
                <w:b/>
                <w:sz w:val="22"/>
              </w:rPr>
            </w:pPr>
            <w:r w:rsidRPr="00D83E77">
              <w:rPr>
                <w:b/>
                <w:sz w:val="22"/>
              </w:rPr>
              <w:t>(±5 mm)</w:t>
            </w:r>
          </w:p>
        </w:tc>
        <w:tc>
          <w:tcPr>
            <w:tcW w:w="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7A7343">
            <w:pPr>
              <w:jc w:val="center"/>
              <w:rPr>
                <w:b/>
                <w:sz w:val="22"/>
              </w:rPr>
            </w:pPr>
            <w:r w:rsidRPr="00D83E77">
              <w:rPr>
                <w:b/>
                <w:sz w:val="22"/>
              </w:rPr>
              <w:t>数量</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7A7343">
            <w:pPr>
              <w:jc w:val="center"/>
              <w:rPr>
                <w:b/>
                <w:sz w:val="22"/>
              </w:rPr>
            </w:pPr>
            <w:r w:rsidRPr="00D83E77">
              <w:rPr>
                <w:b/>
                <w:sz w:val="22"/>
              </w:rPr>
              <w:t>具体技术参数</w:t>
            </w:r>
          </w:p>
        </w:tc>
      </w:tr>
      <w:tr w:rsidR="00E97017" w:rsidRPr="00D83E77" w:rsidTr="007A7343">
        <w:trPr>
          <w:trHeight w:val="285"/>
          <w:jc w:val="center"/>
        </w:trPr>
        <w:tc>
          <w:tcPr>
            <w:tcW w:w="8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017" w:rsidRPr="00D83E77" w:rsidRDefault="00E97017" w:rsidP="007A7343">
            <w:r w:rsidRPr="00D83E77">
              <w:rPr>
                <w:rFonts w:hint="eastAsia"/>
              </w:rPr>
              <w:t>1</w:t>
            </w:r>
          </w:p>
        </w:tc>
        <w:tc>
          <w:tcPr>
            <w:tcW w:w="11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7A7343">
            <w:r w:rsidRPr="00D83E77">
              <w:rPr>
                <w:rFonts w:hint="eastAsia"/>
              </w:rPr>
              <w:t>床</w:t>
            </w:r>
          </w:p>
        </w:tc>
        <w:tc>
          <w:tcPr>
            <w:tcW w:w="20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7A7343">
            <w:pPr>
              <w:jc w:val="left"/>
            </w:pPr>
            <w:r w:rsidRPr="00D83E77">
              <w:rPr>
                <w:rFonts w:hint="eastAsia"/>
                <w:noProof/>
              </w:rPr>
              <w:drawing>
                <wp:inline distT="0" distB="0" distL="0" distR="0" wp14:anchorId="0466C7FF" wp14:editId="76132C6B">
                  <wp:extent cx="1063625" cy="724535"/>
                  <wp:effectExtent l="0" t="0" r="3175" b="0"/>
                  <wp:docPr id="22" name="图片_17"/>
                  <wp:cNvGraphicFramePr/>
                  <a:graphic xmlns:a="http://schemas.openxmlformats.org/drawingml/2006/main">
                    <a:graphicData uri="http://schemas.openxmlformats.org/drawingml/2006/picture">
                      <pic:pic xmlns:pic="http://schemas.openxmlformats.org/drawingml/2006/picture">
                        <pic:nvPicPr>
                          <pic:cNvPr id="22" name="图片_17"/>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063625" cy="724535"/>
                          </a:xfrm>
                          <a:prstGeom prst="rect">
                            <a:avLst/>
                          </a:prstGeom>
                          <a:noFill/>
                          <a:ln>
                            <a:noFill/>
                          </a:ln>
                        </pic:spPr>
                      </pic:pic>
                    </a:graphicData>
                  </a:graphic>
                </wp:inline>
              </w:drawing>
            </w:r>
          </w:p>
        </w:tc>
        <w:tc>
          <w:tcPr>
            <w:tcW w:w="18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7A7343">
            <w:r w:rsidRPr="00D83E77">
              <w:rPr>
                <w:rFonts w:hint="eastAsia"/>
              </w:rPr>
              <w:t>2130*1500</w:t>
            </w:r>
          </w:p>
        </w:tc>
        <w:tc>
          <w:tcPr>
            <w:tcW w:w="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7A7343">
            <w:r w:rsidRPr="00D83E77">
              <w:rPr>
                <w:rFonts w:hint="eastAsia"/>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7A7343">
            <w:r w:rsidRPr="00D83E77">
              <w:rPr>
                <w:rFonts w:hint="eastAsia"/>
              </w:rPr>
              <w:t>白蜡木实木框架脚，环保水性漆，环保胶水。圆滑的防撞脚，优质阻尼三节导轨，顺滑、防撞，</w:t>
            </w:r>
            <w:proofErr w:type="gramStart"/>
            <w:r w:rsidRPr="00D83E77">
              <w:rPr>
                <w:rFonts w:hint="eastAsia"/>
              </w:rPr>
              <w:t>上翻式缓冲</w:t>
            </w:r>
            <w:proofErr w:type="gramEnd"/>
            <w:r w:rsidRPr="00D83E77">
              <w:rPr>
                <w:rFonts w:hint="eastAsia"/>
              </w:rPr>
              <w:t>开合。床头软包采用优质科技布，高密度海绵。</w:t>
            </w:r>
          </w:p>
        </w:tc>
      </w:tr>
      <w:tr w:rsidR="00E97017" w:rsidRPr="00D83E77" w:rsidTr="007A7343">
        <w:trPr>
          <w:trHeight w:val="285"/>
          <w:jc w:val="center"/>
        </w:trPr>
        <w:tc>
          <w:tcPr>
            <w:tcW w:w="8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017" w:rsidRPr="00D83E77" w:rsidRDefault="00E97017" w:rsidP="007A7343">
            <w:r w:rsidRPr="00D83E77">
              <w:rPr>
                <w:rFonts w:hint="eastAsia"/>
              </w:rPr>
              <w:t>2</w:t>
            </w:r>
          </w:p>
        </w:tc>
        <w:tc>
          <w:tcPr>
            <w:tcW w:w="11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7A7343">
            <w:r w:rsidRPr="00D83E77">
              <w:rPr>
                <w:rFonts w:hint="eastAsia"/>
              </w:rPr>
              <w:t>床头柜</w:t>
            </w:r>
          </w:p>
        </w:tc>
        <w:tc>
          <w:tcPr>
            <w:tcW w:w="20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7A7343">
            <w:r w:rsidRPr="00D83E77">
              <w:rPr>
                <w:noProof/>
              </w:rPr>
              <w:drawing>
                <wp:inline distT="0" distB="0" distL="114300" distR="114300" wp14:anchorId="589BFA35" wp14:editId="72DAAE53">
                  <wp:extent cx="1136650" cy="1070610"/>
                  <wp:effectExtent l="0" t="0" r="6350" b="15240"/>
                  <wp:docPr id="4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7"/>
                          <pic:cNvPicPr>
                            <a:picLocks noChangeAspect="1"/>
                          </pic:cNvPicPr>
                        </pic:nvPicPr>
                        <pic:blipFill>
                          <a:blip r:embed="rId36" cstate="print"/>
                          <a:stretch>
                            <a:fillRect/>
                          </a:stretch>
                        </pic:blipFill>
                        <pic:spPr>
                          <a:xfrm>
                            <a:off x="0" y="0"/>
                            <a:ext cx="1136650" cy="1070610"/>
                          </a:xfrm>
                          <a:prstGeom prst="rect">
                            <a:avLst/>
                          </a:prstGeom>
                          <a:noFill/>
                          <a:ln>
                            <a:noFill/>
                          </a:ln>
                        </pic:spPr>
                      </pic:pic>
                    </a:graphicData>
                  </a:graphic>
                </wp:inline>
              </w:drawing>
            </w:r>
          </w:p>
        </w:tc>
        <w:tc>
          <w:tcPr>
            <w:tcW w:w="18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7A7343">
            <w:r w:rsidRPr="00D83E77">
              <w:rPr>
                <w:rFonts w:hint="eastAsia"/>
              </w:rPr>
              <w:t>700*460*580</w:t>
            </w:r>
          </w:p>
        </w:tc>
        <w:tc>
          <w:tcPr>
            <w:tcW w:w="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7A7343">
            <w:r w:rsidRPr="00D83E77">
              <w:rPr>
                <w:rFonts w:hint="eastAsia"/>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7A7343">
            <w:r w:rsidRPr="00D83E77">
              <w:rPr>
                <w:rFonts w:hint="eastAsia"/>
              </w:rPr>
              <w:t>台面：天然大理石台面，纹理自然，表面抛光处理，硬度高、表面耐磨抗污工艺，边角圆角工艺处理，安全防磕碰。</w:t>
            </w:r>
          </w:p>
          <w:p w:rsidR="00E97017" w:rsidRPr="00D83E77" w:rsidRDefault="00E97017" w:rsidP="007A7343">
            <w:r w:rsidRPr="00D83E77">
              <w:rPr>
                <w:rFonts w:hint="eastAsia"/>
              </w:rPr>
              <w:t>柜体框架：优质实木多层板基材，外部黑色开放漆饰面，结构稳固，防潮防变形，漆面均匀细腻，</w:t>
            </w:r>
            <w:proofErr w:type="gramStart"/>
            <w:r w:rsidRPr="00D83E77">
              <w:rPr>
                <w:rFonts w:hint="eastAsia"/>
              </w:rPr>
              <w:t>耐刮耐磨</w:t>
            </w:r>
            <w:proofErr w:type="gramEnd"/>
            <w:r w:rsidRPr="00D83E77">
              <w:rPr>
                <w:rFonts w:hint="eastAsia"/>
              </w:rPr>
              <w:t>。</w:t>
            </w:r>
          </w:p>
          <w:p w:rsidR="00E97017" w:rsidRPr="00D83E77" w:rsidRDefault="00E97017" w:rsidP="007A7343">
            <w:r w:rsidRPr="00D83E77">
              <w:rPr>
                <w:rFonts w:hint="eastAsia"/>
              </w:rPr>
              <w:t>抽屉面板：皮革硬包；抽屉采用优质静音导轨，抽拉顺滑无卡顿，闭合静音。</w:t>
            </w:r>
          </w:p>
          <w:p w:rsidR="00E97017" w:rsidRPr="00D83E77" w:rsidRDefault="00E97017" w:rsidP="007A7343">
            <w:r w:rsidRPr="00D83E77">
              <w:rPr>
                <w:rFonts w:hint="eastAsia"/>
              </w:rPr>
              <w:t>内部板材：环保板材，</w:t>
            </w:r>
            <w:proofErr w:type="gramStart"/>
            <w:r w:rsidRPr="00D83E77">
              <w:rPr>
                <w:rFonts w:hint="eastAsia"/>
              </w:rPr>
              <w:t>封边严密</w:t>
            </w:r>
            <w:proofErr w:type="gramEnd"/>
            <w:r w:rsidRPr="00D83E77">
              <w:rPr>
                <w:rFonts w:hint="eastAsia"/>
              </w:rPr>
              <w:t>，有害物质释放符合国标要求；柜体整体圆角造型，外观简约。</w:t>
            </w:r>
          </w:p>
          <w:p w:rsidR="00E97017" w:rsidRPr="00D83E77" w:rsidRDefault="00E97017" w:rsidP="007A7343">
            <w:r w:rsidRPr="00D83E77">
              <w:rPr>
                <w:rFonts w:hint="eastAsia"/>
              </w:rPr>
              <w:t>五金配件：重型静音三节导轨，五金防锈耐腐蚀；无外露拉手，采用暗藏式抽拉结构，外观整洁。</w:t>
            </w:r>
          </w:p>
        </w:tc>
      </w:tr>
      <w:tr w:rsidR="00E97017" w:rsidRPr="00D83E77" w:rsidTr="007A7343">
        <w:trPr>
          <w:trHeight w:val="285"/>
          <w:jc w:val="center"/>
        </w:trPr>
        <w:tc>
          <w:tcPr>
            <w:tcW w:w="8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017" w:rsidRPr="00D83E77" w:rsidRDefault="00E97017" w:rsidP="007A7343">
            <w:r w:rsidRPr="00D83E77">
              <w:rPr>
                <w:rFonts w:hint="eastAsia"/>
              </w:rPr>
              <w:lastRenderedPageBreak/>
              <w:t>3</w:t>
            </w:r>
          </w:p>
        </w:tc>
        <w:tc>
          <w:tcPr>
            <w:tcW w:w="11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7A7343">
            <w:r w:rsidRPr="00D83E77">
              <w:rPr>
                <w:rFonts w:hint="eastAsia"/>
              </w:rPr>
              <w:t>矮柜</w:t>
            </w:r>
          </w:p>
        </w:tc>
        <w:tc>
          <w:tcPr>
            <w:tcW w:w="20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7A7343">
            <w:r w:rsidRPr="00D83E77">
              <w:rPr>
                <w:rFonts w:hint="eastAsia"/>
                <w:noProof/>
              </w:rPr>
              <w:drawing>
                <wp:inline distT="0" distB="0" distL="114300" distR="114300" wp14:anchorId="4A5E95A5" wp14:editId="299FBF92">
                  <wp:extent cx="795020" cy="1061085"/>
                  <wp:effectExtent l="0" t="0" r="5080" b="5715"/>
                  <wp:docPr id="49" name="图片 49" descr="3ea60eeef694b457ac74ea5c321e68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descr="3ea60eeef694b457ac74ea5c321e68c0"/>
                          <pic:cNvPicPr>
                            <a:picLocks noChangeAspect="1"/>
                          </pic:cNvPicPr>
                        </pic:nvPicPr>
                        <pic:blipFill>
                          <a:blip r:embed="rId12" cstate="print"/>
                          <a:stretch>
                            <a:fillRect/>
                          </a:stretch>
                        </pic:blipFill>
                        <pic:spPr>
                          <a:xfrm>
                            <a:off x="0" y="0"/>
                            <a:ext cx="795020" cy="1061085"/>
                          </a:xfrm>
                          <a:prstGeom prst="rect">
                            <a:avLst/>
                          </a:prstGeom>
                        </pic:spPr>
                      </pic:pic>
                    </a:graphicData>
                  </a:graphic>
                </wp:inline>
              </w:drawing>
            </w:r>
          </w:p>
        </w:tc>
        <w:tc>
          <w:tcPr>
            <w:tcW w:w="18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7A7343">
            <w:pPr>
              <w:jc w:val="left"/>
            </w:pPr>
            <w:r w:rsidRPr="00D83E77">
              <w:rPr>
                <w:rFonts w:hint="eastAsia"/>
              </w:rPr>
              <w:t>1500*484*1280</w:t>
            </w:r>
          </w:p>
        </w:tc>
        <w:tc>
          <w:tcPr>
            <w:tcW w:w="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7A7343">
            <w:r w:rsidRPr="00D83E77">
              <w:rPr>
                <w:rFonts w:hint="eastAsia"/>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7A7343">
            <w:pPr>
              <w:jc w:val="left"/>
            </w:pPr>
            <w:r w:rsidRPr="00D83E77">
              <w:rPr>
                <w:rFonts w:hint="eastAsia"/>
              </w:rPr>
              <w:t xml:space="preserve">1. </w:t>
            </w:r>
            <w:r w:rsidRPr="00D83E77">
              <w:rPr>
                <w:rFonts w:hint="eastAsia"/>
              </w:rPr>
              <w:t>柜体基材：实木多层板，黑色</w:t>
            </w:r>
            <w:proofErr w:type="gramStart"/>
            <w:r w:rsidRPr="00D83E77">
              <w:rPr>
                <w:rFonts w:hint="eastAsia"/>
              </w:rPr>
              <w:t>山纹木饰面</w:t>
            </w:r>
            <w:proofErr w:type="gramEnd"/>
            <w:r w:rsidRPr="00D83E77">
              <w:rPr>
                <w:rFonts w:hint="eastAsia"/>
              </w:rPr>
              <w:t>，木纹理清晰，做圆角工艺处理，结构强度高，防潮不易变形，环保等级符合国标要求。</w:t>
            </w:r>
          </w:p>
          <w:p w:rsidR="00E97017" w:rsidRPr="00D83E77" w:rsidRDefault="00E97017" w:rsidP="007A7343">
            <w:pPr>
              <w:jc w:val="left"/>
            </w:pPr>
            <w:r w:rsidRPr="00D83E77">
              <w:rPr>
                <w:rFonts w:hint="eastAsia"/>
              </w:rPr>
              <w:t xml:space="preserve">2. </w:t>
            </w:r>
            <w:r w:rsidRPr="00D83E77">
              <w:rPr>
                <w:rFonts w:hint="eastAsia"/>
              </w:rPr>
              <w:t>台面：天然大理石台面，表面抛光，边角圆角打磨，硬度高、耐磨抗污。</w:t>
            </w:r>
          </w:p>
          <w:p w:rsidR="00E97017" w:rsidRPr="00D83E77" w:rsidRDefault="00E97017" w:rsidP="007A7343">
            <w:pPr>
              <w:jc w:val="left"/>
            </w:pPr>
            <w:r w:rsidRPr="00D83E77">
              <w:rPr>
                <w:rFonts w:hint="eastAsia"/>
              </w:rPr>
              <w:t xml:space="preserve">3. </w:t>
            </w:r>
            <w:r w:rsidRPr="00D83E77">
              <w:rPr>
                <w:rFonts w:hint="eastAsia"/>
              </w:rPr>
              <w:t>上部挡板：艺术玻璃，抗冲击不易碎裂，做圆弧修边处理。</w:t>
            </w:r>
          </w:p>
          <w:p w:rsidR="00E97017" w:rsidRPr="00D83E77" w:rsidRDefault="00E97017" w:rsidP="007A7343">
            <w:pPr>
              <w:jc w:val="left"/>
            </w:pPr>
            <w:r w:rsidRPr="00D83E77">
              <w:rPr>
                <w:rFonts w:hint="eastAsia"/>
              </w:rPr>
              <w:t xml:space="preserve">4. </w:t>
            </w:r>
            <w:r w:rsidRPr="00D83E77">
              <w:rPr>
                <w:rFonts w:hint="eastAsia"/>
              </w:rPr>
              <w:t>抽屉、柜门面板：基材为实木多层板，表面包覆艺术编织皮革饰面，配置不锈钢长条拉手，防锈耐磨。</w:t>
            </w:r>
          </w:p>
          <w:p w:rsidR="00E97017" w:rsidRPr="00D83E77" w:rsidRDefault="00E97017" w:rsidP="007A7343">
            <w:r w:rsidRPr="00D83E77">
              <w:rPr>
                <w:rFonts w:hint="eastAsia"/>
              </w:rPr>
              <w:t xml:space="preserve">5. </w:t>
            </w:r>
            <w:r w:rsidRPr="00D83E77">
              <w:rPr>
                <w:rFonts w:hint="eastAsia"/>
              </w:rPr>
              <w:t>五金配件：抽屉采用静音三节导轨，抽拉顺滑、闭合静音；铰链开合阻尼缓冲，启闭无撞击噪音；所有</w:t>
            </w:r>
            <w:proofErr w:type="gramStart"/>
            <w:r w:rsidRPr="00D83E77">
              <w:rPr>
                <w:rFonts w:hint="eastAsia"/>
              </w:rPr>
              <w:t>五金件耐腐蚀</w:t>
            </w:r>
            <w:proofErr w:type="gramEnd"/>
            <w:r w:rsidRPr="00D83E77">
              <w:rPr>
                <w:rFonts w:hint="eastAsia"/>
              </w:rPr>
              <w:t>。</w:t>
            </w:r>
          </w:p>
        </w:tc>
      </w:tr>
      <w:tr w:rsidR="00E97017" w:rsidRPr="00D83E77" w:rsidTr="007A7343">
        <w:trPr>
          <w:trHeight w:val="628"/>
          <w:jc w:val="center"/>
        </w:trPr>
        <w:tc>
          <w:tcPr>
            <w:tcW w:w="8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97017" w:rsidRPr="00D83E77" w:rsidRDefault="00E97017" w:rsidP="007A7343">
            <w:r w:rsidRPr="00D83E77">
              <w:rPr>
                <w:rFonts w:hint="eastAsia"/>
              </w:rPr>
              <w:t>4</w:t>
            </w:r>
          </w:p>
        </w:tc>
        <w:tc>
          <w:tcPr>
            <w:tcW w:w="11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7A7343">
            <w:r w:rsidRPr="00D83E77">
              <w:rPr>
                <w:rFonts w:hint="eastAsia"/>
              </w:rPr>
              <w:t>餐椅</w:t>
            </w:r>
          </w:p>
        </w:tc>
        <w:tc>
          <w:tcPr>
            <w:tcW w:w="20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7A7343">
            <w:pPr>
              <w:jc w:val="center"/>
            </w:pPr>
            <w:r w:rsidRPr="00D83E77">
              <w:rPr>
                <w:noProof/>
              </w:rPr>
              <w:drawing>
                <wp:inline distT="0" distB="0" distL="0" distR="0" wp14:anchorId="70851BB4" wp14:editId="3D84B629">
                  <wp:extent cx="838200" cy="1241425"/>
                  <wp:effectExtent l="0" t="0" r="0" b="0"/>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a:off x="0" y="0"/>
                            <a:ext cx="838200" cy="1241425"/>
                          </a:xfrm>
                          <a:prstGeom prst="rect">
                            <a:avLst/>
                          </a:prstGeom>
                          <a:noFill/>
                          <a:ln>
                            <a:noFill/>
                          </a:ln>
                        </pic:spPr>
                      </pic:pic>
                    </a:graphicData>
                  </a:graphic>
                </wp:inline>
              </w:drawing>
            </w:r>
          </w:p>
        </w:tc>
        <w:tc>
          <w:tcPr>
            <w:tcW w:w="18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7A7343">
            <w:r w:rsidRPr="00D83E77">
              <w:rPr>
                <w:rFonts w:hint="eastAsia"/>
              </w:rPr>
              <w:t>610*640*845</w:t>
            </w:r>
          </w:p>
        </w:tc>
        <w:tc>
          <w:tcPr>
            <w:tcW w:w="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7A7343">
            <w:r w:rsidRPr="00D83E77">
              <w:rPr>
                <w:rFonts w:hint="eastAsia"/>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7017" w:rsidRPr="00D83E77" w:rsidRDefault="00E97017" w:rsidP="007A7343">
            <w:pPr>
              <w:jc w:val="left"/>
            </w:pPr>
            <w:r w:rsidRPr="00D83E77">
              <w:rPr>
                <w:rFonts w:hint="eastAsia"/>
              </w:rPr>
              <w:t>1.</w:t>
            </w:r>
            <w:r w:rsidRPr="00D83E77">
              <w:rPr>
                <w:rFonts w:hint="eastAsia"/>
              </w:rPr>
              <w:t>面料：靠背为优质布艺，耐磨抗起球；坐垫为</w:t>
            </w:r>
            <w:r w:rsidRPr="00D83E77">
              <w:rPr>
                <w:rFonts w:hint="eastAsia"/>
              </w:rPr>
              <w:t xml:space="preserve"> </w:t>
            </w:r>
            <w:r w:rsidRPr="00D83E77">
              <w:rPr>
                <w:rFonts w:hint="eastAsia"/>
              </w:rPr>
              <w:t>超</w:t>
            </w:r>
            <w:proofErr w:type="gramStart"/>
            <w:r w:rsidRPr="00D83E77">
              <w:rPr>
                <w:rFonts w:hint="eastAsia"/>
              </w:rPr>
              <w:t>纤</w:t>
            </w:r>
            <w:proofErr w:type="gramEnd"/>
            <w:r w:rsidRPr="00D83E77">
              <w:rPr>
                <w:rFonts w:hint="eastAsia"/>
              </w:rPr>
              <w:t>皮，易打理；</w:t>
            </w:r>
          </w:p>
          <w:p w:rsidR="00E97017" w:rsidRPr="00D83E77" w:rsidRDefault="00E97017" w:rsidP="007A7343">
            <w:pPr>
              <w:jc w:val="left"/>
            </w:pPr>
            <w:r w:rsidRPr="00D83E77">
              <w:rPr>
                <w:rFonts w:hint="eastAsia"/>
              </w:rPr>
              <w:t>2.</w:t>
            </w:r>
            <w:r w:rsidRPr="00D83E77">
              <w:rPr>
                <w:rFonts w:hint="eastAsia"/>
              </w:rPr>
              <w:t>海绵：高密度高回弹定型海绵，久坐不易塌陷；</w:t>
            </w:r>
          </w:p>
          <w:p w:rsidR="00E97017" w:rsidRPr="00D83E77" w:rsidRDefault="00E97017" w:rsidP="007A7343">
            <w:pPr>
              <w:jc w:val="left"/>
            </w:pPr>
            <w:r w:rsidRPr="00D83E77">
              <w:rPr>
                <w:rFonts w:hint="eastAsia"/>
              </w:rPr>
              <w:t>3.</w:t>
            </w:r>
            <w:r w:rsidRPr="00D83E77">
              <w:rPr>
                <w:rFonts w:hint="eastAsia"/>
              </w:rPr>
              <w:t>实木部件：靠背支撑立柱为实木；底座为实木内置旋转轴承；</w:t>
            </w:r>
          </w:p>
          <w:p w:rsidR="00E97017" w:rsidRPr="00D83E77" w:rsidRDefault="00E97017" w:rsidP="007A7343">
            <w:pPr>
              <w:jc w:val="left"/>
            </w:pPr>
            <w:r w:rsidRPr="00D83E77">
              <w:rPr>
                <w:rFonts w:hint="eastAsia"/>
              </w:rPr>
              <w:t>4.</w:t>
            </w:r>
            <w:r w:rsidRPr="00D83E77">
              <w:rPr>
                <w:rFonts w:hint="eastAsia"/>
              </w:rPr>
              <w:t>功能件：内置旋转机构，可</w:t>
            </w:r>
            <w:r w:rsidRPr="00D83E77">
              <w:rPr>
                <w:rFonts w:hint="eastAsia"/>
              </w:rPr>
              <w:t>360</w:t>
            </w:r>
            <w:r w:rsidRPr="00D83E77">
              <w:rPr>
                <w:rFonts w:hint="eastAsia"/>
              </w:rPr>
              <w:t>度旋转</w:t>
            </w:r>
          </w:p>
        </w:tc>
      </w:tr>
    </w:tbl>
    <w:p w:rsidR="00E97017" w:rsidRPr="00D83E77" w:rsidRDefault="00E97017" w:rsidP="00E97017">
      <w:pPr>
        <w:adjustRightInd w:val="0"/>
        <w:snapToGrid w:val="0"/>
        <w:ind w:firstLine="442"/>
        <w:rPr>
          <w:sz w:val="22"/>
        </w:rPr>
      </w:pPr>
    </w:p>
    <w:p w:rsidR="00E97017" w:rsidRPr="00D83E77" w:rsidRDefault="00E97017" w:rsidP="00E97017">
      <w:pPr>
        <w:adjustRightInd w:val="0"/>
        <w:snapToGrid w:val="0"/>
        <w:ind w:firstLineChars="200" w:firstLine="442"/>
        <w:rPr>
          <w:rFonts w:eastAsiaTheme="minorEastAsia" w:hAnsiTheme="minorEastAsia"/>
          <w:b/>
          <w:color w:val="FF0000"/>
          <w:sz w:val="22"/>
          <w:u w:val="wavyHeavy"/>
        </w:rPr>
      </w:pPr>
      <w:r w:rsidRPr="00D83E77">
        <w:rPr>
          <w:b/>
          <w:sz w:val="22"/>
        </w:rPr>
        <w:t>9.4.2</w:t>
      </w:r>
      <w:r w:rsidRPr="00D83E77">
        <w:rPr>
          <w:rFonts w:eastAsiaTheme="minorEastAsia"/>
          <w:b/>
        </w:rPr>
        <w:t>关于检测报告</w:t>
      </w:r>
    </w:p>
    <w:p w:rsidR="00E97017" w:rsidRPr="00D83E77" w:rsidRDefault="00E97017" w:rsidP="00E97017">
      <w:pPr>
        <w:adjustRightInd w:val="0"/>
        <w:snapToGrid w:val="0"/>
        <w:ind w:firstLineChars="200" w:firstLine="442"/>
        <w:rPr>
          <w:b/>
          <w:sz w:val="22"/>
        </w:rPr>
      </w:pPr>
      <w:bookmarkStart w:id="13" w:name="OLE_LINK15"/>
      <w:bookmarkStart w:id="14" w:name="OLE_LINK16"/>
      <w:bookmarkStart w:id="15" w:name="OLE_LINK131"/>
      <w:bookmarkStart w:id="16" w:name="OLE_LINK130"/>
      <w:r w:rsidRPr="00D83E77">
        <w:rPr>
          <w:rFonts w:hint="eastAsia"/>
          <w:b/>
          <w:sz w:val="22"/>
        </w:rPr>
        <w:t>9.4.2.1</w:t>
      </w:r>
      <w:bookmarkEnd w:id="13"/>
      <w:bookmarkEnd w:id="14"/>
      <w:r w:rsidRPr="00D83E77">
        <w:rPr>
          <w:rFonts w:hint="eastAsia"/>
          <w:b/>
          <w:sz w:val="22"/>
        </w:rPr>
        <w:t>提供原材料检测报告，包括但不限于以下内容：</w:t>
      </w:r>
      <w:bookmarkEnd w:id="15"/>
      <w:bookmarkEnd w:id="16"/>
    </w:p>
    <w:tbl>
      <w:tblPr>
        <w:tblW w:w="84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
        <w:gridCol w:w="7624"/>
      </w:tblGrid>
      <w:tr w:rsidR="00E97017" w:rsidRPr="00D83E77" w:rsidTr="00271D83">
        <w:trPr>
          <w:jc w:val="center"/>
        </w:trPr>
        <w:tc>
          <w:tcPr>
            <w:tcW w:w="822" w:type="dxa"/>
            <w:shd w:val="clear" w:color="auto" w:fill="auto"/>
            <w:vAlign w:val="center"/>
          </w:tcPr>
          <w:p w:rsidR="00E97017" w:rsidRPr="00D83E77" w:rsidRDefault="00E97017" w:rsidP="00271D83">
            <w:pPr>
              <w:jc w:val="center"/>
              <w:rPr>
                <w:b/>
              </w:rPr>
            </w:pPr>
            <w:r w:rsidRPr="00D83E77">
              <w:rPr>
                <w:b/>
              </w:rPr>
              <w:t>序号</w:t>
            </w:r>
          </w:p>
        </w:tc>
        <w:tc>
          <w:tcPr>
            <w:tcW w:w="7624" w:type="dxa"/>
            <w:shd w:val="clear" w:color="auto" w:fill="auto"/>
            <w:vAlign w:val="center"/>
          </w:tcPr>
          <w:p w:rsidR="00E97017" w:rsidRPr="00D83E77" w:rsidRDefault="00E97017" w:rsidP="00271D83">
            <w:pPr>
              <w:jc w:val="center"/>
              <w:rPr>
                <w:b/>
              </w:rPr>
            </w:pPr>
            <w:r w:rsidRPr="00D83E77">
              <w:rPr>
                <w:b/>
              </w:rPr>
              <w:t>提供原材料检测报告</w:t>
            </w:r>
          </w:p>
        </w:tc>
      </w:tr>
      <w:tr w:rsidR="00E97017" w:rsidRPr="00D83E77" w:rsidTr="00271D83">
        <w:trPr>
          <w:jc w:val="center"/>
        </w:trPr>
        <w:tc>
          <w:tcPr>
            <w:tcW w:w="822" w:type="dxa"/>
            <w:shd w:val="clear" w:color="auto" w:fill="auto"/>
            <w:vAlign w:val="center"/>
          </w:tcPr>
          <w:p w:rsidR="00E97017" w:rsidRPr="00D83E77" w:rsidRDefault="00E97017" w:rsidP="00271D83">
            <w:pPr>
              <w:jc w:val="center"/>
            </w:pPr>
            <w:r w:rsidRPr="00D83E77">
              <w:t>1</w:t>
            </w:r>
          </w:p>
        </w:tc>
        <w:tc>
          <w:tcPr>
            <w:tcW w:w="7624" w:type="dxa"/>
            <w:shd w:val="clear" w:color="auto" w:fill="auto"/>
            <w:vAlign w:val="center"/>
          </w:tcPr>
          <w:p w:rsidR="00E97017" w:rsidRPr="00D83E77" w:rsidRDefault="00E97017" w:rsidP="00271D83">
            <w:pPr>
              <w:rPr>
                <w:sz w:val="22"/>
              </w:rPr>
            </w:pPr>
            <w:r w:rsidRPr="00D83E77">
              <w:rPr>
                <w:rFonts w:hint="eastAsia"/>
                <w:sz w:val="22"/>
              </w:rPr>
              <w:t>实木多层板检测报告。提供依据</w:t>
            </w:r>
            <w:r w:rsidRPr="00D83E77">
              <w:rPr>
                <w:rFonts w:hint="eastAsia"/>
                <w:sz w:val="22"/>
              </w:rPr>
              <w:t>HJ571-</w:t>
            </w:r>
            <w:r w:rsidRPr="00D83E77">
              <w:rPr>
                <w:rFonts w:hint="eastAsia"/>
                <w:sz w:val="22"/>
              </w:rPr>
              <w:t>《环境标志产品技术要求人造板及其制品》、</w:t>
            </w:r>
            <w:r w:rsidRPr="00D83E77">
              <w:rPr>
                <w:rFonts w:hint="eastAsia"/>
                <w:sz w:val="22"/>
              </w:rPr>
              <w:t>GB/T9846-</w:t>
            </w:r>
            <w:r w:rsidRPr="00D83E77">
              <w:rPr>
                <w:rFonts w:hint="eastAsia"/>
                <w:sz w:val="22"/>
              </w:rPr>
              <w:t>《普通胶合板》的标准技术要求中总挥发性有机化合物</w:t>
            </w:r>
            <w:r w:rsidRPr="00D83E77">
              <w:rPr>
                <w:rFonts w:hint="eastAsia"/>
                <w:sz w:val="22"/>
              </w:rPr>
              <w:t>(TVOC)</w:t>
            </w:r>
            <w:r w:rsidRPr="00D83E77">
              <w:rPr>
                <w:rFonts w:hint="eastAsia"/>
                <w:sz w:val="22"/>
              </w:rPr>
              <w:t>的释放率、外观质量、含水</w:t>
            </w:r>
            <w:proofErr w:type="gramStart"/>
            <w:r w:rsidRPr="00D83E77">
              <w:rPr>
                <w:rFonts w:hint="eastAsia"/>
                <w:sz w:val="22"/>
              </w:rPr>
              <w:t>率技术</w:t>
            </w:r>
            <w:proofErr w:type="gramEnd"/>
            <w:r w:rsidRPr="00D83E77">
              <w:rPr>
                <w:rFonts w:hint="eastAsia"/>
                <w:sz w:val="22"/>
              </w:rPr>
              <w:t>标准的实木多层板检测报告。</w:t>
            </w:r>
          </w:p>
        </w:tc>
      </w:tr>
      <w:tr w:rsidR="00E97017" w:rsidRPr="00D83E77" w:rsidTr="00271D83">
        <w:trPr>
          <w:jc w:val="center"/>
        </w:trPr>
        <w:tc>
          <w:tcPr>
            <w:tcW w:w="822" w:type="dxa"/>
            <w:shd w:val="clear" w:color="auto" w:fill="auto"/>
            <w:vAlign w:val="center"/>
          </w:tcPr>
          <w:p w:rsidR="00E97017" w:rsidRPr="00D83E77" w:rsidRDefault="00E97017" w:rsidP="00271D83">
            <w:pPr>
              <w:jc w:val="center"/>
            </w:pPr>
            <w:r w:rsidRPr="00D83E77">
              <w:t>2</w:t>
            </w:r>
          </w:p>
        </w:tc>
        <w:tc>
          <w:tcPr>
            <w:tcW w:w="7624" w:type="dxa"/>
            <w:shd w:val="clear" w:color="auto" w:fill="auto"/>
            <w:vAlign w:val="center"/>
          </w:tcPr>
          <w:p w:rsidR="00E97017" w:rsidRPr="00D83E77" w:rsidRDefault="00E97017" w:rsidP="00271D83">
            <w:pPr>
              <w:rPr>
                <w:sz w:val="22"/>
              </w:rPr>
            </w:pPr>
            <w:r w:rsidRPr="00D83E77">
              <w:rPr>
                <w:rFonts w:hint="eastAsia"/>
                <w:sz w:val="22"/>
              </w:rPr>
              <w:t>高回弹海绵检测报告</w:t>
            </w:r>
            <w:r w:rsidRPr="00D83E77">
              <w:rPr>
                <w:rFonts w:hint="eastAsia"/>
                <w:sz w:val="22"/>
              </w:rPr>
              <w:t>.</w:t>
            </w:r>
            <w:r w:rsidRPr="00D83E77">
              <w:rPr>
                <w:rFonts w:hint="eastAsia"/>
                <w:sz w:val="22"/>
              </w:rPr>
              <w:t>提供依据</w:t>
            </w:r>
            <w:r w:rsidRPr="00D83E77">
              <w:rPr>
                <w:rFonts w:hint="eastAsia"/>
                <w:sz w:val="22"/>
              </w:rPr>
              <w:t>GB/T10802-</w:t>
            </w:r>
            <w:r w:rsidRPr="00D83E77">
              <w:rPr>
                <w:rFonts w:hint="eastAsia"/>
                <w:sz w:val="22"/>
              </w:rPr>
              <w:t>通用软质聚氨酯泡沫塑料；</w:t>
            </w:r>
            <w:r w:rsidRPr="00D83E77">
              <w:rPr>
                <w:rFonts w:hint="eastAsia"/>
                <w:sz w:val="22"/>
              </w:rPr>
              <w:t>GB/T6343-</w:t>
            </w:r>
            <w:r w:rsidRPr="00D83E77">
              <w:rPr>
                <w:rFonts w:hint="eastAsia"/>
                <w:sz w:val="22"/>
              </w:rPr>
              <w:t>泡沫塑料及橡胶表观密度测定标准的高回弹海绵检测报告。</w:t>
            </w:r>
          </w:p>
        </w:tc>
      </w:tr>
      <w:tr w:rsidR="00E97017" w:rsidRPr="00D83E77" w:rsidTr="00271D83">
        <w:trPr>
          <w:jc w:val="center"/>
        </w:trPr>
        <w:tc>
          <w:tcPr>
            <w:tcW w:w="822" w:type="dxa"/>
            <w:shd w:val="clear" w:color="auto" w:fill="auto"/>
            <w:vAlign w:val="center"/>
          </w:tcPr>
          <w:p w:rsidR="00E97017" w:rsidRPr="00D83E77" w:rsidRDefault="00E97017" w:rsidP="00271D83">
            <w:pPr>
              <w:jc w:val="center"/>
            </w:pPr>
            <w:r w:rsidRPr="00D83E77">
              <w:t>3</w:t>
            </w:r>
          </w:p>
        </w:tc>
        <w:tc>
          <w:tcPr>
            <w:tcW w:w="7624" w:type="dxa"/>
            <w:shd w:val="clear" w:color="auto" w:fill="auto"/>
            <w:vAlign w:val="center"/>
          </w:tcPr>
          <w:p w:rsidR="00E97017" w:rsidRPr="00D83E77" w:rsidRDefault="00E97017" w:rsidP="00271D83">
            <w:pPr>
              <w:rPr>
                <w:sz w:val="22"/>
              </w:rPr>
            </w:pPr>
            <w:r w:rsidRPr="00D83E77">
              <w:rPr>
                <w:rFonts w:hint="eastAsia"/>
                <w:sz w:val="22"/>
              </w:rPr>
              <w:t>三合一连接件：提供依据</w:t>
            </w:r>
            <w:r w:rsidRPr="00D83E77">
              <w:rPr>
                <w:rFonts w:hint="eastAsia"/>
                <w:sz w:val="22"/>
              </w:rPr>
              <w:t xml:space="preserve">GB/T28203-2011 </w:t>
            </w:r>
            <w:r w:rsidRPr="00D83E77">
              <w:rPr>
                <w:rFonts w:hint="eastAsia"/>
                <w:sz w:val="22"/>
              </w:rPr>
              <w:t>家具用连接件技术要求及试验方法。</w:t>
            </w:r>
          </w:p>
        </w:tc>
      </w:tr>
      <w:tr w:rsidR="00E97017" w:rsidRPr="00D83E77" w:rsidTr="00271D83">
        <w:trPr>
          <w:jc w:val="center"/>
        </w:trPr>
        <w:tc>
          <w:tcPr>
            <w:tcW w:w="822" w:type="dxa"/>
            <w:shd w:val="clear" w:color="auto" w:fill="auto"/>
            <w:vAlign w:val="center"/>
          </w:tcPr>
          <w:p w:rsidR="00E97017" w:rsidRPr="00D83E77" w:rsidRDefault="00E97017" w:rsidP="00271D83">
            <w:pPr>
              <w:jc w:val="center"/>
            </w:pPr>
            <w:r w:rsidRPr="00D83E77">
              <w:lastRenderedPageBreak/>
              <w:t>4</w:t>
            </w:r>
          </w:p>
        </w:tc>
        <w:tc>
          <w:tcPr>
            <w:tcW w:w="7624" w:type="dxa"/>
            <w:shd w:val="clear" w:color="auto" w:fill="auto"/>
            <w:vAlign w:val="center"/>
          </w:tcPr>
          <w:p w:rsidR="00E97017" w:rsidRPr="00D83E77" w:rsidRDefault="00E97017" w:rsidP="00271D83">
            <w:pPr>
              <w:rPr>
                <w:sz w:val="22"/>
              </w:rPr>
            </w:pPr>
            <w:r w:rsidRPr="00D83E77">
              <w:rPr>
                <w:rFonts w:hint="eastAsia"/>
                <w:sz w:val="22"/>
              </w:rPr>
              <w:t>水性漆：</w:t>
            </w:r>
            <w:r w:rsidRPr="00D83E77">
              <w:rPr>
                <w:rFonts w:hint="eastAsia"/>
                <w:sz w:val="22"/>
              </w:rPr>
              <w:t>GB 30981.2-2025</w:t>
            </w:r>
            <w:r w:rsidRPr="00D83E77">
              <w:rPr>
                <w:rFonts w:hint="eastAsia"/>
                <w:sz w:val="22"/>
              </w:rPr>
              <w:t>《涂料中有害物质限量</w:t>
            </w:r>
            <w:r w:rsidRPr="00D83E77">
              <w:rPr>
                <w:rFonts w:hint="eastAsia"/>
                <w:sz w:val="22"/>
              </w:rPr>
              <w:t xml:space="preserve"> </w:t>
            </w:r>
            <w:r w:rsidRPr="00D83E77">
              <w:rPr>
                <w:rFonts w:hint="eastAsia"/>
                <w:sz w:val="22"/>
              </w:rPr>
              <w:t>第</w:t>
            </w:r>
            <w:r w:rsidRPr="00D83E77">
              <w:rPr>
                <w:rFonts w:hint="eastAsia"/>
                <w:sz w:val="22"/>
              </w:rPr>
              <w:t>2</w:t>
            </w:r>
            <w:r w:rsidRPr="00D83E77">
              <w:rPr>
                <w:rFonts w:hint="eastAsia"/>
                <w:sz w:val="22"/>
              </w:rPr>
              <w:t>部分</w:t>
            </w:r>
            <w:r w:rsidRPr="00D83E77">
              <w:rPr>
                <w:rFonts w:hint="eastAsia"/>
                <w:sz w:val="22"/>
              </w:rPr>
              <w:t>:</w:t>
            </w:r>
            <w:r w:rsidRPr="00D83E77">
              <w:rPr>
                <w:rFonts w:hint="eastAsia"/>
                <w:sz w:val="22"/>
              </w:rPr>
              <w:t>工业涂料》；</w:t>
            </w:r>
          </w:p>
          <w:p w:rsidR="00E97017" w:rsidRPr="00D83E77" w:rsidRDefault="00E97017" w:rsidP="00271D83">
            <w:pPr>
              <w:rPr>
                <w:sz w:val="22"/>
              </w:rPr>
            </w:pPr>
            <w:r w:rsidRPr="00D83E77">
              <w:rPr>
                <w:rFonts w:hint="eastAsia"/>
                <w:sz w:val="22"/>
              </w:rPr>
              <w:t>GB/T 23999-2009</w:t>
            </w:r>
            <w:r w:rsidRPr="00D83E77">
              <w:rPr>
                <w:rFonts w:hint="eastAsia"/>
                <w:sz w:val="22"/>
              </w:rPr>
              <w:t>《室内装饰装修用水性木器涂料》。</w:t>
            </w:r>
          </w:p>
        </w:tc>
      </w:tr>
      <w:tr w:rsidR="00E97017" w:rsidRPr="00D83E77" w:rsidTr="00271D83">
        <w:trPr>
          <w:jc w:val="center"/>
        </w:trPr>
        <w:tc>
          <w:tcPr>
            <w:tcW w:w="822" w:type="dxa"/>
            <w:shd w:val="clear" w:color="auto" w:fill="auto"/>
            <w:vAlign w:val="center"/>
          </w:tcPr>
          <w:p w:rsidR="00E97017" w:rsidRPr="00D83E77" w:rsidRDefault="00E97017" w:rsidP="00271D83">
            <w:pPr>
              <w:jc w:val="center"/>
            </w:pPr>
            <w:r w:rsidRPr="00D83E77">
              <w:t>5</w:t>
            </w:r>
          </w:p>
        </w:tc>
        <w:tc>
          <w:tcPr>
            <w:tcW w:w="7624" w:type="dxa"/>
            <w:shd w:val="clear" w:color="auto" w:fill="auto"/>
            <w:vAlign w:val="center"/>
          </w:tcPr>
          <w:p w:rsidR="00E97017" w:rsidRPr="00D83E77" w:rsidRDefault="00E97017" w:rsidP="00271D83">
            <w:pPr>
              <w:rPr>
                <w:sz w:val="22"/>
              </w:rPr>
            </w:pPr>
            <w:r w:rsidRPr="00D83E77">
              <w:rPr>
                <w:rFonts w:hint="eastAsia"/>
                <w:sz w:val="22"/>
              </w:rPr>
              <w:t>阻尼铰链：提供依据</w:t>
            </w:r>
            <w:r w:rsidRPr="00D83E77">
              <w:rPr>
                <w:rFonts w:hint="eastAsia"/>
                <w:sz w:val="22"/>
              </w:rPr>
              <w:t xml:space="preserve">QB/T2189-2013(2017) </w:t>
            </w:r>
            <w:r w:rsidRPr="00D83E77">
              <w:rPr>
                <w:rFonts w:hint="eastAsia"/>
                <w:sz w:val="22"/>
              </w:rPr>
              <w:t>家具五</w:t>
            </w:r>
            <w:proofErr w:type="gramStart"/>
            <w:r w:rsidRPr="00D83E77">
              <w:rPr>
                <w:rFonts w:hint="eastAsia"/>
                <w:sz w:val="22"/>
              </w:rPr>
              <w:t>金杯状暗铰链</w:t>
            </w:r>
            <w:proofErr w:type="gramEnd"/>
            <w:r w:rsidRPr="00D83E77">
              <w:rPr>
                <w:rFonts w:hint="eastAsia"/>
                <w:sz w:val="22"/>
              </w:rPr>
              <w:t>；</w:t>
            </w:r>
          </w:p>
          <w:p w:rsidR="00E97017" w:rsidRPr="00D83E77" w:rsidRDefault="00E97017" w:rsidP="00271D83">
            <w:pPr>
              <w:rPr>
                <w:sz w:val="22"/>
              </w:rPr>
            </w:pPr>
            <w:r w:rsidRPr="00D83E77">
              <w:rPr>
                <w:rFonts w:hint="eastAsia"/>
                <w:sz w:val="22"/>
              </w:rPr>
              <w:t>GB/T 10125-2021</w:t>
            </w:r>
            <w:r w:rsidRPr="00D83E77">
              <w:rPr>
                <w:rFonts w:hint="eastAsia"/>
                <w:sz w:val="22"/>
              </w:rPr>
              <w:t>人造气氛腐蚀试验盐雾试验。</w:t>
            </w:r>
          </w:p>
        </w:tc>
      </w:tr>
      <w:tr w:rsidR="00E97017" w:rsidRPr="00D83E77" w:rsidTr="00271D83">
        <w:trPr>
          <w:jc w:val="center"/>
        </w:trPr>
        <w:tc>
          <w:tcPr>
            <w:tcW w:w="822" w:type="dxa"/>
            <w:shd w:val="clear" w:color="auto" w:fill="auto"/>
            <w:vAlign w:val="center"/>
          </w:tcPr>
          <w:p w:rsidR="00E97017" w:rsidRPr="00D83E77" w:rsidRDefault="00E97017" w:rsidP="00271D83">
            <w:pPr>
              <w:jc w:val="center"/>
            </w:pPr>
            <w:r w:rsidRPr="00D83E77">
              <w:t>6</w:t>
            </w:r>
          </w:p>
        </w:tc>
        <w:tc>
          <w:tcPr>
            <w:tcW w:w="7624" w:type="dxa"/>
            <w:shd w:val="clear" w:color="auto" w:fill="auto"/>
            <w:vAlign w:val="center"/>
          </w:tcPr>
          <w:p w:rsidR="00E97017" w:rsidRPr="00D83E77" w:rsidRDefault="00E97017" w:rsidP="00271D83">
            <w:pPr>
              <w:rPr>
                <w:sz w:val="22"/>
              </w:rPr>
            </w:pPr>
            <w:r w:rsidRPr="00D83E77">
              <w:rPr>
                <w:rFonts w:hint="eastAsia"/>
                <w:sz w:val="22"/>
              </w:rPr>
              <w:t>皮革：提供依据</w:t>
            </w:r>
            <w:r w:rsidRPr="00D83E77">
              <w:rPr>
                <w:rFonts w:hint="eastAsia"/>
                <w:sz w:val="22"/>
              </w:rPr>
              <w:t>GB/T22885-2008</w:t>
            </w:r>
            <w:r w:rsidRPr="00D83E77">
              <w:rPr>
                <w:rFonts w:hint="eastAsia"/>
                <w:sz w:val="22"/>
              </w:rPr>
              <w:t>皮革色牢度试验耐水色牢度；</w:t>
            </w:r>
          </w:p>
          <w:p w:rsidR="00E97017" w:rsidRPr="00D83E77" w:rsidRDefault="00E97017" w:rsidP="00271D83">
            <w:pPr>
              <w:rPr>
                <w:sz w:val="22"/>
              </w:rPr>
            </w:pPr>
            <w:r w:rsidRPr="00D83E77">
              <w:rPr>
                <w:rFonts w:hint="eastAsia"/>
                <w:sz w:val="22"/>
              </w:rPr>
              <w:t xml:space="preserve">GB/T19942-2019 </w:t>
            </w:r>
            <w:r w:rsidRPr="00D83E77">
              <w:rPr>
                <w:rFonts w:hint="eastAsia"/>
                <w:sz w:val="22"/>
              </w:rPr>
              <w:t>皮革和毛皮化学试验禁用偶氮染料的测定。</w:t>
            </w:r>
          </w:p>
        </w:tc>
      </w:tr>
      <w:tr w:rsidR="00E97017" w:rsidRPr="00D83E77" w:rsidTr="00271D83">
        <w:trPr>
          <w:jc w:val="center"/>
        </w:trPr>
        <w:tc>
          <w:tcPr>
            <w:tcW w:w="822" w:type="dxa"/>
            <w:shd w:val="clear" w:color="auto" w:fill="auto"/>
            <w:vAlign w:val="center"/>
          </w:tcPr>
          <w:p w:rsidR="00E97017" w:rsidRPr="00D83E77" w:rsidRDefault="00E97017" w:rsidP="00271D83">
            <w:pPr>
              <w:jc w:val="center"/>
            </w:pPr>
            <w:r w:rsidRPr="00D83E77">
              <w:t>7</w:t>
            </w:r>
          </w:p>
        </w:tc>
        <w:tc>
          <w:tcPr>
            <w:tcW w:w="7624" w:type="dxa"/>
            <w:shd w:val="clear" w:color="auto" w:fill="auto"/>
            <w:vAlign w:val="center"/>
          </w:tcPr>
          <w:p w:rsidR="00E97017" w:rsidRPr="00D83E77" w:rsidRDefault="00E97017" w:rsidP="00271D83">
            <w:pPr>
              <w:rPr>
                <w:sz w:val="22"/>
              </w:rPr>
            </w:pPr>
            <w:r w:rsidRPr="00D83E77">
              <w:rPr>
                <w:rFonts w:hint="eastAsia"/>
                <w:sz w:val="22"/>
              </w:rPr>
              <w:t>热熔胶：符合</w:t>
            </w:r>
            <w:r w:rsidRPr="00D83E77">
              <w:rPr>
                <w:rFonts w:hint="eastAsia"/>
                <w:sz w:val="22"/>
              </w:rPr>
              <w:t>GB18583-2008</w:t>
            </w:r>
            <w:r w:rsidRPr="00D83E77">
              <w:rPr>
                <w:rFonts w:hint="eastAsia"/>
                <w:sz w:val="22"/>
              </w:rPr>
              <w:t>室内装饰装修材料胶粘剂中有害物质限量；</w:t>
            </w:r>
          </w:p>
          <w:p w:rsidR="00E97017" w:rsidRPr="00D83E77" w:rsidRDefault="00E97017" w:rsidP="00271D83">
            <w:pPr>
              <w:rPr>
                <w:sz w:val="22"/>
              </w:rPr>
            </w:pPr>
            <w:r w:rsidRPr="00D83E77">
              <w:rPr>
                <w:rFonts w:hint="eastAsia"/>
                <w:sz w:val="22"/>
              </w:rPr>
              <w:t>GB 33372-2020</w:t>
            </w:r>
            <w:r w:rsidRPr="00D83E77">
              <w:rPr>
                <w:rFonts w:hint="eastAsia"/>
                <w:sz w:val="22"/>
              </w:rPr>
              <w:t>胶粘剂挥发性有机化合物限量。</w:t>
            </w:r>
          </w:p>
        </w:tc>
      </w:tr>
      <w:tr w:rsidR="00E97017" w:rsidRPr="00D83E77" w:rsidTr="00271D83">
        <w:trPr>
          <w:jc w:val="center"/>
        </w:trPr>
        <w:tc>
          <w:tcPr>
            <w:tcW w:w="822" w:type="dxa"/>
            <w:shd w:val="clear" w:color="auto" w:fill="auto"/>
            <w:vAlign w:val="center"/>
          </w:tcPr>
          <w:p w:rsidR="00E97017" w:rsidRPr="00D83E77" w:rsidRDefault="00E97017" w:rsidP="00271D83">
            <w:pPr>
              <w:jc w:val="center"/>
            </w:pPr>
            <w:r w:rsidRPr="00D83E77">
              <w:t>8</w:t>
            </w:r>
          </w:p>
        </w:tc>
        <w:tc>
          <w:tcPr>
            <w:tcW w:w="7624" w:type="dxa"/>
            <w:shd w:val="clear" w:color="auto" w:fill="auto"/>
            <w:vAlign w:val="center"/>
          </w:tcPr>
          <w:p w:rsidR="00E97017" w:rsidRPr="00D83E77" w:rsidRDefault="00E97017" w:rsidP="00271D83">
            <w:pPr>
              <w:rPr>
                <w:sz w:val="22"/>
              </w:rPr>
            </w:pPr>
            <w:r w:rsidRPr="00D83E77">
              <w:rPr>
                <w:rFonts w:hint="eastAsia"/>
                <w:sz w:val="22"/>
              </w:rPr>
              <w:t>冷轧钢板：</w:t>
            </w:r>
            <w:r w:rsidRPr="00D83E77">
              <w:rPr>
                <w:rFonts w:hint="eastAsia"/>
                <w:sz w:val="22"/>
              </w:rPr>
              <w:t>GB/T13668-2015</w:t>
            </w:r>
            <w:r w:rsidRPr="00D83E77">
              <w:rPr>
                <w:rFonts w:hint="eastAsia"/>
                <w:sz w:val="22"/>
              </w:rPr>
              <w:t>《钢制书柜、资料柜通用技术条件》；</w:t>
            </w:r>
          </w:p>
          <w:p w:rsidR="00E97017" w:rsidRPr="00D83E77" w:rsidRDefault="00E97017" w:rsidP="00271D83">
            <w:pPr>
              <w:rPr>
                <w:sz w:val="22"/>
              </w:rPr>
            </w:pPr>
            <w:r w:rsidRPr="00D83E77">
              <w:rPr>
                <w:rFonts w:hint="eastAsia"/>
                <w:sz w:val="22"/>
              </w:rPr>
              <w:t>GB/T 3325-2024</w:t>
            </w:r>
            <w:r w:rsidRPr="00D83E77">
              <w:rPr>
                <w:rFonts w:hint="eastAsia"/>
                <w:sz w:val="22"/>
              </w:rPr>
              <w:t>《金属家具通用技术条件》。</w:t>
            </w:r>
          </w:p>
        </w:tc>
      </w:tr>
    </w:tbl>
    <w:p w:rsidR="00E97017" w:rsidRPr="00D83E77" w:rsidRDefault="00E97017" w:rsidP="00E97017">
      <w:pPr>
        <w:adjustRightInd w:val="0"/>
        <w:snapToGrid w:val="0"/>
        <w:ind w:firstLineChars="200" w:firstLine="442"/>
        <w:rPr>
          <w:b/>
          <w:sz w:val="22"/>
        </w:rPr>
      </w:pPr>
      <w:bookmarkStart w:id="17" w:name="_Toc216871021"/>
      <w:r w:rsidRPr="00D83E77">
        <w:rPr>
          <w:rFonts w:hint="eastAsia"/>
          <w:b/>
          <w:sz w:val="22"/>
        </w:rPr>
        <w:t>9.4.2.</w:t>
      </w:r>
      <w:r w:rsidRPr="00D83E77">
        <w:rPr>
          <w:b/>
          <w:sz w:val="22"/>
        </w:rPr>
        <w:t>2</w:t>
      </w:r>
      <w:r w:rsidRPr="00D83E77">
        <w:rPr>
          <w:b/>
          <w:sz w:val="22"/>
        </w:rPr>
        <w:t>检测报告要求：</w:t>
      </w:r>
    </w:p>
    <w:p w:rsidR="00E97017" w:rsidRPr="00D83E77" w:rsidRDefault="00E97017" w:rsidP="007A7343">
      <w:pPr>
        <w:adjustRightInd w:val="0"/>
        <w:snapToGrid w:val="0"/>
        <w:ind w:firstLineChars="200" w:firstLine="440"/>
        <w:rPr>
          <w:sz w:val="22"/>
        </w:rPr>
      </w:pPr>
      <w:r w:rsidRPr="00D83E77">
        <w:rPr>
          <w:rFonts w:hint="eastAsia"/>
          <w:sz w:val="22"/>
        </w:rPr>
        <w:t>①</w:t>
      </w:r>
      <w:r w:rsidRPr="00D83E77">
        <w:rPr>
          <w:sz w:val="22"/>
        </w:rPr>
        <w:t>检测机构要求：含有</w:t>
      </w:r>
      <w:r w:rsidRPr="00D83E77">
        <w:rPr>
          <w:sz w:val="22"/>
        </w:rPr>
        <w:t>CMA</w:t>
      </w:r>
      <w:r w:rsidRPr="00D83E77">
        <w:rPr>
          <w:sz w:val="22"/>
        </w:rPr>
        <w:t>认证；</w:t>
      </w:r>
    </w:p>
    <w:p w:rsidR="00E97017" w:rsidRPr="00D83E77" w:rsidRDefault="00E97017" w:rsidP="007A7343">
      <w:pPr>
        <w:adjustRightInd w:val="0"/>
        <w:snapToGrid w:val="0"/>
        <w:ind w:firstLineChars="200" w:firstLine="440"/>
        <w:rPr>
          <w:sz w:val="22"/>
        </w:rPr>
      </w:pPr>
      <w:r w:rsidRPr="00D83E77">
        <w:rPr>
          <w:rFonts w:hint="eastAsia"/>
          <w:sz w:val="22"/>
        </w:rPr>
        <w:t>②</w:t>
      </w:r>
      <w:r w:rsidRPr="00D83E77">
        <w:rPr>
          <w:sz w:val="22"/>
        </w:rPr>
        <w:t>检测内容：详见采购需求；</w:t>
      </w:r>
    </w:p>
    <w:p w:rsidR="00E97017" w:rsidRPr="00D83E77" w:rsidRDefault="00E97017" w:rsidP="007A7343">
      <w:pPr>
        <w:adjustRightInd w:val="0"/>
        <w:snapToGrid w:val="0"/>
        <w:ind w:firstLineChars="200" w:firstLine="440"/>
        <w:rPr>
          <w:sz w:val="22"/>
        </w:rPr>
      </w:pPr>
      <w:r w:rsidRPr="00D83E77">
        <w:rPr>
          <w:rFonts w:hint="eastAsia"/>
          <w:sz w:val="22"/>
        </w:rPr>
        <w:t>③</w:t>
      </w:r>
      <w:r w:rsidRPr="00D83E77">
        <w:rPr>
          <w:sz w:val="22"/>
        </w:rPr>
        <w:t>受检单位要求：检测报告上的委托单位（受检单位）名称必须与投标人、投标产品生产厂家或原材料的生产厂家一致；</w:t>
      </w:r>
    </w:p>
    <w:p w:rsidR="00E97017" w:rsidRPr="00D83E77" w:rsidRDefault="00E97017" w:rsidP="007A7343">
      <w:pPr>
        <w:adjustRightInd w:val="0"/>
        <w:snapToGrid w:val="0"/>
        <w:ind w:firstLineChars="200" w:firstLine="440"/>
        <w:rPr>
          <w:sz w:val="22"/>
        </w:rPr>
      </w:pPr>
      <w:r w:rsidRPr="00D83E77">
        <w:rPr>
          <w:rFonts w:hint="eastAsia"/>
          <w:sz w:val="22"/>
        </w:rPr>
        <w:t>④</w:t>
      </w:r>
      <w:r w:rsidRPr="00D83E77">
        <w:rPr>
          <w:sz w:val="22"/>
        </w:rPr>
        <w:t>检测报告有效期：不早于</w:t>
      </w:r>
      <w:r w:rsidRPr="00D83E77">
        <w:rPr>
          <w:rFonts w:hint="eastAsia"/>
          <w:sz w:val="22"/>
        </w:rPr>
        <w:t>2024</w:t>
      </w:r>
      <w:r w:rsidRPr="00D83E77">
        <w:rPr>
          <w:sz w:val="22"/>
        </w:rPr>
        <w:t>年</w:t>
      </w:r>
      <w:r w:rsidRPr="00D83E77">
        <w:rPr>
          <w:sz w:val="22"/>
        </w:rPr>
        <w:t>1</w:t>
      </w:r>
      <w:r w:rsidRPr="00D83E77">
        <w:rPr>
          <w:sz w:val="22"/>
        </w:rPr>
        <w:t>月</w:t>
      </w:r>
      <w:r w:rsidRPr="00D83E77">
        <w:rPr>
          <w:sz w:val="22"/>
        </w:rPr>
        <w:t>1</w:t>
      </w:r>
      <w:r w:rsidRPr="00D83E77">
        <w:rPr>
          <w:sz w:val="22"/>
        </w:rPr>
        <w:t>日</w:t>
      </w:r>
      <w:r w:rsidRPr="00D83E77">
        <w:rPr>
          <w:rFonts w:hint="eastAsia"/>
          <w:sz w:val="22"/>
        </w:rPr>
        <w:t>。</w:t>
      </w:r>
    </w:p>
    <w:p w:rsidR="00E97017" w:rsidRPr="00D83E77" w:rsidRDefault="00E97017" w:rsidP="00E97017">
      <w:pPr>
        <w:adjustRightInd w:val="0"/>
        <w:snapToGrid w:val="0"/>
        <w:ind w:firstLineChars="200" w:firstLine="442"/>
        <w:rPr>
          <w:b/>
          <w:sz w:val="22"/>
        </w:rPr>
      </w:pPr>
      <w:r w:rsidRPr="00D83E77">
        <w:rPr>
          <w:b/>
          <w:sz w:val="22"/>
        </w:rPr>
        <w:t xml:space="preserve">9.4.3 </w:t>
      </w:r>
      <w:r w:rsidRPr="00D83E77">
        <w:rPr>
          <w:b/>
          <w:sz w:val="22"/>
        </w:rPr>
        <w:t>关于封样</w:t>
      </w:r>
    </w:p>
    <w:p w:rsidR="00E97017" w:rsidRPr="00D83E77" w:rsidRDefault="00E97017" w:rsidP="007A7343">
      <w:pPr>
        <w:adjustRightInd w:val="0"/>
        <w:snapToGrid w:val="0"/>
        <w:ind w:firstLineChars="200" w:firstLine="440"/>
        <w:rPr>
          <w:sz w:val="22"/>
        </w:rPr>
      </w:pPr>
      <w:r w:rsidRPr="00D83E77">
        <w:rPr>
          <w:rFonts w:hint="eastAsia"/>
          <w:sz w:val="22"/>
        </w:rPr>
        <w:t>（</w:t>
      </w:r>
      <w:r w:rsidRPr="00D83E77">
        <w:rPr>
          <w:rFonts w:hint="eastAsia"/>
          <w:sz w:val="22"/>
        </w:rPr>
        <w:t>1</w:t>
      </w:r>
      <w:r w:rsidRPr="00D83E77">
        <w:rPr>
          <w:rFonts w:hint="eastAsia"/>
          <w:sz w:val="22"/>
        </w:rPr>
        <w:t>）投标人应按照采购文件规定样品标准、时间、地点递交样品，并对样品进行封样。但提交的样品不得含有投标单位名称、标志以及能暗示出投标单位的文字和图案。若因投标人</w:t>
      </w:r>
      <w:proofErr w:type="gramStart"/>
      <w:r w:rsidRPr="00D83E77">
        <w:rPr>
          <w:rFonts w:hint="eastAsia"/>
          <w:sz w:val="22"/>
        </w:rPr>
        <w:t>封样不规范</w:t>
      </w:r>
      <w:proofErr w:type="gramEnd"/>
      <w:r w:rsidRPr="00D83E77">
        <w:rPr>
          <w:rFonts w:hint="eastAsia"/>
          <w:sz w:val="22"/>
        </w:rPr>
        <w:t>造成商业机密泄露，一切后果由投标人承担。</w:t>
      </w:r>
    </w:p>
    <w:p w:rsidR="00E97017" w:rsidRPr="00D83E77" w:rsidRDefault="00E97017" w:rsidP="007A7343">
      <w:pPr>
        <w:snapToGrid w:val="0"/>
        <w:ind w:firstLineChars="200" w:firstLine="440"/>
        <w:jc w:val="left"/>
        <w:rPr>
          <w:sz w:val="22"/>
        </w:rPr>
      </w:pPr>
      <w:r w:rsidRPr="00D83E77">
        <w:rPr>
          <w:rFonts w:hint="eastAsia"/>
          <w:sz w:val="22"/>
        </w:rPr>
        <w:t>（</w:t>
      </w:r>
      <w:r w:rsidRPr="00D83E77">
        <w:rPr>
          <w:rFonts w:hint="eastAsia"/>
          <w:sz w:val="22"/>
        </w:rPr>
        <w:t>2</w:t>
      </w:r>
      <w:r w:rsidRPr="00D83E77">
        <w:rPr>
          <w:rFonts w:hint="eastAsia"/>
          <w:sz w:val="22"/>
        </w:rPr>
        <w:t>）采购人提前准备好放置、储存样品的场地。接收样品时采购人会做好样品送达记录，并对样品进行随机抽取编号，样品的接收登记、评审、封样全程录音录像（</w:t>
      </w:r>
      <w:r w:rsidRPr="00D83E77">
        <w:rPr>
          <w:sz w:val="22"/>
        </w:rPr>
        <w:t>7</w:t>
      </w:r>
      <w:r w:rsidRPr="00D83E77">
        <w:rPr>
          <w:rFonts w:hint="eastAsia"/>
          <w:sz w:val="22"/>
        </w:rPr>
        <w:t>天×</w:t>
      </w:r>
      <w:r w:rsidRPr="00D83E77">
        <w:rPr>
          <w:sz w:val="22"/>
        </w:rPr>
        <w:t>24</w:t>
      </w:r>
      <w:r w:rsidRPr="00D83E77">
        <w:rPr>
          <w:rFonts w:hint="eastAsia"/>
          <w:sz w:val="22"/>
        </w:rPr>
        <w:t>小时）直至取样结束。录像资料将作为采购档案进行保存。</w:t>
      </w:r>
    </w:p>
    <w:p w:rsidR="00E97017" w:rsidRPr="00D83E77" w:rsidRDefault="00E97017" w:rsidP="00E97017">
      <w:pPr>
        <w:snapToGrid w:val="0"/>
        <w:ind w:firstLineChars="200" w:firstLine="442"/>
        <w:rPr>
          <w:b/>
          <w:sz w:val="22"/>
        </w:rPr>
      </w:pPr>
      <w:r w:rsidRPr="00D83E77">
        <w:rPr>
          <w:b/>
          <w:sz w:val="22"/>
        </w:rPr>
        <w:t xml:space="preserve">9.5 </w:t>
      </w:r>
      <w:r w:rsidRPr="00D83E77">
        <w:rPr>
          <w:b/>
          <w:sz w:val="22"/>
        </w:rPr>
        <w:t>供货期要求</w:t>
      </w:r>
    </w:p>
    <w:p w:rsidR="00E97017" w:rsidRPr="00D83E77" w:rsidRDefault="00E97017" w:rsidP="007A7343">
      <w:pPr>
        <w:adjustRightInd w:val="0"/>
        <w:snapToGrid w:val="0"/>
        <w:ind w:firstLineChars="200" w:firstLine="440"/>
        <w:rPr>
          <w:sz w:val="22"/>
        </w:rPr>
      </w:pPr>
      <w:r w:rsidRPr="00D83E77">
        <w:rPr>
          <w:sz w:val="22"/>
        </w:rPr>
        <w:t xml:space="preserve">9.5.1 </w:t>
      </w:r>
      <w:r w:rsidRPr="00D83E77">
        <w:rPr>
          <w:sz w:val="22"/>
        </w:rPr>
        <w:t>本项目供货</w:t>
      </w:r>
      <w:proofErr w:type="gramStart"/>
      <w:r w:rsidRPr="00D83E77">
        <w:rPr>
          <w:sz w:val="22"/>
        </w:rPr>
        <w:t>期包括</w:t>
      </w:r>
      <w:proofErr w:type="gramEnd"/>
      <w:r w:rsidRPr="00D83E77">
        <w:rPr>
          <w:sz w:val="22"/>
        </w:rPr>
        <w:t>设备供货、就位、安装调试直至交付使用的全部时间。</w:t>
      </w:r>
    </w:p>
    <w:p w:rsidR="00E97017" w:rsidRPr="00D83E77" w:rsidRDefault="00E97017" w:rsidP="007A7343">
      <w:pPr>
        <w:adjustRightInd w:val="0"/>
        <w:snapToGrid w:val="0"/>
        <w:ind w:firstLineChars="200" w:firstLine="440"/>
        <w:rPr>
          <w:sz w:val="22"/>
        </w:rPr>
      </w:pPr>
      <w:r w:rsidRPr="00D83E77">
        <w:rPr>
          <w:sz w:val="22"/>
        </w:rPr>
        <w:t xml:space="preserve">9.5.2 </w:t>
      </w:r>
      <w:r w:rsidRPr="00D83E77">
        <w:rPr>
          <w:sz w:val="22"/>
        </w:rPr>
        <w:t>本项目的安装调试及试用期间的管理将纳入采购人的管理范围，在此过程中，中标人须服从采购人的时间和管理协调。</w:t>
      </w:r>
    </w:p>
    <w:p w:rsidR="00E97017" w:rsidRPr="00D83E77" w:rsidRDefault="00E97017" w:rsidP="00E97017">
      <w:pPr>
        <w:snapToGrid w:val="0"/>
        <w:ind w:firstLineChars="200" w:firstLine="442"/>
        <w:rPr>
          <w:b/>
          <w:sz w:val="22"/>
        </w:rPr>
      </w:pPr>
      <w:r w:rsidRPr="00D83E77">
        <w:rPr>
          <w:b/>
          <w:sz w:val="22"/>
        </w:rPr>
        <w:t xml:space="preserve">9.6 </w:t>
      </w:r>
      <w:r w:rsidRPr="00D83E77">
        <w:rPr>
          <w:b/>
          <w:sz w:val="22"/>
        </w:rPr>
        <w:t>质量标准与验收要求</w:t>
      </w:r>
    </w:p>
    <w:p w:rsidR="00E97017" w:rsidRPr="00D83E77" w:rsidRDefault="00E97017" w:rsidP="007A7343">
      <w:pPr>
        <w:adjustRightInd w:val="0"/>
        <w:snapToGrid w:val="0"/>
        <w:ind w:firstLineChars="200" w:firstLine="440"/>
        <w:rPr>
          <w:sz w:val="22"/>
        </w:rPr>
      </w:pPr>
      <w:r w:rsidRPr="00D83E77">
        <w:rPr>
          <w:sz w:val="22"/>
        </w:rPr>
        <w:t>9.6.1</w:t>
      </w:r>
      <w:r w:rsidRPr="00D83E77">
        <w:rPr>
          <w:sz w:val="22"/>
        </w:rPr>
        <w:t>投标人提供的产品和相关服务应符合国家或行业管理部门颁发的各项质量和安全标准、规范和验收要求，标准和规范等不一致的，从高从严执行。</w:t>
      </w:r>
    </w:p>
    <w:p w:rsidR="00E97017" w:rsidRPr="00D83E77" w:rsidRDefault="00E97017" w:rsidP="007A7343">
      <w:pPr>
        <w:adjustRightInd w:val="0"/>
        <w:snapToGrid w:val="0"/>
        <w:ind w:firstLineChars="200" w:firstLine="440"/>
        <w:rPr>
          <w:sz w:val="22"/>
        </w:rPr>
      </w:pPr>
      <w:r w:rsidRPr="00D83E77">
        <w:rPr>
          <w:sz w:val="22"/>
        </w:rPr>
        <w:t xml:space="preserve">9.6.2 </w:t>
      </w:r>
      <w:r w:rsidRPr="00D83E77">
        <w:rPr>
          <w:sz w:val="22"/>
        </w:rPr>
        <w:t>本项目验收将由采购人组织进行或委托第三方进行，质量标准和验收要求为按照上文中</w:t>
      </w:r>
      <w:r w:rsidRPr="00D83E77">
        <w:rPr>
          <w:sz w:val="22"/>
        </w:rPr>
        <w:t>9.</w:t>
      </w:r>
      <w:r w:rsidRPr="00D83E77">
        <w:rPr>
          <w:rFonts w:hint="eastAsia"/>
          <w:sz w:val="22"/>
        </w:rPr>
        <w:t>6</w:t>
      </w:r>
      <w:r w:rsidRPr="00D83E77">
        <w:rPr>
          <w:sz w:val="22"/>
        </w:rPr>
        <w:t>.1</w:t>
      </w:r>
      <w:r w:rsidRPr="00D83E77">
        <w:rPr>
          <w:sz w:val="22"/>
        </w:rPr>
        <w:t>条款规定一次验收合格。</w:t>
      </w:r>
    </w:p>
    <w:p w:rsidR="00E97017" w:rsidRPr="00D83E77" w:rsidRDefault="00E97017" w:rsidP="007A7343">
      <w:pPr>
        <w:adjustRightInd w:val="0"/>
        <w:snapToGrid w:val="0"/>
        <w:ind w:firstLineChars="200" w:firstLine="440"/>
        <w:rPr>
          <w:sz w:val="22"/>
        </w:rPr>
      </w:pPr>
      <w:r w:rsidRPr="00D83E77">
        <w:rPr>
          <w:sz w:val="22"/>
        </w:rPr>
        <w:t xml:space="preserve">9.6.3 </w:t>
      </w:r>
      <w:r w:rsidRPr="00D83E77">
        <w:rPr>
          <w:sz w:val="22"/>
        </w:rPr>
        <w:t>如验收未获通过，采购人有权要求更换或退货，并按照合同约定的条款对供应商作违约处理。</w:t>
      </w:r>
    </w:p>
    <w:p w:rsidR="00E97017" w:rsidRPr="00D83E77" w:rsidRDefault="00E97017" w:rsidP="007A7343">
      <w:pPr>
        <w:adjustRightInd w:val="0"/>
        <w:snapToGrid w:val="0"/>
        <w:ind w:firstLineChars="200" w:firstLine="440"/>
        <w:rPr>
          <w:sz w:val="22"/>
        </w:rPr>
      </w:pPr>
      <w:r w:rsidRPr="00D83E77">
        <w:rPr>
          <w:sz w:val="22"/>
        </w:rPr>
        <w:t xml:space="preserve">9.6.4 </w:t>
      </w:r>
      <w:r w:rsidRPr="00D83E77">
        <w:rPr>
          <w:sz w:val="22"/>
        </w:rPr>
        <w:t>中标人在投标阶段提供的样品将由采购人进行保管和封存，将作为履约验收的参考。</w:t>
      </w:r>
    </w:p>
    <w:p w:rsidR="00E97017" w:rsidRPr="00D83E77" w:rsidRDefault="00E97017" w:rsidP="00E97017">
      <w:pPr>
        <w:snapToGrid w:val="0"/>
        <w:ind w:firstLineChars="200" w:firstLine="442"/>
        <w:rPr>
          <w:b/>
          <w:sz w:val="22"/>
        </w:rPr>
      </w:pPr>
      <w:r w:rsidRPr="00D83E77">
        <w:rPr>
          <w:b/>
          <w:sz w:val="22"/>
        </w:rPr>
        <w:t>9.7</w:t>
      </w:r>
      <w:r w:rsidRPr="00D83E77">
        <w:rPr>
          <w:rFonts w:hint="eastAsia"/>
          <w:b/>
          <w:sz w:val="22"/>
        </w:rPr>
        <w:t>其他要求</w:t>
      </w:r>
    </w:p>
    <w:p w:rsidR="00E97017" w:rsidRPr="00D83E77" w:rsidRDefault="00E97017" w:rsidP="007A7343">
      <w:pPr>
        <w:spacing w:line="360" w:lineRule="auto"/>
        <w:ind w:firstLineChars="200" w:firstLine="440"/>
        <w:rPr>
          <w:sz w:val="22"/>
        </w:rPr>
      </w:pPr>
      <w:r w:rsidRPr="00D83E77">
        <w:rPr>
          <w:sz w:val="22"/>
        </w:rPr>
        <w:lastRenderedPageBreak/>
        <w:t>9.</w:t>
      </w:r>
      <w:r w:rsidRPr="00D83E77">
        <w:rPr>
          <w:rFonts w:hint="eastAsia"/>
          <w:sz w:val="22"/>
        </w:rPr>
        <w:t>7</w:t>
      </w:r>
      <w:r w:rsidRPr="00D83E77">
        <w:rPr>
          <w:sz w:val="22"/>
        </w:rPr>
        <w:t>.</w:t>
      </w:r>
      <w:r w:rsidRPr="00D83E77">
        <w:rPr>
          <w:rFonts w:hint="eastAsia"/>
          <w:sz w:val="22"/>
        </w:rPr>
        <w:t>1</w:t>
      </w:r>
      <w:r w:rsidRPr="00D83E77">
        <w:rPr>
          <w:rFonts w:hint="eastAsia"/>
          <w:sz w:val="22"/>
        </w:rPr>
        <w:t>投标人根据提供的家具配置清单描述设计产品及方案效果图，家具设计风格要求体现清单家具的色彩搭配的特点。</w:t>
      </w:r>
    </w:p>
    <w:p w:rsidR="00E97017" w:rsidRPr="00D83E77" w:rsidRDefault="00E97017" w:rsidP="007A7343">
      <w:pPr>
        <w:spacing w:line="360" w:lineRule="auto"/>
        <w:ind w:firstLine="482"/>
        <w:jc w:val="center"/>
        <w:rPr>
          <w:rFonts w:ascii="宋体" w:hAnsi="宋体" w:cs="宋体"/>
          <w:sz w:val="24"/>
        </w:rPr>
      </w:pPr>
      <w:r w:rsidRPr="00D83E77">
        <w:rPr>
          <w:rFonts w:ascii="宋体" w:hAnsi="宋体" w:cs="宋体" w:hint="eastAsia"/>
          <w:noProof/>
          <w:sz w:val="24"/>
        </w:rPr>
        <w:drawing>
          <wp:inline distT="0" distB="0" distL="0" distR="0" wp14:anchorId="274D20C8" wp14:editId="54EF62FC">
            <wp:extent cx="4310380" cy="3046730"/>
            <wp:effectExtent l="0" t="0" r="0" b="1270"/>
            <wp:docPr id="1" name="图片 1" descr="b97c4a9bea3083f331fc5487887b02dd_760243989453750990_m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b97c4a9bea3083f331fc5487887b02dd_760243989453750990_m_01"/>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a:xfrm>
                      <a:off x="0" y="0"/>
                      <a:ext cx="4312748" cy="3048666"/>
                    </a:xfrm>
                    <a:prstGeom prst="rect">
                      <a:avLst/>
                    </a:prstGeom>
                  </pic:spPr>
                </pic:pic>
              </a:graphicData>
            </a:graphic>
          </wp:inline>
        </w:drawing>
      </w:r>
    </w:p>
    <w:p w:rsidR="00E97017" w:rsidRPr="00D83E77" w:rsidRDefault="00E97017" w:rsidP="007A7343">
      <w:pPr>
        <w:spacing w:line="360" w:lineRule="auto"/>
        <w:ind w:firstLine="482"/>
        <w:jc w:val="center"/>
        <w:rPr>
          <w:rFonts w:ascii="宋体" w:hAnsi="宋体" w:cs="宋体"/>
          <w:sz w:val="24"/>
        </w:rPr>
      </w:pPr>
      <w:r w:rsidRPr="00D83E77">
        <w:rPr>
          <w:rFonts w:ascii="宋体" w:hAnsi="宋体" w:cs="宋体" w:hint="eastAsia"/>
          <w:noProof/>
          <w:sz w:val="24"/>
        </w:rPr>
        <w:drawing>
          <wp:inline distT="0" distB="0" distL="0" distR="0" wp14:anchorId="7EB53E93" wp14:editId="0A2E963A">
            <wp:extent cx="4914900" cy="2019935"/>
            <wp:effectExtent l="0" t="0" r="0" b="0"/>
            <wp:docPr id="54" name="图片 54" descr="b97c4a9bea3083f331fc5487887b02dd_760243989453750990_m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descr="b97c4a9bea3083f331fc5487887b02dd_760243989453750990_m_02"/>
                    <pic:cNvPicPr>
                      <a:picLocks noChangeAspect="1"/>
                    </pic:cNvPicPr>
                  </pic:nvPicPr>
                  <pic:blipFill>
                    <a:blip r:embed="rId39" cstate="print">
                      <a:extLst>
                        <a:ext uri="{28A0092B-C50C-407E-A947-70E740481C1C}">
                          <a14:useLocalDpi xmlns:a14="http://schemas.microsoft.com/office/drawing/2010/main" val="0"/>
                        </a:ext>
                      </a:extLst>
                    </a:blip>
                    <a:srcRect t="18457" r="-2726" b="21849"/>
                    <a:stretch>
                      <a:fillRect/>
                    </a:stretch>
                  </pic:blipFill>
                  <pic:spPr>
                    <a:xfrm>
                      <a:off x="0" y="0"/>
                      <a:ext cx="4918148" cy="2021428"/>
                    </a:xfrm>
                    <a:prstGeom prst="rect">
                      <a:avLst/>
                    </a:prstGeom>
                  </pic:spPr>
                </pic:pic>
              </a:graphicData>
            </a:graphic>
          </wp:inline>
        </w:drawing>
      </w:r>
    </w:p>
    <w:p w:rsidR="00E97017" w:rsidRPr="00D83E77" w:rsidRDefault="00E97017" w:rsidP="007A7343">
      <w:pPr>
        <w:spacing w:line="360" w:lineRule="auto"/>
        <w:ind w:firstLine="482"/>
        <w:jc w:val="center"/>
        <w:rPr>
          <w:rFonts w:ascii="宋体" w:hAnsi="宋体" w:cs="宋体"/>
          <w:sz w:val="24"/>
        </w:rPr>
      </w:pPr>
      <w:r w:rsidRPr="00D83E77">
        <w:rPr>
          <w:rFonts w:ascii="宋体" w:hAnsi="宋体" w:cs="宋体" w:hint="eastAsia"/>
          <w:noProof/>
          <w:sz w:val="24"/>
        </w:rPr>
        <w:drawing>
          <wp:inline distT="0" distB="0" distL="0" distR="0" wp14:anchorId="3845D61C" wp14:editId="6A33BBFF">
            <wp:extent cx="4270948" cy="2525893"/>
            <wp:effectExtent l="0" t="0" r="0" b="8255"/>
            <wp:docPr id="7" name="图片 7" descr="b97c4a9bea3083f331fc5487887b02dd_760243989453750990_m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b97c4a9bea3083f331fc5487887b02dd_760243989453750990_m_03"/>
                    <pic:cNvPicPr>
                      <a:picLocks noChangeAspect="1"/>
                    </pic:cNvPicPr>
                  </pic:nvPicPr>
                  <pic:blipFill>
                    <a:blip r:embed="rId40" cstate="print">
                      <a:extLst>
                        <a:ext uri="{28A0092B-C50C-407E-A947-70E740481C1C}">
                          <a14:useLocalDpi xmlns:a14="http://schemas.microsoft.com/office/drawing/2010/main" val="0"/>
                        </a:ext>
                      </a:extLst>
                    </a:blip>
                    <a:srcRect t="8230" r="377" b="8368"/>
                    <a:stretch>
                      <a:fillRect/>
                    </a:stretch>
                  </pic:blipFill>
                  <pic:spPr>
                    <a:xfrm>
                      <a:off x="0" y="0"/>
                      <a:ext cx="4278589" cy="2530412"/>
                    </a:xfrm>
                    <a:prstGeom prst="rect">
                      <a:avLst/>
                    </a:prstGeom>
                  </pic:spPr>
                </pic:pic>
              </a:graphicData>
            </a:graphic>
          </wp:inline>
        </w:drawing>
      </w:r>
    </w:p>
    <w:p w:rsidR="00E97017" w:rsidRPr="00D83E77" w:rsidRDefault="00E97017" w:rsidP="00E97017">
      <w:pPr>
        <w:spacing w:line="500" w:lineRule="exact"/>
        <w:ind w:firstLine="482"/>
        <w:rPr>
          <w:rFonts w:ascii="宋体" w:hAnsi="宋体" w:cs="宋体"/>
          <w:sz w:val="24"/>
        </w:rPr>
      </w:pPr>
    </w:p>
    <w:p w:rsidR="00E97017" w:rsidRPr="00D83E77" w:rsidRDefault="00E97017" w:rsidP="004C1167">
      <w:pPr>
        <w:adjustRightInd w:val="0"/>
        <w:snapToGrid w:val="0"/>
        <w:ind w:firstLineChars="200" w:firstLine="440"/>
        <w:rPr>
          <w:sz w:val="22"/>
        </w:rPr>
      </w:pPr>
      <w:r w:rsidRPr="00D83E77">
        <w:rPr>
          <w:sz w:val="22"/>
        </w:rPr>
        <w:lastRenderedPageBreak/>
        <w:t>9.</w:t>
      </w:r>
      <w:r w:rsidRPr="00D83E77">
        <w:rPr>
          <w:rFonts w:hint="eastAsia"/>
          <w:sz w:val="22"/>
        </w:rPr>
        <w:t>7.2</w:t>
      </w:r>
      <w:r w:rsidRPr="00D83E77">
        <w:rPr>
          <w:rFonts w:hint="eastAsia"/>
          <w:sz w:val="22"/>
        </w:rPr>
        <w:t>投标产品总体质量要求：</w:t>
      </w:r>
    </w:p>
    <w:p w:rsidR="00E97017" w:rsidRPr="00D83E77" w:rsidRDefault="00E97017" w:rsidP="007A7343">
      <w:pPr>
        <w:adjustRightInd w:val="0"/>
        <w:snapToGrid w:val="0"/>
        <w:ind w:firstLineChars="200" w:firstLine="440"/>
        <w:rPr>
          <w:sz w:val="22"/>
        </w:rPr>
      </w:pPr>
      <w:r w:rsidRPr="00D83E77">
        <w:rPr>
          <w:rFonts w:hint="eastAsia"/>
          <w:sz w:val="22"/>
        </w:rPr>
        <w:t>（</w:t>
      </w:r>
      <w:r w:rsidRPr="00D83E77">
        <w:rPr>
          <w:rFonts w:hint="eastAsia"/>
          <w:sz w:val="22"/>
        </w:rPr>
        <w:t>1</w:t>
      </w:r>
      <w:r w:rsidRPr="00D83E77">
        <w:rPr>
          <w:rFonts w:hint="eastAsia"/>
          <w:sz w:val="22"/>
        </w:rPr>
        <w:t>）五金件必须符合国家技术质量标准；</w:t>
      </w:r>
    </w:p>
    <w:p w:rsidR="00E97017" w:rsidRPr="00D83E77" w:rsidRDefault="00E97017" w:rsidP="007A7343">
      <w:pPr>
        <w:adjustRightInd w:val="0"/>
        <w:snapToGrid w:val="0"/>
        <w:ind w:firstLineChars="200" w:firstLine="440"/>
        <w:rPr>
          <w:sz w:val="22"/>
        </w:rPr>
      </w:pPr>
      <w:r w:rsidRPr="00D83E77">
        <w:rPr>
          <w:rFonts w:hint="eastAsia"/>
          <w:sz w:val="22"/>
        </w:rPr>
        <w:t>（</w:t>
      </w:r>
      <w:r w:rsidRPr="00D83E77">
        <w:rPr>
          <w:rFonts w:hint="eastAsia"/>
          <w:sz w:val="22"/>
        </w:rPr>
        <w:t>2</w:t>
      </w:r>
      <w:r w:rsidRPr="00D83E77">
        <w:rPr>
          <w:rFonts w:hint="eastAsia"/>
          <w:sz w:val="22"/>
        </w:rPr>
        <w:t>）所用板材均须达到国家强制性标准要求的甲醛释放量和相应环保标准。</w:t>
      </w:r>
    </w:p>
    <w:p w:rsidR="00E97017" w:rsidRPr="00D83E77" w:rsidRDefault="00E97017" w:rsidP="007A7343">
      <w:pPr>
        <w:adjustRightInd w:val="0"/>
        <w:snapToGrid w:val="0"/>
        <w:ind w:firstLineChars="200" w:firstLine="440"/>
        <w:rPr>
          <w:sz w:val="22"/>
        </w:rPr>
      </w:pPr>
      <w:r w:rsidRPr="00D83E77">
        <w:rPr>
          <w:rFonts w:hint="eastAsia"/>
          <w:sz w:val="22"/>
        </w:rPr>
        <w:t>9.7.3</w:t>
      </w:r>
      <w:r w:rsidRPr="00D83E77">
        <w:rPr>
          <w:rFonts w:hint="eastAsia"/>
          <w:sz w:val="22"/>
        </w:rPr>
        <w:t>所有家具必须为环保产品，如甲醛未合格采购人有权退货处理。</w:t>
      </w:r>
    </w:p>
    <w:p w:rsidR="00E97017" w:rsidRPr="00D83E77" w:rsidRDefault="00E97017" w:rsidP="007A7343">
      <w:pPr>
        <w:adjustRightInd w:val="0"/>
        <w:snapToGrid w:val="0"/>
        <w:ind w:firstLineChars="200" w:firstLine="440"/>
        <w:rPr>
          <w:sz w:val="22"/>
        </w:rPr>
      </w:pPr>
      <w:r w:rsidRPr="00D83E77">
        <w:rPr>
          <w:rFonts w:hint="eastAsia"/>
          <w:sz w:val="22"/>
        </w:rPr>
        <w:t>9.7.4</w:t>
      </w:r>
      <w:r w:rsidRPr="00D83E77">
        <w:rPr>
          <w:rFonts w:hint="eastAsia"/>
          <w:sz w:val="22"/>
        </w:rPr>
        <w:t>供应商保证提供的货品为全新的</w:t>
      </w:r>
      <w:proofErr w:type="gramStart"/>
      <w:r w:rsidRPr="00D83E77">
        <w:rPr>
          <w:rFonts w:hint="eastAsia"/>
          <w:sz w:val="22"/>
        </w:rPr>
        <w:t>的</w:t>
      </w:r>
      <w:proofErr w:type="gramEnd"/>
      <w:r w:rsidRPr="00D83E77">
        <w:rPr>
          <w:rFonts w:hint="eastAsia"/>
          <w:sz w:val="22"/>
        </w:rPr>
        <w:t>正品，在材料、工艺和规格上均无缺陷，且从购货日起享有原厂家免费保修服务。</w:t>
      </w:r>
    </w:p>
    <w:p w:rsidR="00E97017" w:rsidRPr="00D83E77" w:rsidRDefault="00E97017" w:rsidP="007A7343">
      <w:pPr>
        <w:adjustRightInd w:val="0"/>
        <w:snapToGrid w:val="0"/>
        <w:ind w:firstLineChars="200" w:firstLine="440"/>
        <w:rPr>
          <w:sz w:val="22"/>
        </w:rPr>
      </w:pPr>
      <w:r w:rsidRPr="00D83E77">
        <w:rPr>
          <w:rFonts w:hint="eastAsia"/>
          <w:sz w:val="22"/>
        </w:rPr>
        <w:t>9.7.5</w:t>
      </w:r>
      <w:r w:rsidRPr="00D83E77">
        <w:rPr>
          <w:rFonts w:hint="eastAsia"/>
          <w:sz w:val="22"/>
        </w:rPr>
        <w:t>设备安装到位后，采购人有权邀请国家认可的权威机构对成交单位所提供的产品随机抽样检测，出具产品原材料及成品的安全、环保等方面的检查报告（甲醛含量检测报告必须提供）。若抽查检测产品质量无法达到国家标准或被判定为不合格的，有权拒付所有货款，同批次产品作退货退款处理；由此造成的损失由</w:t>
      </w:r>
      <w:r w:rsidR="007A7343" w:rsidRPr="00D83E77">
        <w:rPr>
          <w:rFonts w:hint="eastAsia"/>
          <w:sz w:val="22"/>
        </w:rPr>
        <w:t>中标人</w:t>
      </w:r>
      <w:r w:rsidRPr="00D83E77">
        <w:rPr>
          <w:rFonts w:hint="eastAsia"/>
          <w:sz w:val="22"/>
        </w:rPr>
        <w:t>自行承担。不论检测合格与否，设备检测和验收的费用由</w:t>
      </w:r>
      <w:r w:rsidR="007A7343" w:rsidRPr="00D83E77">
        <w:rPr>
          <w:rFonts w:hint="eastAsia"/>
          <w:sz w:val="22"/>
        </w:rPr>
        <w:t>中标人</w:t>
      </w:r>
      <w:r w:rsidRPr="00D83E77">
        <w:rPr>
          <w:rFonts w:hint="eastAsia"/>
          <w:sz w:val="22"/>
        </w:rPr>
        <w:t>承担。</w:t>
      </w:r>
    </w:p>
    <w:p w:rsidR="00E97017" w:rsidRPr="00D83E77" w:rsidRDefault="00E97017" w:rsidP="00E97017">
      <w:pPr>
        <w:adjustRightInd w:val="0"/>
        <w:snapToGrid w:val="0"/>
        <w:ind w:firstLineChars="200" w:firstLine="442"/>
        <w:outlineLvl w:val="2"/>
        <w:rPr>
          <w:b/>
          <w:bCs/>
          <w:sz w:val="22"/>
        </w:rPr>
      </w:pPr>
      <w:bookmarkStart w:id="18" w:name="_Toc227053149"/>
      <w:bookmarkStart w:id="19" w:name="_Toc216871022"/>
      <w:bookmarkEnd w:id="17"/>
      <w:r w:rsidRPr="00D83E77">
        <w:rPr>
          <w:b/>
          <w:bCs/>
          <w:sz w:val="22"/>
        </w:rPr>
        <w:t xml:space="preserve">10 </w:t>
      </w:r>
      <w:r w:rsidRPr="00D83E77">
        <w:rPr>
          <w:b/>
          <w:bCs/>
          <w:sz w:val="22"/>
        </w:rPr>
        <w:t>人员及设备配备要求</w:t>
      </w:r>
      <w:bookmarkEnd w:id="18"/>
    </w:p>
    <w:p w:rsidR="00E97017" w:rsidRPr="00D83E77" w:rsidRDefault="00E97017" w:rsidP="007A7343">
      <w:pPr>
        <w:snapToGrid w:val="0"/>
        <w:ind w:firstLineChars="200" w:firstLine="440"/>
        <w:rPr>
          <w:sz w:val="22"/>
        </w:rPr>
      </w:pPr>
      <w:r w:rsidRPr="00D83E77">
        <w:rPr>
          <w:sz w:val="22"/>
        </w:rPr>
        <w:t xml:space="preserve">10.1 </w:t>
      </w:r>
      <w:r w:rsidRPr="00D83E77">
        <w:rPr>
          <w:rFonts w:hint="eastAsia"/>
          <w:sz w:val="22"/>
        </w:rPr>
        <w:t>人员配备要求</w:t>
      </w:r>
    </w:p>
    <w:p w:rsidR="00E97017" w:rsidRPr="00D83E77" w:rsidRDefault="00E97017" w:rsidP="007A7343">
      <w:pPr>
        <w:snapToGrid w:val="0"/>
        <w:ind w:firstLineChars="200" w:firstLine="440"/>
        <w:rPr>
          <w:sz w:val="22"/>
        </w:rPr>
      </w:pPr>
      <w:r w:rsidRPr="00D83E77">
        <w:rPr>
          <w:rFonts w:hint="eastAsia"/>
          <w:sz w:val="22"/>
        </w:rPr>
        <w:t>投标人应为本项目配备专业人员，确保本项目顺利实施。</w:t>
      </w:r>
    </w:p>
    <w:p w:rsidR="00E97017" w:rsidRPr="00D83E77" w:rsidRDefault="00E97017" w:rsidP="007A7343">
      <w:pPr>
        <w:snapToGrid w:val="0"/>
        <w:ind w:firstLineChars="200" w:firstLine="440"/>
        <w:rPr>
          <w:sz w:val="22"/>
        </w:rPr>
      </w:pPr>
      <w:r w:rsidRPr="00D83E77">
        <w:rPr>
          <w:rFonts w:hint="eastAsia"/>
          <w:sz w:val="22"/>
        </w:rPr>
        <w:t>投标人提供为本项目提供售后服务的专职服务人员名单。</w:t>
      </w:r>
    </w:p>
    <w:p w:rsidR="00E97017" w:rsidRPr="00D83E77" w:rsidRDefault="00E97017" w:rsidP="007A7343">
      <w:pPr>
        <w:snapToGrid w:val="0"/>
        <w:ind w:firstLineChars="200" w:firstLine="440"/>
        <w:rPr>
          <w:sz w:val="22"/>
        </w:rPr>
      </w:pPr>
      <w:r w:rsidRPr="00D83E77">
        <w:rPr>
          <w:sz w:val="22"/>
        </w:rPr>
        <w:t xml:space="preserve">10.2 </w:t>
      </w:r>
      <w:r w:rsidRPr="00D83E77">
        <w:rPr>
          <w:rFonts w:hint="eastAsia"/>
          <w:sz w:val="22"/>
        </w:rPr>
        <w:t>设备要求</w:t>
      </w:r>
    </w:p>
    <w:p w:rsidR="00E97017" w:rsidRPr="00D83E77" w:rsidRDefault="00E97017" w:rsidP="007A7343">
      <w:pPr>
        <w:snapToGrid w:val="0"/>
        <w:ind w:firstLineChars="200" w:firstLine="440"/>
        <w:jc w:val="left"/>
        <w:rPr>
          <w:b/>
          <w:bCs/>
          <w:color w:val="FF0000"/>
          <w:sz w:val="22"/>
          <w:u w:val="wavyHeavy"/>
        </w:rPr>
      </w:pPr>
      <w:r w:rsidRPr="00D83E77">
        <w:rPr>
          <w:rFonts w:hint="eastAsia"/>
          <w:sz w:val="22"/>
        </w:rPr>
        <w:t>中标人在实施本项目时，自行准备车辆以及现场安装所需的工具。</w:t>
      </w:r>
    </w:p>
    <w:p w:rsidR="00E97017" w:rsidRPr="00D83E77" w:rsidRDefault="00E97017" w:rsidP="00E97017">
      <w:pPr>
        <w:adjustRightInd w:val="0"/>
        <w:snapToGrid w:val="0"/>
        <w:ind w:firstLineChars="200" w:firstLine="442"/>
        <w:outlineLvl w:val="2"/>
        <w:rPr>
          <w:b/>
          <w:bCs/>
          <w:sz w:val="22"/>
        </w:rPr>
      </w:pPr>
      <w:r w:rsidRPr="00D83E77">
        <w:rPr>
          <w:b/>
          <w:bCs/>
          <w:sz w:val="22"/>
        </w:rPr>
        <w:t xml:space="preserve">11 </w:t>
      </w:r>
      <w:r w:rsidRPr="00D83E77">
        <w:rPr>
          <w:b/>
          <w:bCs/>
          <w:sz w:val="22"/>
        </w:rPr>
        <w:t>安全文明作业要求和应急处置要求</w:t>
      </w:r>
      <w:bookmarkEnd w:id="19"/>
    </w:p>
    <w:p w:rsidR="00E97017" w:rsidRPr="00D83E77" w:rsidRDefault="00E97017" w:rsidP="007A7343">
      <w:pPr>
        <w:adjustRightInd w:val="0"/>
        <w:snapToGrid w:val="0"/>
        <w:ind w:firstLineChars="200" w:firstLine="440"/>
        <w:rPr>
          <w:bCs/>
          <w:sz w:val="22"/>
        </w:rPr>
      </w:pPr>
      <w:r w:rsidRPr="00D83E77">
        <w:rPr>
          <w:sz w:val="22"/>
        </w:rPr>
        <w:t>中标人在执行本项目过程中，必须严格遵守上海市有关应急联动处置办法的规定（参见</w:t>
      </w:r>
      <w:r w:rsidRPr="00D83E77">
        <w:rPr>
          <w:b/>
          <w:bCs/>
          <w:sz w:val="22"/>
        </w:rPr>
        <w:t>《上海市政府关于印发修订后的上海市突发事件应急联动处置办法的通知》</w:t>
      </w:r>
      <w:r w:rsidRPr="00D83E77">
        <w:rPr>
          <w:b/>
          <w:bCs/>
          <w:sz w:val="22"/>
          <w:u w:val="single"/>
        </w:rPr>
        <w:t>沪府〔</w:t>
      </w:r>
      <w:r w:rsidRPr="00D83E77">
        <w:rPr>
          <w:b/>
          <w:bCs/>
          <w:sz w:val="22"/>
          <w:u w:val="single"/>
        </w:rPr>
        <w:t>2015</w:t>
      </w:r>
      <w:r w:rsidRPr="00D83E77">
        <w:rPr>
          <w:b/>
          <w:bCs/>
          <w:sz w:val="22"/>
          <w:u w:val="single"/>
        </w:rPr>
        <w:t>〕</w:t>
      </w:r>
      <w:r w:rsidRPr="00D83E77">
        <w:rPr>
          <w:b/>
          <w:bCs/>
          <w:sz w:val="22"/>
          <w:u w:val="single"/>
        </w:rPr>
        <w:t>49</w:t>
      </w:r>
      <w:r w:rsidRPr="00D83E77">
        <w:rPr>
          <w:b/>
          <w:bCs/>
          <w:sz w:val="22"/>
          <w:u w:val="single"/>
        </w:rPr>
        <w:t>号</w:t>
      </w:r>
      <w:r w:rsidRPr="00D83E77">
        <w:rPr>
          <w:b/>
          <w:bCs/>
          <w:sz w:val="22"/>
        </w:rPr>
        <w:t>）</w:t>
      </w:r>
      <w:r w:rsidRPr="00D83E77">
        <w:rPr>
          <w:bCs/>
          <w:sz w:val="22"/>
        </w:rPr>
        <w:t>，做</w:t>
      </w:r>
      <w:r w:rsidRPr="00D83E77">
        <w:rPr>
          <w:sz w:val="22"/>
        </w:rPr>
        <w:t>好突发事件的应急工作。按国家规定需持证上岗的工作人员，必须在投标文件中提供证书复印件。因管理不善而引起政府职能部门罚款和停工整改等，其相应发生的费用和损失将由中标人自行承担。中标人在执行本项目过程中，造成的各类安全或意外人身事故及连带责任由中标人自行承担，且采购人将保留暂缓支付款项的权利。</w:t>
      </w:r>
    </w:p>
    <w:p w:rsidR="00E97017" w:rsidRPr="00D83E77" w:rsidRDefault="00E97017" w:rsidP="00E97017">
      <w:pPr>
        <w:adjustRightInd w:val="0"/>
        <w:snapToGrid w:val="0"/>
        <w:ind w:firstLineChars="200" w:firstLine="442"/>
        <w:outlineLvl w:val="2"/>
        <w:rPr>
          <w:b/>
          <w:bCs/>
          <w:sz w:val="22"/>
        </w:rPr>
      </w:pPr>
      <w:bookmarkStart w:id="20" w:name="_Toc227053151"/>
      <w:r w:rsidRPr="00D83E77">
        <w:rPr>
          <w:b/>
          <w:bCs/>
          <w:sz w:val="22"/>
        </w:rPr>
        <w:t xml:space="preserve">12 </w:t>
      </w:r>
      <w:r w:rsidRPr="00D83E77">
        <w:rPr>
          <w:b/>
          <w:bCs/>
          <w:sz w:val="22"/>
        </w:rPr>
        <w:t>售后服务要求</w:t>
      </w:r>
      <w:bookmarkEnd w:id="20"/>
    </w:p>
    <w:p w:rsidR="00E97017" w:rsidRPr="00D83E77" w:rsidRDefault="00E97017" w:rsidP="00E97017">
      <w:pPr>
        <w:adjustRightInd w:val="0"/>
        <w:snapToGrid w:val="0"/>
        <w:ind w:firstLineChars="200" w:firstLine="442"/>
        <w:rPr>
          <w:b/>
          <w:sz w:val="22"/>
        </w:rPr>
      </w:pPr>
      <w:r w:rsidRPr="00D83E77">
        <w:rPr>
          <w:b/>
          <w:sz w:val="22"/>
        </w:rPr>
        <w:t xml:space="preserve">12.1 </w:t>
      </w:r>
      <w:r w:rsidRPr="00D83E77">
        <w:rPr>
          <w:b/>
          <w:sz w:val="22"/>
        </w:rPr>
        <w:t>操作培训要求</w:t>
      </w:r>
    </w:p>
    <w:p w:rsidR="00E97017" w:rsidRPr="00D83E77" w:rsidRDefault="00E97017" w:rsidP="007A7343">
      <w:pPr>
        <w:adjustRightInd w:val="0"/>
        <w:snapToGrid w:val="0"/>
        <w:ind w:firstLineChars="200" w:firstLine="440"/>
        <w:rPr>
          <w:sz w:val="22"/>
        </w:rPr>
      </w:pPr>
      <w:r w:rsidRPr="00D83E77">
        <w:rPr>
          <w:sz w:val="22"/>
        </w:rPr>
        <w:t>在设备进行安装或调试期间，中标人应负责对采购人的技术人员进行必要的培训，并提供培训资料。培训内容应包括如何对设备进行操作，以及简单故障的排除等。</w:t>
      </w:r>
    </w:p>
    <w:p w:rsidR="00E97017" w:rsidRPr="00D83E77" w:rsidRDefault="00E97017" w:rsidP="00E97017">
      <w:pPr>
        <w:snapToGrid w:val="0"/>
        <w:ind w:firstLineChars="200" w:firstLine="442"/>
        <w:jc w:val="left"/>
        <w:rPr>
          <w:b/>
          <w:color w:val="000000"/>
          <w:sz w:val="22"/>
        </w:rPr>
      </w:pPr>
      <w:r w:rsidRPr="00D83E77">
        <w:rPr>
          <w:b/>
          <w:color w:val="000000"/>
          <w:sz w:val="22"/>
        </w:rPr>
        <w:t>12.2</w:t>
      </w:r>
      <w:r w:rsidRPr="00D83E77">
        <w:rPr>
          <w:rFonts w:hint="eastAsia"/>
          <w:b/>
          <w:color w:val="000000"/>
          <w:sz w:val="22"/>
        </w:rPr>
        <w:t>免费</w:t>
      </w:r>
      <w:r w:rsidRPr="00D83E77">
        <w:rPr>
          <w:rFonts w:hint="eastAsia"/>
          <w:b/>
          <w:sz w:val="22"/>
        </w:rPr>
        <w:t>质保</w:t>
      </w:r>
      <w:r w:rsidRPr="00D83E77">
        <w:rPr>
          <w:rFonts w:hint="eastAsia"/>
          <w:b/>
          <w:color w:val="000000"/>
          <w:sz w:val="22"/>
        </w:rPr>
        <w:t>期服务承诺</w:t>
      </w:r>
    </w:p>
    <w:p w:rsidR="00E97017" w:rsidRPr="00D83E77" w:rsidRDefault="00E97017" w:rsidP="007A7343">
      <w:pPr>
        <w:snapToGrid w:val="0"/>
        <w:ind w:firstLineChars="200" w:firstLine="440"/>
        <w:jc w:val="left"/>
        <w:rPr>
          <w:color w:val="000000"/>
          <w:sz w:val="22"/>
        </w:rPr>
      </w:pPr>
      <w:r w:rsidRPr="00D83E77">
        <w:rPr>
          <w:color w:val="000000"/>
          <w:sz w:val="22"/>
        </w:rPr>
        <w:t>12.2.1</w:t>
      </w:r>
      <w:r w:rsidRPr="00D83E77">
        <w:rPr>
          <w:color w:val="000000"/>
          <w:sz w:val="22"/>
        </w:rPr>
        <w:t>本项目免费</w:t>
      </w:r>
      <w:r w:rsidRPr="00D83E77">
        <w:rPr>
          <w:rFonts w:hint="eastAsia"/>
          <w:color w:val="000000"/>
          <w:sz w:val="22"/>
        </w:rPr>
        <w:t>质保期</w:t>
      </w:r>
    </w:p>
    <w:p w:rsidR="00E97017" w:rsidRPr="00D83E77" w:rsidRDefault="00E97017" w:rsidP="007A7343">
      <w:pPr>
        <w:snapToGrid w:val="0"/>
        <w:ind w:firstLineChars="200" w:firstLine="440"/>
        <w:jc w:val="left"/>
        <w:rPr>
          <w:bCs/>
          <w:sz w:val="22"/>
        </w:rPr>
      </w:pPr>
      <w:r w:rsidRPr="00D83E77">
        <w:rPr>
          <w:rFonts w:hint="eastAsia"/>
          <w:sz w:val="22"/>
        </w:rPr>
        <w:t>（</w:t>
      </w:r>
      <w:r w:rsidRPr="00D83E77">
        <w:rPr>
          <w:rFonts w:hint="eastAsia"/>
          <w:sz w:val="22"/>
        </w:rPr>
        <w:t>1</w:t>
      </w:r>
      <w:r w:rsidRPr="00D83E77">
        <w:rPr>
          <w:rFonts w:hint="eastAsia"/>
          <w:sz w:val="22"/>
        </w:rPr>
        <w:t>）质保期：</w:t>
      </w:r>
      <w:r w:rsidRPr="00D83E77">
        <w:rPr>
          <w:rFonts w:hint="eastAsia"/>
          <w:sz w:val="22"/>
        </w:rPr>
        <w:t>5</w:t>
      </w:r>
      <w:r w:rsidRPr="00D83E77">
        <w:rPr>
          <w:rFonts w:hint="eastAsia"/>
          <w:sz w:val="22"/>
        </w:rPr>
        <w:t>年</w:t>
      </w:r>
      <w:r w:rsidRPr="00D83E77">
        <w:rPr>
          <w:rFonts w:hint="eastAsia"/>
          <w:bCs/>
          <w:sz w:val="22"/>
        </w:rPr>
        <w:t>。</w:t>
      </w:r>
    </w:p>
    <w:p w:rsidR="00E97017" w:rsidRPr="00D83E77" w:rsidRDefault="00E97017" w:rsidP="007A7343">
      <w:pPr>
        <w:snapToGrid w:val="0"/>
        <w:ind w:firstLineChars="200" w:firstLine="440"/>
        <w:jc w:val="left"/>
        <w:rPr>
          <w:sz w:val="22"/>
        </w:rPr>
      </w:pPr>
      <w:r w:rsidRPr="00D83E77">
        <w:rPr>
          <w:rFonts w:hint="eastAsia"/>
          <w:bCs/>
          <w:sz w:val="22"/>
        </w:rPr>
        <w:t>（</w:t>
      </w:r>
      <w:r w:rsidRPr="00D83E77">
        <w:rPr>
          <w:rFonts w:hint="eastAsia"/>
          <w:bCs/>
          <w:sz w:val="22"/>
        </w:rPr>
        <w:t>2</w:t>
      </w:r>
      <w:r w:rsidRPr="00D83E77">
        <w:rPr>
          <w:rFonts w:hint="eastAsia"/>
          <w:bCs/>
          <w:sz w:val="22"/>
        </w:rPr>
        <w:t>）维修响应时间：</w:t>
      </w:r>
      <w:r w:rsidRPr="00D83E77">
        <w:rPr>
          <w:rFonts w:hint="eastAsia"/>
          <w:sz w:val="22"/>
        </w:rPr>
        <w:t>接到报修电话后</w:t>
      </w:r>
      <w:r w:rsidRPr="00D83E77">
        <w:rPr>
          <w:sz w:val="22"/>
        </w:rPr>
        <w:t>2</w:t>
      </w:r>
      <w:r w:rsidRPr="00D83E77">
        <w:rPr>
          <w:rFonts w:hint="eastAsia"/>
          <w:sz w:val="22"/>
        </w:rPr>
        <w:t>小时内响应，</w:t>
      </w:r>
      <w:r w:rsidRPr="00D83E77">
        <w:rPr>
          <w:sz w:val="22"/>
        </w:rPr>
        <w:t>4</w:t>
      </w:r>
      <w:r w:rsidRPr="00D83E77">
        <w:rPr>
          <w:rFonts w:hint="eastAsia"/>
          <w:sz w:val="22"/>
        </w:rPr>
        <w:t>小时内到现场进行维修，</w:t>
      </w:r>
      <w:r w:rsidRPr="00D83E77">
        <w:rPr>
          <w:sz w:val="22"/>
        </w:rPr>
        <w:t>24</w:t>
      </w:r>
      <w:r w:rsidRPr="00D83E77">
        <w:rPr>
          <w:rFonts w:hint="eastAsia"/>
          <w:sz w:val="22"/>
        </w:rPr>
        <w:t>小时内不能修复的提供备品备件。</w:t>
      </w:r>
    </w:p>
    <w:p w:rsidR="00E97017" w:rsidRPr="00D83E77" w:rsidRDefault="00E97017" w:rsidP="007A7343">
      <w:pPr>
        <w:snapToGrid w:val="0"/>
        <w:ind w:firstLineChars="200" w:firstLine="440"/>
        <w:jc w:val="left"/>
        <w:rPr>
          <w:color w:val="000000"/>
          <w:sz w:val="22"/>
        </w:rPr>
      </w:pPr>
      <w:r w:rsidRPr="00D83E77">
        <w:rPr>
          <w:color w:val="000000"/>
          <w:sz w:val="22"/>
        </w:rPr>
        <w:t>12.2.2</w:t>
      </w:r>
      <w:r w:rsidRPr="00D83E77">
        <w:rPr>
          <w:color w:val="000000"/>
          <w:sz w:val="22"/>
        </w:rPr>
        <w:t>在免费</w:t>
      </w:r>
      <w:r w:rsidRPr="00D83E77">
        <w:rPr>
          <w:rFonts w:hint="eastAsia"/>
          <w:color w:val="000000"/>
          <w:sz w:val="22"/>
        </w:rPr>
        <w:t>质保期</w:t>
      </w:r>
      <w:r w:rsidRPr="00D83E77">
        <w:rPr>
          <w:color w:val="000000"/>
          <w:sz w:val="22"/>
        </w:rPr>
        <w:t>内，售后服务机构或团队构成、系统发生故障后的应急响应方案；</w:t>
      </w:r>
    </w:p>
    <w:p w:rsidR="00E97017" w:rsidRPr="00D83E77" w:rsidRDefault="00E97017" w:rsidP="007A7343">
      <w:pPr>
        <w:snapToGrid w:val="0"/>
        <w:ind w:firstLineChars="200" w:firstLine="440"/>
        <w:jc w:val="left"/>
        <w:rPr>
          <w:color w:val="000000"/>
          <w:sz w:val="22"/>
        </w:rPr>
      </w:pPr>
      <w:r w:rsidRPr="00D83E77">
        <w:rPr>
          <w:color w:val="000000"/>
          <w:sz w:val="22"/>
        </w:rPr>
        <w:t>12.2.3</w:t>
      </w:r>
      <w:r w:rsidRPr="00D83E77">
        <w:rPr>
          <w:color w:val="000000"/>
          <w:sz w:val="22"/>
        </w:rPr>
        <w:t>如果设备发生故障，</w:t>
      </w:r>
      <w:proofErr w:type="gramStart"/>
      <w:r w:rsidRPr="00D83E77">
        <w:rPr>
          <w:color w:val="000000"/>
          <w:sz w:val="22"/>
        </w:rPr>
        <w:t>具体响应</w:t>
      </w:r>
      <w:proofErr w:type="gramEnd"/>
      <w:r w:rsidRPr="00D83E77">
        <w:rPr>
          <w:color w:val="000000"/>
          <w:sz w:val="22"/>
        </w:rPr>
        <w:t>方案。中标人应调查故障原因并修复直至满足最终验收指标和性能的要求，或者更换整个或部分有缺陷的材料。以上各项都应是免费的。</w:t>
      </w:r>
    </w:p>
    <w:p w:rsidR="00E97017" w:rsidRPr="00D83E77" w:rsidRDefault="00E97017" w:rsidP="00E97017">
      <w:pPr>
        <w:adjustRightInd w:val="0"/>
        <w:snapToGrid w:val="0"/>
        <w:ind w:firstLineChars="200" w:firstLine="442"/>
        <w:rPr>
          <w:b/>
          <w:sz w:val="22"/>
        </w:rPr>
      </w:pPr>
      <w:r w:rsidRPr="00D83E77">
        <w:rPr>
          <w:b/>
          <w:sz w:val="22"/>
        </w:rPr>
        <w:lastRenderedPageBreak/>
        <w:t xml:space="preserve"> </w:t>
      </w:r>
      <w:r w:rsidRPr="00D83E77">
        <w:rPr>
          <w:b/>
          <w:color w:val="000000"/>
          <w:sz w:val="22"/>
        </w:rPr>
        <w:t>12.3</w:t>
      </w:r>
      <w:r w:rsidRPr="00D83E77">
        <w:rPr>
          <w:rFonts w:hint="eastAsia"/>
          <w:b/>
          <w:sz w:val="22"/>
        </w:rPr>
        <w:t>使用周期</w:t>
      </w:r>
      <w:r w:rsidRPr="00D83E77">
        <w:rPr>
          <w:b/>
          <w:sz w:val="22"/>
        </w:rPr>
        <w:t>服务</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6"/>
        <w:gridCol w:w="2238"/>
        <w:gridCol w:w="1769"/>
        <w:gridCol w:w="3646"/>
      </w:tblGrid>
      <w:tr w:rsidR="00E97017" w:rsidRPr="00D83E77" w:rsidTr="007A7343">
        <w:trPr>
          <w:trHeight w:val="454"/>
          <w:tblHeader/>
          <w:jc w:val="center"/>
        </w:trPr>
        <w:tc>
          <w:tcPr>
            <w:tcW w:w="7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E97017" w:rsidRPr="00D83E77" w:rsidRDefault="00E97017" w:rsidP="00271D83">
            <w:pPr>
              <w:jc w:val="center"/>
              <w:rPr>
                <w:b/>
                <w:sz w:val="22"/>
              </w:rPr>
            </w:pPr>
            <w:r w:rsidRPr="00D83E77">
              <w:rPr>
                <w:rFonts w:hint="eastAsia"/>
                <w:b/>
                <w:sz w:val="22"/>
              </w:rPr>
              <w:t>序号</w:t>
            </w:r>
          </w:p>
        </w:tc>
        <w:tc>
          <w:tcPr>
            <w:tcW w:w="22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E97017" w:rsidRPr="00D83E77" w:rsidRDefault="00E97017" w:rsidP="00271D83">
            <w:pPr>
              <w:jc w:val="center"/>
              <w:rPr>
                <w:b/>
                <w:sz w:val="22"/>
              </w:rPr>
            </w:pPr>
            <w:r w:rsidRPr="00D83E77">
              <w:rPr>
                <w:rFonts w:hint="eastAsia"/>
                <w:b/>
                <w:sz w:val="22"/>
              </w:rPr>
              <w:t>服务内容</w:t>
            </w:r>
          </w:p>
        </w:tc>
        <w:tc>
          <w:tcPr>
            <w:tcW w:w="17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E97017" w:rsidRPr="00D83E77" w:rsidRDefault="00E97017" w:rsidP="00271D83">
            <w:pPr>
              <w:jc w:val="center"/>
              <w:rPr>
                <w:b/>
                <w:sz w:val="22"/>
              </w:rPr>
            </w:pPr>
            <w:r w:rsidRPr="00D83E77">
              <w:rPr>
                <w:rFonts w:hint="eastAsia"/>
                <w:b/>
                <w:sz w:val="22"/>
              </w:rPr>
              <w:t>约定期限</w:t>
            </w:r>
          </w:p>
        </w:tc>
        <w:tc>
          <w:tcPr>
            <w:tcW w:w="3646" w:type="dxa"/>
            <w:tcBorders>
              <w:top w:val="single" w:sz="4" w:space="0" w:color="auto"/>
              <w:left w:val="single" w:sz="4" w:space="0" w:color="auto"/>
              <w:bottom w:val="single" w:sz="4" w:space="0" w:color="auto"/>
              <w:right w:val="single" w:sz="4" w:space="0" w:color="auto"/>
            </w:tcBorders>
            <w:vAlign w:val="center"/>
          </w:tcPr>
          <w:p w:rsidR="00E97017" w:rsidRPr="00D83E77" w:rsidRDefault="00E97017" w:rsidP="00271D83">
            <w:pPr>
              <w:jc w:val="center"/>
              <w:rPr>
                <w:b/>
                <w:sz w:val="22"/>
              </w:rPr>
            </w:pPr>
            <w:r w:rsidRPr="00D83E77">
              <w:rPr>
                <w:rFonts w:hint="eastAsia"/>
                <w:b/>
                <w:sz w:val="22"/>
              </w:rPr>
              <w:t>具体服务要求</w:t>
            </w:r>
          </w:p>
        </w:tc>
      </w:tr>
      <w:tr w:rsidR="00E97017" w:rsidRPr="00D83E77" w:rsidTr="007A7343">
        <w:trPr>
          <w:trHeight w:val="454"/>
          <w:jc w:val="center"/>
        </w:trPr>
        <w:tc>
          <w:tcPr>
            <w:tcW w:w="7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E97017" w:rsidRPr="00D83E77" w:rsidRDefault="00E97017" w:rsidP="00271D83">
            <w:pPr>
              <w:jc w:val="center"/>
              <w:rPr>
                <w:sz w:val="22"/>
              </w:rPr>
            </w:pPr>
            <w:r w:rsidRPr="00D83E77">
              <w:rPr>
                <w:sz w:val="22"/>
              </w:rPr>
              <w:t>1</w:t>
            </w:r>
          </w:p>
        </w:tc>
        <w:tc>
          <w:tcPr>
            <w:tcW w:w="22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E97017" w:rsidRPr="00D83E77" w:rsidRDefault="00E97017" w:rsidP="00271D83">
            <w:pPr>
              <w:adjustRightInd w:val="0"/>
              <w:jc w:val="center"/>
              <w:rPr>
                <w:sz w:val="22"/>
              </w:rPr>
            </w:pPr>
            <w:r w:rsidRPr="00D83E77">
              <w:rPr>
                <w:rFonts w:hint="eastAsia"/>
                <w:sz w:val="22"/>
              </w:rPr>
              <w:t>配件：导轨、铰链、螺丝、拉手、锁。</w:t>
            </w:r>
          </w:p>
        </w:tc>
        <w:tc>
          <w:tcPr>
            <w:tcW w:w="17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E97017" w:rsidRPr="00D83E77" w:rsidRDefault="00E97017" w:rsidP="00271D83">
            <w:pPr>
              <w:jc w:val="center"/>
              <w:rPr>
                <w:sz w:val="22"/>
              </w:rPr>
            </w:pPr>
            <w:r w:rsidRPr="00D83E77">
              <w:rPr>
                <w:rFonts w:hint="eastAsia"/>
                <w:sz w:val="22"/>
              </w:rPr>
              <w:t>质保期满后三年</w:t>
            </w:r>
          </w:p>
        </w:tc>
        <w:tc>
          <w:tcPr>
            <w:tcW w:w="3646" w:type="dxa"/>
            <w:tcBorders>
              <w:top w:val="single" w:sz="4" w:space="0" w:color="auto"/>
              <w:left w:val="single" w:sz="4" w:space="0" w:color="auto"/>
              <w:bottom w:val="single" w:sz="4" w:space="0" w:color="auto"/>
              <w:right w:val="single" w:sz="4" w:space="0" w:color="auto"/>
            </w:tcBorders>
            <w:vAlign w:val="center"/>
          </w:tcPr>
          <w:p w:rsidR="00E97017" w:rsidRPr="00D83E77" w:rsidRDefault="00E97017" w:rsidP="00271D83">
            <w:pPr>
              <w:jc w:val="center"/>
              <w:rPr>
                <w:sz w:val="22"/>
              </w:rPr>
            </w:pPr>
            <w:r w:rsidRPr="00D83E77">
              <w:rPr>
                <w:rFonts w:hint="eastAsia"/>
                <w:sz w:val="22"/>
              </w:rPr>
              <w:t>请投标人在投标文件中自报可提供的配件及价格。</w:t>
            </w:r>
          </w:p>
        </w:tc>
      </w:tr>
    </w:tbl>
    <w:p w:rsidR="00E97017" w:rsidRPr="00D83E77" w:rsidRDefault="00E97017" w:rsidP="00E97017">
      <w:pPr>
        <w:snapToGrid w:val="0"/>
        <w:ind w:firstLineChars="200" w:firstLine="442"/>
        <w:jc w:val="left"/>
        <w:rPr>
          <w:b/>
          <w:color w:val="0000FF"/>
          <w:sz w:val="22"/>
        </w:rPr>
      </w:pPr>
      <w:r w:rsidRPr="00D83E77">
        <w:rPr>
          <w:rFonts w:hint="eastAsia"/>
          <w:b/>
          <w:color w:val="0000FF"/>
          <w:sz w:val="22"/>
        </w:rPr>
        <w:t>说明：投标人在约定期限内以不高于其投标文件《使用周期成本报价明细表》中报价的价格，向采购人提供对应服务。</w:t>
      </w:r>
    </w:p>
    <w:p w:rsidR="00E97017" w:rsidRPr="00D83E77" w:rsidRDefault="00E97017" w:rsidP="00E97017">
      <w:pPr>
        <w:snapToGrid w:val="0"/>
        <w:ind w:firstLine="442"/>
        <w:jc w:val="left"/>
        <w:rPr>
          <w:sz w:val="22"/>
        </w:rPr>
      </w:pPr>
    </w:p>
    <w:p w:rsidR="00E97017" w:rsidRPr="00D83E77" w:rsidRDefault="00E97017" w:rsidP="00E97017">
      <w:pPr>
        <w:adjustRightInd w:val="0"/>
        <w:snapToGrid w:val="0"/>
        <w:ind w:firstLine="602"/>
        <w:jc w:val="center"/>
        <w:outlineLvl w:val="1"/>
        <w:rPr>
          <w:rFonts w:eastAsia="黑体"/>
          <w:color w:val="000000"/>
          <w:sz w:val="30"/>
          <w:szCs w:val="30"/>
        </w:rPr>
      </w:pPr>
      <w:bookmarkStart w:id="21" w:name="_Toc475631915"/>
      <w:bookmarkStart w:id="22" w:name="_Toc216871024"/>
      <w:r w:rsidRPr="00D83E77">
        <w:rPr>
          <w:rFonts w:eastAsia="黑体"/>
          <w:color w:val="000000"/>
          <w:sz w:val="30"/>
          <w:szCs w:val="30"/>
        </w:rPr>
        <w:t>四、投标报价须知</w:t>
      </w:r>
      <w:bookmarkEnd w:id="21"/>
      <w:bookmarkEnd w:id="22"/>
    </w:p>
    <w:p w:rsidR="00E97017" w:rsidRPr="00D83E77" w:rsidRDefault="00E97017" w:rsidP="00E97017">
      <w:pPr>
        <w:adjustRightInd w:val="0"/>
        <w:snapToGrid w:val="0"/>
        <w:ind w:firstLineChars="200" w:firstLine="442"/>
        <w:jc w:val="left"/>
        <w:outlineLvl w:val="2"/>
        <w:rPr>
          <w:b/>
          <w:color w:val="000000"/>
          <w:sz w:val="22"/>
        </w:rPr>
      </w:pPr>
      <w:bookmarkStart w:id="23" w:name="_Toc216871025"/>
      <w:r w:rsidRPr="00D83E77">
        <w:rPr>
          <w:b/>
          <w:color w:val="000000"/>
          <w:sz w:val="22"/>
        </w:rPr>
        <w:t xml:space="preserve">13 </w:t>
      </w:r>
      <w:r w:rsidRPr="00D83E77">
        <w:rPr>
          <w:b/>
          <w:color w:val="000000"/>
          <w:sz w:val="22"/>
        </w:rPr>
        <w:t>投标报价依据</w:t>
      </w:r>
      <w:bookmarkEnd w:id="23"/>
    </w:p>
    <w:p w:rsidR="00E97017" w:rsidRPr="00D83E77" w:rsidRDefault="00E97017" w:rsidP="00E97017">
      <w:pPr>
        <w:snapToGrid w:val="0"/>
        <w:ind w:firstLine="442"/>
        <w:jc w:val="left"/>
        <w:rPr>
          <w:sz w:val="22"/>
        </w:rPr>
      </w:pPr>
      <w:r w:rsidRPr="00D83E77">
        <w:rPr>
          <w:sz w:val="22"/>
        </w:rPr>
        <w:t xml:space="preserve">13.1 </w:t>
      </w:r>
      <w:r w:rsidRPr="00D83E77">
        <w:rPr>
          <w:sz w:val="22"/>
        </w:rPr>
        <w:t>投标报价计算依据包括本项目的招标文件（包括提供的附件）、招标文件答疑或修改的补充文书、供货清单、项目现场条件等。</w:t>
      </w:r>
    </w:p>
    <w:p w:rsidR="00E97017" w:rsidRPr="00D83E77" w:rsidRDefault="00E97017" w:rsidP="00E97017">
      <w:pPr>
        <w:snapToGrid w:val="0"/>
        <w:ind w:firstLine="442"/>
        <w:jc w:val="left"/>
        <w:rPr>
          <w:sz w:val="22"/>
        </w:rPr>
      </w:pPr>
      <w:r w:rsidRPr="00D83E77">
        <w:rPr>
          <w:sz w:val="22"/>
        </w:rPr>
        <w:t xml:space="preserve">13.2 </w:t>
      </w:r>
      <w:r w:rsidRPr="00D83E77">
        <w:rPr>
          <w:sz w:val="22"/>
        </w:rPr>
        <w:t>招标文件明确的</w:t>
      </w:r>
      <w:r w:rsidRPr="00D83E77">
        <w:rPr>
          <w:rFonts w:hint="eastAsia"/>
          <w:sz w:val="22"/>
        </w:rPr>
        <w:t>项目</w:t>
      </w:r>
      <w:r w:rsidRPr="00D83E77">
        <w:rPr>
          <w:sz w:val="22"/>
        </w:rPr>
        <w:t>范围、</w:t>
      </w:r>
      <w:r w:rsidRPr="00D83E77">
        <w:rPr>
          <w:rFonts w:hint="eastAsia"/>
          <w:sz w:val="22"/>
        </w:rPr>
        <w:t>供货</w:t>
      </w:r>
      <w:r w:rsidRPr="00D83E77">
        <w:rPr>
          <w:sz w:val="22"/>
        </w:rPr>
        <w:t>内容、</w:t>
      </w:r>
      <w:r w:rsidRPr="00D83E77">
        <w:rPr>
          <w:rFonts w:hint="eastAsia"/>
          <w:sz w:val="22"/>
        </w:rPr>
        <w:t>供货</w:t>
      </w:r>
      <w:r w:rsidRPr="00D83E77">
        <w:rPr>
          <w:sz w:val="22"/>
        </w:rPr>
        <w:t>期限、</w:t>
      </w:r>
      <w:r w:rsidRPr="00D83E77">
        <w:rPr>
          <w:rFonts w:hint="eastAsia"/>
          <w:sz w:val="22"/>
        </w:rPr>
        <w:t>产品</w:t>
      </w:r>
      <w:r w:rsidRPr="00D83E77">
        <w:rPr>
          <w:sz w:val="22"/>
        </w:rPr>
        <w:t>质量要求、</w:t>
      </w:r>
      <w:r w:rsidRPr="00D83E77">
        <w:rPr>
          <w:rFonts w:hint="eastAsia"/>
          <w:sz w:val="22"/>
        </w:rPr>
        <w:t>验收要求</w:t>
      </w:r>
      <w:r w:rsidRPr="00D83E77">
        <w:rPr>
          <w:sz w:val="22"/>
        </w:rPr>
        <w:t>与</w:t>
      </w:r>
      <w:r w:rsidRPr="00D83E77">
        <w:rPr>
          <w:rFonts w:hint="eastAsia"/>
          <w:sz w:val="22"/>
        </w:rPr>
        <w:t>售后服务要求</w:t>
      </w:r>
      <w:r w:rsidRPr="00D83E77">
        <w:rPr>
          <w:sz w:val="22"/>
        </w:rPr>
        <w:t>等。</w:t>
      </w:r>
    </w:p>
    <w:p w:rsidR="00E97017" w:rsidRPr="00D83E77" w:rsidRDefault="00E97017" w:rsidP="00E97017">
      <w:pPr>
        <w:snapToGrid w:val="0"/>
        <w:ind w:firstLine="442"/>
        <w:jc w:val="left"/>
        <w:rPr>
          <w:sz w:val="22"/>
        </w:rPr>
      </w:pPr>
      <w:r w:rsidRPr="00D83E77">
        <w:rPr>
          <w:sz w:val="22"/>
        </w:rPr>
        <w:t xml:space="preserve">13.3 </w:t>
      </w:r>
      <w:r w:rsidRPr="00D83E77">
        <w:rPr>
          <w:sz w:val="22"/>
        </w:rPr>
        <w:t>供货清单说明</w:t>
      </w:r>
    </w:p>
    <w:p w:rsidR="00E97017" w:rsidRPr="00D83E77" w:rsidRDefault="00E97017" w:rsidP="00E97017">
      <w:pPr>
        <w:snapToGrid w:val="0"/>
        <w:ind w:firstLine="442"/>
        <w:jc w:val="left"/>
        <w:rPr>
          <w:sz w:val="22"/>
        </w:rPr>
      </w:pPr>
      <w:r w:rsidRPr="00D83E77">
        <w:rPr>
          <w:sz w:val="22"/>
        </w:rPr>
        <w:t xml:space="preserve">13.3.1 </w:t>
      </w:r>
      <w:r w:rsidRPr="00D83E77">
        <w:rPr>
          <w:sz w:val="22"/>
        </w:rPr>
        <w:t>供货清单应与投标人须知、合同条件、项目质量标准和要求等文件结合起来理解或解释。</w:t>
      </w:r>
    </w:p>
    <w:p w:rsidR="00271D83" w:rsidRPr="00D83E77" w:rsidRDefault="00E97017" w:rsidP="00271D83">
      <w:pPr>
        <w:snapToGrid w:val="0"/>
        <w:ind w:firstLineChars="200" w:firstLine="440"/>
        <w:jc w:val="left"/>
        <w:rPr>
          <w:sz w:val="22"/>
        </w:rPr>
      </w:pPr>
      <w:r w:rsidRPr="00D83E77">
        <w:rPr>
          <w:sz w:val="22"/>
        </w:rPr>
        <w:t>13.3.2</w:t>
      </w:r>
      <w:r w:rsidR="00271D83" w:rsidRPr="00D83E77">
        <w:rPr>
          <w:sz w:val="22"/>
        </w:rPr>
        <w:t>采购人提供的供货清单是依照采购需求测算出的主要工作内容，与最终的实际履约可能存在小的出入，各投标人应自行认真踏勘现场，了解招标需求。投标人如发现清单和实际工作内容不一致时，应立即以书面形式通知采购人核查，除非采购人以答疑文件或补充文件予以更正，否则，投标人不得缩减供货清单内容。</w:t>
      </w:r>
    </w:p>
    <w:p w:rsidR="00E97017" w:rsidRPr="00D83E77" w:rsidRDefault="00E97017" w:rsidP="00E97017">
      <w:pPr>
        <w:adjustRightInd w:val="0"/>
        <w:snapToGrid w:val="0"/>
        <w:ind w:firstLineChars="200" w:firstLine="442"/>
        <w:jc w:val="left"/>
        <w:outlineLvl w:val="2"/>
        <w:rPr>
          <w:b/>
          <w:color w:val="000000"/>
          <w:sz w:val="22"/>
        </w:rPr>
      </w:pPr>
      <w:bookmarkStart w:id="24" w:name="_Toc216871026"/>
      <w:r w:rsidRPr="00D83E77">
        <w:rPr>
          <w:b/>
          <w:color w:val="000000"/>
          <w:sz w:val="22"/>
        </w:rPr>
        <w:t>14</w:t>
      </w:r>
      <w:r w:rsidRPr="00D83E77">
        <w:rPr>
          <w:b/>
          <w:color w:val="000000"/>
          <w:sz w:val="22"/>
        </w:rPr>
        <w:t>投标报价内容</w:t>
      </w:r>
      <w:bookmarkEnd w:id="24"/>
    </w:p>
    <w:p w:rsidR="00E97017" w:rsidRPr="00D83E77" w:rsidRDefault="00E97017" w:rsidP="007A7343">
      <w:pPr>
        <w:adjustRightInd w:val="0"/>
        <w:snapToGrid w:val="0"/>
        <w:ind w:firstLineChars="200" w:firstLine="440"/>
        <w:jc w:val="left"/>
        <w:rPr>
          <w:b/>
          <w:color w:val="FF0000"/>
          <w:sz w:val="22"/>
        </w:rPr>
      </w:pPr>
      <w:r w:rsidRPr="00D83E77">
        <w:rPr>
          <w:sz w:val="22"/>
        </w:rPr>
        <w:t>14.1</w:t>
      </w:r>
      <w:r w:rsidRPr="00D83E77">
        <w:rPr>
          <w:b/>
          <w:color w:val="FF0000"/>
          <w:sz w:val="22"/>
        </w:rPr>
        <w:t>投标报价应包含货物成本、保险、运输费用、有关税费，以及安装、调试</w:t>
      </w:r>
      <w:r w:rsidRPr="00D83E77">
        <w:rPr>
          <w:rFonts w:hint="eastAsia"/>
          <w:b/>
          <w:color w:val="FF0000"/>
          <w:sz w:val="22"/>
        </w:rPr>
        <w:t>、售后服务</w:t>
      </w:r>
      <w:r w:rsidRPr="00D83E77">
        <w:rPr>
          <w:b/>
          <w:color w:val="FF0000"/>
          <w:sz w:val="22"/>
        </w:rPr>
        <w:t>等伴随服务费用。</w:t>
      </w:r>
    </w:p>
    <w:p w:rsidR="00E97017" w:rsidRPr="00D83E77" w:rsidRDefault="00E97017" w:rsidP="00E97017">
      <w:pPr>
        <w:adjustRightInd w:val="0"/>
        <w:snapToGrid w:val="0"/>
        <w:ind w:firstLineChars="200" w:firstLine="442"/>
        <w:jc w:val="left"/>
        <w:outlineLvl w:val="2"/>
        <w:rPr>
          <w:b/>
          <w:color w:val="000000"/>
          <w:sz w:val="22"/>
        </w:rPr>
      </w:pPr>
      <w:bookmarkStart w:id="25" w:name="_Toc216871027"/>
      <w:r w:rsidRPr="00D83E77">
        <w:rPr>
          <w:b/>
          <w:color w:val="000000"/>
          <w:sz w:val="22"/>
        </w:rPr>
        <w:t>15</w:t>
      </w:r>
      <w:r w:rsidRPr="00D83E77">
        <w:rPr>
          <w:b/>
          <w:color w:val="000000"/>
          <w:sz w:val="22"/>
        </w:rPr>
        <w:t>投标报价控制性条款</w:t>
      </w:r>
      <w:bookmarkEnd w:id="25"/>
    </w:p>
    <w:p w:rsidR="00E97017" w:rsidRPr="00D83E77" w:rsidRDefault="00E97017" w:rsidP="007A7343">
      <w:pPr>
        <w:adjustRightInd w:val="0"/>
        <w:snapToGrid w:val="0"/>
        <w:ind w:firstLineChars="200" w:firstLine="440"/>
        <w:jc w:val="left"/>
        <w:rPr>
          <w:sz w:val="22"/>
        </w:rPr>
      </w:pPr>
      <w:r w:rsidRPr="00D83E77">
        <w:rPr>
          <w:sz w:val="22"/>
        </w:rPr>
        <w:t xml:space="preserve">15.1 </w:t>
      </w:r>
      <w:r w:rsidRPr="00D83E77">
        <w:rPr>
          <w:sz w:val="22"/>
        </w:rPr>
        <w:t>投标报价不得超过公布的预算金额</w:t>
      </w:r>
      <w:r w:rsidRPr="00D83E77">
        <w:rPr>
          <w:rFonts w:hint="eastAsia"/>
          <w:sz w:val="22"/>
        </w:rPr>
        <w:t>或最高限价</w:t>
      </w:r>
      <w:r w:rsidRPr="00D83E77">
        <w:rPr>
          <w:sz w:val="22"/>
        </w:rPr>
        <w:t>，其中各包件或各分项报价（如有要求）均不得超过对应的预算金额</w:t>
      </w:r>
      <w:r w:rsidRPr="00D83E77">
        <w:rPr>
          <w:rFonts w:hint="eastAsia"/>
          <w:sz w:val="22"/>
        </w:rPr>
        <w:t>或最高限价</w:t>
      </w:r>
      <w:r w:rsidRPr="00D83E77">
        <w:rPr>
          <w:sz w:val="22"/>
        </w:rPr>
        <w:t>。</w:t>
      </w:r>
    </w:p>
    <w:p w:rsidR="00E97017" w:rsidRPr="00D83E77" w:rsidRDefault="00E97017" w:rsidP="007A7343">
      <w:pPr>
        <w:adjustRightInd w:val="0"/>
        <w:snapToGrid w:val="0"/>
        <w:ind w:firstLineChars="200" w:firstLine="440"/>
        <w:jc w:val="left"/>
        <w:rPr>
          <w:sz w:val="22"/>
        </w:rPr>
      </w:pPr>
      <w:r w:rsidRPr="00D83E77">
        <w:rPr>
          <w:sz w:val="22"/>
        </w:rPr>
        <w:t xml:space="preserve">15.2 </w:t>
      </w:r>
      <w:r w:rsidRPr="00D83E77">
        <w:rPr>
          <w:sz w:val="22"/>
        </w:rPr>
        <w:t>本项目只允许有一个报价，任何有选择的报价将不予接受。</w:t>
      </w:r>
    </w:p>
    <w:p w:rsidR="00E97017" w:rsidRPr="00D83E77" w:rsidRDefault="00E97017" w:rsidP="007A7343">
      <w:pPr>
        <w:adjustRightInd w:val="0"/>
        <w:snapToGrid w:val="0"/>
        <w:ind w:firstLineChars="200" w:firstLine="440"/>
        <w:jc w:val="left"/>
        <w:rPr>
          <w:sz w:val="22"/>
        </w:rPr>
      </w:pPr>
      <w:r w:rsidRPr="00D83E77">
        <w:rPr>
          <w:sz w:val="22"/>
        </w:rPr>
        <w:t>15.3</w:t>
      </w:r>
      <w:r w:rsidRPr="00D83E77">
        <w:rPr>
          <w:sz w:val="22"/>
        </w:rPr>
        <w:t>投标人提供的服务应当符合国家和上海市有关法律、法规和标准规范，满足合同约定的服务内容和质量等要求。不得违反法规标准规定或合同约定，通过降低服务质量、减少服务内容等手段进行恶性低价竞争，扰乱正常市场秩序。</w:t>
      </w:r>
    </w:p>
    <w:p w:rsidR="00E97017" w:rsidRPr="00D83E77" w:rsidRDefault="00E97017" w:rsidP="007A7343">
      <w:pPr>
        <w:adjustRightInd w:val="0"/>
        <w:snapToGrid w:val="0"/>
        <w:ind w:firstLineChars="200" w:firstLine="440"/>
        <w:jc w:val="left"/>
        <w:rPr>
          <w:sz w:val="22"/>
        </w:rPr>
      </w:pPr>
      <w:r w:rsidRPr="00D83E77">
        <w:rPr>
          <w:rFonts w:ascii="宋体" w:hAnsi="宋体"/>
          <w:sz w:val="22"/>
        </w:rPr>
        <w:t>★</w:t>
      </w:r>
      <w:r w:rsidRPr="00D83E77">
        <w:rPr>
          <w:sz w:val="22"/>
        </w:rPr>
        <w:t xml:space="preserve">15.4 </w:t>
      </w:r>
      <w:r w:rsidRPr="00D83E77">
        <w:rPr>
          <w:sz w:val="22"/>
        </w:rPr>
        <w:t>经评标委员会审定，投标报价存在下列情形之一的，该投标文件作无效标处理：</w:t>
      </w:r>
    </w:p>
    <w:p w:rsidR="00E97017" w:rsidRPr="00D83E77" w:rsidRDefault="00E97017" w:rsidP="007A7343">
      <w:pPr>
        <w:adjustRightInd w:val="0"/>
        <w:snapToGrid w:val="0"/>
        <w:ind w:firstLineChars="200" w:firstLine="440"/>
        <w:jc w:val="left"/>
        <w:rPr>
          <w:sz w:val="22"/>
        </w:rPr>
      </w:pPr>
      <w:r w:rsidRPr="00D83E77">
        <w:rPr>
          <w:sz w:val="22"/>
        </w:rPr>
        <w:t xml:space="preserve">15.4.1 </w:t>
      </w:r>
      <w:r w:rsidRPr="00D83E77">
        <w:rPr>
          <w:sz w:val="22"/>
        </w:rPr>
        <w:t>投标报价中缩减供货清单</w:t>
      </w:r>
      <w:r w:rsidRPr="00D83E77">
        <w:rPr>
          <w:bCs/>
          <w:sz w:val="22"/>
        </w:rPr>
        <w:t>中产品数量</w:t>
      </w:r>
      <w:r w:rsidRPr="00D83E77">
        <w:rPr>
          <w:sz w:val="22"/>
        </w:rPr>
        <w:t>的；</w:t>
      </w:r>
    </w:p>
    <w:p w:rsidR="00E97017" w:rsidRPr="00D83E77" w:rsidRDefault="00E97017" w:rsidP="007A7343">
      <w:pPr>
        <w:adjustRightInd w:val="0"/>
        <w:snapToGrid w:val="0"/>
        <w:ind w:firstLineChars="200" w:firstLine="440"/>
        <w:jc w:val="left"/>
        <w:rPr>
          <w:sz w:val="22"/>
        </w:rPr>
      </w:pPr>
      <w:r w:rsidRPr="00D83E77">
        <w:rPr>
          <w:sz w:val="22"/>
        </w:rPr>
        <w:t xml:space="preserve">15.4.2 </w:t>
      </w:r>
      <w:r w:rsidRPr="00D83E77">
        <w:rPr>
          <w:sz w:val="22"/>
        </w:rPr>
        <w:t>投标报价和技术方案明显不相符的。</w:t>
      </w:r>
    </w:p>
    <w:p w:rsidR="00E97017" w:rsidRPr="00D83E77" w:rsidRDefault="00E97017" w:rsidP="00E97017">
      <w:pPr>
        <w:snapToGrid w:val="0"/>
        <w:ind w:firstLine="442"/>
        <w:jc w:val="left"/>
        <w:rPr>
          <w:sz w:val="22"/>
        </w:rPr>
      </w:pPr>
    </w:p>
    <w:p w:rsidR="00E97017" w:rsidRPr="00D83E77" w:rsidRDefault="00E97017" w:rsidP="00E97017">
      <w:pPr>
        <w:adjustRightInd w:val="0"/>
        <w:snapToGrid w:val="0"/>
        <w:ind w:firstLine="602"/>
        <w:jc w:val="center"/>
        <w:outlineLvl w:val="1"/>
        <w:rPr>
          <w:rFonts w:eastAsia="黑体"/>
          <w:sz w:val="30"/>
          <w:szCs w:val="30"/>
        </w:rPr>
      </w:pPr>
      <w:bookmarkStart w:id="26" w:name="_Toc216859740"/>
      <w:bookmarkStart w:id="27" w:name="_Toc486604818"/>
      <w:bookmarkStart w:id="28" w:name="_Toc481849902"/>
      <w:r w:rsidRPr="00D83E77">
        <w:rPr>
          <w:rFonts w:eastAsia="黑体"/>
          <w:sz w:val="30"/>
          <w:szCs w:val="30"/>
        </w:rPr>
        <w:t>五、政府采购政策</w:t>
      </w:r>
      <w:bookmarkEnd w:id="26"/>
    </w:p>
    <w:p w:rsidR="00E97017" w:rsidRPr="00D83E77" w:rsidRDefault="00E97017" w:rsidP="00E97017">
      <w:pPr>
        <w:adjustRightInd w:val="0"/>
        <w:snapToGrid w:val="0"/>
        <w:ind w:firstLineChars="200" w:firstLine="442"/>
        <w:outlineLvl w:val="2"/>
        <w:rPr>
          <w:b/>
          <w:sz w:val="22"/>
        </w:rPr>
      </w:pPr>
      <w:bookmarkStart w:id="29" w:name="_Toc216859741"/>
      <w:r w:rsidRPr="00D83E77">
        <w:rPr>
          <w:b/>
          <w:sz w:val="22"/>
        </w:rPr>
        <w:t xml:space="preserve">16 </w:t>
      </w:r>
      <w:r w:rsidRPr="00D83E77">
        <w:rPr>
          <w:b/>
          <w:sz w:val="22"/>
        </w:rPr>
        <w:t>节能产品政府采购</w:t>
      </w:r>
      <w:bookmarkEnd w:id="29"/>
    </w:p>
    <w:p w:rsidR="00E97017" w:rsidRPr="00D83E77" w:rsidRDefault="00E97017" w:rsidP="00E97017">
      <w:pPr>
        <w:adjustRightInd w:val="0"/>
        <w:snapToGrid w:val="0"/>
        <w:ind w:firstLine="442"/>
        <w:rPr>
          <w:sz w:val="22"/>
        </w:rPr>
      </w:pPr>
      <w:r w:rsidRPr="00D83E77">
        <w:rPr>
          <w:sz w:val="22"/>
        </w:rPr>
        <w:t xml:space="preserve">16.1 </w:t>
      </w:r>
      <w:r w:rsidRPr="00D83E77">
        <w:rPr>
          <w:sz w:val="22"/>
        </w:rPr>
        <w:t>按照《财政部发展改革委生态环境部市场监管总局关于调整优化节能产品、</w:t>
      </w:r>
      <w:r w:rsidRPr="00D83E77">
        <w:rPr>
          <w:sz w:val="22"/>
        </w:rPr>
        <w:lastRenderedPageBreak/>
        <w:t>环境标志产品政府采购执行机制的通知》（财库〔</w:t>
      </w:r>
      <w:r w:rsidRPr="00D83E77">
        <w:rPr>
          <w:sz w:val="22"/>
        </w:rPr>
        <w:t>2019</w:t>
      </w:r>
      <w:r w:rsidRPr="00D83E77">
        <w:rPr>
          <w:sz w:val="22"/>
        </w:rPr>
        <w:t>〕</w:t>
      </w:r>
      <w:r w:rsidRPr="00D83E77">
        <w:rPr>
          <w:sz w:val="22"/>
        </w:rPr>
        <w:t>9</w:t>
      </w:r>
      <w:r w:rsidRPr="00D83E77">
        <w:rPr>
          <w:sz w:val="22"/>
        </w:rPr>
        <w:t>号）的要求，采购人采购的产品属于</w:t>
      </w:r>
      <w:r w:rsidRPr="00D83E77">
        <w:rPr>
          <w:sz w:val="22"/>
        </w:rPr>
        <w:t>“</w:t>
      </w:r>
      <w:r w:rsidRPr="00D83E77">
        <w:rPr>
          <w:sz w:val="22"/>
        </w:rPr>
        <w:t>节能产品品目清单</w:t>
      </w:r>
      <w:r w:rsidRPr="00D83E77">
        <w:rPr>
          <w:sz w:val="22"/>
        </w:rPr>
        <w:t>”</w:t>
      </w:r>
      <w:r w:rsidRPr="00D83E77">
        <w:rPr>
          <w:sz w:val="22"/>
        </w:rPr>
        <w:t>中的，在技术、服务等指标同等条件下，应当优先采购节能产品。采购人需购买的材料产品属于政府强制采购节能产品品目的，</w:t>
      </w:r>
      <w:r w:rsidRPr="00D83E77">
        <w:rPr>
          <w:rFonts w:hint="eastAsia"/>
          <w:sz w:val="22"/>
        </w:rPr>
        <w:t>投标人</w:t>
      </w:r>
      <w:r w:rsidRPr="00D83E77">
        <w:rPr>
          <w:sz w:val="22"/>
        </w:rPr>
        <w:t>必须选用节能产品。</w:t>
      </w:r>
    </w:p>
    <w:p w:rsidR="00E97017" w:rsidRPr="00D83E77" w:rsidRDefault="00E97017" w:rsidP="00E97017">
      <w:pPr>
        <w:adjustRightInd w:val="0"/>
        <w:snapToGrid w:val="0"/>
        <w:ind w:firstLine="442"/>
        <w:rPr>
          <w:sz w:val="22"/>
        </w:rPr>
      </w:pPr>
      <w:r w:rsidRPr="00D83E77">
        <w:rPr>
          <w:sz w:val="22"/>
        </w:rPr>
        <w:t>16.2</w:t>
      </w:r>
      <w:r w:rsidRPr="00D83E77">
        <w:rPr>
          <w:rFonts w:hint="eastAsia"/>
          <w:sz w:val="22"/>
        </w:rPr>
        <w:t>投标人如选用节能产品的，则应在投标文件中提供国家确定的认证机构出具的、处于有效期之内的节能产品的认证证书；反之，该产品在评标时不被认定为节能产品。</w:t>
      </w:r>
    </w:p>
    <w:p w:rsidR="00E97017" w:rsidRPr="00D83E77" w:rsidRDefault="00E97017" w:rsidP="004C1167">
      <w:pPr>
        <w:adjustRightInd w:val="0"/>
        <w:snapToGrid w:val="0"/>
        <w:ind w:firstLine="442"/>
        <w:outlineLvl w:val="2"/>
        <w:rPr>
          <w:b/>
          <w:sz w:val="22"/>
        </w:rPr>
      </w:pPr>
      <w:bookmarkStart w:id="30" w:name="_Toc216859742"/>
      <w:bookmarkStart w:id="31" w:name="_Toc535412970"/>
      <w:r w:rsidRPr="00D83E77">
        <w:rPr>
          <w:b/>
          <w:sz w:val="22"/>
        </w:rPr>
        <w:t>17</w:t>
      </w:r>
      <w:r w:rsidRPr="00D83E77">
        <w:rPr>
          <w:b/>
          <w:sz w:val="22"/>
        </w:rPr>
        <w:t>环境标志产品政府采购</w:t>
      </w:r>
      <w:bookmarkEnd w:id="30"/>
      <w:bookmarkEnd w:id="31"/>
    </w:p>
    <w:p w:rsidR="00E97017" w:rsidRPr="00D83E77" w:rsidRDefault="00E97017" w:rsidP="00E97017">
      <w:pPr>
        <w:adjustRightInd w:val="0"/>
        <w:snapToGrid w:val="0"/>
        <w:ind w:firstLine="442"/>
        <w:rPr>
          <w:sz w:val="22"/>
        </w:rPr>
      </w:pPr>
      <w:r w:rsidRPr="00D83E77">
        <w:rPr>
          <w:sz w:val="22"/>
        </w:rPr>
        <w:t xml:space="preserve">17.1 </w:t>
      </w:r>
      <w:r w:rsidRPr="00D83E77">
        <w:rPr>
          <w:sz w:val="22"/>
        </w:rPr>
        <w:t>按照《财政部发展改革委生态环境部市场监管总局关于调整优化节能产品、环境标志产品政府采购执行机制的通知》（财库〔</w:t>
      </w:r>
      <w:r w:rsidRPr="00D83E77">
        <w:rPr>
          <w:sz w:val="22"/>
        </w:rPr>
        <w:t>2019</w:t>
      </w:r>
      <w:r w:rsidRPr="00D83E77">
        <w:rPr>
          <w:sz w:val="22"/>
        </w:rPr>
        <w:t>〕</w:t>
      </w:r>
      <w:r w:rsidRPr="00D83E77">
        <w:rPr>
          <w:sz w:val="22"/>
        </w:rPr>
        <w:t>9</w:t>
      </w:r>
      <w:r w:rsidRPr="00D83E77">
        <w:rPr>
          <w:sz w:val="22"/>
        </w:rPr>
        <w:t>号）的要求，采购人采购的产品属于</w:t>
      </w:r>
      <w:r w:rsidRPr="00D83E77">
        <w:rPr>
          <w:sz w:val="22"/>
        </w:rPr>
        <w:t>“</w:t>
      </w:r>
      <w:r w:rsidRPr="00D83E77">
        <w:rPr>
          <w:sz w:val="22"/>
        </w:rPr>
        <w:t>环境标志产品品目清单</w:t>
      </w:r>
      <w:r w:rsidRPr="00D83E77">
        <w:rPr>
          <w:sz w:val="22"/>
        </w:rPr>
        <w:t>”</w:t>
      </w:r>
      <w:r w:rsidRPr="00D83E77">
        <w:rPr>
          <w:sz w:val="22"/>
        </w:rPr>
        <w:t>中的，在性能、技术、服务等指标同等条件下，应当优先采购环境标志产品。</w:t>
      </w:r>
    </w:p>
    <w:p w:rsidR="00E97017" w:rsidRPr="00D83E77" w:rsidRDefault="00E97017" w:rsidP="00E97017">
      <w:pPr>
        <w:adjustRightInd w:val="0"/>
        <w:snapToGrid w:val="0"/>
        <w:ind w:firstLine="442"/>
        <w:rPr>
          <w:b/>
          <w:sz w:val="22"/>
        </w:rPr>
      </w:pPr>
      <w:r w:rsidRPr="00D83E77">
        <w:rPr>
          <w:sz w:val="22"/>
        </w:rPr>
        <w:t>17.2</w:t>
      </w:r>
      <w:r w:rsidRPr="00D83E77">
        <w:rPr>
          <w:rFonts w:hint="eastAsia"/>
          <w:sz w:val="22"/>
        </w:rPr>
        <w:t>投标人如选用环境标志产品的，则应在投标文件中提供国家确定的认证机构出具的、处于有效期之内的环境标志产品的认证证书；反之，该产品在评标时不被认定为环境标志产品。</w:t>
      </w:r>
    </w:p>
    <w:p w:rsidR="00E97017" w:rsidRPr="00D83E77" w:rsidRDefault="00E97017" w:rsidP="004C1167">
      <w:pPr>
        <w:adjustRightInd w:val="0"/>
        <w:snapToGrid w:val="0"/>
        <w:ind w:firstLine="442"/>
        <w:outlineLvl w:val="2"/>
        <w:rPr>
          <w:b/>
          <w:sz w:val="22"/>
        </w:rPr>
      </w:pPr>
      <w:bookmarkStart w:id="32" w:name="_Toc216859743"/>
      <w:bookmarkStart w:id="33" w:name="_Toc486604821"/>
      <w:bookmarkStart w:id="34" w:name="_Toc481849905"/>
      <w:bookmarkEnd w:id="27"/>
      <w:bookmarkEnd w:id="28"/>
      <w:r w:rsidRPr="00D83E77">
        <w:rPr>
          <w:b/>
          <w:sz w:val="22"/>
        </w:rPr>
        <w:t xml:space="preserve">18 </w:t>
      </w:r>
      <w:r w:rsidRPr="00D83E77">
        <w:rPr>
          <w:b/>
          <w:sz w:val="22"/>
        </w:rPr>
        <w:t>促进中小企业发展</w:t>
      </w:r>
      <w:bookmarkEnd w:id="32"/>
    </w:p>
    <w:p w:rsidR="00E97017" w:rsidRPr="00D83E77" w:rsidRDefault="00E97017" w:rsidP="00E97017">
      <w:pPr>
        <w:tabs>
          <w:tab w:val="left" w:pos="3060"/>
        </w:tabs>
        <w:adjustRightInd w:val="0"/>
        <w:snapToGrid w:val="0"/>
        <w:ind w:firstLineChars="200" w:firstLine="442"/>
        <w:rPr>
          <w:sz w:val="22"/>
        </w:rPr>
      </w:pPr>
      <w:r w:rsidRPr="00D83E77">
        <w:rPr>
          <w:b/>
          <w:bCs/>
          <w:kern w:val="0"/>
          <w:sz w:val="22"/>
        </w:rPr>
        <w:t>★</w:t>
      </w:r>
      <w:r w:rsidRPr="00D83E77">
        <w:rPr>
          <w:sz w:val="22"/>
        </w:rPr>
        <w:t>18</w:t>
      </w:r>
      <w:r w:rsidRPr="00D83E77">
        <w:rPr>
          <w:bCs/>
          <w:sz w:val="22"/>
        </w:rPr>
        <w:t>.1</w:t>
      </w:r>
      <w:r w:rsidRPr="00D83E77">
        <w:rPr>
          <w:sz w:val="22"/>
        </w:rPr>
        <w:t>小型、微型企业的划定按照《中小企业划型标准规定》（工信部联企业〔</w:t>
      </w:r>
      <w:r w:rsidRPr="00D83E77">
        <w:rPr>
          <w:sz w:val="22"/>
        </w:rPr>
        <w:t>2011</w:t>
      </w:r>
      <w:r w:rsidRPr="00D83E77">
        <w:rPr>
          <w:sz w:val="22"/>
        </w:rPr>
        <w:t>〕</w:t>
      </w:r>
      <w:r w:rsidRPr="00D83E77">
        <w:rPr>
          <w:sz w:val="22"/>
        </w:rPr>
        <w:t>300</w:t>
      </w:r>
      <w:r w:rsidRPr="00D83E77">
        <w:rPr>
          <w:sz w:val="22"/>
        </w:rPr>
        <w:t>号）执行，参加</w:t>
      </w:r>
      <w:r w:rsidRPr="00D83E77">
        <w:rPr>
          <w:rFonts w:hint="eastAsia"/>
          <w:sz w:val="22"/>
        </w:rPr>
        <w:t>投标</w:t>
      </w:r>
      <w:r w:rsidRPr="00D83E77">
        <w:rPr>
          <w:sz w:val="22"/>
        </w:rPr>
        <w:t>的小型、微型企业应当提供《中小企业声明函》（具体格式见</w:t>
      </w:r>
      <w:r w:rsidRPr="00D83E77">
        <w:rPr>
          <w:sz w:val="22"/>
        </w:rPr>
        <w:t>“</w:t>
      </w:r>
      <w:r w:rsidRPr="00D83E77">
        <w:rPr>
          <w:rFonts w:hint="eastAsia"/>
          <w:sz w:val="22"/>
        </w:rPr>
        <w:t>投标</w:t>
      </w:r>
      <w:r w:rsidRPr="00D83E77">
        <w:rPr>
          <w:sz w:val="22"/>
        </w:rPr>
        <w:t>文件格式</w:t>
      </w:r>
      <w:r w:rsidRPr="00D83E77">
        <w:rPr>
          <w:sz w:val="22"/>
        </w:rPr>
        <w:t>”</w:t>
      </w:r>
      <w:r w:rsidRPr="00D83E77">
        <w:rPr>
          <w:sz w:val="22"/>
        </w:rPr>
        <w:t>），反之，视作非小微企业，不具备参与</w:t>
      </w:r>
      <w:r w:rsidRPr="00D83E77">
        <w:rPr>
          <w:rFonts w:hint="eastAsia"/>
          <w:sz w:val="22"/>
        </w:rPr>
        <w:t>投标</w:t>
      </w:r>
      <w:r w:rsidRPr="00D83E77">
        <w:rPr>
          <w:sz w:val="22"/>
        </w:rPr>
        <w:t>资格。如项目允许联合体参与竞争的，则联合体中各方均应为小型、微型企业，并按本款要求提供《中小企业声明函》。</w:t>
      </w:r>
    </w:p>
    <w:p w:rsidR="00E97017" w:rsidRPr="00D83E77" w:rsidRDefault="00E97017" w:rsidP="00E97017">
      <w:pPr>
        <w:adjustRightInd w:val="0"/>
        <w:snapToGrid w:val="0"/>
        <w:ind w:firstLineChars="200" w:firstLine="442"/>
        <w:rPr>
          <w:sz w:val="22"/>
        </w:rPr>
      </w:pPr>
      <w:r w:rsidRPr="00D83E77">
        <w:rPr>
          <w:b/>
          <w:bCs/>
          <w:kern w:val="0"/>
          <w:sz w:val="22"/>
        </w:rPr>
        <w:t>★</w:t>
      </w:r>
      <w:r w:rsidRPr="00D83E77">
        <w:rPr>
          <w:sz w:val="22"/>
        </w:rPr>
        <w:t xml:space="preserve">18.2 </w:t>
      </w:r>
      <w:r w:rsidRPr="00D83E77">
        <w:rPr>
          <w:sz w:val="22"/>
        </w:rPr>
        <w:t>事业单位、团体组织等非企业性质的政府采购供应商，不属于中小企业划型标准确定的中小企业，不得按《关于印发中小企业划型标准规定的通知》规定声明为中小微企业，也不适用《政府采购促进中小企业发展</w:t>
      </w:r>
      <w:r w:rsidRPr="00D83E77">
        <w:rPr>
          <w:rFonts w:hint="eastAsia"/>
          <w:sz w:val="22"/>
        </w:rPr>
        <w:t>管理</w:t>
      </w:r>
      <w:r w:rsidRPr="00D83E77">
        <w:rPr>
          <w:sz w:val="22"/>
        </w:rPr>
        <w:t>办法》。</w:t>
      </w:r>
    </w:p>
    <w:p w:rsidR="00E97017" w:rsidRPr="00D83E77" w:rsidRDefault="00E97017" w:rsidP="00E97017">
      <w:pPr>
        <w:adjustRightInd w:val="0"/>
        <w:snapToGrid w:val="0"/>
        <w:ind w:firstLineChars="200" w:firstLine="442"/>
        <w:rPr>
          <w:bCs/>
          <w:sz w:val="22"/>
        </w:rPr>
      </w:pPr>
      <w:bookmarkStart w:id="35" w:name="_Toc4671591"/>
      <w:r w:rsidRPr="00D83E77">
        <w:rPr>
          <w:rFonts w:ascii="Segoe UI Symbol" w:hAnsi="Segoe UI Symbol" w:cs="Segoe UI Symbol"/>
          <w:b/>
          <w:bCs/>
          <w:kern w:val="0"/>
          <w:sz w:val="22"/>
        </w:rPr>
        <w:t>★</w:t>
      </w:r>
      <w:r w:rsidRPr="00D83E77">
        <w:rPr>
          <w:sz w:val="22"/>
        </w:rPr>
        <w:t>18.3</w:t>
      </w:r>
      <w:r w:rsidRPr="00D83E77">
        <w:rPr>
          <w:sz w:val="22"/>
        </w:rPr>
        <w:t>供应商如提供虚假材料以谋取成交的，按照《政府采购法》有关条款处理，并记入供应商诚信档案。</w:t>
      </w:r>
      <w:bookmarkEnd w:id="33"/>
      <w:bookmarkEnd w:id="34"/>
      <w:bookmarkEnd w:id="35"/>
    </w:p>
    <w:p w:rsidR="00E97017" w:rsidRPr="00D83E77" w:rsidRDefault="00E97017" w:rsidP="004C1167">
      <w:pPr>
        <w:adjustRightInd w:val="0"/>
        <w:snapToGrid w:val="0"/>
        <w:ind w:firstLine="442"/>
        <w:outlineLvl w:val="2"/>
        <w:rPr>
          <w:b/>
          <w:sz w:val="22"/>
        </w:rPr>
      </w:pPr>
      <w:bookmarkStart w:id="36" w:name="_Toc216859744"/>
      <w:bookmarkStart w:id="37" w:name="_Toc481849906"/>
      <w:bookmarkStart w:id="38" w:name="_Toc486604822"/>
      <w:r w:rsidRPr="00D83E77">
        <w:rPr>
          <w:b/>
          <w:sz w:val="22"/>
        </w:rPr>
        <w:t>19</w:t>
      </w:r>
      <w:r w:rsidRPr="00D83E77">
        <w:rPr>
          <w:b/>
          <w:sz w:val="22"/>
        </w:rPr>
        <w:t>实施本国产品标准</w:t>
      </w:r>
      <w:bookmarkEnd w:id="36"/>
    </w:p>
    <w:p w:rsidR="00E97017" w:rsidRPr="00D83E77" w:rsidRDefault="00E97017" w:rsidP="00E97017">
      <w:pPr>
        <w:ind w:firstLine="442"/>
        <w:rPr>
          <w:sz w:val="22"/>
        </w:rPr>
      </w:pPr>
      <w:bookmarkStart w:id="39" w:name="_Toc486604823"/>
      <w:bookmarkStart w:id="40" w:name="_Toc477267172"/>
      <w:bookmarkStart w:id="41" w:name="_Toc216859745"/>
      <w:bookmarkEnd w:id="37"/>
      <w:bookmarkEnd w:id="38"/>
      <w:r w:rsidRPr="00D83E77">
        <w:rPr>
          <w:sz w:val="22"/>
        </w:rPr>
        <w:t>19.1</w:t>
      </w:r>
      <w:r w:rsidRPr="00D83E77">
        <w:rPr>
          <w:rFonts w:hint="eastAsia"/>
          <w:bCs/>
          <w:kern w:val="0"/>
          <w:sz w:val="22"/>
        </w:rPr>
        <w:t>按照</w:t>
      </w:r>
      <w:r w:rsidRPr="00D83E77">
        <w:rPr>
          <w:sz w:val="22"/>
        </w:rPr>
        <w:t>《国务院办公厅关于在政府采购中实施本国产品标准及相关政策的通知》（国办发〔</w:t>
      </w:r>
      <w:r w:rsidRPr="00D83E77">
        <w:rPr>
          <w:sz w:val="22"/>
        </w:rPr>
        <w:t>2025</w:t>
      </w:r>
      <w:r w:rsidRPr="00D83E77">
        <w:rPr>
          <w:sz w:val="22"/>
        </w:rPr>
        <w:t>〕</w:t>
      </w:r>
      <w:r w:rsidRPr="00D83E77">
        <w:rPr>
          <w:sz w:val="22"/>
        </w:rPr>
        <w:t>34</w:t>
      </w:r>
      <w:r w:rsidRPr="00D83E77">
        <w:rPr>
          <w:sz w:val="22"/>
        </w:rPr>
        <w:t>号）</w:t>
      </w:r>
      <w:r w:rsidRPr="00D83E77">
        <w:rPr>
          <w:rFonts w:hint="eastAsia"/>
          <w:sz w:val="22"/>
        </w:rPr>
        <w:t>的规定，供应商提供的产品符合本国产品标准的</w:t>
      </w:r>
      <w:r w:rsidRPr="00D83E77">
        <w:rPr>
          <w:sz w:val="22"/>
        </w:rPr>
        <w:t>，应提供《关于符合本国产品标准的声明函》（具体格式见</w:t>
      </w:r>
      <w:r w:rsidRPr="00D83E77">
        <w:rPr>
          <w:sz w:val="22"/>
        </w:rPr>
        <w:t>“</w:t>
      </w:r>
      <w:r w:rsidRPr="00D83E77">
        <w:rPr>
          <w:sz w:val="22"/>
        </w:rPr>
        <w:t>投标文件格式</w:t>
      </w:r>
      <w:r w:rsidRPr="00D83E77">
        <w:rPr>
          <w:sz w:val="22"/>
        </w:rPr>
        <w:t>”</w:t>
      </w:r>
      <w:r w:rsidRPr="00D83E77">
        <w:rPr>
          <w:sz w:val="22"/>
        </w:rPr>
        <w:t>）或财政部会同有关部门规定的有关证明文件，出具</w:t>
      </w:r>
      <w:r w:rsidRPr="00D83E77">
        <w:rPr>
          <w:rFonts w:hint="eastAsia"/>
          <w:sz w:val="22"/>
        </w:rPr>
        <w:t>材料</w:t>
      </w:r>
      <w:r w:rsidRPr="00D83E77">
        <w:rPr>
          <w:sz w:val="22"/>
        </w:rPr>
        <w:t>符合要求的</w:t>
      </w:r>
      <w:r w:rsidRPr="00D83E77">
        <w:rPr>
          <w:rFonts w:hint="eastAsia"/>
          <w:sz w:val="22"/>
        </w:rPr>
        <w:t>，</w:t>
      </w:r>
      <w:r w:rsidRPr="00D83E77">
        <w:rPr>
          <w:sz w:val="22"/>
        </w:rPr>
        <w:t>视为本国产品</w:t>
      </w:r>
      <w:r w:rsidRPr="00D83E77">
        <w:rPr>
          <w:rFonts w:hint="eastAsia"/>
          <w:sz w:val="22"/>
        </w:rPr>
        <w:t>，反之，则视为非本国产品。</w:t>
      </w:r>
    </w:p>
    <w:p w:rsidR="00E97017" w:rsidRPr="00D83E77" w:rsidRDefault="00E97017" w:rsidP="00E97017">
      <w:pPr>
        <w:ind w:firstLine="442"/>
        <w:rPr>
          <w:sz w:val="22"/>
        </w:rPr>
      </w:pPr>
      <w:r w:rsidRPr="00D83E77">
        <w:rPr>
          <w:rFonts w:hint="eastAsia"/>
          <w:sz w:val="22"/>
        </w:rPr>
        <w:t>19.2</w:t>
      </w:r>
      <w:r w:rsidRPr="00D83E77">
        <w:rPr>
          <w:rFonts w:hint="eastAsia"/>
          <w:sz w:val="22"/>
        </w:rPr>
        <w:t>政府采购活动中既有本国产品又有非本国产品参与竞争的，依法对本国产品给予价格评审优惠，对本国产品的报价给予</w:t>
      </w:r>
      <w:r w:rsidRPr="00D83E77">
        <w:rPr>
          <w:rFonts w:hint="eastAsia"/>
          <w:sz w:val="22"/>
        </w:rPr>
        <w:t>20%</w:t>
      </w:r>
      <w:r w:rsidRPr="00D83E77">
        <w:rPr>
          <w:rFonts w:hint="eastAsia"/>
          <w:sz w:val="22"/>
        </w:rPr>
        <w:t>的价格扣除，用扣除后的价格参与评审。</w:t>
      </w:r>
    </w:p>
    <w:p w:rsidR="00E97017" w:rsidRPr="00D83E77" w:rsidRDefault="00E97017" w:rsidP="00E97017">
      <w:pPr>
        <w:ind w:firstLine="442"/>
        <w:rPr>
          <w:sz w:val="22"/>
        </w:rPr>
      </w:pPr>
      <w:r w:rsidRPr="00D83E77">
        <w:rPr>
          <w:rFonts w:hint="eastAsia"/>
          <w:sz w:val="22"/>
        </w:rPr>
        <w:t>当采购项目或者采购包中含有多种产品，供应商为该采购项目或者采购包提供的符合本国产品标准的产品成本之和占该供应商提供的全部产品成本之和的比例达到</w:t>
      </w:r>
      <w:r w:rsidRPr="00D83E77">
        <w:rPr>
          <w:rFonts w:hint="eastAsia"/>
          <w:sz w:val="22"/>
        </w:rPr>
        <w:t>80%</w:t>
      </w:r>
      <w:r w:rsidRPr="00D83E77">
        <w:rPr>
          <w:rFonts w:hint="eastAsia"/>
          <w:sz w:val="22"/>
        </w:rPr>
        <w:t>以上时，依法对该供应商提供的全部产品给予价格评审优惠，即对该供应商提供的全部产品的总报价给予</w:t>
      </w:r>
      <w:r w:rsidRPr="00D83E77">
        <w:rPr>
          <w:rFonts w:hint="eastAsia"/>
          <w:sz w:val="22"/>
        </w:rPr>
        <w:t>20%</w:t>
      </w:r>
      <w:r w:rsidRPr="00D83E77">
        <w:rPr>
          <w:rFonts w:hint="eastAsia"/>
          <w:sz w:val="22"/>
        </w:rPr>
        <w:t>的价格扣除，用扣除后的价格参与评审。全部产品是指本项目或本包件中包含的全部货物、服务产品，产品成本以相关会计核算数据、采购合同、进货记录等为基础进行计算。</w:t>
      </w:r>
    </w:p>
    <w:p w:rsidR="00E97017" w:rsidRPr="00D83E77" w:rsidRDefault="00E97017" w:rsidP="00E97017">
      <w:pPr>
        <w:ind w:firstLine="442"/>
        <w:rPr>
          <w:b/>
          <w:sz w:val="22"/>
        </w:rPr>
      </w:pPr>
      <w:r w:rsidRPr="00D83E77">
        <w:rPr>
          <w:rFonts w:hint="eastAsia"/>
          <w:sz w:val="22"/>
        </w:rPr>
        <w:t>19.3</w:t>
      </w:r>
      <w:r w:rsidRPr="00D83E77">
        <w:rPr>
          <w:rFonts w:hint="eastAsia"/>
          <w:sz w:val="22"/>
        </w:rPr>
        <w:t>供应商提供虚假《关于符合本国产品标准的声明函》、虚假证明文件谋取中标、</w:t>
      </w:r>
      <w:r w:rsidRPr="00D83E77">
        <w:rPr>
          <w:rFonts w:hint="eastAsia"/>
          <w:sz w:val="22"/>
        </w:rPr>
        <w:lastRenderedPageBreak/>
        <w:t>成交的，依照《中华人民共和国政府采购法》等法律法规规定追究相应责任。</w:t>
      </w:r>
    </w:p>
    <w:p w:rsidR="00E97017" w:rsidRPr="00D83E77" w:rsidRDefault="00E97017" w:rsidP="004C1167">
      <w:pPr>
        <w:adjustRightInd w:val="0"/>
        <w:snapToGrid w:val="0"/>
        <w:ind w:firstLine="442"/>
        <w:outlineLvl w:val="2"/>
        <w:rPr>
          <w:b/>
          <w:sz w:val="22"/>
        </w:rPr>
      </w:pPr>
      <w:r w:rsidRPr="00D83E77">
        <w:rPr>
          <w:b/>
          <w:sz w:val="22"/>
        </w:rPr>
        <w:t xml:space="preserve">20 </w:t>
      </w:r>
      <w:r w:rsidRPr="00D83E77">
        <w:rPr>
          <w:b/>
          <w:sz w:val="22"/>
        </w:rPr>
        <w:t>支持监狱企业发展</w:t>
      </w:r>
      <w:bookmarkEnd w:id="39"/>
      <w:bookmarkEnd w:id="40"/>
      <w:r w:rsidRPr="00D83E77">
        <w:rPr>
          <w:rFonts w:hint="eastAsia"/>
          <w:sz w:val="22"/>
        </w:rPr>
        <w:t>（注：仅监狱企业适用）</w:t>
      </w:r>
      <w:bookmarkEnd w:id="41"/>
    </w:p>
    <w:p w:rsidR="00E97017" w:rsidRPr="00D83E77" w:rsidRDefault="00E97017" w:rsidP="00E97017">
      <w:pPr>
        <w:adjustRightInd w:val="0"/>
        <w:snapToGrid w:val="0"/>
        <w:ind w:firstLine="442"/>
        <w:rPr>
          <w:sz w:val="22"/>
        </w:rPr>
      </w:pPr>
      <w:r w:rsidRPr="00D83E77">
        <w:rPr>
          <w:sz w:val="22"/>
        </w:rPr>
        <w:t xml:space="preserve">20.1 </w:t>
      </w:r>
      <w:r w:rsidRPr="00D83E77">
        <w:rPr>
          <w:sz w:val="22"/>
        </w:rPr>
        <w:t>按照国家财政部、司法部《关于政府采购支持监狱企业发展有关问题的通知》（财库〔</w:t>
      </w:r>
      <w:r w:rsidRPr="00D83E77">
        <w:rPr>
          <w:sz w:val="22"/>
        </w:rPr>
        <w:t>2014</w:t>
      </w:r>
      <w:r w:rsidRPr="00D83E77">
        <w:rPr>
          <w:sz w:val="22"/>
        </w:rPr>
        <w:t>〕</w:t>
      </w:r>
      <w:r w:rsidRPr="00D83E77">
        <w:rPr>
          <w:sz w:val="22"/>
        </w:rPr>
        <w:t>68</w:t>
      </w:r>
      <w:r w:rsidRPr="00D83E77">
        <w:rPr>
          <w:sz w:val="22"/>
        </w:rPr>
        <w:t>号）规定，在政府采购活动中，监狱企业视同小型、微型企业，享受预留份额、评审中价格扣除等政府采购促进中小企业发展的政府采购政策。</w:t>
      </w:r>
    </w:p>
    <w:p w:rsidR="00E97017" w:rsidRPr="00D83E77" w:rsidRDefault="00E97017" w:rsidP="00E97017">
      <w:pPr>
        <w:adjustRightInd w:val="0"/>
        <w:snapToGrid w:val="0"/>
        <w:ind w:firstLine="442"/>
        <w:rPr>
          <w:sz w:val="22"/>
        </w:rPr>
      </w:pPr>
      <w:r w:rsidRPr="00D83E77">
        <w:rPr>
          <w:sz w:val="22"/>
        </w:rPr>
        <w:t xml:space="preserve">20.2 </w:t>
      </w:r>
      <w:r w:rsidRPr="00D83E77">
        <w:rPr>
          <w:sz w:val="22"/>
        </w:rPr>
        <w:t>监狱企业参加政府采购活动时，应当提供由省级以上监狱管理局、戒毒管理局（含新疆生产建设兵团）出具的属于监狱企业的证明文件。</w:t>
      </w:r>
    </w:p>
    <w:p w:rsidR="00E97017" w:rsidRPr="00D83E77" w:rsidRDefault="00E97017" w:rsidP="004C1167">
      <w:pPr>
        <w:adjustRightInd w:val="0"/>
        <w:snapToGrid w:val="0"/>
        <w:ind w:firstLine="442"/>
        <w:outlineLvl w:val="2"/>
        <w:rPr>
          <w:b/>
          <w:sz w:val="22"/>
        </w:rPr>
      </w:pPr>
      <w:bookmarkStart w:id="42" w:name="_Toc481849904"/>
      <w:bookmarkStart w:id="43" w:name="_Toc486604820"/>
      <w:bookmarkStart w:id="44" w:name="_Toc216859746"/>
      <w:r w:rsidRPr="00D83E77">
        <w:rPr>
          <w:b/>
          <w:sz w:val="22"/>
        </w:rPr>
        <w:t>21</w:t>
      </w:r>
      <w:bookmarkEnd w:id="42"/>
      <w:bookmarkEnd w:id="43"/>
      <w:r w:rsidRPr="00D83E77">
        <w:rPr>
          <w:b/>
          <w:sz w:val="22"/>
        </w:rPr>
        <w:t>促进残疾人就业</w:t>
      </w:r>
      <w:r w:rsidRPr="00D83E77">
        <w:rPr>
          <w:rFonts w:hint="eastAsia"/>
          <w:sz w:val="22"/>
        </w:rPr>
        <w:t>（注：仅残疾人福利单位适用）</w:t>
      </w:r>
      <w:bookmarkEnd w:id="44"/>
    </w:p>
    <w:p w:rsidR="00E97017" w:rsidRPr="00D83E77" w:rsidRDefault="00E97017" w:rsidP="00E97017">
      <w:pPr>
        <w:adjustRightInd w:val="0"/>
        <w:snapToGrid w:val="0"/>
        <w:ind w:firstLine="442"/>
        <w:rPr>
          <w:sz w:val="22"/>
        </w:rPr>
      </w:pPr>
      <w:r w:rsidRPr="00D83E77">
        <w:rPr>
          <w:sz w:val="22"/>
        </w:rPr>
        <w:t xml:space="preserve">21.1 </w:t>
      </w:r>
      <w:bookmarkStart w:id="45" w:name="sendNo"/>
      <w:r w:rsidRPr="00D83E77">
        <w:rPr>
          <w:sz w:val="22"/>
        </w:rPr>
        <w:t>符合财库</w:t>
      </w:r>
      <w:bookmarkEnd w:id="45"/>
      <w:r w:rsidRPr="00D83E77">
        <w:rPr>
          <w:sz w:val="22"/>
        </w:rPr>
        <w:t>〔</w:t>
      </w:r>
      <w:r w:rsidRPr="00D83E77">
        <w:rPr>
          <w:sz w:val="22"/>
        </w:rPr>
        <w:t>2017</w:t>
      </w:r>
      <w:r w:rsidRPr="00D83E77">
        <w:rPr>
          <w:sz w:val="22"/>
        </w:rPr>
        <w:t>〕</w:t>
      </w:r>
      <w:r w:rsidRPr="00D83E77">
        <w:rPr>
          <w:sz w:val="22"/>
        </w:rPr>
        <w:t>141</w:t>
      </w:r>
      <w:r w:rsidRPr="00D83E77">
        <w:rPr>
          <w:sz w:val="22"/>
        </w:rPr>
        <w:t>号文中所示条件的残疾人福利性单位视同小型、微型企业，享受促进中小企业发展的政府采购政策。残疾人福利性单位属于小型、微型企业的，不重复享受政策。</w:t>
      </w:r>
    </w:p>
    <w:p w:rsidR="00E97017" w:rsidRDefault="00E97017" w:rsidP="00E97017">
      <w:pPr>
        <w:adjustRightInd w:val="0"/>
        <w:snapToGrid w:val="0"/>
        <w:ind w:firstLine="442"/>
        <w:rPr>
          <w:sz w:val="22"/>
        </w:rPr>
      </w:pPr>
      <w:r w:rsidRPr="00D83E77">
        <w:rPr>
          <w:sz w:val="22"/>
        </w:rPr>
        <w:t>21.2</w:t>
      </w:r>
      <w:r w:rsidRPr="00D83E77">
        <w:rPr>
          <w:sz w:val="22"/>
        </w:rPr>
        <w:t>残疾人福利性单位在参加政府采购活动时，</w:t>
      </w:r>
      <w:proofErr w:type="gramStart"/>
      <w:r w:rsidRPr="00D83E77">
        <w:rPr>
          <w:sz w:val="22"/>
        </w:rPr>
        <w:t>应当按财库</w:t>
      </w:r>
      <w:proofErr w:type="gramEnd"/>
      <w:r w:rsidRPr="00D83E77">
        <w:rPr>
          <w:sz w:val="22"/>
        </w:rPr>
        <w:t>〔</w:t>
      </w:r>
      <w:r w:rsidRPr="00D83E77">
        <w:rPr>
          <w:sz w:val="22"/>
        </w:rPr>
        <w:t>2017</w:t>
      </w:r>
      <w:r w:rsidRPr="00D83E77">
        <w:rPr>
          <w:sz w:val="22"/>
        </w:rPr>
        <w:t>〕</w:t>
      </w:r>
      <w:r w:rsidRPr="00D83E77">
        <w:rPr>
          <w:sz w:val="22"/>
        </w:rPr>
        <w:t>141</w:t>
      </w:r>
      <w:r w:rsidRPr="00D83E77">
        <w:rPr>
          <w:sz w:val="22"/>
        </w:rPr>
        <w:t>号规定的《残疾人福利性单位声明函》（具体格式详见</w:t>
      </w:r>
      <w:r w:rsidRPr="00D83E77">
        <w:rPr>
          <w:sz w:val="22"/>
        </w:rPr>
        <w:t>“</w:t>
      </w:r>
      <w:r w:rsidRPr="00D83E77">
        <w:rPr>
          <w:sz w:val="22"/>
        </w:rPr>
        <w:t>投标文件格式</w:t>
      </w:r>
      <w:r w:rsidRPr="00D83E77">
        <w:rPr>
          <w:sz w:val="22"/>
        </w:rPr>
        <w:t>”</w:t>
      </w:r>
      <w:r w:rsidRPr="00D83E77">
        <w:rPr>
          <w:sz w:val="22"/>
        </w:rPr>
        <w:t>），并对声明的真实性负责。</w:t>
      </w:r>
      <w:bookmarkStart w:id="46" w:name="_GoBack"/>
      <w:bookmarkEnd w:id="46"/>
    </w:p>
    <w:p w:rsidR="007A7343" w:rsidRPr="00E97017" w:rsidRDefault="007A7343"/>
    <w:sectPr w:rsidR="007A7343" w:rsidRPr="00E9701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2E6F" w:rsidRDefault="00BF2E6F" w:rsidP="00E97017">
      <w:pPr>
        <w:spacing w:line="240" w:lineRule="auto"/>
      </w:pPr>
      <w:r>
        <w:separator/>
      </w:r>
    </w:p>
  </w:endnote>
  <w:endnote w:type="continuationSeparator" w:id="0">
    <w:p w:rsidR="00BF2E6F" w:rsidRDefault="00BF2E6F" w:rsidP="00E9701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Segoe UI Symbol">
    <w:panose1 w:val="020B0502040204020203"/>
    <w:charset w:val="00"/>
    <w:family w:val="swiss"/>
    <w:pitch w:val="variable"/>
    <w:sig w:usb0="8000006F" w:usb1="1200FBEF" w:usb2="0064C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2E6F" w:rsidRDefault="00BF2E6F" w:rsidP="00E97017">
      <w:pPr>
        <w:spacing w:line="240" w:lineRule="auto"/>
      </w:pPr>
      <w:r>
        <w:separator/>
      </w:r>
    </w:p>
  </w:footnote>
  <w:footnote w:type="continuationSeparator" w:id="0">
    <w:p w:rsidR="00BF2E6F" w:rsidRDefault="00BF2E6F" w:rsidP="00E97017">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7391"/>
    <w:rsid w:val="0020534E"/>
    <w:rsid w:val="00271D83"/>
    <w:rsid w:val="00357391"/>
    <w:rsid w:val="003F25DC"/>
    <w:rsid w:val="004C1167"/>
    <w:rsid w:val="005023B2"/>
    <w:rsid w:val="006F6A73"/>
    <w:rsid w:val="007822DF"/>
    <w:rsid w:val="007A7343"/>
    <w:rsid w:val="00B61175"/>
    <w:rsid w:val="00BF2E6F"/>
    <w:rsid w:val="00D83E77"/>
    <w:rsid w:val="00E66F1A"/>
    <w:rsid w:val="00E97017"/>
    <w:rsid w:val="00F879A9"/>
    <w:rsid w:val="00FD0C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rsid w:val="00E97017"/>
    <w:pPr>
      <w:widowControl w:val="0"/>
      <w:spacing w:line="300" w:lineRule="auto"/>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97017"/>
    <w:pPr>
      <w:pBdr>
        <w:bottom w:val="single" w:sz="6" w:space="1" w:color="auto"/>
      </w:pBdr>
      <w:tabs>
        <w:tab w:val="center" w:pos="4153"/>
        <w:tab w:val="right" w:pos="8306"/>
      </w:tabs>
      <w:snapToGrid w:val="0"/>
      <w:spacing w:line="240" w:lineRule="auto"/>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E97017"/>
    <w:rPr>
      <w:sz w:val="18"/>
      <w:szCs w:val="18"/>
    </w:rPr>
  </w:style>
  <w:style w:type="paragraph" w:styleId="a4">
    <w:name w:val="footer"/>
    <w:basedOn w:val="a"/>
    <w:link w:val="Char0"/>
    <w:uiPriority w:val="99"/>
    <w:unhideWhenUsed/>
    <w:rsid w:val="00E97017"/>
    <w:pPr>
      <w:tabs>
        <w:tab w:val="center" w:pos="4153"/>
        <w:tab w:val="right" w:pos="8306"/>
      </w:tabs>
      <w:snapToGrid w:val="0"/>
      <w:spacing w:line="240" w:lineRule="auto"/>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E97017"/>
    <w:rPr>
      <w:sz w:val="18"/>
      <w:szCs w:val="18"/>
    </w:rPr>
  </w:style>
  <w:style w:type="paragraph" w:styleId="a5">
    <w:name w:val="Balloon Text"/>
    <w:basedOn w:val="a"/>
    <w:link w:val="Char1"/>
    <w:uiPriority w:val="99"/>
    <w:semiHidden/>
    <w:unhideWhenUsed/>
    <w:rsid w:val="00E97017"/>
    <w:pPr>
      <w:spacing w:line="240" w:lineRule="auto"/>
    </w:pPr>
    <w:rPr>
      <w:sz w:val="18"/>
      <w:szCs w:val="18"/>
    </w:rPr>
  </w:style>
  <w:style w:type="character" w:customStyle="1" w:styleId="Char1">
    <w:name w:val="批注框文本 Char"/>
    <w:basedOn w:val="a0"/>
    <w:link w:val="a5"/>
    <w:uiPriority w:val="99"/>
    <w:semiHidden/>
    <w:rsid w:val="00E97017"/>
    <w:rPr>
      <w:rFonts w:ascii="Times New Roman" w:eastAsia="宋体" w:hAnsi="Times New Roman" w:cs="Times New Roman"/>
      <w:sz w:val="18"/>
      <w:szCs w:val="18"/>
    </w:rPr>
  </w:style>
  <w:style w:type="character" w:styleId="a6">
    <w:name w:val="annotation reference"/>
    <w:basedOn w:val="a0"/>
    <w:uiPriority w:val="99"/>
    <w:semiHidden/>
    <w:unhideWhenUsed/>
    <w:rsid w:val="004C1167"/>
    <w:rPr>
      <w:sz w:val="21"/>
      <w:szCs w:val="21"/>
    </w:rPr>
  </w:style>
  <w:style w:type="paragraph" w:styleId="a7">
    <w:name w:val="annotation text"/>
    <w:basedOn w:val="a"/>
    <w:link w:val="Char2"/>
    <w:uiPriority w:val="99"/>
    <w:semiHidden/>
    <w:unhideWhenUsed/>
    <w:rsid w:val="004C1167"/>
    <w:pPr>
      <w:jc w:val="left"/>
    </w:pPr>
  </w:style>
  <w:style w:type="character" w:customStyle="1" w:styleId="Char2">
    <w:name w:val="批注文字 Char"/>
    <w:basedOn w:val="a0"/>
    <w:link w:val="a7"/>
    <w:uiPriority w:val="99"/>
    <w:semiHidden/>
    <w:rsid w:val="004C1167"/>
    <w:rPr>
      <w:rFonts w:ascii="Times New Roman" w:eastAsia="宋体" w:hAnsi="Times New Roman" w:cs="Times New Roman"/>
    </w:rPr>
  </w:style>
  <w:style w:type="paragraph" w:styleId="a8">
    <w:name w:val="annotation subject"/>
    <w:basedOn w:val="a7"/>
    <w:next w:val="a7"/>
    <w:link w:val="Char3"/>
    <w:uiPriority w:val="99"/>
    <w:semiHidden/>
    <w:unhideWhenUsed/>
    <w:rsid w:val="004C1167"/>
    <w:rPr>
      <w:b/>
      <w:bCs/>
    </w:rPr>
  </w:style>
  <w:style w:type="character" w:customStyle="1" w:styleId="Char3">
    <w:name w:val="批注主题 Char"/>
    <w:basedOn w:val="Char2"/>
    <w:link w:val="a8"/>
    <w:uiPriority w:val="99"/>
    <w:semiHidden/>
    <w:rsid w:val="004C1167"/>
    <w:rPr>
      <w:rFonts w:ascii="Times New Roman" w:eastAsia="宋体" w:hAnsi="Times New Roman" w:cs="Times New Roman"/>
      <w:b/>
      <w:bCs/>
    </w:rPr>
  </w:style>
  <w:style w:type="paragraph" w:styleId="a9">
    <w:name w:val="Date"/>
    <w:basedOn w:val="a"/>
    <w:next w:val="a"/>
    <w:link w:val="Char4"/>
    <w:uiPriority w:val="99"/>
    <w:semiHidden/>
    <w:unhideWhenUsed/>
    <w:rsid w:val="00271D83"/>
    <w:pPr>
      <w:ind w:leftChars="2500" w:left="100"/>
    </w:pPr>
  </w:style>
  <w:style w:type="character" w:customStyle="1" w:styleId="Char4">
    <w:name w:val="日期 Char"/>
    <w:basedOn w:val="a0"/>
    <w:link w:val="a9"/>
    <w:uiPriority w:val="99"/>
    <w:semiHidden/>
    <w:rsid w:val="00271D83"/>
    <w:rPr>
      <w:rFonts w:ascii="Times New Roman" w:eastAsia="宋体"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rsid w:val="00E97017"/>
    <w:pPr>
      <w:widowControl w:val="0"/>
      <w:spacing w:line="300" w:lineRule="auto"/>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97017"/>
    <w:pPr>
      <w:pBdr>
        <w:bottom w:val="single" w:sz="6" w:space="1" w:color="auto"/>
      </w:pBdr>
      <w:tabs>
        <w:tab w:val="center" w:pos="4153"/>
        <w:tab w:val="right" w:pos="8306"/>
      </w:tabs>
      <w:snapToGrid w:val="0"/>
      <w:spacing w:line="240" w:lineRule="auto"/>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E97017"/>
    <w:rPr>
      <w:sz w:val="18"/>
      <w:szCs w:val="18"/>
    </w:rPr>
  </w:style>
  <w:style w:type="paragraph" w:styleId="a4">
    <w:name w:val="footer"/>
    <w:basedOn w:val="a"/>
    <w:link w:val="Char0"/>
    <w:uiPriority w:val="99"/>
    <w:unhideWhenUsed/>
    <w:rsid w:val="00E97017"/>
    <w:pPr>
      <w:tabs>
        <w:tab w:val="center" w:pos="4153"/>
        <w:tab w:val="right" w:pos="8306"/>
      </w:tabs>
      <w:snapToGrid w:val="0"/>
      <w:spacing w:line="240" w:lineRule="auto"/>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E97017"/>
    <w:rPr>
      <w:sz w:val="18"/>
      <w:szCs w:val="18"/>
    </w:rPr>
  </w:style>
  <w:style w:type="paragraph" w:styleId="a5">
    <w:name w:val="Balloon Text"/>
    <w:basedOn w:val="a"/>
    <w:link w:val="Char1"/>
    <w:uiPriority w:val="99"/>
    <w:semiHidden/>
    <w:unhideWhenUsed/>
    <w:rsid w:val="00E97017"/>
    <w:pPr>
      <w:spacing w:line="240" w:lineRule="auto"/>
    </w:pPr>
    <w:rPr>
      <w:sz w:val="18"/>
      <w:szCs w:val="18"/>
    </w:rPr>
  </w:style>
  <w:style w:type="character" w:customStyle="1" w:styleId="Char1">
    <w:name w:val="批注框文本 Char"/>
    <w:basedOn w:val="a0"/>
    <w:link w:val="a5"/>
    <w:uiPriority w:val="99"/>
    <w:semiHidden/>
    <w:rsid w:val="00E97017"/>
    <w:rPr>
      <w:rFonts w:ascii="Times New Roman" w:eastAsia="宋体" w:hAnsi="Times New Roman" w:cs="Times New Roman"/>
      <w:sz w:val="18"/>
      <w:szCs w:val="18"/>
    </w:rPr>
  </w:style>
  <w:style w:type="character" w:styleId="a6">
    <w:name w:val="annotation reference"/>
    <w:basedOn w:val="a0"/>
    <w:uiPriority w:val="99"/>
    <w:semiHidden/>
    <w:unhideWhenUsed/>
    <w:rsid w:val="004C1167"/>
    <w:rPr>
      <w:sz w:val="21"/>
      <w:szCs w:val="21"/>
    </w:rPr>
  </w:style>
  <w:style w:type="paragraph" w:styleId="a7">
    <w:name w:val="annotation text"/>
    <w:basedOn w:val="a"/>
    <w:link w:val="Char2"/>
    <w:uiPriority w:val="99"/>
    <w:semiHidden/>
    <w:unhideWhenUsed/>
    <w:rsid w:val="004C1167"/>
    <w:pPr>
      <w:jc w:val="left"/>
    </w:pPr>
  </w:style>
  <w:style w:type="character" w:customStyle="1" w:styleId="Char2">
    <w:name w:val="批注文字 Char"/>
    <w:basedOn w:val="a0"/>
    <w:link w:val="a7"/>
    <w:uiPriority w:val="99"/>
    <w:semiHidden/>
    <w:rsid w:val="004C1167"/>
    <w:rPr>
      <w:rFonts w:ascii="Times New Roman" w:eastAsia="宋体" w:hAnsi="Times New Roman" w:cs="Times New Roman"/>
    </w:rPr>
  </w:style>
  <w:style w:type="paragraph" w:styleId="a8">
    <w:name w:val="annotation subject"/>
    <w:basedOn w:val="a7"/>
    <w:next w:val="a7"/>
    <w:link w:val="Char3"/>
    <w:uiPriority w:val="99"/>
    <w:semiHidden/>
    <w:unhideWhenUsed/>
    <w:rsid w:val="004C1167"/>
    <w:rPr>
      <w:b/>
      <w:bCs/>
    </w:rPr>
  </w:style>
  <w:style w:type="character" w:customStyle="1" w:styleId="Char3">
    <w:name w:val="批注主题 Char"/>
    <w:basedOn w:val="Char2"/>
    <w:link w:val="a8"/>
    <w:uiPriority w:val="99"/>
    <w:semiHidden/>
    <w:rsid w:val="004C1167"/>
    <w:rPr>
      <w:rFonts w:ascii="Times New Roman" w:eastAsia="宋体" w:hAnsi="Times New Roman" w:cs="Times New Roman"/>
      <w:b/>
      <w:bCs/>
    </w:rPr>
  </w:style>
  <w:style w:type="paragraph" w:styleId="a9">
    <w:name w:val="Date"/>
    <w:basedOn w:val="a"/>
    <w:next w:val="a"/>
    <w:link w:val="Char4"/>
    <w:uiPriority w:val="99"/>
    <w:semiHidden/>
    <w:unhideWhenUsed/>
    <w:rsid w:val="00271D83"/>
    <w:pPr>
      <w:ind w:leftChars="2500" w:left="100"/>
    </w:pPr>
  </w:style>
  <w:style w:type="character" w:customStyle="1" w:styleId="Char4">
    <w:name w:val="日期 Char"/>
    <w:basedOn w:val="a0"/>
    <w:link w:val="a9"/>
    <w:uiPriority w:val="99"/>
    <w:semiHidden/>
    <w:rsid w:val="00271D83"/>
    <w:rPr>
      <w:rFonts w:ascii="Times New Roman" w:eastAsia="宋体"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3" Type="http://schemas.openxmlformats.org/officeDocument/2006/relationships/settings" Target="settings.xml"/><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png"/><Relationship Id="rId38" Type="http://schemas.openxmlformats.org/officeDocument/2006/relationships/image" Target="media/image31.png"/><Relationship Id="rId2" Type="http://schemas.microsoft.com/office/2007/relationships/stylesWithEffects" Target="stylesWithEffect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jpe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webSettings" Target="webSettings.xml"/><Relationship Id="rId9" Type="http://schemas.openxmlformats.org/officeDocument/2006/relationships/image" Target="NULL" TargetMode="External"/><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18</Pages>
  <Words>1767</Words>
  <Characters>10075</Characters>
  <Application>Microsoft Office Word</Application>
  <DocSecurity>0</DocSecurity>
  <Lines>83</Lines>
  <Paragraphs>23</Paragraphs>
  <ScaleCrop>false</ScaleCrop>
  <Company/>
  <LinksUpToDate>false</LinksUpToDate>
  <CharactersWithSpaces>11819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7</cp:revision>
  <dcterms:created xsi:type="dcterms:W3CDTF">2026-09-04T02:33:00Z</dcterms:created>
  <dcterms:modified xsi:type="dcterms:W3CDTF">2026-09-08T01:59:00Z</dcterms:modified>
</cp:coreProperties>
</file>