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01D" w:rsidRPr="00995F8E" w:rsidRDefault="00CE301D" w:rsidP="00CE301D">
      <w:pPr>
        <w:snapToGrid w:val="0"/>
        <w:spacing w:line="300" w:lineRule="auto"/>
        <w:jc w:val="center"/>
        <w:outlineLvl w:val="0"/>
        <w:rPr>
          <w:rFonts w:ascii="Times New Roman" w:eastAsia="黑体" w:hAnsi="Times New Roman"/>
          <w:b/>
          <w:kern w:val="0"/>
          <w:sz w:val="30"/>
          <w:szCs w:val="30"/>
        </w:rPr>
      </w:pPr>
      <w:r w:rsidRPr="00995F8E">
        <w:rPr>
          <w:rFonts w:ascii="Times New Roman" w:eastAsia="黑体" w:hAnsi="Times New Roman"/>
          <w:b/>
          <w:kern w:val="0"/>
          <w:sz w:val="30"/>
          <w:szCs w:val="30"/>
        </w:rPr>
        <w:t>第二章</w:t>
      </w:r>
      <w:r w:rsidRPr="00995F8E">
        <w:rPr>
          <w:rFonts w:ascii="Times New Roman" w:eastAsia="黑体" w:hAnsi="Times New Roman" w:hint="eastAsia"/>
          <w:b/>
          <w:kern w:val="0"/>
          <w:sz w:val="30"/>
          <w:szCs w:val="30"/>
        </w:rPr>
        <w:t xml:space="preserve"> </w:t>
      </w:r>
      <w:r w:rsidRPr="00995F8E">
        <w:rPr>
          <w:rFonts w:ascii="Times New Roman" w:eastAsia="黑体" w:hAnsi="Times New Roman"/>
          <w:b/>
          <w:kern w:val="0"/>
          <w:sz w:val="30"/>
          <w:szCs w:val="30"/>
        </w:rPr>
        <w:t>项目招标需求</w:t>
      </w:r>
    </w:p>
    <w:p w:rsidR="00CE301D" w:rsidRPr="00995F8E" w:rsidRDefault="00CE301D" w:rsidP="00CE301D">
      <w:pPr>
        <w:adjustRightInd w:val="0"/>
        <w:snapToGrid w:val="0"/>
        <w:spacing w:line="300" w:lineRule="auto"/>
        <w:jc w:val="center"/>
        <w:outlineLvl w:val="1"/>
        <w:rPr>
          <w:rFonts w:ascii="Times New Roman" w:eastAsia="黑体" w:hAnsi="Times New Roman"/>
          <w:color w:val="000000"/>
          <w:sz w:val="30"/>
          <w:szCs w:val="30"/>
        </w:rPr>
      </w:pPr>
      <w:bookmarkStart w:id="0" w:name="_Toc216707549"/>
      <w:r w:rsidRPr="00995F8E">
        <w:rPr>
          <w:rFonts w:ascii="Times New Roman" w:eastAsia="黑体" w:hAnsi="Times New Roman"/>
          <w:color w:val="000000"/>
          <w:sz w:val="30"/>
          <w:szCs w:val="30"/>
        </w:rPr>
        <w:t>一、说明</w:t>
      </w:r>
      <w:bookmarkEnd w:id="0"/>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rPr>
      </w:pPr>
      <w:bookmarkStart w:id="1" w:name="_Toc216707550"/>
      <w:r w:rsidRPr="00995F8E">
        <w:rPr>
          <w:rFonts w:ascii="Times New Roman" w:hAnsi="Times New Roman"/>
          <w:b/>
          <w:color w:val="000000"/>
          <w:sz w:val="22"/>
        </w:rPr>
        <w:t xml:space="preserve">1 </w:t>
      </w:r>
      <w:r w:rsidRPr="00995F8E">
        <w:rPr>
          <w:rFonts w:ascii="Times New Roman" w:hAnsi="Times New Roman"/>
          <w:b/>
          <w:color w:val="000000"/>
          <w:sz w:val="22"/>
        </w:rPr>
        <w:t>总则</w:t>
      </w:r>
      <w:bookmarkEnd w:id="1"/>
    </w:p>
    <w:p w:rsidR="00CE301D" w:rsidRPr="00995F8E" w:rsidRDefault="00CE301D" w:rsidP="00CE301D">
      <w:pPr>
        <w:adjustRightInd w:val="0"/>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1.1</w:t>
      </w:r>
      <w:r w:rsidRPr="00995F8E">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rsidR="00CE301D" w:rsidRPr="00995F8E" w:rsidRDefault="00CE301D" w:rsidP="00CE301D">
      <w:pPr>
        <w:adjustRightInd w:val="0"/>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 xml:space="preserve">1.2 </w:t>
      </w:r>
      <w:r w:rsidRPr="00995F8E">
        <w:rPr>
          <w:rFonts w:ascii="Times New Roman" w:hAnsi="Times New Roman"/>
          <w:color w:val="000000"/>
          <w:sz w:val="22"/>
        </w:rPr>
        <w:t>投标人对所提供的货物应当享有合法的所有权，没有侵犯任何第三方的知识产权、技术秘密等权利，</w:t>
      </w:r>
      <w:r w:rsidRPr="00995F8E">
        <w:rPr>
          <w:rFonts w:ascii="Times New Roman" w:hAnsi="Times New Roman"/>
          <w:color w:val="0000FF"/>
          <w:sz w:val="22"/>
        </w:rPr>
        <w:t>而且不存在任何抵押、留置、查封等产权瑕疵</w:t>
      </w:r>
      <w:r w:rsidRPr="00995F8E">
        <w:rPr>
          <w:rFonts w:ascii="Times New Roman" w:hAnsi="Times New Roman"/>
          <w:color w:val="000000"/>
          <w:sz w:val="22"/>
        </w:rPr>
        <w:t>。</w:t>
      </w:r>
    </w:p>
    <w:p w:rsidR="00CE301D" w:rsidRPr="00995F8E" w:rsidRDefault="00CE301D" w:rsidP="00CE301D">
      <w:pPr>
        <w:adjustRightInd w:val="0"/>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1.3</w:t>
      </w:r>
      <w:r w:rsidRPr="00995F8E">
        <w:rPr>
          <w:rFonts w:ascii="Times New Roman" w:hAnsi="Times New Roman"/>
          <w:color w:val="000000"/>
          <w:sz w:val="22"/>
        </w:rPr>
        <w:t>投标人提供的货物应当是全新的、未使用过的，投标人提供的服务应当符合招标文件的要求，并且其质量完全符合国家标准和招标需求。</w:t>
      </w:r>
    </w:p>
    <w:p w:rsidR="00CE301D" w:rsidRPr="00995F8E" w:rsidRDefault="00CE301D" w:rsidP="00CE301D">
      <w:pPr>
        <w:adjustRightInd w:val="0"/>
        <w:snapToGrid w:val="0"/>
        <w:spacing w:line="300" w:lineRule="auto"/>
        <w:ind w:firstLineChars="200" w:firstLine="440"/>
        <w:jc w:val="left"/>
        <w:rPr>
          <w:rFonts w:ascii="Times New Roman" w:hAnsi="Times New Roman"/>
          <w:color w:val="FF0000"/>
          <w:sz w:val="22"/>
        </w:rPr>
      </w:pPr>
      <w:r w:rsidRPr="00995F8E">
        <w:rPr>
          <w:rFonts w:ascii="Times New Roman" w:hAnsi="Times New Roman"/>
          <w:color w:val="000000"/>
          <w:sz w:val="22"/>
        </w:rPr>
        <w:t>1.4</w:t>
      </w:r>
      <w:r w:rsidRPr="00995F8E">
        <w:rPr>
          <w:rFonts w:ascii="Times New Roman" w:hAnsi="Times New Roman"/>
          <w:color w:val="000000"/>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CE301D" w:rsidRPr="00995F8E" w:rsidRDefault="00CE301D" w:rsidP="00CE301D">
      <w:pPr>
        <w:snapToGrid w:val="0"/>
        <w:spacing w:line="300" w:lineRule="auto"/>
        <w:ind w:firstLineChars="200" w:firstLine="440"/>
        <w:jc w:val="left"/>
        <w:rPr>
          <w:rFonts w:ascii="Times New Roman" w:hAnsi="Times New Roman"/>
          <w:sz w:val="22"/>
        </w:rPr>
      </w:pPr>
      <w:r w:rsidRPr="00995F8E">
        <w:rPr>
          <w:rFonts w:ascii="Times New Roman" w:hAnsi="Times New Roman"/>
          <w:sz w:val="22"/>
        </w:rPr>
        <w:t xml:space="preserve">★1.5 </w:t>
      </w:r>
      <w:r w:rsidRPr="00995F8E">
        <w:rPr>
          <w:rFonts w:ascii="Times New Roman" w:hAnsi="Times New Roman"/>
          <w:sz w:val="22"/>
        </w:rPr>
        <w:t>若本项目涉及国家强制认证产品（</w:t>
      </w:r>
      <w:r w:rsidRPr="00995F8E">
        <w:rPr>
          <w:rFonts w:ascii="Times New Roman" w:hAnsi="Times New Roman"/>
          <w:sz w:val="22"/>
        </w:rPr>
        <w:t>3C</w:t>
      </w:r>
      <w:r w:rsidRPr="00995F8E">
        <w:rPr>
          <w:rFonts w:ascii="Times New Roman" w:hAnsi="Times New Roman"/>
          <w:sz w:val="22"/>
        </w:rPr>
        <w:t>认证产品、强制节能产品等），则根据国家有关规定，投标人提供的产品必须满足强制认证要求。</w:t>
      </w:r>
      <w:r w:rsidRPr="00995F8E">
        <w:rPr>
          <w:rFonts w:ascii="Times New Roman" w:hAnsi="宋体" w:hint="eastAsia"/>
          <w:sz w:val="22"/>
        </w:rPr>
        <w:t>（详见第一章投标人须知及前附表</w:t>
      </w:r>
      <w:r w:rsidRPr="00995F8E">
        <w:rPr>
          <w:rFonts w:ascii="Times New Roman" w:hAnsi="宋体" w:hint="eastAsia"/>
          <w:sz w:val="22"/>
        </w:rPr>
        <w:t>21.3</w:t>
      </w:r>
      <w:r w:rsidRPr="00995F8E">
        <w:rPr>
          <w:rFonts w:ascii="Times New Roman" w:hAnsi="宋体" w:hint="eastAsia"/>
          <w:sz w:val="22"/>
        </w:rPr>
        <w:t>（</w:t>
      </w:r>
      <w:r w:rsidRPr="00995F8E">
        <w:rPr>
          <w:rFonts w:ascii="Times New Roman" w:hAnsi="宋体"/>
          <w:sz w:val="22"/>
        </w:rPr>
        <w:t>9</w:t>
      </w:r>
      <w:r w:rsidRPr="00995F8E">
        <w:rPr>
          <w:rFonts w:ascii="Times New Roman" w:hAnsi="宋体" w:hint="eastAsia"/>
          <w:sz w:val="22"/>
        </w:rPr>
        <w:t>））</w:t>
      </w:r>
    </w:p>
    <w:p w:rsidR="00CE301D" w:rsidRPr="00995F8E" w:rsidRDefault="00CE301D" w:rsidP="00CE301D">
      <w:pPr>
        <w:snapToGrid w:val="0"/>
        <w:ind w:firstLineChars="200" w:firstLine="440"/>
        <w:jc w:val="left"/>
        <w:rPr>
          <w:rFonts w:ascii="Times New Roman" w:hAnsi="Times New Roman"/>
          <w:sz w:val="22"/>
        </w:rPr>
      </w:pPr>
      <w:r w:rsidRPr="00995F8E">
        <w:rPr>
          <w:rFonts w:ascii="宋体" w:hAnsi="宋体" w:cs="宋体" w:hint="eastAsia"/>
          <w:color w:val="FF0000"/>
          <w:sz w:val="22"/>
        </w:rPr>
        <w:t>★</w:t>
      </w:r>
      <w:r w:rsidRPr="00995F8E">
        <w:rPr>
          <w:color w:val="FF0000"/>
          <w:sz w:val="22"/>
        </w:rPr>
        <w:t>1.6</w:t>
      </w:r>
      <w:r w:rsidRPr="00995F8E">
        <w:rPr>
          <w:rFonts w:hint="eastAsia"/>
          <w:color w:val="FF0000"/>
          <w:sz w:val="22"/>
        </w:rPr>
        <w:t>投标人提供的产品必须符合国家强制性标准。</w:t>
      </w:r>
    </w:p>
    <w:p w:rsidR="00CE301D" w:rsidRPr="00995F8E" w:rsidRDefault="00CE301D" w:rsidP="00CE301D">
      <w:pPr>
        <w:tabs>
          <w:tab w:val="left" w:pos="7200"/>
        </w:tabs>
        <w:adjustRightInd w:val="0"/>
        <w:snapToGrid w:val="0"/>
        <w:ind w:firstLineChars="200" w:firstLine="440"/>
        <w:rPr>
          <w:i/>
          <w:iCs/>
          <w:color w:val="FF0000"/>
          <w:sz w:val="22"/>
        </w:rPr>
      </w:pPr>
      <w:r w:rsidRPr="00995F8E">
        <w:rPr>
          <w:sz w:val="22"/>
        </w:rPr>
        <w:t>1.7</w:t>
      </w:r>
      <w:r w:rsidRPr="00995F8E">
        <w:rPr>
          <w:sz w:val="22"/>
        </w:rPr>
        <w:t>依据《中华人民共和国政府采购法》，政府采购应当采购本国货物，本项目不接受整体进口的货物。依据《财政部关于印发</w:t>
      </w:r>
      <w:r w:rsidRPr="00995F8E">
        <w:rPr>
          <w:sz w:val="22"/>
        </w:rPr>
        <w:t>&lt;</w:t>
      </w:r>
      <w:r w:rsidRPr="00995F8E">
        <w:rPr>
          <w:sz w:val="22"/>
        </w:rPr>
        <w:t>政府采购进口产品管理办法</w:t>
      </w:r>
      <w:r w:rsidRPr="00995F8E">
        <w:rPr>
          <w:sz w:val="22"/>
        </w:rPr>
        <w:t>&gt;</w:t>
      </w:r>
      <w:r w:rsidRPr="00995F8E">
        <w:rPr>
          <w:sz w:val="22"/>
        </w:rPr>
        <w:t>的通知》（财库</w:t>
      </w:r>
      <w:r w:rsidRPr="00995F8E">
        <w:rPr>
          <w:rFonts w:hint="eastAsia"/>
          <w:sz w:val="22"/>
        </w:rPr>
        <w:t>〔</w:t>
      </w:r>
      <w:r w:rsidRPr="00995F8E">
        <w:rPr>
          <w:sz w:val="22"/>
        </w:rPr>
        <w:t>2007</w:t>
      </w:r>
      <w:r w:rsidRPr="00995F8E">
        <w:rPr>
          <w:rFonts w:hint="eastAsia"/>
          <w:sz w:val="22"/>
        </w:rPr>
        <w:t>〕</w:t>
      </w:r>
      <w:r w:rsidRPr="00995F8E">
        <w:rPr>
          <w:sz w:val="22"/>
        </w:rPr>
        <w:t>119</w:t>
      </w:r>
      <w:r w:rsidRPr="00995F8E">
        <w:rPr>
          <w:sz w:val="22"/>
        </w:rPr>
        <w:t>号）和《财政部关于政府采购进口产品管理问题的通知》（财办库</w:t>
      </w:r>
      <w:r w:rsidRPr="00995F8E">
        <w:rPr>
          <w:rFonts w:hint="eastAsia"/>
          <w:sz w:val="22"/>
        </w:rPr>
        <w:t>〔</w:t>
      </w:r>
      <w:r w:rsidRPr="00995F8E">
        <w:rPr>
          <w:sz w:val="22"/>
        </w:rPr>
        <w:t>2008</w:t>
      </w:r>
      <w:r w:rsidRPr="00995F8E">
        <w:rPr>
          <w:rFonts w:hint="eastAsia"/>
          <w:sz w:val="22"/>
        </w:rPr>
        <w:t>〕</w:t>
      </w:r>
      <w:r w:rsidRPr="00995F8E">
        <w:rPr>
          <w:sz w:val="22"/>
        </w:rPr>
        <w:t>248</w:t>
      </w:r>
      <w:r w:rsidRPr="00995F8E">
        <w:rPr>
          <w:sz w:val="22"/>
        </w:rPr>
        <w:t>号），进口产品是指通过中国海关报关验放进入中国境内且产自关境外的产品。</w:t>
      </w:r>
      <w:r w:rsidRPr="00995F8E">
        <w:rPr>
          <w:rFonts w:hint="eastAsia"/>
          <w:sz w:val="22"/>
        </w:rPr>
        <w:t>本国产品标准按照《国务院办公厅关于在政府采购中实施本国产品标准及相关政策的通知》（国办发〔</w:t>
      </w:r>
      <w:r w:rsidRPr="00995F8E">
        <w:rPr>
          <w:rFonts w:hint="eastAsia"/>
          <w:sz w:val="22"/>
        </w:rPr>
        <w:t>2025</w:t>
      </w:r>
      <w:r w:rsidRPr="00995F8E">
        <w:rPr>
          <w:rFonts w:hint="eastAsia"/>
          <w:sz w:val="22"/>
        </w:rPr>
        <w:t>〕</w:t>
      </w:r>
      <w:r w:rsidRPr="00995F8E">
        <w:rPr>
          <w:rFonts w:hint="eastAsia"/>
          <w:sz w:val="22"/>
        </w:rPr>
        <w:t>34</w:t>
      </w:r>
      <w:r w:rsidRPr="00995F8E">
        <w:rPr>
          <w:rFonts w:hint="eastAsia"/>
          <w:sz w:val="22"/>
        </w:rPr>
        <w:t>号）的规定执行。</w:t>
      </w:r>
    </w:p>
    <w:p w:rsidR="00CE301D" w:rsidRPr="00995F8E" w:rsidRDefault="00CE301D" w:rsidP="00CE301D">
      <w:pPr>
        <w:adjustRightInd w:val="0"/>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w:t>
      </w:r>
      <w:r w:rsidRPr="00995F8E">
        <w:rPr>
          <w:rFonts w:ascii="Times New Roman" w:hAnsi="Times New Roman" w:hint="eastAsia"/>
          <w:color w:val="000000"/>
          <w:sz w:val="22"/>
        </w:rPr>
        <w:t>8</w:t>
      </w:r>
      <w:r w:rsidRPr="00995F8E">
        <w:rPr>
          <w:rFonts w:ascii="Times New Roman" w:hAnsi="Times New Roman"/>
          <w:color w:val="000000"/>
          <w:sz w:val="22"/>
        </w:rPr>
        <w:t>投标人在投标前应认真了解采购人的使用需求、使用条件（使用空间、能源条件等）和其他相关条件，一旦中标，应按照招标文件和合同规定的要求提供货物及相关服务。</w:t>
      </w:r>
    </w:p>
    <w:p w:rsidR="00CE301D" w:rsidRPr="00995F8E" w:rsidRDefault="00CE301D" w:rsidP="00CE301D">
      <w:pPr>
        <w:adjustRightInd w:val="0"/>
        <w:snapToGrid w:val="0"/>
        <w:spacing w:line="300" w:lineRule="auto"/>
        <w:ind w:firstLineChars="200" w:firstLine="440"/>
        <w:jc w:val="left"/>
        <w:rPr>
          <w:rFonts w:ascii="Times New Roman" w:hAnsi="Times New Roman"/>
          <w:strike/>
          <w:color w:val="0000FF"/>
          <w:sz w:val="22"/>
        </w:rPr>
      </w:pPr>
      <w:r w:rsidRPr="00995F8E">
        <w:rPr>
          <w:rFonts w:ascii="Times New Roman" w:hAnsi="Times New Roman"/>
          <w:color w:val="000000"/>
          <w:sz w:val="22"/>
        </w:rPr>
        <w:t>1.</w:t>
      </w:r>
      <w:r w:rsidRPr="00995F8E">
        <w:rPr>
          <w:rFonts w:ascii="Times New Roman" w:hAnsi="Times New Roman" w:hint="eastAsia"/>
          <w:color w:val="000000"/>
          <w:sz w:val="22"/>
        </w:rPr>
        <w:t>9</w:t>
      </w:r>
      <w:r w:rsidRPr="00995F8E">
        <w:rPr>
          <w:rFonts w:ascii="Times New Roman" w:hAnsi="Times New Roman"/>
          <w:sz w:val="22"/>
        </w:rPr>
        <w:t>投标人应根据本章节中详细技术规格要求</w:t>
      </w:r>
      <w:r w:rsidRPr="00995F8E">
        <w:rPr>
          <w:rFonts w:ascii="Times New Roman" w:hAnsi="Times New Roman"/>
          <w:color w:val="000000"/>
          <w:sz w:val="22"/>
        </w:rPr>
        <w:t>，采用市场主流产品或按照要求提供定制产品参加竞标。同时，</w:t>
      </w:r>
      <w:r w:rsidRPr="00995F8E">
        <w:rPr>
          <w:rFonts w:ascii="Times New Roman" w:hAnsi="Times New Roman"/>
          <w:b/>
          <w:color w:val="000000"/>
          <w:sz w:val="22"/>
        </w:rPr>
        <w:t>请投标人务必注意：无论是正偏离还是负偏离，都不得与招标要求相差太大，否则将可能影响投标人的得分</w:t>
      </w:r>
      <w:r w:rsidRPr="00995F8E">
        <w:rPr>
          <w:rFonts w:ascii="Times New Roman" w:hAnsi="Times New Roman"/>
          <w:color w:val="000000"/>
          <w:sz w:val="22"/>
        </w:rPr>
        <w:t>。一旦中标，投标人应按</w:t>
      </w:r>
      <w:r w:rsidRPr="00995F8E">
        <w:rPr>
          <w:rFonts w:ascii="Times New Roman" w:hAnsi="Times New Roman"/>
          <w:sz w:val="22"/>
        </w:rPr>
        <w:t>投标文件的承诺签订合同并提供相应的产品和服务。</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color w:val="000000"/>
          <w:sz w:val="22"/>
        </w:rPr>
        <w:t>1.</w:t>
      </w:r>
      <w:r w:rsidRPr="00995F8E">
        <w:rPr>
          <w:rFonts w:ascii="Times New Roman" w:hAnsi="Times New Roman" w:hint="eastAsia"/>
          <w:color w:val="000000"/>
          <w:sz w:val="22"/>
        </w:rPr>
        <w:t>10</w:t>
      </w:r>
      <w:r w:rsidRPr="00995F8E">
        <w:rPr>
          <w:rFonts w:ascii="Times New Roman" w:hAnsi="Times New Roman" w:hint="eastAsia"/>
          <w:sz w:val="22"/>
        </w:rPr>
        <w:t>投标人认为招标文件（包括招标补充文件）存在排他性或歧视性条款，自收到招标文件之日或者招标文件公告期限届满之日起</w:t>
      </w:r>
      <w:r w:rsidRPr="00995F8E">
        <w:rPr>
          <w:rFonts w:ascii="Times New Roman" w:hAnsi="Times New Roman"/>
          <w:bCs/>
          <w:sz w:val="22"/>
        </w:rPr>
        <w:t>10</w:t>
      </w:r>
      <w:r w:rsidRPr="00995F8E">
        <w:rPr>
          <w:rFonts w:ascii="Times New Roman" w:hAnsi="Times New Roman"/>
          <w:bCs/>
          <w:sz w:val="22"/>
        </w:rPr>
        <w:t>日内</w:t>
      </w:r>
      <w:r w:rsidRPr="00995F8E">
        <w:rPr>
          <w:rFonts w:ascii="Times New Roman" w:hAnsi="Times New Roman" w:hint="eastAsia"/>
          <w:sz w:val="22"/>
        </w:rPr>
        <w:t>，以书面形式提出，并附相关证据。</w:t>
      </w:r>
    </w:p>
    <w:p w:rsidR="00CE301D" w:rsidRPr="00995F8E" w:rsidRDefault="00CE301D" w:rsidP="00CE301D">
      <w:pPr>
        <w:snapToGrid w:val="0"/>
        <w:spacing w:line="300" w:lineRule="auto"/>
        <w:ind w:firstLineChars="200" w:firstLine="400"/>
        <w:jc w:val="left"/>
        <w:rPr>
          <w:rFonts w:ascii="Times New Roman" w:hAnsi="Times New Roman"/>
          <w:color w:val="000000"/>
          <w:sz w:val="20"/>
          <w:szCs w:val="20"/>
        </w:rPr>
      </w:pPr>
    </w:p>
    <w:p w:rsidR="00CE301D" w:rsidRPr="00995F8E" w:rsidRDefault="00CE301D" w:rsidP="00CE301D">
      <w:pPr>
        <w:adjustRightInd w:val="0"/>
        <w:snapToGrid w:val="0"/>
        <w:spacing w:line="300" w:lineRule="auto"/>
        <w:jc w:val="center"/>
        <w:outlineLvl w:val="1"/>
        <w:rPr>
          <w:rFonts w:ascii="Times New Roman" w:eastAsia="黑体" w:hAnsi="Times New Roman"/>
          <w:color w:val="000000"/>
          <w:sz w:val="30"/>
          <w:szCs w:val="30"/>
        </w:rPr>
      </w:pPr>
      <w:bookmarkStart w:id="2" w:name="_Toc216707551"/>
      <w:r w:rsidRPr="00995F8E">
        <w:rPr>
          <w:rFonts w:ascii="Times New Roman" w:eastAsia="黑体" w:hAnsi="Times New Roman"/>
          <w:color w:val="000000"/>
          <w:sz w:val="30"/>
          <w:szCs w:val="30"/>
        </w:rPr>
        <w:t>二、项目概况</w:t>
      </w:r>
      <w:bookmarkEnd w:id="2"/>
    </w:p>
    <w:p w:rsidR="00CE301D" w:rsidRPr="00995F8E" w:rsidRDefault="00CE301D" w:rsidP="00CE301D">
      <w:pPr>
        <w:snapToGrid w:val="0"/>
        <w:spacing w:line="300" w:lineRule="auto"/>
        <w:ind w:firstLineChars="200" w:firstLine="442"/>
        <w:outlineLvl w:val="2"/>
        <w:rPr>
          <w:rFonts w:ascii="Times New Roman" w:hAnsi="Times New Roman"/>
          <w:b/>
          <w:bCs/>
          <w:sz w:val="22"/>
        </w:rPr>
      </w:pPr>
      <w:bookmarkStart w:id="3" w:name="_Toc216707552"/>
      <w:bookmarkStart w:id="4" w:name="_Toc486249604"/>
      <w:r w:rsidRPr="00995F8E">
        <w:rPr>
          <w:rFonts w:ascii="Times New Roman" w:hAnsi="Times New Roman"/>
          <w:b/>
          <w:bCs/>
          <w:sz w:val="22"/>
        </w:rPr>
        <w:t xml:space="preserve">2 </w:t>
      </w:r>
      <w:r w:rsidRPr="00995F8E">
        <w:rPr>
          <w:rFonts w:ascii="Times New Roman" w:hAnsi="Times New Roman"/>
          <w:b/>
          <w:bCs/>
          <w:sz w:val="22"/>
        </w:rPr>
        <w:t>项目名称</w:t>
      </w:r>
      <w:bookmarkEnd w:id="3"/>
      <w:bookmarkEnd w:id="4"/>
    </w:p>
    <w:p w:rsidR="00CE301D" w:rsidRPr="00995F8E" w:rsidRDefault="00CE301D" w:rsidP="00CE301D">
      <w:pPr>
        <w:snapToGrid w:val="0"/>
        <w:spacing w:line="300" w:lineRule="auto"/>
        <w:ind w:firstLineChars="200" w:firstLine="440"/>
        <w:rPr>
          <w:rFonts w:ascii="Times New Roman" w:hAnsi="Times New Roman"/>
          <w:bCs/>
          <w:sz w:val="22"/>
        </w:rPr>
      </w:pPr>
      <w:r w:rsidRPr="00995F8E">
        <w:rPr>
          <w:rFonts w:ascii="Times New Roman" w:hAnsi="Times New Roman"/>
          <w:bCs/>
          <w:sz w:val="22"/>
        </w:rPr>
        <w:t>项目名称：</w:t>
      </w:r>
      <w:r w:rsidRPr="00995F8E">
        <w:rPr>
          <w:rFonts w:ascii="Times New Roman" w:hAnsi="Times New Roman" w:hint="eastAsia"/>
          <w:bCs/>
          <w:sz w:val="22"/>
        </w:rPr>
        <w:t>文化中心空调设备更新</w:t>
      </w:r>
    </w:p>
    <w:p w:rsidR="00CE301D" w:rsidRPr="00995F8E" w:rsidRDefault="00CE301D" w:rsidP="00CE301D">
      <w:pPr>
        <w:snapToGrid w:val="0"/>
        <w:spacing w:line="300" w:lineRule="auto"/>
        <w:ind w:firstLineChars="200" w:firstLine="442"/>
        <w:outlineLvl w:val="2"/>
        <w:rPr>
          <w:rFonts w:ascii="Times New Roman" w:hAnsi="Times New Roman"/>
          <w:b/>
          <w:bCs/>
          <w:sz w:val="22"/>
        </w:rPr>
      </w:pPr>
      <w:bookmarkStart w:id="5" w:name="_Toc486249605"/>
      <w:bookmarkStart w:id="6" w:name="_Toc216707553"/>
      <w:r w:rsidRPr="00995F8E">
        <w:rPr>
          <w:rFonts w:ascii="Times New Roman" w:hAnsi="Times New Roman"/>
          <w:b/>
          <w:bCs/>
          <w:sz w:val="22"/>
        </w:rPr>
        <w:t xml:space="preserve">3 </w:t>
      </w:r>
      <w:r w:rsidRPr="00995F8E">
        <w:rPr>
          <w:rFonts w:ascii="Times New Roman" w:hAnsi="Times New Roman"/>
          <w:b/>
          <w:bCs/>
          <w:sz w:val="22"/>
        </w:rPr>
        <w:t>项目地点</w:t>
      </w:r>
      <w:bookmarkEnd w:id="5"/>
      <w:bookmarkEnd w:id="6"/>
    </w:p>
    <w:p w:rsidR="00CE301D" w:rsidRPr="00995F8E" w:rsidRDefault="00CE301D" w:rsidP="00CE301D">
      <w:pPr>
        <w:snapToGrid w:val="0"/>
        <w:spacing w:line="300" w:lineRule="auto"/>
        <w:ind w:firstLineChars="200" w:firstLine="440"/>
        <w:rPr>
          <w:rFonts w:ascii="Times New Roman" w:hAnsi="Times New Roman"/>
          <w:bCs/>
          <w:sz w:val="22"/>
        </w:rPr>
      </w:pPr>
      <w:r w:rsidRPr="00995F8E">
        <w:rPr>
          <w:rFonts w:ascii="Times New Roman" w:hAnsi="Times New Roman"/>
          <w:bCs/>
          <w:sz w:val="22"/>
        </w:rPr>
        <w:t>地点：</w:t>
      </w:r>
      <w:r w:rsidRPr="00995F8E">
        <w:rPr>
          <w:rFonts w:ascii="Times New Roman" w:hAnsi="Times New Roman" w:hint="eastAsia"/>
          <w:bCs/>
          <w:sz w:val="22"/>
        </w:rPr>
        <w:t>上海市浦东</w:t>
      </w:r>
      <w:proofErr w:type="gramStart"/>
      <w:r w:rsidRPr="00995F8E">
        <w:rPr>
          <w:rFonts w:ascii="Times New Roman" w:hAnsi="Times New Roman" w:hint="eastAsia"/>
          <w:bCs/>
          <w:sz w:val="22"/>
        </w:rPr>
        <w:t>新区康沈路</w:t>
      </w:r>
      <w:proofErr w:type="gramEnd"/>
      <w:r w:rsidRPr="00995F8E">
        <w:rPr>
          <w:rFonts w:ascii="Times New Roman" w:hAnsi="Times New Roman" w:hint="eastAsia"/>
          <w:bCs/>
          <w:sz w:val="22"/>
        </w:rPr>
        <w:t>686</w:t>
      </w:r>
      <w:r w:rsidRPr="00995F8E">
        <w:rPr>
          <w:rFonts w:ascii="Times New Roman" w:hAnsi="Times New Roman" w:hint="eastAsia"/>
          <w:bCs/>
          <w:sz w:val="22"/>
        </w:rPr>
        <w:t>号。</w:t>
      </w:r>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rPr>
      </w:pPr>
      <w:bookmarkStart w:id="7" w:name="_Toc216707554"/>
      <w:r w:rsidRPr="00995F8E">
        <w:rPr>
          <w:rFonts w:ascii="Times New Roman" w:hAnsi="Times New Roman"/>
          <w:b/>
          <w:color w:val="000000"/>
          <w:sz w:val="22"/>
        </w:rPr>
        <w:t>4</w:t>
      </w:r>
      <w:r w:rsidRPr="00995F8E">
        <w:rPr>
          <w:rFonts w:ascii="Times New Roman" w:hAnsi="Times New Roman"/>
          <w:b/>
          <w:color w:val="000000"/>
          <w:sz w:val="22"/>
        </w:rPr>
        <w:t>招标范围与内容</w:t>
      </w:r>
      <w:bookmarkEnd w:id="7"/>
    </w:p>
    <w:p w:rsidR="00CE301D" w:rsidRPr="00995F8E" w:rsidRDefault="00CE301D" w:rsidP="00CE301D">
      <w:pPr>
        <w:snapToGrid w:val="0"/>
        <w:spacing w:line="300" w:lineRule="auto"/>
        <w:ind w:firstLineChars="200" w:firstLine="440"/>
        <w:rPr>
          <w:rFonts w:ascii="Times New Roman" w:hAnsi="Times New Roman"/>
          <w:sz w:val="22"/>
        </w:rPr>
      </w:pPr>
      <w:r w:rsidRPr="00995F8E">
        <w:rPr>
          <w:rFonts w:ascii="Times New Roman" w:hAnsi="Times New Roman"/>
          <w:sz w:val="22"/>
        </w:rPr>
        <w:t xml:space="preserve">4.1 </w:t>
      </w:r>
      <w:r w:rsidRPr="00995F8E">
        <w:rPr>
          <w:rFonts w:ascii="Times New Roman" w:hAnsi="Times New Roman"/>
          <w:sz w:val="22"/>
        </w:rPr>
        <w:t>项目背景及现状：</w:t>
      </w:r>
      <w:r w:rsidRPr="00995F8E">
        <w:rPr>
          <w:rFonts w:ascii="Times New Roman" w:hAnsi="Times New Roman" w:hint="eastAsia"/>
          <w:sz w:val="22"/>
        </w:rPr>
        <w:t>上海市浦东新区康桥镇文化服务中心位于上海市浦东</w:t>
      </w:r>
      <w:proofErr w:type="gramStart"/>
      <w:r w:rsidRPr="00995F8E">
        <w:rPr>
          <w:rFonts w:ascii="Times New Roman" w:hAnsi="Times New Roman" w:hint="eastAsia"/>
          <w:sz w:val="22"/>
        </w:rPr>
        <w:t>新区康沈路</w:t>
      </w:r>
      <w:proofErr w:type="gramEnd"/>
      <w:r w:rsidRPr="00995F8E">
        <w:rPr>
          <w:rFonts w:ascii="Times New Roman" w:hAnsi="Times New Roman" w:hint="eastAsia"/>
          <w:sz w:val="22"/>
        </w:rPr>
        <w:t>686</w:t>
      </w:r>
      <w:r w:rsidRPr="00995F8E">
        <w:rPr>
          <w:rFonts w:ascii="Times New Roman" w:hAnsi="Times New Roman" w:hint="eastAsia"/>
          <w:sz w:val="22"/>
        </w:rPr>
        <w:t>号，建筑层数：一至五层，建筑高度：</w:t>
      </w:r>
      <w:r w:rsidRPr="00995F8E">
        <w:rPr>
          <w:rFonts w:ascii="Times New Roman" w:hAnsi="Times New Roman" w:hint="eastAsia"/>
          <w:sz w:val="22"/>
        </w:rPr>
        <w:t>22</w:t>
      </w:r>
      <w:r w:rsidRPr="00995F8E">
        <w:rPr>
          <w:rFonts w:ascii="Times New Roman" w:hAnsi="Times New Roman" w:hint="eastAsia"/>
          <w:sz w:val="22"/>
        </w:rPr>
        <w:t>米。结构形式：框架结构。本次工程范围为：地上</w:t>
      </w:r>
      <w:r w:rsidRPr="00995F8E">
        <w:rPr>
          <w:rFonts w:ascii="Times New Roman" w:hAnsi="Times New Roman" w:hint="eastAsia"/>
          <w:sz w:val="22"/>
        </w:rPr>
        <w:t xml:space="preserve">1-5 </w:t>
      </w:r>
      <w:r w:rsidRPr="00995F8E">
        <w:rPr>
          <w:rFonts w:ascii="Times New Roman" w:hAnsi="Times New Roman" w:hint="eastAsia"/>
          <w:sz w:val="22"/>
        </w:rPr>
        <w:t>层部分。总装修面积约为</w:t>
      </w:r>
      <w:r w:rsidRPr="00995F8E">
        <w:rPr>
          <w:rFonts w:ascii="Times New Roman" w:hAnsi="Times New Roman" w:hint="eastAsia"/>
          <w:sz w:val="22"/>
        </w:rPr>
        <w:t xml:space="preserve"> 4051m</w:t>
      </w:r>
      <w:r w:rsidRPr="00995F8E">
        <w:rPr>
          <w:rFonts w:ascii="Times New Roman" w:hAnsi="Times New Roman" w:hint="eastAsia"/>
          <w:sz w:val="22"/>
        </w:rPr>
        <w:t>²。上海市浦东新区康桥镇文化服务中心现有空调设备整体老化严重，无法正常稳定运行，难以满足日常居民文体活动及办公使用需求，亟须开展空调设备更新采购工作。</w:t>
      </w:r>
    </w:p>
    <w:p w:rsidR="00CE301D" w:rsidRPr="00995F8E" w:rsidRDefault="00CE301D" w:rsidP="00CE301D">
      <w:pPr>
        <w:snapToGrid w:val="0"/>
        <w:spacing w:line="300" w:lineRule="auto"/>
        <w:ind w:firstLineChars="200" w:firstLine="440"/>
        <w:rPr>
          <w:rFonts w:ascii="Times New Roman" w:hAnsi="Times New Roman"/>
          <w:sz w:val="22"/>
        </w:rPr>
      </w:pPr>
      <w:r w:rsidRPr="00995F8E">
        <w:rPr>
          <w:rFonts w:ascii="Times New Roman" w:hAnsi="Times New Roman"/>
          <w:sz w:val="22"/>
        </w:rPr>
        <w:t xml:space="preserve">4.2 </w:t>
      </w:r>
      <w:r w:rsidRPr="00995F8E">
        <w:rPr>
          <w:rFonts w:ascii="Times New Roman" w:hAnsi="Times New Roman"/>
          <w:sz w:val="22"/>
        </w:rPr>
        <w:t>项目招标范围及内容：</w:t>
      </w:r>
    </w:p>
    <w:p w:rsidR="00CE301D" w:rsidRPr="00995F8E" w:rsidRDefault="00CE301D" w:rsidP="00CE301D">
      <w:pPr>
        <w:snapToGrid w:val="0"/>
        <w:spacing w:line="300" w:lineRule="auto"/>
        <w:ind w:firstLineChars="200" w:firstLine="440"/>
        <w:rPr>
          <w:rFonts w:ascii="Times New Roman" w:hAnsi="Times New Roman"/>
          <w:bCs/>
          <w:sz w:val="22"/>
        </w:rPr>
      </w:pPr>
      <w:r w:rsidRPr="00995F8E">
        <w:rPr>
          <w:rFonts w:ascii="Times New Roman" w:hAnsi="Times New Roman" w:hint="eastAsia"/>
          <w:bCs/>
          <w:sz w:val="22"/>
        </w:rPr>
        <w:t>因康桥文化中心服务中心原空调设备老旧无法使用，为满足居民活动和办公需要，拟对康桥文化中心服务中心采购空调系统进行更新。主要内容包括：原有空调设备拆除、新空调设备供货、安装及调试、并对安装空调造成的装饰装修损坏进行局部修复。</w:t>
      </w:r>
    </w:p>
    <w:p w:rsidR="00CE301D" w:rsidRPr="00995F8E" w:rsidRDefault="00CE301D" w:rsidP="00CE301D">
      <w:pPr>
        <w:snapToGrid w:val="0"/>
        <w:spacing w:line="300" w:lineRule="auto"/>
        <w:ind w:firstLineChars="200" w:firstLine="440"/>
        <w:rPr>
          <w:rFonts w:ascii="Times New Roman" w:hAnsi="Times New Roman"/>
          <w:sz w:val="22"/>
        </w:rPr>
      </w:pPr>
      <w:r w:rsidRPr="00995F8E">
        <w:rPr>
          <w:rFonts w:ascii="宋体" w:hAnsi="宋体" w:cs="宋体" w:hint="eastAsia"/>
          <w:bCs/>
          <w:sz w:val="22"/>
        </w:rPr>
        <w:lastRenderedPageBreak/>
        <w:t>本项目采购16套多联式室外机，166台多联式室内机，3套分体柜机以及配套铜管、线缆等辅材，同时需要拆除2套水机室外机、1套新风机组、1套分体柜机等旧设备设施。</w:t>
      </w:r>
    </w:p>
    <w:p w:rsidR="00CE301D" w:rsidRPr="00995F8E" w:rsidRDefault="00CE301D" w:rsidP="00CE301D">
      <w:pPr>
        <w:snapToGrid w:val="0"/>
        <w:spacing w:line="300" w:lineRule="auto"/>
        <w:ind w:firstLineChars="200" w:firstLine="440"/>
        <w:rPr>
          <w:rFonts w:ascii="Times New Roman" w:hAnsi="Times New Roman"/>
          <w:sz w:val="22"/>
        </w:rPr>
      </w:pPr>
      <w:r w:rsidRPr="00995F8E">
        <w:rPr>
          <w:rFonts w:ascii="Times New Roman" w:hAnsi="Times New Roman"/>
          <w:sz w:val="22"/>
        </w:rPr>
        <w:t xml:space="preserve">4.3 </w:t>
      </w:r>
      <w:r w:rsidRPr="00995F8E">
        <w:rPr>
          <w:rFonts w:ascii="Times New Roman" w:hAnsi="Times New Roman"/>
          <w:sz w:val="22"/>
        </w:rPr>
        <w:t>交付日期：</w:t>
      </w:r>
      <w:r w:rsidRPr="00995F8E">
        <w:rPr>
          <w:rFonts w:ascii="宋体" w:hAnsi="宋体" w:cs="宋体" w:hint="eastAsia"/>
          <w:bCs/>
          <w:sz w:val="22"/>
        </w:rPr>
        <w:t>自合同签订之日起90天完成供货、安装、调试并通过采购人验收合格。具体可自报，不得超过规定期限。</w:t>
      </w:r>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rPr>
      </w:pPr>
      <w:bookmarkStart w:id="8" w:name="_Toc216707555"/>
      <w:r w:rsidRPr="00995F8E">
        <w:rPr>
          <w:rFonts w:ascii="Times New Roman" w:hAnsi="Times New Roman"/>
          <w:b/>
          <w:color w:val="000000"/>
          <w:sz w:val="22"/>
        </w:rPr>
        <w:t>5</w:t>
      </w:r>
      <w:r w:rsidRPr="00995F8E">
        <w:rPr>
          <w:rFonts w:ascii="Times New Roman" w:hAnsi="Times New Roman"/>
          <w:b/>
          <w:color w:val="000000"/>
          <w:sz w:val="22"/>
        </w:rPr>
        <w:t>承包方式</w:t>
      </w:r>
      <w:bookmarkEnd w:id="8"/>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5.1</w:t>
      </w:r>
      <w:r w:rsidRPr="00995F8E">
        <w:rPr>
          <w:rFonts w:ascii="Times New Roman" w:hAnsi="Times New Roman"/>
          <w:color w:val="000000"/>
          <w:sz w:val="22"/>
        </w:rPr>
        <w:t>依据本项目的招标范围和内容，中标人以包供货、包安装调试、包质量、包工期、包安全的方式实施</w:t>
      </w:r>
      <w:r w:rsidRPr="00995F8E">
        <w:rPr>
          <w:rFonts w:ascii="Times New Roman" w:hAnsi="Times New Roman" w:hint="eastAsia"/>
          <w:color w:val="000000"/>
          <w:sz w:val="22"/>
        </w:rPr>
        <w:t>总</w:t>
      </w:r>
      <w:r w:rsidRPr="00995F8E">
        <w:rPr>
          <w:rFonts w:ascii="Times New Roman" w:hAnsi="Times New Roman"/>
          <w:color w:val="000000"/>
          <w:sz w:val="22"/>
        </w:rPr>
        <w:t>承包。</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5.2</w:t>
      </w:r>
      <w:r w:rsidRPr="00995F8E">
        <w:rPr>
          <w:rFonts w:ascii="Times New Roman" w:hAnsi="Times New Roman"/>
          <w:color w:val="0000FF"/>
          <w:sz w:val="22"/>
        </w:rPr>
        <w:t>本项目不允许分包。</w:t>
      </w:r>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rPr>
      </w:pPr>
      <w:bookmarkStart w:id="9" w:name="_Toc216707556"/>
      <w:r w:rsidRPr="00995F8E">
        <w:rPr>
          <w:rFonts w:ascii="Times New Roman" w:hAnsi="Times New Roman"/>
          <w:b/>
          <w:color w:val="000000"/>
          <w:sz w:val="22"/>
        </w:rPr>
        <w:t>6</w:t>
      </w:r>
      <w:r w:rsidRPr="00995F8E">
        <w:rPr>
          <w:rFonts w:ascii="Times New Roman" w:hAnsi="Times New Roman"/>
          <w:b/>
          <w:color w:val="000000"/>
          <w:sz w:val="22"/>
        </w:rPr>
        <w:t>合同的签订</w:t>
      </w:r>
      <w:bookmarkEnd w:id="9"/>
    </w:p>
    <w:p w:rsidR="00CE301D" w:rsidRPr="00995F8E" w:rsidRDefault="00CE301D" w:rsidP="00CE301D">
      <w:pPr>
        <w:snapToGrid w:val="0"/>
        <w:ind w:firstLineChars="200" w:firstLine="440"/>
        <w:rPr>
          <w:rFonts w:ascii="Times New Roman" w:hAnsi="Times New Roman"/>
          <w:sz w:val="22"/>
        </w:rPr>
      </w:pPr>
      <w:r w:rsidRPr="00995F8E">
        <w:rPr>
          <w:rFonts w:ascii="Times New Roman" w:hAnsi="Times New Roman"/>
          <w:sz w:val="22"/>
        </w:rPr>
        <w:t xml:space="preserve">6.1 </w:t>
      </w:r>
      <w:r w:rsidRPr="00995F8E">
        <w:rPr>
          <w:rFonts w:ascii="Times New Roman" w:hAnsi="Times New Roman"/>
          <w:sz w:val="22"/>
        </w:rPr>
        <w:t>本项目合同的标的、价格、质量及验收标准、考核管理、履约期限等主要条款应当与招标文件和中标人投标文件的内容一致，并互相补充和解释。</w:t>
      </w:r>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sz w:val="22"/>
        </w:rPr>
      </w:pPr>
      <w:bookmarkStart w:id="10" w:name="_Toc216707557"/>
      <w:r w:rsidRPr="00995F8E">
        <w:rPr>
          <w:rFonts w:ascii="Times New Roman" w:hAnsi="Times New Roman"/>
          <w:b/>
          <w:color w:val="000000"/>
          <w:sz w:val="22"/>
        </w:rPr>
        <w:t>7</w:t>
      </w:r>
      <w:r w:rsidRPr="00995F8E">
        <w:rPr>
          <w:rFonts w:ascii="Times New Roman" w:hAnsi="Times New Roman"/>
          <w:b/>
          <w:color w:val="000000"/>
          <w:sz w:val="22"/>
        </w:rPr>
        <w:t>结算原则和支付方式</w:t>
      </w:r>
      <w:bookmarkEnd w:id="10"/>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 xml:space="preserve">7.1 </w:t>
      </w:r>
      <w:r w:rsidRPr="00995F8E">
        <w:rPr>
          <w:rFonts w:ascii="Times New Roman" w:hAnsi="Times New Roman"/>
          <w:color w:val="000000"/>
          <w:sz w:val="22"/>
        </w:rPr>
        <w:t>结算原则</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7.1.1</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本项目合同总价不变，采购人不会因人工费、物价、费率、汇率或其他因素（不可抗力除外）的变动而进行调整。</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7.1.2</w:t>
      </w:r>
      <w:r w:rsidRPr="00995F8E">
        <w:rPr>
          <w:rFonts w:ascii="Times New Roman" w:hAnsi="Times New Roman"/>
          <w:color w:val="000000"/>
          <w:sz w:val="22"/>
        </w:rPr>
        <w:t>发生设备维修的，如该设备尚在质保期内的，采购人</w:t>
      </w:r>
      <w:proofErr w:type="gramStart"/>
      <w:r w:rsidRPr="00995F8E">
        <w:rPr>
          <w:rFonts w:ascii="Times New Roman" w:hAnsi="Times New Roman"/>
          <w:color w:val="000000"/>
          <w:sz w:val="22"/>
        </w:rPr>
        <w:t>不</w:t>
      </w:r>
      <w:proofErr w:type="gramEnd"/>
      <w:r w:rsidRPr="00995F8E">
        <w:rPr>
          <w:rFonts w:ascii="Times New Roman" w:hAnsi="Times New Roman"/>
          <w:color w:val="000000"/>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CE301D" w:rsidRPr="00995F8E" w:rsidRDefault="00CE301D" w:rsidP="00CE301D">
      <w:pPr>
        <w:snapToGrid w:val="0"/>
        <w:spacing w:line="300" w:lineRule="auto"/>
        <w:ind w:firstLineChars="200" w:firstLine="440"/>
        <w:rPr>
          <w:rFonts w:ascii="Times New Roman" w:hAnsi="Times New Roman"/>
          <w:sz w:val="22"/>
        </w:rPr>
      </w:pPr>
      <w:r w:rsidRPr="00995F8E">
        <w:rPr>
          <w:rFonts w:ascii="Times New Roman" w:hAnsi="Times New Roman"/>
          <w:sz w:val="22"/>
        </w:rPr>
        <w:t xml:space="preserve">7.2 </w:t>
      </w:r>
      <w:r w:rsidRPr="00995F8E">
        <w:rPr>
          <w:rFonts w:ascii="Times New Roman" w:hAnsi="Times New Roman"/>
          <w:sz w:val="22"/>
        </w:rPr>
        <w:t>支付方式</w:t>
      </w:r>
    </w:p>
    <w:p w:rsidR="00CE301D" w:rsidRPr="00995F8E" w:rsidRDefault="00CE301D" w:rsidP="00CE301D">
      <w:pPr>
        <w:snapToGrid w:val="0"/>
        <w:spacing w:line="300" w:lineRule="auto"/>
        <w:ind w:firstLineChars="200" w:firstLine="440"/>
        <w:rPr>
          <w:rFonts w:ascii="Times New Roman" w:hAnsi="Times New Roman"/>
          <w:sz w:val="22"/>
        </w:rPr>
      </w:pPr>
      <w:r w:rsidRPr="00995F8E">
        <w:rPr>
          <w:rFonts w:ascii="Times New Roman" w:hAnsi="Times New Roman"/>
          <w:sz w:val="22"/>
        </w:rPr>
        <w:t xml:space="preserve">7.2.1 </w:t>
      </w:r>
      <w:r w:rsidRPr="00995F8E">
        <w:rPr>
          <w:rFonts w:ascii="Times New Roman" w:hAnsi="Times New Roman"/>
          <w:sz w:val="22"/>
        </w:rPr>
        <w:t>本项目合同金额采用</w:t>
      </w:r>
      <w:r w:rsidRPr="00995F8E">
        <w:rPr>
          <w:rFonts w:ascii="Times New Roman" w:hAnsi="Times New Roman"/>
          <w:sz w:val="22"/>
          <w:u w:val="single"/>
        </w:rPr>
        <w:t>分期付款</w:t>
      </w:r>
      <w:r w:rsidRPr="00995F8E">
        <w:rPr>
          <w:rFonts w:ascii="Times New Roman" w:hAnsi="Times New Roman"/>
          <w:sz w:val="22"/>
        </w:rPr>
        <w:t>方式，在采购人和中标人合同签订，按下款要求支付相应的合同款项。</w:t>
      </w:r>
    </w:p>
    <w:p w:rsidR="00CE301D" w:rsidRPr="00995F8E" w:rsidRDefault="00CE301D" w:rsidP="00CE301D">
      <w:pPr>
        <w:snapToGrid w:val="0"/>
        <w:spacing w:line="300" w:lineRule="auto"/>
        <w:ind w:firstLineChars="200" w:firstLine="440"/>
        <w:rPr>
          <w:rFonts w:ascii="Times New Roman" w:hAnsi="Times New Roman"/>
          <w:sz w:val="22"/>
        </w:rPr>
      </w:pPr>
      <w:r w:rsidRPr="00995F8E">
        <w:rPr>
          <w:rFonts w:ascii="Times New Roman" w:hAnsi="Times New Roman"/>
          <w:sz w:val="22"/>
        </w:rPr>
        <w:t>7.2.2</w:t>
      </w:r>
      <w:r w:rsidRPr="00995F8E">
        <w:rPr>
          <w:rFonts w:ascii="Times New Roman" w:hAnsi="Times New Roman"/>
          <w:sz w:val="22"/>
        </w:rPr>
        <w:t>分期付款的时间进度要求和支付比例具体如下：</w:t>
      </w:r>
      <w:r w:rsidRPr="00995F8E">
        <w:rPr>
          <w:rFonts w:ascii="Times New Roman" w:hAnsi="Times New Roman"/>
          <w:sz w:val="22"/>
        </w:rPr>
        <w:t xml:space="preserve"> </w:t>
      </w:r>
    </w:p>
    <w:p w:rsidR="00CE301D" w:rsidRPr="00082E59" w:rsidRDefault="00CE301D" w:rsidP="00CE301D">
      <w:pPr>
        <w:snapToGrid w:val="0"/>
        <w:spacing w:line="300" w:lineRule="auto"/>
        <w:ind w:firstLineChars="200" w:firstLine="440"/>
        <w:jc w:val="left"/>
        <w:rPr>
          <w:rFonts w:ascii="Times New Roman" w:hAnsi="Times New Roman"/>
          <w:sz w:val="22"/>
        </w:rPr>
      </w:pPr>
      <w:r w:rsidRPr="00082E59">
        <w:rPr>
          <w:rFonts w:ascii="Times New Roman" w:hAnsi="Times New Roman" w:hint="eastAsia"/>
          <w:sz w:val="22"/>
        </w:rPr>
        <w:t>（</w:t>
      </w:r>
      <w:r w:rsidRPr="00082E59">
        <w:rPr>
          <w:rFonts w:ascii="Times New Roman" w:hAnsi="Times New Roman" w:hint="eastAsia"/>
          <w:sz w:val="22"/>
        </w:rPr>
        <w:t>1</w:t>
      </w:r>
      <w:r w:rsidRPr="00082E59">
        <w:rPr>
          <w:rFonts w:ascii="Times New Roman" w:hAnsi="Times New Roman" w:hint="eastAsia"/>
          <w:sz w:val="22"/>
        </w:rPr>
        <w:t>）合同签订生效、</w:t>
      </w:r>
      <w:r w:rsidR="00A56065">
        <w:rPr>
          <w:rFonts w:ascii="Times New Roman" w:hAnsi="Times New Roman" w:hint="eastAsia"/>
          <w:sz w:val="22"/>
        </w:rPr>
        <w:t>相关老旧设备拆除工程</w:t>
      </w:r>
      <w:bookmarkStart w:id="11" w:name="_GoBack"/>
      <w:bookmarkEnd w:id="11"/>
      <w:r w:rsidRPr="00082E59">
        <w:rPr>
          <w:rFonts w:ascii="Times New Roman" w:hAnsi="Times New Roman" w:hint="eastAsia"/>
          <w:sz w:val="22"/>
        </w:rPr>
        <w:t>完成验收合格，且采购人收到中标人开具的对应金额有效发票后</w:t>
      </w:r>
      <w:r w:rsidRPr="00082E59">
        <w:rPr>
          <w:rFonts w:ascii="Times New Roman" w:hAnsi="Times New Roman" w:hint="eastAsia"/>
          <w:sz w:val="22"/>
        </w:rPr>
        <w:t>30</w:t>
      </w:r>
      <w:r w:rsidRPr="00082E59">
        <w:rPr>
          <w:rFonts w:ascii="Times New Roman" w:hAnsi="Times New Roman" w:hint="eastAsia"/>
          <w:sz w:val="22"/>
        </w:rPr>
        <w:t>日内，采购人支付至合同金额的</w:t>
      </w:r>
      <w:r w:rsidRPr="00082E59">
        <w:rPr>
          <w:rFonts w:ascii="Times New Roman" w:hAnsi="Times New Roman" w:hint="eastAsia"/>
          <w:sz w:val="22"/>
        </w:rPr>
        <w:t>30%</w:t>
      </w:r>
      <w:r w:rsidRPr="00082E59">
        <w:rPr>
          <w:rFonts w:ascii="Times New Roman" w:hAnsi="Times New Roman" w:hint="eastAsia"/>
          <w:sz w:val="22"/>
        </w:rPr>
        <w:t>；</w:t>
      </w:r>
      <w:r w:rsidRPr="00082E59">
        <w:rPr>
          <w:rFonts w:ascii="Times New Roman" w:hAnsi="Times New Roman" w:hint="eastAsia"/>
          <w:sz w:val="22"/>
        </w:rPr>
        <w:t xml:space="preserve"> </w:t>
      </w:r>
    </w:p>
    <w:p w:rsidR="00CE301D" w:rsidRPr="00082E59" w:rsidRDefault="00CE301D" w:rsidP="00CE301D">
      <w:pPr>
        <w:snapToGrid w:val="0"/>
        <w:spacing w:line="300" w:lineRule="auto"/>
        <w:ind w:firstLineChars="200" w:firstLine="440"/>
        <w:jc w:val="left"/>
        <w:rPr>
          <w:rFonts w:ascii="Times New Roman" w:hAnsi="Times New Roman"/>
          <w:sz w:val="22"/>
        </w:rPr>
      </w:pPr>
      <w:r w:rsidRPr="00082E59">
        <w:rPr>
          <w:rFonts w:ascii="Times New Roman" w:hAnsi="Times New Roman" w:hint="eastAsia"/>
          <w:sz w:val="22"/>
        </w:rPr>
        <w:t>（</w:t>
      </w:r>
      <w:r w:rsidRPr="00082E59">
        <w:rPr>
          <w:rFonts w:ascii="Times New Roman" w:hAnsi="Times New Roman" w:hint="eastAsia"/>
          <w:sz w:val="22"/>
        </w:rPr>
        <w:t>2</w:t>
      </w:r>
      <w:r w:rsidRPr="00082E59">
        <w:rPr>
          <w:rFonts w:ascii="Times New Roman" w:hAnsi="Times New Roman" w:hint="eastAsia"/>
          <w:sz w:val="22"/>
        </w:rPr>
        <w:t>）项目完成整体验收、调试合格并投入正式运行，且采购人收到中标人开具的剩余金额有效发票后</w:t>
      </w:r>
      <w:r w:rsidRPr="00082E59">
        <w:rPr>
          <w:rFonts w:ascii="Times New Roman" w:hAnsi="Times New Roman" w:hint="eastAsia"/>
          <w:sz w:val="22"/>
        </w:rPr>
        <w:t>30</w:t>
      </w:r>
      <w:r w:rsidRPr="00082E59">
        <w:rPr>
          <w:rFonts w:ascii="Times New Roman" w:hAnsi="Times New Roman" w:hint="eastAsia"/>
          <w:sz w:val="22"/>
        </w:rPr>
        <w:t>日内，采购人支付至合同金额的</w:t>
      </w:r>
      <w:r w:rsidRPr="00082E59">
        <w:rPr>
          <w:rFonts w:ascii="Times New Roman" w:hAnsi="Times New Roman" w:hint="eastAsia"/>
          <w:sz w:val="22"/>
        </w:rPr>
        <w:t>100%</w:t>
      </w:r>
      <w:r w:rsidRPr="00082E59">
        <w:rPr>
          <w:rFonts w:ascii="Times New Roman" w:hAnsi="Times New Roman" w:hint="eastAsia"/>
          <w:sz w:val="22"/>
        </w:rPr>
        <w:t>。</w:t>
      </w:r>
    </w:p>
    <w:p w:rsidR="00CE301D" w:rsidRPr="00995F8E" w:rsidRDefault="00CE301D" w:rsidP="00CE301D">
      <w:pPr>
        <w:snapToGrid w:val="0"/>
        <w:spacing w:line="300" w:lineRule="auto"/>
        <w:ind w:firstLineChars="200" w:firstLine="440"/>
        <w:jc w:val="left"/>
        <w:rPr>
          <w:rFonts w:ascii="Times New Roman" w:hAnsi="Times New Roman"/>
          <w:sz w:val="22"/>
        </w:rPr>
      </w:pPr>
      <w:r w:rsidRPr="00995F8E">
        <w:rPr>
          <w:rFonts w:ascii="Times New Roman" w:hAnsi="Times New Roman"/>
          <w:sz w:val="22"/>
        </w:rPr>
        <w:t>7.3</w:t>
      </w:r>
      <w:r w:rsidRPr="00995F8E">
        <w:rPr>
          <w:rFonts w:ascii="Times New Roman" w:hAnsi="Times New Roman"/>
          <w:sz w:val="22"/>
        </w:rPr>
        <w:t>中标人因自身原因造成返工的工作量，采购人将不予计量和支付。</w:t>
      </w:r>
    </w:p>
    <w:p w:rsidR="00CE301D" w:rsidRPr="00995F8E" w:rsidRDefault="00CE301D" w:rsidP="00CE301D">
      <w:pPr>
        <w:snapToGrid w:val="0"/>
        <w:spacing w:line="300" w:lineRule="auto"/>
        <w:ind w:firstLineChars="200" w:firstLine="440"/>
        <w:jc w:val="left"/>
        <w:rPr>
          <w:rFonts w:ascii="Times New Roman" w:hAnsi="Times New Roman"/>
          <w:color w:val="FF0000"/>
          <w:sz w:val="22"/>
        </w:rPr>
      </w:pPr>
      <w:r w:rsidRPr="00995F8E">
        <w:rPr>
          <w:rFonts w:ascii="Times New Roman" w:hAnsi="Times New Roman" w:hint="eastAsia"/>
          <w:sz w:val="22"/>
        </w:rPr>
        <w:t>7.4</w:t>
      </w:r>
      <w:r w:rsidRPr="00995F8E">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995F8E">
        <w:rPr>
          <w:rFonts w:ascii="Times New Roman" w:hAnsi="Times New Roman" w:hint="eastAsia"/>
          <w:sz w:val="22"/>
        </w:rPr>
        <w:t>1</w:t>
      </w:r>
      <w:r w:rsidRPr="00995F8E">
        <w:rPr>
          <w:rFonts w:ascii="Times New Roman" w:hAnsi="Times New Roman" w:hint="eastAsia"/>
          <w:sz w:val="22"/>
        </w:rPr>
        <w:t>年</w:t>
      </w:r>
      <w:proofErr w:type="gramStart"/>
      <w:r w:rsidRPr="00995F8E">
        <w:rPr>
          <w:rFonts w:ascii="Times New Roman" w:hAnsi="Times New Roman" w:hint="eastAsia"/>
          <w:sz w:val="22"/>
        </w:rPr>
        <w:t>期贷款市场</w:t>
      </w:r>
      <w:proofErr w:type="gramEnd"/>
      <w:r w:rsidRPr="00995F8E">
        <w:rPr>
          <w:rFonts w:ascii="Times New Roman" w:hAnsi="Times New Roman" w:hint="eastAsia"/>
          <w:sz w:val="22"/>
        </w:rPr>
        <w:t>报价利率。</w:t>
      </w:r>
    </w:p>
    <w:p w:rsidR="00CE301D" w:rsidRPr="00995F8E" w:rsidRDefault="00CE301D" w:rsidP="00CE301D">
      <w:pPr>
        <w:snapToGrid w:val="0"/>
        <w:spacing w:line="300" w:lineRule="auto"/>
        <w:ind w:firstLineChars="200" w:firstLine="440"/>
        <w:jc w:val="left"/>
        <w:rPr>
          <w:rFonts w:ascii="Times New Roman" w:hAnsi="Times New Roman"/>
          <w:sz w:val="22"/>
        </w:rPr>
      </w:pPr>
    </w:p>
    <w:p w:rsidR="00CE301D" w:rsidRPr="00995F8E" w:rsidRDefault="00CE301D" w:rsidP="00CE301D">
      <w:pPr>
        <w:snapToGrid w:val="0"/>
        <w:spacing w:line="300" w:lineRule="auto"/>
        <w:ind w:firstLineChars="200" w:firstLine="400"/>
        <w:jc w:val="left"/>
        <w:rPr>
          <w:rFonts w:ascii="Times New Roman" w:hAnsi="Times New Roman"/>
          <w:color w:val="000000"/>
          <w:sz w:val="20"/>
          <w:szCs w:val="20"/>
        </w:rPr>
      </w:pPr>
    </w:p>
    <w:p w:rsidR="00CE301D" w:rsidRPr="00995F8E" w:rsidRDefault="00CE301D" w:rsidP="00CE301D">
      <w:pPr>
        <w:adjustRightInd w:val="0"/>
        <w:snapToGrid w:val="0"/>
        <w:spacing w:line="300" w:lineRule="auto"/>
        <w:jc w:val="center"/>
        <w:outlineLvl w:val="1"/>
        <w:rPr>
          <w:rFonts w:ascii="Times New Roman" w:eastAsia="黑体" w:hAnsi="Times New Roman"/>
          <w:color w:val="000000"/>
          <w:sz w:val="30"/>
          <w:szCs w:val="30"/>
        </w:rPr>
      </w:pPr>
      <w:bookmarkStart w:id="12" w:name="_Toc216707558"/>
      <w:bookmarkStart w:id="13" w:name="_Toc475631915"/>
      <w:r w:rsidRPr="00995F8E">
        <w:rPr>
          <w:rFonts w:ascii="Times New Roman" w:eastAsia="黑体" w:hAnsi="Times New Roman"/>
          <w:color w:val="000000"/>
          <w:sz w:val="30"/>
          <w:szCs w:val="30"/>
        </w:rPr>
        <w:t>三、技术质量要求</w:t>
      </w:r>
      <w:bookmarkEnd w:id="12"/>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rPr>
      </w:pPr>
      <w:bookmarkStart w:id="14" w:name="_Toc216707559"/>
      <w:r w:rsidRPr="00995F8E">
        <w:rPr>
          <w:rFonts w:ascii="Times New Roman" w:hAnsi="Times New Roman"/>
          <w:b/>
          <w:color w:val="000000"/>
          <w:sz w:val="22"/>
        </w:rPr>
        <w:t>8</w:t>
      </w:r>
      <w:r w:rsidRPr="00995F8E">
        <w:rPr>
          <w:rFonts w:ascii="Times New Roman" w:hAnsi="Times New Roman"/>
          <w:b/>
          <w:color w:val="000000"/>
          <w:sz w:val="22"/>
        </w:rPr>
        <w:t>适用技术规范和规范性文件</w:t>
      </w:r>
      <w:bookmarkEnd w:id="14"/>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8.1.</w:t>
      </w:r>
      <w:r w:rsidRPr="00995F8E">
        <w:rPr>
          <w:rFonts w:ascii="Times New Roman" w:hAnsi="Times New Roman" w:hint="eastAsia"/>
          <w:sz w:val="22"/>
        </w:rPr>
        <w:t>产品标准</w:t>
      </w:r>
      <w:r w:rsidRPr="00995F8E">
        <w:rPr>
          <w:rFonts w:ascii="Times New Roman" w:hAnsi="Times New Roman" w:hint="eastAsia"/>
          <w:sz w:val="22"/>
        </w:rPr>
        <w:t xml:space="preserve"> </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GB 21454-2021</w:t>
      </w:r>
      <w:r w:rsidRPr="00995F8E">
        <w:rPr>
          <w:rFonts w:ascii="Times New Roman" w:hAnsi="Times New Roman" w:hint="eastAsia"/>
          <w:sz w:val="22"/>
        </w:rPr>
        <w:t>《多联式空调（热泵）机组能效限定值及能源效率等级》</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GB 21455-2019</w:t>
      </w:r>
      <w:r w:rsidRPr="00995F8E">
        <w:rPr>
          <w:rFonts w:ascii="Times New Roman" w:hAnsi="Times New Roman" w:hint="eastAsia"/>
          <w:sz w:val="22"/>
        </w:rPr>
        <w:t>《房间空气调节器能效限定值及能效等级》</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 xml:space="preserve">GB/T 18836-2017 </w:t>
      </w:r>
      <w:r w:rsidRPr="00995F8E">
        <w:rPr>
          <w:rFonts w:ascii="Times New Roman" w:hAnsi="Times New Roman" w:hint="eastAsia"/>
          <w:sz w:val="22"/>
        </w:rPr>
        <w:t>《风管送风式空调（热泵）机组》</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 xml:space="preserve">GB/T 17791-2017 </w:t>
      </w:r>
      <w:r w:rsidRPr="00995F8E">
        <w:rPr>
          <w:rFonts w:ascii="Times New Roman" w:hAnsi="Times New Roman" w:hint="eastAsia"/>
          <w:sz w:val="22"/>
        </w:rPr>
        <w:t>《空调与制冷设备用无缝铜管》</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8.2.</w:t>
      </w:r>
      <w:r w:rsidRPr="00995F8E">
        <w:rPr>
          <w:rFonts w:ascii="Times New Roman" w:hAnsi="Times New Roman" w:hint="eastAsia"/>
          <w:sz w:val="22"/>
        </w:rPr>
        <w:t>工程标准：</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GB/T 27941-2011</w:t>
      </w:r>
      <w:r w:rsidRPr="00995F8E">
        <w:rPr>
          <w:rFonts w:ascii="Times New Roman" w:hAnsi="Times New Roman" w:hint="eastAsia"/>
          <w:sz w:val="22"/>
        </w:rPr>
        <w:t>《多联式空调（热泵）机组应用设计与安装要求》</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lastRenderedPageBreak/>
        <w:t>GB 50243-2016</w:t>
      </w:r>
      <w:r w:rsidRPr="00995F8E">
        <w:rPr>
          <w:rFonts w:ascii="Times New Roman" w:hAnsi="Times New Roman" w:hint="eastAsia"/>
          <w:sz w:val="22"/>
        </w:rPr>
        <w:t>《通风与空调工程施工质量验收规范》</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GB 50738-2011</w:t>
      </w:r>
      <w:r w:rsidRPr="00995F8E">
        <w:rPr>
          <w:rFonts w:ascii="Times New Roman" w:hAnsi="Times New Roman" w:hint="eastAsia"/>
          <w:sz w:val="22"/>
        </w:rPr>
        <w:t>《通风与空调工程施工规范》</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JGJ 174-2010</w:t>
      </w:r>
      <w:r w:rsidRPr="00995F8E">
        <w:rPr>
          <w:rFonts w:ascii="Times New Roman" w:hAnsi="Times New Roman" w:hint="eastAsia"/>
          <w:sz w:val="22"/>
        </w:rPr>
        <w:t>《多联机空调系统工程技术规程》</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8.3.</w:t>
      </w:r>
      <w:r w:rsidRPr="00995F8E">
        <w:rPr>
          <w:rFonts w:ascii="Times New Roman" w:hAnsi="Times New Roman" w:hint="eastAsia"/>
          <w:sz w:val="22"/>
        </w:rPr>
        <w:t>图纸与技术文件：</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包括：设计图纸、工程与设计变更、获得采购人审批之技术方案。</w:t>
      </w:r>
    </w:p>
    <w:p w:rsidR="00CE301D" w:rsidRPr="00995F8E" w:rsidRDefault="00CE301D" w:rsidP="00CE301D">
      <w:pPr>
        <w:snapToGrid w:val="0"/>
        <w:spacing w:line="300" w:lineRule="auto"/>
        <w:ind w:firstLineChars="200" w:firstLine="440"/>
        <w:jc w:val="left"/>
        <w:rPr>
          <w:rFonts w:ascii="Times New Roman" w:hAnsi="Times New Roman"/>
          <w:sz w:val="22"/>
        </w:rPr>
      </w:pPr>
      <w:r w:rsidRPr="00995F8E">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bCs/>
          <w:color w:val="FF0000"/>
          <w:sz w:val="22"/>
          <w:u w:val="wavyHeavy"/>
        </w:rPr>
      </w:pPr>
      <w:bookmarkStart w:id="15" w:name="_Toc216707560"/>
      <w:r w:rsidRPr="00995F8E">
        <w:rPr>
          <w:rFonts w:ascii="Times New Roman" w:hAnsi="Times New Roman"/>
          <w:b/>
          <w:color w:val="000000"/>
          <w:sz w:val="22"/>
        </w:rPr>
        <w:t>9</w:t>
      </w:r>
      <w:r w:rsidRPr="00995F8E">
        <w:rPr>
          <w:rFonts w:ascii="Times New Roman" w:hAnsi="Times New Roman"/>
          <w:b/>
          <w:color w:val="000000"/>
          <w:sz w:val="22"/>
        </w:rPr>
        <w:t>招标内容与质量要求</w:t>
      </w:r>
      <w:bookmarkEnd w:id="15"/>
    </w:p>
    <w:p w:rsidR="00CE301D" w:rsidRPr="00995F8E" w:rsidRDefault="00CE301D" w:rsidP="00CE301D">
      <w:pPr>
        <w:snapToGrid w:val="0"/>
        <w:spacing w:line="300" w:lineRule="auto"/>
        <w:ind w:firstLineChars="200" w:firstLine="440"/>
        <w:rPr>
          <w:sz w:val="22"/>
        </w:rPr>
      </w:pPr>
      <w:r w:rsidRPr="00995F8E">
        <w:rPr>
          <w:sz w:val="22"/>
        </w:rPr>
        <w:t xml:space="preserve">9.1 </w:t>
      </w:r>
      <w:r w:rsidRPr="00995F8E">
        <w:rPr>
          <w:sz w:val="22"/>
        </w:rPr>
        <w:t>供货清单</w:t>
      </w:r>
    </w:p>
    <w:p w:rsidR="00CE301D" w:rsidRPr="00995F8E" w:rsidRDefault="00CE301D" w:rsidP="00EC6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bCs/>
          <w:sz w:val="22"/>
          <w:u w:val="wavyHeavy"/>
        </w:rPr>
      </w:pPr>
      <w:r w:rsidRPr="00995F8E">
        <w:rPr>
          <w:rFonts w:hint="eastAsia"/>
          <w:b/>
          <w:sz w:val="22"/>
        </w:rPr>
        <w:t>供货清单</w:t>
      </w:r>
    </w:p>
    <w:tbl>
      <w:tblPr>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237"/>
        <w:gridCol w:w="1737"/>
        <w:gridCol w:w="2591"/>
        <w:gridCol w:w="1163"/>
        <w:gridCol w:w="1265"/>
      </w:tblGrid>
      <w:tr w:rsidR="00CE301D" w:rsidRPr="00995F8E" w:rsidTr="008D1165">
        <w:trPr>
          <w:trHeight w:val="567"/>
          <w:tblHeader/>
          <w:jc w:val="center"/>
        </w:trPr>
        <w:tc>
          <w:tcPr>
            <w:tcW w:w="429"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
                <w:sz w:val="22"/>
              </w:rPr>
              <w:t>序号</w:t>
            </w:r>
          </w:p>
        </w:tc>
        <w:tc>
          <w:tcPr>
            <w:tcW w:w="1136"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
                <w:sz w:val="22"/>
              </w:rPr>
              <w:t>产品名称</w:t>
            </w:r>
          </w:p>
        </w:tc>
        <w:tc>
          <w:tcPr>
            <w:tcW w:w="882"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
                <w:sz w:val="22"/>
              </w:rPr>
              <w:t>数量</w:t>
            </w:r>
          </w:p>
        </w:tc>
        <w:tc>
          <w:tcPr>
            <w:tcW w:w="1316"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
                <w:sz w:val="22"/>
              </w:rPr>
              <w:t>供货期</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
                <w:sz w:val="22"/>
              </w:rPr>
              <w:t>质保期</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
                <w:sz w:val="22"/>
              </w:rPr>
              <w:t>备注</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9P室外机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suppressAutoHyphens/>
              <w:autoSpaceDE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14P室外机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16P室外机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20P室外机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24P室外机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26P室外机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28P室外机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30P室外机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40P室外机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44P室外机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2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46P室外机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3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48P室外机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2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核心产品</w:t>
            </w: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8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w:t>
            </w:r>
            <w:r w:rsidRPr="00995F8E">
              <w:rPr>
                <w:rFonts w:ascii="宋体" w:hAnsi="宋体" w:cs="宋体" w:hint="eastAsia"/>
                <w:bCs/>
                <w:szCs w:val="21"/>
              </w:rPr>
              <w:lastRenderedPageBreak/>
              <w:t>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lastRenderedPageBreak/>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5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4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10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3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5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5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12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3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18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12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14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16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风管式室内机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39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四面出风嵌入式室内机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四面出风嵌入式室内机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四面出风嵌入式室内机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3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四面出风嵌入式室内机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2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四面出风嵌入式室内机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4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四面出风嵌入式室内机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3P空调柜机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1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r w:rsidR="00CE301D" w:rsidRPr="00995F8E" w:rsidTr="008D1165">
        <w:trPr>
          <w:trHeight w:val="567"/>
          <w:jc w:val="center"/>
        </w:trPr>
        <w:tc>
          <w:tcPr>
            <w:tcW w:w="429" w:type="pct"/>
            <w:vAlign w:val="center"/>
          </w:tcPr>
          <w:p w:rsidR="00CE301D" w:rsidRPr="00995F8E" w:rsidRDefault="00CE301D" w:rsidP="008D1165">
            <w:pPr>
              <w:numPr>
                <w:ilvl w:val="0"/>
                <w:numId w:val="3"/>
              </w:numPr>
              <w:adjustRightInd w:val="0"/>
              <w:snapToGrid w:val="0"/>
              <w:jc w:val="center"/>
              <w:rPr>
                <w:rFonts w:ascii="宋体" w:hAnsi="宋体" w:cs="宋体"/>
                <w:bCs/>
                <w:szCs w:val="21"/>
              </w:rPr>
            </w:pPr>
          </w:p>
        </w:tc>
        <w:tc>
          <w:tcPr>
            <w:tcW w:w="1136"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5P空调柜机</w:t>
            </w:r>
          </w:p>
        </w:tc>
        <w:tc>
          <w:tcPr>
            <w:tcW w:w="882" w:type="pct"/>
            <w:vAlign w:val="center"/>
          </w:tcPr>
          <w:p w:rsidR="00CE301D" w:rsidRPr="00995F8E" w:rsidRDefault="00CE301D" w:rsidP="008D1165">
            <w:pPr>
              <w:suppressAutoHyphens/>
              <w:autoSpaceDE w:val="0"/>
              <w:snapToGrid w:val="0"/>
              <w:jc w:val="center"/>
              <w:rPr>
                <w:rFonts w:ascii="宋体" w:hAnsi="宋体" w:cs="宋体"/>
                <w:bCs/>
                <w:szCs w:val="21"/>
              </w:rPr>
            </w:pPr>
            <w:r w:rsidRPr="00995F8E">
              <w:rPr>
                <w:rFonts w:ascii="宋体" w:hAnsi="宋体" w:cs="宋体" w:hint="eastAsia"/>
                <w:bCs/>
                <w:szCs w:val="21"/>
              </w:rPr>
              <w:t xml:space="preserve">2 </w:t>
            </w:r>
          </w:p>
        </w:tc>
        <w:tc>
          <w:tcPr>
            <w:tcW w:w="1316" w:type="pct"/>
            <w:vAlign w:val="center"/>
          </w:tcPr>
          <w:p w:rsidR="00CE301D" w:rsidRPr="00995F8E" w:rsidRDefault="00CE301D" w:rsidP="008D1165">
            <w:pPr>
              <w:adjustRightInd w:val="0"/>
              <w:snapToGrid w:val="0"/>
              <w:rPr>
                <w:rFonts w:ascii="宋体" w:hAnsi="宋体" w:cs="宋体"/>
                <w:b/>
                <w:sz w:val="22"/>
              </w:rPr>
            </w:pPr>
            <w:r w:rsidRPr="00995F8E">
              <w:rPr>
                <w:rFonts w:ascii="宋体" w:hAnsi="宋体" w:cs="宋体" w:hint="eastAsia"/>
                <w:bCs/>
                <w:szCs w:val="21"/>
              </w:rPr>
              <w:t>自合同签订之日起90天完成供货、安装、调试并通过采购人验收合格。</w:t>
            </w:r>
          </w:p>
        </w:tc>
        <w:tc>
          <w:tcPr>
            <w:tcW w:w="591" w:type="pct"/>
            <w:vAlign w:val="center"/>
          </w:tcPr>
          <w:p w:rsidR="00CE301D" w:rsidRPr="00995F8E" w:rsidRDefault="00CE301D" w:rsidP="008D1165">
            <w:pPr>
              <w:adjustRightInd w:val="0"/>
              <w:snapToGrid w:val="0"/>
              <w:jc w:val="center"/>
              <w:rPr>
                <w:rFonts w:ascii="宋体" w:hAnsi="宋体" w:cs="宋体"/>
                <w:b/>
                <w:sz w:val="22"/>
              </w:rPr>
            </w:pPr>
            <w:r w:rsidRPr="00995F8E">
              <w:rPr>
                <w:rFonts w:ascii="宋体" w:hAnsi="宋体" w:cs="宋体" w:hint="eastAsia"/>
                <w:bCs/>
                <w:szCs w:val="21"/>
              </w:rPr>
              <w:t>2年</w:t>
            </w:r>
          </w:p>
        </w:tc>
        <w:tc>
          <w:tcPr>
            <w:tcW w:w="643" w:type="pct"/>
            <w:vAlign w:val="center"/>
          </w:tcPr>
          <w:p w:rsidR="00CE301D" w:rsidRPr="00995F8E" w:rsidRDefault="00CE301D" w:rsidP="008D1165">
            <w:pPr>
              <w:adjustRightInd w:val="0"/>
              <w:snapToGrid w:val="0"/>
              <w:jc w:val="center"/>
              <w:rPr>
                <w:rFonts w:ascii="宋体" w:hAnsi="宋体" w:cs="宋体"/>
                <w:b/>
                <w:sz w:val="22"/>
              </w:rPr>
            </w:pPr>
          </w:p>
        </w:tc>
      </w:tr>
    </w:tbl>
    <w:p w:rsidR="00CE301D" w:rsidRPr="00995F8E" w:rsidRDefault="00CE301D" w:rsidP="00CE3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995F8E">
        <w:rPr>
          <w:rFonts w:hint="eastAsia"/>
          <w:b/>
          <w:color w:val="0000FF"/>
          <w:sz w:val="22"/>
        </w:rPr>
        <w:t>说明：投标人不得对表内产品数量进行缩减。</w:t>
      </w:r>
    </w:p>
    <w:p w:rsidR="00EC6661" w:rsidRPr="00995F8E" w:rsidRDefault="00EC6661" w:rsidP="00EC6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p>
    <w:p w:rsidR="00CE301D" w:rsidRPr="00995F8E" w:rsidRDefault="00CE301D" w:rsidP="00EC6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r w:rsidRPr="00995F8E">
        <w:rPr>
          <w:rFonts w:hint="eastAsia"/>
          <w:b/>
          <w:sz w:val="22"/>
        </w:rPr>
        <w:t>安装材料清单</w:t>
      </w:r>
    </w:p>
    <w:tbl>
      <w:tblPr>
        <w:tblW w:w="4986" w:type="pct"/>
        <w:jc w:val="center"/>
        <w:tblLayout w:type="fixed"/>
        <w:tblLook w:val="04A0" w:firstRow="1" w:lastRow="0" w:firstColumn="1" w:lastColumn="0" w:noHBand="0" w:noVBand="1"/>
      </w:tblPr>
      <w:tblGrid>
        <w:gridCol w:w="660"/>
        <w:gridCol w:w="2405"/>
        <w:gridCol w:w="3290"/>
        <w:gridCol w:w="1014"/>
        <w:gridCol w:w="1191"/>
        <w:gridCol w:w="1266"/>
      </w:tblGrid>
      <w:tr w:rsidR="00EC6661" w:rsidRPr="00995F8E" w:rsidTr="00EC6661">
        <w:trPr>
          <w:trHeight w:val="567"/>
          <w:tblHeader/>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b/>
                <w:bCs/>
                <w:sz w:val="22"/>
                <w:lang w:bidi="ar"/>
              </w:rPr>
            </w:pPr>
            <w:r w:rsidRPr="00995F8E">
              <w:rPr>
                <w:rFonts w:ascii="宋体" w:hAnsi="宋体" w:cs="宋体" w:hint="eastAsia"/>
                <w:b/>
                <w:bCs/>
                <w:sz w:val="22"/>
                <w:lang w:bidi="ar"/>
              </w:rPr>
              <w:t>序号</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b/>
                <w:bCs/>
                <w:sz w:val="22"/>
                <w:lang w:bidi="ar"/>
              </w:rPr>
            </w:pPr>
            <w:r w:rsidRPr="00995F8E">
              <w:rPr>
                <w:rFonts w:ascii="宋体" w:hAnsi="宋体" w:cs="宋体" w:hint="eastAsia"/>
                <w:b/>
                <w:bCs/>
                <w:sz w:val="22"/>
                <w:lang w:bidi="ar"/>
              </w:rPr>
              <w:t>设备名称</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b/>
                <w:bCs/>
                <w:sz w:val="22"/>
                <w:lang w:bidi="ar"/>
              </w:rPr>
            </w:pPr>
            <w:r w:rsidRPr="00995F8E">
              <w:rPr>
                <w:rFonts w:ascii="宋体" w:hAnsi="宋体" w:cs="宋体" w:hint="eastAsia"/>
                <w:b/>
                <w:bCs/>
                <w:sz w:val="22"/>
                <w:lang w:bidi="ar"/>
              </w:rPr>
              <w:t>规格型号</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b/>
                <w:bCs/>
                <w:sz w:val="22"/>
                <w:lang w:bidi="ar"/>
              </w:rPr>
            </w:pPr>
            <w:r w:rsidRPr="00995F8E">
              <w:rPr>
                <w:rFonts w:ascii="宋体" w:hAnsi="宋体" w:cs="宋体" w:hint="eastAsia"/>
                <w:b/>
                <w:bCs/>
                <w:sz w:val="22"/>
                <w:lang w:bidi="ar"/>
              </w:rPr>
              <w:t>单位</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b/>
                <w:bCs/>
                <w:sz w:val="22"/>
                <w:lang w:bidi="ar"/>
              </w:rPr>
            </w:pPr>
            <w:r w:rsidRPr="00995F8E">
              <w:rPr>
                <w:rFonts w:ascii="宋体" w:hAnsi="宋体" w:cs="宋体" w:hint="eastAsia"/>
                <w:b/>
                <w:bCs/>
                <w:sz w:val="22"/>
                <w:lang w:bidi="ar"/>
              </w:rPr>
              <w:t>数量</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b/>
                <w:bCs/>
                <w:sz w:val="22"/>
                <w:lang w:bidi="ar"/>
              </w:rPr>
            </w:pPr>
            <w:r w:rsidRPr="00995F8E">
              <w:rPr>
                <w:rFonts w:ascii="宋体" w:hAnsi="宋体" w:cs="宋体" w:hint="eastAsia"/>
                <w:b/>
                <w:bCs/>
                <w:sz w:val="22"/>
                <w:lang w:bidi="ar"/>
              </w:rPr>
              <w:t>备注</w:t>
            </w:r>
          </w:p>
        </w:tc>
      </w:tr>
      <w:tr w:rsidR="00EC6661" w:rsidRPr="00995F8E" w:rsidTr="008D1165">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left"/>
              <w:textAlignment w:val="center"/>
              <w:rPr>
                <w:rFonts w:ascii="宋体" w:hAnsi="宋体" w:cs="宋体"/>
                <w:b/>
                <w:bCs/>
                <w:sz w:val="22"/>
                <w:lang w:bidi="ar"/>
              </w:rPr>
            </w:pPr>
            <w:r w:rsidRPr="00995F8E">
              <w:rPr>
                <w:rFonts w:ascii="宋体" w:hAnsi="宋体" w:cs="宋体" w:hint="eastAsia"/>
                <w:b/>
                <w:bCs/>
                <w:sz w:val="22"/>
                <w:lang w:bidi="ar"/>
              </w:rPr>
              <w:t>1、设备安装工程</w:t>
            </w: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多联式空调室内机</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各式</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台</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166</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2</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多联室外机安装费</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按单模</w:t>
            </w:r>
            <w:proofErr w:type="gramStart"/>
            <w:r w:rsidRPr="00995F8E">
              <w:rPr>
                <w:rFonts w:ascii="宋体" w:hAnsi="宋体" w:cs="宋体" w:hint="eastAsia"/>
                <w:sz w:val="22"/>
                <w:lang w:bidi="ar"/>
              </w:rPr>
              <w:t>块计算</w:t>
            </w:r>
            <w:proofErr w:type="gramEnd"/>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台</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16</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3</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室内机安装辅材</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支吊架、膨胀螺栓、减震垫</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台</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166</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4</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室外机安装辅材</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管道支架、减震垫</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台</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16</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5</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空调工程系统调试</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系统</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项</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1</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6</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空调设备线控器</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各式</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块</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166</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8D1165">
        <w:trPr>
          <w:trHeight w:val="567"/>
          <w:jc w:val="center"/>
        </w:trPr>
        <w:tc>
          <w:tcPr>
            <w:tcW w:w="435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textAlignment w:val="center"/>
              <w:rPr>
                <w:rFonts w:ascii="宋体" w:hAnsi="宋体" w:cs="宋体"/>
                <w:b/>
                <w:bCs/>
                <w:sz w:val="22"/>
              </w:rPr>
            </w:pPr>
            <w:r w:rsidRPr="00995F8E">
              <w:rPr>
                <w:rFonts w:ascii="宋体" w:hAnsi="宋体" w:cs="宋体" w:hint="eastAsia"/>
                <w:b/>
                <w:bCs/>
                <w:sz w:val="22"/>
                <w:lang w:bidi="ar"/>
              </w:rPr>
              <w:t>2、管道安装工程</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textAlignment w:val="center"/>
              <w:rPr>
                <w:rFonts w:ascii="宋体" w:hAnsi="宋体" w:cs="宋体"/>
                <w:b/>
                <w:bCs/>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φ6.4mm*0.8mm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73.0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2</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φ9.5mm*0.8mm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839.0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3</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φ12.7mm*1.0mm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209.0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4</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φ15.9mm*1.0mm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814.0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5</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φ19.1mm*1.0mm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659.0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6</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φ22.2mm*1.0mm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180.0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7</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φ25.4mm*1.0mm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39.0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lastRenderedPageBreak/>
              <w:t>8</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φ28.6mm*1.0mm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349.0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9</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φ31.8mm*1.25mm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262.0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10</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φ38.1mm*1.5mm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210.0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φ41.3mm*1.5mm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kern w:val="0"/>
                <w:sz w:val="22"/>
                <w:lang w:bidi="ar"/>
              </w:rPr>
              <w:t>132.0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12</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铜管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φ44.5mm*1.5mm</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39.0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13</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空调冷凝水管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DN25</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795</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14</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空调冷凝水管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DN32</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63</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15</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空调冷凝水管</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DN40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45</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39</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内外机</w:t>
            </w:r>
            <w:proofErr w:type="gramEnd"/>
            <w:r w:rsidRPr="00995F8E">
              <w:rPr>
                <w:rFonts w:ascii="宋体" w:hAnsi="宋体" w:cs="宋体" w:hint="eastAsia"/>
                <w:sz w:val="22"/>
              </w:rPr>
              <w:t>信号控制线</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Style w:val="font81"/>
                <w:rFonts w:hint="default"/>
                <w:color w:val="auto"/>
                <w:sz w:val="22"/>
                <w:szCs w:val="22"/>
                <w:lang w:bidi="ar"/>
              </w:rPr>
              <w:t>2*0.75mm</w:t>
            </w:r>
            <w:r w:rsidRPr="00995F8E">
              <w:rPr>
                <w:rStyle w:val="font151"/>
                <w:rFonts w:hint="default"/>
                <w:color w:val="auto"/>
                <w:sz w:val="22"/>
                <w:szCs w:val="22"/>
                <w:lang w:bidi="ar"/>
              </w:rPr>
              <w:t>2</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3800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40</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空调内</w:t>
            </w:r>
            <w:proofErr w:type="gramStart"/>
            <w:r w:rsidRPr="00995F8E">
              <w:rPr>
                <w:rFonts w:ascii="宋体" w:hAnsi="宋体" w:cs="宋体" w:hint="eastAsia"/>
                <w:sz w:val="22"/>
              </w:rPr>
              <w:t>机控制</w:t>
            </w:r>
            <w:proofErr w:type="gramEnd"/>
            <w:r w:rsidRPr="00995F8E">
              <w:rPr>
                <w:rFonts w:ascii="宋体" w:hAnsi="宋体" w:cs="宋体" w:hint="eastAsia"/>
                <w:sz w:val="22"/>
              </w:rPr>
              <w:t>线</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Style w:val="font81"/>
                <w:rFonts w:hint="default"/>
                <w:color w:val="auto"/>
                <w:sz w:val="22"/>
                <w:szCs w:val="22"/>
                <w:lang w:bidi="ar"/>
              </w:rPr>
              <w:t>2*0.75mm</w:t>
            </w:r>
            <w:r w:rsidRPr="00995F8E">
              <w:rPr>
                <w:rStyle w:val="font151"/>
                <w:rFonts w:hint="default"/>
                <w:color w:val="auto"/>
                <w:sz w:val="22"/>
                <w:szCs w:val="22"/>
                <w:lang w:bidi="ar"/>
              </w:rPr>
              <w:t>2</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1590</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41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系统调试费</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rPr>
              <w:t>空调工程系统调试</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项</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p>
        </w:tc>
      </w:tr>
      <w:tr w:rsidR="00EC6661" w:rsidRPr="00995F8E" w:rsidTr="008D1165">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textAlignment w:val="center"/>
              <w:rPr>
                <w:rFonts w:ascii="宋体" w:hAnsi="宋体" w:cs="宋体"/>
                <w:b/>
                <w:bCs/>
                <w:sz w:val="22"/>
              </w:rPr>
            </w:pPr>
            <w:r w:rsidRPr="00995F8E">
              <w:rPr>
                <w:rFonts w:ascii="宋体" w:hAnsi="宋体" w:cs="宋体" w:hint="eastAsia"/>
                <w:b/>
                <w:bCs/>
                <w:sz w:val="22"/>
                <w:lang w:bidi="ar"/>
              </w:rPr>
              <w:t>3、风口、风管制作工程</w:t>
            </w: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双层百叶出风口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800*220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5</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textAlignment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2</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双层百叶出风口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1000*200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14</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textAlignment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3</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双层百叶出风口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1200*200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textAlignment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4</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双层百叶出风口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1400*220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textAlignment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5</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方形散流器</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300*300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58</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textAlignment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6</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方形散流器</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600*600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90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7</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门</w:t>
            </w:r>
            <w:proofErr w:type="gramStart"/>
            <w:r w:rsidRPr="00995F8E">
              <w:rPr>
                <w:rFonts w:ascii="宋体" w:hAnsi="宋体" w:cs="宋体" w:hint="eastAsia"/>
                <w:sz w:val="22"/>
              </w:rPr>
              <w:t>铰式单层百叶回</w:t>
            </w:r>
            <w:proofErr w:type="gramEnd"/>
            <w:r w:rsidRPr="00995F8E">
              <w:rPr>
                <w:rFonts w:ascii="宋体" w:hAnsi="宋体" w:cs="宋体" w:hint="eastAsia"/>
                <w:sz w:val="22"/>
              </w:rPr>
              <w:t>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800*250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5</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8</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门</w:t>
            </w:r>
            <w:proofErr w:type="gramStart"/>
            <w:r w:rsidRPr="00995F8E">
              <w:rPr>
                <w:rFonts w:ascii="宋体" w:hAnsi="宋体" w:cs="宋体" w:hint="eastAsia"/>
                <w:sz w:val="22"/>
              </w:rPr>
              <w:t>铰式单层百叶回</w:t>
            </w:r>
            <w:proofErr w:type="gramEnd"/>
            <w:r w:rsidRPr="00995F8E">
              <w:rPr>
                <w:rFonts w:ascii="宋体" w:hAnsi="宋体" w:cs="宋体" w:hint="eastAsia"/>
                <w:sz w:val="22"/>
              </w:rPr>
              <w:t>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1000*250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60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9</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门</w:t>
            </w:r>
            <w:proofErr w:type="gramStart"/>
            <w:r w:rsidRPr="00995F8E">
              <w:rPr>
                <w:rFonts w:ascii="宋体" w:hAnsi="宋体" w:cs="宋体" w:hint="eastAsia"/>
                <w:sz w:val="22"/>
              </w:rPr>
              <w:t>铰式单层百叶回</w:t>
            </w:r>
            <w:proofErr w:type="gramEnd"/>
            <w:r w:rsidRPr="00995F8E">
              <w:rPr>
                <w:rFonts w:ascii="宋体" w:hAnsi="宋体" w:cs="宋体" w:hint="eastAsia"/>
                <w:sz w:val="22"/>
              </w:rPr>
              <w:t>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1200*250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10</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门</w:t>
            </w:r>
            <w:proofErr w:type="gramStart"/>
            <w:r w:rsidRPr="00995F8E">
              <w:rPr>
                <w:rFonts w:ascii="宋体" w:hAnsi="宋体" w:cs="宋体" w:hint="eastAsia"/>
                <w:sz w:val="22"/>
              </w:rPr>
              <w:t>铰式单层百叶回</w:t>
            </w:r>
            <w:proofErr w:type="gramEnd"/>
            <w:r w:rsidRPr="00995F8E">
              <w:rPr>
                <w:rFonts w:ascii="宋体" w:hAnsi="宋体" w:cs="宋体" w:hint="eastAsia"/>
                <w:sz w:val="22"/>
              </w:rPr>
              <w:t>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1400*250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90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旋流风口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φ300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60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12</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镀锌钢板矩形通风管道</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m2</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912</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lastRenderedPageBreak/>
              <w:t>13</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风管软接</w:t>
            </w:r>
            <w:proofErr w:type="gramEnd"/>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m2</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15.4</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snapToGrid w:val="0"/>
              <w:spacing w:line="300" w:lineRule="auto"/>
              <w:jc w:val="center"/>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14</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屋面镀锌桥架</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200*100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6</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15</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桥架支架角钢</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40*40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公斤</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18</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16</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整理原有电缆</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项</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17</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安装配电箱</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套</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18</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屋面镀锌桥架</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200*100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6</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19</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桥架支架角钢</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40*40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公斤</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18</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20</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整理原有电缆</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项</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21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屋面镀锌桥架</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200*100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142</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rPr>
            </w:pPr>
            <w:r w:rsidRPr="00995F8E">
              <w:rPr>
                <w:rFonts w:ascii="宋体" w:hAnsi="宋体" w:cs="宋体" w:hint="eastAsia"/>
                <w:sz w:val="22"/>
                <w:lang w:bidi="ar"/>
              </w:rPr>
              <w:t>22</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桥架支架角钢</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40*40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公斤</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426</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23</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电缆敷设</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YJV4*25+1*16</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338</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24</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电缆敷设</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YJV5*16</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155</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25</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电缆敷设</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YJV5*2.5</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50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26</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电缆敷设</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RVV3*2.5</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960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27</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总电缆敷设</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YJV4*185+1*95</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72</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28</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安装配电柜</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套</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2</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29</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安装线槽板</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5号</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20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30</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电缆敷设</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YJV5*2.5</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50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31</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五孔插座含底座</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380V</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只</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2</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32</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屋面镀锌桥架</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200*100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33</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电缆敷设</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YJV16*5</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34</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安装配电箱</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套</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35</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风口检修口</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450*450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150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36</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开孔</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840*840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300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lastRenderedPageBreak/>
              <w:t>37</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修复</w:t>
            </w:r>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proofErr w:type="gramStart"/>
            <w:r w:rsidRPr="00995F8E">
              <w:rPr>
                <w:rFonts w:ascii="宋体" w:hAnsi="宋体" w:cs="宋体" w:hint="eastAsia"/>
                <w:sz w:val="22"/>
              </w:rPr>
              <w:t>个</w:t>
            </w:r>
            <w:proofErr w:type="gramEnd"/>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300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r w:rsidR="00EC6661" w:rsidRPr="00995F8E" w:rsidTr="00EC6661">
        <w:trPr>
          <w:trHeight w:val="567"/>
          <w:jc w:val="center"/>
        </w:trPr>
        <w:tc>
          <w:tcPr>
            <w:tcW w:w="33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snapToGrid w:val="0"/>
              <w:spacing w:line="300" w:lineRule="auto"/>
              <w:jc w:val="center"/>
              <w:textAlignment w:val="center"/>
              <w:rPr>
                <w:rFonts w:ascii="宋体" w:hAnsi="宋体" w:cs="宋体"/>
                <w:sz w:val="22"/>
                <w:lang w:bidi="ar"/>
              </w:rPr>
            </w:pPr>
            <w:r w:rsidRPr="00995F8E">
              <w:rPr>
                <w:rFonts w:ascii="宋体" w:hAnsi="宋体" w:cs="宋体" w:hint="eastAsia"/>
                <w:sz w:val="22"/>
                <w:lang w:bidi="ar"/>
              </w:rPr>
              <w:t>38</w:t>
            </w:r>
          </w:p>
        </w:tc>
        <w:tc>
          <w:tcPr>
            <w:tcW w:w="12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室外</w:t>
            </w:r>
            <w:proofErr w:type="gramStart"/>
            <w:r w:rsidRPr="00995F8E">
              <w:rPr>
                <w:rFonts w:ascii="宋体" w:hAnsi="宋体" w:cs="宋体" w:hint="eastAsia"/>
                <w:sz w:val="22"/>
              </w:rPr>
              <w:t>机基础</w:t>
            </w:r>
            <w:proofErr w:type="gramEnd"/>
          </w:p>
        </w:tc>
        <w:tc>
          <w:tcPr>
            <w:tcW w:w="16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300*300</w:t>
            </w:r>
          </w:p>
        </w:tc>
        <w:tc>
          <w:tcPr>
            <w:tcW w:w="51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米</w:t>
            </w:r>
          </w:p>
        </w:tc>
        <w:tc>
          <w:tcPr>
            <w:tcW w:w="60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CE301D" w:rsidRPr="00995F8E" w:rsidRDefault="00CE301D" w:rsidP="008D1165">
            <w:pPr>
              <w:tabs>
                <w:tab w:val="left" w:pos="7200"/>
              </w:tabs>
              <w:autoSpaceDE w:val="0"/>
              <w:adjustRightInd w:val="0"/>
              <w:snapToGrid w:val="0"/>
              <w:jc w:val="center"/>
              <w:rPr>
                <w:rFonts w:ascii="宋体" w:hAnsi="宋体" w:cs="宋体"/>
                <w:sz w:val="22"/>
              </w:rPr>
            </w:pPr>
            <w:r w:rsidRPr="00995F8E">
              <w:rPr>
                <w:rFonts w:ascii="宋体" w:hAnsi="宋体" w:cs="宋体" w:hint="eastAsia"/>
                <w:sz w:val="22"/>
              </w:rPr>
              <w:t>80</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E301D" w:rsidRPr="00995F8E" w:rsidRDefault="00CE301D" w:rsidP="008D1165">
            <w:pPr>
              <w:tabs>
                <w:tab w:val="left" w:pos="7200"/>
              </w:tabs>
              <w:autoSpaceDE w:val="0"/>
              <w:adjustRightInd w:val="0"/>
              <w:snapToGrid w:val="0"/>
              <w:jc w:val="left"/>
              <w:rPr>
                <w:rFonts w:ascii="宋体" w:hAnsi="宋体" w:cs="宋体"/>
                <w:sz w:val="22"/>
              </w:rPr>
            </w:pPr>
          </w:p>
        </w:tc>
      </w:tr>
    </w:tbl>
    <w:p w:rsidR="00CE301D" w:rsidRPr="00995F8E" w:rsidRDefault="00CE301D" w:rsidP="00CE3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995F8E">
        <w:rPr>
          <w:b/>
          <w:color w:val="0000FF"/>
          <w:sz w:val="22"/>
        </w:rPr>
        <w:t>说明：投标人不得对表内产品数量进行缩减。</w:t>
      </w:r>
    </w:p>
    <w:p w:rsidR="00CE301D" w:rsidRPr="00995F8E" w:rsidRDefault="00CE301D" w:rsidP="00CE301D">
      <w:pPr>
        <w:snapToGrid w:val="0"/>
        <w:spacing w:beforeLines="50" w:before="160" w:line="300" w:lineRule="auto"/>
        <w:ind w:firstLineChars="200" w:firstLine="440"/>
        <w:jc w:val="left"/>
        <w:rPr>
          <w:rFonts w:ascii="Times New Roman" w:hAnsi="Times New Roman"/>
          <w:color w:val="000000"/>
          <w:sz w:val="22"/>
        </w:rPr>
      </w:pPr>
      <w:r w:rsidRPr="00995F8E">
        <w:rPr>
          <w:rFonts w:ascii="Times New Roman" w:hAnsi="Times New Roman"/>
          <w:sz w:val="22"/>
        </w:rPr>
        <w:t>9</w:t>
      </w:r>
      <w:r w:rsidRPr="00995F8E">
        <w:rPr>
          <w:rFonts w:ascii="Times New Roman" w:hAnsi="Times New Roman"/>
          <w:color w:val="000000"/>
          <w:sz w:val="22"/>
        </w:rPr>
        <w:t>.2</w:t>
      </w:r>
      <w:r w:rsidRPr="00995F8E">
        <w:rPr>
          <w:rFonts w:ascii="Times New Roman" w:hAnsi="Times New Roman"/>
          <w:color w:val="000000"/>
          <w:sz w:val="22"/>
        </w:rPr>
        <w:t>具体技术与质量要求</w:t>
      </w:r>
    </w:p>
    <w:p w:rsidR="00EC6661" w:rsidRPr="00995F8E" w:rsidRDefault="00CE301D" w:rsidP="00EC6661">
      <w:pPr>
        <w:snapToGrid w:val="0"/>
        <w:spacing w:line="300" w:lineRule="auto"/>
        <w:ind w:firstLineChars="200" w:firstLine="440"/>
        <w:rPr>
          <w:rFonts w:ascii="Times New Roman" w:hAnsi="Times New Roman"/>
          <w:sz w:val="22"/>
        </w:rPr>
      </w:pPr>
      <w:r w:rsidRPr="00995F8E">
        <w:rPr>
          <w:rFonts w:ascii="Times New Roman" w:hAnsi="Times New Roman"/>
          <w:sz w:val="22"/>
        </w:rPr>
        <w:t xml:space="preserve">9.2.1 </w:t>
      </w:r>
      <w:r w:rsidRPr="00995F8E">
        <w:rPr>
          <w:rFonts w:ascii="Times New Roman" w:hAnsi="Times New Roman"/>
          <w:sz w:val="22"/>
        </w:rPr>
        <w:t>用途描述：</w:t>
      </w:r>
    </w:p>
    <w:p w:rsidR="00CE301D" w:rsidRPr="00995F8E" w:rsidRDefault="00EC6661" w:rsidP="00EC6661">
      <w:pPr>
        <w:snapToGrid w:val="0"/>
        <w:spacing w:line="300" w:lineRule="auto"/>
        <w:ind w:firstLineChars="200" w:firstLine="440"/>
        <w:rPr>
          <w:rFonts w:ascii="Times New Roman" w:hAnsi="Times New Roman"/>
          <w:bCs/>
          <w:sz w:val="22"/>
        </w:rPr>
      </w:pPr>
      <w:r w:rsidRPr="00995F8E">
        <w:rPr>
          <w:rFonts w:ascii="Times New Roman" w:hAnsi="Times New Roman" w:hint="eastAsia"/>
          <w:bCs/>
          <w:sz w:val="22"/>
        </w:rPr>
        <w:t>因康桥文化中心服务中心原空调设备老旧无法使用，为满足居民活动和办公需要，拟对康桥文化中心服务中心采购空调系统进行更新。主要内容包括：原有空调设备拆除、新空调设备供货、安装及调试、并对安装空调造成的装饰装修损坏进行局部修复。</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sz w:val="22"/>
        </w:rPr>
        <w:t xml:space="preserve">9.2.2 </w:t>
      </w:r>
      <w:r w:rsidRPr="00995F8E">
        <w:rPr>
          <w:rFonts w:ascii="Times New Roman" w:hAnsi="Times New Roman"/>
          <w:sz w:val="22"/>
        </w:rPr>
        <w:t>具体技术参数指标要求</w:t>
      </w:r>
    </w:p>
    <w:p w:rsidR="00CE301D" w:rsidRPr="00995F8E" w:rsidRDefault="00CE301D" w:rsidP="00CE301D">
      <w:pPr>
        <w:adjustRightInd w:val="0"/>
        <w:snapToGrid w:val="0"/>
        <w:spacing w:line="300" w:lineRule="auto"/>
        <w:ind w:firstLineChars="200" w:firstLine="440"/>
        <w:rPr>
          <w:b/>
          <w:bCs/>
          <w:color w:val="FF0000"/>
          <w:sz w:val="22"/>
          <w:u w:val="wavyHeavy"/>
        </w:rPr>
      </w:pPr>
      <w:r w:rsidRPr="00995F8E">
        <w:rPr>
          <w:rFonts w:ascii="Times New Roman" w:hAnsi="Times New Roman" w:hint="eastAsia"/>
          <w:sz w:val="22"/>
        </w:rPr>
        <w:t>9.2.2.1</w:t>
      </w:r>
      <w:r w:rsidRPr="00995F8E">
        <w:rPr>
          <w:rFonts w:ascii="Times New Roman" w:hAnsi="Times New Roman" w:hint="eastAsia"/>
          <w:sz w:val="22"/>
        </w:rPr>
        <w:t>主要技术参数</w:t>
      </w:r>
    </w:p>
    <w:tbl>
      <w:tblPr>
        <w:tblW w:w="4997" w:type="pct"/>
        <w:jc w:val="center"/>
        <w:tblLook w:val="04A0" w:firstRow="1" w:lastRow="0" w:firstColumn="1" w:lastColumn="0" w:noHBand="0" w:noVBand="1"/>
      </w:tblPr>
      <w:tblGrid>
        <w:gridCol w:w="437"/>
        <w:gridCol w:w="590"/>
        <w:gridCol w:w="437"/>
        <w:gridCol w:w="876"/>
        <w:gridCol w:w="876"/>
        <w:gridCol w:w="766"/>
        <w:gridCol w:w="1448"/>
        <w:gridCol w:w="1089"/>
        <w:gridCol w:w="961"/>
        <w:gridCol w:w="546"/>
        <w:gridCol w:w="437"/>
        <w:gridCol w:w="656"/>
        <w:gridCol w:w="729"/>
      </w:tblGrid>
      <w:tr w:rsidR="00CE301D" w:rsidRPr="00995F8E" w:rsidTr="008D1165">
        <w:trPr>
          <w:cantSplit/>
          <w:tblHeader/>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序号</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名称</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数量</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名义制冷量kW</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名义制热量kW</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制冷功率kW</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m:oMathPara>
              <m:oMath>
                <m:r>
                  <m:rPr>
                    <m:sty m:val="b"/>
                  </m:rPr>
                  <w:rPr>
                    <w:rFonts w:ascii="Cambria Math" w:hAnsi="Cambria Math" w:cs="宋体" w:hint="eastAsia"/>
                    <w:sz w:val="22"/>
                  </w:rPr>
                  <m:t>制热功率</m:t>
                </m:r>
                <m:r>
                  <m:rPr>
                    <m:sty m:val="b"/>
                  </m:rPr>
                  <w:rPr>
                    <w:rFonts w:ascii="Cambria Math" w:hAnsi="Cambria Math" w:cs="宋体" w:hint="eastAsia"/>
                    <w:sz w:val="22"/>
                  </w:rPr>
                  <m:t>kW</m:t>
                </m:r>
              </m:oMath>
            </m:oMathPara>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最大噪音dB(A)（外机四面运转音，内机高档风量噪音）</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最大风量m3/min（外机风量不作要求，内机风量</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静压Pa</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其他</w:t>
            </w:r>
          </w:p>
        </w:tc>
        <w:tc>
          <w:tcPr>
            <w:tcW w:w="26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分值</w:t>
            </w:r>
          </w:p>
        </w:tc>
        <w:tc>
          <w:tcPr>
            <w:tcW w:w="484"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b/>
                <w:bCs/>
                <w:sz w:val="22"/>
              </w:rPr>
            </w:pPr>
            <w:r w:rsidRPr="00995F8E">
              <w:rPr>
                <w:rFonts w:ascii="宋体" w:hAnsi="宋体" w:cs="宋体" w:hint="eastAsia"/>
                <w:b/>
                <w:bCs/>
                <w:sz w:val="22"/>
              </w:rPr>
              <w:t>备注</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9P室外机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≥25.20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≥27.00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≤6.10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≤5.9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≤56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26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484"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14P室外机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≥40.00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≥45.00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≤9.80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≤10.0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≤59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lastRenderedPageBreak/>
              <w:t xml:space="preserve">3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16P室外机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≥45.00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≥50.00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≤11.70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≤11.4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≤60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20P室外机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≥56.50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≥63.00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≤15.00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≤15.1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24P室外机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≥68.50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≥76.50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≤18.20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≤17.5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lastRenderedPageBreak/>
              <w:t xml:space="preserve">6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26P室外机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≥73.50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≥82.50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≤19.10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≤19.1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28P室外机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≥78.50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≥87.50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≤20.10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≤20.5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≤63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8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30P室外机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≥85.00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≥95.00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≤22.20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≤22.6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≤64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lastRenderedPageBreak/>
              <w:t xml:space="preserve">9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40P室外机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≥112.00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≥123.50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≤32.00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≤31.5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≤68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10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44P室外机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≥123.00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≥138.00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≤34.20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≤33.4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≤65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11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46P室外机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≥130.00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≥145.50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≤35.30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≤34.2</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≤65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lastRenderedPageBreak/>
              <w:t xml:space="preserve">12 </w:t>
            </w: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48P室外机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≥137.00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≥153.00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≤36.40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≤35.0 </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≤65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00"/>
                <w:kern w:val="0"/>
                <w:sz w:val="22"/>
                <w:lang w:bidi="ar"/>
              </w:rPr>
              <w:t>-</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≥110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涡旋压缩机</w:t>
            </w:r>
          </w:p>
        </w:tc>
        <w:tc>
          <w:tcPr>
            <w:tcW w:w="531"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52"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4246" w:type="pct"/>
            <w:gridSpan w:val="11"/>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室外机合计</w:t>
            </w:r>
          </w:p>
        </w:tc>
        <w:tc>
          <w:tcPr>
            <w:tcW w:w="26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8.4</w:t>
            </w:r>
          </w:p>
        </w:tc>
        <w:tc>
          <w:tcPr>
            <w:tcW w:w="484"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8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≥2.20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≤0.04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≤0.03</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≤26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7.5</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26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484"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≥2.80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≥3.20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≤0.04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≤0.03</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≤26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7.5</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≥3.60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≤0.04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≤0.031</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≤27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9.2</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≤0.05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≤0.045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≤31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12.5</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≥5.60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≤0.05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≤0.045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≤31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12.5</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≥5.60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≥6.30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≤0.06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≤0.057</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≤31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14.2</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≥6.30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≥7.10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≤0.06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≤0.057</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16.7</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≥7.10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≥8.00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≤0.07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≤0.07</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20</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≥8.00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≥9.00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≤0.10</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≤34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18.3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≥80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18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≥9.00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≥10.00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≤0.15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≤0.11</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≤40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28.3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≥80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≥10.00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≥11.20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≤0.15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≤0.11</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≤40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28.3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color w:val="0000FF"/>
                <w:sz w:val="22"/>
              </w:rPr>
              <w:t>≥80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14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≥11.20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≤0.16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≤0.12</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≤40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28.3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≥80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16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≥14.00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≤0.17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≤0.17</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33.3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≥80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风管式室内机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39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≥14.00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≥16.00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≤0.17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≤0.17</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33.3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≥80</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0.8</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四面出风嵌入式室内机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≥2.80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≥3.20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≤0.04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≤0.035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≤27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13.3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四面出风嵌入式室内机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≤0.03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≤0.045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≤28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15</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四面出风嵌入式室内机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≥6.30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≥7.10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≤0.06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≤0.055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≤33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18.3</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四面出风嵌入式室内机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≥11.20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≥12.50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≤0.10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≤0.09</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≤37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25.8</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四面出风嵌入式室内机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≥12.50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≥14.00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≤0.16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≤39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ind w:firstLineChars="200" w:firstLine="440"/>
              <w:jc w:val="center"/>
              <w:rPr>
                <w:rFonts w:ascii="宋体" w:hAnsi="宋体" w:cs="宋体"/>
                <w:sz w:val="22"/>
              </w:rPr>
            </w:pPr>
            <w:r w:rsidRPr="00995F8E">
              <w:rPr>
                <w:rFonts w:ascii="宋体" w:hAnsi="宋体" w:cs="宋体" w:hint="eastAsia"/>
                <w:sz w:val="22"/>
              </w:rPr>
              <w:t>30</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四面出风嵌入式室内机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≥14.00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≥16.00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≤0.16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≤0.15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≤39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30</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自带提升泵</w:t>
            </w: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0.7</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3P空调柜机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≥7.35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≥9.65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≤2.10</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≤3.2</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≤42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23.5</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0.6</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216" w:type="pct"/>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numPr>
                <w:ilvl w:val="0"/>
                <w:numId w:val="4"/>
              </w:numPr>
              <w:suppressAutoHyphens/>
              <w:autoSpaceDE w:val="0"/>
              <w:snapToGrid w:val="0"/>
              <w:spacing w:line="300" w:lineRule="auto"/>
              <w:jc w:val="center"/>
              <w:rPr>
                <w:rFonts w:ascii="宋体" w:hAnsi="宋体" w:cs="宋体"/>
                <w:sz w:val="22"/>
              </w:rPr>
            </w:pPr>
          </w:p>
        </w:tc>
        <w:tc>
          <w:tcPr>
            <w:tcW w:w="378"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5P空调柜机</w:t>
            </w:r>
          </w:p>
        </w:tc>
        <w:tc>
          <w:tcPr>
            <w:tcW w:w="2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2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≥12.00 </w:t>
            </w:r>
          </w:p>
        </w:tc>
        <w:tc>
          <w:tcPr>
            <w:tcW w:w="42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≥13.20 </w:t>
            </w:r>
          </w:p>
        </w:tc>
        <w:tc>
          <w:tcPr>
            <w:tcW w:w="37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≤5.1 </w:t>
            </w:r>
          </w:p>
        </w:tc>
        <w:tc>
          <w:tcPr>
            <w:tcW w:w="385"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≤4.65</w:t>
            </w:r>
          </w:p>
        </w:tc>
        <w:tc>
          <w:tcPr>
            <w:tcW w:w="631"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 xml:space="preserve">≤50 </w:t>
            </w:r>
          </w:p>
        </w:tc>
        <w:tc>
          <w:tcPr>
            <w:tcW w:w="56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31</w:t>
            </w:r>
          </w:p>
        </w:tc>
        <w:tc>
          <w:tcPr>
            <w:tcW w:w="29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w:t>
            </w:r>
          </w:p>
        </w:tc>
        <w:tc>
          <w:tcPr>
            <w:tcW w:w="316"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p>
        </w:tc>
        <w:tc>
          <w:tcPr>
            <w:tcW w:w="656"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0.6</w:t>
            </w:r>
          </w:p>
        </w:tc>
        <w:tc>
          <w:tcPr>
            <w:tcW w:w="910" w:type="dxa"/>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每项参数分值0.1分，不满足不得分。</w:t>
            </w:r>
          </w:p>
        </w:tc>
      </w:tr>
      <w:tr w:rsidR="00CE301D" w:rsidRPr="00995F8E" w:rsidTr="008D1165">
        <w:trPr>
          <w:cantSplit/>
          <w:jc w:val="center"/>
        </w:trPr>
        <w:tc>
          <w:tcPr>
            <w:tcW w:w="4246" w:type="pct"/>
            <w:gridSpan w:val="11"/>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室内机合计：</w:t>
            </w:r>
          </w:p>
        </w:tc>
        <w:tc>
          <w:tcPr>
            <w:tcW w:w="26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16.6</w:t>
            </w:r>
          </w:p>
        </w:tc>
        <w:tc>
          <w:tcPr>
            <w:tcW w:w="484"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p>
        </w:tc>
      </w:tr>
      <w:tr w:rsidR="00CE301D" w:rsidRPr="00995F8E" w:rsidTr="008D1165">
        <w:trPr>
          <w:cantSplit/>
          <w:jc w:val="center"/>
        </w:trPr>
        <w:tc>
          <w:tcPr>
            <w:tcW w:w="4246" w:type="pct"/>
            <w:gridSpan w:val="11"/>
            <w:tcBorders>
              <w:top w:val="single" w:sz="4" w:space="0" w:color="000000"/>
              <w:left w:val="single" w:sz="4" w:space="0" w:color="000000"/>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总计</w:t>
            </w:r>
          </w:p>
        </w:tc>
        <w:tc>
          <w:tcPr>
            <w:tcW w:w="269"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r w:rsidRPr="00995F8E">
              <w:rPr>
                <w:rFonts w:ascii="宋体" w:hAnsi="宋体" w:cs="宋体" w:hint="eastAsia"/>
                <w:sz w:val="22"/>
              </w:rPr>
              <w:t>25</w:t>
            </w:r>
          </w:p>
        </w:tc>
        <w:tc>
          <w:tcPr>
            <w:tcW w:w="484" w:type="pct"/>
            <w:tcBorders>
              <w:top w:val="single" w:sz="4" w:space="0" w:color="000000"/>
              <w:left w:val="nil"/>
              <w:bottom w:val="single" w:sz="4" w:space="0" w:color="000000"/>
              <w:right w:val="single" w:sz="4" w:space="0" w:color="000000"/>
            </w:tcBorders>
            <w:vAlign w:val="center"/>
          </w:tcPr>
          <w:p w:rsidR="00CE301D" w:rsidRPr="00995F8E" w:rsidRDefault="00CE301D" w:rsidP="008D1165">
            <w:pPr>
              <w:suppressAutoHyphens/>
              <w:autoSpaceDE w:val="0"/>
              <w:snapToGrid w:val="0"/>
              <w:spacing w:line="300" w:lineRule="auto"/>
              <w:jc w:val="center"/>
              <w:rPr>
                <w:rFonts w:ascii="宋体" w:hAnsi="宋体" w:cs="宋体"/>
                <w:sz w:val="22"/>
              </w:rPr>
            </w:pPr>
          </w:p>
        </w:tc>
      </w:tr>
    </w:tbl>
    <w:p w:rsidR="00CE301D" w:rsidRPr="00995F8E" w:rsidRDefault="00CE301D" w:rsidP="00CE301D">
      <w:pPr>
        <w:rPr>
          <w:rFonts w:ascii="Times New Roman" w:hAnsi="Times New Roman"/>
          <w:sz w:val="22"/>
        </w:rPr>
      </w:pPr>
      <w:r w:rsidRPr="00995F8E">
        <w:rPr>
          <w:rFonts w:ascii="Times New Roman" w:hAnsi="Times New Roman" w:hint="eastAsia"/>
          <w:sz w:val="22"/>
        </w:rPr>
        <w:br w:type="page"/>
      </w:r>
    </w:p>
    <w:p w:rsidR="00CE301D" w:rsidRPr="00995F8E" w:rsidRDefault="00CE301D" w:rsidP="00CE301D">
      <w:pPr>
        <w:adjustRightInd w:val="0"/>
        <w:snapToGrid w:val="0"/>
        <w:rPr>
          <w:rFonts w:ascii="Times New Roman" w:hAnsi="Times New Roman"/>
          <w:sz w:val="22"/>
        </w:rPr>
        <w:sectPr w:rsidR="00CE301D" w:rsidRPr="00995F8E">
          <w:headerReference w:type="default" r:id="rId8"/>
          <w:footerReference w:type="default" r:id="rId9"/>
          <w:pgSz w:w="11906" w:h="16838"/>
          <w:pgMar w:top="851" w:right="1134" w:bottom="851" w:left="1134" w:header="851" w:footer="567" w:gutter="0"/>
          <w:cols w:space="0"/>
          <w:docGrid w:type="lines" w:linePitch="321"/>
        </w:sectPr>
      </w:pPr>
    </w:p>
    <w:p w:rsidR="00CE301D" w:rsidRPr="00995F8E" w:rsidRDefault="00CE301D" w:rsidP="00CE301D">
      <w:pPr>
        <w:adjustRightInd w:val="0"/>
        <w:snapToGrid w:val="0"/>
        <w:spacing w:line="300" w:lineRule="auto"/>
        <w:ind w:firstLineChars="200" w:firstLine="440"/>
        <w:rPr>
          <w:b/>
          <w:bCs/>
          <w:color w:val="FF0000"/>
          <w:sz w:val="22"/>
          <w:u w:val="wavyHeavy"/>
        </w:rPr>
      </w:pPr>
      <w:r w:rsidRPr="00995F8E">
        <w:rPr>
          <w:rFonts w:ascii="Times New Roman" w:hAnsi="Times New Roman" w:hint="eastAsia"/>
          <w:sz w:val="22"/>
        </w:rPr>
        <w:lastRenderedPageBreak/>
        <w:t>9.2.2.2</w:t>
      </w:r>
      <w:r w:rsidRPr="00995F8E">
        <w:rPr>
          <w:rFonts w:ascii="Times New Roman" w:hAnsi="Times New Roman" w:hint="eastAsia"/>
          <w:sz w:val="22"/>
        </w:rPr>
        <w:t>技术水平</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(1)</w:t>
      </w:r>
      <w:r w:rsidRPr="00995F8E">
        <w:rPr>
          <w:rFonts w:ascii="Times New Roman" w:hAnsi="Times New Roman" w:hint="eastAsia"/>
          <w:sz w:val="22"/>
        </w:rPr>
        <w:t>多联机产品</w:t>
      </w:r>
      <w:r w:rsidRPr="00995F8E">
        <w:rPr>
          <w:rFonts w:ascii="Times New Roman" w:hAnsi="Times New Roman"/>
          <w:sz w:val="22"/>
        </w:rPr>
        <w:t>为技术成熟的产品，有较高的市场占有率，良好的信誉度和广泛的认可度</w:t>
      </w:r>
      <w:r w:rsidRPr="00995F8E">
        <w:rPr>
          <w:rFonts w:ascii="Times New Roman" w:hAnsi="Times New Roman" w:hint="eastAsia"/>
          <w:sz w:val="22"/>
        </w:rPr>
        <w:t>。</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(2)</w:t>
      </w:r>
      <w:r w:rsidRPr="00995F8E">
        <w:rPr>
          <w:rFonts w:ascii="Times New Roman" w:hAnsi="Times New Roman" w:hint="eastAsia"/>
          <w:sz w:val="22"/>
        </w:rPr>
        <w:t>多联机产品</w:t>
      </w:r>
      <w:r w:rsidRPr="00995F8E">
        <w:rPr>
          <w:rFonts w:ascii="Times New Roman" w:hAnsi="Times New Roman"/>
          <w:sz w:val="22"/>
        </w:rPr>
        <w:t>均采用直流变频技术，属于高效节能产品，多联机需提供国家认可的认证机构出具的、处于有效期之内的节能产品的认证证书；需提供每个模块的</w:t>
      </w:r>
      <w:r w:rsidRPr="00995F8E">
        <w:rPr>
          <w:rFonts w:ascii="Times New Roman" w:hAnsi="Times New Roman"/>
          <w:sz w:val="22"/>
        </w:rPr>
        <w:t>APF</w:t>
      </w:r>
      <w:r w:rsidRPr="00995F8E">
        <w:rPr>
          <w:rFonts w:ascii="Times New Roman" w:hAnsi="Times New Roman"/>
          <w:sz w:val="22"/>
        </w:rPr>
        <w:t>值（以中国能效标识网上截图为准）。</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(3)</w:t>
      </w:r>
      <w:r w:rsidRPr="00995F8E">
        <w:rPr>
          <w:rFonts w:ascii="Times New Roman" w:hAnsi="Times New Roman" w:hint="eastAsia"/>
          <w:sz w:val="22"/>
        </w:rPr>
        <w:t>多联机产品符合国家环保规定。室内机、室外机安装时均应采取减振和隔振措施。</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(4)</w:t>
      </w:r>
      <w:r w:rsidRPr="00995F8E">
        <w:rPr>
          <w:rFonts w:ascii="Times New Roman" w:hAnsi="Times New Roman" w:hint="eastAsia"/>
          <w:sz w:val="22"/>
        </w:rPr>
        <w:t>多联机产品压缩机采用涡旋压缩机，</w:t>
      </w:r>
      <w:r w:rsidRPr="00995F8E">
        <w:rPr>
          <w:rFonts w:ascii="Times New Roman" w:hAnsi="Times New Roman"/>
          <w:sz w:val="22"/>
        </w:rPr>
        <w:t>空调系统冷媒应采用环保冷媒</w:t>
      </w:r>
      <w:r w:rsidRPr="00995F8E">
        <w:rPr>
          <w:rFonts w:ascii="Times New Roman" w:hAnsi="Times New Roman"/>
          <w:sz w:val="22"/>
        </w:rPr>
        <w:t>R410A</w:t>
      </w:r>
      <w:r w:rsidRPr="00995F8E">
        <w:rPr>
          <w:rFonts w:ascii="Times New Roman" w:hAnsi="Times New Roman"/>
          <w:sz w:val="22"/>
        </w:rPr>
        <w:t>。</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(5)</w:t>
      </w:r>
      <w:r w:rsidRPr="00995F8E">
        <w:rPr>
          <w:rFonts w:ascii="Times New Roman" w:hAnsi="Times New Roman" w:hint="eastAsia"/>
          <w:sz w:val="22"/>
        </w:rPr>
        <w:t>多联机产品压缩机具备高压差启动、宽频率运转、隔音静音等功能。</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(6)</w:t>
      </w:r>
      <w:r w:rsidRPr="00995F8E">
        <w:rPr>
          <w:rFonts w:ascii="Times New Roman" w:hAnsi="Times New Roman" w:hint="eastAsia"/>
          <w:sz w:val="22"/>
        </w:rPr>
        <w:t>多联机产品</w:t>
      </w:r>
      <w:r w:rsidRPr="00995F8E">
        <w:rPr>
          <w:rFonts w:ascii="Times New Roman" w:hAnsi="Times New Roman"/>
          <w:sz w:val="22"/>
        </w:rPr>
        <w:t>具备</w:t>
      </w:r>
      <w:r w:rsidRPr="00995F8E">
        <w:rPr>
          <w:rFonts w:ascii="Times New Roman" w:hAnsi="Times New Roman" w:hint="eastAsia"/>
          <w:sz w:val="22"/>
        </w:rPr>
        <w:t>换热器分区换热、电控冷媒散热等功能。</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(7)</w:t>
      </w:r>
      <w:r w:rsidRPr="00995F8E">
        <w:rPr>
          <w:rFonts w:ascii="Times New Roman" w:hAnsi="Times New Roman"/>
          <w:sz w:val="22"/>
        </w:rPr>
        <w:t>为保证极端气温下的室外</w:t>
      </w:r>
      <w:proofErr w:type="gramStart"/>
      <w:r w:rsidRPr="00995F8E">
        <w:rPr>
          <w:rFonts w:ascii="Times New Roman" w:hAnsi="Times New Roman"/>
          <w:sz w:val="22"/>
        </w:rPr>
        <w:t>机持续</w:t>
      </w:r>
      <w:proofErr w:type="gramEnd"/>
      <w:r w:rsidRPr="00995F8E">
        <w:rPr>
          <w:rFonts w:ascii="Times New Roman" w:hAnsi="Times New Roman"/>
          <w:sz w:val="22"/>
        </w:rPr>
        <w:t>正常运行，多联机室外机制冷运转温度范围：</w:t>
      </w:r>
      <w:r w:rsidRPr="00995F8E">
        <w:rPr>
          <w:rFonts w:ascii="Times New Roman" w:hAnsi="Times New Roman"/>
          <w:sz w:val="22"/>
        </w:rPr>
        <w:t>-</w:t>
      </w:r>
      <w:r w:rsidRPr="00995F8E">
        <w:rPr>
          <w:rFonts w:ascii="Times New Roman" w:hAnsi="Times New Roman" w:hint="eastAsia"/>
          <w:sz w:val="22"/>
        </w:rPr>
        <w:t>20</w:t>
      </w:r>
      <w:r w:rsidRPr="00995F8E">
        <w:rPr>
          <w:rFonts w:ascii="Times New Roman" w:hAnsi="Times New Roman"/>
          <w:sz w:val="22"/>
        </w:rPr>
        <w:t>～</w:t>
      </w:r>
      <w:r w:rsidRPr="00995F8E">
        <w:rPr>
          <w:rFonts w:ascii="Times New Roman" w:hAnsi="Times New Roman"/>
          <w:sz w:val="22"/>
        </w:rPr>
        <w:t>55</w:t>
      </w:r>
      <w:r w:rsidRPr="00995F8E">
        <w:rPr>
          <w:rFonts w:ascii="宋体" w:hAnsi="宋体" w:cs="宋体" w:hint="eastAsia"/>
          <w:sz w:val="22"/>
        </w:rPr>
        <w:t>℃</w:t>
      </w:r>
      <w:r w:rsidRPr="00995F8E">
        <w:rPr>
          <w:rFonts w:ascii="Times New Roman" w:hAnsi="Times New Roman"/>
          <w:sz w:val="22"/>
        </w:rPr>
        <w:t>、室外机制热运转温度范围：</w:t>
      </w:r>
      <w:r w:rsidRPr="00995F8E">
        <w:rPr>
          <w:rFonts w:ascii="Times New Roman" w:hAnsi="Times New Roman"/>
          <w:sz w:val="22"/>
        </w:rPr>
        <w:t>-3</w:t>
      </w:r>
      <w:r w:rsidRPr="00995F8E">
        <w:rPr>
          <w:rFonts w:ascii="Times New Roman" w:hAnsi="Times New Roman" w:hint="eastAsia"/>
          <w:sz w:val="22"/>
        </w:rPr>
        <w:t>5</w:t>
      </w:r>
      <w:r w:rsidRPr="00995F8E">
        <w:rPr>
          <w:rFonts w:ascii="Times New Roman" w:hAnsi="Times New Roman"/>
          <w:sz w:val="22"/>
        </w:rPr>
        <w:t>～</w:t>
      </w:r>
      <w:r w:rsidRPr="00995F8E">
        <w:rPr>
          <w:rFonts w:ascii="Times New Roman" w:hAnsi="Times New Roman"/>
          <w:sz w:val="22"/>
        </w:rPr>
        <w:t>27</w:t>
      </w:r>
      <w:r w:rsidRPr="00995F8E">
        <w:rPr>
          <w:rFonts w:ascii="宋体" w:hAnsi="宋体" w:cs="宋体" w:hint="eastAsia"/>
          <w:sz w:val="22"/>
        </w:rPr>
        <w:t>℃</w:t>
      </w:r>
      <w:r w:rsidRPr="00995F8E">
        <w:rPr>
          <w:rFonts w:ascii="Times New Roman" w:hAnsi="Times New Roman"/>
          <w:sz w:val="22"/>
        </w:rPr>
        <w:t>。</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(8)</w:t>
      </w:r>
      <w:r w:rsidRPr="00995F8E">
        <w:rPr>
          <w:rFonts w:ascii="Times New Roman" w:hAnsi="Times New Roman" w:hint="eastAsia"/>
          <w:sz w:val="22"/>
        </w:rPr>
        <w:t>多联机产品应具有多重后备运转功能、压缩机双后备运转、室外机双轮换运转。</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(9)</w:t>
      </w:r>
      <w:r w:rsidRPr="00995F8E">
        <w:rPr>
          <w:rFonts w:ascii="Times New Roman" w:hAnsi="Times New Roman" w:hint="eastAsia"/>
          <w:sz w:val="22"/>
        </w:rPr>
        <w:t>多联机产品应具机组一次回油应可以</w:t>
      </w:r>
      <w:proofErr w:type="gramStart"/>
      <w:r w:rsidRPr="00995F8E">
        <w:rPr>
          <w:rFonts w:ascii="Times New Roman" w:hAnsi="Times New Roman" w:hint="eastAsia"/>
          <w:sz w:val="22"/>
        </w:rPr>
        <w:t>满足长</w:t>
      </w:r>
      <w:proofErr w:type="gramEnd"/>
      <w:r w:rsidRPr="00995F8E">
        <w:rPr>
          <w:rFonts w:ascii="Times New Roman" w:hAnsi="Times New Roman" w:hint="eastAsia"/>
          <w:sz w:val="22"/>
        </w:rPr>
        <w:t>时间正常运行，并应能够</w:t>
      </w:r>
      <w:proofErr w:type="gramStart"/>
      <w:r w:rsidRPr="00995F8E">
        <w:rPr>
          <w:rFonts w:ascii="Times New Roman" w:hAnsi="Times New Roman" w:hint="eastAsia"/>
          <w:sz w:val="22"/>
        </w:rPr>
        <w:t>设置回</w:t>
      </w:r>
      <w:proofErr w:type="gramEnd"/>
      <w:r w:rsidRPr="00995F8E">
        <w:rPr>
          <w:rFonts w:ascii="Times New Roman" w:hAnsi="Times New Roman" w:hint="eastAsia"/>
          <w:sz w:val="22"/>
        </w:rPr>
        <w:t>油时间段，</w:t>
      </w:r>
      <w:proofErr w:type="gramStart"/>
      <w:r w:rsidRPr="00995F8E">
        <w:rPr>
          <w:rFonts w:ascii="Times New Roman" w:hAnsi="Times New Roman" w:hint="eastAsia"/>
          <w:sz w:val="22"/>
        </w:rPr>
        <w:t>避免回油运行</w:t>
      </w:r>
      <w:proofErr w:type="gramEnd"/>
      <w:r w:rsidRPr="00995F8E">
        <w:rPr>
          <w:rFonts w:ascii="Times New Roman" w:hAnsi="Times New Roman" w:hint="eastAsia"/>
          <w:sz w:val="22"/>
        </w:rPr>
        <w:t>对用户的干扰</w:t>
      </w:r>
      <w:r w:rsidRPr="00995F8E">
        <w:rPr>
          <w:rFonts w:ascii="Times New Roman" w:hAnsi="Times New Roman"/>
          <w:sz w:val="22"/>
        </w:rPr>
        <w:t>。</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(10)</w:t>
      </w:r>
      <w:r w:rsidRPr="00995F8E">
        <w:rPr>
          <w:rFonts w:ascii="Times New Roman" w:hAnsi="Times New Roman" w:hint="eastAsia"/>
          <w:sz w:val="22"/>
        </w:rPr>
        <w:t>多联机产品具有底部防结霜、高效除霜等功能。</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(11)</w:t>
      </w:r>
      <w:r w:rsidRPr="00995F8E">
        <w:rPr>
          <w:rFonts w:ascii="Times New Roman" w:hAnsi="Times New Roman" w:hint="eastAsia"/>
          <w:sz w:val="22"/>
        </w:rPr>
        <w:t>多联机产品</w:t>
      </w:r>
      <w:r w:rsidRPr="00995F8E">
        <w:rPr>
          <w:rFonts w:ascii="Times New Roman" w:hAnsi="Times New Roman"/>
          <w:sz w:val="22"/>
        </w:rPr>
        <w:t>具</w:t>
      </w:r>
      <w:r w:rsidRPr="00995F8E">
        <w:rPr>
          <w:rFonts w:ascii="Times New Roman" w:hAnsi="Times New Roman" w:hint="eastAsia"/>
          <w:sz w:val="22"/>
        </w:rPr>
        <w:t>有快速制冷启动功能，快速制热启动功能。</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(12)</w:t>
      </w:r>
      <w:r w:rsidRPr="00995F8E">
        <w:rPr>
          <w:rFonts w:ascii="Times New Roman" w:hAnsi="Times New Roman" w:hint="eastAsia"/>
          <w:sz w:val="22"/>
        </w:rPr>
        <w:t>多联机产品</w:t>
      </w:r>
      <w:r w:rsidRPr="00995F8E">
        <w:rPr>
          <w:rFonts w:ascii="Times New Roman" w:hAnsi="Times New Roman"/>
          <w:sz w:val="22"/>
        </w:rPr>
        <w:t>具有</w:t>
      </w:r>
      <w:r w:rsidRPr="00995F8E">
        <w:rPr>
          <w:rFonts w:ascii="Times New Roman" w:hAnsi="Times New Roman" w:hint="eastAsia"/>
          <w:sz w:val="22"/>
        </w:rPr>
        <w:t>冷媒压力探测技术，制冷剂充注状态自动判定等功能，冷媒自动充注、自动回收，保证冷媒分流均匀，当系统中设备发生故障需检修时，可保证检修机组的冷媒抽空隔离。</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(13)</w:t>
      </w:r>
      <w:r w:rsidRPr="00995F8E">
        <w:rPr>
          <w:rFonts w:ascii="Times New Roman" w:hAnsi="Times New Roman" w:hint="eastAsia"/>
          <w:sz w:val="22"/>
        </w:rPr>
        <w:t>根据所投设备的控制逻辑、静</w:t>
      </w:r>
      <w:proofErr w:type="gramStart"/>
      <w:r w:rsidRPr="00995F8E">
        <w:rPr>
          <w:rFonts w:ascii="Times New Roman" w:hAnsi="Times New Roman" w:hint="eastAsia"/>
          <w:sz w:val="22"/>
        </w:rPr>
        <w:t>音技术</w:t>
      </w:r>
      <w:proofErr w:type="gramEnd"/>
      <w:r w:rsidRPr="00995F8E">
        <w:rPr>
          <w:rFonts w:ascii="Times New Roman" w:hAnsi="Times New Roman" w:hint="eastAsia"/>
          <w:sz w:val="22"/>
        </w:rPr>
        <w:t>以及其他可以保障用户舒适性的技术手段进行综合评分</w:t>
      </w:r>
    </w:p>
    <w:p w:rsidR="00CE301D" w:rsidRPr="00995F8E" w:rsidRDefault="00CE301D" w:rsidP="00CE301D">
      <w:pPr>
        <w:snapToGrid w:val="0"/>
        <w:spacing w:line="300" w:lineRule="auto"/>
        <w:ind w:firstLineChars="200" w:firstLine="440"/>
        <w:jc w:val="left"/>
        <w:rPr>
          <w:rFonts w:ascii="Times New Roman" w:hAnsi="Times New Roman"/>
          <w:sz w:val="22"/>
        </w:rPr>
      </w:pPr>
      <w:r w:rsidRPr="00995F8E">
        <w:rPr>
          <w:rFonts w:ascii="Times New Roman" w:hAnsi="Times New Roman" w:hint="eastAsia"/>
          <w:sz w:val="22"/>
        </w:rPr>
        <w:t>(14)</w:t>
      </w:r>
      <w:r w:rsidRPr="00995F8E">
        <w:rPr>
          <w:rFonts w:ascii="Times New Roman" w:hAnsi="Times New Roman" w:hint="eastAsia"/>
          <w:sz w:val="22"/>
        </w:rPr>
        <w:t>为提高室内舒适性，所投产品室内机的每个出风口应能满足独立控制，并且具备气流均匀和响应快速的特点。</w:t>
      </w:r>
    </w:p>
    <w:p w:rsidR="00CE301D" w:rsidRPr="00995F8E" w:rsidRDefault="00CE301D" w:rsidP="00CE301D">
      <w:pPr>
        <w:snapToGrid w:val="0"/>
        <w:spacing w:line="300" w:lineRule="auto"/>
        <w:ind w:firstLineChars="200" w:firstLine="440"/>
        <w:jc w:val="left"/>
        <w:rPr>
          <w:rFonts w:ascii="Times New Roman" w:hAnsi="Times New Roman"/>
          <w:sz w:val="22"/>
        </w:rPr>
      </w:pPr>
      <w:r w:rsidRPr="00995F8E">
        <w:rPr>
          <w:rFonts w:ascii="Times New Roman" w:hAnsi="Times New Roman" w:hint="eastAsia"/>
          <w:sz w:val="22"/>
        </w:rPr>
        <w:t>注：投标人应当提供投标设备的技术支持资料（包括但不限于检验报告、产品说明书、制造商公开发布的资料等）。</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sz w:val="22"/>
        </w:rPr>
        <w:t>9.</w:t>
      </w:r>
      <w:r w:rsidRPr="00995F8E">
        <w:rPr>
          <w:rFonts w:ascii="Times New Roman" w:hAnsi="Times New Roman" w:hint="eastAsia"/>
          <w:sz w:val="22"/>
        </w:rPr>
        <w:t>3</w:t>
      </w:r>
      <w:r w:rsidRPr="00995F8E">
        <w:rPr>
          <w:rFonts w:ascii="Times New Roman" w:hAnsi="Times New Roman"/>
          <w:sz w:val="22"/>
        </w:rPr>
        <w:t xml:space="preserve"> </w:t>
      </w:r>
      <w:r w:rsidRPr="00995F8E">
        <w:rPr>
          <w:rFonts w:ascii="Times New Roman" w:hAnsi="Times New Roman"/>
          <w:sz w:val="22"/>
        </w:rPr>
        <w:t>供货期要求</w:t>
      </w:r>
    </w:p>
    <w:p w:rsidR="00CE301D" w:rsidRPr="00995F8E" w:rsidRDefault="00CE301D" w:rsidP="00CE301D">
      <w:pPr>
        <w:spacing w:line="300" w:lineRule="auto"/>
        <w:ind w:firstLineChars="200" w:firstLine="440"/>
        <w:rPr>
          <w:rFonts w:ascii="Times New Roman" w:hAnsi="Times New Roman"/>
          <w:color w:val="000000"/>
          <w:sz w:val="22"/>
        </w:rPr>
      </w:pPr>
      <w:r w:rsidRPr="00995F8E">
        <w:rPr>
          <w:rFonts w:ascii="Times New Roman" w:hAnsi="Times New Roman"/>
          <w:color w:val="000000"/>
          <w:sz w:val="22"/>
        </w:rPr>
        <w:t>9.</w:t>
      </w:r>
      <w:r w:rsidRPr="00995F8E">
        <w:rPr>
          <w:rFonts w:ascii="Times New Roman" w:hAnsi="Times New Roman" w:hint="eastAsia"/>
          <w:color w:val="000000"/>
          <w:sz w:val="22"/>
        </w:rPr>
        <w:t>3</w:t>
      </w:r>
      <w:r w:rsidRPr="00995F8E">
        <w:rPr>
          <w:rFonts w:ascii="Times New Roman" w:hAnsi="Times New Roman"/>
          <w:color w:val="000000"/>
          <w:sz w:val="22"/>
        </w:rPr>
        <w:t xml:space="preserve">.1 </w:t>
      </w:r>
      <w:r w:rsidRPr="00995F8E">
        <w:rPr>
          <w:rFonts w:ascii="Times New Roman" w:hAnsi="Times New Roman"/>
          <w:color w:val="000000"/>
          <w:sz w:val="22"/>
        </w:rPr>
        <w:t>本项目供货</w:t>
      </w:r>
      <w:proofErr w:type="gramStart"/>
      <w:r w:rsidRPr="00995F8E">
        <w:rPr>
          <w:rFonts w:ascii="Times New Roman" w:hAnsi="Times New Roman"/>
          <w:color w:val="000000"/>
          <w:sz w:val="22"/>
        </w:rPr>
        <w:t>期包括</w:t>
      </w:r>
      <w:proofErr w:type="gramEnd"/>
      <w:r w:rsidRPr="00995F8E">
        <w:rPr>
          <w:rFonts w:ascii="Times New Roman" w:hAnsi="Times New Roman"/>
          <w:color w:val="000000"/>
          <w:sz w:val="22"/>
        </w:rPr>
        <w:t>设备供货、就位、安装调试直至交付使用的全部时间。</w:t>
      </w:r>
    </w:p>
    <w:p w:rsidR="00CE301D" w:rsidRPr="00995F8E" w:rsidRDefault="00CE301D" w:rsidP="00CE301D">
      <w:pPr>
        <w:spacing w:line="300" w:lineRule="auto"/>
        <w:ind w:firstLineChars="200" w:firstLine="440"/>
        <w:rPr>
          <w:rFonts w:ascii="Times New Roman" w:hAnsi="Times New Roman"/>
          <w:color w:val="000000"/>
          <w:sz w:val="22"/>
        </w:rPr>
      </w:pPr>
      <w:r w:rsidRPr="00995F8E">
        <w:rPr>
          <w:rFonts w:ascii="Times New Roman" w:hAnsi="Times New Roman"/>
          <w:color w:val="000000"/>
          <w:sz w:val="22"/>
        </w:rPr>
        <w:t>9.</w:t>
      </w:r>
      <w:r w:rsidRPr="00995F8E">
        <w:rPr>
          <w:rFonts w:ascii="Times New Roman" w:hAnsi="Times New Roman" w:hint="eastAsia"/>
          <w:color w:val="000000"/>
          <w:sz w:val="22"/>
        </w:rPr>
        <w:t>3</w:t>
      </w:r>
      <w:r w:rsidRPr="00995F8E">
        <w:rPr>
          <w:rFonts w:ascii="Times New Roman" w:hAnsi="Times New Roman"/>
          <w:color w:val="000000"/>
          <w:sz w:val="22"/>
        </w:rPr>
        <w:t xml:space="preserve">.2 </w:t>
      </w:r>
      <w:r w:rsidRPr="00995F8E">
        <w:rPr>
          <w:rFonts w:ascii="Times New Roman" w:hAnsi="Times New Roman"/>
          <w:color w:val="000000"/>
          <w:sz w:val="22"/>
        </w:rPr>
        <w:t>本项目的安装调试及试用期间的管理将纳入采购人的管理范围，在此过程中，中标人须服从采购人的时间和管理协调。</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sz w:val="22"/>
        </w:rPr>
        <w:t>9.</w:t>
      </w:r>
      <w:r w:rsidRPr="00995F8E">
        <w:rPr>
          <w:rFonts w:ascii="Times New Roman" w:hAnsi="Times New Roman" w:hint="eastAsia"/>
          <w:sz w:val="22"/>
        </w:rPr>
        <w:t>4</w:t>
      </w:r>
      <w:r w:rsidRPr="00995F8E">
        <w:rPr>
          <w:rFonts w:ascii="Times New Roman" w:hAnsi="Times New Roman"/>
          <w:sz w:val="22"/>
        </w:rPr>
        <w:t>质量标准及验收要求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9.</w:t>
      </w:r>
      <w:r w:rsidRPr="00995F8E">
        <w:rPr>
          <w:rFonts w:ascii="Times New Roman" w:hAnsi="Times New Roman" w:hint="eastAsia"/>
          <w:color w:val="000000"/>
          <w:sz w:val="22"/>
        </w:rPr>
        <w:t>4</w:t>
      </w:r>
      <w:r w:rsidRPr="00995F8E">
        <w:rPr>
          <w:rFonts w:ascii="Times New Roman" w:hAnsi="Times New Roman"/>
          <w:color w:val="000000"/>
          <w:sz w:val="22"/>
        </w:rPr>
        <w:t>.1</w:t>
      </w:r>
      <w:r w:rsidRPr="00995F8E">
        <w:rPr>
          <w:rFonts w:ascii="Times New Roman" w:hAnsi="Times New Roman"/>
          <w:color w:val="000000"/>
          <w:sz w:val="22"/>
        </w:rPr>
        <w:t>投标人提供的产品和相关服务应符合国家或行业管理部门颁发的各项质量和安全标准、规范和验收要求，标准和规范等不一致的，从高从严执行。</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9.</w:t>
      </w:r>
      <w:r w:rsidRPr="00995F8E">
        <w:rPr>
          <w:rFonts w:ascii="Times New Roman" w:hAnsi="Times New Roman" w:hint="eastAsia"/>
          <w:color w:val="000000"/>
          <w:sz w:val="22"/>
        </w:rPr>
        <w:t>4</w:t>
      </w:r>
      <w:r w:rsidRPr="00995F8E">
        <w:rPr>
          <w:rFonts w:ascii="Times New Roman" w:hAnsi="Times New Roman"/>
          <w:color w:val="000000"/>
          <w:sz w:val="22"/>
        </w:rPr>
        <w:t>.2</w:t>
      </w:r>
      <w:r w:rsidRPr="00995F8E">
        <w:rPr>
          <w:rFonts w:ascii="Times New Roman" w:hAnsi="Times New Roman"/>
          <w:color w:val="000000"/>
          <w:sz w:val="22"/>
        </w:rPr>
        <w:t>本项目验收将由采购人组织进行或委托第三方进行，质量标准和验收要求为按照上文中</w:t>
      </w:r>
      <w:r w:rsidRPr="00995F8E">
        <w:rPr>
          <w:rFonts w:ascii="Times New Roman" w:hAnsi="Times New Roman" w:hint="eastAsia"/>
          <w:color w:val="000000"/>
          <w:sz w:val="22"/>
        </w:rPr>
        <w:t>9</w:t>
      </w:r>
      <w:r w:rsidRPr="00995F8E">
        <w:rPr>
          <w:rFonts w:ascii="Times New Roman" w:hAnsi="Times New Roman"/>
          <w:color w:val="000000"/>
          <w:sz w:val="22"/>
        </w:rPr>
        <w:t>.</w:t>
      </w:r>
      <w:r w:rsidR="008D1165">
        <w:rPr>
          <w:rFonts w:ascii="Times New Roman" w:hAnsi="Times New Roman" w:hint="eastAsia"/>
          <w:color w:val="000000"/>
          <w:sz w:val="22"/>
        </w:rPr>
        <w:t>4</w:t>
      </w:r>
      <w:r w:rsidRPr="00995F8E">
        <w:rPr>
          <w:rFonts w:ascii="Times New Roman" w:hAnsi="Times New Roman" w:hint="eastAsia"/>
          <w:color w:val="000000"/>
          <w:sz w:val="22"/>
        </w:rPr>
        <w:t>.</w:t>
      </w:r>
      <w:r w:rsidRPr="00995F8E">
        <w:rPr>
          <w:rFonts w:ascii="Times New Roman" w:hAnsi="Times New Roman"/>
          <w:color w:val="000000"/>
          <w:sz w:val="22"/>
        </w:rPr>
        <w:t>1</w:t>
      </w:r>
      <w:r w:rsidRPr="00995F8E">
        <w:rPr>
          <w:rFonts w:ascii="Times New Roman" w:hAnsi="Times New Roman"/>
          <w:color w:val="000000"/>
          <w:sz w:val="22"/>
        </w:rPr>
        <w:t>条款规定一次验收合格。</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9.</w:t>
      </w:r>
      <w:r w:rsidRPr="00995F8E">
        <w:rPr>
          <w:rFonts w:ascii="Times New Roman" w:hAnsi="Times New Roman" w:hint="eastAsia"/>
          <w:color w:val="000000"/>
          <w:sz w:val="22"/>
        </w:rPr>
        <w:t>4</w:t>
      </w:r>
      <w:r w:rsidRPr="00995F8E">
        <w:rPr>
          <w:rFonts w:ascii="Times New Roman" w:hAnsi="Times New Roman"/>
          <w:color w:val="000000"/>
          <w:sz w:val="22"/>
        </w:rPr>
        <w:t>.3</w:t>
      </w:r>
      <w:r w:rsidRPr="00995F8E">
        <w:rPr>
          <w:rFonts w:ascii="Times New Roman" w:hAnsi="Times New Roman"/>
          <w:color w:val="000000"/>
          <w:sz w:val="22"/>
        </w:rPr>
        <w:t>如验收未获通过，采购人有权要求更换或退货，并按照合同约定的条款对供应商作违约处理。</w:t>
      </w:r>
    </w:p>
    <w:p w:rsidR="00CE301D" w:rsidRPr="00995F8E" w:rsidRDefault="00CE301D" w:rsidP="00CE301D">
      <w:pPr>
        <w:adjustRightInd w:val="0"/>
        <w:snapToGrid w:val="0"/>
        <w:spacing w:line="300" w:lineRule="auto"/>
        <w:ind w:firstLineChars="200" w:firstLine="442"/>
        <w:outlineLvl w:val="2"/>
        <w:rPr>
          <w:rFonts w:ascii="Times New Roman" w:hAnsi="Times New Roman"/>
          <w:b/>
          <w:color w:val="000000"/>
          <w:sz w:val="22"/>
        </w:rPr>
      </w:pPr>
      <w:bookmarkStart w:id="16" w:name="_Toc216707561"/>
      <w:r w:rsidRPr="00995F8E">
        <w:rPr>
          <w:rFonts w:ascii="Times New Roman" w:hAnsi="Times New Roman"/>
          <w:b/>
          <w:color w:val="000000"/>
          <w:sz w:val="22"/>
        </w:rPr>
        <w:lastRenderedPageBreak/>
        <w:t>10</w:t>
      </w:r>
      <w:r w:rsidRPr="00995F8E">
        <w:rPr>
          <w:rFonts w:ascii="Times New Roman" w:hAnsi="Times New Roman" w:hint="eastAsia"/>
          <w:b/>
          <w:color w:val="000000"/>
          <w:sz w:val="22"/>
        </w:rPr>
        <w:t>安装</w:t>
      </w:r>
      <w:r w:rsidRPr="00995F8E">
        <w:rPr>
          <w:rFonts w:ascii="Times New Roman" w:hAnsi="Times New Roman"/>
          <w:b/>
          <w:color w:val="000000"/>
          <w:sz w:val="22"/>
        </w:rPr>
        <w:t>要求</w:t>
      </w:r>
      <w:bookmarkEnd w:id="16"/>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hint="eastAsia"/>
          <w:sz w:val="22"/>
        </w:rPr>
        <w:t>10.1</w:t>
      </w:r>
      <w:r w:rsidRPr="00995F8E">
        <w:rPr>
          <w:rFonts w:ascii="Times New Roman" w:hAnsi="Times New Roman"/>
          <w:sz w:val="22"/>
        </w:rPr>
        <w:t xml:space="preserve"> </w:t>
      </w:r>
      <w:r w:rsidRPr="00995F8E">
        <w:rPr>
          <w:rFonts w:ascii="Times New Roman" w:hAnsi="Times New Roman"/>
          <w:sz w:val="22"/>
        </w:rPr>
        <w:t>安装调试等要求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w:t>
      </w:r>
      <w:r w:rsidRPr="00995F8E">
        <w:rPr>
          <w:rFonts w:ascii="Times New Roman" w:hAnsi="Times New Roman"/>
          <w:color w:val="000000"/>
          <w:sz w:val="22"/>
        </w:rPr>
        <w:t>.</w:t>
      </w:r>
      <w:r w:rsidRPr="00995F8E">
        <w:rPr>
          <w:rFonts w:ascii="Times New Roman" w:hAnsi="Times New Roman" w:hint="eastAsia"/>
          <w:color w:val="000000"/>
          <w:sz w:val="22"/>
        </w:rPr>
        <w:t>1</w:t>
      </w:r>
      <w:r w:rsidRPr="00995F8E">
        <w:rPr>
          <w:rFonts w:ascii="Times New Roman" w:hAnsi="Times New Roman"/>
          <w:color w:val="000000"/>
          <w:sz w:val="22"/>
        </w:rPr>
        <w:t>.1</w:t>
      </w:r>
      <w:r w:rsidRPr="00995F8E">
        <w:rPr>
          <w:rFonts w:ascii="Times New Roman" w:hAnsi="Times New Roman"/>
          <w:color w:val="000000"/>
          <w:sz w:val="22"/>
        </w:rPr>
        <w:t>安装调试：由投标人提供的设备，其安装、设备上电、调试</w:t>
      </w:r>
      <w:r w:rsidRPr="00995F8E">
        <w:rPr>
          <w:rFonts w:ascii="Times New Roman" w:hAnsi="Times New Roman"/>
          <w:color w:val="000000"/>
          <w:sz w:val="22"/>
        </w:rPr>
        <w:t>(</w:t>
      </w:r>
      <w:r w:rsidRPr="00995F8E">
        <w:rPr>
          <w:rFonts w:ascii="Times New Roman" w:hAnsi="Times New Roman"/>
          <w:color w:val="000000"/>
          <w:sz w:val="22"/>
        </w:rPr>
        <w:t>包括硬件及软件</w:t>
      </w:r>
      <w:r w:rsidRPr="00995F8E">
        <w:rPr>
          <w:rFonts w:ascii="Times New Roman" w:hAnsi="Times New Roman"/>
          <w:color w:val="000000"/>
          <w:sz w:val="22"/>
        </w:rPr>
        <w:t>)</w:t>
      </w:r>
      <w:r w:rsidRPr="00995F8E">
        <w:rPr>
          <w:rFonts w:ascii="Times New Roman" w:hAnsi="Times New Roman"/>
          <w:color w:val="000000"/>
          <w:sz w:val="22"/>
        </w:rPr>
        <w:t>及开通由投标人负责，采购人予以协助配合。设备安装、调测所需工具、仪表及安装材料均由投标人提供。</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10.1.2</w:t>
      </w:r>
      <w:r w:rsidRPr="00995F8E">
        <w:rPr>
          <w:rFonts w:ascii="Times New Roman" w:hAnsi="Times New Roman" w:hint="eastAsia"/>
          <w:color w:val="000000"/>
          <w:sz w:val="22"/>
        </w:rPr>
        <w:t>具体施工计划安排及要求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10.1.2.1</w:t>
      </w:r>
      <w:r w:rsidRPr="00995F8E">
        <w:rPr>
          <w:rFonts w:ascii="Times New Roman" w:hAnsi="Times New Roman" w:hint="eastAsia"/>
          <w:color w:val="000000"/>
          <w:sz w:val="22"/>
        </w:rPr>
        <w:t>投标人应在中标开始进行设备采购，根据采购人的施工时间要求尽量缩短，采购设备交货日期限定于</w:t>
      </w:r>
      <w:r w:rsidRPr="00995F8E">
        <w:rPr>
          <w:rFonts w:ascii="Times New Roman" w:hAnsi="Times New Roman" w:hint="eastAsia"/>
          <w:color w:val="000000"/>
          <w:sz w:val="22"/>
        </w:rPr>
        <w:t>90</w:t>
      </w:r>
      <w:r w:rsidRPr="00995F8E">
        <w:rPr>
          <w:rFonts w:ascii="Times New Roman" w:hAnsi="Times New Roman" w:hint="eastAsia"/>
          <w:color w:val="000000"/>
          <w:sz w:val="22"/>
        </w:rPr>
        <w:t>天内到现场更换、安装并通过采购人验收。</w:t>
      </w:r>
      <w:r w:rsidRPr="00995F8E">
        <w:rPr>
          <w:rFonts w:ascii="Times New Roman" w:hAnsi="Times New Roman" w:hint="eastAsia"/>
          <w:color w:val="000000"/>
          <w:sz w:val="22"/>
        </w:rPr>
        <w:t xml:space="preserve"> </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10.1.2.2</w:t>
      </w:r>
      <w:r w:rsidRPr="00995F8E">
        <w:rPr>
          <w:rFonts w:ascii="Times New Roman" w:hAnsi="Times New Roman" w:hint="eastAsia"/>
          <w:color w:val="000000"/>
          <w:sz w:val="22"/>
        </w:rPr>
        <w:t>施工过程中需要停电、停水、影响到正常使用的情况，</w:t>
      </w:r>
      <w:r w:rsidR="00F13A6B">
        <w:rPr>
          <w:rFonts w:ascii="Times New Roman" w:hAnsi="Times New Roman" w:hint="eastAsia"/>
          <w:color w:val="000000"/>
          <w:sz w:val="22"/>
        </w:rPr>
        <w:t>中标人</w:t>
      </w:r>
      <w:r w:rsidRPr="00995F8E">
        <w:rPr>
          <w:rFonts w:ascii="Times New Roman" w:hAnsi="Times New Roman" w:hint="eastAsia"/>
          <w:color w:val="000000"/>
          <w:sz w:val="22"/>
        </w:rPr>
        <w:t>需要提前三天向采购人相关部门提出申请，待采购人商定最后给出具体时间方可停电、停水施工。</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10.1.2.3</w:t>
      </w:r>
      <w:r w:rsidRPr="00995F8E">
        <w:rPr>
          <w:rFonts w:ascii="Times New Roman" w:hAnsi="Times New Roman" w:hint="eastAsia"/>
          <w:color w:val="000000"/>
          <w:sz w:val="22"/>
        </w:rPr>
        <w:t>由于本项目安装施工场所的特殊性，需制定周密详尽的施工计划，按照计划排定施工顺序，同时及时按照采购人要求适当调整，施工阶段每日及时恢复现场环境、秩序，不能影响采购人</w:t>
      </w:r>
      <w:r w:rsidR="00F13A6B">
        <w:rPr>
          <w:rFonts w:ascii="Times New Roman" w:hAnsi="Times New Roman" w:hint="eastAsia"/>
          <w:color w:val="000000"/>
          <w:sz w:val="22"/>
        </w:rPr>
        <w:t>正常</w:t>
      </w:r>
      <w:r w:rsidRPr="00995F8E">
        <w:rPr>
          <w:rFonts w:ascii="Times New Roman" w:hAnsi="Times New Roman" w:hint="eastAsia"/>
          <w:color w:val="000000"/>
          <w:sz w:val="22"/>
        </w:rPr>
        <w:t>业务的开展。</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10.1.3</w:t>
      </w:r>
      <w:r w:rsidRPr="00995F8E">
        <w:rPr>
          <w:rFonts w:ascii="Times New Roman" w:hAnsi="Times New Roman" w:hint="eastAsia"/>
          <w:color w:val="000000"/>
          <w:sz w:val="22"/>
        </w:rPr>
        <w:t>安装辅助设备的要求：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10.1.3.1</w:t>
      </w:r>
      <w:r w:rsidRPr="00995F8E">
        <w:rPr>
          <w:rFonts w:ascii="Times New Roman" w:hAnsi="Times New Roman" w:hint="eastAsia"/>
          <w:color w:val="000000"/>
          <w:sz w:val="22"/>
        </w:rPr>
        <w:t>施工条件准备：施工方吊装</w:t>
      </w:r>
      <w:proofErr w:type="gramStart"/>
      <w:r w:rsidRPr="00995F8E">
        <w:rPr>
          <w:rFonts w:ascii="Times New Roman" w:hAnsi="Times New Roman" w:hint="eastAsia"/>
          <w:color w:val="000000"/>
          <w:sz w:val="22"/>
        </w:rPr>
        <w:t>方案需已批准</w:t>
      </w:r>
      <w:proofErr w:type="gramEnd"/>
      <w:r w:rsidRPr="00995F8E">
        <w:rPr>
          <w:rFonts w:ascii="Times New Roman" w:hAnsi="Times New Roman" w:hint="eastAsia"/>
          <w:color w:val="000000"/>
          <w:sz w:val="22"/>
        </w:rPr>
        <w:t>，技术标准、质量和安全控制措施文件齐全。</w:t>
      </w:r>
      <w:r w:rsidRPr="00995F8E">
        <w:rPr>
          <w:rFonts w:ascii="Times New Roman" w:hAnsi="Times New Roman" w:hint="eastAsia"/>
          <w:color w:val="000000"/>
          <w:sz w:val="22"/>
        </w:rPr>
        <w:t xml:space="preserve"> </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10.1.3.2</w:t>
      </w:r>
      <w:r w:rsidRPr="00995F8E">
        <w:rPr>
          <w:rFonts w:ascii="Times New Roman" w:hAnsi="Times New Roman" w:hint="eastAsia"/>
          <w:color w:val="000000"/>
          <w:sz w:val="22"/>
        </w:rPr>
        <w:t>设备及辅助材料需经进场检查和试验合格，熟悉设备安装说明书。</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10.1.3.3</w:t>
      </w:r>
      <w:r w:rsidRPr="00995F8E">
        <w:rPr>
          <w:rFonts w:ascii="Times New Roman" w:hAnsi="Times New Roman" w:hint="eastAsia"/>
          <w:color w:val="000000"/>
          <w:sz w:val="22"/>
        </w:rPr>
        <w:t>基础验收已合格，并办理移交手续。运输道路畅通，安装部位清理干净，照明满足安装要求。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10.1.3.4</w:t>
      </w:r>
      <w:r w:rsidRPr="00995F8E">
        <w:rPr>
          <w:rFonts w:ascii="Times New Roman" w:hAnsi="Times New Roman" w:hint="eastAsia"/>
          <w:color w:val="000000"/>
          <w:sz w:val="22"/>
        </w:rPr>
        <w:t>安装施工机具已齐备，满足安装要求。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10.1.3.5</w:t>
      </w:r>
      <w:r w:rsidRPr="00995F8E">
        <w:rPr>
          <w:rFonts w:ascii="Times New Roman" w:hAnsi="Times New Roman" w:hint="eastAsia"/>
          <w:color w:val="000000"/>
          <w:sz w:val="22"/>
        </w:rPr>
        <w:t>设备的运输和吊装：</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w:t>
      </w:r>
      <w:r w:rsidRPr="00995F8E">
        <w:rPr>
          <w:rFonts w:ascii="Times New Roman" w:hAnsi="Times New Roman" w:hint="eastAsia"/>
          <w:color w:val="000000"/>
          <w:sz w:val="22"/>
        </w:rPr>
        <w:t>核实设备与运输通道的尺寸，保证设备运输通道畅通；</w:t>
      </w:r>
      <w:r w:rsidRPr="00995F8E">
        <w:rPr>
          <w:rFonts w:ascii="Times New Roman" w:hAnsi="Times New Roman" w:hint="eastAsia"/>
          <w:color w:val="000000"/>
          <w:sz w:val="22"/>
        </w:rPr>
        <w:t xml:space="preserve"> </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(2)</w:t>
      </w:r>
      <w:r w:rsidRPr="00995F8E">
        <w:rPr>
          <w:rFonts w:ascii="Times New Roman" w:hAnsi="Times New Roman" w:hint="eastAsia"/>
          <w:color w:val="000000"/>
          <w:sz w:val="22"/>
        </w:rPr>
        <w:t>复核设备重量与运输通道的结构承载能力，确保结构梁、柱、板的承载安全；</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(3)</w:t>
      </w:r>
      <w:r w:rsidRPr="00995F8E">
        <w:rPr>
          <w:rFonts w:ascii="Times New Roman" w:hAnsi="Times New Roman" w:hint="eastAsia"/>
          <w:color w:val="000000"/>
          <w:sz w:val="22"/>
        </w:rPr>
        <w:t>设备应运输平稳，并应采取防震、防滑、防倾斜等安全保护措施；</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(4)</w:t>
      </w:r>
      <w:r w:rsidRPr="00995F8E">
        <w:rPr>
          <w:rFonts w:ascii="Times New Roman" w:hAnsi="Times New Roman" w:hint="eastAsia"/>
          <w:color w:val="000000"/>
          <w:sz w:val="22"/>
        </w:rPr>
        <w:t>采用的吊具应能承受吊装设备的整个重量，吊索与设备接触部位应衬垫软质材料；</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(5)</w:t>
      </w:r>
      <w:r w:rsidRPr="00995F8E">
        <w:rPr>
          <w:rFonts w:ascii="Times New Roman" w:hAnsi="Times New Roman" w:hint="eastAsia"/>
          <w:color w:val="000000"/>
          <w:sz w:val="22"/>
        </w:rPr>
        <w:t>设备应捆扎稳固，主要受力点应高于设备重心，具有公共底座设备的吊装，其受力点不应使设备底座产生扭曲和变形。</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10.1.4</w:t>
      </w:r>
      <w:r w:rsidRPr="00995F8E">
        <w:rPr>
          <w:rFonts w:ascii="Times New Roman" w:hAnsi="Times New Roman" w:hint="eastAsia"/>
          <w:color w:val="000000"/>
          <w:sz w:val="22"/>
        </w:rPr>
        <w:t>图纸设计要求：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投标人应根据采购人提供的场地图纸及项目功能定位，结合空调设备选型及使用需求，在投标文件中完整提供本项目空调设备平面布局图，优化排布室内外机、送回风口及相关管路布置方案，确保布局合理、满足现场安装及日常使用。</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场地图如下：</w:t>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noProof/>
          <w:color w:val="000000"/>
          <w:sz w:val="22"/>
        </w:rPr>
        <w:lastRenderedPageBreak/>
        <w:drawing>
          <wp:inline distT="0" distB="0" distL="114300" distR="114300" wp14:anchorId="4E834CA3" wp14:editId="1E1FE860">
            <wp:extent cx="3564255" cy="2520315"/>
            <wp:effectExtent l="0" t="0" r="17145" b="13335"/>
            <wp:docPr id="7" name="图片 7" descr="一层空调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层空调图_01"/>
                    <pic:cNvPicPr>
                      <a:picLocks noChangeAspect="1"/>
                    </pic:cNvPicPr>
                  </pic:nvPicPr>
                  <pic:blipFill>
                    <a:blip r:embed="rId10"/>
                    <a:stretch>
                      <a:fillRect/>
                    </a:stretch>
                  </pic:blipFill>
                  <pic:spPr>
                    <a:xfrm>
                      <a:off x="0" y="0"/>
                      <a:ext cx="3564255" cy="2520315"/>
                    </a:xfrm>
                    <a:prstGeom prst="rect">
                      <a:avLst/>
                    </a:prstGeom>
                  </pic:spPr>
                </pic:pic>
              </a:graphicData>
            </a:graphic>
          </wp:inline>
        </w:drawing>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color w:val="000000"/>
          <w:sz w:val="22"/>
        </w:rPr>
        <w:t>图</w:t>
      </w:r>
      <w:r w:rsidRPr="00995F8E">
        <w:rPr>
          <w:rFonts w:ascii="Times New Roman" w:hAnsi="Times New Roman" w:hint="eastAsia"/>
          <w:color w:val="000000"/>
          <w:sz w:val="22"/>
        </w:rPr>
        <w:t>1</w:t>
      </w:r>
      <w:r w:rsidRPr="00995F8E">
        <w:rPr>
          <w:rFonts w:ascii="Times New Roman" w:hAnsi="Times New Roman" w:hint="eastAsia"/>
          <w:color w:val="000000"/>
          <w:sz w:val="22"/>
        </w:rPr>
        <w:t>：一层空调图</w:t>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noProof/>
          <w:color w:val="000000"/>
          <w:sz w:val="22"/>
        </w:rPr>
        <w:drawing>
          <wp:inline distT="0" distB="0" distL="114300" distR="114300" wp14:anchorId="49227893" wp14:editId="4A78871A">
            <wp:extent cx="3564890" cy="2520315"/>
            <wp:effectExtent l="0" t="0" r="16510" b="13335"/>
            <wp:docPr id="8" name="图片 8" descr="二层空调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二层空调图_01"/>
                    <pic:cNvPicPr>
                      <a:picLocks noChangeAspect="1"/>
                    </pic:cNvPicPr>
                  </pic:nvPicPr>
                  <pic:blipFill>
                    <a:blip r:embed="rId11"/>
                    <a:stretch>
                      <a:fillRect/>
                    </a:stretch>
                  </pic:blipFill>
                  <pic:spPr>
                    <a:xfrm>
                      <a:off x="0" y="0"/>
                      <a:ext cx="3564890" cy="2520315"/>
                    </a:xfrm>
                    <a:prstGeom prst="rect">
                      <a:avLst/>
                    </a:prstGeom>
                  </pic:spPr>
                </pic:pic>
              </a:graphicData>
            </a:graphic>
          </wp:inline>
        </w:drawing>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color w:val="000000"/>
          <w:sz w:val="22"/>
        </w:rPr>
        <w:t>图</w:t>
      </w:r>
      <w:r w:rsidRPr="00995F8E">
        <w:rPr>
          <w:rFonts w:ascii="Times New Roman" w:hAnsi="Times New Roman" w:hint="eastAsia"/>
          <w:color w:val="000000"/>
          <w:sz w:val="22"/>
        </w:rPr>
        <w:t>2</w:t>
      </w:r>
      <w:r w:rsidRPr="00995F8E">
        <w:rPr>
          <w:rFonts w:ascii="Times New Roman" w:hAnsi="Times New Roman" w:hint="eastAsia"/>
          <w:color w:val="000000"/>
          <w:sz w:val="22"/>
        </w:rPr>
        <w:t>：二层空调图</w:t>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noProof/>
          <w:color w:val="000000"/>
          <w:sz w:val="22"/>
        </w:rPr>
        <w:drawing>
          <wp:inline distT="0" distB="0" distL="114300" distR="114300" wp14:anchorId="0CE3D946" wp14:editId="1C130A54">
            <wp:extent cx="3564890" cy="2520315"/>
            <wp:effectExtent l="0" t="0" r="16510" b="13335"/>
            <wp:docPr id="9" name="图片 9" descr="三层空调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三层空调图_01"/>
                    <pic:cNvPicPr>
                      <a:picLocks noChangeAspect="1"/>
                    </pic:cNvPicPr>
                  </pic:nvPicPr>
                  <pic:blipFill>
                    <a:blip r:embed="rId12"/>
                    <a:stretch>
                      <a:fillRect/>
                    </a:stretch>
                  </pic:blipFill>
                  <pic:spPr>
                    <a:xfrm>
                      <a:off x="0" y="0"/>
                      <a:ext cx="3564890" cy="2520315"/>
                    </a:xfrm>
                    <a:prstGeom prst="rect">
                      <a:avLst/>
                    </a:prstGeom>
                  </pic:spPr>
                </pic:pic>
              </a:graphicData>
            </a:graphic>
          </wp:inline>
        </w:drawing>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color w:val="000000"/>
          <w:sz w:val="22"/>
        </w:rPr>
        <w:t>图</w:t>
      </w:r>
      <w:r w:rsidRPr="00995F8E">
        <w:rPr>
          <w:rFonts w:ascii="Times New Roman" w:hAnsi="Times New Roman" w:hint="eastAsia"/>
          <w:color w:val="000000"/>
          <w:sz w:val="22"/>
        </w:rPr>
        <w:t>3</w:t>
      </w:r>
      <w:r w:rsidRPr="00995F8E">
        <w:rPr>
          <w:rFonts w:ascii="Times New Roman" w:hAnsi="Times New Roman" w:hint="eastAsia"/>
          <w:color w:val="000000"/>
          <w:sz w:val="22"/>
        </w:rPr>
        <w:t>：三层空调图</w:t>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noProof/>
          <w:color w:val="000000"/>
          <w:sz w:val="22"/>
        </w:rPr>
        <w:lastRenderedPageBreak/>
        <w:drawing>
          <wp:inline distT="0" distB="0" distL="114300" distR="114300" wp14:anchorId="217FFF53" wp14:editId="4672DF94">
            <wp:extent cx="3564890" cy="2520315"/>
            <wp:effectExtent l="0" t="0" r="16510" b="13335"/>
            <wp:docPr id="10" name="图片 10" descr="四层空调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四层空调图_01"/>
                    <pic:cNvPicPr>
                      <a:picLocks noChangeAspect="1"/>
                    </pic:cNvPicPr>
                  </pic:nvPicPr>
                  <pic:blipFill>
                    <a:blip r:embed="rId13"/>
                    <a:stretch>
                      <a:fillRect/>
                    </a:stretch>
                  </pic:blipFill>
                  <pic:spPr>
                    <a:xfrm>
                      <a:off x="0" y="0"/>
                      <a:ext cx="3564890" cy="2520315"/>
                    </a:xfrm>
                    <a:prstGeom prst="rect">
                      <a:avLst/>
                    </a:prstGeom>
                  </pic:spPr>
                </pic:pic>
              </a:graphicData>
            </a:graphic>
          </wp:inline>
        </w:drawing>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color w:val="000000"/>
          <w:sz w:val="22"/>
        </w:rPr>
        <w:t>图</w:t>
      </w:r>
      <w:r w:rsidRPr="00995F8E">
        <w:rPr>
          <w:rFonts w:ascii="Times New Roman" w:hAnsi="Times New Roman" w:hint="eastAsia"/>
          <w:color w:val="000000"/>
          <w:sz w:val="22"/>
        </w:rPr>
        <w:t>4</w:t>
      </w:r>
      <w:r w:rsidRPr="00995F8E">
        <w:rPr>
          <w:rFonts w:ascii="Times New Roman" w:hAnsi="Times New Roman" w:hint="eastAsia"/>
          <w:color w:val="000000"/>
          <w:sz w:val="22"/>
        </w:rPr>
        <w:t>：四层空调图</w:t>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noProof/>
          <w:color w:val="000000"/>
          <w:sz w:val="22"/>
        </w:rPr>
        <w:drawing>
          <wp:inline distT="0" distB="0" distL="114300" distR="114300" wp14:anchorId="3FF81518" wp14:editId="2B4E1BE0">
            <wp:extent cx="3564890" cy="2520315"/>
            <wp:effectExtent l="0" t="0" r="16510" b="13335"/>
            <wp:docPr id="11" name="图片 11" descr="五层空调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五层空调图_01"/>
                    <pic:cNvPicPr>
                      <a:picLocks noChangeAspect="1"/>
                    </pic:cNvPicPr>
                  </pic:nvPicPr>
                  <pic:blipFill>
                    <a:blip r:embed="rId14"/>
                    <a:stretch>
                      <a:fillRect/>
                    </a:stretch>
                  </pic:blipFill>
                  <pic:spPr>
                    <a:xfrm>
                      <a:off x="0" y="0"/>
                      <a:ext cx="3564890" cy="2520315"/>
                    </a:xfrm>
                    <a:prstGeom prst="rect">
                      <a:avLst/>
                    </a:prstGeom>
                  </pic:spPr>
                </pic:pic>
              </a:graphicData>
            </a:graphic>
          </wp:inline>
        </w:drawing>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color w:val="000000"/>
          <w:sz w:val="22"/>
        </w:rPr>
        <w:t>图</w:t>
      </w:r>
      <w:r w:rsidRPr="00995F8E">
        <w:rPr>
          <w:rFonts w:ascii="Times New Roman" w:hAnsi="Times New Roman" w:hint="eastAsia"/>
          <w:color w:val="000000"/>
          <w:sz w:val="22"/>
        </w:rPr>
        <w:t>5</w:t>
      </w:r>
      <w:r w:rsidRPr="00995F8E">
        <w:rPr>
          <w:rFonts w:ascii="Times New Roman" w:hAnsi="Times New Roman" w:hint="eastAsia"/>
          <w:color w:val="000000"/>
          <w:sz w:val="22"/>
        </w:rPr>
        <w:t>：五层空调图</w:t>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noProof/>
          <w:color w:val="000000"/>
          <w:sz w:val="22"/>
        </w:rPr>
        <w:drawing>
          <wp:inline distT="0" distB="0" distL="114300" distR="114300" wp14:anchorId="6E903843" wp14:editId="2DCB6504">
            <wp:extent cx="3564890" cy="2520315"/>
            <wp:effectExtent l="0" t="0" r="16510" b="13335"/>
            <wp:docPr id="12" name="图片 12" descr="屋顶空调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屋顶空调图_01"/>
                    <pic:cNvPicPr>
                      <a:picLocks noChangeAspect="1"/>
                    </pic:cNvPicPr>
                  </pic:nvPicPr>
                  <pic:blipFill>
                    <a:blip r:embed="rId15"/>
                    <a:stretch>
                      <a:fillRect/>
                    </a:stretch>
                  </pic:blipFill>
                  <pic:spPr>
                    <a:xfrm>
                      <a:off x="0" y="0"/>
                      <a:ext cx="3564890" cy="2520315"/>
                    </a:xfrm>
                    <a:prstGeom prst="rect">
                      <a:avLst/>
                    </a:prstGeom>
                  </pic:spPr>
                </pic:pic>
              </a:graphicData>
            </a:graphic>
          </wp:inline>
        </w:drawing>
      </w:r>
    </w:p>
    <w:p w:rsidR="00CE301D" w:rsidRPr="00995F8E" w:rsidRDefault="00CE301D" w:rsidP="00CE301D">
      <w:pPr>
        <w:snapToGrid w:val="0"/>
        <w:spacing w:line="300" w:lineRule="auto"/>
        <w:jc w:val="center"/>
        <w:rPr>
          <w:rFonts w:ascii="Times New Roman" w:hAnsi="Times New Roman"/>
          <w:color w:val="000000"/>
          <w:sz w:val="22"/>
        </w:rPr>
      </w:pPr>
      <w:r w:rsidRPr="00995F8E">
        <w:rPr>
          <w:rFonts w:ascii="Times New Roman" w:hAnsi="Times New Roman" w:hint="eastAsia"/>
          <w:color w:val="000000"/>
          <w:sz w:val="22"/>
        </w:rPr>
        <w:t>图</w:t>
      </w:r>
      <w:r w:rsidRPr="00995F8E">
        <w:rPr>
          <w:rFonts w:ascii="Times New Roman" w:hAnsi="Times New Roman" w:hint="eastAsia"/>
          <w:color w:val="000000"/>
          <w:sz w:val="22"/>
        </w:rPr>
        <w:t>6</w:t>
      </w:r>
      <w:r w:rsidRPr="00995F8E">
        <w:rPr>
          <w:rFonts w:ascii="Times New Roman" w:hAnsi="Times New Roman" w:hint="eastAsia"/>
          <w:color w:val="000000"/>
          <w:sz w:val="22"/>
        </w:rPr>
        <w:t>：屋顶空调图</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w:t>
      </w:r>
      <w:r w:rsidRPr="00995F8E">
        <w:rPr>
          <w:rFonts w:ascii="Times New Roman" w:hAnsi="Times New Roman"/>
          <w:color w:val="000000"/>
          <w:sz w:val="22"/>
        </w:rPr>
        <w:t>.</w:t>
      </w:r>
      <w:r w:rsidRPr="00995F8E">
        <w:rPr>
          <w:rFonts w:ascii="Times New Roman" w:hAnsi="Times New Roman" w:hint="eastAsia"/>
          <w:color w:val="000000"/>
          <w:sz w:val="22"/>
        </w:rPr>
        <w:t>1</w:t>
      </w:r>
      <w:r w:rsidRPr="00995F8E">
        <w:rPr>
          <w:rFonts w:ascii="Times New Roman" w:hAnsi="Times New Roman"/>
          <w:color w:val="000000"/>
          <w:sz w:val="22"/>
        </w:rPr>
        <w:t>.</w:t>
      </w:r>
      <w:r w:rsidRPr="00995F8E">
        <w:rPr>
          <w:rFonts w:ascii="Times New Roman" w:hAnsi="Times New Roman" w:hint="eastAsia"/>
          <w:color w:val="000000"/>
          <w:sz w:val="22"/>
        </w:rPr>
        <w:t>5</w:t>
      </w:r>
      <w:r w:rsidRPr="00995F8E">
        <w:rPr>
          <w:rFonts w:ascii="Times New Roman" w:hAnsi="Times New Roman"/>
          <w:color w:val="000000"/>
          <w:sz w:val="22"/>
        </w:rPr>
        <w:t>试运转：</w:t>
      </w:r>
      <w:r w:rsidRPr="00995F8E">
        <w:rPr>
          <w:rFonts w:ascii="Times New Roman" w:hAnsi="Times New Roman" w:hint="eastAsia"/>
          <w:color w:val="000000"/>
          <w:sz w:val="22"/>
        </w:rPr>
        <w:t>空调系统调试</w:t>
      </w:r>
      <w:proofErr w:type="gramStart"/>
      <w:r w:rsidRPr="00995F8E">
        <w:rPr>
          <w:rFonts w:ascii="Times New Roman" w:hAnsi="Times New Roman" w:hint="eastAsia"/>
          <w:color w:val="000000"/>
          <w:sz w:val="22"/>
        </w:rPr>
        <w:t>前应灌好</w:t>
      </w:r>
      <w:proofErr w:type="gramEnd"/>
      <w:r w:rsidRPr="00995F8E">
        <w:rPr>
          <w:rFonts w:ascii="Times New Roman" w:hAnsi="Times New Roman" w:hint="eastAsia"/>
          <w:color w:val="000000"/>
          <w:sz w:val="22"/>
        </w:rPr>
        <w:t>制冷剂，质保期内在正常使用情况下，如需要补充或更换制冷剂，采购人不再支付任何费用。</w:t>
      </w:r>
    </w:p>
    <w:p w:rsidR="00CE301D" w:rsidRPr="00995F8E" w:rsidRDefault="00CE301D" w:rsidP="00CE301D">
      <w:pPr>
        <w:adjustRightInd w:val="0"/>
        <w:snapToGrid w:val="0"/>
        <w:spacing w:line="300" w:lineRule="auto"/>
        <w:ind w:firstLineChars="200" w:firstLine="440"/>
        <w:rPr>
          <w:rFonts w:ascii="Times New Roman" w:hAnsi="Times New Roman"/>
          <w:sz w:val="22"/>
        </w:rPr>
      </w:pPr>
      <w:r w:rsidRPr="00995F8E">
        <w:rPr>
          <w:rFonts w:ascii="Times New Roman" w:hAnsi="Times New Roman"/>
          <w:sz w:val="22"/>
        </w:rPr>
        <w:lastRenderedPageBreak/>
        <w:t>10.</w:t>
      </w:r>
      <w:r w:rsidRPr="00995F8E">
        <w:rPr>
          <w:rFonts w:ascii="Times New Roman" w:hAnsi="Times New Roman" w:hint="eastAsia"/>
          <w:sz w:val="22"/>
        </w:rPr>
        <w:t>2</w:t>
      </w:r>
      <w:r w:rsidRPr="00995F8E">
        <w:rPr>
          <w:rFonts w:ascii="Times New Roman" w:hAnsi="Times New Roman"/>
          <w:sz w:val="22"/>
        </w:rPr>
        <w:t>人员配备要求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10.2.1</w:t>
      </w:r>
      <w:r w:rsidRPr="00995F8E">
        <w:rPr>
          <w:rFonts w:ascii="Times New Roman" w:hAnsi="Times New Roman" w:hint="eastAsia"/>
          <w:color w:val="000000"/>
          <w:sz w:val="22"/>
        </w:rPr>
        <w:t>项目需提供项目负责人，项目组人员自拟，其中项目负责人做过类似项目，项目组技术人员需持有登高作业证、焊工证及相关证件；拟配置施工人员不少于</w:t>
      </w:r>
      <w:r w:rsidRPr="00995F8E">
        <w:rPr>
          <w:rFonts w:ascii="Times New Roman" w:hAnsi="Times New Roman" w:hint="eastAsia"/>
          <w:color w:val="000000"/>
          <w:sz w:val="22"/>
        </w:rPr>
        <w:t>8</w:t>
      </w:r>
      <w:r w:rsidRPr="00995F8E">
        <w:rPr>
          <w:rFonts w:ascii="Times New Roman" w:hAnsi="Times New Roman" w:hint="eastAsia"/>
          <w:color w:val="000000"/>
          <w:sz w:val="22"/>
        </w:rPr>
        <w:t>人。所有人员需提供在该公司的近</w:t>
      </w:r>
      <w:r w:rsidRPr="00995F8E">
        <w:rPr>
          <w:rFonts w:ascii="Times New Roman" w:hAnsi="Times New Roman" w:hint="eastAsia"/>
          <w:color w:val="000000"/>
          <w:sz w:val="22"/>
        </w:rPr>
        <w:t>6</w:t>
      </w:r>
      <w:r w:rsidRPr="00995F8E">
        <w:rPr>
          <w:rFonts w:ascii="Times New Roman" w:hAnsi="Times New Roman" w:hint="eastAsia"/>
          <w:color w:val="000000"/>
          <w:sz w:val="22"/>
        </w:rPr>
        <w:t>个月内的在职证明材料。</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10.3</w:t>
      </w:r>
      <w:r w:rsidRPr="00995F8E">
        <w:rPr>
          <w:rFonts w:ascii="Times New Roman" w:hAnsi="Times New Roman" w:hint="eastAsia"/>
          <w:color w:val="000000"/>
          <w:sz w:val="22"/>
        </w:rPr>
        <w:t>设备要求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施工过程中所使用的设备由投标人自报。</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10.4</w:t>
      </w:r>
      <w:r w:rsidRPr="00995F8E">
        <w:rPr>
          <w:rFonts w:ascii="Times New Roman" w:hAnsi="Times New Roman" w:hint="eastAsia"/>
          <w:color w:val="000000"/>
          <w:sz w:val="22"/>
        </w:rPr>
        <w:t>其他要求</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10.4.1</w:t>
      </w:r>
      <w:r w:rsidR="00F13A6B">
        <w:rPr>
          <w:rFonts w:ascii="Times New Roman" w:hAnsi="Times New Roman" w:hint="eastAsia"/>
          <w:color w:val="000000"/>
          <w:sz w:val="22"/>
        </w:rPr>
        <w:t>中标人</w:t>
      </w:r>
      <w:r w:rsidRPr="00995F8E">
        <w:rPr>
          <w:rFonts w:ascii="Times New Roman" w:hAnsi="Times New Roman"/>
          <w:color w:val="000000"/>
          <w:sz w:val="22"/>
        </w:rPr>
        <w:t>在原有老旧空调拆除、新空调安装施工全过程中，须妥善保护施工现场及原有建构筑物、设施设备，杜绝磕碰、损坏、污染等情况。若因</w:t>
      </w:r>
      <w:r w:rsidR="00F13A6B">
        <w:rPr>
          <w:rFonts w:ascii="Times New Roman" w:hAnsi="Times New Roman" w:hint="eastAsia"/>
          <w:color w:val="000000"/>
          <w:sz w:val="22"/>
        </w:rPr>
        <w:t>中标人</w:t>
      </w:r>
      <w:r w:rsidRPr="00995F8E">
        <w:rPr>
          <w:rFonts w:ascii="Times New Roman" w:hAnsi="Times New Roman"/>
          <w:color w:val="000000"/>
          <w:sz w:val="22"/>
        </w:rPr>
        <w:t>拆除、安装施工操作不当，造成采购人原有设施设备损坏的，</w:t>
      </w:r>
      <w:r w:rsidR="00F13A6B">
        <w:rPr>
          <w:rFonts w:ascii="Times New Roman" w:hAnsi="Times New Roman" w:hint="eastAsia"/>
          <w:color w:val="000000"/>
          <w:sz w:val="22"/>
        </w:rPr>
        <w:t>中标人</w:t>
      </w:r>
      <w:r w:rsidRPr="00995F8E">
        <w:rPr>
          <w:rFonts w:ascii="Times New Roman" w:hAnsi="Times New Roman"/>
          <w:color w:val="000000"/>
          <w:sz w:val="22"/>
        </w:rPr>
        <w:t>须按市场价照价赔偿（具体损坏认定及赔偿标准以招标人相关职能部门认定为准）。</w:t>
      </w:r>
      <w:r w:rsidRPr="00995F8E">
        <w:rPr>
          <w:rFonts w:ascii="Times New Roman" w:hAnsi="Times New Roman" w:hint="eastAsia"/>
          <w:color w:val="000000"/>
          <w:sz w:val="22"/>
        </w:rPr>
        <w:t>设备清单详见</w:t>
      </w:r>
      <w:r w:rsidRPr="00995F8E">
        <w:rPr>
          <w:rFonts w:ascii="Times New Roman" w:hAnsi="Times New Roman" w:hint="eastAsia"/>
          <w:color w:val="000000"/>
          <w:sz w:val="22"/>
        </w:rPr>
        <w:t>10.4.4</w:t>
      </w:r>
      <w:r w:rsidRPr="00995F8E">
        <w:rPr>
          <w:rFonts w:ascii="Times New Roman" w:hAnsi="Times New Roman" w:hint="eastAsia"/>
          <w:color w:val="000000"/>
          <w:sz w:val="22"/>
        </w:rPr>
        <w:t>需拆除设备清单</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10.4.2</w:t>
      </w:r>
      <w:r w:rsidR="00F13A6B">
        <w:rPr>
          <w:rFonts w:ascii="Times New Roman" w:hAnsi="Times New Roman" w:hint="eastAsia"/>
          <w:color w:val="000000"/>
          <w:sz w:val="22"/>
        </w:rPr>
        <w:t>中标人</w:t>
      </w:r>
      <w:r w:rsidRPr="00995F8E">
        <w:rPr>
          <w:rFonts w:ascii="Times New Roman" w:hAnsi="Times New Roman"/>
          <w:color w:val="000000"/>
          <w:sz w:val="22"/>
        </w:rPr>
        <w:t>负责本项目原有老旧空调机组的拆除工作，拆除后的老旧空调设备须严格按照</w:t>
      </w:r>
      <w:r w:rsidR="00F13A6B">
        <w:rPr>
          <w:rFonts w:ascii="Times New Roman" w:hAnsi="Times New Roman" w:hint="eastAsia"/>
          <w:color w:val="000000"/>
          <w:sz w:val="22"/>
        </w:rPr>
        <w:t>采购人</w:t>
      </w:r>
      <w:r w:rsidRPr="00995F8E">
        <w:rPr>
          <w:rFonts w:ascii="Times New Roman" w:hAnsi="Times New Roman"/>
          <w:color w:val="000000"/>
          <w:sz w:val="22"/>
        </w:rPr>
        <w:t>指定要求、指定位置规范堆放及处置，未经采购人批准，</w:t>
      </w:r>
      <w:r w:rsidR="00F13A6B">
        <w:rPr>
          <w:rFonts w:ascii="Times New Roman" w:hAnsi="Times New Roman" w:hint="eastAsia"/>
          <w:color w:val="000000"/>
          <w:sz w:val="22"/>
        </w:rPr>
        <w:t>中标人</w:t>
      </w:r>
      <w:r w:rsidRPr="00995F8E">
        <w:rPr>
          <w:rFonts w:ascii="Times New Roman" w:hAnsi="Times New Roman"/>
          <w:color w:val="000000"/>
          <w:sz w:val="22"/>
        </w:rPr>
        <w:t>不得擅自搬运、变卖、处置老旧设备及相关废旧材料。</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10.4.3</w:t>
      </w:r>
      <w:r w:rsidRPr="00995F8E">
        <w:rPr>
          <w:rFonts w:ascii="Times New Roman" w:hAnsi="Times New Roman" w:hint="eastAsia"/>
          <w:color w:val="000000"/>
          <w:sz w:val="22"/>
        </w:rPr>
        <w:t>本项目空调拆除、安装、</w:t>
      </w:r>
      <w:proofErr w:type="gramStart"/>
      <w:r w:rsidRPr="00995F8E">
        <w:rPr>
          <w:rFonts w:ascii="Times New Roman" w:hAnsi="Times New Roman" w:hint="eastAsia"/>
          <w:color w:val="000000"/>
          <w:sz w:val="22"/>
        </w:rPr>
        <w:t>调试全</w:t>
      </w:r>
      <w:proofErr w:type="gramEnd"/>
      <w:r w:rsidRPr="00995F8E">
        <w:rPr>
          <w:rFonts w:ascii="Times New Roman" w:hAnsi="Times New Roman" w:hint="eastAsia"/>
          <w:color w:val="000000"/>
          <w:sz w:val="22"/>
        </w:rPr>
        <w:t>过程所需施工临时用电及设备专用供电线路，均由投标人自行负责布设。</w:t>
      </w:r>
      <w:r w:rsidR="00F13A6B">
        <w:rPr>
          <w:rFonts w:ascii="Times New Roman" w:hAnsi="Times New Roman" w:hint="eastAsia"/>
          <w:color w:val="000000"/>
          <w:sz w:val="22"/>
        </w:rPr>
        <w:t>中标人</w:t>
      </w:r>
      <w:r w:rsidRPr="00995F8E">
        <w:rPr>
          <w:rFonts w:ascii="Times New Roman" w:hAnsi="Times New Roman" w:hint="eastAsia"/>
          <w:color w:val="000000"/>
          <w:sz w:val="22"/>
        </w:rPr>
        <w:t>需完成从现场指定配电点位至各施工区域、空调设备的拉线、布线、接线、绝缘防护等全部工作，涵盖线缆、开关等所有辅材采购、施工、调试及竣工后线路拆除、场地清理等全部内容。相关所有费用均包含在投标总价内，招标人</w:t>
      </w:r>
      <w:proofErr w:type="gramStart"/>
      <w:r w:rsidRPr="00995F8E">
        <w:rPr>
          <w:rFonts w:ascii="Times New Roman" w:hAnsi="Times New Roman" w:hint="eastAsia"/>
          <w:color w:val="000000"/>
          <w:sz w:val="22"/>
        </w:rPr>
        <w:t>不</w:t>
      </w:r>
      <w:proofErr w:type="gramEnd"/>
      <w:r w:rsidRPr="00995F8E">
        <w:rPr>
          <w:rFonts w:ascii="Times New Roman" w:hAnsi="Times New Roman" w:hint="eastAsia"/>
          <w:color w:val="000000"/>
          <w:sz w:val="22"/>
        </w:rPr>
        <w:t>另行计费。投标人须严格按安全规范施工，用电、布线不规范引发的安全事故、整改费用及各类损失，均由投标人自行承担全部责任。</w:t>
      </w:r>
    </w:p>
    <w:p w:rsidR="00CE301D" w:rsidRPr="00995F8E" w:rsidRDefault="00CE301D" w:rsidP="00CE301D">
      <w:pPr>
        <w:snapToGrid w:val="0"/>
        <w:spacing w:line="300" w:lineRule="auto"/>
        <w:ind w:firstLineChars="200" w:firstLine="440"/>
        <w:jc w:val="left"/>
        <w:rPr>
          <w:rFonts w:ascii="宋体" w:hAnsi="宋体" w:cs="宋体"/>
          <w:color w:val="000000"/>
          <w:sz w:val="22"/>
        </w:rPr>
      </w:pPr>
      <w:r w:rsidRPr="00B45AE8">
        <w:rPr>
          <w:rFonts w:ascii="宋体" w:hAnsi="宋体" w:cs="宋体" w:hint="eastAsia"/>
          <w:sz w:val="22"/>
        </w:rPr>
        <w:t>10.4.4</w:t>
      </w:r>
      <w:r w:rsidRPr="00995F8E">
        <w:rPr>
          <w:rFonts w:ascii="宋体" w:hAnsi="宋体" w:cs="宋体" w:hint="eastAsia"/>
          <w:color w:val="000000"/>
          <w:sz w:val="22"/>
        </w:rPr>
        <w:t>需拆除设备清单</w:t>
      </w:r>
    </w:p>
    <w:tbl>
      <w:tblPr>
        <w:tblW w:w="4999" w:type="pct"/>
        <w:jc w:val="center"/>
        <w:tblLook w:val="04A0" w:firstRow="1" w:lastRow="0" w:firstColumn="1" w:lastColumn="0" w:noHBand="0" w:noVBand="1"/>
      </w:tblPr>
      <w:tblGrid>
        <w:gridCol w:w="1805"/>
        <w:gridCol w:w="3069"/>
        <w:gridCol w:w="1811"/>
        <w:gridCol w:w="1835"/>
      </w:tblGrid>
      <w:tr w:rsidR="00CE301D" w:rsidRPr="00995F8E" w:rsidTr="008D1165">
        <w:trPr>
          <w:trHeight w:val="567"/>
          <w:jc w:val="center"/>
        </w:trPr>
        <w:tc>
          <w:tcPr>
            <w:tcW w:w="1059" w:type="pct"/>
            <w:tcBorders>
              <w:top w:val="single" w:sz="4" w:space="0" w:color="auto"/>
              <w:left w:val="single" w:sz="4" w:space="0" w:color="auto"/>
              <w:bottom w:val="single" w:sz="4" w:space="0" w:color="auto"/>
              <w:right w:val="single" w:sz="4" w:space="0" w:color="auto"/>
            </w:tcBorders>
            <w:shd w:val="clear" w:color="auto" w:fill="FFFFFF"/>
            <w:vAlign w:val="center"/>
          </w:tcPr>
          <w:p w:rsidR="00CE301D" w:rsidRPr="00995F8E" w:rsidRDefault="00CE301D" w:rsidP="008D1165">
            <w:pPr>
              <w:widowControl/>
              <w:snapToGrid w:val="0"/>
              <w:spacing w:line="300" w:lineRule="auto"/>
              <w:jc w:val="center"/>
              <w:rPr>
                <w:rFonts w:ascii="宋体" w:hAnsi="宋体" w:cs="宋体"/>
                <w:color w:val="000000"/>
                <w:kern w:val="0"/>
                <w:sz w:val="22"/>
              </w:rPr>
            </w:pPr>
            <w:r w:rsidRPr="00995F8E">
              <w:rPr>
                <w:rFonts w:ascii="宋体" w:hAnsi="宋体" w:cs="宋体" w:hint="eastAsia"/>
                <w:color w:val="000000"/>
                <w:kern w:val="0"/>
                <w:sz w:val="22"/>
              </w:rPr>
              <w:t>序号</w:t>
            </w:r>
          </w:p>
        </w:tc>
        <w:tc>
          <w:tcPr>
            <w:tcW w:w="1801"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widowControl/>
              <w:snapToGrid w:val="0"/>
              <w:spacing w:line="300" w:lineRule="auto"/>
              <w:jc w:val="center"/>
              <w:textAlignment w:val="center"/>
              <w:rPr>
                <w:rFonts w:ascii="宋体" w:hAnsi="宋体" w:cs="宋体"/>
                <w:color w:val="000000"/>
                <w:kern w:val="0"/>
                <w:sz w:val="22"/>
                <w:lang w:bidi="ar"/>
              </w:rPr>
            </w:pPr>
            <w:r w:rsidRPr="00995F8E">
              <w:rPr>
                <w:rFonts w:ascii="宋体" w:hAnsi="宋体" w:cs="宋体" w:hint="eastAsia"/>
                <w:color w:val="000000"/>
                <w:kern w:val="0"/>
                <w:sz w:val="22"/>
                <w:lang w:bidi="ar"/>
              </w:rPr>
              <w:t>设备名称</w:t>
            </w:r>
          </w:p>
        </w:tc>
        <w:tc>
          <w:tcPr>
            <w:tcW w:w="1063"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widowControl/>
              <w:snapToGrid w:val="0"/>
              <w:spacing w:line="300" w:lineRule="auto"/>
              <w:jc w:val="center"/>
              <w:textAlignment w:val="center"/>
              <w:rPr>
                <w:rFonts w:ascii="宋体" w:hAnsi="宋体" w:cs="宋体"/>
                <w:color w:val="000000"/>
                <w:kern w:val="0"/>
                <w:sz w:val="22"/>
                <w:lang w:bidi="ar"/>
              </w:rPr>
            </w:pPr>
            <w:r w:rsidRPr="00995F8E">
              <w:rPr>
                <w:rFonts w:ascii="宋体" w:hAnsi="宋体" w:cs="宋体" w:hint="eastAsia"/>
                <w:color w:val="000000"/>
                <w:kern w:val="0"/>
                <w:sz w:val="22"/>
                <w:lang w:bidi="ar"/>
              </w:rPr>
              <w:t>单位</w:t>
            </w:r>
          </w:p>
        </w:tc>
        <w:tc>
          <w:tcPr>
            <w:tcW w:w="1075"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widowControl/>
              <w:snapToGrid w:val="0"/>
              <w:spacing w:line="300" w:lineRule="auto"/>
              <w:jc w:val="center"/>
              <w:textAlignment w:val="center"/>
              <w:rPr>
                <w:rFonts w:ascii="宋体" w:hAnsi="宋体" w:cs="宋体"/>
                <w:color w:val="000000"/>
                <w:kern w:val="0"/>
                <w:sz w:val="22"/>
                <w:lang w:bidi="ar"/>
              </w:rPr>
            </w:pPr>
            <w:r w:rsidRPr="00995F8E">
              <w:rPr>
                <w:rFonts w:ascii="宋体" w:hAnsi="宋体" w:cs="宋体" w:hint="eastAsia"/>
                <w:color w:val="000000"/>
                <w:kern w:val="0"/>
                <w:sz w:val="22"/>
                <w:lang w:bidi="ar"/>
              </w:rPr>
              <w:t>数量</w:t>
            </w:r>
          </w:p>
        </w:tc>
      </w:tr>
      <w:tr w:rsidR="00CE301D" w:rsidRPr="00995F8E" w:rsidTr="008D1165">
        <w:trPr>
          <w:trHeight w:val="567"/>
          <w:jc w:val="center"/>
        </w:trPr>
        <w:tc>
          <w:tcPr>
            <w:tcW w:w="1059" w:type="pct"/>
            <w:tcBorders>
              <w:top w:val="single" w:sz="4" w:space="0" w:color="auto"/>
              <w:left w:val="single" w:sz="4" w:space="0" w:color="auto"/>
              <w:bottom w:val="single" w:sz="4" w:space="0" w:color="auto"/>
              <w:right w:val="single" w:sz="4" w:space="0" w:color="auto"/>
            </w:tcBorders>
            <w:shd w:val="clear" w:color="auto" w:fill="FFFFFF"/>
            <w:vAlign w:val="center"/>
          </w:tcPr>
          <w:p w:rsidR="00CE301D" w:rsidRPr="00995F8E" w:rsidRDefault="00CE301D" w:rsidP="008D1165">
            <w:pPr>
              <w:widowControl/>
              <w:snapToGrid w:val="0"/>
              <w:spacing w:line="300" w:lineRule="auto"/>
              <w:jc w:val="center"/>
              <w:rPr>
                <w:rFonts w:ascii="宋体" w:hAnsi="宋体" w:cs="宋体"/>
                <w:color w:val="000000"/>
                <w:kern w:val="0"/>
                <w:sz w:val="22"/>
              </w:rPr>
            </w:pPr>
            <w:r w:rsidRPr="00995F8E">
              <w:rPr>
                <w:rFonts w:ascii="宋体" w:hAnsi="宋体" w:cs="宋体" w:hint="eastAsia"/>
                <w:color w:val="000000"/>
                <w:kern w:val="0"/>
                <w:sz w:val="22"/>
              </w:rPr>
              <w:t>1</w:t>
            </w:r>
          </w:p>
        </w:tc>
        <w:tc>
          <w:tcPr>
            <w:tcW w:w="1801"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kern w:val="0"/>
                <w:sz w:val="22"/>
              </w:rPr>
            </w:pPr>
            <w:r w:rsidRPr="00995F8E">
              <w:rPr>
                <w:rFonts w:ascii="宋体" w:hAnsi="宋体" w:cs="宋体" w:hint="eastAsia"/>
                <w:color w:val="000000"/>
                <w:sz w:val="22"/>
              </w:rPr>
              <w:t>立管拆除</w:t>
            </w:r>
          </w:p>
        </w:tc>
        <w:tc>
          <w:tcPr>
            <w:tcW w:w="1063"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kern w:val="0"/>
                <w:sz w:val="22"/>
              </w:rPr>
            </w:pPr>
            <w:r w:rsidRPr="00995F8E">
              <w:rPr>
                <w:rFonts w:ascii="宋体" w:hAnsi="宋体" w:cs="宋体" w:hint="eastAsia"/>
                <w:color w:val="000000"/>
                <w:sz w:val="22"/>
              </w:rPr>
              <w:t>米</w:t>
            </w:r>
          </w:p>
        </w:tc>
        <w:tc>
          <w:tcPr>
            <w:tcW w:w="1075"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color w:val="000000"/>
                <w:kern w:val="0"/>
                <w:sz w:val="22"/>
                <w:lang w:bidi="ar"/>
              </w:rPr>
            </w:pPr>
            <w:r w:rsidRPr="00995F8E">
              <w:rPr>
                <w:rFonts w:ascii="宋体" w:hAnsi="宋体" w:cs="宋体" w:hint="eastAsia"/>
                <w:color w:val="000000"/>
                <w:sz w:val="22"/>
              </w:rPr>
              <w:t>220</w:t>
            </w:r>
          </w:p>
        </w:tc>
      </w:tr>
      <w:tr w:rsidR="00CE301D" w:rsidRPr="00995F8E" w:rsidTr="008D1165">
        <w:trPr>
          <w:trHeight w:val="567"/>
          <w:jc w:val="center"/>
        </w:trPr>
        <w:tc>
          <w:tcPr>
            <w:tcW w:w="1059" w:type="pct"/>
            <w:tcBorders>
              <w:top w:val="single" w:sz="4" w:space="0" w:color="auto"/>
              <w:left w:val="single" w:sz="4" w:space="0" w:color="auto"/>
              <w:bottom w:val="single" w:sz="4" w:space="0" w:color="auto"/>
              <w:right w:val="single" w:sz="4" w:space="0" w:color="auto"/>
            </w:tcBorders>
            <w:shd w:val="clear" w:color="auto" w:fill="FFFFFF"/>
            <w:vAlign w:val="center"/>
          </w:tcPr>
          <w:p w:rsidR="00CE301D" w:rsidRPr="00995F8E" w:rsidRDefault="00CE301D" w:rsidP="008D1165">
            <w:pPr>
              <w:widowControl/>
              <w:snapToGrid w:val="0"/>
              <w:spacing w:line="300" w:lineRule="auto"/>
              <w:jc w:val="center"/>
              <w:rPr>
                <w:rFonts w:ascii="宋体" w:hAnsi="宋体" w:cs="宋体"/>
                <w:color w:val="000000"/>
                <w:kern w:val="0"/>
                <w:sz w:val="22"/>
              </w:rPr>
            </w:pPr>
            <w:r w:rsidRPr="00995F8E">
              <w:rPr>
                <w:rFonts w:ascii="宋体" w:hAnsi="宋体" w:cs="宋体" w:hint="eastAsia"/>
                <w:color w:val="000000"/>
                <w:kern w:val="0"/>
                <w:sz w:val="22"/>
              </w:rPr>
              <w:t>2</w:t>
            </w:r>
          </w:p>
        </w:tc>
        <w:tc>
          <w:tcPr>
            <w:tcW w:w="1801"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kern w:val="0"/>
                <w:sz w:val="22"/>
              </w:rPr>
            </w:pPr>
            <w:r w:rsidRPr="00995F8E">
              <w:rPr>
                <w:rFonts w:ascii="宋体" w:hAnsi="宋体" w:cs="宋体" w:hint="eastAsia"/>
                <w:color w:val="000000"/>
                <w:sz w:val="22"/>
              </w:rPr>
              <w:t>外机拆除</w:t>
            </w:r>
          </w:p>
        </w:tc>
        <w:tc>
          <w:tcPr>
            <w:tcW w:w="1063"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kern w:val="0"/>
                <w:sz w:val="22"/>
              </w:rPr>
            </w:pPr>
            <w:r w:rsidRPr="00995F8E">
              <w:rPr>
                <w:rFonts w:ascii="宋体" w:hAnsi="宋体" w:cs="宋体" w:hint="eastAsia"/>
                <w:color w:val="000000"/>
                <w:sz w:val="22"/>
              </w:rPr>
              <w:t>台</w:t>
            </w:r>
          </w:p>
        </w:tc>
        <w:tc>
          <w:tcPr>
            <w:tcW w:w="1075"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color w:val="000000"/>
                <w:kern w:val="0"/>
                <w:sz w:val="22"/>
                <w:lang w:bidi="ar"/>
              </w:rPr>
            </w:pPr>
            <w:r w:rsidRPr="00995F8E">
              <w:rPr>
                <w:rFonts w:ascii="宋体" w:hAnsi="宋体" w:cs="宋体" w:hint="eastAsia"/>
                <w:color w:val="000000"/>
                <w:sz w:val="22"/>
              </w:rPr>
              <w:t>2</w:t>
            </w:r>
          </w:p>
        </w:tc>
      </w:tr>
      <w:tr w:rsidR="00CE301D" w:rsidRPr="00995F8E" w:rsidTr="008D1165">
        <w:trPr>
          <w:trHeight w:val="567"/>
          <w:jc w:val="center"/>
        </w:trPr>
        <w:tc>
          <w:tcPr>
            <w:tcW w:w="1059" w:type="pct"/>
            <w:tcBorders>
              <w:top w:val="single" w:sz="4" w:space="0" w:color="auto"/>
              <w:left w:val="single" w:sz="4" w:space="0" w:color="auto"/>
              <w:bottom w:val="single" w:sz="4" w:space="0" w:color="auto"/>
              <w:right w:val="single" w:sz="4" w:space="0" w:color="auto"/>
            </w:tcBorders>
            <w:shd w:val="clear" w:color="auto" w:fill="FFFFFF"/>
            <w:vAlign w:val="center"/>
          </w:tcPr>
          <w:p w:rsidR="00CE301D" w:rsidRPr="00995F8E" w:rsidRDefault="00CE301D" w:rsidP="008D1165">
            <w:pPr>
              <w:widowControl/>
              <w:snapToGrid w:val="0"/>
              <w:spacing w:line="300" w:lineRule="auto"/>
              <w:jc w:val="center"/>
              <w:rPr>
                <w:rFonts w:ascii="宋体" w:hAnsi="宋体" w:cs="宋体"/>
                <w:color w:val="000000"/>
                <w:kern w:val="0"/>
                <w:sz w:val="22"/>
              </w:rPr>
            </w:pPr>
            <w:r w:rsidRPr="00995F8E">
              <w:rPr>
                <w:rFonts w:ascii="宋体" w:hAnsi="宋体" w:cs="宋体" w:hint="eastAsia"/>
                <w:color w:val="000000"/>
                <w:kern w:val="0"/>
                <w:sz w:val="22"/>
              </w:rPr>
              <w:t>3</w:t>
            </w:r>
          </w:p>
        </w:tc>
        <w:tc>
          <w:tcPr>
            <w:tcW w:w="1801"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kern w:val="0"/>
                <w:sz w:val="22"/>
              </w:rPr>
            </w:pPr>
            <w:r w:rsidRPr="00995F8E">
              <w:rPr>
                <w:rFonts w:ascii="宋体" w:hAnsi="宋体" w:cs="宋体" w:hint="eastAsia"/>
                <w:color w:val="000000"/>
                <w:sz w:val="22"/>
              </w:rPr>
              <w:t>风管拆除</w:t>
            </w:r>
          </w:p>
        </w:tc>
        <w:tc>
          <w:tcPr>
            <w:tcW w:w="1063"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kern w:val="0"/>
                <w:sz w:val="22"/>
              </w:rPr>
            </w:pPr>
            <w:r w:rsidRPr="00995F8E">
              <w:rPr>
                <w:rFonts w:ascii="宋体" w:hAnsi="宋体" w:cs="宋体" w:hint="eastAsia"/>
                <w:color w:val="000000"/>
                <w:sz w:val="22"/>
              </w:rPr>
              <w:t>平方</w:t>
            </w:r>
          </w:p>
        </w:tc>
        <w:tc>
          <w:tcPr>
            <w:tcW w:w="1075" w:type="pct"/>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tabs>
                <w:tab w:val="left" w:pos="7200"/>
              </w:tabs>
              <w:autoSpaceDE w:val="0"/>
              <w:adjustRightInd w:val="0"/>
              <w:snapToGrid w:val="0"/>
              <w:spacing w:line="300" w:lineRule="auto"/>
              <w:jc w:val="center"/>
              <w:rPr>
                <w:rFonts w:ascii="宋体" w:hAnsi="宋体" w:cs="宋体"/>
                <w:color w:val="000000"/>
                <w:kern w:val="0"/>
                <w:sz w:val="22"/>
                <w:lang w:bidi="ar"/>
              </w:rPr>
            </w:pPr>
            <w:r w:rsidRPr="00995F8E">
              <w:rPr>
                <w:rFonts w:ascii="宋体" w:hAnsi="宋体" w:cs="宋体" w:hint="eastAsia"/>
                <w:color w:val="000000"/>
                <w:sz w:val="22"/>
              </w:rPr>
              <w:t>500</w:t>
            </w:r>
          </w:p>
        </w:tc>
      </w:tr>
      <w:tr w:rsidR="00CE301D" w:rsidRPr="00995F8E" w:rsidTr="008D1165">
        <w:trPr>
          <w:trHeight w:val="56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E301D" w:rsidRPr="00995F8E" w:rsidRDefault="00CE301D" w:rsidP="008D1165">
            <w:pPr>
              <w:widowControl/>
              <w:snapToGrid w:val="0"/>
              <w:spacing w:line="300" w:lineRule="auto"/>
              <w:textAlignment w:val="center"/>
              <w:rPr>
                <w:rFonts w:ascii="宋体" w:hAnsi="宋体" w:cs="宋体"/>
                <w:color w:val="000000"/>
                <w:kern w:val="0"/>
                <w:sz w:val="22"/>
                <w:lang w:bidi="ar"/>
              </w:rPr>
            </w:pPr>
            <w:r w:rsidRPr="00995F8E">
              <w:rPr>
                <w:rFonts w:ascii="宋体" w:hAnsi="宋体" w:cs="宋体" w:hint="eastAsia"/>
                <w:color w:val="000000"/>
                <w:kern w:val="0"/>
                <w:sz w:val="22"/>
                <w:lang w:bidi="ar"/>
              </w:rPr>
              <w:t>拆旧设备处置方式及拆除费用：</w:t>
            </w:r>
          </w:p>
          <w:p w:rsidR="00CE301D" w:rsidRPr="00995F8E" w:rsidRDefault="00CE301D" w:rsidP="008D1165">
            <w:pPr>
              <w:widowControl/>
              <w:snapToGrid w:val="0"/>
              <w:spacing w:line="300" w:lineRule="auto"/>
              <w:textAlignment w:val="center"/>
              <w:rPr>
                <w:rFonts w:ascii="宋体" w:hAnsi="宋体" w:cs="宋体"/>
                <w:color w:val="000000"/>
                <w:kern w:val="0"/>
                <w:sz w:val="22"/>
                <w:lang w:bidi="ar"/>
              </w:rPr>
            </w:pPr>
            <w:r w:rsidRPr="00995F8E">
              <w:rPr>
                <w:rFonts w:ascii="宋体" w:hAnsi="宋体" w:cs="宋体" w:hint="eastAsia"/>
                <w:color w:val="000000"/>
                <w:kern w:val="0"/>
                <w:sz w:val="22"/>
                <w:lang w:bidi="ar"/>
              </w:rPr>
              <w:t>1.现场拆旧设备放置采购人指定位置。</w:t>
            </w:r>
          </w:p>
          <w:p w:rsidR="00CE301D" w:rsidRPr="00995F8E" w:rsidRDefault="00CE301D" w:rsidP="008D1165">
            <w:pPr>
              <w:widowControl/>
              <w:snapToGrid w:val="0"/>
              <w:spacing w:line="300" w:lineRule="auto"/>
              <w:textAlignment w:val="center"/>
              <w:rPr>
                <w:rFonts w:ascii="宋体" w:hAnsi="宋体" w:cs="宋体"/>
                <w:color w:val="000000"/>
                <w:kern w:val="0"/>
                <w:sz w:val="22"/>
                <w:lang w:bidi="ar"/>
              </w:rPr>
            </w:pPr>
            <w:r w:rsidRPr="00995F8E">
              <w:rPr>
                <w:rFonts w:ascii="宋体" w:hAnsi="宋体" w:cs="宋体" w:hint="eastAsia"/>
                <w:color w:val="000000"/>
                <w:kern w:val="0"/>
                <w:sz w:val="22"/>
                <w:lang w:bidi="ar"/>
              </w:rPr>
              <w:t>2.旧有设备拆除人工费包含在投标报价内。</w:t>
            </w:r>
          </w:p>
        </w:tc>
      </w:tr>
    </w:tbl>
    <w:p w:rsidR="00CE301D" w:rsidRPr="00995F8E" w:rsidRDefault="00CE301D" w:rsidP="00CE301D">
      <w:pPr>
        <w:adjustRightInd w:val="0"/>
        <w:snapToGrid w:val="0"/>
        <w:spacing w:line="300" w:lineRule="auto"/>
        <w:ind w:firstLineChars="196" w:firstLine="433"/>
        <w:jc w:val="left"/>
        <w:outlineLvl w:val="2"/>
        <w:rPr>
          <w:rFonts w:ascii="Times New Roman" w:hAnsi="Times New Roman"/>
          <w:b/>
          <w:color w:val="000000"/>
          <w:sz w:val="22"/>
        </w:rPr>
      </w:pPr>
      <w:bookmarkStart w:id="17" w:name="_Toc216707562"/>
      <w:r w:rsidRPr="00995F8E">
        <w:rPr>
          <w:rFonts w:ascii="Times New Roman" w:hAnsi="Times New Roman"/>
          <w:b/>
          <w:color w:val="000000"/>
          <w:sz w:val="22"/>
        </w:rPr>
        <w:t>11</w:t>
      </w:r>
      <w:r w:rsidRPr="00995F8E">
        <w:rPr>
          <w:rFonts w:ascii="Times New Roman" w:hAnsi="Times New Roman"/>
          <w:b/>
          <w:color w:val="000000"/>
          <w:sz w:val="22"/>
        </w:rPr>
        <w:t>安全生产、文明施工（安装）与环境保护要求</w:t>
      </w:r>
      <w:bookmarkEnd w:id="17"/>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11.1</w:t>
      </w:r>
      <w:r w:rsidRPr="00995F8E">
        <w:rPr>
          <w:rFonts w:ascii="Times New Roman" w:hAnsi="Times New Roman"/>
          <w:color w:val="000000"/>
          <w:sz w:val="22"/>
        </w:rPr>
        <w:t>投标人应具备上海市或有关行业管理部门规定的在本市进行相关安装、调试服务所需的资质（包括国家和本市各类专业工种持证上岗要求）、资格和一切手续（如有的话），由此引起的所有有关事宜及费用由</w:t>
      </w:r>
      <w:r w:rsidR="00F13A6B">
        <w:rPr>
          <w:rFonts w:ascii="Times New Roman" w:hAnsi="Times New Roman" w:hint="eastAsia"/>
          <w:color w:val="000000"/>
          <w:sz w:val="22"/>
        </w:rPr>
        <w:t>中标人</w:t>
      </w:r>
      <w:r w:rsidRPr="00995F8E">
        <w:rPr>
          <w:rFonts w:ascii="Times New Roman" w:hAnsi="Times New Roman"/>
          <w:color w:val="000000"/>
          <w:sz w:val="22"/>
        </w:rPr>
        <w:t>自行负责；</w:t>
      </w:r>
      <w:r w:rsidRPr="00995F8E">
        <w:rPr>
          <w:rFonts w:ascii="Times New Roman" w:hAnsi="Times New Roman"/>
          <w:color w:val="000000"/>
          <w:sz w:val="22"/>
        </w:rPr>
        <w:br/>
        <w:t xml:space="preserve">    11.2</w:t>
      </w:r>
      <w:r w:rsidRPr="00995F8E">
        <w:rPr>
          <w:rFonts w:ascii="Times New Roman" w:hAnsi="Times New Roman"/>
          <w:color w:val="000000"/>
          <w:sz w:val="22"/>
        </w:rPr>
        <w:t>在项目安装、调试实施期间为确保安装作业区域及周围环境的整洁和不影响其他活动正常进行，中标人应严格执行国家与上海市有关安全文明施工（安装）管理的</w:t>
      </w:r>
      <w:r w:rsidRPr="00995F8E">
        <w:rPr>
          <w:rFonts w:ascii="Times New Roman" w:hAnsi="Times New Roman" w:hint="eastAsia"/>
          <w:color w:val="000000"/>
          <w:sz w:val="22"/>
        </w:rPr>
        <w:t>法律法规</w:t>
      </w:r>
      <w:r w:rsidRPr="00995F8E">
        <w:rPr>
          <w:rFonts w:ascii="Times New Roman" w:hAnsi="Times New Roman"/>
          <w:color w:val="000000"/>
          <w:sz w:val="22"/>
        </w:rPr>
        <w:t>和政策，积极主动加强和落实安全文明施工（安装）及环境保护等有关管理工作，</w:t>
      </w:r>
      <w:r w:rsidRPr="00995F8E">
        <w:rPr>
          <w:rFonts w:ascii="Times New Roman" w:hAnsi="Times New Roman"/>
          <w:color w:val="000000"/>
          <w:sz w:val="22"/>
        </w:rPr>
        <w:lastRenderedPageBreak/>
        <w:t>并按规定承担相应的费用。中标人若违反规定野蛮施工、违章作业等原因造成的一切损失和责任由中标人承担；</w:t>
      </w:r>
      <w:r w:rsidRPr="00995F8E">
        <w:rPr>
          <w:rFonts w:ascii="Times New Roman" w:hAnsi="Times New Roman"/>
          <w:color w:val="000000"/>
          <w:sz w:val="22"/>
        </w:rPr>
        <w:br/>
        <w:t xml:space="preserve">    11.3</w:t>
      </w:r>
      <w:r w:rsidRPr="00995F8E">
        <w:rPr>
          <w:rFonts w:ascii="Times New Roman" w:hAnsi="Times New Roman"/>
          <w:color w:val="000000"/>
          <w:sz w:val="22"/>
        </w:rPr>
        <w:t>中标人在项目供货、安装实施期间，必须遵守国家与上海市各项有关安全作业规章、规范与制度，建立动用明火申请批准制度，安全用电等制度，确保杜绝各类事故的发生；</w:t>
      </w:r>
      <w:r w:rsidRPr="00995F8E">
        <w:rPr>
          <w:rFonts w:ascii="Times New Roman" w:hAnsi="Times New Roman"/>
          <w:color w:val="000000"/>
          <w:sz w:val="22"/>
        </w:rPr>
        <w:br/>
        <w:t xml:space="preserve">    11.4</w:t>
      </w:r>
      <w:r w:rsidRPr="00995F8E">
        <w:rPr>
          <w:rFonts w:ascii="Times New Roman" w:hAnsi="Times New Roman"/>
          <w:color w:val="000000"/>
          <w:sz w:val="22"/>
        </w:rPr>
        <w:t>中标人现场设备安装负责人应具有专业证书，安装人员必须持证上岗。中标人应对设备安装、调试期间自身和第三方安全与财产负责；</w:t>
      </w:r>
      <w:r w:rsidRPr="00995F8E">
        <w:rPr>
          <w:rFonts w:ascii="Times New Roman" w:hAnsi="Times New Roman"/>
          <w:color w:val="000000"/>
          <w:sz w:val="22"/>
        </w:rPr>
        <w:br/>
        <w:t xml:space="preserve">    11.5</w:t>
      </w:r>
      <w:r w:rsidRPr="00995F8E">
        <w:rPr>
          <w:rFonts w:ascii="Times New Roman" w:hAnsi="Times New Roman"/>
          <w:color w:val="000000"/>
          <w:sz w:val="22"/>
        </w:rPr>
        <w:t>中标人在组织项目实施时必须按安装施工计划协调好现场施工（安装）工作，在项目验收合格移交前对到场货物承担保管责任。中标人在项目实施期间必须保护好施工区域内的环境和原有建筑、装饰与设施，保证环境和原有建筑、装饰与设施完好；</w:t>
      </w:r>
      <w:r w:rsidRPr="00995F8E">
        <w:rPr>
          <w:rFonts w:ascii="Times New Roman" w:hAnsi="Times New Roman"/>
          <w:color w:val="000000"/>
          <w:sz w:val="22"/>
        </w:rPr>
        <w:br/>
        <w:t xml:space="preserve">    11.6</w:t>
      </w:r>
      <w:proofErr w:type="gramStart"/>
      <w:r w:rsidRPr="00995F8E">
        <w:rPr>
          <w:rFonts w:ascii="Times New Roman" w:hAnsi="Times New Roman"/>
          <w:color w:val="000000"/>
          <w:sz w:val="22"/>
        </w:rPr>
        <w:t>各</w:t>
      </w:r>
      <w:proofErr w:type="gramEnd"/>
      <w:r w:rsidRPr="00995F8E">
        <w:rPr>
          <w:rFonts w:ascii="Times New Roman" w:hAnsi="Times New Roman"/>
          <w:color w:val="000000"/>
          <w:sz w:val="22"/>
        </w:rPr>
        <w:t>投标人在投标文件中要结合本项目的特点和采购</w:t>
      </w:r>
      <w:proofErr w:type="gramStart"/>
      <w:r w:rsidRPr="00995F8E">
        <w:rPr>
          <w:rFonts w:ascii="Times New Roman" w:hAnsi="Times New Roman"/>
          <w:color w:val="000000"/>
          <w:sz w:val="22"/>
        </w:rPr>
        <w:t>人上述</w:t>
      </w:r>
      <w:proofErr w:type="gramEnd"/>
      <w:r w:rsidRPr="00995F8E">
        <w:rPr>
          <w:rFonts w:ascii="Times New Roman" w:hAnsi="Times New Roman"/>
          <w:color w:val="000000"/>
          <w:sz w:val="22"/>
        </w:rPr>
        <w:t>的具体要求制定相应的安全文明施工（安装）和安全生产管理</w:t>
      </w:r>
      <w:r w:rsidRPr="00995F8E">
        <w:rPr>
          <w:rFonts w:ascii="Times New Roman" w:hAnsi="Times New Roman" w:hint="eastAsia"/>
          <w:color w:val="000000"/>
          <w:sz w:val="22"/>
        </w:rPr>
        <w:t>、安装人员规范用工</w:t>
      </w:r>
      <w:r w:rsidRPr="00995F8E">
        <w:rPr>
          <w:rFonts w:ascii="Times New Roman" w:hAnsi="Times New Roman"/>
          <w:color w:val="000000"/>
          <w:sz w:val="22"/>
        </w:rPr>
        <w:t>措施，同时应适当考虑购买自己员工和第三方责任保险，并在报价措施费中列支</w:t>
      </w:r>
      <w:r w:rsidRPr="00995F8E">
        <w:rPr>
          <w:rFonts w:ascii="Times New Roman" w:hAnsi="Times New Roman" w:hint="eastAsia"/>
          <w:color w:val="000000"/>
          <w:sz w:val="22"/>
        </w:rPr>
        <w:t>必需的</w:t>
      </w:r>
      <w:r w:rsidRPr="00995F8E">
        <w:rPr>
          <w:rFonts w:ascii="Times New Roman" w:hAnsi="Times New Roman"/>
          <w:color w:val="000000"/>
          <w:sz w:val="22"/>
        </w:rPr>
        <w:t>费用清单。</w:t>
      </w:r>
    </w:p>
    <w:p w:rsidR="00CE301D" w:rsidRPr="00995F8E" w:rsidRDefault="00CE301D" w:rsidP="00CE301D">
      <w:pPr>
        <w:adjustRightInd w:val="0"/>
        <w:snapToGrid w:val="0"/>
        <w:spacing w:line="300" w:lineRule="auto"/>
        <w:ind w:firstLineChars="196" w:firstLine="433"/>
        <w:jc w:val="left"/>
        <w:outlineLvl w:val="2"/>
        <w:rPr>
          <w:rFonts w:ascii="Times New Roman" w:hAnsi="Times New Roman"/>
          <w:b/>
          <w:color w:val="000000"/>
          <w:sz w:val="22"/>
        </w:rPr>
      </w:pPr>
      <w:bookmarkStart w:id="18" w:name="_Toc216707563"/>
      <w:r w:rsidRPr="00995F8E">
        <w:rPr>
          <w:rFonts w:ascii="Times New Roman" w:hAnsi="Times New Roman"/>
          <w:b/>
          <w:color w:val="000000"/>
          <w:sz w:val="22"/>
        </w:rPr>
        <w:t>12</w:t>
      </w:r>
      <w:r w:rsidRPr="00995F8E">
        <w:rPr>
          <w:rFonts w:ascii="Times New Roman" w:hAnsi="Times New Roman"/>
          <w:b/>
          <w:color w:val="000000"/>
          <w:sz w:val="22"/>
        </w:rPr>
        <w:t>售后服务要求</w:t>
      </w:r>
      <w:bookmarkEnd w:id="18"/>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12.1</w:t>
      </w:r>
      <w:r w:rsidRPr="00995F8E">
        <w:rPr>
          <w:rFonts w:ascii="Times New Roman" w:hAnsi="Times New Roman"/>
          <w:color w:val="000000"/>
          <w:sz w:val="22"/>
        </w:rPr>
        <w:t>操作与维修手册</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12.1.1</w:t>
      </w:r>
      <w:r w:rsidRPr="00995F8E">
        <w:rPr>
          <w:rFonts w:ascii="Times New Roman" w:hAnsi="Times New Roman"/>
          <w:color w:val="000000"/>
          <w:sz w:val="22"/>
        </w:rPr>
        <w:t>技术文件：中标人提供本系统的详细技术文件</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12.1.2</w:t>
      </w:r>
      <w:r w:rsidRPr="00995F8E">
        <w:rPr>
          <w:rFonts w:ascii="Times New Roman" w:hAnsi="Times New Roman"/>
          <w:color w:val="000000"/>
          <w:sz w:val="22"/>
        </w:rPr>
        <w:t>技术服务：</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投标人应在投标文件中详细说明技术指导和技术支持的范围和程度。</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w:t>
      </w:r>
      <w:r w:rsidRPr="00995F8E">
        <w:rPr>
          <w:rFonts w:ascii="Times New Roman" w:hAnsi="Times New Roman" w:hint="eastAsia"/>
          <w:color w:val="000000"/>
          <w:sz w:val="22"/>
        </w:rPr>
        <w:t>1</w:t>
      </w:r>
      <w:r w:rsidRPr="00995F8E">
        <w:rPr>
          <w:rFonts w:ascii="Times New Roman" w:hAnsi="Times New Roman" w:hint="eastAsia"/>
          <w:color w:val="000000"/>
          <w:sz w:val="22"/>
        </w:rPr>
        <w:t>）空调厂家多个售后服务网点，售后对应更加专一、专业、及时。</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w:t>
      </w:r>
      <w:r w:rsidRPr="00995F8E">
        <w:rPr>
          <w:rFonts w:ascii="Times New Roman" w:hAnsi="Times New Roman" w:hint="eastAsia"/>
          <w:color w:val="000000"/>
          <w:sz w:val="22"/>
        </w:rPr>
        <w:t>2</w:t>
      </w:r>
      <w:r w:rsidRPr="00995F8E">
        <w:rPr>
          <w:rFonts w:ascii="Times New Roman" w:hAnsi="Times New Roman" w:hint="eastAsia"/>
          <w:color w:val="000000"/>
          <w:sz w:val="22"/>
        </w:rPr>
        <w:t>）设备厂家售后服务质量出色。</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w:t>
      </w:r>
      <w:r w:rsidRPr="00995F8E">
        <w:rPr>
          <w:rFonts w:ascii="Times New Roman" w:hAnsi="Times New Roman" w:hint="eastAsia"/>
          <w:color w:val="000000"/>
          <w:sz w:val="22"/>
        </w:rPr>
        <w:t>3</w:t>
      </w:r>
      <w:r w:rsidRPr="00995F8E">
        <w:rPr>
          <w:rFonts w:ascii="Times New Roman" w:hAnsi="Times New Roman" w:hint="eastAsia"/>
          <w:color w:val="000000"/>
          <w:sz w:val="22"/>
        </w:rPr>
        <w:t>）设备厂家需设有</w:t>
      </w:r>
      <w:r w:rsidRPr="00995F8E">
        <w:rPr>
          <w:rFonts w:ascii="Times New Roman" w:hAnsi="Times New Roman" w:hint="eastAsia"/>
          <w:color w:val="000000"/>
          <w:sz w:val="22"/>
        </w:rPr>
        <w:t>24</w:t>
      </w:r>
      <w:r w:rsidRPr="00995F8E">
        <w:rPr>
          <w:rFonts w:ascii="Times New Roman" w:hAnsi="Times New Roman" w:hint="eastAsia"/>
          <w:color w:val="000000"/>
          <w:sz w:val="22"/>
        </w:rPr>
        <w:t>小时报修服务专线。</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w:t>
      </w:r>
      <w:r w:rsidRPr="00995F8E">
        <w:rPr>
          <w:rFonts w:ascii="Times New Roman" w:hAnsi="Times New Roman" w:hint="eastAsia"/>
          <w:color w:val="000000"/>
          <w:sz w:val="22"/>
        </w:rPr>
        <w:t>4</w:t>
      </w:r>
      <w:r w:rsidRPr="00995F8E">
        <w:rPr>
          <w:rFonts w:ascii="Times New Roman" w:hAnsi="Times New Roman" w:hint="eastAsia"/>
          <w:color w:val="000000"/>
          <w:sz w:val="22"/>
        </w:rPr>
        <w:t>）厂家需设定保修期承诺期限，故障应急响应时间。</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w:t>
      </w:r>
      <w:r w:rsidRPr="00995F8E">
        <w:rPr>
          <w:rFonts w:ascii="Times New Roman" w:hAnsi="Times New Roman" w:hint="eastAsia"/>
          <w:color w:val="000000"/>
          <w:sz w:val="22"/>
        </w:rPr>
        <w:t>5</w:t>
      </w:r>
      <w:r w:rsidRPr="00995F8E">
        <w:rPr>
          <w:rFonts w:ascii="Times New Roman" w:hAnsi="Times New Roman" w:hint="eastAsia"/>
          <w:color w:val="000000"/>
          <w:sz w:val="22"/>
        </w:rPr>
        <w:t>）空调厂家需设有备品备件仓库，保证在</w:t>
      </w:r>
      <w:r w:rsidRPr="00995F8E">
        <w:rPr>
          <w:rFonts w:ascii="Times New Roman" w:hAnsi="Times New Roman" w:hint="eastAsia"/>
          <w:color w:val="000000"/>
          <w:sz w:val="22"/>
        </w:rPr>
        <w:t>24</w:t>
      </w:r>
      <w:r w:rsidRPr="00995F8E">
        <w:rPr>
          <w:rFonts w:ascii="Times New Roman" w:hAnsi="Times New Roman" w:hint="eastAsia"/>
          <w:color w:val="000000"/>
          <w:sz w:val="22"/>
        </w:rPr>
        <w:t>小时内提供相应配件。</w:t>
      </w:r>
    </w:p>
    <w:p w:rsidR="00CE301D" w:rsidRPr="00995F8E" w:rsidRDefault="00CE301D" w:rsidP="00CE301D">
      <w:pPr>
        <w:snapToGrid w:val="0"/>
        <w:spacing w:line="300" w:lineRule="auto"/>
        <w:ind w:firstLineChars="200" w:firstLine="440"/>
        <w:jc w:val="left"/>
        <w:rPr>
          <w:color w:val="000000"/>
          <w:sz w:val="22"/>
        </w:rPr>
      </w:pPr>
      <w:r w:rsidRPr="00995F8E">
        <w:rPr>
          <w:rFonts w:ascii="Times New Roman" w:hAnsi="Times New Roman"/>
          <w:color w:val="000000"/>
          <w:sz w:val="22"/>
        </w:rPr>
        <w:t>12.2</w:t>
      </w:r>
      <w:r w:rsidRPr="00995F8E">
        <w:rPr>
          <w:rFonts w:hint="eastAsia"/>
          <w:color w:val="000000"/>
          <w:sz w:val="22"/>
        </w:rPr>
        <w:t>免费</w:t>
      </w:r>
      <w:r w:rsidRPr="00995F8E">
        <w:rPr>
          <w:rFonts w:hint="eastAsia"/>
          <w:sz w:val="22"/>
        </w:rPr>
        <w:t>质保</w:t>
      </w:r>
      <w:r w:rsidRPr="00995F8E">
        <w:rPr>
          <w:rFonts w:hint="eastAsia"/>
          <w:color w:val="000000"/>
          <w:sz w:val="22"/>
        </w:rPr>
        <w:t>期服务承诺</w:t>
      </w:r>
    </w:p>
    <w:p w:rsidR="00CE301D" w:rsidRPr="00995F8E" w:rsidRDefault="00CE301D" w:rsidP="00CE301D">
      <w:pPr>
        <w:snapToGrid w:val="0"/>
        <w:spacing w:line="300" w:lineRule="auto"/>
        <w:ind w:firstLineChars="200" w:firstLine="440"/>
        <w:jc w:val="left"/>
        <w:rPr>
          <w:rFonts w:ascii="Times New Roman" w:hAnsi="Times New Roman"/>
          <w:sz w:val="22"/>
        </w:rPr>
      </w:pPr>
      <w:r w:rsidRPr="00995F8E">
        <w:rPr>
          <w:rFonts w:ascii="Times New Roman" w:hAnsi="Times New Roman"/>
          <w:sz w:val="22"/>
        </w:rPr>
        <w:t>12.2.1</w:t>
      </w:r>
      <w:r w:rsidRPr="00995F8E">
        <w:rPr>
          <w:rFonts w:ascii="Times New Roman" w:hAnsi="Times New Roman"/>
          <w:sz w:val="22"/>
        </w:rPr>
        <w:t>本项目免费</w:t>
      </w:r>
      <w:r w:rsidRPr="00995F8E">
        <w:rPr>
          <w:rFonts w:ascii="Times New Roman" w:hAnsi="Times New Roman" w:hint="eastAsia"/>
          <w:sz w:val="22"/>
        </w:rPr>
        <w:t>质保期</w:t>
      </w:r>
      <w:r w:rsidRPr="00995F8E">
        <w:rPr>
          <w:rFonts w:ascii="Times New Roman" w:hAnsi="Times New Roman"/>
          <w:sz w:val="22"/>
        </w:rPr>
        <w:t>：</w:t>
      </w:r>
      <w:proofErr w:type="gramStart"/>
      <w:r w:rsidRPr="00995F8E">
        <w:rPr>
          <w:rFonts w:ascii="Times New Roman" w:hAnsi="Times New Roman" w:hint="eastAsia"/>
          <w:sz w:val="22"/>
        </w:rPr>
        <w:t>自项目</w:t>
      </w:r>
      <w:proofErr w:type="gramEnd"/>
      <w:r w:rsidRPr="00995F8E">
        <w:rPr>
          <w:rFonts w:ascii="Times New Roman" w:hAnsi="Times New Roman" w:hint="eastAsia"/>
          <w:sz w:val="22"/>
        </w:rPr>
        <w:t>验收完成后</w:t>
      </w:r>
      <w:r w:rsidRPr="00995F8E">
        <w:rPr>
          <w:rFonts w:ascii="Times New Roman" w:hAnsi="Times New Roman" w:hint="eastAsia"/>
          <w:sz w:val="22"/>
        </w:rPr>
        <w:t>2</w:t>
      </w:r>
      <w:r w:rsidRPr="00995F8E">
        <w:rPr>
          <w:rFonts w:ascii="Times New Roman" w:hAnsi="Times New Roman" w:hint="eastAsia"/>
          <w:sz w:val="22"/>
        </w:rPr>
        <w:t>年。</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12.2.2</w:t>
      </w:r>
      <w:r w:rsidRPr="00995F8E">
        <w:rPr>
          <w:rFonts w:ascii="Times New Roman" w:hAnsi="Times New Roman" w:hint="eastAsia"/>
          <w:color w:val="000000"/>
          <w:sz w:val="22"/>
        </w:rPr>
        <w:t>在质量保证期内，当设备发生故障，中标人在收到通知后</w:t>
      </w:r>
      <w:r w:rsidRPr="00995F8E">
        <w:rPr>
          <w:rFonts w:ascii="Times New Roman" w:hAnsi="Times New Roman" w:hint="eastAsia"/>
          <w:color w:val="000000"/>
          <w:sz w:val="22"/>
        </w:rPr>
        <w:t xml:space="preserve"> 4</w:t>
      </w:r>
      <w:r w:rsidRPr="00995F8E">
        <w:rPr>
          <w:rFonts w:ascii="Times New Roman" w:hAnsi="Times New Roman" w:hint="eastAsia"/>
          <w:color w:val="000000"/>
          <w:sz w:val="22"/>
        </w:rPr>
        <w:t>小时内应到现场，免费维修或更换有缺陷的货物或部件。对于紧急情况，中标人应在接到采购人电话通知后的</w:t>
      </w:r>
      <w:r w:rsidRPr="00995F8E">
        <w:rPr>
          <w:rFonts w:ascii="Times New Roman" w:hAnsi="Times New Roman" w:hint="eastAsia"/>
          <w:color w:val="000000"/>
          <w:sz w:val="22"/>
        </w:rPr>
        <w:t>4</w:t>
      </w:r>
      <w:r w:rsidRPr="00995F8E">
        <w:rPr>
          <w:rFonts w:ascii="Times New Roman" w:hAnsi="Times New Roman" w:hint="eastAsia"/>
          <w:color w:val="000000"/>
          <w:sz w:val="22"/>
        </w:rPr>
        <w:t>小时内赶到现场并进行故障处理。如中标人未按上述要求处理，采购人可采取必要的补救措施，但其风险和费用将由中标人承担。</w:t>
      </w:r>
      <w:r w:rsidRPr="00995F8E">
        <w:rPr>
          <w:rFonts w:ascii="Times New Roman" w:hAnsi="Times New Roman" w:hint="eastAsia"/>
          <w:color w:val="000000"/>
          <w:sz w:val="22"/>
        </w:rPr>
        <w:t xml:space="preserve"> </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hint="eastAsia"/>
          <w:color w:val="000000"/>
          <w:sz w:val="22"/>
        </w:rPr>
        <w:t>12.2.3</w:t>
      </w:r>
      <w:r w:rsidRPr="00995F8E">
        <w:rPr>
          <w:rFonts w:ascii="Times New Roman" w:hAnsi="Times New Roman"/>
          <w:color w:val="000000"/>
          <w:sz w:val="22"/>
        </w:rPr>
        <w:t>在免费</w:t>
      </w:r>
      <w:r w:rsidRPr="00995F8E">
        <w:rPr>
          <w:rFonts w:ascii="Times New Roman" w:hAnsi="Times New Roman" w:hint="eastAsia"/>
          <w:color w:val="000000"/>
          <w:sz w:val="22"/>
        </w:rPr>
        <w:t>质保期</w:t>
      </w:r>
      <w:r w:rsidRPr="00995F8E">
        <w:rPr>
          <w:rFonts w:ascii="Times New Roman" w:hAnsi="Times New Roman"/>
          <w:color w:val="000000"/>
          <w:sz w:val="22"/>
        </w:rPr>
        <w:t>内，售后服务机构或团队构成、系统发生故障后的应急响应方案；</w:t>
      </w:r>
    </w:p>
    <w:p w:rsidR="00CE301D" w:rsidRPr="00995F8E" w:rsidRDefault="00CE301D" w:rsidP="00CE301D">
      <w:pPr>
        <w:snapToGrid w:val="0"/>
        <w:spacing w:line="300" w:lineRule="auto"/>
        <w:ind w:firstLineChars="200" w:firstLine="440"/>
        <w:jc w:val="left"/>
        <w:rPr>
          <w:color w:val="000000"/>
          <w:sz w:val="22"/>
        </w:rPr>
      </w:pPr>
      <w:r w:rsidRPr="00995F8E">
        <w:rPr>
          <w:rFonts w:ascii="Times New Roman" w:hAnsi="Times New Roman"/>
          <w:color w:val="000000"/>
          <w:sz w:val="22"/>
        </w:rPr>
        <w:t>12.2.</w:t>
      </w:r>
      <w:r w:rsidRPr="00995F8E">
        <w:rPr>
          <w:rFonts w:ascii="Times New Roman" w:hAnsi="Times New Roman" w:hint="eastAsia"/>
          <w:color w:val="000000"/>
          <w:sz w:val="22"/>
        </w:rPr>
        <w:t>4</w:t>
      </w:r>
      <w:r w:rsidRPr="00995F8E">
        <w:rPr>
          <w:rFonts w:ascii="Times New Roman" w:hAnsi="Times New Roman"/>
          <w:color w:val="000000"/>
          <w:sz w:val="22"/>
        </w:rPr>
        <w:t>如果设备发生故障，</w:t>
      </w:r>
      <w:proofErr w:type="gramStart"/>
      <w:r w:rsidRPr="00995F8E">
        <w:rPr>
          <w:rFonts w:ascii="Times New Roman" w:hAnsi="Times New Roman"/>
          <w:color w:val="000000"/>
          <w:sz w:val="22"/>
        </w:rPr>
        <w:t>具体响应</w:t>
      </w:r>
      <w:proofErr w:type="gramEnd"/>
      <w:r w:rsidRPr="00995F8E">
        <w:rPr>
          <w:rFonts w:ascii="Times New Roman" w:hAnsi="Times New Roman"/>
          <w:color w:val="000000"/>
          <w:sz w:val="22"/>
        </w:rPr>
        <w:t>方案。中标人应调查故障原因并修复直至满足最终验收指标和性能的要求，或者更换整个或部分有缺陷的材料。以上各项都应是免费的。</w:t>
      </w:r>
    </w:p>
    <w:p w:rsidR="00CE301D" w:rsidRPr="00995F8E" w:rsidRDefault="00CE301D" w:rsidP="00CE301D">
      <w:pPr>
        <w:snapToGrid w:val="0"/>
        <w:ind w:firstLineChars="200" w:firstLine="440"/>
        <w:jc w:val="left"/>
        <w:rPr>
          <w:sz w:val="22"/>
        </w:rPr>
      </w:pPr>
      <w:r w:rsidRPr="00995F8E">
        <w:rPr>
          <w:color w:val="000000"/>
          <w:sz w:val="22"/>
        </w:rPr>
        <w:t>12.3</w:t>
      </w:r>
      <w:r w:rsidRPr="00995F8E">
        <w:rPr>
          <w:rFonts w:hint="eastAsia"/>
          <w:sz w:val="22"/>
        </w:rPr>
        <w:t>使用周期</w:t>
      </w:r>
      <w:r w:rsidRPr="00995F8E">
        <w:rPr>
          <w:sz w:val="22"/>
        </w:rPr>
        <w:t>服务</w:t>
      </w:r>
    </w:p>
    <w:p w:rsidR="00CE301D" w:rsidRPr="00995F8E" w:rsidRDefault="00CE301D" w:rsidP="00CE301D">
      <w:pPr>
        <w:snapToGrid w:val="0"/>
        <w:ind w:firstLineChars="200" w:firstLine="440"/>
        <w:jc w:val="lef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7"/>
        <w:gridCol w:w="1162"/>
        <w:gridCol w:w="1126"/>
        <w:gridCol w:w="5694"/>
      </w:tblGrid>
      <w:tr w:rsidR="00CE301D" w:rsidRPr="00995F8E" w:rsidTr="008D1165">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adjustRightInd w:val="0"/>
              <w:snapToGrid w:val="0"/>
              <w:spacing w:line="300" w:lineRule="auto"/>
              <w:jc w:val="center"/>
              <w:rPr>
                <w:rFonts w:ascii="宋体" w:hAnsi="宋体" w:cs="宋体"/>
                <w:b/>
                <w:sz w:val="22"/>
              </w:rPr>
            </w:pPr>
            <w:r w:rsidRPr="00995F8E">
              <w:rPr>
                <w:rFonts w:ascii="宋体" w:hAnsi="宋体" w:cs="宋体" w:hint="eastAsia"/>
                <w:b/>
                <w:sz w:val="22"/>
              </w:rPr>
              <w:t>序号</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adjustRightInd w:val="0"/>
              <w:snapToGrid w:val="0"/>
              <w:spacing w:line="300" w:lineRule="auto"/>
              <w:jc w:val="center"/>
              <w:rPr>
                <w:rFonts w:ascii="宋体" w:hAnsi="宋体" w:cs="宋体"/>
                <w:b/>
                <w:sz w:val="22"/>
              </w:rPr>
            </w:pPr>
            <w:r w:rsidRPr="00995F8E">
              <w:rPr>
                <w:rFonts w:ascii="宋体" w:hAnsi="宋体" w:cs="宋体" w:hint="eastAsia"/>
                <w:b/>
                <w:sz w:val="22"/>
              </w:rPr>
              <w:t>服务内容</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adjustRightInd w:val="0"/>
              <w:snapToGrid w:val="0"/>
              <w:spacing w:line="300" w:lineRule="auto"/>
              <w:jc w:val="center"/>
              <w:rPr>
                <w:rFonts w:ascii="宋体" w:hAnsi="宋体" w:cs="宋体"/>
                <w:b/>
                <w:kern w:val="0"/>
                <w:sz w:val="22"/>
              </w:rPr>
            </w:pPr>
            <w:r w:rsidRPr="00995F8E">
              <w:rPr>
                <w:rFonts w:ascii="宋体" w:hAnsi="宋体" w:cs="宋体" w:hint="eastAsia"/>
                <w:b/>
                <w:color w:val="333333"/>
                <w:sz w:val="22"/>
                <w:shd w:val="clear" w:color="auto" w:fill="FFFFFF"/>
              </w:rPr>
              <w:t>约定期限</w:t>
            </w:r>
          </w:p>
        </w:tc>
        <w:tc>
          <w:tcPr>
            <w:tcW w:w="6717" w:type="dxa"/>
            <w:tcBorders>
              <w:top w:val="single" w:sz="4" w:space="0" w:color="auto"/>
              <w:left w:val="single" w:sz="4" w:space="0" w:color="auto"/>
              <w:bottom w:val="single" w:sz="4" w:space="0" w:color="auto"/>
              <w:right w:val="single" w:sz="4" w:space="0" w:color="auto"/>
            </w:tcBorders>
            <w:vAlign w:val="center"/>
          </w:tcPr>
          <w:p w:rsidR="00CE301D" w:rsidRPr="00995F8E" w:rsidRDefault="00CE301D" w:rsidP="008D1165">
            <w:pPr>
              <w:adjustRightInd w:val="0"/>
              <w:snapToGrid w:val="0"/>
              <w:spacing w:line="300" w:lineRule="auto"/>
              <w:jc w:val="center"/>
              <w:rPr>
                <w:rFonts w:ascii="宋体" w:hAnsi="宋体" w:cs="宋体"/>
                <w:b/>
                <w:kern w:val="0"/>
                <w:sz w:val="22"/>
              </w:rPr>
            </w:pPr>
            <w:r w:rsidRPr="00995F8E">
              <w:rPr>
                <w:rFonts w:ascii="宋体" w:hAnsi="宋体" w:cs="宋体" w:hint="eastAsia"/>
                <w:b/>
                <w:sz w:val="22"/>
              </w:rPr>
              <w:t>具体服务要求</w:t>
            </w:r>
          </w:p>
        </w:tc>
      </w:tr>
      <w:tr w:rsidR="00CE301D" w:rsidRPr="00995F8E" w:rsidTr="008D1165">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kern w:val="0"/>
                <w:sz w:val="22"/>
              </w:rPr>
            </w:pPr>
            <w:r w:rsidRPr="00995F8E">
              <w:rPr>
                <w:rFonts w:ascii="宋体" w:hAnsi="宋体" w:cs="宋体" w:hint="eastAsia"/>
                <w:kern w:val="0"/>
                <w:sz w:val="22"/>
              </w:rPr>
              <w:t>1</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sz w:val="22"/>
              </w:rPr>
            </w:pPr>
            <w:r w:rsidRPr="00995F8E">
              <w:rPr>
                <w:rFonts w:ascii="宋体" w:hAnsi="宋体" w:cs="宋体" w:hint="eastAsia"/>
                <w:sz w:val="22"/>
              </w:rPr>
              <w:t>配件</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sz w:val="22"/>
              </w:rPr>
            </w:pPr>
            <w:r w:rsidRPr="00995F8E">
              <w:rPr>
                <w:rFonts w:ascii="宋体" w:hAnsi="宋体" w:cs="宋体" w:hint="eastAsia"/>
                <w:sz w:val="22"/>
              </w:rPr>
              <w:t>10年</w:t>
            </w:r>
          </w:p>
        </w:tc>
        <w:tc>
          <w:tcPr>
            <w:tcW w:w="6717" w:type="dxa"/>
            <w:tcBorders>
              <w:top w:val="single" w:sz="4" w:space="0" w:color="auto"/>
              <w:left w:val="single" w:sz="4" w:space="0" w:color="auto"/>
              <w:bottom w:val="single" w:sz="4" w:space="0" w:color="auto"/>
              <w:right w:val="single" w:sz="4" w:space="0" w:color="auto"/>
            </w:tcBorders>
          </w:tcPr>
          <w:p w:rsidR="00CE301D" w:rsidRPr="00995F8E" w:rsidRDefault="00CE301D" w:rsidP="008D1165">
            <w:pPr>
              <w:widowControl/>
              <w:snapToGrid w:val="0"/>
              <w:spacing w:line="300" w:lineRule="auto"/>
              <w:rPr>
                <w:rFonts w:ascii="宋体" w:hAnsi="宋体" w:cs="宋体"/>
                <w:kern w:val="0"/>
                <w:sz w:val="22"/>
              </w:rPr>
            </w:pPr>
            <w:r w:rsidRPr="00995F8E">
              <w:rPr>
                <w:rFonts w:ascii="宋体" w:hAnsi="宋体" w:cs="宋体" w:hint="eastAsia"/>
                <w:sz w:val="22"/>
              </w:rPr>
              <w:t>电子膨胀阀、四通换向阀、高低压 / 油温 / 排气温度传感</w:t>
            </w:r>
            <w:r w:rsidRPr="00995F8E">
              <w:rPr>
                <w:rFonts w:ascii="宋体" w:hAnsi="宋体" w:cs="宋体" w:hint="eastAsia"/>
                <w:sz w:val="22"/>
              </w:rPr>
              <w:lastRenderedPageBreak/>
              <w:t>器、变频驱动模块（IPM）、直流无刷风机电机及轴承、压缩机启动电容、气液分离器、干燥过滤器等；原厂正品，与现有机组完全兼容，满足10年内日常更换需求。</w:t>
            </w:r>
          </w:p>
        </w:tc>
      </w:tr>
      <w:tr w:rsidR="00CE301D" w:rsidRPr="00995F8E" w:rsidTr="008D1165">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kern w:val="0"/>
                <w:sz w:val="22"/>
              </w:rPr>
            </w:pPr>
            <w:r w:rsidRPr="00995F8E">
              <w:rPr>
                <w:rFonts w:ascii="宋体" w:hAnsi="宋体" w:cs="宋体" w:hint="eastAsia"/>
                <w:kern w:val="0"/>
                <w:sz w:val="22"/>
              </w:rPr>
              <w:lastRenderedPageBreak/>
              <w:t>2</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sz w:val="22"/>
              </w:rPr>
            </w:pPr>
            <w:r w:rsidRPr="00995F8E">
              <w:rPr>
                <w:rFonts w:ascii="宋体" w:hAnsi="宋体" w:cs="宋体" w:hint="eastAsia"/>
                <w:sz w:val="22"/>
              </w:rPr>
              <w:t>运营、维护、升级</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sz w:val="22"/>
              </w:rPr>
            </w:pPr>
            <w:r w:rsidRPr="00995F8E">
              <w:rPr>
                <w:rFonts w:ascii="宋体" w:hAnsi="宋体" w:cs="宋体" w:hint="eastAsia"/>
                <w:sz w:val="22"/>
              </w:rPr>
              <w:t>10年</w:t>
            </w:r>
          </w:p>
        </w:tc>
        <w:tc>
          <w:tcPr>
            <w:tcW w:w="6717" w:type="dxa"/>
            <w:tcBorders>
              <w:top w:val="single" w:sz="4" w:space="0" w:color="auto"/>
              <w:left w:val="single" w:sz="4" w:space="0" w:color="auto"/>
              <w:bottom w:val="single" w:sz="4" w:space="0" w:color="auto"/>
              <w:right w:val="single" w:sz="4" w:space="0" w:color="auto"/>
            </w:tcBorders>
          </w:tcPr>
          <w:p w:rsidR="00CE301D" w:rsidRPr="00995F8E" w:rsidRDefault="00CE301D" w:rsidP="008D1165">
            <w:pPr>
              <w:widowControl/>
              <w:snapToGrid w:val="0"/>
              <w:spacing w:line="300" w:lineRule="auto"/>
              <w:rPr>
                <w:rFonts w:ascii="宋体" w:hAnsi="宋体" w:cs="宋体"/>
                <w:kern w:val="0"/>
                <w:sz w:val="22"/>
              </w:rPr>
            </w:pPr>
            <w:r w:rsidRPr="00995F8E">
              <w:rPr>
                <w:rFonts w:ascii="宋体" w:hAnsi="宋体" w:cs="宋体" w:hint="eastAsia"/>
                <w:sz w:val="22"/>
              </w:rPr>
              <w:t>10 年分年运维计划：①每年≥2 次定期巡检（换季开机前 / 停运后），含压缩机绕组及绝缘检测、系统压力与过热度检测、电气接线紧固、滤网清洗；②故障响应 7×24 小时，报修后 4 小时到场、24 小时修复（重大故障除外），全年无休；③每年 1 次控制系统固件升级与运行逻辑优化，保障设备运行能效；④建立单</w:t>
            </w:r>
            <w:proofErr w:type="gramStart"/>
            <w:r w:rsidRPr="00995F8E">
              <w:rPr>
                <w:rFonts w:ascii="宋体" w:hAnsi="宋体" w:cs="宋体" w:hint="eastAsia"/>
                <w:sz w:val="22"/>
              </w:rPr>
              <w:t>机运维台账</w:t>
            </w:r>
            <w:proofErr w:type="gramEnd"/>
            <w:r w:rsidRPr="00995F8E">
              <w:rPr>
                <w:rFonts w:ascii="宋体" w:hAnsi="宋体" w:cs="宋体" w:hint="eastAsia"/>
                <w:sz w:val="22"/>
              </w:rPr>
              <w:t>，每季度出具设备运行报告。</w:t>
            </w:r>
          </w:p>
        </w:tc>
      </w:tr>
      <w:tr w:rsidR="00CE301D" w:rsidRPr="00995F8E" w:rsidTr="008D1165">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kern w:val="0"/>
                <w:sz w:val="22"/>
              </w:rPr>
            </w:pPr>
            <w:r w:rsidRPr="00995F8E">
              <w:rPr>
                <w:rFonts w:ascii="宋体" w:hAnsi="宋体" w:cs="宋体" w:hint="eastAsia"/>
                <w:kern w:val="0"/>
                <w:sz w:val="22"/>
              </w:rPr>
              <w:t>3</w:t>
            </w:r>
          </w:p>
        </w:tc>
        <w:tc>
          <w:tcPr>
            <w:tcW w:w="1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sz w:val="22"/>
              </w:rPr>
            </w:pPr>
            <w:r w:rsidRPr="00995F8E">
              <w:rPr>
                <w:rFonts w:ascii="宋体" w:hAnsi="宋体" w:cs="宋体" w:hint="eastAsia"/>
                <w:color w:val="333333"/>
                <w:sz w:val="22"/>
                <w:shd w:val="clear" w:color="auto" w:fill="FFFFFF"/>
              </w:rPr>
              <w:t>专用耗材</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E301D" w:rsidRPr="00995F8E" w:rsidRDefault="00CE301D" w:rsidP="008D1165">
            <w:pPr>
              <w:widowControl/>
              <w:snapToGrid w:val="0"/>
              <w:spacing w:line="300" w:lineRule="auto"/>
              <w:jc w:val="center"/>
              <w:rPr>
                <w:rFonts w:ascii="宋体" w:hAnsi="宋体" w:cs="宋体"/>
                <w:sz w:val="22"/>
              </w:rPr>
            </w:pPr>
            <w:r w:rsidRPr="00995F8E">
              <w:rPr>
                <w:rFonts w:ascii="宋体" w:hAnsi="宋体" w:cs="宋体" w:hint="eastAsia"/>
                <w:sz w:val="22"/>
              </w:rPr>
              <w:t>10年</w:t>
            </w:r>
          </w:p>
        </w:tc>
        <w:tc>
          <w:tcPr>
            <w:tcW w:w="6717" w:type="dxa"/>
            <w:tcBorders>
              <w:top w:val="single" w:sz="4" w:space="0" w:color="auto"/>
              <w:left w:val="single" w:sz="4" w:space="0" w:color="auto"/>
              <w:bottom w:val="single" w:sz="4" w:space="0" w:color="auto"/>
              <w:right w:val="single" w:sz="4" w:space="0" w:color="auto"/>
            </w:tcBorders>
          </w:tcPr>
          <w:p w:rsidR="00CE301D" w:rsidRPr="00995F8E" w:rsidRDefault="00CE301D" w:rsidP="008D1165">
            <w:pPr>
              <w:widowControl/>
              <w:snapToGrid w:val="0"/>
              <w:spacing w:line="300" w:lineRule="auto"/>
              <w:rPr>
                <w:rFonts w:ascii="宋体" w:hAnsi="宋体" w:cs="宋体"/>
                <w:kern w:val="0"/>
                <w:sz w:val="22"/>
              </w:rPr>
            </w:pPr>
            <w:r w:rsidRPr="00995F8E">
              <w:rPr>
                <w:rFonts w:ascii="宋体" w:hAnsi="宋体" w:cs="宋体" w:hint="eastAsia"/>
                <w:sz w:val="22"/>
              </w:rPr>
              <w:t xml:space="preserve">多联机专用 R410A/R32 冷媒（含定期查漏补注）、专用过滤网、系统密封件、减震橡胶垫、冷媒管保温材料等 10 </w:t>
            </w:r>
            <w:proofErr w:type="gramStart"/>
            <w:r w:rsidRPr="00995F8E">
              <w:rPr>
                <w:rFonts w:ascii="宋体" w:hAnsi="宋体" w:cs="宋体" w:hint="eastAsia"/>
                <w:sz w:val="22"/>
              </w:rPr>
              <w:t>年维保消耗</w:t>
            </w:r>
            <w:proofErr w:type="gramEnd"/>
            <w:r w:rsidRPr="00995F8E">
              <w:rPr>
                <w:rFonts w:ascii="宋体" w:hAnsi="宋体" w:cs="宋体" w:hint="eastAsia"/>
                <w:sz w:val="22"/>
              </w:rPr>
              <w:t>材料。</w:t>
            </w:r>
          </w:p>
        </w:tc>
      </w:tr>
    </w:tbl>
    <w:p w:rsidR="00CE301D" w:rsidRPr="00995F8E" w:rsidRDefault="00CE301D" w:rsidP="00CE301D">
      <w:pPr>
        <w:snapToGrid w:val="0"/>
        <w:jc w:val="left"/>
        <w:rPr>
          <w:b/>
          <w:color w:val="0000FF"/>
          <w:sz w:val="22"/>
        </w:rPr>
      </w:pPr>
    </w:p>
    <w:p w:rsidR="00CE301D" w:rsidRPr="00995F8E" w:rsidRDefault="00CE301D" w:rsidP="00CE301D">
      <w:pPr>
        <w:snapToGrid w:val="0"/>
        <w:ind w:firstLineChars="200" w:firstLine="442"/>
        <w:jc w:val="left"/>
        <w:rPr>
          <w:rFonts w:ascii="Times New Roman" w:hAnsi="Times New Roman"/>
          <w:color w:val="000000"/>
          <w:sz w:val="22"/>
        </w:rPr>
      </w:pPr>
      <w:r w:rsidRPr="00995F8E">
        <w:rPr>
          <w:rFonts w:hint="eastAsia"/>
          <w:b/>
          <w:color w:val="0000FF"/>
          <w:sz w:val="22"/>
        </w:rPr>
        <w:t>说明：投标人在约定期限内以不高于其投标文件《使用周期成本报价明细表》中报价的价格，向采购人提供对应服务。</w:t>
      </w:r>
    </w:p>
    <w:p w:rsidR="00CE301D" w:rsidRPr="00995F8E" w:rsidRDefault="00CE301D" w:rsidP="00CE301D">
      <w:pPr>
        <w:adjustRightInd w:val="0"/>
        <w:snapToGrid w:val="0"/>
        <w:spacing w:line="300" w:lineRule="auto"/>
        <w:ind w:firstLineChars="196" w:firstLine="433"/>
        <w:jc w:val="left"/>
        <w:outlineLvl w:val="2"/>
        <w:rPr>
          <w:rFonts w:ascii="Times New Roman" w:hAnsi="Times New Roman"/>
          <w:b/>
          <w:color w:val="000000"/>
          <w:sz w:val="22"/>
        </w:rPr>
      </w:pPr>
      <w:bookmarkStart w:id="19" w:name="_Toc216707564"/>
      <w:r w:rsidRPr="00995F8E">
        <w:rPr>
          <w:rFonts w:ascii="Times New Roman" w:hAnsi="Times New Roman"/>
          <w:b/>
          <w:color w:val="000000"/>
          <w:sz w:val="22"/>
        </w:rPr>
        <w:t>13</w:t>
      </w:r>
      <w:r w:rsidRPr="00995F8E">
        <w:rPr>
          <w:rFonts w:ascii="Times New Roman" w:hAnsi="Times New Roman"/>
          <w:b/>
          <w:color w:val="000000"/>
          <w:sz w:val="22"/>
        </w:rPr>
        <w:t>现场组织协调及工作界面</w:t>
      </w:r>
      <w:bookmarkEnd w:id="19"/>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13.1</w:t>
      </w:r>
      <w:r w:rsidRPr="00995F8E">
        <w:rPr>
          <w:rFonts w:ascii="Times New Roman" w:hAnsi="Times New Roman"/>
          <w:color w:val="000000"/>
          <w:sz w:val="22"/>
        </w:rPr>
        <w:t>与政府有关部门的协调配合</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13.</w:t>
      </w:r>
      <w:r w:rsidRPr="00995F8E">
        <w:rPr>
          <w:rFonts w:ascii="Times New Roman" w:hAnsi="Times New Roman" w:hint="eastAsia"/>
          <w:color w:val="000000"/>
          <w:sz w:val="22"/>
        </w:rPr>
        <w:t>2</w:t>
      </w:r>
      <w:r w:rsidRPr="00995F8E">
        <w:rPr>
          <w:rFonts w:ascii="Times New Roman" w:hAnsi="Times New Roman"/>
          <w:color w:val="000000"/>
          <w:sz w:val="22"/>
        </w:rPr>
        <w:t>消防承包商的协调工作</w:t>
      </w:r>
    </w:p>
    <w:p w:rsidR="00CE301D" w:rsidRPr="00995F8E" w:rsidRDefault="00CE301D" w:rsidP="00CE301D">
      <w:pPr>
        <w:snapToGrid w:val="0"/>
        <w:spacing w:line="300" w:lineRule="auto"/>
        <w:ind w:firstLineChars="200" w:firstLine="440"/>
        <w:jc w:val="left"/>
        <w:rPr>
          <w:rFonts w:ascii="Times New Roman" w:hAnsi="Times New Roman"/>
          <w:color w:val="000000"/>
          <w:sz w:val="22"/>
        </w:rPr>
      </w:pPr>
      <w:r w:rsidRPr="00995F8E">
        <w:rPr>
          <w:rFonts w:ascii="Times New Roman" w:hAnsi="Times New Roman"/>
          <w:color w:val="000000"/>
          <w:sz w:val="22"/>
        </w:rPr>
        <w:t>13.</w:t>
      </w:r>
      <w:r w:rsidRPr="00995F8E">
        <w:rPr>
          <w:rFonts w:ascii="Times New Roman" w:hAnsi="Times New Roman" w:hint="eastAsia"/>
          <w:color w:val="000000"/>
          <w:sz w:val="22"/>
        </w:rPr>
        <w:t>3</w:t>
      </w:r>
      <w:r w:rsidRPr="00995F8E">
        <w:rPr>
          <w:rFonts w:ascii="Times New Roman" w:hAnsi="Times New Roman"/>
          <w:color w:val="000000"/>
          <w:sz w:val="22"/>
        </w:rPr>
        <w:t>与弱电承包商的协调工作</w:t>
      </w:r>
    </w:p>
    <w:p w:rsidR="00CE301D" w:rsidRPr="00995F8E" w:rsidRDefault="00CE301D" w:rsidP="00CE301D">
      <w:pPr>
        <w:widowControl/>
        <w:jc w:val="left"/>
        <w:rPr>
          <w:rFonts w:ascii="Times New Roman" w:eastAsia="黑体" w:hAnsi="Times New Roman"/>
          <w:color w:val="000000"/>
          <w:sz w:val="30"/>
          <w:szCs w:val="30"/>
        </w:rPr>
      </w:pPr>
      <w:bookmarkStart w:id="20" w:name="_Toc216707565"/>
    </w:p>
    <w:p w:rsidR="00CE301D" w:rsidRPr="00995F8E" w:rsidRDefault="00CE301D" w:rsidP="00CE301D">
      <w:pPr>
        <w:adjustRightInd w:val="0"/>
        <w:snapToGrid w:val="0"/>
        <w:spacing w:line="300" w:lineRule="auto"/>
        <w:jc w:val="center"/>
        <w:outlineLvl w:val="1"/>
        <w:rPr>
          <w:rFonts w:ascii="Times New Roman" w:eastAsia="黑体" w:hAnsi="Times New Roman"/>
          <w:color w:val="000000"/>
          <w:sz w:val="30"/>
          <w:szCs w:val="30"/>
        </w:rPr>
      </w:pPr>
      <w:r w:rsidRPr="00995F8E">
        <w:rPr>
          <w:rFonts w:ascii="Times New Roman" w:eastAsia="黑体" w:hAnsi="Times New Roman"/>
          <w:color w:val="000000"/>
          <w:sz w:val="30"/>
          <w:szCs w:val="30"/>
        </w:rPr>
        <w:t>四、投标报价须知</w:t>
      </w:r>
      <w:bookmarkEnd w:id="13"/>
      <w:bookmarkEnd w:id="20"/>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rPr>
      </w:pPr>
      <w:bookmarkStart w:id="21" w:name="_Toc216707566"/>
      <w:r w:rsidRPr="00995F8E">
        <w:rPr>
          <w:rFonts w:ascii="Times New Roman" w:hAnsi="Times New Roman"/>
          <w:b/>
          <w:color w:val="000000"/>
          <w:sz w:val="22"/>
        </w:rPr>
        <w:t>14</w:t>
      </w:r>
      <w:r w:rsidRPr="00995F8E">
        <w:rPr>
          <w:rFonts w:ascii="Times New Roman" w:hAnsi="Times New Roman"/>
          <w:b/>
          <w:color w:val="000000"/>
          <w:sz w:val="22"/>
        </w:rPr>
        <w:t>投标报价依据</w:t>
      </w:r>
      <w:bookmarkEnd w:id="21"/>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rPr>
        <w:t xml:space="preserve">14.1 </w:t>
      </w:r>
      <w:r w:rsidRPr="00995F8E">
        <w:rPr>
          <w:rFonts w:ascii="Times New Roman" w:hAnsi="Times New Roman"/>
          <w:color w:val="000000"/>
          <w:sz w:val="22"/>
        </w:rPr>
        <w:t>投标报价计算依据包括本项目的招标文件（包括提供的附件）、招标文件答疑或修改的补充文书、供货清单、项</w:t>
      </w:r>
      <w:r w:rsidRPr="00995F8E">
        <w:rPr>
          <w:rFonts w:ascii="Times New Roman" w:hAnsi="Times New Roman"/>
          <w:color w:val="000000"/>
          <w:sz w:val="22"/>
          <w:lang w:val="zh-TW"/>
        </w:rPr>
        <w:t>目现场条件等。</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 xml:space="preserve">14.2 </w:t>
      </w:r>
      <w:r w:rsidRPr="00995F8E">
        <w:rPr>
          <w:rFonts w:ascii="Times New Roman" w:hAnsi="Times New Roman"/>
          <w:color w:val="000000"/>
          <w:sz w:val="22"/>
          <w:lang w:val="zh-TW"/>
        </w:rPr>
        <w:t>招标文件明确的</w:t>
      </w:r>
      <w:r w:rsidRPr="00995F8E">
        <w:rPr>
          <w:rFonts w:ascii="Times New Roman" w:hAnsi="Times New Roman" w:hint="eastAsia"/>
          <w:color w:val="000000"/>
          <w:sz w:val="22"/>
          <w:lang w:val="zh-TW"/>
        </w:rPr>
        <w:t>项目</w:t>
      </w:r>
      <w:r w:rsidRPr="00995F8E">
        <w:rPr>
          <w:rFonts w:ascii="Times New Roman" w:hAnsi="Times New Roman"/>
          <w:color w:val="000000"/>
          <w:sz w:val="22"/>
          <w:lang w:val="zh-TW"/>
        </w:rPr>
        <w:t>范围、</w:t>
      </w:r>
      <w:r w:rsidRPr="00995F8E">
        <w:rPr>
          <w:rFonts w:ascii="Times New Roman" w:hAnsi="Times New Roman" w:hint="eastAsia"/>
          <w:color w:val="000000"/>
          <w:sz w:val="22"/>
          <w:lang w:val="zh-TW"/>
        </w:rPr>
        <w:t>供货</w:t>
      </w:r>
      <w:r w:rsidRPr="00995F8E">
        <w:rPr>
          <w:rFonts w:ascii="Times New Roman" w:hAnsi="Times New Roman"/>
          <w:color w:val="000000"/>
          <w:sz w:val="22"/>
          <w:lang w:val="zh-TW"/>
        </w:rPr>
        <w:t>内容、</w:t>
      </w:r>
      <w:r w:rsidRPr="00995F8E">
        <w:rPr>
          <w:rFonts w:ascii="Times New Roman" w:hAnsi="Times New Roman" w:hint="eastAsia"/>
          <w:color w:val="000000"/>
          <w:sz w:val="22"/>
          <w:lang w:val="zh-TW"/>
        </w:rPr>
        <w:t>供货</w:t>
      </w:r>
      <w:r w:rsidRPr="00995F8E">
        <w:rPr>
          <w:rFonts w:ascii="Times New Roman" w:hAnsi="Times New Roman"/>
          <w:color w:val="000000"/>
          <w:sz w:val="22"/>
          <w:lang w:val="zh-TW"/>
        </w:rPr>
        <w:t>期限、</w:t>
      </w:r>
      <w:r w:rsidRPr="00995F8E">
        <w:rPr>
          <w:rFonts w:ascii="Times New Roman" w:hAnsi="Times New Roman" w:hint="eastAsia"/>
          <w:color w:val="000000"/>
          <w:sz w:val="22"/>
          <w:lang w:val="zh-TW"/>
        </w:rPr>
        <w:t>产品及安装</w:t>
      </w:r>
      <w:r w:rsidRPr="00995F8E">
        <w:rPr>
          <w:rFonts w:ascii="Times New Roman" w:hAnsi="Times New Roman"/>
          <w:color w:val="000000"/>
          <w:sz w:val="22"/>
          <w:lang w:val="zh-TW"/>
        </w:rPr>
        <w:t>质量要求、</w:t>
      </w:r>
      <w:r w:rsidRPr="00995F8E">
        <w:rPr>
          <w:rFonts w:ascii="Times New Roman" w:hAnsi="Times New Roman" w:hint="eastAsia"/>
          <w:color w:val="000000"/>
          <w:sz w:val="22"/>
          <w:lang w:val="zh-TW"/>
        </w:rPr>
        <w:t>验收要求及售后服务要求</w:t>
      </w:r>
      <w:r w:rsidRPr="00995F8E">
        <w:rPr>
          <w:rFonts w:ascii="Times New Roman" w:hAnsi="Times New Roman"/>
          <w:color w:val="000000"/>
          <w:sz w:val="22"/>
          <w:lang w:val="zh-TW"/>
        </w:rPr>
        <w:t>等。</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14.3</w:t>
      </w:r>
      <w:r w:rsidRPr="00995F8E">
        <w:rPr>
          <w:rFonts w:ascii="Times New Roman" w:hAnsi="Times New Roman"/>
          <w:color w:val="000000"/>
          <w:sz w:val="22"/>
          <w:lang w:val="zh-TW"/>
        </w:rPr>
        <w:t>供货清单说明</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 xml:space="preserve">14.3.1 </w:t>
      </w:r>
      <w:r w:rsidRPr="00995F8E">
        <w:rPr>
          <w:rFonts w:ascii="Times New Roman" w:hAnsi="Times New Roman"/>
          <w:color w:val="000000"/>
          <w:sz w:val="22"/>
          <w:lang w:val="zh-TW"/>
        </w:rPr>
        <w:t>供货清单应与投标人须知、合同条件、项目质量标准和要求等文件结合起来理解或解释。</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14.3.2</w:t>
      </w:r>
      <w:r w:rsidRPr="00995F8E">
        <w:rPr>
          <w:rFonts w:ascii="Times New Roman" w:hAnsi="Times New Roman"/>
          <w:color w:val="000000"/>
          <w:sz w:val="22"/>
          <w:lang w:val="zh-TW"/>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lang w:val="zh-TW"/>
        </w:rPr>
      </w:pPr>
      <w:bookmarkStart w:id="22" w:name="_Toc216707567"/>
      <w:r w:rsidRPr="00995F8E">
        <w:rPr>
          <w:rFonts w:ascii="Times New Roman" w:hAnsi="Times New Roman"/>
          <w:b/>
          <w:color w:val="000000"/>
          <w:sz w:val="22"/>
          <w:lang w:val="zh-TW"/>
        </w:rPr>
        <w:t>15</w:t>
      </w:r>
      <w:r w:rsidRPr="00995F8E">
        <w:rPr>
          <w:rFonts w:ascii="Times New Roman" w:hAnsi="Times New Roman"/>
          <w:b/>
          <w:color w:val="000000"/>
          <w:sz w:val="22"/>
          <w:lang w:val="zh-TW"/>
        </w:rPr>
        <w:t>投标报价内容</w:t>
      </w:r>
      <w:bookmarkEnd w:id="22"/>
    </w:p>
    <w:p w:rsidR="00CE301D" w:rsidRPr="00995F8E" w:rsidRDefault="00CE301D" w:rsidP="00CE301D">
      <w:pPr>
        <w:snapToGrid w:val="0"/>
        <w:spacing w:line="300" w:lineRule="auto"/>
        <w:ind w:firstLineChars="200" w:firstLine="440"/>
        <w:jc w:val="left"/>
        <w:rPr>
          <w:rFonts w:ascii="Times New Roman" w:hAnsi="Times New Roman"/>
          <w:sz w:val="22"/>
          <w:lang w:val="zh-TW"/>
        </w:rPr>
      </w:pPr>
      <w:r w:rsidRPr="00995F8E">
        <w:rPr>
          <w:rFonts w:ascii="Times New Roman" w:hAnsi="Times New Roman"/>
          <w:color w:val="000000"/>
          <w:sz w:val="22"/>
          <w:lang w:val="zh-TW"/>
        </w:rPr>
        <w:t>15.1</w:t>
      </w:r>
      <w:r w:rsidRPr="00995F8E">
        <w:rPr>
          <w:rFonts w:ascii="Times New Roman" w:hAnsi="Times New Roman"/>
          <w:color w:val="0000FF"/>
          <w:sz w:val="22"/>
        </w:rPr>
        <w:t>投标报价应包括为实施本项目所需的设备和材料采购、加工制造、运输、装卸、</w:t>
      </w:r>
      <w:r w:rsidRPr="00995F8E">
        <w:rPr>
          <w:rFonts w:ascii="Times New Roman" w:hAnsi="Times New Roman"/>
          <w:color w:val="0000FF"/>
          <w:sz w:val="22"/>
        </w:rPr>
        <w:lastRenderedPageBreak/>
        <w:t>仓储、保管、培训、验收、配合、保险、劳务、管理、利润、税费、伴随服务费用（包括安装、调试等）、</w:t>
      </w:r>
      <w:r w:rsidRPr="00995F8E">
        <w:rPr>
          <w:rFonts w:ascii="Times New Roman" w:hAnsi="Times New Roman" w:hint="eastAsia"/>
          <w:color w:val="0000FF"/>
          <w:sz w:val="22"/>
        </w:rPr>
        <w:t>售后服务、</w:t>
      </w:r>
      <w:r w:rsidRPr="00995F8E">
        <w:rPr>
          <w:rFonts w:ascii="Times New Roman" w:hAnsi="Times New Roman"/>
          <w:color w:val="0000FF"/>
          <w:sz w:val="22"/>
        </w:rPr>
        <w:t>履约过程中的全部风险和责任等所有相关因素涉及的全部费用</w:t>
      </w:r>
      <w:r w:rsidRPr="00995F8E">
        <w:rPr>
          <w:rFonts w:ascii="Times New Roman" w:hAnsi="Times New Roman" w:hint="eastAsia"/>
          <w:color w:val="0000FF"/>
          <w:sz w:val="22"/>
        </w:rPr>
        <w:t>。</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sz w:val="22"/>
          <w:lang w:val="zh-TW"/>
        </w:rPr>
        <w:t>15.</w:t>
      </w:r>
      <w:r w:rsidRPr="00995F8E">
        <w:rPr>
          <w:rFonts w:ascii="Times New Roman" w:hAnsi="Times New Roman" w:hint="eastAsia"/>
          <w:sz w:val="22"/>
          <w:lang w:val="zh-TW"/>
        </w:rPr>
        <w:t>2</w:t>
      </w:r>
      <w:r w:rsidRPr="00995F8E">
        <w:rPr>
          <w:rFonts w:ascii="Times New Roman" w:hAnsi="Times New Roman"/>
          <w:color w:val="000000"/>
          <w:sz w:val="22"/>
          <w:lang w:val="zh-TW"/>
        </w:rPr>
        <w:t>投标报价中投标人应考虑本项目可能存在的风险因素。投标报价应将所有工作内容考虑在内，如有漏项或缺项，均属于投标人的风险</w:t>
      </w:r>
      <w:r w:rsidRPr="00995F8E">
        <w:rPr>
          <w:rFonts w:ascii="Times New Roman" w:eastAsiaTheme="minorEastAsia" w:hAnsiTheme="minorEastAsia"/>
          <w:sz w:val="22"/>
        </w:rPr>
        <w:t>，其费用视作已分配在报价明细表内单价或总价之中</w:t>
      </w:r>
      <w:r w:rsidRPr="00995F8E">
        <w:rPr>
          <w:rFonts w:ascii="Times New Roman" w:hAnsi="Times New Roman"/>
          <w:color w:val="000000"/>
          <w:sz w:val="22"/>
          <w:lang w:val="zh-TW"/>
        </w:rPr>
        <w:t>。投标人应逐项计算并填写单价、合计价和总价，投标人没有填写单价和合计价的项目将被认为此项目所涉及的全部费用已包含在其他相关项目及投标总价中。</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sz w:val="22"/>
          <w:lang w:val="zh-TW"/>
        </w:rPr>
        <w:t>15.</w:t>
      </w:r>
      <w:r w:rsidRPr="00995F8E">
        <w:rPr>
          <w:rFonts w:ascii="Times New Roman" w:hAnsi="Times New Roman" w:hint="eastAsia"/>
          <w:sz w:val="22"/>
          <w:lang w:val="zh-TW"/>
        </w:rPr>
        <w:t>3</w:t>
      </w:r>
      <w:r w:rsidRPr="00995F8E">
        <w:rPr>
          <w:rFonts w:ascii="Times New Roman" w:hAnsi="Times New Roman"/>
          <w:color w:val="000000"/>
          <w:sz w:val="22"/>
          <w:lang w:val="zh-TW"/>
        </w:rPr>
        <w:t>投标报价中投标人应考虑本项目可能存在的风险因素。在项目实施期内，对于除不可抗力之外，主材、人工价格上涨以及可能存在的其它任何风险因素，投标人应自行考虑，在合同履约期内中标价不作调整。</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sz w:val="22"/>
          <w:lang w:val="zh-TW"/>
        </w:rPr>
        <w:t>15.</w:t>
      </w:r>
      <w:r w:rsidRPr="00995F8E">
        <w:rPr>
          <w:rFonts w:ascii="Times New Roman" w:hAnsi="Times New Roman" w:hint="eastAsia"/>
          <w:sz w:val="22"/>
          <w:lang w:val="zh-TW"/>
        </w:rPr>
        <w:t>4</w:t>
      </w:r>
      <w:r w:rsidRPr="00995F8E">
        <w:rPr>
          <w:rFonts w:ascii="Times New Roman" w:hAnsi="Times New Roman"/>
          <w:color w:val="000000"/>
          <w:sz w:val="22"/>
          <w:lang w:val="zh-TW"/>
        </w:rPr>
        <w:t>投标人按照投标文件格式中所附的表式完整地填写报价一览表及各类投标报价明细表，说明其拟提供服务的内容、数量、价格、时间、价格构成等。</w:t>
      </w:r>
    </w:p>
    <w:p w:rsidR="00CE301D" w:rsidRPr="00995F8E" w:rsidRDefault="00CE301D" w:rsidP="00CE301D">
      <w:pPr>
        <w:snapToGrid w:val="0"/>
        <w:spacing w:line="300" w:lineRule="auto"/>
        <w:ind w:firstLineChars="200" w:firstLine="440"/>
        <w:jc w:val="left"/>
        <w:rPr>
          <w:rFonts w:ascii="Times New Roman" w:hAnsi="Times New Roman"/>
          <w:sz w:val="22"/>
        </w:rPr>
      </w:pPr>
      <w:r w:rsidRPr="00995F8E">
        <w:rPr>
          <w:rFonts w:ascii="Times New Roman" w:hAnsi="Times New Roman" w:hint="eastAsia"/>
          <w:sz w:val="22"/>
          <w:lang w:val="zh-TW"/>
        </w:rPr>
        <w:t>15.5</w:t>
      </w:r>
      <w:r w:rsidRPr="00995F8E">
        <w:rPr>
          <w:rFonts w:ascii="Times New Roman" w:hAnsi="Times New Roman"/>
          <w:color w:val="000000"/>
          <w:sz w:val="22"/>
          <w:lang w:val="zh-TW"/>
        </w:rPr>
        <w:t>投标人只需在《开标一览表》中报出对应的投标价格即可。</w:t>
      </w:r>
    </w:p>
    <w:p w:rsidR="00CE301D" w:rsidRPr="00995F8E" w:rsidRDefault="00CE301D" w:rsidP="00CE301D">
      <w:pPr>
        <w:adjustRightInd w:val="0"/>
        <w:snapToGrid w:val="0"/>
        <w:spacing w:line="300" w:lineRule="auto"/>
        <w:ind w:firstLineChars="200" w:firstLine="442"/>
        <w:jc w:val="left"/>
        <w:outlineLvl w:val="2"/>
        <w:rPr>
          <w:rFonts w:ascii="Times New Roman" w:hAnsi="Times New Roman"/>
          <w:b/>
          <w:color w:val="000000"/>
          <w:sz w:val="22"/>
        </w:rPr>
      </w:pPr>
      <w:bookmarkStart w:id="23" w:name="_Toc216707568"/>
      <w:r w:rsidRPr="00995F8E">
        <w:rPr>
          <w:rFonts w:ascii="Times New Roman" w:hAnsi="Times New Roman"/>
          <w:b/>
          <w:color w:val="000000"/>
          <w:sz w:val="22"/>
        </w:rPr>
        <w:t>16</w:t>
      </w:r>
      <w:r w:rsidRPr="00995F8E">
        <w:rPr>
          <w:rFonts w:ascii="Times New Roman" w:hAnsi="Times New Roman"/>
          <w:b/>
          <w:color w:val="000000"/>
          <w:sz w:val="22"/>
        </w:rPr>
        <w:t>投标报价控制性条款</w:t>
      </w:r>
      <w:bookmarkEnd w:id="23"/>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16.1</w:t>
      </w:r>
      <w:r w:rsidRPr="00995F8E">
        <w:rPr>
          <w:rFonts w:ascii="Times New Roman" w:hAnsi="Times New Roman"/>
          <w:color w:val="000000"/>
          <w:sz w:val="22"/>
          <w:lang w:val="zh-TW"/>
        </w:rPr>
        <w:t>投标报价不得超过公布的预算金额</w:t>
      </w:r>
      <w:r w:rsidRPr="00995F8E">
        <w:rPr>
          <w:rFonts w:ascii="Times New Roman" w:hAnsi="Times New Roman" w:hint="eastAsia"/>
          <w:color w:val="000000"/>
          <w:sz w:val="22"/>
          <w:lang w:val="zh-TW"/>
        </w:rPr>
        <w:t>或最高限价</w:t>
      </w:r>
      <w:r w:rsidRPr="00995F8E">
        <w:rPr>
          <w:rFonts w:ascii="Times New Roman" w:hAnsi="Times New Roman"/>
          <w:color w:val="000000"/>
          <w:sz w:val="22"/>
          <w:lang w:val="zh-TW"/>
        </w:rPr>
        <w:t>，其中各包件或各分项报价（如有要求）均不得超过对应的预算金额</w:t>
      </w:r>
      <w:r w:rsidRPr="00995F8E">
        <w:rPr>
          <w:rFonts w:ascii="Times New Roman" w:hAnsi="Times New Roman" w:hint="eastAsia"/>
          <w:color w:val="000000"/>
          <w:sz w:val="22"/>
          <w:lang w:val="zh-TW"/>
        </w:rPr>
        <w:t>或最高限价</w:t>
      </w:r>
      <w:r w:rsidRPr="00995F8E">
        <w:rPr>
          <w:rFonts w:ascii="Times New Roman" w:hAnsi="Times New Roman"/>
          <w:color w:val="000000"/>
          <w:sz w:val="22"/>
          <w:lang w:val="zh-TW"/>
        </w:rPr>
        <w:t>。</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16.2</w:t>
      </w:r>
      <w:r w:rsidRPr="00995F8E">
        <w:rPr>
          <w:rFonts w:ascii="Times New Roman" w:hAnsi="Times New Roman"/>
          <w:color w:val="000000"/>
          <w:sz w:val="22"/>
          <w:lang w:val="zh-TW"/>
        </w:rPr>
        <w:t>本项目只允许有一个报价，任何有选择的报价将不予接受。</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16.3</w:t>
      </w:r>
      <w:r w:rsidRPr="00995F8E">
        <w:rPr>
          <w:rFonts w:ascii="Times New Roman" w:hAnsi="Times New Roman"/>
          <w:color w:val="000000"/>
          <w:sz w:val="22"/>
          <w:lang w:val="zh-TW"/>
        </w:rPr>
        <w:t>投标人提供的</w:t>
      </w:r>
      <w:r w:rsidRPr="00995F8E">
        <w:rPr>
          <w:rFonts w:ascii="Times New Roman" w:hAnsi="Times New Roman"/>
          <w:color w:val="FF0000"/>
          <w:sz w:val="22"/>
          <w:lang w:val="zh-TW"/>
        </w:rPr>
        <w:t>货物和</w:t>
      </w:r>
      <w:r w:rsidRPr="00995F8E">
        <w:rPr>
          <w:rFonts w:ascii="Times New Roman" w:hAnsi="Times New Roman"/>
          <w:color w:val="000000"/>
          <w:sz w:val="22"/>
          <w:lang w:val="zh-TW"/>
        </w:rPr>
        <w:t>服务应当符合国家和上海市有关</w:t>
      </w:r>
      <w:r w:rsidRPr="00995F8E">
        <w:rPr>
          <w:rFonts w:ascii="Times New Roman" w:hAnsi="Times New Roman" w:hint="eastAsia"/>
          <w:color w:val="000000"/>
          <w:sz w:val="22"/>
          <w:lang w:val="zh-TW"/>
        </w:rPr>
        <w:t>法律法规</w:t>
      </w:r>
      <w:r w:rsidRPr="00995F8E">
        <w:rPr>
          <w:rFonts w:ascii="Times New Roman" w:hAnsi="Times New Roman"/>
          <w:color w:val="000000"/>
          <w:sz w:val="22"/>
          <w:lang w:val="zh-TW"/>
        </w:rPr>
        <w:t>和标准规范，满足合同约定的服务内容和质量等要求。不得违反法规标准规定或合同约定，通过降低服务质量、减少服务内容等手段进行恶性低价竞争，扰乱正常市场秩序。</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宋体" w:hAnsi="宋体"/>
          <w:sz w:val="22"/>
        </w:rPr>
        <w:t>★</w:t>
      </w:r>
      <w:r w:rsidRPr="00995F8E">
        <w:rPr>
          <w:rFonts w:ascii="Times New Roman" w:hAnsi="Times New Roman"/>
          <w:color w:val="000000"/>
          <w:sz w:val="22"/>
          <w:lang w:val="zh-TW"/>
        </w:rPr>
        <w:t>16.</w:t>
      </w:r>
      <w:r w:rsidRPr="00995F8E">
        <w:rPr>
          <w:rFonts w:ascii="Times New Roman" w:hAnsi="Times New Roman"/>
          <w:color w:val="000000"/>
          <w:sz w:val="22"/>
        </w:rPr>
        <w:t xml:space="preserve">4 </w:t>
      </w:r>
      <w:r w:rsidRPr="00995F8E">
        <w:rPr>
          <w:rFonts w:ascii="Times New Roman" w:hAnsi="Times New Roman"/>
          <w:color w:val="000000"/>
          <w:sz w:val="22"/>
          <w:lang w:val="zh-TW"/>
        </w:rPr>
        <w:t>经评标委员会审定，投标报价存在下列情形之一的，该投标文件作无效标处理：</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16.</w:t>
      </w:r>
      <w:r w:rsidRPr="00995F8E">
        <w:rPr>
          <w:rFonts w:ascii="Times New Roman" w:hAnsi="Times New Roman"/>
          <w:color w:val="000000"/>
          <w:sz w:val="22"/>
        </w:rPr>
        <w:t>4</w:t>
      </w:r>
      <w:r w:rsidRPr="00995F8E">
        <w:rPr>
          <w:rFonts w:ascii="Times New Roman" w:hAnsi="Times New Roman"/>
          <w:color w:val="000000"/>
          <w:sz w:val="22"/>
          <w:lang w:val="zh-TW"/>
        </w:rPr>
        <w:t>.1</w:t>
      </w:r>
      <w:r w:rsidRPr="00995F8E">
        <w:rPr>
          <w:rFonts w:ascii="Times New Roman" w:hAnsi="Times New Roman"/>
          <w:color w:val="000000"/>
          <w:sz w:val="22"/>
          <w:lang w:val="zh-TW"/>
        </w:rPr>
        <w:t>投标报价中缩减供货清单</w:t>
      </w:r>
      <w:r w:rsidRPr="00995F8E">
        <w:rPr>
          <w:rFonts w:ascii="Times New Roman" w:hAnsi="Times New Roman"/>
          <w:bCs/>
          <w:sz w:val="22"/>
        </w:rPr>
        <w:t>中产品数量</w:t>
      </w:r>
      <w:r w:rsidRPr="00995F8E">
        <w:rPr>
          <w:rFonts w:ascii="Times New Roman" w:hAnsi="Times New Roman"/>
          <w:color w:val="000000"/>
          <w:sz w:val="22"/>
          <w:lang w:val="zh-TW"/>
        </w:rPr>
        <w:t>的；</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r w:rsidRPr="00995F8E">
        <w:rPr>
          <w:rFonts w:ascii="Times New Roman" w:hAnsi="Times New Roman"/>
          <w:color w:val="000000"/>
          <w:sz w:val="22"/>
          <w:lang w:val="zh-TW"/>
        </w:rPr>
        <w:t>16.</w:t>
      </w:r>
      <w:r w:rsidRPr="00995F8E">
        <w:rPr>
          <w:rFonts w:ascii="Times New Roman" w:hAnsi="Times New Roman"/>
          <w:color w:val="000000"/>
          <w:sz w:val="22"/>
        </w:rPr>
        <w:t>4</w:t>
      </w:r>
      <w:r w:rsidRPr="00995F8E">
        <w:rPr>
          <w:rFonts w:ascii="Times New Roman" w:hAnsi="Times New Roman"/>
          <w:color w:val="000000"/>
          <w:sz w:val="22"/>
          <w:lang w:val="zh-TW"/>
        </w:rPr>
        <w:t>.2</w:t>
      </w:r>
      <w:r w:rsidRPr="00995F8E">
        <w:rPr>
          <w:rFonts w:ascii="Times New Roman" w:hAnsi="Times New Roman"/>
          <w:color w:val="000000"/>
          <w:sz w:val="22"/>
          <w:lang w:val="zh-TW"/>
        </w:rPr>
        <w:t>投标报价和技术方案明显不相符的。</w:t>
      </w: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p>
    <w:p w:rsidR="00CE301D" w:rsidRPr="00995F8E" w:rsidRDefault="00CE301D" w:rsidP="00CE301D">
      <w:pPr>
        <w:snapToGrid w:val="0"/>
        <w:spacing w:line="300" w:lineRule="auto"/>
        <w:ind w:firstLineChars="200" w:firstLine="440"/>
        <w:jc w:val="left"/>
        <w:rPr>
          <w:rFonts w:ascii="Times New Roman" w:hAnsi="Times New Roman"/>
          <w:color w:val="000000"/>
          <w:sz w:val="22"/>
          <w:lang w:val="zh-TW"/>
        </w:rPr>
      </w:pPr>
    </w:p>
    <w:p w:rsidR="00CE301D" w:rsidRPr="00995F8E" w:rsidRDefault="00CE301D" w:rsidP="00CE301D">
      <w:pPr>
        <w:numPr>
          <w:ilvl w:val="0"/>
          <w:numId w:val="5"/>
        </w:numPr>
        <w:adjustRightInd w:val="0"/>
        <w:snapToGrid w:val="0"/>
        <w:spacing w:line="300" w:lineRule="auto"/>
        <w:jc w:val="center"/>
        <w:outlineLvl w:val="1"/>
        <w:rPr>
          <w:rFonts w:ascii="Times New Roman" w:eastAsia="黑体" w:hAnsi="Times New Roman"/>
          <w:sz w:val="30"/>
          <w:szCs w:val="30"/>
        </w:rPr>
      </w:pPr>
      <w:bookmarkStart w:id="24" w:name="_Toc216707569"/>
      <w:bookmarkStart w:id="25" w:name="_Toc486604818"/>
      <w:bookmarkStart w:id="26" w:name="_Toc481849902"/>
      <w:r w:rsidRPr="00995F8E">
        <w:rPr>
          <w:rFonts w:ascii="Times New Roman" w:eastAsia="黑体" w:hAnsi="Times New Roman"/>
          <w:sz w:val="30"/>
          <w:szCs w:val="30"/>
        </w:rPr>
        <w:t>政府采购政策</w:t>
      </w:r>
      <w:bookmarkEnd w:id="24"/>
    </w:p>
    <w:p w:rsidR="00CE301D" w:rsidRPr="00995F8E" w:rsidRDefault="00CE301D" w:rsidP="00CE301D">
      <w:pPr>
        <w:adjustRightInd w:val="0"/>
        <w:snapToGrid w:val="0"/>
        <w:spacing w:line="300" w:lineRule="auto"/>
        <w:ind w:firstLineChars="200" w:firstLine="442"/>
        <w:outlineLvl w:val="2"/>
        <w:rPr>
          <w:rFonts w:ascii="Times New Roman" w:hAnsi="Times New Roman"/>
          <w:b/>
          <w:sz w:val="22"/>
        </w:rPr>
      </w:pPr>
      <w:bookmarkStart w:id="27" w:name="_Toc216707570"/>
      <w:r w:rsidRPr="00995F8E">
        <w:rPr>
          <w:rFonts w:ascii="Times New Roman" w:hAnsi="Times New Roman"/>
          <w:b/>
          <w:sz w:val="22"/>
        </w:rPr>
        <w:t xml:space="preserve">17 </w:t>
      </w:r>
      <w:r w:rsidRPr="00995F8E">
        <w:rPr>
          <w:rFonts w:ascii="Times New Roman" w:hAnsi="Times New Roman"/>
          <w:b/>
          <w:sz w:val="22"/>
        </w:rPr>
        <w:t>节能产品政府采购</w:t>
      </w:r>
      <w:bookmarkEnd w:id="25"/>
      <w:bookmarkEnd w:id="26"/>
      <w:bookmarkEnd w:id="27"/>
    </w:p>
    <w:p w:rsidR="00CE301D" w:rsidRPr="00995F8E" w:rsidRDefault="00CE301D" w:rsidP="00CE301D">
      <w:pPr>
        <w:adjustRightInd w:val="0"/>
        <w:snapToGrid w:val="0"/>
        <w:spacing w:line="300" w:lineRule="auto"/>
        <w:ind w:firstLineChars="200" w:firstLine="440"/>
        <w:rPr>
          <w:sz w:val="22"/>
        </w:rPr>
      </w:pPr>
      <w:bookmarkStart w:id="28" w:name="_Toc486604821"/>
      <w:bookmarkStart w:id="29" w:name="_Toc481849905"/>
      <w:r w:rsidRPr="00995F8E">
        <w:rPr>
          <w:sz w:val="22"/>
        </w:rPr>
        <w:t>1</w:t>
      </w:r>
      <w:r w:rsidRPr="00995F8E">
        <w:rPr>
          <w:rFonts w:hint="eastAsia"/>
          <w:sz w:val="22"/>
        </w:rPr>
        <w:t>7</w:t>
      </w:r>
      <w:r w:rsidRPr="00995F8E">
        <w:rPr>
          <w:sz w:val="22"/>
        </w:rPr>
        <w:t xml:space="preserve">.1 </w:t>
      </w:r>
      <w:r w:rsidRPr="00995F8E">
        <w:rPr>
          <w:sz w:val="22"/>
        </w:rPr>
        <w:t>按照《财政部发展改革委生态环境部市场监管总局关于调整优化节能产品、环境标志产品政府采购执行机制的通知》（财库〔</w:t>
      </w:r>
      <w:r w:rsidRPr="00995F8E">
        <w:rPr>
          <w:sz w:val="22"/>
        </w:rPr>
        <w:t>2019</w:t>
      </w:r>
      <w:r w:rsidRPr="00995F8E">
        <w:rPr>
          <w:sz w:val="22"/>
        </w:rPr>
        <w:t>〕</w:t>
      </w:r>
      <w:r w:rsidRPr="00995F8E">
        <w:rPr>
          <w:sz w:val="22"/>
        </w:rPr>
        <w:t>9</w:t>
      </w:r>
      <w:r w:rsidRPr="00995F8E">
        <w:rPr>
          <w:sz w:val="22"/>
        </w:rPr>
        <w:t>号）的要求，采购人采购的产品属于</w:t>
      </w:r>
      <w:r w:rsidRPr="00995F8E">
        <w:rPr>
          <w:sz w:val="22"/>
        </w:rPr>
        <w:t>“</w:t>
      </w:r>
      <w:r w:rsidRPr="00995F8E">
        <w:rPr>
          <w:sz w:val="22"/>
        </w:rPr>
        <w:t>节能产品品目清单</w:t>
      </w:r>
      <w:r w:rsidRPr="00995F8E">
        <w:rPr>
          <w:sz w:val="22"/>
        </w:rPr>
        <w:t>”</w:t>
      </w:r>
      <w:r w:rsidRPr="00995F8E">
        <w:rPr>
          <w:sz w:val="22"/>
        </w:rPr>
        <w:t>中的，在技术、服务等指标同等条件下，应当优先采购节能产品。采购人需购买的材料产品属于政府强制采购节能产品品目的，</w:t>
      </w:r>
      <w:r w:rsidRPr="00995F8E">
        <w:rPr>
          <w:rFonts w:hint="eastAsia"/>
          <w:sz w:val="22"/>
        </w:rPr>
        <w:t>投标人</w:t>
      </w:r>
      <w:r w:rsidRPr="00995F8E">
        <w:rPr>
          <w:sz w:val="22"/>
        </w:rPr>
        <w:t>必须选用节能产品。</w:t>
      </w:r>
    </w:p>
    <w:p w:rsidR="00CE301D" w:rsidRPr="00995F8E" w:rsidRDefault="00CE301D" w:rsidP="00CE301D">
      <w:pPr>
        <w:adjustRightInd w:val="0"/>
        <w:snapToGrid w:val="0"/>
        <w:spacing w:line="300" w:lineRule="auto"/>
        <w:ind w:firstLineChars="200" w:firstLine="440"/>
        <w:rPr>
          <w:sz w:val="22"/>
        </w:rPr>
      </w:pPr>
      <w:r w:rsidRPr="00995F8E">
        <w:rPr>
          <w:sz w:val="22"/>
        </w:rPr>
        <w:t>1</w:t>
      </w:r>
      <w:r w:rsidRPr="00995F8E">
        <w:rPr>
          <w:rFonts w:hint="eastAsia"/>
          <w:sz w:val="22"/>
        </w:rPr>
        <w:t>7</w:t>
      </w:r>
      <w:r w:rsidRPr="00995F8E">
        <w:rPr>
          <w:sz w:val="22"/>
        </w:rPr>
        <w:t>.2</w:t>
      </w:r>
      <w:r w:rsidRPr="00995F8E">
        <w:rPr>
          <w:rFonts w:hint="eastAsia"/>
          <w:sz w:val="22"/>
        </w:rPr>
        <w:t>投标人如选用节能产品的，则应在投标文件中提供国家确定的认证机构出具的、处于有效期之内的节能产品的认证证书；反之，该产品在评标时不被认定为节能产品。</w:t>
      </w:r>
    </w:p>
    <w:p w:rsidR="00CE301D" w:rsidRPr="00995F8E" w:rsidRDefault="00CE301D" w:rsidP="00CE301D">
      <w:pPr>
        <w:adjustRightInd w:val="0"/>
        <w:snapToGrid w:val="0"/>
        <w:spacing w:line="300" w:lineRule="auto"/>
        <w:ind w:firstLineChars="200" w:firstLine="442"/>
        <w:outlineLvl w:val="2"/>
        <w:rPr>
          <w:rFonts w:ascii="Times New Roman" w:hAnsi="Times New Roman"/>
          <w:b/>
          <w:sz w:val="22"/>
        </w:rPr>
      </w:pPr>
      <w:bookmarkStart w:id="30" w:name="_Toc216707571"/>
      <w:bookmarkStart w:id="31" w:name="_Toc4671589"/>
      <w:bookmarkStart w:id="32" w:name="_Toc535412970"/>
      <w:r w:rsidRPr="00995F8E">
        <w:rPr>
          <w:rFonts w:ascii="Times New Roman" w:hAnsi="Times New Roman"/>
          <w:b/>
          <w:sz w:val="22"/>
        </w:rPr>
        <w:t>1</w:t>
      </w:r>
      <w:r w:rsidRPr="00995F8E">
        <w:rPr>
          <w:rFonts w:ascii="Times New Roman" w:hAnsi="Times New Roman" w:hint="eastAsia"/>
          <w:b/>
          <w:sz w:val="22"/>
        </w:rPr>
        <w:t>8</w:t>
      </w:r>
      <w:r w:rsidRPr="00995F8E">
        <w:rPr>
          <w:rFonts w:ascii="Times New Roman" w:hAnsi="Times New Roman"/>
          <w:b/>
          <w:sz w:val="22"/>
        </w:rPr>
        <w:t>环境标志产品政府采购</w:t>
      </w:r>
      <w:bookmarkEnd w:id="30"/>
      <w:bookmarkEnd w:id="31"/>
      <w:bookmarkEnd w:id="32"/>
    </w:p>
    <w:p w:rsidR="00CE301D" w:rsidRPr="00995F8E" w:rsidRDefault="00CE301D" w:rsidP="00CE301D">
      <w:pPr>
        <w:adjustRightInd w:val="0"/>
        <w:snapToGrid w:val="0"/>
        <w:spacing w:line="300" w:lineRule="auto"/>
        <w:ind w:firstLineChars="200" w:firstLine="440"/>
        <w:rPr>
          <w:sz w:val="22"/>
        </w:rPr>
      </w:pPr>
      <w:r w:rsidRPr="00995F8E">
        <w:rPr>
          <w:sz w:val="22"/>
        </w:rPr>
        <w:t>1</w:t>
      </w:r>
      <w:r w:rsidRPr="00995F8E">
        <w:rPr>
          <w:rFonts w:hint="eastAsia"/>
          <w:sz w:val="22"/>
        </w:rPr>
        <w:t>8</w:t>
      </w:r>
      <w:r w:rsidRPr="00995F8E">
        <w:rPr>
          <w:sz w:val="22"/>
        </w:rPr>
        <w:t xml:space="preserve">.1 </w:t>
      </w:r>
      <w:r w:rsidRPr="00995F8E">
        <w:rPr>
          <w:sz w:val="22"/>
        </w:rPr>
        <w:t>按照《财政部发展改革委生态环境部市场监管总局关于调整优化节能产品、</w:t>
      </w:r>
      <w:r w:rsidRPr="00995F8E">
        <w:rPr>
          <w:sz w:val="22"/>
        </w:rPr>
        <w:lastRenderedPageBreak/>
        <w:t>环境标志产品政府采购执行机制的通知》（财库〔</w:t>
      </w:r>
      <w:r w:rsidRPr="00995F8E">
        <w:rPr>
          <w:sz w:val="22"/>
        </w:rPr>
        <w:t>2019</w:t>
      </w:r>
      <w:r w:rsidRPr="00995F8E">
        <w:rPr>
          <w:sz w:val="22"/>
        </w:rPr>
        <w:t>〕</w:t>
      </w:r>
      <w:r w:rsidRPr="00995F8E">
        <w:rPr>
          <w:sz w:val="22"/>
        </w:rPr>
        <w:t>9</w:t>
      </w:r>
      <w:r w:rsidRPr="00995F8E">
        <w:rPr>
          <w:sz w:val="22"/>
        </w:rPr>
        <w:t>号）的要求，采购人采购的产品属于</w:t>
      </w:r>
      <w:r w:rsidRPr="00995F8E">
        <w:rPr>
          <w:sz w:val="22"/>
        </w:rPr>
        <w:t>“</w:t>
      </w:r>
      <w:r w:rsidRPr="00995F8E">
        <w:rPr>
          <w:sz w:val="22"/>
        </w:rPr>
        <w:t>环境标志产品品目清单</w:t>
      </w:r>
      <w:r w:rsidRPr="00995F8E">
        <w:rPr>
          <w:sz w:val="22"/>
        </w:rPr>
        <w:t>”</w:t>
      </w:r>
      <w:r w:rsidRPr="00995F8E">
        <w:rPr>
          <w:sz w:val="22"/>
        </w:rPr>
        <w:t>中的，在性能、技术、服务等指标同等条件下，应当优先采购环境标志产品。</w:t>
      </w:r>
    </w:p>
    <w:p w:rsidR="00CE301D" w:rsidRPr="00995F8E" w:rsidRDefault="00CE301D" w:rsidP="00CE301D">
      <w:pPr>
        <w:adjustRightInd w:val="0"/>
        <w:snapToGrid w:val="0"/>
        <w:spacing w:line="300" w:lineRule="auto"/>
        <w:ind w:firstLineChars="200" w:firstLine="440"/>
        <w:rPr>
          <w:b/>
          <w:sz w:val="22"/>
        </w:rPr>
      </w:pPr>
      <w:r w:rsidRPr="00995F8E">
        <w:rPr>
          <w:sz w:val="22"/>
        </w:rPr>
        <w:t>1</w:t>
      </w:r>
      <w:r w:rsidRPr="00995F8E">
        <w:rPr>
          <w:rFonts w:hint="eastAsia"/>
          <w:sz w:val="22"/>
        </w:rPr>
        <w:t>8</w:t>
      </w:r>
      <w:r w:rsidRPr="00995F8E">
        <w:rPr>
          <w:sz w:val="22"/>
        </w:rPr>
        <w:t>.2</w:t>
      </w:r>
      <w:r w:rsidRPr="00995F8E">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CE301D" w:rsidRPr="00995F8E" w:rsidRDefault="00CE301D" w:rsidP="00CE301D">
      <w:pPr>
        <w:adjustRightInd w:val="0"/>
        <w:snapToGrid w:val="0"/>
        <w:spacing w:line="300" w:lineRule="auto"/>
        <w:ind w:firstLineChars="200" w:firstLine="442"/>
        <w:outlineLvl w:val="2"/>
        <w:rPr>
          <w:b/>
          <w:sz w:val="22"/>
        </w:rPr>
      </w:pPr>
      <w:bookmarkStart w:id="33" w:name="_Toc216707572"/>
      <w:bookmarkStart w:id="34" w:name="_Toc4671590"/>
      <w:bookmarkEnd w:id="28"/>
      <w:bookmarkEnd w:id="29"/>
      <w:r w:rsidRPr="00995F8E">
        <w:rPr>
          <w:rFonts w:hint="eastAsia"/>
          <w:b/>
          <w:sz w:val="22"/>
        </w:rPr>
        <w:t>19</w:t>
      </w:r>
      <w:r w:rsidRPr="00995F8E">
        <w:rPr>
          <w:b/>
          <w:sz w:val="22"/>
        </w:rPr>
        <w:t>促进中小企业发展</w:t>
      </w:r>
      <w:bookmarkEnd w:id="33"/>
      <w:bookmarkEnd w:id="34"/>
    </w:p>
    <w:p w:rsidR="00F17B97" w:rsidRDefault="00F17B97" w:rsidP="00F17B97">
      <w:pPr>
        <w:tabs>
          <w:tab w:val="left" w:pos="3060"/>
        </w:tabs>
        <w:adjustRightInd w:val="0"/>
        <w:snapToGrid w:val="0"/>
        <w:spacing w:line="300" w:lineRule="auto"/>
        <w:ind w:firstLineChars="200" w:firstLine="440"/>
        <w:rPr>
          <w:sz w:val="22"/>
        </w:rPr>
      </w:pPr>
      <w:bookmarkStart w:id="35" w:name="_Toc477267172"/>
      <w:bookmarkStart w:id="36" w:name="_Toc486604823"/>
      <w:bookmarkStart w:id="37" w:name="_Toc4671593"/>
      <w:r>
        <w:rPr>
          <w:sz w:val="22"/>
        </w:rPr>
        <w:t>1</w:t>
      </w:r>
      <w:r>
        <w:rPr>
          <w:rFonts w:hint="eastAsia"/>
          <w:sz w:val="22"/>
        </w:rPr>
        <w:t>9</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F17B97" w:rsidRDefault="00F17B97" w:rsidP="00F17B97">
      <w:pPr>
        <w:adjustRightInd w:val="0"/>
        <w:snapToGrid w:val="0"/>
        <w:spacing w:line="300" w:lineRule="auto"/>
        <w:ind w:firstLineChars="200" w:firstLine="440"/>
        <w:rPr>
          <w:sz w:val="22"/>
        </w:rPr>
      </w:pPr>
      <w:r>
        <w:rPr>
          <w:sz w:val="22"/>
        </w:rPr>
        <w:t>1</w:t>
      </w:r>
      <w:r>
        <w:rPr>
          <w:rFonts w:hint="eastAsia"/>
          <w:sz w:val="22"/>
        </w:rPr>
        <w:t>9</w:t>
      </w:r>
      <w:r>
        <w:rPr>
          <w:sz w:val="22"/>
        </w:rPr>
        <w:t xml:space="preserve">.2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F17B97" w:rsidRDefault="00F17B97" w:rsidP="00F17B97">
      <w:pPr>
        <w:adjustRightInd w:val="0"/>
        <w:snapToGrid w:val="0"/>
        <w:spacing w:line="300" w:lineRule="auto"/>
        <w:ind w:firstLineChars="200" w:firstLine="440"/>
        <w:rPr>
          <w:sz w:val="22"/>
        </w:rPr>
      </w:pPr>
      <w:r>
        <w:rPr>
          <w:sz w:val="22"/>
        </w:rPr>
        <w:t>1</w:t>
      </w:r>
      <w:r>
        <w:rPr>
          <w:rFonts w:hint="eastAsia"/>
          <w:sz w:val="22"/>
        </w:rPr>
        <w:t>9</w:t>
      </w:r>
      <w:r>
        <w:rPr>
          <w:sz w:val="22"/>
        </w:rPr>
        <w:t xml:space="preserve">.3 </w:t>
      </w:r>
      <w:r>
        <w:rPr>
          <w:sz w:val="22"/>
        </w:rPr>
        <w:t>如项目允许联合体参与竞争的，组成联合体的大中型企业和其他自然人、法人或者其他组织，与小型、微型企业之间不得存在投资关系。</w:t>
      </w:r>
    </w:p>
    <w:p w:rsidR="00F17B97" w:rsidRDefault="00F17B97" w:rsidP="00F17B97">
      <w:pPr>
        <w:adjustRightInd w:val="0"/>
        <w:snapToGrid w:val="0"/>
        <w:spacing w:line="300" w:lineRule="auto"/>
        <w:ind w:firstLineChars="200" w:firstLine="440"/>
        <w:rPr>
          <w:sz w:val="22"/>
        </w:rPr>
      </w:pPr>
      <w:r>
        <w:rPr>
          <w:sz w:val="22"/>
        </w:rPr>
        <w:t>1</w:t>
      </w:r>
      <w:r>
        <w:rPr>
          <w:rFonts w:hint="eastAsia"/>
          <w:sz w:val="22"/>
        </w:rPr>
        <w:t>9</w:t>
      </w:r>
      <w:r>
        <w:rPr>
          <w:sz w:val="22"/>
        </w:rPr>
        <w:t>.4</w:t>
      </w:r>
      <w:r>
        <w:rPr>
          <w:sz w:val="22"/>
        </w:rPr>
        <w:t>对于小型、微型企业，按照《政府采购促进中小企业发展</w:t>
      </w:r>
      <w:r>
        <w:rPr>
          <w:rFonts w:hint="eastAsia"/>
          <w:sz w:val="22"/>
        </w:rPr>
        <w:t>管理</w:t>
      </w:r>
      <w:r>
        <w:rPr>
          <w:sz w:val="22"/>
        </w:rPr>
        <w:t>办法》（财库〔</w:t>
      </w:r>
      <w:r>
        <w:rPr>
          <w:sz w:val="22"/>
        </w:rPr>
        <w:t>20</w:t>
      </w:r>
      <w:r>
        <w:rPr>
          <w:rFonts w:hint="eastAsia"/>
          <w:sz w:val="22"/>
        </w:rPr>
        <w:t>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F17B97" w:rsidRDefault="00F17B97" w:rsidP="00F17B97">
      <w:pPr>
        <w:adjustRightInd w:val="0"/>
        <w:snapToGrid w:val="0"/>
        <w:spacing w:line="300" w:lineRule="auto"/>
        <w:ind w:firstLineChars="200" w:firstLine="440"/>
        <w:rPr>
          <w:sz w:val="22"/>
        </w:rPr>
      </w:pPr>
      <w:r>
        <w:rPr>
          <w:sz w:val="22"/>
        </w:rPr>
        <w:t>1</w:t>
      </w:r>
      <w:r>
        <w:rPr>
          <w:rFonts w:hint="eastAsia"/>
          <w:sz w:val="22"/>
        </w:rPr>
        <w:t>9</w:t>
      </w:r>
      <w:r>
        <w:rPr>
          <w:sz w:val="22"/>
        </w:rPr>
        <w:t>.5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F17B97" w:rsidRDefault="00F17B97" w:rsidP="00F17B97">
      <w:pPr>
        <w:adjustRightInd w:val="0"/>
        <w:snapToGrid w:val="0"/>
        <w:spacing w:line="300" w:lineRule="auto"/>
        <w:ind w:firstLineChars="200" w:firstLine="440"/>
        <w:rPr>
          <w:kern w:val="0"/>
          <w:sz w:val="22"/>
        </w:rPr>
      </w:pPr>
      <w:r>
        <w:rPr>
          <w:sz w:val="22"/>
        </w:rPr>
        <w:t>1</w:t>
      </w:r>
      <w:r>
        <w:rPr>
          <w:rFonts w:hint="eastAsia"/>
          <w:sz w:val="22"/>
        </w:rPr>
        <w:t>9</w:t>
      </w:r>
      <w:r>
        <w:rPr>
          <w:sz w:val="22"/>
        </w:rPr>
        <w:t>.6</w:t>
      </w:r>
      <w:r>
        <w:rPr>
          <w:sz w:val="22"/>
        </w:rPr>
        <w:t>供应商如提供虚假材料以谋取成交的，按照《政府采购法》有关条款处理，并记入供应商诚信档案。</w:t>
      </w:r>
    </w:p>
    <w:p w:rsidR="00CE301D" w:rsidRPr="00995F8E" w:rsidRDefault="00CE301D" w:rsidP="00CE301D">
      <w:pPr>
        <w:adjustRightInd w:val="0"/>
        <w:snapToGrid w:val="0"/>
        <w:spacing w:line="300" w:lineRule="auto"/>
        <w:ind w:firstLineChars="200" w:firstLine="442"/>
        <w:outlineLvl w:val="2"/>
        <w:rPr>
          <w:rFonts w:ascii="Times New Roman" w:hAnsi="Times New Roman"/>
          <w:b/>
          <w:sz w:val="22"/>
        </w:rPr>
      </w:pPr>
      <w:r w:rsidRPr="00995F8E">
        <w:rPr>
          <w:rFonts w:ascii="Times New Roman" w:hAnsi="Times New Roman"/>
          <w:b/>
          <w:sz w:val="22"/>
        </w:rPr>
        <w:t>2</w:t>
      </w:r>
      <w:r w:rsidRPr="00995F8E">
        <w:rPr>
          <w:rFonts w:ascii="Times New Roman" w:hAnsi="Times New Roman" w:hint="eastAsia"/>
          <w:b/>
          <w:sz w:val="22"/>
        </w:rPr>
        <w:t>0</w:t>
      </w:r>
      <w:r w:rsidRPr="00995F8E">
        <w:rPr>
          <w:rFonts w:ascii="Times New Roman" w:hAnsi="Times New Roman"/>
          <w:b/>
          <w:sz w:val="22"/>
        </w:rPr>
        <w:t>实施本国产品标准</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20</w:t>
      </w:r>
      <w:r w:rsidRPr="00995F8E">
        <w:rPr>
          <w:rFonts w:ascii="Times New Roman" w:hAnsi="Times New Roman"/>
          <w:sz w:val="22"/>
        </w:rPr>
        <w:t>.1</w:t>
      </w:r>
      <w:r w:rsidRPr="00995F8E">
        <w:rPr>
          <w:rFonts w:hint="eastAsia"/>
          <w:bCs/>
          <w:kern w:val="0"/>
          <w:sz w:val="22"/>
        </w:rPr>
        <w:t>按照</w:t>
      </w:r>
      <w:r w:rsidRPr="00995F8E">
        <w:rPr>
          <w:sz w:val="22"/>
        </w:rPr>
        <w:t>《国务院办公厅关于在政府采购中实施本国产品标准及相关政策的通知》（国办发〔</w:t>
      </w:r>
      <w:r w:rsidRPr="00995F8E">
        <w:rPr>
          <w:sz w:val="22"/>
        </w:rPr>
        <w:t>2025</w:t>
      </w:r>
      <w:r w:rsidRPr="00995F8E">
        <w:rPr>
          <w:sz w:val="22"/>
        </w:rPr>
        <w:t>〕</w:t>
      </w:r>
      <w:r w:rsidRPr="00995F8E">
        <w:rPr>
          <w:sz w:val="22"/>
        </w:rPr>
        <w:t>34</w:t>
      </w:r>
      <w:r w:rsidRPr="00995F8E">
        <w:rPr>
          <w:sz w:val="22"/>
        </w:rPr>
        <w:t>号）</w:t>
      </w:r>
      <w:r w:rsidRPr="00995F8E">
        <w:rPr>
          <w:rFonts w:hint="eastAsia"/>
          <w:sz w:val="22"/>
        </w:rPr>
        <w:t>的规定，供应商提供的产品符合本国产品标准的，</w:t>
      </w:r>
      <w:r w:rsidRPr="00995F8E">
        <w:rPr>
          <w:sz w:val="22"/>
        </w:rPr>
        <w:t>应提供《关于符合本国产品标准的声明函》（具体格式见</w:t>
      </w:r>
      <w:r w:rsidRPr="00995F8E">
        <w:rPr>
          <w:sz w:val="22"/>
        </w:rPr>
        <w:t>“</w:t>
      </w:r>
      <w:r w:rsidRPr="00995F8E">
        <w:rPr>
          <w:sz w:val="22"/>
        </w:rPr>
        <w:t>投标文件格式</w:t>
      </w:r>
      <w:r w:rsidRPr="00995F8E">
        <w:rPr>
          <w:sz w:val="22"/>
        </w:rPr>
        <w:t>”</w:t>
      </w:r>
      <w:r w:rsidRPr="00995F8E">
        <w:rPr>
          <w:sz w:val="22"/>
        </w:rPr>
        <w:t>）或财政部会同有关部门规定的有关证明文件，</w:t>
      </w:r>
      <w:r w:rsidRPr="00995F8E">
        <w:rPr>
          <w:rFonts w:hint="eastAsia"/>
          <w:sz w:val="22"/>
        </w:rPr>
        <w:t>出具材料符合要求的，视为本国产品，反之，则视为非本国产品。</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20.2</w:t>
      </w:r>
      <w:r w:rsidRPr="00995F8E">
        <w:rPr>
          <w:rFonts w:ascii="Times New Roman" w:hAnsi="Times New Roman" w:hint="eastAsia"/>
          <w:sz w:val="22"/>
        </w:rPr>
        <w:t>政府采购活动中既有本国产品又有非本国产品参与竞争的，依法对本国产品给予价格评审优惠，对本国产品的报价给予</w:t>
      </w:r>
      <w:r w:rsidRPr="00995F8E">
        <w:rPr>
          <w:rFonts w:ascii="Times New Roman" w:hAnsi="Times New Roman" w:hint="eastAsia"/>
          <w:sz w:val="22"/>
        </w:rPr>
        <w:t>20%</w:t>
      </w:r>
      <w:r w:rsidRPr="00995F8E">
        <w:rPr>
          <w:rFonts w:ascii="Times New Roman" w:hAnsi="Times New Roman" w:hint="eastAsia"/>
          <w:sz w:val="22"/>
        </w:rPr>
        <w:t>的价格扣除，用扣除后的价格参与评审。</w:t>
      </w:r>
    </w:p>
    <w:p w:rsidR="00CE301D" w:rsidRPr="00995F8E" w:rsidRDefault="00CE301D" w:rsidP="00CE301D">
      <w:pPr>
        <w:spacing w:line="300" w:lineRule="auto"/>
        <w:ind w:firstLineChars="200" w:firstLine="440"/>
        <w:rPr>
          <w:rFonts w:ascii="Times New Roman" w:hAnsi="Times New Roman"/>
          <w:sz w:val="22"/>
        </w:rPr>
      </w:pPr>
      <w:r w:rsidRPr="00995F8E">
        <w:rPr>
          <w:rFonts w:ascii="Times New Roman" w:hAnsi="Times New Roman" w:hint="eastAsia"/>
          <w:sz w:val="22"/>
        </w:rPr>
        <w:t>当采购项目或者采购包中含有多种产品，供应商为该采购项目或者采购包提供的符合本国产品标准的产品成本之和占该供应商提供的全部产品成本之和的比例达到</w:t>
      </w:r>
      <w:r w:rsidRPr="00995F8E">
        <w:rPr>
          <w:rFonts w:ascii="Times New Roman" w:hAnsi="Times New Roman" w:hint="eastAsia"/>
          <w:sz w:val="22"/>
        </w:rPr>
        <w:t>80%</w:t>
      </w:r>
      <w:r w:rsidRPr="00995F8E">
        <w:rPr>
          <w:rFonts w:ascii="Times New Roman" w:hAnsi="Times New Roman" w:hint="eastAsia"/>
          <w:sz w:val="22"/>
        </w:rPr>
        <w:t>以上时，依法对该供应商提供的全部产品给予价格评审优惠，即对该供应商提供的全部产品的总报价给予</w:t>
      </w:r>
      <w:r w:rsidRPr="00995F8E">
        <w:rPr>
          <w:rFonts w:ascii="Times New Roman" w:hAnsi="Times New Roman" w:hint="eastAsia"/>
          <w:sz w:val="22"/>
        </w:rPr>
        <w:t>20%</w:t>
      </w:r>
      <w:r w:rsidRPr="00995F8E">
        <w:rPr>
          <w:rFonts w:ascii="Times New Roman" w:hAnsi="Times New Roman" w:hint="eastAsia"/>
          <w:sz w:val="22"/>
        </w:rPr>
        <w:t>的价格扣除，用扣除后的价格参与评审。</w:t>
      </w:r>
      <w:r w:rsidRPr="00995F8E">
        <w:rPr>
          <w:rFonts w:hint="eastAsia"/>
          <w:sz w:val="22"/>
        </w:rPr>
        <w:t>全部产品是指本项目或</w:t>
      </w:r>
      <w:r w:rsidRPr="00995F8E">
        <w:rPr>
          <w:rFonts w:hint="eastAsia"/>
          <w:sz w:val="22"/>
        </w:rPr>
        <w:lastRenderedPageBreak/>
        <w:t>本包件中包含的全部货物、服务产品，产品成本以相关会计核算数据、采购合同、进货记录等为基础进行计算。</w:t>
      </w:r>
    </w:p>
    <w:p w:rsidR="00CE301D" w:rsidRPr="00995F8E" w:rsidRDefault="00CE301D" w:rsidP="00CE301D">
      <w:pPr>
        <w:spacing w:line="300" w:lineRule="auto"/>
        <w:ind w:firstLineChars="200" w:firstLine="440"/>
        <w:rPr>
          <w:sz w:val="22"/>
        </w:rPr>
      </w:pPr>
      <w:r w:rsidRPr="00995F8E">
        <w:rPr>
          <w:rFonts w:ascii="Times New Roman" w:hAnsi="Times New Roman" w:hint="eastAsia"/>
          <w:sz w:val="22"/>
        </w:rPr>
        <w:t>20.3</w:t>
      </w:r>
      <w:r w:rsidRPr="00995F8E">
        <w:rPr>
          <w:rFonts w:ascii="Times New Roman" w:hAnsi="Times New Roman" w:hint="eastAsia"/>
          <w:sz w:val="22"/>
        </w:rPr>
        <w:t>供应商提供虚假《关于符合本国产品标准的声明函》、虚假证明文件谋取中标、成交的，依照《中华人民共和国政府采购法》等法律法规规定追究相应责任。</w:t>
      </w:r>
    </w:p>
    <w:p w:rsidR="00CE301D" w:rsidRPr="00995F8E" w:rsidRDefault="00CE301D" w:rsidP="00CE301D">
      <w:pPr>
        <w:adjustRightInd w:val="0"/>
        <w:snapToGrid w:val="0"/>
        <w:spacing w:line="300" w:lineRule="auto"/>
        <w:ind w:firstLineChars="200" w:firstLine="442"/>
        <w:outlineLvl w:val="2"/>
        <w:rPr>
          <w:b/>
          <w:sz w:val="22"/>
        </w:rPr>
      </w:pPr>
      <w:r w:rsidRPr="00995F8E">
        <w:rPr>
          <w:b/>
          <w:sz w:val="22"/>
        </w:rPr>
        <w:t>2</w:t>
      </w:r>
      <w:r w:rsidRPr="00995F8E">
        <w:rPr>
          <w:rFonts w:hint="eastAsia"/>
          <w:b/>
          <w:sz w:val="22"/>
        </w:rPr>
        <w:t>1</w:t>
      </w:r>
      <w:r w:rsidRPr="00995F8E">
        <w:rPr>
          <w:b/>
          <w:sz w:val="22"/>
        </w:rPr>
        <w:t>支持监狱企业发展</w:t>
      </w:r>
      <w:bookmarkEnd w:id="35"/>
      <w:bookmarkEnd w:id="36"/>
      <w:bookmarkEnd w:id="37"/>
      <w:r w:rsidRPr="00995F8E">
        <w:rPr>
          <w:rFonts w:hint="eastAsia"/>
          <w:sz w:val="22"/>
        </w:rPr>
        <w:t>（注：仅监狱企业适用）</w:t>
      </w:r>
    </w:p>
    <w:p w:rsidR="00CE301D" w:rsidRPr="00995F8E" w:rsidRDefault="00CE301D" w:rsidP="00CE301D">
      <w:pPr>
        <w:adjustRightInd w:val="0"/>
        <w:snapToGrid w:val="0"/>
        <w:spacing w:line="300" w:lineRule="auto"/>
        <w:ind w:firstLineChars="200" w:firstLine="440"/>
        <w:rPr>
          <w:sz w:val="22"/>
        </w:rPr>
      </w:pPr>
      <w:r w:rsidRPr="00995F8E">
        <w:rPr>
          <w:sz w:val="22"/>
        </w:rPr>
        <w:t>2</w:t>
      </w:r>
      <w:r w:rsidRPr="00995F8E">
        <w:rPr>
          <w:rFonts w:hint="eastAsia"/>
          <w:sz w:val="22"/>
        </w:rPr>
        <w:t>1</w:t>
      </w:r>
      <w:r w:rsidRPr="00995F8E">
        <w:rPr>
          <w:sz w:val="22"/>
        </w:rPr>
        <w:t xml:space="preserve">.1 </w:t>
      </w:r>
      <w:r w:rsidRPr="00995F8E">
        <w:rPr>
          <w:sz w:val="22"/>
        </w:rPr>
        <w:t>按照国家财政部、司法部《关于政府采购支持监狱企业发展有关问题的通知》（财库〔</w:t>
      </w:r>
      <w:r w:rsidRPr="00995F8E">
        <w:rPr>
          <w:sz w:val="22"/>
        </w:rPr>
        <w:t>2014</w:t>
      </w:r>
      <w:r w:rsidRPr="00995F8E">
        <w:rPr>
          <w:sz w:val="22"/>
        </w:rPr>
        <w:t>〕</w:t>
      </w:r>
      <w:r w:rsidRPr="00995F8E">
        <w:rPr>
          <w:sz w:val="22"/>
        </w:rPr>
        <w:t>68</w:t>
      </w:r>
      <w:r w:rsidRPr="00995F8E">
        <w:rPr>
          <w:sz w:val="22"/>
        </w:rPr>
        <w:t>号）规定，在政府采购活动中，监狱企业视同小型、微型企业，享受预留份额、评审中价格扣除等政府采购促进中小企业发展的政府采购政策。</w:t>
      </w:r>
    </w:p>
    <w:p w:rsidR="00CE301D" w:rsidRPr="00995F8E" w:rsidRDefault="00CE301D" w:rsidP="00CE301D">
      <w:pPr>
        <w:adjustRightInd w:val="0"/>
        <w:snapToGrid w:val="0"/>
        <w:spacing w:line="300" w:lineRule="auto"/>
        <w:ind w:firstLineChars="200" w:firstLine="440"/>
        <w:rPr>
          <w:sz w:val="22"/>
        </w:rPr>
      </w:pPr>
      <w:r w:rsidRPr="00995F8E">
        <w:rPr>
          <w:sz w:val="22"/>
        </w:rPr>
        <w:t>2</w:t>
      </w:r>
      <w:r w:rsidRPr="00995F8E">
        <w:rPr>
          <w:rFonts w:hint="eastAsia"/>
          <w:sz w:val="22"/>
        </w:rPr>
        <w:t>1</w:t>
      </w:r>
      <w:r w:rsidRPr="00995F8E">
        <w:rPr>
          <w:sz w:val="22"/>
        </w:rPr>
        <w:t xml:space="preserve">.2 </w:t>
      </w:r>
      <w:r w:rsidRPr="00995F8E">
        <w:rPr>
          <w:sz w:val="22"/>
        </w:rPr>
        <w:t>监狱企业参加政府采购活动时，应当提供由省级以上监狱管理局、戒毒管理局（含新疆生产建设兵团）出具的属于监狱企业的证明文件。</w:t>
      </w:r>
    </w:p>
    <w:p w:rsidR="00CE301D" w:rsidRPr="00995F8E" w:rsidRDefault="00CE301D" w:rsidP="00CE301D">
      <w:pPr>
        <w:adjustRightInd w:val="0"/>
        <w:snapToGrid w:val="0"/>
        <w:spacing w:line="300" w:lineRule="auto"/>
        <w:ind w:firstLineChars="200" w:firstLine="442"/>
        <w:outlineLvl w:val="2"/>
        <w:rPr>
          <w:b/>
          <w:sz w:val="22"/>
        </w:rPr>
      </w:pPr>
      <w:bookmarkStart w:id="38" w:name="_Toc481849904"/>
      <w:bookmarkStart w:id="39" w:name="_Toc486604820"/>
      <w:bookmarkStart w:id="40" w:name="_Toc4671594"/>
      <w:r w:rsidRPr="00995F8E">
        <w:rPr>
          <w:b/>
          <w:sz w:val="22"/>
        </w:rPr>
        <w:t>2</w:t>
      </w:r>
      <w:bookmarkEnd w:id="38"/>
      <w:bookmarkEnd w:id="39"/>
      <w:r w:rsidRPr="00995F8E">
        <w:rPr>
          <w:rFonts w:hint="eastAsia"/>
          <w:b/>
          <w:sz w:val="22"/>
        </w:rPr>
        <w:t>2</w:t>
      </w:r>
      <w:r w:rsidRPr="00995F8E">
        <w:rPr>
          <w:b/>
          <w:sz w:val="22"/>
        </w:rPr>
        <w:t>促进残疾人就业</w:t>
      </w:r>
      <w:bookmarkEnd w:id="40"/>
      <w:r w:rsidRPr="00995F8E">
        <w:rPr>
          <w:rFonts w:hint="eastAsia"/>
          <w:sz w:val="22"/>
        </w:rPr>
        <w:t>（注：仅残疾人福利单位适用）</w:t>
      </w:r>
    </w:p>
    <w:p w:rsidR="00CE301D" w:rsidRPr="00995F8E" w:rsidRDefault="00CE301D" w:rsidP="00CE301D">
      <w:pPr>
        <w:adjustRightInd w:val="0"/>
        <w:snapToGrid w:val="0"/>
        <w:spacing w:line="300" w:lineRule="auto"/>
        <w:ind w:firstLineChars="200" w:firstLine="440"/>
        <w:rPr>
          <w:sz w:val="22"/>
        </w:rPr>
      </w:pPr>
      <w:r w:rsidRPr="00995F8E">
        <w:rPr>
          <w:sz w:val="22"/>
        </w:rPr>
        <w:t>2</w:t>
      </w:r>
      <w:r w:rsidRPr="00995F8E">
        <w:rPr>
          <w:rFonts w:hint="eastAsia"/>
          <w:sz w:val="22"/>
        </w:rPr>
        <w:t>2</w:t>
      </w:r>
      <w:r w:rsidRPr="00995F8E">
        <w:rPr>
          <w:sz w:val="22"/>
        </w:rPr>
        <w:t xml:space="preserve">.1 </w:t>
      </w:r>
      <w:bookmarkStart w:id="41" w:name="sendNo"/>
      <w:r w:rsidRPr="00995F8E">
        <w:rPr>
          <w:sz w:val="22"/>
        </w:rPr>
        <w:t>符合财库</w:t>
      </w:r>
      <w:bookmarkEnd w:id="41"/>
      <w:r w:rsidRPr="00995F8E">
        <w:rPr>
          <w:sz w:val="22"/>
        </w:rPr>
        <w:t>〔</w:t>
      </w:r>
      <w:r w:rsidRPr="00995F8E">
        <w:rPr>
          <w:sz w:val="22"/>
        </w:rPr>
        <w:t>2017</w:t>
      </w:r>
      <w:r w:rsidRPr="00995F8E">
        <w:rPr>
          <w:sz w:val="22"/>
        </w:rPr>
        <w:t>〕</w:t>
      </w:r>
      <w:r w:rsidRPr="00995F8E">
        <w:rPr>
          <w:sz w:val="22"/>
        </w:rPr>
        <w:t>141</w:t>
      </w:r>
      <w:r w:rsidRPr="00995F8E">
        <w:rPr>
          <w:sz w:val="22"/>
        </w:rPr>
        <w:t>号文中所示条件的残疾人福利性单位视同小型、微型企业，享受促进中小企业发展的政府采购政策。残疾人福利性单位属于小型、微型企业的，不重复享受政策。</w:t>
      </w:r>
    </w:p>
    <w:p w:rsidR="00CE301D" w:rsidRDefault="00CE301D" w:rsidP="00CE301D">
      <w:pPr>
        <w:adjustRightInd w:val="0"/>
        <w:snapToGrid w:val="0"/>
        <w:spacing w:line="300" w:lineRule="auto"/>
        <w:ind w:firstLineChars="200" w:firstLine="440"/>
        <w:rPr>
          <w:sz w:val="22"/>
        </w:rPr>
      </w:pPr>
      <w:r w:rsidRPr="00995F8E">
        <w:rPr>
          <w:sz w:val="22"/>
        </w:rPr>
        <w:t>2</w:t>
      </w:r>
      <w:r w:rsidRPr="00995F8E">
        <w:rPr>
          <w:rFonts w:hint="eastAsia"/>
          <w:sz w:val="22"/>
        </w:rPr>
        <w:t>2</w:t>
      </w:r>
      <w:r w:rsidRPr="00995F8E">
        <w:rPr>
          <w:sz w:val="22"/>
        </w:rPr>
        <w:t>.2</w:t>
      </w:r>
      <w:r w:rsidRPr="00995F8E">
        <w:rPr>
          <w:sz w:val="22"/>
        </w:rPr>
        <w:t>残疾人福利性单位在参加政府采购活动时，</w:t>
      </w:r>
      <w:proofErr w:type="gramStart"/>
      <w:r w:rsidRPr="00995F8E">
        <w:rPr>
          <w:sz w:val="22"/>
        </w:rPr>
        <w:t>应当按财库</w:t>
      </w:r>
      <w:proofErr w:type="gramEnd"/>
      <w:r w:rsidRPr="00995F8E">
        <w:rPr>
          <w:sz w:val="22"/>
        </w:rPr>
        <w:t>〔</w:t>
      </w:r>
      <w:r w:rsidRPr="00995F8E">
        <w:rPr>
          <w:sz w:val="22"/>
        </w:rPr>
        <w:t>2017</w:t>
      </w:r>
      <w:r w:rsidRPr="00995F8E">
        <w:rPr>
          <w:sz w:val="22"/>
        </w:rPr>
        <w:t>〕</w:t>
      </w:r>
      <w:r w:rsidRPr="00995F8E">
        <w:rPr>
          <w:sz w:val="22"/>
        </w:rPr>
        <w:t>141</w:t>
      </w:r>
      <w:r w:rsidRPr="00995F8E">
        <w:rPr>
          <w:sz w:val="22"/>
        </w:rPr>
        <w:t>号规定的《残疾人福利性单位声明函》（具体格式详见</w:t>
      </w:r>
      <w:r w:rsidRPr="00995F8E">
        <w:rPr>
          <w:sz w:val="22"/>
        </w:rPr>
        <w:t>“</w:t>
      </w:r>
      <w:r w:rsidRPr="00995F8E">
        <w:rPr>
          <w:sz w:val="22"/>
        </w:rPr>
        <w:t>投标文件格式</w:t>
      </w:r>
      <w:r w:rsidRPr="00995F8E">
        <w:rPr>
          <w:sz w:val="22"/>
        </w:rPr>
        <w:t>”</w:t>
      </w:r>
      <w:r w:rsidRPr="00995F8E">
        <w:rPr>
          <w:sz w:val="22"/>
        </w:rPr>
        <w:t>），并对声明的真实性负责。</w:t>
      </w:r>
    </w:p>
    <w:p w:rsidR="00C70E52" w:rsidRPr="00CE301D" w:rsidRDefault="00C70E52"/>
    <w:sectPr w:rsidR="00C70E52" w:rsidRPr="00CE30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ABA" w:rsidRDefault="00C54ABA" w:rsidP="00CE301D">
      <w:r>
        <w:separator/>
      </w:r>
    </w:p>
  </w:endnote>
  <w:endnote w:type="continuationSeparator" w:id="0">
    <w:p w:rsidR="00C54ABA" w:rsidRDefault="00C54ABA" w:rsidP="00CE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0000000" w:usb2="00000000" w:usb3="00000000" w:csb0="00040000" w:csb1="00000000"/>
  </w:font>
  <w:font w:name="Calibri Light">
    <w:charset w:val="00"/>
    <w:family w:val="swiss"/>
    <w:pitch w:val="default"/>
    <w:sig w:usb0="E4002EFF" w:usb1="C200247B" w:usb2="00000009" w:usb3="00000000" w:csb0="2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ABA" w:rsidRDefault="00C54ABA">
    <w:pPr>
      <w:pStyle w:val="a6"/>
      <w:spacing w:after="120"/>
      <w:jc w:val="center"/>
    </w:pPr>
    <w:r>
      <w:fldChar w:fldCharType="begin"/>
    </w:r>
    <w:r>
      <w:instrText xml:space="preserve"> PAGE   \* MERGEFORMAT </w:instrText>
    </w:r>
    <w:r>
      <w:fldChar w:fldCharType="separate"/>
    </w:r>
    <w:r w:rsidR="00A56065" w:rsidRPr="00A56065">
      <w:rPr>
        <w:noProof/>
        <w:lang w:val="zh-CN"/>
      </w:rPr>
      <w:t>2</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ABA" w:rsidRDefault="00C54ABA" w:rsidP="00CE301D">
      <w:r>
        <w:separator/>
      </w:r>
    </w:p>
  </w:footnote>
  <w:footnote w:type="continuationSeparator" w:id="0">
    <w:p w:rsidR="00C54ABA" w:rsidRDefault="00C54ABA" w:rsidP="00CE30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ABA" w:rsidRDefault="00C54ABA">
    <w:pPr>
      <w:pStyle w:val="aa"/>
      <w:jc w:val="left"/>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2DB0A7"/>
    <w:multiLevelType w:val="singleLevel"/>
    <w:tmpl w:val="E12DB0A7"/>
    <w:lvl w:ilvl="0">
      <w:start w:val="1"/>
      <w:numFmt w:val="decimal"/>
      <w:suff w:val="nothing"/>
      <w:lvlText w:val="%1"/>
      <w:lvlJc w:val="left"/>
      <w:pPr>
        <w:ind w:left="425" w:hanging="425"/>
      </w:pPr>
      <w:rPr>
        <w:rFonts w:hint="default"/>
      </w:rPr>
    </w:lvl>
  </w:abstractNum>
  <w:abstractNum w:abstractNumId="1">
    <w:nsid w:val="015D3382"/>
    <w:multiLevelType w:val="singleLevel"/>
    <w:tmpl w:val="015D3382"/>
    <w:lvl w:ilvl="0">
      <w:start w:val="1"/>
      <w:numFmt w:val="decimal"/>
      <w:suff w:val="nothing"/>
      <w:lvlText w:val="%1、"/>
      <w:lvlJc w:val="left"/>
    </w:lvl>
  </w:abstractNum>
  <w:abstractNum w:abstractNumId="2">
    <w:nsid w:val="0B24FB05"/>
    <w:multiLevelType w:val="singleLevel"/>
    <w:tmpl w:val="0B24FB05"/>
    <w:lvl w:ilvl="0">
      <w:start w:val="1"/>
      <w:numFmt w:val="decimal"/>
      <w:suff w:val="nothing"/>
      <w:lvlText w:val="%1、"/>
      <w:lvlJc w:val="left"/>
    </w:lvl>
  </w:abstractNum>
  <w:abstractNum w:abstractNumId="3">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46B3D520"/>
    <w:multiLevelType w:val="singleLevel"/>
    <w:tmpl w:val="46B3D520"/>
    <w:lvl w:ilvl="0">
      <w:start w:val="2"/>
      <w:numFmt w:val="decimal"/>
      <w:suff w:val="nothing"/>
      <w:lvlText w:val="%1、"/>
      <w:lvlJc w:val="left"/>
    </w:lvl>
  </w:abstractNum>
  <w:abstractNum w:abstractNumId="5">
    <w:nsid w:val="4C07666A"/>
    <w:multiLevelType w:val="multilevel"/>
    <w:tmpl w:val="4C07666A"/>
    <w:lvl w:ilvl="0">
      <w:start w:val="1"/>
      <w:numFmt w:val="decimal"/>
      <w:lvlText w:val="%1、"/>
      <w:lvlJc w:val="left"/>
      <w:pPr>
        <w:ind w:left="360" w:hanging="360"/>
      </w:pPr>
      <w:rPr>
        <w:rFonts w:hint="default"/>
        <w:color w:val="0000FF"/>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4D60F2D5"/>
    <w:multiLevelType w:val="singleLevel"/>
    <w:tmpl w:val="4D60F2D5"/>
    <w:lvl w:ilvl="0">
      <w:start w:val="1"/>
      <w:numFmt w:val="decimal"/>
      <w:suff w:val="nothing"/>
      <w:lvlText w:val="%1"/>
      <w:lvlJc w:val="left"/>
      <w:pPr>
        <w:ind w:left="425" w:hanging="425"/>
      </w:pPr>
      <w:rPr>
        <w:rFonts w:hint="default"/>
      </w:rPr>
    </w:lvl>
  </w:abstractNum>
  <w:abstractNum w:abstractNumId="7">
    <w:nsid w:val="59B96D8A"/>
    <w:multiLevelType w:val="singleLevel"/>
    <w:tmpl w:val="59B96D8A"/>
    <w:lvl w:ilvl="0">
      <w:start w:val="5"/>
      <w:numFmt w:val="chineseCounting"/>
      <w:suff w:val="nothing"/>
      <w:lvlText w:val="%1、"/>
      <w:lvlJc w:val="left"/>
    </w:lvl>
  </w:abstractNum>
  <w:abstractNum w:abstractNumId="8">
    <w:nsid w:val="5FF03D10"/>
    <w:multiLevelType w:val="multilevel"/>
    <w:tmpl w:val="5FF03D10"/>
    <w:lvl w:ilvl="0">
      <w:start w:val="1"/>
      <w:numFmt w:val="decimal"/>
      <w:lvlText w:val="%1."/>
      <w:lvlJc w:val="left"/>
      <w:pPr>
        <w:ind w:left="3300" w:hanging="420"/>
      </w:pPr>
    </w:lvl>
    <w:lvl w:ilvl="1">
      <w:start w:val="1"/>
      <w:numFmt w:val="lowerLetter"/>
      <w:lvlText w:val="%2)"/>
      <w:lvlJc w:val="left"/>
      <w:pPr>
        <w:ind w:left="3720" w:hanging="420"/>
      </w:pPr>
    </w:lvl>
    <w:lvl w:ilvl="2">
      <w:start w:val="1"/>
      <w:numFmt w:val="lowerRoman"/>
      <w:lvlText w:val="%3."/>
      <w:lvlJc w:val="right"/>
      <w:pPr>
        <w:ind w:left="4140" w:hanging="420"/>
      </w:pPr>
    </w:lvl>
    <w:lvl w:ilvl="3">
      <w:start w:val="1"/>
      <w:numFmt w:val="decimal"/>
      <w:lvlText w:val="%4."/>
      <w:lvlJc w:val="left"/>
      <w:pPr>
        <w:ind w:left="4560" w:hanging="420"/>
      </w:pPr>
    </w:lvl>
    <w:lvl w:ilvl="4">
      <w:start w:val="1"/>
      <w:numFmt w:val="lowerLetter"/>
      <w:lvlText w:val="%5)"/>
      <w:lvlJc w:val="left"/>
      <w:pPr>
        <w:ind w:left="4980" w:hanging="420"/>
      </w:pPr>
    </w:lvl>
    <w:lvl w:ilvl="5">
      <w:start w:val="1"/>
      <w:numFmt w:val="lowerRoman"/>
      <w:lvlText w:val="%6."/>
      <w:lvlJc w:val="right"/>
      <w:pPr>
        <w:ind w:left="5400" w:hanging="420"/>
      </w:pPr>
    </w:lvl>
    <w:lvl w:ilvl="6">
      <w:start w:val="1"/>
      <w:numFmt w:val="decimal"/>
      <w:lvlText w:val="%7."/>
      <w:lvlJc w:val="left"/>
      <w:pPr>
        <w:ind w:left="5820" w:hanging="420"/>
      </w:pPr>
    </w:lvl>
    <w:lvl w:ilvl="7">
      <w:start w:val="1"/>
      <w:numFmt w:val="lowerLetter"/>
      <w:lvlText w:val="%8)"/>
      <w:lvlJc w:val="left"/>
      <w:pPr>
        <w:ind w:left="6240" w:hanging="420"/>
      </w:pPr>
    </w:lvl>
    <w:lvl w:ilvl="8">
      <w:start w:val="1"/>
      <w:numFmt w:val="lowerRoman"/>
      <w:lvlText w:val="%9."/>
      <w:lvlJc w:val="right"/>
      <w:pPr>
        <w:ind w:left="6660" w:hanging="420"/>
      </w:pPr>
    </w:lvl>
  </w:abstractNum>
  <w:num w:numId="1">
    <w:abstractNumId w:val="8"/>
  </w:num>
  <w:num w:numId="2">
    <w:abstractNumId w:val="3"/>
  </w:num>
  <w:num w:numId="3">
    <w:abstractNumId w:val="0"/>
  </w:num>
  <w:num w:numId="4">
    <w:abstractNumId w:val="6"/>
  </w:num>
  <w:num w:numId="5">
    <w:abstractNumId w:val="7"/>
  </w:num>
  <w:num w:numId="6">
    <w:abstractNumId w:val="4"/>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78D"/>
    <w:rsid w:val="00082E59"/>
    <w:rsid w:val="0068178D"/>
    <w:rsid w:val="006F0600"/>
    <w:rsid w:val="008D1165"/>
    <w:rsid w:val="00995F8E"/>
    <w:rsid w:val="00A33471"/>
    <w:rsid w:val="00A56065"/>
    <w:rsid w:val="00B45AE8"/>
    <w:rsid w:val="00C54ABA"/>
    <w:rsid w:val="00C70E52"/>
    <w:rsid w:val="00CE301D"/>
    <w:rsid w:val="00EC6661"/>
    <w:rsid w:val="00F13A6B"/>
    <w:rsid w:val="00F17B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01D"/>
    <w:pPr>
      <w:widowControl w:val="0"/>
      <w:jc w:val="both"/>
    </w:pPr>
    <w:rPr>
      <w:rFonts w:ascii="Calibri" w:eastAsia="宋体" w:hAnsi="Calibri" w:cs="Times New Roman"/>
    </w:rPr>
  </w:style>
  <w:style w:type="paragraph" w:styleId="1">
    <w:name w:val="heading 1"/>
    <w:basedOn w:val="a"/>
    <w:next w:val="a"/>
    <w:link w:val="1Char"/>
    <w:qFormat/>
    <w:rsid w:val="00A33471"/>
    <w:pPr>
      <w:keepNext/>
      <w:keepLines/>
      <w:spacing w:before="340" w:after="330" w:line="578" w:lineRule="auto"/>
      <w:outlineLvl w:val="0"/>
    </w:pPr>
    <w:rPr>
      <w:b/>
      <w:bCs/>
      <w:kern w:val="44"/>
      <w:sz w:val="30"/>
      <w:szCs w:val="44"/>
    </w:rPr>
  </w:style>
  <w:style w:type="paragraph" w:styleId="2">
    <w:name w:val="heading 2"/>
    <w:basedOn w:val="a"/>
    <w:next w:val="a"/>
    <w:link w:val="2Char"/>
    <w:unhideWhenUsed/>
    <w:qFormat/>
    <w:rsid w:val="00A3347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rsid w:val="00A33471"/>
    <w:pPr>
      <w:keepNext/>
      <w:keepLines/>
      <w:spacing w:before="260" w:after="260" w:line="416" w:lineRule="auto"/>
      <w:outlineLvl w:val="2"/>
    </w:pPr>
    <w:rPr>
      <w:b/>
      <w:bCs/>
      <w:sz w:val="32"/>
      <w:szCs w:val="32"/>
    </w:rPr>
  </w:style>
  <w:style w:type="paragraph" w:styleId="4">
    <w:name w:val="heading 4"/>
    <w:basedOn w:val="a"/>
    <w:next w:val="a"/>
    <w:link w:val="4Char"/>
    <w:autoRedefine/>
    <w:qFormat/>
    <w:rsid w:val="00CE301D"/>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autoRedefine/>
    <w:qFormat/>
    <w:rsid w:val="00CE301D"/>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autoRedefine/>
    <w:qFormat/>
    <w:rsid w:val="00CE301D"/>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autoRedefine/>
    <w:qFormat/>
    <w:rsid w:val="00CE301D"/>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autoRedefine/>
    <w:qFormat/>
    <w:rsid w:val="00CE301D"/>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autoRedefine/>
    <w:qFormat/>
    <w:rsid w:val="00CE301D"/>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纯文本 Char"/>
    <w:aliases w:val="纯文本 Char Char Char Char Char1,纯文本 Char Char Char Char2,纯文本 Char Char Char Char Char Char Char Char Char1,纯文本 Char Char Char Char Char Char Char Char Char Char Char Char Char Char Char1,普通文字 Char Char Char Char Char1,普通文字 Char Char1,普通文字 Char2"/>
    <w:basedOn w:val="a1"/>
    <w:qFormat/>
    <w:rsid w:val="00A33471"/>
    <w:rPr>
      <w:rFonts w:ascii="宋体" w:eastAsia="宋体" w:hAnsi="Courier New" w:cs="Courier New"/>
      <w:szCs w:val="21"/>
    </w:rPr>
  </w:style>
  <w:style w:type="paragraph" w:customStyle="1" w:styleId="a4">
    <w:name w:val="+正文"/>
    <w:basedOn w:val="a5"/>
    <w:link w:val="Char4"/>
    <w:qFormat/>
    <w:rsid w:val="00A33471"/>
    <w:pPr>
      <w:suppressAutoHyphens/>
      <w:spacing w:line="300" w:lineRule="auto"/>
      <w:ind w:firstLineChars="192" w:firstLine="422"/>
    </w:pPr>
    <w:rPr>
      <w:rFonts w:asciiTheme="minorHAnsi" w:eastAsiaTheme="minorEastAsia" w:hAnsiTheme="minorHAnsi"/>
      <w:bCs/>
      <w:kern w:val="1"/>
      <w:sz w:val="22"/>
      <w:szCs w:val="22"/>
    </w:rPr>
  </w:style>
  <w:style w:type="character" w:customStyle="1" w:styleId="Char4">
    <w:name w:val="+正文 Char4"/>
    <w:link w:val="a4"/>
    <w:qFormat/>
    <w:locked/>
    <w:rsid w:val="00A33471"/>
    <w:rPr>
      <w:bCs/>
      <w:kern w:val="1"/>
      <w:sz w:val="22"/>
    </w:rPr>
  </w:style>
  <w:style w:type="paragraph" w:styleId="a5">
    <w:name w:val="List Paragraph"/>
    <w:basedOn w:val="a"/>
    <w:uiPriority w:val="34"/>
    <w:qFormat/>
    <w:rsid w:val="00A33471"/>
    <w:pPr>
      <w:ind w:firstLineChars="200" w:firstLine="420"/>
    </w:pPr>
    <w:rPr>
      <w:szCs w:val="24"/>
    </w:rPr>
  </w:style>
  <w:style w:type="paragraph" w:customStyle="1" w:styleId="flType">
    <w:name w:val="flType"/>
    <w:basedOn w:val="a"/>
    <w:qFormat/>
    <w:rsid w:val="00A33471"/>
    <w:pPr>
      <w:adjustRightInd w:val="0"/>
      <w:spacing w:after="284" w:line="113" w:lineRule="atLeast"/>
      <w:jc w:val="center"/>
      <w:textAlignment w:val="baseline"/>
    </w:pPr>
    <w:rPr>
      <w:kern w:val="0"/>
      <w:sz w:val="24"/>
      <w:szCs w:val="20"/>
    </w:rPr>
  </w:style>
  <w:style w:type="character" w:customStyle="1" w:styleId="1Char">
    <w:name w:val="标题 1 Char"/>
    <w:basedOn w:val="a1"/>
    <w:link w:val="1"/>
    <w:qFormat/>
    <w:rsid w:val="00A33471"/>
    <w:rPr>
      <w:rFonts w:ascii="Times New Roman" w:eastAsia="宋体" w:hAnsi="Times New Roman" w:cs="Times New Roman"/>
      <w:b/>
      <w:bCs/>
      <w:kern w:val="44"/>
      <w:sz w:val="30"/>
      <w:szCs w:val="44"/>
    </w:rPr>
  </w:style>
  <w:style w:type="character" w:customStyle="1" w:styleId="2Char">
    <w:name w:val="标题 2 Char"/>
    <w:basedOn w:val="a1"/>
    <w:link w:val="2"/>
    <w:qFormat/>
    <w:rsid w:val="00A33471"/>
    <w:rPr>
      <w:rFonts w:asciiTheme="majorHAnsi" w:eastAsiaTheme="majorEastAsia" w:hAnsiTheme="majorHAnsi" w:cstheme="majorBidi"/>
      <w:b/>
      <w:bCs/>
      <w:sz w:val="32"/>
      <w:szCs w:val="32"/>
    </w:rPr>
  </w:style>
  <w:style w:type="character" w:customStyle="1" w:styleId="3Char">
    <w:name w:val="标题 3 Char"/>
    <w:basedOn w:val="a1"/>
    <w:link w:val="3"/>
    <w:qFormat/>
    <w:rsid w:val="00A33471"/>
    <w:rPr>
      <w:rFonts w:ascii="Times New Roman" w:eastAsia="宋体" w:hAnsi="Times New Roman" w:cs="Times New Roman"/>
      <w:b/>
      <w:bCs/>
      <w:sz w:val="32"/>
      <w:szCs w:val="32"/>
    </w:rPr>
  </w:style>
  <w:style w:type="paragraph" w:styleId="a6">
    <w:name w:val="footer"/>
    <w:basedOn w:val="a"/>
    <w:link w:val="Char0"/>
    <w:uiPriority w:val="99"/>
    <w:unhideWhenUsed/>
    <w:qFormat/>
    <w:rsid w:val="00A33471"/>
    <w:pPr>
      <w:tabs>
        <w:tab w:val="center" w:pos="4153"/>
        <w:tab w:val="right" w:pos="8306"/>
      </w:tabs>
      <w:snapToGrid w:val="0"/>
      <w:jc w:val="left"/>
    </w:pPr>
    <w:rPr>
      <w:sz w:val="18"/>
      <w:szCs w:val="18"/>
    </w:rPr>
  </w:style>
  <w:style w:type="character" w:customStyle="1" w:styleId="Char0">
    <w:name w:val="页脚 Char"/>
    <w:basedOn w:val="a1"/>
    <w:link w:val="a6"/>
    <w:uiPriority w:val="99"/>
    <w:qFormat/>
    <w:rsid w:val="00A33471"/>
    <w:rPr>
      <w:rFonts w:ascii="Times New Roman" w:eastAsia="宋体" w:hAnsi="Times New Roman" w:cs="Times New Roman"/>
      <w:sz w:val="18"/>
      <w:szCs w:val="18"/>
    </w:rPr>
  </w:style>
  <w:style w:type="character" w:styleId="a7">
    <w:name w:val="page number"/>
    <w:basedOn w:val="a1"/>
    <w:qFormat/>
    <w:rsid w:val="00A33471"/>
  </w:style>
  <w:style w:type="paragraph" w:styleId="a8">
    <w:name w:val="Body Text"/>
    <w:basedOn w:val="a"/>
    <w:link w:val="Char1"/>
    <w:qFormat/>
    <w:rsid w:val="00A33471"/>
    <w:pPr>
      <w:spacing w:after="120"/>
    </w:pPr>
  </w:style>
  <w:style w:type="character" w:customStyle="1" w:styleId="Char2">
    <w:name w:val="正文文本 Char"/>
    <w:basedOn w:val="a1"/>
    <w:qFormat/>
    <w:rsid w:val="00A33471"/>
    <w:rPr>
      <w:rFonts w:ascii="Times New Roman" w:eastAsia="宋体" w:hAnsi="Times New Roman"/>
    </w:rPr>
  </w:style>
  <w:style w:type="character" w:customStyle="1" w:styleId="Char1">
    <w:name w:val="正文文本 Char1"/>
    <w:basedOn w:val="a1"/>
    <w:link w:val="a8"/>
    <w:uiPriority w:val="99"/>
    <w:qFormat/>
    <w:rsid w:val="00A33471"/>
    <w:rPr>
      <w:rFonts w:ascii="Calibri" w:eastAsia="宋体" w:hAnsi="Calibri" w:cs="Times New Roman"/>
    </w:rPr>
  </w:style>
  <w:style w:type="paragraph" w:styleId="a9">
    <w:name w:val="Plain Text"/>
    <w:aliases w:val="纯文本 Char Char Char Char,普通文字 Char Char,纯文本 Char Char Char,纯文本 Char Char Char Char Char Char Char Char,纯文本 Char Char Char Char Char Char Char Char Char Char Char Char Char Char,普通文字 Char Char Char Char,普通文字 Char,纯文本 Char Char,普通文字,小,Texte,09"/>
    <w:basedOn w:val="a"/>
    <w:link w:val="Char10"/>
    <w:qFormat/>
    <w:rsid w:val="00A33471"/>
    <w:rPr>
      <w:rFonts w:ascii="宋体" w:hAnsi="Courier New"/>
      <w:szCs w:val="20"/>
    </w:rPr>
  </w:style>
  <w:style w:type="character" w:customStyle="1" w:styleId="Char10">
    <w:name w:val="纯文本 Char1"/>
    <w:aliases w:val="纯文本 Char Char Char Char Char,普通文字 Char Char Char,纯文本 Char Char Char Char1,纯文本 Char Char Char Char Char Char Char Char Char,纯文本 Char Char Char Char Char Char Char Char Char Char Char Char Char Char Char,普通文字 Char Char Char Char Char,普通文字 Char1"/>
    <w:link w:val="a9"/>
    <w:uiPriority w:val="99"/>
    <w:qFormat/>
    <w:rsid w:val="00A33471"/>
    <w:rPr>
      <w:rFonts w:ascii="宋体" w:eastAsia="宋体" w:hAnsi="Courier New" w:cs="Times New Roman"/>
      <w:szCs w:val="20"/>
    </w:rPr>
  </w:style>
  <w:style w:type="paragraph" w:styleId="TOC">
    <w:name w:val="TOC Heading"/>
    <w:basedOn w:val="1"/>
    <w:next w:val="a"/>
    <w:uiPriority w:val="39"/>
    <w:semiHidden/>
    <w:unhideWhenUsed/>
    <w:qFormat/>
    <w:rsid w:val="00A3347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a">
    <w:name w:val="header"/>
    <w:basedOn w:val="a"/>
    <w:link w:val="Char3"/>
    <w:unhideWhenUsed/>
    <w:qFormat/>
    <w:rsid w:val="00CE301D"/>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a"/>
    <w:qFormat/>
    <w:rsid w:val="00CE301D"/>
    <w:rPr>
      <w:rFonts w:ascii="Times New Roman" w:eastAsia="宋体" w:hAnsi="Times New Roman"/>
      <w:sz w:val="18"/>
      <w:szCs w:val="18"/>
    </w:rPr>
  </w:style>
  <w:style w:type="character" w:customStyle="1" w:styleId="4Char">
    <w:name w:val="标题 4 Char"/>
    <w:basedOn w:val="a1"/>
    <w:link w:val="4"/>
    <w:qFormat/>
    <w:rsid w:val="00CE301D"/>
    <w:rPr>
      <w:rFonts w:ascii="Arial" w:eastAsia="黑体" w:hAnsi="Arial" w:cs="Times New Roman"/>
      <w:b/>
      <w:bCs/>
      <w:sz w:val="28"/>
      <w:szCs w:val="28"/>
    </w:rPr>
  </w:style>
  <w:style w:type="character" w:customStyle="1" w:styleId="5Char">
    <w:name w:val="标题 5 Char"/>
    <w:basedOn w:val="a1"/>
    <w:link w:val="5"/>
    <w:qFormat/>
    <w:rsid w:val="00CE301D"/>
    <w:rPr>
      <w:rFonts w:ascii="Times New Roman" w:eastAsia="宋体" w:hAnsi="Times New Roman" w:cs="Times New Roman"/>
      <w:b/>
      <w:sz w:val="28"/>
      <w:szCs w:val="20"/>
    </w:rPr>
  </w:style>
  <w:style w:type="character" w:customStyle="1" w:styleId="6Char">
    <w:name w:val="标题 6 Char"/>
    <w:basedOn w:val="a1"/>
    <w:link w:val="6"/>
    <w:qFormat/>
    <w:rsid w:val="00CE301D"/>
    <w:rPr>
      <w:rFonts w:ascii="Arial" w:eastAsia="黑体" w:hAnsi="Arial" w:cs="Times New Roman"/>
      <w:b/>
      <w:sz w:val="24"/>
      <w:szCs w:val="20"/>
    </w:rPr>
  </w:style>
  <w:style w:type="character" w:customStyle="1" w:styleId="7Char">
    <w:name w:val="标题 7 Char"/>
    <w:basedOn w:val="a1"/>
    <w:link w:val="7"/>
    <w:qFormat/>
    <w:rsid w:val="00CE301D"/>
    <w:rPr>
      <w:rFonts w:ascii="Times New Roman" w:eastAsia="宋体" w:hAnsi="Times New Roman" w:cs="Times New Roman"/>
      <w:b/>
      <w:sz w:val="24"/>
      <w:szCs w:val="20"/>
    </w:rPr>
  </w:style>
  <w:style w:type="character" w:customStyle="1" w:styleId="8Char">
    <w:name w:val="标题 8 Char"/>
    <w:basedOn w:val="a1"/>
    <w:link w:val="8"/>
    <w:qFormat/>
    <w:rsid w:val="00CE301D"/>
    <w:rPr>
      <w:rFonts w:ascii="Arial" w:eastAsia="黑体" w:hAnsi="Arial" w:cs="Times New Roman"/>
      <w:sz w:val="24"/>
      <w:szCs w:val="20"/>
    </w:rPr>
  </w:style>
  <w:style w:type="character" w:customStyle="1" w:styleId="9Char">
    <w:name w:val="标题 9 Char"/>
    <w:basedOn w:val="a1"/>
    <w:link w:val="9"/>
    <w:qFormat/>
    <w:rsid w:val="00CE301D"/>
    <w:rPr>
      <w:rFonts w:ascii="Arial" w:eastAsia="黑体" w:hAnsi="Arial" w:cs="Times New Roman"/>
      <w:szCs w:val="20"/>
    </w:rPr>
  </w:style>
  <w:style w:type="paragraph" w:styleId="a0">
    <w:name w:val="Normal Indent"/>
    <w:basedOn w:val="a"/>
    <w:link w:val="Char5"/>
    <w:autoRedefine/>
    <w:qFormat/>
    <w:rsid w:val="00CE301D"/>
    <w:pPr>
      <w:ind w:firstLine="420"/>
    </w:pPr>
  </w:style>
  <w:style w:type="paragraph" w:styleId="70">
    <w:name w:val="toc 7"/>
    <w:basedOn w:val="a"/>
    <w:next w:val="a"/>
    <w:autoRedefine/>
    <w:uiPriority w:val="39"/>
    <w:qFormat/>
    <w:rsid w:val="00CE301D"/>
    <w:pPr>
      <w:ind w:leftChars="1200" w:left="2520"/>
    </w:pPr>
    <w:rPr>
      <w:rFonts w:ascii="Times New Roman" w:hAnsi="Times New Roman"/>
      <w:szCs w:val="20"/>
    </w:rPr>
  </w:style>
  <w:style w:type="paragraph" w:styleId="ab">
    <w:name w:val="Note Heading"/>
    <w:basedOn w:val="a"/>
    <w:next w:val="a"/>
    <w:link w:val="Char6"/>
    <w:autoRedefine/>
    <w:qFormat/>
    <w:rsid w:val="00CE301D"/>
    <w:pPr>
      <w:jc w:val="center"/>
    </w:pPr>
  </w:style>
  <w:style w:type="character" w:customStyle="1" w:styleId="Char6">
    <w:name w:val="注释标题 Char"/>
    <w:basedOn w:val="a1"/>
    <w:link w:val="ab"/>
    <w:qFormat/>
    <w:rsid w:val="00CE301D"/>
    <w:rPr>
      <w:rFonts w:ascii="Calibri" w:eastAsia="宋体" w:hAnsi="Calibri" w:cs="Times New Roman"/>
    </w:rPr>
  </w:style>
  <w:style w:type="paragraph" w:styleId="40">
    <w:name w:val="List Bullet 4"/>
    <w:basedOn w:val="a"/>
    <w:autoRedefine/>
    <w:qFormat/>
    <w:rsid w:val="00CE301D"/>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c">
    <w:name w:val="List Number"/>
    <w:basedOn w:val="a"/>
    <w:autoRedefine/>
    <w:qFormat/>
    <w:rsid w:val="00CE301D"/>
    <w:pPr>
      <w:tabs>
        <w:tab w:val="left" w:pos="560"/>
      </w:tabs>
      <w:ind w:left="900" w:hanging="340"/>
    </w:pPr>
    <w:rPr>
      <w:rFonts w:ascii="Times New Roman" w:hAnsi="Times New Roman"/>
      <w:szCs w:val="20"/>
    </w:rPr>
  </w:style>
  <w:style w:type="paragraph" w:styleId="ad">
    <w:name w:val="caption"/>
    <w:basedOn w:val="a"/>
    <w:next w:val="a"/>
    <w:autoRedefine/>
    <w:qFormat/>
    <w:rsid w:val="00CE301D"/>
    <w:pPr>
      <w:spacing w:line="480" w:lineRule="auto"/>
    </w:pPr>
    <w:rPr>
      <w:rFonts w:ascii="华文中宋" w:eastAsia="华文中宋" w:hAnsi="华文中宋"/>
      <w:sz w:val="36"/>
      <w:szCs w:val="20"/>
    </w:rPr>
  </w:style>
  <w:style w:type="paragraph" w:styleId="ae">
    <w:name w:val="List Bullet"/>
    <w:basedOn w:val="a"/>
    <w:autoRedefine/>
    <w:qFormat/>
    <w:rsid w:val="00CE301D"/>
    <w:pPr>
      <w:adjustRightInd w:val="0"/>
      <w:spacing w:line="300" w:lineRule="auto"/>
      <w:ind w:left="360" w:hanging="360"/>
      <w:textAlignment w:val="baseline"/>
    </w:pPr>
    <w:rPr>
      <w:rFonts w:ascii="Times New Roman" w:hAnsi="Times New Roman"/>
      <w:kern w:val="0"/>
      <w:sz w:val="24"/>
      <w:szCs w:val="20"/>
    </w:rPr>
  </w:style>
  <w:style w:type="paragraph" w:styleId="af">
    <w:name w:val="Document Map"/>
    <w:basedOn w:val="a"/>
    <w:link w:val="Char7"/>
    <w:autoRedefine/>
    <w:semiHidden/>
    <w:qFormat/>
    <w:rsid w:val="00CE301D"/>
    <w:pPr>
      <w:shd w:val="clear" w:color="auto" w:fill="000080"/>
    </w:pPr>
    <w:rPr>
      <w:rFonts w:ascii="Times New Roman" w:hAnsi="Times New Roman"/>
      <w:szCs w:val="20"/>
    </w:rPr>
  </w:style>
  <w:style w:type="character" w:customStyle="1" w:styleId="Char7">
    <w:name w:val="文档结构图 Char"/>
    <w:basedOn w:val="a1"/>
    <w:link w:val="af"/>
    <w:semiHidden/>
    <w:qFormat/>
    <w:rsid w:val="00CE301D"/>
    <w:rPr>
      <w:rFonts w:ascii="Times New Roman" w:eastAsia="宋体" w:hAnsi="Times New Roman" w:cs="Times New Roman"/>
      <w:szCs w:val="20"/>
      <w:shd w:val="clear" w:color="auto" w:fill="000080"/>
    </w:rPr>
  </w:style>
  <w:style w:type="paragraph" w:styleId="af0">
    <w:name w:val="annotation text"/>
    <w:basedOn w:val="a"/>
    <w:link w:val="Char8"/>
    <w:autoRedefine/>
    <w:uiPriority w:val="99"/>
    <w:unhideWhenUsed/>
    <w:qFormat/>
    <w:rsid w:val="00CE301D"/>
    <w:pPr>
      <w:jc w:val="left"/>
    </w:pPr>
  </w:style>
  <w:style w:type="character" w:customStyle="1" w:styleId="Char8">
    <w:name w:val="批注文字 Char"/>
    <w:basedOn w:val="a1"/>
    <w:link w:val="af0"/>
    <w:uiPriority w:val="99"/>
    <w:qFormat/>
    <w:rsid w:val="00CE301D"/>
    <w:rPr>
      <w:rFonts w:ascii="Calibri" w:eastAsia="宋体" w:hAnsi="Calibri" w:cs="Times New Roman"/>
    </w:rPr>
  </w:style>
  <w:style w:type="paragraph" w:styleId="af1">
    <w:name w:val="Salutation"/>
    <w:basedOn w:val="a"/>
    <w:next w:val="a"/>
    <w:link w:val="Char9"/>
    <w:autoRedefine/>
    <w:qFormat/>
    <w:rsid w:val="00CE301D"/>
    <w:pPr>
      <w:spacing w:beforeLines="40" w:afterLines="40" w:line="312" w:lineRule="auto"/>
    </w:pPr>
    <w:rPr>
      <w:kern w:val="0"/>
      <w:sz w:val="24"/>
      <w:szCs w:val="24"/>
    </w:rPr>
  </w:style>
  <w:style w:type="character" w:customStyle="1" w:styleId="Char9">
    <w:name w:val="称呼 Char"/>
    <w:basedOn w:val="a1"/>
    <w:link w:val="af1"/>
    <w:qFormat/>
    <w:rsid w:val="00CE301D"/>
    <w:rPr>
      <w:rFonts w:ascii="Calibri" w:eastAsia="宋体" w:hAnsi="Calibri" w:cs="Times New Roman"/>
      <w:kern w:val="0"/>
      <w:sz w:val="24"/>
      <w:szCs w:val="24"/>
    </w:rPr>
  </w:style>
  <w:style w:type="paragraph" w:styleId="30">
    <w:name w:val="Body Text 3"/>
    <w:basedOn w:val="a"/>
    <w:link w:val="3Char0"/>
    <w:autoRedefine/>
    <w:qFormat/>
    <w:rsid w:val="00CE301D"/>
    <w:pPr>
      <w:autoSpaceDE w:val="0"/>
      <w:autoSpaceDN w:val="0"/>
      <w:jc w:val="center"/>
    </w:pPr>
    <w:rPr>
      <w:kern w:val="0"/>
      <w:sz w:val="16"/>
      <w:szCs w:val="20"/>
    </w:rPr>
  </w:style>
  <w:style w:type="character" w:customStyle="1" w:styleId="3Char0">
    <w:name w:val="正文文本 3 Char"/>
    <w:basedOn w:val="a1"/>
    <w:link w:val="30"/>
    <w:qFormat/>
    <w:rsid w:val="00CE301D"/>
    <w:rPr>
      <w:rFonts w:ascii="Calibri" w:eastAsia="宋体" w:hAnsi="Calibri" w:cs="Times New Roman"/>
      <w:kern w:val="0"/>
      <w:sz w:val="16"/>
      <w:szCs w:val="20"/>
    </w:rPr>
  </w:style>
  <w:style w:type="paragraph" w:styleId="31">
    <w:name w:val="List Bullet 3"/>
    <w:basedOn w:val="a"/>
    <w:autoRedefine/>
    <w:qFormat/>
    <w:rsid w:val="00CE301D"/>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2">
    <w:name w:val="Body Text Indent"/>
    <w:basedOn w:val="a"/>
    <w:link w:val="Chara"/>
    <w:autoRedefine/>
    <w:qFormat/>
    <w:rsid w:val="00CE301D"/>
    <w:pPr>
      <w:ind w:firstLine="444"/>
    </w:pPr>
    <w:rPr>
      <w:rFonts w:ascii="Times New Roman" w:hAnsi="Times New Roman"/>
      <w:b/>
      <w:sz w:val="24"/>
      <w:szCs w:val="20"/>
    </w:rPr>
  </w:style>
  <w:style w:type="character" w:customStyle="1" w:styleId="Chara">
    <w:name w:val="正文文本缩进 Char"/>
    <w:basedOn w:val="a1"/>
    <w:link w:val="af2"/>
    <w:qFormat/>
    <w:rsid w:val="00CE301D"/>
    <w:rPr>
      <w:rFonts w:ascii="Times New Roman" w:eastAsia="宋体" w:hAnsi="Times New Roman" w:cs="Times New Roman"/>
      <w:b/>
      <w:sz w:val="24"/>
      <w:szCs w:val="20"/>
    </w:rPr>
  </w:style>
  <w:style w:type="paragraph" w:styleId="20">
    <w:name w:val="List Bullet 2"/>
    <w:basedOn w:val="a"/>
    <w:autoRedefine/>
    <w:qFormat/>
    <w:rsid w:val="00CE301D"/>
    <w:pPr>
      <w:tabs>
        <w:tab w:val="left" w:pos="1680"/>
      </w:tabs>
      <w:spacing w:line="360" w:lineRule="auto"/>
      <w:ind w:left="1680" w:hanging="420"/>
    </w:pPr>
    <w:rPr>
      <w:rFonts w:ascii="Times New Roman" w:hAnsi="Times New Roman"/>
      <w:sz w:val="24"/>
      <w:szCs w:val="20"/>
    </w:rPr>
  </w:style>
  <w:style w:type="paragraph" w:styleId="50">
    <w:name w:val="toc 5"/>
    <w:basedOn w:val="a"/>
    <w:next w:val="a"/>
    <w:autoRedefine/>
    <w:uiPriority w:val="39"/>
    <w:qFormat/>
    <w:rsid w:val="00CE301D"/>
    <w:pPr>
      <w:ind w:leftChars="800" w:left="1680"/>
    </w:pPr>
    <w:rPr>
      <w:rFonts w:ascii="Times New Roman" w:hAnsi="Times New Roman"/>
      <w:szCs w:val="20"/>
    </w:rPr>
  </w:style>
  <w:style w:type="paragraph" w:styleId="32">
    <w:name w:val="toc 3"/>
    <w:basedOn w:val="a"/>
    <w:next w:val="a"/>
    <w:autoRedefine/>
    <w:uiPriority w:val="39"/>
    <w:qFormat/>
    <w:rsid w:val="00CE301D"/>
    <w:pPr>
      <w:tabs>
        <w:tab w:val="right" w:leader="dot" w:pos="9231"/>
      </w:tabs>
      <w:ind w:leftChars="400" w:left="840"/>
    </w:pPr>
    <w:rPr>
      <w:rFonts w:ascii="Times New Roman" w:hAnsi="Times New Roman"/>
      <w:szCs w:val="24"/>
    </w:rPr>
  </w:style>
  <w:style w:type="paragraph" w:styleId="80">
    <w:name w:val="toc 8"/>
    <w:basedOn w:val="a"/>
    <w:next w:val="a"/>
    <w:autoRedefine/>
    <w:uiPriority w:val="39"/>
    <w:qFormat/>
    <w:rsid w:val="00CE301D"/>
    <w:pPr>
      <w:ind w:leftChars="1400" w:left="2940"/>
    </w:pPr>
    <w:rPr>
      <w:rFonts w:ascii="Times New Roman" w:hAnsi="Times New Roman"/>
      <w:szCs w:val="20"/>
    </w:rPr>
  </w:style>
  <w:style w:type="paragraph" w:styleId="af3">
    <w:name w:val="Date"/>
    <w:basedOn w:val="a"/>
    <w:next w:val="a"/>
    <w:link w:val="Charb"/>
    <w:autoRedefine/>
    <w:qFormat/>
    <w:rsid w:val="00CE301D"/>
  </w:style>
  <w:style w:type="character" w:customStyle="1" w:styleId="Charb">
    <w:name w:val="日期 Char"/>
    <w:basedOn w:val="a1"/>
    <w:link w:val="af3"/>
    <w:qFormat/>
    <w:rsid w:val="00CE301D"/>
    <w:rPr>
      <w:rFonts w:ascii="Calibri" w:eastAsia="宋体" w:hAnsi="Calibri" w:cs="Times New Roman"/>
    </w:rPr>
  </w:style>
  <w:style w:type="paragraph" w:styleId="21">
    <w:name w:val="Body Text Indent 2"/>
    <w:basedOn w:val="a"/>
    <w:link w:val="2Char0"/>
    <w:autoRedefine/>
    <w:qFormat/>
    <w:rsid w:val="00CE301D"/>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CE301D"/>
    <w:rPr>
      <w:rFonts w:ascii="宋体" w:eastAsia="宋体" w:hAnsi="宋体" w:cs="Times New Roman"/>
      <w:b/>
      <w:bCs/>
      <w:sz w:val="24"/>
      <w:szCs w:val="20"/>
    </w:rPr>
  </w:style>
  <w:style w:type="paragraph" w:styleId="af4">
    <w:name w:val="Balloon Text"/>
    <w:basedOn w:val="a"/>
    <w:link w:val="Charc"/>
    <w:autoRedefine/>
    <w:semiHidden/>
    <w:qFormat/>
    <w:rsid w:val="00CE301D"/>
    <w:rPr>
      <w:rFonts w:ascii="Times New Roman" w:hAnsi="Times New Roman"/>
      <w:sz w:val="18"/>
      <w:szCs w:val="18"/>
    </w:rPr>
  </w:style>
  <w:style w:type="character" w:customStyle="1" w:styleId="Charc">
    <w:name w:val="批注框文本 Char"/>
    <w:basedOn w:val="a1"/>
    <w:link w:val="af4"/>
    <w:semiHidden/>
    <w:qFormat/>
    <w:rsid w:val="00CE301D"/>
    <w:rPr>
      <w:rFonts w:ascii="Times New Roman" w:eastAsia="宋体" w:hAnsi="Times New Roman" w:cs="Times New Roman"/>
      <w:sz w:val="18"/>
      <w:szCs w:val="18"/>
    </w:rPr>
  </w:style>
  <w:style w:type="paragraph" w:styleId="10">
    <w:name w:val="toc 1"/>
    <w:basedOn w:val="a"/>
    <w:next w:val="a"/>
    <w:autoRedefine/>
    <w:uiPriority w:val="39"/>
    <w:qFormat/>
    <w:rsid w:val="00CE301D"/>
    <w:pPr>
      <w:tabs>
        <w:tab w:val="left" w:pos="840"/>
        <w:tab w:val="right" w:leader="dot" w:pos="9231"/>
      </w:tabs>
    </w:pPr>
    <w:rPr>
      <w:rFonts w:ascii="Times New Roman" w:hAnsi="Times New Roman"/>
      <w:szCs w:val="24"/>
    </w:rPr>
  </w:style>
  <w:style w:type="paragraph" w:styleId="41">
    <w:name w:val="toc 4"/>
    <w:basedOn w:val="a"/>
    <w:next w:val="a"/>
    <w:autoRedefine/>
    <w:uiPriority w:val="39"/>
    <w:qFormat/>
    <w:rsid w:val="00CE301D"/>
    <w:pPr>
      <w:ind w:leftChars="600" w:left="1260"/>
    </w:pPr>
    <w:rPr>
      <w:rFonts w:ascii="Times New Roman" w:hAnsi="Times New Roman"/>
      <w:szCs w:val="20"/>
    </w:rPr>
  </w:style>
  <w:style w:type="paragraph" w:styleId="af5">
    <w:name w:val="Subtitle"/>
    <w:basedOn w:val="a"/>
    <w:next w:val="a"/>
    <w:link w:val="Chard"/>
    <w:autoRedefine/>
    <w:qFormat/>
    <w:rsid w:val="00CE301D"/>
    <w:pPr>
      <w:spacing w:beforeLines="100" w:afterLines="50" w:line="360" w:lineRule="auto"/>
      <w:jc w:val="center"/>
    </w:pPr>
    <w:rPr>
      <w:rFonts w:ascii="Arial" w:eastAsia="方正魏碑简体" w:hAnsi="Arial"/>
      <w:bCs/>
      <w:kern w:val="28"/>
      <w:sz w:val="32"/>
      <w:szCs w:val="32"/>
    </w:rPr>
  </w:style>
  <w:style w:type="character" w:customStyle="1" w:styleId="Chard">
    <w:name w:val="副标题 Char"/>
    <w:basedOn w:val="a1"/>
    <w:link w:val="af5"/>
    <w:qFormat/>
    <w:rsid w:val="00CE301D"/>
    <w:rPr>
      <w:rFonts w:ascii="Arial" w:eastAsia="方正魏碑简体" w:hAnsi="Arial" w:cs="Times New Roman"/>
      <w:bCs/>
      <w:kern w:val="28"/>
      <w:sz w:val="32"/>
      <w:szCs w:val="32"/>
    </w:rPr>
  </w:style>
  <w:style w:type="paragraph" w:styleId="af6">
    <w:name w:val="footnote text"/>
    <w:basedOn w:val="a"/>
    <w:link w:val="Char11"/>
    <w:autoRedefine/>
    <w:unhideWhenUsed/>
    <w:qFormat/>
    <w:rsid w:val="00CE301D"/>
    <w:pPr>
      <w:snapToGrid w:val="0"/>
      <w:jc w:val="left"/>
    </w:pPr>
    <w:rPr>
      <w:rFonts w:ascii="Times New Roman" w:hAnsi="Times New Roman"/>
      <w:sz w:val="18"/>
      <w:szCs w:val="18"/>
    </w:rPr>
  </w:style>
  <w:style w:type="character" w:customStyle="1" w:styleId="Chare">
    <w:name w:val="脚注文本 Char"/>
    <w:basedOn w:val="a1"/>
    <w:semiHidden/>
    <w:qFormat/>
    <w:rsid w:val="00CE301D"/>
    <w:rPr>
      <w:rFonts w:ascii="Calibri" w:eastAsia="宋体" w:hAnsi="Calibri" w:cs="Times New Roman"/>
      <w:sz w:val="18"/>
      <w:szCs w:val="18"/>
    </w:rPr>
  </w:style>
  <w:style w:type="paragraph" w:styleId="60">
    <w:name w:val="toc 6"/>
    <w:basedOn w:val="a"/>
    <w:next w:val="a"/>
    <w:autoRedefine/>
    <w:uiPriority w:val="39"/>
    <w:qFormat/>
    <w:rsid w:val="00CE301D"/>
    <w:pPr>
      <w:ind w:leftChars="1000" w:left="2100"/>
    </w:pPr>
    <w:rPr>
      <w:rFonts w:ascii="Times New Roman" w:hAnsi="Times New Roman"/>
      <w:szCs w:val="20"/>
    </w:rPr>
  </w:style>
  <w:style w:type="paragraph" w:styleId="33">
    <w:name w:val="Body Text Indent 3"/>
    <w:basedOn w:val="a"/>
    <w:link w:val="3Char1"/>
    <w:autoRedefine/>
    <w:qFormat/>
    <w:rsid w:val="00CE301D"/>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CE301D"/>
    <w:rPr>
      <w:rFonts w:ascii="Times New Roman" w:eastAsia="宋体" w:hAnsi="Times New Roman" w:cs="Times New Roman"/>
      <w:szCs w:val="21"/>
    </w:rPr>
  </w:style>
  <w:style w:type="paragraph" w:styleId="22">
    <w:name w:val="toc 2"/>
    <w:basedOn w:val="a"/>
    <w:next w:val="a"/>
    <w:autoRedefine/>
    <w:uiPriority w:val="39"/>
    <w:qFormat/>
    <w:rsid w:val="00CE301D"/>
    <w:pPr>
      <w:tabs>
        <w:tab w:val="left" w:pos="851"/>
        <w:tab w:val="right" w:leader="dot" w:pos="9231"/>
      </w:tabs>
      <w:ind w:leftChars="200" w:left="420"/>
    </w:pPr>
    <w:rPr>
      <w:rFonts w:ascii="Times New Roman" w:hAnsi="Times New Roman"/>
      <w:szCs w:val="20"/>
    </w:rPr>
  </w:style>
  <w:style w:type="paragraph" w:styleId="90">
    <w:name w:val="toc 9"/>
    <w:basedOn w:val="a"/>
    <w:next w:val="a"/>
    <w:autoRedefine/>
    <w:uiPriority w:val="39"/>
    <w:qFormat/>
    <w:rsid w:val="00CE301D"/>
    <w:pPr>
      <w:ind w:leftChars="1600" w:left="3360"/>
    </w:pPr>
    <w:rPr>
      <w:rFonts w:ascii="Times New Roman" w:hAnsi="Times New Roman"/>
      <w:szCs w:val="20"/>
    </w:rPr>
  </w:style>
  <w:style w:type="paragraph" w:styleId="23">
    <w:name w:val="Body Text 2"/>
    <w:basedOn w:val="a"/>
    <w:link w:val="2Char1"/>
    <w:autoRedefine/>
    <w:qFormat/>
    <w:rsid w:val="00CE301D"/>
    <w:pPr>
      <w:spacing w:after="120" w:line="480" w:lineRule="auto"/>
    </w:pPr>
    <w:rPr>
      <w:rFonts w:ascii="Times New Roman" w:hAnsi="Times New Roman"/>
      <w:szCs w:val="20"/>
    </w:rPr>
  </w:style>
  <w:style w:type="character" w:customStyle="1" w:styleId="2Char1">
    <w:name w:val="正文文本 2 Char"/>
    <w:basedOn w:val="a1"/>
    <w:link w:val="23"/>
    <w:qFormat/>
    <w:rsid w:val="00CE301D"/>
    <w:rPr>
      <w:rFonts w:ascii="Times New Roman" w:eastAsia="宋体" w:hAnsi="Times New Roman" w:cs="Times New Roman"/>
      <w:szCs w:val="20"/>
    </w:rPr>
  </w:style>
  <w:style w:type="paragraph" w:styleId="HTML">
    <w:name w:val="HTML Preformatted"/>
    <w:basedOn w:val="a"/>
    <w:link w:val="HTMLChar"/>
    <w:autoRedefine/>
    <w:qFormat/>
    <w:rsid w:val="00CE30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CE301D"/>
    <w:rPr>
      <w:rFonts w:ascii="宋体" w:eastAsia="宋体" w:hAnsi="宋体" w:cs="宋体"/>
      <w:kern w:val="0"/>
      <w:sz w:val="24"/>
      <w:szCs w:val="24"/>
    </w:rPr>
  </w:style>
  <w:style w:type="paragraph" w:styleId="af7">
    <w:name w:val="Normal (Web)"/>
    <w:basedOn w:val="a"/>
    <w:autoRedefine/>
    <w:uiPriority w:val="99"/>
    <w:qFormat/>
    <w:rsid w:val="00CE301D"/>
    <w:pPr>
      <w:widowControl/>
      <w:spacing w:before="100" w:beforeAutospacing="1" w:after="100" w:afterAutospacing="1"/>
      <w:jc w:val="left"/>
    </w:pPr>
    <w:rPr>
      <w:rFonts w:ascii="宋体" w:hAnsi="宋体" w:cs="宋体"/>
      <w:kern w:val="0"/>
      <w:sz w:val="24"/>
      <w:szCs w:val="24"/>
    </w:rPr>
  </w:style>
  <w:style w:type="paragraph" w:styleId="11">
    <w:name w:val="index 1"/>
    <w:basedOn w:val="a"/>
    <w:next w:val="a"/>
    <w:autoRedefine/>
    <w:uiPriority w:val="99"/>
    <w:unhideWhenUsed/>
    <w:qFormat/>
    <w:rsid w:val="00CE301D"/>
  </w:style>
  <w:style w:type="paragraph" w:styleId="af8">
    <w:name w:val="Title"/>
    <w:basedOn w:val="a"/>
    <w:link w:val="Charf"/>
    <w:autoRedefine/>
    <w:qFormat/>
    <w:rsid w:val="00CE301D"/>
    <w:pPr>
      <w:spacing w:before="240" w:after="240" w:line="360" w:lineRule="auto"/>
      <w:jc w:val="center"/>
    </w:pPr>
    <w:rPr>
      <w:rFonts w:ascii="Arial" w:eastAsia="黑体" w:hAnsi="Arial"/>
      <w:kern w:val="0"/>
      <w:sz w:val="44"/>
      <w:szCs w:val="20"/>
    </w:rPr>
  </w:style>
  <w:style w:type="character" w:customStyle="1" w:styleId="Charf">
    <w:name w:val="标题 Char"/>
    <w:basedOn w:val="a1"/>
    <w:link w:val="af8"/>
    <w:qFormat/>
    <w:rsid w:val="00CE301D"/>
    <w:rPr>
      <w:rFonts w:ascii="Arial" w:eastAsia="黑体" w:hAnsi="Arial" w:cs="Times New Roman"/>
      <w:kern w:val="0"/>
      <w:sz w:val="44"/>
      <w:szCs w:val="20"/>
    </w:rPr>
  </w:style>
  <w:style w:type="paragraph" w:styleId="af9">
    <w:name w:val="annotation subject"/>
    <w:basedOn w:val="af0"/>
    <w:next w:val="af0"/>
    <w:link w:val="Charf0"/>
    <w:uiPriority w:val="99"/>
    <w:unhideWhenUsed/>
    <w:qFormat/>
    <w:rsid w:val="00CE301D"/>
    <w:rPr>
      <w:b/>
      <w:bCs/>
      <w:kern w:val="0"/>
      <w:sz w:val="20"/>
      <w:szCs w:val="20"/>
    </w:rPr>
  </w:style>
  <w:style w:type="character" w:customStyle="1" w:styleId="Charf0">
    <w:name w:val="批注主题 Char"/>
    <w:basedOn w:val="Char8"/>
    <w:link w:val="af9"/>
    <w:uiPriority w:val="99"/>
    <w:qFormat/>
    <w:rsid w:val="00CE301D"/>
    <w:rPr>
      <w:rFonts w:ascii="Calibri" w:eastAsia="宋体" w:hAnsi="Calibri" w:cs="Times New Roman"/>
      <w:b/>
      <w:bCs/>
      <w:kern w:val="0"/>
      <w:sz w:val="20"/>
      <w:szCs w:val="20"/>
    </w:rPr>
  </w:style>
  <w:style w:type="paragraph" w:styleId="afa">
    <w:name w:val="Body Text First Indent"/>
    <w:basedOn w:val="a8"/>
    <w:link w:val="Charf1"/>
    <w:autoRedefine/>
    <w:qFormat/>
    <w:rsid w:val="00CE301D"/>
    <w:pPr>
      <w:spacing w:line="300" w:lineRule="auto"/>
      <w:ind w:firstLine="510"/>
    </w:pPr>
    <w:rPr>
      <w:sz w:val="24"/>
    </w:rPr>
  </w:style>
  <w:style w:type="character" w:customStyle="1" w:styleId="Charf1">
    <w:name w:val="正文首行缩进 Char"/>
    <w:basedOn w:val="Char1"/>
    <w:link w:val="afa"/>
    <w:qFormat/>
    <w:rsid w:val="00CE301D"/>
    <w:rPr>
      <w:rFonts w:ascii="Calibri" w:eastAsia="宋体" w:hAnsi="Calibri" w:cs="Times New Roman"/>
      <w:sz w:val="24"/>
    </w:rPr>
  </w:style>
  <w:style w:type="table" w:styleId="afb">
    <w:name w:val="Table Grid"/>
    <w:basedOn w:val="a2"/>
    <w:autoRedefine/>
    <w:uiPriority w:val="59"/>
    <w:qFormat/>
    <w:rsid w:val="00CE301D"/>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Strong"/>
    <w:autoRedefine/>
    <w:uiPriority w:val="22"/>
    <w:qFormat/>
    <w:rsid w:val="00CE301D"/>
    <w:rPr>
      <w:b/>
      <w:bCs/>
    </w:rPr>
  </w:style>
  <w:style w:type="character" w:styleId="afd">
    <w:name w:val="FollowedHyperlink"/>
    <w:autoRedefine/>
    <w:qFormat/>
    <w:rsid w:val="00CE301D"/>
    <w:rPr>
      <w:color w:val="800080"/>
      <w:u w:val="single"/>
    </w:rPr>
  </w:style>
  <w:style w:type="character" w:styleId="afe">
    <w:name w:val="Emphasis"/>
    <w:autoRedefine/>
    <w:qFormat/>
    <w:rsid w:val="00CE301D"/>
    <w:rPr>
      <w:i/>
      <w:iCs/>
    </w:rPr>
  </w:style>
  <w:style w:type="character" w:styleId="aff">
    <w:name w:val="Hyperlink"/>
    <w:autoRedefine/>
    <w:uiPriority w:val="99"/>
    <w:qFormat/>
    <w:rsid w:val="00CE301D"/>
    <w:rPr>
      <w:color w:val="0000FF"/>
      <w:u w:val="single"/>
    </w:rPr>
  </w:style>
  <w:style w:type="character" w:styleId="aff0">
    <w:name w:val="annotation reference"/>
    <w:autoRedefine/>
    <w:uiPriority w:val="99"/>
    <w:unhideWhenUsed/>
    <w:qFormat/>
    <w:rsid w:val="00CE301D"/>
    <w:rPr>
      <w:sz w:val="21"/>
      <w:szCs w:val="21"/>
    </w:rPr>
  </w:style>
  <w:style w:type="character" w:customStyle="1" w:styleId="Char12">
    <w:name w:val="标题 Char1"/>
    <w:basedOn w:val="a1"/>
    <w:uiPriority w:val="10"/>
    <w:qFormat/>
    <w:rsid w:val="00CE301D"/>
    <w:rPr>
      <w:rFonts w:ascii="Cambria" w:eastAsia="宋体" w:hAnsi="Cambria" w:cs="Times New Roman"/>
      <w:b/>
      <w:bCs/>
      <w:sz w:val="32"/>
      <w:szCs w:val="32"/>
    </w:rPr>
  </w:style>
  <w:style w:type="character" w:customStyle="1" w:styleId="CharChar">
    <w:name w:val="Char Char"/>
    <w:autoRedefine/>
    <w:semiHidden/>
    <w:qFormat/>
    <w:rsid w:val="00CE301D"/>
    <w:rPr>
      <w:b/>
      <w:bCs/>
      <w:kern w:val="2"/>
      <w:sz w:val="21"/>
    </w:rPr>
  </w:style>
  <w:style w:type="character" w:customStyle="1" w:styleId="Charf2">
    <w:name w:val="居中 Char"/>
    <w:autoRedefine/>
    <w:qFormat/>
    <w:rsid w:val="00CE301D"/>
    <w:rPr>
      <w:kern w:val="2"/>
      <w:sz w:val="24"/>
    </w:rPr>
  </w:style>
  <w:style w:type="character" w:customStyle="1" w:styleId="Char13">
    <w:name w:val="页脚 Char1"/>
    <w:basedOn w:val="a1"/>
    <w:autoRedefine/>
    <w:uiPriority w:val="99"/>
    <w:semiHidden/>
    <w:qFormat/>
    <w:rsid w:val="00CE301D"/>
    <w:rPr>
      <w:sz w:val="18"/>
      <w:szCs w:val="18"/>
    </w:rPr>
  </w:style>
  <w:style w:type="character" w:customStyle="1" w:styleId="Charf3">
    <w:name w:val="段 Char"/>
    <w:basedOn w:val="a1"/>
    <w:link w:val="aff1"/>
    <w:autoRedefine/>
    <w:qFormat/>
    <w:rsid w:val="00CE301D"/>
    <w:rPr>
      <w:rFonts w:ascii="宋体" w:hAnsi="Times New Roman"/>
    </w:rPr>
  </w:style>
  <w:style w:type="paragraph" w:customStyle="1" w:styleId="aff1">
    <w:name w:val="段"/>
    <w:link w:val="Charf3"/>
    <w:autoRedefine/>
    <w:qFormat/>
    <w:rsid w:val="00CE301D"/>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5">
    <w:name w:val="正文缩进 Char"/>
    <w:link w:val="a0"/>
    <w:autoRedefine/>
    <w:qFormat/>
    <w:rsid w:val="00CE301D"/>
    <w:rPr>
      <w:rFonts w:ascii="Calibri" w:eastAsia="宋体" w:hAnsi="Calibri" w:cs="Times New Roman"/>
    </w:rPr>
  </w:style>
  <w:style w:type="character" w:customStyle="1" w:styleId="Charf4">
    <w:name w:val="明显引用 Char"/>
    <w:basedOn w:val="a1"/>
    <w:autoRedefine/>
    <w:qFormat/>
    <w:rsid w:val="00CE301D"/>
    <w:rPr>
      <w:b/>
      <w:bCs/>
      <w:i/>
      <w:iCs/>
      <w:color w:val="4F81BD"/>
      <w:kern w:val="2"/>
      <w:sz w:val="21"/>
    </w:rPr>
  </w:style>
  <w:style w:type="character" w:customStyle="1" w:styleId="1CharCharCharCharChar">
    <w:name w:val="+列表1 Char Char Char Char Char"/>
    <w:link w:val="1CharCharChar"/>
    <w:autoRedefine/>
    <w:qFormat/>
    <w:locked/>
    <w:rsid w:val="00CE301D"/>
    <w:rPr>
      <w:rFonts w:ascii="宋体" w:hAnsi="宋体"/>
    </w:rPr>
  </w:style>
  <w:style w:type="paragraph" w:customStyle="1" w:styleId="1CharCharChar">
    <w:name w:val="+列表1 Char Char Char"/>
    <w:basedOn w:val="a"/>
    <w:link w:val="1CharCharCharCharChar"/>
    <w:autoRedefine/>
    <w:qFormat/>
    <w:rsid w:val="00CE301D"/>
    <w:pPr>
      <w:jc w:val="center"/>
    </w:pPr>
    <w:rPr>
      <w:rFonts w:ascii="宋体" w:eastAsiaTheme="minorEastAsia" w:hAnsi="宋体" w:cstheme="minorBidi"/>
    </w:rPr>
  </w:style>
  <w:style w:type="character" w:customStyle="1" w:styleId="Char14">
    <w:name w:val="明显引用 Char1"/>
    <w:basedOn w:val="a1"/>
    <w:link w:val="12"/>
    <w:qFormat/>
    <w:locked/>
    <w:rsid w:val="00CE301D"/>
    <w:rPr>
      <w:rFonts w:ascii="Calibri" w:eastAsia="宋体" w:hAnsi="Calibri" w:cs="Times New Roman"/>
      <w:b/>
      <w:bCs/>
      <w:i/>
      <w:iCs/>
      <w:color w:val="4F81BD"/>
      <w:kern w:val="0"/>
      <w:sz w:val="22"/>
      <w:lang w:eastAsia="en-US" w:bidi="en-US"/>
    </w:rPr>
  </w:style>
  <w:style w:type="paragraph" w:customStyle="1" w:styleId="12">
    <w:name w:val="明显引用1"/>
    <w:basedOn w:val="a"/>
    <w:next w:val="a"/>
    <w:link w:val="Char14"/>
    <w:qFormat/>
    <w:rsid w:val="00CE301D"/>
    <w:pPr>
      <w:widowControl/>
      <w:pBdr>
        <w:bottom w:val="single" w:sz="4" w:space="4" w:color="4F81BD"/>
      </w:pBdr>
      <w:spacing w:before="200" w:after="280" w:line="276" w:lineRule="auto"/>
      <w:ind w:left="936" w:right="936"/>
      <w:jc w:val="left"/>
    </w:pPr>
    <w:rPr>
      <w:b/>
      <w:bCs/>
      <w:i/>
      <w:iCs/>
      <w:color w:val="4F81BD"/>
      <w:kern w:val="0"/>
      <w:sz w:val="22"/>
      <w:lang w:eastAsia="en-US" w:bidi="en-US"/>
    </w:rPr>
  </w:style>
  <w:style w:type="character" w:customStyle="1" w:styleId="hCharChar">
    <w:name w:val="h Char Char"/>
    <w:qFormat/>
    <w:rsid w:val="00CE301D"/>
    <w:rPr>
      <w:kern w:val="2"/>
      <w:sz w:val="18"/>
    </w:rPr>
  </w:style>
  <w:style w:type="character" w:customStyle="1" w:styleId="Char15">
    <w:name w:val="正文首行缩进 Char1"/>
    <w:basedOn w:val="Char1"/>
    <w:autoRedefine/>
    <w:uiPriority w:val="99"/>
    <w:semiHidden/>
    <w:qFormat/>
    <w:rsid w:val="00CE301D"/>
    <w:rPr>
      <w:rFonts w:ascii="Calibri" w:eastAsia="宋体" w:hAnsi="Calibri" w:cs="Times New Roman"/>
    </w:rPr>
  </w:style>
  <w:style w:type="character" w:customStyle="1" w:styleId="solutioncontent1">
    <w:name w:val="solutioncontent1"/>
    <w:autoRedefine/>
    <w:qFormat/>
    <w:rsid w:val="00CE301D"/>
    <w:rPr>
      <w:rFonts w:cs="Times New Roman"/>
      <w:color w:val="333333"/>
      <w:sz w:val="15"/>
      <w:szCs w:val="15"/>
    </w:rPr>
  </w:style>
  <w:style w:type="character" w:customStyle="1" w:styleId="CharChar6">
    <w:name w:val="Char Char6"/>
    <w:autoRedefine/>
    <w:qFormat/>
    <w:rsid w:val="00CE301D"/>
    <w:rPr>
      <w:rFonts w:ascii="Arial" w:eastAsia="黑体" w:hAnsi="Arial"/>
      <w:kern w:val="2"/>
      <w:sz w:val="44"/>
    </w:rPr>
  </w:style>
  <w:style w:type="character" w:customStyle="1" w:styleId="CharChar2">
    <w:name w:val="Char Char2"/>
    <w:qFormat/>
    <w:rsid w:val="00CE301D"/>
    <w:rPr>
      <w:kern w:val="2"/>
      <w:sz w:val="24"/>
      <w:szCs w:val="24"/>
    </w:rPr>
  </w:style>
  <w:style w:type="character" w:customStyle="1" w:styleId="black1">
    <w:name w:val="black1"/>
    <w:qFormat/>
    <w:rsid w:val="00CE301D"/>
    <w:rPr>
      <w:rFonts w:ascii="ˎ̥" w:hAnsi="ˎ̥" w:hint="default"/>
      <w:color w:val="333333"/>
      <w:sz w:val="18"/>
      <w:szCs w:val="18"/>
      <w:u w:val="none"/>
    </w:rPr>
  </w:style>
  <w:style w:type="character" w:customStyle="1" w:styleId="Char16">
    <w:name w:val="批注文字 Char1"/>
    <w:basedOn w:val="a1"/>
    <w:autoRedefine/>
    <w:uiPriority w:val="99"/>
    <w:semiHidden/>
    <w:qFormat/>
    <w:rsid w:val="00CE301D"/>
  </w:style>
  <w:style w:type="character" w:customStyle="1" w:styleId="Char17">
    <w:name w:val="表正文 Char1"/>
    <w:qFormat/>
    <w:rsid w:val="00CE301D"/>
    <w:rPr>
      <w:kern w:val="2"/>
      <w:sz w:val="21"/>
    </w:rPr>
  </w:style>
  <w:style w:type="character" w:customStyle="1" w:styleId="Char18">
    <w:name w:val="批注主题 Char1"/>
    <w:basedOn w:val="Char16"/>
    <w:uiPriority w:val="99"/>
    <w:semiHidden/>
    <w:qFormat/>
    <w:rsid w:val="00CE301D"/>
    <w:rPr>
      <w:b/>
      <w:bCs/>
    </w:rPr>
  </w:style>
  <w:style w:type="character" w:customStyle="1" w:styleId="Char11">
    <w:name w:val="脚注文本 Char1"/>
    <w:basedOn w:val="a1"/>
    <w:link w:val="af6"/>
    <w:autoRedefine/>
    <w:qFormat/>
    <w:locked/>
    <w:rsid w:val="00CE301D"/>
    <w:rPr>
      <w:rFonts w:ascii="Times New Roman" w:eastAsia="宋体" w:hAnsi="Times New Roman" w:cs="Times New Roman"/>
      <w:sz w:val="18"/>
      <w:szCs w:val="18"/>
    </w:rPr>
  </w:style>
  <w:style w:type="character" w:customStyle="1" w:styleId="CharChar5">
    <w:name w:val="Char Char5"/>
    <w:autoRedefine/>
    <w:qFormat/>
    <w:rsid w:val="00CE301D"/>
    <w:rPr>
      <w:rFonts w:ascii="Arial" w:eastAsia="方正魏碑简体" w:hAnsi="Arial" w:cs="Arial"/>
      <w:bCs/>
      <w:kern w:val="28"/>
      <w:sz w:val="32"/>
      <w:szCs w:val="32"/>
    </w:rPr>
  </w:style>
  <w:style w:type="character" w:customStyle="1" w:styleId="CharChar4">
    <w:name w:val="Char Char4"/>
    <w:autoRedefine/>
    <w:qFormat/>
    <w:rsid w:val="00CE301D"/>
    <w:rPr>
      <w:kern w:val="2"/>
      <w:sz w:val="16"/>
    </w:rPr>
  </w:style>
  <w:style w:type="character" w:customStyle="1" w:styleId="CharChar3CharCharCharChar">
    <w:name w:val="+正文 Char Char3 Char Char Char Char"/>
    <w:link w:val="CharChar3CharChar"/>
    <w:autoRedefine/>
    <w:qFormat/>
    <w:locked/>
    <w:rsid w:val="00CE301D"/>
    <w:rPr>
      <w:rFonts w:ascii="宋体" w:hAnsi="宋体"/>
      <w:sz w:val="24"/>
    </w:rPr>
  </w:style>
  <w:style w:type="paragraph" w:customStyle="1" w:styleId="CharChar3CharChar">
    <w:name w:val="+正文 Char Char3 Char Char"/>
    <w:basedOn w:val="a"/>
    <w:link w:val="CharChar3CharCharCharChar"/>
    <w:autoRedefine/>
    <w:qFormat/>
    <w:rsid w:val="00CE301D"/>
    <w:pPr>
      <w:spacing w:line="360" w:lineRule="auto"/>
      <w:ind w:firstLineChars="200" w:firstLine="200"/>
    </w:pPr>
    <w:rPr>
      <w:rFonts w:ascii="宋体" w:eastAsiaTheme="minorEastAsia" w:hAnsi="宋体" w:cstheme="minorBidi"/>
      <w:sz w:val="24"/>
    </w:rPr>
  </w:style>
  <w:style w:type="character" w:customStyle="1" w:styleId="CharChar0">
    <w:name w:val="表文字 Char Char"/>
    <w:link w:val="aff2"/>
    <w:autoRedefine/>
    <w:qFormat/>
    <w:locked/>
    <w:rsid w:val="00CE301D"/>
    <w:rPr>
      <w:rFonts w:ascii="楷体_GB2312" w:eastAsia="楷体_GB2312" w:hAnsi="宋体"/>
      <w:spacing w:val="-8"/>
      <w:sz w:val="24"/>
      <w:lang w:val="zh-CN"/>
    </w:rPr>
  </w:style>
  <w:style w:type="paragraph" w:customStyle="1" w:styleId="aff2">
    <w:name w:val="表文字"/>
    <w:basedOn w:val="a"/>
    <w:link w:val="CharChar0"/>
    <w:qFormat/>
    <w:rsid w:val="00CE301D"/>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9">
    <w:name w:val="页眉 Char1"/>
    <w:basedOn w:val="a1"/>
    <w:autoRedefine/>
    <w:uiPriority w:val="99"/>
    <w:semiHidden/>
    <w:qFormat/>
    <w:rsid w:val="00CE301D"/>
    <w:rPr>
      <w:sz w:val="18"/>
      <w:szCs w:val="18"/>
    </w:rPr>
  </w:style>
  <w:style w:type="character" w:customStyle="1" w:styleId="Char1a">
    <w:name w:val="引用 Char1"/>
    <w:basedOn w:val="a1"/>
    <w:link w:val="13"/>
    <w:qFormat/>
    <w:locked/>
    <w:rsid w:val="00CE301D"/>
    <w:rPr>
      <w:rFonts w:ascii="Calibri" w:eastAsia="宋体" w:hAnsi="Calibri" w:cs="Times New Roman"/>
      <w:i/>
      <w:iCs/>
      <w:color w:val="000000"/>
      <w:kern w:val="0"/>
      <w:sz w:val="22"/>
      <w:lang w:eastAsia="en-US" w:bidi="en-US"/>
    </w:rPr>
  </w:style>
  <w:style w:type="paragraph" w:customStyle="1" w:styleId="13">
    <w:name w:val="引用1"/>
    <w:basedOn w:val="a"/>
    <w:next w:val="a"/>
    <w:link w:val="Char1a"/>
    <w:autoRedefine/>
    <w:qFormat/>
    <w:rsid w:val="00CE301D"/>
    <w:pPr>
      <w:widowControl/>
      <w:spacing w:after="200" w:line="276" w:lineRule="auto"/>
      <w:jc w:val="left"/>
    </w:pPr>
    <w:rPr>
      <w:i/>
      <w:iCs/>
      <w:color w:val="000000"/>
      <w:kern w:val="0"/>
      <w:sz w:val="22"/>
      <w:lang w:eastAsia="en-US" w:bidi="en-US"/>
    </w:rPr>
  </w:style>
  <w:style w:type="character" w:customStyle="1" w:styleId="3Char10">
    <w:name w:val="正文文本 3 Char1"/>
    <w:basedOn w:val="a1"/>
    <w:autoRedefine/>
    <w:uiPriority w:val="99"/>
    <w:semiHidden/>
    <w:qFormat/>
    <w:rsid w:val="00CE301D"/>
    <w:rPr>
      <w:sz w:val="16"/>
      <w:szCs w:val="16"/>
    </w:rPr>
  </w:style>
  <w:style w:type="character" w:customStyle="1" w:styleId="CharChar3">
    <w:name w:val="Char Char3"/>
    <w:qFormat/>
    <w:rsid w:val="00CE301D"/>
    <w:rPr>
      <w:kern w:val="2"/>
      <w:sz w:val="21"/>
    </w:rPr>
  </w:style>
  <w:style w:type="character" w:customStyle="1" w:styleId="CharChar1">
    <w:name w:val="Char Char1"/>
    <w:semiHidden/>
    <w:qFormat/>
    <w:rsid w:val="00CE301D"/>
    <w:rPr>
      <w:kern w:val="2"/>
      <w:sz w:val="21"/>
    </w:rPr>
  </w:style>
  <w:style w:type="character" w:customStyle="1" w:styleId="Charf5">
    <w:name w:val="无间隔 Char"/>
    <w:link w:val="14"/>
    <w:autoRedefine/>
    <w:qFormat/>
    <w:locked/>
    <w:rsid w:val="00CE301D"/>
    <w:rPr>
      <w:rFonts w:eastAsia="Times New Roman"/>
      <w:sz w:val="22"/>
      <w:lang w:eastAsia="en-US" w:bidi="en-US"/>
    </w:rPr>
  </w:style>
  <w:style w:type="paragraph" w:customStyle="1" w:styleId="14">
    <w:name w:val="无间隔1"/>
    <w:link w:val="Charf5"/>
    <w:autoRedefine/>
    <w:qFormat/>
    <w:rsid w:val="00CE301D"/>
    <w:rPr>
      <w:rFonts w:eastAsia="Times New Roman"/>
      <w:sz w:val="22"/>
      <w:lang w:eastAsia="en-US" w:bidi="en-US"/>
    </w:rPr>
  </w:style>
  <w:style w:type="character" w:customStyle="1" w:styleId="grame">
    <w:name w:val="grame"/>
    <w:basedOn w:val="a1"/>
    <w:qFormat/>
    <w:rsid w:val="00CE301D"/>
  </w:style>
  <w:style w:type="character" w:customStyle="1" w:styleId="CharChar5CharCharChar">
    <w:name w:val="+正文 Char Char5 Char Char Char"/>
    <w:link w:val="CharChar5Char"/>
    <w:autoRedefine/>
    <w:qFormat/>
    <w:locked/>
    <w:rsid w:val="00CE301D"/>
    <w:rPr>
      <w:rFonts w:ascii="宋体" w:hAnsi="宋体"/>
      <w:sz w:val="24"/>
    </w:rPr>
  </w:style>
  <w:style w:type="paragraph" w:customStyle="1" w:styleId="CharChar5Char">
    <w:name w:val="+正文 Char Char5 Char"/>
    <w:basedOn w:val="a"/>
    <w:link w:val="CharChar5CharCharChar"/>
    <w:qFormat/>
    <w:rsid w:val="00CE301D"/>
    <w:pPr>
      <w:spacing w:line="360" w:lineRule="auto"/>
      <w:ind w:firstLineChars="200" w:firstLine="200"/>
    </w:pPr>
    <w:rPr>
      <w:rFonts w:ascii="宋体" w:eastAsiaTheme="minorEastAsia" w:hAnsi="宋体" w:cstheme="minorBidi"/>
      <w:sz w:val="24"/>
    </w:rPr>
  </w:style>
  <w:style w:type="character" w:customStyle="1" w:styleId="CharChar7">
    <w:name w:val="Char Char7"/>
    <w:autoRedefine/>
    <w:qFormat/>
    <w:rsid w:val="00CE301D"/>
    <w:rPr>
      <w:kern w:val="2"/>
      <w:sz w:val="18"/>
    </w:rPr>
  </w:style>
  <w:style w:type="character" w:customStyle="1" w:styleId="Char2CharChar">
    <w:name w:val="+正文 Char2 Char Char"/>
    <w:link w:val="Char20"/>
    <w:autoRedefine/>
    <w:qFormat/>
    <w:locked/>
    <w:rsid w:val="00CE301D"/>
    <w:rPr>
      <w:rFonts w:ascii="宋体" w:hAnsi="宋体"/>
      <w:sz w:val="24"/>
    </w:rPr>
  </w:style>
  <w:style w:type="paragraph" w:customStyle="1" w:styleId="Char20">
    <w:name w:val="+正文 Char2"/>
    <w:basedOn w:val="a"/>
    <w:link w:val="Char2CharChar"/>
    <w:qFormat/>
    <w:rsid w:val="00CE301D"/>
    <w:pPr>
      <w:spacing w:line="360" w:lineRule="auto"/>
      <w:ind w:firstLineChars="200" w:firstLine="200"/>
    </w:pPr>
    <w:rPr>
      <w:rFonts w:ascii="宋体" w:eastAsiaTheme="minorEastAsia" w:hAnsi="宋体" w:cstheme="minorBidi"/>
      <w:sz w:val="24"/>
    </w:rPr>
  </w:style>
  <w:style w:type="character" w:customStyle="1" w:styleId="msoins0">
    <w:name w:val="msoins"/>
    <w:basedOn w:val="a1"/>
    <w:autoRedefine/>
    <w:qFormat/>
    <w:rsid w:val="00CE301D"/>
  </w:style>
  <w:style w:type="character" w:customStyle="1" w:styleId="font12-blue-bold1">
    <w:name w:val="font12-blue-bold1"/>
    <w:autoRedefine/>
    <w:qFormat/>
    <w:rsid w:val="00CE301D"/>
    <w:rPr>
      <w:b/>
      <w:bCs/>
      <w:color w:val="0249A5"/>
      <w:sz w:val="18"/>
      <w:szCs w:val="18"/>
      <w:u w:val="none"/>
    </w:rPr>
  </w:style>
  <w:style w:type="character" w:customStyle="1" w:styleId="Charf6">
    <w:name w:val="表正文 Char"/>
    <w:autoRedefine/>
    <w:qFormat/>
    <w:rsid w:val="00CE301D"/>
    <w:rPr>
      <w:rFonts w:eastAsia="宋体"/>
      <w:kern w:val="2"/>
      <w:sz w:val="24"/>
      <w:lang w:val="en-US" w:eastAsia="zh-CN" w:bidi="ar-SA"/>
    </w:rPr>
  </w:style>
  <w:style w:type="character" w:customStyle="1" w:styleId="Char1b">
    <w:name w:val="注释标题 Char1"/>
    <w:basedOn w:val="a1"/>
    <w:autoRedefine/>
    <w:uiPriority w:val="99"/>
    <w:semiHidden/>
    <w:qFormat/>
    <w:rsid w:val="00CE301D"/>
  </w:style>
  <w:style w:type="character" w:customStyle="1" w:styleId="Charf7">
    <w:name w:val="引用 Char"/>
    <w:basedOn w:val="a1"/>
    <w:qFormat/>
    <w:rsid w:val="00CE301D"/>
    <w:rPr>
      <w:i/>
      <w:iCs/>
      <w:color w:val="000000"/>
      <w:kern w:val="2"/>
      <w:sz w:val="21"/>
    </w:rPr>
  </w:style>
  <w:style w:type="character" w:customStyle="1" w:styleId="15">
    <w:name w:val="15"/>
    <w:autoRedefine/>
    <w:qFormat/>
    <w:rsid w:val="00CE301D"/>
    <w:rPr>
      <w:rFonts w:ascii="Calibri" w:hAnsi="Calibri" w:hint="default"/>
    </w:rPr>
  </w:style>
  <w:style w:type="character" w:customStyle="1" w:styleId="Char1c">
    <w:name w:val="副标题 Char1"/>
    <w:basedOn w:val="a1"/>
    <w:autoRedefine/>
    <w:uiPriority w:val="11"/>
    <w:qFormat/>
    <w:rsid w:val="00CE301D"/>
    <w:rPr>
      <w:rFonts w:ascii="Cambria" w:eastAsia="宋体" w:hAnsi="Cambria" w:cs="Times New Roman"/>
      <w:b/>
      <w:bCs/>
      <w:kern w:val="28"/>
      <w:sz w:val="32"/>
      <w:szCs w:val="32"/>
    </w:rPr>
  </w:style>
  <w:style w:type="character" w:customStyle="1" w:styleId="Char1d">
    <w:name w:val="日期 Char1"/>
    <w:basedOn w:val="a1"/>
    <w:uiPriority w:val="99"/>
    <w:semiHidden/>
    <w:qFormat/>
    <w:rsid w:val="00CE301D"/>
  </w:style>
  <w:style w:type="character" w:customStyle="1" w:styleId="SubtitleChar">
    <w:name w:val="Subtitle Char"/>
    <w:autoRedefine/>
    <w:qFormat/>
    <w:locked/>
    <w:rsid w:val="00CE301D"/>
    <w:rPr>
      <w:rFonts w:ascii="Calibri Light" w:eastAsia="宋体" w:hAnsi="Calibri Light" w:cs="Times New Roman"/>
      <w:b/>
      <w:bCs/>
      <w:kern w:val="28"/>
      <w:sz w:val="32"/>
      <w:szCs w:val="32"/>
      <w:lang w:eastAsia="en-US"/>
    </w:rPr>
  </w:style>
  <w:style w:type="character" w:customStyle="1" w:styleId="Charf8">
    <w:name w:val="标准款样式 Char"/>
    <w:basedOn w:val="a1"/>
    <w:link w:val="aff3"/>
    <w:qFormat/>
    <w:rsid w:val="00CE301D"/>
    <w:rPr>
      <w:rFonts w:ascii="黑体" w:eastAsia="宋体" w:hAnsi="宋体" w:cs="Times New Roman"/>
      <w:szCs w:val="20"/>
    </w:rPr>
  </w:style>
  <w:style w:type="paragraph" w:customStyle="1" w:styleId="aff3">
    <w:name w:val="标准款样式"/>
    <w:basedOn w:val="a"/>
    <w:link w:val="Charf8"/>
    <w:qFormat/>
    <w:rsid w:val="00CE301D"/>
    <w:rPr>
      <w:rFonts w:ascii="黑体" w:hAnsi="宋体"/>
      <w:szCs w:val="20"/>
    </w:rPr>
  </w:style>
  <w:style w:type="character" w:customStyle="1" w:styleId="CharChar8">
    <w:name w:val="+正文 Char Char"/>
    <w:link w:val="CharCharChar"/>
    <w:qFormat/>
    <w:locked/>
    <w:rsid w:val="00CE301D"/>
    <w:rPr>
      <w:rFonts w:ascii="楷体_GB2312" w:eastAsia="楷体_GB2312"/>
      <w:sz w:val="24"/>
    </w:rPr>
  </w:style>
  <w:style w:type="paragraph" w:customStyle="1" w:styleId="CharCharChar">
    <w:name w:val="+正文 Char Char Char"/>
    <w:basedOn w:val="a"/>
    <w:link w:val="CharChar8"/>
    <w:qFormat/>
    <w:rsid w:val="00CE301D"/>
    <w:pPr>
      <w:spacing w:line="360" w:lineRule="auto"/>
      <w:ind w:firstLineChars="200" w:firstLine="200"/>
    </w:pPr>
    <w:rPr>
      <w:rFonts w:ascii="楷体_GB2312" w:eastAsia="楷体_GB2312" w:hAnsiTheme="minorHAnsi" w:cstheme="minorBidi"/>
      <w:sz w:val="24"/>
    </w:rPr>
  </w:style>
  <w:style w:type="character" w:customStyle="1" w:styleId="1CharCharChar0">
    <w:name w:val="+1. Char Char Char"/>
    <w:link w:val="1Char0"/>
    <w:qFormat/>
    <w:locked/>
    <w:rsid w:val="00CE301D"/>
    <w:rPr>
      <w:rFonts w:ascii="Times New Roman" w:eastAsia="宋体" w:hAnsi="Times New Roman" w:cs="Times New Roman"/>
      <w:szCs w:val="20"/>
    </w:rPr>
  </w:style>
  <w:style w:type="paragraph" w:customStyle="1" w:styleId="1Char0">
    <w:name w:val="+1. Char"/>
    <w:basedOn w:val="a"/>
    <w:link w:val="1CharCharChar0"/>
    <w:qFormat/>
    <w:rsid w:val="00CE301D"/>
    <w:rPr>
      <w:rFonts w:ascii="Times New Roman" w:hAnsi="Times New Roman"/>
      <w:szCs w:val="20"/>
    </w:rPr>
  </w:style>
  <w:style w:type="character" w:customStyle="1" w:styleId="CharChar80">
    <w:name w:val="Char Char8"/>
    <w:autoRedefine/>
    <w:qFormat/>
    <w:rsid w:val="00CE301D"/>
    <w:rPr>
      <w:kern w:val="2"/>
      <w:sz w:val="21"/>
    </w:rPr>
  </w:style>
  <w:style w:type="character" w:customStyle="1" w:styleId="Char5CharCharCharCharChar">
    <w:name w:val="+正文 Char5 Char Char Char Char Char"/>
    <w:link w:val="Char5CharCharChar"/>
    <w:qFormat/>
    <w:locked/>
    <w:rsid w:val="00CE301D"/>
    <w:rPr>
      <w:rFonts w:ascii="宋体" w:hAnsi="宋体"/>
      <w:sz w:val="24"/>
    </w:rPr>
  </w:style>
  <w:style w:type="paragraph" w:customStyle="1" w:styleId="Char5CharCharChar">
    <w:name w:val="+正文 Char5 Char Char Char"/>
    <w:basedOn w:val="a"/>
    <w:link w:val="Char5CharCharCharCharChar"/>
    <w:autoRedefine/>
    <w:qFormat/>
    <w:rsid w:val="00CE301D"/>
    <w:pPr>
      <w:spacing w:line="360" w:lineRule="auto"/>
      <w:ind w:firstLineChars="200" w:firstLine="200"/>
    </w:pPr>
    <w:rPr>
      <w:rFonts w:ascii="宋体" w:eastAsiaTheme="minorEastAsia" w:hAnsi="宋体" w:cstheme="minorBidi"/>
      <w:sz w:val="24"/>
    </w:rPr>
  </w:style>
  <w:style w:type="character" w:customStyle="1" w:styleId="CharChar2CharCharChar">
    <w:name w:val="+正文 Char Char2 Char Char Char"/>
    <w:link w:val="CharChar2Char"/>
    <w:autoRedefine/>
    <w:qFormat/>
    <w:locked/>
    <w:rsid w:val="00CE301D"/>
    <w:rPr>
      <w:rFonts w:ascii="宋体" w:hAnsi="宋体"/>
      <w:sz w:val="24"/>
    </w:rPr>
  </w:style>
  <w:style w:type="paragraph" w:customStyle="1" w:styleId="CharChar2Char">
    <w:name w:val="+正文 Char Char2 Char"/>
    <w:basedOn w:val="a"/>
    <w:link w:val="CharChar2CharCharChar"/>
    <w:qFormat/>
    <w:rsid w:val="00CE301D"/>
    <w:pPr>
      <w:spacing w:line="360" w:lineRule="auto"/>
      <w:ind w:firstLineChars="200" w:firstLine="200"/>
    </w:pPr>
    <w:rPr>
      <w:rFonts w:ascii="宋体" w:eastAsiaTheme="minorEastAsia" w:hAnsi="宋体" w:cstheme="minorBidi"/>
      <w:sz w:val="24"/>
    </w:rPr>
  </w:style>
  <w:style w:type="character" w:customStyle="1" w:styleId="16">
    <w:name w:val="16"/>
    <w:qFormat/>
    <w:rsid w:val="00CE301D"/>
    <w:rPr>
      <w:rFonts w:ascii="Times New Roman" w:hAnsi="Times New Roman" w:cs="Times New Roman" w:hint="default"/>
      <w:color w:val="0000FF"/>
      <w:sz w:val="20"/>
      <w:szCs w:val="20"/>
      <w:u w:val="single"/>
    </w:rPr>
  </w:style>
  <w:style w:type="character" w:customStyle="1" w:styleId="Char1e">
    <w:name w:val="称呼 Char1"/>
    <w:basedOn w:val="a1"/>
    <w:uiPriority w:val="99"/>
    <w:semiHidden/>
    <w:qFormat/>
    <w:rsid w:val="00CE301D"/>
  </w:style>
  <w:style w:type="paragraph" w:customStyle="1" w:styleId="xl51">
    <w:name w:val="xl51"/>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4">
    <w:name w:val="全文标题"/>
    <w:next w:val="a"/>
    <w:autoRedefine/>
    <w:qFormat/>
    <w:rsid w:val="00CE301D"/>
    <w:pPr>
      <w:jc w:val="center"/>
    </w:pPr>
    <w:rPr>
      <w:rFonts w:ascii="Arial" w:eastAsia="黑体" w:hAnsi="Arial" w:cs="Arial"/>
      <w:bCs/>
      <w:sz w:val="52"/>
      <w:szCs w:val="32"/>
    </w:rPr>
  </w:style>
  <w:style w:type="paragraph" w:customStyle="1" w:styleId="xl66">
    <w:name w:val="xl66"/>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8">
    <w:name w:val="font8"/>
    <w:basedOn w:val="a"/>
    <w:qFormat/>
    <w:rsid w:val="00CE301D"/>
    <w:pPr>
      <w:widowControl/>
      <w:spacing w:before="100" w:beforeAutospacing="1" w:after="100" w:afterAutospacing="1"/>
      <w:jc w:val="left"/>
    </w:pPr>
    <w:rPr>
      <w:rFonts w:ascii="宋体" w:hAnsi="宋体" w:cs="宋体"/>
      <w:kern w:val="0"/>
      <w:sz w:val="18"/>
      <w:szCs w:val="18"/>
    </w:rPr>
  </w:style>
  <w:style w:type="paragraph" w:customStyle="1" w:styleId="xl28">
    <w:name w:val="xl28"/>
    <w:basedOn w:val="a"/>
    <w:qFormat/>
    <w:rsid w:val="00CE301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2">
    <w:name w:val="xl52"/>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一般正文"/>
    <w:basedOn w:val="a"/>
    <w:qFormat/>
    <w:rsid w:val="00CE301D"/>
    <w:pPr>
      <w:spacing w:line="360" w:lineRule="auto"/>
      <w:ind w:firstLineChars="200" w:firstLine="480"/>
    </w:pPr>
    <w:rPr>
      <w:rFonts w:ascii="Times New Roman" w:hAnsi="Times New Roman" w:cs="宋体"/>
      <w:sz w:val="24"/>
      <w:szCs w:val="20"/>
    </w:rPr>
  </w:style>
  <w:style w:type="paragraph" w:customStyle="1" w:styleId="17">
    <w:name w:val="修订1"/>
    <w:autoRedefine/>
    <w:uiPriority w:val="99"/>
    <w:semiHidden/>
    <w:qFormat/>
    <w:rsid w:val="00CE301D"/>
    <w:rPr>
      <w:rFonts w:ascii="Calibri" w:eastAsia="宋体" w:hAnsi="Calibri" w:cs="Times New Roman"/>
    </w:rPr>
  </w:style>
  <w:style w:type="paragraph" w:customStyle="1" w:styleId="xl54">
    <w:name w:val="xl54"/>
    <w:basedOn w:val="a"/>
    <w:autoRedefine/>
    <w:qFormat/>
    <w:rsid w:val="00CE301D"/>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1">
    <w:name w:val="彩色列表 - 着色 11"/>
    <w:basedOn w:val="a"/>
    <w:uiPriority w:val="34"/>
    <w:qFormat/>
    <w:rsid w:val="00CE301D"/>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0">
    <w:name w:val="xl80"/>
    <w:basedOn w:val="a"/>
    <w:qFormat/>
    <w:rsid w:val="00CE301D"/>
    <w:pPr>
      <w:widowControl/>
      <w:spacing w:before="100" w:beforeAutospacing="1" w:after="100" w:afterAutospacing="1"/>
      <w:jc w:val="left"/>
    </w:pPr>
    <w:rPr>
      <w:rFonts w:ascii="Arial" w:hAnsi="Arial" w:cs="Arial"/>
      <w:kern w:val="0"/>
      <w:sz w:val="16"/>
      <w:szCs w:val="16"/>
    </w:rPr>
  </w:style>
  <w:style w:type="paragraph" w:customStyle="1" w:styleId="xl40">
    <w:name w:val="xl40"/>
    <w:basedOn w:val="a"/>
    <w:qFormat/>
    <w:rsid w:val="00CE301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8">
    <w:name w:val="列出段落1"/>
    <w:basedOn w:val="a"/>
    <w:uiPriority w:val="34"/>
    <w:qFormat/>
    <w:rsid w:val="00CE301D"/>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5">
    <w:name w:val="xl55"/>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CE301D"/>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40">
    <w:name w:val="Char4"/>
    <w:basedOn w:val="a"/>
    <w:qFormat/>
    <w:rsid w:val="00CE301D"/>
    <w:rPr>
      <w:rFonts w:ascii="Tahoma" w:hAnsi="Tahoma"/>
      <w:sz w:val="24"/>
      <w:szCs w:val="20"/>
    </w:rPr>
  </w:style>
  <w:style w:type="paragraph" w:customStyle="1" w:styleId="xl84">
    <w:name w:val="xl84"/>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19">
    <w:name w:val="普通(网站)1"/>
    <w:basedOn w:val="a"/>
    <w:qFormat/>
    <w:rsid w:val="00CE301D"/>
    <w:pPr>
      <w:widowControl/>
      <w:spacing w:before="100" w:beforeAutospacing="1" w:after="100" w:afterAutospacing="1"/>
      <w:jc w:val="left"/>
    </w:pPr>
    <w:rPr>
      <w:rFonts w:ascii="宋体" w:hAnsi="宋体"/>
      <w:color w:val="000000"/>
      <w:kern w:val="0"/>
      <w:sz w:val="24"/>
      <w:szCs w:val="24"/>
    </w:rPr>
  </w:style>
  <w:style w:type="paragraph" w:customStyle="1" w:styleId="xl87">
    <w:name w:val="xl87"/>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CE301D"/>
    <w:pPr>
      <w:widowControl/>
      <w:spacing w:before="100" w:beforeAutospacing="1" w:after="100" w:afterAutospacing="1"/>
      <w:jc w:val="center"/>
    </w:pPr>
    <w:rPr>
      <w:rFonts w:ascii="Arial" w:hAnsi="Arial" w:cs="Arial"/>
      <w:kern w:val="0"/>
      <w:sz w:val="16"/>
      <w:szCs w:val="16"/>
    </w:rPr>
  </w:style>
  <w:style w:type="paragraph" w:customStyle="1" w:styleId="xl26">
    <w:name w:val="xl26"/>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78">
    <w:name w:val="xl78"/>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6">
    <w:name w:val="文档正文"/>
    <w:basedOn w:val="a"/>
    <w:qFormat/>
    <w:rsid w:val="00CE301D"/>
    <w:pPr>
      <w:spacing w:line="360" w:lineRule="auto"/>
    </w:pPr>
    <w:rPr>
      <w:rFonts w:ascii="宋体" w:hAnsi="宋体" w:cs="Arial"/>
      <w:b/>
      <w:bCs/>
      <w:szCs w:val="21"/>
    </w:rPr>
  </w:style>
  <w:style w:type="paragraph" w:customStyle="1" w:styleId="CharCharChar0">
    <w:name w:val="Char Char Char"/>
    <w:basedOn w:val="a"/>
    <w:qFormat/>
    <w:rsid w:val="00CE301D"/>
    <w:rPr>
      <w:rFonts w:ascii="宋体" w:hAnsi="宋体"/>
      <w:szCs w:val="24"/>
    </w:rPr>
  </w:style>
  <w:style w:type="paragraph" w:customStyle="1" w:styleId="24">
    <w:name w:val="列出段落2"/>
    <w:basedOn w:val="a"/>
    <w:uiPriority w:val="34"/>
    <w:qFormat/>
    <w:rsid w:val="00CE301D"/>
    <w:pPr>
      <w:ind w:firstLineChars="200" w:firstLine="420"/>
    </w:pPr>
  </w:style>
  <w:style w:type="paragraph" w:customStyle="1" w:styleId="0">
    <w:name w:val="0"/>
    <w:basedOn w:val="a"/>
    <w:qFormat/>
    <w:rsid w:val="00CE301D"/>
    <w:pPr>
      <w:widowControl/>
      <w:snapToGrid w:val="0"/>
    </w:pPr>
    <w:rPr>
      <w:rFonts w:ascii="Times New Roman" w:eastAsia="Arial Unicode MS" w:hAnsi="Times New Roman"/>
      <w:kern w:val="0"/>
      <w:szCs w:val="21"/>
    </w:rPr>
  </w:style>
  <w:style w:type="paragraph" w:customStyle="1" w:styleId="xl25">
    <w:name w:val="xl25"/>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25">
    <w:name w:val="样式 正文文本缩进 + 段前: 2 字符"/>
    <w:basedOn w:val="a"/>
    <w:qFormat/>
    <w:rsid w:val="00CE301D"/>
    <w:pPr>
      <w:ind w:leftChars="200" w:left="420"/>
      <w:jc w:val="left"/>
    </w:pPr>
    <w:rPr>
      <w:rFonts w:ascii="Times New Roman" w:hAnsi="Times New Roman"/>
      <w:sz w:val="28"/>
      <w:szCs w:val="24"/>
      <w:lang w:eastAsia="zh-TW"/>
    </w:rPr>
  </w:style>
  <w:style w:type="paragraph" w:customStyle="1" w:styleId="xl34">
    <w:name w:val="xl34"/>
    <w:basedOn w:val="a"/>
    <w:qFormat/>
    <w:rsid w:val="00CE301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9c">
    <w:name w:val="9c"/>
    <w:basedOn w:val="a"/>
    <w:autoRedefine/>
    <w:qFormat/>
    <w:rsid w:val="00CE301D"/>
    <w:pPr>
      <w:widowControl/>
      <w:spacing w:before="240" w:afterLines="50" w:line="360" w:lineRule="auto"/>
      <w:ind w:left="119"/>
      <w:jc w:val="left"/>
    </w:pPr>
    <w:rPr>
      <w:rFonts w:ascii="Arial" w:hAnsi="Arial" w:cs="Arial"/>
      <w:b/>
      <w:bCs/>
      <w:color w:val="99CCCC"/>
      <w:kern w:val="0"/>
      <w:sz w:val="24"/>
      <w:szCs w:val="24"/>
    </w:rPr>
  </w:style>
  <w:style w:type="paragraph" w:customStyle="1" w:styleId="170">
    <w:name w:val="17"/>
    <w:basedOn w:val="a"/>
    <w:qFormat/>
    <w:rsid w:val="00CE301D"/>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31">
    <w:name w:val="xl31"/>
    <w:basedOn w:val="a"/>
    <w:qFormat/>
    <w:rsid w:val="00CE301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CE301D"/>
    <w:pPr>
      <w:widowControl/>
    </w:pPr>
    <w:rPr>
      <w:rFonts w:ascii="Times New Roman" w:hAnsi="Times New Roman"/>
      <w:kern w:val="0"/>
      <w:szCs w:val="21"/>
    </w:rPr>
  </w:style>
  <w:style w:type="paragraph" w:customStyle="1" w:styleId="Char110">
    <w:name w:val="Char11"/>
    <w:basedOn w:val="a"/>
    <w:qFormat/>
    <w:rsid w:val="00CE301D"/>
    <w:pPr>
      <w:tabs>
        <w:tab w:val="left" w:pos="360"/>
      </w:tabs>
    </w:pPr>
    <w:rPr>
      <w:rFonts w:ascii="Times New Roman" w:hAnsi="Times New Roman"/>
      <w:sz w:val="24"/>
      <w:szCs w:val="24"/>
    </w:rPr>
  </w:style>
  <w:style w:type="paragraph" w:customStyle="1" w:styleId="xl44">
    <w:name w:val="xl44"/>
    <w:basedOn w:val="a"/>
    <w:autoRedefine/>
    <w:qFormat/>
    <w:rsid w:val="00CE301D"/>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CE301D"/>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21">
    <w:name w:val="Char2"/>
    <w:basedOn w:val="a"/>
    <w:autoRedefine/>
    <w:qFormat/>
    <w:rsid w:val="00CE301D"/>
    <w:pPr>
      <w:tabs>
        <w:tab w:val="left" w:pos="360"/>
      </w:tabs>
    </w:pPr>
    <w:rPr>
      <w:rFonts w:ascii="Times New Roman" w:hAnsi="Times New Roman"/>
      <w:sz w:val="24"/>
      <w:szCs w:val="24"/>
    </w:rPr>
  </w:style>
  <w:style w:type="paragraph" w:customStyle="1" w:styleId="xl29">
    <w:name w:val="xl29"/>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2">
    <w:name w:val="xl72"/>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aff7">
    <w:name w:val="缩进正文"/>
    <w:basedOn w:val="a"/>
    <w:autoRedefine/>
    <w:qFormat/>
    <w:rsid w:val="00CE301D"/>
    <w:pPr>
      <w:spacing w:beforeLines="25" w:afterLines="25" w:line="360" w:lineRule="auto"/>
      <w:ind w:firstLineChars="200" w:firstLine="480"/>
    </w:pPr>
    <w:rPr>
      <w:rFonts w:ascii="Times New Roman" w:hAnsi="Times New Roman"/>
      <w:sz w:val="24"/>
      <w:szCs w:val="21"/>
    </w:rPr>
  </w:style>
  <w:style w:type="paragraph" w:customStyle="1" w:styleId="xl30">
    <w:name w:val="xl30"/>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2">
    <w:name w:val="xl42"/>
    <w:basedOn w:val="a"/>
    <w:autoRedefine/>
    <w:qFormat/>
    <w:rsid w:val="00CE301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2">
    <w:name w:val="xl32"/>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8">
    <w:name w:val="xl48"/>
    <w:basedOn w:val="a"/>
    <w:qFormat/>
    <w:rsid w:val="00CE301D"/>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1">
    <w:name w:val="font11"/>
    <w:basedOn w:val="a"/>
    <w:autoRedefine/>
    <w:qFormat/>
    <w:rsid w:val="00CE301D"/>
    <w:pPr>
      <w:widowControl/>
      <w:spacing w:before="100" w:beforeAutospacing="1" w:after="100" w:afterAutospacing="1"/>
      <w:jc w:val="left"/>
    </w:pPr>
    <w:rPr>
      <w:rFonts w:ascii="Arial" w:hAnsi="Arial" w:cs="Arial"/>
      <w:kern w:val="0"/>
      <w:sz w:val="16"/>
      <w:szCs w:val="16"/>
    </w:rPr>
  </w:style>
  <w:style w:type="paragraph" w:customStyle="1" w:styleId="210">
    <w:name w:val="21"/>
    <w:basedOn w:val="a"/>
    <w:autoRedefine/>
    <w:qFormat/>
    <w:rsid w:val="00CE301D"/>
    <w:pPr>
      <w:widowControl/>
      <w:snapToGrid w:val="0"/>
      <w:spacing w:before="100" w:beforeAutospacing="1" w:after="100" w:afterAutospacing="1"/>
    </w:pPr>
    <w:rPr>
      <w:rFonts w:ascii="Times New Roman" w:eastAsia="Arial Unicode MS" w:hAnsi="Times New Roman"/>
      <w:kern w:val="0"/>
      <w:szCs w:val="21"/>
    </w:rPr>
  </w:style>
  <w:style w:type="paragraph" w:customStyle="1" w:styleId="xl76">
    <w:name w:val="xl76"/>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9">
    <w:name w:val="xl79"/>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39">
    <w:name w:val="xl39"/>
    <w:basedOn w:val="a"/>
    <w:qFormat/>
    <w:rsid w:val="00CE301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5">
    <w:name w:val="font5"/>
    <w:basedOn w:val="a"/>
    <w:qFormat/>
    <w:rsid w:val="00CE301D"/>
    <w:pPr>
      <w:widowControl/>
      <w:spacing w:before="100" w:beforeAutospacing="1" w:after="100" w:afterAutospacing="1"/>
      <w:jc w:val="left"/>
    </w:pPr>
    <w:rPr>
      <w:rFonts w:ascii="宋体" w:hAnsi="宋体" w:cs="Arial Unicode MS" w:hint="eastAsia"/>
      <w:kern w:val="0"/>
      <w:sz w:val="18"/>
      <w:szCs w:val="18"/>
    </w:rPr>
  </w:style>
  <w:style w:type="paragraph" w:customStyle="1" w:styleId="Char1f">
    <w:name w:val="Char1"/>
    <w:basedOn w:val="a"/>
    <w:semiHidden/>
    <w:qFormat/>
    <w:rsid w:val="00CE301D"/>
    <w:pPr>
      <w:widowControl/>
      <w:spacing w:after="160" w:line="240" w:lineRule="exact"/>
      <w:jc w:val="left"/>
    </w:pPr>
    <w:rPr>
      <w:rFonts w:ascii="Verdana" w:hAnsi="Verdana"/>
      <w:kern w:val="0"/>
      <w:sz w:val="20"/>
      <w:szCs w:val="20"/>
      <w:lang w:eastAsia="en-US"/>
    </w:rPr>
  </w:style>
  <w:style w:type="paragraph" w:customStyle="1" w:styleId="font15">
    <w:name w:val="font15"/>
    <w:basedOn w:val="a"/>
    <w:autoRedefine/>
    <w:qFormat/>
    <w:rsid w:val="00CE301D"/>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qFormat/>
    <w:rsid w:val="00CE301D"/>
    <w:pPr>
      <w:widowControl/>
      <w:spacing w:before="100" w:beforeAutospacing="1" w:after="100" w:afterAutospacing="1"/>
      <w:jc w:val="left"/>
    </w:pPr>
    <w:rPr>
      <w:rFonts w:ascii="宋体" w:hAnsi="宋体" w:cs="宋体"/>
      <w:color w:val="000000"/>
      <w:kern w:val="0"/>
      <w:sz w:val="16"/>
      <w:szCs w:val="16"/>
    </w:rPr>
  </w:style>
  <w:style w:type="paragraph" w:customStyle="1" w:styleId="xl33">
    <w:name w:val="xl33"/>
    <w:basedOn w:val="a"/>
    <w:autoRedefine/>
    <w:qFormat/>
    <w:rsid w:val="00CE301D"/>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30">
    <w:name w:val="23"/>
    <w:basedOn w:val="a"/>
    <w:autoRedefine/>
    <w:qFormat/>
    <w:rsid w:val="00CE301D"/>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aff8">
    <w:name w:val="标准次分项"/>
    <w:basedOn w:val="a"/>
    <w:autoRedefine/>
    <w:qFormat/>
    <w:rsid w:val="00CE301D"/>
    <w:pPr>
      <w:jc w:val="left"/>
    </w:pPr>
    <w:rPr>
      <w:rFonts w:ascii="宋体" w:hAnsi="宋体"/>
      <w:szCs w:val="21"/>
    </w:rPr>
  </w:style>
  <w:style w:type="paragraph" w:customStyle="1" w:styleId="xl53">
    <w:name w:val="xl53"/>
    <w:basedOn w:val="a"/>
    <w:qFormat/>
    <w:rsid w:val="00CE301D"/>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90">
    <w:name w:val="19"/>
    <w:basedOn w:val="a"/>
    <w:qFormat/>
    <w:rsid w:val="00CE301D"/>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aff9">
    <w:name w:val="文档编号"/>
    <w:basedOn w:val="a"/>
    <w:next w:val="a"/>
    <w:autoRedefine/>
    <w:qFormat/>
    <w:rsid w:val="00CE301D"/>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xl24">
    <w:name w:val="xl24"/>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affa">
    <w:name w:val="正文段"/>
    <w:basedOn w:val="a"/>
    <w:autoRedefine/>
    <w:qFormat/>
    <w:rsid w:val="00CE301D"/>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12">
    <w:name w:val="彩色列表 - 着色 12"/>
    <w:basedOn w:val="a"/>
    <w:autoRedefine/>
    <w:uiPriority w:val="34"/>
    <w:qFormat/>
    <w:rsid w:val="00CE301D"/>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69">
    <w:name w:val="xl69"/>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CE301D"/>
    <w:pPr>
      <w:widowControl/>
      <w:ind w:firstLine="420"/>
    </w:pPr>
    <w:rPr>
      <w:rFonts w:cs="宋体"/>
      <w:kern w:val="0"/>
      <w:szCs w:val="21"/>
    </w:rPr>
  </w:style>
  <w:style w:type="paragraph" w:customStyle="1" w:styleId="xl38">
    <w:name w:val="xl38"/>
    <w:basedOn w:val="a"/>
    <w:autoRedefine/>
    <w:qFormat/>
    <w:rsid w:val="00CE301D"/>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CE301D"/>
    <w:pPr>
      <w:widowControl/>
      <w:spacing w:before="100" w:beforeAutospacing="1" w:after="100" w:afterAutospacing="1"/>
      <w:jc w:val="left"/>
    </w:pPr>
    <w:rPr>
      <w:rFonts w:ascii="宋体" w:hAnsi="宋体" w:hint="eastAsia"/>
      <w:kern w:val="0"/>
      <w:sz w:val="24"/>
      <w:szCs w:val="24"/>
    </w:rPr>
  </w:style>
  <w:style w:type="paragraph" w:customStyle="1" w:styleId="xl83">
    <w:name w:val="xl83"/>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6">
    <w:name w:val="xl86"/>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3">
    <w:name w:val="font13"/>
    <w:basedOn w:val="a"/>
    <w:qFormat/>
    <w:rsid w:val="00CE301D"/>
    <w:pPr>
      <w:widowControl/>
      <w:spacing w:before="100" w:beforeAutospacing="1" w:after="100" w:afterAutospacing="1"/>
      <w:jc w:val="left"/>
    </w:pPr>
    <w:rPr>
      <w:rFonts w:ascii="BatangChe" w:eastAsia="BatangChe" w:hAnsi="BatangChe" w:cs="宋体"/>
      <w:kern w:val="0"/>
      <w:sz w:val="16"/>
      <w:szCs w:val="16"/>
    </w:rPr>
  </w:style>
  <w:style w:type="paragraph" w:customStyle="1" w:styleId="xl49">
    <w:name w:val="xl49"/>
    <w:basedOn w:val="a"/>
    <w:autoRedefine/>
    <w:qFormat/>
    <w:rsid w:val="00CE301D"/>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autoRedefine/>
    <w:qFormat/>
    <w:rsid w:val="00CE301D"/>
    <w:pPr>
      <w:adjustRightInd w:val="0"/>
      <w:spacing w:before="320" w:after="160" w:line="360" w:lineRule="atLeast"/>
      <w:jc w:val="center"/>
    </w:pPr>
    <w:rPr>
      <w:rFonts w:ascii="Arial" w:eastAsia="黑体" w:hAnsi="Times New Roman"/>
      <w:kern w:val="0"/>
      <w:sz w:val="32"/>
      <w:szCs w:val="20"/>
    </w:rPr>
  </w:style>
  <w:style w:type="paragraph" w:customStyle="1" w:styleId="xl67">
    <w:name w:val="xl67"/>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CharCharCharCharCharCharCharCharCharCharCharCharCharCharChar">
    <w:name w:val="Char Char Char Char Char Char Char Char Char Char Char Char Char Char Char Char"/>
    <w:basedOn w:val="a"/>
    <w:qFormat/>
    <w:rsid w:val="00CE301D"/>
    <w:pPr>
      <w:tabs>
        <w:tab w:val="left" w:pos="360"/>
      </w:tabs>
    </w:pPr>
    <w:rPr>
      <w:rFonts w:ascii="Times New Roman" w:hAnsi="Times New Roman"/>
      <w:sz w:val="24"/>
      <w:szCs w:val="24"/>
    </w:rPr>
  </w:style>
  <w:style w:type="paragraph" w:customStyle="1" w:styleId="font9">
    <w:name w:val="font9"/>
    <w:basedOn w:val="a"/>
    <w:autoRedefine/>
    <w:qFormat/>
    <w:rsid w:val="00CE301D"/>
    <w:pPr>
      <w:widowControl/>
      <w:spacing w:before="100" w:beforeAutospacing="1" w:after="100" w:afterAutospacing="1"/>
      <w:jc w:val="left"/>
    </w:pPr>
    <w:rPr>
      <w:rFonts w:ascii="Times New Roman" w:hAnsi="Times New Roman"/>
      <w:b/>
      <w:bCs/>
      <w:kern w:val="0"/>
      <w:sz w:val="16"/>
      <w:szCs w:val="16"/>
    </w:rPr>
  </w:style>
  <w:style w:type="paragraph" w:customStyle="1" w:styleId="1a">
    <w:name w:val="附录标题1"/>
    <w:basedOn w:val="1"/>
    <w:next w:val="a"/>
    <w:autoRedefine/>
    <w:qFormat/>
    <w:rsid w:val="00CE301D"/>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27">
    <w:name w:val="xl27"/>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34">
    <w:name w:val="表格3"/>
    <w:basedOn w:val="a"/>
    <w:autoRedefine/>
    <w:qFormat/>
    <w:rsid w:val="00CE301D"/>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220">
    <w:name w:val="22"/>
    <w:basedOn w:val="a"/>
    <w:autoRedefine/>
    <w:qFormat/>
    <w:rsid w:val="00CE301D"/>
    <w:pPr>
      <w:widowControl/>
      <w:snapToGrid w:val="0"/>
      <w:spacing w:before="100" w:beforeAutospacing="1" w:after="100" w:afterAutospacing="1"/>
    </w:pPr>
    <w:rPr>
      <w:rFonts w:ascii="Times New Roman" w:eastAsia="Arial Unicode MS" w:hAnsi="Times New Roman"/>
      <w:kern w:val="0"/>
      <w:szCs w:val="21"/>
    </w:rPr>
  </w:style>
  <w:style w:type="paragraph" w:customStyle="1" w:styleId="180">
    <w:name w:val="18"/>
    <w:basedOn w:val="a"/>
    <w:autoRedefine/>
    <w:qFormat/>
    <w:rsid w:val="00CE301D"/>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1b">
    <w:name w:val="1"/>
    <w:basedOn w:val="a"/>
    <w:autoRedefine/>
    <w:qFormat/>
    <w:rsid w:val="00CE301D"/>
    <w:pPr>
      <w:spacing w:afterLines="50" w:line="360" w:lineRule="auto"/>
    </w:pPr>
    <w:rPr>
      <w:rFonts w:ascii="仿宋_GB2312" w:eastAsia="仿宋_GB2312" w:hAnsi="宋体"/>
      <w:sz w:val="24"/>
      <w:szCs w:val="24"/>
    </w:rPr>
  </w:style>
  <w:style w:type="paragraph" w:customStyle="1" w:styleId="font14">
    <w:name w:val="font14"/>
    <w:basedOn w:val="a"/>
    <w:autoRedefine/>
    <w:qFormat/>
    <w:rsid w:val="00CE301D"/>
    <w:pPr>
      <w:widowControl/>
      <w:spacing w:before="100" w:beforeAutospacing="1" w:after="100" w:afterAutospacing="1"/>
      <w:jc w:val="left"/>
    </w:pPr>
    <w:rPr>
      <w:rFonts w:ascii="Arial" w:hAnsi="Arial" w:cs="Arial"/>
      <w:color w:val="000000"/>
      <w:kern w:val="0"/>
      <w:sz w:val="16"/>
      <w:szCs w:val="16"/>
    </w:rPr>
  </w:style>
  <w:style w:type="paragraph" w:customStyle="1" w:styleId="Charf9">
    <w:name w:val="Char"/>
    <w:basedOn w:val="a"/>
    <w:qFormat/>
    <w:rsid w:val="00CE301D"/>
    <w:rPr>
      <w:rFonts w:ascii="Tahoma" w:hAnsi="Tahoma"/>
      <w:sz w:val="24"/>
      <w:szCs w:val="20"/>
    </w:rPr>
  </w:style>
  <w:style w:type="paragraph" w:customStyle="1" w:styleId="xl71">
    <w:name w:val="xl71"/>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autoRedefine/>
    <w:qFormat/>
    <w:rsid w:val="00CE301D"/>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2">
    <w:name w:val="xl82"/>
    <w:basedOn w:val="a"/>
    <w:autoRedefine/>
    <w:qFormat/>
    <w:rsid w:val="00CE301D"/>
    <w:pPr>
      <w:widowControl/>
      <w:spacing w:before="100" w:beforeAutospacing="1" w:after="100" w:afterAutospacing="1"/>
      <w:jc w:val="left"/>
    </w:pPr>
    <w:rPr>
      <w:rFonts w:ascii="Arial" w:hAnsi="Arial" w:cs="Arial"/>
      <w:kern w:val="0"/>
      <w:sz w:val="16"/>
      <w:szCs w:val="16"/>
    </w:rPr>
  </w:style>
  <w:style w:type="paragraph" w:customStyle="1" w:styleId="240">
    <w:name w:val="24"/>
    <w:basedOn w:val="a"/>
    <w:qFormat/>
    <w:rsid w:val="00CE301D"/>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56">
    <w:name w:val="xl56"/>
    <w:basedOn w:val="a"/>
    <w:autoRedefine/>
    <w:qFormat/>
    <w:rsid w:val="00CE301D"/>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Style4">
    <w:name w:val="Style4"/>
    <w:basedOn w:val="4"/>
    <w:qFormat/>
    <w:rsid w:val="00CE301D"/>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6">
    <w:name w:val="xl46"/>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b">
    <w:name w:val="图例编号"/>
    <w:basedOn w:val="afa"/>
    <w:next w:val="afa"/>
    <w:autoRedefine/>
    <w:qFormat/>
    <w:rsid w:val="00CE301D"/>
  </w:style>
  <w:style w:type="paragraph" w:customStyle="1" w:styleId="Web">
    <w:name w:val="普通 (Web)"/>
    <w:basedOn w:val="a"/>
    <w:autoRedefine/>
    <w:qFormat/>
    <w:rsid w:val="00CE301D"/>
    <w:pPr>
      <w:spacing w:line="300" w:lineRule="auto"/>
    </w:pPr>
    <w:rPr>
      <w:rFonts w:ascii="Times New Roman" w:hAnsi="Times New Roman"/>
      <w:sz w:val="24"/>
      <w:szCs w:val="24"/>
    </w:rPr>
  </w:style>
  <w:style w:type="paragraph" w:customStyle="1" w:styleId="affc">
    <w:name w:val="四号　首行缩进"/>
    <w:basedOn w:val="a"/>
    <w:autoRedefine/>
    <w:qFormat/>
    <w:rsid w:val="00CE301D"/>
    <w:pPr>
      <w:spacing w:line="360" w:lineRule="auto"/>
    </w:pPr>
    <w:rPr>
      <w:rFonts w:ascii="宋体" w:hAnsi="宋体"/>
      <w:bCs/>
      <w:szCs w:val="21"/>
    </w:rPr>
  </w:style>
  <w:style w:type="paragraph" w:customStyle="1" w:styleId="xl43">
    <w:name w:val="xl43"/>
    <w:basedOn w:val="a"/>
    <w:autoRedefine/>
    <w:qFormat/>
    <w:rsid w:val="00CE301D"/>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font10">
    <w:name w:val="font10"/>
    <w:basedOn w:val="a"/>
    <w:autoRedefine/>
    <w:qFormat/>
    <w:rsid w:val="00CE301D"/>
    <w:pPr>
      <w:widowControl/>
      <w:spacing w:before="100" w:beforeAutospacing="1" w:after="100" w:afterAutospacing="1"/>
      <w:jc w:val="left"/>
    </w:pPr>
    <w:rPr>
      <w:rFonts w:ascii="Times New Roman" w:hAnsi="Times New Roman"/>
      <w:kern w:val="0"/>
      <w:sz w:val="16"/>
      <w:szCs w:val="16"/>
    </w:rPr>
  </w:style>
  <w:style w:type="paragraph" w:customStyle="1" w:styleId="xl85">
    <w:name w:val="xl85"/>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77">
    <w:name w:val="xl77"/>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affd">
    <w:name w:val="文字列表"/>
    <w:basedOn w:val="afa"/>
    <w:autoRedefine/>
    <w:qFormat/>
    <w:rsid w:val="00CE301D"/>
  </w:style>
  <w:style w:type="paragraph" w:customStyle="1" w:styleId="xl57">
    <w:name w:val="xl57"/>
    <w:basedOn w:val="a"/>
    <w:autoRedefine/>
    <w:qFormat/>
    <w:rsid w:val="00CE301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CE301D"/>
    <w:pPr>
      <w:widowControl/>
      <w:spacing w:before="480" w:after="0" w:line="276" w:lineRule="auto"/>
      <w:jc w:val="left"/>
      <w:outlineLvl w:val="9"/>
    </w:pPr>
    <w:rPr>
      <w:rFonts w:ascii="Cambria" w:hAnsi="Cambria"/>
      <w:color w:val="366091"/>
      <w:kern w:val="0"/>
      <w:sz w:val="28"/>
      <w:szCs w:val="28"/>
    </w:rPr>
  </w:style>
  <w:style w:type="paragraph" w:customStyle="1" w:styleId="xl70">
    <w:name w:val="xl70"/>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1c">
    <w:name w:val="正文1"/>
    <w:autoRedefine/>
    <w:qFormat/>
    <w:rsid w:val="00CE301D"/>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6">
    <w:name w:val="font6"/>
    <w:basedOn w:val="a"/>
    <w:autoRedefine/>
    <w:qFormat/>
    <w:rsid w:val="00CE301D"/>
    <w:pPr>
      <w:widowControl/>
      <w:spacing w:before="100" w:beforeAutospacing="1" w:after="100" w:afterAutospacing="1"/>
      <w:jc w:val="left"/>
    </w:pPr>
    <w:rPr>
      <w:rFonts w:ascii="宋体" w:hAnsi="宋体" w:cs="宋体"/>
      <w:kern w:val="0"/>
      <w:sz w:val="18"/>
      <w:szCs w:val="18"/>
    </w:rPr>
  </w:style>
  <w:style w:type="paragraph" w:customStyle="1" w:styleId="xl35">
    <w:name w:val="xl35"/>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autoRedefine/>
    <w:qFormat/>
    <w:rsid w:val="00CE301D"/>
    <w:pPr>
      <w:widowControl/>
      <w:spacing w:before="100" w:beforeAutospacing="1" w:after="100" w:afterAutospacing="1"/>
      <w:jc w:val="left"/>
    </w:pPr>
    <w:rPr>
      <w:rFonts w:ascii="宋体" w:hAnsi="宋体" w:cs="宋体"/>
      <w:kern w:val="0"/>
      <w:sz w:val="16"/>
      <w:szCs w:val="16"/>
    </w:rPr>
  </w:style>
  <w:style w:type="paragraph" w:customStyle="1" w:styleId="Char1CharCharCharCharCharCharCharCharChar">
    <w:name w:val="Char1 Char Char Char Char Char Char Char Char Char"/>
    <w:basedOn w:val="a"/>
    <w:autoRedefine/>
    <w:qFormat/>
    <w:rsid w:val="00CE301D"/>
    <w:rPr>
      <w:rFonts w:ascii="Tahoma" w:hAnsi="Tahoma"/>
      <w:sz w:val="24"/>
      <w:szCs w:val="20"/>
    </w:rPr>
  </w:style>
  <w:style w:type="paragraph" w:customStyle="1" w:styleId="xl36">
    <w:name w:val="xl36"/>
    <w:basedOn w:val="a"/>
    <w:autoRedefine/>
    <w:qFormat/>
    <w:rsid w:val="00CE301D"/>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p18">
    <w:name w:val="p18"/>
    <w:basedOn w:val="a"/>
    <w:autoRedefine/>
    <w:qFormat/>
    <w:rsid w:val="00CE301D"/>
    <w:pPr>
      <w:widowControl/>
      <w:spacing w:before="100" w:beforeAutospacing="1" w:after="100" w:afterAutospacing="1"/>
      <w:jc w:val="left"/>
    </w:pPr>
    <w:rPr>
      <w:rFonts w:ascii="宋体" w:hAnsi="宋体" w:cs="宋体"/>
      <w:kern w:val="0"/>
      <w:sz w:val="24"/>
      <w:szCs w:val="24"/>
    </w:rPr>
  </w:style>
  <w:style w:type="paragraph" w:customStyle="1" w:styleId="35">
    <w:name w:val="列出段落3"/>
    <w:basedOn w:val="a"/>
    <w:autoRedefine/>
    <w:uiPriority w:val="34"/>
    <w:qFormat/>
    <w:rsid w:val="00CE301D"/>
    <w:pPr>
      <w:ind w:firstLineChars="200" w:firstLine="420"/>
    </w:pPr>
  </w:style>
  <w:style w:type="paragraph" w:customStyle="1" w:styleId="xl68">
    <w:name w:val="xl68"/>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7">
    <w:name w:val="font7"/>
    <w:basedOn w:val="a"/>
    <w:autoRedefine/>
    <w:qFormat/>
    <w:rsid w:val="00CE301D"/>
    <w:pPr>
      <w:widowControl/>
      <w:spacing w:before="100" w:beforeAutospacing="1" w:after="100" w:afterAutospacing="1"/>
      <w:jc w:val="left"/>
    </w:pPr>
    <w:rPr>
      <w:rFonts w:ascii="宋体" w:hAnsi="宋体" w:cs="宋体"/>
      <w:kern w:val="0"/>
      <w:sz w:val="16"/>
      <w:szCs w:val="16"/>
    </w:rPr>
  </w:style>
  <w:style w:type="paragraph" w:customStyle="1" w:styleId="affe">
    <w:name w:val="点点"/>
    <w:basedOn w:val="a"/>
    <w:autoRedefine/>
    <w:qFormat/>
    <w:rsid w:val="00CE301D"/>
    <w:pPr>
      <w:tabs>
        <w:tab w:val="left" w:pos="360"/>
      </w:tabs>
      <w:spacing w:before="120" w:after="120" w:line="360" w:lineRule="auto"/>
      <w:ind w:firstLine="539"/>
    </w:pPr>
    <w:rPr>
      <w:rFonts w:ascii="Arial Narrow" w:eastAsia="楷体_GB2312" w:hAnsi="Arial Narrow"/>
      <w:sz w:val="24"/>
      <w:szCs w:val="20"/>
    </w:rPr>
  </w:style>
  <w:style w:type="paragraph" w:customStyle="1" w:styleId="TOC11">
    <w:name w:val="TOC 标题11"/>
    <w:basedOn w:val="1"/>
    <w:next w:val="a"/>
    <w:autoRedefine/>
    <w:uiPriority w:val="39"/>
    <w:unhideWhenUsed/>
    <w:qFormat/>
    <w:rsid w:val="00CE301D"/>
    <w:pPr>
      <w:widowControl/>
      <w:spacing w:before="480" w:after="0" w:line="276" w:lineRule="auto"/>
      <w:jc w:val="left"/>
      <w:outlineLvl w:val="9"/>
    </w:pPr>
    <w:rPr>
      <w:rFonts w:ascii="Cambria" w:hAnsi="Cambria"/>
      <w:color w:val="366091"/>
      <w:kern w:val="0"/>
      <w:sz w:val="28"/>
      <w:szCs w:val="28"/>
    </w:rPr>
  </w:style>
  <w:style w:type="paragraph" w:customStyle="1" w:styleId="xl59">
    <w:name w:val="xl59"/>
    <w:basedOn w:val="a"/>
    <w:qFormat/>
    <w:rsid w:val="00CE301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autoRedefine/>
    <w:qFormat/>
    <w:rsid w:val="00CE301D"/>
    <w:pPr>
      <w:adjustRightInd w:val="0"/>
      <w:spacing w:line="360" w:lineRule="auto"/>
    </w:pPr>
    <w:rPr>
      <w:rFonts w:ascii="Times New Roman" w:hAnsi="Times New Roman"/>
      <w:kern w:val="0"/>
      <w:sz w:val="24"/>
      <w:szCs w:val="20"/>
    </w:rPr>
  </w:style>
  <w:style w:type="paragraph" w:customStyle="1" w:styleId="xl58">
    <w:name w:val="xl58"/>
    <w:basedOn w:val="a"/>
    <w:autoRedefine/>
    <w:qFormat/>
    <w:rsid w:val="00CE301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81">
    <w:name w:val="xl81"/>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47">
    <w:name w:val="xl47"/>
    <w:basedOn w:val="a"/>
    <w:autoRedefine/>
    <w:qFormat/>
    <w:rsid w:val="00CE301D"/>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11">
    <w:name w:val="正文文本缩进 21"/>
    <w:basedOn w:val="a"/>
    <w:autoRedefine/>
    <w:qFormat/>
    <w:rsid w:val="00CE301D"/>
    <w:pPr>
      <w:autoSpaceDE w:val="0"/>
      <w:autoSpaceDN w:val="0"/>
      <w:adjustRightInd w:val="0"/>
      <w:ind w:firstLine="540"/>
      <w:textAlignment w:val="baseline"/>
    </w:pPr>
    <w:rPr>
      <w:rFonts w:ascii="Times New Roman" w:hAnsi="Times New Roman"/>
      <w:sz w:val="24"/>
      <w:szCs w:val="20"/>
    </w:rPr>
  </w:style>
  <w:style w:type="paragraph" w:customStyle="1" w:styleId="xl74">
    <w:name w:val="xl74"/>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p0">
    <w:name w:val="p0"/>
    <w:basedOn w:val="a"/>
    <w:autoRedefine/>
    <w:qFormat/>
    <w:rsid w:val="00CE301D"/>
    <w:pPr>
      <w:widowControl/>
    </w:pPr>
    <w:rPr>
      <w:rFonts w:ascii="Times New Roman" w:hAnsi="Times New Roman"/>
      <w:kern w:val="0"/>
      <w:szCs w:val="21"/>
    </w:rPr>
  </w:style>
  <w:style w:type="paragraph" w:customStyle="1" w:styleId="xl45">
    <w:name w:val="xl45"/>
    <w:basedOn w:val="a"/>
    <w:autoRedefine/>
    <w:qFormat/>
    <w:rsid w:val="00CE301D"/>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CE301D"/>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10">
    <w:name w:val="列出段落11"/>
    <w:basedOn w:val="a"/>
    <w:autoRedefine/>
    <w:uiPriority w:val="34"/>
    <w:qFormat/>
    <w:rsid w:val="00CE301D"/>
    <w:pPr>
      <w:widowControl/>
      <w:adjustRightInd w:val="0"/>
      <w:spacing w:line="360" w:lineRule="auto"/>
      <w:ind w:firstLineChars="200" w:firstLine="420"/>
      <w:jc w:val="left"/>
    </w:pPr>
    <w:rPr>
      <w:rFonts w:ascii="Arial" w:hAnsi="Arial"/>
      <w:kern w:val="0"/>
      <w:szCs w:val="24"/>
      <w:lang w:eastAsia="en-US"/>
    </w:rPr>
  </w:style>
  <w:style w:type="character" w:customStyle="1" w:styleId="navname">
    <w:name w:val="navname"/>
    <w:basedOn w:val="a1"/>
    <w:qFormat/>
    <w:rsid w:val="00CE301D"/>
  </w:style>
  <w:style w:type="character" w:customStyle="1" w:styleId="font81">
    <w:name w:val="font81"/>
    <w:basedOn w:val="a1"/>
    <w:qFormat/>
    <w:rsid w:val="00CE301D"/>
    <w:rPr>
      <w:rFonts w:ascii="宋体" w:eastAsia="宋体" w:hAnsi="宋体" w:cs="宋体" w:hint="eastAsia"/>
      <w:color w:val="000000"/>
      <w:sz w:val="24"/>
      <w:szCs w:val="24"/>
      <w:u w:val="none"/>
    </w:rPr>
  </w:style>
  <w:style w:type="character" w:customStyle="1" w:styleId="font151">
    <w:name w:val="font151"/>
    <w:basedOn w:val="a1"/>
    <w:qFormat/>
    <w:rsid w:val="00CE301D"/>
    <w:rPr>
      <w:rFonts w:ascii="宋体" w:eastAsia="宋体" w:hAnsi="宋体" w:cs="宋体" w:hint="eastAsia"/>
      <w:color w:val="000000"/>
      <w:sz w:val="24"/>
      <w:szCs w:val="24"/>
      <w:u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01D"/>
    <w:pPr>
      <w:widowControl w:val="0"/>
      <w:jc w:val="both"/>
    </w:pPr>
    <w:rPr>
      <w:rFonts w:ascii="Calibri" w:eastAsia="宋体" w:hAnsi="Calibri" w:cs="Times New Roman"/>
    </w:rPr>
  </w:style>
  <w:style w:type="paragraph" w:styleId="1">
    <w:name w:val="heading 1"/>
    <w:basedOn w:val="a"/>
    <w:next w:val="a"/>
    <w:link w:val="1Char"/>
    <w:qFormat/>
    <w:rsid w:val="00A33471"/>
    <w:pPr>
      <w:keepNext/>
      <w:keepLines/>
      <w:spacing w:before="340" w:after="330" w:line="578" w:lineRule="auto"/>
      <w:outlineLvl w:val="0"/>
    </w:pPr>
    <w:rPr>
      <w:b/>
      <w:bCs/>
      <w:kern w:val="44"/>
      <w:sz w:val="30"/>
      <w:szCs w:val="44"/>
    </w:rPr>
  </w:style>
  <w:style w:type="paragraph" w:styleId="2">
    <w:name w:val="heading 2"/>
    <w:basedOn w:val="a"/>
    <w:next w:val="a"/>
    <w:link w:val="2Char"/>
    <w:unhideWhenUsed/>
    <w:qFormat/>
    <w:rsid w:val="00A3347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nhideWhenUsed/>
    <w:qFormat/>
    <w:rsid w:val="00A33471"/>
    <w:pPr>
      <w:keepNext/>
      <w:keepLines/>
      <w:spacing w:before="260" w:after="260" w:line="416" w:lineRule="auto"/>
      <w:outlineLvl w:val="2"/>
    </w:pPr>
    <w:rPr>
      <w:b/>
      <w:bCs/>
      <w:sz w:val="32"/>
      <w:szCs w:val="32"/>
    </w:rPr>
  </w:style>
  <w:style w:type="paragraph" w:styleId="4">
    <w:name w:val="heading 4"/>
    <w:basedOn w:val="a"/>
    <w:next w:val="a"/>
    <w:link w:val="4Char"/>
    <w:autoRedefine/>
    <w:qFormat/>
    <w:rsid w:val="00CE301D"/>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autoRedefine/>
    <w:qFormat/>
    <w:rsid w:val="00CE301D"/>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autoRedefine/>
    <w:qFormat/>
    <w:rsid w:val="00CE301D"/>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autoRedefine/>
    <w:qFormat/>
    <w:rsid w:val="00CE301D"/>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autoRedefine/>
    <w:qFormat/>
    <w:rsid w:val="00CE301D"/>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autoRedefine/>
    <w:qFormat/>
    <w:rsid w:val="00CE301D"/>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纯文本 Char"/>
    <w:aliases w:val="纯文本 Char Char Char Char Char1,纯文本 Char Char Char Char2,纯文本 Char Char Char Char Char Char Char Char Char1,纯文本 Char Char Char Char Char Char Char Char Char Char Char Char Char Char Char1,普通文字 Char Char Char Char Char1,普通文字 Char Char1,普通文字 Char2"/>
    <w:basedOn w:val="a1"/>
    <w:qFormat/>
    <w:rsid w:val="00A33471"/>
    <w:rPr>
      <w:rFonts w:ascii="宋体" w:eastAsia="宋体" w:hAnsi="Courier New" w:cs="Courier New"/>
      <w:szCs w:val="21"/>
    </w:rPr>
  </w:style>
  <w:style w:type="paragraph" w:customStyle="1" w:styleId="a4">
    <w:name w:val="+正文"/>
    <w:basedOn w:val="a5"/>
    <w:link w:val="Char4"/>
    <w:qFormat/>
    <w:rsid w:val="00A33471"/>
    <w:pPr>
      <w:suppressAutoHyphens/>
      <w:spacing w:line="300" w:lineRule="auto"/>
      <w:ind w:firstLineChars="192" w:firstLine="422"/>
    </w:pPr>
    <w:rPr>
      <w:rFonts w:asciiTheme="minorHAnsi" w:eastAsiaTheme="minorEastAsia" w:hAnsiTheme="minorHAnsi"/>
      <w:bCs/>
      <w:kern w:val="1"/>
      <w:sz w:val="22"/>
      <w:szCs w:val="22"/>
    </w:rPr>
  </w:style>
  <w:style w:type="character" w:customStyle="1" w:styleId="Char4">
    <w:name w:val="+正文 Char4"/>
    <w:link w:val="a4"/>
    <w:qFormat/>
    <w:locked/>
    <w:rsid w:val="00A33471"/>
    <w:rPr>
      <w:bCs/>
      <w:kern w:val="1"/>
      <w:sz w:val="22"/>
    </w:rPr>
  </w:style>
  <w:style w:type="paragraph" w:styleId="a5">
    <w:name w:val="List Paragraph"/>
    <w:basedOn w:val="a"/>
    <w:uiPriority w:val="34"/>
    <w:qFormat/>
    <w:rsid w:val="00A33471"/>
    <w:pPr>
      <w:ind w:firstLineChars="200" w:firstLine="420"/>
    </w:pPr>
    <w:rPr>
      <w:szCs w:val="24"/>
    </w:rPr>
  </w:style>
  <w:style w:type="paragraph" w:customStyle="1" w:styleId="flType">
    <w:name w:val="flType"/>
    <w:basedOn w:val="a"/>
    <w:qFormat/>
    <w:rsid w:val="00A33471"/>
    <w:pPr>
      <w:adjustRightInd w:val="0"/>
      <w:spacing w:after="284" w:line="113" w:lineRule="atLeast"/>
      <w:jc w:val="center"/>
      <w:textAlignment w:val="baseline"/>
    </w:pPr>
    <w:rPr>
      <w:kern w:val="0"/>
      <w:sz w:val="24"/>
      <w:szCs w:val="20"/>
    </w:rPr>
  </w:style>
  <w:style w:type="character" w:customStyle="1" w:styleId="1Char">
    <w:name w:val="标题 1 Char"/>
    <w:basedOn w:val="a1"/>
    <w:link w:val="1"/>
    <w:qFormat/>
    <w:rsid w:val="00A33471"/>
    <w:rPr>
      <w:rFonts w:ascii="Times New Roman" w:eastAsia="宋体" w:hAnsi="Times New Roman" w:cs="Times New Roman"/>
      <w:b/>
      <w:bCs/>
      <w:kern w:val="44"/>
      <w:sz w:val="30"/>
      <w:szCs w:val="44"/>
    </w:rPr>
  </w:style>
  <w:style w:type="character" w:customStyle="1" w:styleId="2Char">
    <w:name w:val="标题 2 Char"/>
    <w:basedOn w:val="a1"/>
    <w:link w:val="2"/>
    <w:qFormat/>
    <w:rsid w:val="00A33471"/>
    <w:rPr>
      <w:rFonts w:asciiTheme="majorHAnsi" w:eastAsiaTheme="majorEastAsia" w:hAnsiTheme="majorHAnsi" w:cstheme="majorBidi"/>
      <w:b/>
      <w:bCs/>
      <w:sz w:val="32"/>
      <w:szCs w:val="32"/>
    </w:rPr>
  </w:style>
  <w:style w:type="character" w:customStyle="1" w:styleId="3Char">
    <w:name w:val="标题 3 Char"/>
    <w:basedOn w:val="a1"/>
    <w:link w:val="3"/>
    <w:qFormat/>
    <w:rsid w:val="00A33471"/>
    <w:rPr>
      <w:rFonts w:ascii="Times New Roman" w:eastAsia="宋体" w:hAnsi="Times New Roman" w:cs="Times New Roman"/>
      <w:b/>
      <w:bCs/>
      <w:sz w:val="32"/>
      <w:szCs w:val="32"/>
    </w:rPr>
  </w:style>
  <w:style w:type="paragraph" w:styleId="a6">
    <w:name w:val="footer"/>
    <w:basedOn w:val="a"/>
    <w:link w:val="Char0"/>
    <w:uiPriority w:val="99"/>
    <w:unhideWhenUsed/>
    <w:qFormat/>
    <w:rsid w:val="00A33471"/>
    <w:pPr>
      <w:tabs>
        <w:tab w:val="center" w:pos="4153"/>
        <w:tab w:val="right" w:pos="8306"/>
      </w:tabs>
      <w:snapToGrid w:val="0"/>
      <w:jc w:val="left"/>
    </w:pPr>
    <w:rPr>
      <w:sz w:val="18"/>
      <w:szCs w:val="18"/>
    </w:rPr>
  </w:style>
  <w:style w:type="character" w:customStyle="1" w:styleId="Char0">
    <w:name w:val="页脚 Char"/>
    <w:basedOn w:val="a1"/>
    <w:link w:val="a6"/>
    <w:uiPriority w:val="99"/>
    <w:qFormat/>
    <w:rsid w:val="00A33471"/>
    <w:rPr>
      <w:rFonts w:ascii="Times New Roman" w:eastAsia="宋体" w:hAnsi="Times New Roman" w:cs="Times New Roman"/>
      <w:sz w:val="18"/>
      <w:szCs w:val="18"/>
    </w:rPr>
  </w:style>
  <w:style w:type="character" w:styleId="a7">
    <w:name w:val="page number"/>
    <w:basedOn w:val="a1"/>
    <w:qFormat/>
    <w:rsid w:val="00A33471"/>
  </w:style>
  <w:style w:type="paragraph" w:styleId="a8">
    <w:name w:val="Body Text"/>
    <w:basedOn w:val="a"/>
    <w:link w:val="Char1"/>
    <w:qFormat/>
    <w:rsid w:val="00A33471"/>
    <w:pPr>
      <w:spacing w:after="120"/>
    </w:pPr>
  </w:style>
  <w:style w:type="character" w:customStyle="1" w:styleId="Char2">
    <w:name w:val="正文文本 Char"/>
    <w:basedOn w:val="a1"/>
    <w:qFormat/>
    <w:rsid w:val="00A33471"/>
    <w:rPr>
      <w:rFonts w:ascii="Times New Roman" w:eastAsia="宋体" w:hAnsi="Times New Roman"/>
    </w:rPr>
  </w:style>
  <w:style w:type="character" w:customStyle="1" w:styleId="Char1">
    <w:name w:val="正文文本 Char1"/>
    <w:basedOn w:val="a1"/>
    <w:link w:val="a8"/>
    <w:uiPriority w:val="99"/>
    <w:qFormat/>
    <w:rsid w:val="00A33471"/>
    <w:rPr>
      <w:rFonts w:ascii="Calibri" w:eastAsia="宋体" w:hAnsi="Calibri" w:cs="Times New Roman"/>
    </w:rPr>
  </w:style>
  <w:style w:type="paragraph" w:styleId="a9">
    <w:name w:val="Plain Text"/>
    <w:aliases w:val="纯文本 Char Char Char Char,普通文字 Char Char,纯文本 Char Char Char,纯文本 Char Char Char Char Char Char Char Char,纯文本 Char Char Char Char Char Char Char Char Char Char Char Char Char Char,普通文字 Char Char Char Char,普通文字 Char,纯文本 Char Char,普通文字,小,Texte,09"/>
    <w:basedOn w:val="a"/>
    <w:link w:val="Char10"/>
    <w:qFormat/>
    <w:rsid w:val="00A33471"/>
    <w:rPr>
      <w:rFonts w:ascii="宋体" w:hAnsi="Courier New"/>
      <w:szCs w:val="20"/>
    </w:rPr>
  </w:style>
  <w:style w:type="character" w:customStyle="1" w:styleId="Char10">
    <w:name w:val="纯文本 Char1"/>
    <w:aliases w:val="纯文本 Char Char Char Char Char,普通文字 Char Char Char,纯文本 Char Char Char Char1,纯文本 Char Char Char Char Char Char Char Char Char,纯文本 Char Char Char Char Char Char Char Char Char Char Char Char Char Char Char,普通文字 Char Char Char Char Char,普通文字 Char1"/>
    <w:link w:val="a9"/>
    <w:uiPriority w:val="99"/>
    <w:qFormat/>
    <w:rsid w:val="00A33471"/>
    <w:rPr>
      <w:rFonts w:ascii="宋体" w:eastAsia="宋体" w:hAnsi="Courier New" w:cs="Times New Roman"/>
      <w:szCs w:val="20"/>
    </w:rPr>
  </w:style>
  <w:style w:type="paragraph" w:styleId="TOC">
    <w:name w:val="TOC Heading"/>
    <w:basedOn w:val="1"/>
    <w:next w:val="a"/>
    <w:uiPriority w:val="39"/>
    <w:semiHidden/>
    <w:unhideWhenUsed/>
    <w:qFormat/>
    <w:rsid w:val="00A3347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a">
    <w:name w:val="header"/>
    <w:basedOn w:val="a"/>
    <w:link w:val="Char3"/>
    <w:unhideWhenUsed/>
    <w:qFormat/>
    <w:rsid w:val="00CE301D"/>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1"/>
    <w:link w:val="aa"/>
    <w:qFormat/>
    <w:rsid w:val="00CE301D"/>
    <w:rPr>
      <w:rFonts w:ascii="Times New Roman" w:eastAsia="宋体" w:hAnsi="Times New Roman"/>
      <w:sz w:val="18"/>
      <w:szCs w:val="18"/>
    </w:rPr>
  </w:style>
  <w:style w:type="character" w:customStyle="1" w:styleId="4Char">
    <w:name w:val="标题 4 Char"/>
    <w:basedOn w:val="a1"/>
    <w:link w:val="4"/>
    <w:qFormat/>
    <w:rsid w:val="00CE301D"/>
    <w:rPr>
      <w:rFonts w:ascii="Arial" w:eastAsia="黑体" w:hAnsi="Arial" w:cs="Times New Roman"/>
      <w:b/>
      <w:bCs/>
      <w:sz w:val="28"/>
      <w:szCs w:val="28"/>
    </w:rPr>
  </w:style>
  <w:style w:type="character" w:customStyle="1" w:styleId="5Char">
    <w:name w:val="标题 5 Char"/>
    <w:basedOn w:val="a1"/>
    <w:link w:val="5"/>
    <w:qFormat/>
    <w:rsid w:val="00CE301D"/>
    <w:rPr>
      <w:rFonts w:ascii="Times New Roman" w:eastAsia="宋体" w:hAnsi="Times New Roman" w:cs="Times New Roman"/>
      <w:b/>
      <w:sz w:val="28"/>
      <w:szCs w:val="20"/>
    </w:rPr>
  </w:style>
  <w:style w:type="character" w:customStyle="1" w:styleId="6Char">
    <w:name w:val="标题 6 Char"/>
    <w:basedOn w:val="a1"/>
    <w:link w:val="6"/>
    <w:qFormat/>
    <w:rsid w:val="00CE301D"/>
    <w:rPr>
      <w:rFonts w:ascii="Arial" w:eastAsia="黑体" w:hAnsi="Arial" w:cs="Times New Roman"/>
      <w:b/>
      <w:sz w:val="24"/>
      <w:szCs w:val="20"/>
    </w:rPr>
  </w:style>
  <w:style w:type="character" w:customStyle="1" w:styleId="7Char">
    <w:name w:val="标题 7 Char"/>
    <w:basedOn w:val="a1"/>
    <w:link w:val="7"/>
    <w:qFormat/>
    <w:rsid w:val="00CE301D"/>
    <w:rPr>
      <w:rFonts w:ascii="Times New Roman" w:eastAsia="宋体" w:hAnsi="Times New Roman" w:cs="Times New Roman"/>
      <w:b/>
      <w:sz w:val="24"/>
      <w:szCs w:val="20"/>
    </w:rPr>
  </w:style>
  <w:style w:type="character" w:customStyle="1" w:styleId="8Char">
    <w:name w:val="标题 8 Char"/>
    <w:basedOn w:val="a1"/>
    <w:link w:val="8"/>
    <w:qFormat/>
    <w:rsid w:val="00CE301D"/>
    <w:rPr>
      <w:rFonts w:ascii="Arial" w:eastAsia="黑体" w:hAnsi="Arial" w:cs="Times New Roman"/>
      <w:sz w:val="24"/>
      <w:szCs w:val="20"/>
    </w:rPr>
  </w:style>
  <w:style w:type="character" w:customStyle="1" w:styleId="9Char">
    <w:name w:val="标题 9 Char"/>
    <w:basedOn w:val="a1"/>
    <w:link w:val="9"/>
    <w:qFormat/>
    <w:rsid w:val="00CE301D"/>
    <w:rPr>
      <w:rFonts w:ascii="Arial" w:eastAsia="黑体" w:hAnsi="Arial" w:cs="Times New Roman"/>
      <w:szCs w:val="20"/>
    </w:rPr>
  </w:style>
  <w:style w:type="paragraph" w:styleId="a0">
    <w:name w:val="Normal Indent"/>
    <w:basedOn w:val="a"/>
    <w:link w:val="Char5"/>
    <w:autoRedefine/>
    <w:qFormat/>
    <w:rsid w:val="00CE301D"/>
    <w:pPr>
      <w:ind w:firstLine="420"/>
    </w:pPr>
  </w:style>
  <w:style w:type="paragraph" w:styleId="70">
    <w:name w:val="toc 7"/>
    <w:basedOn w:val="a"/>
    <w:next w:val="a"/>
    <w:autoRedefine/>
    <w:uiPriority w:val="39"/>
    <w:qFormat/>
    <w:rsid w:val="00CE301D"/>
    <w:pPr>
      <w:ind w:leftChars="1200" w:left="2520"/>
    </w:pPr>
    <w:rPr>
      <w:rFonts w:ascii="Times New Roman" w:hAnsi="Times New Roman"/>
      <w:szCs w:val="20"/>
    </w:rPr>
  </w:style>
  <w:style w:type="paragraph" w:styleId="ab">
    <w:name w:val="Note Heading"/>
    <w:basedOn w:val="a"/>
    <w:next w:val="a"/>
    <w:link w:val="Char6"/>
    <w:autoRedefine/>
    <w:qFormat/>
    <w:rsid w:val="00CE301D"/>
    <w:pPr>
      <w:jc w:val="center"/>
    </w:pPr>
  </w:style>
  <w:style w:type="character" w:customStyle="1" w:styleId="Char6">
    <w:name w:val="注释标题 Char"/>
    <w:basedOn w:val="a1"/>
    <w:link w:val="ab"/>
    <w:qFormat/>
    <w:rsid w:val="00CE301D"/>
    <w:rPr>
      <w:rFonts w:ascii="Calibri" w:eastAsia="宋体" w:hAnsi="Calibri" w:cs="Times New Roman"/>
    </w:rPr>
  </w:style>
  <w:style w:type="paragraph" w:styleId="40">
    <w:name w:val="List Bullet 4"/>
    <w:basedOn w:val="a"/>
    <w:autoRedefine/>
    <w:qFormat/>
    <w:rsid w:val="00CE301D"/>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c">
    <w:name w:val="List Number"/>
    <w:basedOn w:val="a"/>
    <w:autoRedefine/>
    <w:qFormat/>
    <w:rsid w:val="00CE301D"/>
    <w:pPr>
      <w:tabs>
        <w:tab w:val="left" w:pos="560"/>
      </w:tabs>
      <w:ind w:left="900" w:hanging="340"/>
    </w:pPr>
    <w:rPr>
      <w:rFonts w:ascii="Times New Roman" w:hAnsi="Times New Roman"/>
      <w:szCs w:val="20"/>
    </w:rPr>
  </w:style>
  <w:style w:type="paragraph" w:styleId="ad">
    <w:name w:val="caption"/>
    <w:basedOn w:val="a"/>
    <w:next w:val="a"/>
    <w:autoRedefine/>
    <w:qFormat/>
    <w:rsid w:val="00CE301D"/>
    <w:pPr>
      <w:spacing w:line="480" w:lineRule="auto"/>
    </w:pPr>
    <w:rPr>
      <w:rFonts w:ascii="华文中宋" w:eastAsia="华文中宋" w:hAnsi="华文中宋"/>
      <w:sz w:val="36"/>
      <w:szCs w:val="20"/>
    </w:rPr>
  </w:style>
  <w:style w:type="paragraph" w:styleId="ae">
    <w:name w:val="List Bullet"/>
    <w:basedOn w:val="a"/>
    <w:autoRedefine/>
    <w:qFormat/>
    <w:rsid w:val="00CE301D"/>
    <w:pPr>
      <w:adjustRightInd w:val="0"/>
      <w:spacing w:line="300" w:lineRule="auto"/>
      <w:ind w:left="360" w:hanging="360"/>
      <w:textAlignment w:val="baseline"/>
    </w:pPr>
    <w:rPr>
      <w:rFonts w:ascii="Times New Roman" w:hAnsi="Times New Roman"/>
      <w:kern w:val="0"/>
      <w:sz w:val="24"/>
      <w:szCs w:val="20"/>
    </w:rPr>
  </w:style>
  <w:style w:type="paragraph" w:styleId="af">
    <w:name w:val="Document Map"/>
    <w:basedOn w:val="a"/>
    <w:link w:val="Char7"/>
    <w:autoRedefine/>
    <w:semiHidden/>
    <w:qFormat/>
    <w:rsid w:val="00CE301D"/>
    <w:pPr>
      <w:shd w:val="clear" w:color="auto" w:fill="000080"/>
    </w:pPr>
    <w:rPr>
      <w:rFonts w:ascii="Times New Roman" w:hAnsi="Times New Roman"/>
      <w:szCs w:val="20"/>
    </w:rPr>
  </w:style>
  <w:style w:type="character" w:customStyle="1" w:styleId="Char7">
    <w:name w:val="文档结构图 Char"/>
    <w:basedOn w:val="a1"/>
    <w:link w:val="af"/>
    <w:semiHidden/>
    <w:qFormat/>
    <w:rsid w:val="00CE301D"/>
    <w:rPr>
      <w:rFonts w:ascii="Times New Roman" w:eastAsia="宋体" w:hAnsi="Times New Roman" w:cs="Times New Roman"/>
      <w:szCs w:val="20"/>
      <w:shd w:val="clear" w:color="auto" w:fill="000080"/>
    </w:rPr>
  </w:style>
  <w:style w:type="paragraph" w:styleId="af0">
    <w:name w:val="annotation text"/>
    <w:basedOn w:val="a"/>
    <w:link w:val="Char8"/>
    <w:autoRedefine/>
    <w:uiPriority w:val="99"/>
    <w:unhideWhenUsed/>
    <w:qFormat/>
    <w:rsid w:val="00CE301D"/>
    <w:pPr>
      <w:jc w:val="left"/>
    </w:pPr>
  </w:style>
  <w:style w:type="character" w:customStyle="1" w:styleId="Char8">
    <w:name w:val="批注文字 Char"/>
    <w:basedOn w:val="a1"/>
    <w:link w:val="af0"/>
    <w:uiPriority w:val="99"/>
    <w:qFormat/>
    <w:rsid w:val="00CE301D"/>
    <w:rPr>
      <w:rFonts w:ascii="Calibri" w:eastAsia="宋体" w:hAnsi="Calibri" w:cs="Times New Roman"/>
    </w:rPr>
  </w:style>
  <w:style w:type="paragraph" w:styleId="af1">
    <w:name w:val="Salutation"/>
    <w:basedOn w:val="a"/>
    <w:next w:val="a"/>
    <w:link w:val="Char9"/>
    <w:autoRedefine/>
    <w:qFormat/>
    <w:rsid w:val="00CE301D"/>
    <w:pPr>
      <w:spacing w:beforeLines="40" w:afterLines="40" w:line="312" w:lineRule="auto"/>
    </w:pPr>
    <w:rPr>
      <w:kern w:val="0"/>
      <w:sz w:val="24"/>
      <w:szCs w:val="24"/>
    </w:rPr>
  </w:style>
  <w:style w:type="character" w:customStyle="1" w:styleId="Char9">
    <w:name w:val="称呼 Char"/>
    <w:basedOn w:val="a1"/>
    <w:link w:val="af1"/>
    <w:qFormat/>
    <w:rsid w:val="00CE301D"/>
    <w:rPr>
      <w:rFonts w:ascii="Calibri" w:eastAsia="宋体" w:hAnsi="Calibri" w:cs="Times New Roman"/>
      <w:kern w:val="0"/>
      <w:sz w:val="24"/>
      <w:szCs w:val="24"/>
    </w:rPr>
  </w:style>
  <w:style w:type="paragraph" w:styleId="30">
    <w:name w:val="Body Text 3"/>
    <w:basedOn w:val="a"/>
    <w:link w:val="3Char0"/>
    <w:autoRedefine/>
    <w:qFormat/>
    <w:rsid w:val="00CE301D"/>
    <w:pPr>
      <w:autoSpaceDE w:val="0"/>
      <w:autoSpaceDN w:val="0"/>
      <w:jc w:val="center"/>
    </w:pPr>
    <w:rPr>
      <w:kern w:val="0"/>
      <w:sz w:val="16"/>
      <w:szCs w:val="20"/>
    </w:rPr>
  </w:style>
  <w:style w:type="character" w:customStyle="1" w:styleId="3Char0">
    <w:name w:val="正文文本 3 Char"/>
    <w:basedOn w:val="a1"/>
    <w:link w:val="30"/>
    <w:qFormat/>
    <w:rsid w:val="00CE301D"/>
    <w:rPr>
      <w:rFonts w:ascii="Calibri" w:eastAsia="宋体" w:hAnsi="Calibri" w:cs="Times New Roman"/>
      <w:kern w:val="0"/>
      <w:sz w:val="16"/>
      <w:szCs w:val="20"/>
    </w:rPr>
  </w:style>
  <w:style w:type="paragraph" w:styleId="31">
    <w:name w:val="List Bullet 3"/>
    <w:basedOn w:val="a"/>
    <w:autoRedefine/>
    <w:qFormat/>
    <w:rsid w:val="00CE301D"/>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2">
    <w:name w:val="Body Text Indent"/>
    <w:basedOn w:val="a"/>
    <w:link w:val="Chara"/>
    <w:autoRedefine/>
    <w:qFormat/>
    <w:rsid w:val="00CE301D"/>
    <w:pPr>
      <w:ind w:firstLine="444"/>
    </w:pPr>
    <w:rPr>
      <w:rFonts w:ascii="Times New Roman" w:hAnsi="Times New Roman"/>
      <w:b/>
      <w:sz w:val="24"/>
      <w:szCs w:val="20"/>
    </w:rPr>
  </w:style>
  <w:style w:type="character" w:customStyle="1" w:styleId="Chara">
    <w:name w:val="正文文本缩进 Char"/>
    <w:basedOn w:val="a1"/>
    <w:link w:val="af2"/>
    <w:qFormat/>
    <w:rsid w:val="00CE301D"/>
    <w:rPr>
      <w:rFonts w:ascii="Times New Roman" w:eastAsia="宋体" w:hAnsi="Times New Roman" w:cs="Times New Roman"/>
      <w:b/>
      <w:sz w:val="24"/>
      <w:szCs w:val="20"/>
    </w:rPr>
  </w:style>
  <w:style w:type="paragraph" w:styleId="20">
    <w:name w:val="List Bullet 2"/>
    <w:basedOn w:val="a"/>
    <w:autoRedefine/>
    <w:qFormat/>
    <w:rsid w:val="00CE301D"/>
    <w:pPr>
      <w:tabs>
        <w:tab w:val="left" w:pos="1680"/>
      </w:tabs>
      <w:spacing w:line="360" w:lineRule="auto"/>
      <w:ind w:left="1680" w:hanging="420"/>
    </w:pPr>
    <w:rPr>
      <w:rFonts w:ascii="Times New Roman" w:hAnsi="Times New Roman"/>
      <w:sz w:val="24"/>
      <w:szCs w:val="20"/>
    </w:rPr>
  </w:style>
  <w:style w:type="paragraph" w:styleId="50">
    <w:name w:val="toc 5"/>
    <w:basedOn w:val="a"/>
    <w:next w:val="a"/>
    <w:autoRedefine/>
    <w:uiPriority w:val="39"/>
    <w:qFormat/>
    <w:rsid w:val="00CE301D"/>
    <w:pPr>
      <w:ind w:leftChars="800" w:left="1680"/>
    </w:pPr>
    <w:rPr>
      <w:rFonts w:ascii="Times New Roman" w:hAnsi="Times New Roman"/>
      <w:szCs w:val="20"/>
    </w:rPr>
  </w:style>
  <w:style w:type="paragraph" w:styleId="32">
    <w:name w:val="toc 3"/>
    <w:basedOn w:val="a"/>
    <w:next w:val="a"/>
    <w:autoRedefine/>
    <w:uiPriority w:val="39"/>
    <w:qFormat/>
    <w:rsid w:val="00CE301D"/>
    <w:pPr>
      <w:tabs>
        <w:tab w:val="right" w:leader="dot" w:pos="9231"/>
      </w:tabs>
      <w:ind w:leftChars="400" w:left="840"/>
    </w:pPr>
    <w:rPr>
      <w:rFonts w:ascii="Times New Roman" w:hAnsi="Times New Roman"/>
      <w:szCs w:val="24"/>
    </w:rPr>
  </w:style>
  <w:style w:type="paragraph" w:styleId="80">
    <w:name w:val="toc 8"/>
    <w:basedOn w:val="a"/>
    <w:next w:val="a"/>
    <w:autoRedefine/>
    <w:uiPriority w:val="39"/>
    <w:qFormat/>
    <w:rsid w:val="00CE301D"/>
    <w:pPr>
      <w:ind w:leftChars="1400" w:left="2940"/>
    </w:pPr>
    <w:rPr>
      <w:rFonts w:ascii="Times New Roman" w:hAnsi="Times New Roman"/>
      <w:szCs w:val="20"/>
    </w:rPr>
  </w:style>
  <w:style w:type="paragraph" w:styleId="af3">
    <w:name w:val="Date"/>
    <w:basedOn w:val="a"/>
    <w:next w:val="a"/>
    <w:link w:val="Charb"/>
    <w:autoRedefine/>
    <w:qFormat/>
    <w:rsid w:val="00CE301D"/>
  </w:style>
  <w:style w:type="character" w:customStyle="1" w:styleId="Charb">
    <w:name w:val="日期 Char"/>
    <w:basedOn w:val="a1"/>
    <w:link w:val="af3"/>
    <w:qFormat/>
    <w:rsid w:val="00CE301D"/>
    <w:rPr>
      <w:rFonts w:ascii="Calibri" w:eastAsia="宋体" w:hAnsi="Calibri" w:cs="Times New Roman"/>
    </w:rPr>
  </w:style>
  <w:style w:type="paragraph" w:styleId="21">
    <w:name w:val="Body Text Indent 2"/>
    <w:basedOn w:val="a"/>
    <w:link w:val="2Char0"/>
    <w:autoRedefine/>
    <w:qFormat/>
    <w:rsid w:val="00CE301D"/>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CE301D"/>
    <w:rPr>
      <w:rFonts w:ascii="宋体" w:eastAsia="宋体" w:hAnsi="宋体" w:cs="Times New Roman"/>
      <w:b/>
      <w:bCs/>
      <w:sz w:val="24"/>
      <w:szCs w:val="20"/>
    </w:rPr>
  </w:style>
  <w:style w:type="paragraph" w:styleId="af4">
    <w:name w:val="Balloon Text"/>
    <w:basedOn w:val="a"/>
    <w:link w:val="Charc"/>
    <w:autoRedefine/>
    <w:semiHidden/>
    <w:qFormat/>
    <w:rsid w:val="00CE301D"/>
    <w:rPr>
      <w:rFonts w:ascii="Times New Roman" w:hAnsi="Times New Roman"/>
      <w:sz w:val="18"/>
      <w:szCs w:val="18"/>
    </w:rPr>
  </w:style>
  <w:style w:type="character" w:customStyle="1" w:styleId="Charc">
    <w:name w:val="批注框文本 Char"/>
    <w:basedOn w:val="a1"/>
    <w:link w:val="af4"/>
    <w:semiHidden/>
    <w:qFormat/>
    <w:rsid w:val="00CE301D"/>
    <w:rPr>
      <w:rFonts w:ascii="Times New Roman" w:eastAsia="宋体" w:hAnsi="Times New Roman" w:cs="Times New Roman"/>
      <w:sz w:val="18"/>
      <w:szCs w:val="18"/>
    </w:rPr>
  </w:style>
  <w:style w:type="paragraph" w:styleId="10">
    <w:name w:val="toc 1"/>
    <w:basedOn w:val="a"/>
    <w:next w:val="a"/>
    <w:autoRedefine/>
    <w:uiPriority w:val="39"/>
    <w:qFormat/>
    <w:rsid w:val="00CE301D"/>
    <w:pPr>
      <w:tabs>
        <w:tab w:val="left" w:pos="840"/>
        <w:tab w:val="right" w:leader="dot" w:pos="9231"/>
      </w:tabs>
    </w:pPr>
    <w:rPr>
      <w:rFonts w:ascii="Times New Roman" w:hAnsi="Times New Roman"/>
      <w:szCs w:val="24"/>
    </w:rPr>
  </w:style>
  <w:style w:type="paragraph" w:styleId="41">
    <w:name w:val="toc 4"/>
    <w:basedOn w:val="a"/>
    <w:next w:val="a"/>
    <w:autoRedefine/>
    <w:uiPriority w:val="39"/>
    <w:qFormat/>
    <w:rsid w:val="00CE301D"/>
    <w:pPr>
      <w:ind w:leftChars="600" w:left="1260"/>
    </w:pPr>
    <w:rPr>
      <w:rFonts w:ascii="Times New Roman" w:hAnsi="Times New Roman"/>
      <w:szCs w:val="20"/>
    </w:rPr>
  </w:style>
  <w:style w:type="paragraph" w:styleId="af5">
    <w:name w:val="Subtitle"/>
    <w:basedOn w:val="a"/>
    <w:next w:val="a"/>
    <w:link w:val="Chard"/>
    <w:autoRedefine/>
    <w:qFormat/>
    <w:rsid w:val="00CE301D"/>
    <w:pPr>
      <w:spacing w:beforeLines="100" w:afterLines="50" w:line="360" w:lineRule="auto"/>
      <w:jc w:val="center"/>
    </w:pPr>
    <w:rPr>
      <w:rFonts w:ascii="Arial" w:eastAsia="方正魏碑简体" w:hAnsi="Arial"/>
      <w:bCs/>
      <w:kern w:val="28"/>
      <w:sz w:val="32"/>
      <w:szCs w:val="32"/>
    </w:rPr>
  </w:style>
  <w:style w:type="character" w:customStyle="1" w:styleId="Chard">
    <w:name w:val="副标题 Char"/>
    <w:basedOn w:val="a1"/>
    <w:link w:val="af5"/>
    <w:qFormat/>
    <w:rsid w:val="00CE301D"/>
    <w:rPr>
      <w:rFonts w:ascii="Arial" w:eastAsia="方正魏碑简体" w:hAnsi="Arial" w:cs="Times New Roman"/>
      <w:bCs/>
      <w:kern w:val="28"/>
      <w:sz w:val="32"/>
      <w:szCs w:val="32"/>
    </w:rPr>
  </w:style>
  <w:style w:type="paragraph" w:styleId="af6">
    <w:name w:val="footnote text"/>
    <w:basedOn w:val="a"/>
    <w:link w:val="Char11"/>
    <w:autoRedefine/>
    <w:unhideWhenUsed/>
    <w:qFormat/>
    <w:rsid w:val="00CE301D"/>
    <w:pPr>
      <w:snapToGrid w:val="0"/>
      <w:jc w:val="left"/>
    </w:pPr>
    <w:rPr>
      <w:rFonts w:ascii="Times New Roman" w:hAnsi="Times New Roman"/>
      <w:sz w:val="18"/>
      <w:szCs w:val="18"/>
    </w:rPr>
  </w:style>
  <w:style w:type="character" w:customStyle="1" w:styleId="Chare">
    <w:name w:val="脚注文本 Char"/>
    <w:basedOn w:val="a1"/>
    <w:semiHidden/>
    <w:qFormat/>
    <w:rsid w:val="00CE301D"/>
    <w:rPr>
      <w:rFonts w:ascii="Calibri" w:eastAsia="宋体" w:hAnsi="Calibri" w:cs="Times New Roman"/>
      <w:sz w:val="18"/>
      <w:szCs w:val="18"/>
    </w:rPr>
  </w:style>
  <w:style w:type="paragraph" w:styleId="60">
    <w:name w:val="toc 6"/>
    <w:basedOn w:val="a"/>
    <w:next w:val="a"/>
    <w:autoRedefine/>
    <w:uiPriority w:val="39"/>
    <w:qFormat/>
    <w:rsid w:val="00CE301D"/>
    <w:pPr>
      <w:ind w:leftChars="1000" w:left="2100"/>
    </w:pPr>
    <w:rPr>
      <w:rFonts w:ascii="Times New Roman" w:hAnsi="Times New Roman"/>
      <w:szCs w:val="20"/>
    </w:rPr>
  </w:style>
  <w:style w:type="paragraph" w:styleId="33">
    <w:name w:val="Body Text Indent 3"/>
    <w:basedOn w:val="a"/>
    <w:link w:val="3Char1"/>
    <w:autoRedefine/>
    <w:qFormat/>
    <w:rsid w:val="00CE301D"/>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CE301D"/>
    <w:rPr>
      <w:rFonts w:ascii="Times New Roman" w:eastAsia="宋体" w:hAnsi="Times New Roman" w:cs="Times New Roman"/>
      <w:szCs w:val="21"/>
    </w:rPr>
  </w:style>
  <w:style w:type="paragraph" w:styleId="22">
    <w:name w:val="toc 2"/>
    <w:basedOn w:val="a"/>
    <w:next w:val="a"/>
    <w:autoRedefine/>
    <w:uiPriority w:val="39"/>
    <w:qFormat/>
    <w:rsid w:val="00CE301D"/>
    <w:pPr>
      <w:tabs>
        <w:tab w:val="left" w:pos="851"/>
        <w:tab w:val="right" w:leader="dot" w:pos="9231"/>
      </w:tabs>
      <w:ind w:leftChars="200" w:left="420"/>
    </w:pPr>
    <w:rPr>
      <w:rFonts w:ascii="Times New Roman" w:hAnsi="Times New Roman"/>
      <w:szCs w:val="20"/>
    </w:rPr>
  </w:style>
  <w:style w:type="paragraph" w:styleId="90">
    <w:name w:val="toc 9"/>
    <w:basedOn w:val="a"/>
    <w:next w:val="a"/>
    <w:autoRedefine/>
    <w:uiPriority w:val="39"/>
    <w:qFormat/>
    <w:rsid w:val="00CE301D"/>
    <w:pPr>
      <w:ind w:leftChars="1600" w:left="3360"/>
    </w:pPr>
    <w:rPr>
      <w:rFonts w:ascii="Times New Roman" w:hAnsi="Times New Roman"/>
      <w:szCs w:val="20"/>
    </w:rPr>
  </w:style>
  <w:style w:type="paragraph" w:styleId="23">
    <w:name w:val="Body Text 2"/>
    <w:basedOn w:val="a"/>
    <w:link w:val="2Char1"/>
    <w:autoRedefine/>
    <w:qFormat/>
    <w:rsid w:val="00CE301D"/>
    <w:pPr>
      <w:spacing w:after="120" w:line="480" w:lineRule="auto"/>
    </w:pPr>
    <w:rPr>
      <w:rFonts w:ascii="Times New Roman" w:hAnsi="Times New Roman"/>
      <w:szCs w:val="20"/>
    </w:rPr>
  </w:style>
  <w:style w:type="character" w:customStyle="1" w:styleId="2Char1">
    <w:name w:val="正文文本 2 Char"/>
    <w:basedOn w:val="a1"/>
    <w:link w:val="23"/>
    <w:qFormat/>
    <w:rsid w:val="00CE301D"/>
    <w:rPr>
      <w:rFonts w:ascii="Times New Roman" w:eastAsia="宋体" w:hAnsi="Times New Roman" w:cs="Times New Roman"/>
      <w:szCs w:val="20"/>
    </w:rPr>
  </w:style>
  <w:style w:type="paragraph" w:styleId="HTML">
    <w:name w:val="HTML Preformatted"/>
    <w:basedOn w:val="a"/>
    <w:link w:val="HTMLChar"/>
    <w:autoRedefine/>
    <w:qFormat/>
    <w:rsid w:val="00CE30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CE301D"/>
    <w:rPr>
      <w:rFonts w:ascii="宋体" w:eastAsia="宋体" w:hAnsi="宋体" w:cs="宋体"/>
      <w:kern w:val="0"/>
      <w:sz w:val="24"/>
      <w:szCs w:val="24"/>
    </w:rPr>
  </w:style>
  <w:style w:type="paragraph" w:styleId="af7">
    <w:name w:val="Normal (Web)"/>
    <w:basedOn w:val="a"/>
    <w:autoRedefine/>
    <w:uiPriority w:val="99"/>
    <w:qFormat/>
    <w:rsid w:val="00CE301D"/>
    <w:pPr>
      <w:widowControl/>
      <w:spacing w:before="100" w:beforeAutospacing="1" w:after="100" w:afterAutospacing="1"/>
      <w:jc w:val="left"/>
    </w:pPr>
    <w:rPr>
      <w:rFonts w:ascii="宋体" w:hAnsi="宋体" w:cs="宋体"/>
      <w:kern w:val="0"/>
      <w:sz w:val="24"/>
      <w:szCs w:val="24"/>
    </w:rPr>
  </w:style>
  <w:style w:type="paragraph" w:styleId="11">
    <w:name w:val="index 1"/>
    <w:basedOn w:val="a"/>
    <w:next w:val="a"/>
    <w:autoRedefine/>
    <w:uiPriority w:val="99"/>
    <w:unhideWhenUsed/>
    <w:qFormat/>
    <w:rsid w:val="00CE301D"/>
  </w:style>
  <w:style w:type="paragraph" w:styleId="af8">
    <w:name w:val="Title"/>
    <w:basedOn w:val="a"/>
    <w:link w:val="Charf"/>
    <w:autoRedefine/>
    <w:qFormat/>
    <w:rsid w:val="00CE301D"/>
    <w:pPr>
      <w:spacing w:before="240" w:after="240" w:line="360" w:lineRule="auto"/>
      <w:jc w:val="center"/>
    </w:pPr>
    <w:rPr>
      <w:rFonts w:ascii="Arial" w:eastAsia="黑体" w:hAnsi="Arial"/>
      <w:kern w:val="0"/>
      <w:sz w:val="44"/>
      <w:szCs w:val="20"/>
    </w:rPr>
  </w:style>
  <w:style w:type="character" w:customStyle="1" w:styleId="Charf">
    <w:name w:val="标题 Char"/>
    <w:basedOn w:val="a1"/>
    <w:link w:val="af8"/>
    <w:qFormat/>
    <w:rsid w:val="00CE301D"/>
    <w:rPr>
      <w:rFonts w:ascii="Arial" w:eastAsia="黑体" w:hAnsi="Arial" w:cs="Times New Roman"/>
      <w:kern w:val="0"/>
      <w:sz w:val="44"/>
      <w:szCs w:val="20"/>
    </w:rPr>
  </w:style>
  <w:style w:type="paragraph" w:styleId="af9">
    <w:name w:val="annotation subject"/>
    <w:basedOn w:val="af0"/>
    <w:next w:val="af0"/>
    <w:link w:val="Charf0"/>
    <w:uiPriority w:val="99"/>
    <w:unhideWhenUsed/>
    <w:qFormat/>
    <w:rsid w:val="00CE301D"/>
    <w:rPr>
      <w:b/>
      <w:bCs/>
      <w:kern w:val="0"/>
      <w:sz w:val="20"/>
      <w:szCs w:val="20"/>
    </w:rPr>
  </w:style>
  <w:style w:type="character" w:customStyle="1" w:styleId="Charf0">
    <w:name w:val="批注主题 Char"/>
    <w:basedOn w:val="Char8"/>
    <w:link w:val="af9"/>
    <w:uiPriority w:val="99"/>
    <w:qFormat/>
    <w:rsid w:val="00CE301D"/>
    <w:rPr>
      <w:rFonts w:ascii="Calibri" w:eastAsia="宋体" w:hAnsi="Calibri" w:cs="Times New Roman"/>
      <w:b/>
      <w:bCs/>
      <w:kern w:val="0"/>
      <w:sz w:val="20"/>
      <w:szCs w:val="20"/>
    </w:rPr>
  </w:style>
  <w:style w:type="paragraph" w:styleId="afa">
    <w:name w:val="Body Text First Indent"/>
    <w:basedOn w:val="a8"/>
    <w:link w:val="Charf1"/>
    <w:autoRedefine/>
    <w:qFormat/>
    <w:rsid w:val="00CE301D"/>
    <w:pPr>
      <w:spacing w:line="300" w:lineRule="auto"/>
      <w:ind w:firstLine="510"/>
    </w:pPr>
    <w:rPr>
      <w:sz w:val="24"/>
    </w:rPr>
  </w:style>
  <w:style w:type="character" w:customStyle="1" w:styleId="Charf1">
    <w:name w:val="正文首行缩进 Char"/>
    <w:basedOn w:val="Char1"/>
    <w:link w:val="afa"/>
    <w:qFormat/>
    <w:rsid w:val="00CE301D"/>
    <w:rPr>
      <w:rFonts w:ascii="Calibri" w:eastAsia="宋体" w:hAnsi="Calibri" w:cs="Times New Roman"/>
      <w:sz w:val="24"/>
    </w:rPr>
  </w:style>
  <w:style w:type="table" w:styleId="afb">
    <w:name w:val="Table Grid"/>
    <w:basedOn w:val="a2"/>
    <w:autoRedefine/>
    <w:uiPriority w:val="59"/>
    <w:qFormat/>
    <w:rsid w:val="00CE301D"/>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Strong"/>
    <w:autoRedefine/>
    <w:uiPriority w:val="22"/>
    <w:qFormat/>
    <w:rsid w:val="00CE301D"/>
    <w:rPr>
      <w:b/>
      <w:bCs/>
    </w:rPr>
  </w:style>
  <w:style w:type="character" w:styleId="afd">
    <w:name w:val="FollowedHyperlink"/>
    <w:autoRedefine/>
    <w:qFormat/>
    <w:rsid w:val="00CE301D"/>
    <w:rPr>
      <w:color w:val="800080"/>
      <w:u w:val="single"/>
    </w:rPr>
  </w:style>
  <w:style w:type="character" w:styleId="afe">
    <w:name w:val="Emphasis"/>
    <w:autoRedefine/>
    <w:qFormat/>
    <w:rsid w:val="00CE301D"/>
    <w:rPr>
      <w:i/>
      <w:iCs/>
    </w:rPr>
  </w:style>
  <w:style w:type="character" w:styleId="aff">
    <w:name w:val="Hyperlink"/>
    <w:autoRedefine/>
    <w:uiPriority w:val="99"/>
    <w:qFormat/>
    <w:rsid w:val="00CE301D"/>
    <w:rPr>
      <w:color w:val="0000FF"/>
      <w:u w:val="single"/>
    </w:rPr>
  </w:style>
  <w:style w:type="character" w:styleId="aff0">
    <w:name w:val="annotation reference"/>
    <w:autoRedefine/>
    <w:uiPriority w:val="99"/>
    <w:unhideWhenUsed/>
    <w:qFormat/>
    <w:rsid w:val="00CE301D"/>
    <w:rPr>
      <w:sz w:val="21"/>
      <w:szCs w:val="21"/>
    </w:rPr>
  </w:style>
  <w:style w:type="character" w:customStyle="1" w:styleId="Char12">
    <w:name w:val="标题 Char1"/>
    <w:basedOn w:val="a1"/>
    <w:uiPriority w:val="10"/>
    <w:qFormat/>
    <w:rsid w:val="00CE301D"/>
    <w:rPr>
      <w:rFonts w:ascii="Cambria" w:eastAsia="宋体" w:hAnsi="Cambria" w:cs="Times New Roman"/>
      <w:b/>
      <w:bCs/>
      <w:sz w:val="32"/>
      <w:szCs w:val="32"/>
    </w:rPr>
  </w:style>
  <w:style w:type="character" w:customStyle="1" w:styleId="CharChar">
    <w:name w:val="Char Char"/>
    <w:autoRedefine/>
    <w:semiHidden/>
    <w:qFormat/>
    <w:rsid w:val="00CE301D"/>
    <w:rPr>
      <w:b/>
      <w:bCs/>
      <w:kern w:val="2"/>
      <w:sz w:val="21"/>
    </w:rPr>
  </w:style>
  <w:style w:type="character" w:customStyle="1" w:styleId="Charf2">
    <w:name w:val="居中 Char"/>
    <w:autoRedefine/>
    <w:qFormat/>
    <w:rsid w:val="00CE301D"/>
    <w:rPr>
      <w:kern w:val="2"/>
      <w:sz w:val="24"/>
    </w:rPr>
  </w:style>
  <w:style w:type="character" w:customStyle="1" w:styleId="Char13">
    <w:name w:val="页脚 Char1"/>
    <w:basedOn w:val="a1"/>
    <w:autoRedefine/>
    <w:uiPriority w:val="99"/>
    <w:semiHidden/>
    <w:qFormat/>
    <w:rsid w:val="00CE301D"/>
    <w:rPr>
      <w:sz w:val="18"/>
      <w:szCs w:val="18"/>
    </w:rPr>
  </w:style>
  <w:style w:type="character" w:customStyle="1" w:styleId="Charf3">
    <w:name w:val="段 Char"/>
    <w:basedOn w:val="a1"/>
    <w:link w:val="aff1"/>
    <w:autoRedefine/>
    <w:qFormat/>
    <w:rsid w:val="00CE301D"/>
    <w:rPr>
      <w:rFonts w:ascii="宋体" w:hAnsi="Times New Roman"/>
    </w:rPr>
  </w:style>
  <w:style w:type="paragraph" w:customStyle="1" w:styleId="aff1">
    <w:name w:val="段"/>
    <w:link w:val="Charf3"/>
    <w:autoRedefine/>
    <w:qFormat/>
    <w:rsid w:val="00CE301D"/>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5">
    <w:name w:val="正文缩进 Char"/>
    <w:link w:val="a0"/>
    <w:autoRedefine/>
    <w:qFormat/>
    <w:rsid w:val="00CE301D"/>
    <w:rPr>
      <w:rFonts w:ascii="Calibri" w:eastAsia="宋体" w:hAnsi="Calibri" w:cs="Times New Roman"/>
    </w:rPr>
  </w:style>
  <w:style w:type="character" w:customStyle="1" w:styleId="Charf4">
    <w:name w:val="明显引用 Char"/>
    <w:basedOn w:val="a1"/>
    <w:autoRedefine/>
    <w:qFormat/>
    <w:rsid w:val="00CE301D"/>
    <w:rPr>
      <w:b/>
      <w:bCs/>
      <w:i/>
      <w:iCs/>
      <w:color w:val="4F81BD"/>
      <w:kern w:val="2"/>
      <w:sz w:val="21"/>
    </w:rPr>
  </w:style>
  <w:style w:type="character" w:customStyle="1" w:styleId="1CharCharCharCharChar">
    <w:name w:val="+列表1 Char Char Char Char Char"/>
    <w:link w:val="1CharCharChar"/>
    <w:autoRedefine/>
    <w:qFormat/>
    <w:locked/>
    <w:rsid w:val="00CE301D"/>
    <w:rPr>
      <w:rFonts w:ascii="宋体" w:hAnsi="宋体"/>
    </w:rPr>
  </w:style>
  <w:style w:type="paragraph" w:customStyle="1" w:styleId="1CharCharChar">
    <w:name w:val="+列表1 Char Char Char"/>
    <w:basedOn w:val="a"/>
    <w:link w:val="1CharCharCharCharChar"/>
    <w:autoRedefine/>
    <w:qFormat/>
    <w:rsid w:val="00CE301D"/>
    <w:pPr>
      <w:jc w:val="center"/>
    </w:pPr>
    <w:rPr>
      <w:rFonts w:ascii="宋体" w:eastAsiaTheme="minorEastAsia" w:hAnsi="宋体" w:cstheme="minorBidi"/>
    </w:rPr>
  </w:style>
  <w:style w:type="character" w:customStyle="1" w:styleId="Char14">
    <w:name w:val="明显引用 Char1"/>
    <w:basedOn w:val="a1"/>
    <w:link w:val="12"/>
    <w:qFormat/>
    <w:locked/>
    <w:rsid w:val="00CE301D"/>
    <w:rPr>
      <w:rFonts w:ascii="Calibri" w:eastAsia="宋体" w:hAnsi="Calibri" w:cs="Times New Roman"/>
      <w:b/>
      <w:bCs/>
      <w:i/>
      <w:iCs/>
      <w:color w:val="4F81BD"/>
      <w:kern w:val="0"/>
      <w:sz w:val="22"/>
      <w:lang w:eastAsia="en-US" w:bidi="en-US"/>
    </w:rPr>
  </w:style>
  <w:style w:type="paragraph" w:customStyle="1" w:styleId="12">
    <w:name w:val="明显引用1"/>
    <w:basedOn w:val="a"/>
    <w:next w:val="a"/>
    <w:link w:val="Char14"/>
    <w:qFormat/>
    <w:rsid w:val="00CE301D"/>
    <w:pPr>
      <w:widowControl/>
      <w:pBdr>
        <w:bottom w:val="single" w:sz="4" w:space="4" w:color="4F81BD"/>
      </w:pBdr>
      <w:spacing w:before="200" w:after="280" w:line="276" w:lineRule="auto"/>
      <w:ind w:left="936" w:right="936"/>
      <w:jc w:val="left"/>
    </w:pPr>
    <w:rPr>
      <w:b/>
      <w:bCs/>
      <w:i/>
      <w:iCs/>
      <w:color w:val="4F81BD"/>
      <w:kern w:val="0"/>
      <w:sz w:val="22"/>
      <w:lang w:eastAsia="en-US" w:bidi="en-US"/>
    </w:rPr>
  </w:style>
  <w:style w:type="character" w:customStyle="1" w:styleId="hCharChar">
    <w:name w:val="h Char Char"/>
    <w:qFormat/>
    <w:rsid w:val="00CE301D"/>
    <w:rPr>
      <w:kern w:val="2"/>
      <w:sz w:val="18"/>
    </w:rPr>
  </w:style>
  <w:style w:type="character" w:customStyle="1" w:styleId="Char15">
    <w:name w:val="正文首行缩进 Char1"/>
    <w:basedOn w:val="Char1"/>
    <w:autoRedefine/>
    <w:uiPriority w:val="99"/>
    <w:semiHidden/>
    <w:qFormat/>
    <w:rsid w:val="00CE301D"/>
    <w:rPr>
      <w:rFonts w:ascii="Calibri" w:eastAsia="宋体" w:hAnsi="Calibri" w:cs="Times New Roman"/>
    </w:rPr>
  </w:style>
  <w:style w:type="character" w:customStyle="1" w:styleId="solutioncontent1">
    <w:name w:val="solutioncontent1"/>
    <w:autoRedefine/>
    <w:qFormat/>
    <w:rsid w:val="00CE301D"/>
    <w:rPr>
      <w:rFonts w:cs="Times New Roman"/>
      <w:color w:val="333333"/>
      <w:sz w:val="15"/>
      <w:szCs w:val="15"/>
    </w:rPr>
  </w:style>
  <w:style w:type="character" w:customStyle="1" w:styleId="CharChar6">
    <w:name w:val="Char Char6"/>
    <w:autoRedefine/>
    <w:qFormat/>
    <w:rsid w:val="00CE301D"/>
    <w:rPr>
      <w:rFonts w:ascii="Arial" w:eastAsia="黑体" w:hAnsi="Arial"/>
      <w:kern w:val="2"/>
      <w:sz w:val="44"/>
    </w:rPr>
  </w:style>
  <w:style w:type="character" w:customStyle="1" w:styleId="CharChar2">
    <w:name w:val="Char Char2"/>
    <w:qFormat/>
    <w:rsid w:val="00CE301D"/>
    <w:rPr>
      <w:kern w:val="2"/>
      <w:sz w:val="24"/>
      <w:szCs w:val="24"/>
    </w:rPr>
  </w:style>
  <w:style w:type="character" w:customStyle="1" w:styleId="black1">
    <w:name w:val="black1"/>
    <w:qFormat/>
    <w:rsid w:val="00CE301D"/>
    <w:rPr>
      <w:rFonts w:ascii="ˎ̥" w:hAnsi="ˎ̥" w:hint="default"/>
      <w:color w:val="333333"/>
      <w:sz w:val="18"/>
      <w:szCs w:val="18"/>
      <w:u w:val="none"/>
    </w:rPr>
  </w:style>
  <w:style w:type="character" w:customStyle="1" w:styleId="Char16">
    <w:name w:val="批注文字 Char1"/>
    <w:basedOn w:val="a1"/>
    <w:autoRedefine/>
    <w:uiPriority w:val="99"/>
    <w:semiHidden/>
    <w:qFormat/>
    <w:rsid w:val="00CE301D"/>
  </w:style>
  <w:style w:type="character" w:customStyle="1" w:styleId="Char17">
    <w:name w:val="表正文 Char1"/>
    <w:qFormat/>
    <w:rsid w:val="00CE301D"/>
    <w:rPr>
      <w:kern w:val="2"/>
      <w:sz w:val="21"/>
    </w:rPr>
  </w:style>
  <w:style w:type="character" w:customStyle="1" w:styleId="Char18">
    <w:name w:val="批注主题 Char1"/>
    <w:basedOn w:val="Char16"/>
    <w:uiPriority w:val="99"/>
    <w:semiHidden/>
    <w:qFormat/>
    <w:rsid w:val="00CE301D"/>
    <w:rPr>
      <w:b/>
      <w:bCs/>
    </w:rPr>
  </w:style>
  <w:style w:type="character" w:customStyle="1" w:styleId="Char11">
    <w:name w:val="脚注文本 Char1"/>
    <w:basedOn w:val="a1"/>
    <w:link w:val="af6"/>
    <w:autoRedefine/>
    <w:qFormat/>
    <w:locked/>
    <w:rsid w:val="00CE301D"/>
    <w:rPr>
      <w:rFonts w:ascii="Times New Roman" w:eastAsia="宋体" w:hAnsi="Times New Roman" w:cs="Times New Roman"/>
      <w:sz w:val="18"/>
      <w:szCs w:val="18"/>
    </w:rPr>
  </w:style>
  <w:style w:type="character" w:customStyle="1" w:styleId="CharChar5">
    <w:name w:val="Char Char5"/>
    <w:autoRedefine/>
    <w:qFormat/>
    <w:rsid w:val="00CE301D"/>
    <w:rPr>
      <w:rFonts w:ascii="Arial" w:eastAsia="方正魏碑简体" w:hAnsi="Arial" w:cs="Arial"/>
      <w:bCs/>
      <w:kern w:val="28"/>
      <w:sz w:val="32"/>
      <w:szCs w:val="32"/>
    </w:rPr>
  </w:style>
  <w:style w:type="character" w:customStyle="1" w:styleId="CharChar4">
    <w:name w:val="Char Char4"/>
    <w:autoRedefine/>
    <w:qFormat/>
    <w:rsid w:val="00CE301D"/>
    <w:rPr>
      <w:kern w:val="2"/>
      <w:sz w:val="16"/>
    </w:rPr>
  </w:style>
  <w:style w:type="character" w:customStyle="1" w:styleId="CharChar3CharCharCharChar">
    <w:name w:val="+正文 Char Char3 Char Char Char Char"/>
    <w:link w:val="CharChar3CharChar"/>
    <w:autoRedefine/>
    <w:qFormat/>
    <w:locked/>
    <w:rsid w:val="00CE301D"/>
    <w:rPr>
      <w:rFonts w:ascii="宋体" w:hAnsi="宋体"/>
      <w:sz w:val="24"/>
    </w:rPr>
  </w:style>
  <w:style w:type="paragraph" w:customStyle="1" w:styleId="CharChar3CharChar">
    <w:name w:val="+正文 Char Char3 Char Char"/>
    <w:basedOn w:val="a"/>
    <w:link w:val="CharChar3CharCharCharChar"/>
    <w:autoRedefine/>
    <w:qFormat/>
    <w:rsid w:val="00CE301D"/>
    <w:pPr>
      <w:spacing w:line="360" w:lineRule="auto"/>
      <w:ind w:firstLineChars="200" w:firstLine="200"/>
    </w:pPr>
    <w:rPr>
      <w:rFonts w:ascii="宋体" w:eastAsiaTheme="minorEastAsia" w:hAnsi="宋体" w:cstheme="minorBidi"/>
      <w:sz w:val="24"/>
    </w:rPr>
  </w:style>
  <w:style w:type="character" w:customStyle="1" w:styleId="CharChar0">
    <w:name w:val="表文字 Char Char"/>
    <w:link w:val="aff2"/>
    <w:autoRedefine/>
    <w:qFormat/>
    <w:locked/>
    <w:rsid w:val="00CE301D"/>
    <w:rPr>
      <w:rFonts w:ascii="楷体_GB2312" w:eastAsia="楷体_GB2312" w:hAnsi="宋体"/>
      <w:spacing w:val="-8"/>
      <w:sz w:val="24"/>
      <w:lang w:val="zh-CN"/>
    </w:rPr>
  </w:style>
  <w:style w:type="paragraph" w:customStyle="1" w:styleId="aff2">
    <w:name w:val="表文字"/>
    <w:basedOn w:val="a"/>
    <w:link w:val="CharChar0"/>
    <w:qFormat/>
    <w:rsid w:val="00CE301D"/>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9">
    <w:name w:val="页眉 Char1"/>
    <w:basedOn w:val="a1"/>
    <w:autoRedefine/>
    <w:uiPriority w:val="99"/>
    <w:semiHidden/>
    <w:qFormat/>
    <w:rsid w:val="00CE301D"/>
    <w:rPr>
      <w:sz w:val="18"/>
      <w:szCs w:val="18"/>
    </w:rPr>
  </w:style>
  <w:style w:type="character" w:customStyle="1" w:styleId="Char1a">
    <w:name w:val="引用 Char1"/>
    <w:basedOn w:val="a1"/>
    <w:link w:val="13"/>
    <w:qFormat/>
    <w:locked/>
    <w:rsid w:val="00CE301D"/>
    <w:rPr>
      <w:rFonts w:ascii="Calibri" w:eastAsia="宋体" w:hAnsi="Calibri" w:cs="Times New Roman"/>
      <w:i/>
      <w:iCs/>
      <w:color w:val="000000"/>
      <w:kern w:val="0"/>
      <w:sz w:val="22"/>
      <w:lang w:eastAsia="en-US" w:bidi="en-US"/>
    </w:rPr>
  </w:style>
  <w:style w:type="paragraph" w:customStyle="1" w:styleId="13">
    <w:name w:val="引用1"/>
    <w:basedOn w:val="a"/>
    <w:next w:val="a"/>
    <w:link w:val="Char1a"/>
    <w:autoRedefine/>
    <w:qFormat/>
    <w:rsid w:val="00CE301D"/>
    <w:pPr>
      <w:widowControl/>
      <w:spacing w:after="200" w:line="276" w:lineRule="auto"/>
      <w:jc w:val="left"/>
    </w:pPr>
    <w:rPr>
      <w:i/>
      <w:iCs/>
      <w:color w:val="000000"/>
      <w:kern w:val="0"/>
      <w:sz w:val="22"/>
      <w:lang w:eastAsia="en-US" w:bidi="en-US"/>
    </w:rPr>
  </w:style>
  <w:style w:type="character" w:customStyle="1" w:styleId="3Char10">
    <w:name w:val="正文文本 3 Char1"/>
    <w:basedOn w:val="a1"/>
    <w:autoRedefine/>
    <w:uiPriority w:val="99"/>
    <w:semiHidden/>
    <w:qFormat/>
    <w:rsid w:val="00CE301D"/>
    <w:rPr>
      <w:sz w:val="16"/>
      <w:szCs w:val="16"/>
    </w:rPr>
  </w:style>
  <w:style w:type="character" w:customStyle="1" w:styleId="CharChar3">
    <w:name w:val="Char Char3"/>
    <w:qFormat/>
    <w:rsid w:val="00CE301D"/>
    <w:rPr>
      <w:kern w:val="2"/>
      <w:sz w:val="21"/>
    </w:rPr>
  </w:style>
  <w:style w:type="character" w:customStyle="1" w:styleId="CharChar1">
    <w:name w:val="Char Char1"/>
    <w:semiHidden/>
    <w:qFormat/>
    <w:rsid w:val="00CE301D"/>
    <w:rPr>
      <w:kern w:val="2"/>
      <w:sz w:val="21"/>
    </w:rPr>
  </w:style>
  <w:style w:type="character" w:customStyle="1" w:styleId="Charf5">
    <w:name w:val="无间隔 Char"/>
    <w:link w:val="14"/>
    <w:autoRedefine/>
    <w:qFormat/>
    <w:locked/>
    <w:rsid w:val="00CE301D"/>
    <w:rPr>
      <w:rFonts w:eastAsia="Times New Roman"/>
      <w:sz w:val="22"/>
      <w:lang w:eastAsia="en-US" w:bidi="en-US"/>
    </w:rPr>
  </w:style>
  <w:style w:type="paragraph" w:customStyle="1" w:styleId="14">
    <w:name w:val="无间隔1"/>
    <w:link w:val="Charf5"/>
    <w:autoRedefine/>
    <w:qFormat/>
    <w:rsid w:val="00CE301D"/>
    <w:rPr>
      <w:rFonts w:eastAsia="Times New Roman"/>
      <w:sz w:val="22"/>
      <w:lang w:eastAsia="en-US" w:bidi="en-US"/>
    </w:rPr>
  </w:style>
  <w:style w:type="character" w:customStyle="1" w:styleId="grame">
    <w:name w:val="grame"/>
    <w:basedOn w:val="a1"/>
    <w:qFormat/>
    <w:rsid w:val="00CE301D"/>
  </w:style>
  <w:style w:type="character" w:customStyle="1" w:styleId="CharChar5CharCharChar">
    <w:name w:val="+正文 Char Char5 Char Char Char"/>
    <w:link w:val="CharChar5Char"/>
    <w:autoRedefine/>
    <w:qFormat/>
    <w:locked/>
    <w:rsid w:val="00CE301D"/>
    <w:rPr>
      <w:rFonts w:ascii="宋体" w:hAnsi="宋体"/>
      <w:sz w:val="24"/>
    </w:rPr>
  </w:style>
  <w:style w:type="paragraph" w:customStyle="1" w:styleId="CharChar5Char">
    <w:name w:val="+正文 Char Char5 Char"/>
    <w:basedOn w:val="a"/>
    <w:link w:val="CharChar5CharCharChar"/>
    <w:qFormat/>
    <w:rsid w:val="00CE301D"/>
    <w:pPr>
      <w:spacing w:line="360" w:lineRule="auto"/>
      <w:ind w:firstLineChars="200" w:firstLine="200"/>
    </w:pPr>
    <w:rPr>
      <w:rFonts w:ascii="宋体" w:eastAsiaTheme="minorEastAsia" w:hAnsi="宋体" w:cstheme="minorBidi"/>
      <w:sz w:val="24"/>
    </w:rPr>
  </w:style>
  <w:style w:type="character" w:customStyle="1" w:styleId="CharChar7">
    <w:name w:val="Char Char7"/>
    <w:autoRedefine/>
    <w:qFormat/>
    <w:rsid w:val="00CE301D"/>
    <w:rPr>
      <w:kern w:val="2"/>
      <w:sz w:val="18"/>
    </w:rPr>
  </w:style>
  <w:style w:type="character" w:customStyle="1" w:styleId="Char2CharChar">
    <w:name w:val="+正文 Char2 Char Char"/>
    <w:link w:val="Char20"/>
    <w:autoRedefine/>
    <w:qFormat/>
    <w:locked/>
    <w:rsid w:val="00CE301D"/>
    <w:rPr>
      <w:rFonts w:ascii="宋体" w:hAnsi="宋体"/>
      <w:sz w:val="24"/>
    </w:rPr>
  </w:style>
  <w:style w:type="paragraph" w:customStyle="1" w:styleId="Char20">
    <w:name w:val="+正文 Char2"/>
    <w:basedOn w:val="a"/>
    <w:link w:val="Char2CharChar"/>
    <w:qFormat/>
    <w:rsid w:val="00CE301D"/>
    <w:pPr>
      <w:spacing w:line="360" w:lineRule="auto"/>
      <w:ind w:firstLineChars="200" w:firstLine="200"/>
    </w:pPr>
    <w:rPr>
      <w:rFonts w:ascii="宋体" w:eastAsiaTheme="minorEastAsia" w:hAnsi="宋体" w:cstheme="minorBidi"/>
      <w:sz w:val="24"/>
    </w:rPr>
  </w:style>
  <w:style w:type="character" w:customStyle="1" w:styleId="msoins0">
    <w:name w:val="msoins"/>
    <w:basedOn w:val="a1"/>
    <w:autoRedefine/>
    <w:qFormat/>
    <w:rsid w:val="00CE301D"/>
  </w:style>
  <w:style w:type="character" w:customStyle="1" w:styleId="font12-blue-bold1">
    <w:name w:val="font12-blue-bold1"/>
    <w:autoRedefine/>
    <w:qFormat/>
    <w:rsid w:val="00CE301D"/>
    <w:rPr>
      <w:b/>
      <w:bCs/>
      <w:color w:val="0249A5"/>
      <w:sz w:val="18"/>
      <w:szCs w:val="18"/>
      <w:u w:val="none"/>
    </w:rPr>
  </w:style>
  <w:style w:type="character" w:customStyle="1" w:styleId="Charf6">
    <w:name w:val="表正文 Char"/>
    <w:autoRedefine/>
    <w:qFormat/>
    <w:rsid w:val="00CE301D"/>
    <w:rPr>
      <w:rFonts w:eastAsia="宋体"/>
      <w:kern w:val="2"/>
      <w:sz w:val="24"/>
      <w:lang w:val="en-US" w:eastAsia="zh-CN" w:bidi="ar-SA"/>
    </w:rPr>
  </w:style>
  <w:style w:type="character" w:customStyle="1" w:styleId="Char1b">
    <w:name w:val="注释标题 Char1"/>
    <w:basedOn w:val="a1"/>
    <w:autoRedefine/>
    <w:uiPriority w:val="99"/>
    <w:semiHidden/>
    <w:qFormat/>
    <w:rsid w:val="00CE301D"/>
  </w:style>
  <w:style w:type="character" w:customStyle="1" w:styleId="Charf7">
    <w:name w:val="引用 Char"/>
    <w:basedOn w:val="a1"/>
    <w:qFormat/>
    <w:rsid w:val="00CE301D"/>
    <w:rPr>
      <w:i/>
      <w:iCs/>
      <w:color w:val="000000"/>
      <w:kern w:val="2"/>
      <w:sz w:val="21"/>
    </w:rPr>
  </w:style>
  <w:style w:type="character" w:customStyle="1" w:styleId="15">
    <w:name w:val="15"/>
    <w:autoRedefine/>
    <w:qFormat/>
    <w:rsid w:val="00CE301D"/>
    <w:rPr>
      <w:rFonts w:ascii="Calibri" w:hAnsi="Calibri" w:hint="default"/>
    </w:rPr>
  </w:style>
  <w:style w:type="character" w:customStyle="1" w:styleId="Char1c">
    <w:name w:val="副标题 Char1"/>
    <w:basedOn w:val="a1"/>
    <w:autoRedefine/>
    <w:uiPriority w:val="11"/>
    <w:qFormat/>
    <w:rsid w:val="00CE301D"/>
    <w:rPr>
      <w:rFonts w:ascii="Cambria" w:eastAsia="宋体" w:hAnsi="Cambria" w:cs="Times New Roman"/>
      <w:b/>
      <w:bCs/>
      <w:kern w:val="28"/>
      <w:sz w:val="32"/>
      <w:szCs w:val="32"/>
    </w:rPr>
  </w:style>
  <w:style w:type="character" w:customStyle="1" w:styleId="Char1d">
    <w:name w:val="日期 Char1"/>
    <w:basedOn w:val="a1"/>
    <w:uiPriority w:val="99"/>
    <w:semiHidden/>
    <w:qFormat/>
    <w:rsid w:val="00CE301D"/>
  </w:style>
  <w:style w:type="character" w:customStyle="1" w:styleId="SubtitleChar">
    <w:name w:val="Subtitle Char"/>
    <w:autoRedefine/>
    <w:qFormat/>
    <w:locked/>
    <w:rsid w:val="00CE301D"/>
    <w:rPr>
      <w:rFonts w:ascii="Calibri Light" w:eastAsia="宋体" w:hAnsi="Calibri Light" w:cs="Times New Roman"/>
      <w:b/>
      <w:bCs/>
      <w:kern w:val="28"/>
      <w:sz w:val="32"/>
      <w:szCs w:val="32"/>
      <w:lang w:eastAsia="en-US"/>
    </w:rPr>
  </w:style>
  <w:style w:type="character" w:customStyle="1" w:styleId="Charf8">
    <w:name w:val="标准款样式 Char"/>
    <w:basedOn w:val="a1"/>
    <w:link w:val="aff3"/>
    <w:qFormat/>
    <w:rsid w:val="00CE301D"/>
    <w:rPr>
      <w:rFonts w:ascii="黑体" w:eastAsia="宋体" w:hAnsi="宋体" w:cs="Times New Roman"/>
      <w:szCs w:val="20"/>
    </w:rPr>
  </w:style>
  <w:style w:type="paragraph" w:customStyle="1" w:styleId="aff3">
    <w:name w:val="标准款样式"/>
    <w:basedOn w:val="a"/>
    <w:link w:val="Charf8"/>
    <w:qFormat/>
    <w:rsid w:val="00CE301D"/>
    <w:rPr>
      <w:rFonts w:ascii="黑体" w:hAnsi="宋体"/>
      <w:szCs w:val="20"/>
    </w:rPr>
  </w:style>
  <w:style w:type="character" w:customStyle="1" w:styleId="CharChar8">
    <w:name w:val="+正文 Char Char"/>
    <w:link w:val="CharCharChar"/>
    <w:qFormat/>
    <w:locked/>
    <w:rsid w:val="00CE301D"/>
    <w:rPr>
      <w:rFonts w:ascii="楷体_GB2312" w:eastAsia="楷体_GB2312"/>
      <w:sz w:val="24"/>
    </w:rPr>
  </w:style>
  <w:style w:type="paragraph" w:customStyle="1" w:styleId="CharCharChar">
    <w:name w:val="+正文 Char Char Char"/>
    <w:basedOn w:val="a"/>
    <w:link w:val="CharChar8"/>
    <w:qFormat/>
    <w:rsid w:val="00CE301D"/>
    <w:pPr>
      <w:spacing w:line="360" w:lineRule="auto"/>
      <w:ind w:firstLineChars="200" w:firstLine="200"/>
    </w:pPr>
    <w:rPr>
      <w:rFonts w:ascii="楷体_GB2312" w:eastAsia="楷体_GB2312" w:hAnsiTheme="minorHAnsi" w:cstheme="minorBidi"/>
      <w:sz w:val="24"/>
    </w:rPr>
  </w:style>
  <w:style w:type="character" w:customStyle="1" w:styleId="1CharCharChar0">
    <w:name w:val="+1. Char Char Char"/>
    <w:link w:val="1Char0"/>
    <w:qFormat/>
    <w:locked/>
    <w:rsid w:val="00CE301D"/>
    <w:rPr>
      <w:rFonts w:ascii="Times New Roman" w:eastAsia="宋体" w:hAnsi="Times New Roman" w:cs="Times New Roman"/>
      <w:szCs w:val="20"/>
    </w:rPr>
  </w:style>
  <w:style w:type="paragraph" w:customStyle="1" w:styleId="1Char0">
    <w:name w:val="+1. Char"/>
    <w:basedOn w:val="a"/>
    <w:link w:val="1CharCharChar0"/>
    <w:qFormat/>
    <w:rsid w:val="00CE301D"/>
    <w:rPr>
      <w:rFonts w:ascii="Times New Roman" w:hAnsi="Times New Roman"/>
      <w:szCs w:val="20"/>
    </w:rPr>
  </w:style>
  <w:style w:type="character" w:customStyle="1" w:styleId="CharChar80">
    <w:name w:val="Char Char8"/>
    <w:autoRedefine/>
    <w:qFormat/>
    <w:rsid w:val="00CE301D"/>
    <w:rPr>
      <w:kern w:val="2"/>
      <w:sz w:val="21"/>
    </w:rPr>
  </w:style>
  <w:style w:type="character" w:customStyle="1" w:styleId="Char5CharCharCharCharChar">
    <w:name w:val="+正文 Char5 Char Char Char Char Char"/>
    <w:link w:val="Char5CharCharChar"/>
    <w:qFormat/>
    <w:locked/>
    <w:rsid w:val="00CE301D"/>
    <w:rPr>
      <w:rFonts w:ascii="宋体" w:hAnsi="宋体"/>
      <w:sz w:val="24"/>
    </w:rPr>
  </w:style>
  <w:style w:type="paragraph" w:customStyle="1" w:styleId="Char5CharCharChar">
    <w:name w:val="+正文 Char5 Char Char Char"/>
    <w:basedOn w:val="a"/>
    <w:link w:val="Char5CharCharCharCharChar"/>
    <w:autoRedefine/>
    <w:qFormat/>
    <w:rsid w:val="00CE301D"/>
    <w:pPr>
      <w:spacing w:line="360" w:lineRule="auto"/>
      <w:ind w:firstLineChars="200" w:firstLine="200"/>
    </w:pPr>
    <w:rPr>
      <w:rFonts w:ascii="宋体" w:eastAsiaTheme="minorEastAsia" w:hAnsi="宋体" w:cstheme="minorBidi"/>
      <w:sz w:val="24"/>
    </w:rPr>
  </w:style>
  <w:style w:type="character" w:customStyle="1" w:styleId="CharChar2CharCharChar">
    <w:name w:val="+正文 Char Char2 Char Char Char"/>
    <w:link w:val="CharChar2Char"/>
    <w:autoRedefine/>
    <w:qFormat/>
    <w:locked/>
    <w:rsid w:val="00CE301D"/>
    <w:rPr>
      <w:rFonts w:ascii="宋体" w:hAnsi="宋体"/>
      <w:sz w:val="24"/>
    </w:rPr>
  </w:style>
  <w:style w:type="paragraph" w:customStyle="1" w:styleId="CharChar2Char">
    <w:name w:val="+正文 Char Char2 Char"/>
    <w:basedOn w:val="a"/>
    <w:link w:val="CharChar2CharCharChar"/>
    <w:qFormat/>
    <w:rsid w:val="00CE301D"/>
    <w:pPr>
      <w:spacing w:line="360" w:lineRule="auto"/>
      <w:ind w:firstLineChars="200" w:firstLine="200"/>
    </w:pPr>
    <w:rPr>
      <w:rFonts w:ascii="宋体" w:eastAsiaTheme="minorEastAsia" w:hAnsi="宋体" w:cstheme="minorBidi"/>
      <w:sz w:val="24"/>
    </w:rPr>
  </w:style>
  <w:style w:type="character" w:customStyle="1" w:styleId="16">
    <w:name w:val="16"/>
    <w:qFormat/>
    <w:rsid w:val="00CE301D"/>
    <w:rPr>
      <w:rFonts w:ascii="Times New Roman" w:hAnsi="Times New Roman" w:cs="Times New Roman" w:hint="default"/>
      <w:color w:val="0000FF"/>
      <w:sz w:val="20"/>
      <w:szCs w:val="20"/>
      <w:u w:val="single"/>
    </w:rPr>
  </w:style>
  <w:style w:type="character" w:customStyle="1" w:styleId="Char1e">
    <w:name w:val="称呼 Char1"/>
    <w:basedOn w:val="a1"/>
    <w:uiPriority w:val="99"/>
    <w:semiHidden/>
    <w:qFormat/>
    <w:rsid w:val="00CE301D"/>
  </w:style>
  <w:style w:type="paragraph" w:customStyle="1" w:styleId="xl51">
    <w:name w:val="xl51"/>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4">
    <w:name w:val="全文标题"/>
    <w:next w:val="a"/>
    <w:autoRedefine/>
    <w:qFormat/>
    <w:rsid w:val="00CE301D"/>
    <w:pPr>
      <w:jc w:val="center"/>
    </w:pPr>
    <w:rPr>
      <w:rFonts w:ascii="Arial" w:eastAsia="黑体" w:hAnsi="Arial" w:cs="Arial"/>
      <w:bCs/>
      <w:sz w:val="52"/>
      <w:szCs w:val="32"/>
    </w:rPr>
  </w:style>
  <w:style w:type="paragraph" w:customStyle="1" w:styleId="xl66">
    <w:name w:val="xl66"/>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8">
    <w:name w:val="font8"/>
    <w:basedOn w:val="a"/>
    <w:qFormat/>
    <w:rsid w:val="00CE301D"/>
    <w:pPr>
      <w:widowControl/>
      <w:spacing w:before="100" w:beforeAutospacing="1" w:after="100" w:afterAutospacing="1"/>
      <w:jc w:val="left"/>
    </w:pPr>
    <w:rPr>
      <w:rFonts w:ascii="宋体" w:hAnsi="宋体" w:cs="宋体"/>
      <w:kern w:val="0"/>
      <w:sz w:val="18"/>
      <w:szCs w:val="18"/>
    </w:rPr>
  </w:style>
  <w:style w:type="paragraph" w:customStyle="1" w:styleId="xl28">
    <w:name w:val="xl28"/>
    <w:basedOn w:val="a"/>
    <w:qFormat/>
    <w:rsid w:val="00CE301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2">
    <w:name w:val="xl52"/>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一般正文"/>
    <w:basedOn w:val="a"/>
    <w:qFormat/>
    <w:rsid w:val="00CE301D"/>
    <w:pPr>
      <w:spacing w:line="360" w:lineRule="auto"/>
      <w:ind w:firstLineChars="200" w:firstLine="480"/>
    </w:pPr>
    <w:rPr>
      <w:rFonts w:ascii="Times New Roman" w:hAnsi="Times New Roman" w:cs="宋体"/>
      <w:sz w:val="24"/>
      <w:szCs w:val="20"/>
    </w:rPr>
  </w:style>
  <w:style w:type="paragraph" w:customStyle="1" w:styleId="17">
    <w:name w:val="修订1"/>
    <w:autoRedefine/>
    <w:uiPriority w:val="99"/>
    <w:semiHidden/>
    <w:qFormat/>
    <w:rsid w:val="00CE301D"/>
    <w:rPr>
      <w:rFonts w:ascii="Calibri" w:eastAsia="宋体" w:hAnsi="Calibri" w:cs="Times New Roman"/>
    </w:rPr>
  </w:style>
  <w:style w:type="paragraph" w:customStyle="1" w:styleId="xl54">
    <w:name w:val="xl54"/>
    <w:basedOn w:val="a"/>
    <w:autoRedefine/>
    <w:qFormat/>
    <w:rsid w:val="00CE301D"/>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1">
    <w:name w:val="彩色列表 - 着色 11"/>
    <w:basedOn w:val="a"/>
    <w:uiPriority w:val="34"/>
    <w:qFormat/>
    <w:rsid w:val="00CE301D"/>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0">
    <w:name w:val="xl80"/>
    <w:basedOn w:val="a"/>
    <w:qFormat/>
    <w:rsid w:val="00CE301D"/>
    <w:pPr>
      <w:widowControl/>
      <w:spacing w:before="100" w:beforeAutospacing="1" w:after="100" w:afterAutospacing="1"/>
      <w:jc w:val="left"/>
    </w:pPr>
    <w:rPr>
      <w:rFonts w:ascii="Arial" w:hAnsi="Arial" w:cs="Arial"/>
      <w:kern w:val="0"/>
      <w:sz w:val="16"/>
      <w:szCs w:val="16"/>
    </w:rPr>
  </w:style>
  <w:style w:type="paragraph" w:customStyle="1" w:styleId="xl40">
    <w:name w:val="xl40"/>
    <w:basedOn w:val="a"/>
    <w:qFormat/>
    <w:rsid w:val="00CE301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8">
    <w:name w:val="列出段落1"/>
    <w:basedOn w:val="a"/>
    <w:uiPriority w:val="34"/>
    <w:qFormat/>
    <w:rsid w:val="00CE301D"/>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5">
    <w:name w:val="xl55"/>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CE301D"/>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40">
    <w:name w:val="Char4"/>
    <w:basedOn w:val="a"/>
    <w:qFormat/>
    <w:rsid w:val="00CE301D"/>
    <w:rPr>
      <w:rFonts w:ascii="Tahoma" w:hAnsi="Tahoma"/>
      <w:sz w:val="24"/>
      <w:szCs w:val="20"/>
    </w:rPr>
  </w:style>
  <w:style w:type="paragraph" w:customStyle="1" w:styleId="xl84">
    <w:name w:val="xl84"/>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19">
    <w:name w:val="普通(网站)1"/>
    <w:basedOn w:val="a"/>
    <w:qFormat/>
    <w:rsid w:val="00CE301D"/>
    <w:pPr>
      <w:widowControl/>
      <w:spacing w:before="100" w:beforeAutospacing="1" w:after="100" w:afterAutospacing="1"/>
      <w:jc w:val="left"/>
    </w:pPr>
    <w:rPr>
      <w:rFonts w:ascii="宋体" w:hAnsi="宋体"/>
      <w:color w:val="000000"/>
      <w:kern w:val="0"/>
      <w:sz w:val="24"/>
      <w:szCs w:val="24"/>
    </w:rPr>
  </w:style>
  <w:style w:type="paragraph" w:customStyle="1" w:styleId="xl87">
    <w:name w:val="xl87"/>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5">
    <w:name w:val="xl75"/>
    <w:basedOn w:val="a"/>
    <w:qFormat/>
    <w:rsid w:val="00CE301D"/>
    <w:pPr>
      <w:widowControl/>
      <w:spacing w:before="100" w:beforeAutospacing="1" w:after="100" w:afterAutospacing="1"/>
      <w:jc w:val="center"/>
    </w:pPr>
    <w:rPr>
      <w:rFonts w:ascii="Arial" w:hAnsi="Arial" w:cs="Arial"/>
      <w:kern w:val="0"/>
      <w:sz w:val="16"/>
      <w:szCs w:val="16"/>
    </w:rPr>
  </w:style>
  <w:style w:type="paragraph" w:customStyle="1" w:styleId="xl26">
    <w:name w:val="xl26"/>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78">
    <w:name w:val="xl78"/>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6">
    <w:name w:val="文档正文"/>
    <w:basedOn w:val="a"/>
    <w:qFormat/>
    <w:rsid w:val="00CE301D"/>
    <w:pPr>
      <w:spacing w:line="360" w:lineRule="auto"/>
    </w:pPr>
    <w:rPr>
      <w:rFonts w:ascii="宋体" w:hAnsi="宋体" w:cs="Arial"/>
      <w:b/>
      <w:bCs/>
      <w:szCs w:val="21"/>
    </w:rPr>
  </w:style>
  <w:style w:type="paragraph" w:customStyle="1" w:styleId="CharCharChar0">
    <w:name w:val="Char Char Char"/>
    <w:basedOn w:val="a"/>
    <w:qFormat/>
    <w:rsid w:val="00CE301D"/>
    <w:rPr>
      <w:rFonts w:ascii="宋体" w:hAnsi="宋体"/>
      <w:szCs w:val="24"/>
    </w:rPr>
  </w:style>
  <w:style w:type="paragraph" w:customStyle="1" w:styleId="24">
    <w:name w:val="列出段落2"/>
    <w:basedOn w:val="a"/>
    <w:uiPriority w:val="34"/>
    <w:qFormat/>
    <w:rsid w:val="00CE301D"/>
    <w:pPr>
      <w:ind w:firstLineChars="200" w:firstLine="420"/>
    </w:pPr>
  </w:style>
  <w:style w:type="paragraph" w:customStyle="1" w:styleId="0">
    <w:name w:val="0"/>
    <w:basedOn w:val="a"/>
    <w:qFormat/>
    <w:rsid w:val="00CE301D"/>
    <w:pPr>
      <w:widowControl/>
      <w:snapToGrid w:val="0"/>
    </w:pPr>
    <w:rPr>
      <w:rFonts w:ascii="Times New Roman" w:eastAsia="Arial Unicode MS" w:hAnsi="Times New Roman"/>
      <w:kern w:val="0"/>
      <w:szCs w:val="21"/>
    </w:rPr>
  </w:style>
  <w:style w:type="paragraph" w:customStyle="1" w:styleId="xl25">
    <w:name w:val="xl25"/>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25">
    <w:name w:val="样式 正文文本缩进 + 段前: 2 字符"/>
    <w:basedOn w:val="a"/>
    <w:qFormat/>
    <w:rsid w:val="00CE301D"/>
    <w:pPr>
      <w:ind w:leftChars="200" w:left="420"/>
      <w:jc w:val="left"/>
    </w:pPr>
    <w:rPr>
      <w:rFonts w:ascii="Times New Roman" w:hAnsi="Times New Roman"/>
      <w:sz w:val="28"/>
      <w:szCs w:val="24"/>
      <w:lang w:eastAsia="zh-TW"/>
    </w:rPr>
  </w:style>
  <w:style w:type="paragraph" w:customStyle="1" w:styleId="xl34">
    <w:name w:val="xl34"/>
    <w:basedOn w:val="a"/>
    <w:qFormat/>
    <w:rsid w:val="00CE301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9c">
    <w:name w:val="9c"/>
    <w:basedOn w:val="a"/>
    <w:autoRedefine/>
    <w:qFormat/>
    <w:rsid w:val="00CE301D"/>
    <w:pPr>
      <w:widowControl/>
      <w:spacing w:before="240" w:afterLines="50" w:line="360" w:lineRule="auto"/>
      <w:ind w:left="119"/>
      <w:jc w:val="left"/>
    </w:pPr>
    <w:rPr>
      <w:rFonts w:ascii="Arial" w:hAnsi="Arial" w:cs="Arial"/>
      <w:b/>
      <w:bCs/>
      <w:color w:val="99CCCC"/>
      <w:kern w:val="0"/>
      <w:sz w:val="24"/>
      <w:szCs w:val="24"/>
    </w:rPr>
  </w:style>
  <w:style w:type="paragraph" w:customStyle="1" w:styleId="170">
    <w:name w:val="17"/>
    <w:basedOn w:val="a"/>
    <w:qFormat/>
    <w:rsid w:val="00CE301D"/>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31">
    <w:name w:val="xl31"/>
    <w:basedOn w:val="a"/>
    <w:qFormat/>
    <w:rsid w:val="00CE301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CE301D"/>
    <w:pPr>
      <w:widowControl/>
    </w:pPr>
    <w:rPr>
      <w:rFonts w:ascii="Times New Roman" w:hAnsi="Times New Roman"/>
      <w:kern w:val="0"/>
      <w:szCs w:val="21"/>
    </w:rPr>
  </w:style>
  <w:style w:type="paragraph" w:customStyle="1" w:styleId="Char110">
    <w:name w:val="Char11"/>
    <w:basedOn w:val="a"/>
    <w:qFormat/>
    <w:rsid w:val="00CE301D"/>
    <w:pPr>
      <w:tabs>
        <w:tab w:val="left" w:pos="360"/>
      </w:tabs>
    </w:pPr>
    <w:rPr>
      <w:rFonts w:ascii="Times New Roman" w:hAnsi="Times New Roman"/>
      <w:sz w:val="24"/>
      <w:szCs w:val="24"/>
    </w:rPr>
  </w:style>
  <w:style w:type="paragraph" w:customStyle="1" w:styleId="xl44">
    <w:name w:val="xl44"/>
    <w:basedOn w:val="a"/>
    <w:autoRedefine/>
    <w:qFormat/>
    <w:rsid w:val="00CE301D"/>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CE301D"/>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21">
    <w:name w:val="Char2"/>
    <w:basedOn w:val="a"/>
    <w:autoRedefine/>
    <w:qFormat/>
    <w:rsid w:val="00CE301D"/>
    <w:pPr>
      <w:tabs>
        <w:tab w:val="left" w:pos="360"/>
      </w:tabs>
    </w:pPr>
    <w:rPr>
      <w:rFonts w:ascii="Times New Roman" w:hAnsi="Times New Roman"/>
      <w:sz w:val="24"/>
      <w:szCs w:val="24"/>
    </w:rPr>
  </w:style>
  <w:style w:type="paragraph" w:customStyle="1" w:styleId="xl29">
    <w:name w:val="xl29"/>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2">
    <w:name w:val="xl72"/>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aff7">
    <w:name w:val="缩进正文"/>
    <w:basedOn w:val="a"/>
    <w:autoRedefine/>
    <w:qFormat/>
    <w:rsid w:val="00CE301D"/>
    <w:pPr>
      <w:spacing w:beforeLines="25" w:afterLines="25" w:line="360" w:lineRule="auto"/>
      <w:ind w:firstLineChars="200" w:firstLine="480"/>
    </w:pPr>
    <w:rPr>
      <w:rFonts w:ascii="Times New Roman" w:hAnsi="Times New Roman"/>
      <w:sz w:val="24"/>
      <w:szCs w:val="21"/>
    </w:rPr>
  </w:style>
  <w:style w:type="paragraph" w:customStyle="1" w:styleId="xl30">
    <w:name w:val="xl30"/>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2">
    <w:name w:val="xl42"/>
    <w:basedOn w:val="a"/>
    <w:autoRedefine/>
    <w:qFormat/>
    <w:rsid w:val="00CE301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2">
    <w:name w:val="xl32"/>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8">
    <w:name w:val="xl48"/>
    <w:basedOn w:val="a"/>
    <w:qFormat/>
    <w:rsid w:val="00CE301D"/>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1">
    <w:name w:val="font11"/>
    <w:basedOn w:val="a"/>
    <w:autoRedefine/>
    <w:qFormat/>
    <w:rsid w:val="00CE301D"/>
    <w:pPr>
      <w:widowControl/>
      <w:spacing w:before="100" w:beforeAutospacing="1" w:after="100" w:afterAutospacing="1"/>
      <w:jc w:val="left"/>
    </w:pPr>
    <w:rPr>
      <w:rFonts w:ascii="Arial" w:hAnsi="Arial" w:cs="Arial"/>
      <w:kern w:val="0"/>
      <w:sz w:val="16"/>
      <w:szCs w:val="16"/>
    </w:rPr>
  </w:style>
  <w:style w:type="paragraph" w:customStyle="1" w:styleId="210">
    <w:name w:val="21"/>
    <w:basedOn w:val="a"/>
    <w:autoRedefine/>
    <w:qFormat/>
    <w:rsid w:val="00CE301D"/>
    <w:pPr>
      <w:widowControl/>
      <w:snapToGrid w:val="0"/>
      <w:spacing w:before="100" w:beforeAutospacing="1" w:after="100" w:afterAutospacing="1"/>
    </w:pPr>
    <w:rPr>
      <w:rFonts w:ascii="Times New Roman" w:eastAsia="Arial Unicode MS" w:hAnsi="Times New Roman"/>
      <w:kern w:val="0"/>
      <w:szCs w:val="21"/>
    </w:rPr>
  </w:style>
  <w:style w:type="paragraph" w:customStyle="1" w:styleId="xl76">
    <w:name w:val="xl76"/>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9">
    <w:name w:val="xl79"/>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39">
    <w:name w:val="xl39"/>
    <w:basedOn w:val="a"/>
    <w:qFormat/>
    <w:rsid w:val="00CE301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5">
    <w:name w:val="font5"/>
    <w:basedOn w:val="a"/>
    <w:qFormat/>
    <w:rsid w:val="00CE301D"/>
    <w:pPr>
      <w:widowControl/>
      <w:spacing w:before="100" w:beforeAutospacing="1" w:after="100" w:afterAutospacing="1"/>
      <w:jc w:val="left"/>
    </w:pPr>
    <w:rPr>
      <w:rFonts w:ascii="宋体" w:hAnsi="宋体" w:cs="Arial Unicode MS" w:hint="eastAsia"/>
      <w:kern w:val="0"/>
      <w:sz w:val="18"/>
      <w:szCs w:val="18"/>
    </w:rPr>
  </w:style>
  <w:style w:type="paragraph" w:customStyle="1" w:styleId="Char1f">
    <w:name w:val="Char1"/>
    <w:basedOn w:val="a"/>
    <w:semiHidden/>
    <w:qFormat/>
    <w:rsid w:val="00CE301D"/>
    <w:pPr>
      <w:widowControl/>
      <w:spacing w:after="160" w:line="240" w:lineRule="exact"/>
      <w:jc w:val="left"/>
    </w:pPr>
    <w:rPr>
      <w:rFonts w:ascii="Verdana" w:hAnsi="Verdana"/>
      <w:kern w:val="0"/>
      <w:sz w:val="20"/>
      <w:szCs w:val="20"/>
      <w:lang w:eastAsia="en-US"/>
    </w:rPr>
  </w:style>
  <w:style w:type="paragraph" w:customStyle="1" w:styleId="font15">
    <w:name w:val="font15"/>
    <w:basedOn w:val="a"/>
    <w:autoRedefine/>
    <w:qFormat/>
    <w:rsid w:val="00CE301D"/>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qFormat/>
    <w:rsid w:val="00CE301D"/>
    <w:pPr>
      <w:widowControl/>
      <w:spacing w:before="100" w:beforeAutospacing="1" w:after="100" w:afterAutospacing="1"/>
      <w:jc w:val="left"/>
    </w:pPr>
    <w:rPr>
      <w:rFonts w:ascii="宋体" w:hAnsi="宋体" w:cs="宋体"/>
      <w:color w:val="000000"/>
      <w:kern w:val="0"/>
      <w:sz w:val="16"/>
      <w:szCs w:val="16"/>
    </w:rPr>
  </w:style>
  <w:style w:type="paragraph" w:customStyle="1" w:styleId="xl33">
    <w:name w:val="xl33"/>
    <w:basedOn w:val="a"/>
    <w:autoRedefine/>
    <w:qFormat/>
    <w:rsid w:val="00CE301D"/>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30">
    <w:name w:val="23"/>
    <w:basedOn w:val="a"/>
    <w:autoRedefine/>
    <w:qFormat/>
    <w:rsid w:val="00CE301D"/>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aff8">
    <w:name w:val="标准次分项"/>
    <w:basedOn w:val="a"/>
    <w:autoRedefine/>
    <w:qFormat/>
    <w:rsid w:val="00CE301D"/>
    <w:pPr>
      <w:jc w:val="left"/>
    </w:pPr>
    <w:rPr>
      <w:rFonts w:ascii="宋体" w:hAnsi="宋体"/>
      <w:szCs w:val="21"/>
    </w:rPr>
  </w:style>
  <w:style w:type="paragraph" w:customStyle="1" w:styleId="xl53">
    <w:name w:val="xl53"/>
    <w:basedOn w:val="a"/>
    <w:qFormat/>
    <w:rsid w:val="00CE301D"/>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90">
    <w:name w:val="19"/>
    <w:basedOn w:val="a"/>
    <w:qFormat/>
    <w:rsid w:val="00CE301D"/>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aff9">
    <w:name w:val="文档编号"/>
    <w:basedOn w:val="a"/>
    <w:next w:val="a"/>
    <w:autoRedefine/>
    <w:qFormat/>
    <w:rsid w:val="00CE301D"/>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xl24">
    <w:name w:val="xl24"/>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affa">
    <w:name w:val="正文段"/>
    <w:basedOn w:val="a"/>
    <w:autoRedefine/>
    <w:qFormat/>
    <w:rsid w:val="00CE301D"/>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12">
    <w:name w:val="彩色列表 - 着色 12"/>
    <w:basedOn w:val="a"/>
    <w:autoRedefine/>
    <w:uiPriority w:val="34"/>
    <w:qFormat/>
    <w:rsid w:val="00CE301D"/>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69">
    <w:name w:val="xl69"/>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CE301D"/>
    <w:pPr>
      <w:widowControl/>
      <w:ind w:firstLine="420"/>
    </w:pPr>
    <w:rPr>
      <w:rFonts w:cs="宋体"/>
      <w:kern w:val="0"/>
      <w:szCs w:val="21"/>
    </w:rPr>
  </w:style>
  <w:style w:type="paragraph" w:customStyle="1" w:styleId="xl38">
    <w:name w:val="xl38"/>
    <w:basedOn w:val="a"/>
    <w:autoRedefine/>
    <w:qFormat/>
    <w:rsid w:val="00CE301D"/>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CE301D"/>
    <w:pPr>
      <w:widowControl/>
      <w:spacing w:before="100" w:beforeAutospacing="1" w:after="100" w:afterAutospacing="1"/>
      <w:jc w:val="left"/>
    </w:pPr>
    <w:rPr>
      <w:rFonts w:ascii="宋体" w:hAnsi="宋体" w:hint="eastAsia"/>
      <w:kern w:val="0"/>
      <w:sz w:val="24"/>
      <w:szCs w:val="24"/>
    </w:rPr>
  </w:style>
  <w:style w:type="paragraph" w:customStyle="1" w:styleId="xl83">
    <w:name w:val="xl83"/>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6">
    <w:name w:val="xl86"/>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3">
    <w:name w:val="font13"/>
    <w:basedOn w:val="a"/>
    <w:qFormat/>
    <w:rsid w:val="00CE301D"/>
    <w:pPr>
      <w:widowControl/>
      <w:spacing w:before="100" w:beforeAutospacing="1" w:after="100" w:afterAutospacing="1"/>
      <w:jc w:val="left"/>
    </w:pPr>
    <w:rPr>
      <w:rFonts w:ascii="BatangChe" w:eastAsia="BatangChe" w:hAnsi="BatangChe" w:cs="宋体"/>
      <w:kern w:val="0"/>
      <w:sz w:val="16"/>
      <w:szCs w:val="16"/>
    </w:rPr>
  </w:style>
  <w:style w:type="paragraph" w:customStyle="1" w:styleId="xl49">
    <w:name w:val="xl49"/>
    <w:basedOn w:val="a"/>
    <w:autoRedefine/>
    <w:qFormat/>
    <w:rsid w:val="00CE301D"/>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Name">
    <w:name w:val="flName"/>
    <w:basedOn w:val="a"/>
    <w:autoRedefine/>
    <w:qFormat/>
    <w:rsid w:val="00CE301D"/>
    <w:pPr>
      <w:adjustRightInd w:val="0"/>
      <w:spacing w:before="320" w:after="160" w:line="360" w:lineRule="atLeast"/>
      <w:jc w:val="center"/>
    </w:pPr>
    <w:rPr>
      <w:rFonts w:ascii="Arial" w:eastAsia="黑体" w:hAnsi="Times New Roman"/>
      <w:kern w:val="0"/>
      <w:sz w:val="32"/>
      <w:szCs w:val="20"/>
    </w:rPr>
  </w:style>
  <w:style w:type="paragraph" w:customStyle="1" w:styleId="xl67">
    <w:name w:val="xl67"/>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CharCharCharCharCharCharCharCharCharCharCharCharCharCharChar">
    <w:name w:val="Char Char Char Char Char Char Char Char Char Char Char Char Char Char Char Char"/>
    <w:basedOn w:val="a"/>
    <w:qFormat/>
    <w:rsid w:val="00CE301D"/>
    <w:pPr>
      <w:tabs>
        <w:tab w:val="left" w:pos="360"/>
      </w:tabs>
    </w:pPr>
    <w:rPr>
      <w:rFonts w:ascii="Times New Roman" w:hAnsi="Times New Roman"/>
      <w:sz w:val="24"/>
      <w:szCs w:val="24"/>
    </w:rPr>
  </w:style>
  <w:style w:type="paragraph" w:customStyle="1" w:styleId="font9">
    <w:name w:val="font9"/>
    <w:basedOn w:val="a"/>
    <w:autoRedefine/>
    <w:qFormat/>
    <w:rsid w:val="00CE301D"/>
    <w:pPr>
      <w:widowControl/>
      <w:spacing w:before="100" w:beforeAutospacing="1" w:after="100" w:afterAutospacing="1"/>
      <w:jc w:val="left"/>
    </w:pPr>
    <w:rPr>
      <w:rFonts w:ascii="Times New Roman" w:hAnsi="Times New Roman"/>
      <w:b/>
      <w:bCs/>
      <w:kern w:val="0"/>
      <w:sz w:val="16"/>
      <w:szCs w:val="16"/>
    </w:rPr>
  </w:style>
  <w:style w:type="paragraph" w:customStyle="1" w:styleId="1a">
    <w:name w:val="附录标题1"/>
    <w:basedOn w:val="1"/>
    <w:next w:val="a"/>
    <w:autoRedefine/>
    <w:qFormat/>
    <w:rsid w:val="00CE301D"/>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27">
    <w:name w:val="xl27"/>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34">
    <w:name w:val="表格3"/>
    <w:basedOn w:val="a"/>
    <w:autoRedefine/>
    <w:qFormat/>
    <w:rsid w:val="00CE301D"/>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220">
    <w:name w:val="22"/>
    <w:basedOn w:val="a"/>
    <w:autoRedefine/>
    <w:qFormat/>
    <w:rsid w:val="00CE301D"/>
    <w:pPr>
      <w:widowControl/>
      <w:snapToGrid w:val="0"/>
      <w:spacing w:before="100" w:beforeAutospacing="1" w:after="100" w:afterAutospacing="1"/>
    </w:pPr>
    <w:rPr>
      <w:rFonts w:ascii="Times New Roman" w:eastAsia="Arial Unicode MS" w:hAnsi="Times New Roman"/>
      <w:kern w:val="0"/>
      <w:szCs w:val="21"/>
    </w:rPr>
  </w:style>
  <w:style w:type="paragraph" w:customStyle="1" w:styleId="180">
    <w:name w:val="18"/>
    <w:basedOn w:val="a"/>
    <w:autoRedefine/>
    <w:qFormat/>
    <w:rsid w:val="00CE301D"/>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1b">
    <w:name w:val="1"/>
    <w:basedOn w:val="a"/>
    <w:autoRedefine/>
    <w:qFormat/>
    <w:rsid w:val="00CE301D"/>
    <w:pPr>
      <w:spacing w:afterLines="50" w:line="360" w:lineRule="auto"/>
    </w:pPr>
    <w:rPr>
      <w:rFonts w:ascii="仿宋_GB2312" w:eastAsia="仿宋_GB2312" w:hAnsi="宋体"/>
      <w:sz w:val="24"/>
      <w:szCs w:val="24"/>
    </w:rPr>
  </w:style>
  <w:style w:type="paragraph" w:customStyle="1" w:styleId="font14">
    <w:name w:val="font14"/>
    <w:basedOn w:val="a"/>
    <w:autoRedefine/>
    <w:qFormat/>
    <w:rsid w:val="00CE301D"/>
    <w:pPr>
      <w:widowControl/>
      <w:spacing w:before="100" w:beforeAutospacing="1" w:after="100" w:afterAutospacing="1"/>
      <w:jc w:val="left"/>
    </w:pPr>
    <w:rPr>
      <w:rFonts w:ascii="Arial" w:hAnsi="Arial" w:cs="Arial"/>
      <w:color w:val="000000"/>
      <w:kern w:val="0"/>
      <w:sz w:val="16"/>
      <w:szCs w:val="16"/>
    </w:rPr>
  </w:style>
  <w:style w:type="paragraph" w:customStyle="1" w:styleId="Charf9">
    <w:name w:val="Char"/>
    <w:basedOn w:val="a"/>
    <w:qFormat/>
    <w:rsid w:val="00CE301D"/>
    <w:rPr>
      <w:rFonts w:ascii="Tahoma" w:hAnsi="Tahoma"/>
      <w:sz w:val="24"/>
      <w:szCs w:val="20"/>
    </w:rPr>
  </w:style>
  <w:style w:type="paragraph" w:customStyle="1" w:styleId="xl71">
    <w:name w:val="xl71"/>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0">
    <w:name w:val="xl50"/>
    <w:basedOn w:val="a"/>
    <w:autoRedefine/>
    <w:qFormat/>
    <w:rsid w:val="00CE301D"/>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2">
    <w:name w:val="xl82"/>
    <w:basedOn w:val="a"/>
    <w:autoRedefine/>
    <w:qFormat/>
    <w:rsid w:val="00CE301D"/>
    <w:pPr>
      <w:widowControl/>
      <w:spacing w:before="100" w:beforeAutospacing="1" w:after="100" w:afterAutospacing="1"/>
      <w:jc w:val="left"/>
    </w:pPr>
    <w:rPr>
      <w:rFonts w:ascii="Arial" w:hAnsi="Arial" w:cs="Arial"/>
      <w:kern w:val="0"/>
      <w:sz w:val="16"/>
      <w:szCs w:val="16"/>
    </w:rPr>
  </w:style>
  <w:style w:type="paragraph" w:customStyle="1" w:styleId="240">
    <w:name w:val="24"/>
    <w:basedOn w:val="a"/>
    <w:qFormat/>
    <w:rsid w:val="00CE301D"/>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56">
    <w:name w:val="xl56"/>
    <w:basedOn w:val="a"/>
    <w:autoRedefine/>
    <w:qFormat/>
    <w:rsid w:val="00CE301D"/>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Style4">
    <w:name w:val="Style4"/>
    <w:basedOn w:val="4"/>
    <w:qFormat/>
    <w:rsid w:val="00CE301D"/>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6">
    <w:name w:val="xl46"/>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b">
    <w:name w:val="图例编号"/>
    <w:basedOn w:val="afa"/>
    <w:next w:val="afa"/>
    <w:autoRedefine/>
    <w:qFormat/>
    <w:rsid w:val="00CE301D"/>
  </w:style>
  <w:style w:type="paragraph" w:customStyle="1" w:styleId="Web">
    <w:name w:val="普通 (Web)"/>
    <w:basedOn w:val="a"/>
    <w:autoRedefine/>
    <w:qFormat/>
    <w:rsid w:val="00CE301D"/>
    <w:pPr>
      <w:spacing w:line="300" w:lineRule="auto"/>
    </w:pPr>
    <w:rPr>
      <w:rFonts w:ascii="Times New Roman" w:hAnsi="Times New Roman"/>
      <w:sz w:val="24"/>
      <w:szCs w:val="24"/>
    </w:rPr>
  </w:style>
  <w:style w:type="paragraph" w:customStyle="1" w:styleId="affc">
    <w:name w:val="四号　首行缩进"/>
    <w:basedOn w:val="a"/>
    <w:autoRedefine/>
    <w:qFormat/>
    <w:rsid w:val="00CE301D"/>
    <w:pPr>
      <w:spacing w:line="360" w:lineRule="auto"/>
    </w:pPr>
    <w:rPr>
      <w:rFonts w:ascii="宋体" w:hAnsi="宋体"/>
      <w:bCs/>
      <w:szCs w:val="21"/>
    </w:rPr>
  </w:style>
  <w:style w:type="paragraph" w:customStyle="1" w:styleId="xl43">
    <w:name w:val="xl43"/>
    <w:basedOn w:val="a"/>
    <w:autoRedefine/>
    <w:qFormat/>
    <w:rsid w:val="00CE301D"/>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font10">
    <w:name w:val="font10"/>
    <w:basedOn w:val="a"/>
    <w:autoRedefine/>
    <w:qFormat/>
    <w:rsid w:val="00CE301D"/>
    <w:pPr>
      <w:widowControl/>
      <w:spacing w:before="100" w:beforeAutospacing="1" w:after="100" w:afterAutospacing="1"/>
      <w:jc w:val="left"/>
    </w:pPr>
    <w:rPr>
      <w:rFonts w:ascii="Times New Roman" w:hAnsi="Times New Roman"/>
      <w:kern w:val="0"/>
      <w:sz w:val="16"/>
      <w:szCs w:val="16"/>
    </w:rPr>
  </w:style>
  <w:style w:type="paragraph" w:customStyle="1" w:styleId="xl85">
    <w:name w:val="xl85"/>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77">
    <w:name w:val="xl77"/>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affd">
    <w:name w:val="文字列表"/>
    <w:basedOn w:val="afa"/>
    <w:autoRedefine/>
    <w:qFormat/>
    <w:rsid w:val="00CE301D"/>
  </w:style>
  <w:style w:type="paragraph" w:customStyle="1" w:styleId="xl57">
    <w:name w:val="xl57"/>
    <w:basedOn w:val="a"/>
    <w:autoRedefine/>
    <w:qFormat/>
    <w:rsid w:val="00CE301D"/>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
    <w:name w:val="TOC 标题1"/>
    <w:basedOn w:val="1"/>
    <w:next w:val="a"/>
    <w:autoRedefine/>
    <w:uiPriority w:val="39"/>
    <w:unhideWhenUsed/>
    <w:qFormat/>
    <w:rsid w:val="00CE301D"/>
    <w:pPr>
      <w:widowControl/>
      <w:spacing w:before="480" w:after="0" w:line="276" w:lineRule="auto"/>
      <w:jc w:val="left"/>
      <w:outlineLvl w:val="9"/>
    </w:pPr>
    <w:rPr>
      <w:rFonts w:ascii="Cambria" w:hAnsi="Cambria"/>
      <w:color w:val="366091"/>
      <w:kern w:val="0"/>
      <w:sz w:val="28"/>
      <w:szCs w:val="28"/>
    </w:rPr>
  </w:style>
  <w:style w:type="paragraph" w:customStyle="1" w:styleId="xl70">
    <w:name w:val="xl70"/>
    <w:basedOn w:val="a"/>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1c">
    <w:name w:val="正文1"/>
    <w:autoRedefine/>
    <w:qFormat/>
    <w:rsid w:val="00CE301D"/>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6">
    <w:name w:val="font6"/>
    <w:basedOn w:val="a"/>
    <w:autoRedefine/>
    <w:qFormat/>
    <w:rsid w:val="00CE301D"/>
    <w:pPr>
      <w:widowControl/>
      <w:spacing w:before="100" w:beforeAutospacing="1" w:after="100" w:afterAutospacing="1"/>
      <w:jc w:val="left"/>
    </w:pPr>
    <w:rPr>
      <w:rFonts w:ascii="宋体" w:hAnsi="宋体" w:cs="宋体"/>
      <w:kern w:val="0"/>
      <w:sz w:val="18"/>
      <w:szCs w:val="18"/>
    </w:rPr>
  </w:style>
  <w:style w:type="paragraph" w:customStyle="1" w:styleId="xl35">
    <w:name w:val="xl35"/>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autoRedefine/>
    <w:qFormat/>
    <w:rsid w:val="00CE301D"/>
    <w:pPr>
      <w:widowControl/>
      <w:spacing w:before="100" w:beforeAutospacing="1" w:after="100" w:afterAutospacing="1"/>
      <w:jc w:val="left"/>
    </w:pPr>
    <w:rPr>
      <w:rFonts w:ascii="宋体" w:hAnsi="宋体" w:cs="宋体"/>
      <w:kern w:val="0"/>
      <w:sz w:val="16"/>
      <w:szCs w:val="16"/>
    </w:rPr>
  </w:style>
  <w:style w:type="paragraph" w:customStyle="1" w:styleId="Char1CharCharCharCharCharCharCharCharChar">
    <w:name w:val="Char1 Char Char Char Char Char Char Char Char Char"/>
    <w:basedOn w:val="a"/>
    <w:autoRedefine/>
    <w:qFormat/>
    <w:rsid w:val="00CE301D"/>
    <w:rPr>
      <w:rFonts w:ascii="Tahoma" w:hAnsi="Tahoma"/>
      <w:sz w:val="24"/>
      <w:szCs w:val="20"/>
    </w:rPr>
  </w:style>
  <w:style w:type="paragraph" w:customStyle="1" w:styleId="xl36">
    <w:name w:val="xl36"/>
    <w:basedOn w:val="a"/>
    <w:autoRedefine/>
    <w:qFormat/>
    <w:rsid w:val="00CE301D"/>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p18">
    <w:name w:val="p18"/>
    <w:basedOn w:val="a"/>
    <w:autoRedefine/>
    <w:qFormat/>
    <w:rsid w:val="00CE301D"/>
    <w:pPr>
      <w:widowControl/>
      <w:spacing w:before="100" w:beforeAutospacing="1" w:after="100" w:afterAutospacing="1"/>
      <w:jc w:val="left"/>
    </w:pPr>
    <w:rPr>
      <w:rFonts w:ascii="宋体" w:hAnsi="宋体" w:cs="宋体"/>
      <w:kern w:val="0"/>
      <w:sz w:val="24"/>
      <w:szCs w:val="24"/>
    </w:rPr>
  </w:style>
  <w:style w:type="paragraph" w:customStyle="1" w:styleId="35">
    <w:name w:val="列出段落3"/>
    <w:basedOn w:val="a"/>
    <w:autoRedefine/>
    <w:uiPriority w:val="34"/>
    <w:qFormat/>
    <w:rsid w:val="00CE301D"/>
    <w:pPr>
      <w:ind w:firstLineChars="200" w:firstLine="420"/>
    </w:pPr>
  </w:style>
  <w:style w:type="paragraph" w:customStyle="1" w:styleId="xl68">
    <w:name w:val="xl68"/>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7">
    <w:name w:val="font7"/>
    <w:basedOn w:val="a"/>
    <w:autoRedefine/>
    <w:qFormat/>
    <w:rsid w:val="00CE301D"/>
    <w:pPr>
      <w:widowControl/>
      <w:spacing w:before="100" w:beforeAutospacing="1" w:after="100" w:afterAutospacing="1"/>
      <w:jc w:val="left"/>
    </w:pPr>
    <w:rPr>
      <w:rFonts w:ascii="宋体" w:hAnsi="宋体" w:cs="宋体"/>
      <w:kern w:val="0"/>
      <w:sz w:val="16"/>
      <w:szCs w:val="16"/>
    </w:rPr>
  </w:style>
  <w:style w:type="paragraph" w:customStyle="1" w:styleId="affe">
    <w:name w:val="点点"/>
    <w:basedOn w:val="a"/>
    <w:autoRedefine/>
    <w:qFormat/>
    <w:rsid w:val="00CE301D"/>
    <w:pPr>
      <w:tabs>
        <w:tab w:val="left" w:pos="360"/>
      </w:tabs>
      <w:spacing w:before="120" w:after="120" w:line="360" w:lineRule="auto"/>
      <w:ind w:firstLine="539"/>
    </w:pPr>
    <w:rPr>
      <w:rFonts w:ascii="Arial Narrow" w:eastAsia="楷体_GB2312" w:hAnsi="Arial Narrow"/>
      <w:sz w:val="24"/>
      <w:szCs w:val="20"/>
    </w:rPr>
  </w:style>
  <w:style w:type="paragraph" w:customStyle="1" w:styleId="TOC11">
    <w:name w:val="TOC 标题11"/>
    <w:basedOn w:val="1"/>
    <w:next w:val="a"/>
    <w:autoRedefine/>
    <w:uiPriority w:val="39"/>
    <w:unhideWhenUsed/>
    <w:qFormat/>
    <w:rsid w:val="00CE301D"/>
    <w:pPr>
      <w:widowControl/>
      <w:spacing w:before="480" w:after="0" w:line="276" w:lineRule="auto"/>
      <w:jc w:val="left"/>
      <w:outlineLvl w:val="9"/>
    </w:pPr>
    <w:rPr>
      <w:rFonts w:ascii="Cambria" w:hAnsi="Cambria"/>
      <w:color w:val="366091"/>
      <w:kern w:val="0"/>
      <w:sz w:val="28"/>
      <w:szCs w:val="28"/>
    </w:rPr>
  </w:style>
  <w:style w:type="paragraph" w:customStyle="1" w:styleId="xl59">
    <w:name w:val="xl59"/>
    <w:basedOn w:val="a"/>
    <w:qFormat/>
    <w:rsid w:val="00CE301D"/>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autoRedefine/>
    <w:qFormat/>
    <w:rsid w:val="00CE301D"/>
    <w:pPr>
      <w:adjustRightInd w:val="0"/>
      <w:spacing w:line="360" w:lineRule="auto"/>
    </w:pPr>
    <w:rPr>
      <w:rFonts w:ascii="Times New Roman" w:hAnsi="Times New Roman"/>
      <w:kern w:val="0"/>
      <w:sz w:val="24"/>
      <w:szCs w:val="20"/>
    </w:rPr>
  </w:style>
  <w:style w:type="paragraph" w:customStyle="1" w:styleId="xl58">
    <w:name w:val="xl58"/>
    <w:basedOn w:val="a"/>
    <w:autoRedefine/>
    <w:qFormat/>
    <w:rsid w:val="00CE301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81">
    <w:name w:val="xl81"/>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47">
    <w:name w:val="xl47"/>
    <w:basedOn w:val="a"/>
    <w:autoRedefine/>
    <w:qFormat/>
    <w:rsid w:val="00CE301D"/>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11">
    <w:name w:val="正文文本缩进 21"/>
    <w:basedOn w:val="a"/>
    <w:autoRedefine/>
    <w:qFormat/>
    <w:rsid w:val="00CE301D"/>
    <w:pPr>
      <w:autoSpaceDE w:val="0"/>
      <w:autoSpaceDN w:val="0"/>
      <w:adjustRightInd w:val="0"/>
      <w:ind w:firstLine="540"/>
      <w:textAlignment w:val="baseline"/>
    </w:pPr>
    <w:rPr>
      <w:rFonts w:ascii="Times New Roman" w:hAnsi="Times New Roman"/>
      <w:sz w:val="24"/>
      <w:szCs w:val="20"/>
    </w:rPr>
  </w:style>
  <w:style w:type="paragraph" w:customStyle="1" w:styleId="xl74">
    <w:name w:val="xl74"/>
    <w:basedOn w:val="a"/>
    <w:autoRedefine/>
    <w:qFormat/>
    <w:rsid w:val="00CE30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p0">
    <w:name w:val="p0"/>
    <w:basedOn w:val="a"/>
    <w:autoRedefine/>
    <w:qFormat/>
    <w:rsid w:val="00CE301D"/>
    <w:pPr>
      <w:widowControl/>
    </w:pPr>
    <w:rPr>
      <w:rFonts w:ascii="Times New Roman" w:hAnsi="Times New Roman"/>
      <w:kern w:val="0"/>
      <w:szCs w:val="21"/>
    </w:rPr>
  </w:style>
  <w:style w:type="paragraph" w:customStyle="1" w:styleId="xl45">
    <w:name w:val="xl45"/>
    <w:basedOn w:val="a"/>
    <w:autoRedefine/>
    <w:qFormat/>
    <w:rsid w:val="00CE301D"/>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CE301D"/>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10">
    <w:name w:val="列出段落11"/>
    <w:basedOn w:val="a"/>
    <w:autoRedefine/>
    <w:uiPriority w:val="34"/>
    <w:qFormat/>
    <w:rsid w:val="00CE301D"/>
    <w:pPr>
      <w:widowControl/>
      <w:adjustRightInd w:val="0"/>
      <w:spacing w:line="360" w:lineRule="auto"/>
      <w:ind w:firstLineChars="200" w:firstLine="420"/>
      <w:jc w:val="left"/>
    </w:pPr>
    <w:rPr>
      <w:rFonts w:ascii="Arial" w:hAnsi="Arial"/>
      <w:kern w:val="0"/>
      <w:szCs w:val="24"/>
      <w:lang w:eastAsia="en-US"/>
    </w:rPr>
  </w:style>
  <w:style w:type="character" w:customStyle="1" w:styleId="navname">
    <w:name w:val="navname"/>
    <w:basedOn w:val="a1"/>
    <w:qFormat/>
    <w:rsid w:val="00CE301D"/>
  </w:style>
  <w:style w:type="character" w:customStyle="1" w:styleId="font81">
    <w:name w:val="font81"/>
    <w:basedOn w:val="a1"/>
    <w:qFormat/>
    <w:rsid w:val="00CE301D"/>
    <w:rPr>
      <w:rFonts w:ascii="宋体" w:eastAsia="宋体" w:hAnsi="宋体" w:cs="宋体" w:hint="eastAsia"/>
      <w:color w:val="000000"/>
      <w:sz w:val="24"/>
      <w:szCs w:val="24"/>
      <w:u w:val="none"/>
    </w:rPr>
  </w:style>
  <w:style w:type="character" w:customStyle="1" w:styleId="font151">
    <w:name w:val="font151"/>
    <w:basedOn w:val="a1"/>
    <w:qFormat/>
    <w:rsid w:val="00CE301D"/>
    <w:rPr>
      <w:rFonts w:ascii="宋体" w:eastAsia="宋体" w:hAnsi="宋体" w:cs="宋体" w:hint="eastAsia"/>
      <w:color w:val="000000"/>
      <w:sz w:val="24"/>
      <w:szCs w:val="24"/>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29</Pages>
  <Words>8293</Words>
  <Characters>8709</Characters>
  <Application>Microsoft Office Word</Application>
  <DocSecurity>0</DocSecurity>
  <Lines>791</Lines>
  <Paragraphs>566</Paragraphs>
  <ScaleCrop>false</ScaleCrop>
  <Company>Microsoft</Company>
  <LinksUpToDate>false</LinksUpToDate>
  <CharactersWithSpaces>16436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dcterms:created xsi:type="dcterms:W3CDTF">2026-09-24T06:00:00Z</dcterms:created>
  <dcterms:modified xsi:type="dcterms:W3CDTF">2026-09-28T05:22:00Z</dcterms:modified>
</cp:coreProperties>
</file>