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1D9" w:rsidRPr="00E9035E" w:rsidRDefault="002111D9" w:rsidP="002111D9">
      <w:pPr>
        <w:widowControl/>
        <w:jc w:val="center"/>
        <w:outlineLvl w:val="0"/>
        <w:rPr>
          <w:rFonts w:eastAsia="黑体"/>
          <w:b/>
          <w:kern w:val="0"/>
          <w:sz w:val="30"/>
          <w:szCs w:val="30"/>
        </w:rPr>
      </w:pPr>
      <w:bookmarkStart w:id="0" w:name="_Toc229574266"/>
      <w:r w:rsidRPr="00E9035E">
        <w:rPr>
          <w:rFonts w:eastAsia="黑体"/>
          <w:b/>
          <w:kern w:val="0"/>
          <w:sz w:val="30"/>
          <w:szCs w:val="30"/>
        </w:rPr>
        <w:t>第二</w:t>
      </w:r>
      <w:proofErr w:type="gramStart"/>
      <w:r w:rsidRPr="00E9035E">
        <w:rPr>
          <w:rFonts w:eastAsia="黑体"/>
          <w:b/>
          <w:kern w:val="0"/>
          <w:sz w:val="30"/>
          <w:szCs w:val="30"/>
        </w:rPr>
        <w:t>章项目</w:t>
      </w:r>
      <w:proofErr w:type="gramEnd"/>
      <w:r w:rsidRPr="00E9035E">
        <w:rPr>
          <w:rFonts w:eastAsia="黑体"/>
          <w:b/>
          <w:kern w:val="0"/>
          <w:sz w:val="30"/>
          <w:szCs w:val="30"/>
        </w:rPr>
        <w:t>招标需求</w:t>
      </w:r>
      <w:bookmarkEnd w:id="0"/>
    </w:p>
    <w:p w:rsidR="002111D9" w:rsidRPr="00E9035E" w:rsidRDefault="002111D9" w:rsidP="002111D9">
      <w:pPr>
        <w:adjustRightInd w:val="0"/>
        <w:snapToGrid w:val="0"/>
        <w:jc w:val="center"/>
        <w:outlineLvl w:val="1"/>
        <w:rPr>
          <w:rFonts w:eastAsia="黑体"/>
          <w:color w:val="000000"/>
          <w:sz w:val="30"/>
          <w:szCs w:val="30"/>
        </w:rPr>
      </w:pPr>
      <w:bookmarkStart w:id="1" w:name="_Toc229574267"/>
      <w:r w:rsidRPr="00E9035E">
        <w:rPr>
          <w:rFonts w:eastAsia="黑体"/>
          <w:color w:val="000000"/>
          <w:sz w:val="30"/>
          <w:szCs w:val="30"/>
        </w:rPr>
        <w:t>一、说明</w:t>
      </w:r>
      <w:bookmarkEnd w:id="1"/>
    </w:p>
    <w:p w:rsidR="002111D9" w:rsidRPr="00E9035E" w:rsidRDefault="002111D9" w:rsidP="002111D9">
      <w:pPr>
        <w:snapToGrid w:val="0"/>
        <w:ind w:firstLineChars="200" w:firstLine="442"/>
        <w:jc w:val="left"/>
        <w:outlineLvl w:val="2"/>
        <w:rPr>
          <w:b/>
          <w:color w:val="000000"/>
          <w:sz w:val="22"/>
        </w:rPr>
      </w:pPr>
      <w:bookmarkStart w:id="2" w:name="_Toc229574268"/>
      <w:r w:rsidRPr="00E9035E">
        <w:rPr>
          <w:b/>
          <w:color w:val="000000"/>
          <w:sz w:val="22"/>
        </w:rPr>
        <w:t xml:space="preserve">1 </w:t>
      </w:r>
      <w:r w:rsidRPr="00E9035E">
        <w:rPr>
          <w:b/>
          <w:color w:val="000000"/>
          <w:sz w:val="22"/>
        </w:rPr>
        <w:t>总则</w:t>
      </w:r>
      <w:bookmarkEnd w:id="2"/>
    </w:p>
    <w:p w:rsidR="002111D9" w:rsidRPr="00E9035E" w:rsidRDefault="002111D9" w:rsidP="002111D9">
      <w:pPr>
        <w:snapToGrid w:val="0"/>
        <w:ind w:firstLineChars="200" w:firstLine="440"/>
        <w:rPr>
          <w:sz w:val="22"/>
        </w:rPr>
      </w:pPr>
      <w:r w:rsidRPr="00E9035E">
        <w:rPr>
          <w:sz w:val="22"/>
        </w:rPr>
        <w:t xml:space="preserve">1.1 </w:t>
      </w:r>
      <w:r w:rsidRPr="00E9035E">
        <w:rPr>
          <w:sz w:val="22"/>
        </w:rPr>
        <w:t>投标人应具备国家或行业管理部门规定的，在本市实施本项目所需的资格（资质）和相关手续（如果有），由此引起的所有有关事宜及费用由投标人自行负责。</w:t>
      </w:r>
    </w:p>
    <w:p w:rsidR="002111D9" w:rsidRPr="00E9035E" w:rsidRDefault="002111D9" w:rsidP="002111D9">
      <w:pPr>
        <w:snapToGrid w:val="0"/>
        <w:ind w:firstLineChars="200" w:firstLine="440"/>
        <w:rPr>
          <w:sz w:val="22"/>
        </w:rPr>
      </w:pPr>
      <w:r w:rsidRPr="00E9035E">
        <w:rPr>
          <w:sz w:val="22"/>
        </w:rPr>
        <w:t xml:space="preserve">1.2 </w:t>
      </w:r>
      <w:r w:rsidRPr="00E9035E">
        <w:rPr>
          <w:sz w:val="22"/>
        </w:rPr>
        <w:t>投标人对所提供的货物应当享有合法的所有权，没有侵犯任何第三方的知识产权、技术秘密等权利，而且不存在任何抵押、留置、查封等产权瑕疵。</w:t>
      </w:r>
    </w:p>
    <w:p w:rsidR="002111D9" w:rsidRPr="00E9035E" w:rsidRDefault="002111D9" w:rsidP="002111D9">
      <w:pPr>
        <w:snapToGrid w:val="0"/>
        <w:ind w:firstLineChars="200" w:firstLine="440"/>
        <w:rPr>
          <w:sz w:val="22"/>
        </w:rPr>
      </w:pPr>
      <w:r w:rsidRPr="00E9035E">
        <w:rPr>
          <w:sz w:val="22"/>
        </w:rPr>
        <w:t xml:space="preserve">1.3 </w:t>
      </w:r>
      <w:r w:rsidRPr="00E9035E">
        <w:rPr>
          <w:sz w:val="22"/>
        </w:rPr>
        <w:t>投标人提供的货物应当是全新的、未使用过的，货物和相关服务应当符合招标文件的要求，并且其质量完全符合国家标准</w:t>
      </w:r>
      <w:r w:rsidRPr="00E9035E">
        <w:rPr>
          <w:color w:val="000000"/>
          <w:sz w:val="22"/>
        </w:rPr>
        <w:t>和招标需求</w:t>
      </w:r>
      <w:r w:rsidRPr="00E9035E">
        <w:rPr>
          <w:sz w:val="22"/>
        </w:rPr>
        <w:t>。</w:t>
      </w:r>
    </w:p>
    <w:p w:rsidR="002111D9" w:rsidRPr="00E9035E" w:rsidRDefault="002111D9" w:rsidP="002111D9">
      <w:pPr>
        <w:snapToGrid w:val="0"/>
        <w:ind w:firstLineChars="200" w:firstLine="440"/>
        <w:jc w:val="left"/>
        <w:rPr>
          <w:sz w:val="22"/>
        </w:rPr>
      </w:pPr>
      <w:r w:rsidRPr="00E9035E">
        <w:rPr>
          <w:sz w:val="22"/>
        </w:rPr>
        <w:t xml:space="preserve">1.4 </w:t>
      </w:r>
      <w:r w:rsidRPr="00E9035E">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2111D9" w:rsidRPr="00E9035E" w:rsidRDefault="002111D9" w:rsidP="002111D9">
      <w:pPr>
        <w:snapToGrid w:val="0"/>
        <w:ind w:firstLineChars="200" w:firstLine="440"/>
        <w:jc w:val="left"/>
        <w:rPr>
          <w:sz w:val="22"/>
        </w:rPr>
      </w:pPr>
      <w:r w:rsidRPr="00E9035E">
        <w:rPr>
          <w:sz w:val="22"/>
        </w:rPr>
        <w:t xml:space="preserve">★1.5 </w:t>
      </w:r>
      <w:r w:rsidRPr="00E9035E">
        <w:rPr>
          <w:sz w:val="22"/>
        </w:rPr>
        <w:t>若本项目涉及国家强制认证产品（信息安全产品、</w:t>
      </w:r>
      <w:r w:rsidRPr="00E9035E">
        <w:rPr>
          <w:sz w:val="22"/>
        </w:rPr>
        <w:t>3C</w:t>
      </w:r>
      <w:r w:rsidRPr="00E9035E">
        <w:rPr>
          <w:sz w:val="22"/>
        </w:rPr>
        <w:t>认证产品、强制节能产品、电信设备进网许可证等），则根据国家有关规定，投标人提供的产品必须满足强制认证要求。</w:t>
      </w:r>
      <w:r w:rsidRPr="00E9035E">
        <w:rPr>
          <w:rFonts w:hAnsi="宋体" w:hint="eastAsia"/>
          <w:sz w:val="22"/>
        </w:rPr>
        <w:t>（详见第一章投标人须知及前附表</w:t>
      </w:r>
      <w:r w:rsidRPr="00E9035E">
        <w:rPr>
          <w:rFonts w:hAnsi="宋体" w:hint="eastAsia"/>
          <w:sz w:val="22"/>
        </w:rPr>
        <w:t>21.3</w:t>
      </w:r>
      <w:r w:rsidRPr="00E9035E">
        <w:rPr>
          <w:rFonts w:hAnsi="宋体" w:hint="eastAsia"/>
          <w:sz w:val="22"/>
        </w:rPr>
        <w:t>（</w:t>
      </w:r>
      <w:r w:rsidRPr="00E9035E">
        <w:rPr>
          <w:rFonts w:hAnsi="宋体" w:hint="eastAsia"/>
          <w:sz w:val="22"/>
        </w:rPr>
        <w:t>9</w:t>
      </w:r>
      <w:r w:rsidRPr="00E9035E">
        <w:rPr>
          <w:rFonts w:hAnsi="宋体" w:hint="eastAsia"/>
          <w:sz w:val="22"/>
        </w:rPr>
        <w:t>））</w:t>
      </w:r>
    </w:p>
    <w:p w:rsidR="002111D9" w:rsidRPr="00E9035E" w:rsidRDefault="002111D9" w:rsidP="002111D9">
      <w:pPr>
        <w:snapToGrid w:val="0"/>
        <w:ind w:firstLineChars="200" w:firstLine="440"/>
        <w:jc w:val="left"/>
        <w:rPr>
          <w:color w:val="FF0000"/>
          <w:sz w:val="22"/>
        </w:rPr>
      </w:pPr>
      <w:r w:rsidRPr="00E9035E">
        <w:rPr>
          <w:color w:val="FF0000"/>
          <w:sz w:val="22"/>
        </w:rPr>
        <w:t>★</w:t>
      </w:r>
      <w:r w:rsidRPr="00E9035E">
        <w:rPr>
          <w:rFonts w:hint="eastAsia"/>
          <w:color w:val="FF0000"/>
          <w:sz w:val="22"/>
        </w:rPr>
        <w:t>1.6</w:t>
      </w:r>
      <w:r w:rsidRPr="00E9035E">
        <w:rPr>
          <w:color w:val="FF0000"/>
          <w:sz w:val="22"/>
        </w:rPr>
        <w:t>投标人提供的产品必须符合国家强制性标准</w:t>
      </w:r>
      <w:r w:rsidRPr="00E9035E">
        <w:rPr>
          <w:rFonts w:hint="eastAsia"/>
          <w:color w:val="FF0000"/>
          <w:sz w:val="22"/>
        </w:rPr>
        <w:t>。</w:t>
      </w:r>
    </w:p>
    <w:p w:rsidR="002111D9" w:rsidRPr="00E9035E" w:rsidRDefault="002111D9" w:rsidP="002111D9">
      <w:pPr>
        <w:snapToGrid w:val="0"/>
        <w:ind w:firstLineChars="200" w:firstLine="440"/>
        <w:rPr>
          <w:sz w:val="22"/>
        </w:rPr>
      </w:pPr>
      <w:r w:rsidRPr="00E9035E">
        <w:rPr>
          <w:sz w:val="22"/>
        </w:rPr>
        <w:t>1.</w:t>
      </w:r>
      <w:r w:rsidRPr="00E9035E">
        <w:rPr>
          <w:rFonts w:hint="eastAsia"/>
          <w:sz w:val="22"/>
        </w:rPr>
        <w:t>7</w:t>
      </w:r>
      <w:r w:rsidRPr="00E9035E">
        <w:rPr>
          <w:sz w:val="22"/>
        </w:rPr>
        <w:t>采购人在技术需求和图纸或图片（如果有）中指出的工艺、材料和货物的标准以及参照的技术参数或型号仅</w:t>
      </w:r>
      <w:proofErr w:type="gramStart"/>
      <w:r w:rsidRPr="00E9035E">
        <w:rPr>
          <w:sz w:val="22"/>
        </w:rPr>
        <w:t>起说明</w:t>
      </w:r>
      <w:proofErr w:type="gramEnd"/>
      <w:r w:rsidRPr="00E9035E">
        <w:rPr>
          <w:sz w:val="22"/>
        </w:rPr>
        <w:t>作用，并没有任何限制性和排他性，投标人在投标中可以选用其他替代标准、技术参数或型号，但这些替代要在不影响功能实现的前提下，并在可接受范围内接受偏离。</w:t>
      </w:r>
    </w:p>
    <w:p w:rsidR="002111D9" w:rsidRPr="00E9035E" w:rsidRDefault="002111D9" w:rsidP="002111D9">
      <w:pPr>
        <w:snapToGrid w:val="0"/>
        <w:ind w:firstLineChars="200" w:firstLine="440"/>
        <w:rPr>
          <w:sz w:val="22"/>
        </w:rPr>
      </w:pPr>
      <w:r w:rsidRPr="00E9035E">
        <w:rPr>
          <w:sz w:val="22"/>
        </w:rPr>
        <w:t>1.</w:t>
      </w:r>
      <w:r w:rsidRPr="00E9035E">
        <w:rPr>
          <w:rFonts w:hint="eastAsia"/>
          <w:sz w:val="22"/>
        </w:rPr>
        <w:t>8</w:t>
      </w:r>
      <w:r w:rsidRPr="00E9035E">
        <w:rPr>
          <w:sz w:val="22"/>
        </w:rPr>
        <w:t>投标人在投标前应认真了解采购人的使用需求、使用条件（使用空间、能源条件等）和其他相关条件，一旦中标，应按照招标文件和合同规定的要求提供货物及相关服务。</w:t>
      </w:r>
    </w:p>
    <w:p w:rsidR="002111D9" w:rsidRPr="00E9035E" w:rsidRDefault="002111D9" w:rsidP="002111D9">
      <w:pPr>
        <w:snapToGrid w:val="0"/>
        <w:ind w:firstLineChars="200" w:firstLine="440"/>
        <w:rPr>
          <w:sz w:val="22"/>
        </w:rPr>
      </w:pPr>
      <w:r w:rsidRPr="00E9035E">
        <w:rPr>
          <w:sz w:val="22"/>
        </w:rPr>
        <w:t>1.</w:t>
      </w:r>
      <w:r w:rsidRPr="00E9035E">
        <w:rPr>
          <w:rFonts w:hint="eastAsia"/>
          <w:sz w:val="22"/>
        </w:rPr>
        <w:t>9</w:t>
      </w:r>
      <w:r w:rsidRPr="00E9035E">
        <w:rPr>
          <w:sz w:val="22"/>
        </w:rPr>
        <w:t xml:space="preserve"> </w:t>
      </w:r>
      <w:r w:rsidRPr="00E9035E">
        <w:rPr>
          <w:sz w:val="22"/>
        </w:rPr>
        <w:t>投标人应根据本章节中详细技术规格要求，采用市场产品或按照要求提供定制产品参加竞标。同时，</w:t>
      </w:r>
      <w:r w:rsidRPr="00E9035E">
        <w:rPr>
          <w:b/>
          <w:color w:val="000000"/>
          <w:sz w:val="22"/>
        </w:rPr>
        <w:t>请投标人务必注意：无论是正偏离还是负偏离，都不得与招标要求相差太大，否则将可能影响投标人的得分</w:t>
      </w:r>
      <w:r w:rsidRPr="00E9035E">
        <w:rPr>
          <w:sz w:val="22"/>
        </w:rPr>
        <w:t>。一旦中标，投标人应按投标文件的承诺签订合同并提供相应的产品和服务。</w:t>
      </w:r>
    </w:p>
    <w:p w:rsidR="002111D9" w:rsidRPr="00E9035E" w:rsidRDefault="002111D9" w:rsidP="002111D9">
      <w:pPr>
        <w:snapToGrid w:val="0"/>
        <w:ind w:firstLineChars="200" w:firstLine="440"/>
        <w:rPr>
          <w:sz w:val="22"/>
        </w:rPr>
      </w:pPr>
      <w:r w:rsidRPr="00E9035E">
        <w:rPr>
          <w:rFonts w:hint="eastAsia"/>
          <w:sz w:val="22"/>
        </w:rPr>
        <w:t>1.10</w:t>
      </w:r>
      <w:r w:rsidRPr="00E9035E">
        <w:rPr>
          <w:rFonts w:hint="eastAsia"/>
          <w:sz w:val="22"/>
        </w:rPr>
        <w:t>招标文件中要求提供的技术支持资料，是指能够客观、完整、准确、真实反映投标产品资质合</w:t>
      </w:r>
      <w:proofErr w:type="gramStart"/>
      <w:r w:rsidRPr="00E9035E">
        <w:rPr>
          <w:rFonts w:hint="eastAsia"/>
          <w:sz w:val="22"/>
        </w:rPr>
        <w:t>规</w:t>
      </w:r>
      <w:proofErr w:type="gramEnd"/>
      <w:r w:rsidRPr="00E9035E">
        <w:rPr>
          <w:rFonts w:hint="eastAsia"/>
          <w:sz w:val="22"/>
        </w:rPr>
        <w:t>性、技术参数、性能指标、产品规格及技术标准的各</w:t>
      </w:r>
      <w:proofErr w:type="gramStart"/>
      <w:r w:rsidRPr="00E9035E">
        <w:rPr>
          <w:rFonts w:hint="eastAsia"/>
          <w:sz w:val="22"/>
        </w:rPr>
        <w:t>类有效</w:t>
      </w:r>
      <w:proofErr w:type="gramEnd"/>
      <w:r w:rsidRPr="00E9035E">
        <w:rPr>
          <w:rFonts w:hint="eastAsia"/>
          <w:sz w:val="22"/>
        </w:rPr>
        <w:t>佐证文件，外文资料须同步附带规范中文译本。</w:t>
      </w:r>
    </w:p>
    <w:p w:rsidR="002111D9" w:rsidRPr="00E9035E" w:rsidRDefault="002111D9" w:rsidP="002111D9">
      <w:pPr>
        <w:adjustRightInd w:val="0"/>
        <w:snapToGrid w:val="0"/>
        <w:ind w:firstLineChars="200" w:firstLine="440"/>
        <w:rPr>
          <w:sz w:val="22"/>
        </w:rPr>
      </w:pPr>
      <w:r w:rsidRPr="00E9035E">
        <w:rPr>
          <w:sz w:val="22"/>
        </w:rPr>
        <w:t>1.</w:t>
      </w:r>
      <w:r w:rsidRPr="00E9035E">
        <w:rPr>
          <w:rFonts w:hint="eastAsia"/>
          <w:sz w:val="22"/>
        </w:rPr>
        <w:t>11</w:t>
      </w:r>
      <w:r w:rsidRPr="00E9035E">
        <w:rPr>
          <w:rFonts w:hint="eastAsia"/>
          <w:sz w:val="22"/>
        </w:rPr>
        <w:t>投标人认为招标文件（包括招标补充文件）存在排他性或歧视性条款，自收到招标文件之日或者招标文件公告期限届满之日起</w:t>
      </w:r>
      <w:r w:rsidRPr="00E9035E">
        <w:rPr>
          <w:sz w:val="22"/>
        </w:rPr>
        <w:t>10</w:t>
      </w:r>
      <w:r w:rsidRPr="00E9035E">
        <w:rPr>
          <w:sz w:val="22"/>
        </w:rPr>
        <w:t>日内</w:t>
      </w:r>
      <w:r w:rsidRPr="00E9035E">
        <w:rPr>
          <w:rFonts w:hint="eastAsia"/>
          <w:sz w:val="22"/>
        </w:rPr>
        <w:t>，以书面形式提出，并附相关证据。</w:t>
      </w:r>
    </w:p>
    <w:p w:rsidR="002111D9" w:rsidRPr="00E9035E" w:rsidRDefault="002111D9" w:rsidP="002111D9">
      <w:pPr>
        <w:adjustRightInd w:val="0"/>
        <w:snapToGrid w:val="0"/>
        <w:jc w:val="center"/>
        <w:outlineLvl w:val="1"/>
        <w:rPr>
          <w:rFonts w:eastAsia="黑体"/>
          <w:color w:val="000000"/>
          <w:sz w:val="30"/>
          <w:szCs w:val="30"/>
        </w:rPr>
      </w:pPr>
      <w:r w:rsidRPr="00E9035E">
        <w:rPr>
          <w:rFonts w:eastAsia="黑体"/>
          <w:color w:val="000000"/>
          <w:sz w:val="30"/>
          <w:szCs w:val="30"/>
        </w:rPr>
        <w:t>二、项目概况</w:t>
      </w:r>
    </w:p>
    <w:p w:rsidR="002111D9" w:rsidRPr="00E9035E" w:rsidRDefault="002111D9" w:rsidP="002111D9">
      <w:pPr>
        <w:snapToGrid w:val="0"/>
        <w:ind w:firstLineChars="200" w:firstLine="442"/>
        <w:outlineLvl w:val="2"/>
        <w:rPr>
          <w:b/>
          <w:bCs/>
          <w:sz w:val="22"/>
        </w:rPr>
      </w:pPr>
      <w:bookmarkStart w:id="3" w:name="_Toc229574270"/>
      <w:r w:rsidRPr="00E9035E">
        <w:rPr>
          <w:b/>
          <w:bCs/>
          <w:sz w:val="22"/>
        </w:rPr>
        <w:t xml:space="preserve">2 </w:t>
      </w:r>
      <w:r w:rsidRPr="00E9035E">
        <w:rPr>
          <w:b/>
          <w:bCs/>
          <w:sz w:val="22"/>
        </w:rPr>
        <w:t>项目名称</w:t>
      </w:r>
      <w:bookmarkEnd w:id="3"/>
    </w:p>
    <w:p w:rsidR="002111D9" w:rsidRPr="00E9035E" w:rsidRDefault="002111D9" w:rsidP="00711BBD">
      <w:pPr>
        <w:snapToGrid w:val="0"/>
        <w:ind w:firstLineChars="200" w:firstLine="440"/>
        <w:rPr>
          <w:bCs/>
          <w:sz w:val="22"/>
        </w:rPr>
      </w:pPr>
      <w:r w:rsidRPr="00E9035E">
        <w:rPr>
          <w:bCs/>
          <w:sz w:val="22"/>
        </w:rPr>
        <w:t>项目名称：</w:t>
      </w:r>
      <w:r w:rsidR="00711BBD" w:rsidRPr="00E9035E">
        <w:rPr>
          <w:rFonts w:hint="eastAsia"/>
          <w:bCs/>
          <w:sz w:val="22"/>
        </w:rPr>
        <w:t>血液透析滤过设备</w:t>
      </w:r>
    </w:p>
    <w:p w:rsidR="002111D9" w:rsidRPr="00E9035E" w:rsidRDefault="002111D9" w:rsidP="002111D9">
      <w:pPr>
        <w:snapToGrid w:val="0"/>
        <w:ind w:firstLineChars="200" w:firstLine="442"/>
        <w:outlineLvl w:val="2"/>
        <w:rPr>
          <w:b/>
          <w:bCs/>
          <w:sz w:val="22"/>
        </w:rPr>
      </w:pPr>
      <w:bookmarkStart w:id="4" w:name="_Toc229574271"/>
      <w:r w:rsidRPr="00E9035E">
        <w:rPr>
          <w:b/>
          <w:bCs/>
          <w:sz w:val="22"/>
        </w:rPr>
        <w:t xml:space="preserve">3 </w:t>
      </w:r>
      <w:r w:rsidRPr="00E9035E">
        <w:rPr>
          <w:b/>
          <w:bCs/>
          <w:sz w:val="22"/>
        </w:rPr>
        <w:t>项目地点</w:t>
      </w:r>
      <w:bookmarkEnd w:id="4"/>
    </w:p>
    <w:p w:rsidR="002111D9" w:rsidRPr="00E9035E" w:rsidRDefault="002111D9" w:rsidP="002111D9">
      <w:pPr>
        <w:snapToGrid w:val="0"/>
        <w:ind w:firstLineChars="200" w:firstLine="442"/>
        <w:rPr>
          <w:b/>
          <w:bCs/>
          <w:sz w:val="22"/>
        </w:rPr>
      </w:pPr>
      <w:r w:rsidRPr="00E9035E">
        <w:rPr>
          <w:b/>
          <w:bCs/>
          <w:sz w:val="22"/>
        </w:rPr>
        <w:t>地点：</w:t>
      </w:r>
      <w:r w:rsidRPr="00E9035E">
        <w:rPr>
          <w:rFonts w:hint="eastAsia"/>
          <w:sz w:val="22"/>
        </w:rPr>
        <w:t>上海市浦东新区范围内（</w:t>
      </w:r>
      <w:r w:rsidRPr="00E9035E">
        <w:rPr>
          <w:rFonts w:hint="eastAsia"/>
        </w:rPr>
        <w:t>采购人指定地点）。</w:t>
      </w:r>
    </w:p>
    <w:p w:rsidR="002111D9" w:rsidRPr="00E9035E" w:rsidRDefault="002111D9" w:rsidP="002111D9">
      <w:pPr>
        <w:adjustRightInd w:val="0"/>
        <w:snapToGrid w:val="0"/>
        <w:ind w:firstLineChars="200" w:firstLine="442"/>
        <w:jc w:val="left"/>
        <w:outlineLvl w:val="2"/>
        <w:rPr>
          <w:b/>
          <w:color w:val="000000"/>
          <w:sz w:val="22"/>
        </w:rPr>
      </w:pPr>
      <w:bookmarkStart w:id="5" w:name="_Toc229574272"/>
      <w:r w:rsidRPr="00E9035E">
        <w:rPr>
          <w:b/>
          <w:color w:val="000000"/>
          <w:sz w:val="22"/>
        </w:rPr>
        <w:t xml:space="preserve">4 </w:t>
      </w:r>
      <w:r w:rsidRPr="00E9035E">
        <w:rPr>
          <w:b/>
          <w:color w:val="000000"/>
          <w:sz w:val="22"/>
        </w:rPr>
        <w:t>招标范围与内容</w:t>
      </w:r>
      <w:bookmarkEnd w:id="5"/>
    </w:p>
    <w:p w:rsidR="002111D9" w:rsidRPr="00E9035E" w:rsidRDefault="002111D9" w:rsidP="002111D9">
      <w:pPr>
        <w:snapToGrid w:val="0"/>
        <w:ind w:firstLineChars="200" w:firstLine="442"/>
        <w:rPr>
          <w:b/>
          <w:sz w:val="22"/>
        </w:rPr>
      </w:pPr>
      <w:r w:rsidRPr="00E9035E">
        <w:rPr>
          <w:b/>
          <w:sz w:val="22"/>
        </w:rPr>
        <w:t xml:space="preserve">4.1 </w:t>
      </w:r>
      <w:r w:rsidRPr="00E9035E">
        <w:rPr>
          <w:b/>
          <w:sz w:val="22"/>
        </w:rPr>
        <w:t>项目背景及现状</w:t>
      </w:r>
    </w:p>
    <w:p w:rsidR="002111D9" w:rsidRPr="00E9035E" w:rsidRDefault="00687C80" w:rsidP="00687C80">
      <w:pPr>
        <w:snapToGrid w:val="0"/>
        <w:ind w:firstLineChars="200" w:firstLine="440"/>
        <w:rPr>
          <w:sz w:val="22"/>
        </w:rPr>
      </w:pPr>
      <w:r w:rsidRPr="00E9035E">
        <w:rPr>
          <w:rFonts w:hint="eastAsia"/>
          <w:sz w:val="22"/>
        </w:rPr>
        <w:t>通过泵驱动血液流经滤器，依靠对流原理清除体内中大分子毒素与多余水分，补充置换液维持电解质平衡。相比普通血透，对尿毒症中大分子毒素清除效果更好，稳定患者血压，改善顽固性高血压、皮肤瘙痒等症状。实时监测压力、流量等参数，保障治疗安全，适用于不耐受血液透析的患者。</w:t>
      </w:r>
    </w:p>
    <w:p w:rsidR="002111D9" w:rsidRPr="00E9035E" w:rsidRDefault="002111D9" w:rsidP="002111D9">
      <w:pPr>
        <w:snapToGrid w:val="0"/>
        <w:ind w:firstLineChars="200" w:firstLine="442"/>
        <w:rPr>
          <w:b/>
          <w:sz w:val="22"/>
        </w:rPr>
      </w:pPr>
      <w:r w:rsidRPr="00E9035E">
        <w:rPr>
          <w:b/>
          <w:sz w:val="22"/>
        </w:rPr>
        <w:t xml:space="preserve">4.2 </w:t>
      </w:r>
      <w:r w:rsidRPr="00E9035E">
        <w:rPr>
          <w:b/>
          <w:sz w:val="22"/>
        </w:rPr>
        <w:t>项目招标范围及内容</w:t>
      </w:r>
    </w:p>
    <w:p w:rsidR="002111D9" w:rsidRPr="00E9035E" w:rsidRDefault="002111D9" w:rsidP="002111D9">
      <w:pPr>
        <w:snapToGrid w:val="0"/>
        <w:ind w:firstLineChars="200" w:firstLine="440"/>
        <w:rPr>
          <w:sz w:val="22"/>
        </w:rPr>
      </w:pPr>
      <w:r w:rsidRPr="00E9035E">
        <w:rPr>
          <w:rFonts w:hint="eastAsia"/>
          <w:sz w:val="22"/>
        </w:rPr>
        <w:t>采购用于医疗机构的</w:t>
      </w:r>
      <w:r w:rsidR="00711BBD" w:rsidRPr="00E9035E">
        <w:rPr>
          <w:rFonts w:hint="eastAsia"/>
          <w:bCs/>
          <w:sz w:val="22"/>
        </w:rPr>
        <w:t>40</w:t>
      </w:r>
      <w:r w:rsidRPr="00E9035E">
        <w:rPr>
          <w:rFonts w:hint="eastAsia"/>
          <w:bCs/>
          <w:sz w:val="22"/>
        </w:rPr>
        <w:t>套</w:t>
      </w:r>
      <w:r w:rsidR="00711BBD" w:rsidRPr="00E9035E">
        <w:rPr>
          <w:rFonts w:hint="eastAsia"/>
          <w:bCs/>
          <w:sz w:val="22"/>
        </w:rPr>
        <w:t>血液透析滤过设备</w:t>
      </w:r>
      <w:r w:rsidRPr="00E9035E">
        <w:rPr>
          <w:rFonts w:hint="eastAsia"/>
          <w:sz w:val="22"/>
        </w:rPr>
        <w:t>。</w:t>
      </w:r>
    </w:p>
    <w:p w:rsidR="002111D9" w:rsidRPr="00E9035E" w:rsidRDefault="002111D9" w:rsidP="002111D9">
      <w:pPr>
        <w:snapToGrid w:val="0"/>
        <w:ind w:firstLineChars="200" w:firstLine="442"/>
        <w:rPr>
          <w:b/>
          <w:sz w:val="22"/>
        </w:rPr>
      </w:pPr>
      <w:r w:rsidRPr="00E9035E">
        <w:rPr>
          <w:b/>
          <w:sz w:val="22"/>
        </w:rPr>
        <w:t>4.3</w:t>
      </w:r>
      <w:r w:rsidRPr="00E9035E">
        <w:rPr>
          <w:rFonts w:hint="eastAsia"/>
          <w:b/>
          <w:bCs/>
          <w:sz w:val="22"/>
        </w:rPr>
        <w:t>供货期</w:t>
      </w:r>
    </w:p>
    <w:p w:rsidR="002111D9" w:rsidRPr="00E9035E" w:rsidRDefault="002111D9" w:rsidP="002111D9">
      <w:pPr>
        <w:snapToGrid w:val="0"/>
        <w:ind w:firstLineChars="200" w:firstLine="440"/>
        <w:rPr>
          <w:sz w:val="22"/>
        </w:rPr>
      </w:pPr>
      <w:r w:rsidRPr="00E9035E">
        <w:rPr>
          <w:rFonts w:hint="eastAsia"/>
          <w:sz w:val="22"/>
        </w:rPr>
        <w:lastRenderedPageBreak/>
        <w:t>自合同签订之日起</w:t>
      </w:r>
      <w:r w:rsidRPr="00E9035E">
        <w:rPr>
          <w:sz w:val="22"/>
        </w:rPr>
        <w:t>30</w:t>
      </w:r>
      <w:r w:rsidRPr="00E9035E">
        <w:rPr>
          <w:rFonts w:hint="eastAsia"/>
          <w:sz w:val="22"/>
        </w:rPr>
        <w:t>天内完成设备交付，安装，调试，培训，具体可自报。</w:t>
      </w:r>
    </w:p>
    <w:p w:rsidR="002111D9" w:rsidRPr="00E9035E" w:rsidRDefault="002111D9" w:rsidP="002111D9">
      <w:pPr>
        <w:adjustRightInd w:val="0"/>
        <w:snapToGrid w:val="0"/>
        <w:ind w:firstLineChars="200" w:firstLine="442"/>
        <w:jc w:val="left"/>
        <w:outlineLvl w:val="2"/>
        <w:rPr>
          <w:b/>
          <w:color w:val="000000"/>
          <w:sz w:val="22"/>
        </w:rPr>
      </w:pPr>
      <w:bookmarkStart w:id="6" w:name="_Toc229574273"/>
      <w:r w:rsidRPr="00E9035E">
        <w:rPr>
          <w:b/>
          <w:color w:val="000000"/>
          <w:sz w:val="22"/>
        </w:rPr>
        <w:t xml:space="preserve">5 </w:t>
      </w:r>
      <w:r w:rsidRPr="00E9035E">
        <w:rPr>
          <w:b/>
          <w:color w:val="000000"/>
          <w:sz w:val="22"/>
        </w:rPr>
        <w:t>承包方式</w:t>
      </w:r>
      <w:bookmarkEnd w:id="6"/>
    </w:p>
    <w:p w:rsidR="002111D9" w:rsidRPr="00E9035E" w:rsidRDefault="002111D9" w:rsidP="002111D9">
      <w:pPr>
        <w:snapToGrid w:val="0"/>
        <w:ind w:firstLineChars="200" w:firstLine="440"/>
        <w:rPr>
          <w:sz w:val="22"/>
        </w:rPr>
      </w:pPr>
      <w:r w:rsidRPr="00E9035E">
        <w:rPr>
          <w:sz w:val="22"/>
        </w:rPr>
        <w:t xml:space="preserve">5.1 </w:t>
      </w:r>
      <w:r w:rsidRPr="00E9035E">
        <w:rPr>
          <w:sz w:val="22"/>
        </w:rPr>
        <w:t>依据本项目的招标范围和内容，中标人以包工、包料、包质包量、包安全可靠的方式实施</w:t>
      </w:r>
      <w:r w:rsidRPr="00E9035E">
        <w:rPr>
          <w:rFonts w:hint="eastAsia"/>
          <w:sz w:val="22"/>
        </w:rPr>
        <w:t>总</w:t>
      </w:r>
      <w:r w:rsidRPr="00E9035E">
        <w:rPr>
          <w:sz w:val="22"/>
        </w:rPr>
        <w:t>承包。</w:t>
      </w:r>
    </w:p>
    <w:p w:rsidR="002111D9" w:rsidRPr="00E9035E" w:rsidRDefault="002111D9" w:rsidP="002111D9">
      <w:pPr>
        <w:snapToGrid w:val="0"/>
        <w:ind w:firstLineChars="200" w:firstLine="440"/>
        <w:rPr>
          <w:sz w:val="22"/>
        </w:rPr>
      </w:pPr>
      <w:r w:rsidRPr="00E9035E">
        <w:rPr>
          <w:color w:val="000000"/>
          <w:sz w:val="22"/>
        </w:rPr>
        <w:t>5.2</w:t>
      </w:r>
      <w:r w:rsidRPr="00E9035E">
        <w:rPr>
          <w:color w:val="0000FF"/>
          <w:sz w:val="22"/>
        </w:rPr>
        <w:t>本项目不允许分包。</w:t>
      </w:r>
    </w:p>
    <w:p w:rsidR="002111D9" w:rsidRPr="00E9035E" w:rsidRDefault="002111D9" w:rsidP="002111D9">
      <w:pPr>
        <w:adjustRightInd w:val="0"/>
        <w:snapToGrid w:val="0"/>
        <w:ind w:firstLineChars="200" w:firstLine="442"/>
        <w:jc w:val="left"/>
        <w:outlineLvl w:val="2"/>
        <w:rPr>
          <w:b/>
          <w:color w:val="000000"/>
          <w:sz w:val="22"/>
        </w:rPr>
      </w:pPr>
      <w:bookmarkStart w:id="7" w:name="_Toc229574274"/>
      <w:r w:rsidRPr="00E9035E">
        <w:rPr>
          <w:b/>
          <w:color w:val="000000"/>
          <w:sz w:val="22"/>
        </w:rPr>
        <w:t xml:space="preserve">6 </w:t>
      </w:r>
      <w:r w:rsidRPr="00E9035E">
        <w:rPr>
          <w:b/>
          <w:color w:val="000000"/>
          <w:sz w:val="22"/>
        </w:rPr>
        <w:t>合同的签订</w:t>
      </w:r>
      <w:bookmarkEnd w:id="7"/>
    </w:p>
    <w:p w:rsidR="002111D9" w:rsidRPr="00E9035E" w:rsidRDefault="002111D9" w:rsidP="002111D9">
      <w:pPr>
        <w:snapToGrid w:val="0"/>
        <w:ind w:firstLineChars="200" w:firstLine="440"/>
        <w:rPr>
          <w:sz w:val="22"/>
        </w:rPr>
      </w:pPr>
      <w:r w:rsidRPr="00E9035E">
        <w:rPr>
          <w:sz w:val="22"/>
        </w:rPr>
        <w:t xml:space="preserve">6.1 </w:t>
      </w:r>
      <w:r w:rsidRPr="00E9035E">
        <w:rPr>
          <w:sz w:val="22"/>
        </w:rPr>
        <w:t>本项目合同的标的、价格、质量及验收标准、考核管理、履约期限等主要条款应当与招标文件和中标人投标文件的内容一致，并互相补充和解释。</w:t>
      </w:r>
    </w:p>
    <w:p w:rsidR="002111D9" w:rsidRPr="00E9035E" w:rsidRDefault="002111D9" w:rsidP="002111D9">
      <w:pPr>
        <w:adjustRightInd w:val="0"/>
        <w:snapToGrid w:val="0"/>
        <w:ind w:firstLineChars="200" w:firstLine="442"/>
        <w:jc w:val="left"/>
        <w:outlineLvl w:val="2"/>
        <w:rPr>
          <w:sz w:val="22"/>
        </w:rPr>
      </w:pPr>
      <w:bookmarkStart w:id="8" w:name="_Toc229574275"/>
      <w:r w:rsidRPr="00E9035E">
        <w:rPr>
          <w:b/>
          <w:color w:val="000000"/>
          <w:sz w:val="22"/>
        </w:rPr>
        <w:t xml:space="preserve">7 </w:t>
      </w:r>
      <w:r w:rsidRPr="00E9035E">
        <w:rPr>
          <w:b/>
          <w:color w:val="000000"/>
          <w:sz w:val="22"/>
        </w:rPr>
        <w:t>结算原则和支付方式</w:t>
      </w:r>
      <w:bookmarkEnd w:id="8"/>
    </w:p>
    <w:p w:rsidR="002111D9" w:rsidRPr="00E9035E" w:rsidRDefault="002111D9" w:rsidP="002111D9">
      <w:pPr>
        <w:snapToGrid w:val="0"/>
        <w:ind w:firstLineChars="200" w:firstLine="440"/>
        <w:rPr>
          <w:sz w:val="22"/>
        </w:rPr>
      </w:pPr>
      <w:r w:rsidRPr="00E9035E">
        <w:rPr>
          <w:sz w:val="22"/>
        </w:rPr>
        <w:t xml:space="preserve">7.1 </w:t>
      </w:r>
      <w:r w:rsidRPr="00E9035E">
        <w:rPr>
          <w:sz w:val="22"/>
        </w:rPr>
        <w:t>结算原则</w:t>
      </w:r>
    </w:p>
    <w:p w:rsidR="002111D9" w:rsidRPr="00E9035E" w:rsidRDefault="002111D9" w:rsidP="002111D9">
      <w:pPr>
        <w:snapToGrid w:val="0"/>
        <w:ind w:firstLineChars="200" w:firstLine="440"/>
        <w:rPr>
          <w:sz w:val="22"/>
        </w:rPr>
      </w:pPr>
      <w:r w:rsidRPr="00E9035E">
        <w:rPr>
          <w:sz w:val="22"/>
        </w:rPr>
        <w:t xml:space="preserve">7.1.1 </w:t>
      </w:r>
      <w:r w:rsidRPr="00E9035E">
        <w:rPr>
          <w:sz w:val="22"/>
        </w:rPr>
        <w:t>本项目合同总价不变，采购人不会因人工费、物价、费率、汇率或其他因素（不可抗力除外）的变动而进行调整。</w:t>
      </w:r>
    </w:p>
    <w:p w:rsidR="002111D9" w:rsidRPr="00E9035E" w:rsidRDefault="002111D9" w:rsidP="002111D9">
      <w:pPr>
        <w:snapToGrid w:val="0"/>
        <w:ind w:firstLineChars="200" w:firstLine="440"/>
        <w:rPr>
          <w:sz w:val="22"/>
        </w:rPr>
      </w:pPr>
      <w:r w:rsidRPr="00E9035E">
        <w:rPr>
          <w:sz w:val="22"/>
        </w:rPr>
        <w:t>7.1.2</w:t>
      </w:r>
      <w:r w:rsidRPr="00E9035E">
        <w:rPr>
          <w:sz w:val="22"/>
        </w:rPr>
        <w:t>发生设备维修的，如该设备尚在</w:t>
      </w:r>
      <w:r w:rsidRPr="00E9035E">
        <w:rPr>
          <w:rFonts w:hint="eastAsia"/>
          <w:sz w:val="22"/>
        </w:rPr>
        <w:t>保修期</w:t>
      </w:r>
      <w:r w:rsidRPr="00E9035E">
        <w:rPr>
          <w:sz w:val="22"/>
        </w:rPr>
        <w:t>内的，采购人</w:t>
      </w:r>
      <w:proofErr w:type="gramStart"/>
      <w:r w:rsidRPr="00E9035E">
        <w:rPr>
          <w:sz w:val="22"/>
        </w:rPr>
        <w:t>不</w:t>
      </w:r>
      <w:proofErr w:type="gramEnd"/>
      <w:r w:rsidRPr="00E9035E">
        <w:rPr>
          <w:sz w:val="22"/>
        </w:rPr>
        <w:t>另行支付相关费用；如在</w:t>
      </w:r>
      <w:r w:rsidRPr="00E9035E">
        <w:rPr>
          <w:rFonts w:hint="eastAsia"/>
          <w:sz w:val="22"/>
        </w:rPr>
        <w:t>保修期</w:t>
      </w:r>
      <w:r w:rsidRPr="00E9035E">
        <w:rPr>
          <w:sz w:val="22"/>
        </w:rPr>
        <w:t>外的，单价按照投标文件中明确的备品备件单价（含维修人工费）计取，数量按实结算。如投标文件中没有类似备品备件单价可参照的，则由合同双方协商确定维修单价。</w:t>
      </w:r>
    </w:p>
    <w:p w:rsidR="002111D9" w:rsidRPr="00E9035E" w:rsidRDefault="002111D9" w:rsidP="002111D9">
      <w:pPr>
        <w:snapToGrid w:val="0"/>
        <w:ind w:firstLineChars="200" w:firstLine="440"/>
        <w:rPr>
          <w:sz w:val="22"/>
        </w:rPr>
      </w:pPr>
      <w:r w:rsidRPr="00E9035E">
        <w:rPr>
          <w:sz w:val="22"/>
        </w:rPr>
        <w:t xml:space="preserve">7.2 </w:t>
      </w:r>
      <w:r w:rsidRPr="00E9035E">
        <w:rPr>
          <w:sz w:val="22"/>
        </w:rPr>
        <w:t>支付方式</w:t>
      </w:r>
    </w:p>
    <w:p w:rsidR="002111D9" w:rsidRPr="00E9035E" w:rsidRDefault="002111D9" w:rsidP="002111D9">
      <w:pPr>
        <w:snapToGrid w:val="0"/>
        <w:ind w:firstLineChars="200" w:firstLine="440"/>
        <w:rPr>
          <w:sz w:val="22"/>
        </w:rPr>
      </w:pPr>
      <w:r w:rsidRPr="00E9035E">
        <w:rPr>
          <w:sz w:val="22"/>
        </w:rPr>
        <w:t xml:space="preserve">7.2.1 </w:t>
      </w:r>
      <w:r w:rsidRPr="00E9035E">
        <w:rPr>
          <w:sz w:val="22"/>
        </w:rPr>
        <w:t>本项目合同金额采用</w:t>
      </w:r>
      <w:r w:rsidRPr="00E9035E">
        <w:rPr>
          <w:b/>
          <w:color w:val="FF0000"/>
          <w:sz w:val="22"/>
          <w:u w:val="wavyHeavy"/>
        </w:rPr>
        <w:t>一次性支付</w:t>
      </w:r>
      <w:r w:rsidRPr="00E9035E">
        <w:rPr>
          <w:sz w:val="22"/>
        </w:rPr>
        <w:t>方式，在采购人和中标人合同签订，按下款要求支付相应的合同款项。</w:t>
      </w:r>
    </w:p>
    <w:p w:rsidR="002111D9" w:rsidRPr="00E9035E" w:rsidRDefault="002111D9" w:rsidP="002111D9">
      <w:pPr>
        <w:snapToGrid w:val="0"/>
        <w:ind w:firstLineChars="200" w:firstLine="440"/>
        <w:rPr>
          <w:sz w:val="22"/>
        </w:rPr>
      </w:pPr>
      <w:r w:rsidRPr="00E9035E">
        <w:rPr>
          <w:sz w:val="22"/>
        </w:rPr>
        <w:t>7.2.2</w:t>
      </w:r>
      <w:r w:rsidRPr="00E9035E">
        <w:rPr>
          <w:sz w:val="22"/>
        </w:rPr>
        <w:t>项目整体完成</w:t>
      </w:r>
      <w:r w:rsidRPr="00E9035E">
        <w:rPr>
          <w:sz w:val="22"/>
        </w:rPr>
        <w:t>,</w:t>
      </w:r>
      <w:r w:rsidRPr="00E9035E">
        <w:rPr>
          <w:sz w:val="22"/>
        </w:rPr>
        <w:t>并经验收合格，且采购人收到货物及其发票后</w:t>
      </w:r>
      <w:r w:rsidRPr="00E9035E">
        <w:rPr>
          <w:rFonts w:hint="eastAsia"/>
          <w:sz w:val="22"/>
          <w:u w:val="single"/>
        </w:rPr>
        <w:t>30</w:t>
      </w:r>
      <w:r w:rsidRPr="00E9035E">
        <w:rPr>
          <w:sz w:val="22"/>
        </w:rPr>
        <w:t>日内，支付全部合同金额。</w:t>
      </w:r>
    </w:p>
    <w:p w:rsidR="002111D9" w:rsidRPr="00E9035E" w:rsidRDefault="002111D9" w:rsidP="002111D9">
      <w:pPr>
        <w:snapToGrid w:val="0"/>
        <w:ind w:firstLineChars="200" w:firstLine="440"/>
        <w:jc w:val="left"/>
        <w:rPr>
          <w:sz w:val="22"/>
        </w:rPr>
      </w:pPr>
      <w:r w:rsidRPr="00E9035E">
        <w:rPr>
          <w:sz w:val="22"/>
        </w:rPr>
        <w:t>7.3</w:t>
      </w:r>
      <w:r w:rsidRPr="00E9035E">
        <w:rPr>
          <w:sz w:val="22"/>
        </w:rPr>
        <w:t>中标人因自身原因造成返工的工作量，采购人将不予计量和支付。</w:t>
      </w:r>
    </w:p>
    <w:p w:rsidR="002111D9" w:rsidRPr="00E9035E" w:rsidRDefault="002111D9" w:rsidP="002111D9">
      <w:pPr>
        <w:snapToGrid w:val="0"/>
        <w:ind w:firstLineChars="200" w:firstLine="440"/>
        <w:jc w:val="left"/>
        <w:rPr>
          <w:color w:val="FF0000"/>
          <w:sz w:val="22"/>
        </w:rPr>
      </w:pPr>
      <w:r w:rsidRPr="00E9035E">
        <w:rPr>
          <w:rFonts w:hint="eastAsia"/>
          <w:color w:val="FF0000"/>
          <w:sz w:val="22"/>
        </w:rPr>
        <w:t>7.4</w:t>
      </w:r>
      <w:r w:rsidRPr="00E9035E">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E9035E">
        <w:rPr>
          <w:rFonts w:hint="eastAsia"/>
          <w:color w:val="FF0000"/>
          <w:sz w:val="22"/>
        </w:rPr>
        <w:t>1</w:t>
      </w:r>
      <w:r w:rsidRPr="00E9035E">
        <w:rPr>
          <w:rFonts w:hint="eastAsia"/>
          <w:color w:val="FF0000"/>
          <w:sz w:val="22"/>
        </w:rPr>
        <w:t>年</w:t>
      </w:r>
      <w:proofErr w:type="gramStart"/>
      <w:r w:rsidRPr="00E9035E">
        <w:rPr>
          <w:rFonts w:hint="eastAsia"/>
          <w:color w:val="FF0000"/>
          <w:sz w:val="22"/>
        </w:rPr>
        <w:t>期贷款市场</w:t>
      </w:r>
      <w:proofErr w:type="gramEnd"/>
      <w:r w:rsidRPr="00E9035E">
        <w:rPr>
          <w:rFonts w:hint="eastAsia"/>
          <w:color w:val="FF0000"/>
          <w:sz w:val="22"/>
        </w:rPr>
        <w:t>报价利率。</w:t>
      </w:r>
    </w:p>
    <w:p w:rsidR="002111D9" w:rsidRPr="00E9035E" w:rsidRDefault="002111D9" w:rsidP="002111D9">
      <w:pPr>
        <w:adjustRightInd w:val="0"/>
        <w:snapToGrid w:val="0"/>
        <w:jc w:val="center"/>
        <w:outlineLvl w:val="1"/>
        <w:rPr>
          <w:rFonts w:eastAsia="黑体"/>
          <w:color w:val="000000"/>
          <w:sz w:val="30"/>
          <w:szCs w:val="30"/>
        </w:rPr>
      </w:pPr>
      <w:bookmarkStart w:id="9" w:name="_Toc229574276"/>
      <w:r w:rsidRPr="00E9035E">
        <w:rPr>
          <w:rFonts w:eastAsia="黑体"/>
          <w:color w:val="000000"/>
          <w:sz w:val="30"/>
          <w:szCs w:val="30"/>
        </w:rPr>
        <w:t>三、技术质量要求</w:t>
      </w:r>
      <w:bookmarkEnd w:id="9"/>
    </w:p>
    <w:p w:rsidR="002111D9" w:rsidRPr="00E9035E" w:rsidRDefault="002111D9" w:rsidP="002111D9">
      <w:pPr>
        <w:adjustRightInd w:val="0"/>
        <w:snapToGrid w:val="0"/>
        <w:ind w:firstLineChars="200" w:firstLine="442"/>
        <w:outlineLvl w:val="2"/>
        <w:rPr>
          <w:b/>
          <w:bCs/>
          <w:sz w:val="22"/>
        </w:rPr>
      </w:pPr>
      <w:bookmarkStart w:id="10" w:name="_Toc476308503"/>
      <w:bookmarkStart w:id="11" w:name="_Toc229574277"/>
      <w:r w:rsidRPr="00E9035E">
        <w:rPr>
          <w:b/>
          <w:bCs/>
          <w:sz w:val="22"/>
        </w:rPr>
        <w:t xml:space="preserve">8 </w:t>
      </w:r>
      <w:r w:rsidRPr="00E9035E">
        <w:rPr>
          <w:b/>
          <w:bCs/>
          <w:sz w:val="22"/>
        </w:rPr>
        <w:t>适用技术规范和规范性文件</w:t>
      </w:r>
      <w:bookmarkEnd w:id="10"/>
      <w:bookmarkEnd w:id="11"/>
    </w:p>
    <w:p w:rsidR="002111D9" w:rsidRPr="00E9035E" w:rsidRDefault="002111D9" w:rsidP="002111D9">
      <w:pPr>
        <w:snapToGrid w:val="0"/>
        <w:ind w:firstLineChars="200" w:firstLine="442"/>
        <w:jc w:val="left"/>
        <w:rPr>
          <w:b/>
          <w:bCs/>
          <w:color w:val="FF0000"/>
          <w:sz w:val="22"/>
          <w:u w:val="wavyHeavy"/>
        </w:rPr>
      </w:pPr>
    </w:p>
    <w:p w:rsidR="002111D9" w:rsidRPr="00E9035E" w:rsidRDefault="002111D9" w:rsidP="002111D9">
      <w:pPr>
        <w:snapToGrid w:val="0"/>
        <w:ind w:firstLineChars="200" w:firstLine="440"/>
        <w:jc w:val="left"/>
        <w:rPr>
          <w:sz w:val="22"/>
        </w:rPr>
      </w:pPr>
      <w:r w:rsidRPr="00E9035E">
        <w:rPr>
          <w:sz w:val="22"/>
        </w:rPr>
        <w:t>各投标人应充分注意，凡涉及国家或行业管理部门颁发的相关规范、规程和标准，无论其是否在本招标文件中列明，中标人应无条件执行。标准、规范等不一致的，以要求高者为准。</w:t>
      </w:r>
    </w:p>
    <w:p w:rsidR="002111D9" w:rsidRPr="00E9035E" w:rsidRDefault="002111D9" w:rsidP="002111D9">
      <w:pPr>
        <w:adjustRightInd w:val="0"/>
        <w:snapToGrid w:val="0"/>
        <w:ind w:firstLineChars="200" w:firstLine="442"/>
        <w:outlineLvl w:val="2"/>
        <w:rPr>
          <w:b/>
          <w:bCs/>
          <w:sz w:val="22"/>
        </w:rPr>
      </w:pPr>
      <w:bookmarkStart w:id="12" w:name="_Toc229574278"/>
      <w:r w:rsidRPr="00E9035E">
        <w:rPr>
          <w:b/>
          <w:bCs/>
          <w:sz w:val="22"/>
        </w:rPr>
        <w:t xml:space="preserve">9 </w:t>
      </w:r>
      <w:r w:rsidRPr="00E9035E">
        <w:rPr>
          <w:b/>
          <w:bCs/>
          <w:sz w:val="22"/>
        </w:rPr>
        <w:t>招标内容与质量要求</w:t>
      </w:r>
      <w:bookmarkEnd w:id="12"/>
    </w:p>
    <w:p w:rsidR="002111D9" w:rsidRPr="00E9035E" w:rsidRDefault="002111D9" w:rsidP="002111D9">
      <w:pPr>
        <w:snapToGrid w:val="0"/>
        <w:ind w:firstLineChars="200" w:firstLine="442"/>
        <w:rPr>
          <w:b/>
          <w:sz w:val="22"/>
        </w:rPr>
      </w:pPr>
      <w:r w:rsidRPr="00E9035E">
        <w:rPr>
          <w:b/>
          <w:sz w:val="22"/>
        </w:rPr>
        <w:t xml:space="preserve">9.1 </w:t>
      </w:r>
      <w:r w:rsidRPr="00E9035E">
        <w:rPr>
          <w:b/>
          <w:sz w:val="22"/>
        </w:rPr>
        <w:t>供货清单</w:t>
      </w:r>
    </w:p>
    <w:p w:rsidR="002111D9" w:rsidRPr="00E9035E" w:rsidRDefault="002111D9" w:rsidP="002111D9">
      <w:pPr>
        <w:snapToGrid w:val="0"/>
        <w:ind w:firstLineChars="200" w:firstLine="442"/>
        <w:jc w:val="center"/>
        <w:rPr>
          <w:b/>
          <w:bCs/>
          <w:color w:val="FF0000"/>
          <w:sz w:val="22"/>
          <w:u w:val="wavyHeavy"/>
        </w:rPr>
      </w:pPr>
      <w:r w:rsidRPr="00E9035E">
        <w:rPr>
          <w:b/>
          <w:sz w:val="22"/>
        </w:rPr>
        <w:t>供货清单</w:t>
      </w:r>
    </w:p>
    <w:tbl>
      <w:tblPr>
        <w:tblW w:w="4958" w:type="pct"/>
        <w:jc w:val="center"/>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002"/>
        <w:gridCol w:w="784"/>
        <w:gridCol w:w="1354"/>
        <w:gridCol w:w="673"/>
        <w:gridCol w:w="1132"/>
        <w:gridCol w:w="992"/>
        <w:gridCol w:w="710"/>
        <w:gridCol w:w="1289"/>
      </w:tblGrid>
      <w:tr w:rsidR="00711BBD" w:rsidRPr="00E9035E" w:rsidTr="00711BBD">
        <w:trPr>
          <w:trHeight w:val="567"/>
          <w:tblHeader/>
          <w:jc w:val="center"/>
        </w:trPr>
        <w:tc>
          <w:tcPr>
            <w:tcW w:w="304" w:type="pct"/>
            <w:vAlign w:val="center"/>
          </w:tcPr>
          <w:p w:rsidR="002111D9" w:rsidRPr="00E9035E" w:rsidRDefault="002111D9" w:rsidP="00711BBD">
            <w:pPr>
              <w:adjustRightInd w:val="0"/>
              <w:snapToGrid w:val="0"/>
              <w:jc w:val="center"/>
              <w:rPr>
                <w:b/>
                <w:bCs/>
                <w:sz w:val="22"/>
              </w:rPr>
            </w:pPr>
            <w:r w:rsidRPr="00E9035E">
              <w:rPr>
                <w:b/>
                <w:bCs/>
                <w:sz w:val="22"/>
              </w:rPr>
              <w:t>序号</w:t>
            </w:r>
          </w:p>
        </w:tc>
        <w:tc>
          <w:tcPr>
            <w:tcW w:w="593" w:type="pct"/>
            <w:vAlign w:val="center"/>
          </w:tcPr>
          <w:p w:rsidR="002111D9" w:rsidRPr="00E9035E" w:rsidRDefault="002111D9" w:rsidP="00711BBD">
            <w:pPr>
              <w:adjustRightInd w:val="0"/>
              <w:snapToGrid w:val="0"/>
              <w:jc w:val="center"/>
              <w:rPr>
                <w:b/>
                <w:bCs/>
                <w:sz w:val="22"/>
              </w:rPr>
            </w:pPr>
            <w:r w:rsidRPr="00E9035E">
              <w:rPr>
                <w:rFonts w:hint="eastAsia"/>
                <w:b/>
                <w:bCs/>
                <w:sz w:val="22"/>
              </w:rPr>
              <w:t>产品</w:t>
            </w:r>
            <w:r w:rsidRPr="00E9035E">
              <w:rPr>
                <w:b/>
                <w:bCs/>
                <w:sz w:val="22"/>
              </w:rPr>
              <w:t>名称</w:t>
            </w:r>
          </w:p>
        </w:tc>
        <w:tc>
          <w:tcPr>
            <w:tcW w:w="464" w:type="pct"/>
          </w:tcPr>
          <w:p w:rsidR="002111D9" w:rsidRPr="00E9035E" w:rsidRDefault="002111D9" w:rsidP="00711BBD">
            <w:pPr>
              <w:adjustRightInd w:val="0"/>
              <w:snapToGrid w:val="0"/>
              <w:jc w:val="center"/>
              <w:rPr>
                <w:b/>
                <w:bCs/>
                <w:sz w:val="22"/>
              </w:rPr>
            </w:pPr>
            <w:r w:rsidRPr="00E9035E">
              <w:rPr>
                <w:rFonts w:hint="eastAsia"/>
                <w:b/>
                <w:bCs/>
                <w:sz w:val="22"/>
              </w:rPr>
              <w:t>医疗器械类别</w:t>
            </w:r>
          </w:p>
        </w:tc>
        <w:tc>
          <w:tcPr>
            <w:tcW w:w="801" w:type="pct"/>
            <w:vAlign w:val="center"/>
          </w:tcPr>
          <w:p w:rsidR="002111D9" w:rsidRPr="00E9035E" w:rsidRDefault="002111D9" w:rsidP="00663860">
            <w:pPr>
              <w:adjustRightInd w:val="0"/>
              <w:snapToGrid w:val="0"/>
              <w:jc w:val="center"/>
              <w:rPr>
                <w:b/>
                <w:bCs/>
                <w:sz w:val="22"/>
              </w:rPr>
            </w:pPr>
            <w:r w:rsidRPr="00E9035E">
              <w:rPr>
                <w:b/>
                <w:bCs/>
                <w:sz w:val="22"/>
              </w:rPr>
              <w:t>规格技术参数（含材料、工艺要求）</w:t>
            </w:r>
          </w:p>
        </w:tc>
        <w:tc>
          <w:tcPr>
            <w:tcW w:w="398" w:type="pct"/>
            <w:vAlign w:val="center"/>
          </w:tcPr>
          <w:p w:rsidR="002111D9" w:rsidRPr="00E9035E" w:rsidRDefault="002111D9" w:rsidP="00711BBD">
            <w:pPr>
              <w:adjustRightInd w:val="0"/>
              <w:snapToGrid w:val="0"/>
              <w:jc w:val="center"/>
              <w:rPr>
                <w:b/>
                <w:bCs/>
                <w:sz w:val="22"/>
              </w:rPr>
            </w:pPr>
            <w:r w:rsidRPr="00E9035E">
              <w:rPr>
                <w:b/>
                <w:bCs/>
                <w:sz w:val="22"/>
              </w:rPr>
              <w:t>数量</w:t>
            </w:r>
          </w:p>
        </w:tc>
        <w:tc>
          <w:tcPr>
            <w:tcW w:w="670" w:type="pct"/>
            <w:vAlign w:val="center"/>
          </w:tcPr>
          <w:p w:rsidR="002111D9" w:rsidRPr="00E9035E" w:rsidRDefault="002111D9" w:rsidP="00711BBD">
            <w:pPr>
              <w:adjustRightInd w:val="0"/>
              <w:snapToGrid w:val="0"/>
              <w:jc w:val="center"/>
              <w:rPr>
                <w:b/>
                <w:bCs/>
                <w:sz w:val="22"/>
              </w:rPr>
            </w:pPr>
            <w:r w:rsidRPr="00E9035E">
              <w:rPr>
                <w:b/>
                <w:bCs/>
                <w:sz w:val="22"/>
              </w:rPr>
              <w:t>供货期</w:t>
            </w:r>
          </w:p>
        </w:tc>
        <w:tc>
          <w:tcPr>
            <w:tcW w:w="587" w:type="pct"/>
            <w:vAlign w:val="center"/>
          </w:tcPr>
          <w:p w:rsidR="002111D9" w:rsidRPr="00E9035E" w:rsidRDefault="002111D9" w:rsidP="00711BBD">
            <w:pPr>
              <w:adjustRightInd w:val="0"/>
              <w:snapToGrid w:val="0"/>
              <w:jc w:val="center"/>
              <w:rPr>
                <w:b/>
                <w:bCs/>
                <w:sz w:val="22"/>
              </w:rPr>
            </w:pPr>
            <w:r w:rsidRPr="00E9035E">
              <w:rPr>
                <w:b/>
                <w:bCs/>
                <w:sz w:val="22"/>
              </w:rPr>
              <w:t>保修期</w:t>
            </w:r>
          </w:p>
        </w:tc>
        <w:tc>
          <w:tcPr>
            <w:tcW w:w="420" w:type="pct"/>
            <w:vAlign w:val="center"/>
          </w:tcPr>
          <w:p w:rsidR="002111D9" w:rsidRPr="00E9035E" w:rsidRDefault="002111D9" w:rsidP="00711BBD">
            <w:pPr>
              <w:adjustRightInd w:val="0"/>
              <w:snapToGrid w:val="0"/>
              <w:jc w:val="center"/>
              <w:rPr>
                <w:b/>
                <w:bCs/>
                <w:sz w:val="22"/>
              </w:rPr>
            </w:pPr>
            <w:r w:rsidRPr="00E9035E">
              <w:rPr>
                <w:b/>
                <w:bCs/>
                <w:sz w:val="22"/>
              </w:rPr>
              <w:t>备注</w:t>
            </w:r>
          </w:p>
        </w:tc>
        <w:tc>
          <w:tcPr>
            <w:tcW w:w="763" w:type="pct"/>
            <w:vAlign w:val="center"/>
          </w:tcPr>
          <w:p w:rsidR="002111D9" w:rsidRPr="00E9035E" w:rsidRDefault="002111D9" w:rsidP="00711BBD">
            <w:pPr>
              <w:adjustRightInd w:val="0"/>
              <w:snapToGrid w:val="0"/>
              <w:jc w:val="center"/>
              <w:rPr>
                <w:b/>
                <w:bCs/>
                <w:sz w:val="22"/>
              </w:rPr>
            </w:pPr>
            <w:r w:rsidRPr="00E9035E">
              <w:rPr>
                <w:rFonts w:hint="eastAsia"/>
                <w:b/>
                <w:bCs/>
                <w:sz w:val="22"/>
              </w:rPr>
              <w:t>所含组件</w:t>
            </w:r>
          </w:p>
        </w:tc>
      </w:tr>
      <w:tr w:rsidR="00711BBD" w:rsidRPr="00E9035E" w:rsidTr="00711BBD">
        <w:trPr>
          <w:trHeight w:val="567"/>
          <w:jc w:val="center"/>
        </w:trPr>
        <w:tc>
          <w:tcPr>
            <w:tcW w:w="304" w:type="pct"/>
            <w:vAlign w:val="center"/>
          </w:tcPr>
          <w:p w:rsidR="002111D9" w:rsidRPr="00E9035E" w:rsidRDefault="002111D9" w:rsidP="00711BBD">
            <w:pPr>
              <w:adjustRightInd w:val="0"/>
              <w:snapToGrid w:val="0"/>
              <w:jc w:val="center"/>
              <w:rPr>
                <w:bCs/>
                <w:sz w:val="22"/>
              </w:rPr>
            </w:pPr>
            <w:r w:rsidRPr="00E9035E">
              <w:rPr>
                <w:rFonts w:hint="eastAsia"/>
                <w:bCs/>
                <w:sz w:val="22"/>
              </w:rPr>
              <w:t>1</w:t>
            </w:r>
          </w:p>
        </w:tc>
        <w:tc>
          <w:tcPr>
            <w:tcW w:w="593" w:type="pct"/>
            <w:vAlign w:val="center"/>
          </w:tcPr>
          <w:p w:rsidR="002111D9" w:rsidRPr="00E9035E" w:rsidRDefault="00711BBD" w:rsidP="00711BBD">
            <w:pPr>
              <w:adjustRightInd w:val="0"/>
              <w:snapToGrid w:val="0"/>
              <w:jc w:val="center"/>
              <w:rPr>
                <w:bCs/>
                <w:sz w:val="22"/>
              </w:rPr>
            </w:pPr>
            <w:r w:rsidRPr="00E9035E">
              <w:rPr>
                <w:rFonts w:hint="eastAsia"/>
                <w:bCs/>
                <w:sz w:val="22"/>
              </w:rPr>
              <w:t>血液透析滤过设备</w:t>
            </w:r>
          </w:p>
        </w:tc>
        <w:tc>
          <w:tcPr>
            <w:tcW w:w="464" w:type="pct"/>
            <w:vAlign w:val="center"/>
          </w:tcPr>
          <w:p w:rsidR="002111D9" w:rsidRPr="00E9035E" w:rsidRDefault="002111D9" w:rsidP="00711BBD">
            <w:pPr>
              <w:adjustRightInd w:val="0"/>
              <w:snapToGrid w:val="0"/>
              <w:jc w:val="center"/>
              <w:rPr>
                <w:sz w:val="22"/>
              </w:rPr>
            </w:pPr>
            <w:r w:rsidRPr="00E9035E">
              <w:rPr>
                <w:rFonts w:hint="eastAsia"/>
                <w:sz w:val="22"/>
              </w:rPr>
              <w:t>三类</w:t>
            </w:r>
          </w:p>
        </w:tc>
        <w:tc>
          <w:tcPr>
            <w:tcW w:w="801" w:type="pct"/>
            <w:vAlign w:val="center"/>
          </w:tcPr>
          <w:p w:rsidR="002111D9" w:rsidRPr="00E9035E" w:rsidRDefault="002111D9" w:rsidP="00711BBD">
            <w:pPr>
              <w:adjustRightInd w:val="0"/>
              <w:snapToGrid w:val="0"/>
              <w:jc w:val="center"/>
              <w:rPr>
                <w:bCs/>
                <w:sz w:val="22"/>
              </w:rPr>
            </w:pPr>
            <w:r w:rsidRPr="00E9035E">
              <w:rPr>
                <w:rFonts w:hint="eastAsia"/>
                <w:bCs/>
                <w:sz w:val="22"/>
              </w:rPr>
              <w:t>详见</w:t>
            </w:r>
            <w:r w:rsidRPr="00E9035E">
              <w:rPr>
                <w:rFonts w:hint="eastAsia"/>
                <w:bCs/>
                <w:sz w:val="22"/>
              </w:rPr>
              <w:t>9.2</w:t>
            </w:r>
            <w:r w:rsidRPr="00E9035E">
              <w:rPr>
                <w:rFonts w:hint="eastAsia"/>
                <w:bCs/>
                <w:sz w:val="22"/>
              </w:rPr>
              <w:t>设备技术参数</w:t>
            </w:r>
          </w:p>
        </w:tc>
        <w:tc>
          <w:tcPr>
            <w:tcW w:w="398" w:type="pct"/>
            <w:vAlign w:val="center"/>
          </w:tcPr>
          <w:p w:rsidR="002111D9" w:rsidRPr="00E9035E" w:rsidRDefault="00711BBD" w:rsidP="00711BBD">
            <w:pPr>
              <w:adjustRightInd w:val="0"/>
              <w:snapToGrid w:val="0"/>
              <w:jc w:val="center"/>
              <w:rPr>
                <w:bCs/>
                <w:sz w:val="22"/>
              </w:rPr>
            </w:pPr>
            <w:r w:rsidRPr="00E9035E">
              <w:rPr>
                <w:rFonts w:hint="eastAsia"/>
                <w:bCs/>
                <w:sz w:val="22"/>
              </w:rPr>
              <w:t>40</w:t>
            </w:r>
            <w:r w:rsidR="002111D9" w:rsidRPr="00E9035E">
              <w:rPr>
                <w:rFonts w:hint="eastAsia"/>
                <w:bCs/>
                <w:sz w:val="22"/>
              </w:rPr>
              <w:t>套</w:t>
            </w:r>
          </w:p>
        </w:tc>
        <w:tc>
          <w:tcPr>
            <w:tcW w:w="670" w:type="pct"/>
            <w:vAlign w:val="center"/>
          </w:tcPr>
          <w:p w:rsidR="002111D9" w:rsidRPr="00E9035E" w:rsidRDefault="002111D9" w:rsidP="00711BBD">
            <w:pPr>
              <w:adjustRightInd w:val="0"/>
              <w:snapToGrid w:val="0"/>
              <w:jc w:val="left"/>
              <w:rPr>
                <w:bCs/>
                <w:sz w:val="22"/>
              </w:rPr>
            </w:pPr>
            <w:r w:rsidRPr="00E9035E">
              <w:rPr>
                <w:sz w:val="22"/>
              </w:rPr>
              <w:t>自合同签订之日起</w:t>
            </w:r>
            <w:r w:rsidRPr="00E9035E">
              <w:rPr>
                <w:sz w:val="22"/>
              </w:rPr>
              <w:t>30</w:t>
            </w:r>
            <w:r w:rsidRPr="00E9035E">
              <w:rPr>
                <w:sz w:val="22"/>
              </w:rPr>
              <w:t>天</w:t>
            </w:r>
          </w:p>
        </w:tc>
        <w:tc>
          <w:tcPr>
            <w:tcW w:w="587" w:type="pct"/>
            <w:vAlign w:val="center"/>
          </w:tcPr>
          <w:p w:rsidR="002111D9" w:rsidRPr="00E9035E" w:rsidRDefault="00663860" w:rsidP="00663860">
            <w:pPr>
              <w:adjustRightInd w:val="0"/>
              <w:snapToGrid w:val="0"/>
              <w:jc w:val="center"/>
              <w:rPr>
                <w:bCs/>
                <w:sz w:val="22"/>
              </w:rPr>
            </w:pPr>
            <w:r w:rsidRPr="00E9035E">
              <w:rPr>
                <w:rFonts w:hint="eastAsia"/>
                <w:sz w:val="22"/>
              </w:rPr>
              <w:t>整机原厂全保</w:t>
            </w:r>
            <w:r w:rsidR="00711BBD" w:rsidRPr="00E9035E">
              <w:rPr>
                <w:rFonts w:hint="eastAsia"/>
                <w:sz w:val="22"/>
              </w:rPr>
              <w:t>3</w:t>
            </w:r>
            <w:r w:rsidRPr="00E9035E">
              <w:rPr>
                <w:rFonts w:hint="eastAsia"/>
                <w:sz w:val="22"/>
              </w:rPr>
              <w:t>年</w:t>
            </w:r>
          </w:p>
        </w:tc>
        <w:tc>
          <w:tcPr>
            <w:tcW w:w="420" w:type="pct"/>
            <w:vAlign w:val="center"/>
          </w:tcPr>
          <w:p w:rsidR="002111D9" w:rsidRPr="00E9035E" w:rsidRDefault="002111D9" w:rsidP="00711BBD">
            <w:pPr>
              <w:adjustRightInd w:val="0"/>
              <w:snapToGrid w:val="0"/>
              <w:rPr>
                <w:bCs/>
                <w:sz w:val="22"/>
              </w:rPr>
            </w:pPr>
          </w:p>
        </w:tc>
        <w:tc>
          <w:tcPr>
            <w:tcW w:w="763" w:type="pct"/>
            <w:vAlign w:val="center"/>
          </w:tcPr>
          <w:p w:rsidR="002111D9" w:rsidRPr="00E9035E" w:rsidRDefault="002111D9" w:rsidP="00711BBD">
            <w:pPr>
              <w:adjustRightInd w:val="0"/>
              <w:snapToGrid w:val="0"/>
              <w:rPr>
                <w:rStyle w:val="a5"/>
              </w:rPr>
            </w:pPr>
            <w:r w:rsidRPr="00E9035E">
              <w:rPr>
                <w:rFonts w:hint="eastAsia"/>
                <w:sz w:val="22"/>
              </w:rPr>
              <w:t>详见组件清单</w:t>
            </w:r>
            <w:r w:rsidR="00711BBD" w:rsidRPr="00E9035E">
              <w:rPr>
                <w:rFonts w:hint="eastAsia"/>
                <w:sz w:val="22"/>
              </w:rPr>
              <w:t>，配置</w:t>
            </w:r>
            <w:r w:rsidR="00711BBD" w:rsidRPr="00E9035E">
              <w:rPr>
                <w:rFonts w:hint="eastAsia"/>
                <w:sz w:val="22"/>
              </w:rPr>
              <w:t>A</w:t>
            </w:r>
            <w:r w:rsidR="00711BBD" w:rsidRPr="00E9035E">
              <w:rPr>
                <w:rFonts w:hint="eastAsia"/>
                <w:sz w:val="22"/>
              </w:rPr>
              <w:t>和配置</w:t>
            </w:r>
            <w:r w:rsidR="00711BBD" w:rsidRPr="00E9035E">
              <w:rPr>
                <w:rFonts w:hint="eastAsia"/>
                <w:sz w:val="22"/>
              </w:rPr>
              <w:t>B</w:t>
            </w:r>
            <w:r w:rsidR="00711BBD" w:rsidRPr="00E9035E">
              <w:rPr>
                <w:rFonts w:hint="eastAsia"/>
                <w:sz w:val="22"/>
              </w:rPr>
              <w:t>各</w:t>
            </w:r>
            <w:r w:rsidR="00711BBD" w:rsidRPr="00E9035E">
              <w:rPr>
                <w:rFonts w:hint="eastAsia"/>
                <w:sz w:val="22"/>
              </w:rPr>
              <w:t>20</w:t>
            </w:r>
            <w:r w:rsidR="00711BBD" w:rsidRPr="00E9035E">
              <w:rPr>
                <w:rFonts w:hint="eastAsia"/>
                <w:sz w:val="22"/>
              </w:rPr>
              <w:t>套。</w:t>
            </w:r>
          </w:p>
        </w:tc>
      </w:tr>
    </w:tbl>
    <w:p w:rsidR="002111D9" w:rsidRPr="00E9035E" w:rsidRDefault="002111D9" w:rsidP="0021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E9035E">
        <w:rPr>
          <w:b/>
          <w:color w:val="0000FF"/>
          <w:sz w:val="22"/>
        </w:rPr>
        <w:t>说明：投标人不得对表内产品数量进行缩减。</w:t>
      </w:r>
    </w:p>
    <w:p w:rsidR="002111D9" w:rsidRPr="00E9035E" w:rsidRDefault="002111D9" w:rsidP="0021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2111D9" w:rsidRPr="00E9035E" w:rsidRDefault="002111D9" w:rsidP="002111D9">
      <w:pPr>
        <w:snapToGrid w:val="0"/>
        <w:ind w:firstLineChars="200" w:firstLine="442"/>
        <w:jc w:val="center"/>
        <w:rPr>
          <w:b/>
          <w:sz w:val="22"/>
        </w:rPr>
      </w:pPr>
      <w:r w:rsidRPr="00E9035E">
        <w:rPr>
          <w:rFonts w:hint="eastAsia"/>
          <w:b/>
          <w:sz w:val="22"/>
        </w:rPr>
        <w:t>组件清单</w:t>
      </w:r>
    </w:p>
    <w:tbl>
      <w:tblPr>
        <w:tblW w:w="4585" w:type="pct"/>
        <w:jc w:val="center"/>
        <w:tblLayout w:type="fixed"/>
        <w:tblLook w:val="04A0" w:firstRow="1" w:lastRow="0" w:firstColumn="1" w:lastColumn="0" w:noHBand="0" w:noVBand="1"/>
      </w:tblPr>
      <w:tblGrid>
        <w:gridCol w:w="1172"/>
        <w:gridCol w:w="3824"/>
        <w:gridCol w:w="1844"/>
        <w:gridCol w:w="975"/>
      </w:tblGrid>
      <w:tr w:rsidR="00711BBD" w:rsidRPr="00E9035E" w:rsidTr="00711BBD">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b/>
                <w:bCs/>
                <w:sz w:val="22"/>
              </w:rPr>
              <w:t>序号</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b/>
                <w:bCs/>
                <w:sz w:val="22"/>
              </w:rPr>
              <w:t>组件名称</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b/>
                <w:bCs/>
                <w:sz w:val="22"/>
              </w:rPr>
              <w:t>数量</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b/>
                <w:bCs/>
                <w:sz w:val="22"/>
              </w:rPr>
              <w:t>备注</w:t>
            </w:r>
          </w:p>
        </w:tc>
      </w:tr>
      <w:tr w:rsidR="00711BBD" w:rsidRPr="00E9035E" w:rsidTr="00711BBD">
        <w:trPr>
          <w:trHeight w:val="504"/>
          <w:jc w:val="center"/>
        </w:trPr>
        <w:tc>
          <w:tcPr>
            <w:tcW w:w="749" w:type="pct"/>
            <w:tcBorders>
              <w:top w:val="single" w:sz="4" w:space="0" w:color="000000"/>
              <w:left w:val="single" w:sz="4" w:space="0" w:color="000000"/>
              <w:bottom w:val="single" w:sz="4" w:space="0" w:color="000000"/>
              <w:right w:val="single" w:sz="4" w:space="0" w:color="auto"/>
            </w:tcBorders>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b/>
                <w:bCs/>
                <w:sz w:val="22"/>
              </w:rPr>
              <w:lastRenderedPageBreak/>
              <w:t>配置</w:t>
            </w:r>
            <w:r w:rsidRPr="00E9035E">
              <w:rPr>
                <w:rFonts w:ascii="Times New Roman" w:hAnsi="Times New Roman"/>
                <w:b/>
                <w:bCs/>
                <w:sz w:val="22"/>
              </w:rPr>
              <w:t>A</w:t>
            </w:r>
          </w:p>
        </w:tc>
        <w:tc>
          <w:tcPr>
            <w:tcW w:w="2446" w:type="pct"/>
            <w:tcBorders>
              <w:top w:val="single" w:sz="4" w:space="0" w:color="000000"/>
              <w:left w:val="single" w:sz="4" w:space="0" w:color="auto"/>
              <w:bottom w:val="single" w:sz="4" w:space="0" w:color="000000"/>
              <w:right w:val="single" w:sz="4" w:space="0" w:color="000000"/>
            </w:tcBorders>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b/>
                <w:bCs/>
                <w:sz w:val="22"/>
              </w:rPr>
              <w:t>配置</w:t>
            </w:r>
            <w:r w:rsidRPr="00E9035E">
              <w:rPr>
                <w:rFonts w:ascii="Times New Roman" w:hAnsi="Times New Roman"/>
                <w:b/>
                <w:bCs/>
                <w:sz w:val="22"/>
              </w:rPr>
              <w:t>A</w:t>
            </w:r>
            <w:r w:rsidRPr="00E9035E">
              <w:rPr>
                <w:rFonts w:ascii="Times New Roman" w:hAnsi="Times New Roman"/>
                <w:b/>
                <w:bCs/>
                <w:sz w:val="22"/>
              </w:rPr>
              <w:t>组件清单</w:t>
            </w:r>
            <w:r w:rsidR="00BA2B58" w:rsidRPr="00E9035E">
              <w:rPr>
                <w:rFonts w:hint="eastAsia"/>
                <w:b/>
                <w:bCs/>
                <w:sz w:val="22"/>
              </w:rPr>
              <w:t>（每套）</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adjustRightInd w:val="0"/>
              <w:snapToGrid w:val="0"/>
              <w:jc w:val="center"/>
              <w:rPr>
                <w:rFonts w:ascii="Times New Roman" w:hAnsi="Times New Roman"/>
                <w:b/>
                <w:bCs/>
                <w:sz w:val="22"/>
              </w:rPr>
            </w:pP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adjustRightInd w:val="0"/>
              <w:snapToGrid w:val="0"/>
              <w:jc w:val="center"/>
              <w:rPr>
                <w:rFonts w:ascii="Times New Roman" w:hAnsi="Times New Roman"/>
                <w:b/>
                <w:bCs/>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≥15</w:t>
            </w:r>
            <w:r w:rsidRPr="00E9035E">
              <w:rPr>
                <w:rFonts w:ascii="Times New Roman" w:hAnsi="Times New Roman"/>
                <w:sz w:val="22"/>
              </w:rPr>
              <w:t>英寸触摸屏</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2</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血泵</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3</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补液泵</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4</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肝素泵</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5</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干粉装置标准配置</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spacing w:line="400" w:lineRule="exact"/>
              <w:jc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6</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内置后备电池</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7</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空气检测器</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8</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检测报警系统</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9</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点滴架</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10</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管路夹</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trHeight w:val="441"/>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sz w:val="22"/>
              </w:rPr>
              <w:t>11</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sz w:val="22"/>
              </w:rPr>
              <w:t>进出水管</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kern w:val="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12</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网络接口</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13</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A</w:t>
            </w:r>
            <w:r w:rsidRPr="00E9035E">
              <w:rPr>
                <w:rFonts w:ascii="Times New Roman" w:hAnsi="Times New Roman"/>
                <w:sz w:val="22"/>
              </w:rPr>
              <w:t>液中央集中供液接口</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14</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透析液过滤装置（带</w:t>
            </w:r>
            <w:r w:rsidRPr="00E9035E">
              <w:rPr>
                <w:rFonts w:ascii="Times New Roman" w:hAnsi="Times New Roman"/>
                <w:sz w:val="22"/>
              </w:rPr>
              <w:t>2</w:t>
            </w:r>
            <w:r w:rsidRPr="00E9035E">
              <w:rPr>
                <w:rFonts w:ascii="Times New Roman" w:hAnsi="Times New Roman"/>
                <w:sz w:val="22"/>
              </w:rPr>
              <w:t>支同品牌透析液过滤器）</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spacing w:line="400" w:lineRule="exact"/>
              <w:jc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trHeight w:val="343"/>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15</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血压监测模块</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16</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在线清除率监测模块</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17</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血容量监测模块</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18</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体温监测模块</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BA2B58">
        <w:trPr>
          <w:trHeight w:val="652"/>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b/>
                <w:bCs/>
                <w:sz w:val="22"/>
              </w:rPr>
              <w:t>配置</w:t>
            </w:r>
            <w:r w:rsidRPr="00E9035E">
              <w:rPr>
                <w:rFonts w:ascii="Times New Roman" w:hAnsi="Times New Roman"/>
                <w:b/>
                <w:bCs/>
                <w:sz w:val="22"/>
              </w:rPr>
              <w:t>B</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b/>
                <w:bCs/>
                <w:sz w:val="22"/>
              </w:rPr>
              <w:t>配置</w:t>
            </w:r>
            <w:r w:rsidRPr="00E9035E">
              <w:rPr>
                <w:rFonts w:ascii="Times New Roman" w:hAnsi="Times New Roman"/>
                <w:b/>
                <w:bCs/>
                <w:sz w:val="22"/>
              </w:rPr>
              <w:t>B</w:t>
            </w:r>
            <w:r w:rsidRPr="00E9035E">
              <w:rPr>
                <w:rFonts w:ascii="Times New Roman" w:hAnsi="Times New Roman"/>
                <w:b/>
                <w:bCs/>
                <w:sz w:val="22"/>
              </w:rPr>
              <w:t>组件清单</w:t>
            </w:r>
            <w:r w:rsidR="00BA2B58" w:rsidRPr="00E9035E">
              <w:rPr>
                <w:rFonts w:hint="eastAsia"/>
                <w:b/>
                <w:bCs/>
                <w:sz w:val="22"/>
              </w:rPr>
              <w:t>（每套）</w:t>
            </w:r>
          </w:p>
        </w:tc>
        <w:tc>
          <w:tcPr>
            <w:tcW w:w="1180" w:type="pct"/>
            <w:tcBorders>
              <w:top w:val="single" w:sz="4" w:space="0" w:color="000000"/>
              <w:left w:val="single" w:sz="4" w:space="0" w:color="000000"/>
              <w:bottom w:val="single" w:sz="4" w:space="0" w:color="000000"/>
              <w:right w:val="single" w:sz="4" w:space="0" w:color="000000"/>
            </w:tcBorders>
            <w:noWrap/>
            <w:vAlign w:val="center"/>
          </w:tcPr>
          <w:p w:rsidR="00711BBD" w:rsidRPr="00E9035E" w:rsidRDefault="00711BBD" w:rsidP="00711BBD">
            <w:pPr>
              <w:widowControl/>
              <w:jc w:val="center"/>
              <w:textAlignment w:val="center"/>
              <w:rPr>
                <w:rFonts w:ascii="Times New Roman" w:hAnsi="Times New Roman"/>
                <w:color w:val="000000"/>
                <w:sz w:val="22"/>
              </w:rPr>
            </w:pPr>
          </w:p>
        </w:tc>
        <w:tc>
          <w:tcPr>
            <w:tcW w:w="624" w:type="pct"/>
            <w:tcBorders>
              <w:top w:val="single" w:sz="4" w:space="0" w:color="000000"/>
              <w:left w:val="single" w:sz="4" w:space="0" w:color="000000"/>
              <w:bottom w:val="single" w:sz="4" w:space="0" w:color="000000"/>
              <w:right w:val="single" w:sz="4" w:space="0" w:color="000000"/>
            </w:tcBorders>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≥15</w:t>
            </w:r>
            <w:r w:rsidRPr="00E9035E">
              <w:rPr>
                <w:rFonts w:ascii="Times New Roman" w:hAnsi="Times New Roman"/>
                <w:sz w:val="22"/>
              </w:rPr>
              <w:t>英寸触摸屏</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2</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血泵</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3</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补液泵</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4</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肝素泵</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5</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干粉装置标准配置</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spacing w:line="400" w:lineRule="exact"/>
              <w:jc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6</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内置后备电池</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7</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空气检测器</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8</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检测报警系统</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9</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点滴架</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10</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管路夹</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sz w:val="22"/>
              </w:rPr>
              <w:t>11</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adjustRightInd w:val="0"/>
              <w:snapToGrid w:val="0"/>
              <w:jc w:val="center"/>
              <w:rPr>
                <w:rFonts w:ascii="Times New Roman" w:hAnsi="Times New Roman"/>
                <w:b/>
                <w:bCs/>
                <w:sz w:val="22"/>
              </w:rPr>
            </w:pPr>
            <w:r w:rsidRPr="00E9035E">
              <w:rPr>
                <w:rFonts w:ascii="Times New Roman" w:hAnsi="Times New Roman"/>
                <w:sz w:val="22"/>
              </w:rPr>
              <w:t>进出水管</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kern w:val="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12</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网络接口</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13</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透析液过滤装置（带</w:t>
            </w:r>
            <w:r w:rsidRPr="00E9035E">
              <w:rPr>
                <w:rFonts w:ascii="Times New Roman" w:hAnsi="Times New Roman"/>
                <w:sz w:val="22"/>
              </w:rPr>
              <w:t>2</w:t>
            </w:r>
            <w:r w:rsidRPr="00E9035E">
              <w:rPr>
                <w:rFonts w:ascii="Times New Roman" w:hAnsi="Times New Roman"/>
                <w:sz w:val="22"/>
              </w:rPr>
              <w:t>支同品牌透析液过滤器）</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spacing w:line="400" w:lineRule="exact"/>
              <w:jc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组</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14</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血压监测模块</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15</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在线清除率监测模块</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16</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血容量监测模块</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r w:rsidR="00711BBD" w:rsidRPr="00E9035E" w:rsidTr="00711BBD">
        <w:trP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color w:val="000000"/>
                <w:sz w:val="22"/>
              </w:rPr>
              <w:t>17</w:t>
            </w:r>
          </w:p>
        </w:tc>
        <w:tc>
          <w:tcPr>
            <w:tcW w:w="2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体温监测模块</w:t>
            </w:r>
          </w:p>
        </w:tc>
        <w:tc>
          <w:tcPr>
            <w:tcW w:w="11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11BBD" w:rsidRPr="00E9035E" w:rsidRDefault="00711BBD" w:rsidP="00711BBD">
            <w:pPr>
              <w:widowControl/>
              <w:jc w:val="center"/>
              <w:textAlignment w:val="center"/>
              <w:rPr>
                <w:rFonts w:ascii="Times New Roman" w:hAnsi="Times New Roman"/>
                <w:color w:val="000000"/>
                <w:sz w:val="22"/>
              </w:rPr>
            </w:pPr>
            <w:r w:rsidRPr="00E9035E">
              <w:rPr>
                <w:rFonts w:ascii="Times New Roman" w:hAnsi="Times New Roman"/>
                <w:sz w:val="22"/>
              </w:rPr>
              <w:t>1</w:t>
            </w:r>
            <w:r w:rsidRPr="00E9035E">
              <w:rPr>
                <w:rFonts w:ascii="Times New Roman" w:hAnsi="Times New Roman"/>
                <w:sz w:val="22"/>
              </w:rPr>
              <w:t>个</w:t>
            </w:r>
            <w:r w:rsidRPr="00E9035E">
              <w:rPr>
                <w:rFonts w:ascii="Times New Roman" w:hAnsi="Times New Roman"/>
                <w:sz w:val="22"/>
              </w:rPr>
              <w:t>×</w:t>
            </w:r>
            <w:r w:rsidRPr="00E9035E">
              <w:rPr>
                <w:rFonts w:ascii="Times New Roman" w:hAnsi="Times New Roman"/>
                <w:sz w:val="22"/>
              </w:rPr>
              <w:t>套</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11BBD" w:rsidRPr="00E9035E" w:rsidRDefault="00711BBD" w:rsidP="00711BBD">
            <w:pPr>
              <w:jc w:val="center"/>
              <w:rPr>
                <w:rFonts w:ascii="Times New Roman" w:hAnsi="Times New Roman"/>
                <w:color w:val="000000"/>
                <w:sz w:val="22"/>
              </w:rPr>
            </w:pPr>
          </w:p>
        </w:tc>
      </w:tr>
    </w:tbl>
    <w:p w:rsidR="002111D9" w:rsidRPr="00E9035E" w:rsidRDefault="002111D9" w:rsidP="0021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b/>
          <w:color w:val="0000FF"/>
          <w:sz w:val="22"/>
        </w:rPr>
      </w:pPr>
      <w:r w:rsidRPr="00E9035E">
        <w:rPr>
          <w:b/>
          <w:color w:val="0000FF"/>
          <w:sz w:val="22"/>
        </w:rPr>
        <w:t>说明：投标人不得对表内产品</w:t>
      </w:r>
      <w:r w:rsidRPr="00E9035E">
        <w:rPr>
          <w:rFonts w:hint="eastAsia"/>
          <w:b/>
          <w:color w:val="0000FF"/>
          <w:sz w:val="22"/>
        </w:rPr>
        <w:t>组件</w:t>
      </w:r>
      <w:r w:rsidRPr="00E9035E">
        <w:rPr>
          <w:b/>
          <w:color w:val="0000FF"/>
          <w:sz w:val="22"/>
        </w:rPr>
        <w:t>数量进行缩减。</w:t>
      </w:r>
    </w:p>
    <w:p w:rsidR="002111D9" w:rsidRPr="00E9035E" w:rsidRDefault="002111D9" w:rsidP="0021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2111D9" w:rsidRPr="00E9035E" w:rsidRDefault="002111D9" w:rsidP="002111D9">
      <w:pPr>
        <w:snapToGrid w:val="0"/>
        <w:ind w:firstLineChars="200" w:firstLine="442"/>
        <w:rPr>
          <w:b/>
          <w:sz w:val="22"/>
        </w:rPr>
      </w:pPr>
      <w:r w:rsidRPr="00E9035E">
        <w:rPr>
          <w:b/>
          <w:sz w:val="22"/>
        </w:rPr>
        <w:t xml:space="preserve">9.2 </w:t>
      </w:r>
      <w:r w:rsidRPr="00E9035E">
        <w:rPr>
          <w:b/>
          <w:sz w:val="22"/>
        </w:rPr>
        <w:t>设备技术参数</w:t>
      </w:r>
    </w:p>
    <w:p w:rsidR="002111D9" w:rsidRPr="00E9035E" w:rsidRDefault="002111D9" w:rsidP="002111D9">
      <w:pPr>
        <w:adjustRightInd w:val="0"/>
        <w:snapToGrid w:val="0"/>
        <w:ind w:firstLineChars="200" w:firstLine="442"/>
        <w:rPr>
          <w:b/>
          <w:sz w:val="22"/>
        </w:rPr>
      </w:pPr>
      <w:r w:rsidRPr="00E9035E">
        <w:rPr>
          <w:b/>
          <w:sz w:val="22"/>
        </w:rPr>
        <w:t xml:space="preserve">9.2.1 </w:t>
      </w:r>
      <w:r w:rsidRPr="00E9035E">
        <w:rPr>
          <w:b/>
          <w:sz w:val="22"/>
        </w:rPr>
        <w:t>用途描述</w:t>
      </w:r>
    </w:p>
    <w:p w:rsidR="006C548F" w:rsidRPr="00E9035E" w:rsidRDefault="00687C80" w:rsidP="006C548F">
      <w:pPr>
        <w:snapToGrid w:val="0"/>
        <w:ind w:firstLineChars="200" w:firstLine="440"/>
        <w:rPr>
          <w:sz w:val="22"/>
        </w:rPr>
      </w:pPr>
      <w:r w:rsidRPr="00E9035E">
        <w:rPr>
          <w:rFonts w:hint="eastAsia"/>
          <w:sz w:val="22"/>
        </w:rPr>
        <w:t>通过泵驱动血液流经滤器，依靠对流原理清除体内中大分子毒素与多余水分，补充置换液维持电解质平衡。相比普通血透，对尿毒症中大分子毒素清除效果更好，稳定患者血压，改善顽固性高血压、皮肤瘙痒等症状。实时监测压力、流量等参数，保障治疗安全，适用于</w:t>
      </w:r>
      <w:proofErr w:type="gramStart"/>
      <w:r w:rsidRPr="00E9035E">
        <w:rPr>
          <w:rFonts w:hint="eastAsia"/>
          <w:sz w:val="22"/>
        </w:rPr>
        <w:t>不</w:t>
      </w:r>
      <w:proofErr w:type="gramEnd"/>
      <w:r w:rsidRPr="00E9035E">
        <w:rPr>
          <w:rFonts w:hint="eastAsia"/>
          <w:sz w:val="22"/>
        </w:rPr>
        <w:t>耐受血液透析的患者。</w:t>
      </w:r>
    </w:p>
    <w:p w:rsidR="002111D9" w:rsidRPr="00E9035E" w:rsidRDefault="002111D9" w:rsidP="002111D9">
      <w:pPr>
        <w:adjustRightInd w:val="0"/>
        <w:snapToGrid w:val="0"/>
        <w:ind w:firstLineChars="200" w:firstLine="442"/>
        <w:rPr>
          <w:b/>
          <w:sz w:val="22"/>
        </w:rPr>
      </w:pPr>
      <w:r w:rsidRPr="00E9035E">
        <w:rPr>
          <w:b/>
          <w:sz w:val="22"/>
        </w:rPr>
        <w:t xml:space="preserve">9.2.2 </w:t>
      </w:r>
      <w:r w:rsidRPr="00E9035E">
        <w:rPr>
          <w:b/>
          <w:sz w:val="22"/>
        </w:rPr>
        <w:t>具体技术参数指标要求</w:t>
      </w:r>
    </w:p>
    <w:p w:rsidR="002111D9" w:rsidRPr="00E9035E" w:rsidRDefault="002111D9" w:rsidP="002111D9">
      <w:pPr>
        <w:adjustRightInd w:val="0"/>
        <w:snapToGrid w:val="0"/>
        <w:ind w:firstLineChars="200" w:firstLine="442"/>
        <w:rPr>
          <w:b/>
          <w:sz w:val="22"/>
        </w:rPr>
      </w:pPr>
      <w:r w:rsidRPr="00E9035E">
        <w:rPr>
          <w:rFonts w:hint="eastAsia"/>
          <w:b/>
          <w:sz w:val="22"/>
        </w:rPr>
        <w:t>9.2.2.1</w:t>
      </w:r>
      <w:r w:rsidRPr="00E9035E">
        <w:rPr>
          <w:rFonts w:hint="eastAsia"/>
          <w:b/>
          <w:sz w:val="22"/>
        </w:rPr>
        <w:t>主要技术参数</w:t>
      </w:r>
    </w:p>
    <w:p w:rsidR="002111D9" w:rsidRPr="00E9035E" w:rsidRDefault="002111D9" w:rsidP="0021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b/>
          <w:sz w:val="22"/>
        </w:rPr>
      </w:pPr>
      <w:r w:rsidRPr="00E9035E">
        <w:rPr>
          <w:rFonts w:hint="eastAsia"/>
          <w:b/>
          <w:sz w:val="22"/>
        </w:rPr>
        <w:t>主要技术参数</w:t>
      </w:r>
    </w:p>
    <w:tbl>
      <w:tblPr>
        <w:tblW w:w="4692" w:type="pct"/>
        <w:jc w:val="center"/>
        <w:tblInd w:w="-116"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4"/>
        <w:gridCol w:w="697"/>
        <w:gridCol w:w="885"/>
        <w:gridCol w:w="4142"/>
        <w:gridCol w:w="1527"/>
      </w:tblGrid>
      <w:tr w:rsidR="00BA2B58" w:rsidRPr="00E9035E" w:rsidTr="00BA2B58">
        <w:trPr>
          <w:trHeight w:val="847"/>
          <w:tblHeader/>
          <w:jc w:val="center"/>
        </w:trPr>
        <w:tc>
          <w:tcPr>
            <w:tcW w:w="413" w:type="pct"/>
            <w:tcMar>
              <w:top w:w="0" w:type="dxa"/>
              <w:left w:w="108" w:type="dxa"/>
              <w:bottom w:w="0" w:type="dxa"/>
              <w:right w:w="108" w:type="dxa"/>
            </w:tcMar>
            <w:vAlign w:val="center"/>
          </w:tcPr>
          <w:p w:rsidR="00BA2B58" w:rsidRPr="00E9035E" w:rsidRDefault="00BA2B58" w:rsidP="00676A84">
            <w:pPr>
              <w:widowControl/>
              <w:jc w:val="center"/>
              <w:textAlignment w:val="center"/>
              <w:rPr>
                <w:rFonts w:ascii="Times New Roman" w:hAnsi="Times New Roman"/>
                <w:b/>
                <w:color w:val="000000"/>
                <w:sz w:val="22"/>
              </w:rPr>
            </w:pPr>
            <w:r w:rsidRPr="00E9035E">
              <w:rPr>
                <w:rFonts w:ascii="Times New Roman" w:hAnsi="Times New Roman"/>
                <w:b/>
                <w:sz w:val="22"/>
              </w:rPr>
              <w:t>序号</w:t>
            </w:r>
          </w:p>
        </w:tc>
        <w:tc>
          <w:tcPr>
            <w:tcW w:w="441" w:type="pct"/>
            <w:vAlign w:val="center"/>
          </w:tcPr>
          <w:p w:rsidR="00BA2B58" w:rsidRPr="00E9035E" w:rsidRDefault="00BA2B58" w:rsidP="00676A84">
            <w:pPr>
              <w:widowControl/>
              <w:jc w:val="center"/>
              <w:textAlignment w:val="center"/>
              <w:rPr>
                <w:rFonts w:ascii="Times New Roman" w:hAnsi="Times New Roman"/>
                <w:b/>
                <w:color w:val="000000"/>
                <w:sz w:val="22"/>
              </w:rPr>
            </w:pPr>
            <w:r w:rsidRPr="00E9035E">
              <w:rPr>
                <w:rFonts w:ascii="Times New Roman" w:hAnsi="Times New Roman"/>
                <w:b/>
                <w:sz w:val="22"/>
              </w:rPr>
              <w:t>产品名称</w:t>
            </w:r>
          </w:p>
        </w:tc>
        <w:tc>
          <w:tcPr>
            <w:tcW w:w="560" w:type="pct"/>
            <w:tcMar>
              <w:top w:w="0" w:type="dxa"/>
              <w:left w:w="108" w:type="dxa"/>
              <w:bottom w:w="0" w:type="dxa"/>
              <w:right w:w="108" w:type="dxa"/>
            </w:tcMar>
            <w:vAlign w:val="center"/>
          </w:tcPr>
          <w:p w:rsidR="00BA2B58" w:rsidRPr="00E9035E" w:rsidRDefault="00BA2B58" w:rsidP="00676A84">
            <w:pPr>
              <w:widowControl/>
              <w:jc w:val="center"/>
              <w:textAlignment w:val="center"/>
              <w:rPr>
                <w:rFonts w:ascii="Times New Roman" w:hAnsi="Times New Roman"/>
                <w:b/>
                <w:color w:val="000000"/>
                <w:sz w:val="22"/>
              </w:rPr>
            </w:pPr>
            <w:r w:rsidRPr="00E9035E">
              <w:rPr>
                <w:rFonts w:ascii="Times New Roman" w:hAnsi="Times New Roman"/>
                <w:b/>
                <w:sz w:val="22"/>
              </w:rPr>
              <w:t>参数项名称</w:t>
            </w:r>
          </w:p>
        </w:tc>
        <w:tc>
          <w:tcPr>
            <w:tcW w:w="2620" w:type="pct"/>
            <w:tcMar>
              <w:top w:w="0" w:type="dxa"/>
              <w:left w:w="108" w:type="dxa"/>
              <w:bottom w:w="0" w:type="dxa"/>
              <w:right w:w="108" w:type="dxa"/>
            </w:tcMar>
            <w:vAlign w:val="center"/>
          </w:tcPr>
          <w:p w:rsidR="00BA2B58" w:rsidRPr="00E9035E" w:rsidRDefault="00BA2B58" w:rsidP="00BA2B58">
            <w:pPr>
              <w:widowControl/>
              <w:ind w:firstLineChars="200" w:firstLine="442"/>
              <w:jc w:val="center"/>
              <w:textAlignment w:val="center"/>
              <w:rPr>
                <w:rFonts w:ascii="Times New Roman" w:hAnsi="Times New Roman"/>
                <w:b/>
                <w:color w:val="000000"/>
                <w:sz w:val="22"/>
              </w:rPr>
            </w:pPr>
            <w:r w:rsidRPr="00E9035E">
              <w:rPr>
                <w:rFonts w:ascii="Times New Roman" w:hAnsi="Times New Roman"/>
                <w:b/>
                <w:sz w:val="22"/>
              </w:rPr>
              <w:t>具体技术参数招标要求</w:t>
            </w:r>
          </w:p>
        </w:tc>
        <w:tc>
          <w:tcPr>
            <w:tcW w:w="966" w:type="pct"/>
            <w:vAlign w:val="center"/>
          </w:tcPr>
          <w:p w:rsidR="00BA2B58" w:rsidRPr="00E9035E" w:rsidRDefault="00BA2B58" w:rsidP="00676A84">
            <w:pPr>
              <w:widowControl/>
              <w:jc w:val="center"/>
              <w:textAlignment w:val="center"/>
              <w:rPr>
                <w:rFonts w:ascii="Times New Roman" w:hAnsi="Times New Roman"/>
                <w:b/>
                <w:color w:val="000000"/>
                <w:sz w:val="22"/>
              </w:rPr>
            </w:pPr>
            <w:r w:rsidRPr="00E9035E">
              <w:rPr>
                <w:rFonts w:ascii="Times New Roman" w:hAnsi="Times New Roman"/>
                <w:b/>
                <w:sz w:val="22"/>
              </w:rPr>
              <w:t>是否需要提供技术支持资料</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bCs/>
                <w:kern w:val="0"/>
                <w:sz w:val="22"/>
              </w:rPr>
            </w:pPr>
            <w:r w:rsidRPr="00E9035E">
              <w:rPr>
                <w:rFonts w:ascii="Times New Roman" w:hAnsi="Times New Roman"/>
                <w:bCs/>
                <w:kern w:val="0"/>
                <w:sz w:val="22"/>
              </w:rPr>
              <w:t>1</w:t>
            </w:r>
          </w:p>
        </w:tc>
        <w:tc>
          <w:tcPr>
            <w:tcW w:w="441" w:type="pct"/>
            <w:vMerge w:val="restart"/>
            <w:vAlign w:val="center"/>
          </w:tcPr>
          <w:p w:rsidR="00BA2B58" w:rsidRPr="00E9035E" w:rsidRDefault="00BA2B58" w:rsidP="00676A84">
            <w:pPr>
              <w:widowControl/>
              <w:snapToGrid w:val="0"/>
              <w:jc w:val="center"/>
              <w:rPr>
                <w:rFonts w:ascii="Times New Roman" w:hAnsi="Times New Roman"/>
                <w:bCs/>
                <w:kern w:val="0"/>
                <w:sz w:val="22"/>
              </w:rPr>
            </w:pPr>
            <w:r w:rsidRPr="00E9035E">
              <w:rPr>
                <w:rFonts w:ascii="Times New Roman" w:hAnsi="Times New Roman"/>
                <w:bCs/>
                <w:sz w:val="22"/>
              </w:rPr>
              <w:t>血液净化装备</w:t>
            </w:r>
          </w:p>
        </w:tc>
        <w:tc>
          <w:tcPr>
            <w:tcW w:w="560" w:type="pct"/>
            <w:vMerge w:val="restar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bCs/>
                <w:kern w:val="0"/>
                <w:sz w:val="22"/>
              </w:rPr>
            </w:pPr>
            <w:r w:rsidRPr="00E9035E">
              <w:rPr>
                <w:rFonts w:ascii="Times New Roman" w:hAnsi="Times New Roman"/>
                <w:sz w:val="22"/>
              </w:rPr>
              <w:t>主要功能</w:t>
            </w:r>
          </w:p>
        </w:tc>
        <w:tc>
          <w:tcPr>
            <w:tcW w:w="2620" w:type="pct"/>
            <w:tcMar>
              <w:top w:w="0" w:type="dxa"/>
              <w:left w:w="108" w:type="dxa"/>
              <w:bottom w:w="0" w:type="dxa"/>
              <w:right w:w="108" w:type="dxa"/>
            </w:tcMar>
            <w:vAlign w:val="center"/>
          </w:tcPr>
          <w:p w:rsidR="00BA2B58" w:rsidRPr="00E9035E" w:rsidRDefault="00BA2B58" w:rsidP="00BA2B58">
            <w:pPr>
              <w:spacing w:line="400" w:lineRule="exact"/>
              <w:rPr>
                <w:rFonts w:ascii="Times New Roman" w:hAnsi="Times New Roman"/>
                <w:kern w:val="0"/>
                <w:sz w:val="22"/>
              </w:rPr>
            </w:pPr>
            <w:r w:rsidRPr="00E9035E">
              <w:rPr>
                <w:rFonts w:ascii="Times New Roman" w:hAnsi="Times New Roman"/>
                <w:sz w:val="22"/>
              </w:rPr>
              <w:t>具有</w:t>
            </w:r>
            <w:r w:rsidRPr="00E9035E">
              <w:rPr>
                <w:rFonts w:ascii="Times New Roman" w:hAnsi="Times New Roman"/>
                <w:sz w:val="22"/>
              </w:rPr>
              <w:t>HD</w:t>
            </w:r>
            <w:r w:rsidRPr="00E9035E">
              <w:rPr>
                <w:rFonts w:ascii="Times New Roman" w:hAnsi="Times New Roman"/>
                <w:sz w:val="22"/>
              </w:rPr>
              <w:t>碳酸盐</w:t>
            </w:r>
            <w:r w:rsidRPr="00E9035E">
              <w:rPr>
                <w:rFonts w:ascii="Times New Roman" w:hAnsi="Times New Roman"/>
                <w:sz w:val="22"/>
              </w:rPr>
              <w:t>/</w:t>
            </w:r>
            <w:r w:rsidRPr="00E9035E">
              <w:rPr>
                <w:rFonts w:ascii="Times New Roman" w:hAnsi="Times New Roman"/>
                <w:sz w:val="22"/>
              </w:rPr>
              <w:t>醋酸盐</w:t>
            </w:r>
            <w:r w:rsidRPr="00E9035E">
              <w:rPr>
                <w:rFonts w:ascii="Times New Roman" w:hAnsi="Times New Roman"/>
                <w:sz w:val="22"/>
              </w:rPr>
              <w:t>/</w:t>
            </w:r>
            <w:r w:rsidRPr="00E9035E">
              <w:rPr>
                <w:rFonts w:ascii="Times New Roman" w:hAnsi="Times New Roman"/>
                <w:sz w:val="22"/>
              </w:rPr>
              <w:t>单超透析多种透析模式</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2</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kern w:val="0"/>
                <w:sz w:val="22"/>
              </w:rPr>
            </w:pPr>
            <w:r w:rsidRPr="00E9035E">
              <w:rPr>
                <w:rFonts w:ascii="Times New Roman" w:hAnsi="Times New Roman"/>
                <w:sz w:val="22"/>
              </w:rPr>
              <w:t>具备自由设定的钠曲线</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3</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kern w:val="0"/>
                <w:sz w:val="22"/>
              </w:rPr>
            </w:pPr>
            <w:r w:rsidRPr="00E9035E">
              <w:rPr>
                <w:rFonts w:ascii="Times New Roman" w:hAnsi="Times New Roman"/>
                <w:sz w:val="22"/>
              </w:rPr>
              <w:t>具备自由设定的可调超滤曲线</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4</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kern w:val="0"/>
                <w:sz w:val="22"/>
              </w:rPr>
            </w:pPr>
            <w:proofErr w:type="gramStart"/>
            <w:r w:rsidRPr="00E9035E">
              <w:rPr>
                <w:rFonts w:ascii="Times New Roman" w:hAnsi="Times New Roman"/>
                <w:sz w:val="22"/>
              </w:rPr>
              <w:t>标配在线</w:t>
            </w:r>
            <w:proofErr w:type="gramEnd"/>
            <w:r w:rsidRPr="00E9035E">
              <w:rPr>
                <w:rFonts w:ascii="Times New Roman" w:hAnsi="Times New Roman"/>
                <w:sz w:val="22"/>
              </w:rPr>
              <w:t>血压监测组件</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5</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kern w:val="0"/>
                <w:sz w:val="22"/>
              </w:rPr>
            </w:pPr>
            <w:proofErr w:type="gramStart"/>
            <w:r w:rsidRPr="00E9035E">
              <w:rPr>
                <w:rFonts w:ascii="Times New Roman" w:hAnsi="Times New Roman"/>
                <w:sz w:val="22"/>
              </w:rPr>
              <w:t>标配实时</w:t>
            </w:r>
            <w:proofErr w:type="gramEnd"/>
            <w:r w:rsidRPr="00E9035E">
              <w:rPr>
                <w:rFonts w:ascii="Times New Roman" w:hAnsi="Times New Roman"/>
                <w:sz w:val="22"/>
              </w:rPr>
              <w:t>透析尿素氮清除率监测装置</w:t>
            </w:r>
            <w:r w:rsidRPr="00E9035E">
              <w:rPr>
                <w:rFonts w:ascii="Times New Roman" w:hAnsi="Times New Roman"/>
                <w:sz w:val="22"/>
              </w:rPr>
              <w:t>-</w:t>
            </w:r>
            <w:r w:rsidRPr="00E9035E">
              <w:rPr>
                <w:rFonts w:ascii="Times New Roman" w:hAnsi="Times New Roman"/>
                <w:sz w:val="22"/>
              </w:rPr>
              <w:t>实时测量清除率</w:t>
            </w:r>
            <w:r w:rsidRPr="00E9035E">
              <w:rPr>
                <w:rFonts w:ascii="Times New Roman" w:hAnsi="Times New Roman"/>
                <w:sz w:val="22"/>
              </w:rPr>
              <w:t>K</w:t>
            </w:r>
            <w:r w:rsidRPr="00E9035E">
              <w:rPr>
                <w:rFonts w:ascii="Times New Roman" w:hAnsi="Times New Roman"/>
                <w:sz w:val="22"/>
              </w:rPr>
              <w:t>值、</w:t>
            </w:r>
            <w:r w:rsidRPr="00E9035E">
              <w:rPr>
                <w:rFonts w:ascii="Times New Roman" w:hAnsi="Times New Roman"/>
                <w:sz w:val="22"/>
              </w:rPr>
              <w:t>Kt/V</w:t>
            </w:r>
            <w:r w:rsidRPr="00E9035E">
              <w:rPr>
                <w:rFonts w:ascii="Times New Roman" w:hAnsi="Times New Roman"/>
                <w:sz w:val="22"/>
              </w:rPr>
              <w:t>值和</w:t>
            </w:r>
            <w:proofErr w:type="gramStart"/>
            <w:r w:rsidRPr="00E9035E">
              <w:rPr>
                <w:rFonts w:ascii="Times New Roman" w:hAnsi="Times New Roman"/>
                <w:sz w:val="22"/>
              </w:rPr>
              <w:t>血浆钠值</w:t>
            </w:r>
            <w:proofErr w:type="gramEnd"/>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6</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kern w:val="0"/>
                <w:sz w:val="22"/>
              </w:rPr>
            </w:pPr>
            <w:r w:rsidRPr="00E9035E">
              <w:rPr>
                <w:rFonts w:ascii="Times New Roman" w:hAnsi="Times New Roman"/>
                <w:sz w:val="22"/>
              </w:rPr>
              <w:t>在线生成置换液</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7</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val="restar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sz w:val="22"/>
              </w:rPr>
              <w:t>主机性能</w:t>
            </w:r>
          </w:p>
        </w:tc>
        <w:tc>
          <w:tcPr>
            <w:tcW w:w="2620" w:type="pct"/>
            <w:tcMar>
              <w:top w:w="0" w:type="dxa"/>
              <w:left w:w="108" w:type="dxa"/>
              <w:bottom w:w="0" w:type="dxa"/>
              <w:right w:w="108" w:type="dxa"/>
            </w:tcMar>
            <w:vAlign w:val="center"/>
          </w:tcPr>
          <w:p w:rsidR="00BA2B58" w:rsidRPr="00E9035E" w:rsidRDefault="00BA2B58" w:rsidP="00BA2B58">
            <w:pPr>
              <w:spacing w:line="400" w:lineRule="exact"/>
              <w:rPr>
                <w:rFonts w:ascii="Times New Roman" w:hAnsi="Times New Roman"/>
                <w:kern w:val="0"/>
                <w:sz w:val="22"/>
              </w:rPr>
            </w:pPr>
            <w:r w:rsidRPr="00E9035E">
              <w:rPr>
                <w:rFonts w:ascii="Times New Roman" w:hAnsi="Times New Roman"/>
                <w:sz w:val="22"/>
              </w:rPr>
              <w:t>彩色液晶显示器</w:t>
            </w:r>
            <w:r w:rsidRPr="00E9035E">
              <w:rPr>
                <w:rFonts w:ascii="Times New Roman" w:hAnsi="Times New Roman"/>
                <w:sz w:val="22"/>
              </w:rPr>
              <w:t>-≥15</w:t>
            </w:r>
            <w:r w:rsidRPr="00E9035E">
              <w:rPr>
                <w:rFonts w:ascii="Times New Roman" w:hAnsi="Times New Roman"/>
                <w:sz w:val="22"/>
              </w:rPr>
              <w:t>英寸可任意调向显示屏幕</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8</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kern w:val="0"/>
                <w:sz w:val="22"/>
              </w:rPr>
            </w:pPr>
            <w:r w:rsidRPr="00E9035E">
              <w:rPr>
                <w:rFonts w:ascii="Times New Roman" w:hAnsi="Times New Roman"/>
                <w:sz w:val="22"/>
              </w:rPr>
              <w:t>超滤方式</w:t>
            </w:r>
            <w:r w:rsidRPr="00E9035E">
              <w:rPr>
                <w:rFonts w:ascii="Times New Roman" w:hAnsi="Times New Roman"/>
                <w:sz w:val="22"/>
              </w:rPr>
              <w:t>-</w:t>
            </w:r>
            <w:r w:rsidRPr="00E9035E">
              <w:rPr>
                <w:rFonts w:ascii="Times New Roman" w:hAnsi="Times New Roman"/>
                <w:sz w:val="22"/>
              </w:rPr>
              <w:t>平衡</w:t>
            </w:r>
            <w:proofErr w:type="gramStart"/>
            <w:r w:rsidRPr="00E9035E">
              <w:rPr>
                <w:rFonts w:ascii="Times New Roman" w:hAnsi="Times New Roman"/>
                <w:sz w:val="22"/>
              </w:rPr>
              <w:t>腔</w:t>
            </w:r>
            <w:proofErr w:type="gramEnd"/>
            <w:r w:rsidRPr="00E9035E">
              <w:rPr>
                <w:rFonts w:ascii="Times New Roman" w:hAnsi="Times New Roman"/>
                <w:sz w:val="22"/>
              </w:rPr>
              <w:t>容积</w:t>
            </w:r>
            <w:r w:rsidRPr="00E9035E">
              <w:rPr>
                <w:rFonts w:ascii="Times New Roman" w:hAnsi="Times New Roman"/>
                <w:sz w:val="22"/>
              </w:rPr>
              <w:t>≤35ml/</w:t>
            </w:r>
            <w:r w:rsidRPr="00E9035E">
              <w:rPr>
                <w:rFonts w:ascii="Times New Roman" w:hAnsi="Times New Roman"/>
                <w:sz w:val="22"/>
              </w:rPr>
              <w:t>每腔</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9</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kern w:val="0"/>
                <w:sz w:val="22"/>
              </w:rPr>
            </w:pPr>
            <w:r w:rsidRPr="00E9035E">
              <w:rPr>
                <w:rFonts w:ascii="Times New Roman" w:hAnsi="Times New Roman"/>
                <w:sz w:val="22"/>
              </w:rPr>
              <w:t>超滤方式</w:t>
            </w:r>
            <w:r w:rsidRPr="00E9035E">
              <w:rPr>
                <w:rFonts w:ascii="Times New Roman" w:hAnsi="Times New Roman"/>
                <w:sz w:val="22"/>
              </w:rPr>
              <w:t>-</w:t>
            </w:r>
            <w:r w:rsidRPr="00E9035E">
              <w:rPr>
                <w:rFonts w:ascii="Times New Roman" w:hAnsi="Times New Roman"/>
                <w:sz w:val="22"/>
              </w:rPr>
              <w:t>实时液体平衡误差</w:t>
            </w:r>
            <w:r w:rsidRPr="00E9035E">
              <w:rPr>
                <w:rFonts w:ascii="Times New Roman" w:hAnsi="Times New Roman"/>
                <w:sz w:val="22"/>
              </w:rPr>
              <w:t>≤10ml/h</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10</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val="restar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sz w:val="22"/>
              </w:rPr>
              <w:t>操作自动化及安全控制功能</w:t>
            </w: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sz w:val="22"/>
              </w:rPr>
            </w:pPr>
            <w:r w:rsidRPr="00E9035E">
              <w:rPr>
                <w:rFonts w:ascii="Times New Roman" w:hAnsi="Times New Roman"/>
                <w:sz w:val="22"/>
              </w:rPr>
              <w:t>HDF</w:t>
            </w:r>
            <w:r w:rsidRPr="00E9035E">
              <w:rPr>
                <w:rFonts w:ascii="Times New Roman" w:hAnsi="Times New Roman"/>
                <w:sz w:val="22"/>
              </w:rPr>
              <w:t>时自动设定置换液速率以匹配有效血流量</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11</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sz w:val="22"/>
              </w:rPr>
            </w:pPr>
            <w:r w:rsidRPr="00E9035E">
              <w:rPr>
                <w:rFonts w:ascii="Times New Roman" w:hAnsi="Times New Roman"/>
                <w:sz w:val="22"/>
              </w:rPr>
              <w:t>可根据血流量，自动调节透析液流量，可预先设定</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12</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sz w:val="22"/>
              </w:rPr>
            </w:pPr>
            <w:r w:rsidRPr="00E9035E">
              <w:rPr>
                <w:rFonts w:ascii="Times New Roman" w:hAnsi="Times New Roman"/>
                <w:sz w:val="22"/>
              </w:rPr>
              <w:t>有透析液内毒素过滤器接口，对透析液进行超纯滤过</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13</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sz w:val="22"/>
              </w:rPr>
            </w:pPr>
            <w:r w:rsidRPr="00E9035E">
              <w:rPr>
                <w:rFonts w:ascii="Times New Roman" w:hAnsi="Times New Roman"/>
                <w:sz w:val="22"/>
              </w:rPr>
              <w:t>漏液传感器系统：</w:t>
            </w:r>
            <w:r w:rsidRPr="00E9035E">
              <w:rPr>
                <w:rFonts w:ascii="Times New Roman" w:hAnsi="Times New Roman"/>
                <w:sz w:val="22"/>
              </w:rPr>
              <w:t>≥2</w:t>
            </w:r>
            <w:r w:rsidRPr="00E9035E">
              <w:rPr>
                <w:rFonts w:ascii="Times New Roman" w:hAnsi="Times New Roman"/>
                <w:sz w:val="22"/>
              </w:rPr>
              <w:t>个</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14</w:t>
            </w:r>
          </w:p>
        </w:tc>
        <w:tc>
          <w:tcPr>
            <w:tcW w:w="441" w:type="pct"/>
            <w:vMerge/>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val="restart"/>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sz w:val="22"/>
              </w:rPr>
              <w:t>主要技术及性能规格要求</w:t>
            </w:r>
          </w:p>
        </w:tc>
        <w:tc>
          <w:tcPr>
            <w:tcW w:w="2620" w:type="pct"/>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sz w:val="22"/>
              </w:rPr>
            </w:pPr>
            <w:r w:rsidRPr="00E9035E">
              <w:rPr>
                <w:rFonts w:ascii="Times New Roman" w:hAnsi="Times New Roman"/>
                <w:sz w:val="22"/>
              </w:rPr>
              <w:t>双重空气监测</w:t>
            </w:r>
            <w:r w:rsidRPr="00E9035E">
              <w:rPr>
                <w:rFonts w:ascii="Times New Roman" w:hAnsi="Times New Roman"/>
                <w:sz w:val="22"/>
              </w:rPr>
              <w:t>-</w:t>
            </w:r>
            <w:r w:rsidRPr="00E9035E">
              <w:rPr>
                <w:rFonts w:ascii="Times New Roman" w:hAnsi="Times New Roman"/>
                <w:sz w:val="22"/>
              </w:rPr>
              <w:t>透析液流量</w:t>
            </w:r>
            <w:r w:rsidRPr="00E9035E">
              <w:rPr>
                <w:rFonts w:ascii="Times New Roman" w:hAnsi="Times New Roman"/>
                <w:sz w:val="22"/>
              </w:rPr>
              <w:t>0</w:t>
            </w:r>
            <w:r w:rsidRPr="00E9035E">
              <w:rPr>
                <w:rFonts w:ascii="Times New Roman" w:hAnsi="Times New Roman"/>
                <w:sz w:val="22"/>
              </w:rPr>
              <w:t>，</w:t>
            </w:r>
            <w:r w:rsidRPr="00E9035E">
              <w:rPr>
                <w:rFonts w:ascii="Times New Roman" w:hAnsi="Times New Roman"/>
                <w:sz w:val="22"/>
              </w:rPr>
              <w:t>100-1000ml/min</w:t>
            </w:r>
          </w:p>
        </w:tc>
        <w:tc>
          <w:tcPr>
            <w:tcW w:w="966" w:type="pct"/>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r w:rsidR="00BA2B58" w:rsidRPr="00E9035E" w:rsidTr="00BA2B58">
        <w:trPr>
          <w:trHeight w:val="454"/>
          <w:jc w:val="center"/>
        </w:trPr>
        <w:tc>
          <w:tcPr>
            <w:tcW w:w="413" w:type="pct"/>
            <w:tcBorders>
              <w:bottom w:val="single" w:sz="4" w:space="0" w:color="auto"/>
            </w:tcBorders>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15</w:t>
            </w:r>
          </w:p>
        </w:tc>
        <w:tc>
          <w:tcPr>
            <w:tcW w:w="441" w:type="pct"/>
            <w:vMerge/>
            <w:tcBorders>
              <w:bottom w:val="single" w:sz="4" w:space="0" w:color="auto"/>
            </w:tcBorders>
            <w:vAlign w:val="center"/>
          </w:tcPr>
          <w:p w:rsidR="00BA2B58" w:rsidRPr="00E9035E" w:rsidRDefault="00BA2B58" w:rsidP="00676A84">
            <w:pPr>
              <w:widowControl/>
              <w:snapToGrid w:val="0"/>
              <w:jc w:val="center"/>
              <w:rPr>
                <w:rFonts w:ascii="Times New Roman" w:hAnsi="Times New Roman"/>
                <w:kern w:val="0"/>
                <w:sz w:val="22"/>
              </w:rPr>
            </w:pPr>
          </w:p>
        </w:tc>
        <w:tc>
          <w:tcPr>
            <w:tcW w:w="560" w:type="pct"/>
            <w:vMerge/>
            <w:tcBorders>
              <w:bottom w:val="single" w:sz="4" w:space="0" w:color="auto"/>
            </w:tcBorders>
            <w:tcMar>
              <w:top w:w="0" w:type="dxa"/>
              <w:left w:w="108" w:type="dxa"/>
              <w:bottom w:w="0" w:type="dxa"/>
              <w:right w:w="108" w:type="dxa"/>
            </w:tcMar>
            <w:vAlign w:val="center"/>
          </w:tcPr>
          <w:p w:rsidR="00BA2B58" w:rsidRPr="00E9035E" w:rsidRDefault="00BA2B58" w:rsidP="00676A84">
            <w:pPr>
              <w:widowControl/>
              <w:snapToGrid w:val="0"/>
              <w:jc w:val="center"/>
              <w:rPr>
                <w:rFonts w:ascii="Times New Roman" w:hAnsi="Times New Roman"/>
                <w:sz w:val="22"/>
              </w:rPr>
            </w:pPr>
          </w:p>
        </w:tc>
        <w:tc>
          <w:tcPr>
            <w:tcW w:w="2620" w:type="pct"/>
            <w:tcBorders>
              <w:bottom w:val="single" w:sz="4" w:space="0" w:color="auto"/>
            </w:tcBorders>
            <w:tcMar>
              <w:top w:w="0" w:type="dxa"/>
              <w:left w:w="108" w:type="dxa"/>
              <w:bottom w:w="0" w:type="dxa"/>
              <w:right w:w="108" w:type="dxa"/>
            </w:tcMar>
            <w:vAlign w:val="center"/>
          </w:tcPr>
          <w:p w:rsidR="00BA2B58" w:rsidRPr="00E9035E" w:rsidRDefault="00BA2B58" w:rsidP="00BA2B58">
            <w:pPr>
              <w:widowControl/>
              <w:snapToGrid w:val="0"/>
              <w:rPr>
                <w:rFonts w:ascii="Times New Roman" w:hAnsi="Times New Roman"/>
                <w:sz w:val="22"/>
              </w:rPr>
            </w:pPr>
            <w:r w:rsidRPr="00E9035E">
              <w:rPr>
                <w:rFonts w:ascii="Times New Roman" w:hAnsi="Times New Roman"/>
                <w:sz w:val="22"/>
              </w:rPr>
              <w:t>超滤率</w:t>
            </w:r>
            <w:r w:rsidRPr="00E9035E">
              <w:rPr>
                <w:rFonts w:ascii="Times New Roman" w:hAnsi="Times New Roman"/>
                <w:sz w:val="22"/>
              </w:rPr>
              <w:t>0-4000ml/h</w:t>
            </w:r>
            <w:r w:rsidRPr="00E9035E">
              <w:rPr>
                <w:rFonts w:ascii="Times New Roman" w:hAnsi="Times New Roman"/>
                <w:sz w:val="22"/>
              </w:rPr>
              <w:t>连续可调</w:t>
            </w:r>
          </w:p>
        </w:tc>
        <w:tc>
          <w:tcPr>
            <w:tcW w:w="966" w:type="pct"/>
            <w:tcBorders>
              <w:bottom w:val="single" w:sz="4" w:space="0" w:color="auto"/>
            </w:tcBorders>
            <w:vAlign w:val="center"/>
          </w:tcPr>
          <w:p w:rsidR="00BA2B58" w:rsidRPr="00E9035E" w:rsidRDefault="00BA2B58" w:rsidP="00676A84">
            <w:pPr>
              <w:widowControl/>
              <w:snapToGrid w:val="0"/>
              <w:jc w:val="center"/>
              <w:rPr>
                <w:rFonts w:ascii="Times New Roman" w:hAnsi="Times New Roman"/>
                <w:kern w:val="0"/>
                <w:sz w:val="22"/>
              </w:rPr>
            </w:pPr>
            <w:r w:rsidRPr="00E9035E">
              <w:rPr>
                <w:rFonts w:ascii="Times New Roman" w:hAnsi="Times New Roman"/>
                <w:kern w:val="0"/>
                <w:sz w:val="22"/>
              </w:rPr>
              <w:t>是</w:t>
            </w:r>
          </w:p>
        </w:tc>
      </w:tr>
    </w:tbl>
    <w:p w:rsidR="002111D9" w:rsidRPr="00E9035E" w:rsidRDefault="002111D9" w:rsidP="0021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E9035E">
        <w:rPr>
          <w:rFonts w:hint="eastAsia"/>
          <w:b/>
          <w:color w:val="0000FF"/>
          <w:sz w:val="22"/>
        </w:rPr>
        <w:t>说明：</w:t>
      </w:r>
      <w:r w:rsidRPr="00E9035E">
        <w:rPr>
          <w:b/>
          <w:color w:val="0000FF"/>
          <w:sz w:val="22"/>
        </w:rPr>
        <w:t>需求中要求提供技术支持资料</w:t>
      </w:r>
      <w:r w:rsidRPr="00E9035E">
        <w:rPr>
          <w:rFonts w:hint="eastAsia"/>
          <w:b/>
          <w:color w:val="0000FF"/>
          <w:sz w:val="22"/>
        </w:rPr>
        <w:t>，包括但不限于注册证及其附页、检测机构出具的检测报告、制造商公开发布的印刷资料（包括技术白皮书</w:t>
      </w:r>
      <w:r w:rsidRPr="00E9035E">
        <w:rPr>
          <w:rFonts w:hint="eastAsia"/>
          <w:b/>
          <w:color w:val="0000FF"/>
          <w:sz w:val="22"/>
        </w:rPr>
        <w:t xml:space="preserve"> Data sheet</w:t>
      </w:r>
      <w:r w:rsidRPr="00E9035E">
        <w:rPr>
          <w:rFonts w:hint="eastAsia"/>
          <w:b/>
          <w:color w:val="0000FF"/>
          <w:sz w:val="22"/>
        </w:rPr>
        <w:t>、技术说明书、产品介绍彩页等）等。</w:t>
      </w:r>
      <w:r w:rsidRPr="00E9035E">
        <w:rPr>
          <w:b/>
          <w:color w:val="0000FF"/>
          <w:sz w:val="22"/>
        </w:rPr>
        <w:t>未提供的，</w:t>
      </w:r>
      <w:r w:rsidRPr="00E9035E">
        <w:rPr>
          <w:rFonts w:hint="eastAsia"/>
          <w:b/>
          <w:color w:val="0000FF"/>
          <w:sz w:val="22"/>
        </w:rPr>
        <w:t>该项</w:t>
      </w:r>
      <w:r w:rsidRPr="00E9035E">
        <w:rPr>
          <w:b/>
          <w:color w:val="0000FF"/>
          <w:sz w:val="22"/>
        </w:rPr>
        <w:t>技术指标</w:t>
      </w:r>
      <w:r w:rsidRPr="00E9035E">
        <w:rPr>
          <w:rFonts w:hint="eastAsia"/>
          <w:b/>
          <w:color w:val="0000FF"/>
          <w:sz w:val="22"/>
        </w:rPr>
        <w:t>视为不满足</w:t>
      </w:r>
      <w:r w:rsidRPr="00E9035E">
        <w:rPr>
          <w:b/>
          <w:color w:val="0000FF"/>
          <w:sz w:val="22"/>
        </w:rPr>
        <w:t>招标文件要求</w:t>
      </w:r>
      <w:r w:rsidRPr="00E9035E">
        <w:rPr>
          <w:rFonts w:hint="eastAsia"/>
          <w:b/>
          <w:color w:val="0000FF"/>
          <w:sz w:val="22"/>
        </w:rPr>
        <w:t>，不得分</w:t>
      </w:r>
      <w:r w:rsidRPr="00E9035E">
        <w:rPr>
          <w:b/>
          <w:color w:val="0000FF"/>
          <w:sz w:val="22"/>
        </w:rPr>
        <w:t>。</w:t>
      </w:r>
    </w:p>
    <w:p w:rsidR="002111D9" w:rsidRPr="00E9035E" w:rsidRDefault="002111D9" w:rsidP="0021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2111D9" w:rsidRPr="00E9035E" w:rsidRDefault="002111D9" w:rsidP="002111D9">
      <w:pPr>
        <w:snapToGrid w:val="0"/>
        <w:ind w:firstLineChars="200" w:firstLine="442"/>
        <w:jc w:val="left"/>
        <w:rPr>
          <w:b/>
          <w:sz w:val="22"/>
        </w:rPr>
      </w:pPr>
      <w:r w:rsidRPr="00E9035E">
        <w:rPr>
          <w:rFonts w:hint="eastAsia"/>
          <w:b/>
          <w:sz w:val="22"/>
        </w:rPr>
        <w:t>9.2.2.2</w:t>
      </w:r>
      <w:r w:rsidRPr="00E9035E">
        <w:rPr>
          <w:rFonts w:hint="eastAsia"/>
          <w:b/>
          <w:sz w:val="22"/>
        </w:rPr>
        <w:t>投标产品综合性能</w:t>
      </w:r>
    </w:p>
    <w:p w:rsidR="002111D9" w:rsidRPr="00E9035E" w:rsidRDefault="002111D9" w:rsidP="002111D9">
      <w:pPr>
        <w:snapToGrid w:val="0"/>
        <w:ind w:firstLineChars="200" w:firstLine="442"/>
        <w:jc w:val="center"/>
        <w:rPr>
          <w:b/>
          <w:sz w:val="22"/>
        </w:rPr>
      </w:pPr>
      <w:r w:rsidRPr="00E9035E">
        <w:rPr>
          <w:rFonts w:hint="eastAsia"/>
          <w:b/>
          <w:sz w:val="22"/>
        </w:rPr>
        <w:t>投标产品综合性能</w:t>
      </w:r>
    </w:p>
    <w:tbl>
      <w:tblPr>
        <w:tblW w:w="4907" w:type="pct"/>
        <w:tblInd w:w="84" w:type="dxa"/>
        <w:tblLook w:val="04A0" w:firstRow="1" w:lastRow="0" w:firstColumn="1" w:lastColumn="0" w:noHBand="0" w:noVBand="1"/>
      </w:tblPr>
      <w:tblGrid>
        <w:gridCol w:w="675"/>
        <w:gridCol w:w="845"/>
        <w:gridCol w:w="1198"/>
        <w:gridCol w:w="3969"/>
        <w:gridCol w:w="1676"/>
      </w:tblGrid>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adjustRightInd w:val="0"/>
              <w:snapToGrid w:val="0"/>
              <w:jc w:val="center"/>
              <w:rPr>
                <w:rFonts w:ascii="Times New Roman" w:hAnsi="Times New Roman"/>
                <w:b/>
                <w:sz w:val="22"/>
              </w:rPr>
            </w:pPr>
            <w:r w:rsidRPr="00E9035E">
              <w:rPr>
                <w:rFonts w:ascii="Times New Roman" w:hAnsi="Times New Roman"/>
                <w:b/>
                <w:sz w:val="22"/>
              </w:rPr>
              <w:lastRenderedPageBreak/>
              <w:t>序号</w:t>
            </w:r>
          </w:p>
        </w:tc>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adjustRightInd w:val="0"/>
              <w:snapToGrid w:val="0"/>
              <w:jc w:val="center"/>
              <w:rPr>
                <w:rFonts w:ascii="Times New Roman" w:hAnsi="Times New Roman"/>
                <w:b/>
                <w:sz w:val="22"/>
              </w:rPr>
            </w:pPr>
            <w:r w:rsidRPr="00E9035E">
              <w:rPr>
                <w:rFonts w:ascii="Times New Roman" w:hAnsi="Times New Roman"/>
                <w:b/>
                <w:sz w:val="22"/>
              </w:rPr>
              <w:t>产品名称</w:t>
            </w:r>
          </w:p>
        </w:tc>
        <w:tc>
          <w:tcPr>
            <w:tcW w:w="7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adjustRightInd w:val="0"/>
              <w:snapToGrid w:val="0"/>
              <w:jc w:val="center"/>
              <w:rPr>
                <w:rFonts w:ascii="Times New Roman" w:hAnsi="Times New Roman"/>
                <w:b/>
                <w:sz w:val="22"/>
              </w:rPr>
            </w:pPr>
            <w:r w:rsidRPr="00E9035E">
              <w:rPr>
                <w:rFonts w:ascii="Times New Roman" w:hAnsi="Times New Roman"/>
                <w:b/>
                <w:sz w:val="22"/>
              </w:rPr>
              <w:t>技术名称</w:t>
            </w: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adjustRightInd w:val="0"/>
              <w:snapToGrid w:val="0"/>
              <w:jc w:val="center"/>
              <w:rPr>
                <w:rFonts w:ascii="Times New Roman" w:hAnsi="Times New Roman"/>
                <w:b/>
                <w:sz w:val="22"/>
              </w:rPr>
            </w:pPr>
            <w:r w:rsidRPr="00E9035E">
              <w:rPr>
                <w:rFonts w:ascii="Times New Roman" w:hAnsi="Times New Roman"/>
                <w:b/>
                <w:sz w:val="22"/>
              </w:rPr>
              <w:t>综合性能招标要求</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adjustRightInd w:val="0"/>
              <w:snapToGrid w:val="0"/>
              <w:jc w:val="center"/>
              <w:rPr>
                <w:rFonts w:ascii="Times New Roman" w:hAnsi="Times New Roman"/>
                <w:b/>
                <w:sz w:val="22"/>
              </w:rPr>
            </w:pPr>
            <w:r w:rsidRPr="00E9035E">
              <w:rPr>
                <w:rFonts w:ascii="Times New Roman" w:hAnsi="Times New Roman"/>
                <w:b/>
                <w:sz w:val="22"/>
              </w:rPr>
              <w:t>是否需要提供技术支持资料</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w:t>
            </w:r>
          </w:p>
        </w:tc>
        <w:tc>
          <w:tcPr>
            <w:tcW w:w="50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血液净化装备</w:t>
            </w:r>
          </w:p>
        </w:tc>
        <w:tc>
          <w:tcPr>
            <w:tcW w:w="7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主要功能</w:t>
            </w: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前稀释</w:t>
            </w:r>
            <w:r w:rsidRPr="00E9035E">
              <w:rPr>
                <w:rFonts w:ascii="Times New Roman" w:hAnsi="Times New Roman"/>
                <w:color w:val="000000"/>
                <w:kern w:val="0"/>
                <w:sz w:val="22"/>
              </w:rPr>
              <w:t>HDF</w:t>
            </w:r>
            <w:r w:rsidRPr="00E9035E">
              <w:rPr>
                <w:rFonts w:ascii="Times New Roman" w:hAnsi="Times New Roman"/>
                <w:color w:val="000000"/>
                <w:kern w:val="0"/>
                <w:sz w:val="22"/>
              </w:rPr>
              <w:t>模式</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后稀释</w:t>
            </w:r>
            <w:r w:rsidRPr="00E9035E">
              <w:rPr>
                <w:rFonts w:ascii="Times New Roman" w:hAnsi="Times New Roman"/>
                <w:color w:val="000000"/>
                <w:kern w:val="0"/>
                <w:sz w:val="22"/>
              </w:rPr>
              <w:t>HDF</w:t>
            </w:r>
            <w:r w:rsidRPr="00E9035E">
              <w:rPr>
                <w:rFonts w:ascii="Times New Roman" w:hAnsi="Times New Roman"/>
                <w:color w:val="000000"/>
                <w:kern w:val="0"/>
                <w:sz w:val="22"/>
              </w:rPr>
              <w:t>模式</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前稀释</w:t>
            </w:r>
            <w:r w:rsidRPr="00E9035E">
              <w:rPr>
                <w:rFonts w:ascii="Times New Roman" w:hAnsi="Times New Roman"/>
                <w:color w:val="000000"/>
                <w:kern w:val="0"/>
                <w:sz w:val="22"/>
              </w:rPr>
              <w:t>HF</w:t>
            </w:r>
            <w:r w:rsidRPr="00E9035E">
              <w:rPr>
                <w:rFonts w:ascii="Times New Roman" w:hAnsi="Times New Roman"/>
                <w:color w:val="000000"/>
                <w:kern w:val="0"/>
                <w:sz w:val="22"/>
              </w:rPr>
              <w:t>模式</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后稀释</w:t>
            </w:r>
            <w:r w:rsidRPr="00E9035E">
              <w:rPr>
                <w:rFonts w:ascii="Times New Roman" w:hAnsi="Times New Roman"/>
                <w:color w:val="000000"/>
                <w:kern w:val="0"/>
                <w:sz w:val="22"/>
              </w:rPr>
              <w:t>HF</w:t>
            </w:r>
            <w:r w:rsidRPr="00E9035E">
              <w:rPr>
                <w:rFonts w:ascii="Times New Roman" w:hAnsi="Times New Roman"/>
                <w:color w:val="000000"/>
                <w:kern w:val="0"/>
                <w:sz w:val="22"/>
              </w:rPr>
              <w:t>模式</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5</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适用各种配方透析液</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6</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可使用碳酸盐干粉或</w:t>
            </w:r>
            <w:r w:rsidRPr="00E9035E">
              <w:rPr>
                <w:rFonts w:ascii="Times New Roman" w:hAnsi="Times New Roman"/>
                <w:color w:val="000000"/>
                <w:kern w:val="0"/>
                <w:sz w:val="22"/>
              </w:rPr>
              <w:t>B</w:t>
            </w:r>
            <w:r w:rsidRPr="00E9035E">
              <w:rPr>
                <w:rFonts w:ascii="Times New Roman" w:hAnsi="Times New Roman"/>
                <w:color w:val="000000"/>
                <w:kern w:val="0"/>
                <w:sz w:val="22"/>
              </w:rPr>
              <w:t>液</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7</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proofErr w:type="gramStart"/>
            <w:r w:rsidRPr="00E9035E">
              <w:rPr>
                <w:rFonts w:ascii="Times New Roman" w:hAnsi="Times New Roman"/>
                <w:color w:val="000000"/>
                <w:kern w:val="0"/>
                <w:sz w:val="22"/>
              </w:rPr>
              <w:t>标配实时</w:t>
            </w:r>
            <w:proofErr w:type="gramEnd"/>
            <w:r w:rsidRPr="00E9035E">
              <w:rPr>
                <w:rFonts w:ascii="Times New Roman" w:hAnsi="Times New Roman"/>
                <w:color w:val="000000"/>
                <w:kern w:val="0"/>
                <w:sz w:val="22"/>
              </w:rPr>
              <w:t>透析尿素氮清除率监测装置</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8</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上述参数可图形显示</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9</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血容量检测</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10</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体温监测</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11</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主机性能</w:t>
            </w: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彩色液晶显示器</w:t>
            </w:r>
            <w:r w:rsidRPr="00E9035E">
              <w:rPr>
                <w:rFonts w:ascii="Times New Roman" w:hAnsi="Times New Roman"/>
                <w:color w:val="000000"/>
                <w:kern w:val="0"/>
                <w:sz w:val="22"/>
              </w:rPr>
              <w:t>-</w:t>
            </w:r>
            <w:r w:rsidRPr="00E9035E">
              <w:rPr>
                <w:rFonts w:ascii="Times New Roman" w:hAnsi="Times New Roman"/>
                <w:color w:val="000000"/>
                <w:kern w:val="0"/>
                <w:sz w:val="22"/>
              </w:rPr>
              <w:t>中文界面操作</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12</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彩色液晶显示器</w:t>
            </w:r>
            <w:r w:rsidRPr="00E9035E">
              <w:rPr>
                <w:rFonts w:ascii="Times New Roman" w:hAnsi="Times New Roman"/>
                <w:color w:val="000000"/>
                <w:kern w:val="0"/>
                <w:sz w:val="22"/>
              </w:rPr>
              <w:t>-</w:t>
            </w:r>
            <w:r w:rsidRPr="00E9035E">
              <w:rPr>
                <w:rFonts w:ascii="Times New Roman" w:hAnsi="Times New Roman"/>
                <w:color w:val="000000"/>
                <w:kern w:val="0"/>
                <w:sz w:val="22"/>
              </w:rPr>
              <w:t>实时显示治疗过程各项参数和相应曲线</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13</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超滤方式</w:t>
            </w:r>
            <w:r w:rsidRPr="00E9035E">
              <w:rPr>
                <w:rFonts w:ascii="Times New Roman" w:hAnsi="Times New Roman"/>
                <w:color w:val="000000"/>
                <w:kern w:val="0"/>
                <w:sz w:val="22"/>
              </w:rPr>
              <w:t>-</w:t>
            </w:r>
            <w:r w:rsidRPr="00E9035E">
              <w:rPr>
                <w:rFonts w:ascii="Times New Roman" w:hAnsi="Times New Roman"/>
                <w:color w:val="000000"/>
                <w:kern w:val="0"/>
                <w:sz w:val="22"/>
              </w:rPr>
              <w:t>平衡</w:t>
            </w:r>
            <w:proofErr w:type="gramStart"/>
            <w:r w:rsidRPr="00E9035E">
              <w:rPr>
                <w:rFonts w:ascii="Times New Roman" w:hAnsi="Times New Roman"/>
                <w:color w:val="000000"/>
                <w:kern w:val="0"/>
                <w:sz w:val="22"/>
              </w:rPr>
              <w:t>腔</w:t>
            </w:r>
            <w:proofErr w:type="gramEnd"/>
            <w:r w:rsidRPr="00E9035E">
              <w:rPr>
                <w:rFonts w:ascii="Times New Roman" w:hAnsi="Times New Roman"/>
                <w:color w:val="000000"/>
                <w:kern w:val="0"/>
                <w:sz w:val="22"/>
              </w:rPr>
              <w:t>超滤脱水控制</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14</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超滤方式</w:t>
            </w:r>
            <w:r w:rsidRPr="00E9035E">
              <w:rPr>
                <w:rFonts w:ascii="Times New Roman" w:hAnsi="Times New Roman"/>
                <w:color w:val="000000"/>
                <w:kern w:val="0"/>
                <w:sz w:val="22"/>
              </w:rPr>
              <w:t>-</w:t>
            </w:r>
            <w:r w:rsidRPr="00E9035E">
              <w:rPr>
                <w:rFonts w:ascii="Times New Roman" w:hAnsi="Times New Roman"/>
                <w:color w:val="000000"/>
                <w:kern w:val="0"/>
                <w:sz w:val="22"/>
              </w:rPr>
              <w:t>双容量平衡</w:t>
            </w:r>
            <w:proofErr w:type="gramStart"/>
            <w:r w:rsidRPr="00E9035E">
              <w:rPr>
                <w:rFonts w:ascii="Times New Roman" w:hAnsi="Times New Roman"/>
                <w:color w:val="000000"/>
                <w:kern w:val="0"/>
                <w:sz w:val="22"/>
              </w:rPr>
              <w:t>腔</w:t>
            </w:r>
            <w:proofErr w:type="gramEnd"/>
            <w:r w:rsidRPr="00E9035E">
              <w:rPr>
                <w:rFonts w:ascii="Times New Roman" w:hAnsi="Times New Roman"/>
                <w:color w:val="000000"/>
                <w:kern w:val="0"/>
                <w:sz w:val="22"/>
              </w:rPr>
              <w:t>系统</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15</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超滤方式</w:t>
            </w:r>
            <w:r w:rsidRPr="00E9035E">
              <w:rPr>
                <w:rFonts w:ascii="Times New Roman" w:hAnsi="Times New Roman"/>
                <w:color w:val="000000"/>
                <w:kern w:val="0"/>
                <w:sz w:val="22"/>
              </w:rPr>
              <w:t>-</w:t>
            </w:r>
            <w:r w:rsidRPr="00E9035E">
              <w:rPr>
                <w:rFonts w:ascii="Times New Roman" w:hAnsi="Times New Roman"/>
                <w:color w:val="000000"/>
                <w:kern w:val="0"/>
                <w:sz w:val="22"/>
              </w:rPr>
              <w:t>具备零超滤功能</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16</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肝素泵可设定停泵时间，显示累积量，大剂量追加给药</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17</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透析液温度设置</w:t>
            </w:r>
            <w:r w:rsidRPr="00E9035E">
              <w:rPr>
                <w:rFonts w:ascii="Times New Roman" w:hAnsi="Times New Roman"/>
                <w:color w:val="000000"/>
                <w:kern w:val="0"/>
                <w:sz w:val="22"/>
              </w:rPr>
              <w:t>34-39</w:t>
            </w:r>
            <w:r w:rsidRPr="00E9035E">
              <w:rPr>
                <w:rFonts w:ascii="宋体" w:hAnsi="宋体" w:cs="宋体" w:hint="eastAsia"/>
                <w:color w:val="000000"/>
                <w:kern w:val="0"/>
                <w:sz w:val="22"/>
              </w:rPr>
              <w:t>℃</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18</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操作自动化及安全控制功能</w:t>
            </w: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准备结束和回血时，透析液流量为</w:t>
            </w:r>
            <w:r w:rsidRPr="00E9035E">
              <w:rPr>
                <w:rFonts w:ascii="Times New Roman" w:hAnsi="Times New Roman"/>
                <w:color w:val="000000"/>
                <w:kern w:val="0"/>
                <w:sz w:val="22"/>
              </w:rPr>
              <w:t>100ml/min</w:t>
            </w:r>
            <w:r w:rsidRPr="00E9035E">
              <w:rPr>
                <w:rFonts w:ascii="Times New Roman" w:hAnsi="Times New Roman"/>
                <w:color w:val="000000"/>
                <w:kern w:val="0"/>
                <w:sz w:val="22"/>
              </w:rPr>
              <w:t>，可预先设定</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19</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可设定自动开、关机时间，</w:t>
            </w:r>
            <w:proofErr w:type="gramStart"/>
            <w:r w:rsidRPr="00E9035E">
              <w:rPr>
                <w:rFonts w:ascii="Times New Roman" w:hAnsi="Times New Roman"/>
                <w:color w:val="000000"/>
                <w:kern w:val="0"/>
                <w:sz w:val="22"/>
              </w:rPr>
              <w:t>自动预冲及</w:t>
            </w:r>
            <w:proofErr w:type="gramEnd"/>
            <w:r w:rsidRPr="00E9035E">
              <w:rPr>
                <w:rFonts w:ascii="Times New Roman" w:hAnsi="Times New Roman"/>
                <w:color w:val="000000"/>
                <w:kern w:val="0"/>
                <w:sz w:val="22"/>
              </w:rPr>
              <w:t>选择自动消毒程序</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20</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自动连接测试功能：保证体外循环、肝素注射器、透析液系统连接正确</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103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21</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自动的管路扭结和凝血报警告治疗开始后自动监测体外循环管路各接口和透析液接口连接正确无泄漏</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22</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具备漏血监测报警功能</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23</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紧急按钮，防止不可预测的紧急情况</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24</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数字化信息网络接口，可直接联网远程诊断和维修</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25</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内置维修和故障诊断软件</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26</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用户使用引导系统，发生提示或报警时在线辅助、指导功能</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27</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内置不间断电源</w:t>
            </w:r>
            <w:r w:rsidRPr="00E9035E">
              <w:rPr>
                <w:rFonts w:ascii="Times New Roman" w:hAnsi="Times New Roman"/>
                <w:color w:val="000000"/>
                <w:kern w:val="0"/>
                <w:sz w:val="22"/>
              </w:rPr>
              <w:t>-</w:t>
            </w:r>
            <w:r w:rsidRPr="00E9035E">
              <w:rPr>
                <w:rFonts w:ascii="Times New Roman" w:hAnsi="Times New Roman"/>
                <w:color w:val="000000"/>
                <w:kern w:val="0"/>
                <w:sz w:val="22"/>
              </w:rPr>
              <w:t>断电时自动切换维持</w:t>
            </w:r>
            <w:r w:rsidRPr="00E9035E">
              <w:rPr>
                <w:rFonts w:ascii="Times New Roman" w:hAnsi="Times New Roman"/>
                <w:color w:val="000000"/>
                <w:kern w:val="0"/>
                <w:sz w:val="22"/>
              </w:rPr>
              <w:lastRenderedPageBreak/>
              <w:t>血泵正常运转及监测</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lastRenderedPageBreak/>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lastRenderedPageBreak/>
              <w:t>28</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内置不间断电源</w:t>
            </w:r>
            <w:r w:rsidRPr="00E9035E">
              <w:rPr>
                <w:rFonts w:ascii="Times New Roman" w:hAnsi="Times New Roman"/>
                <w:color w:val="000000"/>
                <w:kern w:val="0"/>
                <w:sz w:val="22"/>
              </w:rPr>
              <w:t>-</w:t>
            </w:r>
            <w:r w:rsidRPr="00E9035E">
              <w:rPr>
                <w:rFonts w:ascii="Times New Roman" w:hAnsi="Times New Roman"/>
                <w:color w:val="000000"/>
                <w:kern w:val="0"/>
                <w:sz w:val="22"/>
              </w:rPr>
              <w:t>不间断电源工作时间</w:t>
            </w:r>
            <w:r w:rsidRPr="00E9035E">
              <w:rPr>
                <w:rFonts w:ascii="Times New Roman" w:hAnsi="Times New Roman"/>
                <w:color w:val="000000"/>
                <w:kern w:val="0"/>
                <w:sz w:val="22"/>
              </w:rPr>
              <w:t>≥15</w:t>
            </w:r>
            <w:r w:rsidRPr="00E9035E">
              <w:rPr>
                <w:rFonts w:ascii="Times New Roman" w:hAnsi="Times New Roman"/>
                <w:color w:val="000000"/>
                <w:kern w:val="0"/>
                <w:sz w:val="22"/>
              </w:rPr>
              <w:t>分</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29</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主要技术及性能规格要求</w:t>
            </w: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血泵：有效血流量</w:t>
            </w:r>
            <w:r w:rsidRPr="00E9035E">
              <w:rPr>
                <w:rFonts w:ascii="Times New Roman" w:hAnsi="Times New Roman"/>
                <w:color w:val="000000"/>
                <w:kern w:val="0"/>
                <w:sz w:val="22"/>
              </w:rPr>
              <w:t>30-600ml/min</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30</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血泵管径可调</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31</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肝素泵可选用多种尺寸的注射器</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32</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肝素泵流速量</w:t>
            </w:r>
            <w:r w:rsidRPr="00E9035E">
              <w:rPr>
                <w:rFonts w:ascii="Times New Roman" w:hAnsi="Times New Roman"/>
                <w:color w:val="000000"/>
                <w:kern w:val="0"/>
                <w:sz w:val="22"/>
              </w:rPr>
              <w:t>0.5-10ml/h</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33</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肝素泵可设关</w:t>
            </w:r>
            <w:proofErr w:type="gramStart"/>
            <w:r w:rsidRPr="00E9035E">
              <w:rPr>
                <w:rFonts w:ascii="Times New Roman" w:hAnsi="Times New Roman"/>
                <w:color w:val="000000"/>
                <w:kern w:val="0"/>
                <w:sz w:val="22"/>
              </w:rPr>
              <w:t>泵时间</w:t>
            </w:r>
            <w:proofErr w:type="gramEnd"/>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34</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静脉压力监测范围</w:t>
            </w:r>
            <w:r w:rsidRPr="00E9035E">
              <w:rPr>
                <w:rFonts w:ascii="Times New Roman" w:hAnsi="Times New Roman"/>
                <w:color w:val="000000"/>
                <w:kern w:val="0"/>
                <w:sz w:val="22"/>
              </w:rPr>
              <w:t>-100mmHg</w:t>
            </w:r>
            <w:r w:rsidRPr="00E9035E">
              <w:rPr>
                <w:rFonts w:ascii="Times New Roman" w:hAnsi="Times New Roman"/>
                <w:color w:val="000000"/>
                <w:kern w:val="0"/>
                <w:sz w:val="22"/>
              </w:rPr>
              <w:t>～</w:t>
            </w:r>
            <w:r w:rsidRPr="00E9035E">
              <w:rPr>
                <w:rFonts w:ascii="Times New Roman" w:hAnsi="Times New Roman"/>
                <w:color w:val="000000"/>
                <w:kern w:val="0"/>
                <w:sz w:val="22"/>
              </w:rPr>
              <w:t>+500mmHg,</w:t>
            </w:r>
            <w:r w:rsidRPr="00E9035E">
              <w:rPr>
                <w:rFonts w:ascii="Times New Roman" w:hAnsi="Times New Roman"/>
                <w:color w:val="000000"/>
                <w:kern w:val="0"/>
                <w:sz w:val="22"/>
              </w:rPr>
              <w:t>精确度</w:t>
            </w:r>
            <w:r w:rsidRPr="00E9035E">
              <w:rPr>
                <w:rFonts w:ascii="Times New Roman" w:hAnsi="Times New Roman"/>
                <w:color w:val="000000"/>
                <w:kern w:val="0"/>
                <w:sz w:val="22"/>
              </w:rPr>
              <w:t>±7mmHg</w:t>
            </w:r>
            <w:r w:rsidRPr="00E9035E">
              <w:rPr>
                <w:rFonts w:ascii="Times New Roman" w:hAnsi="Times New Roman"/>
                <w:color w:val="000000"/>
                <w:kern w:val="0"/>
                <w:sz w:val="22"/>
              </w:rPr>
              <w:t>，分辨度</w:t>
            </w:r>
            <w:r w:rsidRPr="00E9035E">
              <w:rPr>
                <w:rFonts w:ascii="Times New Roman" w:hAnsi="Times New Roman"/>
                <w:color w:val="000000"/>
                <w:kern w:val="0"/>
                <w:sz w:val="22"/>
              </w:rPr>
              <w:t>5mmHg</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35</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动脉压力监测范围</w:t>
            </w:r>
            <w:r w:rsidRPr="00E9035E">
              <w:rPr>
                <w:rFonts w:ascii="Times New Roman" w:hAnsi="Times New Roman"/>
                <w:color w:val="000000"/>
                <w:kern w:val="0"/>
                <w:sz w:val="22"/>
              </w:rPr>
              <w:t>-300mmHg</w:t>
            </w:r>
            <w:r w:rsidRPr="00E9035E">
              <w:rPr>
                <w:rFonts w:ascii="Times New Roman" w:hAnsi="Times New Roman"/>
                <w:color w:val="000000"/>
                <w:kern w:val="0"/>
                <w:sz w:val="22"/>
              </w:rPr>
              <w:t>～</w:t>
            </w:r>
            <w:r w:rsidRPr="00E9035E">
              <w:rPr>
                <w:rFonts w:ascii="Times New Roman" w:hAnsi="Times New Roman"/>
                <w:color w:val="000000"/>
                <w:kern w:val="0"/>
                <w:sz w:val="22"/>
              </w:rPr>
              <w:t>+300mmHg,</w:t>
            </w:r>
            <w:r w:rsidRPr="00E9035E">
              <w:rPr>
                <w:rFonts w:ascii="Times New Roman" w:hAnsi="Times New Roman"/>
                <w:color w:val="000000"/>
                <w:kern w:val="0"/>
                <w:sz w:val="22"/>
              </w:rPr>
              <w:t>精确度</w:t>
            </w:r>
            <w:r w:rsidRPr="00E9035E">
              <w:rPr>
                <w:rFonts w:ascii="Times New Roman" w:hAnsi="Times New Roman"/>
                <w:color w:val="000000"/>
                <w:kern w:val="0"/>
                <w:sz w:val="22"/>
              </w:rPr>
              <w:t>±7mmHg,</w:t>
            </w:r>
            <w:r w:rsidRPr="00E9035E">
              <w:rPr>
                <w:rFonts w:ascii="Times New Roman" w:hAnsi="Times New Roman"/>
                <w:color w:val="000000"/>
                <w:kern w:val="0"/>
                <w:sz w:val="22"/>
              </w:rPr>
              <w:t>分辨度</w:t>
            </w:r>
            <w:r w:rsidRPr="00E9035E">
              <w:rPr>
                <w:rFonts w:ascii="Times New Roman" w:hAnsi="Times New Roman"/>
                <w:color w:val="000000"/>
                <w:kern w:val="0"/>
                <w:sz w:val="22"/>
              </w:rPr>
              <w:t>5mmH</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36</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跨膜压监测范围</w:t>
            </w:r>
            <w:r w:rsidRPr="00E9035E">
              <w:rPr>
                <w:rFonts w:ascii="Times New Roman" w:hAnsi="Times New Roman"/>
                <w:color w:val="000000"/>
                <w:kern w:val="0"/>
                <w:sz w:val="22"/>
              </w:rPr>
              <w:t>-100mmHg</w:t>
            </w:r>
            <w:r w:rsidRPr="00E9035E">
              <w:rPr>
                <w:rFonts w:ascii="Times New Roman" w:hAnsi="Times New Roman"/>
                <w:color w:val="000000"/>
                <w:kern w:val="0"/>
                <w:sz w:val="22"/>
              </w:rPr>
              <w:t>～</w:t>
            </w:r>
            <w:r w:rsidRPr="00E9035E">
              <w:rPr>
                <w:rFonts w:ascii="Times New Roman" w:hAnsi="Times New Roman"/>
                <w:color w:val="000000"/>
                <w:kern w:val="0"/>
                <w:sz w:val="22"/>
              </w:rPr>
              <w:t>+400mmHg</w:t>
            </w:r>
            <w:r w:rsidRPr="00E9035E">
              <w:rPr>
                <w:rFonts w:ascii="Times New Roman" w:hAnsi="Times New Roman"/>
                <w:color w:val="000000"/>
                <w:kern w:val="0"/>
                <w:sz w:val="22"/>
              </w:rPr>
              <w:t>，分辨度</w:t>
            </w:r>
            <w:r w:rsidRPr="00E9035E">
              <w:rPr>
                <w:rFonts w:ascii="Times New Roman" w:hAnsi="Times New Roman"/>
                <w:color w:val="000000"/>
                <w:kern w:val="0"/>
                <w:sz w:val="22"/>
              </w:rPr>
              <w:t>5mmHg</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37</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有跨膜压自动跟踪报警功能</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38</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双重空气监测</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39</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具有单超功能</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40</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透析液设置调整梯度</w:t>
            </w:r>
            <w:r w:rsidRPr="00E9035E">
              <w:rPr>
                <w:rFonts w:ascii="Times New Roman" w:hAnsi="Times New Roman"/>
                <w:color w:val="000000"/>
                <w:kern w:val="0"/>
                <w:sz w:val="22"/>
              </w:rPr>
              <w:t>100ml-1000ml</w:t>
            </w:r>
            <w:r w:rsidRPr="00E9035E">
              <w:rPr>
                <w:rFonts w:ascii="Times New Roman" w:hAnsi="Times New Roman"/>
                <w:color w:val="000000"/>
                <w:kern w:val="0"/>
                <w:sz w:val="22"/>
              </w:rPr>
              <w:t>无级可调</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41</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可显示超滤目标，超滤时间，超滤速率，超滤量，精度</w:t>
            </w:r>
            <w:r w:rsidRPr="00E9035E">
              <w:rPr>
                <w:rFonts w:ascii="Times New Roman" w:hAnsi="Times New Roman"/>
                <w:color w:val="000000"/>
                <w:kern w:val="0"/>
                <w:sz w:val="22"/>
              </w:rPr>
              <w:t>±1%</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42</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可实现零超滤</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43</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可变</w:t>
            </w:r>
            <w:proofErr w:type="gramStart"/>
            <w:r w:rsidRPr="00E9035E">
              <w:rPr>
                <w:rFonts w:ascii="Times New Roman" w:hAnsi="Times New Roman"/>
                <w:color w:val="000000"/>
                <w:kern w:val="0"/>
                <w:sz w:val="22"/>
              </w:rPr>
              <w:t>钠调整</w:t>
            </w:r>
            <w:proofErr w:type="gramEnd"/>
            <w:r w:rsidRPr="00E9035E">
              <w:rPr>
                <w:rFonts w:ascii="Times New Roman" w:hAnsi="Times New Roman"/>
                <w:color w:val="000000"/>
                <w:kern w:val="0"/>
                <w:sz w:val="22"/>
              </w:rPr>
              <w:t>范围：</w:t>
            </w:r>
            <w:r w:rsidRPr="00E9035E">
              <w:rPr>
                <w:rFonts w:ascii="Times New Roman" w:hAnsi="Times New Roman"/>
                <w:color w:val="000000"/>
                <w:kern w:val="0"/>
                <w:sz w:val="22"/>
              </w:rPr>
              <w:t>125-151mmol/L</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44</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置换液流量</w:t>
            </w:r>
            <w:r w:rsidRPr="00E9035E">
              <w:rPr>
                <w:rFonts w:ascii="Times New Roman" w:hAnsi="Times New Roman"/>
                <w:color w:val="000000"/>
                <w:kern w:val="0"/>
                <w:sz w:val="22"/>
              </w:rPr>
              <w:t>UFR0-4000ml/h</w:t>
            </w:r>
            <w:r w:rsidRPr="00E9035E">
              <w:rPr>
                <w:rFonts w:ascii="Times New Roman" w:hAnsi="Times New Roman"/>
                <w:color w:val="000000"/>
                <w:kern w:val="0"/>
                <w:sz w:val="22"/>
              </w:rPr>
              <w:t>精度：</w:t>
            </w:r>
            <w:r w:rsidRPr="00E9035E">
              <w:rPr>
                <w:rFonts w:ascii="Times New Roman" w:hAnsi="Times New Roman"/>
                <w:color w:val="000000"/>
                <w:kern w:val="0"/>
                <w:sz w:val="22"/>
              </w:rPr>
              <w:t>≤1%</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45</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联机置换液泵自产置换液</w:t>
            </w:r>
            <w:r w:rsidRPr="00E9035E">
              <w:rPr>
                <w:rFonts w:ascii="Times New Roman" w:hAnsi="Times New Roman"/>
                <w:color w:val="000000"/>
                <w:kern w:val="0"/>
                <w:sz w:val="22"/>
              </w:rPr>
              <w:t>-</w:t>
            </w:r>
            <w:r w:rsidRPr="00E9035E">
              <w:rPr>
                <w:rFonts w:ascii="Times New Roman" w:hAnsi="Times New Roman"/>
                <w:color w:val="000000"/>
                <w:kern w:val="0"/>
                <w:sz w:val="22"/>
              </w:rPr>
              <w:t>最大置换量</w:t>
            </w:r>
            <w:r w:rsidRPr="00E9035E">
              <w:rPr>
                <w:rFonts w:ascii="Times New Roman" w:hAnsi="Times New Roman"/>
                <w:color w:val="000000"/>
                <w:kern w:val="0"/>
                <w:sz w:val="22"/>
              </w:rPr>
              <w:t>≥36</w:t>
            </w:r>
            <w:r w:rsidRPr="00E9035E">
              <w:rPr>
                <w:rFonts w:ascii="Times New Roman" w:hAnsi="Times New Roman"/>
                <w:color w:val="000000"/>
                <w:kern w:val="0"/>
                <w:sz w:val="22"/>
              </w:rPr>
              <w:t>升</w:t>
            </w:r>
            <w:r w:rsidRPr="00E9035E">
              <w:rPr>
                <w:rFonts w:ascii="Times New Roman" w:hAnsi="Times New Roman"/>
                <w:color w:val="000000"/>
                <w:kern w:val="0"/>
                <w:sz w:val="22"/>
              </w:rPr>
              <w:t>/</w:t>
            </w:r>
            <w:r w:rsidRPr="00E9035E">
              <w:rPr>
                <w:rFonts w:ascii="Times New Roman" w:hAnsi="Times New Roman"/>
                <w:color w:val="000000"/>
                <w:kern w:val="0"/>
                <w:sz w:val="22"/>
              </w:rPr>
              <w:t>小时（</w:t>
            </w:r>
            <w:r w:rsidRPr="00E9035E">
              <w:rPr>
                <w:rFonts w:ascii="Times New Roman" w:hAnsi="Times New Roman"/>
                <w:color w:val="000000"/>
                <w:kern w:val="0"/>
                <w:sz w:val="22"/>
              </w:rPr>
              <w:t>600ml/min</w:t>
            </w:r>
            <w:r w:rsidRPr="00E9035E">
              <w:rPr>
                <w:rFonts w:ascii="Times New Roman" w:hAnsi="Times New Roman"/>
                <w:color w:val="000000"/>
                <w:kern w:val="0"/>
                <w:sz w:val="22"/>
              </w:rPr>
              <w:t>）</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46</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清洗消毒程序</w:t>
            </w:r>
            <w:r w:rsidRPr="00E9035E">
              <w:rPr>
                <w:rFonts w:ascii="Times New Roman" w:hAnsi="Times New Roman"/>
                <w:color w:val="000000"/>
                <w:kern w:val="0"/>
                <w:sz w:val="22"/>
              </w:rPr>
              <w:t>-</w:t>
            </w:r>
            <w:r w:rsidRPr="00E9035E">
              <w:rPr>
                <w:rFonts w:ascii="Times New Roman" w:hAnsi="Times New Roman"/>
                <w:color w:val="000000"/>
                <w:kern w:val="0"/>
                <w:sz w:val="22"/>
              </w:rPr>
              <w:t>化学</w:t>
            </w:r>
            <w:r w:rsidRPr="00E9035E">
              <w:rPr>
                <w:rFonts w:ascii="Times New Roman" w:hAnsi="Times New Roman"/>
                <w:color w:val="000000"/>
                <w:kern w:val="0"/>
                <w:sz w:val="22"/>
              </w:rPr>
              <w:t>/</w:t>
            </w:r>
            <w:r w:rsidRPr="00E9035E">
              <w:rPr>
                <w:rFonts w:ascii="Times New Roman" w:hAnsi="Times New Roman"/>
                <w:color w:val="000000"/>
                <w:kern w:val="0"/>
                <w:sz w:val="22"/>
              </w:rPr>
              <w:t>热</w:t>
            </w:r>
            <w:r w:rsidRPr="00E9035E">
              <w:rPr>
                <w:rFonts w:ascii="Times New Roman" w:hAnsi="Times New Roman"/>
                <w:color w:val="000000"/>
                <w:kern w:val="0"/>
                <w:sz w:val="22"/>
              </w:rPr>
              <w:t>/</w:t>
            </w:r>
            <w:r w:rsidRPr="00E9035E">
              <w:rPr>
                <w:rFonts w:ascii="Times New Roman" w:hAnsi="Times New Roman"/>
                <w:color w:val="000000"/>
                <w:kern w:val="0"/>
                <w:sz w:val="22"/>
              </w:rPr>
              <w:t>脱</w:t>
            </w:r>
            <w:proofErr w:type="gramStart"/>
            <w:r w:rsidRPr="00E9035E">
              <w:rPr>
                <w:rFonts w:ascii="Times New Roman" w:hAnsi="Times New Roman"/>
                <w:color w:val="000000"/>
                <w:kern w:val="0"/>
                <w:sz w:val="22"/>
              </w:rPr>
              <w:t>钙多种</w:t>
            </w:r>
            <w:proofErr w:type="gramEnd"/>
            <w:r w:rsidRPr="00E9035E">
              <w:rPr>
                <w:rFonts w:ascii="Times New Roman" w:hAnsi="Times New Roman"/>
                <w:color w:val="000000"/>
                <w:kern w:val="0"/>
                <w:sz w:val="22"/>
              </w:rPr>
              <w:t>消毒清洗程序</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47</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化学热消毒（</w:t>
            </w:r>
            <w:r w:rsidRPr="00E9035E">
              <w:rPr>
                <w:rFonts w:ascii="Times New Roman" w:hAnsi="Times New Roman"/>
                <w:color w:val="000000"/>
                <w:kern w:val="0"/>
                <w:sz w:val="22"/>
              </w:rPr>
              <w:t>80</w:t>
            </w:r>
            <w:r w:rsidRPr="00E9035E">
              <w:rPr>
                <w:rFonts w:ascii="宋体" w:hAnsi="宋体" w:cs="宋体" w:hint="eastAsia"/>
                <w:color w:val="000000"/>
                <w:kern w:val="0"/>
                <w:sz w:val="22"/>
              </w:rPr>
              <w:t>℃</w:t>
            </w:r>
            <w:r w:rsidRPr="00E9035E">
              <w:rPr>
                <w:rFonts w:ascii="Times New Roman" w:hAnsi="Times New Roman"/>
                <w:color w:val="000000"/>
                <w:kern w:val="0"/>
                <w:sz w:val="22"/>
              </w:rPr>
              <w:t>以上）除钙、</w:t>
            </w:r>
            <w:proofErr w:type="gramStart"/>
            <w:r w:rsidRPr="00E9035E">
              <w:rPr>
                <w:rFonts w:ascii="Times New Roman" w:hAnsi="Times New Roman"/>
                <w:color w:val="000000"/>
                <w:kern w:val="0"/>
                <w:sz w:val="22"/>
              </w:rPr>
              <w:t>除脂和</w:t>
            </w:r>
            <w:proofErr w:type="gramEnd"/>
            <w:r w:rsidRPr="00E9035E">
              <w:rPr>
                <w:rFonts w:ascii="Times New Roman" w:hAnsi="Times New Roman"/>
                <w:color w:val="000000"/>
                <w:kern w:val="0"/>
                <w:sz w:val="22"/>
              </w:rPr>
              <w:t>消毒程序一体进行</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48</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清洗消毒程序</w:t>
            </w:r>
            <w:r w:rsidRPr="00E9035E">
              <w:rPr>
                <w:rFonts w:ascii="Times New Roman" w:hAnsi="Times New Roman"/>
                <w:color w:val="000000"/>
                <w:kern w:val="0"/>
                <w:sz w:val="22"/>
              </w:rPr>
              <w:t>-</w:t>
            </w:r>
            <w:r w:rsidRPr="00E9035E">
              <w:rPr>
                <w:rFonts w:ascii="Times New Roman" w:hAnsi="Times New Roman"/>
                <w:color w:val="000000"/>
                <w:kern w:val="0"/>
                <w:sz w:val="22"/>
              </w:rPr>
              <w:t>消毒阶段后机器自动进行强制冲洗，以确保无药液残留</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49</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清洗消毒程序</w:t>
            </w:r>
            <w:r w:rsidRPr="00E9035E">
              <w:rPr>
                <w:rFonts w:ascii="Times New Roman" w:hAnsi="Times New Roman"/>
                <w:color w:val="000000"/>
                <w:kern w:val="0"/>
                <w:sz w:val="22"/>
              </w:rPr>
              <w:t>-</w:t>
            </w:r>
            <w:r w:rsidRPr="00E9035E">
              <w:rPr>
                <w:rFonts w:ascii="Times New Roman" w:hAnsi="Times New Roman"/>
                <w:color w:val="000000"/>
                <w:kern w:val="0"/>
                <w:sz w:val="22"/>
              </w:rPr>
              <w:t>透析液吸管可联机清洗消毒</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r w:rsidR="00BA2B58" w:rsidRPr="00E9035E" w:rsidTr="00BA2B58">
        <w:trPr>
          <w:trHeight w:val="370"/>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50</w:t>
            </w: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7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jc w:val="center"/>
              <w:rPr>
                <w:rFonts w:ascii="Times New Roman" w:hAnsi="Times New Roman"/>
                <w:color w:val="000000"/>
                <w:sz w:val="22"/>
              </w:rPr>
            </w:pPr>
          </w:p>
        </w:tc>
        <w:tc>
          <w:tcPr>
            <w:tcW w:w="2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left"/>
              <w:textAlignment w:val="center"/>
              <w:rPr>
                <w:rFonts w:ascii="Times New Roman" w:hAnsi="Times New Roman"/>
                <w:color w:val="000000"/>
                <w:sz w:val="22"/>
              </w:rPr>
            </w:pPr>
            <w:r w:rsidRPr="00E9035E">
              <w:rPr>
                <w:rFonts w:ascii="Times New Roman" w:hAnsi="Times New Roman"/>
                <w:color w:val="000000"/>
                <w:kern w:val="0"/>
                <w:sz w:val="22"/>
              </w:rPr>
              <w:t>清洗消毒程序</w:t>
            </w:r>
            <w:r w:rsidRPr="00E9035E">
              <w:rPr>
                <w:rFonts w:ascii="Times New Roman" w:hAnsi="Times New Roman"/>
                <w:color w:val="000000"/>
                <w:kern w:val="0"/>
                <w:sz w:val="22"/>
              </w:rPr>
              <w:t>-</w:t>
            </w:r>
            <w:r w:rsidRPr="00E9035E">
              <w:rPr>
                <w:rFonts w:ascii="Times New Roman" w:hAnsi="Times New Roman"/>
                <w:color w:val="000000"/>
                <w:kern w:val="0"/>
                <w:sz w:val="22"/>
              </w:rPr>
              <w:t>热化学消毒时间</w:t>
            </w:r>
            <w:r w:rsidRPr="00E9035E">
              <w:rPr>
                <w:rFonts w:ascii="Times New Roman" w:hAnsi="Times New Roman"/>
                <w:color w:val="000000"/>
                <w:kern w:val="0"/>
                <w:sz w:val="22"/>
              </w:rPr>
              <w:t>≤40</w:t>
            </w:r>
            <w:r w:rsidRPr="00E9035E">
              <w:rPr>
                <w:rFonts w:ascii="Times New Roman" w:hAnsi="Times New Roman"/>
                <w:color w:val="000000"/>
                <w:kern w:val="0"/>
                <w:sz w:val="22"/>
              </w:rPr>
              <w:t>分钟</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A2B58" w:rsidRPr="00E9035E" w:rsidRDefault="00BA2B58" w:rsidP="00676A84">
            <w:pPr>
              <w:widowControl/>
              <w:jc w:val="center"/>
              <w:textAlignment w:val="center"/>
              <w:rPr>
                <w:rFonts w:ascii="Times New Roman" w:hAnsi="Times New Roman"/>
                <w:color w:val="000000"/>
                <w:sz w:val="22"/>
              </w:rPr>
            </w:pPr>
            <w:r w:rsidRPr="00E9035E">
              <w:rPr>
                <w:rFonts w:ascii="Times New Roman" w:hAnsi="Times New Roman"/>
                <w:color w:val="000000"/>
                <w:kern w:val="0"/>
                <w:sz w:val="22"/>
              </w:rPr>
              <w:t>是</w:t>
            </w:r>
          </w:p>
        </w:tc>
      </w:tr>
    </w:tbl>
    <w:p w:rsidR="00BA2B58" w:rsidRPr="00E9035E" w:rsidRDefault="00BA2B58" w:rsidP="00BA2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E9035E">
        <w:rPr>
          <w:rFonts w:hint="eastAsia"/>
          <w:b/>
          <w:color w:val="0000FF"/>
          <w:sz w:val="22"/>
        </w:rPr>
        <w:t>说明：</w:t>
      </w:r>
      <w:r w:rsidRPr="00E9035E">
        <w:rPr>
          <w:b/>
          <w:color w:val="0000FF"/>
          <w:sz w:val="22"/>
        </w:rPr>
        <w:t>需求中要求提供技术支持资料</w:t>
      </w:r>
      <w:r w:rsidRPr="00E9035E">
        <w:rPr>
          <w:rFonts w:hint="eastAsia"/>
          <w:b/>
          <w:color w:val="0000FF"/>
          <w:sz w:val="22"/>
        </w:rPr>
        <w:t>，包括但不限于注册证及其附页、检测机构出具的检测报告、制造商公开发布的印刷资料（包括技术白皮书</w:t>
      </w:r>
      <w:r w:rsidRPr="00E9035E">
        <w:rPr>
          <w:rFonts w:hint="eastAsia"/>
          <w:b/>
          <w:color w:val="0000FF"/>
          <w:sz w:val="22"/>
        </w:rPr>
        <w:t xml:space="preserve"> Data sheet</w:t>
      </w:r>
      <w:r w:rsidRPr="00E9035E">
        <w:rPr>
          <w:rFonts w:hint="eastAsia"/>
          <w:b/>
          <w:color w:val="0000FF"/>
          <w:sz w:val="22"/>
        </w:rPr>
        <w:t>、技术说明书、产品介绍彩页等）等。</w:t>
      </w:r>
      <w:r w:rsidRPr="00E9035E">
        <w:rPr>
          <w:b/>
          <w:color w:val="0000FF"/>
          <w:sz w:val="22"/>
        </w:rPr>
        <w:t>未提供的，</w:t>
      </w:r>
      <w:r w:rsidRPr="00E9035E">
        <w:rPr>
          <w:rFonts w:hint="eastAsia"/>
          <w:b/>
          <w:color w:val="0000FF"/>
          <w:sz w:val="22"/>
        </w:rPr>
        <w:t>该项</w:t>
      </w:r>
      <w:r w:rsidRPr="00E9035E">
        <w:rPr>
          <w:b/>
          <w:color w:val="0000FF"/>
          <w:sz w:val="22"/>
        </w:rPr>
        <w:t>技术指标</w:t>
      </w:r>
      <w:r w:rsidRPr="00E9035E">
        <w:rPr>
          <w:rFonts w:hint="eastAsia"/>
          <w:b/>
          <w:color w:val="0000FF"/>
          <w:sz w:val="22"/>
        </w:rPr>
        <w:t>视为不满足</w:t>
      </w:r>
      <w:r w:rsidRPr="00E9035E">
        <w:rPr>
          <w:b/>
          <w:color w:val="0000FF"/>
          <w:sz w:val="22"/>
        </w:rPr>
        <w:t>招标文件要求</w:t>
      </w:r>
      <w:r w:rsidRPr="00E9035E">
        <w:rPr>
          <w:rFonts w:hint="eastAsia"/>
          <w:b/>
          <w:color w:val="0000FF"/>
          <w:sz w:val="22"/>
        </w:rPr>
        <w:t>，不得分</w:t>
      </w:r>
      <w:r w:rsidRPr="00E9035E">
        <w:rPr>
          <w:b/>
          <w:color w:val="0000FF"/>
          <w:sz w:val="22"/>
        </w:rPr>
        <w:t>。</w:t>
      </w:r>
    </w:p>
    <w:p w:rsidR="002111D9" w:rsidRPr="00E9035E" w:rsidRDefault="002111D9" w:rsidP="002111D9">
      <w:pPr>
        <w:snapToGrid w:val="0"/>
        <w:ind w:firstLineChars="200" w:firstLine="442"/>
        <w:rPr>
          <w:b/>
          <w:bCs/>
          <w:color w:val="FF0000"/>
          <w:sz w:val="22"/>
          <w:u w:val="wavyHeavy"/>
        </w:rPr>
      </w:pPr>
    </w:p>
    <w:p w:rsidR="002111D9" w:rsidRPr="00E9035E" w:rsidRDefault="002111D9" w:rsidP="002111D9">
      <w:pPr>
        <w:snapToGrid w:val="0"/>
        <w:ind w:firstLineChars="200" w:firstLine="442"/>
        <w:rPr>
          <w:b/>
          <w:sz w:val="22"/>
        </w:rPr>
      </w:pPr>
      <w:r w:rsidRPr="00E9035E">
        <w:rPr>
          <w:b/>
          <w:sz w:val="22"/>
        </w:rPr>
        <w:t>9.3</w:t>
      </w:r>
      <w:r w:rsidRPr="00E9035E">
        <w:rPr>
          <w:rFonts w:hint="eastAsia"/>
          <w:b/>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2111D9" w:rsidRPr="00E9035E" w:rsidTr="00711BBD">
        <w:trPr>
          <w:trHeight w:val="454"/>
          <w:tblHeader/>
          <w:jc w:val="center"/>
        </w:trPr>
        <w:tc>
          <w:tcPr>
            <w:tcW w:w="1182" w:type="dxa"/>
            <w:tcMar>
              <w:top w:w="0" w:type="dxa"/>
              <w:left w:w="108" w:type="dxa"/>
              <w:bottom w:w="0" w:type="dxa"/>
              <w:right w:w="108" w:type="dxa"/>
            </w:tcMar>
            <w:vAlign w:val="center"/>
          </w:tcPr>
          <w:p w:rsidR="002111D9" w:rsidRPr="00E9035E" w:rsidRDefault="002111D9" w:rsidP="00711BBD">
            <w:pPr>
              <w:adjustRightInd w:val="0"/>
              <w:snapToGrid w:val="0"/>
              <w:jc w:val="center"/>
              <w:rPr>
                <w:sz w:val="22"/>
              </w:rPr>
            </w:pPr>
            <w:r w:rsidRPr="00E9035E">
              <w:rPr>
                <w:sz w:val="22"/>
              </w:rPr>
              <w:t>序号</w:t>
            </w:r>
          </w:p>
        </w:tc>
        <w:tc>
          <w:tcPr>
            <w:tcW w:w="1597" w:type="dxa"/>
            <w:tcMar>
              <w:top w:w="0" w:type="dxa"/>
              <w:left w:w="108" w:type="dxa"/>
              <w:bottom w:w="0" w:type="dxa"/>
              <w:right w:w="108" w:type="dxa"/>
            </w:tcMar>
            <w:vAlign w:val="center"/>
          </w:tcPr>
          <w:p w:rsidR="002111D9" w:rsidRPr="00E9035E" w:rsidRDefault="002111D9" w:rsidP="00711BBD">
            <w:pPr>
              <w:adjustRightInd w:val="0"/>
              <w:snapToGrid w:val="0"/>
              <w:jc w:val="center"/>
              <w:rPr>
                <w:sz w:val="22"/>
              </w:rPr>
            </w:pPr>
            <w:r w:rsidRPr="00E9035E">
              <w:rPr>
                <w:rFonts w:hint="eastAsia"/>
                <w:sz w:val="22"/>
              </w:rPr>
              <w:t>项目</w:t>
            </w:r>
          </w:p>
        </w:tc>
        <w:tc>
          <w:tcPr>
            <w:tcW w:w="7039" w:type="dxa"/>
            <w:tcMar>
              <w:top w:w="0" w:type="dxa"/>
              <w:left w:w="108" w:type="dxa"/>
              <w:bottom w:w="0" w:type="dxa"/>
              <w:right w:w="108" w:type="dxa"/>
            </w:tcMar>
            <w:vAlign w:val="center"/>
          </w:tcPr>
          <w:p w:rsidR="002111D9" w:rsidRPr="00E9035E" w:rsidRDefault="002111D9" w:rsidP="00711BBD">
            <w:pPr>
              <w:adjustRightInd w:val="0"/>
              <w:snapToGrid w:val="0"/>
              <w:ind w:firstLineChars="200" w:firstLine="440"/>
              <w:jc w:val="center"/>
              <w:rPr>
                <w:kern w:val="0"/>
                <w:sz w:val="22"/>
              </w:rPr>
            </w:pPr>
            <w:r w:rsidRPr="00E9035E">
              <w:rPr>
                <w:sz w:val="22"/>
              </w:rPr>
              <w:t>具体</w:t>
            </w:r>
            <w:r w:rsidRPr="00E9035E">
              <w:rPr>
                <w:rFonts w:hint="eastAsia"/>
                <w:sz w:val="22"/>
              </w:rPr>
              <w:t>要求</w:t>
            </w:r>
          </w:p>
        </w:tc>
      </w:tr>
      <w:tr w:rsidR="002111D9" w:rsidRPr="00E9035E" w:rsidTr="00711BBD">
        <w:trPr>
          <w:trHeight w:val="454"/>
          <w:jc w:val="center"/>
        </w:trPr>
        <w:tc>
          <w:tcPr>
            <w:tcW w:w="1182"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sz w:val="22"/>
              </w:rPr>
              <w:t>1</w:t>
            </w:r>
          </w:p>
        </w:tc>
        <w:tc>
          <w:tcPr>
            <w:tcW w:w="1597"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Ansi="宋体" w:hint="eastAsia"/>
                <w:bCs/>
                <w:kern w:val="0"/>
                <w:sz w:val="22"/>
                <w:szCs w:val="20"/>
              </w:rPr>
              <w:t>产品升级、附件及随机工具</w:t>
            </w:r>
          </w:p>
        </w:tc>
        <w:tc>
          <w:tcPr>
            <w:tcW w:w="7039" w:type="dxa"/>
            <w:tcMar>
              <w:top w:w="0" w:type="dxa"/>
              <w:left w:w="108" w:type="dxa"/>
              <w:bottom w:w="0" w:type="dxa"/>
              <w:right w:w="108" w:type="dxa"/>
            </w:tcMar>
            <w:vAlign w:val="center"/>
          </w:tcPr>
          <w:p w:rsidR="002111D9" w:rsidRPr="00E9035E" w:rsidRDefault="002111D9" w:rsidP="00711BBD">
            <w:pPr>
              <w:snapToGrid w:val="0"/>
              <w:jc w:val="left"/>
              <w:rPr>
                <w:sz w:val="22"/>
              </w:rPr>
            </w:pPr>
            <w:r w:rsidRPr="00E9035E">
              <w:rPr>
                <w:rFonts w:hint="eastAsia"/>
                <w:sz w:val="22"/>
              </w:rPr>
              <w:t>产品升级、附件及随机工具要求</w:t>
            </w:r>
          </w:p>
          <w:p w:rsidR="002111D9" w:rsidRPr="00E9035E" w:rsidRDefault="002111D9" w:rsidP="00711BBD">
            <w:pPr>
              <w:snapToGrid w:val="0"/>
              <w:jc w:val="left"/>
              <w:rPr>
                <w:b/>
                <w:bCs/>
                <w:color w:val="FF0000"/>
                <w:sz w:val="22"/>
                <w:u w:val="wavyHeavy"/>
              </w:rPr>
            </w:pPr>
            <w:r w:rsidRPr="00E9035E">
              <w:rPr>
                <w:rFonts w:hint="eastAsia"/>
                <w:sz w:val="22"/>
              </w:rPr>
              <w:t>（</w:t>
            </w:r>
            <w:r w:rsidRPr="00E9035E">
              <w:rPr>
                <w:rFonts w:hint="eastAsia"/>
                <w:sz w:val="22"/>
              </w:rPr>
              <w:t>1</w:t>
            </w:r>
            <w:r w:rsidRPr="00E9035E">
              <w:rPr>
                <w:rFonts w:hint="eastAsia"/>
                <w:sz w:val="22"/>
              </w:rPr>
              <w:t>）中标人承担设备连接至医院相关系统的费用</w:t>
            </w:r>
            <w:r w:rsidRPr="00E9035E">
              <w:rPr>
                <w:rFonts w:hint="eastAsia"/>
                <w:sz w:val="22"/>
              </w:rPr>
              <w:t>(</w:t>
            </w:r>
            <w:r w:rsidRPr="00E9035E">
              <w:rPr>
                <w:rFonts w:hint="eastAsia"/>
                <w:sz w:val="22"/>
              </w:rPr>
              <w:t>如</w:t>
            </w:r>
            <w:r w:rsidRPr="00E9035E">
              <w:rPr>
                <w:rFonts w:hint="eastAsia"/>
                <w:sz w:val="22"/>
              </w:rPr>
              <w:t>PACS</w:t>
            </w:r>
            <w:r w:rsidRPr="00E9035E">
              <w:rPr>
                <w:rFonts w:hint="eastAsia"/>
                <w:sz w:val="22"/>
              </w:rPr>
              <w:t>、</w:t>
            </w:r>
            <w:r w:rsidRPr="00E9035E">
              <w:rPr>
                <w:rFonts w:hint="eastAsia"/>
                <w:sz w:val="22"/>
              </w:rPr>
              <w:t>HIS</w:t>
            </w:r>
            <w:r w:rsidRPr="00E9035E">
              <w:rPr>
                <w:rFonts w:hint="eastAsia"/>
                <w:sz w:val="22"/>
              </w:rPr>
              <w:t>、</w:t>
            </w:r>
            <w:r w:rsidRPr="00E9035E">
              <w:rPr>
                <w:rFonts w:hint="eastAsia"/>
                <w:sz w:val="22"/>
              </w:rPr>
              <w:t>RIS</w:t>
            </w:r>
            <w:r w:rsidRPr="00E9035E">
              <w:rPr>
                <w:rFonts w:hint="eastAsia"/>
                <w:sz w:val="22"/>
              </w:rPr>
              <w:t>等），本项目所涉及的平台对接，数据接口均由采购人负责牵头第三方平台提供给中标人，中标人负责接口功能的实现。</w:t>
            </w:r>
          </w:p>
          <w:p w:rsidR="002111D9" w:rsidRPr="00E9035E" w:rsidRDefault="002111D9" w:rsidP="00711BBD">
            <w:pPr>
              <w:snapToGrid w:val="0"/>
              <w:jc w:val="left"/>
              <w:rPr>
                <w:b/>
                <w:bCs/>
                <w:color w:val="FF0000"/>
                <w:sz w:val="22"/>
                <w:u w:val="wavyHeavy"/>
              </w:rPr>
            </w:pPr>
            <w:r w:rsidRPr="00E9035E">
              <w:rPr>
                <w:rFonts w:hint="eastAsia"/>
                <w:sz w:val="22"/>
              </w:rPr>
              <w:t>（</w:t>
            </w:r>
            <w:r w:rsidRPr="00E9035E">
              <w:rPr>
                <w:rFonts w:hint="eastAsia"/>
                <w:sz w:val="22"/>
              </w:rPr>
              <w:t>2</w:t>
            </w:r>
            <w:r w:rsidRPr="00E9035E">
              <w:rPr>
                <w:rFonts w:hint="eastAsia"/>
                <w:sz w:val="22"/>
              </w:rPr>
              <w:t>）保修期内免费系统升级，升级需符合国家对医疗器械分类管理和厂商资质要求，避免</w:t>
            </w:r>
            <w:proofErr w:type="gramStart"/>
            <w:r w:rsidRPr="00E9035E">
              <w:rPr>
                <w:rFonts w:hint="eastAsia"/>
                <w:sz w:val="22"/>
              </w:rPr>
              <w:t>因软件</w:t>
            </w:r>
            <w:proofErr w:type="gramEnd"/>
            <w:r w:rsidRPr="00E9035E">
              <w:rPr>
                <w:rFonts w:hint="eastAsia"/>
                <w:sz w:val="22"/>
              </w:rPr>
              <w:t>更新导致设备分类变化引发监管问题。</w:t>
            </w:r>
          </w:p>
        </w:tc>
      </w:tr>
      <w:tr w:rsidR="002111D9" w:rsidRPr="00E9035E" w:rsidTr="00711BBD">
        <w:trPr>
          <w:trHeight w:val="454"/>
          <w:jc w:val="center"/>
        </w:trPr>
        <w:tc>
          <w:tcPr>
            <w:tcW w:w="1182"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sz w:val="22"/>
              </w:rPr>
              <w:t>2</w:t>
            </w:r>
          </w:p>
        </w:tc>
        <w:tc>
          <w:tcPr>
            <w:tcW w:w="1597"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sz w:val="22"/>
              </w:rPr>
              <w:t>安装调试及培训</w:t>
            </w:r>
          </w:p>
        </w:tc>
        <w:tc>
          <w:tcPr>
            <w:tcW w:w="7039" w:type="dxa"/>
            <w:tcMar>
              <w:top w:w="0" w:type="dxa"/>
              <w:left w:w="108" w:type="dxa"/>
              <w:bottom w:w="0" w:type="dxa"/>
              <w:right w:w="108" w:type="dxa"/>
            </w:tcMar>
            <w:vAlign w:val="center"/>
          </w:tcPr>
          <w:p w:rsidR="002111D9" w:rsidRPr="00E9035E" w:rsidRDefault="002111D9" w:rsidP="00711BBD">
            <w:pPr>
              <w:snapToGrid w:val="0"/>
              <w:rPr>
                <w:sz w:val="22"/>
              </w:rPr>
            </w:pPr>
            <w:r w:rsidRPr="00E9035E">
              <w:rPr>
                <w:rFonts w:hint="eastAsia"/>
                <w:sz w:val="22"/>
              </w:rPr>
              <w:t>（</w:t>
            </w:r>
            <w:r w:rsidRPr="00E9035E">
              <w:rPr>
                <w:rFonts w:hint="eastAsia"/>
                <w:sz w:val="22"/>
              </w:rPr>
              <w:t>1</w:t>
            </w:r>
            <w:r w:rsidRPr="00E9035E">
              <w:rPr>
                <w:rFonts w:hint="eastAsia"/>
                <w:sz w:val="22"/>
              </w:rPr>
              <w:t>）</w:t>
            </w:r>
            <w:r w:rsidRPr="00E9035E">
              <w:rPr>
                <w:sz w:val="22"/>
              </w:rPr>
              <w:t>人员</w:t>
            </w:r>
            <w:r w:rsidRPr="00E9035E">
              <w:rPr>
                <w:rFonts w:hint="eastAsia"/>
                <w:sz w:val="22"/>
              </w:rPr>
              <w:t>及设备</w:t>
            </w:r>
            <w:r w:rsidRPr="00E9035E">
              <w:rPr>
                <w:sz w:val="22"/>
              </w:rPr>
              <w:t>配备要求</w:t>
            </w:r>
          </w:p>
          <w:p w:rsidR="002111D9" w:rsidRPr="00E9035E" w:rsidRDefault="002111D9" w:rsidP="00711BBD">
            <w:pPr>
              <w:adjustRightInd w:val="0"/>
              <w:snapToGrid w:val="0"/>
              <w:rPr>
                <w:b/>
                <w:bCs/>
                <w:color w:val="FF0000"/>
                <w:sz w:val="22"/>
                <w:u w:val="wavyHeavy"/>
              </w:rPr>
            </w:pPr>
            <w:r w:rsidRPr="00E9035E">
              <w:rPr>
                <w:sz w:val="22"/>
              </w:rPr>
              <w:t>投标人应为本项目配备专业人员，确保本项目顺利实施。</w:t>
            </w:r>
          </w:p>
          <w:p w:rsidR="002111D9" w:rsidRPr="00E9035E" w:rsidRDefault="002111D9" w:rsidP="00711BBD">
            <w:pPr>
              <w:adjustRightInd w:val="0"/>
              <w:snapToGrid w:val="0"/>
              <w:rPr>
                <w:sz w:val="22"/>
              </w:rPr>
            </w:pPr>
            <w:r w:rsidRPr="00E9035E">
              <w:rPr>
                <w:rFonts w:hint="eastAsia"/>
                <w:szCs w:val="21"/>
              </w:rPr>
              <w:t>本项目拟提供服务的人员应具备相关职业能力及工作经验，请提供人员相关专业技术能力的证明材料。</w:t>
            </w:r>
          </w:p>
          <w:p w:rsidR="002111D9" w:rsidRPr="00E9035E" w:rsidRDefault="002111D9" w:rsidP="00711BBD">
            <w:pPr>
              <w:snapToGrid w:val="0"/>
              <w:jc w:val="left"/>
              <w:rPr>
                <w:color w:val="000000"/>
                <w:sz w:val="22"/>
              </w:rPr>
            </w:pPr>
            <w:r w:rsidRPr="00E9035E">
              <w:rPr>
                <w:rStyle w:val="a7"/>
                <w:rFonts w:hint="eastAsia"/>
                <w:sz w:val="22"/>
                <w:lang w:val="zh-TW"/>
              </w:rPr>
              <w:t>（</w:t>
            </w:r>
            <w:r w:rsidRPr="00E9035E">
              <w:rPr>
                <w:rStyle w:val="a7"/>
                <w:rFonts w:hint="eastAsia"/>
                <w:sz w:val="22"/>
                <w:lang w:val="zh-TW"/>
              </w:rPr>
              <w:t>2</w:t>
            </w:r>
            <w:r w:rsidRPr="00E9035E">
              <w:rPr>
                <w:rStyle w:val="a7"/>
                <w:rFonts w:hint="eastAsia"/>
                <w:sz w:val="22"/>
                <w:lang w:val="zh-TW"/>
              </w:rPr>
              <w:t>）</w:t>
            </w:r>
            <w:r w:rsidRPr="00E9035E">
              <w:rPr>
                <w:rStyle w:val="a7"/>
                <w:sz w:val="22"/>
                <w:lang w:val="zh-TW"/>
              </w:rPr>
              <w:t>安装调试：</w:t>
            </w:r>
            <w:r w:rsidRPr="00E9035E">
              <w:rPr>
                <w:rFonts w:hint="eastAsia"/>
                <w:color w:val="000000"/>
                <w:sz w:val="22"/>
              </w:rPr>
              <w:t xml:space="preserve"> </w:t>
            </w:r>
          </w:p>
          <w:p w:rsidR="002111D9" w:rsidRPr="00E9035E" w:rsidRDefault="002111D9" w:rsidP="00711BBD">
            <w:pPr>
              <w:adjustRightInd w:val="0"/>
              <w:snapToGrid w:val="0"/>
              <w:ind w:firstLineChars="200" w:firstLine="440"/>
              <w:rPr>
                <w:sz w:val="22"/>
              </w:rPr>
            </w:pPr>
            <w:r w:rsidRPr="00E9035E">
              <w:rPr>
                <w:rFonts w:hint="eastAsia"/>
                <w:sz w:val="22"/>
              </w:rPr>
              <w:t>到货后，接到各使用单位的通知</w:t>
            </w:r>
            <w:r w:rsidRPr="00E9035E">
              <w:rPr>
                <w:rFonts w:hint="eastAsia"/>
                <w:sz w:val="22"/>
              </w:rPr>
              <w:t>7</w:t>
            </w:r>
            <w:r w:rsidRPr="00E9035E">
              <w:rPr>
                <w:rFonts w:hint="eastAsia"/>
                <w:sz w:val="22"/>
              </w:rPr>
              <w:t>天内，供应商应及时派工程技术人员到达现场，在使用单位人员在场的情况下开箱清点货物，组织搬运、安装、调试，并承担因此发生的一切费用。</w:t>
            </w:r>
          </w:p>
          <w:p w:rsidR="002111D9" w:rsidRPr="00E9035E" w:rsidRDefault="002111D9" w:rsidP="00711BBD">
            <w:pPr>
              <w:adjustRightInd w:val="0"/>
              <w:snapToGrid w:val="0"/>
              <w:ind w:firstLineChars="200" w:firstLine="440"/>
              <w:rPr>
                <w:rStyle w:val="a7"/>
                <w:color w:val="000000"/>
                <w:sz w:val="22"/>
              </w:rPr>
            </w:pPr>
            <w:r w:rsidRPr="00E9035E">
              <w:rPr>
                <w:sz w:val="22"/>
              </w:rPr>
              <w:t>由投标人提供的设备，其安装、设备上电、调试</w:t>
            </w:r>
            <w:r w:rsidRPr="00E9035E">
              <w:rPr>
                <w:sz w:val="22"/>
              </w:rPr>
              <w:t>(</w:t>
            </w:r>
            <w:r w:rsidRPr="00E9035E">
              <w:rPr>
                <w:sz w:val="22"/>
              </w:rPr>
              <w:t>包括硬件及软件</w:t>
            </w:r>
            <w:r w:rsidRPr="00E9035E">
              <w:rPr>
                <w:sz w:val="22"/>
              </w:rPr>
              <w:t>)</w:t>
            </w:r>
            <w:r w:rsidRPr="00E9035E">
              <w:rPr>
                <w:sz w:val="22"/>
              </w:rPr>
              <w:t>及开通由投标人负责，采购人</w:t>
            </w:r>
            <w:r w:rsidRPr="00E9035E">
              <w:t>予以协助配合。设备安装、调测所需工具、仪表及安装材料均由投标人提供。</w:t>
            </w:r>
          </w:p>
          <w:p w:rsidR="002111D9" w:rsidRPr="00E9035E" w:rsidRDefault="002111D9" w:rsidP="00711BBD">
            <w:pPr>
              <w:adjustRightInd w:val="0"/>
              <w:snapToGrid w:val="0"/>
              <w:rPr>
                <w:sz w:val="22"/>
              </w:rPr>
            </w:pPr>
            <w:r w:rsidRPr="00E9035E">
              <w:rPr>
                <w:rFonts w:hint="eastAsia"/>
                <w:sz w:val="22"/>
              </w:rPr>
              <w:t>（</w:t>
            </w:r>
            <w:r w:rsidRPr="00E9035E">
              <w:rPr>
                <w:rFonts w:hint="eastAsia"/>
                <w:sz w:val="22"/>
              </w:rPr>
              <w:t>3</w:t>
            </w:r>
            <w:r w:rsidRPr="00E9035E">
              <w:rPr>
                <w:rFonts w:hint="eastAsia"/>
                <w:sz w:val="22"/>
              </w:rPr>
              <w:t>）</w:t>
            </w:r>
            <w:r w:rsidRPr="00E9035E">
              <w:rPr>
                <w:sz w:val="22"/>
              </w:rPr>
              <w:t>操作培训要求</w:t>
            </w:r>
          </w:p>
          <w:p w:rsidR="002111D9" w:rsidRPr="00E9035E" w:rsidRDefault="002111D9" w:rsidP="00711BBD">
            <w:pPr>
              <w:adjustRightInd w:val="0"/>
              <w:snapToGrid w:val="0"/>
              <w:rPr>
                <w:sz w:val="22"/>
              </w:rPr>
            </w:pPr>
            <w:r w:rsidRPr="00E9035E">
              <w:rPr>
                <w:sz w:val="22"/>
              </w:rPr>
              <w:t>在设备进行安装或调试期间，中标人应负责对采购人的技术人员进行必要的培训，并提供培训资料。培训内容应包括如何对设备进行操作，以及简单故障的排除等。</w:t>
            </w:r>
          </w:p>
          <w:p w:rsidR="002111D9" w:rsidRPr="00E9035E" w:rsidRDefault="002111D9" w:rsidP="00711BBD">
            <w:pPr>
              <w:adjustRightInd w:val="0"/>
              <w:snapToGrid w:val="0"/>
              <w:rPr>
                <w:sz w:val="22"/>
              </w:rPr>
            </w:pPr>
            <w:r w:rsidRPr="00E9035E">
              <w:rPr>
                <w:rFonts w:hint="eastAsia"/>
                <w:sz w:val="22"/>
              </w:rPr>
              <w:t>设备安装并经使用培训后，经过试运行，设备的各项性能指标均能达到要求，双方签署医院验收文件后设备即视为验收通过，保修期从医院验收通过之日起计算。</w:t>
            </w:r>
          </w:p>
        </w:tc>
      </w:tr>
      <w:tr w:rsidR="002111D9" w:rsidRPr="00E9035E" w:rsidTr="00711BBD">
        <w:trPr>
          <w:trHeight w:val="454"/>
          <w:jc w:val="center"/>
        </w:trPr>
        <w:tc>
          <w:tcPr>
            <w:tcW w:w="1182"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sz w:val="22"/>
              </w:rPr>
              <w:t>3</w:t>
            </w:r>
          </w:p>
        </w:tc>
        <w:tc>
          <w:tcPr>
            <w:tcW w:w="1597"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sz w:val="22"/>
              </w:rPr>
              <w:t>供货期</w:t>
            </w:r>
          </w:p>
        </w:tc>
        <w:tc>
          <w:tcPr>
            <w:tcW w:w="7039" w:type="dxa"/>
            <w:tcMar>
              <w:top w:w="0" w:type="dxa"/>
              <w:left w:w="108" w:type="dxa"/>
              <w:bottom w:w="0" w:type="dxa"/>
              <w:right w:w="108" w:type="dxa"/>
            </w:tcMar>
            <w:vAlign w:val="center"/>
          </w:tcPr>
          <w:p w:rsidR="002111D9" w:rsidRPr="00E9035E" w:rsidRDefault="002111D9" w:rsidP="00711BBD">
            <w:pPr>
              <w:snapToGrid w:val="0"/>
              <w:rPr>
                <w:sz w:val="22"/>
              </w:rPr>
            </w:pPr>
            <w:r w:rsidRPr="00E9035E">
              <w:rPr>
                <w:rFonts w:hint="eastAsia"/>
                <w:sz w:val="22"/>
              </w:rPr>
              <w:t>（</w:t>
            </w:r>
            <w:r w:rsidRPr="00E9035E">
              <w:rPr>
                <w:rFonts w:hint="eastAsia"/>
                <w:sz w:val="22"/>
              </w:rPr>
              <w:t>1</w:t>
            </w:r>
            <w:r w:rsidRPr="00E9035E">
              <w:rPr>
                <w:rFonts w:hint="eastAsia"/>
                <w:sz w:val="22"/>
              </w:rPr>
              <w:t>）</w:t>
            </w:r>
            <w:r w:rsidRPr="00E9035E">
              <w:rPr>
                <w:sz w:val="22"/>
              </w:rPr>
              <w:t>供货期要求</w:t>
            </w:r>
          </w:p>
          <w:p w:rsidR="002111D9" w:rsidRPr="00E9035E" w:rsidRDefault="002111D9" w:rsidP="00711BBD">
            <w:pPr>
              <w:adjustRightInd w:val="0"/>
              <w:snapToGrid w:val="0"/>
              <w:rPr>
                <w:sz w:val="22"/>
              </w:rPr>
            </w:pPr>
            <w:r w:rsidRPr="00E9035E">
              <w:rPr>
                <w:rFonts w:hint="eastAsia"/>
                <w:sz w:val="22"/>
              </w:rPr>
              <w:t>1</w:t>
            </w:r>
            <w:r w:rsidRPr="00E9035E">
              <w:rPr>
                <w:rFonts w:hint="eastAsia"/>
                <w:sz w:val="22"/>
              </w:rPr>
              <w:t>、</w:t>
            </w:r>
            <w:r w:rsidRPr="00E9035E">
              <w:rPr>
                <w:sz w:val="22"/>
              </w:rPr>
              <w:t>本项目供货</w:t>
            </w:r>
            <w:proofErr w:type="gramStart"/>
            <w:r w:rsidRPr="00E9035E">
              <w:rPr>
                <w:sz w:val="22"/>
              </w:rPr>
              <w:t>期包括</w:t>
            </w:r>
            <w:proofErr w:type="gramEnd"/>
            <w:r w:rsidRPr="00E9035E">
              <w:rPr>
                <w:sz w:val="22"/>
              </w:rPr>
              <w:t>设备供货、就位、安装调试直至交付使用的全部时间。</w:t>
            </w:r>
          </w:p>
          <w:p w:rsidR="002111D9" w:rsidRPr="00E9035E" w:rsidRDefault="002111D9" w:rsidP="00711BBD">
            <w:pPr>
              <w:adjustRightInd w:val="0"/>
              <w:snapToGrid w:val="0"/>
              <w:rPr>
                <w:kern w:val="0"/>
                <w:sz w:val="22"/>
              </w:rPr>
            </w:pPr>
            <w:r w:rsidRPr="00E9035E">
              <w:rPr>
                <w:rFonts w:hint="eastAsia"/>
                <w:sz w:val="22"/>
              </w:rPr>
              <w:t>2</w:t>
            </w:r>
            <w:r w:rsidRPr="00E9035E">
              <w:rPr>
                <w:rFonts w:hint="eastAsia"/>
                <w:sz w:val="22"/>
              </w:rPr>
              <w:t>、</w:t>
            </w:r>
            <w:r w:rsidRPr="00E9035E">
              <w:rPr>
                <w:sz w:val="22"/>
              </w:rPr>
              <w:t>本项目</w:t>
            </w:r>
            <w:bookmarkStart w:id="13" w:name="OLE_LINK61"/>
            <w:r w:rsidRPr="00E9035E">
              <w:rPr>
                <w:sz w:val="22"/>
              </w:rPr>
              <w:t>的安装调试及试用期间的管理将纳入采购人</w:t>
            </w:r>
            <w:bookmarkEnd w:id="13"/>
            <w:r w:rsidRPr="00E9035E">
              <w:rPr>
                <w:sz w:val="22"/>
              </w:rPr>
              <w:t>的管理范围，在此过程中，中标人须服从采购人的时间和管理协调。</w:t>
            </w:r>
          </w:p>
        </w:tc>
      </w:tr>
    </w:tbl>
    <w:p w:rsidR="00CC600A" w:rsidRPr="00E9035E" w:rsidRDefault="00CC600A" w:rsidP="002111D9">
      <w:pPr>
        <w:snapToGrid w:val="0"/>
        <w:ind w:firstLineChars="200" w:firstLine="442"/>
        <w:rPr>
          <w:b/>
          <w:sz w:val="22"/>
        </w:rPr>
      </w:pPr>
    </w:p>
    <w:p w:rsidR="002111D9" w:rsidRPr="00E9035E" w:rsidRDefault="002111D9" w:rsidP="002111D9">
      <w:pPr>
        <w:snapToGrid w:val="0"/>
        <w:ind w:firstLineChars="200" w:firstLine="442"/>
        <w:rPr>
          <w:b/>
          <w:sz w:val="22"/>
        </w:rPr>
      </w:pPr>
      <w:r w:rsidRPr="00E9035E">
        <w:rPr>
          <w:b/>
          <w:sz w:val="22"/>
        </w:rPr>
        <w:t>9.</w:t>
      </w:r>
      <w:r w:rsidRPr="00E9035E">
        <w:rPr>
          <w:rFonts w:hint="eastAsia"/>
          <w:b/>
          <w:sz w:val="22"/>
        </w:rPr>
        <w:t>4</w:t>
      </w:r>
      <w:r w:rsidRPr="00E9035E">
        <w:rPr>
          <w:b/>
          <w:sz w:val="22"/>
        </w:rPr>
        <w:t xml:space="preserve"> </w:t>
      </w:r>
      <w:r w:rsidRPr="00E9035E">
        <w:rPr>
          <w:b/>
          <w:sz w:val="22"/>
        </w:rPr>
        <w:t>质量标准与验收要求</w:t>
      </w:r>
    </w:p>
    <w:p w:rsidR="002111D9" w:rsidRPr="00E9035E" w:rsidRDefault="002111D9" w:rsidP="002111D9">
      <w:pPr>
        <w:adjustRightInd w:val="0"/>
        <w:snapToGrid w:val="0"/>
        <w:ind w:firstLineChars="200" w:firstLine="440"/>
        <w:rPr>
          <w:sz w:val="22"/>
        </w:rPr>
      </w:pPr>
      <w:r w:rsidRPr="00E9035E">
        <w:rPr>
          <w:sz w:val="22"/>
        </w:rPr>
        <w:t>9.</w:t>
      </w:r>
      <w:r w:rsidRPr="00E9035E">
        <w:rPr>
          <w:rFonts w:hint="eastAsia"/>
          <w:sz w:val="22"/>
        </w:rPr>
        <w:t>4</w:t>
      </w:r>
      <w:r w:rsidRPr="00E9035E">
        <w:rPr>
          <w:sz w:val="22"/>
        </w:rPr>
        <w:t>.1</w:t>
      </w:r>
      <w:r w:rsidRPr="00E9035E">
        <w:rPr>
          <w:sz w:val="22"/>
        </w:rPr>
        <w:t>投标人提供的产品和相关服务应符合国家或行业管理部门颁发的各项质量和安全标准、规范和验收要求，标准和规范等不一致的，从高从严执行。</w:t>
      </w:r>
    </w:p>
    <w:p w:rsidR="002111D9" w:rsidRPr="00E9035E" w:rsidRDefault="002111D9" w:rsidP="002111D9">
      <w:pPr>
        <w:adjustRightInd w:val="0"/>
        <w:snapToGrid w:val="0"/>
        <w:ind w:firstLineChars="200" w:firstLine="440"/>
        <w:rPr>
          <w:sz w:val="22"/>
        </w:rPr>
      </w:pPr>
      <w:r w:rsidRPr="00E9035E">
        <w:rPr>
          <w:sz w:val="22"/>
        </w:rPr>
        <w:t>9.</w:t>
      </w:r>
      <w:r w:rsidRPr="00E9035E">
        <w:rPr>
          <w:rFonts w:hint="eastAsia"/>
          <w:sz w:val="22"/>
        </w:rPr>
        <w:t>4</w:t>
      </w:r>
      <w:r w:rsidRPr="00E9035E">
        <w:rPr>
          <w:sz w:val="22"/>
        </w:rPr>
        <w:t xml:space="preserve">.2 </w:t>
      </w:r>
      <w:r w:rsidRPr="00E9035E">
        <w:rPr>
          <w:sz w:val="22"/>
        </w:rPr>
        <w:t>本项目验收将由采购人组织进行或委托第三方进行，质量标准和验收要求为按照上文中</w:t>
      </w:r>
      <w:r w:rsidRPr="00E9035E">
        <w:rPr>
          <w:sz w:val="22"/>
        </w:rPr>
        <w:t>9.</w:t>
      </w:r>
      <w:r w:rsidRPr="00E9035E">
        <w:rPr>
          <w:rFonts w:hint="eastAsia"/>
          <w:sz w:val="22"/>
        </w:rPr>
        <w:t>4</w:t>
      </w:r>
      <w:r w:rsidRPr="00E9035E">
        <w:rPr>
          <w:sz w:val="22"/>
        </w:rPr>
        <w:t>.1</w:t>
      </w:r>
      <w:r w:rsidRPr="00E9035E">
        <w:rPr>
          <w:sz w:val="22"/>
        </w:rPr>
        <w:t>条款规定一次验收合格。</w:t>
      </w:r>
    </w:p>
    <w:p w:rsidR="002111D9" w:rsidRPr="00E9035E" w:rsidRDefault="002111D9" w:rsidP="002111D9">
      <w:pPr>
        <w:adjustRightInd w:val="0"/>
        <w:snapToGrid w:val="0"/>
        <w:ind w:firstLineChars="200" w:firstLine="440"/>
        <w:rPr>
          <w:sz w:val="22"/>
        </w:rPr>
      </w:pPr>
      <w:r w:rsidRPr="00E9035E">
        <w:rPr>
          <w:sz w:val="22"/>
        </w:rPr>
        <w:t>9.</w:t>
      </w:r>
      <w:r w:rsidRPr="00E9035E">
        <w:rPr>
          <w:rFonts w:hint="eastAsia"/>
          <w:sz w:val="22"/>
        </w:rPr>
        <w:t>4</w:t>
      </w:r>
      <w:r w:rsidRPr="00E9035E">
        <w:rPr>
          <w:sz w:val="22"/>
        </w:rPr>
        <w:t xml:space="preserve">.3 </w:t>
      </w:r>
      <w:r w:rsidRPr="00E9035E">
        <w:rPr>
          <w:sz w:val="22"/>
        </w:rPr>
        <w:t>如验收未获通过，采购人有权要求更换或退货，并按照合同约定的条款对供应商作违约处理。</w:t>
      </w:r>
    </w:p>
    <w:p w:rsidR="00CC600A" w:rsidRPr="00E9035E" w:rsidRDefault="00CC600A" w:rsidP="002111D9">
      <w:pPr>
        <w:adjustRightInd w:val="0"/>
        <w:snapToGrid w:val="0"/>
        <w:ind w:firstLineChars="200" w:firstLine="440"/>
        <w:rPr>
          <w:sz w:val="22"/>
        </w:rPr>
      </w:pPr>
    </w:p>
    <w:p w:rsidR="002111D9" w:rsidRPr="00E9035E" w:rsidRDefault="002111D9" w:rsidP="002111D9">
      <w:pPr>
        <w:adjustRightInd w:val="0"/>
        <w:snapToGrid w:val="0"/>
        <w:ind w:firstLineChars="200" w:firstLine="442"/>
        <w:outlineLvl w:val="2"/>
        <w:rPr>
          <w:b/>
          <w:bCs/>
          <w:sz w:val="22"/>
        </w:rPr>
      </w:pPr>
      <w:bookmarkStart w:id="14" w:name="_Toc229574279"/>
      <w:r w:rsidRPr="00E9035E">
        <w:rPr>
          <w:b/>
          <w:bCs/>
          <w:sz w:val="22"/>
        </w:rPr>
        <w:t>1</w:t>
      </w:r>
      <w:r w:rsidRPr="00E9035E">
        <w:rPr>
          <w:rFonts w:hint="eastAsia"/>
          <w:b/>
          <w:bCs/>
          <w:sz w:val="22"/>
        </w:rPr>
        <w:t>0</w:t>
      </w:r>
      <w:r w:rsidRPr="00E9035E">
        <w:rPr>
          <w:b/>
          <w:bCs/>
          <w:sz w:val="22"/>
        </w:rPr>
        <w:t xml:space="preserve"> </w:t>
      </w:r>
      <w:r w:rsidRPr="00E9035E">
        <w:rPr>
          <w:b/>
          <w:bCs/>
          <w:sz w:val="22"/>
        </w:rPr>
        <w:t>安全文明作业要求和应急处置要求</w:t>
      </w:r>
      <w:bookmarkEnd w:id="14"/>
    </w:p>
    <w:p w:rsidR="002111D9" w:rsidRPr="00E9035E" w:rsidRDefault="002111D9" w:rsidP="002111D9">
      <w:pPr>
        <w:adjustRightInd w:val="0"/>
        <w:snapToGrid w:val="0"/>
        <w:ind w:firstLineChars="200" w:firstLine="440"/>
        <w:rPr>
          <w:sz w:val="22"/>
        </w:rPr>
      </w:pPr>
      <w:r w:rsidRPr="00E9035E">
        <w:rPr>
          <w:sz w:val="22"/>
        </w:rPr>
        <w:t>中标人在执行本项目过程中，必须严格遵守上海市有关应急联动处置办法的规定（参见</w:t>
      </w:r>
      <w:r w:rsidRPr="00E9035E">
        <w:rPr>
          <w:b/>
          <w:bCs/>
          <w:sz w:val="22"/>
        </w:rPr>
        <w:t>《上海市政府关于印发修订后的上海市突发事件应急联动处置办法的通知》</w:t>
      </w:r>
      <w:r w:rsidRPr="00E9035E">
        <w:rPr>
          <w:b/>
          <w:bCs/>
          <w:sz w:val="22"/>
          <w:u w:val="single"/>
        </w:rPr>
        <w:t>沪府〔</w:t>
      </w:r>
      <w:r w:rsidRPr="00E9035E">
        <w:rPr>
          <w:b/>
          <w:bCs/>
          <w:sz w:val="22"/>
          <w:u w:val="single"/>
        </w:rPr>
        <w:t>2015</w:t>
      </w:r>
      <w:r w:rsidRPr="00E9035E">
        <w:rPr>
          <w:b/>
          <w:bCs/>
          <w:sz w:val="22"/>
          <w:u w:val="single"/>
        </w:rPr>
        <w:t>〕</w:t>
      </w:r>
      <w:r w:rsidRPr="00E9035E">
        <w:rPr>
          <w:b/>
          <w:bCs/>
          <w:sz w:val="22"/>
          <w:u w:val="single"/>
        </w:rPr>
        <w:t>49</w:t>
      </w:r>
      <w:r w:rsidRPr="00E9035E">
        <w:rPr>
          <w:b/>
          <w:bCs/>
          <w:sz w:val="22"/>
          <w:u w:val="single"/>
        </w:rPr>
        <w:t>号</w:t>
      </w:r>
      <w:r w:rsidRPr="00E9035E">
        <w:rPr>
          <w:b/>
          <w:bCs/>
          <w:sz w:val="22"/>
        </w:rPr>
        <w:t>）</w:t>
      </w:r>
      <w:r w:rsidRPr="00E9035E">
        <w:rPr>
          <w:bCs/>
          <w:sz w:val="22"/>
        </w:rPr>
        <w:t>，做</w:t>
      </w:r>
      <w:r w:rsidRPr="00E9035E">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w:t>
      </w:r>
      <w:r w:rsidRPr="00E9035E">
        <w:rPr>
          <w:sz w:val="22"/>
        </w:rPr>
        <w:lastRenderedPageBreak/>
        <w:t>利。</w:t>
      </w:r>
    </w:p>
    <w:p w:rsidR="00CC600A" w:rsidRPr="00E9035E" w:rsidRDefault="00CC600A" w:rsidP="002111D9">
      <w:pPr>
        <w:adjustRightInd w:val="0"/>
        <w:snapToGrid w:val="0"/>
        <w:ind w:firstLineChars="200" w:firstLine="440"/>
        <w:rPr>
          <w:bCs/>
          <w:sz w:val="22"/>
        </w:rPr>
      </w:pPr>
    </w:p>
    <w:p w:rsidR="002111D9" w:rsidRPr="00E9035E" w:rsidRDefault="002111D9" w:rsidP="002111D9">
      <w:pPr>
        <w:adjustRightInd w:val="0"/>
        <w:snapToGrid w:val="0"/>
        <w:ind w:firstLineChars="200" w:firstLine="442"/>
        <w:outlineLvl w:val="2"/>
        <w:rPr>
          <w:b/>
          <w:bCs/>
          <w:sz w:val="22"/>
        </w:rPr>
      </w:pPr>
      <w:bookmarkStart w:id="15" w:name="_Toc229574280"/>
      <w:r w:rsidRPr="00E9035E">
        <w:rPr>
          <w:b/>
          <w:bCs/>
          <w:sz w:val="22"/>
        </w:rPr>
        <w:t>1</w:t>
      </w:r>
      <w:r w:rsidRPr="00E9035E">
        <w:rPr>
          <w:rFonts w:hint="eastAsia"/>
          <w:b/>
          <w:bCs/>
          <w:sz w:val="22"/>
        </w:rPr>
        <w:t>1</w:t>
      </w:r>
      <w:r w:rsidRPr="00E9035E">
        <w:rPr>
          <w:b/>
          <w:bCs/>
          <w:sz w:val="22"/>
        </w:rPr>
        <w:t xml:space="preserve"> </w:t>
      </w:r>
      <w:r w:rsidRPr="00E9035E">
        <w:rPr>
          <w:b/>
          <w:bCs/>
          <w:sz w:val="22"/>
        </w:rPr>
        <w:t>售后服务要求</w:t>
      </w:r>
      <w:bookmarkEnd w:id="15"/>
    </w:p>
    <w:tbl>
      <w:tblPr>
        <w:tblW w:w="8600" w:type="dxa"/>
        <w:jc w:val="center"/>
        <w:tblInd w:w="472"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10"/>
        <w:gridCol w:w="1035"/>
        <w:gridCol w:w="1701"/>
        <w:gridCol w:w="5154"/>
      </w:tblGrid>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adjustRightInd w:val="0"/>
              <w:snapToGrid w:val="0"/>
              <w:rPr>
                <w:sz w:val="22"/>
              </w:rPr>
            </w:pPr>
            <w:r w:rsidRPr="00E9035E">
              <w:rPr>
                <w:sz w:val="22"/>
              </w:rPr>
              <w:t>序号</w:t>
            </w:r>
          </w:p>
        </w:tc>
        <w:tc>
          <w:tcPr>
            <w:tcW w:w="2736" w:type="dxa"/>
            <w:gridSpan w:val="2"/>
            <w:tcMar>
              <w:top w:w="0" w:type="dxa"/>
              <w:left w:w="108" w:type="dxa"/>
              <w:bottom w:w="0" w:type="dxa"/>
              <w:right w:w="108" w:type="dxa"/>
            </w:tcMar>
            <w:vAlign w:val="center"/>
          </w:tcPr>
          <w:p w:rsidR="002111D9" w:rsidRPr="00E9035E" w:rsidRDefault="002111D9" w:rsidP="00711BBD">
            <w:pPr>
              <w:adjustRightInd w:val="0"/>
              <w:snapToGrid w:val="0"/>
              <w:rPr>
                <w:sz w:val="22"/>
              </w:rPr>
            </w:pPr>
            <w:r w:rsidRPr="00E9035E">
              <w:rPr>
                <w:rFonts w:hint="eastAsia"/>
                <w:sz w:val="22"/>
              </w:rPr>
              <w:t>技术</w:t>
            </w:r>
            <w:r w:rsidRPr="00E9035E">
              <w:rPr>
                <w:sz w:val="22"/>
              </w:rPr>
              <w:t>项</w:t>
            </w:r>
          </w:p>
        </w:tc>
        <w:tc>
          <w:tcPr>
            <w:tcW w:w="5154" w:type="dxa"/>
            <w:tcMar>
              <w:top w:w="0" w:type="dxa"/>
              <w:left w:w="108" w:type="dxa"/>
              <w:bottom w:w="0" w:type="dxa"/>
              <w:right w:w="108" w:type="dxa"/>
            </w:tcMar>
            <w:vAlign w:val="center"/>
          </w:tcPr>
          <w:p w:rsidR="002111D9" w:rsidRPr="00E9035E" w:rsidRDefault="002111D9" w:rsidP="00711BBD">
            <w:pPr>
              <w:adjustRightInd w:val="0"/>
              <w:snapToGrid w:val="0"/>
              <w:ind w:firstLineChars="200" w:firstLine="440"/>
              <w:jc w:val="center"/>
              <w:rPr>
                <w:kern w:val="0"/>
                <w:sz w:val="22"/>
              </w:rPr>
            </w:pPr>
            <w:r w:rsidRPr="00E9035E">
              <w:rPr>
                <w:sz w:val="22"/>
              </w:rPr>
              <w:t>具体</w:t>
            </w:r>
            <w:r w:rsidRPr="00E9035E">
              <w:rPr>
                <w:rFonts w:hint="eastAsia"/>
                <w:sz w:val="22"/>
              </w:rPr>
              <w:t>服务措施</w:t>
            </w:r>
          </w:p>
        </w:tc>
      </w:tr>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adjustRightInd w:val="0"/>
              <w:snapToGrid w:val="0"/>
              <w:jc w:val="center"/>
              <w:rPr>
                <w:b/>
                <w:sz w:val="22"/>
              </w:rPr>
            </w:pPr>
            <w:r w:rsidRPr="00E9035E">
              <w:rPr>
                <w:rFonts w:hint="eastAsia"/>
                <w:b/>
                <w:sz w:val="22"/>
              </w:rPr>
              <w:t>1</w:t>
            </w:r>
          </w:p>
        </w:tc>
        <w:tc>
          <w:tcPr>
            <w:tcW w:w="7890" w:type="dxa"/>
            <w:gridSpan w:val="3"/>
            <w:tcMar>
              <w:top w:w="0" w:type="dxa"/>
              <w:left w:w="108" w:type="dxa"/>
              <w:bottom w:w="0" w:type="dxa"/>
              <w:right w:w="108" w:type="dxa"/>
            </w:tcMar>
            <w:vAlign w:val="center"/>
          </w:tcPr>
          <w:p w:rsidR="002111D9" w:rsidRPr="00E9035E" w:rsidRDefault="002111D9" w:rsidP="00711BBD">
            <w:pPr>
              <w:adjustRightInd w:val="0"/>
              <w:snapToGrid w:val="0"/>
              <w:rPr>
                <w:b/>
                <w:sz w:val="22"/>
              </w:rPr>
            </w:pPr>
            <w:bookmarkStart w:id="16" w:name="OLE_LINK62"/>
            <w:r w:rsidRPr="00E9035E">
              <w:rPr>
                <w:rFonts w:hint="eastAsia"/>
                <w:b/>
                <w:sz w:val="22"/>
              </w:rPr>
              <w:t>售后服务承诺及保障措施要求</w:t>
            </w:r>
            <w:bookmarkEnd w:id="16"/>
          </w:p>
        </w:tc>
      </w:tr>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widowControl/>
              <w:snapToGrid w:val="0"/>
              <w:jc w:val="center"/>
              <w:rPr>
                <w:b/>
                <w:bCs/>
                <w:kern w:val="0"/>
                <w:sz w:val="22"/>
              </w:rPr>
            </w:pPr>
            <w:r w:rsidRPr="00E9035E">
              <w:rPr>
                <w:rFonts w:hint="eastAsia"/>
                <w:b/>
                <w:bCs/>
                <w:kern w:val="0"/>
                <w:sz w:val="22"/>
              </w:rPr>
              <w:t>1.1</w:t>
            </w:r>
          </w:p>
        </w:tc>
        <w:tc>
          <w:tcPr>
            <w:tcW w:w="2736" w:type="dxa"/>
            <w:gridSpan w:val="2"/>
            <w:tcMar>
              <w:top w:w="0" w:type="dxa"/>
              <w:left w:w="108" w:type="dxa"/>
              <w:bottom w:w="0" w:type="dxa"/>
              <w:right w:w="108" w:type="dxa"/>
            </w:tcMar>
            <w:vAlign w:val="center"/>
          </w:tcPr>
          <w:p w:rsidR="002111D9" w:rsidRPr="00E9035E" w:rsidRDefault="002111D9" w:rsidP="00711BBD">
            <w:pPr>
              <w:widowControl/>
              <w:snapToGrid w:val="0"/>
              <w:jc w:val="center"/>
              <w:rPr>
                <w:b/>
                <w:bCs/>
                <w:kern w:val="0"/>
                <w:sz w:val="22"/>
              </w:rPr>
            </w:pPr>
            <w:r w:rsidRPr="00E9035E">
              <w:rPr>
                <w:rFonts w:hint="eastAsia"/>
                <w:sz w:val="22"/>
              </w:rPr>
              <w:t>售后服务承诺要求</w:t>
            </w:r>
          </w:p>
        </w:tc>
        <w:tc>
          <w:tcPr>
            <w:tcW w:w="5154" w:type="dxa"/>
            <w:tcMar>
              <w:top w:w="0" w:type="dxa"/>
              <w:left w:w="108" w:type="dxa"/>
              <w:bottom w:w="0" w:type="dxa"/>
              <w:right w:w="108" w:type="dxa"/>
            </w:tcMar>
            <w:vAlign w:val="center"/>
          </w:tcPr>
          <w:p w:rsidR="002111D9" w:rsidRPr="00E9035E" w:rsidRDefault="002111D9" w:rsidP="00711BBD">
            <w:pPr>
              <w:widowControl/>
              <w:snapToGrid w:val="0"/>
              <w:jc w:val="left"/>
              <w:rPr>
                <w:kern w:val="0"/>
                <w:sz w:val="22"/>
              </w:rPr>
            </w:pPr>
            <w:bookmarkStart w:id="17" w:name="_Hlk207616268"/>
            <w:bookmarkStart w:id="18" w:name="_Hlk207619093"/>
            <w:r w:rsidRPr="00E9035E">
              <w:rPr>
                <w:rFonts w:hint="eastAsia"/>
                <w:sz w:val="22"/>
              </w:rPr>
              <w:t>提供</w:t>
            </w:r>
            <w:r w:rsidRPr="00E9035E">
              <w:rPr>
                <w:rFonts w:hint="eastAsia"/>
                <w:sz w:val="22"/>
              </w:rPr>
              <w:t>7</w:t>
            </w:r>
            <w:r w:rsidRPr="00E9035E">
              <w:rPr>
                <w:rFonts w:hint="eastAsia"/>
                <w:sz w:val="22"/>
              </w:rPr>
              <w:t>天×</w:t>
            </w:r>
            <w:r w:rsidRPr="00E9035E">
              <w:rPr>
                <w:rFonts w:hint="eastAsia"/>
                <w:sz w:val="22"/>
              </w:rPr>
              <w:t>24</w:t>
            </w:r>
            <w:r w:rsidRPr="00E9035E">
              <w:rPr>
                <w:rFonts w:hint="eastAsia"/>
                <w:sz w:val="22"/>
              </w:rPr>
              <w:t>小时联络方法，报修响应时间≤</w:t>
            </w:r>
            <w:r w:rsidRPr="00E9035E">
              <w:rPr>
                <w:rFonts w:hint="eastAsia"/>
                <w:sz w:val="22"/>
              </w:rPr>
              <w:t>2</w:t>
            </w:r>
            <w:r w:rsidRPr="00E9035E">
              <w:rPr>
                <w:rFonts w:hint="eastAsia"/>
                <w:sz w:val="22"/>
              </w:rPr>
              <w:t>小时，接到报修后≤</w:t>
            </w:r>
            <w:r w:rsidRPr="00E9035E">
              <w:rPr>
                <w:rFonts w:hint="eastAsia"/>
                <w:sz w:val="22"/>
              </w:rPr>
              <w:t>24</w:t>
            </w:r>
            <w:r w:rsidRPr="00E9035E">
              <w:rPr>
                <w:rFonts w:hint="eastAsia"/>
                <w:sz w:val="22"/>
              </w:rPr>
              <w:t>小时到位。如</w:t>
            </w:r>
            <w:proofErr w:type="gramStart"/>
            <w:r w:rsidRPr="00E9035E">
              <w:rPr>
                <w:rFonts w:hint="eastAsia"/>
                <w:sz w:val="22"/>
              </w:rPr>
              <w:t>遇设备</w:t>
            </w:r>
            <w:proofErr w:type="gramEnd"/>
            <w:r w:rsidRPr="00E9035E">
              <w:rPr>
                <w:rFonts w:hint="eastAsia"/>
                <w:sz w:val="22"/>
              </w:rPr>
              <w:t>停机时间超过</w:t>
            </w:r>
            <w:r w:rsidRPr="00E9035E">
              <w:rPr>
                <w:rFonts w:hint="eastAsia"/>
                <w:sz w:val="22"/>
              </w:rPr>
              <w:t>48</w:t>
            </w:r>
            <w:r w:rsidRPr="00E9035E">
              <w:rPr>
                <w:rFonts w:hint="eastAsia"/>
                <w:sz w:val="22"/>
              </w:rPr>
              <w:t>小时，需提供备用机或紧急预案。</w:t>
            </w:r>
            <w:bookmarkStart w:id="19" w:name="_Hlk207615126"/>
            <w:r w:rsidRPr="00E9035E">
              <w:rPr>
                <w:rFonts w:hint="eastAsia"/>
                <w:sz w:val="22"/>
              </w:rPr>
              <w:t>保修期内提供</w:t>
            </w:r>
            <w:r w:rsidRPr="00E9035E">
              <w:rPr>
                <w:rFonts w:hint="eastAsia"/>
                <w:sz w:val="22"/>
              </w:rPr>
              <w:t>1</w:t>
            </w:r>
            <w:r w:rsidRPr="00E9035E">
              <w:rPr>
                <w:rFonts w:hint="eastAsia"/>
                <w:sz w:val="22"/>
              </w:rPr>
              <w:t>年</w:t>
            </w:r>
            <w:r w:rsidRPr="00E9035E">
              <w:rPr>
                <w:rFonts w:hint="eastAsia"/>
                <w:sz w:val="22"/>
              </w:rPr>
              <w:t>2</w:t>
            </w:r>
            <w:r w:rsidRPr="00E9035E">
              <w:rPr>
                <w:rFonts w:hint="eastAsia"/>
                <w:sz w:val="22"/>
              </w:rPr>
              <w:t>次免费保养</w:t>
            </w:r>
            <w:bookmarkEnd w:id="17"/>
            <w:bookmarkEnd w:id="18"/>
            <w:bookmarkEnd w:id="19"/>
            <w:r w:rsidRPr="00E9035E">
              <w:rPr>
                <w:rFonts w:hint="eastAsia"/>
                <w:sz w:val="22"/>
              </w:rPr>
              <w:t>。</w:t>
            </w:r>
          </w:p>
        </w:tc>
      </w:tr>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kern w:val="0"/>
                <w:sz w:val="22"/>
              </w:rPr>
              <w:t>1.2</w:t>
            </w:r>
          </w:p>
        </w:tc>
        <w:tc>
          <w:tcPr>
            <w:tcW w:w="2736" w:type="dxa"/>
            <w:gridSpan w:val="2"/>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sz w:val="22"/>
              </w:rPr>
              <w:t>保障措施要求（包括售后服务落实等保障）</w:t>
            </w:r>
          </w:p>
        </w:tc>
        <w:tc>
          <w:tcPr>
            <w:tcW w:w="5154" w:type="dxa"/>
            <w:tcMar>
              <w:top w:w="0" w:type="dxa"/>
              <w:left w:w="108" w:type="dxa"/>
              <w:bottom w:w="0" w:type="dxa"/>
              <w:right w:w="108" w:type="dxa"/>
            </w:tcMar>
            <w:vAlign w:val="center"/>
          </w:tcPr>
          <w:p w:rsidR="002111D9" w:rsidRPr="00E9035E" w:rsidRDefault="002111D9" w:rsidP="00711BBD">
            <w:pPr>
              <w:adjustRightInd w:val="0"/>
              <w:snapToGrid w:val="0"/>
              <w:rPr>
                <w:sz w:val="22"/>
              </w:rPr>
            </w:pPr>
            <w:r w:rsidRPr="00E9035E">
              <w:rPr>
                <w:rFonts w:hint="eastAsia"/>
                <w:sz w:val="22"/>
              </w:rPr>
              <w:t>供应商负责安装并提供现场技术培训，保证使用人员（保修期内所有设备操作人员）正常操作设备的各种功能。</w:t>
            </w:r>
          </w:p>
          <w:p w:rsidR="002111D9" w:rsidRPr="00E9035E" w:rsidRDefault="002111D9" w:rsidP="00711BBD">
            <w:pPr>
              <w:widowControl/>
              <w:snapToGrid w:val="0"/>
              <w:jc w:val="left"/>
              <w:rPr>
                <w:kern w:val="0"/>
                <w:sz w:val="22"/>
              </w:rPr>
            </w:pPr>
            <w:r w:rsidRPr="00E9035E">
              <w:rPr>
                <w:rFonts w:hint="eastAsia"/>
                <w:sz w:val="22"/>
              </w:rPr>
              <w:t>制造商在本地有维修团队以及有经验丰富的专业维修工程师（可提供资质证明文件），备品备件充足（可提供与本项目相关的备品备件清单）。</w:t>
            </w:r>
          </w:p>
        </w:tc>
      </w:tr>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kern w:val="0"/>
                <w:sz w:val="22"/>
              </w:rPr>
              <w:t>1.3</w:t>
            </w:r>
          </w:p>
        </w:tc>
        <w:tc>
          <w:tcPr>
            <w:tcW w:w="2736" w:type="dxa"/>
            <w:gridSpan w:val="2"/>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sz w:val="22"/>
              </w:rPr>
              <w:t>延伸服务、便利服务及其</w:t>
            </w:r>
            <w:proofErr w:type="gramStart"/>
            <w:r w:rsidRPr="00E9035E">
              <w:rPr>
                <w:rFonts w:hint="eastAsia"/>
                <w:sz w:val="22"/>
              </w:rPr>
              <w:t>他特色</w:t>
            </w:r>
            <w:proofErr w:type="gramEnd"/>
            <w:r w:rsidRPr="00E9035E">
              <w:rPr>
                <w:rFonts w:hint="eastAsia"/>
                <w:sz w:val="22"/>
              </w:rPr>
              <w:t>服务等</w:t>
            </w:r>
          </w:p>
        </w:tc>
        <w:tc>
          <w:tcPr>
            <w:tcW w:w="5154" w:type="dxa"/>
            <w:tcMar>
              <w:top w:w="0" w:type="dxa"/>
              <w:left w:w="108" w:type="dxa"/>
              <w:bottom w:w="0" w:type="dxa"/>
              <w:right w:w="108" w:type="dxa"/>
            </w:tcMar>
            <w:vAlign w:val="center"/>
          </w:tcPr>
          <w:p w:rsidR="002111D9" w:rsidRPr="00E9035E" w:rsidRDefault="002111D9" w:rsidP="00711BBD">
            <w:pPr>
              <w:widowControl/>
              <w:snapToGrid w:val="0"/>
              <w:jc w:val="left"/>
              <w:rPr>
                <w:kern w:val="0"/>
                <w:sz w:val="22"/>
              </w:rPr>
            </w:pPr>
            <w:bookmarkStart w:id="20" w:name="OLE_LINK42"/>
            <w:r w:rsidRPr="00E9035E">
              <w:rPr>
                <w:rFonts w:hint="eastAsia"/>
                <w:kern w:val="0"/>
                <w:sz w:val="22"/>
              </w:rPr>
              <w:t>投标人自述</w:t>
            </w:r>
            <w:bookmarkEnd w:id="20"/>
          </w:p>
        </w:tc>
      </w:tr>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widowControl/>
              <w:snapToGrid w:val="0"/>
              <w:jc w:val="center"/>
              <w:rPr>
                <w:b/>
                <w:kern w:val="0"/>
                <w:sz w:val="22"/>
              </w:rPr>
            </w:pPr>
            <w:r w:rsidRPr="00E9035E">
              <w:rPr>
                <w:rFonts w:hint="eastAsia"/>
                <w:b/>
                <w:kern w:val="0"/>
                <w:sz w:val="22"/>
              </w:rPr>
              <w:t>2</w:t>
            </w:r>
          </w:p>
        </w:tc>
        <w:tc>
          <w:tcPr>
            <w:tcW w:w="2736" w:type="dxa"/>
            <w:gridSpan w:val="2"/>
            <w:tcMar>
              <w:top w:w="0" w:type="dxa"/>
              <w:left w:w="108" w:type="dxa"/>
              <w:bottom w:w="0" w:type="dxa"/>
              <w:right w:w="108" w:type="dxa"/>
            </w:tcMar>
            <w:vAlign w:val="center"/>
          </w:tcPr>
          <w:p w:rsidR="002111D9" w:rsidRPr="00E9035E" w:rsidRDefault="002111D9" w:rsidP="00711BBD">
            <w:pPr>
              <w:widowControl/>
              <w:snapToGrid w:val="0"/>
              <w:rPr>
                <w:b/>
                <w:kern w:val="0"/>
                <w:sz w:val="22"/>
              </w:rPr>
            </w:pPr>
            <w:r w:rsidRPr="00E9035E">
              <w:rPr>
                <w:rFonts w:hint="eastAsia"/>
                <w:b/>
                <w:kern w:val="0"/>
                <w:sz w:val="22"/>
              </w:rPr>
              <w:t>保修期</w:t>
            </w:r>
          </w:p>
        </w:tc>
        <w:tc>
          <w:tcPr>
            <w:tcW w:w="5154" w:type="dxa"/>
            <w:tcMar>
              <w:top w:w="0" w:type="dxa"/>
              <w:left w:w="108" w:type="dxa"/>
              <w:bottom w:w="0" w:type="dxa"/>
              <w:right w:w="108" w:type="dxa"/>
            </w:tcMar>
            <w:vAlign w:val="center"/>
          </w:tcPr>
          <w:p w:rsidR="002111D9" w:rsidRPr="00E9035E" w:rsidRDefault="002111D9" w:rsidP="00BA2B58">
            <w:pPr>
              <w:widowControl/>
              <w:snapToGrid w:val="0"/>
              <w:jc w:val="left"/>
              <w:rPr>
                <w:b/>
                <w:kern w:val="0"/>
                <w:sz w:val="22"/>
              </w:rPr>
            </w:pPr>
            <w:r w:rsidRPr="00E9035E">
              <w:rPr>
                <w:rFonts w:ascii="宋体" w:hAnsi="宋体" w:cs="仿宋" w:hint="eastAsia"/>
                <w:b/>
              </w:rPr>
              <w:t>整机原厂全保</w:t>
            </w:r>
            <w:r w:rsidR="00BA2B58" w:rsidRPr="00E9035E">
              <w:rPr>
                <w:rFonts w:ascii="宋体" w:hAnsi="宋体" w:cs="仿宋" w:hint="eastAsia"/>
                <w:b/>
              </w:rPr>
              <w:t>3</w:t>
            </w:r>
            <w:r w:rsidRPr="00E9035E">
              <w:rPr>
                <w:rFonts w:ascii="宋体" w:hAnsi="宋体" w:cs="仿宋" w:hint="eastAsia"/>
                <w:b/>
              </w:rPr>
              <w:t>年（提供厂家盖章承诺）</w:t>
            </w:r>
          </w:p>
        </w:tc>
      </w:tr>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widowControl/>
              <w:snapToGrid w:val="0"/>
              <w:jc w:val="center"/>
              <w:rPr>
                <w:b/>
                <w:kern w:val="0"/>
                <w:sz w:val="22"/>
              </w:rPr>
            </w:pPr>
            <w:r w:rsidRPr="00E9035E">
              <w:rPr>
                <w:rFonts w:hint="eastAsia"/>
                <w:b/>
                <w:kern w:val="0"/>
                <w:sz w:val="22"/>
              </w:rPr>
              <w:t>3</w:t>
            </w:r>
          </w:p>
        </w:tc>
        <w:tc>
          <w:tcPr>
            <w:tcW w:w="7890" w:type="dxa"/>
            <w:gridSpan w:val="3"/>
            <w:tcMar>
              <w:top w:w="0" w:type="dxa"/>
              <w:left w:w="108" w:type="dxa"/>
              <w:bottom w:w="0" w:type="dxa"/>
              <w:right w:w="108" w:type="dxa"/>
            </w:tcMar>
            <w:vAlign w:val="center"/>
          </w:tcPr>
          <w:p w:rsidR="002111D9" w:rsidRPr="00E9035E" w:rsidRDefault="002111D9" w:rsidP="00711BBD">
            <w:pPr>
              <w:widowControl/>
              <w:snapToGrid w:val="0"/>
              <w:rPr>
                <w:b/>
                <w:kern w:val="0"/>
                <w:sz w:val="22"/>
              </w:rPr>
            </w:pPr>
            <w:r w:rsidRPr="00E9035E">
              <w:rPr>
                <w:rFonts w:hint="eastAsia"/>
                <w:b/>
                <w:kern w:val="0"/>
                <w:sz w:val="22"/>
              </w:rPr>
              <w:t>使用周期成本</w:t>
            </w:r>
          </w:p>
        </w:tc>
      </w:tr>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kern w:val="0"/>
                <w:sz w:val="22"/>
              </w:rPr>
              <w:t>3.1</w:t>
            </w:r>
          </w:p>
        </w:tc>
        <w:tc>
          <w:tcPr>
            <w:tcW w:w="2736" w:type="dxa"/>
            <w:gridSpan w:val="2"/>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proofErr w:type="gramStart"/>
            <w:r w:rsidRPr="00E9035E">
              <w:rPr>
                <w:rFonts w:hint="eastAsia"/>
                <w:sz w:val="22"/>
              </w:rPr>
              <w:t>设备出保后</w:t>
            </w:r>
            <w:proofErr w:type="gramEnd"/>
            <w:r w:rsidRPr="00E9035E">
              <w:rPr>
                <w:rFonts w:hint="eastAsia"/>
                <w:sz w:val="22"/>
              </w:rPr>
              <w:t>的</w:t>
            </w:r>
            <w:proofErr w:type="gramStart"/>
            <w:r w:rsidRPr="00E9035E">
              <w:rPr>
                <w:rFonts w:hint="eastAsia"/>
                <w:sz w:val="22"/>
              </w:rPr>
              <w:t>维保费用</w:t>
            </w:r>
            <w:proofErr w:type="gramEnd"/>
            <w:r w:rsidRPr="00E9035E">
              <w:rPr>
                <w:rFonts w:hint="eastAsia"/>
                <w:sz w:val="22"/>
              </w:rPr>
              <w:t>比例要求</w:t>
            </w:r>
          </w:p>
        </w:tc>
        <w:tc>
          <w:tcPr>
            <w:tcW w:w="5154" w:type="dxa"/>
            <w:tcMar>
              <w:top w:w="0" w:type="dxa"/>
              <w:left w:w="108" w:type="dxa"/>
              <w:bottom w:w="0" w:type="dxa"/>
              <w:right w:w="108" w:type="dxa"/>
            </w:tcMar>
            <w:vAlign w:val="center"/>
          </w:tcPr>
          <w:p w:rsidR="002111D9" w:rsidRPr="00E9035E" w:rsidRDefault="002111D9" w:rsidP="00711BBD">
            <w:pPr>
              <w:pStyle w:val="a6"/>
              <w:rPr>
                <w:kern w:val="0"/>
                <w:sz w:val="22"/>
              </w:rPr>
            </w:pPr>
            <w:r w:rsidRPr="00E9035E">
              <w:rPr>
                <w:rFonts w:hint="eastAsia"/>
                <w:sz w:val="22"/>
              </w:rPr>
              <w:t>保修期满后，年度全保服务费不超过设备总价的</w:t>
            </w:r>
            <w:r w:rsidRPr="00E9035E">
              <w:rPr>
                <w:rFonts w:hint="eastAsia"/>
                <w:sz w:val="22"/>
              </w:rPr>
              <w:t>5%</w:t>
            </w:r>
            <w:r w:rsidRPr="00E9035E">
              <w:rPr>
                <w:rFonts w:hint="eastAsia"/>
                <w:sz w:val="22"/>
              </w:rPr>
              <w:t>（提供厂家盖章承诺）</w:t>
            </w:r>
          </w:p>
        </w:tc>
      </w:tr>
      <w:tr w:rsidR="002111D9" w:rsidRPr="00E9035E" w:rsidTr="006C548F">
        <w:trPr>
          <w:trHeight w:val="454"/>
          <w:jc w:val="center"/>
        </w:trPr>
        <w:tc>
          <w:tcPr>
            <w:tcW w:w="710" w:type="dxa"/>
            <w:vMerge w:val="restart"/>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kern w:val="0"/>
                <w:sz w:val="22"/>
              </w:rPr>
              <w:t>3.2</w:t>
            </w:r>
          </w:p>
        </w:tc>
        <w:tc>
          <w:tcPr>
            <w:tcW w:w="1035" w:type="dxa"/>
            <w:vMerge w:val="restart"/>
            <w:tcMar>
              <w:top w:w="0" w:type="dxa"/>
              <w:left w:w="108" w:type="dxa"/>
              <w:bottom w:w="0" w:type="dxa"/>
              <w:right w:w="108" w:type="dxa"/>
            </w:tcMar>
            <w:vAlign w:val="center"/>
          </w:tcPr>
          <w:p w:rsidR="002111D9" w:rsidRPr="00E9035E" w:rsidRDefault="002111D9" w:rsidP="00711BBD">
            <w:pPr>
              <w:widowControl/>
              <w:snapToGrid w:val="0"/>
              <w:jc w:val="center"/>
              <w:rPr>
                <w:sz w:val="22"/>
              </w:rPr>
            </w:pPr>
            <w:r w:rsidRPr="00E9035E">
              <w:rPr>
                <w:rFonts w:hint="eastAsia"/>
                <w:sz w:val="22"/>
              </w:rPr>
              <w:t>所投货物的配件要求</w:t>
            </w:r>
          </w:p>
        </w:tc>
        <w:tc>
          <w:tcPr>
            <w:tcW w:w="1701" w:type="dxa"/>
            <w:vAlign w:val="center"/>
          </w:tcPr>
          <w:p w:rsidR="002111D9" w:rsidRPr="00E9035E" w:rsidRDefault="002111D9" w:rsidP="00711BBD">
            <w:pPr>
              <w:widowControl/>
              <w:snapToGrid w:val="0"/>
              <w:jc w:val="center"/>
              <w:rPr>
                <w:sz w:val="22"/>
              </w:rPr>
            </w:pPr>
            <w:r w:rsidRPr="00E9035E">
              <w:rPr>
                <w:rFonts w:hint="eastAsia"/>
                <w:sz w:val="22"/>
              </w:rPr>
              <w:t>所投货物的配件供应年限要求</w:t>
            </w:r>
          </w:p>
        </w:tc>
        <w:tc>
          <w:tcPr>
            <w:tcW w:w="5154" w:type="dxa"/>
            <w:tcMar>
              <w:top w:w="0" w:type="dxa"/>
              <w:left w:w="108" w:type="dxa"/>
              <w:bottom w:w="0" w:type="dxa"/>
              <w:right w:w="108" w:type="dxa"/>
            </w:tcMar>
            <w:vAlign w:val="center"/>
          </w:tcPr>
          <w:p w:rsidR="002111D9" w:rsidRPr="00E9035E" w:rsidRDefault="002111D9" w:rsidP="00711BBD">
            <w:pPr>
              <w:widowControl/>
              <w:snapToGrid w:val="0"/>
              <w:jc w:val="left"/>
              <w:rPr>
                <w:kern w:val="0"/>
                <w:sz w:val="22"/>
              </w:rPr>
            </w:pPr>
            <w:r w:rsidRPr="00E9035E">
              <w:rPr>
                <w:rFonts w:hint="eastAsia"/>
                <w:sz w:val="22"/>
              </w:rPr>
              <w:t>配件供应年限≥</w:t>
            </w:r>
            <w:r w:rsidRPr="00E9035E">
              <w:rPr>
                <w:rFonts w:hint="eastAsia"/>
                <w:sz w:val="22"/>
              </w:rPr>
              <w:t>10</w:t>
            </w:r>
            <w:r w:rsidRPr="00E9035E">
              <w:rPr>
                <w:rFonts w:hint="eastAsia"/>
                <w:sz w:val="22"/>
              </w:rPr>
              <w:t>年</w:t>
            </w:r>
          </w:p>
        </w:tc>
      </w:tr>
      <w:tr w:rsidR="002111D9" w:rsidRPr="00E9035E" w:rsidTr="006C548F">
        <w:trPr>
          <w:trHeight w:val="454"/>
          <w:jc w:val="center"/>
        </w:trPr>
        <w:tc>
          <w:tcPr>
            <w:tcW w:w="710" w:type="dxa"/>
            <w:vMerge/>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p>
        </w:tc>
        <w:tc>
          <w:tcPr>
            <w:tcW w:w="1035" w:type="dxa"/>
            <w:vMerge/>
            <w:tcMar>
              <w:top w:w="0" w:type="dxa"/>
              <w:left w:w="108" w:type="dxa"/>
              <w:bottom w:w="0" w:type="dxa"/>
              <w:right w:w="108" w:type="dxa"/>
            </w:tcMar>
            <w:vAlign w:val="center"/>
          </w:tcPr>
          <w:p w:rsidR="002111D9" w:rsidRPr="00E9035E" w:rsidRDefault="002111D9" w:rsidP="00711BBD">
            <w:pPr>
              <w:widowControl/>
              <w:snapToGrid w:val="0"/>
              <w:jc w:val="center"/>
              <w:rPr>
                <w:sz w:val="22"/>
              </w:rPr>
            </w:pPr>
          </w:p>
        </w:tc>
        <w:tc>
          <w:tcPr>
            <w:tcW w:w="1701" w:type="dxa"/>
            <w:vAlign w:val="center"/>
          </w:tcPr>
          <w:p w:rsidR="002111D9" w:rsidRPr="00E9035E" w:rsidRDefault="002111D9" w:rsidP="00711BBD">
            <w:pPr>
              <w:widowControl/>
              <w:snapToGrid w:val="0"/>
              <w:jc w:val="center"/>
              <w:rPr>
                <w:sz w:val="22"/>
              </w:rPr>
            </w:pPr>
            <w:r w:rsidRPr="00E9035E">
              <w:rPr>
                <w:rFonts w:hint="eastAsia"/>
                <w:sz w:val="22"/>
              </w:rPr>
              <w:t>所投货物的配件报价响应要求</w:t>
            </w:r>
          </w:p>
        </w:tc>
        <w:tc>
          <w:tcPr>
            <w:tcW w:w="5154" w:type="dxa"/>
            <w:tcMar>
              <w:top w:w="0" w:type="dxa"/>
              <w:left w:w="108" w:type="dxa"/>
              <w:bottom w:w="0" w:type="dxa"/>
              <w:right w:w="108" w:type="dxa"/>
            </w:tcMar>
            <w:vAlign w:val="center"/>
          </w:tcPr>
          <w:p w:rsidR="002111D9" w:rsidRPr="00E9035E" w:rsidRDefault="002111D9" w:rsidP="00711BBD">
            <w:pPr>
              <w:widowControl/>
              <w:snapToGrid w:val="0"/>
              <w:jc w:val="left"/>
              <w:rPr>
                <w:kern w:val="0"/>
                <w:sz w:val="22"/>
              </w:rPr>
            </w:pPr>
            <w:r w:rsidRPr="00E9035E">
              <w:rPr>
                <w:rFonts w:hint="eastAsia"/>
                <w:sz w:val="22"/>
              </w:rPr>
              <w:t>供应商需提供维修零配件的明细报价（市场价），配件以不高于清单报价</w:t>
            </w:r>
            <w:r w:rsidRPr="00E9035E">
              <w:rPr>
                <w:rFonts w:hint="eastAsia"/>
                <w:sz w:val="22"/>
              </w:rPr>
              <w:t>8</w:t>
            </w:r>
            <w:r w:rsidRPr="00E9035E">
              <w:rPr>
                <w:rFonts w:hint="eastAsia"/>
                <w:sz w:val="22"/>
              </w:rPr>
              <w:t>折供应。</w:t>
            </w:r>
            <w:r w:rsidRPr="00E9035E">
              <w:rPr>
                <w:kern w:val="0"/>
                <w:sz w:val="22"/>
              </w:rPr>
              <w:t xml:space="preserve"> </w:t>
            </w:r>
          </w:p>
        </w:tc>
      </w:tr>
      <w:tr w:rsidR="002111D9" w:rsidRPr="00E9035E" w:rsidTr="006C548F">
        <w:trPr>
          <w:trHeight w:val="454"/>
          <w:jc w:val="center"/>
        </w:trPr>
        <w:tc>
          <w:tcPr>
            <w:tcW w:w="710" w:type="dxa"/>
            <w:tcMar>
              <w:top w:w="0" w:type="dxa"/>
              <w:left w:w="108" w:type="dxa"/>
              <w:bottom w:w="0" w:type="dxa"/>
              <w:right w:w="108" w:type="dxa"/>
            </w:tcMar>
            <w:vAlign w:val="center"/>
          </w:tcPr>
          <w:p w:rsidR="002111D9" w:rsidRPr="00E9035E" w:rsidRDefault="002111D9" w:rsidP="00711BBD">
            <w:pPr>
              <w:widowControl/>
              <w:snapToGrid w:val="0"/>
              <w:jc w:val="center"/>
              <w:rPr>
                <w:kern w:val="0"/>
                <w:sz w:val="22"/>
              </w:rPr>
            </w:pPr>
            <w:r w:rsidRPr="00E9035E">
              <w:rPr>
                <w:rFonts w:hint="eastAsia"/>
                <w:kern w:val="0"/>
                <w:sz w:val="22"/>
              </w:rPr>
              <w:t>3.3</w:t>
            </w:r>
          </w:p>
        </w:tc>
        <w:tc>
          <w:tcPr>
            <w:tcW w:w="2736" w:type="dxa"/>
            <w:gridSpan w:val="2"/>
            <w:tcMar>
              <w:top w:w="0" w:type="dxa"/>
              <w:left w:w="108" w:type="dxa"/>
              <w:bottom w:w="0" w:type="dxa"/>
              <w:right w:w="108" w:type="dxa"/>
            </w:tcMar>
            <w:vAlign w:val="center"/>
          </w:tcPr>
          <w:p w:rsidR="002111D9" w:rsidRPr="00E9035E" w:rsidRDefault="002111D9" w:rsidP="00711BBD">
            <w:pPr>
              <w:widowControl/>
              <w:snapToGrid w:val="0"/>
              <w:jc w:val="left"/>
              <w:rPr>
                <w:kern w:val="0"/>
                <w:sz w:val="22"/>
              </w:rPr>
            </w:pPr>
            <w:r w:rsidRPr="00E9035E">
              <w:rPr>
                <w:rFonts w:hint="eastAsia"/>
                <w:sz w:val="22"/>
              </w:rPr>
              <w:t>所投货物专用耗材报价响应要求</w:t>
            </w:r>
          </w:p>
        </w:tc>
        <w:tc>
          <w:tcPr>
            <w:tcW w:w="5154" w:type="dxa"/>
            <w:tcMar>
              <w:top w:w="0" w:type="dxa"/>
              <w:left w:w="108" w:type="dxa"/>
              <w:bottom w:w="0" w:type="dxa"/>
              <w:right w:w="108" w:type="dxa"/>
            </w:tcMar>
            <w:vAlign w:val="center"/>
          </w:tcPr>
          <w:p w:rsidR="00BA2B58" w:rsidRPr="00E9035E" w:rsidRDefault="00BA2B58" w:rsidP="00711BBD">
            <w:pPr>
              <w:widowControl/>
              <w:snapToGrid w:val="0"/>
              <w:jc w:val="left"/>
              <w:rPr>
                <w:sz w:val="22"/>
              </w:rPr>
            </w:pPr>
            <w:r w:rsidRPr="00E9035E">
              <w:rPr>
                <w:rFonts w:hint="eastAsia"/>
                <w:sz w:val="22"/>
              </w:rPr>
              <w:t>配套耗材供应价格不超过本市通用产品市场最低价（提供最低价承诺函，另提供截至投标日期的明细清单以供参考）</w:t>
            </w:r>
          </w:p>
        </w:tc>
      </w:tr>
    </w:tbl>
    <w:p w:rsidR="002111D9" w:rsidRPr="00E9035E" w:rsidRDefault="002111D9" w:rsidP="002111D9">
      <w:pPr>
        <w:snapToGrid w:val="0"/>
        <w:ind w:firstLineChars="200" w:firstLine="442"/>
        <w:jc w:val="left"/>
        <w:rPr>
          <w:b/>
          <w:bCs/>
          <w:color w:val="FF0000"/>
          <w:sz w:val="22"/>
          <w:u w:val="wavyHeavy"/>
        </w:rPr>
      </w:pPr>
    </w:p>
    <w:p w:rsidR="002111D9" w:rsidRPr="00E9035E" w:rsidRDefault="002111D9" w:rsidP="002111D9">
      <w:pPr>
        <w:adjustRightInd w:val="0"/>
        <w:snapToGrid w:val="0"/>
        <w:jc w:val="center"/>
        <w:outlineLvl w:val="1"/>
        <w:rPr>
          <w:rFonts w:eastAsia="黑体"/>
          <w:color w:val="000000"/>
          <w:sz w:val="30"/>
          <w:szCs w:val="30"/>
        </w:rPr>
      </w:pPr>
      <w:bookmarkStart w:id="21" w:name="_Toc475631915"/>
      <w:bookmarkStart w:id="22" w:name="_Toc229574281"/>
      <w:r w:rsidRPr="00E9035E">
        <w:rPr>
          <w:rFonts w:eastAsia="黑体"/>
          <w:color w:val="000000"/>
          <w:sz w:val="30"/>
          <w:szCs w:val="30"/>
        </w:rPr>
        <w:t>四、投标报价须知</w:t>
      </w:r>
      <w:bookmarkEnd w:id="21"/>
      <w:bookmarkEnd w:id="22"/>
    </w:p>
    <w:p w:rsidR="002111D9" w:rsidRPr="00E9035E" w:rsidRDefault="002111D9" w:rsidP="002111D9">
      <w:pPr>
        <w:adjustRightInd w:val="0"/>
        <w:snapToGrid w:val="0"/>
        <w:ind w:firstLineChars="200" w:firstLine="442"/>
        <w:jc w:val="left"/>
        <w:outlineLvl w:val="2"/>
        <w:rPr>
          <w:b/>
          <w:color w:val="000000"/>
          <w:sz w:val="22"/>
        </w:rPr>
      </w:pPr>
      <w:bookmarkStart w:id="23" w:name="_Toc229574282"/>
      <w:r w:rsidRPr="00E9035E">
        <w:rPr>
          <w:b/>
          <w:color w:val="000000"/>
          <w:sz w:val="22"/>
        </w:rPr>
        <w:t>1</w:t>
      </w:r>
      <w:r w:rsidRPr="00E9035E">
        <w:rPr>
          <w:rFonts w:hint="eastAsia"/>
          <w:b/>
          <w:color w:val="000000"/>
          <w:sz w:val="22"/>
        </w:rPr>
        <w:t>2</w:t>
      </w:r>
      <w:r w:rsidRPr="00E9035E">
        <w:rPr>
          <w:b/>
          <w:color w:val="000000"/>
          <w:sz w:val="22"/>
        </w:rPr>
        <w:t xml:space="preserve"> </w:t>
      </w:r>
      <w:r w:rsidRPr="00E9035E">
        <w:rPr>
          <w:b/>
          <w:color w:val="000000"/>
          <w:sz w:val="22"/>
        </w:rPr>
        <w:t>投标报价依据</w:t>
      </w:r>
      <w:bookmarkEnd w:id="23"/>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2</w:t>
      </w:r>
      <w:r w:rsidRPr="00E9035E">
        <w:rPr>
          <w:sz w:val="22"/>
        </w:rPr>
        <w:t xml:space="preserve">.1 </w:t>
      </w:r>
      <w:r w:rsidRPr="00E9035E">
        <w:rPr>
          <w:sz w:val="22"/>
        </w:rPr>
        <w:t>投标报价计算依据包括本项目的招标文件（包括提供的附件）、招标文件答疑或修改的补充文书、供货清单、项目现场条件等。</w:t>
      </w:r>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2</w:t>
      </w:r>
      <w:r w:rsidRPr="00E9035E">
        <w:rPr>
          <w:sz w:val="22"/>
        </w:rPr>
        <w:t xml:space="preserve">.2 </w:t>
      </w:r>
      <w:r w:rsidRPr="00E9035E">
        <w:rPr>
          <w:sz w:val="22"/>
        </w:rPr>
        <w:t>招标文件明确的</w:t>
      </w:r>
      <w:r w:rsidRPr="00E9035E">
        <w:rPr>
          <w:rFonts w:hint="eastAsia"/>
          <w:sz w:val="22"/>
        </w:rPr>
        <w:t>项目</w:t>
      </w:r>
      <w:r w:rsidRPr="00E9035E">
        <w:rPr>
          <w:sz w:val="22"/>
        </w:rPr>
        <w:t>范围、</w:t>
      </w:r>
      <w:r w:rsidRPr="00E9035E">
        <w:rPr>
          <w:rFonts w:hint="eastAsia"/>
          <w:sz w:val="22"/>
        </w:rPr>
        <w:t>供货</w:t>
      </w:r>
      <w:r w:rsidRPr="00E9035E">
        <w:rPr>
          <w:sz w:val="22"/>
        </w:rPr>
        <w:t>内容、</w:t>
      </w:r>
      <w:r w:rsidRPr="00E9035E">
        <w:rPr>
          <w:rFonts w:hint="eastAsia"/>
          <w:sz w:val="22"/>
        </w:rPr>
        <w:t>供货</w:t>
      </w:r>
      <w:r w:rsidRPr="00E9035E">
        <w:rPr>
          <w:sz w:val="22"/>
        </w:rPr>
        <w:t>期限、</w:t>
      </w:r>
      <w:r w:rsidRPr="00E9035E">
        <w:rPr>
          <w:rFonts w:hint="eastAsia"/>
          <w:sz w:val="22"/>
        </w:rPr>
        <w:t>产品</w:t>
      </w:r>
      <w:r w:rsidRPr="00E9035E">
        <w:rPr>
          <w:sz w:val="22"/>
        </w:rPr>
        <w:t>质量要求、</w:t>
      </w:r>
      <w:r w:rsidRPr="00E9035E">
        <w:rPr>
          <w:rFonts w:hint="eastAsia"/>
          <w:sz w:val="22"/>
        </w:rPr>
        <w:t>验收要求</w:t>
      </w:r>
      <w:r w:rsidRPr="00E9035E">
        <w:rPr>
          <w:sz w:val="22"/>
        </w:rPr>
        <w:t>与</w:t>
      </w:r>
      <w:r w:rsidRPr="00E9035E">
        <w:rPr>
          <w:rFonts w:hint="eastAsia"/>
          <w:sz w:val="22"/>
        </w:rPr>
        <w:t>售后服务要求</w:t>
      </w:r>
      <w:r w:rsidRPr="00E9035E">
        <w:rPr>
          <w:sz w:val="22"/>
        </w:rPr>
        <w:t>等。</w:t>
      </w:r>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2</w:t>
      </w:r>
      <w:r w:rsidRPr="00E9035E">
        <w:rPr>
          <w:sz w:val="22"/>
        </w:rPr>
        <w:t xml:space="preserve">.3 </w:t>
      </w:r>
      <w:r w:rsidRPr="00E9035E">
        <w:rPr>
          <w:sz w:val="22"/>
        </w:rPr>
        <w:t>供货清单说明</w:t>
      </w:r>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2</w:t>
      </w:r>
      <w:r w:rsidRPr="00E9035E">
        <w:rPr>
          <w:sz w:val="22"/>
        </w:rPr>
        <w:t xml:space="preserve">.3.1 </w:t>
      </w:r>
      <w:r w:rsidRPr="00E9035E">
        <w:rPr>
          <w:sz w:val="22"/>
        </w:rPr>
        <w:t>供货清单应与投标人须知、合同条件、项目质量标准和要求等文件结合起来理解或解释。</w:t>
      </w:r>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2</w:t>
      </w:r>
      <w:r w:rsidRPr="00E9035E">
        <w:rPr>
          <w:sz w:val="22"/>
        </w:rPr>
        <w:t>.3.2</w:t>
      </w:r>
      <w:r w:rsidRPr="00E9035E">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2111D9" w:rsidRPr="00E9035E" w:rsidRDefault="002111D9" w:rsidP="002111D9">
      <w:pPr>
        <w:adjustRightInd w:val="0"/>
        <w:snapToGrid w:val="0"/>
        <w:ind w:firstLineChars="200" w:firstLine="442"/>
        <w:jc w:val="left"/>
        <w:outlineLvl w:val="2"/>
        <w:rPr>
          <w:b/>
          <w:color w:val="000000"/>
          <w:sz w:val="22"/>
        </w:rPr>
      </w:pPr>
      <w:bookmarkStart w:id="24" w:name="_Toc229574283"/>
      <w:r w:rsidRPr="00E9035E">
        <w:rPr>
          <w:b/>
          <w:color w:val="000000"/>
          <w:sz w:val="22"/>
        </w:rPr>
        <w:t>1</w:t>
      </w:r>
      <w:r w:rsidRPr="00E9035E">
        <w:rPr>
          <w:rFonts w:hint="eastAsia"/>
          <w:b/>
          <w:color w:val="000000"/>
          <w:sz w:val="22"/>
        </w:rPr>
        <w:t>3</w:t>
      </w:r>
      <w:r w:rsidRPr="00E9035E">
        <w:rPr>
          <w:b/>
          <w:color w:val="000000"/>
          <w:sz w:val="22"/>
        </w:rPr>
        <w:t>投标报价内容</w:t>
      </w:r>
      <w:bookmarkEnd w:id="24"/>
    </w:p>
    <w:p w:rsidR="002111D9" w:rsidRPr="00E9035E" w:rsidRDefault="002111D9" w:rsidP="002111D9">
      <w:pPr>
        <w:snapToGrid w:val="0"/>
        <w:ind w:firstLineChars="200" w:firstLine="440"/>
        <w:jc w:val="left"/>
        <w:rPr>
          <w:b/>
          <w:color w:val="FF0000"/>
          <w:sz w:val="22"/>
        </w:rPr>
      </w:pPr>
      <w:r w:rsidRPr="00E9035E">
        <w:rPr>
          <w:sz w:val="22"/>
        </w:rPr>
        <w:t>1</w:t>
      </w:r>
      <w:r w:rsidRPr="00E9035E">
        <w:rPr>
          <w:rFonts w:hint="eastAsia"/>
          <w:sz w:val="22"/>
        </w:rPr>
        <w:t>3</w:t>
      </w:r>
      <w:r w:rsidRPr="00E9035E">
        <w:rPr>
          <w:sz w:val="22"/>
        </w:rPr>
        <w:t>.1</w:t>
      </w:r>
      <w:r w:rsidRPr="00E9035E">
        <w:rPr>
          <w:b/>
          <w:color w:val="FF0000"/>
          <w:sz w:val="22"/>
        </w:rPr>
        <w:t>投标报价应包含</w:t>
      </w:r>
      <w:r w:rsidRPr="00E9035E">
        <w:rPr>
          <w:rFonts w:hint="eastAsia"/>
          <w:b/>
          <w:color w:val="FF0000"/>
          <w:sz w:val="22"/>
        </w:rPr>
        <w:t>设备费</w:t>
      </w:r>
      <w:r w:rsidRPr="00E9035E">
        <w:rPr>
          <w:b/>
          <w:color w:val="FF0000"/>
          <w:sz w:val="22"/>
        </w:rPr>
        <w:t>、</w:t>
      </w:r>
      <w:r w:rsidRPr="00E9035E">
        <w:rPr>
          <w:rFonts w:hint="eastAsia"/>
          <w:b/>
          <w:color w:val="FF0000"/>
          <w:sz w:val="22"/>
        </w:rPr>
        <w:t>安装调试费用、</w:t>
      </w:r>
      <w:r w:rsidRPr="00E9035E">
        <w:rPr>
          <w:b/>
          <w:color w:val="FF0000"/>
          <w:sz w:val="22"/>
        </w:rPr>
        <w:t>运输费用、</w:t>
      </w:r>
      <w:bookmarkStart w:id="25" w:name="OLE_LINK18"/>
      <w:bookmarkStart w:id="26" w:name="OLE_LINK19"/>
      <w:r w:rsidRPr="00E9035E">
        <w:rPr>
          <w:rFonts w:hint="eastAsia"/>
          <w:b/>
          <w:color w:val="FF0000"/>
          <w:sz w:val="22"/>
        </w:rPr>
        <w:t>平台接口等伴随服务费用</w:t>
      </w:r>
      <w:bookmarkEnd w:id="25"/>
      <w:bookmarkEnd w:id="26"/>
      <w:r w:rsidRPr="00E9035E">
        <w:rPr>
          <w:rFonts w:hint="eastAsia"/>
          <w:b/>
          <w:color w:val="FF0000"/>
          <w:sz w:val="22"/>
        </w:rPr>
        <w:t>、保修期内售后服务</w:t>
      </w:r>
      <w:r w:rsidRPr="00E9035E">
        <w:rPr>
          <w:b/>
          <w:color w:val="FF0000"/>
          <w:sz w:val="22"/>
        </w:rPr>
        <w:t>费用</w:t>
      </w:r>
      <w:r w:rsidRPr="00E9035E">
        <w:rPr>
          <w:rFonts w:hint="eastAsia"/>
          <w:b/>
          <w:color w:val="FF0000"/>
          <w:sz w:val="22"/>
        </w:rPr>
        <w:t>以及培训费</w:t>
      </w:r>
      <w:r w:rsidRPr="00E9035E">
        <w:rPr>
          <w:b/>
          <w:color w:val="FF0000"/>
          <w:sz w:val="22"/>
        </w:rPr>
        <w:t>。</w:t>
      </w:r>
    </w:p>
    <w:p w:rsidR="002111D9" w:rsidRPr="00E9035E" w:rsidRDefault="002111D9" w:rsidP="002111D9">
      <w:pPr>
        <w:adjustRightInd w:val="0"/>
        <w:snapToGrid w:val="0"/>
        <w:ind w:firstLineChars="200" w:firstLine="442"/>
        <w:jc w:val="left"/>
        <w:outlineLvl w:val="2"/>
        <w:rPr>
          <w:b/>
          <w:color w:val="000000"/>
          <w:sz w:val="22"/>
        </w:rPr>
      </w:pPr>
      <w:bookmarkStart w:id="27" w:name="_Toc229574284"/>
      <w:r w:rsidRPr="00E9035E">
        <w:rPr>
          <w:b/>
          <w:color w:val="000000"/>
          <w:sz w:val="22"/>
        </w:rPr>
        <w:lastRenderedPageBreak/>
        <w:t>1</w:t>
      </w:r>
      <w:r w:rsidRPr="00E9035E">
        <w:rPr>
          <w:rFonts w:hint="eastAsia"/>
          <w:b/>
          <w:color w:val="000000"/>
          <w:sz w:val="22"/>
        </w:rPr>
        <w:t>4</w:t>
      </w:r>
      <w:r w:rsidRPr="00E9035E">
        <w:rPr>
          <w:b/>
          <w:color w:val="000000"/>
          <w:sz w:val="22"/>
        </w:rPr>
        <w:t>投标报价控制性条款</w:t>
      </w:r>
      <w:bookmarkEnd w:id="27"/>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4</w:t>
      </w:r>
      <w:r w:rsidRPr="00E9035E">
        <w:rPr>
          <w:sz w:val="22"/>
        </w:rPr>
        <w:t xml:space="preserve">.1 </w:t>
      </w:r>
      <w:r w:rsidRPr="00E9035E">
        <w:rPr>
          <w:sz w:val="22"/>
        </w:rPr>
        <w:t>投标报价不得超过公布的预算金额</w:t>
      </w:r>
      <w:r w:rsidRPr="00E9035E">
        <w:rPr>
          <w:rFonts w:hint="eastAsia"/>
          <w:sz w:val="22"/>
        </w:rPr>
        <w:t>或最高限价</w:t>
      </w:r>
      <w:r w:rsidRPr="00E9035E">
        <w:rPr>
          <w:sz w:val="22"/>
        </w:rPr>
        <w:t>，其中各包件或各分项报价（如有要求）均不得超过对应的预算金额</w:t>
      </w:r>
      <w:r w:rsidRPr="00E9035E">
        <w:rPr>
          <w:rFonts w:hint="eastAsia"/>
          <w:sz w:val="22"/>
        </w:rPr>
        <w:t>或最高限价</w:t>
      </w:r>
      <w:r w:rsidRPr="00E9035E">
        <w:rPr>
          <w:sz w:val="22"/>
        </w:rPr>
        <w:t>。</w:t>
      </w:r>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4</w:t>
      </w:r>
      <w:r w:rsidRPr="00E9035E">
        <w:rPr>
          <w:sz w:val="22"/>
        </w:rPr>
        <w:t xml:space="preserve">.2 </w:t>
      </w:r>
      <w:r w:rsidRPr="00E9035E">
        <w:rPr>
          <w:sz w:val="22"/>
        </w:rPr>
        <w:t>本项目只允许有一个报价，任何有选择的报价将不予接受。</w:t>
      </w:r>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4</w:t>
      </w:r>
      <w:r w:rsidRPr="00E9035E">
        <w:rPr>
          <w:sz w:val="22"/>
        </w:rPr>
        <w:t>.3</w:t>
      </w:r>
      <w:r w:rsidRPr="00E9035E">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2111D9" w:rsidRPr="00E9035E" w:rsidRDefault="002111D9" w:rsidP="002111D9">
      <w:pPr>
        <w:snapToGrid w:val="0"/>
        <w:ind w:firstLineChars="200" w:firstLine="440"/>
        <w:jc w:val="left"/>
        <w:rPr>
          <w:sz w:val="22"/>
        </w:rPr>
      </w:pPr>
      <w:r w:rsidRPr="00E9035E">
        <w:rPr>
          <w:rFonts w:ascii="宋体" w:hAnsi="宋体"/>
          <w:sz w:val="22"/>
        </w:rPr>
        <w:t>★</w:t>
      </w:r>
      <w:r w:rsidRPr="00E9035E">
        <w:rPr>
          <w:sz w:val="22"/>
        </w:rPr>
        <w:t>1</w:t>
      </w:r>
      <w:r w:rsidRPr="00E9035E">
        <w:rPr>
          <w:rFonts w:hint="eastAsia"/>
          <w:sz w:val="22"/>
        </w:rPr>
        <w:t>4</w:t>
      </w:r>
      <w:r w:rsidRPr="00E9035E">
        <w:rPr>
          <w:sz w:val="22"/>
        </w:rPr>
        <w:t xml:space="preserve">.4 </w:t>
      </w:r>
      <w:r w:rsidRPr="00E9035E">
        <w:rPr>
          <w:sz w:val="22"/>
        </w:rPr>
        <w:t>经评标委员会审定，投标报价存在下列情形之一的，该投标文件作无效标处理：</w:t>
      </w:r>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4</w:t>
      </w:r>
      <w:r w:rsidRPr="00E9035E">
        <w:rPr>
          <w:sz w:val="22"/>
        </w:rPr>
        <w:t xml:space="preserve">.4.1 </w:t>
      </w:r>
      <w:r w:rsidRPr="00E9035E">
        <w:rPr>
          <w:sz w:val="22"/>
        </w:rPr>
        <w:t>投标报价中缩减供货清单</w:t>
      </w:r>
      <w:r w:rsidRPr="00E9035E">
        <w:rPr>
          <w:bCs/>
          <w:sz w:val="22"/>
        </w:rPr>
        <w:t>中产品数量</w:t>
      </w:r>
      <w:r w:rsidRPr="00E9035E">
        <w:rPr>
          <w:sz w:val="22"/>
        </w:rPr>
        <w:t>的；</w:t>
      </w:r>
    </w:p>
    <w:p w:rsidR="002111D9" w:rsidRPr="00E9035E" w:rsidRDefault="002111D9" w:rsidP="002111D9">
      <w:pPr>
        <w:snapToGrid w:val="0"/>
        <w:ind w:firstLineChars="200" w:firstLine="440"/>
        <w:jc w:val="left"/>
        <w:rPr>
          <w:sz w:val="22"/>
        </w:rPr>
      </w:pPr>
      <w:r w:rsidRPr="00E9035E">
        <w:rPr>
          <w:sz w:val="22"/>
        </w:rPr>
        <w:t>1</w:t>
      </w:r>
      <w:r w:rsidRPr="00E9035E">
        <w:rPr>
          <w:rFonts w:hint="eastAsia"/>
          <w:sz w:val="22"/>
        </w:rPr>
        <w:t>4</w:t>
      </w:r>
      <w:r w:rsidRPr="00E9035E">
        <w:rPr>
          <w:sz w:val="22"/>
        </w:rPr>
        <w:t xml:space="preserve">.4.2 </w:t>
      </w:r>
      <w:r w:rsidRPr="00E9035E">
        <w:rPr>
          <w:sz w:val="22"/>
        </w:rPr>
        <w:t>投标报价和技术方案明显不相符的。</w:t>
      </w:r>
    </w:p>
    <w:p w:rsidR="002111D9" w:rsidRPr="00E9035E" w:rsidRDefault="002111D9" w:rsidP="002111D9">
      <w:pPr>
        <w:snapToGrid w:val="0"/>
        <w:ind w:firstLineChars="200" w:firstLine="440"/>
        <w:jc w:val="left"/>
        <w:rPr>
          <w:sz w:val="22"/>
        </w:rPr>
      </w:pPr>
    </w:p>
    <w:p w:rsidR="002111D9" w:rsidRPr="00E9035E" w:rsidRDefault="002111D9" w:rsidP="002111D9">
      <w:pPr>
        <w:adjustRightInd w:val="0"/>
        <w:snapToGrid w:val="0"/>
        <w:jc w:val="center"/>
        <w:outlineLvl w:val="1"/>
        <w:rPr>
          <w:rFonts w:eastAsia="黑体"/>
          <w:sz w:val="30"/>
          <w:szCs w:val="30"/>
        </w:rPr>
      </w:pPr>
      <w:bookmarkStart w:id="28" w:name="_Toc229574285"/>
      <w:bookmarkStart w:id="29" w:name="_Toc481849902"/>
      <w:bookmarkStart w:id="30" w:name="_Toc486604818"/>
      <w:r w:rsidRPr="00E9035E">
        <w:rPr>
          <w:rFonts w:eastAsia="黑体"/>
          <w:sz w:val="30"/>
          <w:szCs w:val="30"/>
        </w:rPr>
        <w:t>五、政府采购政策</w:t>
      </w:r>
      <w:bookmarkEnd w:id="28"/>
    </w:p>
    <w:p w:rsidR="002111D9" w:rsidRPr="00E9035E" w:rsidRDefault="002111D9" w:rsidP="002111D9">
      <w:pPr>
        <w:adjustRightInd w:val="0"/>
        <w:snapToGrid w:val="0"/>
        <w:ind w:firstLineChars="200" w:firstLine="442"/>
        <w:outlineLvl w:val="2"/>
        <w:rPr>
          <w:b/>
          <w:sz w:val="22"/>
        </w:rPr>
      </w:pPr>
      <w:bookmarkStart w:id="31" w:name="_Toc229574286"/>
      <w:r w:rsidRPr="00E9035E">
        <w:rPr>
          <w:b/>
          <w:sz w:val="22"/>
        </w:rPr>
        <w:t>1</w:t>
      </w:r>
      <w:r w:rsidRPr="00E9035E">
        <w:rPr>
          <w:rFonts w:hint="eastAsia"/>
          <w:b/>
          <w:sz w:val="22"/>
        </w:rPr>
        <w:t>5</w:t>
      </w:r>
      <w:r w:rsidRPr="00E9035E">
        <w:rPr>
          <w:b/>
          <w:sz w:val="22"/>
        </w:rPr>
        <w:t xml:space="preserve"> </w:t>
      </w:r>
      <w:r w:rsidRPr="00E9035E">
        <w:rPr>
          <w:b/>
          <w:sz w:val="22"/>
        </w:rPr>
        <w:t>节能产品政府采购</w:t>
      </w:r>
      <w:bookmarkEnd w:id="31"/>
    </w:p>
    <w:p w:rsidR="002111D9" w:rsidRPr="00E9035E" w:rsidRDefault="002111D9" w:rsidP="002111D9">
      <w:pPr>
        <w:adjustRightInd w:val="0"/>
        <w:snapToGrid w:val="0"/>
        <w:ind w:firstLineChars="200" w:firstLine="440"/>
        <w:rPr>
          <w:sz w:val="22"/>
        </w:rPr>
      </w:pPr>
      <w:r w:rsidRPr="00E9035E">
        <w:rPr>
          <w:sz w:val="22"/>
        </w:rPr>
        <w:t>1</w:t>
      </w:r>
      <w:r w:rsidRPr="00E9035E">
        <w:rPr>
          <w:rFonts w:hint="eastAsia"/>
          <w:sz w:val="22"/>
        </w:rPr>
        <w:t>5</w:t>
      </w:r>
      <w:r w:rsidRPr="00E9035E">
        <w:rPr>
          <w:sz w:val="22"/>
        </w:rPr>
        <w:t xml:space="preserve">.1 </w:t>
      </w:r>
      <w:r w:rsidRPr="00E9035E">
        <w:rPr>
          <w:sz w:val="22"/>
        </w:rPr>
        <w:t>按照《财政部发展改革委生态环境部市场监管总局关于调整优化节能产品、环境标志产品政府采购执行机制的通知》（财库〔</w:t>
      </w:r>
      <w:r w:rsidRPr="00E9035E">
        <w:rPr>
          <w:sz w:val="22"/>
        </w:rPr>
        <w:t>2019</w:t>
      </w:r>
      <w:r w:rsidRPr="00E9035E">
        <w:rPr>
          <w:sz w:val="22"/>
        </w:rPr>
        <w:t>〕</w:t>
      </w:r>
      <w:r w:rsidRPr="00E9035E">
        <w:rPr>
          <w:sz w:val="22"/>
        </w:rPr>
        <w:t>9</w:t>
      </w:r>
      <w:r w:rsidRPr="00E9035E">
        <w:rPr>
          <w:sz w:val="22"/>
        </w:rPr>
        <w:t>号）的要求，采购人采购的产品属于</w:t>
      </w:r>
      <w:r w:rsidRPr="00E9035E">
        <w:rPr>
          <w:sz w:val="22"/>
        </w:rPr>
        <w:t>“</w:t>
      </w:r>
      <w:r w:rsidRPr="00E9035E">
        <w:rPr>
          <w:sz w:val="22"/>
        </w:rPr>
        <w:t>节能产品品目清单</w:t>
      </w:r>
      <w:r w:rsidRPr="00E9035E">
        <w:rPr>
          <w:sz w:val="22"/>
        </w:rPr>
        <w:t>”</w:t>
      </w:r>
      <w:r w:rsidRPr="00E9035E">
        <w:rPr>
          <w:sz w:val="22"/>
        </w:rPr>
        <w:t>中的，在技术、服务等指标同等条件下，应当优先采购节能产品。采购人需购买的材料产品属于政府强制采购节能产品品目的，</w:t>
      </w:r>
      <w:r w:rsidRPr="00E9035E">
        <w:rPr>
          <w:rFonts w:hint="eastAsia"/>
          <w:sz w:val="22"/>
        </w:rPr>
        <w:t>投标人</w:t>
      </w:r>
      <w:r w:rsidRPr="00E9035E">
        <w:rPr>
          <w:sz w:val="22"/>
        </w:rPr>
        <w:t>必须选用节能产品。</w:t>
      </w:r>
    </w:p>
    <w:p w:rsidR="002111D9" w:rsidRPr="00E9035E" w:rsidRDefault="002111D9" w:rsidP="002111D9">
      <w:pPr>
        <w:adjustRightInd w:val="0"/>
        <w:snapToGrid w:val="0"/>
        <w:ind w:firstLineChars="200" w:firstLine="440"/>
        <w:rPr>
          <w:sz w:val="22"/>
        </w:rPr>
      </w:pPr>
      <w:r w:rsidRPr="00E9035E">
        <w:rPr>
          <w:sz w:val="22"/>
        </w:rPr>
        <w:t>1</w:t>
      </w:r>
      <w:r w:rsidRPr="00E9035E">
        <w:rPr>
          <w:rFonts w:hint="eastAsia"/>
          <w:sz w:val="22"/>
        </w:rPr>
        <w:t>5</w:t>
      </w:r>
      <w:r w:rsidRPr="00E9035E">
        <w:rPr>
          <w:sz w:val="22"/>
        </w:rPr>
        <w:t>.2</w:t>
      </w:r>
      <w:r w:rsidRPr="00E9035E">
        <w:rPr>
          <w:rFonts w:hint="eastAsia"/>
          <w:sz w:val="22"/>
        </w:rPr>
        <w:t>投标人如选用节能产品的，则应在投标文件中提供国家确定的认证机构出具的、处于有效期之内的节能产品的认证证书；反之，该产品在评标时不被认定为节能产品。</w:t>
      </w:r>
    </w:p>
    <w:p w:rsidR="002111D9" w:rsidRPr="00E9035E" w:rsidRDefault="002111D9" w:rsidP="002111D9">
      <w:pPr>
        <w:adjustRightInd w:val="0"/>
        <w:snapToGrid w:val="0"/>
        <w:ind w:firstLineChars="200" w:firstLine="442"/>
        <w:outlineLvl w:val="2"/>
        <w:rPr>
          <w:b/>
          <w:sz w:val="22"/>
        </w:rPr>
      </w:pPr>
      <w:bookmarkStart w:id="32" w:name="_Toc535412970"/>
      <w:bookmarkStart w:id="33" w:name="_Toc229574287"/>
      <w:r w:rsidRPr="00E9035E">
        <w:rPr>
          <w:b/>
          <w:sz w:val="22"/>
        </w:rPr>
        <w:t>1</w:t>
      </w:r>
      <w:r w:rsidRPr="00E9035E">
        <w:rPr>
          <w:rFonts w:hint="eastAsia"/>
          <w:b/>
          <w:sz w:val="22"/>
        </w:rPr>
        <w:t xml:space="preserve">6 </w:t>
      </w:r>
      <w:r w:rsidRPr="00E9035E">
        <w:rPr>
          <w:b/>
          <w:sz w:val="22"/>
        </w:rPr>
        <w:t>环境标志产品政府采购</w:t>
      </w:r>
      <w:bookmarkEnd w:id="32"/>
      <w:bookmarkEnd w:id="33"/>
    </w:p>
    <w:p w:rsidR="002111D9" w:rsidRPr="00E9035E" w:rsidRDefault="002111D9" w:rsidP="002111D9">
      <w:pPr>
        <w:adjustRightInd w:val="0"/>
        <w:snapToGrid w:val="0"/>
        <w:ind w:firstLineChars="200" w:firstLine="440"/>
        <w:rPr>
          <w:sz w:val="22"/>
        </w:rPr>
      </w:pPr>
      <w:r w:rsidRPr="00E9035E">
        <w:rPr>
          <w:sz w:val="22"/>
        </w:rPr>
        <w:t>1</w:t>
      </w:r>
      <w:r w:rsidRPr="00E9035E">
        <w:rPr>
          <w:rFonts w:hint="eastAsia"/>
          <w:sz w:val="22"/>
        </w:rPr>
        <w:t>6</w:t>
      </w:r>
      <w:r w:rsidRPr="00E9035E">
        <w:rPr>
          <w:sz w:val="22"/>
        </w:rPr>
        <w:t xml:space="preserve">.1 </w:t>
      </w:r>
      <w:r w:rsidRPr="00E9035E">
        <w:rPr>
          <w:sz w:val="22"/>
        </w:rPr>
        <w:t>按照《财政部发展改革委生态环境部市场监管总局关于调整优化节能产品、环境标志产品政府采购执行机制的通知》（财库〔</w:t>
      </w:r>
      <w:r w:rsidRPr="00E9035E">
        <w:rPr>
          <w:sz w:val="22"/>
        </w:rPr>
        <w:t>2019</w:t>
      </w:r>
      <w:r w:rsidRPr="00E9035E">
        <w:rPr>
          <w:sz w:val="22"/>
        </w:rPr>
        <w:t>〕</w:t>
      </w:r>
      <w:r w:rsidRPr="00E9035E">
        <w:rPr>
          <w:sz w:val="22"/>
        </w:rPr>
        <w:t>9</w:t>
      </w:r>
      <w:r w:rsidRPr="00E9035E">
        <w:rPr>
          <w:sz w:val="22"/>
        </w:rPr>
        <w:t>号）的要求，采购人采购的产品属于</w:t>
      </w:r>
      <w:r w:rsidRPr="00E9035E">
        <w:rPr>
          <w:sz w:val="22"/>
        </w:rPr>
        <w:t>“</w:t>
      </w:r>
      <w:r w:rsidRPr="00E9035E">
        <w:rPr>
          <w:sz w:val="22"/>
        </w:rPr>
        <w:t>环境标志产品品目清单</w:t>
      </w:r>
      <w:r w:rsidRPr="00E9035E">
        <w:rPr>
          <w:sz w:val="22"/>
        </w:rPr>
        <w:t>”</w:t>
      </w:r>
      <w:r w:rsidRPr="00E9035E">
        <w:rPr>
          <w:sz w:val="22"/>
        </w:rPr>
        <w:t>中的，在性能、技术、服务等指标同等条件下，应当优先采购环境标志产品。</w:t>
      </w:r>
    </w:p>
    <w:p w:rsidR="002111D9" w:rsidRPr="00E9035E" w:rsidRDefault="002111D9" w:rsidP="002111D9">
      <w:pPr>
        <w:adjustRightInd w:val="0"/>
        <w:snapToGrid w:val="0"/>
        <w:ind w:firstLineChars="200" w:firstLine="440"/>
        <w:rPr>
          <w:b/>
          <w:sz w:val="22"/>
        </w:rPr>
      </w:pPr>
      <w:r w:rsidRPr="00E9035E">
        <w:rPr>
          <w:sz w:val="22"/>
        </w:rPr>
        <w:t>1</w:t>
      </w:r>
      <w:r w:rsidRPr="00E9035E">
        <w:rPr>
          <w:rFonts w:hint="eastAsia"/>
          <w:sz w:val="22"/>
        </w:rPr>
        <w:t>6</w:t>
      </w:r>
      <w:r w:rsidRPr="00E9035E">
        <w:rPr>
          <w:sz w:val="22"/>
        </w:rPr>
        <w:t>.2</w:t>
      </w:r>
      <w:r w:rsidRPr="00E9035E">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2111D9" w:rsidRPr="00E9035E" w:rsidRDefault="002111D9" w:rsidP="002111D9">
      <w:pPr>
        <w:adjustRightInd w:val="0"/>
        <w:snapToGrid w:val="0"/>
        <w:ind w:firstLineChars="200" w:firstLine="442"/>
        <w:outlineLvl w:val="2"/>
        <w:rPr>
          <w:b/>
          <w:sz w:val="22"/>
        </w:rPr>
      </w:pPr>
      <w:bookmarkStart w:id="34" w:name="_Toc229574288"/>
      <w:bookmarkStart w:id="35" w:name="_Toc486604821"/>
      <w:bookmarkStart w:id="36" w:name="_Toc481849905"/>
      <w:bookmarkEnd w:id="29"/>
      <w:bookmarkEnd w:id="30"/>
      <w:r w:rsidRPr="00E9035E">
        <w:rPr>
          <w:b/>
          <w:sz w:val="22"/>
        </w:rPr>
        <w:t>1</w:t>
      </w:r>
      <w:r w:rsidRPr="00E9035E">
        <w:rPr>
          <w:rFonts w:hint="eastAsia"/>
          <w:b/>
          <w:sz w:val="22"/>
        </w:rPr>
        <w:t>7</w:t>
      </w:r>
      <w:r w:rsidRPr="00E9035E">
        <w:rPr>
          <w:b/>
          <w:sz w:val="22"/>
        </w:rPr>
        <w:t xml:space="preserve"> </w:t>
      </w:r>
      <w:r w:rsidRPr="00E9035E">
        <w:rPr>
          <w:b/>
          <w:sz w:val="22"/>
        </w:rPr>
        <w:t>促进中小企业发展</w:t>
      </w:r>
      <w:bookmarkEnd w:id="34"/>
    </w:p>
    <w:p w:rsidR="002111D9" w:rsidRPr="00E9035E" w:rsidRDefault="002111D9" w:rsidP="002111D9">
      <w:pPr>
        <w:tabs>
          <w:tab w:val="left" w:pos="3060"/>
        </w:tabs>
        <w:adjustRightInd w:val="0"/>
        <w:snapToGrid w:val="0"/>
        <w:ind w:firstLineChars="200" w:firstLine="440"/>
        <w:rPr>
          <w:sz w:val="22"/>
        </w:rPr>
      </w:pPr>
      <w:r w:rsidRPr="00E9035E">
        <w:rPr>
          <w:sz w:val="22"/>
        </w:rPr>
        <w:t>1</w:t>
      </w:r>
      <w:r w:rsidRPr="00E9035E">
        <w:rPr>
          <w:rFonts w:hint="eastAsia"/>
          <w:sz w:val="22"/>
        </w:rPr>
        <w:t>7</w:t>
      </w:r>
      <w:r w:rsidRPr="00E9035E">
        <w:rPr>
          <w:bCs/>
          <w:sz w:val="22"/>
        </w:rPr>
        <w:t xml:space="preserve">.1 </w:t>
      </w:r>
      <w:r w:rsidRPr="00E9035E">
        <w:rPr>
          <w:sz w:val="22"/>
        </w:rPr>
        <w:t>中小企业（含中型、小型、微型企业，下同）的划定按照《中小企业划型标准规定》（工信部联企业〔</w:t>
      </w:r>
      <w:r w:rsidRPr="00E9035E">
        <w:rPr>
          <w:sz w:val="22"/>
        </w:rPr>
        <w:t>2011</w:t>
      </w:r>
      <w:r w:rsidRPr="00E9035E">
        <w:rPr>
          <w:sz w:val="22"/>
        </w:rPr>
        <w:t>〕</w:t>
      </w:r>
      <w:r w:rsidRPr="00E9035E">
        <w:rPr>
          <w:sz w:val="22"/>
        </w:rPr>
        <w:t>300</w:t>
      </w:r>
      <w:r w:rsidRPr="00E9035E">
        <w:rPr>
          <w:sz w:val="22"/>
        </w:rPr>
        <w:t>号）执行，参加</w:t>
      </w:r>
      <w:r w:rsidRPr="00E9035E">
        <w:rPr>
          <w:rFonts w:hint="eastAsia"/>
          <w:sz w:val="22"/>
        </w:rPr>
        <w:t>投标</w:t>
      </w:r>
      <w:r w:rsidRPr="00E9035E">
        <w:rPr>
          <w:sz w:val="22"/>
        </w:rPr>
        <w:t>的中小企业应当提供《中小企业声明函》（具体格式见</w:t>
      </w:r>
      <w:r w:rsidRPr="00E9035E">
        <w:rPr>
          <w:sz w:val="22"/>
        </w:rPr>
        <w:t>“</w:t>
      </w:r>
      <w:r w:rsidRPr="00E9035E">
        <w:rPr>
          <w:rFonts w:hint="eastAsia"/>
          <w:sz w:val="22"/>
        </w:rPr>
        <w:t>投标</w:t>
      </w:r>
      <w:r w:rsidRPr="00E9035E">
        <w:rPr>
          <w:sz w:val="22"/>
        </w:rPr>
        <w:t>文件格式</w:t>
      </w:r>
      <w:r w:rsidRPr="00E9035E">
        <w:rPr>
          <w:sz w:val="22"/>
        </w:rPr>
        <w:t>”</w:t>
      </w:r>
      <w:r w:rsidRPr="00E9035E">
        <w:rPr>
          <w:sz w:val="22"/>
        </w:rPr>
        <w:t>），反之，视作非中小企业，不享受相应的扶持政策。如项目允许联合体参与竞争的，则联合体中的中小企业均应按本款要求提供《中小企业声明函》。</w:t>
      </w:r>
    </w:p>
    <w:p w:rsidR="002111D9" w:rsidRPr="00E9035E" w:rsidRDefault="002111D9" w:rsidP="002111D9">
      <w:pPr>
        <w:adjustRightInd w:val="0"/>
        <w:snapToGrid w:val="0"/>
        <w:ind w:firstLineChars="200" w:firstLine="440"/>
        <w:rPr>
          <w:sz w:val="22"/>
        </w:rPr>
      </w:pPr>
      <w:r w:rsidRPr="00E9035E">
        <w:rPr>
          <w:sz w:val="22"/>
        </w:rPr>
        <w:t>1</w:t>
      </w:r>
      <w:r w:rsidRPr="00E9035E">
        <w:rPr>
          <w:rFonts w:hint="eastAsia"/>
          <w:sz w:val="22"/>
        </w:rPr>
        <w:t>7</w:t>
      </w:r>
      <w:r w:rsidRPr="00E9035E">
        <w:rPr>
          <w:sz w:val="22"/>
        </w:rPr>
        <w:t xml:space="preserve">.2 </w:t>
      </w:r>
      <w:r w:rsidRPr="00E9035E">
        <w:rPr>
          <w:sz w:val="22"/>
        </w:rPr>
        <w:t>依据市财政局</w:t>
      </w:r>
      <w:r w:rsidRPr="00E9035E">
        <w:rPr>
          <w:sz w:val="22"/>
        </w:rPr>
        <w:t>2015</w:t>
      </w:r>
      <w:r w:rsidRPr="00E9035E">
        <w:rPr>
          <w:sz w:val="22"/>
        </w:rPr>
        <w:t>年</w:t>
      </w:r>
      <w:r w:rsidRPr="00E9035E">
        <w:rPr>
          <w:sz w:val="22"/>
        </w:rPr>
        <w:t>9</w:t>
      </w:r>
      <w:r w:rsidRPr="00E9035E">
        <w:rPr>
          <w:sz w:val="22"/>
        </w:rPr>
        <w:t>月发布的《</w:t>
      </w:r>
      <w:r w:rsidRPr="00E9035E">
        <w:rPr>
          <w:rStyle w:val="navname"/>
        </w:rPr>
        <w:t>关于执行促进中小企业发展政策相关事宜的通知</w:t>
      </w:r>
      <w:r w:rsidRPr="00E9035E">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E9035E">
        <w:rPr>
          <w:rFonts w:hint="eastAsia"/>
          <w:sz w:val="22"/>
        </w:rPr>
        <w:t>管理</w:t>
      </w:r>
      <w:r w:rsidRPr="00E9035E">
        <w:rPr>
          <w:sz w:val="22"/>
        </w:rPr>
        <w:t>办法》。</w:t>
      </w:r>
    </w:p>
    <w:p w:rsidR="002111D9" w:rsidRPr="00E9035E" w:rsidRDefault="002111D9" w:rsidP="002111D9">
      <w:pPr>
        <w:adjustRightInd w:val="0"/>
        <w:snapToGrid w:val="0"/>
        <w:ind w:firstLineChars="200" w:firstLine="440"/>
        <w:rPr>
          <w:sz w:val="22"/>
        </w:rPr>
      </w:pPr>
      <w:r w:rsidRPr="00E9035E">
        <w:rPr>
          <w:sz w:val="22"/>
        </w:rPr>
        <w:t>1</w:t>
      </w:r>
      <w:r w:rsidRPr="00E9035E">
        <w:rPr>
          <w:rFonts w:hint="eastAsia"/>
          <w:sz w:val="22"/>
        </w:rPr>
        <w:t>7</w:t>
      </w:r>
      <w:r w:rsidRPr="00E9035E">
        <w:rPr>
          <w:sz w:val="22"/>
        </w:rPr>
        <w:t xml:space="preserve">.3 </w:t>
      </w:r>
      <w:r w:rsidRPr="00E9035E">
        <w:rPr>
          <w:sz w:val="22"/>
        </w:rPr>
        <w:t>如项目允许联合体参与竞争的，组成联合体的大中型企业和其他自然人、法人或者其他组织，与小型、微型企业之间不得存在投资关系。</w:t>
      </w:r>
    </w:p>
    <w:p w:rsidR="002111D9" w:rsidRPr="00E9035E" w:rsidRDefault="002111D9" w:rsidP="002111D9">
      <w:pPr>
        <w:adjustRightInd w:val="0"/>
        <w:snapToGrid w:val="0"/>
        <w:ind w:firstLineChars="200" w:firstLine="440"/>
        <w:rPr>
          <w:sz w:val="22"/>
        </w:rPr>
      </w:pPr>
      <w:r w:rsidRPr="00E9035E">
        <w:rPr>
          <w:sz w:val="22"/>
        </w:rPr>
        <w:t>1</w:t>
      </w:r>
      <w:r w:rsidRPr="00E9035E">
        <w:rPr>
          <w:rFonts w:hint="eastAsia"/>
          <w:sz w:val="22"/>
        </w:rPr>
        <w:t>7</w:t>
      </w:r>
      <w:r w:rsidRPr="00E9035E">
        <w:rPr>
          <w:sz w:val="22"/>
        </w:rPr>
        <w:t>.4</w:t>
      </w:r>
      <w:r w:rsidRPr="00E9035E">
        <w:rPr>
          <w:sz w:val="22"/>
        </w:rPr>
        <w:t>对于小型、微型企业，按照《政府采购促进中小企业发展</w:t>
      </w:r>
      <w:r w:rsidRPr="00E9035E">
        <w:rPr>
          <w:rFonts w:hint="eastAsia"/>
          <w:sz w:val="22"/>
        </w:rPr>
        <w:t>管理</w:t>
      </w:r>
      <w:r w:rsidRPr="00E9035E">
        <w:rPr>
          <w:sz w:val="22"/>
        </w:rPr>
        <w:t>办法》（财库〔</w:t>
      </w:r>
      <w:r w:rsidRPr="00E9035E">
        <w:rPr>
          <w:rFonts w:hint="eastAsia"/>
          <w:sz w:val="22"/>
        </w:rPr>
        <w:t>2020</w:t>
      </w:r>
      <w:r w:rsidRPr="00E9035E">
        <w:rPr>
          <w:sz w:val="22"/>
        </w:rPr>
        <w:t>〕</w:t>
      </w:r>
      <w:r w:rsidRPr="00E9035E">
        <w:rPr>
          <w:rFonts w:hint="eastAsia"/>
          <w:sz w:val="22"/>
        </w:rPr>
        <w:t>46</w:t>
      </w:r>
      <w:r w:rsidRPr="00E9035E">
        <w:rPr>
          <w:sz w:val="22"/>
        </w:rPr>
        <w:t>号）</w:t>
      </w:r>
      <w:r w:rsidRPr="00E9035E">
        <w:rPr>
          <w:rFonts w:hint="eastAsia"/>
          <w:sz w:val="22"/>
        </w:rPr>
        <w:t>和《关于进一步加大政府采购支持中小企业力度的通知》</w:t>
      </w:r>
      <w:r w:rsidRPr="00E9035E">
        <w:rPr>
          <w:sz w:val="22"/>
        </w:rPr>
        <w:t>（财库〔</w:t>
      </w:r>
      <w:r w:rsidRPr="00E9035E">
        <w:rPr>
          <w:rFonts w:hint="eastAsia"/>
          <w:sz w:val="22"/>
        </w:rPr>
        <w:t>2022</w:t>
      </w:r>
      <w:r w:rsidRPr="00E9035E">
        <w:rPr>
          <w:sz w:val="22"/>
        </w:rPr>
        <w:t>〕</w:t>
      </w:r>
      <w:r w:rsidRPr="00E9035E">
        <w:rPr>
          <w:rFonts w:hint="eastAsia"/>
          <w:sz w:val="22"/>
        </w:rPr>
        <w:t>19</w:t>
      </w:r>
      <w:r w:rsidRPr="00E9035E">
        <w:rPr>
          <w:sz w:val="22"/>
        </w:rPr>
        <w:t>号）规定，其报价给予</w:t>
      </w:r>
      <w:r w:rsidRPr="00E9035E">
        <w:rPr>
          <w:rFonts w:hint="eastAsia"/>
          <w:b/>
          <w:color w:val="FF0000"/>
          <w:sz w:val="22"/>
          <w:u w:val="single"/>
        </w:rPr>
        <w:t>10</w:t>
      </w:r>
      <w:r w:rsidRPr="00E9035E">
        <w:rPr>
          <w:b/>
          <w:color w:val="FF0000"/>
          <w:sz w:val="22"/>
          <w:u w:val="single"/>
        </w:rPr>
        <w:t>%</w:t>
      </w:r>
      <w:r w:rsidRPr="00E9035E">
        <w:rPr>
          <w:sz w:val="22"/>
        </w:rPr>
        <w:t>的扣除，用扣除后的价格参与评审。</w:t>
      </w:r>
    </w:p>
    <w:p w:rsidR="002111D9" w:rsidRPr="00E9035E" w:rsidRDefault="002111D9" w:rsidP="002111D9">
      <w:pPr>
        <w:adjustRightInd w:val="0"/>
        <w:snapToGrid w:val="0"/>
        <w:ind w:firstLineChars="200" w:firstLine="440"/>
        <w:rPr>
          <w:sz w:val="22"/>
        </w:rPr>
      </w:pPr>
      <w:r w:rsidRPr="00E9035E">
        <w:rPr>
          <w:sz w:val="22"/>
        </w:rPr>
        <w:t>1</w:t>
      </w:r>
      <w:r w:rsidRPr="00E9035E">
        <w:rPr>
          <w:rFonts w:hint="eastAsia"/>
          <w:sz w:val="22"/>
        </w:rPr>
        <w:t>7</w:t>
      </w:r>
      <w:r w:rsidRPr="00E9035E">
        <w:rPr>
          <w:sz w:val="22"/>
        </w:rPr>
        <w:t>.5</w:t>
      </w:r>
      <w:r w:rsidRPr="00E9035E">
        <w:rPr>
          <w:sz w:val="22"/>
        </w:rPr>
        <w:t>如项目允许联合体参与竞争的，且联合体各方均为小型、微型企业的，联合体视同为小型、微型企业，其报价给予</w:t>
      </w:r>
      <w:r w:rsidRPr="00E9035E">
        <w:rPr>
          <w:rFonts w:hint="eastAsia"/>
          <w:b/>
          <w:color w:val="FF0000"/>
          <w:sz w:val="22"/>
          <w:u w:val="single"/>
        </w:rPr>
        <w:t>10</w:t>
      </w:r>
      <w:r w:rsidRPr="00E9035E">
        <w:rPr>
          <w:b/>
          <w:color w:val="FF0000"/>
          <w:sz w:val="22"/>
          <w:u w:val="single"/>
        </w:rPr>
        <w:t>%</w:t>
      </w:r>
      <w:r w:rsidRPr="00E9035E">
        <w:rPr>
          <w:sz w:val="22"/>
        </w:rPr>
        <w:t>的扣除，用扣除后的价格参与评审。反之，依照联合体协议约定，小型、微型企业的协议合同金额占到联合体协议合同总金额</w:t>
      </w:r>
      <w:r w:rsidRPr="00E9035E">
        <w:rPr>
          <w:sz w:val="22"/>
        </w:rPr>
        <w:t>30%</w:t>
      </w:r>
      <w:r w:rsidRPr="00E9035E">
        <w:rPr>
          <w:sz w:val="22"/>
        </w:rPr>
        <w:t>以上的，给予联合体</w:t>
      </w:r>
      <w:r w:rsidRPr="00E9035E">
        <w:rPr>
          <w:rFonts w:hint="eastAsia"/>
          <w:b/>
          <w:color w:val="FF0000"/>
          <w:sz w:val="22"/>
          <w:u w:val="single"/>
        </w:rPr>
        <w:t>4</w:t>
      </w:r>
      <w:r w:rsidRPr="00E9035E">
        <w:rPr>
          <w:b/>
          <w:color w:val="FF0000"/>
          <w:sz w:val="22"/>
          <w:u w:val="single"/>
        </w:rPr>
        <w:t>%</w:t>
      </w:r>
      <w:r w:rsidRPr="00E9035E">
        <w:rPr>
          <w:sz w:val="22"/>
        </w:rPr>
        <w:t>的价格扣除，用扣除后的价格参与评审。</w:t>
      </w:r>
    </w:p>
    <w:p w:rsidR="002111D9" w:rsidRPr="00E9035E" w:rsidRDefault="002111D9" w:rsidP="002111D9">
      <w:pPr>
        <w:adjustRightInd w:val="0"/>
        <w:snapToGrid w:val="0"/>
        <w:ind w:firstLineChars="200" w:firstLine="440"/>
        <w:rPr>
          <w:kern w:val="0"/>
          <w:sz w:val="22"/>
        </w:rPr>
      </w:pPr>
      <w:r w:rsidRPr="00E9035E">
        <w:rPr>
          <w:sz w:val="22"/>
        </w:rPr>
        <w:lastRenderedPageBreak/>
        <w:t>1</w:t>
      </w:r>
      <w:r w:rsidRPr="00E9035E">
        <w:rPr>
          <w:rFonts w:hint="eastAsia"/>
          <w:sz w:val="22"/>
        </w:rPr>
        <w:t>7</w:t>
      </w:r>
      <w:r w:rsidRPr="00E9035E">
        <w:rPr>
          <w:sz w:val="22"/>
        </w:rPr>
        <w:t>.6</w:t>
      </w:r>
      <w:r w:rsidRPr="00E9035E">
        <w:rPr>
          <w:sz w:val="22"/>
        </w:rPr>
        <w:t>供应商如提供虚假材料以谋取成交的，按照《政府采购法》有关条款处理，并记入供应商诚信档案。</w:t>
      </w:r>
    </w:p>
    <w:p w:rsidR="002111D9" w:rsidRPr="00E9035E" w:rsidRDefault="002111D9" w:rsidP="002111D9">
      <w:pPr>
        <w:adjustRightInd w:val="0"/>
        <w:snapToGrid w:val="0"/>
        <w:ind w:firstLineChars="200" w:firstLine="442"/>
        <w:outlineLvl w:val="2"/>
        <w:rPr>
          <w:b/>
          <w:sz w:val="22"/>
        </w:rPr>
      </w:pPr>
      <w:bookmarkStart w:id="37" w:name="_Toc216859744"/>
      <w:bookmarkStart w:id="38" w:name="_Toc229574289"/>
      <w:bookmarkStart w:id="39" w:name="_Toc486604823"/>
      <w:bookmarkStart w:id="40" w:name="_Toc477267172"/>
      <w:bookmarkEnd w:id="35"/>
      <w:bookmarkEnd w:id="36"/>
      <w:r w:rsidRPr="00E9035E">
        <w:rPr>
          <w:b/>
          <w:sz w:val="22"/>
        </w:rPr>
        <w:t>1</w:t>
      </w:r>
      <w:r w:rsidRPr="00E9035E">
        <w:rPr>
          <w:rFonts w:hint="eastAsia"/>
          <w:b/>
          <w:sz w:val="22"/>
        </w:rPr>
        <w:t xml:space="preserve">8 </w:t>
      </w:r>
      <w:r w:rsidRPr="00E9035E">
        <w:rPr>
          <w:b/>
          <w:sz w:val="22"/>
        </w:rPr>
        <w:t>实施本国产品标准</w:t>
      </w:r>
      <w:bookmarkEnd w:id="37"/>
      <w:bookmarkEnd w:id="38"/>
    </w:p>
    <w:p w:rsidR="002111D9" w:rsidRPr="00E9035E" w:rsidRDefault="002111D9" w:rsidP="002111D9">
      <w:pPr>
        <w:ind w:firstLineChars="200" w:firstLine="440"/>
        <w:rPr>
          <w:sz w:val="22"/>
        </w:rPr>
      </w:pPr>
      <w:r w:rsidRPr="00E9035E">
        <w:rPr>
          <w:sz w:val="22"/>
        </w:rPr>
        <w:t>1</w:t>
      </w:r>
      <w:r w:rsidRPr="00E9035E">
        <w:rPr>
          <w:rFonts w:hint="eastAsia"/>
          <w:sz w:val="22"/>
        </w:rPr>
        <w:t>8</w:t>
      </w:r>
      <w:r w:rsidRPr="00E9035E">
        <w:rPr>
          <w:sz w:val="22"/>
        </w:rPr>
        <w:t>.1</w:t>
      </w:r>
      <w:r w:rsidRPr="00E9035E">
        <w:rPr>
          <w:rFonts w:hint="eastAsia"/>
          <w:bCs/>
          <w:kern w:val="0"/>
          <w:sz w:val="22"/>
        </w:rPr>
        <w:t>按照</w:t>
      </w:r>
      <w:r w:rsidRPr="00E9035E">
        <w:rPr>
          <w:sz w:val="22"/>
        </w:rPr>
        <w:t>《国务院办公厅关于在政府采购中实施本国产品标准及相关政策的通知》（国办发〔</w:t>
      </w:r>
      <w:r w:rsidRPr="00E9035E">
        <w:rPr>
          <w:sz w:val="22"/>
        </w:rPr>
        <w:t>2025</w:t>
      </w:r>
      <w:r w:rsidRPr="00E9035E">
        <w:rPr>
          <w:sz w:val="22"/>
        </w:rPr>
        <w:t>〕</w:t>
      </w:r>
      <w:r w:rsidRPr="00E9035E">
        <w:rPr>
          <w:sz w:val="22"/>
        </w:rPr>
        <w:t>34</w:t>
      </w:r>
      <w:r w:rsidRPr="00E9035E">
        <w:rPr>
          <w:sz w:val="22"/>
        </w:rPr>
        <w:t>号）</w:t>
      </w:r>
      <w:r w:rsidRPr="00E9035E">
        <w:rPr>
          <w:rFonts w:hint="eastAsia"/>
          <w:sz w:val="22"/>
        </w:rPr>
        <w:t>的规定，供应商提供的产品符合本国产品标准的</w:t>
      </w:r>
      <w:r w:rsidRPr="00E9035E">
        <w:rPr>
          <w:sz w:val="22"/>
        </w:rPr>
        <w:t>，应提供《关于符合本国产品标准的声明函》（具体格式见</w:t>
      </w:r>
      <w:r w:rsidRPr="00E9035E">
        <w:rPr>
          <w:sz w:val="22"/>
        </w:rPr>
        <w:t>“</w:t>
      </w:r>
      <w:r w:rsidRPr="00E9035E">
        <w:rPr>
          <w:sz w:val="22"/>
        </w:rPr>
        <w:t>投标文件格式</w:t>
      </w:r>
      <w:r w:rsidRPr="00E9035E">
        <w:rPr>
          <w:sz w:val="22"/>
        </w:rPr>
        <w:t>”</w:t>
      </w:r>
      <w:r w:rsidRPr="00E9035E">
        <w:rPr>
          <w:sz w:val="22"/>
        </w:rPr>
        <w:t>）或财政部会同有关部门规定的有关证明文件，出具</w:t>
      </w:r>
      <w:r w:rsidRPr="00E9035E">
        <w:rPr>
          <w:rFonts w:hint="eastAsia"/>
          <w:sz w:val="22"/>
        </w:rPr>
        <w:t>材料</w:t>
      </w:r>
      <w:r w:rsidRPr="00E9035E">
        <w:rPr>
          <w:sz w:val="22"/>
        </w:rPr>
        <w:t>符合要求的</w:t>
      </w:r>
      <w:r w:rsidRPr="00E9035E">
        <w:rPr>
          <w:rFonts w:hint="eastAsia"/>
          <w:sz w:val="22"/>
        </w:rPr>
        <w:t>，</w:t>
      </w:r>
      <w:r w:rsidRPr="00E9035E">
        <w:rPr>
          <w:sz w:val="22"/>
        </w:rPr>
        <w:t>视为本国产品</w:t>
      </w:r>
      <w:r w:rsidRPr="00E9035E">
        <w:rPr>
          <w:rFonts w:hint="eastAsia"/>
          <w:sz w:val="22"/>
        </w:rPr>
        <w:t>，反之，则视为非本国产品。</w:t>
      </w:r>
    </w:p>
    <w:p w:rsidR="002111D9" w:rsidRPr="00E9035E" w:rsidRDefault="002111D9" w:rsidP="002111D9">
      <w:pPr>
        <w:ind w:firstLineChars="200" w:firstLine="440"/>
        <w:rPr>
          <w:sz w:val="22"/>
        </w:rPr>
      </w:pPr>
      <w:r w:rsidRPr="00E9035E">
        <w:rPr>
          <w:rFonts w:hint="eastAsia"/>
          <w:sz w:val="22"/>
        </w:rPr>
        <w:t>18.2</w:t>
      </w:r>
      <w:r w:rsidRPr="00E9035E">
        <w:rPr>
          <w:rFonts w:hint="eastAsia"/>
          <w:sz w:val="22"/>
        </w:rPr>
        <w:t>政府采购活动中既有本国产品又有非本国产品参与竞争的，依法对本国产品给予价格评审优惠，对本国产品的报价给予</w:t>
      </w:r>
      <w:r w:rsidRPr="00E9035E">
        <w:rPr>
          <w:rFonts w:hint="eastAsia"/>
          <w:sz w:val="22"/>
        </w:rPr>
        <w:t>20%</w:t>
      </w:r>
      <w:r w:rsidRPr="00E9035E">
        <w:rPr>
          <w:rFonts w:hint="eastAsia"/>
          <w:sz w:val="22"/>
        </w:rPr>
        <w:t>的价格扣除，用扣除后的价格参与评审。</w:t>
      </w:r>
    </w:p>
    <w:p w:rsidR="002111D9" w:rsidRPr="00E9035E" w:rsidRDefault="002111D9" w:rsidP="002111D9">
      <w:pPr>
        <w:ind w:firstLineChars="200" w:firstLine="440"/>
        <w:rPr>
          <w:sz w:val="22"/>
        </w:rPr>
      </w:pPr>
      <w:r w:rsidRPr="00E9035E">
        <w:rPr>
          <w:rFonts w:hint="eastAsia"/>
          <w:sz w:val="22"/>
        </w:rPr>
        <w:t>当采购项目或者采购包中含有多种产品，供应商为该采购项目或者采购包提供的符合本国产品标准的产品成本之和占该供应商提供的</w:t>
      </w:r>
      <w:bookmarkStart w:id="41" w:name="OLE_LINK63"/>
      <w:r w:rsidRPr="00E9035E">
        <w:rPr>
          <w:rFonts w:hint="eastAsia"/>
          <w:sz w:val="22"/>
        </w:rPr>
        <w:t>全部产品成本之和的比例达到</w:t>
      </w:r>
      <w:r w:rsidRPr="00E9035E">
        <w:rPr>
          <w:rFonts w:hint="eastAsia"/>
          <w:sz w:val="22"/>
        </w:rPr>
        <w:t>80%</w:t>
      </w:r>
      <w:r w:rsidRPr="00E9035E">
        <w:rPr>
          <w:rFonts w:hint="eastAsia"/>
          <w:sz w:val="22"/>
        </w:rPr>
        <w:t>以上</w:t>
      </w:r>
      <w:bookmarkEnd w:id="41"/>
      <w:r w:rsidRPr="00E9035E">
        <w:rPr>
          <w:rFonts w:hint="eastAsia"/>
          <w:sz w:val="22"/>
        </w:rPr>
        <w:t>时，依法对该供应商提供的全部产品给予价格评审优惠，即对该供应商提供的全部产品的总报价给予</w:t>
      </w:r>
      <w:r w:rsidRPr="00E9035E">
        <w:rPr>
          <w:rFonts w:hint="eastAsia"/>
          <w:sz w:val="22"/>
        </w:rPr>
        <w:t>20%</w:t>
      </w:r>
      <w:r w:rsidRPr="00E9035E">
        <w:rPr>
          <w:rFonts w:hint="eastAsia"/>
          <w:sz w:val="22"/>
        </w:rPr>
        <w:t>的价格扣除，用扣除后的价格参与评审。全部产品是指本项目或本包件中包含的全部货物、服务产品，产品成本以相关会计核算数据、采购合同、进货记录等为基础进行计算。</w:t>
      </w:r>
    </w:p>
    <w:p w:rsidR="002111D9" w:rsidRPr="00E9035E" w:rsidRDefault="002111D9" w:rsidP="002111D9">
      <w:pPr>
        <w:ind w:firstLineChars="200" w:firstLine="440"/>
        <w:rPr>
          <w:sz w:val="22"/>
        </w:rPr>
      </w:pPr>
      <w:r w:rsidRPr="00E9035E">
        <w:rPr>
          <w:rFonts w:hint="eastAsia"/>
          <w:sz w:val="22"/>
        </w:rPr>
        <w:t>18.3</w:t>
      </w:r>
      <w:r w:rsidRPr="00E9035E">
        <w:rPr>
          <w:rFonts w:hint="eastAsia"/>
          <w:sz w:val="22"/>
        </w:rPr>
        <w:t>供应商提供虚假《关于符合本国产品标准的声明函》、虚假证明文件谋取中标、成交的，依照《中华人民共和国政府采购法》等法律法规规定追究相应责任。</w:t>
      </w:r>
    </w:p>
    <w:p w:rsidR="002111D9" w:rsidRPr="00E9035E" w:rsidRDefault="002111D9" w:rsidP="002111D9">
      <w:pPr>
        <w:adjustRightInd w:val="0"/>
        <w:snapToGrid w:val="0"/>
        <w:ind w:firstLineChars="200" w:firstLine="442"/>
        <w:outlineLvl w:val="2"/>
        <w:rPr>
          <w:b/>
          <w:sz w:val="22"/>
        </w:rPr>
      </w:pPr>
      <w:bookmarkStart w:id="42" w:name="_Toc229574290"/>
      <w:r w:rsidRPr="00E9035E">
        <w:rPr>
          <w:rFonts w:hint="eastAsia"/>
          <w:b/>
          <w:sz w:val="22"/>
        </w:rPr>
        <w:t>19</w:t>
      </w:r>
      <w:bookmarkStart w:id="43" w:name="_Toc229574291"/>
      <w:bookmarkEnd w:id="39"/>
      <w:bookmarkEnd w:id="40"/>
      <w:bookmarkEnd w:id="42"/>
      <w:r w:rsidRPr="00E9035E">
        <w:rPr>
          <w:rFonts w:hint="eastAsia"/>
          <w:b/>
          <w:sz w:val="22"/>
        </w:rPr>
        <w:t xml:space="preserve"> </w:t>
      </w:r>
      <w:r w:rsidRPr="00E9035E">
        <w:rPr>
          <w:b/>
          <w:sz w:val="22"/>
        </w:rPr>
        <w:t>促进残疾人就业</w:t>
      </w:r>
      <w:r w:rsidRPr="00E9035E">
        <w:rPr>
          <w:rFonts w:hint="eastAsia"/>
          <w:sz w:val="22"/>
        </w:rPr>
        <w:t>（注：仅残疾人福利单位适用）</w:t>
      </w:r>
      <w:bookmarkEnd w:id="43"/>
    </w:p>
    <w:p w:rsidR="002111D9" w:rsidRPr="00E9035E" w:rsidRDefault="002111D9" w:rsidP="002111D9">
      <w:pPr>
        <w:adjustRightInd w:val="0"/>
        <w:snapToGrid w:val="0"/>
        <w:ind w:firstLineChars="200" w:firstLine="440"/>
        <w:rPr>
          <w:sz w:val="22"/>
        </w:rPr>
      </w:pPr>
      <w:r w:rsidRPr="00E9035E">
        <w:rPr>
          <w:rFonts w:hint="eastAsia"/>
          <w:sz w:val="22"/>
        </w:rPr>
        <w:t>19</w:t>
      </w:r>
      <w:r w:rsidRPr="00E9035E">
        <w:rPr>
          <w:sz w:val="22"/>
        </w:rPr>
        <w:t xml:space="preserve">.1 </w:t>
      </w:r>
      <w:bookmarkStart w:id="44" w:name="sendNo"/>
      <w:r w:rsidRPr="00E9035E">
        <w:rPr>
          <w:sz w:val="22"/>
        </w:rPr>
        <w:t>符合财库</w:t>
      </w:r>
      <w:bookmarkEnd w:id="44"/>
      <w:r w:rsidRPr="00E9035E">
        <w:rPr>
          <w:sz w:val="22"/>
        </w:rPr>
        <w:t>〔</w:t>
      </w:r>
      <w:r w:rsidRPr="00E9035E">
        <w:rPr>
          <w:sz w:val="22"/>
        </w:rPr>
        <w:t>2017</w:t>
      </w:r>
      <w:r w:rsidRPr="00E9035E">
        <w:rPr>
          <w:sz w:val="22"/>
        </w:rPr>
        <w:t>〕</w:t>
      </w:r>
      <w:r w:rsidRPr="00E9035E">
        <w:rPr>
          <w:sz w:val="22"/>
        </w:rPr>
        <w:t>141</w:t>
      </w:r>
      <w:r w:rsidRPr="00E9035E">
        <w:rPr>
          <w:sz w:val="22"/>
        </w:rPr>
        <w:t>号文中所示条件的残疾人福利性单位视同小型、微型企业，享受促进中小企业发展的政府采购政策。残疾人福利性单位属于小型、微型企业的，不重复享受政策。</w:t>
      </w:r>
    </w:p>
    <w:p w:rsidR="002111D9" w:rsidRPr="00780E7F" w:rsidRDefault="002111D9" w:rsidP="002111D9">
      <w:pPr>
        <w:adjustRightInd w:val="0"/>
        <w:snapToGrid w:val="0"/>
        <w:ind w:firstLineChars="200" w:firstLine="440"/>
        <w:rPr>
          <w:sz w:val="22"/>
        </w:rPr>
      </w:pPr>
      <w:r w:rsidRPr="00E9035E">
        <w:rPr>
          <w:rFonts w:hint="eastAsia"/>
          <w:sz w:val="22"/>
        </w:rPr>
        <w:t>19</w:t>
      </w:r>
      <w:r w:rsidRPr="00E9035E">
        <w:rPr>
          <w:sz w:val="22"/>
        </w:rPr>
        <w:t>.2</w:t>
      </w:r>
      <w:r w:rsidRPr="00E9035E">
        <w:rPr>
          <w:sz w:val="22"/>
        </w:rPr>
        <w:t>残疾人福利性单位在参加政府采购活动时，</w:t>
      </w:r>
      <w:proofErr w:type="gramStart"/>
      <w:r w:rsidRPr="00E9035E">
        <w:rPr>
          <w:sz w:val="22"/>
        </w:rPr>
        <w:t>应当按财库</w:t>
      </w:r>
      <w:proofErr w:type="gramEnd"/>
      <w:r w:rsidRPr="00E9035E">
        <w:rPr>
          <w:sz w:val="22"/>
        </w:rPr>
        <w:t>〔</w:t>
      </w:r>
      <w:r w:rsidRPr="00E9035E">
        <w:rPr>
          <w:sz w:val="22"/>
        </w:rPr>
        <w:t>2017</w:t>
      </w:r>
      <w:r w:rsidRPr="00E9035E">
        <w:rPr>
          <w:sz w:val="22"/>
        </w:rPr>
        <w:t>〕</w:t>
      </w:r>
      <w:r w:rsidRPr="00E9035E">
        <w:rPr>
          <w:sz w:val="22"/>
        </w:rPr>
        <w:t>141</w:t>
      </w:r>
      <w:r w:rsidRPr="00E9035E">
        <w:rPr>
          <w:sz w:val="22"/>
        </w:rPr>
        <w:t>号规定的《残疾人福利性单位声明函》（具体格式详见</w:t>
      </w:r>
      <w:r w:rsidRPr="00E9035E">
        <w:rPr>
          <w:sz w:val="22"/>
        </w:rPr>
        <w:t>“</w:t>
      </w:r>
      <w:r w:rsidRPr="00E9035E">
        <w:rPr>
          <w:sz w:val="22"/>
        </w:rPr>
        <w:t>投标文件格式</w:t>
      </w:r>
      <w:r w:rsidRPr="00E9035E">
        <w:rPr>
          <w:sz w:val="22"/>
        </w:rPr>
        <w:t>”</w:t>
      </w:r>
      <w:r w:rsidRPr="00E9035E">
        <w:rPr>
          <w:sz w:val="22"/>
        </w:rPr>
        <w:t>），并对声明的真实性负责。</w:t>
      </w:r>
      <w:bookmarkStart w:id="45" w:name="_GoBack"/>
      <w:bookmarkEnd w:id="45"/>
    </w:p>
    <w:p w:rsidR="00711BBD" w:rsidRPr="002111D9" w:rsidRDefault="00711BBD"/>
    <w:sectPr w:rsidR="00711BBD" w:rsidRPr="002111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FBB" w:rsidRDefault="00261FBB" w:rsidP="002111D9">
      <w:r>
        <w:separator/>
      </w:r>
    </w:p>
  </w:endnote>
  <w:endnote w:type="continuationSeparator" w:id="0">
    <w:p w:rsidR="00261FBB" w:rsidRDefault="00261FBB" w:rsidP="0021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FBB" w:rsidRDefault="00261FBB" w:rsidP="002111D9">
      <w:r>
        <w:separator/>
      </w:r>
    </w:p>
  </w:footnote>
  <w:footnote w:type="continuationSeparator" w:id="0">
    <w:p w:rsidR="00261FBB" w:rsidRDefault="00261FBB" w:rsidP="002111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6F7"/>
    <w:rsid w:val="002111D9"/>
    <w:rsid w:val="00261FBB"/>
    <w:rsid w:val="0041531E"/>
    <w:rsid w:val="005D2C98"/>
    <w:rsid w:val="006306F7"/>
    <w:rsid w:val="00663860"/>
    <w:rsid w:val="00687C80"/>
    <w:rsid w:val="006C548F"/>
    <w:rsid w:val="006F6A73"/>
    <w:rsid w:val="00711BBD"/>
    <w:rsid w:val="00767291"/>
    <w:rsid w:val="00843EC2"/>
    <w:rsid w:val="00894485"/>
    <w:rsid w:val="008B3015"/>
    <w:rsid w:val="00903D91"/>
    <w:rsid w:val="009E29E5"/>
    <w:rsid w:val="00A54B16"/>
    <w:rsid w:val="00BA2B58"/>
    <w:rsid w:val="00CC600A"/>
    <w:rsid w:val="00E9035E"/>
    <w:rsid w:val="00FD0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1D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11D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111D9"/>
    <w:rPr>
      <w:sz w:val="18"/>
      <w:szCs w:val="18"/>
    </w:rPr>
  </w:style>
  <w:style w:type="paragraph" w:styleId="a4">
    <w:name w:val="footer"/>
    <w:basedOn w:val="a"/>
    <w:link w:val="Char0"/>
    <w:uiPriority w:val="99"/>
    <w:unhideWhenUsed/>
    <w:rsid w:val="002111D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111D9"/>
    <w:rPr>
      <w:sz w:val="18"/>
      <w:szCs w:val="18"/>
    </w:rPr>
  </w:style>
  <w:style w:type="character" w:styleId="a5">
    <w:name w:val="annotation reference"/>
    <w:uiPriority w:val="99"/>
    <w:qFormat/>
    <w:rsid w:val="002111D9"/>
    <w:rPr>
      <w:sz w:val="21"/>
      <w:szCs w:val="21"/>
    </w:rPr>
  </w:style>
  <w:style w:type="character" w:customStyle="1" w:styleId="Char1">
    <w:name w:val="批注文字 Char"/>
    <w:link w:val="a6"/>
    <w:uiPriority w:val="99"/>
    <w:qFormat/>
    <w:rsid w:val="002111D9"/>
  </w:style>
  <w:style w:type="paragraph" w:styleId="a6">
    <w:name w:val="annotation text"/>
    <w:basedOn w:val="a"/>
    <w:link w:val="Char1"/>
    <w:uiPriority w:val="99"/>
    <w:qFormat/>
    <w:rsid w:val="002111D9"/>
    <w:pPr>
      <w:jc w:val="left"/>
    </w:pPr>
    <w:rPr>
      <w:rFonts w:asciiTheme="minorHAnsi" w:eastAsiaTheme="minorEastAsia" w:hAnsiTheme="minorHAnsi" w:cstheme="minorBidi"/>
    </w:rPr>
  </w:style>
  <w:style w:type="character" w:customStyle="1" w:styleId="Char10">
    <w:name w:val="批注文字 Char1"/>
    <w:basedOn w:val="a0"/>
    <w:uiPriority w:val="99"/>
    <w:semiHidden/>
    <w:rsid w:val="002111D9"/>
    <w:rPr>
      <w:rFonts w:ascii="Calibri" w:eastAsia="宋体" w:hAnsi="Calibri" w:cs="Times New Roman"/>
    </w:rPr>
  </w:style>
  <w:style w:type="character" w:customStyle="1" w:styleId="navname">
    <w:name w:val="navname"/>
    <w:qFormat/>
    <w:rsid w:val="002111D9"/>
  </w:style>
  <w:style w:type="character" w:customStyle="1" w:styleId="a7">
    <w:name w:val="无"/>
    <w:qFormat/>
    <w:rsid w:val="002111D9"/>
  </w:style>
  <w:style w:type="paragraph" w:styleId="a8">
    <w:name w:val="annotation subject"/>
    <w:basedOn w:val="a6"/>
    <w:next w:val="a6"/>
    <w:link w:val="Char2"/>
    <w:uiPriority w:val="99"/>
    <w:semiHidden/>
    <w:unhideWhenUsed/>
    <w:rsid w:val="009E29E5"/>
    <w:rPr>
      <w:rFonts w:ascii="Calibri" w:eastAsia="宋体" w:hAnsi="Calibri" w:cs="Times New Roman"/>
      <w:b/>
      <w:bCs/>
    </w:rPr>
  </w:style>
  <w:style w:type="character" w:customStyle="1" w:styleId="Char2">
    <w:name w:val="批注主题 Char"/>
    <w:basedOn w:val="Char1"/>
    <w:link w:val="a8"/>
    <w:uiPriority w:val="99"/>
    <w:semiHidden/>
    <w:rsid w:val="009E29E5"/>
    <w:rPr>
      <w:rFonts w:ascii="Calibri" w:eastAsia="宋体" w:hAnsi="Calibri" w:cs="Times New Roman"/>
      <w:b/>
      <w:bCs/>
    </w:rPr>
  </w:style>
  <w:style w:type="paragraph" w:styleId="a9">
    <w:name w:val="Balloon Text"/>
    <w:basedOn w:val="a"/>
    <w:link w:val="Char3"/>
    <w:uiPriority w:val="99"/>
    <w:semiHidden/>
    <w:unhideWhenUsed/>
    <w:rsid w:val="009E29E5"/>
    <w:rPr>
      <w:sz w:val="18"/>
      <w:szCs w:val="18"/>
    </w:rPr>
  </w:style>
  <w:style w:type="character" w:customStyle="1" w:styleId="Char3">
    <w:name w:val="批注框文本 Char"/>
    <w:basedOn w:val="a0"/>
    <w:link w:val="a9"/>
    <w:uiPriority w:val="99"/>
    <w:semiHidden/>
    <w:rsid w:val="009E29E5"/>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1D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11D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111D9"/>
    <w:rPr>
      <w:sz w:val="18"/>
      <w:szCs w:val="18"/>
    </w:rPr>
  </w:style>
  <w:style w:type="paragraph" w:styleId="a4">
    <w:name w:val="footer"/>
    <w:basedOn w:val="a"/>
    <w:link w:val="Char0"/>
    <w:uiPriority w:val="99"/>
    <w:unhideWhenUsed/>
    <w:rsid w:val="002111D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111D9"/>
    <w:rPr>
      <w:sz w:val="18"/>
      <w:szCs w:val="18"/>
    </w:rPr>
  </w:style>
  <w:style w:type="character" w:styleId="a5">
    <w:name w:val="annotation reference"/>
    <w:uiPriority w:val="99"/>
    <w:qFormat/>
    <w:rsid w:val="002111D9"/>
    <w:rPr>
      <w:sz w:val="21"/>
      <w:szCs w:val="21"/>
    </w:rPr>
  </w:style>
  <w:style w:type="character" w:customStyle="1" w:styleId="Char1">
    <w:name w:val="批注文字 Char"/>
    <w:link w:val="a6"/>
    <w:uiPriority w:val="99"/>
    <w:qFormat/>
    <w:rsid w:val="002111D9"/>
  </w:style>
  <w:style w:type="paragraph" w:styleId="a6">
    <w:name w:val="annotation text"/>
    <w:basedOn w:val="a"/>
    <w:link w:val="Char1"/>
    <w:uiPriority w:val="99"/>
    <w:qFormat/>
    <w:rsid w:val="002111D9"/>
    <w:pPr>
      <w:jc w:val="left"/>
    </w:pPr>
    <w:rPr>
      <w:rFonts w:asciiTheme="minorHAnsi" w:eastAsiaTheme="minorEastAsia" w:hAnsiTheme="minorHAnsi" w:cstheme="minorBidi"/>
    </w:rPr>
  </w:style>
  <w:style w:type="character" w:customStyle="1" w:styleId="Char10">
    <w:name w:val="批注文字 Char1"/>
    <w:basedOn w:val="a0"/>
    <w:uiPriority w:val="99"/>
    <w:semiHidden/>
    <w:rsid w:val="002111D9"/>
    <w:rPr>
      <w:rFonts w:ascii="Calibri" w:eastAsia="宋体" w:hAnsi="Calibri" w:cs="Times New Roman"/>
    </w:rPr>
  </w:style>
  <w:style w:type="character" w:customStyle="1" w:styleId="navname">
    <w:name w:val="navname"/>
    <w:qFormat/>
    <w:rsid w:val="002111D9"/>
  </w:style>
  <w:style w:type="character" w:customStyle="1" w:styleId="a7">
    <w:name w:val="无"/>
    <w:qFormat/>
    <w:rsid w:val="002111D9"/>
  </w:style>
  <w:style w:type="paragraph" w:styleId="a8">
    <w:name w:val="annotation subject"/>
    <w:basedOn w:val="a6"/>
    <w:next w:val="a6"/>
    <w:link w:val="Char2"/>
    <w:uiPriority w:val="99"/>
    <w:semiHidden/>
    <w:unhideWhenUsed/>
    <w:rsid w:val="009E29E5"/>
    <w:rPr>
      <w:rFonts w:ascii="Calibri" w:eastAsia="宋体" w:hAnsi="Calibri" w:cs="Times New Roman"/>
      <w:b/>
      <w:bCs/>
    </w:rPr>
  </w:style>
  <w:style w:type="character" w:customStyle="1" w:styleId="Char2">
    <w:name w:val="批注主题 Char"/>
    <w:basedOn w:val="Char1"/>
    <w:link w:val="a8"/>
    <w:uiPriority w:val="99"/>
    <w:semiHidden/>
    <w:rsid w:val="009E29E5"/>
    <w:rPr>
      <w:rFonts w:ascii="Calibri" w:eastAsia="宋体" w:hAnsi="Calibri" w:cs="Times New Roman"/>
      <w:b/>
      <w:bCs/>
    </w:rPr>
  </w:style>
  <w:style w:type="paragraph" w:styleId="a9">
    <w:name w:val="Balloon Text"/>
    <w:basedOn w:val="a"/>
    <w:link w:val="Char3"/>
    <w:uiPriority w:val="99"/>
    <w:semiHidden/>
    <w:unhideWhenUsed/>
    <w:rsid w:val="009E29E5"/>
    <w:rPr>
      <w:sz w:val="18"/>
      <w:szCs w:val="18"/>
    </w:rPr>
  </w:style>
  <w:style w:type="character" w:customStyle="1" w:styleId="Char3">
    <w:name w:val="批注框文本 Char"/>
    <w:basedOn w:val="a0"/>
    <w:link w:val="a9"/>
    <w:uiPriority w:val="99"/>
    <w:semiHidden/>
    <w:rsid w:val="009E29E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4638</Words>
  <Characters>4917</Characters>
  <Application>Microsoft Office Word</Application>
  <DocSecurity>0</DocSecurity>
  <Lines>378</Lines>
  <Paragraphs>289</Paragraphs>
  <ScaleCrop>false</ScaleCrop>
  <Company/>
  <LinksUpToDate>false</LinksUpToDate>
  <CharactersWithSpaces>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2026-07-15T07:48:00Z</dcterms:created>
  <dcterms:modified xsi:type="dcterms:W3CDTF">2026-09-11T01:25:00Z</dcterms:modified>
</cp:coreProperties>
</file>