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E6A" w:rsidRPr="00EA6E6A" w:rsidRDefault="00EA6E6A" w:rsidP="00EA6E6A">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23601247"/>
      <w:r w:rsidRPr="00EA6E6A">
        <w:rPr>
          <w:rFonts w:ascii="Times New Roman" w:eastAsia="黑体" w:hAnsi="Times New Roman" w:cs="Times New Roman" w:hint="eastAsia"/>
          <w:color w:val="000000"/>
          <w:sz w:val="30"/>
          <w:szCs w:val="30"/>
        </w:rPr>
        <w:t>一、</w:t>
      </w:r>
      <w:r w:rsidRPr="00EA6E6A">
        <w:rPr>
          <w:rFonts w:ascii="Times New Roman" w:eastAsia="黑体" w:hAnsi="Times New Roman" w:cs="Times New Roman"/>
          <w:color w:val="000000"/>
          <w:sz w:val="30"/>
          <w:szCs w:val="30"/>
        </w:rPr>
        <w:t>说明</w:t>
      </w:r>
      <w:bookmarkEnd w:id="0"/>
      <w:bookmarkEnd w:id="1"/>
    </w:p>
    <w:p w:rsidR="00EA6E6A" w:rsidRPr="00EA6E6A" w:rsidRDefault="00EA6E6A" w:rsidP="00EA6E6A">
      <w:pPr>
        <w:spacing w:line="300" w:lineRule="auto"/>
        <w:ind w:firstLineChars="192" w:firstLine="424"/>
        <w:outlineLvl w:val="2"/>
        <w:rPr>
          <w:rFonts w:ascii="Times New Roman" w:eastAsia="宋体" w:hAnsi="Times New Roman" w:cs="Times New Roman"/>
          <w:b/>
          <w:sz w:val="22"/>
        </w:rPr>
      </w:pPr>
      <w:bookmarkStart w:id="2" w:name="_Toc497211594"/>
      <w:bookmarkStart w:id="3" w:name="_Toc223601248"/>
      <w:r w:rsidRPr="00EA6E6A">
        <w:rPr>
          <w:rFonts w:ascii="Times New Roman" w:eastAsia="宋体" w:hAnsi="Times New Roman" w:cs="Times New Roman"/>
          <w:b/>
          <w:sz w:val="22"/>
        </w:rPr>
        <w:t xml:space="preserve">1 </w:t>
      </w:r>
      <w:r w:rsidRPr="00EA6E6A">
        <w:rPr>
          <w:rFonts w:ascii="Times New Roman" w:eastAsia="宋体" w:hAnsi="Times New Roman" w:cs="Times New Roman"/>
          <w:b/>
          <w:sz w:val="22"/>
        </w:rPr>
        <w:t>总则</w:t>
      </w:r>
      <w:bookmarkEnd w:id="2"/>
      <w:bookmarkEnd w:id="3"/>
    </w:p>
    <w:p w:rsidR="00EA6E6A" w:rsidRPr="00EA6E6A" w:rsidRDefault="00EA6E6A" w:rsidP="00EA6E6A">
      <w:pPr>
        <w:adjustRightInd w:val="0"/>
        <w:snapToGrid w:val="0"/>
        <w:spacing w:line="300" w:lineRule="auto"/>
        <w:ind w:firstLineChars="192" w:firstLine="422"/>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 xml:space="preserve">1.1 </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自行负责。</w:t>
      </w:r>
    </w:p>
    <w:p w:rsidR="00EA6E6A" w:rsidRPr="00EA6E6A" w:rsidRDefault="00EA6E6A" w:rsidP="00EA6E6A">
      <w:pPr>
        <w:snapToGrid w:val="0"/>
        <w:spacing w:line="300" w:lineRule="auto"/>
        <w:ind w:firstLineChars="192" w:firstLine="422"/>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 xml:space="preserve">1.2 </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提供的服务应当符合</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文件的要求，并且其质量完全符合国家标准、行业标准或地方标准。</w:t>
      </w:r>
    </w:p>
    <w:p w:rsidR="00EA6E6A" w:rsidRPr="00EA6E6A" w:rsidRDefault="00EA6E6A" w:rsidP="00EA6E6A">
      <w:pPr>
        <w:adjustRightInd w:val="0"/>
        <w:snapToGrid w:val="0"/>
        <w:spacing w:line="300" w:lineRule="auto"/>
        <w:ind w:firstLineChars="192" w:firstLine="422"/>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 xml:space="preserve">1.3 </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在</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前应认真了解项目的实施背景、应提供的服务内容和质量、项目考核管理要求等，一旦</w:t>
      </w:r>
      <w:r w:rsidRPr="00EA6E6A">
        <w:rPr>
          <w:rFonts w:ascii="Times New Roman" w:eastAsia="宋体" w:hAnsi="Times New Roman" w:cs="Times New Roman" w:hint="eastAsia"/>
          <w:color w:val="000000"/>
          <w:sz w:val="22"/>
        </w:rPr>
        <w:t>成交</w:t>
      </w:r>
      <w:r w:rsidRPr="00EA6E6A">
        <w:rPr>
          <w:rFonts w:ascii="Times New Roman" w:eastAsia="宋体" w:hAnsi="Times New Roman" w:cs="Times New Roman"/>
          <w:color w:val="000000"/>
          <w:sz w:val="22"/>
        </w:rPr>
        <w:t>，应按照</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文件和合同规定的要求提供相关服务。</w:t>
      </w:r>
    </w:p>
    <w:p w:rsidR="00EA6E6A" w:rsidRPr="00EA6E6A" w:rsidRDefault="00EA6E6A" w:rsidP="00EA6E6A">
      <w:pPr>
        <w:spacing w:line="300" w:lineRule="auto"/>
        <w:ind w:firstLineChars="192" w:firstLine="422"/>
        <w:rPr>
          <w:rFonts w:ascii="Times New Roman" w:eastAsia="宋体" w:hAnsi="Times New Roman" w:cs="Times New Roman"/>
          <w:sz w:val="22"/>
        </w:rPr>
      </w:pPr>
      <w:r w:rsidRPr="00EA6E6A">
        <w:rPr>
          <w:rFonts w:ascii="Times New Roman" w:eastAsia="宋体" w:hAnsi="Times New Roman" w:cs="Times New Roman"/>
          <w:sz w:val="22"/>
        </w:rPr>
        <w:t>1.</w:t>
      </w:r>
      <w:r w:rsidRPr="00EA6E6A">
        <w:rPr>
          <w:rFonts w:ascii="Times New Roman" w:eastAsia="宋体" w:hAnsi="Times New Roman" w:cs="Times New Roman" w:hint="eastAsia"/>
          <w:sz w:val="22"/>
        </w:rPr>
        <w:t>4</w:t>
      </w:r>
      <w:r w:rsidRPr="00EA6E6A">
        <w:rPr>
          <w:rFonts w:ascii="Times New Roman" w:eastAsia="宋体" w:hAnsi="Times New Roman" w:cs="Times New Roman" w:hint="eastAsia"/>
          <w:sz w:val="22"/>
        </w:rPr>
        <w:t>供应商</w:t>
      </w:r>
      <w:r w:rsidRPr="00EA6E6A">
        <w:rPr>
          <w:rFonts w:ascii="Times New Roman" w:eastAsia="宋体" w:hAnsi="Times New Roman" w:cs="Times New Roman"/>
          <w:sz w:val="22"/>
        </w:rPr>
        <w:t>对所提供的服务应当享有合法的所有权，没有侵犯任何第三方的知识产权、商业秘密、技术秘密等权利，而且不存在任何抵押、留置、查封等产权瑕疵。如采购人使用该服务构成上述侵权的，则由</w:t>
      </w:r>
      <w:r w:rsidRPr="00EA6E6A">
        <w:rPr>
          <w:rFonts w:ascii="Times New Roman" w:eastAsia="宋体" w:hAnsi="Times New Roman" w:cs="Times New Roman" w:hint="eastAsia"/>
          <w:sz w:val="22"/>
        </w:rPr>
        <w:t>成交供应商</w:t>
      </w:r>
      <w:r w:rsidRPr="00EA6E6A">
        <w:rPr>
          <w:rFonts w:ascii="Times New Roman" w:eastAsia="宋体" w:hAnsi="Times New Roman" w:cs="Times New Roman"/>
          <w:sz w:val="22"/>
        </w:rPr>
        <w:t>承担全部责任。</w:t>
      </w:r>
    </w:p>
    <w:p w:rsidR="00EA6E6A" w:rsidRPr="00EA6E6A" w:rsidRDefault="00EA6E6A" w:rsidP="00EA6E6A">
      <w:pPr>
        <w:snapToGrid w:val="0"/>
        <w:spacing w:line="300" w:lineRule="auto"/>
        <w:ind w:firstLineChars="192" w:firstLine="422"/>
        <w:rPr>
          <w:rFonts w:ascii="Times New Roman" w:eastAsia="宋体" w:hAnsi="宋体" w:cs="Times New Roman"/>
          <w:sz w:val="22"/>
        </w:rPr>
      </w:pPr>
      <w:r w:rsidRPr="00EA6E6A">
        <w:rPr>
          <w:rFonts w:ascii="宋体" w:eastAsia="宋体" w:hAnsi="宋体" w:cs="宋体" w:hint="eastAsia"/>
          <w:color w:val="FF0000"/>
          <w:sz w:val="22"/>
        </w:rPr>
        <w:t>★</w:t>
      </w:r>
      <w:r w:rsidRPr="00EA6E6A">
        <w:rPr>
          <w:rFonts w:ascii="Times New Roman" w:eastAsia="宋体" w:hAnsi="Times New Roman" w:cs="Times New Roman"/>
          <w:color w:val="FF0000"/>
          <w:sz w:val="22"/>
        </w:rPr>
        <w:t>1.</w:t>
      </w:r>
      <w:r w:rsidRPr="00EA6E6A">
        <w:rPr>
          <w:rFonts w:ascii="Times New Roman" w:eastAsia="宋体" w:hAnsi="Times New Roman" w:cs="Times New Roman" w:hint="eastAsia"/>
          <w:color w:val="FF0000"/>
          <w:sz w:val="22"/>
        </w:rPr>
        <w:t>5</w:t>
      </w:r>
      <w:r w:rsidRPr="00EA6E6A">
        <w:rPr>
          <w:rFonts w:ascii="Times New Roman" w:eastAsia="宋体" w:hAnsi="Times New Roman" w:cs="Times New Roman" w:hint="eastAsia"/>
          <w:color w:val="FF0000"/>
          <w:sz w:val="22"/>
        </w:rPr>
        <w:t>供应商提供的服务必须符合国家强制性标准。</w:t>
      </w:r>
    </w:p>
    <w:p w:rsidR="00EA6E6A" w:rsidRPr="00EA6E6A" w:rsidRDefault="00EA6E6A" w:rsidP="00EA6E6A">
      <w:pPr>
        <w:snapToGrid w:val="0"/>
        <w:spacing w:line="300" w:lineRule="auto"/>
        <w:ind w:firstLineChars="192" w:firstLine="422"/>
        <w:rPr>
          <w:rFonts w:ascii="Times New Roman" w:eastAsia="宋体" w:hAnsi="Times New Roman" w:cs="Times New Roman"/>
          <w:b/>
          <w:color w:val="FF0000"/>
          <w:sz w:val="22"/>
          <w:u w:val="wavyHeavy"/>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6</w:t>
      </w:r>
      <w:r w:rsidRPr="00EA6E6A">
        <w:rPr>
          <w:rFonts w:ascii="Times New Roman" w:eastAsia="宋体" w:hAnsi="Times New Roman" w:cs="Times New Roman"/>
          <w:color w:val="000000"/>
          <w:sz w:val="22"/>
        </w:rPr>
        <w:t xml:space="preserve"> </w:t>
      </w:r>
      <w:r w:rsidRPr="00EA6E6A">
        <w:rPr>
          <w:rFonts w:ascii="Times New Roman" w:eastAsia="宋体" w:hAnsi="Times New Roman" w:cs="Times New Roman"/>
          <w:color w:val="000000"/>
          <w:sz w:val="22"/>
        </w:rPr>
        <w:t>本项目若涉及保安服务内容，根据《保安服务管理条例》（国务院令第</w:t>
      </w:r>
      <w:r w:rsidRPr="00EA6E6A">
        <w:rPr>
          <w:rFonts w:ascii="Times New Roman" w:eastAsia="宋体" w:hAnsi="Times New Roman" w:cs="Times New Roman"/>
          <w:color w:val="000000"/>
          <w:sz w:val="22"/>
        </w:rPr>
        <w:t>564</w:t>
      </w:r>
      <w:r w:rsidRPr="00EA6E6A">
        <w:rPr>
          <w:rFonts w:ascii="Times New Roman" w:eastAsia="宋体" w:hAnsi="Times New Roman" w:cs="Times New Roman"/>
          <w:color w:val="000000"/>
          <w:sz w:val="22"/>
        </w:rPr>
        <w:t>号）第十四条规定，</w:t>
      </w:r>
      <w:r w:rsidRPr="00EA6E6A">
        <w:rPr>
          <w:rFonts w:ascii="Times New Roman" w:eastAsia="宋体" w:hAnsi="Times New Roman" w:cs="Times New Roman" w:hint="eastAsia"/>
          <w:color w:val="000000"/>
          <w:sz w:val="22"/>
        </w:rPr>
        <w:t>成交供应商</w:t>
      </w:r>
      <w:r w:rsidRPr="00EA6E6A">
        <w:rPr>
          <w:rFonts w:ascii="Times New Roman" w:eastAsia="宋体" w:hAnsi="Times New Roman" w:cs="Times New Roman"/>
          <w:color w:val="000000"/>
          <w:sz w:val="22"/>
        </w:rPr>
        <w:t>应当自开始保安服务之日起</w:t>
      </w:r>
      <w:r w:rsidRPr="00EA6E6A">
        <w:rPr>
          <w:rFonts w:ascii="Times New Roman" w:eastAsia="宋体" w:hAnsi="Times New Roman" w:cs="Times New Roman"/>
          <w:color w:val="000000"/>
          <w:sz w:val="22"/>
        </w:rPr>
        <w:t>30</w:t>
      </w:r>
      <w:r w:rsidRPr="00EA6E6A">
        <w:rPr>
          <w:rFonts w:ascii="Times New Roman" w:eastAsia="宋体" w:hAnsi="Times New Roman" w:cs="Times New Roman"/>
          <w:color w:val="000000"/>
          <w:sz w:val="22"/>
        </w:rPr>
        <w:t>日内，向所在地设区的市级人民政府公安机关备案。</w:t>
      </w:r>
    </w:p>
    <w:p w:rsidR="00EA6E6A" w:rsidRPr="00EA6E6A" w:rsidRDefault="00EA6E6A" w:rsidP="00EA6E6A">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EA6E6A">
        <w:rPr>
          <w:rFonts w:ascii="Times New Roman" w:eastAsia="宋体" w:hAnsi="Times New Roman" w:cs="Times New Roman"/>
          <w:sz w:val="22"/>
        </w:rPr>
        <w:t>1.</w:t>
      </w:r>
      <w:r w:rsidRPr="00EA6E6A">
        <w:rPr>
          <w:rFonts w:ascii="Times New Roman" w:eastAsia="宋体" w:hAnsi="Times New Roman" w:cs="Times New Roman" w:hint="eastAsia"/>
          <w:sz w:val="22"/>
        </w:rPr>
        <w:t>7</w:t>
      </w:r>
      <w:r w:rsidRPr="00EA6E6A">
        <w:rPr>
          <w:rFonts w:ascii="Times New Roman" w:eastAsia="宋体" w:hAnsi="Times New Roman" w:cs="Times New Roman" w:hint="eastAsia"/>
          <w:sz w:val="22"/>
        </w:rPr>
        <w:t>响应供应商认为磋商文件（包括磋商补充文件）存在排他性或歧视性条款，自收到磋商文件之日或者磋商文件公告期限届满之日起</w:t>
      </w:r>
      <w:r w:rsidRPr="00EA6E6A">
        <w:rPr>
          <w:rFonts w:ascii="Times New Roman" w:eastAsia="宋体" w:hAnsi="Times New Roman" w:cs="Times New Roman"/>
        </w:rPr>
        <w:t>10</w:t>
      </w:r>
      <w:r w:rsidRPr="00EA6E6A">
        <w:rPr>
          <w:rFonts w:ascii="Times New Roman" w:eastAsia="宋体" w:hAnsi="Times New Roman" w:cs="Times New Roman"/>
        </w:rPr>
        <w:t>日内</w:t>
      </w:r>
      <w:r w:rsidRPr="00EA6E6A">
        <w:rPr>
          <w:rFonts w:ascii="Times New Roman" w:eastAsia="宋体" w:hAnsi="Times New Roman" w:cs="Times New Roman" w:hint="eastAsia"/>
          <w:sz w:val="22"/>
        </w:rPr>
        <w:t>，以书面形式提出，并附相关证据。</w:t>
      </w:r>
    </w:p>
    <w:p w:rsidR="00EA6E6A" w:rsidRPr="00EA6E6A" w:rsidRDefault="00EA6E6A" w:rsidP="00EA6E6A">
      <w:pPr>
        <w:spacing w:line="300" w:lineRule="auto"/>
        <w:rPr>
          <w:rFonts w:ascii="Times New Roman" w:eastAsia="宋体" w:hAnsi="Times New Roman" w:cs="Times New Roman"/>
          <w:color w:val="FF0000"/>
          <w:sz w:val="22"/>
        </w:rPr>
      </w:pPr>
    </w:p>
    <w:p w:rsidR="00EA6E6A" w:rsidRPr="00EA6E6A" w:rsidRDefault="00EA6E6A" w:rsidP="00EA6E6A">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23601249"/>
      <w:r w:rsidRPr="00EA6E6A">
        <w:rPr>
          <w:rFonts w:ascii="Times New Roman" w:eastAsia="黑体" w:hAnsi="Times New Roman" w:cs="Times New Roman"/>
          <w:color w:val="000000"/>
          <w:sz w:val="30"/>
          <w:szCs w:val="30"/>
        </w:rPr>
        <w:t>二、项目概况</w:t>
      </w:r>
      <w:bookmarkEnd w:id="4"/>
      <w:bookmarkEnd w:id="5"/>
      <w:bookmarkEnd w:id="6"/>
    </w:p>
    <w:p w:rsidR="00EA6E6A" w:rsidRPr="00EA6E6A" w:rsidRDefault="00EA6E6A" w:rsidP="00EA6E6A">
      <w:pPr>
        <w:spacing w:line="300" w:lineRule="auto"/>
        <w:ind w:firstLineChars="192" w:firstLine="424"/>
        <w:outlineLvl w:val="2"/>
        <w:rPr>
          <w:rFonts w:ascii="Times New Roman" w:eastAsia="宋体" w:hAnsi="Times New Roman" w:cs="Times New Roman"/>
          <w:b/>
          <w:sz w:val="22"/>
        </w:rPr>
      </w:pPr>
      <w:bookmarkStart w:id="7" w:name="_Toc497211598"/>
      <w:bookmarkStart w:id="8" w:name="_Toc223601250"/>
      <w:r w:rsidRPr="00EA6E6A">
        <w:rPr>
          <w:rFonts w:ascii="Times New Roman" w:eastAsia="宋体" w:hAnsi="Times New Roman" w:cs="Times New Roman" w:hint="eastAsia"/>
          <w:b/>
          <w:sz w:val="22"/>
        </w:rPr>
        <w:t>2</w:t>
      </w:r>
      <w:r w:rsidRPr="00EA6E6A">
        <w:rPr>
          <w:rFonts w:ascii="Times New Roman" w:eastAsia="宋体" w:hAnsi="Times New Roman" w:cs="Times New Roman" w:hint="eastAsia"/>
          <w:b/>
          <w:sz w:val="22"/>
        </w:rPr>
        <w:t>磋商</w:t>
      </w:r>
      <w:r w:rsidRPr="00EA6E6A">
        <w:rPr>
          <w:rFonts w:ascii="Times New Roman" w:eastAsia="宋体" w:hAnsi="Times New Roman" w:cs="Times New Roman"/>
          <w:b/>
          <w:sz w:val="22"/>
        </w:rPr>
        <w:t>范围与内容</w:t>
      </w:r>
      <w:bookmarkEnd w:id="7"/>
      <w:bookmarkEnd w:id="8"/>
    </w:p>
    <w:p w:rsidR="00EA6E6A" w:rsidRPr="00EA6E6A" w:rsidRDefault="00EA6E6A" w:rsidP="00EA6E6A">
      <w:pPr>
        <w:spacing w:line="300" w:lineRule="auto"/>
        <w:ind w:firstLineChars="192" w:firstLine="422"/>
        <w:rPr>
          <w:rFonts w:ascii="Times New Roman" w:eastAsia="宋体" w:hAnsi="Times New Roman" w:cs="Times New Roman"/>
          <w:sz w:val="22"/>
        </w:rPr>
      </w:pPr>
      <w:r w:rsidRPr="00EA6E6A">
        <w:rPr>
          <w:rFonts w:ascii="Times New Roman" w:eastAsia="宋体" w:hAnsi="Times New Roman" w:cs="Times New Roman" w:hint="eastAsia"/>
          <w:sz w:val="22"/>
        </w:rPr>
        <w:t>2</w:t>
      </w:r>
      <w:r w:rsidRPr="00EA6E6A">
        <w:rPr>
          <w:rFonts w:ascii="Times New Roman" w:eastAsia="宋体" w:hAnsi="Times New Roman" w:cs="Times New Roman"/>
          <w:sz w:val="22"/>
        </w:rPr>
        <w:t xml:space="preserve">.1 </w:t>
      </w:r>
      <w:r w:rsidRPr="00EA6E6A">
        <w:rPr>
          <w:rFonts w:ascii="Times New Roman" w:eastAsia="宋体" w:hAnsi="Times New Roman" w:cs="Times New Roman" w:hint="eastAsia"/>
          <w:sz w:val="22"/>
        </w:rPr>
        <w:t>物业基本情况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2"/>
        <w:gridCol w:w="1964"/>
        <w:gridCol w:w="2856"/>
      </w:tblGrid>
      <w:tr w:rsidR="00EA6E6A" w:rsidRPr="00EA6E6A" w:rsidTr="00530FBD">
        <w:trPr>
          <w:trHeight w:val="468"/>
        </w:trPr>
        <w:tc>
          <w:tcPr>
            <w:tcW w:w="3392"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b/>
                <w:sz w:val="22"/>
                <w:lang w:eastAsia="en-US" w:bidi="en-US"/>
              </w:rPr>
            </w:pPr>
            <w:r w:rsidRPr="00EA6E6A">
              <w:rPr>
                <w:rFonts w:ascii="宋体" w:eastAsia="宋体" w:hAnsi="宋体" w:cs="Times New Roman" w:hint="eastAsia"/>
                <w:b/>
                <w:sz w:val="22"/>
                <w:lang w:val="zh-CN" w:bidi="zh-CN"/>
              </w:rPr>
              <w:t>服务项目</w:t>
            </w:r>
          </w:p>
        </w:tc>
        <w:tc>
          <w:tcPr>
            <w:tcW w:w="1964"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b/>
                <w:sz w:val="22"/>
                <w:lang w:eastAsia="en-US" w:bidi="en-US"/>
              </w:rPr>
            </w:pPr>
            <w:r w:rsidRPr="00EA6E6A">
              <w:rPr>
                <w:rFonts w:ascii="宋体" w:eastAsia="宋体" w:hAnsi="宋体" w:cs="Times New Roman" w:hint="eastAsia"/>
                <w:b/>
                <w:sz w:val="22"/>
                <w:lang w:val="zh-CN" w:bidi="zh-CN"/>
              </w:rPr>
              <w:t>建筑面积</w:t>
            </w:r>
            <w:r w:rsidRPr="00EA6E6A">
              <w:rPr>
                <w:rFonts w:ascii="宋体" w:eastAsia="宋体" w:hAnsi="宋体" w:cs="Times New Roman"/>
                <w:b/>
                <w:sz w:val="22"/>
                <w:lang w:val="zh-CN" w:bidi="zh-CN"/>
              </w:rPr>
              <w:t>(</w:t>
            </w:r>
            <w:r w:rsidRPr="00EA6E6A">
              <w:rPr>
                <w:rFonts w:ascii="宋体" w:eastAsia="宋体" w:hAnsi="宋体" w:cs="Times New Roman" w:hint="eastAsia"/>
                <w:b/>
                <w:sz w:val="22"/>
                <w:lang w:val="zh-CN" w:bidi="zh-CN"/>
              </w:rPr>
              <w:t>㎡</w:t>
            </w:r>
            <w:r w:rsidRPr="00EA6E6A">
              <w:rPr>
                <w:rFonts w:ascii="宋体" w:eastAsia="宋体" w:hAnsi="宋体" w:cs="Times New Roman"/>
                <w:b/>
                <w:sz w:val="22"/>
                <w:lang w:val="zh-CN" w:bidi="zh-CN"/>
              </w:rPr>
              <w:t>)</w:t>
            </w:r>
          </w:p>
        </w:tc>
        <w:tc>
          <w:tcPr>
            <w:tcW w:w="2856"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b/>
                <w:sz w:val="22"/>
                <w:lang w:eastAsia="en-US" w:bidi="en-US"/>
              </w:rPr>
            </w:pPr>
            <w:r w:rsidRPr="00EA6E6A">
              <w:rPr>
                <w:rFonts w:ascii="宋体" w:eastAsia="宋体" w:hAnsi="宋体" w:cs="Times New Roman" w:hint="eastAsia"/>
                <w:b/>
                <w:sz w:val="22"/>
                <w:lang w:val="zh-CN" w:bidi="zh-CN"/>
              </w:rPr>
              <w:t>地址</w:t>
            </w:r>
          </w:p>
        </w:tc>
      </w:tr>
      <w:tr w:rsidR="00EA6E6A" w:rsidRPr="00EA6E6A" w:rsidTr="00530FBD">
        <w:tc>
          <w:tcPr>
            <w:tcW w:w="3392"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办事处</w:t>
            </w:r>
          </w:p>
        </w:tc>
        <w:tc>
          <w:tcPr>
            <w:tcW w:w="1964"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sz w:val="22"/>
                <w:lang w:val="zh-CN" w:bidi="zh-CN"/>
              </w:rPr>
              <w:t>5629.61</w:t>
            </w:r>
          </w:p>
        </w:tc>
        <w:tc>
          <w:tcPr>
            <w:tcW w:w="2856"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西营路</w:t>
            </w:r>
            <w:r w:rsidRPr="00EA6E6A">
              <w:rPr>
                <w:rFonts w:ascii="宋体" w:eastAsia="宋体" w:hAnsi="宋体" w:cs="Times New Roman"/>
                <w:sz w:val="22"/>
                <w:lang w:val="zh-CN" w:bidi="zh-CN"/>
              </w:rPr>
              <w:t>18</w:t>
            </w:r>
            <w:r w:rsidRPr="00EA6E6A">
              <w:rPr>
                <w:rFonts w:ascii="宋体" w:eastAsia="宋体" w:hAnsi="宋体" w:cs="Times New Roman" w:hint="eastAsia"/>
                <w:sz w:val="22"/>
                <w:lang w:val="zh-CN" w:bidi="zh-CN"/>
              </w:rPr>
              <w:t>号</w:t>
            </w:r>
          </w:p>
        </w:tc>
      </w:tr>
      <w:tr w:rsidR="00EA6E6A" w:rsidRPr="00EA6E6A" w:rsidTr="00530FBD">
        <w:tc>
          <w:tcPr>
            <w:tcW w:w="3392"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文化中心</w:t>
            </w:r>
            <w:r w:rsidRPr="00EA6E6A">
              <w:rPr>
                <w:rFonts w:ascii="宋体" w:eastAsia="宋体" w:hAnsi="宋体" w:cs="Times New Roman" w:hint="eastAsia"/>
                <w:sz w:val="22"/>
                <w:lang w:bidi="zh-CN"/>
              </w:rPr>
              <w:t>（</w:t>
            </w:r>
            <w:r w:rsidRPr="00EA6E6A">
              <w:rPr>
                <w:rFonts w:ascii="宋体" w:eastAsia="宋体" w:hAnsi="宋体" w:cs="Times New Roman" w:hint="eastAsia"/>
                <w:sz w:val="22"/>
                <w:lang w:val="zh-CN" w:bidi="zh-CN"/>
              </w:rPr>
              <w:t>含受理中心</w:t>
            </w:r>
            <w:r w:rsidRPr="00EA6E6A">
              <w:rPr>
                <w:rFonts w:ascii="宋体" w:eastAsia="宋体" w:hAnsi="宋体" w:cs="Times New Roman" w:hint="eastAsia"/>
                <w:sz w:val="22"/>
                <w:lang w:bidi="zh-CN"/>
              </w:rPr>
              <w:t>）</w:t>
            </w:r>
          </w:p>
        </w:tc>
        <w:tc>
          <w:tcPr>
            <w:tcW w:w="1964"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sz w:val="22"/>
                <w:lang w:val="zh-CN" w:bidi="zh-CN"/>
              </w:rPr>
              <w:t>4412.67</w:t>
            </w:r>
          </w:p>
        </w:tc>
        <w:tc>
          <w:tcPr>
            <w:tcW w:w="2856"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昌里路</w:t>
            </w:r>
            <w:r w:rsidRPr="00EA6E6A">
              <w:rPr>
                <w:rFonts w:ascii="宋体" w:eastAsia="宋体" w:hAnsi="宋体" w:cs="Times New Roman"/>
                <w:sz w:val="22"/>
                <w:lang w:val="zh-CN" w:bidi="zh-CN"/>
              </w:rPr>
              <w:t>335</w:t>
            </w:r>
            <w:r w:rsidRPr="00EA6E6A">
              <w:rPr>
                <w:rFonts w:ascii="宋体" w:eastAsia="宋体" w:hAnsi="宋体" w:cs="Times New Roman" w:hint="eastAsia"/>
                <w:sz w:val="22"/>
                <w:lang w:val="zh-CN" w:bidi="zh-CN"/>
              </w:rPr>
              <w:t>号</w:t>
            </w:r>
          </w:p>
        </w:tc>
      </w:tr>
      <w:tr w:rsidR="00EA6E6A" w:rsidRPr="00EA6E6A" w:rsidTr="00530FBD">
        <w:tc>
          <w:tcPr>
            <w:tcW w:w="3392"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bidi="en-US"/>
              </w:rPr>
            </w:pPr>
            <w:r w:rsidRPr="00EA6E6A">
              <w:rPr>
                <w:rFonts w:ascii="宋体" w:eastAsia="宋体" w:hAnsi="宋体" w:cs="Times New Roman" w:hint="eastAsia"/>
                <w:sz w:val="22"/>
                <w:lang w:val="zh-CN" w:bidi="zh-CN"/>
              </w:rPr>
              <w:t>党群中心（含红色礼堂）</w:t>
            </w:r>
          </w:p>
        </w:tc>
        <w:tc>
          <w:tcPr>
            <w:tcW w:w="1964"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sz w:val="22"/>
                <w:lang w:val="zh-CN" w:bidi="zh-CN"/>
              </w:rPr>
              <w:t>2144.14</w:t>
            </w:r>
          </w:p>
        </w:tc>
        <w:tc>
          <w:tcPr>
            <w:tcW w:w="2856"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bidi="en-US"/>
              </w:rPr>
            </w:pPr>
            <w:r w:rsidRPr="00EA6E6A">
              <w:rPr>
                <w:rFonts w:ascii="宋体" w:eastAsia="宋体" w:hAnsi="宋体" w:cs="Times New Roman" w:hint="eastAsia"/>
                <w:sz w:val="22"/>
                <w:lang w:val="zh-CN" w:bidi="zh-CN"/>
              </w:rPr>
              <w:t>德州路</w:t>
            </w:r>
            <w:r w:rsidRPr="00EA6E6A">
              <w:rPr>
                <w:rFonts w:ascii="宋体" w:eastAsia="宋体" w:hAnsi="宋体" w:cs="Times New Roman"/>
                <w:sz w:val="22"/>
                <w:lang w:val="zh-CN" w:bidi="zh-CN"/>
              </w:rPr>
              <w:t>380</w:t>
            </w:r>
            <w:r w:rsidRPr="00EA6E6A">
              <w:rPr>
                <w:rFonts w:ascii="宋体" w:eastAsia="宋体" w:hAnsi="宋体" w:cs="Times New Roman" w:hint="eastAsia"/>
                <w:sz w:val="22"/>
                <w:lang w:val="zh-CN" w:bidi="zh-CN"/>
              </w:rPr>
              <w:t>弄</w:t>
            </w:r>
            <w:r w:rsidRPr="00EA6E6A">
              <w:rPr>
                <w:rFonts w:ascii="宋体" w:eastAsia="宋体" w:hAnsi="宋体" w:cs="Times New Roman"/>
                <w:sz w:val="22"/>
                <w:lang w:val="zh-CN" w:bidi="zh-CN"/>
              </w:rPr>
              <w:t>1</w:t>
            </w:r>
            <w:r w:rsidRPr="00EA6E6A">
              <w:rPr>
                <w:rFonts w:ascii="宋体" w:eastAsia="宋体" w:hAnsi="宋体" w:cs="Times New Roman" w:hint="eastAsia"/>
                <w:sz w:val="22"/>
                <w:lang w:val="zh-CN" w:bidi="zh-CN"/>
              </w:rPr>
              <w:t>号</w:t>
            </w:r>
            <w:r w:rsidRPr="00EA6E6A">
              <w:rPr>
                <w:rFonts w:ascii="宋体" w:eastAsia="宋体" w:hAnsi="宋体" w:cs="Times New Roman"/>
                <w:sz w:val="22"/>
                <w:lang w:val="zh-CN" w:bidi="zh-CN"/>
              </w:rPr>
              <w:t>(</w:t>
            </w:r>
            <w:r w:rsidRPr="00EA6E6A">
              <w:rPr>
                <w:rFonts w:ascii="宋体" w:eastAsia="宋体" w:hAnsi="宋体" w:cs="Times New Roman" w:hint="eastAsia"/>
                <w:sz w:val="22"/>
                <w:lang w:val="zh-CN" w:bidi="zh-CN"/>
              </w:rPr>
              <w:t>上钢三村</w:t>
            </w:r>
            <w:r w:rsidRPr="00EA6E6A">
              <w:rPr>
                <w:rFonts w:ascii="宋体" w:eastAsia="宋体" w:hAnsi="宋体" w:cs="Times New Roman"/>
                <w:sz w:val="22"/>
                <w:lang w:val="zh-CN" w:bidi="zh-CN"/>
              </w:rPr>
              <w:t>45</w:t>
            </w:r>
            <w:r w:rsidRPr="00EA6E6A">
              <w:rPr>
                <w:rFonts w:ascii="宋体" w:eastAsia="宋体" w:hAnsi="宋体" w:cs="Times New Roman" w:hint="eastAsia"/>
                <w:sz w:val="22"/>
                <w:lang w:val="zh-CN" w:bidi="zh-CN"/>
              </w:rPr>
              <w:t>号甲</w:t>
            </w:r>
            <w:r w:rsidRPr="00EA6E6A">
              <w:rPr>
                <w:rFonts w:ascii="宋体" w:eastAsia="宋体" w:hAnsi="宋体" w:cs="Times New Roman"/>
                <w:sz w:val="22"/>
                <w:lang w:val="zh-CN" w:bidi="zh-CN"/>
              </w:rPr>
              <w:t>)</w:t>
            </w:r>
          </w:p>
        </w:tc>
      </w:tr>
      <w:tr w:rsidR="00EA6E6A" w:rsidRPr="00EA6E6A" w:rsidTr="00530FBD">
        <w:tc>
          <w:tcPr>
            <w:tcW w:w="3392"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社区学校</w:t>
            </w:r>
          </w:p>
        </w:tc>
        <w:tc>
          <w:tcPr>
            <w:tcW w:w="1964"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sz w:val="22"/>
                <w:lang w:val="zh-CN" w:bidi="zh-CN"/>
              </w:rPr>
              <w:t>1500</w:t>
            </w:r>
          </w:p>
        </w:tc>
        <w:tc>
          <w:tcPr>
            <w:tcW w:w="2856"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西营路</w:t>
            </w:r>
            <w:r w:rsidRPr="00EA6E6A">
              <w:rPr>
                <w:rFonts w:ascii="宋体" w:eastAsia="宋体" w:hAnsi="宋体" w:cs="Times New Roman"/>
                <w:sz w:val="22"/>
                <w:lang w:val="zh-CN" w:bidi="zh-CN"/>
              </w:rPr>
              <w:t>114</w:t>
            </w:r>
            <w:r w:rsidRPr="00EA6E6A">
              <w:rPr>
                <w:rFonts w:ascii="宋体" w:eastAsia="宋体" w:hAnsi="宋体" w:cs="Times New Roman" w:hint="eastAsia"/>
                <w:sz w:val="22"/>
                <w:lang w:val="zh-CN" w:bidi="zh-CN"/>
              </w:rPr>
              <w:t>弄</w:t>
            </w:r>
            <w:r w:rsidRPr="00EA6E6A">
              <w:rPr>
                <w:rFonts w:ascii="宋体" w:eastAsia="宋体" w:hAnsi="宋体" w:cs="Times New Roman"/>
                <w:sz w:val="22"/>
                <w:lang w:val="zh-CN" w:bidi="zh-CN"/>
              </w:rPr>
              <w:t>32</w:t>
            </w:r>
            <w:r w:rsidRPr="00EA6E6A">
              <w:rPr>
                <w:rFonts w:ascii="宋体" w:eastAsia="宋体" w:hAnsi="宋体" w:cs="Times New Roman" w:hint="eastAsia"/>
                <w:sz w:val="22"/>
                <w:lang w:val="zh-CN" w:bidi="zh-CN"/>
              </w:rPr>
              <w:t>号</w:t>
            </w:r>
          </w:p>
        </w:tc>
      </w:tr>
      <w:tr w:rsidR="00EA6E6A" w:rsidRPr="00EA6E6A" w:rsidTr="00530FBD">
        <w:tc>
          <w:tcPr>
            <w:tcW w:w="3392"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社区生活服务中心</w:t>
            </w:r>
          </w:p>
        </w:tc>
        <w:tc>
          <w:tcPr>
            <w:tcW w:w="1964"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sz w:val="22"/>
                <w:lang w:val="zh-CN" w:bidi="zh-CN"/>
              </w:rPr>
              <w:t xml:space="preserve">1654.24 </w:t>
            </w:r>
          </w:p>
        </w:tc>
        <w:tc>
          <w:tcPr>
            <w:tcW w:w="2856"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历城路</w:t>
            </w:r>
            <w:r w:rsidRPr="00EA6E6A">
              <w:rPr>
                <w:rFonts w:ascii="宋体" w:eastAsia="宋体" w:hAnsi="宋体" w:cs="Times New Roman"/>
                <w:sz w:val="22"/>
                <w:lang w:val="zh-CN" w:bidi="zh-CN"/>
              </w:rPr>
              <w:t>56</w:t>
            </w:r>
            <w:r w:rsidRPr="00EA6E6A">
              <w:rPr>
                <w:rFonts w:ascii="宋体" w:eastAsia="宋体" w:hAnsi="宋体" w:cs="Times New Roman" w:hint="eastAsia"/>
                <w:sz w:val="22"/>
                <w:lang w:val="zh-CN" w:bidi="zh-CN"/>
              </w:rPr>
              <w:t>号</w:t>
            </w:r>
          </w:p>
        </w:tc>
      </w:tr>
      <w:tr w:rsidR="00EA6E6A" w:rsidRPr="00EA6E6A" w:rsidTr="00530FBD">
        <w:tc>
          <w:tcPr>
            <w:tcW w:w="3392"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图书馆</w:t>
            </w:r>
          </w:p>
        </w:tc>
        <w:tc>
          <w:tcPr>
            <w:tcW w:w="1964"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sz w:val="22"/>
                <w:lang w:val="zh-CN" w:bidi="zh-CN"/>
              </w:rPr>
              <w:t>420</w:t>
            </w:r>
          </w:p>
        </w:tc>
        <w:tc>
          <w:tcPr>
            <w:tcW w:w="2856"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历城路</w:t>
            </w:r>
            <w:r w:rsidRPr="00EA6E6A">
              <w:rPr>
                <w:rFonts w:ascii="宋体" w:eastAsia="宋体" w:hAnsi="宋体" w:cs="Times New Roman"/>
                <w:sz w:val="22"/>
                <w:lang w:val="zh-CN" w:bidi="zh-CN"/>
              </w:rPr>
              <w:t>75</w:t>
            </w:r>
            <w:r w:rsidRPr="00EA6E6A">
              <w:rPr>
                <w:rFonts w:ascii="宋体" w:eastAsia="宋体" w:hAnsi="宋体" w:cs="Times New Roman" w:hint="eastAsia"/>
                <w:sz w:val="22"/>
                <w:lang w:val="zh-CN" w:bidi="zh-CN"/>
              </w:rPr>
              <w:t>号</w:t>
            </w:r>
          </w:p>
        </w:tc>
      </w:tr>
      <w:tr w:rsidR="00EA6E6A" w:rsidRPr="00EA6E6A" w:rsidTr="00530FBD">
        <w:tc>
          <w:tcPr>
            <w:tcW w:w="3392"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eastAsia="en-US" w:bidi="en-US"/>
              </w:rPr>
              <w:t>济耀党群服务中心</w:t>
            </w:r>
          </w:p>
        </w:tc>
        <w:tc>
          <w:tcPr>
            <w:tcW w:w="1964"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sz w:val="22"/>
                <w:lang w:bidi="zh-CN"/>
              </w:rPr>
              <w:t>95.8</w:t>
            </w:r>
          </w:p>
        </w:tc>
        <w:tc>
          <w:tcPr>
            <w:tcW w:w="2856"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eastAsia="en-US" w:bidi="en-US"/>
              </w:rPr>
              <w:t>耀华路</w:t>
            </w:r>
            <w:r w:rsidRPr="00EA6E6A">
              <w:rPr>
                <w:rFonts w:ascii="宋体" w:eastAsia="宋体" w:hAnsi="宋体" w:cs="Times New Roman"/>
                <w:sz w:val="22"/>
                <w:lang w:eastAsia="en-US" w:bidi="en-US"/>
              </w:rPr>
              <w:t xml:space="preserve"> 488 </w:t>
            </w:r>
            <w:r w:rsidRPr="00EA6E6A">
              <w:rPr>
                <w:rFonts w:ascii="宋体" w:eastAsia="宋体" w:hAnsi="宋体" w:cs="Times New Roman" w:hint="eastAsia"/>
                <w:sz w:val="22"/>
                <w:lang w:eastAsia="en-US" w:bidi="en-US"/>
              </w:rPr>
              <w:t>号</w:t>
            </w:r>
            <w:r w:rsidRPr="00EA6E6A">
              <w:rPr>
                <w:rFonts w:ascii="宋体" w:eastAsia="宋体" w:hAnsi="宋体" w:cs="Times New Roman"/>
                <w:sz w:val="22"/>
                <w:lang w:eastAsia="en-US" w:bidi="en-US"/>
              </w:rPr>
              <w:t xml:space="preserve"> 112 </w:t>
            </w:r>
            <w:r w:rsidRPr="00EA6E6A">
              <w:rPr>
                <w:rFonts w:ascii="宋体" w:eastAsia="宋体" w:hAnsi="宋体" w:cs="Times New Roman" w:hint="eastAsia"/>
                <w:sz w:val="22"/>
                <w:lang w:eastAsia="en-US" w:bidi="en-US"/>
              </w:rPr>
              <w:t>室</w:t>
            </w:r>
          </w:p>
        </w:tc>
      </w:tr>
      <w:tr w:rsidR="00EA6E6A" w:rsidRPr="00EA6E6A" w:rsidTr="00530FBD">
        <w:tc>
          <w:tcPr>
            <w:tcW w:w="3392"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城管中队</w:t>
            </w:r>
          </w:p>
        </w:tc>
        <w:tc>
          <w:tcPr>
            <w:tcW w:w="1964"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sz w:val="22"/>
                <w:lang w:val="zh-CN" w:bidi="zh-CN"/>
              </w:rPr>
              <w:t>845.57</w:t>
            </w:r>
          </w:p>
        </w:tc>
        <w:tc>
          <w:tcPr>
            <w:tcW w:w="2856"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耀华路</w:t>
            </w:r>
            <w:r w:rsidRPr="00EA6E6A">
              <w:rPr>
                <w:rFonts w:ascii="宋体" w:eastAsia="宋体" w:hAnsi="宋体" w:cs="Times New Roman"/>
                <w:sz w:val="22"/>
                <w:lang w:val="zh-CN" w:bidi="zh-CN"/>
              </w:rPr>
              <w:t>414</w:t>
            </w:r>
            <w:r w:rsidRPr="00EA6E6A">
              <w:rPr>
                <w:rFonts w:ascii="宋体" w:eastAsia="宋体" w:hAnsi="宋体" w:cs="Times New Roman" w:hint="eastAsia"/>
                <w:sz w:val="22"/>
                <w:lang w:val="zh-CN" w:bidi="zh-CN"/>
              </w:rPr>
              <w:t>弄</w:t>
            </w:r>
            <w:r w:rsidRPr="00EA6E6A">
              <w:rPr>
                <w:rFonts w:ascii="宋体" w:eastAsia="宋体" w:hAnsi="宋体" w:cs="Times New Roman"/>
                <w:sz w:val="22"/>
                <w:lang w:val="zh-CN" w:bidi="zh-CN"/>
              </w:rPr>
              <w:t>18</w:t>
            </w:r>
            <w:r w:rsidRPr="00EA6E6A">
              <w:rPr>
                <w:rFonts w:ascii="宋体" w:eastAsia="宋体" w:hAnsi="宋体" w:cs="Times New Roman" w:hint="eastAsia"/>
                <w:sz w:val="22"/>
                <w:lang w:val="zh-CN" w:bidi="zh-CN"/>
              </w:rPr>
              <w:t>号</w:t>
            </w:r>
          </w:p>
        </w:tc>
      </w:tr>
      <w:tr w:rsidR="00EA6E6A" w:rsidRPr="00EA6E6A" w:rsidTr="00530FBD">
        <w:tc>
          <w:tcPr>
            <w:tcW w:w="3392"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慈善超市</w:t>
            </w:r>
          </w:p>
        </w:tc>
        <w:tc>
          <w:tcPr>
            <w:tcW w:w="1964"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sz w:val="22"/>
                <w:lang w:val="zh-CN" w:bidi="zh-CN"/>
              </w:rPr>
              <w:t>300</w:t>
            </w:r>
          </w:p>
        </w:tc>
        <w:tc>
          <w:tcPr>
            <w:tcW w:w="2856"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t>德州路</w:t>
            </w:r>
            <w:r w:rsidRPr="00EA6E6A">
              <w:rPr>
                <w:rFonts w:ascii="宋体" w:eastAsia="宋体" w:hAnsi="宋体" w:cs="Times New Roman"/>
                <w:sz w:val="22"/>
                <w:lang w:val="zh-CN" w:bidi="zh-CN"/>
              </w:rPr>
              <w:t>366</w:t>
            </w:r>
            <w:r w:rsidRPr="00EA6E6A">
              <w:rPr>
                <w:rFonts w:ascii="宋体" w:eastAsia="宋体" w:hAnsi="宋体" w:cs="Times New Roman" w:hint="eastAsia"/>
                <w:sz w:val="22"/>
                <w:lang w:val="zh-CN" w:bidi="zh-CN"/>
              </w:rPr>
              <w:t>号</w:t>
            </w:r>
            <w:r w:rsidRPr="00EA6E6A">
              <w:rPr>
                <w:rFonts w:ascii="宋体" w:eastAsia="宋体" w:hAnsi="宋体" w:cs="Times New Roman"/>
                <w:sz w:val="22"/>
                <w:lang w:val="zh-CN" w:bidi="zh-CN"/>
              </w:rPr>
              <w:t>-368</w:t>
            </w:r>
            <w:r w:rsidRPr="00EA6E6A">
              <w:rPr>
                <w:rFonts w:ascii="宋体" w:eastAsia="宋体" w:hAnsi="宋体" w:cs="Times New Roman" w:hint="eastAsia"/>
                <w:sz w:val="22"/>
                <w:lang w:val="zh-CN" w:bidi="zh-CN"/>
              </w:rPr>
              <w:t>号</w:t>
            </w:r>
          </w:p>
        </w:tc>
      </w:tr>
      <w:tr w:rsidR="00EA6E6A" w:rsidRPr="00EA6E6A" w:rsidTr="00530FBD">
        <w:tc>
          <w:tcPr>
            <w:tcW w:w="3392"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hint="eastAsia"/>
                <w:sz w:val="22"/>
                <w:lang w:val="zh-CN" w:bidi="zh-CN"/>
              </w:rPr>
              <w:lastRenderedPageBreak/>
              <w:t>总计</w:t>
            </w:r>
          </w:p>
        </w:tc>
        <w:tc>
          <w:tcPr>
            <w:tcW w:w="1964" w:type="dxa"/>
            <w:tcBorders>
              <w:top w:val="single" w:sz="4" w:space="0" w:color="auto"/>
              <w:left w:val="nil"/>
              <w:bottom w:val="single" w:sz="4" w:space="0" w:color="auto"/>
              <w:right w:val="single" w:sz="4" w:space="0" w:color="auto"/>
            </w:tcBorders>
            <w:vAlign w:val="center"/>
            <w:hideMark/>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r w:rsidRPr="00EA6E6A">
              <w:rPr>
                <w:rFonts w:ascii="宋体" w:eastAsia="宋体" w:hAnsi="宋体" w:cs="Times New Roman"/>
                <w:sz w:val="22"/>
                <w:lang w:val="zh-CN" w:bidi="zh-CN"/>
              </w:rPr>
              <w:t>17</w:t>
            </w:r>
            <w:r w:rsidRPr="00EA6E6A">
              <w:rPr>
                <w:rFonts w:ascii="宋体" w:eastAsia="宋体" w:hAnsi="宋体" w:cs="Times New Roman"/>
                <w:sz w:val="22"/>
                <w:lang w:bidi="zh-CN"/>
              </w:rPr>
              <w:t>002</w:t>
            </w:r>
            <w:r w:rsidRPr="00EA6E6A">
              <w:rPr>
                <w:rFonts w:ascii="宋体" w:eastAsia="宋体" w:hAnsi="宋体" w:cs="Times New Roman"/>
                <w:sz w:val="22"/>
                <w:lang w:val="zh-CN" w:bidi="zh-CN"/>
              </w:rPr>
              <w:t>.</w:t>
            </w:r>
            <w:r w:rsidRPr="00EA6E6A">
              <w:rPr>
                <w:rFonts w:ascii="宋体" w:eastAsia="宋体" w:hAnsi="宋体" w:cs="Times New Roman"/>
                <w:sz w:val="22"/>
                <w:lang w:bidi="zh-CN"/>
              </w:rPr>
              <w:t>0</w:t>
            </w:r>
            <w:r w:rsidRPr="00EA6E6A">
              <w:rPr>
                <w:rFonts w:ascii="宋体" w:eastAsia="宋体" w:hAnsi="宋体" w:cs="Times New Roman"/>
                <w:sz w:val="22"/>
                <w:lang w:val="zh-CN" w:bidi="zh-CN"/>
              </w:rPr>
              <w:t>3</w:t>
            </w:r>
          </w:p>
        </w:tc>
        <w:tc>
          <w:tcPr>
            <w:tcW w:w="2856" w:type="dxa"/>
            <w:tcBorders>
              <w:top w:val="single" w:sz="4" w:space="0" w:color="auto"/>
              <w:left w:val="nil"/>
              <w:bottom w:val="single" w:sz="4" w:space="0" w:color="auto"/>
              <w:right w:val="single" w:sz="4" w:space="0" w:color="auto"/>
            </w:tcBorders>
            <w:vAlign w:val="center"/>
          </w:tcPr>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eastAsia="宋体" w:hAnsi="宋体" w:cs="Times New Roman"/>
                <w:sz w:val="22"/>
                <w:lang w:eastAsia="en-US" w:bidi="en-US"/>
              </w:rPr>
            </w:pPr>
          </w:p>
        </w:tc>
      </w:tr>
    </w:tbl>
    <w:p w:rsidR="00EA6E6A" w:rsidRPr="00EA6E6A" w:rsidRDefault="00EA6E6A" w:rsidP="00EA6E6A">
      <w:pPr>
        <w:spacing w:line="300" w:lineRule="auto"/>
        <w:ind w:firstLineChars="192" w:firstLine="422"/>
        <w:rPr>
          <w:rFonts w:ascii="Times New Roman" w:eastAsia="宋体" w:hAnsi="Times New Roman" w:cs="Times New Roman"/>
          <w:sz w:val="22"/>
        </w:rPr>
      </w:pPr>
    </w:p>
    <w:p w:rsidR="00EA6E6A" w:rsidRPr="00EA6E6A" w:rsidRDefault="00EA6E6A" w:rsidP="00EA6E6A">
      <w:pPr>
        <w:spacing w:line="300" w:lineRule="auto"/>
        <w:ind w:firstLineChars="192" w:firstLine="422"/>
        <w:rPr>
          <w:rFonts w:ascii="Times New Roman" w:eastAsia="宋体" w:hAnsi="Times New Roman" w:cs="Times New Roman"/>
          <w:sz w:val="22"/>
        </w:rPr>
      </w:pPr>
      <w:r w:rsidRPr="00EA6E6A">
        <w:rPr>
          <w:rFonts w:ascii="Times New Roman" w:eastAsia="宋体" w:hAnsi="Times New Roman" w:cs="Times New Roman" w:hint="eastAsia"/>
          <w:sz w:val="22"/>
        </w:rPr>
        <w:t>2.2</w:t>
      </w:r>
      <w:r w:rsidRPr="00EA6E6A">
        <w:rPr>
          <w:rFonts w:ascii="Times New Roman" w:eastAsia="宋体" w:hAnsi="Times New Roman" w:cs="Times New Roman"/>
          <w:sz w:val="22"/>
        </w:rPr>
        <w:t>项目</w:t>
      </w:r>
      <w:r w:rsidRPr="00EA6E6A">
        <w:rPr>
          <w:rFonts w:ascii="Times New Roman" w:eastAsia="宋体" w:hAnsi="Times New Roman" w:cs="Times New Roman" w:hint="eastAsia"/>
          <w:sz w:val="22"/>
        </w:rPr>
        <w:t>磋商</w:t>
      </w:r>
      <w:r w:rsidRPr="00EA6E6A">
        <w:rPr>
          <w:rFonts w:ascii="Times New Roman" w:eastAsia="宋体" w:hAnsi="Times New Roman" w:cs="Times New Roman"/>
          <w:sz w:val="22"/>
        </w:rPr>
        <w:t>范围及内容</w:t>
      </w:r>
    </w:p>
    <w:p w:rsidR="00EA6E6A" w:rsidRPr="00EA6E6A" w:rsidRDefault="00EA6E6A" w:rsidP="00EA6E6A">
      <w:pPr>
        <w:spacing w:line="300" w:lineRule="auto"/>
        <w:ind w:firstLineChars="192" w:firstLine="422"/>
        <w:rPr>
          <w:rFonts w:ascii="Times New Roman" w:eastAsia="宋体" w:hAnsi="Times New Roman" w:cs="Times New Roman"/>
          <w:sz w:val="22"/>
        </w:rPr>
      </w:pPr>
      <w:r w:rsidRPr="00EA6E6A">
        <w:rPr>
          <w:rFonts w:ascii="Times New Roman" w:eastAsia="宋体" w:hAnsi="Times New Roman" w:cs="Times New Roman" w:hint="eastAsia"/>
          <w:sz w:val="22"/>
        </w:rPr>
        <w:t>本项目为浦东新区上钢新村街道办事处、社区党群服务中心、社区学校、社区生活服务中心等</w:t>
      </w:r>
      <w:r w:rsidRPr="00EA6E6A">
        <w:rPr>
          <w:rFonts w:ascii="Times New Roman" w:eastAsia="宋体" w:hAnsi="Times New Roman" w:cs="Times New Roman" w:hint="eastAsia"/>
          <w:sz w:val="22"/>
        </w:rPr>
        <w:t>9</w:t>
      </w:r>
      <w:r w:rsidRPr="00EA6E6A">
        <w:rPr>
          <w:rFonts w:ascii="Times New Roman" w:eastAsia="宋体" w:hAnsi="Times New Roman" w:cs="Times New Roman" w:hint="eastAsia"/>
          <w:sz w:val="22"/>
        </w:rPr>
        <w:t>处办公场所物业管理，主要包括水电维修、会务、保洁、保安等服务内容。</w:t>
      </w:r>
    </w:p>
    <w:p w:rsidR="00EA6E6A" w:rsidRPr="00EA6E6A" w:rsidRDefault="00EA6E6A" w:rsidP="00EA6E6A">
      <w:pPr>
        <w:spacing w:line="300" w:lineRule="auto"/>
        <w:ind w:firstLineChars="192" w:firstLine="422"/>
        <w:rPr>
          <w:rFonts w:ascii="Times New Roman" w:eastAsia="宋体" w:hAnsi="Times New Roman" w:cs="Times New Roman"/>
          <w:bCs/>
          <w:sz w:val="22"/>
        </w:rPr>
      </w:pPr>
      <w:r w:rsidRPr="00EA6E6A">
        <w:rPr>
          <w:rFonts w:ascii="Times New Roman" w:eastAsia="宋体" w:hAnsi="Times New Roman" w:cs="Times New Roman" w:hint="eastAsia"/>
          <w:sz w:val="22"/>
        </w:rPr>
        <w:t>2</w:t>
      </w:r>
      <w:r w:rsidRPr="00EA6E6A">
        <w:rPr>
          <w:rFonts w:ascii="Times New Roman" w:eastAsia="宋体" w:hAnsi="Times New Roman" w:cs="Times New Roman"/>
          <w:sz w:val="22"/>
        </w:rPr>
        <w:t>.</w:t>
      </w:r>
      <w:r w:rsidRPr="00EA6E6A">
        <w:rPr>
          <w:rFonts w:ascii="Times New Roman" w:eastAsia="宋体" w:hAnsi="Times New Roman" w:cs="Times New Roman" w:hint="eastAsia"/>
          <w:sz w:val="22"/>
        </w:rPr>
        <w:t>3</w:t>
      </w:r>
      <w:r w:rsidRPr="00EA6E6A">
        <w:rPr>
          <w:rFonts w:ascii="Times New Roman" w:eastAsia="宋体" w:hAnsi="Times New Roman" w:cs="Times New Roman"/>
          <w:sz w:val="22"/>
        </w:rPr>
        <w:t xml:space="preserve"> </w:t>
      </w:r>
      <w:r w:rsidRPr="00EA6E6A">
        <w:rPr>
          <w:rFonts w:ascii="Times New Roman" w:eastAsia="宋体" w:hAnsi="Times New Roman" w:cs="Times New Roman"/>
          <w:sz w:val="22"/>
        </w:rPr>
        <w:t>本项目服务期限为</w:t>
      </w:r>
      <w:r w:rsidRPr="00EA6E6A">
        <w:rPr>
          <w:rFonts w:ascii="Times New Roman" w:eastAsia="宋体" w:hAnsi="Times New Roman" w:cs="Times New Roman" w:hint="eastAsia"/>
          <w:bCs/>
          <w:color w:val="FF0000"/>
          <w:sz w:val="22"/>
        </w:rPr>
        <w:t>1</w:t>
      </w:r>
      <w:r w:rsidRPr="00EA6E6A">
        <w:rPr>
          <w:rFonts w:ascii="Times New Roman" w:eastAsia="宋体" w:hAnsi="Times New Roman" w:cs="Times New Roman"/>
          <w:bCs/>
          <w:sz w:val="22"/>
        </w:rPr>
        <w:t>年，暂定起讫日期为</w:t>
      </w:r>
      <w:r w:rsidRPr="00EA6E6A">
        <w:rPr>
          <w:rFonts w:ascii="Times New Roman" w:eastAsia="宋体" w:hAnsi="Times New Roman" w:cs="Times New Roman"/>
          <w:color w:val="000000"/>
          <w:sz w:val="22"/>
        </w:rPr>
        <w:t>20</w:t>
      </w:r>
      <w:r w:rsidRPr="00EA6E6A">
        <w:rPr>
          <w:rFonts w:ascii="Times New Roman" w:eastAsia="宋体" w:hAnsi="Times New Roman" w:cs="Times New Roman" w:hint="eastAsia"/>
          <w:color w:val="000000"/>
          <w:sz w:val="22"/>
        </w:rPr>
        <w:t>26</w:t>
      </w:r>
      <w:r w:rsidRPr="00EA6E6A">
        <w:rPr>
          <w:rFonts w:ascii="Times New Roman" w:eastAsia="宋体" w:hAnsi="Times New Roman" w:cs="Times New Roman" w:hint="eastAsia"/>
          <w:color w:val="000000"/>
          <w:sz w:val="22"/>
        </w:rPr>
        <w:t>年</w:t>
      </w:r>
      <w:r w:rsidRPr="00EA6E6A">
        <w:rPr>
          <w:rFonts w:ascii="Times New Roman" w:eastAsia="宋体" w:hAnsi="Times New Roman" w:cs="Times New Roman" w:hint="eastAsia"/>
          <w:color w:val="000000"/>
          <w:sz w:val="22"/>
        </w:rPr>
        <w:t>4</w:t>
      </w:r>
      <w:r w:rsidRPr="00EA6E6A">
        <w:rPr>
          <w:rFonts w:ascii="Times New Roman" w:eastAsia="宋体" w:hAnsi="Times New Roman" w:cs="Times New Roman" w:hint="eastAsia"/>
          <w:color w:val="000000"/>
          <w:sz w:val="22"/>
        </w:rPr>
        <w:t>月</w:t>
      </w: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日起至</w:t>
      </w:r>
      <w:r w:rsidRPr="00EA6E6A">
        <w:rPr>
          <w:rFonts w:ascii="Times New Roman" w:eastAsia="宋体" w:hAnsi="Times New Roman" w:cs="Times New Roman" w:hint="eastAsia"/>
          <w:color w:val="000000"/>
          <w:sz w:val="22"/>
        </w:rPr>
        <w:t xml:space="preserve"> </w:t>
      </w:r>
      <w:r w:rsidRPr="00EA6E6A">
        <w:rPr>
          <w:rFonts w:ascii="Times New Roman" w:eastAsia="宋体" w:hAnsi="Times New Roman" w:cs="Times New Roman"/>
          <w:color w:val="000000"/>
          <w:sz w:val="22"/>
        </w:rPr>
        <w:t>202</w:t>
      </w:r>
      <w:r w:rsidRPr="00EA6E6A">
        <w:rPr>
          <w:rFonts w:ascii="Times New Roman" w:eastAsia="宋体" w:hAnsi="Times New Roman" w:cs="Times New Roman" w:hint="eastAsia"/>
          <w:color w:val="000000"/>
          <w:sz w:val="22"/>
        </w:rPr>
        <w:t>7</w:t>
      </w:r>
      <w:r w:rsidRPr="00EA6E6A">
        <w:rPr>
          <w:rFonts w:ascii="Times New Roman" w:eastAsia="宋体" w:hAnsi="Times New Roman" w:cs="Times New Roman" w:hint="eastAsia"/>
          <w:color w:val="000000"/>
          <w:sz w:val="22"/>
        </w:rPr>
        <w:t>年</w:t>
      </w:r>
      <w:r w:rsidRPr="00EA6E6A">
        <w:rPr>
          <w:rFonts w:ascii="Times New Roman" w:eastAsia="宋体" w:hAnsi="Times New Roman" w:cs="Times New Roman"/>
          <w:color w:val="000000"/>
          <w:sz w:val="22"/>
        </w:rPr>
        <w:t>3</w:t>
      </w:r>
      <w:r w:rsidRPr="00EA6E6A">
        <w:rPr>
          <w:rFonts w:ascii="Times New Roman" w:eastAsia="宋体" w:hAnsi="Times New Roman" w:cs="Times New Roman" w:hint="eastAsia"/>
          <w:color w:val="000000"/>
          <w:sz w:val="22"/>
        </w:rPr>
        <w:t>月</w:t>
      </w:r>
      <w:r w:rsidRPr="00EA6E6A">
        <w:rPr>
          <w:rFonts w:ascii="Times New Roman" w:eastAsia="宋体" w:hAnsi="Times New Roman" w:cs="Times New Roman"/>
          <w:color w:val="000000"/>
          <w:sz w:val="22"/>
        </w:rPr>
        <w:t>31</w:t>
      </w:r>
      <w:r w:rsidRPr="00EA6E6A">
        <w:rPr>
          <w:rFonts w:ascii="Times New Roman" w:eastAsia="宋体" w:hAnsi="Times New Roman" w:cs="Times New Roman" w:hint="eastAsia"/>
          <w:color w:val="000000"/>
          <w:sz w:val="22"/>
        </w:rPr>
        <w:t>日止。</w:t>
      </w:r>
    </w:p>
    <w:p w:rsidR="00EA6E6A" w:rsidRPr="00EA6E6A" w:rsidRDefault="00EA6E6A" w:rsidP="00EA6E6A">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23601251"/>
      <w:r w:rsidRPr="00EA6E6A">
        <w:rPr>
          <w:rFonts w:ascii="Times New Roman" w:eastAsia="宋体" w:hAnsi="Times New Roman" w:cs="Times New Roman" w:hint="eastAsia"/>
          <w:b/>
          <w:sz w:val="22"/>
        </w:rPr>
        <w:t>3</w:t>
      </w:r>
      <w:r w:rsidRPr="00EA6E6A">
        <w:rPr>
          <w:rFonts w:ascii="Times New Roman" w:eastAsia="宋体" w:hAnsi="Times New Roman" w:cs="Times New Roman"/>
          <w:b/>
          <w:sz w:val="22"/>
        </w:rPr>
        <w:t>承包方式</w:t>
      </w:r>
      <w:bookmarkEnd w:id="9"/>
      <w:bookmarkEnd w:id="10"/>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3</w:t>
      </w:r>
      <w:r w:rsidRPr="00EA6E6A">
        <w:rPr>
          <w:rFonts w:ascii="Times New Roman" w:eastAsia="宋体" w:hAnsi="Times New Roman" w:cs="Times New Roman"/>
          <w:kern w:val="1"/>
          <w:sz w:val="22"/>
          <w:szCs w:val="20"/>
        </w:rPr>
        <w:t xml:space="preserve">.1 </w:t>
      </w:r>
      <w:r w:rsidRPr="00EA6E6A">
        <w:rPr>
          <w:rFonts w:ascii="Times New Roman" w:eastAsia="宋体" w:hAnsi="Times New Roman" w:cs="Times New Roman"/>
          <w:kern w:val="1"/>
          <w:sz w:val="22"/>
          <w:szCs w:val="20"/>
        </w:rPr>
        <w:t>依照本项目的</w:t>
      </w:r>
      <w:r w:rsidRPr="00EA6E6A">
        <w:rPr>
          <w:rFonts w:ascii="Times New Roman" w:eastAsia="宋体" w:hAnsi="Times New Roman" w:cs="Times New Roman" w:hint="eastAsia"/>
          <w:kern w:val="1"/>
          <w:sz w:val="22"/>
          <w:szCs w:val="20"/>
        </w:rPr>
        <w:t>磋商</w:t>
      </w:r>
      <w:r w:rsidRPr="00EA6E6A">
        <w:rPr>
          <w:rFonts w:ascii="Times New Roman" w:eastAsia="宋体" w:hAnsi="Times New Roman" w:cs="Times New Roman"/>
          <w:kern w:val="1"/>
          <w:sz w:val="22"/>
          <w:szCs w:val="20"/>
        </w:rPr>
        <w:t>范围和内容，</w:t>
      </w:r>
      <w:r w:rsidRPr="00EA6E6A">
        <w:rPr>
          <w:rFonts w:ascii="Times New Roman" w:eastAsia="宋体" w:hAnsi="Times New Roman" w:cs="Times New Roman" w:hint="eastAsia"/>
          <w:kern w:val="1"/>
          <w:sz w:val="22"/>
          <w:szCs w:val="20"/>
        </w:rPr>
        <w:t>成交供应商</w:t>
      </w:r>
      <w:r w:rsidRPr="00EA6E6A">
        <w:rPr>
          <w:rFonts w:ascii="Times New Roman" w:eastAsia="宋体" w:hAnsi="Times New Roman" w:cs="Times New Roman"/>
          <w:kern w:val="1"/>
          <w:sz w:val="22"/>
          <w:szCs w:val="20"/>
        </w:rPr>
        <w:t>以</w:t>
      </w:r>
      <w:r w:rsidRPr="00EA6E6A">
        <w:rPr>
          <w:rFonts w:ascii="Times New Roman" w:eastAsia="宋体" w:hAnsi="Times New Roman" w:cs="Times New Roman" w:hint="eastAsia"/>
          <w:color w:val="000000"/>
          <w:kern w:val="1"/>
          <w:sz w:val="22"/>
          <w:szCs w:val="20"/>
        </w:rPr>
        <w:t>以</w:t>
      </w:r>
      <w:r w:rsidRPr="00EA6E6A">
        <w:rPr>
          <w:rFonts w:ascii="Times New Roman" w:eastAsia="宋体" w:hAnsi="Times New Roman" w:cs="Times New Roman"/>
          <w:b/>
          <w:color w:val="FF0000"/>
          <w:kern w:val="0"/>
          <w:sz w:val="22"/>
          <w:szCs w:val="20"/>
          <w:u w:val="single"/>
        </w:rPr>
        <w:t>“</w:t>
      </w:r>
      <w:r w:rsidRPr="00EA6E6A">
        <w:rPr>
          <w:rFonts w:ascii="Times New Roman" w:eastAsia="宋体" w:hAnsi="Times New Roman" w:cs="Times New Roman" w:hint="eastAsia"/>
          <w:b/>
          <w:color w:val="FF0000"/>
          <w:kern w:val="0"/>
          <w:sz w:val="22"/>
          <w:szCs w:val="20"/>
          <w:u w:val="single"/>
        </w:rPr>
        <w:t>清包</w:t>
      </w:r>
      <w:r w:rsidRPr="00EA6E6A">
        <w:rPr>
          <w:rFonts w:ascii="Times New Roman" w:eastAsia="宋体" w:hAnsi="Times New Roman" w:cs="Times New Roman"/>
          <w:b/>
          <w:color w:val="FF0000"/>
          <w:kern w:val="0"/>
          <w:sz w:val="22"/>
          <w:szCs w:val="20"/>
          <w:u w:val="single"/>
        </w:rPr>
        <w:t>”</w:t>
      </w:r>
      <w:r w:rsidRPr="00EA6E6A">
        <w:rPr>
          <w:rFonts w:ascii="Times New Roman" w:eastAsia="宋体" w:hAnsi="Times New Roman" w:cs="Times New Roman" w:hint="eastAsia"/>
          <w:color w:val="000000"/>
          <w:kern w:val="1"/>
          <w:sz w:val="22"/>
          <w:szCs w:val="20"/>
        </w:rPr>
        <w:t>方式实施服务管理承包。</w:t>
      </w:r>
      <w:r w:rsidRPr="00EA6E6A">
        <w:rPr>
          <w:rFonts w:ascii="Times New Roman" w:eastAsia="宋体" w:hAnsi="Times New Roman" w:cs="Times New Roman"/>
          <w:color w:val="000000"/>
          <w:kern w:val="1"/>
          <w:sz w:val="22"/>
          <w:szCs w:val="20"/>
        </w:rPr>
        <w:t>“</w:t>
      </w:r>
      <w:r w:rsidRPr="00EA6E6A">
        <w:rPr>
          <w:rFonts w:ascii="Times New Roman" w:eastAsia="宋体" w:hAnsi="Times New Roman" w:cs="Times New Roman" w:hint="eastAsia"/>
          <w:color w:val="000000"/>
          <w:kern w:val="1"/>
          <w:sz w:val="22"/>
          <w:szCs w:val="20"/>
        </w:rPr>
        <w:t>清包</w:t>
      </w:r>
      <w:r w:rsidRPr="00EA6E6A">
        <w:rPr>
          <w:rFonts w:ascii="Times New Roman" w:eastAsia="宋体" w:hAnsi="Times New Roman" w:cs="Times New Roman"/>
          <w:color w:val="000000"/>
          <w:kern w:val="1"/>
          <w:sz w:val="22"/>
          <w:szCs w:val="20"/>
        </w:rPr>
        <w:t>”</w:t>
      </w:r>
      <w:r w:rsidRPr="00EA6E6A">
        <w:rPr>
          <w:rFonts w:ascii="Times New Roman" w:eastAsia="宋体" w:hAnsi="Times New Roman" w:cs="Times New Roman" w:hint="eastAsia"/>
          <w:color w:val="000000"/>
          <w:kern w:val="1"/>
          <w:sz w:val="22"/>
          <w:szCs w:val="20"/>
        </w:rPr>
        <w:t>的含义指：采购人按双方约定的服务人数，每三个月向</w:t>
      </w:r>
      <w:r w:rsidRPr="00EA6E6A">
        <w:rPr>
          <w:rFonts w:ascii="Times New Roman" w:eastAsia="宋体" w:hAnsi="Times New Roman" w:cs="Times New Roman" w:hint="eastAsia"/>
          <w:kern w:val="1"/>
          <w:sz w:val="22"/>
          <w:szCs w:val="20"/>
        </w:rPr>
        <w:t>成交供应商</w:t>
      </w:r>
      <w:r w:rsidRPr="00EA6E6A">
        <w:rPr>
          <w:rFonts w:ascii="Times New Roman" w:eastAsia="宋体" w:hAnsi="Times New Roman" w:cs="Times New Roman" w:hint="eastAsia"/>
          <w:color w:val="000000"/>
          <w:kern w:val="1"/>
          <w:sz w:val="22"/>
          <w:szCs w:val="20"/>
        </w:rPr>
        <w:t>支付管理服务费。项目过程中所发生的水电气等能耗，设备添置、维修、保养等费用均由采购人承担</w:t>
      </w:r>
      <w:r w:rsidRPr="00EA6E6A">
        <w:rPr>
          <w:rFonts w:ascii="Times New Roman" w:eastAsia="宋体" w:hAnsi="Times New Roman" w:cs="Times New Roman"/>
          <w:kern w:val="1"/>
          <w:sz w:val="22"/>
          <w:szCs w:val="20"/>
        </w:rPr>
        <w:t>。</w:t>
      </w:r>
    </w:p>
    <w:tbl>
      <w:tblPr>
        <w:tblW w:w="94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080"/>
      </w:tblGrid>
      <w:tr w:rsidR="00EA6E6A" w:rsidRPr="00EA6E6A" w:rsidTr="00530FBD">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内容</w:t>
            </w:r>
          </w:p>
        </w:tc>
        <w:tc>
          <w:tcPr>
            <w:tcW w:w="1920" w:type="dxa"/>
            <w:gridSpan w:val="2"/>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备注</w:t>
            </w:r>
          </w:p>
        </w:tc>
      </w:tr>
      <w:tr w:rsidR="00EA6E6A" w:rsidRPr="00EA6E6A" w:rsidTr="00530FBD">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widowControl/>
              <w:jc w:val="left"/>
              <w:rPr>
                <w:rFonts w:ascii="宋体" w:eastAsia="宋体" w:hAnsi="宋体" w:cs="宋体"/>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widowControl/>
              <w:jc w:val="left"/>
              <w:rPr>
                <w:rFonts w:ascii="宋体" w:eastAsia="宋体" w:hAnsi="宋体" w:cs="宋体"/>
                <w:color w:val="000000"/>
                <w:kern w:val="0"/>
                <w:sz w:val="22"/>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采购人</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widowControl/>
              <w:jc w:val="left"/>
              <w:rPr>
                <w:rFonts w:ascii="宋体" w:eastAsia="宋体" w:hAnsi="宋体" w:cs="宋体"/>
                <w:color w:val="000000"/>
                <w:kern w:val="0"/>
                <w:sz w:val="22"/>
              </w:rPr>
            </w:pPr>
          </w:p>
        </w:tc>
      </w:tr>
      <w:tr w:rsidR="00EA6E6A" w:rsidRPr="00EA6E6A" w:rsidTr="00530FBD">
        <w:trPr>
          <w:trHeight w:val="945"/>
        </w:trPr>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1</w:t>
            </w:r>
          </w:p>
        </w:tc>
        <w:tc>
          <w:tcPr>
            <w:tcW w:w="250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公用水电</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color w:val="000000"/>
                <w:kern w:val="0"/>
                <w:sz w:val="22"/>
              </w:rPr>
              <w:sym w:font="Wingdings" w:char="F0FC"/>
            </w:r>
          </w:p>
        </w:tc>
        <w:tc>
          <w:tcPr>
            <w:tcW w:w="960" w:type="dxa"/>
            <w:tcBorders>
              <w:top w:val="single" w:sz="4" w:space="0" w:color="auto"/>
              <w:left w:val="single" w:sz="4" w:space="0" w:color="auto"/>
              <w:bottom w:val="single" w:sz="4" w:space="0" w:color="auto"/>
              <w:right w:val="single" w:sz="4" w:space="0" w:color="auto"/>
            </w:tcBorders>
            <w:noWrap/>
            <w:vAlign w:val="center"/>
          </w:tcPr>
          <w:p w:rsidR="00EA6E6A" w:rsidRPr="00EA6E6A" w:rsidRDefault="00EA6E6A" w:rsidP="00EA6E6A">
            <w:pPr>
              <w:widowControl/>
              <w:spacing w:line="300" w:lineRule="auto"/>
              <w:jc w:val="center"/>
              <w:rPr>
                <w:rFonts w:ascii="宋体" w:eastAsia="宋体" w:hAnsi="宋体" w:cs="宋体"/>
                <w:color w:val="000000"/>
                <w:kern w:val="0"/>
                <w:sz w:val="22"/>
              </w:rPr>
            </w:pPr>
          </w:p>
        </w:tc>
        <w:tc>
          <w:tcPr>
            <w:tcW w:w="4080"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包括空调、清洁卫生、生活等各类用水；服务公司办公等各类用电</w:t>
            </w:r>
          </w:p>
        </w:tc>
      </w:tr>
      <w:tr w:rsidR="00EA6E6A" w:rsidRPr="00EA6E6A" w:rsidTr="00530FBD">
        <w:trPr>
          <w:trHeight w:val="51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2</w:t>
            </w:r>
          </w:p>
        </w:tc>
        <w:tc>
          <w:tcPr>
            <w:tcW w:w="250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各类垃圾桶</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color w:val="000000"/>
                <w:kern w:val="0"/>
                <w:sz w:val="22"/>
              </w:rPr>
              <w:sym w:font="Wingdings" w:char="F0FC"/>
            </w:r>
          </w:p>
        </w:tc>
        <w:tc>
          <w:tcPr>
            <w:tcW w:w="960" w:type="dxa"/>
            <w:tcBorders>
              <w:top w:val="single" w:sz="4" w:space="0" w:color="auto"/>
              <w:left w:val="single" w:sz="4" w:space="0" w:color="auto"/>
              <w:bottom w:val="single" w:sz="4" w:space="0" w:color="auto"/>
              <w:right w:val="single" w:sz="4" w:space="0" w:color="auto"/>
            </w:tcBorders>
            <w:noWrap/>
            <w:vAlign w:val="center"/>
          </w:tcPr>
          <w:p w:rsidR="00EA6E6A" w:rsidRPr="00EA6E6A" w:rsidRDefault="00EA6E6A" w:rsidP="00EA6E6A">
            <w:pPr>
              <w:widowControl/>
              <w:spacing w:line="300" w:lineRule="auto"/>
              <w:jc w:val="center"/>
              <w:rPr>
                <w:rFonts w:ascii="宋体" w:eastAsia="宋体" w:hAnsi="宋体" w:cs="宋体"/>
                <w:color w:val="000000"/>
                <w:kern w:val="0"/>
                <w:sz w:val="22"/>
              </w:rPr>
            </w:pPr>
          </w:p>
        </w:tc>
        <w:tc>
          <w:tcPr>
            <w:tcW w:w="4080"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包括生活垃圾、垃圾桶。</w:t>
            </w:r>
          </w:p>
        </w:tc>
      </w:tr>
      <w:tr w:rsidR="00EA6E6A" w:rsidRPr="00EA6E6A" w:rsidTr="00530FBD">
        <w:trPr>
          <w:trHeight w:val="51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3</w:t>
            </w:r>
          </w:p>
        </w:tc>
        <w:tc>
          <w:tcPr>
            <w:tcW w:w="250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垃圾袋</w:t>
            </w:r>
          </w:p>
        </w:tc>
        <w:tc>
          <w:tcPr>
            <w:tcW w:w="960" w:type="dxa"/>
            <w:tcBorders>
              <w:top w:val="single" w:sz="4" w:space="0" w:color="auto"/>
              <w:left w:val="single" w:sz="4" w:space="0" w:color="auto"/>
              <w:bottom w:val="single" w:sz="4" w:space="0" w:color="auto"/>
              <w:right w:val="single" w:sz="4" w:space="0" w:color="auto"/>
            </w:tcBorders>
            <w:noWrap/>
            <w:vAlign w:val="center"/>
          </w:tcPr>
          <w:p w:rsidR="00EA6E6A" w:rsidRPr="00EA6E6A" w:rsidRDefault="00EA6E6A" w:rsidP="00EA6E6A">
            <w:pPr>
              <w:widowControl/>
              <w:spacing w:line="300" w:lineRule="auto"/>
              <w:jc w:val="center"/>
              <w:rPr>
                <w:rFonts w:ascii="宋体" w:eastAsia="宋体" w:hAnsi="宋体" w:cs="宋体"/>
                <w:color w:val="000000"/>
                <w:kern w:val="0"/>
                <w:sz w:val="22"/>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color w:val="000000"/>
                <w:kern w:val="0"/>
                <w:sz w:val="22"/>
              </w:rPr>
              <w:sym w:font="Wingdings" w:char="F0FC"/>
            </w:r>
          </w:p>
        </w:tc>
        <w:tc>
          <w:tcPr>
            <w:tcW w:w="4080"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包括生活垃圾、垃圾桶垃圾袋。</w:t>
            </w:r>
          </w:p>
        </w:tc>
      </w:tr>
      <w:tr w:rsidR="00EA6E6A" w:rsidRPr="00EA6E6A" w:rsidTr="00530FBD">
        <w:trPr>
          <w:trHeight w:val="51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4</w:t>
            </w:r>
          </w:p>
        </w:tc>
        <w:tc>
          <w:tcPr>
            <w:tcW w:w="250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办公用房</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color w:val="000000"/>
                <w:kern w:val="0"/>
                <w:sz w:val="22"/>
              </w:rPr>
              <w:sym w:font="Wingdings" w:char="F0FC"/>
            </w:r>
          </w:p>
        </w:tc>
        <w:tc>
          <w:tcPr>
            <w:tcW w:w="960" w:type="dxa"/>
            <w:tcBorders>
              <w:top w:val="single" w:sz="4" w:space="0" w:color="auto"/>
              <w:left w:val="single" w:sz="4" w:space="0" w:color="auto"/>
              <w:bottom w:val="single" w:sz="4" w:space="0" w:color="auto"/>
              <w:right w:val="single" w:sz="4" w:space="0" w:color="auto"/>
            </w:tcBorders>
            <w:noWrap/>
            <w:vAlign w:val="center"/>
          </w:tcPr>
          <w:p w:rsidR="00EA6E6A" w:rsidRPr="00EA6E6A" w:rsidRDefault="00EA6E6A" w:rsidP="00EA6E6A">
            <w:pPr>
              <w:widowControl/>
              <w:spacing w:line="300" w:lineRule="auto"/>
              <w:jc w:val="center"/>
              <w:rPr>
                <w:rFonts w:ascii="宋体" w:eastAsia="宋体" w:hAnsi="宋体" w:cs="宋体"/>
                <w:color w:val="000000"/>
                <w:kern w:val="0"/>
                <w:sz w:val="22"/>
              </w:rPr>
            </w:pPr>
          </w:p>
        </w:tc>
        <w:tc>
          <w:tcPr>
            <w:tcW w:w="4080"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包括仓库用房。</w:t>
            </w:r>
          </w:p>
        </w:tc>
      </w:tr>
      <w:tr w:rsidR="00EA6E6A" w:rsidRPr="00EA6E6A" w:rsidTr="00530FBD">
        <w:trPr>
          <w:trHeight w:val="1365"/>
        </w:trPr>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5</w:t>
            </w:r>
          </w:p>
        </w:tc>
        <w:tc>
          <w:tcPr>
            <w:tcW w:w="250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办公设备和家具等</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color w:val="000000"/>
                <w:kern w:val="0"/>
                <w:sz w:val="22"/>
              </w:rPr>
              <w:sym w:font="Wingdings" w:char="F0FC"/>
            </w:r>
          </w:p>
        </w:tc>
        <w:tc>
          <w:tcPr>
            <w:tcW w:w="960" w:type="dxa"/>
            <w:tcBorders>
              <w:top w:val="single" w:sz="4" w:space="0" w:color="auto"/>
              <w:left w:val="single" w:sz="4" w:space="0" w:color="auto"/>
              <w:bottom w:val="single" w:sz="4" w:space="0" w:color="auto"/>
              <w:right w:val="single" w:sz="4" w:space="0" w:color="auto"/>
            </w:tcBorders>
            <w:noWrap/>
            <w:vAlign w:val="center"/>
          </w:tcPr>
          <w:p w:rsidR="00EA6E6A" w:rsidRPr="00EA6E6A" w:rsidRDefault="00EA6E6A" w:rsidP="00EA6E6A">
            <w:pPr>
              <w:widowControl/>
              <w:spacing w:line="300" w:lineRule="auto"/>
              <w:jc w:val="center"/>
              <w:rPr>
                <w:rFonts w:ascii="宋体" w:eastAsia="宋体" w:hAnsi="宋体" w:cs="宋体"/>
                <w:color w:val="000000"/>
                <w:kern w:val="0"/>
                <w:sz w:val="22"/>
              </w:rPr>
            </w:pPr>
          </w:p>
        </w:tc>
        <w:tc>
          <w:tcPr>
            <w:tcW w:w="4080"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包括电脑、考勤设备和打印机等办公设备和耗材；桌椅等办公家具和员工更衣柜。</w:t>
            </w:r>
          </w:p>
        </w:tc>
      </w:tr>
      <w:tr w:rsidR="00EA6E6A" w:rsidRPr="00EA6E6A" w:rsidTr="00530FBD">
        <w:trPr>
          <w:trHeight w:val="51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6</w:t>
            </w:r>
          </w:p>
        </w:tc>
        <w:tc>
          <w:tcPr>
            <w:tcW w:w="250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人员装备（对讲机）</w:t>
            </w:r>
          </w:p>
        </w:tc>
        <w:tc>
          <w:tcPr>
            <w:tcW w:w="960" w:type="dxa"/>
            <w:tcBorders>
              <w:top w:val="single" w:sz="4" w:space="0" w:color="auto"/>
              <w:left w:val="single" w:sz="4" w:space="0" w:color="auto"/>
              <w:bottom w:val="single" w:sz="4" w:space="0" w:color="auto"/>
              <w:right w:val="single" w:sz="4" w:space="0" w:color="auto"/>
            </w:tcBorders>
            <w:noWrap/>
            <w:vAlign w:val="center"/>
          </w:tcPr>
          <w:p w:rsidR="00EA6E6A" w:rsidRPr="00EA6E6A" w:rsidRDefault="00EA6E6A" w:rsidP="00EA6E6A">
            <w:pPr>
              <w:widowControl/>
              <w:spacing w:line="300" w:lineRule="auto"/>
              <w:jc w:val="center"/>
              <w:rPr>
                <w:rFonts w:ascii="宋体" w:eastAsia="宋体" w:hAnsi="宋体" w:cs="宋体"/>
                <w:color w:val="000000"/>
                <w:kern w:val="0"/>
                <w:sz w:val="22"/>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color w:val="000000"/>
                <w:kern w:val="0"/>
                <w:sz w:val="22"/>
              </w:rPr>
              <w:sym w:font="Wingdings" w:char="F0FC"/>
            </w:r>
          </w:p>
        </w:tc>
        <w:tc>
          <w:tcPr>
            <w:tcW w:w="4080"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包括对讲机公共频道占用费及维修费用等。</w:t>
            </w:r>
          </w:p>
        </w:tc>
      </w:tr>
      <w:tr w:rsidR="00EA6E6A" w:rsidRPr="00EA6E6A" w:rsidTr="00530FBD">
        <w:trPr>
          <w:trHeight w:val="1485"/>
        </w:trPr>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7</w:t>
            </w:r>
          </w:p>
        </w:tc>
        <w:tc>
          <w:tcPr>
            <w:tcW w:w="250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专业设备</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color w:val="000000"/>
                <w:kern w:val="0"/>
                <w:sz w:val="22"/>
              </w:rPr>
              <w:sym w:font="Wingdings" w:char="F0FC"/>
            </w:r>
          </w:p>
        </w:tc>
        <w:tc>
          <w:tcPr>
            <w:tcW w:w="960" w:type="dxa"/>
            <w:tcBorders>
              <w:top w:val="single" w:sz="4" w:space="0" w:color="auto"/>
              <w:left w:val="single" w:sz="4" w:space="0" w:color="auto"/>
              <w:bottom w:val="single" w:sz="4" w:space="0" w:color="auto"/>
              <w:right w:val="single" w:sz="4" w:space="0" w:color="auto"/>
            </w:tcBorders>
            <w:noWrap/>
            <w:vAlign w:val="center"/>
          </w:tcPr>
          <w:p w:rsidR="00EA6E6A" w:rsidRPr="00EA6E6A" w:rsidRDefault="00EA6E6A" w:rsidP="00EA6E6A">
            <w:pPr>
              <w:widowControl/>
              <w:spacing w:line="300" w:lineRule="auto"/>
              <w:jc w:val="center"/>
              <w:rPr>
                <w:rFonts w:ascii="宋体" w:eastAsia="宋体" w:hAnsi="宋体" w:cs="宋体"/>
                <w:color w:val="000000"/>
                <w:kern w:val="0"/>
                <w:sz w:val="22"/>
              </w:rPr>
            </w:pPr>
          </w:p>
        </w:tc>
        <w:tc>
          <w:tcPr>
            <w:tcW w:w="4080"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包括专用的洗地机、自动洗地吸水机、抛光机、吸水洗尘机、地坪/地毯吹干机、真空吸尘机、垃圾车、高压水枪、榨水器、不锈钢桶等。</w:t>
            </w:r>
          </w:p>
        </w:tc>
      </w:tr>
      <w:tr w:rsidR="00EA6E6A" w:rsidRPr="00EA6E6A" w:rsidTr="00530FBD">
        <w:trPr>
          <w:trHeight w:val="765"/>
        </w:trPr>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8</w:t>
            </w:r>
          </w:p>
        </w:tc>
        <w:tc>
          <w:tcPr>
            <w:tcW w:w="250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维修材料</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color w:val="000000"/>
                <w:kern w:val="0"/>
                <w:sz w:val="22"/>
              </w:rPr>
              <w:sym w:font="Wingdings" w:char="F0FC"/>
            </w:r>
          </w:p>
        </w:tc>
        <w:tc>
          <w:tcPr>
            <w:tcW w:w="960" w:type="dxa"/>
            <w:tcBorders>
              <w:top w:val="single" w:sz="4" w:space="0" w:color="auto"/>
              <w:left w:val="single" w:sz="4" w:space="0" w:color="auto"/>
              <w:bottom w:val="single" w:sz="4" w:space="0" w:color="auto"/>
              <w:right w:val="single" w:sz="4" w:space="0" w:color="auto"/>
            </w:tcBorders>
            <w:noWrap/>
            <w:vAlign w:val="center"/>
          </w:tcPr>
          <w:p w:rsidR="00EA6E6A" w:rsidRPr="00EA6E6A" w:rsidRDefault="00EA6E6A" w:rsidP="00EA6E6A">
            <w:pPr>
              <w:widowControl/>
              <w:spacing w:line="300" w:lineRule="auto"/>
              <w:jc w:val="center"/>
              <w:rPr>
                <w:rFonts w:ascii="宋体" w:eastAsia="宋体" w:hAnsi="宋体" w:cs="宋体"/>
                <w:color w:val="000000"/>
                <w:kern w:val="0"/>
                <w:sz w:val="22"/>
              </w:rPr>
            </w:pPr>
          </w:p>
        </w:tc>
        <w:tc>
          <w:tcPr>
            <w:tcW w:w="4080"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各类设施设备维修所需的材料，不包含维修工具。</w:t>
            </w:r>
          </w:p>
        </w:tc>
      </w:tr>
      <w:tr w:rsidR="00EA6E6A" w:rsidRPr="00EA6E6A" w:rsidTr="00530FBD">
        <w:trPr>
          <w:trHeight w:val="1365"/>
        </w:trPr>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9</w:t>
            </w:r>
          </w:p>
        </w:tc>
        <w:tc>
          <w:tcPr>
            <w:tcW w:w="250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保洁材料</w:t>
            </w:r>
          </w:p>
        </w:tc>
        <w:tc>
          <w:tcPr>
            <w:tcW w:w="960" w:type="dxa"/>
            <w:tcBorders>
              <w:top w:val="single" w:sz="4" w:space="0" w:color="auto"/>
              <w:left w:val="single" w:sz="4" w:space="0" w:color="auto"/>
              <w:bottom w:val="single" w:sz="4" w:space="0" w:color="auto"/>
              <w:right w:val="single" w:sz="4" w:space="0" w:color="auto"/>
            </w:tcBorders>
            <w:noWrap/>
            <w:vAlign w:val="center"/>
          </w:tcPr>
          <w:p w:rsidR="00EA6E6A" w:rsidRPr="00EA6E6A" w:rsidRDefault="00EA6E6A" w:rsidP="00EA6E6A">
            <w:pPr>
              <w:widowControl/>
              <w:spacing w:line="300" w:lineRule="auto"/>
              <w:jc w:val="center"/>
              <w:rPr>
                <w:rFonts w:ascii="宋体" w:eastAsia="宋体" w:hAnsi="宋体" w:cs="宋体"/>
                <w:color w:val="000000"/>
                <w:kern w:val="0"/>
                <w:sz w:val="22"/>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color w:val="000000"/>
                <w:kern w:val="0"/>
                <w:sz w:val="22"/>
              </w:rPr>
              <w:sym w:font="Wingdings" w:char="F0FC"/>
            </w:r>
          </w:p>
        </w:tc>
        <w:tc>
          <w:tcPr>
            <w:tcW w:w="4080"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EA6E6A" w:rsidRPr="00EA6E6A" w:rsidTr="00530FBD">
        <w:trPr>
          <w:trHeight w:val="51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lastRenderedPageBreak/>
              <w:t>10</w:t>
            </w:r>
          </w:p>
        </w:tc>
        <w:tc>
          <w:tcPr>
            <w:tcW w:w="250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保洁工具</w:t>
            </w:r>
          </w:p>
        </w:tc>
        <w:tc>
          <w:tcPr>
            <w:tcW w:w="960" w:type="dxa"/>
            <w:tcBorders>
              <w:top w:val="single" w:sz="4" w:space="0" w:color="auto"/>
              <w:left w:val="single" w:sz="4" w:space="0" w:color="auto"/>
              <w:bottom w:val="single" w:sz="4" w:space="0" w:color="auto"/>
              <w:right w:val="single" w:sz="4" w:space="0" w:color="auto"/>
            </w:tcBorders>
            <w:noWrap/>
            <w:vAlign w:val="center"/>
          </w:tcPr>
          <w:p w:rsidR="00EA6E6A" w:rsidRPr="00EA6E6A" w:rsidRDefault="00EA6E6A" w:rsidP="00EA6E6A">
            <w:pPr>
              <w:widowControl/>
              <w:spacing w:line="300" w:lineRule="auto"/>
              <w:jc w:val="center"/>
              <w:rPr>
                <w:rFonts w:ascii="宋体" w:eastAsia="宋体" w:hAnsi="宋体" w:cs="宋体"/>
                <w:color w:val="000000"/>
                <w:kern w:val="0"/>
                <w:sz w:val="22"/>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color w:val="000000"/>
                <w:kern w:val="0"/>
                <w:sz w:val="22"/>
              </w:rPr>
              <w:sym w:font="Wingdings" w:char="F0FC"/>
            </w:r>
          </w:p>
        </w:tc>
        <w:tc>
          <w:tcPr>
            <w:tcW w:w="408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包括保洁小工具、尘推、工作警示牌等。</w:t>
            </w:r>
          </w:p>
        </w:tc>
      </w:tr>
      <w:tr w:rsidR="00EA6E6A" w:rsidRPr="00EA6E6A" w:rsidTr="00530FBD">
        <w:trPr>
          <w:trHeight w:val="51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11</w:t>
            </w:r>
          </w:p>
        </w:tc>
        <w:tc>
          <w:tcPr>
            <w:tcW w:w="2500" w:type="dxa"/>
            <w:tcBorders>
              <w:top w:val="single" w:sz="4" w:space="0" w:color="auto"/>
              <w:left w:val="nil"/>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绿植</w:t>
            </w:r>
          </w:p>
        </w:tc>
        <w:tc>
          <w:tcPr>
            <w:tcW w:w="960" w:type="dxa"/>
            <w:tcBorders>
              <w:top w:val="single" w:sz="4" w:space="0" w:color="auto"/>
              <w:left w:val="nil"/>
              <w:bottom w:val="single" w:sz="4" w:space="0" w:color="auto"/>
              <w:right w:val="single" w:sz="4" w:space="0" w:color="auto"/>
            </w:tcBorders>
            <w:noWrap/>
            <w:vAlign w:val="center"/>
          </w:tcPr>
          <w:p w:rsidR="00EA6E6A" w:rsidRPr="00EA6E6A" w:rsidRDefault="00EA6E6A" w:rsidP="00EA6E6A">
            <w:pPr>
              <w:widowControl/>
              <w:spacing w:line="300" w:lineRule="auto"/>
              <w:jc w:val="left"/>
              <w:rPr>
                <w:rFonts w:ascii="宋体" w:eastAsia="宋体" w:hAnsi="宋体" w:cs="宋体"/>
                <w:color w:val="000000"/>
                <w:kern w:val="0"/>
                <w:sz w:val="22"/>
              </w:rPr>
            </w:pPr>
          </w:p>
        </w:tc>
        <w:tc>
          <w:tcPr>
            <w:tcW w:w="960" w:type="dxa"/>
            <w:tcBorders>
              <w:top w:val="single" w:sz="4" w:space="0" w:color="auto"/>
              <w:left w:val="nil"/>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color w:val="000000"/>
                <w:kern w:val="0"/>
                <w:sz w:val="22"/>
              </w:rPr>
              <w:sym w:font="Wingdings" w:char="F0FC"/>
            </w:r>
          </w:p>
        </w:tc>
        <w:tc>
          <w:tcPr>
            <w:tcW w:w="4080" w:type="dxa"/>
            <w:tcBorders>
              <w:top w:val="single" w:sz="4" w:space="0" w:color="auto"/>
              <w:left w:val="nil"/>
              <w:bottom w:val="single" w:sz="4" w:space="0" w:color="auto"/>
              <w:right w:val="single" w:sz="4" w:space="0" w:color="auto"/>
            </w:tcBorders>
            <w:noWrap/>
            <w:vAlign w:val="center"/>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包括绿植</w:t>
            </w:r>
          </w:p>
        </w:tc>
      </w:tr>
      <w:tr w:rsidR="00EA6E6A" w:rsidRPr="00EA6E6A" w:rsidTr="00530FBD">
        <w:trPr>
          <w:trHeight w:val="51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hint="eastAsia"/>
                <w:color w:val="000000"/>
                <w:kern w:val="0"/>
                <w:sz w:val="22"/>
              </w:rPr>
              <w:t>12</w:t>
            </w:r>
          </w:p>
        </w:tc>
        <w:tc>
          <w:tcPr>
            <w:tcW w:w="2500" w:type="dxa"/>
            <w:tcBorders>
              <w:top w:val="single" w:sz="4" w:space="0" w:color="auto"/>
              <w:left w:val="nil"/>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街道办事处值班室用品</w:t>
            </w:r>
          </w:p>
        </w:tc>
        <w:tc>
          <w:tcPr>
            <w:tcW w:w="960" w:type="dxa"/>
            <w:tcBorders>
              <w:top w:val="single" w:sz="4" w:space="0" w:color="auto"/>
              <w:left w:val="nil"/>
              <w:bottom w:val="single" w:sz="4" w:space="0" w:color="auto"/>
              <w:right w:val="single" w:sz="4" w:space="0" w:color="auto"/>
            </w:tcBorders>
            <w:noWrap/>
            <w:vAlign w:val="center"/>
            <w:hideMark/>
          </w:tcPr>
          <w:p w:rsidR="00EA6E6A" w:rsidRPr="00EA6E6A" w:rsidRDefault="00EA6E6A" w:rsidP="00EA6E6A">
            <w:pPr>
              <w:widowControl/>
              <w:spacing w:line="300" w:lineRule="auto"/>
              <w:jc w:val="center"/>
              <w:rPr>
                <w:rFonts w:ascii="宋体" w:eastAsia="宋体" w:hAnsi="宋体" w:cs="宋体"/>
                <w:color w:val="000000"/>
                <w:kern w:val="0"/>
                <w:sz w:val="22"/>
              </w:rPr>
            </w:pPr>
            <w:r w:rsidRPr="00EA6E6A">
              <w:rPr>
                <w:rFonts w:ascii="宋体" w:eastAsia="宋体" w:hAnsi="宋体" w:cs="宋体"/>
                <w:color w:val="000000"/>
                <w:kern w:val="0"/>
                <w:sz w:val="22"/>
              </w:rPr>
              <w:sym w:font="Wingdings" w:char="F0FC"/>
            </w:r>
          </w:p>
        </w:tc>
        <w:tc>
          <w:tcPr>
            <w:tcW w:w="960" w:type="dxa"/>
            <w:tcBorders>
              <w:top w:val="single" w:sz="4" w:space="0" w:color="auto"/>
              <w:left w:val="nil"/>
              <w:bottom w:val="single" w:sz="4" w:space="0" w:color="auto"/>
              <w:right w:val="single" w:sz="4" w:space="0" w:color="auto"/>
            </w:tcBorders>
            <w:noWrap/>
            <w:vAlign w:val="center"/>
          </w:tcPr>
          <w:p w:rsidR="00EA6E6A" w:rsidRPr="00EA6E6A" w:rsidRDefault="00EA6E6A" w:rsidP="00EA6E6A">
            <w:pPr>
              <w:widowControl/>
              <w:spacing w:line="300" w:lineRule="auto"/>
              <w:jc w:val="center"/>
              <w:rPr>
                <w:rFonts w:ascii="宋体" w:eastAsia="宋体" w:hAnsi="宋体" w:cs="宋体"/>
                <w:color w:val="000000"/>
                <w:kern w:val="0"/>
                <w:sz w:val="22"/>
              </w:rPr>
            </w:pPr>
          </w:p>
        </w:tc>
        <w:tc>
          <w:tcPr>
            <w:tcW w:w="4080" w:type="dxa"/>
            <w:tcBorders>
              <w:top w:val="single" w:sz="4" w:space="0" w:color="auto"/>
              <w:left w:val="nil"/>
              <w:bottom w:val="single" w:sz="4" w:space="0" w:color="auto"/>
              <w:right w:val="single" w:sz="4" w:space="0" w:color="auto"/>
            </w:tcBorders>
            <w:noWrap/>
            <w:vAlign w:val="center"/>
            <w:hideMark/>
          </w:tcPr>
          <w:p w:rsidR="00EA6E6A" w:rsidRPr="00EA6E6A" w:rsidRDefault="00EA6E6A" w:rsidP="00EA6E6A">
            <w:pPr>
              <w:widowControl/>
              <w:spacing w:line="300" w:lineRule="auto"/>
              <w:jc w:val="left"/>
              <w:rPr>
                <w:rFonts w:ascii="宋体" w:eastAsia="宋体" w:hAnsi="宋体" w:cs="宋体"/>
                <w:color w:val="000000"/>
                <w:kern w:val="0"/>
                <w:sz w:val="22"/>
              </w:rPr>
            </w:pPr>
            <w:r w:rsidRPr="00EA6E6A">
              <w:rPr>
                <w:rFonts w:ascii="宋体" w:eastAsia="宋体" w:hAnsi="宋体" w:cs="宋体" w:hint="eastAsia"/>
                <w:color w:val="000000"/>
                <w:kern w:val="0"/>
                <w:sz w:val="22"/>
              </w:rPr>
              <w:t>含洗漱、拖鞋、床上用品等</w:t>
            </w:r>
          </w:p>
        </w:tc>
      </w:tr>
    </w:tbl>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3.2</w:t>
      </w:r>
      <w:r w:rsidRPr="00EA6E6A">
        <w:rPr>
          <w:rFonts w:ascii="Times New Roman" w:eastAsia="宋体" w:hAnsi="Times New Roman" w:cs="Times New Roman" w:hint="eastAsia"/>
          <w:kern w:val="1"/>
          <w:sz w:val="22"/>
          <w:szCs w:val="20"/>
        </w:rPr>
        <w:t>本项目不允许分包。</w:t>
      </w:r>
    </w:p>
    <w:p w:rsidR="00EA6E6A" w:rsidRPr="00EA6E6A" w:rsidRDefault="00EA6E6A" w:rsidP="00EA6E6A">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23601252"/>
      <w:r w:rsidRPr="00EA6E6A">
        <w:rPr>
          <w:rFonts w:ascii="Times New Roman" w:eastAsia="宋体" w:hAnsi="Times New Roman" w:cs="Times New Roman" w:hint="eastAsia"/>
          <w:b/>
          <w:sz w:val="22"/>
        </w:rPr>
        <w:t>4</w:t>
      </w:r>
      <w:r w:rsidRPr="00EA6E6A">
        <w:rPr>
          <w:rFonts w:ascii="Times New Roman" w:eastAsia="宋体" w:hAnsi="Times New Roman" w:cs="Times New Roman"/>
          <w:b/>
          <w:sz w:val="22"/>
        </w:rPr>
        <w:t>合同签订方式</w:t>
      </w:r>
      <w:bookmarkEnd w:id="11"/>
      <w:bookmarkEnd w:id="12"/>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4</w:t>
      </w:r>
      <w:r w:rsidRPr="00EA6E6A">
        <w:rPr>
          <w:rFonts w:ascii="Times New Roman" w:eastAsia="宋体" w:hAnsi="Times New Roman" w:cs="Times New Roman"/>
          <w:kern w:val="1"/>
          <w:sz w:val="22"/>
          <w:szCs w:val="20"/>
        </w:rPr>
        <w:t xml:space="preserve">.1 </w:t>
      </w:r>
      <w:r w:rsidRPr="00EA6E6A">
        <w:rPr>
          <w:rFonts w:ascii="Times New Roman" w:eastAsia="宋体" w:hAnsi="Times New Roman" w:cs="Times New Roman"/>
          <w:kern w:val="1"/>
          <w:sz w:val="22"/>
          <w:szCs w:val="20"/>
        </w:rPr>
        <w:t>本项目合同的标的、价格、质量及验收标准、考核管理、履约期限等主要条款应当与</w:t>
      </w:r>
      <w:r w:rsidRPr="00EA6E6A">
        <w:rPr>
          <w:rFonts w:ascii="Times New Roman" w:eastAsia="宋体" w:hAnsi="Times New Roman" w:cs="Times New Roman" w:hint="eastAsia"/>
          <w:kern w:val="1"/>
          <w:sz w:val="22"/>
          <w:szCs w:val="20"/>
        </w:rPr>
        <w:t>磋商</w:t>
      </w:r>
      <w:r w:rsidRPr="00EA6E6A">
        <w:rPr>
          <w:rFonts w:ascii="Times New Roman" w:eastAsia="宋体" w:hAnsi="Times New Roman" w:cs="Times New Roman"/>
          <w:kern w:val="1"/>
          <w:sz w:val="22"/>
          <w:szCs w:val="20"/>
        </w:rPr>
        <w:t>文件和</w:t>
      </w:r>
      <w:r w:rsidRPr="00EA6E6A">
        <w:rPr>
          <w:rFonts w:ascii="Times New Roman" w:eastAsia="宋体" w:hAnsi="Times New Roman" w:cs="Times New Roman" w:hint="eastAsia"/>
          <w:kern w:val="1"/>
          <w:sz w:val="22"/>
          <w:szCs w:val="20"/>
        </w:rPr>
        <w:t>成交供应商响应</w:t>
      </w:r>
      <w:r w:rsidRPr="00EA6E6A">
        <w:rPr>
          <w:rFonts w:ascii="Times New Roman" w:eastAsia="宋体" w:hAnsi="Times New Roman" w:cs="Times New Roman"/>
          <w:kern w:val="1"/>
          <w:sz w:val="22"/>
          <w:szCs w:val="20"/>
        </w:rPr>
        <w:t>文件的内容一致，并互相补充和解释。</w:t>
      </w:r>
    </w:p>
    <w:p w:rsidR="00EA6E6A" w:rsidRPr="00EA6E6A" w:rsidRDefault="00EA6E6A" w:rsidP="00EA6E6A">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23601253"/>
      <w:r w:rsidRPr="00EA6E6A">
        <w:rPr>
          <w:rFonts w:ascii="Times New Roman" w:eastAsia="宋体" w:hAnsi="Times New Roman" w:cs="Times New Roman" w:hint="eastAsia"/>
          <w:b/>
          <w:sz w:val="22"/>
        </w:rPr>
        <w:t>5</w:t>
      </w:r>
      <w:r w:rsidRPr="00EA6E6A">
        <w:rPr>
          <w:rFonts w:ascii="Times New Roman" w:eastAsia="宋体" w:hAnsi="Times New Roman" w:cs="Times New Roman"/>
          <w:b/>
          <w:sz w:val="22"/>
        </w:rPr>
        <w:t>结算原则和支付方式</w:t>
      </w:r>
      <w:bookmarkEnd w:id="13"/>
      <w:bookmarkEnd w:id="14"/>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5</w:t>
      </w:r>
      <w:r w:rsidRPr="00EA6E6A">
        <w:rPr>
          <w:rFonts w:ascii="Times New Roman" w:eastAsia="宋体" w:hAnsi="Times New Roman" w:cs="Times New Roman"/>
          <w:kern w:val="1"/>
          <w:sz w:val="22"/>
          <w:szCs w:val="20"/>
        </w:rPr>
        <w:t xml:space="preserve">.1 </w:t>
      </w:r>
      <w:r w:rsidRPr="00EA6E6A">
        <w:rPr>
          <w:rFonts w:ascii="Times New Roman" w:eastAsia="宋体" w:hAnsi="Times New Roman" w:cs="Times New Roman"/>
          <w:kern w:val="1"/>
          <w:sz w:val="22"/>
          <w:szCs w:val="20"/>
        </w:rPr>
        <w:t>结算原则</w:t>
      </w:r>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5</w:t>
      </w:r>
      <w:r w:rsidRPr="00EA6E6A">
        <w:rPr>
          <w:rFonts w:ascii="Times New Roman" w:eastAsia="宋体" w:hAnsi="Times New Roman" w:cs="Times New Roman"/>
          <w:kern w:val="1"/>
          <w:sz w:val="22"/>
          <w:szCs w:val="20"/>
        </w:rPr>
        <w:t>.1.1</w:t>
      </w:r>
      <w:r w:rsidRPr="00EA6E6A">
        <w:rPr>
          <w:rFonts w:ascii="Times New Roman" w:eastAsia="宋体" w:hAnsi="Times New Roman" w:cs="Times New Roman"/>
          <w:kern w:val="1"/>
          <w:sz w:val="22"/>
          <w:szCs w:val="20"/>
        </w:rPr>
        <w:t>本项目合同总价不变，采购人不会因政策性调价、人工成本、材料、设备使用年限增长引起的维修成本增加和效能衰减等因素（不可抗力除外）的变动而进行调整。</w:t>
      </w:r>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5</w:t>
      </w:r>
      <w:r w:rsidRPr="00EA6E6A">
        <w:rPr>
          <w:rFonts w:ascii="Times New Roman" w:eastAsia="宋体" w:hAnsi="Times New Roman" w:cs="Times New Roman"/>
          <w:kern w:val="1"/>
          <w:sz w:val="22"/>
          <w:szCs w:val="20"/>
        </w:rPr>
        <w:t xml:space="preserve">.2 </w:t>
      </w:r>
      <w:r w:rsidRPr="00EA6E6A">
        <w:rPr>
          <w:rFonts w:ascii="Times New Roman" w:eastAsia="宋体" w:hAnsi="Times New Roman" w:cs="Times New Roman"/>
          <w:kern w:val="1"/>
          <w:sz w:val="22"/>
          <w:szCs w:val="20"/>
        </w:rPr>
        <w:t>支付方式</w:t>
      </w:r>
    </w:p>
    <w:p w:rsidR="00EA6E6A" w:rsidRPr="00EA6E6A" w:rsidRDefault="00EA6E6A" w:rsidP="00EA6E6A">
      <w:pPr>
        <w:suppressAutoHyphens/>
        <w:spacing w:line="300" w:lineRule="auto"/>
        <w:ind w:firstLineChars="192" w:firstLine="422"/>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5</w:t>
      </w:r>
      <w:r w:rsidRPr="00EA6E6A">
        <w:rPr>
          <w:rFonts w:ascii="Times New Roman" w:eastAsia="宋体" w:hAnsi="Times New Roman" w:cs="Times New Roman"/>
          <w:bCs/>
          <w:kern w:val="1"/>
          <w:sz w:val="22"/>
          <w:szCs w:val="20"/>
        </w:rPr>
        <w:t>.2.1</w:t>
      </w:r>
      <w:r w:rsidRPr="00EA6E6A">
        <w:rPr>
          <w:rFonts w:ascii="Times New Roman" w:eastAsia="宋体" w:hAnsi="Times New Roman" w:cs="Times New Roman"/>
          <w:bCs/>
          <w:kern w:val="1"/>
          <w:sz w:val="22"/>
          <w:szCs w:val="20"/>
        </w:rPr>
        <w:t>本项目合同金额采用</w:t>
      </w:r>
      <w:r w:rsidRPr="00EA6E6A">
        <w:rPr>
          <w:rFonts w:ascii="Times New Roman" w:eastAsia="宋体" w:hAnsi="Times New Roman" w:cs="Times New Roman"/>
          <w:b/>
          <w:color w:val="FF0000"/>
          <w:sz w:val="22"/>
          <w:u w:val="single"/>
        </w:rPr>
        <w:t>分期付款</w:t>
      </w:r>
      <w:r w:rsidRPr="00EA6E6A">
        <w:rPr>
          <w:rFonts w:ascii="Times New Roman" w:eastAsia="宋体" w:hAnsi="Times New Roman" w:cs="Times New Roman"/>
          <w:bCs/>
          <w:kern w:val="1"/>
          <w:sz w:val="22"/>
          <w:szCs w:val="20"/>
        </w:rPr>
        <w:t>方式，在采购人和</w:t>
      </w:r>
      <w:r w:rsidRPr="00EA6E6A">
        <w:rPr>
          <w:rFonts w:ascii="Times New Roman" w:eastAsia="宋体" w:hAnsi="Times New Roman" w:cs="Times New Roman" w:hint="eastAsia"/>
          <w:bCs/>
          <w:kern w:val="1"/>
          <w:sz w:val="22"/>
          <w:szCs w:val="20"/>
        </w:rPr>
        <w:t>成交供应商</w:t>
      </w:r>
      <w:r w:rsidRPr="00EA6E6A">
        <w:rPr>
          <w:rFonts w:ascii="Times New Roman" w:eastAsia="宋体" w:hAnsi="Times New Roman" w:cs="Times New Roman"/>
          <w:bCs/>
          <w:kern w:val="1"/>
          <w:sz w:val="22"/>
          <w:szCs w:val="20"/>
        </w:rPr>
        <w:t>合同签订后，</w:t>
      </w:r>
      <w:r w:rsidRPr="00EA6E6A">
        <w:rPr>
          <w:rFonts w:ascii="Times New Roman" w:eastAsia="宋体" w:hAnsi="Times New Roman" w:cs="Times New Roman" w:hint="eastAsia"/>
          <w:bCs/>
          <w:kern w:val="1"/>
          <w:sz w:val="22"/>
          <w:szCs w:val="20"/>
        </w:rPr>
        <w:t>每三个月结算一次。合同履行每三个月依据考核管理要求，依照考核结果按实结算。具体付款金额在完成三个月服务期后次月</w:t>
      </w:r>
      <w:r w:rsidRPr="00EA6E6A">
        <w:rPr>
          <w:rFonts w:ascii="Times New Roman" w:eastAsia="宋体" w:hAnsi="Times New Roman" w:cs="Times New Roman" w:hint="eastAsia"/>
          <w:bCs/>
          <w:kern w:val="1"/>
          <w:sz w:val="22"/>
          <w:szCs w:val="20"/>
        </w:rPr>
        <w:t>30</w:t>
      </w:r>
      <w:r w:rsidRPr="00EA6E6A">
        <w:rPr>
          <w:rFonts w:ascii="Times New Roman" w:eastAsia="宋体" w:hAnsi="Times New Roman" w:cs="Times New Roman" w:hint="eastAsia"/>
          <w:bCs/>
          <w:kern w:val="1"/>
          <w:sz w:val="22"/>
          <w:szCs w:val="20"/>
        </w:rPr>
        <w:t>日前支付。因新区财政对账关账相关要求，对第</w:t>
      </w:r>
      <w:r w:rsidRPr="00EA6E6A">
        <w:rPr>
          <w:rFonts w:ascii="Times New Roman" w:eastAsia="宋体" w:hAnsi="Times New Roman" w:cs="Times New Roman" w:hint="eastAsia"/>
          <w:bCs/>
          <w:kern w:val="1"/>
          <w:sz w:val="22"/>
          <w:szCs w:val="20"/>
        </w:rPr>
        <w:t>3</w:t>
      </w:r>
      <w:r w:rsidRPr="00EA6E6A">
        <w:rPr>
          <w:rFonts w:ascii="Times New Roman" w:eastAsia="宋体" w:hAnsi="Times New Roman" w:cs="Times New Roman" w:hint="eastAsia"/>
          <w:bCs/>
          <w:kern w:val="1"/>
          <w:sz w:val="22"/>
          <w:szCs w:val="20"/>
        </w:rPr>
        <w:t>期（</w:t>
      </w:r>
      <w:r w:rsidRPr="00EA6E6A">
        <w:rPr>
          <w:rFonts w:ascii="Times New Roman" w:eastAsia="宋体" w:hAnsi="Times New Roman" w:cs="Times New Roman" w:hint="eastAsia"/>
          <w:bCs/>
          <w:kern w:val="1"/>
          <w:sz w:val="22"/>
          <w:szCs w:val="20"/>
        </w:rPr>
        <w:t>2026</w:t>
      </w:r>
      <w:r w:rsidRPr="00EA6E6A">
        <w:rPr>
          <w:rFonts w:ascii="Times New Roman" w:eastAsia="宋体" w:hAnsi="Times New Roman" w:cs="Times New Roman" w:hint="eastAsia"/>
          <w:bCs/>
          <w:kern w:val="1"/>
          <w:sz w:val="22"/>
          <w:szCs w:val="20"/>
        </w:rPr>
        <w:t>年</w:t>
      </w:r>
      <w:r w:rsidRPr="00EA6E6A">
        <w:rPr>
          <w:rFonts w:ascii="Times New Roman" w:eastAsia="宋体" w:hAnsi="Times New Roman" w:cs="Times New Roman" w:hint="eastAsia"/>
          <w:bCs/>
          <w:kern w:val="1"/>
          <w:sz w:val="22"/>
          <w:szCs w:val="20"/>
        </w:rPr>
        <w:t>10</w:t>
      </w:r>
      <w:r w:rsidRPr="00EA6E6A">
        <w:rPr>
          <w:rFonts w:ascii="Times New Roman" w:eastAsia="宋体" w:hAnsi="Times New Roman" w:cs="Times New Roman" w:hint="eastAsia"/>
          <w:bCs/>
          <w:kern w:val="1"/>
          <w:sz w:val="22"/>
          <w:szCs w:val="20"/>
        </w:rPr>
        <w:t>月</w:t>
      </w:r>
      <w:r w:rsidRPr="00EA6E6A">
        <w:rPr>
          <w:rFonts w:ascii="Times New Roman" w:eastAsia="宋体" w:hAnsi="Times New Roman" w:cs="Times New Roman" w:hint="eastAsia"/>
          <w:bCs/>
          <w:kern w:val="1"/>
          <w:sz w:val="22"/>
          <w:szCs w:val="20"/>
        </w:rPr>
        <w:t>-12</w:t>
      </w:r>
      <w:r w:rsidRPr="00EA6E6A">
        <w:rPr>
          <w:rFonts w:ascii="Times New Roman" w:eastAsia="宋体" w:hAnsi="Times New Roman" w:cs="Times New Roman" w:hint="eastAsia"/>
          <w:bCs/>
          <w:kern w:val="1"/>
          <w:sz w:val="22"/>
          <w:szCs w:val="20"/>
        </w:rPr>
        <w:t>月）的物业服务费采购人可选择于系统关账前支付，该期间的考核结果在第</w:t>
      </w:r>
      <w:r w:rsidRPr="00EA6E6A">
        <w:rPr>
          <w:rFonts w:ascii="Times New Roman" w:eastAsia="宋体" w:hAnsi="Times New Roman" w:cs="Times New Roman" w:hint="eastAsia"/>
          <w:bCs/>
          <w:kern w:val="1"/>
          <w:sz w:val="22"/>
          <w:szCs w:val="20"/>
        </w:rPr>
        <w:t>4</w:t>
      </w:r>
      <w:r w:rsidRPr="00EA6E6A">
        <w:rPr>
          <w:rFonts w:ascii="Times New Roman" w:eastAsia="宋体" w:hAnsi="Times New Roman" w:cs="Times New Roman" w:hint="eastAsia"/>
          <w:bCs/>
          <w:kern w:val="1"/>
          <w:sz w:val="22"/>
          <w:szCs w:val="20"/>
        </w:rPr>
        <w:t>期结算中体现。</w:t>
      </w:r>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5</w:t>
      </w:r>
      <w:r w:rsidRPr="00EA6E6A">
        <w:rPr>
          <w:rFonts w:ascii="Times New Roman" w:eastAsia="宋体" w:hAnsi="Times New Roman" w:cs="Times New Roman"/>
          <w:kern w:val="1"/>
          <w:sz w:val="22"/>
          <w:szCs w:val="20"/>
        </w:rPr>
        <w:t>.3</w:t>
      </w:r>
      <w:r w:rsidRPr="00EA6E6A">
        <w:rPr>
          <w:rFonts w:ascii="Times New Roman" w:eastAsia="宋体" w:hAnsi="Times New Roman" w:cs="Times New Roman" w:hint="eastAsia"/>
          <w:kern w:val="1"/>
          <w:sz w:val="22"/>
          <w:szCs w:val="20"/>
        </w:rPr>
        <w:t>成交供应商</w:t>
      </w:r>
      <w:r w:rsidRPr="00EA6E6A">
        <w:rPr>
          <w:rFonts w:ascii="Times New Roman" w:eastAsia="宋体" w:hAnsi="Times New Roman" w:cs="Times New Roman"/>
          <w:kern w:val="1"/>
          <w:sz w:val="22"/>
          <w:szCs w:val="20"/>
        </w:rPr>
        <w:t>因自身原因造成返工的工作量，采购人将不予计量和支付。</w:t>
      </w:r>
    </w:p>
    <w:p w:rsidR="00EA6E6A" w:rsidRPr="00EA6E6A" w:rsidRDefault="00EA6E6A" w:rsidP="00EA6E6A">
      <w:pPr>
        <w:snapToGrid w:val="0"/>
        <w:spacing w:line="360" w:lineRule="auto"/>
        <w:ind w:firstLineChars="200" w:firstLine="440"/>
        <w:jc w:val="left"/>
        <w:rPr>
          <w:rFonts w:ascii="Times New Roman" w:eastAsia="宋体" w:hAnsi="Times New Roman" w:cs="Times New Roman"/>
          <w:color w:val="FF0000"/>
          <w:sz w:val="22"/>
        </w:rPr>
      </w:pPr>
      <w:r w:rsidRPr="00EA6E6A">
        <w:rPr>
          <w:rFonts w:ascii="Times New Roman" w:eastAsia="宋体" w:hAnsi="Times New Roman" w:cs="Times New Roman" w:hint="eastAsia"/>
          <w:color w:val="FF0000"/>
          <w:sz w:val="22"/>
        </w:rPr>
        <w:t>5.4</w:t>
      </w:r>
      <w:r w:rsidRPr="00EA6E6A">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EA6E6A">
        <w:rPr>
          <w:rFonts w:ascii="Times New Roman" w:eastAsia="宋体" w:hAnsi="Times New Roman" w:cs="Times New Roman"/>
          <w:color w:val="FF0000"/>
          <w:sz w:val="22"/>
        </w:rPr>
        <w:t>1</w:t>
      </w:r>
      <w:r w:rsidRPr="00EA6E6A">
        <w:rPr>
          <w:rFonts w:ascii="Times New Roman" w:eastAsia="宋体" w:hAnsi="Times New Roman" w:cs="Times New Roman" w:hint="eastAsia"/>
          <w:color w:val="FF0000"/>
          <w:sz w:val="22"/>
        </w:rPr>
        <w:t>年期贷款市场报价利率。</w:t>
      </w:r>
    </w:p>
    <w:p w:rsidR="00EA6E6A" w:rsidRPr="00EA6E6A" w:rsidRDefault="00EA6E6A" w:rsidP="00EA6E6A">
      <w:pPr>
        <w:spacing w:line="300" w:lineRule="auto"/>
        <w:rPr>
          <w:rFonts w:ascii="Times New Roman" w:eastAsia="宋体" w:hAnsi="Times New Roman" w:cs="Times New Roman"/>
          <w:sz w:val="20"/>
          <w:szCs w:val="20"/>
        </w:rPr>
      </w:pPr>
    </w:p>
    <w:p w:rsidR="00EA6E6A" w:rsidRPr="00EA6E6A" w:rsidRDefault="00EA6E6A" w:rsidP="00EA6E6A">
      <w:pPr>
        <w:spacing w:line="300" w:lineRule="auto"/>
        <w:ind w:firstLineChars="192" w:firstLine="424"/>
        <w:outlineLvl w:val="2"/>
        <w:rPr>
          <w:rFonts w:ascii="Times New Roman" w:eastAsia="宋体" w:hAnsi="Times New Roman" w:cs="Times New Roman"/>
          <w:b/>
          <w:sz w:val="22"/>
        </w:rPr>
      </w:pPr>
      <w:bookmarkStart w:id="15" w:name="_Toc497211603"/>
      <w:bookmarkStart w:id="16" w:name="_Toc223601254"/>
      <w:r w:rsidRPr="00EA6E6A">
        <w:rPr>
          <w:rFonts w:ascii="Times New Roman" w:eastAsia="宋体" w:hAnsi="Times New Roman" w:cs="Times New Roman" w:hint="eastAsia"/>
          <w:b/>
          <w:sz w:val="22"/>
        </w:rPr>
        <w:t>6</w:t>
      </w:r>
      <w:r w:rsidRPr="00EA6E6A">
        <w:rPr>
          <w:rFonts w:ascii="Times New Roman" w:eastAsia="宋体" w:hAnsi="Times New Roman" w:cs="Times New Roman"/>
          <w:b/>
          <w:sz w:val="22"/>
        </w:rPr>
        <w:t>适用技术规范与规范性文件</w:t>
      </w:r>
      <w:bookmarkEnd w:id="15"/>
      <w:bookmarkEnd w:id="16"/>
    </w:p>
    <w:p w:rsidR="00EA6E6A" w:rsidRPr="00EA6E6A" w:rsidRDefault="00EA6E6A" w:rsidP="00EA6E6A">
      <w:pPr>
        <w:snapToGrid w:val="0"/>
        <w:spacing w:line="300" w:lineRule="auto"/>
        <w:ind w:firstLineChars="200" w:firstLine="440"/>
        <w:jc w:val="left"/>
        <w:rPr>
          <w:rFonts w:ascii="Times New Roman" w:eastAsia="宋体" w:hAnsi="Times New Roman" w:cs="Times New Roman"/>
          <w:sz w:val="22"/>
        </w:rPr>
      </w:pPr>
      <w:r w:rsidRPr="00EA6E6A">
        <w:rPr>
          <w:rFonts w:ascii="Times New Roman" w:eastAsia="宋体" w:hAnsi="Times New Roman" w:cs="Times New Roman"/>
          <w:sz w:val="22"/>
        </w:rPr>
        <w:t>各</w:t>
      </w:r>
      <w:r w:rsidRPr="00EA6E6A">
        <w:rPr>
          <w:rFonts w:ascii="Times New Roman" w:eastAsia="宋体" w:hAnsi="Times New Roman" w:cs="Times New Roman" w:hint="eastAsia"/>
          <w:sz w:val="22"/>
        </w:rPr>
        <w:t>供应商</w:t>
      </w:r>
      <w:r w:rsidRPr="00EA6E6A">
        <w:rPr>
          <w:rFonts w:ascii="Times New Roman" w:eastAsia="宋体" w:hAnsi="Times New Roman" w:cs="Times New Roman"/>
          <w:sz w:val="22"/>
        </w:rPr>
        <w:t>应充分注意，凡涉及国家或行业管理部门颁发的相关规范、规程和标准，无论其是否在本</w:t>
      </w:r>
      <w:r w:rsidRPr="00EA6E6A">
        <w:rPr>
          <w:rFonts w:ascii="Times New Roman" w:eastAsia="宋体" w:hAnsi="Times New Roman" w:cs="Times New Roman" w:hint="eastAsia"/>
          <w:sz w:val="22"/>
        </w:rPr>
        <w:t>磋商</w:t>
      </w:r>
      <w:r w:rsidRPr="00EA6E6A">
        <w:rPr>
          <w:rFonts w:ascii="Times New Roman" w:eastAsia="宋体" w:hAnsi="Times New Roman" w:cs="Times New Roman"/>
          <w:sz w:val="22"/>
        </w:rPr>
        <w:t>文件中列明，</w:t>
      </w:r>
      <w:r w:rsidRPr="00EA6E6A">
        <w:rPr>
          <w:rFonts w:ascii="Times New Roman" w:eastAsia="宋体" w:hAnsi="Times New Roman" w:cs="Times New Roman" w:hint="eastAsia"/>
          <w:sz w:val="22"/>
        </w:rPr>
        <w:t>供应商</w:t>
      </w:r>
      <w:r w:rsidRPr="00EA6E6A">
        <w:rPr>
          <w:rFonts w:ascii="Times New Roman" w:eastAsia="宋体" w:hAnsi="Times New Roman" w:cs="Times New Roman"/>
          <w:sz w:val="22"/>
        </w:rPr>
        <w:t>应无条件执行。标准、规范等不一致的，以要求高者为准。</w:t>
      </w:r>
    </w:p>
    <w:p w:rsidR="00EA6E6A" w:rsidRPr="00EA6E6A" w:rsidRDefault="00EA6E6A" w:rsidP="00EA6E6A">
      <w:pPr>
        <w:spacing w:line="300" w:lineRule="auto"/>
        <w:ind w:firstLineChars="192" w:firstLine="424"/>
        <w:outlineLvl w:val="2"/>
        <w:rPr>
          <w:rFonts w:ascii="Times New Roman" w:eastAsia="宋体" w:hAnsi="Times New Roman" w:cs="Times New Roman"/>
          <w:b/>
          <w:sz w:val="22"/>
        </w:rPr>
      </w:pPr>
      <w:bookmarkStart w:id="17" w:name="_Toc497211604"/>
      <w:bookmarkStart w:id="18" w:name="_Toc223601255"/>
      <w:r w:rsidRPr="00EA6E6A">
        <w:rPr>
          <w:rFonts w:ascii="Times New Roman" w:eastAsia="宋体" w:hAnsi="Times New Roman" w:cs="Times New Roman" w:hint="eastAsia"/>
          <w:b/>
          <w:sz w:val="22"/>
        </w:rPr>
        <w:t>7</w:t>
      </w:r>
      <w:r w:rsidRPr="00EA6E6A">
        <w:rPr>
          <w:rFonts w:ascii="Times New Roman" w:eastAsia="宋体" w:hAnsi="Times New Roman" w:cs="Times New Roman" w:hint="eastAsia"/>
          <w:b/>
          <w:sz w:val="22"/>
        </w:rPr>
        <w:t>磋商</w:t>
      </w:r>
      <w:r w:rsidRPr="00EA6E6A">
        <w:rPr>
          <w:rFonts w:ascii="Times New Roman" w:eastAsia="宋体" w:hAnsi="Times New Roman" w:cs="Times New Roman"/>
          <w:b/>
          <w:sz w:val="22"/>
        </w:rPr>
        <w:t>内容与要求</w:t>
      </w:r>
      <w:bookmarkEnd w:id="17"/>
      <w:bookmarkEnd w:id="18"/>
    </w:p>
    <w:p w:rsidR="00EA6E6A" w:rsidRPr="00EA6E6A" w:rsidRDefault="00EA6E6A" w:rsidP="00EA6E6A">
      <w:pPr>
        <w:suppressAutoHyphens/>
        <w:spacing w:line="300" w:lineRule="auto"/>
        <w:ind w:firstLineChars="192" w:firstLine="422"/>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w:t>
      </w:r>
      <w:r w:rsidRPr="00EA6E6A">
        <w:rPr>
          <w:rFonts w:ascii="Times New Roman" w:eastAsia="宋体" w:hAnsi="Times New Roman" w:cs="Times New Roman"/>
          <w:bCs/>
          <w:kern w:val="1"/>
          <w:sz w:val="22"/>
          <w:szCs w:val="20"/>
        </w:rPr>
        <w:t xml:space="preserve">.1 </w:t>
      </w:r>
      <w:r w:rsidRPr="00EA6E6A">
        <w:rPr>
          <w:rFonts w:ascii="Times New Roman" w:eastAsia="宋体" w:hAnsi="Times New Roman" w:cs="Times New Roman" w:hint="eastAsia"/>
          <w:bCs/>
          <w:kern w:val="1"/>
          <w:sz w:val="22"/>
          <w:szCs w:val="20"/>
        </w:rPr>
        <w:t>岗位设置一览表</w:t>
      </w:r>
    </w:p>
    <w:p w:rsidR="00EA6E6A" w:rsidRPr="00EA6E6A" w:rsidRDefault="00EA6E6A" w:rsidP="00EA6E6A">
      <w:pPr>
        <w:spacing w:line="300" w:lineRule="auto"/>
        <w:jc w:val="center"/>
        <w:rPr>
          <w:rFonts w:ascii="Times New Roman" w:eastAsia="宋体" w:hAnsi="Times New Roman" w:cs="Times New Roman"/>
          <w:b/>
          <w:color w:val="FF0000"/>
          <w:sz w:val="22"/>
          <w:u w:val="wavyHeavy"/>
        </w:rPr>
      </w:pPr>
      <w:r w:rsidRPr="00EA6E6A">
        <w:rPr>
          <w:rFonts w:ascii="Times New Roman" w:eastAsia="宋体" w:hAnsi="Times New Roman" w:cs="Times New Roman" w:hint="eastAsia"/>
          <w:b/>
          <w:sz w:val="22"/>
        </w:rPr>
        <w:t>岗位设置</w:t>
      </w:r>
      <w:r w:rsidRPr="00EA6E6A">
        <w:rPr>
          <w:rFonts w:ascii="Times New Roman" w:eastAsia="宋体" w:hAnsi="Times New Roman" w:cs="Times New Roman"/>
          <w:b/>
          <w:sz w:val="22"/>
        </w:rPr>
        <w:t>一览表</w:t>
      </w:r>
    </w:p>
    <w:p w:rsidR="00EA6E6A" w:rsidRPr="00EA6E6A" w:rsidRDefault="00EA6E6A" w:rsidP="00EA6E6A">
      <w:pPr>
        <w:spacing w:line="300" w:lineRule="auto"/>
        <w:rPr>
          <w:rFonts w:ascii="Times New Roman" w:eastAsia="宋体" w:hAnsi="Times New Roman" w:cs="Times New Roman"/>
          <w:sz w:val="22"/>
        </w:rPr>
      </w:pPr>
      <w:r w:rsidRPr="00EA6E6A">
        <w:rPr>
          <w:rFonts w:ascii="Times New Roman" w:eastAsia="宋体" w:hAnsi="Times New Roman" w:cs="Times New Roman" w:hint="eastAsia"/>
          <w:sz w:val="22"/>
        </w:rPr>
        <w:t>项目名称及</w:t>
      </w:r>
      <w:r w:rsidRPr="00EA6E6A">
        <w:rPr>
          <w:rFonts w:ascii="Times New Roman" w:eastAsia="宋体" w:hAnsi="Times New Roman" w:cs="Times New Roman"/>
          <w:sz w:val="22"/>
        </w:rPr>
        <w:t>包件</w:t>
      </w:r>
      <w:r w:rsidRPr="00EA6E6A">
        <w:rPr>
          <w:rFonts w:ascii="Times New Roman" w:eastAsia="宋体" w:hAnsi="Times New Roman" w:cs="Times New Roman" w:hint="eastAsia"/>
          <w:sz w:val="22"/>
        </w:rPr>
        <w:t>号</w:t>
      </w:r>
      <w:r w:rsidRPr="00EA6E6A">
        <w:rPr>
          <w:rFonts w:ascii="Times New Roman" w:eastAsia="宋体" w:hAnsi="Times New Roman" w:cs="Times New Roman"/>
          <w:sz w:val="22"/>
        </w:rPr>
        <w:t>：</w:t>
      </w:r>
    </w:p>
    <w:tbl>
      <w:tblPr>
        <w:tblStyle w:val="af8"/>
        <w:tblW w:w="5000" w:type="pct"/>
        <w:jc w:val="center"/>
        <w:tblLook w:val="04A0" w:firstRow="1" w:lastRow="0" w:firstColumn="1" w:lastColumn="0" w:noHBand="0" w:noVBand="1"/>
      </w:tblPr>
      <w:tblGrid>
        <w:gridCol w:w="680"/>
        <w:gridCol w:w="1375"/>
        <w:gridCol w:w="1594"/>
        <w:gridCol w:w="2451"/>
        <w:gridCol w:w="2422"/>
      </w:tblGrid>
      <w:tr w:rsidR="00EA6E6A" w:rsidRPr="00EA6E6A" w:rsidTr="00530FBD">
        <w:trPr>
          <w:tblHeader/>
          <w:jc w:val="center"/>
        </w:trPr>
        <w:tc>
          <w:tcPr>
            <w:tcW w:w="399"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b/>
                <w:bCs/>
                <w:color w:val="000000"/>
                <w:kern w:val="24"/>
                <w:sz w:val="22"/>
              </w:rPr>
              <w:t>序号</w:t>
            </w:r>
          </w:p>
        </w:tc>
        <w:tc>
          <w:tcPr>
            <w:tcW w:w="807" w:type="pct"/>
            <w:vAlign w:val="center"/>
          </w:tcPr>
          <w:p w:rsidR="00EA6E6A" w:rsidRPr="00EA6E6A" w:rsidRDefault="00EA6E6A" w:rsidP="00EA6E6A">
            <w:pPr>
              <w:spacing w:line="300" w:lineRule="auto"/>
              <w:jc w:val="center"/>
              <w:rPr>
                <w:rFonts w:ascii="宋体" w:eastAsia="宋体" w:hAnsi="宋体" w:cs="Times New Roman"/>
                <w:b/>
                <w:sz w:val="22"/>
              </w:rPr>
            </w:pPr>
            <w:r w:rsidRPr="00EA6E6A">
              <w:rPr>
                <w:rFonts w:ascii="宋体" w:eastAsia="宋体" w:hAnsi="宋体" w:cs="Times New Roman" w:hint="eastAsia"/>
                <w:b/>
                <w:sz w:val="22"/>
              </w:rPr>
              <w:t>岗位名称</w:t>
            </w:r>
          </w:p>
        </w:tc>
        <w:tc>
          <w:tcPr>
            <w:tcW w:w="935" w:type="pct"/>
            <w:vAlign w:val="center"/>
          </w:tcPr>
          <w:p w:rsidR="00EA6E6A" w:rsidRPr="00EA6E6A" w:rsidRDefault="00EA6E6A" w:rsidP="00EA6E6A">
            <w:pPr>
              <w:spacing w:line="300" w:lineRule="auto"/>
              <w:jc w:val="center"/>
              <w:rPr>
                <w:rFonts w:ascii="宋体" w:eastAsia="宋体" w:hAnsi="宋体" w:cs="Times New Roman"/>
                <w:b/>
                <w:sz w:val="22"/>
              </w:rPr>
            </w:pPr>
            <w:r w:rsidRPr="00EA6E6A">
              <w:rPr>
                <w:rFonts w:ascii="宋体" w:eastAsia="宋体" w:hAnsi="宋体" w:cs="Times New Roman" w:hint="eastAsia"/>
                <w:b/>
                <w:sz w:val="22"/>
              </w:rPr>
              <w:t>建议配置岗位数</w:t>
            </w:r>
          </w:p>
          <w:p w:rsidR="00EA6E6A" w:rsidRPr="00EA6E6A" w:rsidRDefault="00EA6E6A" w:rsidP="00EA6E6A">
            <w:pPr>
              <w:spacing w:line="300" w:lineRule="auto"/>
              <w:jc w:val="center"/>
              <w:rPr>
                <w:rFonts w:ascii="宋体" w:eastAsia="宋体" w:hAnsi="宋体" w:cs="Times New Roman"/>
                <w:b/>
                <w:sz w:val="22"/>
              </w:rPr>
            </w:pPr>
            <w:r w:rsidRPr="00EA6E6A">
              <w:rPr>
                <w:rFonts w:ascii="宋体" w:eastAsia="宋体" w:hAnsi="宋体" w:cs="Times New Roman" w:hint="eastAsia"/>
                <w:b/>
                <w:sz w:val="22"/>
              </w:rPr>
              <w:t>（最低要求）</w:t>
            </w:r>
          </w:p>
        </w:tc>
        <w:tc>
          <w:tcPr>
            <w:tcW w:w="1438" w:type="pct"/>
            <w:vAlign w:val="center"/>
          </w:tcPr>
          <w:p w:rsidR="00EA6E6A" w:rsidRPr="00EA6E6A" w:rsidRDefault="00EA6E6A" w:rsidP="00EA6E6A">
            <w:pPr>
              <w:spacing w:line="300" w:lineRule="auto"/>
              <w:jc w:val="center"/>
              <w:rPr>
                <w:rFonts w:ascii="宋体" w:eastAsia="宋体" w:hAnsi="宋体" w:cs="Times New Roman"/>
                <w:b/>
                <w:sz w:val="22"/>
              </w:rPr>
            </w:pPr>
            <w:r w:rsidRPr="00EA6E6A">
              <w:rPr>
                <w:rFonts w:ascii="宋体" w:eastAsia="宋体" w:hAnsi="宋体" w:cs="Times New Roman" w:hint="eastAsia"/>
                <w:b/>
                <w:sz w:val="22"/>
              </w:rPr>
              <w:t>工作时间</w:t>
            </w:r>
          </w:p>
        </w:tc>
        <w:tc>
          <w:tcPr>
            <w:tcW w:w="1421" w:type="pct"/>
            <w:vAlign w:val="center"/>
          </w:tcPr>
          <w:p w:rsidR="00EA6E6A" w:rsidRPr="00EA6E6A" w:rsidRDefault="00EA6E6A" w:rsidP="00EA6E6A">
            <w:pPr>
              <w:spacing w:line="300" w:lineRule="auto"/>
              <w:jc w:val="center"/>
              <w:rPr>
                <w:rFonts w:ascii="宋体" w:eastAsia="宋体" w:hAnsi="宋体" w:cs="Times New Roman"/>
                <w:b/>
                <w:sz w:val="22"/>
              </w:rPr>
            </w:pPr>
            <w:r w:rsidRPr="00EA6E6A">
              <w:rPr>
                <w:rFonts w:ascii="宋体" w:eastAsia="宋体" w:hAnsi="宋体" w:cs="Times New Roman"/>
                <w:b/>
                <w:sz w:val="22"/>
              </w:rPr>
              <w:t>备注</w:t>
            </w:r>
          </w:p>
        </w:tc>
      </w:tr>
      <w:tr w:rsidR="00EA6E6A" w:rsidRPr="00EA6E6A" w:rsidTr="00530FBD">
        <w:trPr>
          <w:jc w:val="center"/>
        </w:trPr>
        <w:tc>
          <w:tcPr>
            <w:tcW w:w="399"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kern w:val="1"/>
                <w:sz w:val="22"/>
              </w:rPr>
              <w:lastRenderedPageBreak/>
              <w:t>1</w:t>
            </w:r>
          </w:p>
        </w:tc>
        <w:tc>
          <w:tcPr>
            <w:tcW w:w="807"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hint="eastAsia"/>
                <w:kern w:val="1"/>
                <w:sz w:val="22"/>
              </w:rPr>
              <w:t>项目经理</w:t>
            </w:r>
          </w:p>
        </w:tc>
        <w:tc>
          <w:tcPr>
            <w:tcW w:w="935"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hint="eastAsia"/>
                <w:kern w:val="1"/>
                <w:sz w:val="22"/>
              </w:rPr>
              <w:t>1</w:t>
            </w:r>
          </w:p>
        </w:tc>
        <w:tc>
          <w:tcPr>
            <w:tcW w:w="1438"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宋体" w:hint="eastAsia"/>
                <w:kern w:val="1"/>
                <w:sz w:val="22"/>
              </w:rPr>
              <w:t>工作日</w:t>
            </w:r>
            <w:r w:rsidRPr="00EA6E6A">
              <w:rPr>
                <w:rFonts w:ascii="宋体" w:eastAsia="宋体" w:hAnsi="宋体" w:cs="Times New Roman" w:hint="eastAsia"/>
                <w:kern w:val="1"/>
                <w:sz w:val="22"/>
              </w:rPr>
              <w:t xml:space="preserve"> 8 </w:t>
            </w:r>
            <w:r w:rsidRPr="00EA6E6A">
              <w:rPr>
                <w:rFonts w:ascii="宋体" w:eastAsia="宋体" w:hAnsi="宋体" w:cs="宋体" w:hint="eastAsia"/>
                <w:kern w:val="1"/>
                <w:sz w:val="22"/>
              </w:rPr>
              <w:t>小时，做五休二</w:t>
            </w:r>
          </w:p>
        </w:tc>
        <w:tc>
          <w:tcPr>
            <w:tcW w:w="1421" w:type="pct"/>
            <w:vAlign w:val="center"/>
          </w:tcPr>
          <w:p w:rsidR="00EA6E6A" w:rsidRPr="00EA6E6A" w:rsidRDefault="00EA6E6A" w:rsidP="00EA6E6A">
            <w:pPr>
              <w:suppressAutoHyphens/>
              <w:spacing w:line="300" w:lineRule="auto"/>
              <w:jc w:val="center"/>
              <w:rPr>
                <w:rFonts w:ascii="宋体" w:eastAsia="宋体" w:hAnsi="宋体" w:cs="Times New Roman"/>
                <w:color w:val="000000"/>
                <w:kern w:val="24"/>
                <w:sz w:val="22"/>
              </w:rPr>
            </w:pPr>
            <w:r w:rsidRPr="00EA6E6A">
              <w:rPr>
                <w:rFonts w:ascii="宋体" w:eastAsia="宋体" w:hAnsi="宋体" w:cs="Times New Roman" w:hint="eastAsia"/>
                <w:color w:val="000000"/>
                <w:kern w:val="24"/>
                <w:sz w:val="22"/>
              </w:rPr>
              <w:t xml:space="preserve">9 </w:t>
            </w:r>
            <w:r w:rsidRPr="00EA6E6A">
              <w:rPr>
                <w:rFonts w:ascii="宋体" w:eastAsia="宋体" w:hAnsi="宋体" w:cs="宋体" w:hint="eastAsia"/>
                <w:color w:val="000000"/>
                <w:kern w:val="24"/>
                <w:sz w:val="22"/>
              </w:rPr>
              <w:t>处办公场所总负责人</w:t>
            </w:r>
          </w:p>
        </w:tc>
      </w:tr>
      <w:tr w:rsidR="00EA6E6A" w:rsidRPr="00EA6E6A" w:rsidTr="00530FBD">
        <w:trPr>
          <w:jc w:val="center"/>
        </w:trPr>
        <w:tc>
          <w:tcPr>
            <w:tcW w:w="399"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kern w:val="1"/>
                <w:sz w:val="22"/>
              </w:rPr>
              <w:t>2</w:t>
            </w:r>
          </w:p>
        </w:tc>
        <w:tc>
          <w:tcPr>
            <w:tcW w:w="807"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hint="eastAsia"/>
                <w:kern w:val="1"/>
                <w:sz w:val="22"/>
              </w:rPr>
              <w:t>维修</w:t>
            </w:r>
          </w:p>
        </w:tc>
        <w:tc>
          <w:tcPr>
            <w:tcW w:w="935"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hint="eastAsia"/>
                <w:kern w:val="1"/>
                <w:sz w:val="22"/>
              </w:rPr>
              <w:t>2</w:t>
            </w:r>
          </w:p>
        </w:tc>
        <w:tc>
          <w:tcPr>
            <w:tcW w:w="1438"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宋体" w:hint="eastAsia"/>
                <w:kern w:val="1"/>
                <w:sz w:val="22"/>
              </w:rPr>
              <w:t>工作日</w:t>
            </w:r>
            <w:r w:rsidRPr="00EA6E6A">
              <w:rPr>
                <w:rFonts w:ascii="宋体" w:eastAsia="宋体" w:hAnsi="宋体" w:cs="Times New Roman" w:hint="eastAsia"/>
                <w:kern w:val="1"/>
                <w:sz w:val="22"/>
              </w:rPr>
              <w:t xml:space="preserve"> 8 </w:t>
            </w:r>
            <w:r w:rsidRPr="00EA6E6A">
              <w:rPr>
                <w:rFonts w:ascii="宋体" w:eastAsia="宋体" w:hAnsi="宋体" w:cs="宋体" w:hint="eastAsia"/>
                <w:kern w:val="1"/>
                <w:sz w:val="22"/>
              </w:rPr>
              <w:t>小时，做五休二</w:t>
            </w:r>
          </w:p>
        </w:tc>
        <w:tc>
          <w:tcPr>
            <w:tcW w:w="1421" w:type="pct"/>
            <w:vAlign w:val="center"/>
          </w:tcPr>
          <w:p w:rsidR="00EA6E6A" w:rsidRPr="00EA6E6A" w:rsidRDefault="00EA6E6A" w:rsidP="00EA6E6A">
            <w:pPr>
              <w:suppressAutoHyphens/>
              <w:spacing w:line="300" w:lineRule="auto"/>
              <w:jc w:val="center"/>
              <w:rPr>
                <w:rFonts w:ascii="宋体" w:eastAsia="宋体" w:hAnsi="宋体" w:cs="Times New Roman"/>
                <w:color w:val="000000"/>
                <w:kern w:val="24"/>
                <w:sz w:val="22"/>
              </w:rPr>
            </w:pPr>
            <w:r w:rsidRPr="00EA6E6A">
              <w:rPr>
                <w:rFonts w:ascii="宋体" w:eastAsia="宋体" w:hAnsi="宋体" w:cs="Times New Roman" w:hint="eastAsia"/>
                <w:color w:val="000000"/>
                <w:kern w:val="24"/>
                <w:sz w:val="22"/>
              </w:rPr>
              <w:t xml:space="preserve">9 </w:t>
            </w:r>
            <w:r w:rsidRPr="00EA6E6A">
              <w:rPr>
                <w:rFonts w:ascii="宋体" w:eastAsia="宋体" w:hAnsi="宋体" w:cs="宋体" w:hint="eastAsia"/>
                <w:color w:val="000000"/>
                <w:kern w:val="24"/>
                <w:sz w:val="22"/>
              </w:rPr>
              <w:t>处办公场所共用</w:t>
            </w:r>
          </w:p>
        </w:tc>
      </w:tr>
      <w:tr w:rsidR="00EA6E6A" w:rsidRPr="00EA6E6A" w:rsidTr="00530FBD">
        <w:trPr>
          <w:jc w:val="center"/>
        </w:trPr>
        <w:tc>
          <w:tcPr>
            <w:tcW w:w="399"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kern w:val="1"/>
                <w:sz w:val="22"/>
              </w:rPr>
              <w:t>3</w:t>
            </w:r>
          </w:p>
        </w:tc>
        <w:tc>
          <w:tcPr>
            <w:tcW w:w="807"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hint="eastAsia"/>
                <w:kern w:val="1"/>
                <w:sz w:val="22"/>
              </w:rPr>
              <w:t>会务</w:t>
            </w:r>
          </w:p>
        </w:tc>
        <w:tc>
          <w:tcPr>
            <w:tcW w:w="935"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hint="eastAsia"/>
                <w:kern w:val="1"/>
                <w:sz w:val="22"/>
              </w:rPr>
              <w:t>2</w:t>
            </w:r>
          </w:p>
        </w:tc>
        <w:tc>
          <w:tcPr>
            <w:tcW w:w="1438"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宋体" w:hint="eastAsia"/>
                <w:kern w:val="1"/>
                <w:sz w:val="22"/>
              </w:rPr>
              <w:t>工作日</w:t>
            </w:r>
            <w:r w:rsidRPr="00EA6E6A">
              <w:rPr>
                <w:rFonts w:ascii="宋体" w:eastAsia="宋体" w:hAnsi="宋体" w:cs="Times New Roman" w:hint="eastAsia"/>
                <w:kern w:val="1"/>
                <w:sz w:val="22"/>
              </w:rPr>
              <w:t xml:space="preserve"> 8 </w:t>
            </w:r>
            <w:r w:rsidRPr="00EA6E6A">
              <w:rPr>
                <w:rFonts w:ascii="宋体" w:eastAsia="宋体" w:hAnsi="宋体" w:cs="宋体" w:hint="eastAsia"/>
                <w:kern w:val="1"/>
                <w:sz w:val="22"/>
              </w:rPr>
              <w:t>小时，做五休二</w:t>
            </w:r>
          </w:p>
        </w:tc>
        <w:tc>
          <w:tcPr>
            <w:tcW w:w="1421" w:type="pct"/>
            <w:vAlign w:val="center"/>
          </w:tcPr>
          <w:p w:rsidR="00EA6E6A" w:rsidRPr="00EA6E6A" w:rsidRDefault="00EA6E6A" w:rsidP="00EA6E6A">
            <w:pPr>
              <w:suppressAutoHyphens/>
              <w:spacing w:line="300" w:lineRule="auto"/>
              <w:jc w:val="center"/>
              <w:rPr>
                <w:rFonts w:ascii="宋体" w:eastAsia="宋体" w:hAnsi="宋体" w:cs="Times New Roman"/>
                <w:color w:val="000000"/>
                <w:kern w:val="24"/>
                <w:sz w:val="22"/>
              </w:rPr>
            </w:pPr>
          </w:p>
        </w:tc>
      </w:tr>
      <w:tr w:rsidR="00EA6E6A" w:rsidRPr="00EA6E6A" w:rsidTr="00530FBD">
        <w:trPr>
          <w:jc w:val="center"/>
        </w:trPr>
        <w:tc>
          <w:tcPr>
            <w:tcW w:w="399"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hint="eastAsia"/>
                <w:kern w:val="1"/>
                <w:sz w:val="22"/>
              </w:rPr>
              <w:t>4</w:t>
            </w:r>
          </w:p>
        </w:tc>
        <w:tc>
          <w:tcPr>
            <w:tcW w:w="807"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hint="eastAsia"/>
                <w:kern w:val="1"/>
                <w:sz w:val="22"/>
              </w:rPr>
              <w:t>保洁</w:t>
            </w:r>
          </w:p>
        </w:tc>
        <w:tc>
          <w:tcPr>
            <w:tcW w:w="935"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hint="eastAsia"/>
                <w:kern w:val="1"/>
                <w:sz w:val="22"/>
              </w:rPr>
              <w:t>13</w:t>
            </w:r>
          </w:p>
        </w:tc>
        <w:tc>
          <w:tcPr>
            <w:tcW w:w="1438"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宋体" w:hint="eastAsia"/>
                <w:kern w:val="1"/>
                <w:sz w:val="22"/>
              </w:rPr>
              <w:t>工作日</w:t>
            </w:r>
            <w:r w:rsidRPr="00EA6E6A">
              <w:rPr>
                <w:rFonts w:ascii="宋体" w:eastAsia="宋体" w:hAnsi="宋体" w:cs="Times New Roman" w:hint="eastAsia"/>
                <w:kern w:val="1"/>
                <w:sz w:val="22"/>
              </w:rPr>
              <w:t xml:space="preserve"> 8 </w:t>
            </w:r>
            <w:r w:rsidRPr="00EA6E6A">
              <w:rPr>
                <w:rFonts w:ascii="宋体" w:eastAsia="宋体" w:hAnsi="宋体" w:cs="宋体" w:hint="eastAsia"/>
                <w:kern w:val="1"/>
                <w:sz w:val="22"/>
              </w:rPr>
              <w:t>小时，做五休二</w:t>
            </w:r>
          </w:p>
        </w:tc>
        <w:tc>
          <w:tcPr>
            <w:tcW w:w="1421" w:type="pct"/>
            <w:vAlign w:val="center"/>
          </w:tcPr>
          <w:p w:rsidR="00EA6E6A" w:rsidRPr="00EA6E6A" w:rsidRDefault="00EA6E6A" w:rsidP="00EA6E6A">
            <w:pPr>
              <w:suppressAutoHyphens/>
              <w:spacing w:line="300" w:lineRule="auto"/>
              <w:jc w:val="center"/>
              <w:rPr>
                <w:rFonts w:ascii="宋体" w:eastAsia="宋体" w:hAnsi="宋体" w:cs="Times New Roman"/>
                <w:color w:val="000000"/>
                <w:kern w:val="24"/>
                <w:sz w:val="22"/>
              </w:rPr>
            </w:pPr>
          </w:p>
        </w:tc>
      </w:tr>
      <w:tr w:rsidR="00EA6E6A" w:rsidRPr="00EA6E6A" w:rsidTr="00530FBD">
        <w:trPr>
          <w:jc w:val="center"/>
        </w:trPr>
        <w:tc>
          <w:tcPr>
            <w:tcW w:w="399"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hint="eastAsia"/>
                <w:kern w:val="1"/>
                <w:sz w:val="22"/>
              </w:rPr>
              <w:t>5</w:t>
            </w:r>
          </w:p>
        </w:tc>
        <w:tc>
          <w:tcPr>
            <w:tcW w:w="807"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hint="eastAsia"/>
                <w:kern w:val="1"/>
                <w:sz w:val="22"/>
              </w:rPr>
              <w:t>保安</w:t>
            </w:r>
          </w:p>
        </w:tc>
        <w:tc>
          <w:tcPr>
            <w:tcW w:w="935"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hint="eastAsia"/>
                <w:kern w:val="1"/>
                <w:sz w:val="22"/>
              </w:rPr>
              <w:t>8</w:t>
            </w:r>
          </w:p>
        </w:tc>
        <w:tc>
          <w:tcPr>
            <w:tcW w:w="1438"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宋体" w:hint="eastAsia"/>
                <w:kern w:val="1"/>
                <w:sz w:val="22"/>
              </w:rPr>
              <w:t>生活服务中心7×12小时制；其余街道办事处、党群中心、社区学校、城管、受理中心（文化中心）5处7×24小时制</w:t>
            </w:r>
          </w:p>
        </w:tc>
        <w:tc>
          <w:tcPr>
            <w:tcW w:w="1421" w:type="pct"/>
            <w:vAlign w:val="center"/>
          </w:tcPr>
          <w:p w:rsidR="00EA6E6A" w:rsidRPr="00EA6E6A" w:rsidRDefault="00EA6E6A" w:rsidP="00EA6E6A">
            <w:pPr>
              <w:suppressAutoHyphens/>
              <w:spacing w:line="300" w:lineRule="auto"/>
              <w:jc w:val="center"/>
              <w:rPr>
                <w:rFonts w:ascii="宋体" w:eastAsia="宋体" w:hAnsi="宋体" w:cs="Times New Roman"/>
                <w:color w:val="000000"/>
                <w:kern w:val="24"/>
                <w:sz w:val="22"/>
              </w:rPr>
            </w:pPr>
          </w:p>
        </w:tc>
      </w:tr>
      <w:tr w:rsidR="00EA6E6A" w:rsidRPr="00EA6E6A" w:rsidTr="00530FBD">
        <w:trPr>
          <w:jc w:val="center"/>
        </w:trPr>
        <w:tc>
          <w:tcPr>
            <w:tcW w:w="399"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p>
        </w:tc>
        <w:tc>
          <w:tcPr>
            <w:tcW w:w="807"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kern w:val="1"/>
                <w:sz w:val="22"/>
              </w:rPr>
              <w:t>……</w:t>
            </w:r>
          </w:p>
        </w:tc>
        <w:tc>
          <w:tcPr>
            <w:tcW w:w="935"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r w:rsidRPr="00EA6E6A">
              <w:rPr>
                <w:rFonts w:ascii="宋体" w:eastAsia="宋体" w:hAnsi="宋体" w:cs="Times New Roman" w:hint="eastAsia"/>
                <w:kern w:val="1"/>
                <w:sz w:val="22"/>
              </w:rPr>
              <w:t>26</w:t>
            </w:r>
          </w:p>
        </w:tc>
        <w:tc>
          <w:tcPr>
            <w:tcW w:w="1438" w:type="pct"/>
            <w:vAlign w:val="center"/>
          </w:tcPr>
          <w:p w:rsidR="00EA6E6A" w:rsidRPr="00EA6E6A" w:rsidRDefault="00EA6E6A" w:rsidP="00EA6E6A">
            <w:pPr>
              <w:suppressAutoHyphens/>
              <w:spacing w:line="300" w:lineRule="auto"/>
              <w:jc w:val="center"/>
              <w:rPr>
                <w:rFonts w:ascii="宋体" w:eastAsia="宋体" w:hAnsi="宋体" w:cs="Times New Roman"/>
                <w:kern w:val="1"/>
                <w:sz w:val="22"/>
              </w:rPr>
            </w:pPr>
          </w:p>
        </w:tc>
        <w:tc>
          <w:tcPr>
            <w:tcW w:w="1421" w:type="pct"/>
            <w:vAlign w:val="center"/>
          </w:tcPr>
          <w:p w:rsidR="00EA6E6A" w:rsidRPr="00EA6E6A" w:rsidRDefault="00EA6E6A" w:rsidP="00EA6E6A">
            <w:pPr>
              <w:suppressAutoHyphens/>
              <w:spacing w:line="300" w:lineRule="auto"/>
              <w:jc w:val="center"/>
              <w:rPr>
                <w:rFonts w:ascii="宋体" w:eastAsia="宋体" w:hAnsi="宋体" w:cs="Times New Roman"/>
                <w:color w:val="000000"/>
                <w:kern w:val="24"/>
                <w:sz w:val="22"/>
              </w:rPr>
            </w:pPr>
          </w:p>
        </w:tc>
      </w:tr>
    </w:tbl>
    <w:p w:rsidR="00EA6E6A" w:rsidRPr="00EA6E6A" w:rsidRDefault="00EA6E6A" w:rsidP="00EA6E6A">
      <w:pPr>
        <w:adjustRightInd w:val="0"/>
        <w:snapToGrid w:val="0"/>
        <w:spacing w:line="300" w:lineRule="auto"/>
        <w:ind w:firstLineChars="192" w:firstLine="424"/>
        <w:rPr>
          <w:rFonts w:ascii="Times New Roman" w:eastAsia="宋体" w:hAnsi="Times New Roman" w:cs="Times New Roman"/>
          <w:b/>
          <w:bCs/>
          <w:color w:val="0000FF"/>
          <w:sz w:val="22"/>
        </w:rPr>
      </w:pPr>
      <w:r w:rsidRPr="00EA6E6A">
        <w:rPr>
          <w:rFonts w:ascii="Times New Roman" w:eastAsia="宋体" w:hAnsi="Times New Roman" w:cs="Times New Roman"/>
          <w:b/>
          <w:bCs/>
          <w:color w:val="0000FF"/>
          <w:sz w:val="22"/>
        </w:rPr>
        <w:t>说明：</w:t>
      </w:r>
      <w:r w:rsidRPr="00EA6E6A">
        <w:rPr>
          <w:rFonts w:ascii="Times New Roman" w:eastAsia="宋体" w:hAnsi="Times New Roman" w:cs="Times New Roman" w:hint="eastAsia"/>
          <w:b/>
          <w:bCs/>
          <w:color w:val="0000FF"/>
          <w:sz w:val="22"/>
        </w:rPr>
        <w:t>1</w:t>
      </w:r>
      <w:r w:rsidRPr="00EA6E6A">
        <w:rPr>
          <w:rFonts w:ascii="Times New Roman" w:eastAsia="宋体" w:hAnsi="Times New Roman" w:cs="Times New Roman" w:hint="eastAsia"/>
          <w:b/>
          <w:bCs/>
          <w:color w:val="0000FF"/>
          <w:sz w:val="22"/>
        </w:rPr>
        <w:t>、</w:t>
      </w:r>
      <w:r w:rsidRPr="00EA6E6A">
        <w:rPr>
          <w:rFonts w:ascii="Times New Roman" w:eastAsia="宋体" w:hAnsi="Times New Roman" w:cs="Times New Roman"/>
          <w:b/>
          <w:bCs/>
          <w:color w:val="0000FF"/>
          <w:sz w:val="22"/>
        </w:rPr>
        <w:t>此表所列内容为本次</w:t>
      </w:r>
      <w:r w:rsidRPr="00EA6E6A">
        <w:rPr>
          <w:rFonts w:ascii="Times New Roman" w:eastAsia="宋体" w:hAnsi="Times New Roman" w:cs="Times New Roman" w:hint="eastAsia"/>
          <w:b/>
          <w:bCs/>
          <w:color w:val="0000FF"/>
          <w:sz w:val="22"/>
        </w:rPr>
        <w:t>磋商</w:t>
      </w:r>
      <w:r w:rsidRPr="00EA6E6A">
        <w:rPr>
          <w:rFonts w:ascii="Times New Roman" w:eastAsia="宋体" w:hAnsi="Times New Roman" w:cs="Times New Roman"/>
          <w:b/>
          <w:bCs/>
          <w:color w:val="0000FF"/>
          <w:sz w:val="22"/>
        </w:rPr>
        <w:t>核心工作内容，</w:t>
      </w:r>
      <w:r w:rsidRPr="00EA6E6A">
        <w:rPr>
          <w:rFonts w:ascii="Times New Roman" w:eastAsia="宋体" w:hAnsi="Times New Roman" w:cs="Times New Roman" w:hint="eastAsia"/>
          <w:b/>
          <w:bCs/>
          <w:color w:val="0000FF"/>
          <w:sz w:val="22"/>
        </w:rPr>
        <w:t>供应商</w:t>
      </w:r>
      <w:r w:rsidRPr="00EA6E6A">
        <w:rPr>
          <w:rFonts w:ascii="Times New Roman" w:eastAsia="宋体" w:hAnsi="Times New Roman" w:cs="Times New Roman"/>
          <w:b/>
          <w:bCs/>
          <w:color w:val="0000FF"/>
          <w:sz w:val="22"/>
        </w:rPr>
        <w:t>不得缩减。</w:t>
      </w:r>
    </w:p>
    <w:p w:rsidR="00EA6E6A" w:rsidRPr="00EA6E6A" w:rsidRDefault="00EA6E6A" w:rsidP="00EA6E6A">
      <w:pPr>
        <w:adjustRightInd w:val="0"/>
        <w:snapToGrid w:val="0"/>
        <w:spacing w:line="300" w:lineRule="auto"/>
        <w:ind w:firstLineChars="485" w:firstLine="1071"/>
        <w:rPr>
          <w:rFonts w:ascii="Times New Roman" w:eastAsia="宋体" w:hAnsi="Times New Roman" w:cs="Times New Roman"/>
          <w:b/>
          <w:bCs/>
          <w:color w:val="0000FF"/>
          <w:sz w:val="22"/>
        </w:rPr>
      </w:pPr>
      <w:r w:rsidRPr="00EA6E6A">
        <w:rPr>
          <w:rFonts w:ascii="Times New Roman" w:eastAsia="宋体" w:hAnsi="Times New Roman" w:cs="Times New Roman" w:hint="eastAsia"/>
          <w:b/>
          <w:bCs/>
          <w:color w:val="0000FF"/>
          <w:sz w:val="22"/>
        </w:rPr>
        <w:t>2</w:t>
      </w:r>
      <w:r w:rsidRPr="00EA6E6A">
        <w:rPr>
          <w:rFonts w:ascii="Times New Roman" w:eastAsia="宋体" w:hAnsi="Times New Roman" w:cs="Times New Roman" w:hint="eastAsia"/>
          <w:b/>
          <w:bCs/>
          <w:color w:val="0000FF"/>
          <w:sz w:val="22"/>
        </w:rPr>
        <w:t>、项目经理应为供应商在职职工，供应商提供相关人员在职承诺书（格式自拟）</w:t>
      </w:r>
    </w:p>
    <w:p w:rsidR="00EA6E6A" w:rsidRPr="00EA6E6A" w:rsidRDefault="00EA6E6A" w:rsidP="00EA6E6A">
      <w:pPr>
        <w:widowControl/>
        <w:spacing w:line="300" w:lineRule="auto"/>
        <w:ind w:firstLineChars="192" w:firstLine="422"/>
        <w:jc w:val="left"/>
        <w:rPr>
          <w:rFonts w:ascii="Times New Roman" w:eastAsia="宋体" w:hAnsi="Times New Roman" w:cs="Times New Roman"/>
          <w:b/>
          <w:color w:val="FF0000"/>
          <w:sz w:val="22"/>
        </w:rPr>
      </w:pPr>
      <w:r w:rsidRPr="00EA6E6A">
        <w:rPr>
          <w:rFonts w:ascii="Times New Roman" w:eastAsia="宋体" w:hAnsi="Times New Roman" w:cs="Times New Roman" w:hint="eastAsia"/>
          <w:bCs/>
          <w:sz w:val="22"/>
        </w:rPr>
        <w:t>7.2</w:t>
      </w:r>
      <w:r w:rsidRPr="00EA6E6A">
        <w:rPr>
          <w:rFonts w:ascii="Times New Roman" w:eastAsia="宋体" w:hAnsi="Times New Roman" w:cs="Times New Roman"/>
          <w:b/>
          <w:color w:val="FF0000"/>
          <w:sz w:val="22"/>
        </w:rPr>
        <w:t xml:space="preserve"> </w:t>
      </w:r>
      <w:r w:rsidRPr="00EA6E6A">
        <w:rPr>
          <w:rFonts w:ascii="Times New Roman" w:eastAsia="宋体" w:hAnsi="Times New Roman" w:cs="Times New Roman" w:hint="eastAsia"/>
          <w:bCs/>
          <w:kern w:val="1"/>
          <w:sz w:val="22"/>
          <w:szCs w:val="20"/>
        </w:rPr>
        <w:t>组织架构、管理制度及管理团队要求</w:t>
      </w:r>
      <w:r w:rsidRPr="00EA6E6A">
        <w:rPr>
          <w:rFonts w:ascii="Times New Roman" w:eastAsia="宋体" w:hAnsi="Times New Roman" w:cs="Times New Roman" w:hint="eastAsia"/>
          <w:bCs/>
          <w:kern w:val="1"/>
          <w:sz w:val="22"/>
          <w:szCs w:val="20"/>
        </w:rPr>
        <w:t xml:space="preserve"> </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针对本项目搭建集约化管理的组织架构，并根据各个岗位的工作内容制定相应的管理职责。提供明确组织架构图以及各层级管理职责、奖惩。考核方式可行、可延续。实现管理网格化、考核层级化、落实细节化。</w:t>
      </w:r>
      <w:r w:rsidRPr="00EA6E6A">
        <w:rPr>
          <w:rFonts w:ascii="Times New Roman" w:eastAsia="宋体" w:hAnsi="Times New Roman" w:cs="Times New Roman" w:hint="eastAsia"/>
          <w:bCs/>
          <w:kern w:val="1"/>
          <w:sz w:val="22"/>
          <w:szCs w:val="20"/>
        </w:rPr>
        <w:t xml:space="preserve"> </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 xml:space="preserve">7.2.1 </w:t>
      </w:r>
      <w:r w:rsidRPr="00EA6E6A">
        <w:rPr>
          <w:rFonts w:ascii="Times New Roman" w:eastAsia="宋体" w:hAnsi="Times New Roman" w:cs="Times New Roman" w:hint="eastAsia"/>
          <w:bCs/>
          <w:kern w:val="1"/>
          <w:sz w:val="22"/>
          <w:szCs w:val="20"/>
        </w:rPr>
        <w:t>组织架构</w:t>
      </w:r>
      <w:r w:rsidRPr="00EA6E6A">
        <w:rPr>
          <w:rFonts w:ascii="Times New Roman" w:eastAsia="宋体" w:hAnsi="Times New Roman" w:cs="Times New Roman" w:hint="eastAsia"/>
          <w:bCs/>
          <w:kern w:val="1"/>
          <w:sz w:val="22"/>
          <w:szCs w:val="20"/>
        </w:rPr>
        <w:t xml:space="preserve"> </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成交供应商必须提供完整并贴合本项目人员配置的组织架构。</w:t>
      </w:r>
      <w:r w:rsidRPr="00EA6E6A">
        <w:rPr>
          <w:rFonts w:ascii="Times New Roman" w:eastAsia="宋体" w:hAnsi="Times New Roman" w:cs="Times New Roman" w:hint="eastAsia"/>
          <w:bCs/>
          <w:kern w:val="1"/>
          <w:sz w:val="22"/>
          <w:szCs w:val="20"/>
        </w:rPr>
        <w:t xml:space="preserve"> </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 xml:space="preserve">7.2.2 </w:t>
      </w:r>
      <w:r w:rsidRPr="00EA6E6A">
        <w:rPr>
          <w:rFonts w:ascii="Times New Roman" w:eastAsia="宋体" w:hAnsi="Times New Roman" w:cs="Times New Roman" w:hint="eastAsia"/>
          <w:bCs/>
          <w:kern w:val="1"/>
          <w:sz w:val="22"/>
          <w:szCs w:val="20"/>
        </w:rPr>
        <w:t>管理制度</w:t>
      </w:r>
      <w:r w:rsidRPr="00EA6E6A">
        <w:rPr>
          <w:rFonts w:ascii="Times New Roman" w:eastAsia="宋体" w:hAnsi="Times New Roman" w:cs="Times New Roman" w:hint="eastAsia"/>
          <w:bCs/>
          <w:kern w:val="1"/>
          <w:sz w:val="22"/>
          <w:szCs w:val="20"/>
        </w:rPr>
        <w:t xml:space="preserve"> </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成交供应商必须具有健全完善的管理制度，并按相关规章制度进行管理和操作。</w:t>
      </w:r>
      <w:r w:rsidRPr="00EA6E6A">
        <w:rPr>
          <w:rFonts w:ascii="Times New Roman" w:eastAsia="宋体" w:hAnsi="Times New Roman" w:cs="Times New Roman" w:hint="eastAsia"/>
          <w:bCs/>
          <w:kern w:val="1"/>
          <w:sz w:val="22"/>
          <w:szCs w:val="20"/>
        </w:rPr>
        <w:t xml:space="preserve"> </w:t>
      </w:r>
    </w:p>
    <w:p w:rsidR="00EA6E6A" w:rsidRPr="00EA6E6A" w:rsidRDefault="00EA6E6A" w:rsidP="00EA6E6A">
      <w:pPr>
        <w:suppressAutoHyphens/>
        <w:spacing w:line="300" w:lineRule="auto"/>
        <w:ind w:firstLineChars="192" w:firstLine="422"/>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w:t>
      </w:r>
      <w:r w:rsidRPr="00EA6E6A">
        <w:rPr>
          <w:rFonts w:ascii="Times New Roman" w:eastAsia="宋体" w:hAnsi="Times New Roman" w:cs="Times New Roman"/>
          <w:bCs/>
          <w:kern w:val="1"/>
          <w:sz w:val="22"/>
          <w:szCs w:val="20"/>
        </w:rPr>
        <w:t>.</w:t>
      </w:r>
      <w:r w:rsidRPr="00EA6E6A">
        <w:rPr>
          <w:rFonts w:ascii="Times New Roman" w:eastAsia="宋体" w:hAnsi="Times New Roman" w:cs="Times New Roman" w:hint="eastAsia"/>
          <w:bCs/>
          <w:kern w:val="1"/>
          <w:sz w:val="22"/>
          <w:szCs w:val="20"/>
        </w:rPr>
        <w:t>3</w:t>
      </w:r>
      <w:r w:rsidRPr="00EA6E6A">
        <w:rPr>
          <w:rFonts w:ascii="Times New Roman" w:eastAsia="宋体" w:hAnsi="Times New Roman" w:cs="Times New Roman"/>
          <w:bCs/>
          <w:kern w:val="1"/>
          <w:sz w:val="22"/>
          <w:szCs w:val="20"/>
        </w:rPr>
        <w:t xml:space="preserve"> </w:t>
      </w:r>
      <w:r w:rsidRPr="00EA6E6A">
        <w:rPr>
          <w:rFonts w:ascii="Times New Roman" w:eastAsia="宋体" w:hAnsi="Times New Roman" w:cs="Times New Roman" w:hint="eastAsia"/>
          <w:bCs/>
          <w:kern w:val="1"/>
          <w:sz w:val="22"/>
          <w:szCs w:val="20"/>
        </w:rPr>
        <w:t>各岗位具体服务要求</w:t>
      </w:r>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0"/>
          <w:szCs w:val="20"/>
        </w:rPr>
      </w:pPr>
      <w:r w:rsidRPr="00EA6E6A">
        <w:rPr>
          <w:rFonts w:ascii="Times New Roman" w:eastAsia="宋体" w:hAnsi="Times New Roman" w:cs="Times New Roman" w:hint="eastAsia"/>
          <w:bCs/>
          <w:kern w:val="1"/>
          <w:sz w:val="22"/>
          <w:szCs w:val="20"/>
        </w:rPr>
        <w:t>7.3.1</w:t>
      </w:r>
      <w:r w:rsidRPr="00EA6E6A">
        <w:rPr>
          <w:rFonts w:ascii="宋体" w:eastAsia="宋体" w:hAnsi="宋体" w:cs="Times New Roman" w:hint="eastAsia"/>
          <w:kern w:val="1"/>
          <w:sz w:val="22"/>
        </w:rPr>
        <w:t>项目经理</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(1)</w:t>
      </w:r>
      <w:r w:rsidRPr="00EA6E6A">
        <w:rPr>
          <w:rFonts w:ascii="Times New Roman" w:eastAsia="宋体" w:hAnsi="Times New Roman" w:cs="Times New Roman" w:hint="eastAsia"/>
          <w:bCs/>
          <w:kern w:val="1"/>
          <w:sz w:val="22"/>
          <w:szCs w:val="20"/>
        </w:rPr>
        <w:t>工作职责：全面负责</w:t>
      </w:r>
      <w:r w:rsidRPr="00EA6E6A">
        <w:rPr>
          <w:rFonts w:ascii="Times New Roman" w:eastAsia="宋体" w:hAnsi="Times New Roman" w:cs="Times New Roman" w:hint="eastAsia"/>
          <w:bCs/>
          <w:kern w:val="1"/>
          <w:sz w:val="22"/>
          <w:szCs w:val="20"/>
        </w:rPr>
        <w:t>9</w:t>
      </w:r>
      <w:r w:rsidRPr="00EA6E6A">
        <w:rPr>
          <w:rFonts w:ascii="Times New Roman" w:eastAsia="宋体" w:hAnsi="Times New Roman" w:cs="Times New Roman" w:hint="eastAsia"/>
          <w:bCs/>
          <w:kern w:val="1"/>
          <w:sz w:val="22"/>
          <w:szCs w:val="20"/>
        </w:rPr>
        <w:t>处办公场所各项服务保障工作，具备全面的管理和组织能力，并有较强的组织沟通、协调能力，同时具有及时处理应急事件的能力。</w:t>
      </w:r>
      <w:r w:rsidRPr="00EA6E6A">
        <w:rPr>
          <w:rFonts w:ascii="Times New Roman" w:eastAsia="宋体" w:hAnsi="Times New Roman" w:cs="Times New Roman" w:hint="eastAsia"/>
          <w:bCs/>
          <w:kern w:val="1"/>
          <w:sz w:val="22"/>
          <w:szCs w:val="20"/>
        </w:rPr>
        <w:t xml:space="preserve"> </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(2)</w:t>
      </w:r>
      <w:r w:rsidRPr="00EA6E6A">
        <w:rPr>
          <w:rFonts w:ascii="Times New Roman" w:eastAsia="宋体" w:hAnsi="Times New Roman" w:cs="Times New Roman" w:hint="eastAsia"/>
          <w:bCs/>
          <w:kern w:val="1"/>
          <w:sz w:val="22"/>
          <w:szCs w:val="20"/>
        </w:rPr>
        <w:t>总体要求：无违法犯罪记录，配备员工身体健康，具有吃苦耐劳、爱岗敬业精神，工作积极主动，严格遵章守纪，遵守采购人规章制度。</w:t>
      </w:r>
      <w:r w:rsidRPr="00EA6E6A">
        <w:rPr>
          <w:rFonts w:ascii="Times New Roman" w:eastAsia="宋体" w:hAnsi="Times New Roman" w:cs="Times New Roman" w:hint="eastAsia"/>
          <w:bCs/>
          <w:kern w:val="1"/>
          <w:sz w:val="22"/>
          <w:szCs w:val="20"/>
        </w:rPr>
        <w:t xml:space="preserve"> </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(3)</w:t>
      </w:r>
      <w:r w:rsidRPr="00EA6E6A">
        <w:rPr>
          <w:rFonts w:ascii="Times New Roman" w:eastAsia="宋体" w:hAnsi="Times New Roman" w:cs="Times New Roman" w:hint="eastAsia"/>
          <w:bCs/>
          <w:kern w:val="1"/>
          <w:sz w:val="22"/>
          <w:szCs w:val="20"/>
        </w:rPr>
        <w:t>工作时间要求：日班</w:t>
      </w:r>
      <w:r w:rsidRPr="00EA6E6A">
        <w:rPr>
          <w:rFonts w:ascii="Times New Roman" w:eastAsia="宋体" w:hAnsi="Times New Roman" w:cs="Times New Roman" w:hint="eastAsia"/>
          <w:bCs/>
          <w:kern w:val="1"/>
          <w:sz w:val="22"/>
          <w:szCs w:val="20"/>
        </w:rPr>
        <w:t xml:space="preserve"> 8 </w:t>
      </w:r>
      <w:r w:rsidRPr="00EA6E6A">
        <w:rPr>
          <w:rFonts w:ascii="Times New Roman" w:eastAsia="宋体" w:hAnsi="Times New Roman" w:cs="Times New Roman" w:hint="eastAsia"/>
          <w:bCs/>
          <w:kern w:val="1"/>
          <w:sz w:val="22"/>
          <w:szCs w:val="20"/>
        </w:rPr>
        <w:t>小时工作制，有双休，</w:t>
      </w:r>
      <w:r w:rsidRPr="00EA6E6A">
        <w:rPr>
          <w:rFonts w:ascii="Times New Roman" w:eastAsia="宋体" w:hAnsi="Times New Roman" w:cs="Times New Roman" w:hint="eastAsia"/>
          <w:bCs/>
          <w:kern w:val="1"/>
          <w:sz w:val="22"/>
          <w:szCs w:val="20"/>
        </w:rPr>
        <w:t xml:space="preserve">24 </w:t>
      </w:r>
      <w:r w:rsidRPr="00EA6E6A">
        <w:rPr>
          <w:rFonts w:ascii="Times New Roman" w:eastAsia="宋体" w:hAnsi="Times New Roman" w:cs="Times New Roman" w:hint="eastAsia"/>
          <w:bCs/>
          <w:kern w:val="1"/>
          <w:sz w:val="22"/>
          <w:szCs w:val="20"/>
        </w:rPr>
        <w:t>小时备勤。</w:t>
      </w:r>
      <w:r w:rsidRPr="00EA6E6A">
        <w:rPr>
          <w:rFonts w:ascii="Times New Roman" w:eastAsia="宋体" w:hAnsi="Times New Roman" w:cs="Times New Roman" w:hint="eastAsia"/>
          <w:bCs/>
          <w:kern w:val="1"/>
          <w:sz w:val="22"/>
          <w:szCs w:val="20"/>
        </w:rPr>
        <w:t xml:space="preserve"> </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(4)</w:t>
      </w:r>
      <w:r w:rsidRPr="00EA6E6A">
        <w:rPr>
          <w:rFonts w:ascii="Times New Roman" w:eastAsia="宋体" w:hAnsi="Times New Roman" w:cs="Times New Roman" w:hint="eastAsia"/>
          <w:bCs/>
          <w:kern w:val="1"/>
          <w:sz w:val="22"/>
          <w:szCs w:val="20"/>
        </w:rPr>
        <w:t>人员自身要求：类似项目管理工作经验，有较强责任心。</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lastRenderedPageBreak/>
        <w:t>(5)</w:t>
      </w:r>
      <w:r w:rsidRPr="00EA6E6A">
        <w:rPr>
          <w:rFonts w:ascii="Times New Roman" w:eastAsia="宋体" w:hAnsi="Times New Roman" w:cs="Times New Roman" w:hint="eastAsia"/>
        </w:rPr>
        <w:t xml:space="preserve"> </w:t>
      </w:r>
      <w:r w:rsidRPr="00EA6E6A">
        <w:rPr>
          <w:rFonts w:ascii="Times New Roman" w:eastAsia="宋体" w:hAnsi="Times New Roman" w:cs="Times New Roman" w:hint="eastAsia"/>
          <w:bCs/>
          <w:kern w:val="1"/>
          <w:sz w:val="22"/>
          <w:szCs w:val="20"/>
        </w:rPr>
        <w:t>完成采购人交办的其他任务。</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7.3.2</w:t>
      </w:r>
      <w:r w:rsidRPr="00EA6E6A">
        <w:rPr>
          <w:rFonts w:ascii="Times New Roman" w:eastAsia="宋体" w:hAnsi="Times New Roman" w:cs="Times New Roman" w:hint="eastAsia"/>
          <w:bCs/>
          <w:kern w:val="1"/>
          <w:sz w:val="22"/>
          <w:szCs w:val="20"/>
        </w:rPr>
        <w:t>维修人员</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7.3.3.1</w:t>
      </w:r>
      <w:r w:rsidRPr="00EA6E6A">
        <w:rPr>
          <w:rFonts w:ascii="Times New Roman" w:eastAsia="宋体" w:hAnsi="Times New Roman" w:cs="Times New Roman" w:hint="eastAsia"/>
          <w:bCs/>
          <w:kern w:val="1"/>
          <w:sz w:val="22"/>
          <w:szCs w:val="20"/>
        </w:rPr>
        <w:t>工作职责：负责设备实施日常维修、确保各类设备正常使用。</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w:t>
      </w:r>
      <w:r w:rsidRPr="00EA6E6A">
        <w:rPr>
          <w:rFonts w:ascii="Times New Roman" w:eastAsia="宋体" w:hAnsi="Times New Roman" w:cs="Times New Roman" w:hint="eastAsia"/>
          <w:bCs/>
          <w:kern w:val="1"/>
          <w:sz w:val="22"/>
          <w:szCs w:val="20"/>
        </w:rPr>
        <w:t>）设备</w:t>
      </w:r>
    </w:p>
    <w:p w:rsidR="00EA6E6A" w:rsidRPr="00EA6E6A" w:rsidRDefault="00EA6E6A" w:rsidP="00EA6E6A">
      <w:pPr>
        <w:numPr>
          <w:ilvl w:val="0"/>
          <w:numId w:val="9"/>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各类设备完好率达</w:t>
      </w:r>
      <w:r w:rsidRPr="00EA6E6A">
        <w:rPr>
          <w:rFonts w:ascii="Times New Roman" w:eastAsia="宋体" w:hAnsi="Times New Roman" w:cs="Times New Roman"/>
          <w:bCs/>
          <w:kern w:val="1"/>
          <w:sz w:val="22"/>
          <w:szCs w:val="20"/>
        </w:rPr>
        <w:t>98%</w:t>
      </w:r>
      <w:r w:rsidRPr="00EA6E6A">
        <w:rPr>
          <w:rFonts w:ascii="Times New Roman" w:eastAsia="宋体" w:hAnsi="Times New Roman" w:cs="Times New Roman" w:hint="eastAsia"/>
          <w:bCs/>
          <w:kern w:val="1"/>
          <w:sz w:val="22"/>
          <w:szCs w:val="20"/>
        </w:rPr>
        <w:t>，维修及时率达</w:t>
      </w:r>
      <w:r w:rsidRPr="00EA6E6A">
        <w:rPr>
          <w:rFonts w:ascii="Times New Roman" w:eastAsia="宋体" w:hAnsi="Times New Roman" w:cs="Times New Roman"/>
          <w:bCs/>
          <w:kern w:val="1"/>
          <w:sz w:val="22"/>
          <w:szCs w:val="20"/>
        </w:rPr>
        <w:t>100%</w:t>
      </w:r>
      <w:r w:rsidRPr="00EA6E6A">
        <w:rPr>
          <w:rFonts w:ascii="Times New Roman" w:eastAsia="宋体" w:hAnsi="Times New Roman" w:cs="Times New Roman" w:hint="eastAsia"/>
          <w:bCs/>
          <w:kern w:val="1"/>
          <w:sz w:val="22"/>
          <w:szCs w:val="20"/>
        </w:rPr>
        <w:t>，维修合格率达</w:t>
      </w:r>
      <w:r w:rsidRPr="00EA6E6A">
        <w:rPr>
          <w:rFonts w:ascii="Times New Roman" w:eastAsia="宋体" w:hAnsi="Times New Roman" w:cs="Times New Roman"/>
          <w:bCs/>
          <w:kern w:val="1"/>
          <w:sz w:val="22"/>
          <w:szCs w:val="20"/>
        </w:rPr>
        <w:t>100%</w:t>
      </w:r>
      <w:r w:rsidRPr="00EA6E6A">
        <w:rPr>
          <w:rFonts w:ascii="Times New Roman" w:eastAsia="宋体" w:hAnsi="Times New Roman" w:cs="Times New Roman" w:hint="eastAsia"/>
          <w:bCs/>
          <w:kern w:val="1"/>
          <w:sz w:val="22"/>
          <w:szCs w:val="20"/>
        </w:rPr>
        <w:t>。无等级安全事故设备责任事故。</w:t>
      </w:r>
    </w:p>
    <w:p w:rsidR="00EA6E6A" w:rsidRPr="00EA6E6A" w:rsidRDefault="00EA6E6A" w:rsidP="00EA6E6A">
      <w:pPr>
        <w:numPr>
          <w:ilvl w:val="0"/>
          <w:numId w:val="9"/>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保证供配电和电话系统</w:t>
      </w:r>
      <w:r w:rsidRPr="00EA6E6A">
        <w:rPr>
          <w:rFonts w:ascii="Times New Roman" w:eastAsia="宋体" w:hAnsi="Times New Roman" w:cs="Times New Roman"/>
          <w:bCs/>
          <w:kern w:val="1"/>
          <w:sz w:val="22"/>
          <w:szCs w:val="20"/>
        </w:rPr>
        <w:t>24</w:t>
      </w:r>
      <w:r w:rsidRPr="00EA6E6A">
        <w:rPr>
          <w:rFonts w:ascii="Times New Roman" w:eastAsia="宋体" w:hAnsi="Times New Roman" w:cs="Times New Roman" w:hint="eastAsia"/>
          <w:bCs/>
          <w:kern w:val="1"/>
          <w:sz w:val="22"/>
          <w:szCs w:val="20"/>
        </w:rPr>
        <w:t>小时正常运行，出现故障立即排除。重大活动期间照明完好率达</w:t>
      </w:r>
      <w:r w:rsidRPr="00EA6E6A">
        <w:rPr>
          <w:rFonts w:ascii="Times New Roman" w:eastAsia="宋体" w:hAnsi="Times New Roman" w:cs="Times New Roman"/>
          <w:bCs/>
          <w:kern w:val="1"/>
          <w:sz w:val="22"/>
          <w:szCs w:val="20"/>
        </w:rPr>
        <w:t>100%</w:t>
      </w:r>
      <w:r w:rsidRPr="00EA6E6A">
        <w:rPr>
          <w:rFonts w:ascii="Times New Roman" w:eastAsia="宋体" w:hAnsi="Times New Roman" w:cs="Times New Roman" w:hint="eastAsia"/>
          <w:bCs/>
          <w:kern w:val="1"/>
          <w:sz w:val="22"/>
          <w:szCs w:val="20"/>
        </w:rPr>
        <w:t>。如遇限电、停电、设备检修等，按规定提前通知用户。</w:t>
      </w:r>
    </w:p>
    <w:p w:rsidR="00EA6E6A" w:rsidRPr="00EA6E6A" w:rsidRDefault="00EA6E6A" w:rsidP="00EA6E6A">
      <w:pPr>
        <w:numPr>
          <w:ilvl w:val="0"/>
          <w:numId w:val="9"/>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配合采购人做好生活水箱清洗送检，每半年一次，一年两次，水质达到国家卫生标准。</w:t>
      </w:r>
    </w:p>
    <w:p w:rsidR="00EA6E6A" w:rsidRPr="00EA6E6A" w:rsidRDefault="00EA6E6A" w:rsidP="00EA6E6A">
      <w:pPr>
        <w:numPr>
          <w:ilvl w:val="0"/>
          <w:numId w:val="9"/>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给排水系统定期巡检，做好给给排水系统的维保工作，发现问题及时报修并做好记录。</w:t>
      </w:r>
    </w:p>
    <w:p w:rsidR="00EA6E6A" w:rsidRPr="00EA6E6A" w:rsidRDefault="00EA6E6A" w:rsidP="00EA6E6A">
      <w:pPr>
        <w:numPr>
          <w:ilvl w:val="0"/>
          <w:numId w:val="9"/>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排水系统通畅，汛期道路无积水，楼内、地下室及车库无积水、浸泡发生；遇有事故，接报后</w:t>
      </w:r>
      <w:r w:rsidRPr="00EA6E6A">
        <w:rPr>
          <w:rFonts w:ascii="Times New Roman" w:eastAsia="宋体" w:hAnsi="Times New Roman" w:cs="Times New Roman"/>
          <w:bCs/>
          <w:kern w:val="1"/>
          <w:sz w:val="22"/>
          <w:szCs w:val="20"/>
        </w:rPr>
        <w:t>10</w:t>
      </w:r>
      <w:r w:rsidRPr="00EA6E6A">
        <w:rPr>
          <w:rFonts w:ascii="Times New Roman" w:eastAsia="宋体" w:hAnsi="Times New Roman" w:cs="Times New Roman" w:hint="eastAsia"/>
          <w:bCs/>
          <w:kern w:val="1"/>
          <w:sz w:val="22"/>
          <w:szCs w:val="20"/>
        </w:rPr>
        <w:t>分钟内处理，无大面积跑水、积水、长时间停水事故；若遇计划停水、停电及时发出预告。</w:t>
      </w:r>
    </w:p>
    <w:p w:rsidR="00EA6E6A" w:rsidRPr="00EA6E6A" w:rsidRDefault="00EA6E6A" w:rsidP="00EA6E6A">
      <w:pPr>
        <w:numPr>
          <w:ilvl w:val="0"/>
          <w:numId w:val="9"/>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加强用水管理，发现异常，及时找出多用水的原因，及时整改。</w:t>
      </w:r>
    </w:p>
    <w:p w:rsidR="00EA6E6A" w:rsidRPr="00EA6E6A" w:rsidRDefault="00EA6E6A" w:rsidP="00EA6E6A">
      <w:pPr>
        <w:numPr>
          <w:ilvl w:val="0"/>
          <w:numId w:val="9"/>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配合电梯、消防、空调系统等专业设施设备维保单位进行日常巡检，如遇设备故障，及时报修。</w:t>
      </w:r>
    </w:p>
    <w:p w:rsidR="00EA6E6A" w:rsidRPr="00EA6E6A" w:rsidRDefault="00EA6E6A" w:rsidP="00EA6E6A">
      <w:pPr>
        <w:numPr>
          <w:ilvl w:val="0"/>
          <w:numId w:val="9"/>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按规定做好对消防系统进行联动测试，确保完好、有效。应急指示灯、引路标志完好。</w:t>
      </w:r>
    </w:p>
    <w:p w:rsidR="00EA6E6A" w:rsidRPr="00EA6E6A" w:rsidRDefault="00EA6E6A" w:rsidP="00EA6E6A">
      <w:pPr>
        <w:numPr>
          <w:ilvl w:val="0"/>
          <w:numId w:val="9"/>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按规定做好消防系统联动测试，确保完好、有效。做好日常巡检工作</w:t>
      </w:r>
      <w:r w:rsidRPr="00EA6E6A">
        <w:rPr>
          <w:rFonts w:ascii="Times New Roman" w:eastAsia="宋体" w:hAnsi="Times New Roman" w:cs="Times New Roman"/>
          <w:bCs/>
          <w:kern w:val="1"/>
          <w:sz w:val="22"/>
          <w:szCs w:val="20"/>
        </w:rPr>
        <w:t>,</w:t>
      </w:r>
      <w:r w:rsidRPr="00EA6E6A">
        <w:rPr>
          <w:rFonts w:ascii="Times New Roman" w:eastAsia="宋体" w:hAnsi="Times New Roman" w:cs="Times New Roman" w:hint="eastAsia"/>
          <w:bCs/>
          <w:kern w:val="1"/>
          <w:sz w:val="22"/>
          <w:szCs w:val="20"/>
        </w:rPr>
        <w:t>应急指示灯、引路标志等设施完好。</w:t>
      </w:r>
    </w:p>
    <w:p w:rsidR="00EA6E6A" w:rsidRPr="00EA6E6A" w:rsidRDefault="00EA6E6A" w:rsidP="00EA6E6A">
      <w:pPr>
        <w:numPr>
          <w:ilvl w:val="0"/>
          <w:numId w:val="9"/>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积极协助采购人搞好节能降耗工作。</w:t>
      </w:r>
    </w:p>
    <w:p w:rsidR="00EA6E6A" w:rsidRPr="00EA6E6A" w:rsidRDefault="00EA6E6A" w:rsidP="00EA6E6A">
      <w:pPr>
        <w:numPr>
          <w:ilvl w:val="0"/>
          <w:numId w:val="9"/>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按照采购人要求做好视频会议的设备管理及调试工作，会议开始前应确保话筒、投影仪等设备的正常使用及电脑</w:t>
      </w:r>
      <w:r w:rsidRPr="00EA6E6A">
        <w:rPr>
          <w:rFonts w:ascii="Times New Roman" w:eastAsia="宋体" w:hAnsi="Times New Roman" w:cs="Times New Roman"/>
          <w:bCs/>
          <w:kern w:val="1"/>
          <w:sz w:val="22"/>
          <w:szCs w:val="20"/>
        </w:rPr>
        <w:t>PPT</w:t>
      </w:r>
      <w:r w:rsidRPr="00EA6E6A">
        <w:rPr>
          <w:rFonts w:ascii="Times New Roman" w:eastAsia="宋体" w:hAnsi="Times New Roman" w:cs="Times New Roman" w:hint="eastAsia"/>
          <w:bCs/>
          <w:kern w:val="1"/>
          <w:sz w:val="22"/>
          <w:szCs w:val="20"/>
        </w:rPr>
        <w:t>的正常播放，确保视频会议的正常进行。</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2</w:t>
      </w:r>
      <w:r w:rsidRPr="00EA6E6A">
        <w:rPr>
          <w:rFonts w:ascii="Times New Roman" w:eastAsia="宋体" w:hAnsi="Times New Roman" w:cs="Times New Roman" w:hint="eastAsia"/>
          <w:bCs/>
          <w:kern w:val="1"/>
          <w:sz w:val="22"/>
          <w:szCs w:val="20"/>
        </w:rPr>
        <w:t>）房修</w:t>
      </w:r>
    </w:p>
    <w:p w:rsidR="00EA6E6A" w:rsidRPr="00EA6E6A" w:rsidRDefault="00EA6E6A" w:rsidP="00EA6E6A">
      <w:pPr>
        <w:numPr>
          <w:ilvl w:val="0"/>
          <w:numId w:val="10"/>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房屋外观无破坏立面，无改变使用功能，无通道随意占用等现象。</w:t>
      </w:r>
    </w:p>
    <w:p w:rsidR="00EA6E6A" w:rsidRPr="00EA6E6A" w:rsidRDefault="00EA6E6A" w:rsidP="00EA6E6A">
      <w:pPr>
        <w:numPr>
          <w:ilvl w:val="0"/>
          <w:numId w:val="10"/>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定期对房屋结构及涉及使用安全的部位进行检查，对损坏处联系质保单位及时修理，巡查、保养记录完善，发现重大问题及时报各点位联系人处理。</w:t>
      </w:r>
    </w:p>
    <w:p w:rsidR="00EA6E6A" w:rsidRPr="00EA6E6A" w:rsidRDefault="00EA6E6A" w:rsidP="00EA6E6A">
      <w:pPr>
        <w:numPr>
          <w:ilvl w:val="0"/>
          <w:numId w:val="10"/>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室外道路地坪、广场砖无大面积起壳、残缺、无明显长裂痕。停车场地保持平整，无积水。</w:t>
      </w:r>
    </w:p>
    <w:p w:rsidR="00EA6E6A" w:rsidRPr="00EA6E6A" w:rsidRDefault="00EA6E6A" w:rsidP="00EA6E6A">
      <w:pPr>
        <w:numPr>
          <w:ilvl w:val="0"/>
          <w:numId w:val="10"/>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室内墙面和地坪无大面积污渍，起壳、起泡、无残缺。吊顶无残缺。</w:t>
      </w:r>
    </w:p>
    <w:p w:rsidR="00EA6E6A" w:rsidRPr="00EA6E6A" w:rsidRDefault="00EA6E6A" w:rsidP="00EA6E6A">
      <w:pPr>
        <w:numPr>
          <w:ilvl w:val="0"/>
          <w:numId w:val="10"/>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落水管、下水道、污水管等排放畅通、无堵塞，井盖完好无损。</w:t>
      </w:r>
    </w:p>
    <w:p w:rsidR="00EA6E6A" w:rsidRPr="00EA6E6A" w:rsidRDefault="00EA6E6A" w:rsidP="00EA6E6A">
      <w:pPr>
        <w:numPr>
          <w:ilvl w:val="0"/>
          <w:numId w:val="10"/>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做好管道的常规包扎工作，冬季按相关标准做好管网防冻。</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3</w:t>
      </w:r>
      <w:r w:rsidRPr="00EA6E6A">
        <w:rPr>
          <w:rFonts w:ascii="Times New Roman" w:eastAsia="宋体" w:hAnsi="Times New Roman" w:cs="Times New Roman" w:hint="eastAsia"/>
          <w:bCs/>
          <w:kern w:val="1"/>
          <w:sz w:val="22"/>
          <w:szCs w:val="20"/>
        </w:rPr>
        <w:t>）物业工程档案资料管理：</w:t>
      </w:r>
    </w:p>
    <w:p w:rsidR="00EA6E6A" w:rsidRPr="00EA6E6A" w:rsidRDefault="00EA6E6A" w:rsidP="00EA6E6A">
      <w:pPr>
        <w:numPr>
          <w:ilvl w:val="0"/>
          <w:numId w:val="11"/>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严格按上海市优秀大楼的评比要求，收集整理办公楼的图纸、资料；</w:t>
      </w:r>
    </w:p>
    <w:p w:rsidR="00EA6E6A" w:rsidRPr="00EA6E6A" w:rsidRDefault="00EA6E6A" w:rsidP="00EA6E6A">
      <w:pPr>
        <w:numPr>
          <w:ilvl w:val="0"/>
          <w:numId w:val="11"/>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建立规范、完整的档案管理，并制定档案管理制度；</w:t>
      </w:r>
    </w:p>
    <w:p w:rsidR="00EA6E6A" w:rsidRPr="00EA6E6A" w:rsidRDefault="00EA6E6A" w:rsidP="00EA6E6A">
      <w:pPr>
        <w:numPr>
          <w:ilvl w:val="0"/>
          <w:numId w:val="11"/>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建立规范、完整的物业交接手续；</w:t>
      </w:r>
    </w:p>
    <w:p w:rsidR="00EA6E6A" w:rsidRPr="00EA6E6A" w:rsidRDefault="00EA6E6A" w:rsidP="00EA6E6A">
      <w:pPr>
        <w:numPr>
          <w:ilvl w:val="0"/>
          <w:numId w:val="11"/>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对楼宇设施、设备的数量清点、造册；</w:t>
      </w:r>
    </w:p>
    <w:p w:rsidR="00EA6E6A" w:rsidRPr="00EA6E6A" w:rsidRDefault="00EA6E6A" w:rsidP="00EA6E6A">
      <w:pPr>
        <w:numPr>
          <w:ilvl w:val="0"/>
          <w:numId w:val="11"/>
        </w:numPr>
        <w:suppressAutoHyphens/>
        <w:adjustRightInd w:val="0"/>
        <w:snapToGrid w:val="0"/>
        <w:spacing w:line="300" w:lineRule="auto"/>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lastRenderedPageBreak/>
        <w:t>建立完整设备台账，规范、完整的档案管理，制定档案管理制度。</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4</w:t>
      </w:r>
      <w:r w:rsidRPr="00EA6E6A">
        <w:rPr>
          <w:rFonts w:ascii="Times New Roman" w:eastAsia="宋体" w:hAnsi="Times New Roman" w:cs="Times New Roman" w:hint="eastAsia"/>
          <w:bCs/>
          <w:kern w:val="1"/>
          <w:sz w:val="22"/>
          <w:szCs w:val="20"/>
        </w:rPr>
        <w:t>）根据房屋实际使用年限，定期检查房屋共用部位的使用状况。</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5</w:t>
      </w:r>
      <w:r w:rsidRPr="00EA6E6A">
        <w:rPr>
          <w:rFonts w:ascii="Times New Roman" w:eastAsia="宋体" w:hAnsi="Times New Roman" w:cs="Times New Roman" w:hint="eastAsia"/>
          <w:bCs/>
          <w:kern w:val="1"/>
          <w:sz w:val="22"/>
          <w:szCs w:val="20"/>
        </w:rPr>
        <w:t>）需要维修，属于小修范围的，及时组织修复；属于大修范围的，应及时报告采购人，经采购人确认后按采购人要求实施维修。</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6</w:t>
      </w:r>
      <w:r w:rsidRPr="00EA6E6A">
        <w:rPr>
          <w:rFonts w:ascii="Times New Roman" w:eastAsia="宋体" w:hAnsi="Times New Roman" w:cs="Times New Roman" w:hint="eastAsia"/>
          <w:bCs/>
          <w:kern w:val="1"/>
          <w:sz w:val="22"/>
          <w:szCs w:val="20"/>
        </w:rPr>
        <w:t>）编织合理的维修养护计划，建立共用设施设备档案，设施设备的运行、检查、维修、保养等记录齐全。各类设备完好率达</w:t>
      </w:r>
      <w:r w:rsidRPr="00EA6E6A">
        <w:rPr>
          <w:rFonts w:ascii="Times New Roman" w:eastAsia="宋体" w:hAnsi="Times New Roman" w:cs="Times New Roman" w:hint="eastAsia"/>
          <w:bCs/>
          <w:kern w:val="1"/>
          <w:sz w:val="22"/>
          <w:szCs w:val="20"/>
        </w:rPr>
        <w:t>98%</w:t>
      </w:r>
      <w:r w:rsidRPr="00EA6E6A">
        <w:rPr>
          <w:rFonts w:ascii="Times New Roman" w:eastAsia="宋体" w:hAnsi="Times New Roman" w:cs="Times New Roman" w:hint="eastAsia"/>
          <w:bCs/>
          <w:kern w:val="1"/>
          <w:sz w:val="22"/>
          <w:szCs w:val="20"/>
        </w:rPr>
        <w:t>，维修及时率达</w:t>
      </w:r>
      <w:r w:rsidRPr="00EA6E6A">
        <w:rPr>
          <w:rFonts w:ascii="Times New Roman" w:eastAsia="宋体" w:hAnsi="Times New Roman" w:cs="Times New Roman" w:hint="eastAsia"/>
          <w:bCs/>
          <w:kern w:val="1"/>
          <w:sz w:val="22"/>
          <w:szCs w:val="20"/>
        </w:rPr>
        <w:t>100%</w:t>
      </w:r>
      <w:r w:rsidRPr="00EA6E6A">
        <w:rPr>
          <w:rFonts w:ascii="Times New Roman" w:eastAsia="宋体" w:hAnsi="Times New Roman" w:cs="Times New Roman" w:hint="eastAsia"/>
          <w:bCs/>
          <w:kern w:val="1"/>
          <w:sz w:val="22"/>
          <w:szCs w:val="20"/>
        </w:rPr>
        <w:t>，维修合格率达</w:t>
      </w:r>
      <w:r w:rsidRPr="00EA6E6A">
        <w:rPr>
          <w:rFonts w:ascii="Times New Roman" w:eastAsia="宋体" w:hAnsi="Times New Roman" w:cs="Times New Roman" w:hint="eastAsia"/>
          <w:bCs/>
          <w:kern w:val="1"/>
          <w:sz w:val="22"/>
          <w:szCs w:val="20"/>
        </w:rPr>
        <w:t>100%</w:t>
      </w:r>
      <w:r w:rsidRPr="00EA6E6A">
        <w:rPr>
          <w:rFonts w:ascii="Times New Roman" w:eastAsia="宋体" w:hAnsi="Times New Roman" w:cs="Times New Roman" w:hint="eastAsia"/>
          <w:bCs/>
          <w:kern w:val="1"/>
          <w:sz w:val="22"/>
          <w:szCs w:val="20"/>
        </w:rPr>
        <w:t>。无等级安全事故设备责任事故。</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7</w:t>
      </w:r>
      <w:r w:rsidRPr="00EA6E6A">
        <w:rPr>
          <w:rFonts w:ascii="Times New Roman" w:eastAsia="宋体" w:hAnsi="Times New Roman" w:cs="Times New Roman" w:hint="eastAsia"/>
          <w:bCs/>
          <w:kern w:val="1"/>
          <w:sz w:val="22"/>
          <w:szCs w:val="20"/>
        </w:rPr>
        <w:t>）每日一次巡查室内公共电气柜，每月一次保养室内外公共电气柜，每年一次电气安全检查。变配电巡视记录、人员进出登记记录规范完整。确保各开关仪表、指示灯完好，保持配电房地面及设备外表清洁，保证供配电和电话系统</w:t>
      </w:r>
      <w:r w:rsidRPr="00EA6E6A">
        <w:rPr>
          <w:rFonts w:ascii="Times New Roman" w:eastAsia="宋体" w:hAnsi="Times New Roman" w:cs="Times New Roman" w:hint="eastAsia"/>
          <w:bCs/>
          <w:kern w:val="1"/>
          <w:sz w:val="22"/>
          <w:szCs w:val="20"/>
        </w:rPr>
        <w:t>24</w:t>
      </w:r>
      <w:r w:rsidRPr="00EA6E6A">
        <w:rPr>
          <w:rFonts w:ascii="Times New Roman" w:eastAsia="宋体" w:hAnsi="Times New Roman" w:cs="Times New Roman" w:hint="eastAsia"/>
          <w:bCs/>
          <w:kern w:val="1"/>
          <w:sz w:val="22"/>
          <w:szCs w:val="20"/>
        </w:rPr>
        <w:t>小时正常运行，出现故障立即排除。重大活动期间照明完好率达</w:t>
      </w:r>
      <w:r w:rsidRPr="00EA6E6A">
        <w:rPr>
          <w:rFonts w:ascii="Times New Roman" w:eastAsia="宋体" w:hAnsi="Times New Roman" w:cs="Times New Roman" w:hint="eastAsia"/>
          <w:bCs/>
          <w:kern w:val="1"/>
          <w:sz w:val="22"/>
          <w:szCs w:val="20"/>
        </w:rPr>
        <w:t>100%</w:t>
      </w:r>
      <w:r w:rsidRPr="00EA6E6A">
        <w:rPr>
          <w:rFonts w:ascii="Times New Roman" w:eastAsia="宋体" w:hAnsi="Times New Roman" w:cs="Times New Roman" w:hint="eastAsia"/>
          <w:bCs/>
          <w:kern w:val="1"/>
          <w:sz w:val="22"/>
          <w:szCs w:val="20"/>
        </w:rPr>
        <w:t>。积极协助采购人搞好节能降耗工作。</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8</w:t>
      </w:r>
      <w:r w:rsidRPr="00EA6E6A">
        <w:rPr>
          <w:rFonts w:ascii="Times New Roman" w:eastAsia="宋体" w:hAnsi="Times New Roman" w:cs="Times New Roman" w:hint="eastAsia"/>
          <w:bCs/>
          <w:kern w:val="1"/>
          <w:sz w:val="22"/>
          <w:szCs w:val="20"/>
        </w:rPr>
        <w:t>）每月检查一次屋面泄水沟，并检查污水、雨水及其他井盖。排水系统通畅，遇有事故，接报后</w:t>
      </w:r>
      <w:r w:rsidRPr="00EA6E6A">
        <w:rPr>
          <w:rFonts w:ascii="Times New Roman" w:eastAsia="宋体" w:hAnsi="Times New Roman" w:cs="Times New Roman" w:hint="eastAsia"/>
          <w:bCs/>
          <w:kern w:val="1"/>
          <w:sz w:val="22"/>
          <w:szCs w:val="20"/>
        </w:rPr>
        <w:t>10</w:t>
      </w:r>
      <w:r w:rsidRPr="00EA6E6A">
        <w:rPr>
          <w:rFonts w:ascii="Times New Roman" w:eastAsia="宋体" w:hAnsi="Times New Roman" w:cs="Times New Roman" w:hint="eastAsia"/>
          <w:bCs/>
          <w:kern w:val="1"/>
          <w:sz w:val="22"/>
          <w:szCs w:val="20"/>
        </w:rPr>
        <w:t>分钟内处理，无大面积跑水、积水、长时间停水事故；若遇计划停水、停电及时发出预告。</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9</w:t>
      </w:r>
      <w:r w:rsidRPr="00EA6E6A">
        <w:rPr>
          <w:rFonts w:ascii="Times New Roman" w:eastAsia="宋体" w:hAnsi="Times New Roman" w:cs="Times New Roman" w:hint="eastAsia"/>
          <w:bCs/>
          <w:kern w:val="1"/>
          <w:sz w:val="22"/>
          <w:szCs w:val="20"/>
        </w:rPr>
        <w:t>）每月检查一次安全标志、疏散指示，保证标志清晰完整，设施运行正常。</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10</w:t>
      </w:r>
      <w:r w:rsidRPr="00EA6E6A">
        <w:rPr>
          <w:rFonts w:ascii="Times New Roman" w:eastAsia="宋体" w:hAnsi="Times New Roman" w:cs="Times New Roman" w:hint="eastAsia"/>
          <w:bCs/>
          <w:kern w:val="1"/>
          <w:sz w:val="22"/>
          <w:szCs w:val="20"/>
        </w:rPr>
        <w:t>）按规定配合做好对消防系统进行联动测试，确保完好、有效。应急指示灯、引路标志完好。</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7.3.3.2</w:t>
      </w:r>
      <w:r w:rsidRPr="00EA6E6A">
        <w:rPr>
          <w:rFonts w:ascii="Times New Roman" w:eastAsia="宋体" w:hAnsi="Times New Roman" w:cs="Times New Roman" w:hint="eastAsia"/>
          <w:bCs/>
          <w:kern w:val="1"/>
          <w:sz w:val="22"/>
          <w:szCs w:val="20"/>
        </w:rPr>
        <w:t>服务标准：提供房屋的维护保养服务。各类设备设施信息记录清晰明确，台帐清楚。房屋、共用设备设施部位基本保持完好状态。</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7.3.4</w:t>
      </w:r>
      <w:r w:rsidRPr="00EA6E6A">
        <w:rPr>
          <w:rFonts w:ascii="Times New Roman" w:eastAsia="宋体" w:hAnsi="Times New Roman" w:cs="Times New Roman" w:hint="eastAsia"/>
          <w:bCs/>
          <w:kern w:val="1"/>
          <w:sz w:val="22"/>
          <w:szCs w:val="20"/>
        </w:rPr>
        <w:t>会务</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7.3.4.1</w:t>
      </w:r>
      <w:r w:rsidRPr="00EA6E6A">
        <w:rPr>
          <w:rFonts w:ascii="Times New Roman" w:eastAsia="宋体" w:hAnsi="Times New Roman" w:cs="Times New Roman" w:hint="eastAsia"/>
          <w:bCs/>
          <w:kern w:val="1"/>
          <w:sz w:val="22"/>
          <w:szCs w:val="20"/>
        </w:rPr>
        <w:t>会前准备</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w:t>
      </w:r>
      <w:r w:rsidRPr="00EA6E6A">
        <w:rPr>
          <w:rFonts w:ascii="Times New Roman" w:eastAsia="宋体" w:hAnsi="Times New Roman" w:cs="Times New Roman" w:hint="eastAsia"/>
          <w:bCs/>
          <w:kern w:val="1"/>
          <w:sz w:val="22"/>
          <w:szCs w:val="20"/>
        </w:rPr>
        <w:t>）根据采购人提供的时间地点，提前</w:t>
      </w:r>
      <w:r w:rsidRPr="00EA6E6A">
        <w:rPr>
          <w:rFonts w:ascii="Times New Roman" w:eastAsia="宋体" w:hAnsi="Times New Roman" w:cs="Times New Roman" w:hint="eastAsia"/>
          <w:bCs/>
          <w:kern w:val="1"/>
          <w:sz w:val="22"/>
          <w:szCs w:val="20"/>
        </w:rPr>
        <w:t>15</w:t>
      </w:r>
      <w:r w:rsidRPr="00EA6E6A">
        <w:rPr>
          <w:rFonts w:ascii="Times New Roman" w:eastAsia="宋体" w:hAnsi="Times New Roman" w:cs="Times New Roman" w:hint="eastAsia"/>
          <w:bCs/>
          <w:kern w:val="1"/>
          <w:sz w:val="22"/>
          <w:szCs w:val="20"/>
        </w:rPr>
        <w:t>分钟到达会议室。</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2</w:t>
      </w:r>
      <w:r w:rsidRPr="00EA6E6A">
        <w:rPr>
          <w:rFonts w:ascii="Times New Roman" w:eastAsia="宋体" w:hAnsi="Times New Roman" w:cs="Times New Roman" w:hint="eastAsia"/>
          <w:bCs/>
          <w:kern w:val="1"/>
          <w:sz w:val="22"/>
          <w:szCs w:val="20"/>
        </w:rPr>
        <w:t>）布置会场：打开门窗通风，更新空气，待室内空气清新后关好门窗，打开空调。空调温度调至</w:t>
      </w:r>
      <w:r w:rsidRPr="00EA6E6A">
        <w:rPr>
          <w:rFonts w:ascii="Times New Roman" w:eastAsia="宋体" w:hAnsi="Times New Roman" w:cs="Times New Roman" w:hint="eastAsia"/>
          <w:bCs/>
          <w:kern w:val="1"/>
          <w:sz w:val="22"/>
          <w:szCs w:val="20"/>
        </w:rPr>
        <w:t>26</w:t>
      </w:r>
      <w:r w:rsidRPr="00EA6E6A">
        <w:rPr>
          <w:rFonts w:ascii="Times New Roman" w:eastAsia="宋体" w:hAnsi="Times New Roman" w:cs="Times New Roman" w:hint="eastAsia"/>
          <w:bCs/>
          <w:kern w:val="1"/>
          <w:sz w:val="22"/>
          <w:szCs w:val="20"/>
        </w:rPr>
        <w:t>度，之后随参会人员的要求上下调整空调温度。</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3</w:t>
      </w:r>
      <w:r w:rsidRPr="00EA6E6A">
        <w:rPr>
          <w:rFonts w:ascii="Times New Roman" w:eastAsia="宋体" w:hAnsi="Times New Roman" w:cs="Times New Roman" w:hint="eastAsia"/>
          <w:bCs/>
          <w:kern w:val="1"/>
          <w:sz w:val="22"/>
          <w:szCs w:val="20"/>
        </w:rPr>
        <w:t>）按会议要求桌、椅摆放整齐，保证足量。</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4</w:t>
      </w:r>
      <w:r w:rsidRPr="00EA6E6A">
        <w:rPr>
          <w:rFonts w:ascii="Times New Roman" w:eastAsia="宋体" w:hAnsi="Times New Roman" w:cs="Times New Roman" w:hint="eastAsia"/>
          <w:bCs/>
          <w:kern w:val="1"/>
          <w:sz w:val="22"/>
          <w:szCs w:val="20"/>
        </w:rPr>
        <w:t>）摆放纸巾、矿泉水。矿泉水应放在会议室角落办公桌较为明显的位置上，摆放整齐，方便参会人员自取饮用。</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5</w:t>
      </w:r>
      <w:r w:rsidRPr="00EA6E6A">
        <w:rPr>
          <w:rFonts w:ascii="Times New Roman" w:eastAsia="宋体" w:hAnsi="Times New Roman" w:cs="Times New Roman" w:hint="eastAsia"/>
          <w:bCs/>
          <w:kern w:val="1"/>
          <w:sz w:val="22"/>
          <w:szCs w:val="20"/>
        </w:rPr>
        <w:t>）完成会议主办方交办的其他事情。</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7.3.4.2</w:t>
      </w:r>
      <w:r w:rsidRPr="00EA6E6A">
        <w:rPr>
          <w:rFonts w:ascii="Times New Roman" w:eastAsia="宋体" w:hAnsi="Times New Roman" w:cs="Times New Roman" w:hint="eastAsia"/>
          <w:bCs/>
          <w:kern w:val="1"/>
          <w:sz w:val="22"/>
          <w:szCs w:val="20"/>
        </w:rPr>
        <w:t>会中服务</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w:t>
      </w:r>
      <w:r w:rsidRPr="00EA6E6A">
        <w:rPr>
          <w:rFonts w:ascii="Times New Roman" w:eastAsia="宋体" w:hAnsi="Times New Roman" w:cs="Times New Roman" w:hint="eastAsia"/>
          <w:bCs/>
          <w:kern w:val="1"/>
          <w:sz w:val="22"/>
          <w:szCs w:val="20"/>
        </w:rPr>
        <w:t>）参会人员到齐后开始准备茶水或咖啡。上茶和咖啡时要轻拿轻放。</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2</w:t>
      </w:r>
      <w:r w:rsidRPr="00EA6E6A">
        <w:rPr>
          <w:rFonts w:ascii="Times New Roman" w:eastAsia="宋体" w:hAnsi="Times New Roman" w:cs="Times New Roman" w:hint="eastAsia"/>
          <w:bCs/>
          <w:kern w:val="1"/>
          <w:sz w:val="22"/>
          <w:szCs w:val="20"/>
        </w:rPr>
        <w:t>）会议期间每隔</w:t>
      </w:r>
      <w:r w:rsidRPr="00EA6E6A">
        <w:rPr>
          <w:rFonts w:ascii="Times New Roman" w:eastAsia="宋体" w:hAnsi="Times New Roman" w:cs="Times New Roman" w:hint="eastAsia"/>
          <w:bCs/>
          <w:kern w:val="1"/>
          <w:sz w:val="22"/>
          <w:szCs w:val="20"/>
        </w:rPr>
        <w:t>15</w:t>
      </w:r>
      <w:r w:rsidRPr="00EA6E6A">
        <w:rPr>
          <w:rFonts w:ascii="Times New Roman" w:eastAsia="宋体" w:hAnsi="Times New Roman" w:cs="Times New Roman" w:hint="eastAsia"/>
          <w:bCs/>
          <w:kern w:val="1"/>
          <w:sz w:val="22"/>
          <w:szCs w:val="20"/>
        </w:rPr>
        <w:t>分钟进入会场巡视服务，及时换茶，同时收回空茶杯、空咖啡杯及垃圾等。根据矿泉水的使用情况及时补充。</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3</w:t>
      </w:r>
      <w:r w:rsidRPr="00EA6E6A">
        <w:rPr>
          <w:rFonts w:ascii="Times New Roman" w:eastAsia="宋体" w:hAnsi="Times New Roman" w:cs="Times New Roman" w:hint="eastAsia"/>
          <w:bCs/>
          <w:kern w:val="1"/>
          <w:sz w:val="22"/>
          <w:szCs w:val="20"/>
        </w:rPr>
        <w:t>）完成会议主办方交办的其他事情。</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4</w:t>
      </w:r>
      <w:r w:rsidRPr="00EA6E6A">
        <w:rPr>
          <w:rFonts w:ascii="Times New Roman" w:eastAsia="宋体" w:hAnsi="Times New Roman" w:cs="Times New Roman" w:hint="eastAsia"/>
          <w:bCs/>
          <w:kern w:val="1"/>
          <w:sz w:val="22"/>
          <w:szCs w:val="20"/>
        </w:rPr>
        <w:t>）茶包、茶杯等消耗品由采购人负责。</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7.3.4.3</w:t>
      </w:r>
      <w:r w:rsidRPr="00EA6E6A">
        <w:rPr>
          <w:rFonts w:ascii="Times New Roman" w:eastAsia="宋体" w:hAnsi="Times New Roman" w:cs="Times New Roman" w:hint="eastAsia"/>
          <w:bCs/>
          <w:kern w:val="1"/>
          <w:sz w:val="22"/>
          <w:szCs w:val="20"/>
        </w:rPr>
        <w:t>会后服务</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w:t>
      </w:r>
      <w:r w:rsidRPr="00EA6E6A">
        <w:rPr>
          <w:rFonts w:ascii="Times New Roman" w:eastAsia="宋体" w:hAnsi="Times New Roman" w:cs="Times New Roman" w:hint="eastAsia"/>
          <w:bCs/>
          <w:kern w:val="1"/>
          <w:sz w:val="22"/>
          <w:szCs w:val="20"/>
        </w:rPr>
        <w:t>）关好电灯、空调、电源，锁好门窗，方可离开。</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2</w:t>
      </w:r>
      <w:r w:rsidRPr="00EA6E6A">
        <w:rPr>
          <w:rFonts w:ascii="Times New Roman" w:eastAsia="宋体" w:hAnsi="Times New Roman" w:cs="Times New Roman" w:hint="eastAsia"/>
          <w:bCs/>
          <w:kern w:val="1"/>
          <w:sz w:val="22"/>
          <w:szCs w:val="20"/>
        </w:rPr>
        <w:t>）会议结束后及时通知保洁员收纳杯子。</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7.3.5</w:t>
      </w:r>
      <w:r w:rsidRPr="00EA6E6A">
        <w:rPr>
          <w:rFonts w:ascii="Times New Roman" w:eastAsia="宋体" w:hAnsi="Times New Roman" w:cs="Times New Roman" w:hint="eastAsia"/>
          <w:bCs/>
          <w:kern w:val="1"/>
          <w:sz w:val="22"/>
          <w:szCs w:val="20"/>
        </w:rPr>
        <w:t>保洁</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left="420"/>
        <w:rPr>
          <w:rFonts w:ascii="Times New Roman" w:eastAsia="宋体" w:hAnsi="Times New Roman" w:cs="Times New Roman"/>
          <w:lang w:bidi="en-US"/>
        </w:rPr>
      </w:pPr>
      <w:r w:rsidRPr="00EA6E6A">
        <w:rPr>
          <w:rFonts w:ascii="Times New Roman" w:eastAsia="宋体" w:hAnsi="Times New Roman" w:cs="Times New Roman" w:hint="eastAsia"/>
          <w:bCs/>
          <w:kern w:val="1"/>
          <w:sz w:val="22"/>
          <w:szCs w:val="20"/>
        </w:rPr>
        <w:lastRenderedPageBreak/>
        <w:t>7.3.5.</w:t>
      </w:r>
      <w:r w:rsidRPr="00EA6E6A">
        <w:rPr>
          <w:rFonts w:ascii="Times New Roman" w:eastAsia="宋体" w:hAnsi="Times New Roman" w:cs="Times New Roman" w:hint="eastAsia"/>
          <w:lang w:val="zh-CN" w:bidi="zh-CN"/>
        </w:rPr>
        <w:t>1</w:t>
      </w:r>
      <w:r w:rsidRPr="00EA6E6A">
        <w:rPr>
          <w:rFonts w:ascii="Times New Roman" w:eastAsia="宋体" w:hAnsi="Times New Roman" w:cs="Times New Roman" w:hint="eastAsia"/>
          <w:lang w:val="zh-CN" w:bidi="zh-CN"/>
        </w:rPr>
        <w:t>提供工作日白天保洁，具体内容如下</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20"/>
        <w:rPr>
          <w:rFonts w:ascii="Times New Roman" w:eastAsia="宋体" w:hAnsi="Times New Roman" w:cs="Times New Roman"/>
          <w:lang w:eastAsia="en-US"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1</w:t>
      </w:r>
      <w:r w:rsidRPr="00EA6E6A">
        <w:rPr>
          <w:rFonts w:ascii="Times New Roman" w:eastAsia="宋体" w:hAnsi="Times New Roman" w:cs="Times New Roman" w:hint="eastAsia"/>
          <w:lang w:val="zh-CN" w:bidi="zh-CN"/>
        </w:rPr>
        <w:t>）保洁区域</w:t>
      </w:r>
    </w:p>
    <w:p w:rsidR="00EA6E6A" w:rsidRPr="00EA6E6A" w:rsidRDefault="00EA6E6A" w:rsidP="00EA6E6A">
      <w:pPr>
        <w:widowControl/>
        <w:numPr>
          <w:ilvl w:val="0"/>
          <w:numId w:val="12"/>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line="300" w:lineRule="auto"/>
        <w:jc w:val="left"/>
        <w:rPr>
          <w:rFonts w:ascii="Times New Roman" w:eastAsia="宋体" w:hAnsi="Times New Roman" w:cs="Times New Roman"/>
          <w:lang w:bidi="en-US"/>
        </w:rPr>
      </w:pPr>
      <w:r w:rsidRPr="00EA6E6A">
        <w:rPr>
          <w:rFonts w:ascii="Times New Roman" w:eastAsia="宋体" w:hAnsi="Times New Roman" w:cs="Times New Roman" w:hint="eastAsia"/>
          <w:lang w:val="zh-CN" w:bidi="zh-CN"/>
        </w:rPr>
        <w:t>室外：主要有地坪，车道，停车场、广场、道路、台阶、外围地面等。室外大楼立面、涂料墙面、玻璃门窗等。</w:t>
      </w:r>
    </w:p>
    <w:p w:rsidR="00EA6E6A" w:rsidRPr="00EA6E6A" w:rsidRDefault="00EA6E6A" w:rsidP="00EA6E6A">
      <w:pPr>
        <w:widowControl/>
        <w:numPr>
          <w:ilvl w:val="0"/>
          <w:numId w:val="12"/>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line="300" w:lineRule="auto"/>
        <w:jc w:val="left"/>
        <w:rPr>
          <w:rFonts w:ascii="Times New Roman" w:eastAsia="宋体" w:hAnsi="Times New Roman" w:cs="Times New Roman"/>
          <w:lang w:bidi="en-US"/>
        </w:rPr>
      </w:pPr>
      <w:r w:rsidRPr="00EA6E6A">
        <w:rPr>
          <w:rFonts w:ascii="Times New Roman" w:eastAsia="宋体" w:hAnsi="Times New Roman" w:cs="Times New Roman" w:hint="eastAsia"/>
          <w:lang w:val="zh-CN" w:bidi="zh-CN"/>
        </w:rPr>
        <w:t>室内：大堂、走廊、过道、楼层卫生间、地面、门窗玻璃、窗台、电梯轿厢等。公共区域废纸篓、室外吸烟点烟筒、杂物桶、值班室垃圾的收集和清运。</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12"/>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2</w:t>
      </w:r>
      <w:r w:rsidRPr="00EA6E6A">
        <w:rPr>
          <w:rFonts w:ascii="Times New Roman" w:eastAsia="宋体" w:hAnsi="Times New Roman" w:cs="Times New Roman" w:hint="eastAsia"/>
          <w:lang w:val="zh-CN" w:bidi="zh-CN"/>
        </w:rPr>
        <w:t>）公共区域清洁及卫生服务内容和要求</w:t>
      </w:r>
    </w:p>
    <w:p w:rsidR="00EA6E6A" w:rsidRPr="00EA6E6A" w:rsidRDefault="00EA6E6A" w:rsidP="00EA6E6A">
      <w:pPr>
        <w:tabs>
          <w:tab w:val="left" w:pos="567"/>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left="567" w:firstLine="420"/>
        <w:rPr>
          <w:rFonts w:ascii="Times New Roman" w:eastAsia="宋体" w:hAnsi="Times New Roman" w:cs="Times New Roman"/>
          <w:b/>
          <w:lang w:bidi="en-US"/>
        </w:rPr>
      </w:pPr>
      <w:r w:rsidRPr="00EA6E6A">
        <w:rPr>
          <w:rFonts w:ascii="Times New Roman" w:eastAsia="宋体" w:hAnsi="Times New Roman" w:cs="Times New Roman" w:hint="eastAsia"/>
          <w:b/>
          <w:lang w:val="zh-CN" w:bidi="zh-CN"/>
        </w:rPr>
        <w:t>楼内公共区域</w:t>
      </w:r>
      <w:r w:rsidRPr="00EA6E6A">
        <w:rPr>
          <w:rFonts w:ascii="Times New Roman" w:eastAsia="宋体" w:hAnsi="Times New Roman" w:cs="Times New Roman"/>
          <w:b/>
          <w:lang w:val="zh-CN" w:bidi="zh-CN"/>
        </w:rPr>
        <w:t>:</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val="zh-CN" w:bidi="zh-CN"/>
        </w:rPr>
      </w:pPr>
      <w:r w:rsidRPr="00EA6E6A">
        <w:rPr>
          <w:rFonts w:ascii="Times New Roman" w:eastAsia="宋体" w:hAnsi="Times New Roman" w:cs="Times New Roman"/>
          <w:lang w:val="zh-CN" w:bidi="zh-CN"/>
        </w:rPr>
        <w:t>a</w:t>
      </w:r>
      <w:r w:rsidRPr="00EA6E6A">
        <w:rPr>
          <w:rFonts w:ascii="Times New Roman" w:eastAsia="宋体" w:hAnsi="Times New Roman" w:cs="Times New Roman" w:hint="eastAsia"/>
          <w:lang w:val="zh-CN" w:bidi="zh-CN"/>
        </w:rPr>
        <w:t>）主要通道出入口：随时保持清洁。</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bidi="en-US"/>
        </w:rPr>
      </w:pPr>
      <w:r w:rsidRPr="00EA6E6A">
        <w:rPr>
          <w:rFonts w:ascii="Times New Roman" w:eastAsia="宋体" w:hAnsi="Times New Roman" w:cs="Times New Roman"/>
          <w:lang w:val="zh-CN" w:bidi="zh-CN"/>
        </w:rPr>
        <w:t>b</w:t>
      </w:r>
      <w:r w:rsidRPr="00EA6E6A">
        <w:rPr>
          <w:rFonts w:ascii="Times New Roman" w:eastAsia="宋体" w:hAnsi="Times New Roman" w:cs="Times New Roman" w:hint="eastAsia"/>
          <w:lang w:val="zh-CN" w:bidi="zh-CN"/>
        </w:rPr>
        <w:t>）地面和墙面：每日清扫一次，其中门厅每日清扫二次，地面每日拖洗一次以上。</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bidi="en-US"/>
        </w:rPr>
      </w:pPr>
      <w:r w:rsidRPr="00EA6E6A">
        <w:rPr>
          <w:rFonts w:ascii="Times New Roman" w:eastAsia="宋体" w:hAnsi="Times New Roman" w:cs="Times New Roman"/>
          <w:lang w:val="zh-CN" w:bidi="zh-CN"/>
        </w:rPr>
        <w:t>c</w:t>
      </w:r>
      <w:r w:rsidRPr="00EA6E6A">
        <w:rPr>
          <w:rFonts w:ascii="Times New Roman" w:eastAsia="宋体" w:hAnsi="Times New Roman" w:cs="Times New Roman" w:hint="eastAsia"/>
          <w:lang w:val="zh-CN" w:bidi="zh-CN"/>
        </w:rPr>
        <w:t>）楼梯扶手、栏杆、窗台</w:t>
      </w:r>
      <w:r w:rsidRPr="00EA6E6A">
        <w:rPr>
          <w:rFonts w:ascii="Times New Roman" w:eastAsia="宋体" w:hAnsi="Times New Roman" w:cs="Times New Roman"/>
          <w:lang w:val="zh-CN" w:bidi="zh-CN"/>
        </w:rPr>
        <w:t>:</w:t>
      </w:r>
      <w:r w:rsidRPr="00EA6E6A">
        <w:rPr>
          <w:rFonts w:ascii="Times New Roman" w:eastAsia="宋体" w:hAnsi="Times New Roman" w:cs="Times New Roman" w:hint="eastAsia"/>
          <w:lang w:val="zh-CN" w:bidi="zh-CN"/>
        </w:rPr>
        <w:t>隔日擦抹一次，保持基本无灰尘。</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bidi="en-US"/>
        </w:rPr>
      </w:pPr>
      <w:r w:rsidRPr="00EA6E6A">
        <w:rPr>
          <w:rFonts w:ascii="Times New Roman" w:eastAsia="宋体" w:hAnsi="Times New Roman" w:cs="Times New Roman"/>
          <w:lang w:val="zh-CN" w:bidi="zh-CN"/>
        </w:rPr>
        <w:t>d</w:t>
      </w:r>
      <w:r w:rsidRPr="00EA6E6A">
        <w:rPr>
          <w:rFonts w:ascii="Times New Roman" w:eastAsia="宋体" w:hAnsi="Times New Roman" w:cs="Times New Roman" w:hint="eastAsia"/>
          <w:lang w:val="zh-CN" w:bidi="zh-CN"/>
        </w:rPr>
        <w:t>）消防栓、指示牌等公共设施</w:t>
      </w:r>
      <w:r w:rsidRPr="00EA6E6A">
        <w:rPr>
          <w:rFonts w:ascii="Times New Roman" w:eastAsia="宋体" w:hAnsi="Times New Roman" w:cs="Times New Roman"/>
          <w:lang w:val="zh-CN" w:bidi="zh-CN"/>
        </w:rPr>
        <w:t>:</w:t>
      </w:r>
      <w:r w:rsidRPr="00EA6E6A">
        <w:rPr>
          <w:rFonts w:ascii="Times New Roman" w:eastAsia="宋体" w:hAnsi="Times New Roman" w:cs="Times New Roman" w:hint="eastAsia"/>
          <w:lang w:val="zh-CN" w:bidi="zh-CN"/>
        </w:rPr>
        <w:t>每周擦抹两次，目视无灰尘、无污渍。</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bidi="en-US"/>
        </w:rPr>
      </w:pPr>
      <w:r w:rsidRPr="00EA6E6A">
        <w:rPr>
          <w:rFonts w:ascii="Times New Roman" w:eastAsia="宋体" w:hAnsi="Times New Roman" w:cs="Times New Roman"/>
          <w:lang w:val="zh-CN" w:bidi="zh-CN"/>
        </w:rPr>
        <w:t>e</w:t>
      </w:r>
      <w:r w:rsidRPr="00EA6E6A">
        <w:rPr>
          <w:rFonts w:ascii="Times New Roman" w:eastAsia="宋体" w:hAnsi="Times New Roman" w:cs="Times New Roman" w:hint="eastAsia"/>
          <w:lang w:val="zh-CN" w:bidi="zh-CN"/>
        </w:rPr>
        <w:t>）天花板、公共灯具</w:t>
      </w:r>
      <w:r w:rsidRPr="00EA6E6A">
        <w:rPr>
          <w:rFonts w:ascii="Times New Roman" w:eastAsia="宋体" w:hAnsi="Times New Roman" w:cs="Times New Roman"/>
          <w:lang w:val="zh-CN" w:bidi="zh-CN"/>
        </w:rPr>
        <w:t>:</w:t>
      </w:r>
      <w:r w:rsidRPr="00EA6E6A">
        <w:rPr>
          <w:rFonts w:ascii="Times New Roman" w:eastAsia="宋体" w:hAnsi="Times New Roman" w:cs="Times New Roman" w:hint="eastAsia"/>
          <w:lang w:val="zh-CN" w:bidi="zh-CN"/>
        </w:rPr>
        <w:t>每月除尘一次，目视干净、无蜘蛛网。</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bidi="en-US"/>
        </w:rPr>
      </w:pPr>
      <w:r w:rsidRPr="00EA6E6A">
        <w:rPr>
          <w:rFonts w:ascii="Times New Roman" w:eastAsia="宋体" w:hAnsi="Times New Roman" w:cs="Times New Roman"/>
          <w:lang w:val="zh-CN" w:bidi="zh-CN"/>
        </w:rPr>
        <w:t>f</w:t>
      </w:r>
      <w:r w:rsidRPr="00EA6E6A">
        <w:rPr>
          <w:rFonts w:ascii="Times New Roman" w:eastAsia="宋体" w:hAnsi="Times New Roman" w:cs="Times New Roman" w:hint="eastAsia"/>
          <w:lang w:val="zh-CN" w:bidi="zh-CN"/>
        </w:rPr>
        <w:t>）门、窗等玻璃</w:t>
      </w:r>
      <w:r w:rsidRPr="00EA6E6A">
        <w:rPr>
          <w:rFonts w:ascii="Times New Roman" w:eastAsia="宋体" w:hAnsi="Times New Roman" w:cs="Times New Roman"/>
          <w:lang w:val="zh-CN" w:bidi="zh-CN"/>
        </w:rPr>
        <w:t>:</w:t>
      </w:r>
      <w:r w:rsidRPr="00EA6E6A">
        <w:rPr>
          <w:rFonts w:ascii="Times New Roman" w:eastAsia="宋体" w:hAnsi="Times New Roman" w:cs="Times New Roman" w:hint="eastAsia"/>
          <w:lang w:val="zh-CN" w:bidi="zh-CN"/>
        </w:rPr>
        <w:t>每半月擦拭一次，其中门厅玻璃每周一次，目视洁净、光亮、无灰尘。</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bidi="en-US"/>
        </w:rPr>
      </w:pPr>
      <w:r w:rsidRPr="00EA6E6A">
        <w:rPr>
          <w:rFonts w:ascii="Times New Roman" w:eastAsia="宋体" w:hAnsi="Times New Roman" w:cs="Times New Roman"/>
          <w:lang w:val="zh-CN" w:bidi="zh-CN"/>
        </w:rPr>
        <w:t>g</w:t>
      </w:r>
      <w:r w:rsidRPr="00EA6E6A">
        <w:rPr>
          <w:rFonts w:ascii="Times New Roman" w:eastAsia="宋体" w:hAnsi="Times New Roman" w:cs="Times New Roman" w:hint="eastAsia"/>
          <w:lang w:val="zh-CN" w:bidi="zh-CN"/>
        </w:rPr>
        <w:t>）天台、屋顶</w:t>
      </w:r>
      <w:r w:rsidRPr="00EA6E6A">
        <w:rPr>
          <w:rFonts w:ascii="Times New Roman" w:eastAsia="宋体" w:hAnsi="Times New Roman" w:cs="Times New Roman"/>
          <w:lang w:val="zh-CN" w:bidi="zh-CN"/>
        </w:rPr>
        <w:t>:</w:t>
      </w:r>
      <w:r w:rsidRPr="00EA6E6A">
        <w:rPr>
          <w:rFonts w:ascii="Times New Roman" w:eastAsia="宋体" w:hAnsi="Times New Roman" w:cs="Times New Roman" w:hint="eastAsia"/>
          <w:lang w:val="zh-CN" w:bidi="zh-CN"/>
        </w:rPr>
        <w:t>保持清洁、无垃圾。</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bidi="en-US"/>
        </w:rPr>
      </w:pPr>
      <w:r w:rsidRPr="00EA6E6A">
        <w:rPr>
          <w:rFonts w:ascii="Times New Roman" w:eastAsia="宋体" w:hAnsi="Times New Roman" w:cs="Times New Roman"/>
          <w:lang w:val="zh-CN" w:bidi="zh-CN"/>
        </w:rPr>
        <w:t>h</w:t>
      </w:r>
      <w:r w:rsidRPr="00EA6E6A">
        <w:rPr>
          <w:rFonts w:ascii="Times New Roman" w:eastAsia="宋体" w:hAnsi="Times New Roman" w:cs="Times New Roman" w:hint="eastAsia"/>
          <w:lang w:val="zh-CN" w:bidi="zh-CN"/>
        </w:rPr>
        <w:t>）垃圾收集</w:t>
      </w:r>
      <w:r w:rsidRPr="00EA6E6A">
        <w:rPr>
          <w:rFonts w:ascii="Times New Roman" w:eastAsia="宋体" w:hAnsi="Times New Roman" w:cs="Times New Roman"/>
          <w:lang w:val="zh-CN" w:bidi="zh-CN"/>
        </w:rPr>
        <w:t>:</w:t>
      </w:r>
      <w:r w:rsidRPr="00EA6E6A">
        <w:rPr>
          <w:rFonts w:ascii="Times New Roman" w:eastAsia="宋体" w:hAnsi="Times New Roman" w:cs="Times New Roman" w:hint="eastAsia"/>
          <w:lang w:val="zh-CN" w:bidi="zh-CN"/>
        </w:rPr>
        <w:t>按楼层设置垃圾分类收集点，每日清理二次，收集点周围地面无散落垃圾、无污迹、无异味。</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bidi="en-US"/>
        </w:rPr>
      </w:pPr>
      <w:r w:rsidRPr="00EA6E6A">
        <w:rPr>
          <w:rFonts w:ascii="Times New Roman" w:eastAsia="宋体" w:hAnsi="Times New Roman" w:cs="Times New Roman"/>
          <w:lang w:val="zh-CN" w:bidi="zh-CN"/>
        </w:rPr>
        <w:t>i</w:t>
      </w:r>
      <w:r w:rsidRPr="00EA6E6A">
        <w:rPr>
          <w:rFonts w:ascii="Times New Roman" w:eastAsia="宋体" w:hAnsi="Times New Roman" w:cs="Times New Roman" w:hint="eastAsia"/>
          <w:lang w:val="zh-CN" w:bidi="zh-CN"/>
        </w:rPr>
        <w:t>）卫生间：每天清扫四次以上，保持通风无异味，地面干净无污渍，垃圾篓及时清理。</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bidi="en-US"/>
        </w:rPr>
      </w:pPr>
      <w:r w:rsidRPr="00EA6E6A">
        <w:rPr>
          <w:rFonts w:ascii="Times New Roman" w:eastAsia="宋体" w:hAnsi="Times New Roman" w:cs="Times New Roman"/>
          <w:lang w:val="zh-CN" w:bidi="zh-CN"/>
        </w:rPr>
        <w:t>j</w:t>
      </w:r>
      <w:r w:rsidRPr="00EA6E6A">
        <w:rPr>
          <w:rFonts w:ascii="Times New Roman" w:eastAsia="宋体" w:hAnsi="Times New Roman" w:cs="Times New Roman" w:hint="eastAsia"/>
          <w:lang w:val="zh-CN" w:bidi="zh-CN"/>
        </w:rPr>
        <w:t>）电梯轿厢：每日擦拭、清扫一次以上；地垫每日清洁一次，每月对电梯门壁打蜡上光一次，表面光亮，无污迹。</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val="zh-CN" w:bidi="zh-CN"/>
        </w:rPr>
      </w:pPr>
      <w:r w:rsidRPr="00EA6E6A">
        <w:rPr>
          <w:rFonts w:ascii="Times New Roman" w:eastAsia="宋体" w:hAnsi="Times New Roman" w:cs="Times New Roman"/>
          <w:lang w:val="zh-CN" w:bidi="zh-CN"/>
        </w:rPr>
        <w:t>k</w:t>
      </w:r>
      <w:r w:rsidRPr="00EA6E6A">
        <w:rPr>
          <w:rFonts w:ascii="Times New Roman" w:eastAsia="宋体" w:hAnsi="Times New Roman" w:cs="Times New Roman" w:hint="eastAsia"/>
          <w:lang w:val="zh-CN" w:bidi="zh-CN"/>
        </w:rPr>
        <w:t>）地下空间：每周清扫一次，保持清洁、无垃圾。</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val="zh-CN" w:bidi="zh-CN"/>
        </w:rPr>
      </w:pPr>
      <w:r w:rsidRPr="00EA6E6A">
        <w:rPr>
          <w:rFonts w:ascii="Times New Roman" w:eastAsia="宋体" w:hAnsi="Times New Roman" w:cs="Times New Roman"/>
          <w:lang w:val="zh-CN" w:bidi="zh-CN"/>
        </w:rPr>
        <w:t>l</w:t>
      </w:r>
      <w:r w:rsidRPr="00EA6E6A">
        <w:rPr>
          <w:rFonts w:ascii="Times New Roman" w:eastAsia="宋体" w:hAnsi="Times New Roman" w:cs="Times New Roman" w:hint="eastAsia"/>
          <w:lang w:val="zh-CN" w:bidi="zh-CN"/>
        </w:rPr>
        <w:t>）各楼层相关领导办公室：每日打扫一次，垃圾倾倒二次，保持清洁、无垃圾。</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val="zh-CN" w:bidi="zh-CN"/>
        </w:rPr>
      </w:pPr>
      <w:r w:rsidRPr="00EA6E6A">
        <w:rPr>
          <w:rFonts w:ascii="Times New Roman" w:eastAsia="宋体" w:hAnsi="Times New Roman" w:cs="Times New Roman"/>
          <w:lang w:val="zh-CN" w:bidi="zh-CN"/>
        </w:rPr>
        <w:t>m</w:t>
      </w:r>
      <w:r w:rsidRPr="00EA6E6A">
        <w:rPr>
          <w:rFonts w:ascii="Times New Roman" w:eastAsia="宋体" w:hAnsi="Times New Roman" w:cs="Times New Roman" w:hint="eastAsia"/>
          <w:lang w:val="zh-CN" w:bidi="zh-CN"/>
        </w:rPr>
        <w:t>）各会议室、接待室等区域：每日清洁一次，保持桌椅、器具摆放整齐，定期擦拭，确保无积尘。</w:t>
      </w:r>
    </w:p>
    <w:p w:rsidR="00EA6E6A" w:rsidRPr="00EA6E6A" w:rsidRDefault="00EA6E6A" w:rsidP="00EA6E6A">
      <w:pPr>
        <w:tabs>
          <w:tab w:val="left" w:pos="567"/>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left="567" w:firstLine="420"/>
        <w:rPr>
          <w:rFonts w:ascii="Times New Roman" w:eastAsia="宋体" w:hAnsi="Times New Roman" w:cs="Times New Roman"/>
          <w:b/>
          <w:lang w:bidi="en-US"/>
        </w:rPr>
      </w:pPr>
      <w:r w:rsidRPr="00EA6E6A">
        <w:rPr>
          <w:rFonts w:ascii="Times New Roman" w:eastAsia="宋体" w:hAnsi="Times New Roman" w:cs="Times New Roman" w:hint="eastAsia"/>
          <w:b/>
          <w:lang w:val="zh-CN" w:bidi="zh-CN"/>
        </w:rPr>
        <w:t>楼外公共区域</w:t>
      </w:r>
      <w:r w:rsidRPr="00EA6E6A">
        <w:rPr>
          <w:rFonts w:ascii="Times New Roman" w:eastAsia="宋体" w:hAnsi="Times New Roman" w:cs="Times New Roman"/>
          <w:b/>
          <w:lang w:val="zh-CN" w:bidi="zh-CN"/>
        </w:rPr>
        <w:t>:</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bidi="en-US"/>
        </w:rPr>
      </w:pPr>
      <w:r w:rsidRPr="00EA6E6A">
        <w:rPr>
          <w:rFonts w:ascii="Times New Roman" w:eastAsia="宋体" w:hAnsi="Times New Roman" w:cs="Times New Roman"/>
          <w:lang w:val="zh-CN" w:bidi="zh-CN"/>
        </w:rPr>
        <w:t>a</w:t>
      </w:r>
      <w:r w:rsidRPr="00EA6E6A">
        <w:rPr>
          <w:rFonts w:ascii="Times New Roman" w:eastAsia="宋体" w:hAnsi="Times New Roman" w:cs="Times New Roman" w:hint="eastAsia"/>
          <w:lang w:val="zh-CN" w:bidi="zh-CN"/>
        </w:rPr>
        <w:t>）道路地面、绿地、明沟：道路、地面、绿地每日清扫二次以上，秋冬季节或落叶较多季节增加清洁次数，确保无杂物。目视绿化内无垃圾。</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bidi="en-US"/>
        </w:rPr>
      </w:pPr>
      <w:r w:rsidRPr="00EA6E6A">
        <w:rPr>
          <w:rFonts w:ascii="Times New Roman" w:eastAsia="宋体" w:hAnsi="Times New Roman" w:cs="Times New Roman"/>
          <w:lang w:val="zh-CN" w:bidi="zh-CN"/>
        </w:rPr>
        <w:t>b</w:t>
      </w:r>
      <w:r w:rsidRPr="00EA6E6A">
        <w:rPr>
          <w:rFonts w:ascii="Times New Roman" w:eastAsia="宋体" w:hAnsi="Times New Roman" w:cs="Times New Roman" w:hint="eastAsia"/>
          <w:lang w:val="zh-CN" w:bidi="zh-CN"/>
        </w:rPr>
        <w:t>）广场砖地面每半月冲洗一次；目视地面干净，地面垃圾滞留时间不能超过二小时；明沟每日清扫一次，明沟无杂物、无积水。</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val="zh-CN" w:bidi="zh-CN"/>
        </w:rPr>
      </w:pPr>
      <w:r w:rsidRPr="00EA6E6A">
        <w:rPr>
          <w:rFonts w:ascii="Times New Roman" w:eastAsia="宋体" w:hAnsi="Times New Roman" w:cs="Times New Roman"/>
          <w:lang w:val="zh-CN" w:bidi="zh-CN"/>
        </w:rPr>
        <w:t>c</w:t>
      </w:r>
      <w:r w:rsidRPr="00EA6E6A">
        <w:rPr>
          <w:rFonts w:ascii="Times New Roman" w:eastAsia="宋体" w:hAnsi="Times New Roman" w:cs="Times New Roman" w:hint="eastAsia"/>
          <w:lang w:val="zh-CN" w:bidi="zh-CN"/>
        </w:rPr>
        <w:t>）公共灯具、宣传栏、小品等：每周擦抹二次，目视无灰尘、明亮清洁（</w:t>
      </w:r>
      <w:r w:rsidRPr="00EA6E6A">
        <w:rPr>
          <w:rFonts w:ascii="Times New Roman" w:eastAsia="宋体" w:hAnsi="Times New Roman" w:cs="Times New Roman"/>
          <w:lang w:val="zh-CN" w:bidi="zh-CN"/>
        </w:rPr>
        <w:t>2</w:t>
      </w:r>
      <w:r w:rsidRPr="00EA6E6A">
        <w:rPr>
          <w:rFonts w:ascii="Times New Roman" w:eastAsia="宋体" w:hAnsi="Times New Roman" w:cs="Times New Roman" w:hint="eastAsia"/>
          <w:lang w:val="zh-CN" w:bidi="zh-CN"/>
        </w:rPr>
        <w:t>米以上部位每半月擦抹、除尘一次）。</w:t>
      </w:r>
    </w:p>
    <w:p w:rsidR="00EA6E6A" w:rsidRPr="00EA6E6A" w:rsidRDefault="00EA6E6A" w:rsidP="00EA6E6A">
      <w:pPr>
        <w:tabs>
          <w:tab w:val="left" w:pos="15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00" w:lineRule="auto"/>
        <w:ind w:left="1140"/>
        <w:rPr>
          <w:rFonts w:ascii="Times New Roman" w:eastAsia="宋体" w:hAnsi="Times New Roman" w:cs="Times New Roman"/>
          <w:lang w:bidi="en-US"/>
        </w:rPr>
      </w:pPr>
      <w:r w:rsidRPr="00EA6E6A">
        <w:rPr>
          <w:rFonts w:ascii="Times New Roman" w:eastAsia="宋体" w:hAnsi="Times New Roman" w:cs="Times New Roman"/>
          <w:lang w:val="zh-CN" w:bidi="zh-CN"/>
        </w:rPr>
        <w:t>d</w:t>
      </w:r>
      <w:r w:rsidRPr="00EA6E6A">
        <w:rPr>
          <w:rFonts w:ascii="Times New Roman" w:eastAsia="宋体" w:hAnsi="Times New Roman" w:cs="Times New Roman" w:hint="eastAsia"/>
          <w:lang w:val="zh-CN" w:bidi="zh-CN"/>
        </w:rPr>
        <w:t>）垃圾集中收集区域：废物箱放置整齐、干净、无垃圾散落现象，周围干净、</w:t>
      </w:r>
      <w:r w:rsidRPr="00EA6E6A">
        <w:rPr>
          <w:rFonts w:ascii="Times New Roman" w:eastAsia="宋体" w:hAnsi="Times New Roman" w:cs="Times New Roman" w:hint="eastAsia"/>
          <w:lang w:val="zh-CN" w:bidi="zh-CN"/>
        </w:rPr>
        <w:lastRenderedPageBreak/>
        <w:t>无污迹、无异味。</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3</w:t>
      </w:r>
      <w:r w:rsidRPr="00EA6E6A">
        <w:rPr>
          <w:rFonts w:ascii="Times New Roman" w:eastAsia="宋体" w:hAnsi="Times New Roman" w:cs="Times New Roman" w:hint="eastAsia"/>
          <w:lang w:val="zh-CN" w:bidi="zh-CN"/>
        </w:rPr>
        <w:t>）每天打扫公共部位做到杂物、废弃物立即清理。</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4</w:t>
      </w:r>
      <w:r w:rsidRPr="00EA6E6A">
        <w:rPr>
          <w:rFonts w:ascii="Times New Roman" w:eastAsia="宋体" w:hAnsi="Times New Roman" w:cs="Times New Roman" w:hint="eastAsia"/>
          <w:lang w:val="zh-CN" w:bidi="zh-CN"/>
        </w:rPr>
        <w:t>）楼（区域）内垃圾实行袋装化，在各楼层公共部位设立公共垃圾箱，在露天公共部位设立杂物箱，由清洁工清扫、处理（包括联系环卫部门运出处理）。</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5</w:t>
      </w:r>
      <w:r w:rsidRPr="00EA6E6A">
        <w:rPr>
          <w:rFonts w:ascii="Times New Roman" w:eastAsia="宋体" w:hAnsi="Times New Roman" w:cs="Times New Roman" w:hint="eastAsia"/>
          <w:lang w:val="zh-CN" w:bidi="zh-CN"/>
        </w:rPr>
        <w:t>）根据《上海市生活垃圾管理条例》进行垃圾分类管理，合理设立分类垃圾桶，按规定做好垃圾分类工作，从而达到更高层次的环保效果。</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6</w:t>
      </w:r>
      <w:r w:rsidRPr="00EA6E6A">
        <w:rPr>
          <w:rFonts w:ascii="Times New Roman" w:eastAsia="宋体" w:hAnsi="Times New Roman" w:cs="Times New Roman" w:hint="eastAsia"/>
          <w:lang w:val="zh-CN" w:bidi="zh-CN"/>
        </w:rPr>
        <w:t>）及时清扫大院区域地面积水、垃圾、烟头等，使地面保持干净、无杂物、无积水等。</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7</w:t>
      </w:r>
      <w:r w:rsidRPr="00EA6E6A">
        <w:rPr>
          <w:rFonts w:ascii="Times New Roman" w:eastAsia="宋体" w:hAnsi="Times New Roman" w:cs="Times New Roman" w:hint="eastAsia"/>
          <w:lang w:val="zh-CN" w:bidi="zh-CN"/>
        </w:rPr>
        <w:t>）对公共道路上之汽车道闸、垃圾筒等定期清洁或清洗，停车场、地面道路定期高压冲洗。</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8</w:t>
      </w:r>
      <w:r w:rsidRPr="00EA6E6A">
        <w:rPr>
          <w:rFonts w:ascii="Times New Roman" w:eastAsia="宋体" w:hAnsi="Times New Roman" w:cs="Times New Roman" w:hint="eastAsia"/>
          <w:lang w:val="zh-CN" w:bidi="zh-CN"/>
        </w:rPr>
        <w:t>）对设备、设施的表面进行清洁、抹净处理，保持洁净。</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9</w:t>
      </w:r>
      <w:r w:rsidRPr="00EA6E6A">
        <w:rPr>
          <w:rFonts w:ascii="Times New Roman" w:eastAsia="宋体" w:hAnsi="Times New Roman" w:cs="Times New Roman" w:hint="eastAsia"/>
          <w:lang w:val="zh-CN" w:bidi="zh-CN"/>
        </w:rPr>
        <w:t>）定期对设施、设备各类金属表层或表面使用专用保洁剂或防锈处理，保持光亮洁净。</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10</w:t>
      </w:r>
      <w:r w:rsidRPr="00EA6E6A">
        <w:rPr>
          <w:rFonts w:ascii="Times New Roman" w:eastAsia="宋体" w:hAnsi="Times New Roman" w:cs="Times New Roman" w:hint="eastAsia"/>
          <w:lang w:val="zh-CN" w:bidi="zh-CN"/>
        </w:rPr>
        <w:t>）将楼层的垃圾清扫、处理，对楼内公共设施进行擦抹保洁。</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11</w:t>
      </w:r>
      <w:r w:rsidRPr="00EA6E6A">
        <w:rPr>
          <w:rFonts w:ascii="Times New Roman" w:eastAsia="宋体" w:hAnsi="Times New Roman" w:cs="Times New Roman" w:hint="eastAsia"/>
          <w:lang w:val="zh-CN" w:bidi="zh-CN"/>
        </w:rPr>
        <w:t>）对人员出人频繁之地，进行不间断的走动保洁。</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12</w:t>
      </w:r>
      <w:r w:rsidRPr="00EA6E6A">
        <w:rPr>
          <w:rFonts w:ascii="Times New Roman" w:eastAsia="宋体" w:hAnsi="Times New Roman" w:cs="Times New Roman" w:hint="eastAsia"/>
          <w:lang w:val="zh-CN" w:bidi="zh-CN"/>
        </w:rPr>
        <w:t>）清扫、拖洗属于公共区域室内外的地面。</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13</w:t>
      </w:r>
      <w:r w:rsidRPr="00EA6E6A">
        <w:rPr>
          <w:rFonts w:ascii="Times New Roman" w:eastAsia="宋体" w:hAnsi="Times New Roman" w:cs="Times New Roman" w:hint="eastAsia"/>
          <w:lang w:val="zh-CN" w:bidi="zh-CN"/>
        </w:rPr>
        <w:t>）擦净、抹净各楼层内会议室、接待室、休息室等内的桌、椅、台面、文件柜等家具。</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14</w:t>
      </w:r>
      <w:r w:rsidRPr="00EA6E6A">
        <w:rPr>
          <w:rFonts w:ascii="Times New Roman" w:eastAsia="宋体" w:hAnsi="Times New Roman" w:cs="Times New Roman" w:hint="eastAsia"/>
          <w:lang w:val="zh-CN" w:bidi="zh-CN"/>
        </w:rPr>
        <w:t>）定期清扫各楼天台、设备机房等部位。</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15</w:t>
      </w:r>
      <w:r w:rsidRPr="00EA6E6A">
        <w:rPr>
          <w:rFonts w:ascii="Times New Roman" w:eastAsia="宋体" w:hAnsi="Times New Roman" w:cs="Times New Roman" w:hint="eastAsia"/>
          <w:lang w:val="zh-CN" w:bidi="zh-CN"/>
        </w:rPr>
        <w:t>）清洗及保洁各楼层的洗手间、更换卫生纸、擦手纸、洗手液，保持供应不断。抹净各类洁具等工作。</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16</w:t>
      </w:r>
      <w:r w:rsidRPr="00EA6E6A">
        <w:rPr>
          <w:rFonts w:ascii="Times New Roman" w:eastAsia="宋体" w:hAnsi="Times New Roman" w:cs="Times New Roman" w:hint="eastAsia"/>
          <w:lang w:val="zh-CN" w:bidi="zh-CN"/>
        </w:rPr>
        <w:t>）定时收集各楼层内之生活垃圾，并更换垃圾袋，定期清洁垃圾筒等，保持洁净。</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17</w:t>
      </w:r>
      <w:r w:rsidRPr="00EA6E6A">
        <w:rPr>
          <w:rFonts w:ascii="Times New Roman" w:eastAsia="宋体" w:hAnsi="Times New Roman" w:cs="Times New Roman" w:hint="eastAsia"/>
          <w:lang w:val="zh-CN" w:bidi="zh-CN"/>
        </w:rPr>
        <w:t>）定期、定点、定计划使用专业消毒、杀虫害等药剂进行环保消杀工作。合理摆放灭鼠、灭虫药及灭鼠设施等。</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18</w:t>
      </w:r>
      <w:r w:rsidRPr="00EA6E6A">
        <w:rPr>
          <w:rFonts w:ascii="Times New Roman" w:eastAsia="宋体" w:hAnsi="Times New Roman" w:cs="Times New Roman" w:hint="eastAsia"/>
          <w:lang w:val="zh-CN" w:bidi="zh-CN"/>
        </w:rPr>
        <w:t>）按时清扫、处理垃圾、定时高压冲洗收集站内外墙壁及地面、定期进行灭虫、消毒。</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19</w:t>
      </w:r>
      <w:r w:rsidRPr="00EA6E6A">
        <w:rPr>
          <w:rFonts w:ascii="Times New Roman" w:eastAsia="宋体" w:hAnsi="Times New Roman" w:cs="Times New Roman" w:hint="eastAsia"/>
          <w:lang w:val="zh-CN" w:bidi="zh-CN"/>
        </w:rPr>
        <w:t>）保持大楼原有的建筑风貌，每年做二次外墙（含玻璃幕墙）的清洗工作，使屋面持久如新。</w:t>
      </w:r>
    </w:p>
    <w:p w:rsidR="00EA6E6A" w:rsidRPr="00EA6E6A" w:rsidRDefault="00EA6E6A" w:rsidP="00EA6E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firstLine="435"/>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20</w:t>
      </w:r>
      <w:r w:rsidRPr="00EA6E6A">
        <w:rPr>
          <w:rFonts w:ascii="Times New Roman" w:eastAsia="宋体" w:hAnsi="Times New Roman" w:cs="Times New Roman" w:hint="eastAsia"/>
          <w:lang w:val="zh-CN" w:bidi="zh-CN"/>
        </w:rPr>
        <w:t>）办公室的保洁，公共区域及办公区域的绿化摆放及养护。绿化摆放本着合理、美观、节约的原则进行布置</w:t>
      </w:r>
      <w:r w:rsidRPr="00EA6E6A">
        <w:rPr>
          <w:rFonts w:ascii="Times New Roman" w:eastAsia="宋体" w:hAnsi="Times New Roman" w:cs="Times New Roman"/>
          <w:lang w:val="zh-CN" w:bidi="zh-CN"/>
        </w:rPr>
        <w:t>(</w:t>
      </w:r>
      <w:r w:rsidRPr="00EA6E6A">
        <w:rPr>
          <w:rFonts w:ascii="Times New Roman" w:eastAsia="宋体" w:hAnsi="Times New Roman" w:cs="Times New Roman" w:hint="eastAsia"/>
          <w:lang w:val="zh-CN" w:bidi="zh-CN"/>
        </w:rPr>
        <w:t>如有重大活动或要求，应制定专项绿化布置方案</w:t>
      </w:r>
      <w:r w:rsidRPr="00EA6E6A">
        <w:rPr>
          <w:rFonts w:ascii="Times New Roman" w:eastAsia="宋体" w:hAnsi="Times New Roman" w:cs="Times New Roman"/>
          <w:lang w:val="zh-CN" w:bidi="zh-CN"/>
        </w:rPr>
        <w:t>)</w:t>
      </w:r>
      <w:r w:rsidRPr="00EA6E6A">
        <w:rPr>
          <w:rFonts w:ascii="Times New Roman" w:eastAsia="宋体" w:hAnsi="Times New Roman" w:cs="Times New Roman" w:hint="eastAsia"/>
          <w:lang w:val="zh-CN" w:bidi="zh-CN"/>
        </w:rPr>
        <w:t>，根据季节对室内绿化租摆品种适时调整，每周对租摆绿植进行不少于一次的维护保养。</w:t>
      </w:r>
    </w:p>
    <w:p w:rsidR="00EA6E6A" w:rsidRPr="00EA6E6A" w:rsidRDefault="00EA6E6A" w:rsidP="00EA6E6A">
      <w:pPr>
        <w:tabs>
          <w:tab w:val="left" w:pos="42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ind w:left="422"/>
        <w:rPr>
          <w:rFonts w:ascii="Times New Roman" w:eastAsia="宋体" w:hAnsi="Times New Roman" w:cs="Times New Roman"/>
          <w:lang w:bidi="en-US"/>
        </w:rPr>
      </w:pPr>
      <w:r w:rsidRPr="00EA6E6A">
        <w:rPr>
          <w:rFonts w:ascii="Times New Roman" w:eastAsia="宋体" w:hAnsi="Times New Roman" w:cs="Times New Roman" w:hint="eastAsia"/>
          <w:lang w:val="zh-CN" w:bidi="zh-CN"/>
        </w:rPr>
        <w:t>（</w:t>
      </w:r>
      <w:r w:rsidRPr="00EA6E6A">
        <w:rPr>
          <w:rFonts w:ascii="Times New Roman" w:eastAsia="宋体" w:hAnsi="Times New Roman" w:cs="Times New Roman"/>
          <w:lang w:val="zh-CN" w:bidi="zh-CN"/>
        </w:rPr>
        <w:t>21</w:t>
      </w:r>
      <w:r w:rsidRPr="00EA6E6A">
        <w:rPr>
          <w:rFonts w:ascii="Times New Roman" w:eastAsia="宋体" w:hAnsi="Times New Roman" w:cs="Times New Roman" w:hint="eastAsia"/>
          <w:lang w:val="zh-CN" w:bidi="zh-CN"/>
        </w:rPr>
        <w:t>）服务标准：</w:t>
      </w:r>
    </w:p>
    <w:p w:rsidR="00EA6E6A" w:rsidRPr="00EA6E6A" w:rsidRDefault="00EA6E6A" w:rsidP="00EA6E6A">
      <w:pPr>
        <w:adjustRightInd w:val="0"/>
        <w:snapToGrid w:val="0"/>
        <w:spacing w:line="300" w:lineRule="auto"/>
        <w:ind w:firstLineChars="200" w:firstLine="420"/>
        <w:jc w:val="left"/>
        <w:rPr>
          <w:rFonts w:ascii="Times New Roman" w:eastAsia="宋体" w:hAnsi="Times New Roman" w:cs="Times New Roman"/>
          <w:lang w:val="zh-CN" w:bidi="zh-CN"/>
        </w:rPr>
      </w:pPr>
      <w:r w:rsidRPr="00EA6E6A">
        <w:rPr>
          <w:rFonts w:ascii="Times New Roman" w:eastAsia="宋体" w:hAnsi="Times New Roman" w:cs="Times New Roman" w:hint="eastAsia"/>
          <w:lang w:val="zh-CN" w:bidi="zh-CN"/>
        </w:rPr>
        <w:t>建立办公楼（区域）环境管理制度并认真落实，环卫设施齐备，实行标准化清扫保洁，由专人负责检查监督，清洁率</w:t>
      </w:r>
      <w:r w:rsidRPr="00EA6E6A">
        <w:rPr>
          <w:rFonts w:ascii="Times New Roman" w:eastAsia="宋体" w:hAnsi="Times New Roman" w:cs="Times New Roman"/>
          <w:lang w:val="zh-CN" w:bidi="zh-CN"/>
        </w:rPr>
        <w:t>99%</w:t>
      </w:r>
      <w:r w:rsidRPr="00EA6E6A">
        <w:rPr>
          <w:rFonts w:ascii="Times New Roman" w:eastAsia="宋体" w:hAnsi="Times New Roman" w:cs="Times New Roman" w:hint="eastAsia"/>
          <w:lang w:val="zh-CN" w:bidi="zh-CN"/>
        </w:rPr>
        <w:t>。</w:t>
      </w:r>
    </w:p>
    <w:p w:rsidR="00EA6E6A" w:rsidRPr="00EA6E6A" w:rsidRDefault="00EA6E6A" w:rsidP="00EA6E6A">
      <w:pPr>
        <w:tabs>
          <w:tab w:val="left" w:pos="142"/>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00" w:lineRule="auto"/>
        <w:ind w:left="142" w:firstLine="420"/>
        <w:rPr>
          <w:rFonts w:ascii="Times New Roman" w:eastAsia="宋体" w:hAnsi="Times New Roman" w:cs="Times New Roman"/>
          <w:lang w:val="zh-CN" w:bidi="zh-CN"/>
        </w:rPr>
      </w:pPr>
      <w:r w:rsidRPr="00EA6E6A">
        <w:rPr>
          <w:rFonts w:ascii="Times New Roman" w:eastAsia="宋体" w:hAnsi="Times New Roman" w:cs="Times New Roman" w:hint="eastAsia"/>
          <w:bCs/>
          <w:kern w:val="1"/>
          <w:sz w:val="22"/>
          <w:szCs w:val="20"/>
        </w:rPr>
        <w:t>7.3.5.</w:t>
      </w:r>
      <w:r w:rsidRPr="00EA6E6A">
        <w:rPr>
          <w:rFonts w:ascii="Times New Roman" w:eastAsia="宋体" w:hAnsi="Times New Roman" w:cs="Times New Roman" w:hint="eastAsia"/>
          <w:lang w:val="zh-CN" w:bidi="zh-CN"/>
        </w:rPr>
        <w:t>2</w:t>
      </w:r>
      <w:r w:rsidRPr="00EA6E6A">
        <w:rPr>
          <w:rFonts w:ascii="Times New Roman" w:eastAsia="宋体" w:hAnsi="Times New Roman" w:cs="Times New Roman" w:hint="eastAsia"/>
          <w:lang w:val="zh-CN" w:bidi="zh-CN"/>
        </w:rPr>
        <w:t>本次服务所涉及的保洁工具及卫生用纸、洗手液、管道包扎保温材料等易耗品产生的成本包含在本次物业服务费报价中，其余维修物料产生的成本（须由采购人书面签</w:t>
      </w:r>
      <w:r w:rsidRPr="00EA6E6A">
        <w:rPr>
          <w:rFonts w:ascii="Times New Roman" w:eastAsia="宋体" w:hAnsi="Times New Roman" w:cs="Times New Roman" w:hint="eastAsia"/>
          <w:lang w:val="zh-CN" w:bidi="zh-CN"/>
        </w:rPr>
        <w:lastRenderedPageBreak/>
        <w:t>字确认）由供应商先行承担，在每次付款时向采购人按实结算。常用保洁工具及易耗品建议如下：</w:t>
      </w:r>
    </w:p>
    <w:tbl>
      <w:tblPr>
        <w:tblW w:w="4163"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9"/>
        <w:gridCol w:w="3120"/>
        <w:gridCol w:w="678"/>
        <w:gridCol w:w="1146"/>
        <w:gridCol w:w="1539"/>
      </w:tblGrid>
      <w:tr w:rsidR="00EA6E6A" w:rsidRPr="00EA6E6A" w:rsidTr="00530FBD">
        <w:trPr>
          <w:trHeight w:val="397"/>
          <w:tblHeader/>
        </w:trPr>
        <w:tc>
          <w:tcPr>
            <w:tcW w:w="849"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b/>
                <w:bCs/>
                <w:szCs w:val="21"/>
              </w:rPr>
            </w:pPr>
            <w:r w:rsidRPr="00EA6E6A">
              <w:rPr>
                <w:rFonts w:ascii="Times New Roman" w:eastAsia="宋体" w:hAnsi="Times New Roman" w:cs="Times New Roman" w:hint="eastAsia"/>
                <w:b/>
                <w:bCs/>
              </w:rPr>
              <w:t>序号</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b/>
                <w:bCs/>
                <w:szCs w:val="21"/>
              </w:rPr>
            </w:pPr>
            <w:r w:rsidRPr="00EA6E6A">
              <w:rPr>
                <w:rFonts w:ascii="Times New Roman" w:eastAsia="宋体" w:hAnsi="Times New Roman" w:cs="Times New Roman" w:hint="eastAsia"/>
                <w:b/>
                <w:bCs/>
              </w:rPr>
              <w:t>项目</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b/>
                <w:bCs/>
                <w:szCs w:val="21"/>
              </w:rPr>
            </w:pPr>
            <w:r w:rsidRPr="00EA6E6A">
              <w:rPr>
                <w:rFonts w:ascii="Times New Roman" w:eastAsia="宋体" w:hAnsi="Times New Roman" w:cs="Times New Roman" w:hint="eastAsia"/>
                <w:b/>
                <w:bCs/>
              </w:rPr>
              <w:t>规格</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b/>
                <w:bCs/>
                <w:szCs w:val="21"/>
              </w:rPr>
            </w:pPr>
            <w:r w:rsidRPr="00EA6E6A">
              <w:rPr>
                <w:rFonts w:ascii="Times New Roman" w:eastAsia="宋体" w:hAnsi="Times New Roman" w:cs="Times New Roman" w:hint="eastAsia"/>
                <w:b/>
                <w:bCs/>
              </w:rPr>
              <w:t>单位</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b/>
                <w:bCs/>
                <w:szCs w:val="21"/>
              </w:rPr>
            </w:pPr>
            <w:r w:rsidRPr="00EA6E6A">
              <w:rPr>
                <w:rFonts w:ascii="Times New Roman" w:eastAsia="宋体" w:hAnsi="Times New Roman" w:cs="Times New Roman" w:hint="eastAsia"/>
                <w:b/>
                <w:bCs/>
              </w:rPr>
              <w:t>年用量</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1</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大垃圾袋</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90×80</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只</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11000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2</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小垃圾袋</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60×50</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只</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20000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3</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擦手纸</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24×1</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箱</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150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4</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大卷卫生纸</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12×1</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箱</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250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5</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洗手液</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24×1</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箱</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4</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6</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全能清洁剂</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3.7L</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桶</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145</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7</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不锈钢护理剂</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 xml:space="preserve">　</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瓶</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20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8</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静电油</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 xml:space="preserve">　</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瓶</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20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9</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84</w:t>
            </w:r>
            <w:r w:rsidRPr="00EA6E6A">
              <w:rPr>
                <w:rFonts w:ascii="Times New Roman" w:eastAsia="宋体" w:hAnsi="Times New Roman" w:cs="Times New Roman" w:hint="eastAsia"/>
              </w:rPr>
              <w:t>消毒液</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750ml</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瓶</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300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10</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去胶剂</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 xml:space="preserve">　</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瓶</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150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11</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空气清香剂</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 xml:space="preserve">　</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瓶</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100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12</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长柄拖把</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 xml:space="preserve">　</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把</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180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13</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塑料扫把</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 xml:space="preserve">　</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把</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180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14</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小铁畚箕</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 xml:space="preserve">　</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只</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30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15</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尘推</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90cm</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只</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15</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16</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尘推罩</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90cm</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只</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15</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17</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尘推</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110cm</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只</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15</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18</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尘推罩</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110cm</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只</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15</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19</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不锈钢玻璃刮</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45cm</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只</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15</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20</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不锈钢玻璃刮</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35cm</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只</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15</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21</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玻璃刮条</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 xml:space="preserve">　</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只</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15</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22</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抹头</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45cm</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只</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15</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23</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抹头</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35cm</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只</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15</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24</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长柄木头地板刷</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 xml:space="preserve">　</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把</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20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25</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马桶刷</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 xml:space="preserve">　</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把</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50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26</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伸缩杆</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2.4m</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把</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15</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27</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伸缩杆</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rPr>
              <w:t>1.2m</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把</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15</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28</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百洁布</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 xml:space="preserve">　</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块</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300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29</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大竹扫把</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 xml:space="preserve">　</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把</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30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30</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鸡毛掸</w:t>
            </w:r>
          </w:p>
        </w:tc>
        <w:tc>
          <w:tcPr>
            <w:tcW w:w="14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 xml:space="preserve">　</w:t>
            </w: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把</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20</w:t>
            </w:r>
          </w:p>
        </w:tc>
      </w:tr>
      <w:tr w:rsidR="00EA6E6A" w:rsidRPr="00EA6E6A" w:rsidTr="00530FBD">
        <w:trPr>
          <w:trHeight w:val="397"/>
        </w:trPr>
        <w:tc>
          <w:tcPr>
            <w:tcW w:w="84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widowControl/>
              <w:spacing w:line="300" w:lineRule="auto"/>
              <w:jc w:val="center"/>
              <w:textAlignment w:val="center"/>
              <w:rPr>
                <w:rFonts w:ascii="Times New Roman" w:eastAsia="宋体" w:hAnsi="Times New Roman" w:cs="Times New Roman"/>
                <w:szCs w:val="21"/>
              </w:rPr>
            </w:pPr>
            <w:r w:rsidRPr="00EA6E6A">
              <w:rPr>
                <w:rFonts w:ascii="Times New Roman" w:eastAsia="宋体" w:hAnsi="Times New Roman" w:cs="Times New Roman"/>
                <w:color w:val="000000"/>
                <w:kern w:val="0"/>
                <w:szCs w:val="21"/>
                <w:lang w:bidi="ar"/>
              </w:rPr>
              <w:t>31</w:t>
            </w:r>
          </w:p>
        </w:tc>
        <w:tc>
          <w:tcPr>
            <w:tcW w:w="3120"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抹布</w:t>
            </w:r>
          </w:p>
        </w:tc>
        <w:tc>
          <w:tcPr>
            <w:tcW w:w="1466" w:type="dxa"/>
            <w:tcBorders>
              <w:top w:val="single" w:sz="4" w:space="0" w:color="auto"/>
              <w:left w:val="single" w:sz="4" w:space="0" w:color="auto"/>
              <w:bottom w:val="single" w:sz="4" w:space="0" w:color="auto"/>
              <w:right w:val="single" w:sz="4" w:space="0" w:color="auto"/>
            </w:tcBorders>
            <w:vAlign w:val="center"/>
          </w:tcPr>
          <w:p w:rsidR="00EA6E6A" w:rsidRPr="00EA6E6A" w:rsidRDefault="00EA6E6A" w:rsidP="00EA6E6A">
            <w:pPr>
              <w:jc w:val="center"/>
              <w:rPr>
                <w:rFonts w:ascii="Times New Roman" w:eastAsia="宋体" w:hAnsi="Times New Roman" w:cs="Times New Roman"/>
                <w:szCs w:val="21"/>
              </w:rPr>
            </w:pPr>
          </w:p>
        </w:tc>
        <w:tc>
          <w:tcPr>
            <w:tcW w:w="1146"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hint="eastAsia"/>
              </w:rPr>
              <w:t>块</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EA6E6A" w:rsidRPr="00EA6E6A" w:rsidRDefault="00EA6E6A" w:rsidP="00EA6E6A">
            <w:pPr>
              <w:jc w:val="center"/>
              <w:rPr>
                <w:rFonts w:ascii="Times New Roman" w:eastAsia="宋体" w:hAnsi="Times New Roman" w:cs="Times New Roman"/>
                <w:szCs w:val="21"/>
              </w:rPr>
            </w:pPr>
            <w:r w:rsidRPr="00EA6E6A">
              <w:rPr>
                <w:rFonts w:ascii="Times New Roman" w:eastAsia="宋体" w:hAnsi="Times New Roman" w:cs="Times New Roman"/>
                <w:szCs w:val="21"/>
              </w:rPr>
              <w:t>300</w:t>
            </w:r>
          </w:p>
        </w:tc>
      </w:tr>
    </w:tbl>
    <w:p w:rsidR="00EA6E6A" w:rsidRPr="00EA6E6A" w:rsidRDefault="00EA6E6A" w:rsidP="00EA6E6A">
      <w:pPr>
        <w:adjustRightInd w:val="0"/>
        <w:snapToGrid w:val="0"/>
        <w:spacing w:line="300" w:lineRule="auto"/>
        <w:ind w:firstLineChars="200" w:firstLine="420"/>
        <w:jc w:val="left"/>
        <w:rPr>
          <w:rFonts w:ascii="Times New Roman" w:eastAsia="宋体" w:hAnsi="Times New Roman" w:cs="Times New Roman"/>
          <w:lang w:val="zh-CN" w:bidi="zh-CN"/>
        </w:rPr>
      </w:pP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7.3.6</w:t>
      </w:r>
      <w:r w:rsidRPr="00EA6E6A">
        <w:rPr>
          <w:rFonts w:ascii="Times New Roman" w:eastAsia="宋体" w:hAnsi="Times New Roman" w:cs="Times New Roman" w:hint="eastAsia"/>
          <w:bCs/>
          <w:kern w:val="1"/>
          <w:sz w:val="22"/>
          <w:szCs w:val="20"/>
        </w:rPr>
        <w:t>保安</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7.3.6.1</w:t>
      </w:r>
      <w:r w:rsidRPr="00EA6E6A">
        <w:rPr>
          <w:rFonts w:ascii="Times New Roman" w:eastAsia="宋体" w:hAnsi="Times New Roman" w:cs="Times New Roman" w:hint="eastAsia"/>
          <w:bCs/>
          <w:kern w:val="1"/>
          <w:sz w:val="22"/>
          <w:szCs w:val="20"/>
        </w:rPr>
        <w:t>供应商必须符合《安全管理条例》相关要求，并在其规定的权限内提供服务并具备相关的证件，具体内容如下：</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w:t>
      </w:r>
      <w:r w:rsidRPr="00EA6E6A">
        <w:rPr>
          <w:rFonts w:ascii="Times New Roman" w:eastAsia="宋体" w:hAnsi="Times New Roman" w:cs="Times New Roman" w:hint="eastAsia"/>
          <w:bCs/>
          <w:kern w:val="1"/>
          <w:sz w:val="22"/>
          <w:szCs w:val="20"/>
        </w:rPr>
        <w:t>）要求：身体健康，年龄合适，无不良记录，受过专业培训，巡逻执勤人员应持证上岗。</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2</w:t>
      </w:r>
      <w:r w:rsidRPr="00EA6E6A">
        <w:rPr>
          <w:rFonts w:ascii="Times New Roman" w:eastAsia="宋体" w:hAnsi="Times New Roman" w:cs="Times New Roman" w:hint="eastAsia"/>
          <w:bCs/>
          <w:kern w:val="1"/>
          <w:sz w:val="22"/>
          <w:szCs w:val="20"/>
        </w:rPr>
        <w:t>）街道办事处、受理中心、社区学校、党群中心、上钢综合执法中队五处地点出入口</w:t>
      </w:r>
      <w:r w:rsidRPr="00EA6E6A">
        <w:rPr>
          <w:rFonts w:ascii="Times New Roman" w:eastAsia="宋体" w:hAnsi="Times New Roman" w:cs="Times New Roman" w:hint="eastAsia"/>
          <w:bCs/>
          <w:kern w:val="1"/>
          <w:sz w:val="22"/>
          <w:szCs w:val="20"/>
        </w:rPr>
        <w:t>24</w:t>
      </w:r>
      <w:r w:rsidRPr="00EA6E6A">
        <w:rPr>
          <w:rFonts w:ascii="Times New Roman" w:eastAsia="宋体" w:hAnsi="Times New Roman" w:cs="Times New Roman" w:hint="eastAsia"/>
          <w:bCs/>
          <w:kern w:val="1"/>
          <w:sz w:val="22"/>
          <w:szCs w:val="20"/>
        </w:rPr>
        <w:t>小时值班看守，并有交接班记录和外来人员及车辆的登记记录（不允许有脱岗、打磕睡、大声说笑现象）。</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3</w:t>
      </w:r>
      <w:r w:rsidRPr="00EA6E6A">
        <w:rPr>
          <w:rFonts w:ascii="Times New Roman" w:eastAsia="宋体" w:hAnsi="Times New Roman" w:cs="Times New Roman" w:hint="eastAsia"/>
          <w:bCs/>
          <w:kern w:val="1"/>
          <w:sz w:val="22"/>
          <w:szCs w:val="20"/>
        </w:rPr>
        <w:t>）对发生事件或发生重大事件必须报告并进行详细记录备案。</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4</w:t>
      </w:r>
      <w:r w:rsidRPr="00EA6E6A">
        <w:rPr>
          <w:rFonts w:ascii="Times New Roman" w:eastAsia="宋体" w:hAnsi="Times New Roman" w:cs="Times New Roman" w:hint="eastAsia"/>
          <w:bCs/>
          <w:kern w:val="1"/>
          <w:sz w:val="22"/>
          <w:szCs w:val="20"/>
        </w:rPr>
        <w:t>）巡逻执勤人员对大楼实行检査制度，清场及巡更检査；包括关公共区域门、关窗、关灯，防盗检查、防火检查、防水浸检查。</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5</w:t>
      </w:r>
      <w:r w:rsidRPr="00EA6E6A">
        <w:rPr>
          <w:rFonts w:ascii="Times New Roman" w:eastAsia="宋体" w:hAnsi="Times New Roman" w:cs="Times New Roman" w:hint="eastAsia"/>
          <w:bCs/>
          <w:kern w:val="1"/>
          <w:sz w:val="22"/>
          <w:szCs w:val="20"/>
        </w:rPr>
        <w:t>）对大楼内消防栓、水带、灭火器进行定期检査；消防通道保持畅通，消防器材完好。</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6</w:t>
      </w:r>
      <w:r w:rsidRPr="00EA6E6A">
        <w:rPr>
          <w:rFonts w:ascii="Times New Roman" w:eastAsia="宋体" w:hAnsi="Times New Roman" w:cs="Times New Roman" w:hint="eastAsia"/>
          <w:bCs/>
          <w:kern w:val="1"/>
          <w:sz w:val="22"/>
          <w:szCs w:val="20"/>
        </w:rPr>
        <w:t>）在“禁止烟火”和控烟区域发现有吸烟和用火现象，要及时劝阻。</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7</w:t>
      </w:r>
      <w:r w:rsidRPr="00EA6E6A">
        <w:rPr>
          <w:rFonts w:ascii="Times New Roman" w:eastAsia="宋体" w:hAnsi="Times New Roman" w:cs="Times New Roman" w:hint="eastAsia"/>
          <w:bCs/>
          <w:kern w:val="1"/>
          <w:sz w:val="22"/>
          <w:szCs w:val="20"/>
        </w:rPr>
        <w:t>）进行消防演练培训，熟练掌握消防知识和操作要领。</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8</w:t>
      </w:r>
      <w:r w:rsidRPr="00EA6E6A">
        <w:rPr>
          <w:rFonts w:ascii="Times New Roman" w:eastAsia="宋体" w:hAnsi="Times New Roman" w:cs="Times New Roman" w:hint="eastAsia"/>
          <w:bCs/>
          <w:kern w:val="1"/>
          <w:sz w:val="22"/>
          <w:szCs w:val="20"/>
        </w:rPr>
        <w:t>）做好消控室值班工作。</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9</w:t>
      </w:r>
      <w:r w:rsidRPr="00EA6E6A">
        <w:rPr>
          <w:rFonts w:ascii="Times New Roman" w:eastAsia="宋体" w:hAnsi="Times New Roman" w:cs="Times New Roman" w:hint="eastAsia"/>
          <w:bCs/>
          <w:kern w:val="1"/>
          <w:sz w:val="22"/>
          <w:szCs w:val="20"/>
        </w:rPr>
        <w:t>）协助完成办公大楼重要会议和重大活动的会场布置、接待任务。</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10</w:t>
      </w:r>
      <w:r w:rsidRPr="00EA6E6A">
        <w:rPr>
          <w:rFonts w:ascii="Times New Roman" w:eastAsia="宋体" w:hAnsi="Times New Roman" w:cs="Times New Roman" w:hint="eastAsia"/>
          <w:bCs/>
          <w:kern w:val="1"/>
          <w:sz w:val="22"/>
          <w:szCs w:val="20"/>
        </w:rPr>
        <w:t>）认真做好监控记录，监控录像须保留</w:t>
      </w:r>
      <w:r w:rsidRPr="00EA6E6A">
        <w:rPr>
          <w:rFonts w:ascii="Times New Roman" w:eastAsia="宋体" w:hAnsi="Times New Roman" w:cs="Times New Roman" w:hint="eastAsia"/>
          <w:bCs/>
          <w:kern w:val="1"/>
          <w:sz w:val="22"/>
          <w:szCs w:val="20"/>
        </w:rPr>
        <w:t>30</w:t>
      </w:r>
      <w:r w:rsidRPr="00EA6E6A">
        <w:rPr>
          <w:rFonts w:ascii="Times New Roman" w:eastAsia="宋体" w:hAnsi="Times New Roman" w:cs="Times New Roman" w:hint="eastAsia"/>
          <w:bCs/>
          <w:kern w:val="1"/>
          <w:sz w:val="22"/>
          <w:szCs w:val="20"/>
        </w:rPr>
        <w:t>天，不得擅自删除。解决处理问题等记录。</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11</w:t>
      </w:r>
      <w:r w:rsidRPr="00EA6E6A">
        <w:rPr>
          <w:rFonts w:ascii="Times New Roman" w:eastAsia="宋体" w:hAnsi="Times New Roman" w:cs="Times New Roman" w:hint="eastAsia"/>
          <w:bCs/>
          <w:kern w:val="1"/>
          <w:sz w:val="22"/>
          <w:szCs w:val="20"/>
        </w:rPr>
        <w:t>）加强公共秩序的管理，认真值守，规范服务，做到严密执勤，热忱服务，确保无爆炸、火灾、破坏、盗窃事故和无责任疏漏事故。</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12</w:t>
      </w:r>
      <w:r w:rsidRPr="00EA6E6A">
        <w:rPr>
          <w:rFonts w:ascii="Times New Roman" w:eastAsia="宋体" w:hAnsi="Times New Roman" w:cs="Times New Roman" w:hint="eastAsia"/>
          <w:bCs/>
          <w:kern w:val="1"/>
          <w:sz w:val="22"/>
          <w:szCs w:val="20"/>
        </w:rPr>
        <w:t>）全天候负责区域内正门、区域通道、办公区域及公共走道交通及</w:t>
      </w:r>
      <w:r w:rsidRPr="00EA6E6A">
        <w:rPr>
          <w:rFonts w:ascii="Times New Roman" w:eastAsia="宋体" w:hAnsi="Times New Roman" w:cs="Times New Roman" w:hint="eastAsia"/>
          <w:bCs/>
          <w:kern w:val="1"/>
          <w:sz w:val="22"/>
          <w:szCs w:val="20"/>
        </w:rPr>
        <w:t>24</w:t>
      </w:r>
      <w:r w:rsidRPr="00EA6E6A">
        <w:rPr>
          <w:rFonts w:ascii="Times New Roman" w:eastAsia="宋体" w:hAnsi="Times New Roman" w:cs="Times New Roman" w:hint="eastAsia"/>
          <w:bCs/>
          <w:kern w:val="1"/>
          <w:sz w:val="22"/>
          <w:szCs w:val="20"/>
        </w:rPr>
        <w:t>小时保安巡逻、值勤，发现隐患时要及时处理。建立完善的巡逻制度，白天每二小时巡逻一次，夜间每三小时巡逻一次，重点部位有明确的巡逻要求，并有巡逻记录。</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13</w:t>
      </w:r>
      <w:r w:rsidRPr="00EA6E6A">
        <w:rPr>
          <w:rFonts w:ascii="Times New Roman" w:eastAsia="宋体" w:hAnsi="Times New Roman" w:cs="Times New Roman" w:hint="eastAsia"/>
          <w:bCs/>
          <w:kern w:val="1"/>
          <w:sz w:val="22"/>
          <w:szCs w:val="20"/>
        </w:rPr>
        <w:t>）制定应急突发事件的处置预案，做好应急突发事件的培训及演练，在遇到异常情况、突发事件时，采取相应的应对措施，及时报告管理处和相关部门。</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14</w:t>
      </w:r>
      <w:r w:rsidRPr="00EA6E6A">
        <w:rPr>
          <w:rFonts w:ascii="Times New Roman" w:eastAsia="宋体" w:hAnsi="Times New Roman" w:cs="Times New Roman" w:hint="eastAsia"/>
          <w:bCs/>
          <w:kern w:val="1"/>
          <w:sz w:val="22"/>
          <w:szCs w:val="20"/>
        </w:rPr>
        <w:t>）办公楼（区域）来人来访人员通报、登记、证件检查等。阻止未经许可的外来人员进入办公楼，如遇突发事件，积极主动地配合有关部门，做好劝说、劝阻和疏导工作。</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15</w:t>
      </w:r>
      <w:r w:rsidRPr="00EA6E6A">
        <w:rPr>
          <w:rFonts w:ascii="Times New Roman" w:eastAsia="宋体" w:hAnsi="Times New Roman" w:cs="Times New Roman" w:hint="eastAsia"/>
          <w:bCs/>
          <w:kern w:val="1"/>
          <w:sz w:val="22"/>
          <w:szCs w:val="20"/>
        </w:rPr>
        <w:t>）积极配合公安部门工作，完善监控室管理制度。</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16</w:t>
      </w:r>
      <w:r w:rsidRPr="00EA6E6A">
        <w:rPr>
          <w:rFonts w:ascii="Times New Roman" w:eastAsia="宋体" w:hAnsi="Times New Roman" w:cs="Times New Roman" w:hint="eastAsia"/>
          <w:bCs/>
          <w:kern w:val="1"/>
          <w:sz w:val="22"/>
          <w:szCs w:val="20"/>
        </w:rPr>
        <w:t>）贯彻执行公安部门关于保安保卫工作方针、政策和有关条例。对来访人员要具有基本处置能力。</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17</w:t>
      </w:r>
      <w:r w:rsidRPr="00EA6E6A">
        <w:rPr>
          <w:rFonts w:ascii="Times New Roman" w:eastAsia="宋体" w:hAnsi="Times New Roman" w:cs="Times New Roman" w:hint="eastAsia"/>
          <w:bCs/>
          <w:kern w:val="1"/>
          <w:sz w:val="22"/>
          <w:szCs w:val="20"/>
        </w:rPr>
        <w:t>）坚决制止物业管理区域内的不文明及违法行为。</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18</w:t>
      </w:r>
      <w:r w:rsidRPr="00EA6E6A">
        <w:rPr>
          <w:rFonts w:ascii="Times New Roman" w:eastAsia="宋体" w:hAnsi="Times New Roman" w:cs="Times New Roman" w:hint="eastAsia"/>
          <w:bCs/>
          <w:kern w:val="1"/>
          <w:sz w:val="22"/>
          <w:szCs w:val="20"/>
        </w:rPr>
        <w:t>）定期对电气设备、开关、线路和照明灯具等进行检查。积极开展防盗、防火宣传。</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19</w:t>
      </w:r>
      <w:r w:rsidRPr="00EA6E6A">
        <w:rPr>
          <w:rFonts w:ascii="Times New Roman" w:eastAsia="宋体" w:hAnsi="Times New Roman" w:cs="Times New Roman" w:hint="eastAsia"/>
          <w:bCs/>
          <w:kern w:val="1"/>
          <w:sz w:val="22"/>
          <w:szCs w:val="20"/>
        </w:rPr>
        <w:t>）执勤人员巡逻范围包括区域的公共道路、绿地带、设备用房和办公楼的各楼层。</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20</w:t>
      </w:r>
      <w:r w:rsidRPr="00EA6E6A">
        <w:rPr>
          <w:rFonts w:ascii="Times New Roman" w:eastAsia="宋体" w:hAnsi="Times New Roman" w:cs="Times New Roman" w:hint="eastAsia"/>
          <w:bCs/>
          <w:kern w:val="1"/>
          <w:sz w:val="22"/>
          <w:szCs w:val="20"/>
        </w:rPr>
        <w:t>）处理各种突发事件。</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lastRenderedPageBreak/>
        <w:t>（</w:t>
      </w:r>
      <w:r w:rsidRPr="00EA6E6A">
        <w:rPr>
          <w:rFonts w:ascii="Times New Roman" w:eastAsia="宋体" w:hAnsi="Times New Roman" w:cs="Times New Roman" w:hint="eastAsia"/>
          <w:bCs/>
          <w:kern w:val="1"/>
          <w:sz w:val="22"/>
          <w:szCs w:val="20"/>
        </w:rPr>
        <w:t>21</w:t>
      </w:r>
      <w:r w:rsidRPr="00EA6E6A">
        <w:rPr>
          <w:rFonts w:ascii="Times New Roman" w:eastAsia="宋体" w:hAnsi="Times New Roman" w:cs="Times New Roman" w:hint="eastAsia"/>
          <w:bCs/>
          <w:kern w:val="1"/>
          <w:sz w:val="22"/>
          <w:szCs w:val="20"/>
        </w:rPr>
        <w:t>）实施三级防火责任制和岗位责任制，建立健全防火制度和安全操作制度。</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22</w:t>
      </w:r>
      <w:r w:rsidRPr="00EA6E6A">
        <w:rPr>
          <w:rFonts w:ascii="Times New Roman" w:eastAsia="宋体" w:hAnsi="Times New Roman" w:cs="Times New Roman" w:hint="eastAsia"/>
          <w:bCs/>
          <w:kern w:val="1"/>
          <w:sz w:val="22"/>
          <w:szCs w:val="20"/>
        </w:rPr>
        <w:t>）建筑物内严禁焚烧物品。建筑物内的走道、楼梯、出口等部位，保持畅通，严禁堆放物品。</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23</w:t>
      </w:r>
      <w:r w:rsidRPr="00EA6E6A">
        <w:rPr>
          <w:rFonts w:ascii="Times New Roman" w:eastAsia="宋体" w:hAnsi="Times New Roman" w:cs="Times New Roman" w:hint="eastAsia"/>
          <w:bCs/>
          <w:kern w:val="1"/>
          <w:sz w:val="22"/>
          <w:szCs w:val="20"/>
        </w:rPr>
        <w:t>）与来访人员进行合理沟通，并具有基本处置能力；（群访、闹访、阻碍交通、聚众闹事、损坏公物、酒后滋事、暴力行凶等</w:t>
      </w: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24</w:t>
      </w:r>
      <w:r w:rsidRPr="00EA6E6A">
        <w:rPr>
          <w:rFonts w:ascii="Times New Roman" w:eastAsia="宋体" w:hAnsi="Times New Roman" w:cs="Times New Roman" w:hint="eastAsia"/>
          <w:bCs/>
          <w:kern w:val="1"/>
          <w:sz w:val="22"/>
          <w:szCs w:val="20"/>
        </w:rPr>
        <w:t>）执勤人员上班时着统一的制服，配戴工作证。巡逻人员佩带对讲机、电筒等装备。</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25</w:t>
      </w:r>
      <w:r w:rsidRPr="00EA6E6A">
        <w:rPr>
          <w:rFonts w:ascii="Times New Roman" w:eastAsia="宋体" w:hAnsi="Times New Roman" w:cs="Times New Roman" w:hint="eastAsia"/>
          <w:bCs/>
          <w:kern w:val="1"/>
          <w:sz w:val="22"/>
          <w:szCs w:val="20"/>
        </w:rPr>
        <w:t>）门岗负责对大件物品出入检查、报纸分发及快递收发等服务。</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26</w:t>
      </w:r>
      <w:r w:rsidRPr="00EA6E6A">
        <w:rPr>
          <w:rFonts w:ascii="Times New Roman" w:eastAsia="宋体" w:hAnsi="Times New Roman" w:cs="Times New Roman" w:hint="eastAsia"/>
          <w:bCs/>
          <w:kern w:val="1"/>
          <w:sz w:val="22"/>
          <w:szCs w:val="20"/>
        </w:rPr>
        <w:t>）贯彻执行公安部门关于保卫工作方针、政策和有关条例。</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7.3.6.2</w:t>
      </w:r>
      <w:r w:rsidRPr="00EA6E6A">
        <w:rPr>
          <w:rFonts w:ascii="Times New Roman" w:eastAsia="宋体" w:hAnsi="Times New Roman" w:cs="Times New Roman" w:hint="eastAsia"/>
          <w:bCs/>
          <w:kern w:val="1"/>
          <w:sz w:val="22"/>
          <w:szCs w:val="20"/>
        </w:rPr>
        <w:t>服务标准：</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建立办公楼（区域）传达、巡逻执勤、公共秩序等管理制度并认真落实，确保办公楼（区域）安全和正常的工作环境，严格证件登记，杜绝闲杂人员进入办公楼（区域）。环境秩序良好，维护和保证防盗、防火报警、监控设备的正常运行。对办公区域安全状况进行</w:t>
      </w:r>
      <w:r w:rsidRPr="00EA6E6A">
        <w:rPr>
          <w:rFonts w:ascii="Times New Roman" w:eastAsia="宋体" w:hAnsi="Times New Roman" w:cs="Times New Roman" w:hint="eastAsia"/>
          <w:bCs/>
          <w:kern w:val="1"/>
          <w:sz w:val="22"/>
          <w:szCs w:val="20"/>
        </w:rPr>
        <w:t>24</w:t>
      </w:r>
      <w:r w:rsidRPr="00EA6E6A">
        <w:rPr>
          <w:rFonts w:ascii="Times New Roman" w:eastAsia="宋体" w:hAnsi="Times New Roman" w:cs="Times New Roman" w:hint="eastAsia"/>
          <w:bCs/>
          <w:kern w:val="1"/>
          <w:sz w:val="22"/>
          <w:szCs w:val="20"/>
        </w:rPr>
        <w:t>小时监控，监控记录保持完整，每班检查一次各类信号是否正常并做记录，监控中心收到火情、险情及其他异常情况报警信号后应及时报警，并通知相关人员及时赶到现场进行处理；做好安全防范日常巡视工作，及时发现和处理各种安全事故隐患，迅速有效处置突法事件。重点、要害部位每小时至少巡逻</w:t>
      </w:r>
      <w:r w:rsidRPr="00EA6E6A">
        <w:rPr>
          <w:rFonts w:ascii="Times New Roman" w:eastAsia="宋体" w:hAnsi="Times New Roman" w:cs="Times New Roman" w:hint="eastAsia"/>
          <w:bCs/>
          <w:kern w:val="1"/>
          <w:sz w:val="22"/>
          <w:szCs w:val="20"/>
        </w:rPr>
        <w:t>1</w:t>
      </w:r>
      <w:r w:rsidRPr="00EA6E6A">
        <w:rPr>
          <w:rFonts w:ascii="Times New Roman" w:eastAsia="宋体" w:hAnsi="Times New Roman" w:cs="Times New Roman" w:hint="eastAsia"/>
          <w:bCs/>
          <w:kern w:val="1"/>
          <w:sz w:val="22"/>
          <w:szCs w:val="20"/>
        </w:rPr>
        <w:t>次，发现违法违章行为应及时制止。</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7.3.6.3</w:t>
      </w:r>
      <w:r w:rsidRPr="00EA6E6A">
        <w:rPr>
          <w:rFonts w:ascii="Times New Roman" w:eastAsia="宋体" w:hAnsi="Times New Roman" w:cs="Times New Roman" w:hint="eastAsia"/>
          <w:bCs/>
          <w:kern w:val="1"/>
          <w:sz w:val="22"/>
          <w:szCs w:val="20"/>
        </w:rPr>
        <w:t>车辆管理的内容</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1</w:t>
      </w:r>
      <w:r w:rsidRPr="00EA6E6A">
        <w:rPr>
          <w:rFonts w:ascii="Times New Roman" w:eastAsia="宋体" w:hAnsi="Times New Roman" w:cs="Times New Roman" w:hint="eastAsia"/>
          <w:bCs/>
          <w:kern w:val="1"/>
          <w:sz w:val="22"/>
          <w:szCs w:val="20"/>
        </w:rPr>
        <w:t>）制定停车管理规定。</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2</w:t>
      </w:r>
      <w:r w:rsidRPr="00EA6E6A">
        <w:rPr>
          <w:rFonts w:ascii="Times New Roman" w:eastAsia="宋体" w:hAnsi="Times New Roman" w:cs="Times New Roman" w:hint="eastAsia"/>
          <w:bCs/>
          <w:kern w:val="1"/>
          <w:sz w:val="22"/>
          <w:szCs w:val="20"/>
        </w:rPr>
        <w:t>）外来车辆进出辖区办理登记日期、车牌号码、进出时间。</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3</w:t>
      </w:r>
      <w:r w:rsidRPr="00EA6E6A">
        <w:rPr>
          <w:rFonts w:ascii="Times New Roman" w:eastAsia="宋体" w:hAnsi="Times New Roman" w:cs="Times New Roman" w:hint="eastAsia"/>
          <w:bCs/>
          <w:kern w:val="1"/>
          <w:sz w:val="22"/>
          <w:szCs w:val="20"/>
        </w:rPr>
        <w:t>）进入辖区停放的车辆，必须停放在划定的车位、车棚内。行车通道、消防通道及非停车位禁止停车，应及时处理车辆停放不规范的现象。</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4</w:t>
      </w:r>
      <w:r w:rsidRPr="00EA6E6A">
        <w:rPr>
          <w:rFonts w:ascii="Times New Roman" w:eastAsia="宋体" w:hAnsi="Times New Roman" w:cs="Times New Roman" w:hint="eastAsia"/>
          <w:bCs/>
          <w:kern w:val="1"/>
          <w:sz w:val="22"/>
          <w:szCs w:val="20"/>
        </w:rPr>
        <w:t>）严格执行车辆出入规定，对进出的车辆进行管理和疏导，保持出入口环境整洁、有序、道路畅通。</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5</w:t>
      </w:r>
      <w:r w:rsidRPr="00EA6E6A">
        <w:rPr>
          <w:rFonts w:ascii="Times New Roman" w:eastAsia="宋体" w:hAnsi="Times New Roman" w:cs="Times New Roman" w:hint="eastAsia"/>
          <w:bCs/>
          <w:kern w:val="1"/>
          <w:sz w:val="22"/>
          <w:szCs w:val="20"/>
        </w:rPr>
        <w:t>）若发现车辆门、窗没关好，速找车主提醒注意。</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w:t>
      </w:r>
      <w:r w:rsidRPr="00EA6E6A">
        <w:rPr>
          <w:rFonts w:ascii="Times New Roman" w:eastAsia="宋体" w:hAnsi="Times New Roman" w:cs="Times New Roman" w:hint="eastAsia"/>
          <w:bCs/>
          <w:kern w:val="1"/>
          <w:sz w:val="22"/>
          <w:szCs w:val="20"/>
        </w:rPr>
        <w:t>6</w:t>
      </w:r>
      <w:r w:rsidRPr="00EA6E6A">
        <w:rPr>
          <w:rFonts w:ascii="Times New Roman" w:eastAsia="宋体" w:hAnsi="Times New Roman" w:cs="Times New Roman" w:hint="eastAsia"/>
          <w:bCs/>
          <w:kern w:val="1"/>
          <w:sz w:val="22"/>
          <w:szCs w:val="20"/>
        </w:rPr>
        <w:t>）协助做好重大会议和重要活动的停车管理。</w:t>
      </w:r>
    </w:p>
    <w:p w:rsidR="00EA6E6A" w:rsidRPr="00EA6E6A" w:rsidRDefault="00EA6E6A" w:rsidP="00EA6E6A">
      <w:pPr>
        <w:spacing w:line="300" w:lineRule="auto"/>
        <w:ind w:firstLineChars="192" w:firstLine="424"/>
        <w:outlineLvl w:val="2"/>
        <w:rPr>
          <w:rFonts w:ascii="Times New Roman" w:eastAsia="宋体" w:hAnsi="Times New Roman" w:cs="Times New Roman"/>
          <w:b/>
          <w:sz w:val="22"/>
        </w:rPr>
      </w:pPr>
      <w:bookmarkStart w:id="19" w:name="_Toc497211605"/>
      <w:bookmarkStart w:id="20" w:name="_Toc223601256"/>
      <w:r w:rsidRPr="00EA6E6A">
        <w:rPr>
          <w:rFonts w:ascii="Times New Roman" w:eastAsia="宋体" w:hAnsi="Times New Roman" w:cs="Times New Roman" w:hint="eastAsia"/>
          <w:b/>
          <w:sz w:val="22"/>
        </w:rPr>
        <w:t>8</w:t>
      </w:r>
      <w:r w:rsidRPr="00EA6E6A">
        <w:rPr>
          <w:rFonts w:ascii="Times New Roman" w:eastAsia="宋体" w:hAnsi="Times New Roman" w:cs="Times New Roman"/>
          <w:b/>
          <w:sz w:val="22"/>
        </w:rPr>
        <w:t>安全文明作业要求与应急处置要求</w:t>
      </w:r>
      <w:bookmarkEnd w:id="19"/>
      <w:bookmarkEnd w:id="20"/>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8</w:t>
      </w:r>
      <w:r w:rsidRPr="00EA6E6A">
        <w:rPr>
          <w:rFonts w:ascii="Times New Roman" w:eastAsia="宋体" w:hAnsi="Times New Roman" w:cs="Times New Roman"/>
          <w:kern w:val="1"/>
          <w:sz w:val="22"/>
          <w:szCs w:val="20"/>
        </w:rPr>
        <w:t xml:space="preserve">.1 </w:t>
      </w:r>
      <w:r w:rsidRPr="00EA6E6A">
        <w:rPr>
          <w:rFonts w:ascii="Times New Roman" w:eastAsia="宋体" w:hAnsi="Times New Roman" w:cs="Times New Roman"/>
          <w:kern w:val="1"/>
          <w:sz w:val="22"/>
          <w:szCs w:val="20"/>
        </w:rPr>
        <w:t>安全文明作业要求</w:t>
      </w:r>
    </w:p>
    <w:p w:rsidR="00EA6E6A" w:rsidRPr="00EA6E6A" w:rsidRDefault="00EA6E6A" w:rsidP="00EA6E6A">
      <w:pPr>
        <w:suppressAutoHyphens/>
        <w:spacing w:line="300" w:lineRule="auto"/>
        <w:ind w:firstLineChars="192" w:firstLine="422"/>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8</w:t>
      </w:r>
      <w:r w:rsidRPr="00EA6E6A">
        <w:rPr>
          <w:rFonts w:ascii="Times New Roman" w:eastAsia="宋体" w:hAnsi="Times New Roman" w:cs="Times New Roman"/>
          <w:bCs/>
          <w:kern w:val="1"/>
          <w:sz w:val="22"/>
          <w:szCs w:val="20"/>
        </w:rPr>
        <w:t xml:space="preserve">.1.1 </w:t>
      </w:r>
      <w:r w:rsidRPr="00EA6E6A">
        <w:rPr>
          <w:rFonts w:ascii="Times New Roman" w:eastAsia="宋体" w:hAnsi="Times New Roman" w:cs="Times New Roman" w:hint="eastAsia"/>
          <w:bCs/>
          <w:kern w:val="1"/>
          <w:sz w:val="22"/>
          <w:szCs w:val="20"/>
        </w:rPr>
        <w:t>供应商</w:t>
      </w:r>
      <w:r w:rsidRPr="00EA6E6A">
        <w:rPr>
          <w:rFonts w:ascii="Times New Roman" w:eastAsia="宋体" w:hAnsi="Times New Roman" w:cs="Times New Roman"/>
          <w:bCs/>
          <w:kern w:val="1"/>
          <w:sz w:val="22"/>
          <w:szCs w:val="20"/>
        </w:rPr>
        <w:t>及其劳务分包商应具备上海市或有关行业管理部门规定的在本市进行相关服务所需的资质（包括国家和本市各类专业工种持证上岗要求）、资格和一切手续（如有的话），由此引起的所有有关事宜及费用由</w:t>
      </w:r>
      <w:r w:rsidRPr="00EA6E6A">
        <w:rPr>
          <w:rFonts w:ascii="Times New Roman" w:eastAsia="宋体" w:hAnsi="Times New Roman" w:cs="Times New Roman" w:hint="eastAsia"/>
          <w:bCs/>
          <w:kern w:val="1"/>
          <w:sz w:val="22"/>
          <w:szCs w:val="20"/>
        </w:rPr>
        <w:t>供应商</w:t>
      </w:r>
      <w:r w:rsidRPr="00EA6E6A">
        <w:rPr>
          <w:rFonts w:ascii="Times New Roman" w:eastAsia="宋体" w:hAnsi="Times New Roman" w:cs="Times New Roman"/>
          <w:bCs/>
          <w:kern w:val="1"/>
          <w:sz w:val="22"/>
          <w:szCs w:val="20"/>
        </w:rPr>
        <w:t>自行负责。</w:t>
      </w:r>
    </w:p>
    <w:p w:rsidR="00EA6E6A" w:rsidRPr="00EA6E6A" w:rsidRDefault="00EA6E6A" w:rsidP="00EA6E6A">
      <w:pPr>
        <w:suppressAutoHyphens/>
        <w:spacing w:line="300" w:lineRule="auto"/>
        <w:ind w:firstLineChars="192" w:firstLine="422"/>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8</w:t>
      </w:r>
      <w:r w:rsidRPr="00EA6E6A">
        <w:rPr>
          <w:rFonts w:ascii="Times New Roman" w:eastAsia="宋体" w:hAnsi="Times New Roman" w:cs="Times New Roman"/>
          <w:bCs/>
          <w:kern w:val="1"/>
          <w:sz w:val="22"/>
          <w:szCs w:val="20"/>
        </w:rPr>
        <w:t xml:space="preserve">.1.2 </w:t>
      </w:r>
      <w:r w:rsidRPr="00EA6E6A">
        <w:rPr>
          <w:rFonts w:ascii="Times New Roman" w:eastAsia="宋体" w:hAnsi="Times New Roman" w:cs="Times New Roman"/>
          <w:bCs/>
          <w:kern w:val="1"/>
          <w:sz w:val="22"/>
          <w:szCs w:val="20"/>
        </w:rPr>
        <w:t>在提供服务期间为确保服务区域及周围环境的整洁和不影响其他活动正常进行，</w:t>
      </w:r>
      <w:r w:rsidRPr="00EA6E6A">
        <w:rPr>
          <w:rFonts w:ascii="Times New Roman" w:eastAsia="宋体" w:hAnsi="Times New Roman" w:cs="Times New Roman" w:hint="eastAsia"/>
          <w:bCs/>
          <w:kern w:val="1"/>
          <w:sz w:val="22"/>
          <w:szCs w:val="20"/>
        </w:rPr>
        <w:t>供应商</w:t>
      </w:r>
      <w:r w:rsidRPr="00EA6E6A">
        <w:rPr>
          <w:rFonts w:ascii="Times New Roman" w:eastAsia="宋体" w:hAnsi="Times New Roman" w:cs="Times New Roman"/>
          <w:bCs/>
          <w:kern w:val="1"/>
          <w:sz w:val="22"/>
          <w:szCs w:val="20"/>
        </w:rPr>
        <w:t>应严格执行国家与上海市有关安全文明施工管理的法律、法规和政策，积极主动加强和落实安全文明施工及环境保护等有关管理工作，并按规定承担相应的费用。若违反规定而造成的一切损失和责任由</w:t>
      </w:r>
      <w:r w:rsidRPr="00EA6E6A">
        <w:rPr>
          <w:rFonts w:ascii="Times New Roman" w:eastAsia="宋体" w:hAnsi="Times New Roman" w:cs="Times New Roman" w:hint="eastAsia"/>
          <w:bCs/>
          <w:kern w:val="1"/>
          <w:sz w:val="22"/>
          <w:szCs w:val="20"/>
        </w:rPr>
        <w:t>成交供应商</w:t>
      </w:r>
      <w:r w:rsidRPr="00EA6E6A">
        <w:rPr>
          <w:rFonts w:ascii="Times New Roman" w:eastAsia="宋体" w:hAnsi="Times New Roman" w:cs="Times New Roman"/>
          <w:bCs/>
          <w:kern w:val="1"/>
          <w:sz w:val="22"/>
          <w:szCs w:val="20"/>
        </w:rPr>
        <w:t>承担。</w:t>
      </w:r>
    </w:p>
    <w:p w:rsidR="00EA6E6A" w:rsidRPr="00EA6E6A" w:rsidRDefault="00EA6E6A" w:rsidP="00EA6E6A">
      <w:pPr>
        <w:suppressAutoHyphens/>
        <w:spacing w:line="300" w:lineRule="auto"/>
        <w:ind w:firstLineChars="192" w:firstLine="422"/>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8</w:t>
      </w:r>
      <w:r w:rsidRPr="00EA6E6A">
        <w:rPr>
          <w:rFonts w:ascii="Times New Roman" w:eastAsia="宋体" w:hAnsi="Times New Roman" w:cs="Times New Roman"/>
          <w:bCs/>
          <w:kern w:val="1"/>
          <w:sz w:val="22"/>
          <w:szCs w:val="20"/>
        </w:rPr>
        <w:t xml:space="preserve">.1.3 </w:t>
      </w:r>
      <w:r w:rsidRPr="00EA6E6A">
        <w:rPr>
          <w:rFonts w:ascii="Times New Roman" w:eastAsia="宋体" w:hAnsi="Times New Roman" w:cs="Times New Roman" w:hint="eastAsia"/>
          <w:bCs/>
          <w:kern w:val="1"/>
          <w:sz w:val="22"/>
          <w:szCs w:val="20"/>
        </w:rPr>
        <w:t>成交供应商</w:t>
      </w:r>
      <w:r w:rsidRPr="00EA6E6A">
        <w:rPr>
          <w:rFonts w:ascii="Times New Roman" w:eastAsia="宋体" w:hAnsi="Times New Roman" w:cs="Times New Roman"/>
          <w:bCs/>
          <w:kern w:val="1"/>
          <w:sz w:val="22"/>
          <w:szCs w:val="20"/>
        </w:rPr>
        <w:t>在项目实施期间，必须遵守国家与上海市各项有关安全作业规章、规范与制度，建立动用明火申请批准制度，安全用电等制度，确保杜绝各类事故的发生。</w:t>
      </w:r>
    </w:p>
    <w:p w:rsidR="00EA6E6A" w:rsidRPr="00EA6E6A" w:rsidRDefault="00EA6E6A" w:rsidP="00EA6E6A">
      <w:pPr>
        <w:suppressAutoHyphens/>
        <w:spacing w:line="300" w:lineRule="auto"/>
        <w:ind w:firstLineChars="192" w:firstLine="422"/>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lastRenderedPageBreak/>
        <w:t>8</w:t>
      </w:r>
      <w:r w:rsidRPr="00EA6E6A">
        <w:rPr>
          <w:rFonts w:ascii="Times New Roman" w:eastAsia="宋体" w:hAnsi="Times New Roman" w:cs="Times New Roman"/>
          <w:bCs/>
          <w:kern w:val="1"/>
          <w:sz w:val="22"/>
          <w:szCs w:val="20"/>
        </w:rPr>
        <w:t xml:space="preserve">.1.4 </w:t>
      </w:r>
      <w:r w:rsidRPr="00EA6E6A">
        <w:rPr>
          <w:rFonts w:ascii="Times New Roman" w:eastAsia="宋体" w:hAnsi="Times New Roman" w:cs="Times New Roman"/>
          <w:kern w:val="1"/>
          <w:sz w:val="22"/>
          <w:szCs w:val="20"/>
        </w:rPr>
        <w:t>建立健全安全生产工作责任体系和组织管理网络，建立安全生产监管制度，配备专职安全监管人员，对施工作业安全进行现场监督；按照</w:t>
      </w:r>
      <w:r w:rsidRPr="00EA6E6A">
        <w:rPr>
          <w:rFonts w:ascii="Times New Roman" w:eastAsia="宋体" w:hAnsi="Times New Roman" w:cs="Times New Roman"/>
          <w:kern w:val="1"/>
          <w:sz w:val="22"/>
          <w:szCs w:val="20"/>
        </w:rPr>
        <w:t>“</w:t>
      </w:r>
      <w:r w:rsidRPr="00EA6E6A">
        <w:rPr>
          <w:rFonts w:ascii="Times New Roman" w:eastAsia="宋体" w:hAnsi="Times New Roman" w:cs="Times New Roman"/>
          <w:kern w:val="1"/>
          <w:sz w:val="22"/>
          <w:szCs w:val="20"/>
        </w:rPr>
        <w:t>横向到边，纵向到底</w:t>
      </w:r>
      <w:r w:rsidRPr="00EA6E6A">
        <w:rPr>
          <w:rFonts w:ascii="Times New Roman" w:eastAsia="宋体" w:hAnsi="Times New Roman" w:cs="Times New Roman"/>
          <w:kern w:val="1"/>
          <w:sz w:val="22"/>
          <w:szCs w:val="20"/>
        </w:rPr>
        <w:t>”</w:t>
      </w:r>
      <w:r w:rsidRPr="00EA6E6A">
        <w:rPr>
          <w:rFonts w:ascii="Times New Roman" w:eastAsia="宋体" w:hAnsi="Times New Roman" w:cs="Times New Roman"/>
          <w:kern w:val="1"/>
          <w:sz w:val="22"/>
          <w:szCs w:val="20"/>
        </w:rPr>
        <w:t>责任制要求将安全责任分解，</w:t>
      </w:r>
      <w:r w:rsidRPr="00EA6E6A">
        <w:rPr>
          <w:rFonts w:ascii="Times New Roman" w:eastAsia="宋体" w:hAnsi="Times New Roman" w:cs="Times New Roman" w:hint="eastAsia"/>
          <w:kern w:val="1"/>
          <w:sz w:val="22"/>
          <w:szCs w:val="20"/>
        </w:rPr>
        <w:t>成交供应商</w:t>
      </w:r>
      <w:r w:rsidRPr="00EA6E6A">
        <w:rPr>
          <w:rFonts w:ascii="Times New Roman" w:eastAsia="宋体" w:hAnsi="Times New Roman" w:cs="Times New Roman"/>
          <w:kern w:val="1"/>
          <w:sz w:val="22"/>
          <w:szCs w:val="20"/>
        </w:rPr>
        <w:t>法定代表人与项目部、项目部与下属各责任部门必须签订安全协议书；定期召开安全生产工作会议；组织开展安全生产检查。</w:t>
      </w:r>
    </w:p>
    <w:p w:rsidR="00EA6E6A" w:rsidRPr="00EA6E6A" w:rsidRDefault="00EA6E6A" w:rsidP="00EA6E6A">
      <w:pPr>
        <w:suppressAutoHyphens/>
        <w:spacing w:line="300" w:lineRule="auto"/>
        <w:ind w:firstLineChars="192" w:firstLine="422"/>
        <w:rPr>
          <w:rFonts w:ascii="Times New Roman" w:eastAsia="宋体" w:hAnsi="Times New Roman" w:cs="Times New Roman"/>
          <w:bCs/>
          <w:kern w:val="1"/>
          <w:sz w:val="22"/>
          <w:szCs w:val="20"/>
        </w:rPr>
      </w:pPr>
      <w:r w:rsidRPr="00EA6E6A">
        <w:rPr>
          <w:rFonts w:ascii="Times New Roman" w:eastAsia="宋体" w:hAnsi="Times New Roman" w:cs="Times New Roman" w:hint="eastAsia"/>
          <w:bCs/>
          <w:kern w:val="1"/>
          <w:sz w:val="22"/>
          <w:szCs w:val="20"/>
        </w:rPr>
        <w:t>8</w:t>
      </w:r>
      <w:r w:rsidRPr="00EA6E6A">
        <w:rPr>
          <w:rFonts w:ascii="Times New Roman" w:eastAsia="宋体" w:hAnsi="Times New Roman" w:cs="Times New Roman"/>
          <w:bCs/>
          <w:kern w:val="1"/>
          <w:sz w:val="22"/>
          <w:szCs w:val="20"/>
        </w:rPr>
        <w:t xml:space="preserve">.1.5 </w:t>
      </w:r>
      <w:r w:rsidRPr="00EA6E6A">
        <w:rPr>
          <w:rFonts w:ascii="Times New Roman" w:eastAsia="宋体" w:hAnsi="Times New Roman" w:cs="Times New Roman"/>
          <w:bCs/>
          <w:kern w:val="1"/>
          <w:sz w:val="22"/>
          <w:szCs w:val="20"/>
        </w:rPr>
        <w:t>各</w:t>
      </w:r>
      <w:r w:rsidRPr="00EA6E6A">
        <w:rPr>
          <w:rFonts w:ascii="Times New Roman" w:eastAsia="宋体" w:hAnsi="Times New Roman" w:cs="Times New Roman" w:hint="eastAsia"/>
          <w:bCs/>
          <w:kern w:val="1"/>
          <w:sz w:val="22"/>
          <w:szCs w:val="20"/>
        </w:rPr>
        <w:t>供应商</w:t>
      </w:r>
      <w:r w:rsidRPr="00EA6E6A">
        <w:rPr>
          <w:rFonts w:ascii="Times New Roman" w:eastAsia="宋体" w:hAnsi="Times New Roman" w:cs="Times New Roman"/>
          <w:bCs/>
          <w:kern w:val="1"/>
          <w:sz w:val="22"/>
          <w:szCs w:val="20"/>
        </w:rPr>
        <w:t>在</w:t>
      </w:r>
      <w:r w:rsidRPr="00EA6E6A">
        <w:rPr>
          <w:rFonts w:ascii="Times New Roman" w:eastAsia="宋体" w:hAnsi="Times New Roman" w:cs="Times New Roman" w:hint="eastAsia"/>
          <w:bCs/>
          <w:kern w:val="1"/>
          <w:sz w:val="22"/>
          <w:szCs w:val="20"/>
        </w:rPr>
        <w:t>响应</w:t>
      </w:r>
      <w:r w:rsidRPr="00EA6E6A">
        <w:rPr>
          <w:rFonts w:ascii="Times New Roman" w:eastAsia="宋体" w:hAnsi="Times New Roman" w:cs="Times New Roman"/>
          <w:bCs/>
          <w:kern w:val="1"/>
          <w:sz w:val="22"/>
          <w:szCs w:val="20"/>
        </w:rPr>
        <w:t>文件中要结合本项目的特点和采购人上述的具体要求制定相应的安全文明施工措施，同时应适当考虑购买自己员工和第三方责任保险，并在报价措施费中列支必须的费用清单。</w:t>
      </w:r>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8</w:t>
      </w:r>
      <w:r w:rsidRPr="00EA6E6A">
        <w:rPr>
          <w:rFonts w:ascii="Times New Roman" w:eastAsia="宋体" w:hAnsi="Times New Roman" w:cs="Times New Roman"/>
          <w:kern w:val="1"/>
          <w:sz w:val="22"/>
          <w:szCs w:val="20"/>
        </w:rPr>
        <w:t xml:space="preserve">.2 </w:t>
      </w:r>
      <w:r w:rsidRPr="00EA6E6A">
        <w:rPr>
          <w:rFonts w:ascii="Times New Roman" w:eastAsia="宋体" w:hAnsi="Times New Roman" w:cs="Times New Roman"/>
          <w:kern w:val="1"/>
          <w:sz w:val="22"/>
          <w:szCs w:val="20"/>
        </w:rPr>
        <w:t>应急处置要求</w:t>
      </w:r>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8</w:t>
      </w:r>
      <w:r w:rsidRPr="00EA6E6A">
        <w:rPr>
          <w:rFonts w:ascii="Times New Roman" w:eastAsia="宋体" w:hAnsi="Times New Roman" w:cs="Times New Roman"/>
          <w:kern w:val="1"/>
          <w:sz w:val="22"/>
          <w:szCs w:val="20"/>
        </w:rPr>
        <w:t xml:space="preserve">.2.1 </w:t>
      </w:r>
      <w:r w:rsidRPr="00EA6E6A">
        <w:rPr>
          <w:rFonts w:ascii="Times New Roman" w:eastAsia="宋体" w:hAnsi="Times New Roman" w:cs="Times New Roman" w:hint="eastAsia"/>
          <w:kern w:val="1"/>
          <w:sz w:val="22"/>
          <w:szCs w:val="20"/>
        </w:rPr>
        <w:t>成交供应商</w:t>
      </w:r>
      <w:r w:rsidRPr="00EA6E6A">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8</w:t>
      </w:r>
      <w:r w:rsidRPr="00EA6E6A">
        <w:rPr>
          <w:rFonts w:ascii="Times New Roman" w:eastAsia="宋体" w:hAnsi="Times New Roman" w:cs="Times New Roman"/>
          <w:kern w:val="1"/>
          <w:sz w:val="22"/>
          <w:szCs w:val="20"/>
        </w:rPr>
        <w:t xml:space="preserve">.2.2 </w:t>
      </w:r>
      <w:r w:rsidRPr="00EA6E6A">
        <w:rPr>
          <w:rFonts w:ascii="Times New Roman" w:eastAsia="宋体" w:hAnsi="Times New Roman" w:cs="Times New Roman"/>
          <w:kern w:val="1"/>
          <w:sz w:val="22"/>
          <w:szCs w:val="20"/>
        </w:rPr>
        <w:t>建立应急指挥领导小组，负责应急救援总体指挥，并落实各部门职责和相关措施。</w:t>
      </w:r>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8</w:t>
      </w:r>
      <w:r w:rsidRPr="00EA6E6A">
        <w:rPr>
          <w:rFonts w:ascii="Times New Roman" w:eastAsia="宋体" w:hAnsi="Times New Roman" w:cs="Times New Roman"/>
          <w:kern w:val="1"/>
          <w:sz w:val="22"/>
          <w:szCs w:val="20"/>
        </w:rPr>
        <w:t xml:space="preserve">.2.3 </w:t>
      </w:r>
      <w:r w:rsidRPr="00EA6E6A">
        <w:rPr>
          <w:rFonts w:ascii="Times New Roman" w:eastAsia="宋体" w:hAnsi="Times New Roman" w:cs="Times New Roman"/>
          <w:kern w:val="1"/>
          <w:sz w:val="22"/>
          <w:szCs w:val="20"/>
        </w:rPr>
        <w:t>与气象、交警、消防、医疗等部门建立联动机制，如过程中发生重特大安全事故，</w:t>
      </w:r>
      <w:r w:rsidRPr="00EA6E6A">
        <w:rPr>
          <w:rFonts w:ascii="Times New Roman" w:eastAsia="宋体" w:hAnsi="Times New Roman" w:cs="Times New Roman" w:hint="eastAsia"/>
          <w:kern w:val="1"/>
          <w:sz w:val="22"/>
          <w:szCs w:val="20"/>
        </w:rPr>
        <w:t>成交供应商</w:t>
      </w:r>
      <w:r w:rsidRPr="00EA6E6A">
        <w:rPr>
          <w:rFonts w:ascii="Times New Roman" w:eastAsia="宋体" w:hAnsi="Times New Roman" w:cs="Times New Roman"/>
          <w:kern w:val="1"/>
          <w:sz w:val="22"/>
          <w:szCs w:val="20"/>
        </w:rPr>
        <w:t>应快速、及时赶到现场，实施紧急处置，并协同有关单位和部门做好善后处理和稳定工作。</w:t>
      </w:r>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8</w:t>
      </w:r>
      <w:r w:rsidRPr="00EA6E6A">
        <w:rPr>
          <w:rFonts w:ascii="Times New Roman" w:eastAsia="宋体" w:hAnsi="Times New Roman" w:cs="Times New Roman"/>
          <w:kern w:val="1"/>
          <w:sz w:val="22"/>
          <w:szCs w:val="20"/>
        </w:rPr>
        <w:t xml:space="preserve">.2.4 </w:t>
      </w:r>
      <w:r w:rsidRPr="00EA6E6A">
        <w:rPr>
          <w:rFonts w:ascii="Times New Roman" w:eastAsia="宋体" w:hAnsi="Times New Roman" w:cs="Times New Roman"/>
          <w:kern w:val="1"/>
          <w:sz w:val="22"/>
          <w:szCs w:val="20"/>
        </w:rPr>
        <w:t>组建一支具有综合救援能力的应急救援队伍，一旦紧急情况发生，能在最短时间内到达现场进行应急处置。</w:t>
      </w:r>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8</w:t>
      </w:r>
      <w:r w:rsidRPr="00EA6E6A">
        <w:rPr>
          <w:rFonts w:ascii="Times New Roman" w:eastAsia="宋体" w:hAnsi="Times New Roman" w:cs="Times New Roman"/>
          <w:kern w:val="1"/>
          <w:sz w:val="22"/>
          <w:szCs w:val="20"/>
        </w:rPr>
        <w:t xml:space="preserve">.2.5 </w:t>
      </w:r>
      <w:r w:rsidRPr="00EA6E6A">
        <w:rPr>
          <w:rFonts w:ascii="Times New Roman" w:eastAsia="宋体" w:hAnsi="Times New Roman" w:cs="Times New Roman"/>
          <w:kern w:val="1"/>
          <w:sz w:val="22"/>
          <w:szCs w:val="20"/>
        </w:rPr>
        <w:t>定期检查应急救援物资与机具，确保物资储备数量充足、机具设备完好可用。</w:t>
      </w:r>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8</w:t>
      </w:r>
      <w:r w:rsidRPr="00EA6E6A">
        <w:rPr>
          <w:rFonts w:ascii="Times New Roman" w:eastAsia="宋体" w:hAnsi="Times New Roman" w:cs="Times New Roman"/>
          <w:kern w:val="1"/>
          <w:sz w:val="22"/>
          <w:szCs w:val="20"/>
        </w:rPr>
        <w:t xml:space="preserve">.2.6 </w:t>
      </w:r>
      <w:r w:rsidRPr="00EA6E6A">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EA6E6A" w:rsidRPr="00EA6E6A" w:rsidRDefault="00EA6E6A" w:rsidP="00EA6E6A">
      <w:pPr>
        <w:suppressAutoHyphens/>
        <w:spacing w:line="300" w:lineRule="auto"/>
        <w:ind w:firstLineChars="192" w:firstLine="422"/>
        <w:rPr>
          <w:rFonts w:ascii="Times New Roman" w:eastAsia="宋体" w:hAnsi="Times New Roman" w:cs="Times New Roman"/>
          <w:kern w:val="1"/>
          <w:sz w:val="22"/>
          <w:szCs w:val="20"/>
        </w:rPr>
      </w:pPr>
      <w:r w:rsidRPr="00EA6E6A">
        <w:rPr>
          <w:rFonts w:ascii="Times New Roman" w:eastAsia="宋体" w:hAnsi="Times New Roman" w:cs="Times New Roman" w:hint="eastAsia"/>
          <w:kern w:val="1"/>
          <w:sz w:val="22"/>
          <w:szCs w:val="20"/>
        </w:rPr>
        <w:t>8</w:t>
      </w:r>
      <w:r w:rsidRPr="00EA6E6A">
        <w:rPr>
          <w:rFonts w:ascii="Times New Roman" w:eastAsia="宋体" w:hAnsi="Times New Roman" w:cs="Times New Roman"/>
          <w:kern w:val="1"/>
          <w:sz w:val="22"/>
          <w:szCs w:val="20"/>
        </w:rPr>
        <w:t xml:space="preserve">.2.7 </w:t>
      </w:r>
      <w:r w:rsidRPr="00EA6E6A">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EA6E6A">
        <w:rPr>
          <w:rFonts w:ascii="Times New Roman" w:eastAsia="宋体" w:hAnsi="Times New Roman" w:cs="Times New Roman" w:hint="eastAsia"/>
          <w:kern w:val="1"/>
          <w:sz w:val="22"/>
          <w:szCs w:val="20"/>
        </w:rPr>
        <w:t>采购人</w:t>
      </w:r>
      <w:r w:rsidRPr="00EA6E6A">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EA6E6A" w:rsidRPr="00EA6E6A" w:rsidRDefault="00EA6E6A" w:rsidP="00EA6E6A">
      <w:pPr>
        <w:spacing w:line="300" w:lineRule="auto"/>
        <w:ind w:firstLineChars="192" w:firstLine="424"/>
        <w:outlineLvl w:val="2"/>
        <w:rPr>
          <w:rFonts w:ascii="Times New Roman" w:eastAsia="宋体" w:hAnsi="Times New Roman" w:cs="Times New Roman"/>
          <w:b/>
          <w:sz w:val="22"/>
        </w:rPr>
      </w:pPr>
      <w:bookmarkStart w:id="21" w:name="_Toc497211606"/>
      <w:bookmarkStart w:id="22" w:name="_Toc223601257"/>
      <w:r w:rsidRPr="00EA6E6A">
        <w:rPr>
          <w:rFonts w:ascii="Times New Roman" w:eastAsia="宋体" w:hAnsi="Times New Roman" w:cs="Times New Roman" w:hint="eastAsia"/>
          <w:b/>
          <w:sz w:val="22"/>
        </w:rPr>
        <w:t>9</w:t>
      </w:r>
      <w:r w:rsidRPr="00EA6E6A">
        <w:rPr>
          <w:rFonts w:ascii="Times New Roman" w:eastAsia="宋体" w:hAnsi="Times New Roman" w:cs="Times New Roman"/>
          <w:b/>
          <w:sz w:val="22"/>
        </w:rPr>
        <w:t>管理、考核要求</w:t>
      </w:r>
      <w:bookmarkEnd w:id="21"/>
      <w:bookmarkEnd w:id="22"/>
    </w:p>
    <w:p w:rsidR="00EA6E6A" w:rsidRPr="00EA6E6A" w:rsidRDefault="00EA6E6A" w:rsidP="00EA6E6A">
      <w:pPr>
        <w:spacing w:line="300" w:lineRule="auto"/>
        <w:ind w:firstLineChars="192" w:firstLine="422"/>
        <w:jc w:val="left"/>
        <w:rPr>
          <w:rFonts w:ascii="Times New Roman" w:eastAsia="宋体" w:hAnsi="Times New Roman" w:cs="Times New Roman"/>
          <w:sz w:val="22"/>
        </w:rPr>
      </w:pPr>
      <w:r w:rsidRPr="00EA6E6A">
        <w:rPr>
          <w:rFonts w:ascii="Times New Roman" w:eastAsia="宋体" w:hAnsi="Times New Roman" w:cs="Times New Roman" w:hint="eastAsia"/>
          <w:sz w:val="22"/>
        </w:rPr>
        <w:t>9</w:t>
      </w:r>
      <w:r w:rsidRPr="00EA6E6A">
        <w:rPr>
          <w:rFonts w:ascii="Times New Roman" w:eastAsia="宋体" w:hAnsi="Times New Roman" w:cs="Times New Roman"/>
          <w:sz w:val="22"/>
        </w:rPr>
        <w:t xml:space="preserve">.1 </w:t>
      </w:r>
      <w:r w:rsidRPr="00EA6E6A">
        <w:rPr>
          <w:rFonts w:ascii="Times New Roman" w:eastAsia="宋体" w:hAnsi="Times New Roman" w:cs="Times New Roman"/>
          <w:sz w:val="22"/>
        </w:rPr>
        <w:t>项目管理要求</w:t>
      </w:r>
    </w:p>
    <w:p w:rsidR="00EA6E6A" w:rsidRPr="00EA6E6A" w:rsidRDefault="00EA6E6A" w:rsidP="00EA6E6A">
      <w:pPr>
        <w:spacing w:line="300" w:lineRule="auto"/>
        <w:ind w:firstLineChars="192" w:firstLine="422"/>
        <w:jc w:val="left"/>
        <w:rPr>
          <w:rFonts w:ascii="Times New Roman" w:eastAsia="宋体" w:hAnsi="Times New Roman" w:cs="Times New Roman"/>
          <w:sz w:val="22"/>
        </w:rPr>
      </w:pPr>
      <w:r w:rsidRPr="00EA6E6A">
        <w:rPr>
          <w:rFonts w:ascii="Times New Roman" w:eastAsia="宋体" w:hAnsi="Times New Roman" w:cs="Times New Roman" w:hint="eastAsia"/>
          <w:sz w:val="22"/>
        </w:rPr>
        <w:t>9</w:t>
      </w:r>
      <w:r w:rsidRPr="00EA6E6A">
        <w:rPr>
          <w:rFonts w:ascii="Times New Roman" w:eastAsia="宋体" w:hAnsi="Times New Roman" w:cs="Times New Roman"/>
          <w:sz w:val="22"/>
        </w:rPr>
        <w:t xml:space="preserve">.1.1 </w:t>
      </w:r>
      <w:r w:rsidRPr="00EA6E6A">
        <w:rPr>
          <w:rFonts w:ascii="Times New Roman" w:eastAsia="宋体" w:hAnsi="Times New Roman" w:cs="Times New Roman" w:hint="eastAsia"/>
          <w:sz w:val="22"/>
        </w:rPr>
        <w:t>供应商</w:t>
      </w:r>
      <w:r w:rsidRPr="00EA6E6A">
        <w:rPr>
          <w:rFonts w:ascii="Times New Roman" w:eastAsia="宋体" w:hAnsi="Times New Roman" w:cs="Times New Roman"/>
          <w:sz w:val="22"/>
        </w:rPr>
        <w:t>在</w:t>
      </w:r>
      <w:r w:rsidRPr="00EA6E6A">
        <w:rPr>
          <w:rFonts w:ascii="Times New Roman" w:eastAsia="宋体" w:hAnsi="Times New Roman" w:cs="Times New Roman" w:hint="eastAsia"/>
          <w:sz w:val="22"/>
        </w:rPr>
        <w:t>磋商</w:t>
      </w:r>
      <w:r w:rsidRPr="00EA6E6A">
        <w:rPr>
          <w:rFonts w:ascii="Times New Roman" w:eastAsia="宋体" w:hAnsi="Times New Roman" w:cs="Times New Roman"/>
          <w:sz w:val="22"/>
        </w:rPr>
        <w:t>阶段应根据本项目具体情况、采购人需求和国家、本市有关规定与标准制定管理方案，在</w:t>
      </w:r>
      <w:r w:rsidRPr="00EA6E6A">
        <w:rPr>
          <w:rFonts w:ascii="Times New Roman" w:eastAsia="宋体" w:hAnsi="Times New Roman" w:cs="Times New Roman" w:hint="eastAsia"/>
          <w:sz w:val="22"/>
        </w:rPr>
        <w:t>成交</w:t>
      </w:r>
      <w:r w:rsidRPr="00EA6E6A">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EA6E6A">
        <w:rPr>
          <w:rFonts w:ascii="Times New Roman" w:eastAsia="宋体" w:hAnsi="Times New Roman" w:cs="Times New Roman" w:hint="eastAsia"/>
          <w:sz w:val="22"/>
        </w:rPr>
        <w:t>成交供应商</w:t>
      </w:r>
      <w:r w:rsidRPr="00EA6E6A">
        <w:rPr>
          <w:rFonts w:ascii="Times New Roman" w:eastAsia="宋体" w:hAnsi="Times New Roman" w:cs="Times New Roman"/>
          <w:sz w:val="22"/>
        </w:rPr>
        <w:t>不得自行调整管理方案或更改管理措施。</w:t>
      </w:r>
    </w:p>
    <w:p w:rsidR="00EA6E6A" w:rsidRPr="00EA6E6A" w:rsidRDefault="00EA6E6A" w:rsidP="00EA6E6A">
      <w:pPr>
        <w:spacing w:line="300" w:lineRule="auto"/>
        <w:ind w:firstLineChars="192" w:firstLine="422"/>
        <w:jc w:val="left"/>
        <w:rPr>
          <w:rFonts w:ascii="Times New Roman" w:eastAsia="宋体" w:hAnsi="Times New Roman" w:cs="Times New Roman"/>
          <w:sz w:val="22"/>
        </w:rPr>
      </w:pPr>
      <w:r w:rsidRPr="00EA6E6A">
        <w:rPr>
          <w:rFonts w:ascii="Times New Roman" w:eastAsia="宋体" w:hAnsi="Times New Roman" w:cs="Times New Roman" w:hint="eastAsia"/>
          <w:sz w:val="22"/>
        </w:rPr>
        <w:t>9</w:t>
      </w:r>
      <w:r w:rsidRPr="00EA6E6A">
        <w:rPr>
          <w:rFonts w:ascii="Times New Roman" w:eastAsia="宋体" w:hAnsi="Times New Roman" w:cs="Times New Roman"/>
          <w:sz w:val="22"/>
        </w:rPr>
        <w:t xml:space="preserve">.1.2 </w:t>
      </w:r>
      <w:r w:rsidRPr="00EA6E6A">
        <w:rPr>
          <w:rFonts w:ascii="Times New Roman" w:eastAsia="宋体" w:hAnsi="Times New Roman" w:cs="Times New Roman"/>
          <w:sz w:val="22"/>
        </w:rPr>
        <w:t>根据实际需要或其他原因，采购人认为确有必要调整管理方案并以书面形式要求</w:t>
      </w:r>
      <w:r w:rsidRPr="00EA6E6A">
        <w:rPr>
          <w:rFonts w:ascii="Times New Roman" w:eastAsia="宋体" w:hAnsi="Times New Roman" w:cs="Times New Roman" w:hint="eastAsia"/>
          <w:sz w:val="22"/>
        </w:rPr>
        <w:t>成交供应商</w:t>
      </w:r>
      <w:r w:rsidRPr="00EA6E6A">
        <w:rPr>
          <w:rFonts w:ascii="Times New Roman" w:eastAsia="宋体" w:hAnsi="Times New Roman" w:cs="Times New Roman"/>
          <w:sz w:val="22"/>
        </w:rPr>
        <w:t>管理人员调整管理时间或更改管理措施时，</w:t>
      </w:r>
      <w:r w:rsidRPr="00EA6E6A">
        <w:rPr>
          <w:rFonts w:ascii="Times New Roman" w:eastAsia="宋体" w:hAnsi="Times New Roman" w:cs="Times New Roman" w:hint="eastAsia"/>
          <w:sz w:val="22"/>
        </w:rPr>
        <w:t>成交供应商</w:t>
      </w:r>
      <w:r w:rsidRPr="00EA6E6A">
        <w:rPr>
          <w:rFonts w:ascii="Times New Roman" w:eastAsia="宋体" w:hAnsi="Times New Roman" w:cs="Times New Roman"/>
          <w:sz w:val="22"/>
        </w:rPr>
        <w:t>应遵从采购人要求，但如该项调整导致的费用增加，</w:t>
      </w:r>
      <w:r w:rsidRPr="00EA6E6A">
        <w:rPr>
          <w:rFonts w:ascii="Times New Roman" w:eastAsia="宋体" w:hAnsi="Times New Roman" w:cs="Times New Roman" w:hint="eastAsia"/>
          <w:sz w:val="22"/>
        </w:rPr>
        <w:t>成交供应商</w:t>
      </w:r>
      <w:r w:rsidRPr="00EA6E6A">
        <w:rPr>
          <w:rFonts w:ascii="Times New Roman" w:eastAsia="宋体" w:hAnsi="Times New Roman" w:cs="Times New Roman"/>
          <w:sz w:val="22"/>
        </w:rPr>
        <w:t>需提出增加费用预算和依据，经由采购人确认后由采购人承担。</w:t>
      </w:r>
    </w:p>
    <w:p w:rsidR="00EA6E6A" w:rsidRPr="00EA6E6A" w:rsidRDefault="00EA6E6A" w:rsidP="00EA6E6A">
      <w:pPr>
        <w:spacing w:line="300" w:lineRule="auto"/>
        <w:ind w:firstLineChars="192" w:firstLine="422"/>
        <w:jc w:val="left"/>
        <w:rPr>
          <w:rFonts w:ascii="Times New Roman" w:eastAsia="宋体" w:hAnsi="Times New Roman" w:cs="Times New Roman"/>
          <w:sz w:val="22"/>
        </w:rPr>
      </w:pPr>
      <w:r w:rsidRPr="00EA6E6A">
        <w:rPr>
          <w:rFonts w:ascii="Times New Roman" w:eastAsia="宋体" w:hAnsi="Times New Roman" w:cs="Times New Roman" w:hint="eastAsia"/>
          <w:sz w:val="22"/>
        </w:rPr>
        <w:lastRenderedPageBreak/>
        <w:t>9</w:t>
      </w:r>
      <w:r w:rsidRPr="00EA6E6A">
        <w:rPr>
          <w:rFonts w:ascii="Times New Roman" w:eastAsia="宋体" w:hAnsi="Times New Roman" w:cs="Times New Roman"/>
          <w:sz w:val="22"/>
        </w:rPr>
        <w:t xml:space="preserve">.1.3 </w:t>
      </w:r>
      <w:r w:rsidRPr="00EA6E6A">
        <w:rPr>
          <w:rFonts w:ascii="Times New Roman" w:eastAsia="宋体" w:hAnsi="Times New Roman" w:cs="Times New Roman" w:hint="eastAsia"/>
          <w:sz w:val="22"/>
        </w:rPr>
        <w:t>成交供应商</w:t>
      </w:r>
      <w:r w:rsidRPr="00EA6E6A">
        <w:rPr>
          <w:rFonts w:ascii="Times New Roman" w:eastAsia="宋体" w:hAnsi="Times New Roman" w:cs="Times New Roman"/>
          <w:sz w:val="22"/>
        </w:rPr>
        <w:t>在</w:t>
      </w:r>
      <w:r w:rsidRPr="00EA6E6A">
        <w:rPr>
          <w:rFonts w:ascii="Times New Roman" w:eastAsia="宋体" w:hAnsi="Times New Roman" w:cs="Times New Roman" w:hint="eastAsia"/>
          <w:sz w:val="22"/>
        </w:rPr>
        <w:t>响应文件中</w:t>
      </w:r>
      <w:r w:rsidRPr="00EA6E6A">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EA6E6A">
        <w:rPr>
          <w:rFonts w:ascii="Times New Roman" w:eastAsia="宋体" w:hAnsi="Times New Roman" w:cs="Times New Roman" w:hint="eastAsia"/>
          <w:sz w:val="22"/>
        </w:rPr>
        <w:t>成交供应商</w:t>
      </w:r>
      <w:r w:rsidRPr="00EA6E6A">
        <w:rPr>
          <w:rFonts w:ascii="Times New Roman" w:eastAsia="宋体" w:hAnsi="Times New Roman" w:cs="Times New Roman"/>
          <w:sz w:val="22"/>
        </w:rPr>
        <w:t>不得调换或撤离上述人员，如采购人认为有必要，可要求</w:t>
      </w:r>
      <w:r w:rsidRPr="00EA6E6A">
        <w:rPr>
          <w:rFonts w:ascii="Times New Roman" w:eastAsia="宋体" w:hAnsi="Times New Roman" w:cs="Times New Roman" w:hint="eastAsia"/>
          <w:sz w:val="22"/>
        </w:rPr>
        <w:t>成交供应商</w:t>
      </w:r>
      <w:r w:rsidRPr="00EA6E6A">
        <w:rPr>
          <w:rFonts w:ascii="Times New Roman" w:eastAsia="宋体" w:hAnsi="Times New Roman" w:cs="Times New Roman"/>
          <w:sz w:val="22"/>
        </w:rPr>
        <w:t>对上述人员中的部分人员作出更好的调整。</w:t>
      </w:r>
    </w:p>
    <w:p w:rsidR="00EA6E6A" w:rsidRPr="00EA6E6A" w:rsidRDefault="00EA6E6A" w:rsidP="00EA6E6A">
      <w:pPr>
        <w:spacing w:line="300" w:lineRule="auto"/>
        <w:ind w:firstLineChars="192" w:firstLine="422"/>
        <w:jc w:val="left"/>
        <w:rPr>
          <w:rFonts w:ascii="Times New Roman" w:eastAsia="宋体" w:hAnsi="Times New Roman" w:cs="Times New Roman"/>
          <w:sz w:val="22"/>
        </w:rPr>
      </w:pPr>
      <w:r w:rsidRPr="00EA6E6A">
        <w:rPr>
          <w:rFonts w:ascii="Times New Roman" w:eastAsia="宋体" w:hAnsi="Times New Roman" w:cs="Times New Roman" w:hint="eastAsia"/>
          <w:sz w:val="22"/>
        </w:rPr>
        <w:t>9</w:t>
      </w:r>
      <w:r w:rsidRPr="00EA6E6A">
        <w:rPr>
          <w:rFonts w:ascii="Times New Roman" w:eastAsia="宋体" w:hAnsi="Times New Roman" w:cs="Times New Roman"/>
          <w:sz w:val="22"/>
        </w:rPr>
        <w:t xml:space="preserve">.1.4 </w:t>
      </w:r>
      <w:r w:rsidRPr="00EA6E6A">
        <w:rPr>
          <w:rFonts w:ascii="Times New Roman" w:eastAsia="宋体" w:hAnsi="Times New Roman" w:cs="Times New Roman" w:hint="eastAsia"/>
          <w:sz w:val="22"/>
        </w:rPr>
        <w:t>成交供应商</w:t>
      </w:r>
      <w:r w:rsidRPr="00EA6E6A">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EA6E6A" w:rsidRPr="00EA6E6A" w:rsidRDefault="00EA6E6A" w:rsidP="00EA6E6A">
      <w:pPr>
        <w:spacing w:line="300" w:lineRule="auto"/>
        <w:ind w:firstLineChars="192" w:firstLine="422"/>
        <w:jc w:val="left"/>
        <w:rPr>
          <w:rFonts w:ascii="Times New Roman" w:eastAsia="宋体" w:hAnsi="Times New Roman" w:cs="Times New Roman"/>
          <w:sz w:val="22"/>
        </w:rPr>
      </w:pPr>
      <w:r w:rsidRPr="00EA6E6A">
        <w:rPr>
          <w:rFonts w:ascii="Times New Roman" w:eastAsia="宋体" w:hAnsi="Times New Roman" w:cs="Times New Roman" w:hint="eastAsia"/>
          <w:sz w:val="22"/>
        </w:rPr>
        <w:t>9</w:t>
      </w:r>
      <w:r w:rsidRPr="00EA6E6A">
        <w:rPr>
          <w:rFonts w:ascii="Times New Roman" w:eastAsia="宋体" w:hAnsi="Times New Roman" w:cs="Times New Roman"/>
          <w:sz w:val="22"/>
        </w:rPr>
        <w:t xml:space="preserve">.1.5 </w:t>
      </w:r>
      <w:r w:rsidRPr="00EA6E6A">
        <w:rPr>
          <w:rFonts w:ascii="Times New Roman" w:eastAsia="宋体" w:hAnsi="Times New Roman" w:cs="Times New Roman"/>
          <w:sz w:val="22"/>
        </w:rPr>
        <w:t>本项目所用材料、制品、设备等均需符合相关技术规程、规范要求。</w:t>
      </w:r>
    </w:p>
    <w:p w:rsidR="00EA6E6A" w:rsidRPr="00EA6E6A" w:rsidRDefault="00EA6E6A" w:rsidP="00EA6E6A">
      <w:pPr>
        <w:spacing w:line="300" w:lineRule="auto"/>
        <w:ind w:firstLineChars="192" w:firstLine="422"/>
        <w:jc w:val="left"/>
        <w:rPr>
          <w:rFonts w:ascii="Times New Roman" w:eastAsia="宋体" w:hAnsi="Times New Roman" w:cs="Times New Roman"/>
          <w:sz w:val="22"/>
        </w:rPr>
      </w:pPr>
      <w:r w:rsidRPr="00EA6E6A">
        <w:rPr>
          <w:rFonts w:ascii="Times New Roman" w:eastAsia="宋体" w:hAnsi="Times New Roman" w:cs="Times New Roman" w:hint="eastAsia"/>
          <w:sz w:val="22"/>
        </w:rPr>
        <w:t>9</w:t>
      </w:r>
      <w:r w:rsidRPr="00EA6E6A">
        <w:rPr>
          <w:rFonts w:ascii="Times New Roman" w:eastAsia="宋体" w:hAnsi="Times New Roman" w:cs="Times New Roman"/>
          <w:sz w:val="22"/>
        </w:rPr>
        <w:t xml:space="preserve">.1.6 </w:t>
      </w:r>
      <w:r w:rsidRPr="00EA6E6A">
        <w:rPr>
          <w:rFonts w:ascii="Times New Roman" w:eastAsia="宋体" w:hAnsi="Times New Roman" w:cs="Times New Roman"/>
          <w:sz w:val="22"/>
        </w:rPr>
        <w:t>本项目所用的材料、制品、设备等，供货单位送达施工现场后，由</w:t>
      </w:r>
      <w:r w:rsidRPr="00EA6E6A">
        <w:rPr>
          <w:rFonts w:ascii="Times New Roman" w:eastAsia="宋体" w:hAnsi="Times New Roman" w:cs="Times New Roman" w:hint="eastAsia"/>
          <w:sz w:val="22"/>
        </w:rPr>
        <w:t>成交供应商</w:t>
      </w:r>
      <w:r w:rsidRPr="00EA6E6A">
        <w:rPr>
          <w:rFonts w:ascii="Times New Roman" w:eastAsia="宋体" w:hAnsi="Times New Roman" w:cs="Times New Roman"/>
          <w:sz w:val="22"/>
        </w:rPr>
        <w:t>负责办理验收交割手续，并负责日常保管工作。</w:t>
      </w:r>
    </w:p>
    <w:p w:rsidR="00EA6E6A" w:rsidRPr="00EA6E6A" w:rsidRDefault="00EA6E6A" w:rsidP="00EA6E6A">
      <w:pPr>
        <w:spacing w:line="300" w:lineRule="auto"/>
        <w:ind w:firstLineChars="192" w:firstLine="422"/>
        <w:jc w:val="left"/>
        <w:rPr>
          <w:rFonts w:ascii="Times New Roman" w:eastAsia="宋体" w:hAnsi="Times New Roman" w:cs="Times New Roman"/>
          <w:sz w:val="22"/>
        </w:rPr>
      </w:pPr>
      <w:r w:rsidRPr="00EA6E6A">
        <w:rPr>
          <w:rFonts w:ascii="Times New Roman" w:eastAsia="宋体" w:hAnsi="Times New Roman" w:cs="Times New Roman" w:hint="eastAsia"/>
          <w:sz w:val="22"/>
        </w:rPr>
        <w:t>9</w:t>
      </w:r>
      <w:r w:rsidRPr="00EA6E6A">
        <w:rPr>
          <w:rFonts w:ascii="Times New Roman" w:eastAsia="宋体" w:hAnsi="Times New Roman" w:cs="Times New Roman"/>
          <w:sz w:val="22"/>
        </w:rPr>
        <w:t xml:space="preserve">.2 </w:t>
      </w:r>
      <w:r w:rsidRPr="00EA6E6A">
        <w:rPr>
          <w:rFonts w:ascii="Times New Roman" w:eastAsia="宋体" w:hAnsi="Times New Roman" w:cs="Times New Roman"/>
          <w:sz w:val="22"/>
        </w:rPr>
        <w:t>项目考核办法</w:t>
      </w:r>
    </w:p>
    <w:p w:rsidR="00EA6E6A" w:rsidRPr="00EA6E6A" w:rsidRDefault="00EA6E6A" w:rsidP="00EA6E6A">
      <w:pPr>
        <w:spacing w:line="300" w:lineRule="auto"/>
        <w:ind w:firstLineChars="192" w:firstLine="422"/>
        <w:jc w:val="left"/>
        <w:rPr>
          <w:rFonts w:ascii="Times New Roman" w:eastAsia="宋体" w:hAnsi="Times New Roman" w:cs="Times New Roman"/>
          <w:sz w:val="22"/>
        </w:rPr>
      </w:pPr>
      <w:r w:rsidRPr="00EA6E6A">
        <w:rPr>
          <w:rFonts w:ascii="Times New Roman" w:eastAsia="宋体" w:hAnsi="Times New Roman" w:cs="Times New Roman" w:hint="eastAsia"/>
          <w:sz w:val="22"/>
        </w:rPr>
        <w:t>9</w:t>
      </w:r>
      <w:r w:rsidRPr="00EA6E6A">
        <w:rPr>
          <w:rFonts w:ascii="Times New Roman" w:eastAsia="宋体" w:hAnsi="Times New Roman" w:cs="Times New Roman"/>
          <w:sz w:val="22"/>
        </w:rPr>
        <w:t>.2</w:t>
      </w:r>
      <w:r w:rsidRPr="00EA6E6A">
        <w:rPr>
          <w:rFonts w:ascii="Times New Roman" w:eastAsia="宋体" w:hAnsi="Times New Roman" w:cs="Times New Roman" w:hint="eastAsia"/>
          <w:sz w:val="22"/>
        </w:rPr>
        <w:t>.1</w:t>
      </w:r>
      <w:r w:rsidRPr="00EA6E6A">
        <w:rPr>
          <w:rFonts w:ascii="Times New Roman" w:eastAsia="宋体" w:hAnsi="Times New Roman" w:cs="Times New Roman" w:hint="eastAsia"/>
          <w:sz w:val="22"/>
        </w:rPr>
        <w:t>供应商提供的服务应符合国家、地方及相关政府管理部门和行业与具体项目有关的各项服务标准、规范、规章要求，并满足采购人实际需求，具体项目标准、规范等与本次磋商文件要求不一致的，以要求高的为准。</w:t>
      </w:r>
    </w:p>
    <w:p w:rsidR="00EA6E6A" w:rsidRPr="00EA6E6A" w:rsidRDefault="00EA6E6A" w:rsidP="00EA6E6A">
      <w:pPr>
        <w:spacing w:line="300" w:lineRule="auto"/>
        <w:ind w:firstLineChars="192" w:firstLine="422"/>
        <w:jc w:val="left"/>
        <w:rPr>
          <w:rFonts w:ascii="Times New Roman" w:eastAsia="宋体" w:hAnsi="Times New Roman" w:cs="Times New Roman"/>
          <w:sz w:val="22"/>
        </w:rPr>
      </w:pPr>
      <w:r w:rsidRPr="00EA6E6A">
        <w:rPr>
          <w:rFonts w:ascii="Times New Roman" w:eastAsia="宋体" w:hAnsi="Times New Roman" w:cs="Times New Roman" w:hint="eastAsia"/>
          <w:sz w:val="22"/>
        </w:rPr>
        <w:t>9</w:t>
      </w:r>
      <w:r w:rsidRPr="00EA6E6A">
        <w:rPr>
          <w:rFonts w:ascii="Times New Roman" w:eastAsia="宋体" w:hAnsi="Times New Roman" w:cs="Times New Roman"/>
          <w:sz w:val="22"/>
        </w:rPr>
        <w:t>.2</w:t>
      </w:r>
      <w:r w:rsidRPr="00EA6E6A">
        <w:rPr>
          <w:rFonts w:ascii="Times New Roman" w:eastAsia="宋体" w:hAnsi="Times New Roman" w:cs="Times New Roman" w:hint="eastAsia"/>
          <w:sz w:val="22"/>
        </w:rPr>
        <w:t>.2</w:t>
      </w:r>
      <w:r w:rsidRPr="00EA6E6A">
        <w:rPr>
          <w:rFonts w:ascii="Times New Roman" w:eastAsia="宋体" w:hAnsi="Times New Roman" w:cs="Times New Roman" w:hint="eastAsia"/>
          <w:sz w:val="22"/>
        </w:rPr>
        <w:t>采购人可按照合同约定的时间、标准进行日常随机检查，发现服务质量达不到约定标准的部分，采购人可要求供应商采取一切补救措施，直到符合约定标准。</w:t>
      </w:r>
    </w:p>
    <w:p w:rsidR="00EA6E6A" w:rsidRPr="00EA6E6A" w:rsidRDefault="00EA6E6A" w:rsidP="00EA6E6A">
      <w:pPr>
        <w:spacing w:line="300" w:lineRule="auto"/>
        <w:ind w:firstLineChars="192" w:firstLine="422"/>
        <w:jc w:val="left"/>
        <w:rPr>
          <w:rFonts w:ascii="Times New Roman" w:eastAsia="宋体" w:hAnsi="Times New Roman" w:cs="Times New Roman"/>
          <w:sz w:val="22"/>
        </w:rPr>
      </w:pPr>
      <w:r w:rsidRPr="00EA6E6A">
        <w:rPr>
          <w:rFonts w:ascii="Times New Roman" w:eastAsia="宋体" w:hAnsi="Times New Roman" w:cs="Times New Roman" w:hint="eastAsia"/>
          <w:sz w:val="22"/>
        </w:rPr>
        <w:t>9</w:t>
      </w:r>
      <w:r w:rsidRPr="00EA6E6A">
        <w:rPr>
          <w:rFonts w:ascii="Times New Roman" w:eastAsia="宋体" w:hAnsi="Times New Roman" w:cs="Times New Roman"/>
          <w:sz w:val="22"/>
        </w:rPr>
        <w:t>.2</w:t>
      </w:r>
      <w:r w:rsidRPr="00EA6E6A">
        <w:rPr>
          <w:rFonts w:ascii="Times New Roman" w:eastAsia="宋体" w:hAnsi="Times New Roman" w:cs="Times New Roman" w:hint="eastAsia"/>
          <w:sz w:val="22"/>
        </w:rPr>
        <w:t>.3</w:t>
      </w:r>
      <w:r w:rsidRPr="00EA6E6A">
        <w:rPr>
          <w:rFonts w:ascii="Times New Roman" w:eastAsia="宋体" w:hAnsi="Times New Roman" w:cs="Times New Roman" w:hint="eastAsia"/>
          <w:sz w:val="22"/>
        </w:rPr>
        <w:t>由采购人在每次付款前按照本磋商文件的要求对供应商的服务进行考核，若供应商存在不符合要求的服务，采购人可暂不支付供应商的服务费用，待供应商整改后并经采购人考核认定通过后可支付相应的服务费用。具体如下：</w:t>
      </w:r>
    </w:p>
    <w:p w:rsidR="00EA6E6A" w:rsidRPr="00EA6E6A" w:rsidRDefault="00EA6E6A" w:rsidP="00EA6E6A">
      <w:pPr>
        <w:spacing w:line="300" w:lineRule="auto"/>
        <w:ind w:firstLineChars="192" w:firstLine="422"/>
        <w:jc w:val="left"/>
        <w:rPr>
          <w:rFonts w:ascii="Times New Roman" w:eastAsia="宋体" w:hAnsi="Times New Roman" w:cs="Times New Roman"/>
          <w:sz w:val="22"/>
        </w:rPr>
      </w:pPr>
      <w:r w:rsidRPr="00EA6E6A">
        <w:rPr>
          <w:rFonts w:ascii="Times New Roman" w:eastAsia="宋体" w:hAnsi="Times New Roman" w:cs="Times New Roman" w:hint="eastAsia"/>
          <w:sz w:val="22"/>
        </w:rPr>
        <w:t>每季度考核评分应达到</w:t>
      </w:r>
      <w:r w:rsidRPr="00EA6E6A">
        <w:rPr>
          <w:rFonts w:ascii="Times New Roman" w:eastAsia="宋体" w:hAnsi="Times New Roman" w:cs="Times New Roman"/>
          <w:sz w:val="22"/>
        </w:rPr>
        <w:t>90</w:t>
      </w:r>
      <w:r w:rsidRPr="00EA6E6A">
        <w:rPr>
          <w:rFonts w:ascii="Times New Roman" w:eastAsia="宋体" w:hAnsi="Times New Roman" w:cs="Times New Roman" w:hint="eastAsia"/>
          <w:sz w:val="22"/>
        </w:rPr>
        <w:t>分及以上，低于</w:t>
      </w:r>
      <w:r w:rsidRPr="00EA6E6A">
        <w:rPr>
          <w:rFonts w:ascii="Times New Roman" w:eastAsia="宋体" w:hAnsi="Times New Roman" w:cs="Times New Roman"/>
          <w:sz w:val="22"/>
        </w:rPr>
        <w:t>90</w:t>
      </w:r>
      <w:r w:rsidRPr="00EA6E6A">
        <w:rPr>
          <w:rFonts w:ascii="Times New Roman" w:eastAsia="宋体" w:hAnsi="Times New Roman" w:cs="Times New Roman" w:hint="eastAsia"/>
          <w:sz w:val="22"/>
        </w:rPr>
        <w:t>分则扣除当季服务费用的</w:t>
      </w:r>
      <w:r w:rsidRPr="00EA6E6A">
        <w:rPr>
          <w:rFonts w:ascii="Times New Roman" w:eastAsia="宋体" w:hAnsi="Times New Roman" w:cs="Times New Roman"/>
          <w:sz w:val="22"/>
        </w:rPr>
        <w:t>10%</w:t>
      </w:r>
      <w:r w:rsidRPr="00EA6E6A">
        <w:rPr>
          <w:rFonts w:ascii="Times New Roman" w:eastAsia="宋体" w:hAnsi="Times New Roman" w:cs="Times New Roman" w:hint="eastAsia"/>
          <w:sz w:val="22"/>
        </w:rPr>
        <w:t>。</w:t>
      </w:r>
    </w:p>
    <w:tbl>
      <w:tblPr>
        <w:tblStyle w:val="af8"/>
        <w:tblW w:w="0" w:type="auto"/>
        <w:jc w:val="center"/>
        <w:tblLook w:val="04A0" w:firstRow="1" w:lastRow="0" w:firstColumn="1" w:lastColumn="0" w:noHBand="0" w:noVBand="1"/>
      </w:tblPr>
      <w:tblGrid>
        <w:gridCol w:w="3615"/>
        <w:gridCol w:w="2066"/>
        <w:gridCol w:w="2841"/>
      </w:tblGrid>
      <w:tr w:rsidR="00EA6E6A" w:rsidRPr="00EA6E6A" w:rsidTr="00530FBD">
        <w:trPr>
          <w:trHeight w:val="423"/>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jc w:val="center"/>
              <w:rPr>
                <w:rFonts w:ascii="Times New Roman" w:eastAsia="宋体" w:hAnsi="Times New Roman" w:cs="Times New Roman"/>
                <w:szCs w:val="21"/>
                <w:lang w:val="zh-CN" w:bidi="zh-CN"/>
              </w:rPr>
            </w:pPr>
            <w:r w:rsidRPr="00EA6E6A">
              <w:rPr>
                <w:rFonts w:ascii="宋体" w:eastAsia="宋体" w:hAnsi="宋体" w:cs="宋体" w:hint="eastAsia"/>
                <w:lang w:val="zh-CN" w:bidi="zh-CN"/>
              </w:rPr>
              <w:t>考评内</w:t>
            </w:r>
            <w:r w:rsidRPr="00EA6E6A">
              <w:rPr>
                <w:rFonts w:ascii="Times New Roman" w:eastAsia="宋体" w:hAnsi="Times New Roman" w:cs="Times New Roman" w:hint="eastAsia"/>
                <w:lang w:val="zh-CN" w:bidi="zh-CN"/>
              </w:rPr>
              <w:t>容</w:t>
            </w:r>
          </w:p>
        </w:tc>
        <w:tc>
          <w:tcPr>
            <w:tcW w:w="20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jc w:val="center"/>
              <w:rPr>
                <w:rFonts w:ascii="Times New Roman" w:eastAsia="宋体" w:hAnsi="Times New Roman" w:cs="Times New Roman"/>
                <w:szCs w:val="21"/>
                <w:lang w:val="zh-CN" w:bidi="zh-CN"/>
              </w:rPr>
            </w:pPr>
            <w:r w:rsidRPr="00EA6E6A">
              <w:rPr>
                <w:rFonts w:ascii="宋体" w:eastAsia="宋体" w:hAnsi="宋体" w:cs="宋体" w:hint="eastAsia"/>
                <w:lang w:val="zh-CN" w:bidi="zh-CN"/>
              </w:rPr>
              <w:t>分</w:t>
            </w:r>
            <w:r w:rsidRPr="00EA6E6A">
              <w:rPr>
                <w:rFonts w:ascii="Times New Roman" w:eastAsia="宋体" w:hAnsi="Times New Roman" w:cs="Times New Roman" w:hint="eastAsia"/>
                <w:lang w:val="zh-CN" w:bidi="zh-CN"/>
              </w:rPr>
              <w:t>值</w:t>
            </w:r>
          </w:p>
        </w:tc>
        <w:tc>
          <w:tcPr>
            <w:tcW w:w="2841"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jc w:val="center"/>
              <w:rPr>
                <w:rFonts w:ascii="Times New Roman" w:eastAsia="宋体" w:hAnsi="Times New Roman" w:cs="Times New Roman"/>
                <w:szCs w:val="21"/>
                <w:lang w:val="zh-CN" w:bidi="zh-CN"/>
              </w:rPr>
            </w:pPr>
            <w:r w:rsidRPr="00EA6E6A">
              <w:rPr>
                <w:rFonts w:ascii="宋体" w:eastAsia="宋体" w:hAnsi="宋体" w:cs="宋体" w:hint="eastAsia"/>
                <w:lang w:val="zh-CN" w:bidi="zh-CN"/>
              </w:rPr>
              <w:t>说</w:t>
            </w:r>
            <w:r w:rsidRPr="00EA6E6A">
              <w:rPr>
                <w:rFonts w:ascii="Times New Roman" w:eastAsia="宋体" w:hAnsi="Times New Roman" w:cs="Times New Roman" w:hint="eastAsia"/>
                <w:lang w:val="zh-CN" w:bidi="zh-CN"/>
              </w:rPr>
              <w:t>明</w:t>
            </w:r>
          </w:p>
        </w:tc>
      </w:tr>
      <w:tr w:rsidR="00EA6E6A" w:rsidRPr="00EA6E6A" w:rsidTr="00530FBD">
        <w:trPr>
          <w:trHeight w:val="458"/>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rPr>
                <w:rFonts w:ascii="Times New Roman" w:eastAsia="宋体" w:hAnsi="Times New Roman" w:cs="Times New Roman"/>
                <w:szCs w:val="21"/>
                <w:lang w:val="zh-CN" w:bidi="zh-CN"/>
              </w:rPr>
            </w:pPr>
            <w:r w:rsidRPr="00EA6E6A">
              <w:rPr>
                <w:rFonts w:ascii="宋体" w:eastAsia="宋体" w:hAnsi="宋体" w:cs="宋体" w:hint="eastAsia"/>
                <w:lang w:val="zh-CN" w:bidi="zh-CN"/>
              </w:rPr>
              <w:t>安保无安全事故，秩序维护正</w:t>
            </w:r>
            <w:r w:rsidRPr="00EA6E6A">
              <w:rPr>
                <w:rFonts w:ascii="Times New Roman" w:eastAsia="宋体" w:hAnsi="Times New Roman" w:cs="Times New Roman" w:hint="eastAsia"/>
                <w:lang w:val="zh-CN" w:bidi="zh-CN"/>
              </w:rPr>
              <w:t>常</w:t>
            </w:r>
          </w:p>
        </w:tc>
        <w:tc>
          <w:tcPr>
            <w:tcW w:w="20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rPr>
                <w:rFonts w:ascii="Times New Roman" w:eastAsia="宋体" w:hAnsi="Times New Roman" w:cs="Times New Roman"/>
                <w:szCs w:val="21"/>
                <w:lang w:val="zh-CN" w:bidi="zh-CN"/>
              </w:rPr>
            </w:pPr>
            <w:r w:rsidRPr="00EA6E6A">
              <w:rPr>
                <w:rFonts w:ascii="Times New Roman" w:eastAsia="宋体" w:hAnsi="Times New Roman" w:cs="Times New Roman"/>
                <w:lang w:bidi="zh-CN"/>
              </w:rPr>
              <w:t>25</w:t>
            </w:r>
            <w:r w:rsidRPr="00EA6E6A">
              <w:rPr>
                <w:rFonts w:ascii="Times New Roman" w:eastAsia="宋体" w:hAnsi="Times New Roman" w:cs="Times New Roman" w:hint="eastAsia"/>
                <w:lang w:bidi="zh-CN"/>
              </w:rPr>
              <w:t>分</w:t>
            </w:r>
          </w:p>
        </w:tc>
        <w:tc>
          <w:tcPr>
            <w:tcW w:w="2841" w:type="dxa"/>
            <w:vMerge w:val="restart"/>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rPr>
                <w:rFonts w:ascii="Times New Roman" w:eastAsia="宋体" w:hAnsi="Times New Roman" w:cs="Times New Roman"/>
                <w:szCs w:val="21"/>
                <w:lang w:val="zh-CN" w:bidi="zh-CN"/>
              </w:rPr>
            </w:pPr>
            <w:r w:rsidRPr="00EA6E6A">
              <w:rPr>
                <w:rFonts w:ascii="宋体" w:eastAsia="宋体" w:hAnsi="宋体" w:cs="宋体" w:hint="eastAsia"/>
                <w:lang w:val="zh-CN" w:bidi="zh-CN"/>
              </w:rPr>
              <w:t>每发生一次问题扣</w:t>
            </w:r>
            <w:r w:rsidRPr="00EA6E6A">
              <w:rPr>
                <w:rFonts w:ascii="Times New Roman" w:eastAsia="宋体" w:hAnsi="Times New Roman" w:cs="Times New Roman"/>
                <w:lang w:bidi="zh-CN"/>
              </w:rPr>
              <w:t>2</w:t>
            </w:r>
            <w:r w:rsidRPr="00EA6E6A">
              <w:rPr>
                <w:rFonts w:ascii="宋体" w:eastAsia="宋体" w:hAnsi="宋体" w:cs="宋体" w:hint="eastAsia"/>
                <w:lang w:bidi="zh-CN"/>
              </w:rPr>
              <w:t>分，</w:t>
            </w:r>
            <w:r w:rsidRPr="00EA6E6A">
              <w:rPr>
                <w:rFonts w:ascii="Times New Roman" w:eastAsia="宋体" w:hAnsi="Times New Roman" w:cs="Times New Roman"/>
                <w:lang w:bidi="zh-CN"/>
              </w:rPr>
              <w:t>90</w:t>
            </w:r>
            <w:r w:rsidRPr="00EA6E6A">
              <w:rPr>
                <w:rFonts w:ascii="宋体" w:eastAsia="宋体" w:hAnsi="宋体" w:cs="宋体" w:hint="eastAsia"/>
                <w:lang w:bidi="zh-CN"/>
              </w:rPr>
              <w:t>分及以上为合格，低于</w:t>
            </w:r>
            <w:r w:rsidRPr="00EA6E6A">
              <w:rPr>
                <w:rFonts w:ascii="Times New Roman" w:eastAsia="宋体" w:hAnsi="Times New Roman" w:cs="Times New Roman"/>
                <w:lang w:bidi="zh-CN"/>
              </w:rPr>
              <w:t>90</w:t>
            </w:r>
            <w:r w:rsidRPr="00EA6E6A">
              <w:rPr>
                <w:rFonts w:ascii="宋体" w:eastAsia="宋体" w:hAnsi="宋体" w:cs="宋体" w:hint="eastAsia"/>
                <w:lang w:bidi="zh-CN"/>
              </w:rPr>
              <w:t>分为不合格</w:t>
            </w:r>
            <w:r w:rsidRPr="00EA6E6A">
              <w:rPr>
                <w:rFonts w:ascii="Times New Roman" w:eastAsia="宋体" w:hAnsi="Times New Roman" w:cs="Times New Roman" w:hint="eastAsia"/>
                <w:lang w:bidi="zh-CN"/>
              </w:rPr>
              <w:t>。</w:t>
            </w:r>
          </w:p>
        </w:tc>
      </w:tr>
      <w:tr w:rsidR="00EA6E6A" w:rsidRPr="00EA6E6A" w:rsidTr="00530FB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rPr>
                <w:rFonts w:ascii="Times New Roman" w:eastAsia="宋体" w:hAnsi="Times New Roman" w:cs="Times New Roman"/>
                <w:szCs w:val="21"/>
                <w:lang w:val="zh-CN" w:bidi="zh-CN"/>
              </w:rPr>
            </w:pPr>
            <w:r w:rsidRPr="00EA6E6A">
              <w:rPr>
                <w:rFonts w:ascii="宋体" w:eastAsia="宋体" w:hAnsi="宋体" w:cs="宋体" w:hint="eastAsia"/>
                <w:lang w:val="zh-CN" w:bidi="zh-CN"/>
              </w:rPr>
              <w:t>设施设备常年保持良好运行，维修响应及</w:t>
            </w:r>
            <w:r w:rsidRPr="00EA6E6A">
              <w:rPr>
                <w:rFonts w:ascii="Times New Roman" w:eastAsia="宋体" w:hAnsi="Times New Roman" w:cs="Times New Roman" w:hint="eastAsia"/>
                <w:lang w:val="zh-CN" w:bidi="zh-CN"/>
              </w:rPr>
              <w:t>时</w:t>
            </w:r>
          </w:p>
        </w:tc>
        <w:tc>
          <w:tcPr>
            <w:tcW w:w="20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rPr>
                <w:rFonts w:ascii="Times New Roman" w:eastAsia="宋体" w:hAnsi="Times New Roman" w:cs="Times New Roman"/>
                <w:szCs w:val="21"/>
                <w:lang w:val="zh-CN" w:bidi="zh-CN"/>
              </w:rPr>
            </w:pPr>
            <w:r w:rsidRPr="00EA6E6A">
              <w:rPr>
                <w:rFonts w:ascii="Times New Roman" w:eastAsia="宋体" w:hAnsi="Times New Roman" w:cs="Times New Roman"/>
                <w:lang w:bidi="zh-CN"/>
              </w:rPr>
              <w:t>25</w:t>
            </w:r>
            <w:r w:rsidRPr="00EA6E6A">
              <w:rPr>
                <w:rFonts w:ascii="Times New Roman" w:eastAsia="宋体" w:hAnsi="Times New Roman" w:cs="Times New Roman" w:hint="eastAsia"/>
                <w:lang w:bidi="zh-CN"/>
              </w:rPr>
              <w:t>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rPr>
                <w:rFonts w:ascii="Times New Roman" w:eastAsia="宋体" w:hAnsi="Times New Roman" w:cs="Times New Roman"/>
                <w:szCs w:val="21"/>
                <w:lang w:val="zh-CN" w:bidi="zh-CN"/>
              </w:rPr>
            </w:pPr>
          </w:p>
        </w:tc>
      </w:tr>
      <w:tr w:rsidR="00EA6E6A" w:rsidRPr="00EA6E6A" w:rsidTr="00530FB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rPr>
                <w:rFonts w:ascii="Times New Roman" w:eastAsia="宋体" w:hAnsi="Times New Roman" w:cs="Times New Roman"/>
                <w:szCs w:val="21"/>
                <w:lang w:val="zh-CN" w:bidi="zh-CN"/>
              </w:rPr>
            </w:pPr>
            <w:r w:rsidRPr="00EA6E6A">
              <w:rPr>
                <w:rFonts w:ascii="宋体" w:eastAsia="宋体" w:hAnsi="宋体" w:cs="宋体" w:hint="eastAsia"/>
                <w:lang w:val="zh-CN" w:bidi="zh-CN"/>
              </w:rPr>
              <w:t>环境卫生按照规定要求定时定点定人，各规定场所时刻保持清洁干</w:t>
            </w:r>
            <w:r w:rsidRPr="00EA6E6A">
              <w:rPr>
                <w:rFonts w:ascii="Times New Roman" w:eastAsia="宋体" w:hAnsi="Times New Roman" w:cs="Times New Roman" w:hint="eastAsia"/>
                <w:lang w:val="zh-CN" w:bidi="zh-CN"/>
              </w:rPr>
              <w:t>净</w:t>
            </w:r>
          </w:p>
        </w:tc>
        <w:tc>
          <w:tcPr>
            <w:tcW w:w="20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rPr>
                <w:rFonts w:ascii="Times New Roman" w:eastAsia="宋体" w:hAnsi="Times New Roman" w:cs="Times New Roman"/>
                <w:szCs w:val="21"/>
                <w:lang w:val="zh-CN" w:bidi="zh-CN"/>
              </w:rPr>
            </w:pPr>
            <w:r w:rsidRPr="00EA6E6A">
              <w:rPr>
                <w:rFonts w:ascii="Times New Roman" w:eastAsia="宋体" w:hAnsi="Times New Roman" w:cs="Times New Roman"/>
                <w:lang w:bidi="zh-CN"/>
              </w:rPr>
              <w:t>20</w:t>
            </w:r>
            <w:r w:rsidRPr="00EA6E6A">
              <w:rPr>
                <w:rFonts w:ascii="Times New Roman" w:eastAsia="宋体" w:hAnsi="Times New Roman" w:cs="Times New Roman" w:hint="eastAsia"/>
                <w:lang w:bidi="zh-CN"/>
              </w:rPr>
              <w:t>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rPr>
                <w:rFonts w:ascii="Times New Roman" w:eastAsia="宋体" w:hAnsi="Times New Roman" w:cs="Times New Roman"/>
                <w:szCs w:val="21"/>
                <w:lang w:val="zh-CN" w:bidi="zh-CN"/>
              </w:rPr>
            </w:pPr>
          </w:p>
        </w:tc>
      </w:tr>
      <w:tr w:rsidR="00EA6E6A" w:rsidRPr="00EA6E6A" w:rsidTr="00530FBD">
        <w:trPr>
          <w:trHeight w:val="457"/>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rPr>
                <w:rFonts w:ascii="Times New Roman" w:eastAsia="宋体" w:hAnsi="Times New Roman" w:cs="Times New Roman"/>
                <w:szCs w:val="21"/>
                <w:lang w:val="zh-CN" w:bidi="zh-CN"/>
              </w:rPr>
            </w:pPr>
            <w:r w:rsidRPr="00EA6E6A">
              <w:rPr>
                <w:rFonts w:ascii="宋体" w:eastAsia="宋体" w:hAnsi="宋体" w:cs="宋体" w:hint="eastAsia"/>
                <w:lang w:val="zh-CN" w:bidi="zh-CN"/>
              </w:rPr>
              <w:t>服务规范无投</w:t>
            </w:r>
            <w:r w:rsidRPr="00EA6E6A">
              <w:rPr>
                <w:rFonts w:ascii="Times New Roman" w:eastAsia="宋体" w:hAnsi="Times New Roman" w:cs="Times New Roman" w:hint="eastAsia"/>
                <w:lang w:val="zh-CN" w:bidi="zh-CN"/>
              </w:rPr>
              <w:t>诉</w:t>
            </w:r>
          </w:p>
        </w:tc>
        <w:tc>
          <w:tcPr>
            <w:tcW w:w="20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rPr>
                <w:rFonts w:ascii="Times New Roman" w:eastAsia="宋体" w:hAnsi="Times New Roman" w:cs="Times New Roman"/>
                <w:szCs w:val="21"/>
                <w:lang w:val="zh-CN" w:bidi="zh-CN"/>
              </w:rPr>
            </w:pPr>
            <w:r w:rsidRPr="00EA6E6A">
              <w:rPr>
                <w:rFonts w:ascii="Times New Roman" w:eastAsia="宋体" w:hAnsi="Times New Roman" w:cs="Times New Roman"/>
                <w:lang w:bidi="zh-CN"/>
              </w:rPr>
              <w:t>20</w:t>
            </w:r>
            <w:r w:rsidRPr="00EA6E6A">
              <w:rPr>
                <w:rFonts w:ascii="Times New Roman" w:eastAsia="宋体" w:hAnsi="Times New Roman" w:cs="Times New Roman" w:hint="eastAsia"/>
                <w:lang w:bidi="zh-CN"/>
              </w:rPr>
              <w:t>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rPr>
                <w:rFonts w:ascii="Times New Roman" w:eastAsia="宋体" w:hAnsi="Times New Roman" w:cs="Times New Roman"/>
                <w:szCs w:val="21"/>
                <w:lang w:val="zh-CN" w:bidi="zh-CN"/>
              </w:rPr>
            </w:pPr>
          </w:p>
        </w:tc>
      </w:tr>
      <w:tr w:rsidR="00EA6E6A" w:rsidRPr="00EA6E6A" w:rsidTr="00530FB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rPr>
                <w:rFonts w:ascii="Times New Roman" w:eastAsia="宋体" w:hAnsi="Times New Roman" w:cs="Times New Roman"/>
                <w:szCs w:val="21"/>
                <w:lang w:val="zh-CN" w:bidi="zh-CN"/>
              </w:rPr>
            </w:pPr>
            <w:r w:rsidRPr="00EA6E6A">
              <w:rPr>
                <w:rFonts w:ascii="宋体" w:eastAsia="宋体" w:hAnsi="宋体" w:cs="宋体" w:hint="eastAsia"/>
                <w:lang w:val="zh-CN" w:bidi="zh-CN"/>
              </w:rPr>
              <w:t>综合管理服务较强，能满足街道需</w:t>
            </w:r>
            <w:r w:rsidRPr="00EA6E6A">
              <w:rPr>
                <w:rFonts w:ascii="Times New Roman" w:eastAsia="宋体" w:hAnsi="Times New Roman" w:cs="Times New Roman" w:hint="eastAsia"/>
                <w:lang w:val="zh-CN" w:bidi="zh-CN"/>
              </w:rPr>
              <w:t>求</w:t>
            </w:r>
          </w:p>
        </w:tc>
        <w:tc>
          <w:tcPr>
            <w:tcW w:w="20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rPr>
                <w:rFonts w:ascii="Times New Roman" w:eastAsia="宋体" w:hAnsi="Times New Roman" w:cs="Times New Roman"/>
                <w:szCs w:val="21"/>
                <w:lang w:val="zh-CN" w:bidi="zh-CN"/>
              </w:rPr>
            </w:pPr>
            <w:r w:rsidRPr="00EA6E6A">
              <w:rPr>
                <w:rFonts w:ascii="Times New Roman" w:eastAsia="宋体" w:hAnsi="Times New Roman" w:cs="Times New Roman"/>
                <w:lang w:bidi="zh-CN"/>
              </w:rPr>
              <w:t>10</w:t>
            </w:r>
            <w:r w:rsidRPr="00EA6E6A">
              <w:rPr>
                <w:rFonts w:ascii="Times New Roman" w:eastAsia="宋体" w:hAnsi="Times New Roman" w:cs="Times New Roman" w:hint="eastAsia"/>
                <w:lang w:bidi="zh-CN"/>
              </w:rPr>
              <w:t>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rPr>
                <w:rFonts w:ascii="Times New Roman" w:eastAsia="宋体" w:hAnsi="Times New Roman" w:cs="Times New Roman"/>
                <w:szCs w:val="21"/>
                <w:lang w:val="zh-CN" w:bidi="zh-CN"/>
              </w:rPr>
            </w:pPr>
          </w:p>
        </w:tc>
      </w:tr>
      <w:tr w:rsidR="00EA6E6A" w:rsidRPr="00EA6E6A" w:rsidTr="00530FBD">
        <w:trPr>
          <w:trHeight w:val="501"/>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rPr>
                <w:rFonts w:ascii="Times New Roman" w:eastAsia="宋体" w:hAnsi="Times New Roman" w:cs="Times New Roman"/>
                <w:szCs w:val="21"/>
                <w:lang w:val="zh-CN" w:bidi="zh-CN"/>
              </w:rPr>
            </w:pPr>
            <w:r w:rsidRPr="00EA6E6A">
              <w:rPr>
                <w:rFonts w:ascii="宋体" w:eastAsia="宋体" w:hAnsi="宋体" w:cs="宋体" w:hint="eastAsia"/>
                <w:lang w:val="zh-CN" w:bidi="zh-CN"/>
              </w:rPr>
              <w:t>总</w:t>
            </w:r>
            <w:r w:rsidRPr="00EA6E6A">
              <w:rPr>
                <w:rFonts w:ascii="Times New Roman" w:eastAsia="宋体" w:hAnsi="Times New Roman" w:cs="Times New Roman"/>
                <w:lang w:bidi="zh-CN"/>
              </w:rPr>
              <w:t xml:space="preserve">   </w:t>
            </w:r>
            <w:r w:rsidRPr="00EA6E6A">
              <w:rPr>
                <w:rFonts w:ascii="Times New Roman" w:eastAsia="宋体" w:hAnsi="Times New Roman" w:cs="Times New Roman" w:hint="eastAsia"/>
                <w:lang w:val="zh-CN" w:bidi="zh-CN"/>
              </w:rPr>
              <w:t>分</w:t>
            </w:r>
          </w:p>
        </w:tc>
        <w:tc>
          <w:tcPr>
            <w:tcW w:w="2066" w:type="dxa"/>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233"/>
              <w:rPr>
                <w:rFonts w:ascii="Times New Roman" w:eastAsia="宋体" w:hAnsi="Times New Roman" w:cs="Times New Roman"/>
                <w:szCs w:val="21"/>
                <w:lang w:bidi="zh-CN"/>
              </w:rPr>
            </w:pPr>
            <w:r w:rsidRPr="00EA6E6A">
              <w:rPr>
                <w:rFonts w:ascii="Times New Roman" w:eastAsia="宋体" w:hAnsi="Times New Roman" w:cs="Times New Roman"/>
                <w:lang w:bidi="zh-CN"/>
              </w:rPr>
              <w:t>100</w:t>
            </w:r>
            <w:r w:rsidRPr="00EA6E6A">
              <w:rPr>
                <w:rFonts w:ascii="Times New Roman" w:eastAsia="宋体" w:hAnsi="Times New Roman" w:cs="Times New Roman" w:hint="eastAsia"/>
                <w:lang w:bidi="zh-CN"/>
              </w:rPr>
              <w:t>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6E6A" w:rsidRPr="00EA6E6A" w:rsidRDefault="00EA6E6A" w:rsidP="00EA6E6A">
            <w:pPr>
              <w:rPr>
                <w:rFonts w:ascii="Times New Roman" w:eastAsia="宋体" w:hAnsi="Times New Roman" w:cs="Times New Roman"/>
                <w:szCs w:val="21"/>
                <w:lang w:val="zh-CN" w:bidi="zh-CN"/>
              </w:rPr>
            </w:pPr>
          </w:p>
        </w:tc>
      </w:tr>
    </w:tbl>
    <w:p w:rsidR="00EA6E6A" w:rsidRPr="00EA6E6A" w:rsidRDefault="00EA6E6A" w:rsidP="00EA6E6A">
      <w:pPr>
        <w:adjustRightInd w:val="0"/>
        <w:snapToGrid w:val="0"/>
        <w:spacing w:line="300" w:lineRule="auto"/>
        <w:jc w:val="left"/>
        <w:rPr>
          <w:rFonts w:ascii="Times New Roman" w:eastAsia="宋体" w:hAnsi="Times New Roman" w:cs="Times New Roman"/>
          <w:color w:val="000000"/>
          <w:sz w:val="22"/>
        </w:rPr>
      </w:pPr>
    </w:p>
    <w:p w:rsidR="00EA6E6A" w:rsidRPr="00EA6E6A" w:rsidRDefault="00EA6E6A" w:rsidP="00EA6E6A">
      <w:pPr>
        <w:spacing w:line="300" w:lineRule="auto"/>
        <w:ind w:firstLineChars="192" w:firstLine="424"/>
        <w:outlineLvl w:val="2"/>
        <w:rPr>
          <w:rFonts w:ascii="Times New Roman" w:eastAsia="宋体" w:hAnsi="Times New Roman" w:cs="Times New Roman"/>
          <w:b/>
          <w:sz w:val="22"/>
        </w:rPr>
      </w:pPr>
      <w:bookmarkStart w:id="23" w:name="_Toc497211607"/>
      <w:bookmarkStart w:id="24" w:name="_Toc223601258"/>
      <w:r w:rsidRPr="00EA6E6A">
        <w:rPr>
          <w:rFonts w:ascii="Times New Roman" w:eastAsia="宋体" w:hAnsi="Times New Roman" w:cs="Times New Roman"/>
          <w:b/>
          <w:sz w:val="22"/>
        </w:rPr>
        <w:t>1</w:t>
      </w:r>
      <w:r w:rsidRPr="00EA6E6A">
        <w:rPr>
          <w:rFonts w:ascii="Times New Roman" w:eastAsia="宋体" w:hAnsi="Times New Roman" w:cs="Times New Roman" w:hint="eastAsia"/>
          <w:b/>
          <w:sz w:val="22"/>
        </w:rPr>
        <w:t>0</w:t>
      </w:r>
      <w:r w:rsidRPr="00EA6E6A">
        <w:rPr>
          <w:rFonts w:ascii="Times New Roman" w:eastAsia="宋体" w:hAnsi="Times New Roman" w:cs="Times New Roman"/>
          <w:b/>
          <w:sz w:val="22"/>
        </w:rPr>
        <w:t>保密要求</w:t>
      </w:r>
      <w:bookmarkEnd w:id="23"/>
      <w:bookmarkEnd w:id="24"/>
    </w:p>
    <w:p w:rsidR="00EA6E6A" w:rsidRPr="00EA6E6A" w:rsidRDefault="00EA6E6A" w:rsidP="00EA6E6A">
      <w:pPr>
        <w:spacing w:line="300" w:lineRule="auto"/>
        <w:ind w:firstLineChars="192" w:firstLine="422"/>
        <w:rPr>
          <w:rFonts w:ascii="Times New Roman" w:eastAsia="宋体" w:hAnsi="Times New Roman" w:cs="Times New Roman"/>
          <w:sz w:val="22"/>
        </w:rPr>
      </w:pPr>
      <w:r w:rsidRPr="00EA6E6A">
        <w:rPr>
          <w:rFonts w:ascii="Times New Roman" w:eastAsia="宋体" w:hAnsi="Times New Roman" w:cs="Times New Roman"/>
          <w:sz w:val="22"/>
        </w:rPr>
        <w:t>1</w:t>
      </w:r>
      <w:r w:rsidRPr="00EA6E6A">
        <w:rPr>
          <w:rFonts w:ascii="Times New Roman" w:eastAsia="宋体" w:hAnsi="Times New Roman" w:cs="Times New Roman" w:hint="eastAsia"/>
          <w:sz w:val="22"/>
        </w:rPr>
        <w:t>0</w:t>
      </w:r>
      <w:r w:rsidRPr="00EA6E6A">
        <w:rPr>
          <w:rFonts w:ascii="Times New Roman" w:eastAsia="宋体" w:hAnsi="Times New Roman" w:cs="Times New Roman"/>
          <w:sz w:val="22"/>
        </w:rPr>
        <w:t xml:space="preserve">.1 </w:t>
      </w:r>
      <w:r w:rsidRPr="00EA6E6A">
        <w:rPr>
          <w:rFonts w:ascii="Times New Roman" w:eastAsia="宋体" w:hAnsi="Times New Roman" w:cs="Times New Roman" w:hint="eastAsia"/>
          <w:color w:val="000000"/>
          <w:sz w:val="22"/>
        </w:rPr>
        <w:t>成交供应商</w:t>
      </w:r>
      <w:r w:rsidRPr="00EA6E6A">
        <w:rPr>
          <w:rFonts w:ascii="Times New Roman" w:eastAsia="宋体" w:hAnsi="Times New Roman" w:cs="Times New Roman"/>
          <w:color w:val="000000"/>
          <w:sz w:val="22"/>
        </w:rPr>
        <w:t>应遵守合同文件约定内容的保密要求。如果采购人提供的内容属于保密的，应签订保密协议，且双方均有保密义务。</w:t>
      </w:r>
      <w:r w:rsidRPr="00EA6E6A">
        <w:rPr>
          <w:rFonts w:ascii="Times New Roman" w:eastAsia="宋体" w:hAnsi="Times New Roman" w:cs="Times New Roman" w:hint="eastAsia"/>
          <w:color w:val="000000"/>
          <w:sz w:val="22"/>
        </w:rPr>
        <w:t>成交供应商</w:t>
      </w:r>
      <w:r w:rsidRPr="00EA6E6A">
        <w:rPr>
          <w:rFonts w:ascii="Times New Roman" w:eastAsia="宋体" w:hAnsi="Times New Roman" w:cs="Times New Roman"/>
          <w:color w:val="000000"/>
          <w:sz w:val="22"/>
        </w:rPr>
        <w:t>不得利用工作之便外泄资料或做其他用途，否则</w:t>
      </w:r>
      <w:r w:rsidRPr="00EA6E6A">
        <w:rPr>
          <w:rFonts w:ascii="Times New Roman" w:eastAsia="宋体" w:hAnsi="Times New Roman" w:cs="Times New Roman" w:hint="eastAsia"/>
          <w:color w:val="000000"/>
          <w:sz w:val="22"/>
        </w:rPr>
        <w:t>成交供应商</w:t>
      </w:r>
      <w:r w:rsidRPr="00EA6E6A">
        <w:rPr>
          <w:rFonts w:ascii="Times New Roman" w:eastAsia="宋体" w:hAnsi="Times New Roman" w:cs="Times New Roman"/>
          <w:color w:val="000000"/>
          <w:sz w:val="22"/>
        </w:rPr>
        <w:t>需承担由此引起的法律责任和赔偿采购人的经济损失。</w:t>
      </w:r>
      <w:r w:rsidRPr="00EA6E6A">
        <w:rPr>
          <w:rFonts w:ascii="Times New Roman" w:eastAsia="宋体" w:hAnsi="Times New Roman" w:cs="Times New Roman"/>
          <w:color w:val="000000"/>
          <w:sz w:val="22"/>
        </w:rPr>
        <w:lastRenderedPageBreak/>
        <w:t>本款规定的效力及于</w:t>
      </w:r>
      <w:r w:rsidRPr="00EA6E6A">
        <w:rPr>
          <w:rFonts w:ascii="Times New Roman" w:eastAsia="宋体" w:hAnsi="Times New Roman" w:cs="Times New Roman" w:hint="eastAsia"/>
          <w:color w:val="000000"/>
          <w:sz w:val="22"/>
        </w:rPr>
        <w:t>成交供应商</w:t>
      </w:r>
      <w:r w:rsidRPr="00EA6E6A">
        <w:rPr>
          <w:rFonts w:ascii="Times New Roman" w:eastAsia="宋体" w:hAnsi="Times New Roman" w:cs="Times New Roman"/>
          <w:color w:val="000000"/>
          <w:sz w:val="22"/>
        </w:rPr>
        <w:t>及</w:t>
      </w:r>
      <w:r w:rsidRPr="00EA6E6A">
        <w:rPr>
          <w:rFonts w:ascii="Times New Roman" w:eastAsia="宋体" w:hAnsi="Times New Roman" w:cs="Times New Roman" w:hint="eastAsia"/>
          <w:color w:val="000000"/>
          <w:sz w:val="22"/>
        </w:rPr>
        <w:t>成交供应商</w:t>
      </w:r>
      <w:r w:rsidRPr="00EA6E6A">
        <w:rPr>
          <w:rFonts w:ascii="Times New Roman" w:eastAsia="宋体" w:hAnsi="Times New Roman" w:cs="Times New Roman"/>
          <w:color w:val="000000"/>
          <w:sz w:val="22"/>
        </w:rPr>
        <w:t>的所有雇用人员。</w:t>
      </w:r>
    </w:p>
    <w:p w:rsidR="00EA6E6A" w:rsidRPr="00EA6E6A" w:rsidRDefault="00EA6E6A" w:rsidP="00EA6E6A">
      <w:pPr>
        <w:spacing w:line="300" w:lineRule="auto"/>
        <w:rPr>
          <w:rFonts w:ascii="Times New Roman" w:eastAsia="宋体" w:hAnsi="Times New Roman" w:cs="Times New Roman"/>
          <w:sz w:val="20"/>
          <w:szCs w:val="20"/>
        </w:rPr>
      </w:pPr>
    </w:p>
    <w:p w:rsidR="00EA6E6A" w:rsidRPr="00EA6E6A" w:rsidRDefault="00EA6E6A" w:rsidP="00EA6E6A">
      <w:pPr>
        <w:adjustRightInd w:val="0"/>
        <w:snapToGrid w:val="0"/>
        <w:spacing w:line="300" w:lineRule="auto"/>
        <w:jc w:val="center"/>
        <w:outlineLvl w:val="1"/>
        <w:rPr>
          <w:rFonts w:ascii="Times New Roman" w:eastAsia="黑体" w:hAnsi="Times New Roman" w:cs="Times New Roman"/>
          <w:color w:val="000000"/>
          <w:sz w:val="30"/>
          <w:szCs w:val="30"/>
        </w:rPr>
      </w:pPr>
      <w:bookmarkStart w:id="25" w:name="_Toc497211608"/>
      <w:bookmarkStart w:id="26" w:name="_Toc223601259"/>
      <w:r w:rsidRPr="00EA6E6A">
        <w:rPr>
          <w:rFonts w:ascii="Times New Roman" w:eastAsia="黑体" w:hAnsi="Times New Roman" w:cs="Times New Roman"/>
          <w:color w:val="000000"/>
          <w:sz w:val="30"/>
          <w:szCs w:val="30"/>
        </w:rPr>
        <w:t>四、报价须知</w:t>
      </w:r>
      <w:bookmarkEnd w:id="25"/>
      <w:bookmarkEnd w:id="26"/>
    </w:p>
    <w:p w:rsidR="00EA6E6A" w:rsidRPr="00EA6E6A" w:rsidRDefault="00EA6E6A" w:rsidP="00EA6E6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7" w:name="_Toc490037251"/>
      <w:bookmarkStart w:id="28" w:name="_Toc497747038"/>
      <w:bookmarkStart w:id="29" w:name="_Toc223601260"/>
      <w:bookmarkStart w:id="30" w:name="_Toc497211611"/>
      <w:r w:rsidRPr="00EA6E6A">
        <w:rPr>
          <w:rFonts w:ascii="Times New Roman" w:eastAsia="宋体" w:hAnsi="Times New Roman" w:cs="Times New Roman"/>
          <w:b/>
          <w:color w:val="000000"/>
          <w:sz w:val="22"/>
        </w:rPr>
        <w:t>1</w:t>
      </w:r>
      <w:r w:rsidRPr="00EA6E6A">
        <w:rPr>
          <w:rFonts w:ascii="Times New Roman" w:eastAsia="宋体" w:hAnsi="Times New Roman" w:cs="Times New Roman" w:hint="eastAsia"/>
          <w:b/>
          <w:color w:val="000000"/>
          <w:sz w:val="22"/>
        </w:rPr>
        <w:t>1</w:t>
      </w:r>
      <w:r w:rsidRPr="00EA6E6A">
        <w:rPr>
          <w:rFonts w:ascii="Times New Roman" w:eastAsia="宋体" w:hAnsi="Times New Roman" w:cs="Times New Roman" w:hint="eastAsia"/>
          <w:b/>
          <w:color w:val="000000"/>
          <w:sz w:val="22"/>
        </w:rPr>
        <w:t>磋商</w:t>
      </w:r>
      <w:r w:rsidRPr="00EA6E6A">
        <w:rPr>
          <w:rFonts w:ascii="Times New Roman" w:eastAsia="宋体" w:hAnsi="Times New Roman" w:cs="Times New Roman"/>
          <w:b/>
          <w:color w:val="000000"/>
          <w:sz w:val="22"/>
        </w:rPr>
        <w:t>报价依据</w:t>
      </w:r>
      <w:bookmarkEnd w:id="27"/>
      <w:bookmarkEnd w:id="28"/>
      <w:bookmarkEnd w:id="29"/>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1</w:t>
      </w:r>
      <w:r w:rsidRPr="00EA6E6A">
        <w:rPr>
          <w:rFonts w:ascii="Times New Roman" w:eastAsia="宋体" w:hAnsi="Times New Roman" w:cs="Times New Roman"/>
          <w:color w:val="000000"/>
          <w:sz w:val="22"/>
        </w:rPr>
        <w:t xml:space="preserve">.1 </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报价计算依据包括本项目的</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文件（包括提供的附件）、</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文件答疑或修改的补充文书、</w:t>
      </w:r>
      <w:r w:rsidRPr="00EA6E6A">
        <w:rPr>
          <w:rFonts w:ascii="Times New Roman" w:eastAsia="宋体" w:hAnsi="Times New Roman" w:cs="Times New Roman" w:hint="eastAsia"/>
          <w:color w:val="00B0F0"/>
          <w:sz w:val="22"/>
        </w:rPr>
        <w:t>磋商过程中实质性变动的内容、服务内容一览表（</w:t>
      </w:r>
      <w:r w:rsidRPr="00EA6E6A">
        <w:rPr>
          <w:rFonts w:ascii="Times New Roman" w:eastAsia="宋体" w:hAnsi="Times New Roman" w:cs="Times New Roman"/>
          <w:color w:val="000000"/>
          <w:sz w:val="22"/>
        </w:rPr>
        <w:t>工作量清单</w:t>
      </w:r>
      <w:r w:rsidRPr="00EA6E6A">
        <w:rPr>
          <w:rFonts w:ascii="Times New Roman" w:eastAsia="宋体" w:hAnsi="Times New Roman" w:cs="Times New Roman" w:hint="eastAsia"/>
          <w:color w:val="000000"/>
          <w:sz w:val="22"/>
        </w:rPr>
        <w:t>）（设施量清单）</w:t>
      </w:r>
      <w:r w:rsidRPr="00EA6E6A">
        <w:rPr>
          <w:rFonts w:ascii="Times New Roman" w:eastAsia="宋体" w:hAnsi="Times New Roman" w:cs="Times New Roman"/>
          <w:color w:val="000000"/>
          <w:sz w:val="22"/>
        </w:rPr>
        <w:t>、项目现场条件等。</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1</w:t>
      </w:r>
      <w:r w:rsidRPr="00EA6E6A">
        <w:rPr>
          <w:rFonts w:ascii="Times New Roman" w:eastAsia="宋体" w:hAnsi="Times New Roman" w:cs="Times New Roman"/>
          <w:color w:val="000000"/>
          <w:sz w:val="22"/>
        </w:rPr>
        <w:t>.2</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文件明确的</w:t>
      </w:r>
      <w:r w:rsidRPr="00EA6E6A">
        <w:rPr>
          <w:rFonts w:ascii="Times New Roman" w:eastAsia="宋体" w:hAnsi="Times New Roman" w:cs="Times New Roman" w:hint="eastAsia"/>
          <w:color w:val="000000"/>
          <w:sz w:val="22"/>
        </w:rPr>
        <w:t>项目</w:t>
      </w:r>
      <w:r w:rsidRPr="00EA6E6A">
        <w:rPr>
          <w:rFonts w:ascii="Times New Roman" w:eastAsia="宋体" w:hAnsi="Times New Roman" w:cs="Times New Roman"/>
          <w:color w:val="000000"/>
          <w:sz w:val="22"/>
        </w:rPr>
        <w:t>范围、</w:t>
      </w:r>
      <w:r w:rsidRPr="00EA6E6A">
        <w:rPr>
          <w:rFonts w:ascii="Times New Roman" w:eastAsia="宋体" w:hAnsi="Times New Roman" w:cs="Times New Roman" w:hint="eastAsia"/>
          <w:color w:val="000000"/>
          <w:sz w:val="22"/>
        </w:rPr>
        <w:t>实施</w:t>
      </w:r>
      <w:r w:rsidRPr="00EA6E6A">
        <w:rPr>
          <w:rFonts w:ascii="Times New Roman" w:eastAsia="宋体" w:hAnsi="Times New Roman" w:cs="Times New Roman"/>
          <w:color w:val="000000"/>
          <w:sz w:val="22"/>
        </w:rPr>
        <w:t>内容、</w:t>
      </w:r>
      <w:r w:rsidRPr="00EA6E6A">
        <w:rPr>
          <w:rFonts w:ascii="Times New Roman" w:eastAsia="宋体" w:hAnsi="Times New Roman" w:cs="Times New Roman" w:hint="eastAsia"/>
          <w:color w:val="000000"/>
          <w:sz w:val="22"/>
        </w:rPr>
        <w:t>实施</w:t>
      </w:r>
      <w:r w:rsidRPr="00EA6E6A">
        <w:rPr>
          <w:rFonts w:ascii="Times New Roman" w:eastAsia="宋体" w:hAnsi="Times New Roman" w:cs="Times New Roman"/>
          <w:color w:val="000000"/>
          <w:sz w:val="22"/>
        </w:rPr>
        <w:t>期限、质量要求、</w:t>
      </w:r>
      <w:r w:rsidRPr="00EA6E6A">
        <w:rPr>
          <w:rFonts w:ascii="Times New Roman" w:eastAsia="宋体" w:hAnsi="Times New Roman" w:cs="Times New Roman" w:hint="eastAsia"/>
          <w:color w:val="000000"/>
          <w:sz w:val="22"/>
        </w:rPr>
        <w:t>售后服务（如果有）、</w:t>
      </w:r>
      <w:r w:rsidRPr="00EA6E6A">
        <w:rPr>
          <w:rFonts w:ascii="Times New Roman" w:eastAsia="宋体" w:hAnsi="Times New Roman" w:cs="Times New Roman"/>
          <w:color w:val="000000"/>
          <w:sz w:val="22"/>
        </w:rPr>
        <w:t>管理要求与标准及考核要求等。</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1</w:t>
      </w:r>
      <w:r w:rsidRPr="00EA6E6A">
        <w:rPr>
          <w:rFonts w:ascii="Times New Roman" w:eastAsia="宋体" w:hAnsi="Times New Roman" w:cs="Times New Roman"/>
          <w:color w:val="000000"/>
          <w:sz w:val="22"/>
        </w:rPr>
        <w:t>.3</w:t>
      </w:r>
      <w:r w:rsidRPr="00EA6E6A">
        <w:rPr>
          <w:rFonts w:ascii="Times New Roman" w:eastAsia="宋体" w:hAnsi="Times New Roman" w:cs="Times New Roman" w:hint="eastAsia"/>
          <w:color w:val="00B0F0"/>
          <w:sz w:val="22"/>
        </w:rPr>
        <w:t>服务内容一览表（</w:t>
      </w:r>
      <w:r w:rsidRPr="00EA6E6A">
        <w:rPr>
          <w:rFonts w:ascii="Times New Roman" w:eastAsia="宋体" w:hAnsi="Times New Roman" w:cs="Times New Roman"/>
          <w:color w:val="000000"/>
          <w:sz w:val="22"/>
        </w:rPr>
        <w:t>工作量清单</w:t>
      </w:r>
      <w:r w:rsidRPr="00EA6E6A">
        <w:rPr>
          <w:rFonts w:ascii="Times New Roman" w:eastAsia="宋体" w:hAnsi="Times New Roman" w:cs="Times New Roman" w:hint="eastAsia"/>
          <w:color w:val="000000"/>
          <w:sz w:val="22"/>
        </w:rPr>
        <w:t>）（设施量清单）</w:t>
      </w:r>
      <w:r w:rsidRPr="00EA6E6A">
        <w:rPr>
          <w:rFonts w:ascii="Times New Roman" w:eastAsia="宋体" w:hAnsi="Times New Roman" w:cs="Times New Roman"/>
          <w:color w:val="000000"/>
          <w:sz w:val="22"/>
        </w:rPr>
        <w:t>说明</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1</w:t>
      </w:r>
      <w:r w:rsidRPr="00EA6E6A">
        <w:rPr>
          <w:rFonts w:ascii="Times New Roman" w:eastAsia="宋体" w:hAnsi="Times New Roman" w:cs="Times New Roman"/>
          <w:color w:val="000000"/>
          <w:sz w:val="22"/>
        </w:rPr>
        <w:t>.3.1</w:t>
      </w:r>
      <w:r w:rsidRPr="00EA6E6A">
        <w:rPr>
          <w:rFonts w:ascii="Times New Roman" w:eastAsia="宋体" w:hAnsi="Times New Roman" w:cs="Times New Roman" w:hint="eastAsia"/>
          <w:color w:val="00B0F0"/>
          <w:sz w:val="22"/>
        </w:rPr>
        <w:t>服务内容一览表（</w:t>
      </w:r>
      <w:r w:rsidRPr="00EA6E6A">
        <w:rPr>
          <w:rFonts w:ascii="Times New Roman" w:eastAsia="宋体" w:hAnsi="Times New Roman" w:cs="Times New Roman"/>
          <w:color w:val="000000"/>
          <w:sz w:val="22"/>
        </w:rPr>
        <w:t>工作量清单</w:t>
      </w:r>
      <w:r w:rsidRPr="00EA6E6A">
        <w:rPr>
          <w:rFonts w:ascii="Times New Roman" w:eastAsia="宋体" w:hAnsi="Times New Roman" w:cs="Times New Roman" w:hint="eastAsia"/>
          <w:color w:val="000000"/>
          <w:sz w:val="22"/>
        </w:rPr>
        <w:t>）（设施量清单）</w:t>
      </w:r>
      <w:r w:rsidRPr="00EA6E6A">
        <w:rPr>
          <w:rFonts w:ascii="Times New Roman" w:eastAsia="宋体" w:hAnsi="Times New Roman" w:cs="Times New Roman"/>
          <w:color w:val="000000"/>
          <w:sz w:val="22"/>
        </w:rPr>
        <w:t>应与</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须知、合同条件、项目质量标准和要求等文件结合起来理解或解释。</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sz w:val="22"/>
        </w:rPr>
      </w:pPr>
      <w:r w:rsidRPr="00EA6E6A">
        <w:rPr>
          <w:rFonts w:ascii="Times New Roman" w:eastAsia="宋体" w:hAnsi="Times New Roman" w:cs="Times New Roman"/>
          <w:sz w:val="22"/>
        </w:rPr>
        <w:t>1</w:t>
      </w:r>
      <w:r w:rsidRPr="00EA6E6A">
        <w:rPr>
          <w:rFonts w:ascii="Times New Roman" w:eastAsia="宋体" w:hAnsi="Times New Roman" w:cs="Times New Roman" w:hint="eastAsia"/>
          <w:sz w:val="22"/>
        </w:rPr>
        <w:t>1</w:t>
      </w:r>
      <w:r w:rsidRPr="00EA6E6A">
        <w:rPr>
          <w:rFonts w:ascii="Times New Roman" w:eastAsia="宋体" w:hAnsi="Times New Roman" w:cs="Times New Roman"/>
          <w:sz w:val="22"/>
        </w:rPr>
        <w:t>.3.2</w:t>
      </w:r>
      <w:r w:rsidRPr="00EA6E6A">
        <w:rPr>
          <w:rFonts w:ascii="Times New Roman" w:eastAsia="宋体" w:hAnsi="Times New Roman" w:cs="Times New Roman"/>
          <w:sz w:val="22"/>
        </w:rPr>
        <w:t>采购人提供的</w:t>
      </w:r>
      <w:r w:rsidRPr="00EA6E6A">
        <w:rPr>
          <w:rFonts w:ascii="Times New Roman" w:eastAsia="宋体" w:hAnsi="Times New Roman" w:cs="Times New Roman" w:hint="eastAsia"/>
          <w:color w:val="00B0F0"/>
          <w:sz w:val="22"/>
        </w:rPr>
        <w:t>服务内容一览表（</w:t>
      </w:r>
      <w:r w:rsidRPr="00EA6E6A">
        <w:rPr>
          <w:rFonts w:ascii="Times New Roman" w:eastAsia="宋体" w:hAnsi="Times New Roman" w:cs="Times New Roman"/>
          <w:color w:val="000000"/>
          <w:sz w:val="22"/>
        </w:rPr>
        <w:t>工作量清单</w:t>
      </w:r>
      <w:r w:rsidRPr="00EA6E6A">
        <w:rPr>
          <w:rFonts w:ascii="Times New Roman" w:eastAsia="宋体" w:hAnsi="Times New Roman" w:cs="Times New Roman" w:hint="eastAsia"/>
          <w:color w:val="000000"/>
          <w:sz w:val="22"/>
        </w:rPr>
        <w:t>）（设施量清单）</w:t>
      </w:r>
      <w:r w:rsidRPr="00EA6E6A">
        <w:rPr>
          <w:rFonts w:ascii="Times New Roman" w:eastAsia="宋体" w:hAnsi="Times New Roman" w:cs="Times New Roman"/>
          <w:sz w:val="22"/>
        </w:rPr>
        <w:t>是依照采购需求测算出的主要工作内容，允许</w:t>
      </w:r>
      <w:r w:rsidRPr="00EA6E6A">
        <w:rPr>
          <w:rFonts w:ascii="Times New Roman" w:eastAsia="宋体" w:hAnsi="Times New Roman" w:cs="Times New Roman" w:hint="eastAsia"/>
          <w:sz w:val="22"/>
        </w:rPr>
        <w:t>供应商</w:t>
      </w:r>
      <w:r w:rsidRPr="00EA6E6A">
        <w:rPr>
          <w:rFonts w:ascii="Times New Roman" w:eastAsia="宋体" w:hAnsi="Times New Roman" w:cs="Times New Roman"/>
          <w:sz w:val="22"/>
        </w:rPr>
        <w:t>对</w:t>
      </w:r>
      <w:r w:rsidRPr="00EA6E6A">
        <w:rPr>
          <w:rFonts w:ascii="Times New Roman" w:eastAsia="宋体" w:hAnsi="Times New Roman" w:cs="Times New Roman" w:hint="eastAsia"/>
          <w:color w:val="00B0F0"/>
          <w:sz w:val="22"/>
        </w:rPr>
        <w:t>服务内容一览表（</w:t>
      </w:r>
      <w:r w:rsidRPr="00EA6E6A">
        <w:rPr>
          <w:rFonts w:ascii="Times New Roman" w:eastAsia="宋体" w:hAnsi="Times New Roman" w:cs="Times New Roman"/>
          <w:color w:val="000000"/>
          <w:sz w:val="22"/>
        </w:rPr>
        <w:t>工作量清单</w:t>
      </w:r>
      <w:r w:rsidRPr="00EA6E6A">
        <w:rPr>
          <w:rFonts w:ascii="Times New Roman" w:eastAsia="宋体" w:hAnsi="Times New Roman" w:cs="Times New Roman" w:hint="eastAsia"/>
          <w:color w:val="000000"/>
          <w:sz w:val="22"/>
        </w:rPr>
        <w:t>）（设施量清单）</w:t>
      </w:r>
      <w:r w:rsidRPr="00EA6E6A">
        <w:rPr>
          <w:rFonts w:ascii="Times New Roman" w:eastAsia="宋体" w:hAnsi="Times New Roman" w:cs="Times New Roman"/>
          <w:sz w:val="22"/>
        </w:rPr>
        <w:t>内非核心工作内容进行优化设计，并依照优化后的方案进行报价。各</w:t>
      </w:r>
      <w:r w:rsidRPr="00EA6E6A">
        <w:rPr>
          <w:rFonts w:ascii="Times New Roman" w:eastAsia="宋体" w:hAnsi="Times New Roman" w:cs="Times New Roman" w:hint="eastAsia"/>
          <w:sz w:val="22"/>
        </w:rPr>
        <w:t>供应商</w:t>
      </w:r>
      <w:r w:rsidRPr="00EA6E6A">
        <w:rPr>
          <w:rFonts w:ascii="Times New Roman" w:eastAsia="宋体" w:hAnsi="Times New Roman" w:cs="Times New Roman"/>
          <w:sz w:val="22"/>
        </w:rPr>
        <w:t>应认真了解</w:t>
      </w:r>
      <w:r w:rsidRPr="00EA6E6A">
        <w:rPr>
          <w:rFonts w:ascii="Times New Roman" w:eastAsia="宋体" w:hAnsi="Times New Roman" w:cs="Times New Roman" w:hint="eastAsia"/>
          <w:sz w:val="22"/>
        </w:rPr>
        <w:t>采购</w:t>
      </w:r>
      <w:r w:rsidRPr="00EA6E6A">
        <w:rPr>
          <w:rFonts w:ascii="Times New Roman" w:eastAsia="宋体" w:hAnsi="Times New Roman" w:cs="Times New Roman"/>
          <w:sz w:val="22"/>
        </w:rPr>
        <w:t>需求，如发现核心工作内容和实际采购需求不一致时，应立即以书面形式通知采购人核查，</w:t>
      </w:r>
      <w:r w:rsidRPr="00EA6E6A">
        <w:rPr>
          <w:rFonts w:ascii="Times New Roman" w:eastAsia="宋体" w:hAnsi="Times New Roman" w:cs="Times New Roman"/>
          <w:color w:val="000000"/>
          <w:sz w:val="22"/>
        </w:rPr>
        <w:t>除非采购人以答疑文件</w:t>
      </w:r>
      <w:r w:rsidRPr="00EA6E6A">
        <w:rPr>
          <w:rFonts w:ascii="Times New Roman" w:eastAsia="宋体" w:hAnsi="Times New Roman" w:cs="Times New Roman" w:hint="eastAsia"/>
          <w:color w:val="000000"/>
          <w:sz w:val="22"/>
        </w:rPr>
        <w:t>、</w:t>
      </w:r>
      <w:r w:rsidRPr="00EA6E6A">
        <w:rPr>
          <w:rFonts w:ascii="Times New Roman" w:eastAsia="宋体" w:hAnsi="Times New Roman" w:cs="Times New Roman"/>
          <w:color w:val="000000"/>
          <w:sz w:val="22"/>
        </w:rPr>
        <w:t>补充文件</w:t>
      </w:r>
      <w:r w:rsidRPr="00EA6E6A">
        <w:rPr>
          <w:rFonts w:ascii="Times New Roman" w:eastAsia="宋体" w:hAnsi="Times New Roman" w:cs="Times New Roman" w:hint="eastAsia"/>
          <w:color w:val="000000"/>
          <w:sz w:val="22"/>
        </w:rPr>
        <w:t>或</w:t>
      </w:r>
      <w:r w:rsidRPr="00EA6E6A">
        <w:rPr>
          <w:rFonts w:ascii="Times New Roman" w:eastAsia="宋体" w:hAnsi="Times New Roman" w:cs="Times New Roman" w:hint="eastAsia"/>
          <w:color w:val="00B0F0"/>
          <w:sz w:val="22"/>
        </w:rPr>
        <w:t>磋商过程中实质性内容对磋商文件</w:t>
      </w:r>
      <w:r w:rsidRPr="00EA6E6A">
        <w:rPr>
          <w:rFonts w:ascii="Times New Roman" w:eastAsia="宋体" w:hAnsi="Times New Roman" w:cs="Times New Roman"/>
          <w:color w:val="000000"/>
          <w:sz w:val="22"/>
        </w:rPr>
        <w:t>予以更正</w:t>
      </w:r>
      <w:r w:rsidRPr="00EA6E6A">
        <w:rPr>
          <w:rFonts w:ascii="Times New Roman" w:eastAsia="宋体" w:hAnsi="Times New Roman" w:cs="Times New Roman" w:hint="eastAsia"/>
          <w:sz w:val="22"/>
        </w:rPr>
        <w:t>，</w:t>
      </w:r>
      <w:r w:rsidRPr="00EA6E6A">
        <w:rPr>
          <w:rFonts w:ascii="Times New Roman" w:eastAsia="宋体" w:hAnsi="Times New Roman" w:cs="Times New Roman"/>
          <w:sz w:val="22"/>
        </w:rPr>
        <w:t>否则，应以</w:t>
      </w:r>
      <w:r w:rsidRPr="00EA6E6A">
        <w:rPr>
          <w:rFonts w:ascii="Times New Roman" w:eastAsia="宋体" w:hAnsi="Times New Roman" w:cs="Times New Roman" w:hint="eastAsia"/>
          <w:color w:val="00B0F0"/>
          <w:sz w:val="22"/>
        </w:rPr>
        <w:t>服务内容一览表（</w:t>
      </w:r>
      <w:r w:rsidRPr="00EA6E6A">
        <w:rPr>
          <w:rFonts w:ascii="Times New Roman" w:eastAsia="宋体" w:hAnsi="Times New Roman" w:cs="Times New Roman"/>
          <w:color w:val="000000"/>
          <w:sz w:val="22"/>
        </w:rPr>
        <w:t>工作量清单</w:t>
      </w:r>
      <w:r w:rsidRPr="00EA6E6A">
        <w:rPr>
          <w:rFonts w:ascii="Times New Roman" w:eastAsia="宋体" w:hAnsi="Times New Roman" w:cs="Times New Roman" w:hint="eastAsia"/>
          <w:color w:val="000000"/>
          <w:sz w:val="22"/>
        </w:rPr>
        <w:t>）（设施量清单）</w:t>
      </w:r>
      <w:r w:rsidRPr="00EA6E6A">
        <w:rPr>
          <w:rFonts w:ascii="Times New Roman" w:eastAsia="宋体" w:hAnsi="Times New Roman" w:cs="Times New Roman"/>
          <w:sz w:val="22"/>
        </w:rPr>
        <w:t>为准。</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1</w:t>
      </w:r>
      <w:r w:rsidRPr="00EA6E6A">
        <w:rPr>
          <w:rFonts w:ascii="Times New Roman" w:eastAsia="宋体" w:hAnsi="Times New Roman" w:cs="Times New Roman"/>
          <w:color w:val="000000"/>
          <w:sz w:val="22"/>
        </w:rPr>
        <w:t>.</w:t>
      </w:r>
      <w:r w:rsidRPr="00EA6E6A">
        <w:rPr>
          <w:rFonts w:ascii="Times New Roman" w:eastAsia="宋体" w:hAnsi="Times New Roman" w:cs="Times New Roman" w:hint="eastAsia"/>
          <w:color w:val="000000"/>
          <w:sz w:val="22"/>
        </w:rPr>
        <w:t>4</w:t>
      </w:r>
      <w:r w:rsidRPr="00EA6E6A">
        <w:rPr>
          <w:rFonts w:ascii="Times New Roman" w:eastAsia="宋体" w:hAnsi="Times New Roman" w:cs="Times New Roman"/>
          <w:color w:val="000000"/>
          <w:sz w:val="22"/>
        </w:rPr>
        <w:t>岗位设置说明</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1</w:t>
      </w:r>
      <w:r w:rsidRPr="00EA6E6A">
        <w:rPr>
          <w:rFonts w:ascii="Times New Roman" w:eastAsia="宋体" w:hAnsi="Times New Roman" w:cs="Times New Roman"/>
          <w:color w:val="000000"/>
          <w:sz w:val="22"/>
        </w:rPr>
        <w:t>.</w:t>
      </w:r>
      <w:r w:rsidRPr="00EA6E6A">
        <w:rPr>
          <w:rFonts w:ascii="Times New Roman" w:eastAsia="宋体" w:hAnsi="Times New Roman" w:cs="Times New Roman" w:hint="eastAsia"/>
          <w:color w:val="000000"/>
          <w:sz w:val="22"/>
        </w:rPr>
        <w:t>4</w:t>
      </w:r>
      <w:r w:rsidRPr="00EA6E6A">
        <w:rPr>
          <w:rFonts w:ascii="Times New Roman" w:eastAsia="宋体" w:hAnsi="Times New Roman" w:cs="Times New Roman"/>
          <w:color w:val="000000"/>
          <w:sz w:val="22"/>
        </w:rPr>
        <w:t xml:space="preserve">.1 </w:t>
      </w:r>
      <w:r w:rsidRPr="00EA6E6A">
        <w:rPr>
          <w:rFonts w:ascii="Times New Roman" w:eastAsia="宋体" w:hAnsi="Times New Roman" w:cs="Times New Roman"/>
          <w:color w:val="000000"/>
          <w:sz w:val="22"/>
        </w:rPr>
        <w:t>岗位设置应与</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须知、合同条件、项目质量标准和要求等文件结合起来理解或解释。</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1</w:t>
      </w:r>
      <w:r w:rsidRPr="00EA6E6A">
        <w:rPr>
          <w:rFonts w:ascii="Times New Roman" w:eastAsia="宋体" w:hAnsi="Times New Roman" w:cs="Times New Roman"/>
          <w:color w:val="000000"/>
          <w:sz w:val="22"/>
        </w:rPr>
        <w:t>.</w:t>
      </w:r>
      <w:r w:rsidRPr="00EA6E6A">
        <w:rPr>
          <w:rFonts w:ascii="Times New Roman" w:eastAsia="宋体" w:hAnsi="Times New Roman" w:cs="Times New Roman" w:hint="eastAsia"/>
          <w:color w:val="000000"/>
          <w:sz w:val="22"/>
        </w:rPr>
        <w:t>4</w:t>
      </w:r>
      <w:r w:rsidRPr="00EA6E6A">
        <w:rPr>
          <w:rFonts w:ascii="Times New Roman" w:eastAsia="宋体" w:hAnsi="Times New Roman" w:cs="Times New Roman"/>
          <w:color w:val="000000"/>
          <w:sz w:val="22"/>
        </w:rPr>
        <w:t xml:space="preserve">.2 </w:t>
      </w:r>
      <w:r w:rsidRPr="00EA6E6A">
        <w:rPr>
          <w:rFonts w:ascii="Times New Roman" w:eastAsia="宋体" w:hAnsi="Times New Roman" w:cs="Times New Roman"/>
          <w:color w:val="000000"/>
          <w:sz w:val="22"/>
        </w:rPr>
        <w:t>采购人提供的</w:t>
      </w:r>
      <w:r w:rsidRPr="00EA6E6A">
        <w:rPr>
          <w:rFonts w:ascii="Times New Roman" w:eastAsia="宋体" w:hAnsi="Times New Roman" w:cs="Times New Roman"/>
          <w:b/>
          <w:color w:val="FF0000"/>
          <w:kern w:val="0"/>
          <w:sz w:val="22"/>
          <w:u w:val="single"/>
        </w:rPr>
        <w:t>岗位设置</w:t>
      </w:r>
      <w:r w:rsidRPr="00EA6E6A">
        <w:rPr>
          <w:rFonts w:ascii="Times New Roman" w:eastAsia="宋体" w:hAnsi="Times New Roman" w:cs="Times New Roman"/>
          <w:color w:val="000000"/>
          <w:sz w:val="22"/>
        </w:rPr>
        <w:t>是依照采购需求测算出的</w:t>
      </w:r>
      <w:r w:rsidRPr="00EA6E6A">
        <w:rPr>
          <w:rFonts w:ascii="Times New Roman" w:eastAsia="宋体" w:hAnsi="Times New Roman" w:cs="Times New Roman"/>
          <w:b/>
          <w:color w:val="FF0000"/>
          <w:kern w:val="0"/>
          <w:sz w:val="22"/>
          <w:u w:val="single"/>
        </w:rPr>
        <w:t>各岗位最低配置要求</w:t>
      </w:r>
      <w:r w:rsidRPr="00EA6E6A">
        <w:rPr>
          <w:rFonts w:ascii="Times New Roman" w:eastAsia="宋体" w:hAnsi="Times New Roman" w:cs="Times New Roman"/>
          <w:color w:val="000000"/>
          <w:sz w:val="22"/>
        </w:rPr>
        <w:t>，与最终的实际履约可能存在小的出入，各</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应自行认真踏勘现场，了解</w:t>
      </w:r>
      <w:r w:rsidRPr="00EA6E6A">
        <w:rPr>
          <w:rFonts w:ascii="Times New Roman" w:eastAsia="宋体" w:hAnsi="Times New Roman" w:cs="Times New Roman" w:hint="eastAsia"/>
          <w:color w:val="000000"/>
          <w:sz w:val="22"/>
        </w:rPr>
        <w:t>采购</w:t>
      </w:r>
      <w:r w:rsidRPr="00EA6E6A">
        <w:rPr>
          <w:rFonts w:ascii="Times New Roman" w:eastAsia="宋体" w:hAnsi="Times New Roman" w:cs="Times New Roman"/>
          <w:color w:val="000000"/>
          <w:sz w:val="22"/>
        </w:rPr>
        <w:t>需求。</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如发现</w:t>
      </w:r>
      <w:r w:rsidRPr="00EA6E6A">
        <w:rPr>
          <w:rFonts w:ascii="Times New Roman" w:eastAsia="宋体" w:hAnsi="Times New Roman" w:cs="Times New Roman"/>
          <w:b/>
          <w:color w:val="FF0000"/>
          <w:kern w:val="0"/>
          <w:sz w:val="22"/>
          <w:u w:val="single"/>
        </w:rPr>
        <w:t>该表</w:t>
      </w:r>
      <w:r w:rsidRPr="00EA6E6A">
        <w:rPr>
          <w:rFonts w:ascii="Times New Roman" w:eastAsia="宋体" w:hAnsi="Times New Roman" w:cs="Times New Roman"/>
          <w:color w:val="000000"/>
          <w:sz w:val="22"/>
        </w:rPr>
        <w:t>和实际工作内容不一致时，应立即以书面形式通知采购人核查，除非采购人以答疑文件</w:t>
      </w:r>
      <w:r w:rsidRPr="00EA6E6A">
        <w:rPr>
          <w:rFonts w:ascii="Times New Roman" w:eastAsia="宋体" w:hAnsi="Times New Roman" w:cs="Times New Roman" w:hint="eastAsia"/>
          <w:color w:val="000000"/>
          <w:sz w:val="22"/>
        </w:rPr>
        <w:t>、</w:t>
      </w:r>
      <w:r w:rsidRPr="00EA6E6A">
        <w:rPr>
          <w:rFonts w:ascii="Times New Roman" w:eastAsia="宋体" w:hAnsi="Times New Roman" w:cs="Times New Roman"/>
          <w:color w:val="000000"/>
          <w:sz w:val="22"/>
        </w:rPr>
        <w:t>补充文件</w:t>
      </w:r>
      <w:r w:rsidRPr="00EA6E6A">
        <w:rPr>
          <w:rFonts w:ascii="Times New Roman" w:eastAsia="宋体" w:hAnsi="Times New Roman" w:cs="Times New Roman" w:hint="eastAsia"/>
          <w:color w:val="000000"/>
          <w:sz w:val="22"/>
        </w:rPr>
        <w:t>或</w:t>
      </w:r>
      <w:r w:rsidRPr="00EA6E6A">
        <w:rPr>
          <w:rFonts w:ascii="Times New Roman" w:eastAsia="宋体" w:hAnsi="Times New Roman" w:cs="Times New Roman" w:hint="eastAsia"/>
          <w:color w:val="00B0F0"/>
          <w:sz w:val="22"/>
        </w:rPr>
        <w:t>磋商过程中实质性内容对磋商文件</w:t>
      </w:r>
      <w:r w:rsidRPr="00EA6E6A">
        <w:rPr>
          <w:rFonts w:ascii="Times New Roman" w:eastAsia="宋体" w:hAnsi="Times New Roman" w:cs="Times New Roman"/>
          <w:color w:val="000000"/>
          <w:sz w:val="22"/>
        </w:rPr>
        <w:t>予以更正，否则，</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不得</w:t>
      </w:r>
      <w:r w:rsidRPr="00EA6E6A">
        <w:rPr>
          <w:rFonts w:ascii="Times New Roman" w:eastAsia="宋体" w:hAnsi="Times New Roman" w:cs="Times New Roman"/>
          <w:b/>
          <w:color w:val="FF0000"/>
          <w:kern w:val="0"/>
          <w:sz w:val="22"/>
          <w:u w:val="single"/>
        </w:rPr>
        <w:t>对岗位设置中的岗位类别和数量进行缩减</w:t>
      </w:r>
      <w:r w:rsidRPr="00EA6E6A">
        <w:rPr>
          <w:rFonts w:ascii="Times New Roman" w:eastAsia="宋体" w:hAnsi="Times New Roman" w:cs="Times New Roman"/>
          <w:color w:val="000000"/>
          <w:sz w:val="22"/>
        </w:rPr>
        <w:t>。</w:t>
      </w:r>
    </w:p>
    <w:p w:rsidR="00EA6E6A" w:rsidRPr="00EA6E6A" w:rsidRDefault="00EA6E6A" w:rsidP="00EA6E6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1" w:name="_Toc490037252"/>
      <w:bookmarkStart w:id="32" w:name="_Toc497747039"/>
      <w:bookmarkStart w:id="33" w:name="_Toc223601261"/>
      <w:r w:rsidRPr="00EA6E6A">
        <w:rPr>
          <w:rFonts w:ascii="Times New Roman" w:eastAsia="宋体" w:hAnsi="Times New Roman" w:cs="Times New Roman"/>
          <w:b/>
          <w:color w:val="000000"/>
          <w:sz w:val="22"/>
        </w:rPr>
        <w:t>1</w:t>
      </w:r>
      <w:bookmarkStart w:id="34" w:name="_Toc490037253"/>
      <w:bookmarkEnd w:id="31"/>
      <w:r w:rsidRPr="00EA6E6A">
        <w:rPr>
          <w:rFonts w:ascii="Times New Roman" w:eastAsia="宋体" w:hAnsi="Times New Roman" w:cs="Times New Roman" w:hint="eastAsia"/>
          <w:b/>
          <w:color w:val="000000"/>
          <w:sz w:val="22"/>
        </w:rPr>
        <w:t>2</w:t>
      </w:r>
      <w:r w:rsidRPr="00EA6E6A">
        <w:rPr>
          <w:rFonts w:ascii="Times New Roman" w:eastAsia="宋体" w:hAnsi="Times New Roman" w:cs="Times New Roman" w:hint="eastAsia"/>
          <w:b/>
          <w:color w:val="000000"/>
          <w:sz w:val="22"/>
        </w:rPr>
        <w:t>磋商</w:t>
      </w:r>
      <w:r w:rsidRPr="00EA6E6A">
        <w:rPr>
          <w:rFonts w:ascii="Times New Roman" w:eastAsia="宋体" w:hAnsi="Times New Roman" w:cs="Times New Roman"/>
          <w:b/>
          <w:color w:val="000000"/>
          <w:sz w:val="22"/>
        </w:rPr>
        <w:t>报价</w:t>
      </w:r>
      <w:bookmarkEnd w:id="34"/>
      <w:r w:rsidRPr="00EA6E6A">
        <w:rPr>
          <w:rFonts w:ascii="Times New Roman" w:eastAsia="宋体" w:hAnsi="Times New Roman" w:cs="Times New Roman"/>
          <w:b/>
          <w:color w:val="000000"/>
          <w:sz w:val="22"/>
        </w:rPr>
        <w:t>内容</w:t>
      </w:r>
      <w:bookmarkEnd w:id="32"/>
      <w:bookmarkEnd w:id="33"/>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2</w:t>
      </w:r>
      <w:r w:rsidRPr="00EA6E6A">
        <w:rPr>
          <w:rFonts w:ascii="Times New Roman" w:eastAsia="宋体" w:hAnsi="Times New Roman" w:cs="Times New Roman"/>
          <w:color w:val="000000"/>
          <w:sz w:val="22"/>
        </w:rPr>
        <w:t>.1</w:t>
      </w:r>
      <w:r w:rsidRPr="00EA6E6A">
        <w:rPr>
          <w:rFonts w:ascii="Times New Roman" w:eastAsia="宋体" w:hAnsi="Times New Roman" w:cs="Times New Roman"/>
          <w:color w:val="000000"/>
          <w:sz w:val="22"/>
        </w:rPr>
        <w:t>依据本项目的</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范围和内容，</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提供</w:t>
      </w:r>
      <w:r w:rsidRPr="00EA6E6A">
        <w:rPr>
          <w:rFonts w:ascii="Times New Roman" w:eastAsia="宋体" w:hAnsi="Times New Roman" w:cs="Times New Roman" w:hint="eastAsia"/>
          <w:color w:val="000000"/>
          <w:sz w:val="22"/>
        </w:rPr>
        <w:t>相应</w:t>
      </w:r>
      <w:r w:rsidRPr="00EA6E6A">
        <w:rPr>
          <w:rFonts w:ascii="Times New Roman" w:eastAsia="宋体" w:hAnsi="Times New Roman" w:cs="Times New Roman"/>
          <w:color w:val="000000"/>
          <w:sz w:val="22"/>
        </w:rPr>
        <w:t>服务，其</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报价应包括管理费、人工、日常维修（包括日常巡检、例保、小修）、清扫用设备、耗材等</w:t>
      </w:r>
      <w:r w:rsidRPr="00EA6E6A">
        <w:rPr>
          <w:rFonts w:ascii="Times New Roman" w:eastAsia="宋体" w:hAnsi="Times New Roman" w:cs="Times New Roman" w:hint="eastAsia"/>
          <w:color w:val="000000"/>
          <w:sz w:val="22"/>
        </w:rPr>
        <w:t>费用</w:t>
      </w:r>
      <w:r w:rsidRPr="00EA6E6A">
        <w:rPr>
          <w:rFonts w:ascii="Times New Roman" w:eastAsia="宋体" w:hAnsi="Times New Roman" w:cs="Times New Roman"/>
          <w:color w:val="000000"/>
          <w:sz w:val="22"/>
        </w:rPr>
        <w:t>。</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2</w:t>
      </w:r>
      <w:r w:rsidRPr="00EA6E6A">
        <w:rPr>
          <w:rFonts w:ascii="Times New Roman" w:eastAsia="宋体" w:hAnsi="Times New Roman" w:cs="Times New Roman"/>
          <w:color w:val="000000"/>
          <w:sz w:val="22"/>
        </w:rPr>
        <w:t>.2</w:t>
      </w:r>
      <w:r w:rsidRPr="00EA6E6A">
        <w:rPr>
          <w:rFonts w:ascii="Times New Roman" w:eastAsia="宋体" w:hAnsi="Times New Roman" w:cs="Times New Roman"/>
          <w:color w:val="000000"/>
          <w:sz w:val="22"/>
        </w:rPr>
        <w:t>除</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需求中另有说明外，本项目</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报价应包括</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文件承包范围内的全部工作内容，以及为完成项目服务内容与要求而发生的辅助性、配合性的相关费用，并且充分考虑合同包含的责任、义务和一般风险等各项全部费用。</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2</w:t>
      </w:r>
      <w:r w:rsidRPr="00EA6E6A">
        <w:rPr>
          <w:rFonts w:ascii="Times New Roman" w:eastAsia="宋体" w:hAnsi="Times New Roman" w:cs="Times New Roman"/>
          <w:color w:val="000000"/>
          <w:sz w:val="22"/>
        </w:rPr>
        <w:t>.3</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报价应将所有工作内容考虑在内，如有漏项或缺项，均属于</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的风险。</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应逐项计算并填写单价、合计价和总价，</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没有填写单价和合计价的项目将被认为此项目所涉及的全部费用已包含在其他相关项目及</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总价中。</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i/>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2</w:t>
      </w:r>
      <w:r w:rsidRPr="00EA6E6A">
        <w:rPr>
          <w:rFonts w:ascii="Times New Roman" w:eastAsia="宋体" w:hAnsi="Times New Roman" w:cs="Times New Roman"/>
          <w:color w:val="000000"/>
          <w:sz w:val="22"/>
        </w:rPr>
        <w:t>.4</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应考虑本项目可能存在的其他任何风险因素，包括政策性调价、人工和材料成本增涨、因</w:t>
      </w:r>
      <w:r w:rsidRPr="00EA6E6A">
        <w:rPr>
          <w:rFonts w:ascii="Times New Roman" w:eastAsia="宋体" w:hAnsi="Times New Roman" w:cs="Times New Roman"/>
          <w:color w:val="0000FF"/>
          <w:kern w:val="0"/>
          <w:sz w:val="22"/>
        </w:rPr>
        <w:t>设备使用年限增长引起的维修成本增加和效能衰减等。</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2</w:t>
      </w:r>
      <w:r w:rsidRPr="00EA6E6A">
        <w:rPr>
          <w:rFonts w:ascii="Times New Roman" w:eastAsia="宋体" w:hAnsi="Times New Roman" w:cs="Times New Roman"/>
          <w:color w:val="000000"/>
          <w:sz w:val="22"/>
        </w:rPr>
        <w:t>.5</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按照</w:t>
      </w:r>
      <w:r w:rsidRPr="00EA6E6A">
        <w:rPr>
          <w:rFonts w:ascii="Times New Roman" w:eastAsia="宋体" w:hAnsi="Times New Roman" w:cs="Times New Roman" w:hint="eastAsia"/>
          <w:color w:val="000000"/>
          <w:sz w:val="22"/>
        </w:rPr>
        <w:t>响应文件格式</w:t>
      </w:r>
      <w:r w:rsidRPr="00EA6E6A">
        <w:rPr>
          <w:rFonts w:ascii="Times New Roman" w:eastAsia="宋体" w:hAnsi="Times New Roman" w:cs="Times New Roman"/>
          <w:color w:val="000000"/>
          <w:sz w:val="22"/>
        </w:rPr>
        <w:t>中所附的表式完整地填写</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一览表及各类</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报</w:t>
      </w:r>
      <w:r w:rsidRPr="00EA6E6A">
        <w:rPr>
          <w:rFonts w:ascii="Times New Roman" w:eastAsia="宋体" w:hAnsi="Times New Roman" w:cs="Times New Roman"/>
          <w:color w:val="000000"/>
          <w:sz w:val="22"/>
        </w:rPr>
        <w:lastRenderedPageBreak/>
        <w:t>价明细表，说明其拟提供服务的内容、数量、价格构成等。</w:t>
      </w:r>
    </w:p>
    <w:p w:rsidR="00EA6E6A" w:rsidRPr="00EA6E6A" w:rsidRDefault="00EA6E6A" w:rsidP="00EA6E6A">
      <w:pPr>
        <w:adjustRightInd w:val="0"/>
        <w:snapToGrid w:val="0"/>
        <w:spacing w:line="300" w:lineRule="auto"/>
        <w:ind w:firstLineChars="200" w:firstLine="440"/>
        <w:jc w:val="left"/>
        <w:rPr>
          <w:rFonts w:ascii="Times New Roman" w:eastAsia="宋体" w:hAnsi="Times New Roman" w:cs="Times New Roman"/>
          <w:color w:val="000000"/>
          <w:sz w:val="22"/>
        </w:rPr>
      </w:pP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只需在《</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一览表》中报出对应服务期限的</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价格即可。</w:t>
      </w:r>
    </w:p>
    <w:p w:rsidR="00EA6E6A" w:rsidRPr="00EA6E6A" w:rsidRDefault="00EA6E6A" w:rsidP="00EA6E6A">
      <w:pPr>
        <w:adjustRightInd w:val="0"/>
        <w:snapToGrid w:val="0"/>
        <w:spacing w:line="300" w:lineRule="auto"/>
        <w:ind w:firstLineChars="200" w:firstLine="442"/>
        <w:outlineLvl w:val="2"/>
        <w:rPr>
          <w:rFonts w:ascii="Times New Roman" w:eastAsia="宋体" w:hAnsi="Times New Roman" w:cs="Times New Roman"/>
          <w:b/>
          <w:sz w:val="22"/>
        </w:rPr>
      </w:pPr>
      <w:bookmarkStart w:id="35" w:name="_Toc223601262"/>
      <w:r w:rsidRPr="00EA6E6A">
        <w:rPr>
          <w:rFonts w:ascii="Times New Roman" w:eastAsia="宋体" w:hAnsi="Times New Roman" w:cs="Times New Roman"/>
          <w:b/>
          <w:sz w:val="22"/>
        </w:rPr>
        <w:t>1</w:t>
      </w:r>
      <w:r w:rsidRPr="00EA6E6A">
        <w:rPr>
          <w:rFonts w:ascii="Times New Roman" w:eastAsia="宋体" w:hAnsi="Times New Roman" w:cs="Times New Roman" w:hint="eastAsia"/>
          <w:b/>
          <w:sz w:val="22"/>
        </w:rPr>
        <w:t>3</w:t>
      </w:r>
      <w:r w:rsidRPr="00EA6E6A">
        <w:rPr>
          <w:rFonts w:ascii="Times New Roman" w:eastAsia="宋体" w:hAnsi="Times New Roman" w:cs="Times New Roman" w:hint="eastAsia"/>
          <w:b/>
          <w:sz w:val="22"/>
        </w:rPr>
        <w:t>磋商</w:t>
      </w:r>
      <w:r w:rsidRPr="00EA6E6A">
        <w:rPr>
          <w:rFonts w:ascii="Times New Roman" w:eastAsia="宋体" w:hAnsi="Times New Roman" w:cs="Times New Roman"/>
          <w:b/>
          <w:sz w:val="22"/>
        </w:rPr>
        <w:t>报价控制性条款</w:t>
      </w:r>
      <w:bookmarkEnd w:id="30"/>
      <w:bookmarkEnd w:id="35"/>
    </w:p>
    <w:p w:rsidR="00EA6E6A" w:rsidRPr="00EA6E6A" w:rsidRDefault="00EA6E6A" w:rsidP="00EA6E6A">
      <w:pPr>
        <w:adjustRightInd w:val="0"/>
        <w:snapToGrid w:val="0"/>
        <w:spacing w:line="300" w:lineRule="auto"/>
        <w:ind w:firstLineChars="192" w:firstLine="422"/>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3</w:t>
      </w:r>
      <w:r w:rsidRPr="00EA6E6A">
        <w:rPr>
          <w:rFonts w:ascii="Times New Roman" w:eastAsia="宋体" w:hAnsi="Times New Roman" w:cs="Times New Roman"/>
          <w:color w:val="000000"/>
          <w:sz w:val="22"/>
        </w:rPr>
        <w:t xml:space="preserve">.1 </w:t>
      </w:r>
      <w:r w:rsidRPr="00EA6E6A">
        <w:rPr>
          <w:rFonts w:ascii="Times New Roman" w:eastAsia="宋体" w:hAnsi="Times New Roman" w:cs="Times New Roman" w:hint="eastAsia"/>
          <w:color w:val="000000"/>
          <w:sz w:val="22"/>
        </w:rPr>
        <w:t>磋商最后</w:t>
      </w:r>
      <w:r w:rsidRPr="00EA6E6A">
        <w:rPr>
          <w:rFonts w:ascii="Times New Roman" w:eastAsia="宋体" w:hAnsi="Times New Roman" w:cs="Times New Roman"/>
          <w:color w:val="000000"/>
          <w:sz w:val="22"/>
        </w:rPr>
        <w:t>报价不得超过公布的预算金额</w:t>
      </w:r>
      <w:r w:rsidRPr="00EA6E6A">
        <w:rPr>
          <w:rFonts w:ascii="Times New Roman" w:eastAsia="宋体" w:hAnsi="Times New Roman" w:cs="Times New Roman" w:hint="eastAsia"/>
          <w:color w:val="000000"/>
          <w:sz w:val="22"/>
        </w:rPr>
        <w:t>或最高限价</w:t>
      </w:r>
      <w:r w:rsidRPr="00EA6E6A">
        <w:rPr>
          <w:rFonts w:ascii="Times New Roman" w:eastAsia="宋体" w:hAnsi="Times New Roman" w:cs="Times New Roman"/>
          <w:color w:val="000000"/>
          <w:sz w:val="22"/>
        </w:rPr>
        <w:t>，其中各年度或各分项报价（如有要求）均不得超过对应的预算金额</w:t>
      </w:r>
      <w:r w:rsidRPr="00EA6E6A">
        <w:rPr>
          <w:rFonts w:ascii="Times New Roman" w:eastAsia="宋体" w:hAnsi="Times New Roman" w:cs="Times New Roman" w:hint="eastAsia"/>
          <w:color w:val="000000"/>
          <w:sz w:val="22"/>
        </w:rPr>
        <w:t>或最高限价</w:t>
      </w:r>
      <w:r w:rsidRPr="00EA6E6A">
        <w:rPr>
          <w:rFonts w:ascii="Times New Roman" w:eastAsia="宋体" w:hAnsi="Times New Roman" w:cs="Times New Roman"/>
          <w:color w:val="000000"/>
          <w:sz w:val="22"/>
        </w:rPr>
        <w:t>。</w:t>
      </w:r>
    </w:p>
    <w:p w:rsidR="00EA6E6A" w:rsidRPr="00EA6E6A" w:rsidRDefault="00EA6E6A" w:rsidP="00EA6E6A">
      <w:pPr>
        <w:adjustRightInd w:val="0"/>
        <w:snapToGrid w:val="0"/>
        <w:spacing w:line="300" w:lineRule="auto"/>
        <w:ind w:firstLineChars="192" w:firstLine="422"/>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3</w:t>
      </w:r>
      <w:r w:rsidRPr="00EA6E6A">
        <w:rPr>
          <w:rFonts w:ascii="Times New Roman" w:eastAsia="宋体" w:hAnsi="Times New Roman" w:cs="Times New Roman"/>
          <w:color w:val="000000"/>
          <w:sz w:val="22"/>
        </w:rPr>
        <w:t xml:space="preserve">.2 </w:t>
      </w:r>
      <w:r w:rsidRPr="00EA6E6A">
        <w:rPr>
          <w:rFonts w:ascii="Times New Roman" w:eastAsia="宋体" w:hAnsi="Times New Roman" w:cs="Times New Roman"/>
          <w:color w:val="000000"/>
          <w:sz w:val="22"/>
        </w:rPr>
        <w:t>本项目只允许有一个报价，任何有选择的报价将不予接受。</w:t>
      </w:r>
    </w:p>
    <w:p w:rsidR="00EA6E6A" w:rsidRPr="00EA6E6A" w:rsidRDefault="00EA6E6A" w:rsidP="00EA6E6A">
      <w:pPr>
        <w:adjustRightInd w:val="0"/>
        <w:snapToGrid w:val="0"/>
        <w:spacing w:line="300" w:lineRule="auto"/>
        <w:ind w:firstLineChars="192" w:firstLine="422"/>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3</w:t>
      </w:r>
      <w:r w:rsidRPr="00EA6E6A">
        <w:rPr>
          <w:rFonts w:ascii="Times New Roman" w:eastAsia="宋体" w:hAnsi="Times New Roman" w:cs="Times New Roman"/>
          <w:color w:val="000000"/>
          <w:sz w:val="22"/>
        </w:rPr>
        <w:t xml:space="preserve">.3 </w:t>
      </w:r>
      <w:r w:rsidRPr="00EA6E6A">
        <w:rPr>
          <w:rFonts w:ascii="Times New Roman" w:eastAsia="宋体" w:hAnsi="Times New Roman" w:cs="Times New Roman" w:hint="eastAsia"/>
          <w:color w:val="000000"/>
          <w:sz w:val="22"/>
        </w:rPr>
        <w:t>供应商</w:t>
      </w:r>
      <w:r w:rsidRPr="00EA6E6A">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A6E6A" w:rsidRPr="00EA6E6A" w:rsidRDefault="00EA6E6A" w:rsidP="00EA6E6A">
      <w:pPr>
        <w:adjustRightInd w:val="0"/>
        <w:snapToGrid w:val="0"/>
        <w:spacing w:line="300" w:lineRule="auto"/>
        <w:ind w:firstLineChars="192" w:firstLine="424"/>
        <w:jc w:val="left"/>
        <w:rPr>
          <w:rFonts w:ascii="Times New Roman" w:eastAsia="宋体" w:hAnsi="Times New Roman" w:cs="Times New Roman"/>
          <w:color w:val="000000"/>
          <w:sz w:val="22"/>
        </w:rPr>
      </w:pPr>
      <w:r w:rsidRPr="00EA6E6A">
        <w:rPr>
          <w:rFonts w:ascii="Times New Roman" w:eastAsia="宋体" w:hAnsi="宋体" w:cs="Times New Roman"/>
          <w:b/>
          <w:bCs/>
          <w:kern w:val="0"/>
          <w:sz w:val="22"/>
        </w:rPr>
        <w:t>★</w:t>
      </w: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3</w:t>
      </w:r>
      <w:r w:rsidRPr="00EA6E6A">
        <w:rPr>
          <w:rFonts w:ascii="Times New Roman" w:eastAsia="宋体" w:hAnsi="Times New Roman" w:cs="Times New Roman"/>
          <w:color w:val="000000"/>
          <w:sz w:val="22"/>
        </w:rPr>
        <w:t xml:space="preserve">.4 </w:t>
      </w:r>
      <w:r w:rsidRPr="00EA6E6A">
        <w:rPr>
          <w:rFonts w:ascii="Times New Roman" w:eastAsia="宋体" w:hAnsi="Times New Roman" w:cs="Times New Roman"/>
          <w:color w:val="000000"/>
          <w:sz w:val="22"/>
        </w:rPr>
        <w:t>经</w:t>
      </w:r>
      <w:r w:rsidRPr="00EA6E6A">
        <w:rPr>
          <w:rFonts w:ascii="Times New Roman" w:eastAsia="宋体" w:hAnsi="Times New Roman" w:cs="Times New Roman" w:hint="eastAsia"/>
          <w:color w:val="000000"/>
          <w:sz w:val="22"/>
        </w:rPr>
        <w:t>磋商小组</w:t>
      </w:r>
      <w:r w:rsidRPr="00EA6E6A">
        <w:rPr>
          <w:rFonts w:ascii="Times New Roman" w:eastAsia="宋体" w:hAnsi="Times New Roman" w:cs="Times New Roman"/>
          <w:color w:val="000000"/>
          <w:sz w:val="22"/>
        </w:rPr>
        <w:t>审定，</w:t>
      </w:r>
      <w:r w:rsidRPr="00EA6E6A">
        <w:rPr>
          <w:rFonts w:ascii="Times New Roman" w:eastAsia="宋体" w:hAnsi="Times New Roman" w:cs="Times New Roman" w:hint="eastAsia"/>
          <w:color w:val="000000"/>
          <w:sz w:val="22"/>
        </w:rPr>
        <w:t>磋商</w:t>
      </w:r>
      <w:r w:rsidRPr="00EA6E6A">
        <w:rPr>
          <w:rFonts w:ascii="Times New Roman" w:eastAsia="宋体" w:hAnsi="Times New Roman" w:cs="Times New Roman"/>
          <w:color w:val="000000"/>
          <w:sz w:val="22"/>
        </w:rPr>
        <w:t>报价存在下列情形之一的，该</w:t>
      </w:r>
      <w:r w:rsidRPr="00EA6E6A">
        <w:rPr>
          <w:rFonts w:ascii="Times New Roman" w:eastAsia="宋体" w:hAnsi="Times New Roman" w:cs="Times New Roman" w:hint="eastAsia"/>
          <w:color w:val="000000"/>
          <w:sz w:val="22"/>
        </w:rPr>
        <w:t>响应</w:t>
      </w:r>
      <w:r w:rsidRPr="00EA6E6A">
        <w:rPr>
          <w:rFonts w:ascii="Times New Roman" w:eastAsia="宋体" w:hAnsi="Times New Roman" w:cs="Times New Roman"/>
          <w:color w:val="000000"/>
          <w:sz w:val="22"/>
        </w:rPr>
        <w:t>文件作无效处理：</w:t>
      </w:r>
      <w:r w:rsidRPr="00EA6E6A">
        <w:rPr>
          <w:rFonts w:ascii="Times New Roman" w:eastAsia="宋体" w:hAnsi="Times New Roman" w:cs="Times New Roman"/>
          <w:color w:val="000000"/>
          <w:sz w:val="22"/>
        </w:rPr>
        <w:t xml:space="preserve"> </w:t>
      </w:r>
    </w:p>
    <w:p w:rsidR="00EA6E6A" w:rsidRPr="00EA6E6A" w:rsidRDefault="00EA6E6A" w:rsidP="00EA6E6A">
      <w:pPr>
        <w:adjustRightInd w:val="0"/>
        <w:snapToGrid w:val="0"/>
        <w:spacing w:line="300" w:lineRule="auto"/>
        <w:ind w:firstLineChars="192" w:firstLine="422"/>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3</w:t>
      </w:r>
      <w:r w:rsidRPr="00EA6E6A">
        <w:rPr>
          <w:rFonts w:ascii="Times New Roman" w:eastAsia="宋体" w:hAnsi="Times New Roman" w:cs="Times New Roman"/>
          <w:color w:val="000000"/>
          <w:sz w:val="22"/>
        </w:rPr>
        <w:t xml:space="preserve">.4.1 </w:t>
      </w:r>
      <w:r w:rsidRPr="00EA6E6A">
        <w:rPr>
          <w:rFonts w:ascii="Times New Roman" w:eastAsia="宋体" w:hAnsi="Times New Roman" w:cs="Times New Roman" w:hint="eastAsia"/>
          <w:color w:val="000000"/>
          <w:sz w:val="22"/>
        </w:rPr>
        <w:t>磋商最后</w:t>
      </w:r>
      <w:r w:rsidRPr="00EA6E6A">
        <w:rPr>
          <w:rFonts w:ascii="Times New Roman" w:eastAsia="宋体" w:hAnsi="Times New Roman" w:cs="Times New Roman"/>
          <w:color w:val="000000"/>
          <w:sz w:val="22"/>
        </w:rPr>
        <w:t>报价和技术方案明显不相符的；</w:t>
      </w:r>
    </w:p>
    <w:p w:rsidR="00EA6E6A" w:rsidRPr="00EA6E6A" w:rsidRDefault="00EA6E6A" w:rsidP="00EA6E6A">
      <w:pPr>
        <w:adjustRightInd w:val="0"/>
        <w:snapToGrid w:val="0"/>
        <w:spacing w:line="300" w:lineRule="auto"/>
        <w:ind w:firstLineChars="192" w:firstLine="422"/>
        <w:jc w:val="left"/>
        <w:rPr>
          <w:rFonts w:ascii="Times New Roman" w:eastAsia="宋体" w:hAnsi="Times New Roman" w:cs="Times New Roman"/>
          <w:color w:val="000000"/>
          <w:sz w:val="22"/>
        </w:rPr>
      </w:pPr>
      <w:r w:rsidRPr="00EA6E6A">
        <w:rPr>
          <w:rFonts w:ascii="Times New Roman" w:eastAsia="宋体" w:hAnsi="Times New Roman" w:cs="Times New Roman"/>
          <w:color w:val="000000"/>
          <w:sz w:val="22"/>
        </w:rPr>
        <w:t>1</w:t>
      </w:r>
      <w:r w:rsidRPr="00EA6E6A">
        <w:rPr>
          <w:rFonts w:ascii="Times New Roman" w:eastAsia="宋体" w:hAnsi="Times New Roman" w:cs="Times New Roman" w:hint="eastAsia"/>
          <w:color w:val="000000"/>
          <w:sz w:val="22"/>
        </w:rPr>
        <w:t>3</w:t>
      </w:r>
      <w:r w:rsidRPr="00EA6E6A">
        <w:rPr>
          <w:rFonts w:ascii="Times New Roman" w:eastAsia="宋体" w:hAnsi="Times New Roman" w:cs="Times New Roman"/>
          <w:color w:val="000000"/>
          <w:sz w:val="22"/>
        </w:rPr>
        <w:t xml:space="preserve">.4.2 </w:t>
      </w:r>
      <w:r w:rsidRPr="00EA6E6A">
        <w:rPr>
          <w:rFonts w:ascii="Times New Roman" w:eastAsia="宋体" w:hAnsi="Times New Roman" w:cs="Times New Roman" w:hint="eastAsia"/>
          <w:color w:val="000000"/>
          <w:sz w:val="22"/>
        </w:rPr>
        <w:t>磋商最后</w:t>
      </w:r>
      <w:r w:rsidRPr="00EA6E6A">
        <w:rPr>
          <w:rFonts w:ascii="Times New Roman" w:eastAsia="宋体" w:hAnsi="Times New Roman" w:cs="Times New Roman"/>
          <w:color w:val="000000"/>
          <w:sz w:val="22"/>
        </w:rPr>
        <w:t>报价</w:t>
      </w:r>
      <w:r w:rsidRPr="00EA6E6A">
        <w:rPr>
          <w:rFonts w:ascii="Times New Roman" w:eastAsia="宋体" w:hAnsi="Times New Roman" w:cs="Times New Roman" w:hint="eastAsia"/>
          <w:color w:val="000000"/>
          <w:sz w:val="22"/>
        </w:rPr>
        <w:t>中</w:t>
      </w:r>
      <w:r w:rsidRPr="00EA6E6A">
        <w:rPr>
          <w:rFonts w:ascii="Times New Roman" w:eastAsia="宋体" w:hAnsi="Times New Roman" w:cs="Times New Roman"/>
          <w:color w:val="000000"/>
          <w:sz w:val="22"/>
        </w:rPr>
        <w:t>缩减</w:t>
      </w:r>
      <w:r w:rsidRPr="00EA6E6A">
        <w:rPr>
          <w:rFonts w:ascii="Times New Roman" w:eastAsia="宋体" w:hAnsi="Times New Roman" w:cs="Times New Roman" w:hint="eastAsia"/>
          <w:color w:val="000000"/>
          <w:sz w:val="22"/>
        </w:rPr>
        <w:t>磋商小组最终确定的</w:t>
      </w:r>
      <w:r w:rsidRPr="00EA6E6A">
        <w:rPr>
          <w:rFonts w:ascii="Times New Roman" w:eastAsia="宋体" w:hAnsi="Times New Roman" w:cs="Times New Roman"/>
          <w:color w:val="000000"/>
          <w:sz w:val="22"/>
        </w:rPr>
        <w:t>服务内容的</w:t>
      </w:r>
      <w:r w:rsidRPr="00EA6E6A">
        <w:rPr>
          <w:rFonts w:ascii="Times New Roman" w:eastAsia="宋体" w:hAnsi="Times New Roman" w:cs="Times New Roman" w:hint="eastAsia"/>
          <w:color w:val="000000"/>
          <w:sz w:val="22"/>
        </w:rPr>
        <w:t>。</w:t>
      </w:r>
    </w:p>
    <w:p w:rsidR="00EA6E6A" w:rsidRPr="00EA6E6A" w:rsidRDefault="00EA6E6A" w:rsidP="00EA6E6A">
      <w:pPr>
        <w:spacing w:line="300" w:lineRule="auto"/>
        <w:ind w:firstLineChars="192" w:firstLine="424"/>
        <w:outlineLvl w:val="2"/>
        <w:rPr>
          <w:rFonts w:ascii="Times New Roman" w:eastAsia="宋体" w:hAnsi="Times New Roman" w:cs="Times New Roman"/>
          <w:b/>
          <w:sz w:val="22"/>
        </w:rPr>
      </w:pPr>
      <w:bookmarkStart w:id="36" w:name="_Toc497211612"/>
      <w:bookmarkStart w:id="37" w:name="_Toc223601263"/>
      <w:r w:rsidRPr="00EA6E6A">
        <w:rPr>
          <w:rFonts w:ascii="Times New Roman" w:eastAsia="宋体" w:hAnsi="Times New Roman" w:cs="Times New Roman"/>
          <w:b/>
          <w:sz w:val="22"/>
        </w:rPr>
        <w:t>1</w:t>
      </w:r>
      <w:r w:rsidRPr="00EA6E6A">
        <w:rPr>
          <w:rFonts w:ascii="Times New Roman" w:eastAsia="宋体" w:hAnsi="Times New Roman" w:cs="Times New Roman" w:hint="eastAsia"/>
          <w:b/>
          <w:sz w:val="22"/>
        </w:rPr>
        <w:t>4</w:t>
      </w:r>
      <w:r w:rsidRPr="00EA6E6A">
        <w:rPr>
          <w:rFonts w:ascii="Times New Roman" w:eastAsia="宋体" w:hAnsi="Times New Roman" w:cs="Times New Roman"/>
          <w:b/>
          <w:sz w:val="22"/>
        </w:rPr>
        <w:t>其他</w:t>
      </w:r>
      <w:bookmarkEnd w:id="36"/>
      <w:bookmarkEnd w:id="37"/>
    </w:p>
    <w:p w:rsidR="00EA6E6A" w:rsidRPr="00EA6E6A" w:rsidRDefault="00EA6E6A" w:rsidP="00EA6E6A">
      <w:pPr>
        <w:snapToGrid w:val="0"/>
        <w:spacing w:line="300" w:lineRule="auto"/>
        <w:ind w:firstLineChars="192" w:firstLine="422"/>
        <w:rPr>
          <w:rFonts w:ascii="Times New Roman" w:eastAsia="宋体" w:hAnsi="Times New Roman" w:cs="Times New Roman"/>
          <w:color w:val="000000"/>
          <w:sz w:val="22"/>
        </w:rPr>
      </w:pPr>
      <w:r w:rsidRPr="00EA6E6A">
        <w:rPr>
          <w:rFonts w:ascii="Times New Roman" w:eastAsia="宋体" w:hAnsi="Times New Roman" w:cs="Times New Roman" w:hint="eastAsia"/>
          <w:color w:val="000000"/>
          <w:sz w:val="22"/>
        </w:rPr>
        <w:t>无</w:t>
      </w:r>
    </w:p>
    <w:p w:rsidR="00EA6E6A" w:rsidRPr="00EA6E6A" w:rsidRDefault="00EA6E6A" w:rsidP="00EA6E6A">
      <w:pPr>
        <w:adjustRightInd w:val="0"/>
        <w:snapToGrid w:val="0"/>
        <w:spacing w:line="300" w:lineRule="auto"/>
        <w:jc w:val="center"/>
        <w:outlineLvl w:val="1"/>
        <w:rPr>
          <w:rFonts w:ascii="Times New Roman" w:eastAsia="黑体" w:hAnsi="Times New Roman" w:cs="Times New Roman"/>
          <w:color w:val="000000"/>
          <w:sz w:val="30"/>
          <w:szCs w:val="30"/>
        </w:rPr>
      </w:pPr>
      <w:bookmarkStart w:id="38" w:name="_Toc486947670"/>
      <w:bookmarkStart w:id="39" w:name="_Toc497211613"/>
      <w:bookmarkStart w:id="40" w:name="_Toc223601264"/>
      <w:bookmarkStart w:id="41" w:name="_Toc481849902"/>
      <w:bookmarkStart w:id="42" w:name="_Toc486604818"/>
      <w:r w:rsidRPr="00EA6E6A">
        <w:rPr>
          <w:rFonts w:ascii="Times New Roman" w:eastAsia="黑体" w:hAnsi="Times New Roman" w:cs="Times New Roman"/>
          <w:color w:val="000000"/>
          <w:sz w:val="30"/>
          <w:szCs w:val="30"/>
        </w:rPr>
        <w:t>五、政府采购政策</w:t>
      </w:r>
      <w:bookmarkEnd w:id="38"/>
      <w:bookmarkEnd w:id="39"/>
      <w:bookmarkEnd w:id="40"/>
    </w:p>
    <w:p w:rsidR="00EA6E6A" w:rsidRPr="00EA6E6A" w:rsidRDefault="00EA6E6A" w:rsidP="00EA6E6A">
      <w:pPr>
        <w:adjustRightInd w:val="0"/>
        <w:snapToGrid w:val="0"/>
        <w:spacing w:line="300" w:lineRule="auto"/>
        <w:ind w:firstLineChars="200" w:firstLine="442"/>
        <w:outlineLvl w:val="2"/>
        <w:rPr>
          <w:rFonts w:ascii="Times New Roman" w:eastAsia="宋体" w:hAnsi="Times New Roman" w:cs="Times New Roman"/>
          <w:b/>
          <w:sz w:val="22"/>
        </w:rPr>
      </w:pPr>
      <w:bookmarkStart w:id="43" w:name="_Toc535412969"/>
      <w:bookmarkStart w:id="44" w:name="_Toc1996365"/>
      <w:bookmarkStart w:id="45" w:name="_Toc497211267"/>
      <w:bookmarkStart w:id="46" w:name="_Toc486604821"/>
      <w:bookmarkStart w:id="47" w:name="_Toc24401"/>
      <w:bookmarkStart w:id="48" w:name="_Toc3750"/>
      <w:bookmarkStart w:id="49" w:name="_Toc481849905"/>
      <w:bookmarkStart w:id="50" w:name="_Toc1996366"/>
      <w:bookmarkStart w:id="51" w:name="_Toc223601265"/>
      <w:bookmarkStart w:id="52" w:name="_Toc481849906"/>
      <w:bookmarkStart w:id="53" w:name="_Toc25173"/>
      <w:bookmarkStart w:id="54" w:name="_Toc9591"/>
      <w:bookmarkStart w:id="55" w:name="_Toc486604822"/>
      <w:bookmarkEnd w:id="41"/>
      <w:bookmarkEnd w:id="42"/>
      <w:r w:rsidRPr="00EA6E6A">
        <w:rPr>
          <w:rFonts w:ascii="Times New Roman" w:eastAsia="宋体" w:hAnsi="Times New Roman" w:cs="Times New Roman"/>
          <w:b/>
          <w:sz w:val="22"/>
        </w:rPr>
        <w:t>1</w:t>
      </w:r>
      <w:r w:rsidRPr="00EA6E6A">
        <w:rPr>
          <w:rFonts w:ascii="Times New Roman" w:eastAsia="宋体" w:hAnsi="Times New Roman" w:cs="Times New Roman" w:hint="eastAsia"/>
          <w:b/>
          <w:sz w:val="22"/>
        </w:rPr>
        <w:t>5</w:t>
      </w:r>
      <w:bookmarkEnd w:id="43"/>
      <w:bookmarkEnd w:id="44"/>
      <w:bookmarkEnd w:id="45"/>
      <w:r w:rsidRPr="00EA6E6A">
        <w:rPr>
          <w:rFonts w:ascii="Times New Roman" w:eastAsia="宋体" w:hAnsi="Times New Roman" w:cs="Times New Roman"/>
          <w:b/>
          <w:sz w:val="22"/>
        </w:rPr>
        <w:t>促进中小企业发展</w:t>
      </w:r>
      <w:bookmarkEnd w:id="46"/>
      <w:bookmarkEnd w:id="47"/>
      <w:bookmarkEnd w:id="48"/>
      <w:bookmarkEnd w:id="49"/>
      <w:bookmarkEnd w:id="50"/>
      <w:bookmarkEnd w:id="51"/>
    </w:p>
    <w:p w:rsidR="00EA6E6A" w:rsidRPr="00EA6E6A" w:rsidRDefault="00EA6E6A" w:rsidP="00EA6E6A">
      <w:pPr>
        <w:tabs>
          <w:tab w:val="left" w:pos="3060"/>
        </w:tabs>
        <w:adjustRightInd w:val="0"/>
        <w:snapToGrid w:val="0"/>
        <w:spacing w:line="300" w:lineRule="auto"/>
        <w:ind w:firstLineChars="200" w:firstLine="440"/>
        <w:rPr>
          <w:rFonts w:ascii="Times New Roman" w:eastAsia="宋体" w:hAnsi="Times New Roman" w:cs="Times New Roman"/>
          <w:sz w:val="22"/>
        </w:rPr>
      </w:pPr>
      <w:r w:rsidRPr="00EA6E6A">
        <w:rPr>
          <w:rFonts w:ascii="Times New Roman" w:eastAsia="宋体" w:hAnsi="Times New Roman" w:cs="Times New Roman" w:hint="eastAsia"/>
          <w:sz w:val="22"/>
        </w:rPr>
        <w:t>15</w:t>
      </w:r>
      <w:r w:rsidRPr="00EA6E6A">
        <w:rPr>
          <w:rFonts w:ascii="Times New Roman" w:eastAsia="宋体" w:hAnsi="Times New Roman" w:cs="Times New Roman"/>
          <w:bCs/>
          <w:sz w:val="22"/>
        </w:rPr>
        <w:t>.1</w:t>
      </w:r>
      <w:r w:rsidRPr="00EA6E6A">
        <w:rPr>
          <w:rFonts w:ascii="Times New Roman" w:eastAsia="宋体" w:hAnsi="Times New Roman" w:cs="Times New Roman"/>
          <w:sz w:val="22"/>
        </w:rPr>
        <w:t>中小企业</w:t>
      </w:r>
      <w:r w:rsidRPr="00EA6E6A">
        <w:rPr>
          <w:rFonts w:ascii="Times New Roman" w:eastAsia="宋体" w:hAnsi="Times New Roman" w:cs="Times New Roman" w:hint="eastAsia"/>
          <w:sz w:val="22"/>
        </w:rPr>
        <w:t>（含中型、小型、微型企业，下同）</w:t>
      </w:r>
      <w:r w:rsidRPr="00EA6E6A">
        <w:rPr>
          <w:rFonts w:ascii="Times New Roman" w:eastAsia="宋体" w:hAnsi="Times New Roman" w:cs="Times New Roman"/>
          <w:sz w:val="22"/>
        </w:rPr>
        <w:t>的划定按照《中小企业划型标准规定》（工信部联企业〔</w:t>
      </w:r>
      <w:r w:rsidRPr="00EA6E6A">
        <w:rPr>
          <w:rFonts w:ascii="Times New Roman" w:eastAsia="宋体" w:hAnsi="Times New Roman" w:cs="Times New Roman"/>
          <w:sz w:val="22"/>
        </w:rPr>
        <w:t>2011</w:t>
      </w:r>
      <w:r w:rsidRPr="00EA6E6A">
        <w:rPr>
          <w:rFonts w:ascii="Times New Roman" w:eastAsia="宋体" w:hAnsi="Times New Roman" w:cs="Times New Roman"/>
          <w:sz w:val="22"/>
        </w:rPr>
        <w:t>〕</w:t>
      </w:r>
      <w:r w:rsidRPr="00EA6E6A">
        <w:rPr>
          <w:rFonts w:ascii="Times New Roman" w:eastAsia="宋体" w:hAnsi="Times New Roman" w:cs="Times New Roman"/>
          <w:sz w:val="22"/>
        </w:rPr>
        <w:t>300</w:t>
      </w:r>
      <w:r w:rsidRPr="00EA6E6A">
        <w:rPr>
          <w:rFonts w:ascii="Times New Roman" w:eastAsia="宋体" w:hAnsi="Times New Roman" w:cs="Times New Roman"/>
          <w:sz w:val="22"/>
        </w:rPr>
        <w:t>号）执行，参加</w:t>
      </w:r>
      <w:r w:rsidRPr="00EA6E6A">
        <w:rPr>
          <w:rFonts w:ascii="Times New Roman" w:eastAsia="宋体" w:hAnsi="Times New Roman" w:cs="Times New Roman" w:hint="eastAsia"/>
          <w:sz w:val="22"/>
        </w:rPr>
        <w:t>磋商</w:t>
      </w:r>
      <w:r w:rsidRPr="00EA6E6A">
        <w:rPr>
          <w:rFonts w:ascii="Times New Roman" w:eastAsia="宋体" w:hAnsi="Times New Roman" w:cs="Times New Roman"/>
          <w:sz w:val="22"/>
        </w:rPr>
        <w:t>的中小企业应当提供《中小企业声明函》（具体格式见</w:t>
      </w:r>
      <w:r w:rsidRPr="00EA6E6A">
        <w:rPr>
          <w:rFonts w:ascii="Times New Roman" w:eastAsia="宋体" w:hAnsi="Times New Roman" w:cs="Times New Roman"/>
          <w:sz w:val="22"/>
        </w:rPr>
        <w:t>“</w:t>
      </w:r>
      <w:r w:rsidRPr="00EA6E6A">
        <w:rPr>
          <w:rFonts w:ascii="Times New Roman" w:eastAsia="宋体" w:hAnsi="Times New Roman" w:cs="Times New Roman" w:hint="eastAsia"/>
          <w:sz w:val="22"/>
        </w:rPr>
        <w:t>响应文件格式</w:t>
      </w:r>
      <w:r w:rsidRPr="00EA6E6A">
        <w:rPr>
          <w:rFonts w:ascii="Times New Roman" w:eastAsia="宋体" w:hAnsi="Times New Roman" w:cs="Times New Roman"/>
          <w:sz w:val="22"/>
        </w:rPr>
        <w:t>”</w:t>
      </w:r>
      <w:r w:rsidRPr="00EA6E6A">
        <w:rPr>
          <w:rFonts w:ascii="Times New Roman" w:eastAsia="宋体" w:hAnsi="Times New Roman" w:cs="Times New Roman"/>
          <w:sz w:val="22"/>
        </w:rPr>
        <w:t>），反之，视作非中、小微企业，不具备</w:t>
      </w:r>
      <w:r w:rsidRPr="00EA6E6A">
        <w:rPr>
          <w:rFonts w:ascii="Times New Roman" w:eastAsia="宋体" w:hAnsi="Times New Roman" w:cs="Times New Roman" w:hint="eastAsia"/>
          <w:sz w:val="22"/>
        </w:rPr>
        <w:t>参与磋商</w:t>
      </w:r>
      <w:r w:rsidRPr="00EA6E6A">
        <w:rPr>
          <w:rFonts w:ascii="Times New Roman" w:eastAsia="宋体" w:hAnsi="Times New Roman" w:cs="Times New Roman"/>
          <w:sz w:val="22"/>
        </w:rPr>
        <w:t>资格。</w:t>
      </w:r>
      <w:r w:rsidRPr="00EA6E6A">
        <w:rPr>
          <w:rFonts w:ascii="Times New Roman" w:eastAsia="宋体" w:hAnsi="Times New Roman" w:cs="Times New Roman" w:hint="eastAsia"/>
          <w:sz w:val="22"/>
        </w:rPr>
        <w:t>如项目允许联合体参与竞争的，则联合体中各方均应为中小企业，并按本款要求提供《中小企业声明函》。</w:t>
      </w:r>
    </w:p>
    <w:p w:rsidR="00EA6E6A" w:rsidRPr="00EA6E6A" w:rsidRDefault="00EA6E6A" w:rsidP="00EA6E6A">
      <w:pPr>
        <w:adjustRightInd w:val="0"/>
        <w:snapToGrid w:val="0"/>
        <w:spacing w:line="300" w:lineRule="auto"/>
        <w:ind w:firstLineChars="200" w:firstLine="440"/>
        <w:rPr>
          <w:rFonts w:ascii="Times New Roman" w:eastAsia="宋体" w:hAnsi="Times New Roman" w:cs="Times New Roman"/>
          <w:sz w:val="22"/>
        </w:rPr>
      </w:pPr>
      <w:r w:rsidRPr="00EA6E6A">
        <w:rPr>
          <w:rFonts w:ascii="Times New Roman" w:eastAsia="宋体" w:hAnsi="Times New Roman" w:cs="Times New Roman" w:hint="eastAsia"/>
          <w:sz w:val="22"/>
        </w:rPr>
        <w:t>15</w:t>
      </w:r>
      <w:r w:rsidRPr="00EA6E6A">
        <w:rPr>
          <w:rFonts w:ascii="Times New Roman" w:eastAsia="宋体" w:hAnsi="Times New Roman" w:cs="Times New Roman"/>
          <w:sz w:val="22"/>
        </w:rPr>
        <w:t xml:space="preserve">.2 </w:t>
      </w:r>
      <w:r w:rsidRPr="00EA6E6A">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EA6E6A">
        <w:rPr>
          <w:rFonts w:ascii="Times New Roman" w:eastAsia="宋体" w:hAnsi="Times New Roman" w:cs="Times New Roman" w:hint="eastAsia"/>
          <w:sz w:val="22"/>
        </w:rPr>
        <w:t>管理</w:t>
      </w:r>
      <w:r w:rsidRPr="00EA6E6A">
        <w:rPr>
          <w:rFonts w:ascii="Times New Roman" w:eastAsia="宋体" w:hAnsi="Times New Roman" w:cs="Times New Roman"/>
          <w:sz w:val="22"/>
        </w:rPr>
        <w:t>办法》。</w:t>
      </w:r>
    </w:p>
    <w:p w:rsidR="00EA6E6A" w:rsidRPr="00EA6E6A" w:rsidRDefault="00EA6E6A" w:rsidP="00EA6E6A">
      <w:pPr>
        <w:adjustRightInd w:val="0"/>
        <w:snapToGrid w:val="0"/>
        <w:spacing w:line="300" w:lineRule="auto"/>
        <w:ind w:firstLineChars="200" w:firstLine="440"/>
        <w:rPr>
          <w:rFonts w:ascii="Times New Roman" w:eastAsia="宋体" w:hAnsi="Times New Roman" w:cs="Times New Roman"/>
          <w:sz w:val="22"/>
        </w:rPr>
      </w:pPr>
      <w:r w:rsidRPr="00EA6E6A">
        <w:rPr>
          <w:rFonts w:ascii="Times New Roman" w:eastAsia="宋体" w:hAnsi="Times New Roman" w:cs="Times New Roman" w:hint="eastAsia"/>
          <w:sz w:val="22"/>
        </w:rPr>
        <w:t>15</w:t>
      </w:r>
      <w:r w:rsidRPr="00EA6E6A">
        <w:rPr>
          <w:rFonts w:ascii="Times New Roman" w:eastAsia="宋体" w:hAnsi="Times New Roman" w:cs="Times New Roman"/>
          <w:sz w:val="22"/>
        </w:rPr>
        <w:t xml:space="preserve">.3 </w:t>
      </w:r>
      <w:r w:rsidRPr="00EA6E6A">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EA6E6A" w:rsidRPr="00EA6E6A" w:rsidRDefault="00EA6E6A" w:rsidP="00EA6E6A">
      <w:pPr>
        <w:adjustRightInd w:val="0"/>
        <w:snapToGrid w:val="0"/>
        <w:spacing w:line="300" w:lineRule="auto"/>
        <w:ind w:firstLineChars="200" w:firstLine="440"/>
        <w:rPr>
          <w:rFonts w:ascii="Times New Roman" w:eastAsia="宋体" w:hAnsi="Times New Roman" w:cs="Times New Roman"/>
          <w:sz w:val="22"/>
        </w:rPr>
      </w:pPr>
      <w:r w:rsidRPr="00EA6E6A">
        <w:rPr>
          <w:rFonts w:ascii="Times New Roman" w:eastAsia="宋体" w:hAnsi="Times New Roman" w:cs="Times New Roman" w:hint="eastAsia"/>
          <w:sz w:val="22"/>
        </w:rPr>
        <w:t>15</w:t>
      </w:r>
      <w:r w:rsidRPr="00EA6E6A">
        <w:rPr>
          <w:rFonts w:ascii="Times New Roman" w:eastAsia="宋体" w:hAnsi="Times New Roman" w:cs="Times New Roman"/>
          <w:sz w:val="22"/>
        </w:rPr>
        <w:t>.</w:t>
      </w:r>
      <w:r w:rsidRPr="00EA6E6A">
        <w:rPr>
          <w:rFonts w:ascii="Times New Roman" w:eastAsia="宋体" w:hAnsi="Times New Roman" w:cs="Times New Roman" w:hint="eastAsia"/>
          <w:sz w:val="22"/>
        </w:rPr>
        <w:t>4</w:t>
      </w:r>
      <w:r w:rsidRPr="00EA6E6A">
        <w:rPr>
          <w:rFonts w:ascii="Times New Roman" w:eastAsia="宋体" w:hAnsi="Times New Roman" w:cs="Times New Roman" w:hint="eastAsia"/>
          <w:sz w:val="22"/>
        </w:rPr>
        <w:t>供应商</w:t>
      </w:r>
      <w:r w:rsidRPr="00EA6E6A">
        <w:rPr>
          <w:rFonts w:ascii="Times New Roman" w:eastAsia="宋体" w:hAnsi="Times New Roman" w:cs="Times New Roman"/>
          <w:sz w:val="22"/>
        </w:rPr>
        <w:t>如提供虚假材料以谋取成交的，按照《政府采购法》有关条款处理，并记入</w:t>
      </w:r>
      <w:r w:rsidRPr="00EA6E6A">
        <w:rPr>
          <w:rFonts w:ascii="Times New Roman" w:eastAsia="宋体" w:hAnsi="Times New Roman" w:cs="Times New Roman" w:hint="eastAsia"/>
          <w:sz w:val="22"/>
        </w:rPr>
        <w:t>供应商</w:t>
      </w:r>
      <w:r w:rsidRPr="00EA6E6A">
        <w:rPr>
          <w:rFonts w:ascii="Times New Roman" w:eastAsia="宋体" w:hAnsi="Times New Roman" w:cs="Times New Roman"/>
          <w:sz w:val="22"/>
        </w:rPr>
        <w:t>诚信档案。</w:t>
      </w:r>
    </w:p>
    <w:p w:rsidR="00EA6E6A" w:rsidRPr="00EA6E6A" w:rsidRDefault="00EA6E6A" w:rsidP="00EA6E6A">
      <w:pPr>
        <w:adjustRightInd w:val="0"/>
        <w:snapToGrid w:val="0"/>
        <w:spacing w:line="300" w:lineRule="auto"/>
        <w:ind w:firstLineChars="200" w:firstLine="442"/>
        <w:outlineLvl w:val="2"/>
        <w:rPr>
          <w:rFonts w:ascii="Times New Roman" w:eastAsia="宋体" w:hAnsi="Times New Roman" w:cs="Times New Roman"/>
          <w:b/>
          <w:sz w:val="22"/>
        </w:rPr>
      </w:pPr>
      <w:bookmarkStart w:id="56" w:name="_Toc25538"/>
      <w:bookmarkStart w:id="57" w:name="_Toc29310"/>
      <w:bookmarkStart w:id="58" w:name="_Toc223601266"/>
      <w:bookmarkEnd w:id="52"/>
      <w:bookmarkEnd w:id="53"/>
      <w:bookmarkEnd w:id="54"/>
      <w:bookmarkEnd w:id="55"/>
      <w:r w:rsidRPr="00EA6E6A">
        <w:rPr>
          <w:rFonts w:ascii="Times New Roman" w:eastAsia="宋体" w:hAnsi="Times New Roman" w:cs="Times New Roman" w:hint="eastAsia"/>
          <w:b/>
          <w:sz w:val="22"/>
        </w:rPr>
        <w:t>16</w:t>
      </w:r>
      <w:r w:rsidRPr="00EA6E6A">
        <w:rPr>
          <w:rFonts w:ascii="Times New Roman" w:eastAsia="宋体" w:hAnsi="Times New Roman" w:cs="Times New Roman"/>
          <w:b/>
          <w:sz w:val="22"/>
        </w:rPr>
        <w:t>促进残疾人就业</w:t>
      </w:r>
      <w:bookmarkEnd w:id="56"/>
      <w:bookmarkEnd w:id="57"/>
      <w:bookmarkEnd w:id="58"/>
    </w:p>
    <w:p w:rsidR="00EA6E6A" w:rsidRPr="00EA6E6A" w:rsidRDefault="00EA6E6A" w:rsidP="00EA6E6A">
      <w:pPr>
        <w:adjustRightInd w:val="0"/>
        <w:snapToGrid w:val="0"/>
        <w:spacing w:line="300" w:lineRule="auto"/>
        <w:ind w:firstLineChars="200" w:firstLine="440"/>
        <w:rPr>
          <w:rFonts w:ascii="Times New Roman" w:eastAsia="宋体" w:hAnsi="Times New Roman" w:cs="Times New Roman"/>
          <w:sz w:val="22"/>
        </w:rPr>
      </w:pPr>
      <w:r w:rsidRPr="00EA6E6A">
        <w:rPr>
          <w:rFonts w:ascii="Times New Roman" w:eastAsia="宋体" w:hAnsi="Times New Roman" w:cs="Times New Roman" w:hint="eastAsia"/>
          <w:sz w:val="22"/>
        </w:rPr>
        <w:t>16</w:t>
      </w:r>
      <w:r w:rsidRPr="00EA6E6A">
        <w:rPr>
          <w:rFonts w:ascii="Times New Roman" w:eastAsia="宋体" w:hAnsi="Times New Roman" w:cs="Times New Roman"/>
          <w:sz w:val="22"/>
        </w:rPr>
        <w:t xml:space="preserve">.1 </w:t>
      </w:r>
      <w:bookmarkStart w:id="59" w:name="sendNo"/>
      <w:r w:rsidRPr="00EA6E6A">
        <w:rPr>
          <w:rFonts w:ascii="Times New Roman" w:eastAsia="宋体" w:hAnsi="Times New Roman" w:cs="Times New Roman"/>
          <w:sz w:val="22"/>
        </w:rPr>
        <w:t>符合财库</w:t>
      </w:r>
      <w:bookmarkEnd w:id="59"/>
      <w:r w:rsidRPr="00EA6E6A">
        <w:rPr>
          <w:rFonts w:ascii="Times New Roman" w:eastAsia="宋体" w:hAnsi="Times New Roman" w:cs="Times New Roman"/>
          <w:sz w:val="22"/>
        </w:rPr>
        <w:t>〔</w:t>
      </w:r>
      <w:r w:rsidRPr="00EA6E6A">
        <w:rPr>
          <w:rFonts w:ascii="Times New Roman" w:eastAsia="宋体" w:hAnsi="Times New Roman" w:cs="Times New Roman"/>
          <w:sz w:val="22"/>
        </w:rPr>
        <w:t>2017</w:t>
      </w:r>
      <w:r w:rsidRPr="00EA6E6A">
        <w:rPr>
          <w:rFonts w:ascii="Times New Roman" w:eastAsia="宋体" w:hAnsi="Times New Roman" w:cs="Times New Roman"/>
          <w:sz w:val="22"/>
        </w:rPr>
        <w:t>〕</w:t>
      </w:r>
      <w:r w:rsidRPr="00EA6E6A">
        <w:rPr>
          <w:rFonts w:ascii="Times New Roman" w:eastAsia="宋体" w:hAnsi="Times New Roman" w:cs="Times New Roman"/>
          <w:sz w:val="22"/>
        </w:rPr>
        <w:t>141</w:t>
      </w:r>
      <w:r w:rsidRPr="00EA6E6A">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7B7818" w:rsidRDefault="00EA6E6A" w:rsidP="00EA6E6A">
      <w:r w:rsidRPr="00EA6E6A">
        <w:rPr>
          <w:rFonts w:ascii="Times New Roman" w:eastAsia="宋体" w:hAnsi="Times New Roman" w:cs="Times New Roman" w:hint="eastAsia"/>
          <w:sz w:val="22"/>
        </w:rPr>
        <w:t>16</w:t>
      </w:r>
      <w:r w:rsidRPr="00EA6E6A">
        <w:rPr>
          <w:rFonts w:ascii="Times New Roman" w:eastAsia="宋体" w:hAnsi="Times New Roman" w:cs="Times New Roman"/>
          <w:sz w:val="22"/>
        </w:rPr>
        <w:t xml:space="preserve">.2 </w:t>
      </w:r>
      <w:r w:rsidRPr="00EA6E6A">
        <w:rPr>
          <w:rFonts w:ascii="Times New Roman" w:eastAsia="宋体" w:hAnsi="Times New Roman" w:cs="Times New Roman"/>
          <w:sz w:val="22"/>
        </w:rPr>
        <w:t>残疾人福利性单位在参加政府采购活动时，应当按财库〔</w:t>
      </w:r>
      <w:r w:rsidRPr="00EA6E6A">
        <w:rPr>
          <w:rFonts w:ascii="Times New Roman" w:eastAsia="宋体" w:hAnsi="Times New Roman" w:cs="Times New Roman"/>
          <w:sz w:val="22"/>
        </w:rPr>
        <w:t>2017</w:t>
      </w:r>
      <w:r w:rsidRPr="00EA6E6A">
        <w:rPr>
          <w:rFonts w:ascii="Times New Roman" w:eastAsia="宋体" w:hAnsi="Times New Roman" w:cs="Times New Roman"/>
          <w:sz w:val="22"/>
        </w:rPr>
        <w:t>〕</w:t>
      </w:r>
      <w:r w:rsidRPr="00EA6E6A">
        <w:rPr>
          <w:rFonts w:ascii="Times New Roman" w:eastAsia="宋体" w:hAnsi="Times New Roman" w:cs="Times New Roman"/>
          <w:sz w:val="22"/>
        </w:rPr>
        <w:t>141</w:t>
      </w:r>
      <w:r w:rsidRPr="00EA6E6A">
        <w:rPr>
          <w:rFonts w:ascii="Times New Roman" w:eastAsia="宋体" w:hAnsi="Times New Roman" w:cs="Times New Roman"/>
          <w:sz w:val="22"/>
        </w:rPr>
        <w:t>号规定的《残疾人福利性单位声明函》（具体格式详见</w:t>
      </w:r>
      <w:r w:rsidRPr="00EA6E6A">
        <w:rPr>
          <w:rFonts w:ascii="Times New Roman" w:eastAsia="宋体" w:hAnsi="Times New Roman" w:cs="Times New Roman"/>
          <w:sz w:val="22"/>
        </w:rPr>
        <w:t>“</w:t>
      </w:r>
      <w:r w:rsidRPr="00EA6E6A">
        <w:rPr>
          <w:rFonts w:ascii="Times New Roman" w:eastAsia="宋体" w:hAnsi="Times New Roman" w:cs="Times New Roman" w:hint="eastAsia"/>
          <w:sz w:val="22"/>
        </w:rPr>
        <w:t>响应文件格式</w:t>
      </w:r>
      <w:r w:rsidRPr="00EA6E6A">
        <w:rPr>
          <w:rFonts w:ascii="Times New Roman" w:eastAsia="宋体" w:hAnsi="Times New Roman" w:cs="Times New Roman"/>
          <w:sz w:val="22"/>
        </w:rPr>
        <w:t>”</w:t>
      </w:r>
      <w:r w:rsidRPr="00EA6E6A">
        <w:rPr>
          <w:rFonts w:ascii="Times New Roman" w:eastAsia="宋体" w:hAnsi="Times New Roman" w:cs="Times New Roman"/>
          <w:sz w:val="22"/>
        </w:rPr>
        <w:t>），并对声明的真实性负责。</w:t>
      </w:r>
      <w:bookmarkStart w:id="60" w:name="_GoBack"/>
      <w:bookmarkEnd w:id="60"/>
    </w:p>
    <w:sectPr w:rsidR="007B78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C7F122D"/>
    <w:multiLevelType w:val="hybridMultilevel"/>
    <w:tmpl w:val="112E64AE"/>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nsid w:val="1B3B6DFF"/>
    <w:multiLevelType w:val="hybridMultilevel"/>
    <w:tmpl w:val="3A949BCE"/>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4947030"/>
    <w:multiLevelType w:val="hybridMultilevel"/>
    <w:tmpl w:val="3F5C3A2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DE64CF1"/>
    <w:multiLevelType w:val="singleLevel"/>
    <w:tmpl w:val="6DE64CF1"/>
    <w:lvl w:ilvl="0">
      <w:start w:val="1"/>
      <w:numFmt w:val="bullet"/>
      <w:lvlText w:val=""/>
      <w:lvlJc w:val="left"/>
      <w:pPr>
        <w:tabs>
          <w:tab w:val="left" w:pos="1134"/>
        </w:tabs>
        <w:ind w:left="1134" w:hanging="420"/>
      </w:pPr>
      <w:rPr>
        <w:rFonts w:ascii="Wingdings" w:eastAsia="Wingdings" w:hAnsi="Wingdings" w:cs="Wingdings" w:hint="default"/>
        <w:b w:val="0"/>
        <w:i w:val="0"/>
        <w:strike w:val="0"/>
        <w:dstrike w:val="0"/>
        <w:color w:val="auto"/>
        <w:position w:val="0"/>
        <w:sz w:val="21"/>
        <w:u w:val="none"/>
        <w:effect w:val="none"/>
      </w:rPr>
    </w:lvl>
  </w:abstractNum>
  <w:abstractNum w:abstractNumId="11">
    <w:nsid w:val="799D2598"/>
    <w:multiLevelType w:val="singleLevel"/>
    <w:tmpl w:val="799D2598"/>
    <w:lvl w:ilvl="0">
      <w:start w:val="1"/>
      <w:numFmt w:val="chineseCounting"/>
      <w:suff w:val="nothing"/>
      <w:lvlText w:val="%1、"/>
      <w:lvlJc w:val="left"/>
      <w:rPr>
        <w:rFonts w:hint="eastAsia"/>
      </w:rPr>
    </w:lvl>
  </w:abstractNum>
  <w:num w:numId="1">
    <w:abstractNumId w:val="6"/>
  </w:num>
  <w:num w:numId="2">
    <w:abstractNumId w:val="4"/>
  </w:num>
  <w:num w:numId="3">
    <w:abstractNumId w:val="1"/>
  </w:num>
  <w:num w:numId="4">
    <w:abstractNumId w:val="2"/>
  </w:num>
  <w:num w:numId="5">
    <w:abstractNumId w:val="11"/>
  </w:num>
  <w:num w:numId="6">
    <w:abstractNumId w:val="0"/>
  </w:num>
  <w:num w:numId="7">
    <w:abstractNumId w:val="7"/>
  </w:num>
  <w:num w:numId="8">
    <w:abstractNumId w:val="9"/>
  </w:num>
  <w:num w:numId="9">
    <w:abstractNumId w:val="5"/>
  </w:num>
  <w:num w:numId="10">
    <w:abstractNumId w:val="8"/>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6A"/>
    <w:rsid w:val="007B7818"/>
    <w:rsid w:val="00EA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A6E6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A6E6A"/>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A6E6A"/>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EA6E6A"/>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EA6E6A"/>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EA6E6A"/>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EA6E6A"/>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EA6E6A"/>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EA6E6A"/>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A6E6A"/>
    <w:rPr>
      <w:rFonts w:ascii="Times New Roman" w:eastAsia="宋体" w:hAnsi="Times New Roman" w:cs="Times New Roman"/>
      <w:b/>
      <w:bCs/>
      <w:kern w:val="44"/>
      <w:sz w:val="44"/>
      <w:szCs w:val="44"/>
    </w:rPr>
  </w:style>
  <w:style w:type="character" w:customStyle="1" w:styleId="2Char">
    <w:name w:val="标题 2 Char"/>
    <w:basedOn w:val="a1"/>
    <w:link w:val="2"/>
    <w:qFormat/>
    <w:rsid w:val="00EA6E6A"/>
    <w:rPr>
      <w:rFonts w:ascii="Arial" w:eastAsia="黑体" w:hAnsi="Arial" w:cs="Times New Roman"/>
      <w:b/>
      <w:bCs/>
      <w:sz w:val="32"/>
      <w:szCs w:val="32"/>
    </w:rPr>
  </w:style>
  <w:style w:type="character" w:customStyle="1" w:styleId="3Char">
    <w:name w:val="标题 3 Char"/>
    <w:basedOn w:val="a1"/>
    <w:link w:val="3"/>
    <w:qFormat/>
    <w:rsid w:val="00EA6E6A"/>
    <w:rPr>
      <w:rFonts w:ascii="Times New Roman" w:eastAsia="宋体" w:hAnsi="Times New Roman" w:cs="Times New Roman"/>
      <w:b/>
      <w:bCs/>
      <w:szCs w:val="32"/>
    </w:rPr>
  </w:style>
  <w:style w:type="character" w:customStyle="1" w:styleId="4Char">
    <w:name w:val="标题 4 Char"/>
    <w:basedOn w:val="a1"/>
    <w:link w:val="4"/>
    <w:qFormat/>
    <w:rsid w:val="00EA6E6A"/>
    <w:rPr>
      <w:rFonts w:ascii="Arial" w:eastAsia="黑体" w:hAnsi="Arial" w:cs="Times New Roman"/>
      <w:b/>
      <w:bCs/>
      <w:sz w:val="28"/>
      <w:szCs w:val="28"/>
    </w:rPr>
  </w:style>
  <w:style w:type="character" w:customStyle="1" w:styleId="5Char">
    <w:name w:val="标题 5 Char"/>
    <w:basedOn w:val="a1"/>
    <w:link w:val="5"/>
    <w:qFormat/>
    <w:rsid w:val="00EA6E6A"/>
    <w:rPr>
      <w:rFonts w:ascii="Times New Roman" w:eastAsia="宋体" w:hAnsi="Times New Roman" w:cs="Times New Roman"/>
      <w:b/>
      <w:sz w:val="28"/>
      <w:szCs w:val="20"/>
    </w:rPr>
  </w:style>
  <w:style w:type="character" w:customStyle="1" w:styleId="6Char">
    <w:name w:val="标题 6 Char"/>
    <w:basedOn w:val="a1"/>
    <w:link w:val="6"/>
    <w:qFormat/>
    <w:rsid w:val="00EA6E6A"/>
    <w:rPr>
      <w:rFonts w:ascii="Arial" w:eastAsia="黑体" w:hAnsi="Arial" w:cs="Times New Roman"/>
      <w:b/>
      <w:sz w:val="24"/>
      <w:szCs w:val="20"/>
    </w:rPr>
  </w:style>
  <w:style w:type="character" w:customStyle="1" w:styleId="7Char">
    <w:name w:val="标题 7 Char"/>
    <w:basedOn w:val="a1"/>
    <w:link w:val="7"/>
    <w:qFormat/>
    <w:rsid w:val="00EA6E6A"/>
    <w:rPr>
      <w:rFonts w:ascii="Times New Roman" w:eastAsia="宋体" w:hAnsi="Times New Roman" w:cs="Times New Roman"/>
      <w:b/>
      <w:sz w:val="24"/>
      <w:szCs w:val="20"/>
    </w:rPr>
  </w:style>
  <w:style w:type="character" w:customStyle="1" w:styleId="8Char">
    <w:name w:val="标题 8 Char"/>
    <w:basedOn w:val="a1"/>
    <w:link w:val="8"/>
    <w:qFormat/>
    <w:rsid w:val="00EA6E6A"/>
    <w:rPr>
      <w:rFonts w:ascii="Arial" w:eastAsia="黑体" w:hAnsi="Arial" w:cs="Times New Roman"/>
      <w:sz w:val="24"/>
      <w:szCs w:val="20"/>
    </w:rPr>
  </w:style>
  <w:style w:type="character" w:customStyle="1" w:styleId="9Char">
    <w:name w:val="标题 9 Char"/>
    <w:basedOn w:val="a1"/>
    <w:link w:val="9"/>
    <w:qFormat/>
    <w:rsid w:val="00EA6E6A"/>
    <w:rPr>
      <w:rFonts w:ascii="Arial" w:eastAsia="黑体" w:hAnsi="Arial" w:cs="Times New Roman"/>
      <w:szCs w:val="20"/>
    </w:rPr>
  </w:style>
  <w:style w:type="numbering" w:customStyle="1" w:styleId="10">
    <w:name w:val="无列表1"/>
    <w:next w:val="a3"/>
    <w:uiPriority w:val="99"/>
    <w:semiHidden/>
    <w:unhideWhenUsed/>
    <w:rsid w:val="00EA6E6A"/>
  </w:style>
  <w:style w:type="paragraph" w:styleId="a0">
    <w:name w:val="Normal Indent"/>
    <w:basedOn w:val="a"/>
    <w:link w:val="Char"/>
    <w:qFormat/>
    <w:rsid w:val="00EA6E6A"/>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EA6E6A"/>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EA6E6A"/>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EA6E6A"/>
    <w:rPr>
      <w:rFonts w:ascii="Times New Roman" w:eastAsia="宋体" w:hAnsi="Times New Roman" w:cs="Times New Roman"/>
    </w:rPr>
  </w:style>
  <w:style w:type="paragraph" w:styleId="40">
    <w:name w:val="List Bullet 4"/>
    <w:basedOn w:val="a"/>
    <w:qFormat/>
    <w:rsid w:val="00EA6E6A"/>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EA6E6A"/>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EA6E6A"/>
    <w:pPr>
      <w:spacing w:line="480" w:lineRule="auto"/>
    </w:pPr>
    <w:rPr>
      <w:rFonts w:ascii="华文中宋" w:eastAsia="华文中宋" w:hAnsi="华文中宋" w:cs="Times New Roman"/>
      <w:sz w:val="36"/>
      <w:szCs w:val="20"/>
    </w:rPr>
  </w:style>
  <w:style w:type="paragraph" w:styleId="a7">
    <w:name w:val="List Bullet"/>
    <w:basedOn w:val="a"/>
    <w:qFormat/>
    <w:rsid w:val="00EA6E6A"/>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EA6E6A"/>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EA6E6A"/>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EA6E6A"/>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EA6E6A"/>
    <w:rPr>
      <w:rFonts w:ascii="Times New Roman" w:eastAsia="宋体" w:hAnsi="Times New Roman" w:cs="Times New Roman"/>
    </w:rPr>
  </w:style>
  <w:style w:type="paragraph" w:styleId="aa">
    <w:name w:val="Salutation"/>
    <w:basedOn w:val="a"/>
    <w:next w:val="a"/>
    <w:link w:val="Char3"/>
    <w:qFormat/>
    <w:rsid w:val="00EA6E6A"/>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EA6E6A"/>
    <w:rPr>
      <w:rFonts w:ascii="Times New Roman" w:eastAsia="宋体" w:hAnsi="Times New Roman" w:cs="Times New Roman"/>
      <w:kern w:val="0"/>
      <w:sz w:val="24"/>
      <w:szCs w:val="24"/>
    </w:rPr>
  </w:style>
  <w:style w:type="paragraph" w:styleId="30">
    <w:name w:val="Body Text 3"/>
    <w:basedOn w:val="a"/>
    <w:link w:val="3Char0"/>
    <w:qFormat/>
    <w:rsid w:val="00EA6E6A"/>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EA6E6A"/>
    <w:rPr>
      <w:rFonts w:ascii="Times New Roman" w:eastAsia="宋体" w:hAnsi="Times New Roman" w:cs="Times New Roman"/>
      <w:kern w:val="0"/>
      <w:sz w:val="16"/>
      <w:szCs w:val="20"/>
    </w:rPr>
  </w:style>
  <w:style w:type="paragraph" w:styleId="31">
    <w:name w:val="List Bullet 3"/>
    <w:basedOn w:val="a"/>
    <w:qFormat/>
    <w:rsid w:val="00EA6E6A"/>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EA6E6A"/>
    <w:pPr>
      <w:spacing w:after="120" w:line="300" w:lineRule="auto"/>
    </w:pPr>
    <w:rPr>
      <w:rFonts w:ascii="Times New Roman" w:eastAsia="宋体" w:hAnsi="Times New Roman" w:cs="Times New Roman"/>
    </w:rPr>
  </w:style>
  <w:style w:type="character" w:customStyle="1" w:styleId="Char4">
    <w:name w:val="正文文本 Char"/>
    <w:basedOn w:val="a1"/>
    <w:qFormat/>
    <w:rsid w:val="00EA6E6A"/>
  </w:style>
  <w:style w:type="paragraph" w:styleId="ac">
    <w:name w:val="Body Text Indent"/>
    <w:basedOn w:val="a"/>
    <w:link w:val="Char5"/>
    <w:qFormat/>
    <w:rsid w:val="00EA6E6A"/>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EA6E6A"/>
    <w:rPr>
      <w:rFonts w:ascii="Times New Roman" w:eastAsia="宋体" w:hAnsi="Times New Roman" w:cs="Times New Roman"/>
      <w:b/>
      <w:sz w:val="24"/>
      <w:szCs w:val="20"/>
    </w:rPr>
  </w:style>
  <w:style w:type="paragraph" w:styleId="20">
    <w:name w:val="List Bullet 2"/>
    <w:basedOn w:val="a"/>
    <w:qFormat/>
    <w:rsid w:val="00EA6E6A"/>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EA6E6A"/>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EA6E6A"/>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EA6E6A"/>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EA6E6A"/>
    <w:rPr>
      <w:rFonts w:ascii="宋体" w:eastAsia="宋体" w:hAnsi="Courier New" w:cs="Times New Roman"/>
      <w:kern w:val="0"/>
      <w:sz w:val="20"/>
      <w:szCs w:val="20"/>
    </w:rPr>
  </w:style>
  <w:style w:type="paragraph" w:styleId="80">
    <w:name w:val="toc 8"/>
    <w:basedOn w:val="a"/>
    <w:next w:val="a"/>
    <w:uiPriority w:val="39"/>
    <w:qFormat/>
    <w:rsid w:val="00EA6E6A"/>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EA6E6A"/>
    <w:pPr>
      <w:spacing w:line="300" w:lineRule="auto"/>
    </w:pPr>
    <w:rPr>
      <w:rFonts w:ascii="Times New Roman" w:eastAsia="宋体" w:hAnsi="Times New Roman" w:cs="Times New Roman"/>
    </w:rPr>
  </w:style>
  <w:style w:type="character" w:customStyle="1" w:styleId="Char7">
    <w:name w:val="日期 Char"/>
    <w:basedOn w:val="a1"/>
    <w:link w:val="ae"/>
    <w:qFormat/>
    <w:rsid w:val="00EA6E6A"/>
    <w:rPr>
      <w:rFonts w:ascii="Times New Roman" w:eastAsia="宋体" w:hAnsi="Times New Roman" w:cs="Times New Roman"/>
    </w:rPr>
  </w:style>
  <w:style w:type="paragraph" w:styleId="21">
    <w:name w:val="Body Text Indent 2"/>
    <w:basedOn w:val="a"/>
    <w:link w:val="2Char0"/>
    <w:qFormat/>
    <w:rsid w:val="00EA6E6A"/>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EA6E6A"/>
    <w:rPr>
      <w:rFonts w:ascii="宋体" w:eastAsia="宋体" w:hAnsi="宋体" w:cs="Times New Roman"/>
      <w:b/>
      <w:bCs/>
      <w:sz w:val="24"/>
      <w:szCs w:val="20"/>
    </w:rPr>
  </w:style>
  <w:style w:type="paragraph" w:styleId="af">
    <w:name w:val="Balloon Text"/>
    <w:basedOn w:val="a"/>
    <w:link w:val="Char8"/>
    <w:qFormat/>
    <w:rsid w:val="00EA6E6A"/>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EA6E6A"/>
    <w:rPr>
      <w:rFonts w:ascii="Times New Roman" w:eastAsia="宋体" w:hAnsi="Times New Roman" w:cs="Times New Roman"/>
      <w:sz w:val="18"/>
      <w:szCs w:val="18"/>
    </w:rPr>
  </w:style>
  <w:style w:type="paragraph" w:styleId="af0">
    <w:name w:val="footer"/>
    <w:basedOn w:val="a"/>
    <w:link w:val="Char9"/>
    <w:qFormat/>
    <w:rsid w:val="00EA6E6A"/>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EA6E6A"/>
    <w:rPr>
      <w:rFonts w:ascii="Times New Roman" w:eastAsia="宋体" w:hAnsi="Times New Roman" w:cs="Times New Roman"/>
      <w:kern w:val="0"/>
      <w:sz w:val="18"/>
      <w:szCs w:val="20"/>
    </w:rPr>
  </w:style>
  <w:style w:type="paragraph" w:styleId="af1">
    <w:name w:val="header"/>
    <w:basedOn w:val="a"/>
    <w:link w:val="Chara"/>
    <w:qFormat/>
    <w:rsid w:val="00EA6E6A"/>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EA6E6A"/>
    <w:rPr>
      <w:rFonts w:ascii="Times New Roman" w:eastAsia="宋体" w:hAnsi="Times New Roman" w:cs="Times New Roman"/>
      <w:kern w:val="0"/>
      <w:sz w:val="18"/>
      <w:szCs w:val="20"/>
    </w:rPr>
  </w:style>
  <w:style w:type="paragraph" w:styleId="11">
    <w:name w:val="toc 1"/>
    <w:basedOn w:val="a"/>
    <w:next w:val="a"/>
    <w:uiPriority w:val="39"/>
    <w:qFormat/>
    <w:rsid w:val="00EA6E6A"/>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EA6E6A"/>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EA6E6A"/>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EA6E6A"/>
    <w:rPr>
      <w:rFonts w:ascii="Arial" w:eastAsia="方正魏碑简体" w:hAnsi="Arial" w:cs="Times New Roman"/>
      <w:bCs/>
      <w:kern w:val="28"/>
      <w:sz w:val="32"/>
      <w:szCs w:val="32"/>
    </w:rPr>
  </w:style>
  <w:style w:type="paragraph" w:styleId="af3">
    <w:name w:val="footnote text"/>
    <w:basedOn w:val="a"/>
    <w:link w:val="Char11"/>
    <w:unhideWhenUsed/>
    <w:qFormat/>
    <w:rsid w:val="00EA6E6A"/>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EA6E6A"/>
    <w:rPr>
      <w:sz w:val="18"/>
      <w:szCs w:val="18"/>
    </w:rPr>
  </w:style>
  <w:style w:type="paragraph" w:styleId="60">
    <w:name w:val="toc 6"/>
    <w:basedOn w:val="a"/>
    <w:next w:val="a"/>
    <w:uiPriority w:val="39"/>
    <w:qFormat/>
    <w:rsid w:val="00EA6E6A"/>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EA6E6A"/>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EA6E6A"/>
    <w:rPr>
      <w:rFonts w:ascii="Times New Roman" w:eastAsia="宋体" w:hAnsi="Times New Roman" w:cs="Times New Roman"/>
      <w:szCs w:val="21"/>
    </w:rPr>
  </w:style>
  <w:style w:type="paragraph" w:styleId="22">
    <w:name w:val="toc 2"/>
    <w:basedOn w:val="a"/>
    <w:next w:val="a"/>
    <w:uiPriority w:val="39"/>
    <w:qFormat/>
    <w:rsid w:val="00EA6E6A"/>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EA6E6A"/>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EA6E6A"/>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EA6E6A"/>
    <w:rPr>
      <w:rFonts w:ascii="Times New Roman" w:eastAsia="宋体" w:hAnsi="Times New Roman" w:cs="Times New Roman"/>
      <w:szCs w:val="20"/>
    </w:rPr>
  </w:style>
  <w:style w:type="paragraph" w:styleId="HTML">
    <w:name w:val="HTML Preformatted"/>
    <w:basedOn w:val="a"/>
    <w:link w:val="HTMLChar"/>
    <w:qFormat/>
    <w:rsid w:val="00EA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EA6E6A"/>
    <w:rPr>
      <w:rFonts w:ascii="宋体" w:eastAsia="宋体" w:hAnsi="宋体" w:cs="宋体"/>
      <w:kern w:val="0"/>
      <w:sz w:val="24"/>
      <w:szCs w:val="24"/>
    </w:rPr>
  </w:style>
  <w:style w:type="paragraph" w:styleId="af4">
    <w:name w:val="Normal (Web)"/>
    <w:basedOn w:val="a"/>
    <w:uiPriority w:val="99"/>
    <w:qFormat/>
    <w:rsid w:val="00EA6E6A"/>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EA6E6A"/>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EA6E6A"/>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EA6E6A"/>
    <w:rPr>
      <w:b/>
      <w:bCs/>
      <w:kern w:val="0"/>
      <w:sz w:val="20"/>
      <w:szCs w:val="20"/>
    </w:rPr>
  </w:style>
  <w:style w:type="character" w:customStyle="1" w:styleId="Chare">
    <w:name w:val="批注主题 Char"/>
    <w:basedOn w:val="Char2"/>
    <w:link w:val="af6"/>
    <w:uiPriority w:val="99"/>
    <w:qFormat/>
    <w:rsid w:val="00EA6E6A"/>
    <w:rPr>
      <w:rFonts w:ascii="Times New Roman" w:eastAsia="宋体" w:hAnsi="Times New Roman" w:cs="Times New Roman"/>
      <w:b/>
      <w:bCs/>
      <w:kern w:val="0"/>
      <w:sz w:val="20"/>
      <w:szCs w:val="20"/>
    </w:rPr>
  </w:style>
  <w:style w:type="paragraph" w:styleId="af7">
    <w:name w:val="Body Text First Indent"/>
    <w:basedOn w:val="ab"/>
    <w:link w:val="Charf"/>
    <w:qFormat/>
    <w:rsid w:val="00EA6E6A"/>
    <w:pPr>
      <w:ind w:firstLine="510"/>
    </w:pPr>
    <w:rPr>
      <w:sz w:val="24"/>
    </w:rPr>
  </w:style>
  <w:style w:type="character" w:customStyle="1" w:styleId="Charf">
    <w:name w:val="正文首行缩进 Char"/>
    <w:basedOn w:val="Char4"/>
    <w:link w:val="af7"/>
    <w:qFormat/>
    <w:rsid w:val="00EA6E6A"/>
    <w:rPr>
      <w:rFonts w:ascii="Times New Roman" w:eastAsia="宋体" w:hAnsi="Times New Roman" w:cs="Times New Roman"/>
      <w:sz w:val="24"/>
    </w:rPr>
  </w:style>
  <w:style w:type="table" w:styleId="af8">
    <w:name w:val="Table Grid"/>
    <w:basedOn w:val="a2"/>
    <w:uiPriority w:val="59"/>
    <w:qFormat/>
    <w:rsid w:val="00EA6E6A"/>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EA6E6A"/>
    <w:rPr>
      <w:b/>
      <w:bCs/>
    </w:rPr>
  </w:style>
  <w:style w:type="character" w:styleId="afa">
    <w:name w:val="page number"/>
    <w:basedOn w:val="a1"/>
    <w:qFormat/>
    <w:rsid w:val="00EA6E6A"/>
  </w:style>
  <w:style w:type="character" w:styleId="afb">
    <w:name w:val="FollowedHyperlink"/>
    <w:qFormat/>
    <w:rsid w:val="00EA6E6A"/>
    <w:rPr>
      <w:color w:val="800080"/>
      <w:u w:val="single"/>
    </w:rPr>
  </w:style>
  <w:style w:type="character" w:styleId="afc">
    <w:name w:val="Emphasis"/>
    <w:qFormat/>
    <w:rsid w:val="00EA6E6A"/>
    <w:rPr>
      <w:i/>
      <w:iCs/>
    </w:rPr>
  </w:style>
  <w:style w:type="character" w:styleId="HTML0">
    <w:name w:val="HTML Definition"/>
    <w:basedOn w:val="a1"/>
    <w:qFormat/>
    <w:rsid w:val="00EA6E6A"/>
  </w:style>
  <w:style w:type="character" w:styleId="HTML1">
    <w:name w:val="HTML Variable"/>
    <w:basedOn w:val="a1"/>
    <w:qFormat/>
    <w:rsid w:val="00EA6E6A"/>
  </w:style>
  <w:style w:type="character" w:styleId="afd">
    <w:name w:val="Hyperlink"/>
    <w:uiPriority w:val="99"/>
    <w:qFormat/>
    <w:rsid w:val="00EA6E6A"/>
    <w:rPr>
      <w:color w:val="0000FF"/>
      <w:u w:val="single"/>
    </w:rPr>
  </w:style>
  <w:style w:type="character" w:styleId="HTML2">
    <w:name w:val="HTML Code"/>
    <w:basedOn w:val="a1"/>
    <w:qFormat/>
    <w:rsid w:val="00EA6E6A"/>
    <w:rPr>
      <w:rFonts w:ascii="Courier New" w:hAnsi="Courier New"/>
      <w:sz w:val="20"/>
    </w:rPr>
  </w:style>
  <w:style w:type="character" w:styleId="afe">
    <w:name w:val="annotation reference"/>
    <w:uiPriority w:val="99"/>
    <w:unhideWhenUsed/>
    <w:qFormat/>
    <w:rsid w:val="00EA6E6A"/>
    <w:rPr>
      <w:sz w:val="21"/>
      <w:szCs w:val="21"/>
    </w:rPr>
  </w:style>
  <w:style w:type="character" w:styleId="HTML3">
    <w:name w:val="HTML Cite"/>
    <w:basedOn w:val="a1"/>
    <w:qFormat/>
    <w:rsid w:val="00EA6E6A"/>
  </w:style>
  <w:style w:type="character" w:customStyle="1" w:styleId="CharChar3">
    <w:name w:val="Char Char3"/>
    <w:qFormat/>
    <w:rsid w:val="00EA6E6A"/>
    <w:rPr>
      <w:kern w:val="2"/>
      <w:sz w:val="21"/>
    </w:rPr>
  </w:style>
  <w:style w:type="character" w:customStyle="1" w:styleId="Char12">
    <w:name w:val="引用 Char1"/>
    <w:basedOn w:val="a1"/>
    <w:link w:val="12"/>
    <w:qFormat/>
    <w:locked/>
    <w:rsid w:val="00EA6E6A"/>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EA6E6A"/>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EA6E6A"/>
    <w:rPr>
      <w:rFonts w:ascii="黑体" w:eastAsia="宋体" w:hAnsi="宋体" w:cs="Times New Roman"/>
    </w:rPr>
  </w:style>
  <w:style w:type="paragraph" w:customStyle="1" w:styleId="aff">
    <w:name w:val="标准款样式"/>
    <w:basedOn w:val="a"/>
    <w:link w:val="Charf0"/>
    <w:qFormat/>
    <w:rsid w:val="00EA6E6A"/>
    <w:pPr>
      <w:spacing w:line="300" w:lineRule="auto"/>
    </w:pPr>
    <w:rPr>
      <w:rFonts w:ascii="黑体" w:eastAsia="宋体" w:hAnsi="宋体" w:cs="Times New Roman"/>
    </w:rPr>
  </w:style>
  <w:style w:type="character" w:customStyle="1" w:styleId="Charf1">
    <w:name w:val="居中 Char"/>
    <w:qFormat/>
    <w:rsid w:val="00EA6E6A"/>
    <w:rPr>
      <w:kern w:val="2"/>
      <w:sz w:val="24"/>
    </w:rPr>
  </w:style>
  <w:style w:type="character" w:customStyle="1" w:styleId="3Char10">
    <w:name w:val="正文文本 3 Char1"/>
    <w:basedOn w:val="a1"/>
    <w:uiPriority w:val="99"/>
    <w:semiHidden/>
    <w:qFormat/>
    <w:rsid w:val="00EA6E6A"/>
    <w:rPr>
      <w:sz w:val="16"/>
      <w:szCs w:val="16"/>
    </w:rPr>
  </w:style>
  <w:style w:type="character" w:customStyle="1" w:styleId="CharChar">
    <w:name w:val="Char Char"/>
    <w:semiHidden/>
    <w:qFormat/>
    <w:rsid w:val="00EA6E6A"/>
    <w:rPr>
      <w:b/>
      <w:bCs/>
      <w:kern w:val="2"/>
      <w:sz w:val="21"/>
    </w:rPr>
  </w:style>
  <w:style w:type="character" w:customStyle="1" w:styleId="CharChar2CharCharChar">
    <w:name w:val="+正文 Char Char2 Char Char Char"/>
    <w:link w:val="CharChar2Char"/>
    <w:qFormat/>
    <w:locked/>
    <w:rsid w:val="00EA6E6A"/>
    <w:rPr>
      <w:rFonts w:ascii="宋体" w:hAnsi="宋体"/>
      <w:sz w:val="24"/>
    </w:rPr>
  </w:style>
  <w:style w:type="paragraph" w:customStyle="1" w:styleId="CharChar2Char">
    <w:name w:val="+正文 Char Char2 Char"/>
    <w:basedOn w:val="a"/>
    <w:link w:val="CharChar2CharCharChar"/>
    <w:qFormat/>
    <w:rsid w:val="00EA6E6A"/>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EA6E6A"/>
    <w:rPr>
      <w:b/>
      <w:bCs/>
    </w:rPr>
  </w:style>
  <w:style w:type="character" w:customStyle="1" w:styleId="Char14">
    <w:name w:val="批注文字 Char1"/>
    <w:basedOn w:val="a1"/>
    <w:uiPriority w:val="99"/>
    <w:semiHidden/>
    <w:qFormat/>
    <w:rsid w:val="00EA6E6A"/>
  </w:style>
  <w:style w:type="character" w:customStyle="1" w:styleId="Charf2">
    <w:name w:val="表正文 Char"/>
    <w:qFormat/>
    <w:rsid w:val="00EA6E6A"/>
    <w:rPr>
      <w:rFonts w:eastAsia="宋体"/>
      <w:kern w:val="2"/>
      <w:sz w:val="24"/>
      <w:lang w:val="en-US" w:eastAsia="zh-CN" w:bidi="ar-SA"/>
    </w:rPr>
  </w:style>
  <w:style w:type="character" w:customStyle="1" w:styleId="font12-blue-bold1">
    <w:name w:val="font12-blue-bold1"/>
    <w:qFormat/>
    <w:rsid w:val="00EA6E6A"/>
    <w:rPr>
      <w:b/>
      <w:bCs/>
      <w:color w:val="0249A5"/>
      <w:sz w:val="18"/>
      <w:szCs w:val="18"/>
      <w:u w:val="none"/>
    </w:rPr>
  </w:style>
  <w:style w:type="character" w:customStyle="1" w:styleId="15">
    <w:name w:val="15"/>
    <w:qFormat/>
    <w:rsid w:val="00EA6E6A"/>
    <w:rPr>
      <w:rFonts w:ascii="Calibri" w:hAnsi="Calibri" w:hint="default"/>
    </w:rPr>
  </w:style>
  <w:style w:type="character" w:customStyle="1" w:styleId="CharChar4">
    <w:name w:val="Char Char4"/>
    <w:qFormat/>
    <w:rsid w:val="00EA6E6A"/>
    <w:rPr>
      <w:kern w:val="2"/>
      <w:sz w:val="16"/>
    </w:rPr>
  </w:style>
  <w:style w:type="character" w:customStyle="1" w:styleId="grame">
    <w:name w:val="grame"/>
    <w:basedOn w:val="a1"/>
    <w:qFormat/>
    <w:rsid w:val="00EA6E6A"/>
  </w:style>
  <w:style w:type="character" w:customStyle="1" w:styleId="msoins0">
    <w:name w:val="msoins"/>
    <w:basedOn w:val="a1"/>
    <w:qFormat/>
    <w:rsid w:val="00EA6E6A"/>
  </w:style>
  <w:style w:type="character" w:customStyle="1" w:styleId="Charf3">
    <w:name w:val="段 Char"/>
    <w:basedOn w:val="a1"/>
    <w:link w:val="aff0"/>
    <w:qFormat/>
    <w:rsid w:val="00EA6E6A"/>
    <w:rPr>
      <w:rFonts w:ascii="宋体" w:hAnsi="Times New Roman"/>
    </w:rPr>
  </w:style>
  <w:style w:type="paragraph" w:customStyle="1" w:styleId="aff0">
    <w:name w:val="段"/>
    <w:link w:val="Charf3"/>
    <w:qFormat/>
    <w:rsid w:val="00EA6E6A"/>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EA6E6A"/>
    <w:rPr>
      <w:rFonts w:ascii="宋体" w:eastAsia="宋体" w:hAnsi="Courier New" w:cs="Courier New"/>
      <w:szCs w:val="21"/>
    </w:rPr>
  </w:style>
  <w:style w:type="character" w:customStyle="1" w:styleId="black1">
    <w:name w:val="black1"/>
    <w:qFormat/>
    <w:rsid w:val="00EA6E6A"/>
    <w:rPr>
      <w:rFonts w:ascii="ˎ̥" w:hAnsi="ˎ̥" w:hint="default"/>
      <w:color w:val="333333"/>
      <w:sz w:val="18"/>
      <w:szCs w:val="18"/>
      <w:u w:val="none"/>
    </w:rPr>
  </w:style>
  <w:style w:type="character" w:customStyle="1" w:styleId="solutioncontent1">
    <w:name w:val="solutioncontent1"/>
    <w:qFormat/>
    <w:rsid w:val="00EA6E6A"/>
    <w:rPr>
      <w:rFonts w:cs="Times New Roman"/>
      <w:color w:val="333333"/>
      <w:sz w:val="15"/>
      <w:szCs w:val="15"/>
    </w:rPr>
  </w:style>
  <w:style w:type="character" w:customStyle="1" w:styleId="CharChar0">
    <w:name w:val="+正文 Char Char"/>
    <w:link w:val="CharCharChar"/>
    <w:qFormat/>
    <w:locked/>
    <w:rsid w:val="00EA6E6A"/>
    <w:rPr>
      <w:rFonts w:ascii="楷体_GB2312" w:eastAsia="楷体_GB2312"/>
      <w:sz w:val="24"/>
    </w:rPr>
  </w:style>
  <w:style w:type="paragraph" w:customStyle="1" w:styleId="CharCharChar">
    <w:name w:val="+正文 Char Char Char"/>
    <w:basedOn w:val="a"/>
    <w:link w:val="CharChar0"/>
    <w:qFormat/>
    <w:rsid w:val="00EA6E6A"/>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EA6E6A"/>
  </w:style>
  <w:style w:type="character" w:customStyle="1" w:styleId="CharChar8">
    <w:name w:val="Char Char8"/>
    <w:qFormat/>
    <w:rsid w:val="00EA6E6A"/>
    <w:rPr>
      <w:kern w:val="2"/>
      <w:sz w:val="21"/>
    </w:rPr>
  </w:style>
  <w:style w:type="character" w:customStyle="1" w:styleId="16">
    <w:name w:val="16"/>
    <w:qFormat/>
    <w:rsid w:val="00EA6E6A"/>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EA6E6A"/>
    <w:rPr>
      <w:rFonts w:ascii="宋体" w:hAnsi="宋体"/>
      <w:sz w:val="24"/>
    </w:rPr>
  </w:style>
  <w:style w:type="paragraph" w:customStyle="1" w:styleId="Char20">
    <w:name w:val="+正文 Char2"/>
    <w:basedOn w:val="a"/>
    <w:link w:val="Char2CharChar"/>
    <w:qFormat/>
    <w:rsid w:val="00EA6E6A"/>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EA6E6A"/>
    <w:rPr>
      <w:rFonts w:ascii="宋体" w:hAnsi="宋体"/>
      <w:sz w:val="24"/>
    </w:rPr>
  </w:style>
  <w:style w:type="paragraph" w:customStyle="1" w:styleId="Char5CharCharChar">
    <w:name w:val="+正文 Char5 Char Char Char"/>
    <w:basedOn w:val="a"/>
    <w:link w:val="Char5CharCharCharCharChar"/>
    <w:qFormat/>
    <w:rsid w:val="00EA6E6A"/>
    <w:pPr>
      <w:spacing w:line="360" w:lineRule="auto"/>
      <w:ind w:firstLineChars="200" w:firstLine="200"/>
    </w:pPr>
    <w:rPr>
      <w:rFonts w:ascii="宋体" w:hAnsi="宋体"/>
      <w:sz w:val="24"/>
    </w:rPr>
  </w:style>
  <w:style w:type="character" w:customStyle="1" w:styleId="CharChar1">
    <w:name w:val="表文字 Char Char"/>
    <w:link w:val="aff1"/>
    <w:qFormat/>
    <w:locked/>
    <w:rsid w:val="00EA6E6A"/>
    <w:rPr>
      <w:rFonts w:ascii="楷体_GB2312" w:eastAsia="楷体_GB2312" w:hAnsi="宋体"/>
      <w:spacing w:val="-8"/>
      <w:sz w:val="24"/>
      <w:lang w:val="zh-CN"/>
    </w:rPr>
  </w:style>
  <w:style w:type="paragraph" w:customStyle="1" w:styleId="aff1">
    <w:name w:val="表文字"/>
    <w:basedOn w:val="a"/>
    <w:link w:val="CharChar1"/>
    <w:qFormat/>
    <w:rsid w:val="00EA6E6A"/>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EA6E6A"/>
    <w:rPr>
      <w:rFonts w:ascii="Times New Roman" w:eastAsia="宋体" w:hAnsi="Times New Roman" w:cs="Times New Roman"/>
    </w:rPr>
  </w:style>
  <w:style w:type="character" w:customStyle="1" w:styleId="Char10">
    <w:name w:val="正文文本 Char1"/>
    <w:basedOn w:val="a1"/>
    <w:link w:val="ab"/>
    <w:qFormat/>
    <w:rsid w:val="00EA6E6A"/>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EA6E6A"/>
    <w:rPr>
      <w:rFonts w:ascii="宋体" w:hAnsi="宋体"/>
      <w:sz w:val="24"/>
    </w:rPr>
  </w:style>
  <w:style w:type="paragraph" w:customStyle="1" w:styleId="CharChar3CharChar">
    <w:name w:val="+正文 Char Char3 Char Char"/>
    <w:basedOn w:val="a"/>
    <w:link w:val="CharChar3CharCharCharChar"/>
    <w:qFormat/>
    <w:rsid w:val="00EA6E6A"/>
    <w:pPr>
      <w:spacing w:line="360" w:lineRule="auto"/>
      <w:ind w:firstLineChars="200" w:firstLine="200"/>
    </w:pPr>
    <w:rPr>
      <w:rFonts w:ascii="宋体" w:hAnsi="宋体"/>
      <w:sz w:val="24"/>
    </w:rPr>
  </w:style>
  <w:style w:type="character" w:customStyle="1" w:styleId="Char18">
    <w:name w:val="副标题 Char1"/>
    <w:basedOn w:val="a1"/>
    <w:uiPriority w:val="11"/>
    <w:qFormat/>
    <w:rsid w:val="00EA6E6A"/>
    <w:rPr>
      <w:rFonts w:ascii="Cambria" w:eastAsia="宋体" w:hAnsi="Cambria" w:cs="Times New Roman"/>
      <w:b/>
      <w:bCs/>
      <w:kern w:val="28"/>
      <w:sz w:val="32"/>
      <w:szCs w:val="32"/>
    </w:rPr>
  </w:style>
  <w:style w:type="character" w:customStyle="1" w:styleId="1CharCharChar">
    <w:name w:val="+1. Char Char Char"/>
    <w:link w:val="1Char0"/>
    <w:qFormat/>
    <w:locked/>
    <w:rsid w:val="00EA6E6A"/>
    <w:rPr>
      <w:rFonts w:ascii="Times New Roman" w:eastAsia="宋体" w:hAnsi="Times New Roman" w:cs="Times New Roman"/>
    </w:rPr>
  </w:style>
  <w:style w:type="paragraph" w:customStyle="1" w:styleId="1Char0">
    <w:name w:val="+1. Char"/>
    <w:basedOn w:val="a"/>
    <w:link w:val="1CharCharChar"/>
    <w:qFormat/>
    <w:rsid w:val="00EA6E6A"/>
    <w:pPr>
      <w:spacing w:line="300" w:lineRule="auto"/>
    </w:pPr>
    <w:rPr>
      <w:rFonts w:ascii="Times New Roman" w:eastAsia="宋体" w:hAnsi="Times New Roman" w:cs="Times New Roman"/>
    </w:rPr>
  </w:style>
  <w:style w:type="character" w:customStyle="1" w:styleId="Char19">
    <w:name w:val="标题 Char1"/>
    <w:basedOn w:val="a1"/>
    <w:uiPriority w:val="10"/>
    <w:qFormat/>
    <w:rsid w:val="00EA6E6A"/>
    <w:rPr>
      <w:rFonts w:ascii="Cambria" w:eastAsia="宋体" w:hAnsi="Cambria" w:cs="Times New Roman"/>
      <w:b/>
      <w:bCs/>
      <w:sz w:val="32"/>
      <w:szCs w:val="32"/>
    </w:rPr>
  </w:style>
  <w:style w:type="character" w:customStyle="1" w:styleId="Char40">
    <w:name w:val="+正文 Char4"/>
    <w:link w:val="aff2"/>
    <w:qFormat/>
    <w:locked/>
    <w:rsid w:val="00EA6E6A"/>
    <w:rPr>
      <w:bCs/>
      <w:kern w:val="1"/>
      <w:sz w:val="22"/>
    </w:rPr>
  </w:style>
  <w:style w:type="paragraph" w:customStyle="1" w:styleId="aff2">
    <w:name w:val="+正文"/>
    <w:basedOn w:val="aff3"/>
    <w:link w:val="Char40"/>
    <w:qFormat/>
    <w:rsid w:val="00EA6E6A"/>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EA6E6A"/>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EA6E6A"/>
    <w:rPr>
      <w:sz w:val="18"/>
      <w:szCs w:val="18"/>
    </w:rPr>
  </w:style>
  <w:style w:type="character" w:customStyle="1" w:styleId="CharChar7">
    <w:name w:val="Char Char7"/>
    <w:qFormat/>
    <w:rsid w:val="00EA6E6A"/>
    <w:rPr>
      <w:kern w:val="2"/>
      <w:sz w:val="18"/>
    </w:rPr>
  </w:style>
  <w:style w:type="character" w:customStyle="1" w:styleId="CharChar2">
    <w:name w:val="Char Char2"/>
    <w:qFormat/>
    <w:rsid w:val="00EA6E6A"/>
    <w:rPr>
      <w:kern w:val="2"/>
      <w:sz w:val="24"/>
      <w:szCs w:val="24"/>
    </w:rPr>
  </w:style>
  <w:style w:type="character" w:customStyle="1" w:styleId="Char1b">
    <w:name w:val="表正文 Char1"/>
    <w:qFormat/>
    <w:rsid w:val="00EA6E6A"/>
    <w:rPr>
      <w:kern w:val="2"/>
      <w:sz w:val="21"/>
    </w:rPr>
  </w:style>
  <w:style w:type="character" w:customStyle="1" w:styleId="Char1c">
    <w:name w:val="页眉 Char1"/>
    <w:basedOn w:val="a1"/>
    <w:uiPriority w:val="99"/>
    <w:semiHidden/>
    <w:qFormat/>
    <w:rsid w:val="00EA6E6A"/>
    <w:rPr>
      <w:sz w:val="18"/>
      <w:szCs w:val="18"/>
    </w:rPr>
  </w:style>
  <w:style w:type="character" w:customStyle="1" w:styleId="CharChar5">
    <w:name w:val="普通文字 Char Char"/>
    <w:qFormat/>
    <w:rsid w:val="00EA6E6A"/>
    <w:rPr>
      <w:rFonts w:ascii="宋体" w:hAnsi="Courier New"/>
      <w:kern w:val="2"/>
      <w:sz w:val="21"/>
    </w:rPr>
  </w:style>
  <w:style w:type="character" w:customStyle="1" w:styleId="Charf4">
    <w:name w:val="无间隔 Char"/>
    <w:link w:val="13"/>
    <w:qFormat/>
    <w:locked/>
    <w:rsid w:val="00EA6E6A"/>
    <w:rPr>
      <w:rFonts w:eastAsia="Times New Roman"/>
      <w:sz w:val="22"/>
      <w:lang w:eastAsia="en-US" w:bidi="en-US"/>
    </w:rPr>
  </w:style>
  <w:style w:type="paragraph" w:customStyle="1" w:styleId="13">
    <w:name w:val="无间隔1"/>
    <w:link w:val="Charf4"/>
    <w:qFormat/>
    <w:rsid w:val="00EA6E6A"/>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EA6E6A"/>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EA6E6A"/>
    <w:rPr>
      <w:rFonts w:ascii="宋体" w:hAnsi="宋体"/>
    </w:rPr>
  </w:style>
  <w:style w:type="paragraph" w:customStyle="1" w:styleId="1CharCharChar0">
    <w:name w:val="+列表1 Char Char Char"/>
    <w:basedOn w:val="a"/>
    <w:link w:val="1CharCharCharCharChar"/>
    <w:qFormat/>
    <w:rsid w:val="00EA6E6A"/>
    <w:pPr>
      <w:spacing w:line="300" w:lineRule="auto"/>
      <w:jc w:val="center"/>
    </w:pPr>
    <w:rPr>
      <w:rFonts w:ascii="宋体" w:hAnsi="宋体"/>
    </w:rPr>
  </w:style>
  <w:style w:type="character" w:customStyle="1" w:styleId="CharChar5CharCharChar">
    <w:name w:val="+正文 Char Char5 Char Char Char"/>
    <w:link w:val="CharChar5Char"/>
    <w:qFormat/>
    <w:locked/>
    <w:rsid w:val="00EA6E6A"/>
    <w:rPr>
      <w:rFonts w:ascii="宋体" w:hAnsi="宋体"/>
      <w:sz w:val="24"/>
    </w:rPr>
  </w:style>
  <w:style w:type="paragraph" w:customStyle="1" w:styleId="CharChar5Char">
    <w:name w:val="+正文 Char Char5 Char"/>
    <w:basedOn w:val="a"/>
    <w:link w:val="CharChar5CharCharChar"/>
    <w:qFormat/>
    <w:rsid w:val="00EA6E6A"/>
    <w:pPr>
      <w:spacing w:line="360" w:lineRule="auto"/>
      <w:ind w:firstLineChars="200" w:firstLine="200"/>
    </w:pPr>
    <w:rPr>
      <w:rFonts w:ascii="宋体" w:hAnsi="宋体"/>
      <w:sz w:val="24"/>
    </w:rPr>
  </w:style>
  <w:style w:type="character" w:customStyle="1" w:styleId="CharChar10">
    <w:name w:val="Char Char1"/>
    <w:semiHidden/>
    <w:qFormat/>
    <w:rsid w:val="00EA6E6A"/>
    <w:rPr>
      <w:kern w:val="2"/>
      <w:sz w:val="21"/>
    </w:rPr>
  </w:style>
  <w:style w:type="character" w:customStyle="1" w:styleId="CharChar50">
    <w:name w:val="Char Char5"/>
    <w:qFormat/>
    <w:rsid w:val="00EA6E6A"/>
    <w:rPr>
      <w:rFonts w:ascii="Arial" w:eastAsia="方正魏碑简体" w:hAnsi="Arial" w:cs="Arial"/>
      <w:bCs/>
      <w:kern w:val="28"/>
      <w:sz w:val="32"/>
      <w:szCs w:val="32"/>
    </w:rPr>
  </w:style>
  <w:style w:type="character" w:customStyle="1" w:styleId="Char1d">
    <w:name w:val="注释标题 Char1"/>
    <w:basedOn w:val="a1"/>
    <w:uiPriority w:val="99"/>
    <w:semiHidden/>
    <w:qFormat/>
    <w:rsid w:val="00EA6E6A"/>
  </w:style>
  <w:style w:type="character" w:customStyle="1" w:styleId="Charf5">
    <w:name w:val="明显引用 Char"/>
    <w:basedOn w:val="a1"/>
    <w:qFormat/>
    <w:rsid w:val="00EA6E6A"/>
    <w:rPr>
      <w:b/>
      <w:bCs/>
      <w:i/>
      <w:iCs/>
      <w:color w:val="4F81BD"/>
      <w:kern w:val="2"/>
      <w:sz w:val="21"/>
    </w:rPr>
  </w:style>
  <w:style w:type="character" w:customStyle="1" w:styleId="Char">
    <w:name w:val="正文缩进 Char"/>
    <w:link w:val="a0"/>
    <w:qFormat/>
    <w:rsid w:val="00EA6E6A"/>
    <w:rPr>
      <w:rFonts w:ascii="Times New Roman" w:eastAsia="宋体" w:hAnsi="Times New Roman" w:cs="Times New Roman"/>
    </w:rPr>
  </w:style>
  <w:style w:type="character" w:customStyle="1" w:styleId="Charf6">
    <w:name w:val="引用 Char"/>
    <w:basedOn w:val="a1"/>
    <w:qFormat/>
    <w:rsid w:val="00EA6E6A"/>
    <w:rPr>
      <w:i/>
      <w:iCs/>
      <w:color w:val="000000"/>
      <w:kern w:val="2"/>
      <w:sz w:val="21"/>
    </w:rPr>
  </w:style>
  <w:style w:type="character" w:customStyle="1" w:styleId="Char1e">
    <w:name w:val="日期 Char1"/>
    <w:basedOn w:val="a1"/>
    <w:uiPriority w:val="99"/>
    <w:semiHidden/>
    <w:qFormat/>
    <w:rsid w:val="00EA6E6A"/>
  </w:style>
  <w:style w:type="character" w:customStyle="1" w:styleId="SubtitleChar">
    <w:name w:val="Subtitle Char"/>
    <w:qFormat/>
    <w:locked/>
    <w:rsid w:val="00EA6E6A"/>
    <w:rPr>
      <w:rFonts w:ascii="Calibri Light" w:eastAsia="宋体" w:hAnsi="Calibri Light" w:cs="Times New Roman"/>
      <w:b/>
      <w:bCs/>
      <w:kern w:val="28"/>
      <w:sz w:val="32"/>
      <w:szCs w:val="32"/>
      <w:lang w:eastAsia="en-US"/>
    </w:rPr>
  </w:style>
  <w:style w:type="character" w:customStyle="1" w:styleId="hCharChar">
    <w:name w:val="h Char Char"/>
    <w:qFormat/>
    <w:rsid w:val="00EA6E6A"/>
    <w:rPr>
      <w:kern w:val="2"/>
      <w:sz w:val="18"/>
    </w:rPr>
  </w:style>
  <w:style w:type="character" w:customStyle="1" w:styleId="Char1f">
    <w:name w:val="明显引用 Char1"/>
    <w:basedOn w:val="a1"/>
    <w:link w:val="14"/>
    <w:qFormat/>
    <w:locked/>
    <w:rsid w:val="00EA6E6A"/>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EA6E6A"/>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EA6E6A"/>
    <w:rPr>
      <w:rFonts w:ascii="Arial" w:eastAsia="黑体" w:hAnsi="Arial"/>
      <w:kern w:val="2"/>
      <w:sz w:val="44"/>
    </w:rPr>
  </w:style>
  <w:style w:type="paragraph" w:customStyle="1" w:styleId="17">
    <w:name w:val="列出段落1"/>
    <w:basedOn w:val="a"/>
    <w:uiPriority w:val="34"/>
    <w:qFormat/>
    <w:rsid w:val="00EA6E6A"/>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EA6E6A"/>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EA6E6A"/>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EA6E6A"/>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EA6E6A"/>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EA6E6A"/>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EA6E6A"/>
    <w:pPr>
      <w:widowControl/>
      <w:spacing w:line="300" w:lineRule="auto"/>
      <w:ind w:firstLine="420"/>
    </w:pPr>
    <w:rPr>
      <w:rFonts w:ascii="Calibri" w:eastAsia="宋体" w:hAnsi="Calibri" w:cs="宋体"/>
      <w:kern w:val="0"/>
      <w:szCs w:val="21"/>
    </w:rPr>
  </w:style>
  <w:style w:type="paragraph" w:customStyle="1" w:styleId="230">
    <w:name w:val="23"/>
    <w:basedOn w:val="a"/>
    <w:qFormat/>
    <w:rsid w:val="00EA6E6A"/>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EA6E6A"/>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EA6E6A"/>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EA6E6A"/>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EA6E6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EA6E6A"/>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EA6E6A"/>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EA6E6A"/>
    <w:pPr>
      <w:spacing w:line="300" w:lineRule="auto"/>
      <w:jc w:val="left"/>
    </w:pPr>
    <w:rPr>
      <w:rFonts w:ascii="宋体" w:eastAsia="宋体" w:hAnsi="宋体" w:cs="Times New Roman"/>
      <w:szCs w:val="21"/>
    </w:rPr>
  </w:style>
  <w:style w:type="paragraph" w:customStyle="1" w:styleId="xl87">
    <w:name w:val="xl87"/>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EA6E6A"/>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EA6E6A"/>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A6E6A"/>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EA6E6A"/>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EA6E6A"/>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EA6E6A"/>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EA6E6A"/>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EA6E6A"/>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EA6E6A"/>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EA6E6A"/>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EA6E6A"/>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EA6E6A"/>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EA6E6A"/>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EA6E6A"/>
    <w:pPr>
      <w:spacing w:line="300" w:lineRule="auto"/>
    </w:pPr>
    <w:rPr>
      <w:rFonts w:ascii="Tahoma" w:eastAsia="宋体" w:hAnsi="Tahoma" w:cs="Times New Roman"/>
      <w:sz w:val="24"/>
      <w:szCs w:val="20"/>
    </w:rPr>
  </w:style>
  <w:style w:type="paragraph" w:customStyle="1" w:styleId="xl80">
    <w:name w:val="xl80"/>
    <w:basedOn w:val="a"/>
    <w:qFormat/>
    <w:rsid w:val="00EA6E6A"/>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EA6E6A"/>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EA6E6A"/>
    <w:pPr>
      <w:spacing w:line="300" w:lineRule="auto"/>
      <w:jc w:val="center"/>
    </w:pPr>
    <w:rPr>
      <w:rFonts w:ascii="Arial" w:eastAsia="黑体" w:hAnsi="Arial" w:cs="Arial"/>
      <w:bCs/>
      <w:sz w:val="52"/>
      <w:szCs w:val="32"/>
    </w:rPr>
  </w:style>
  <w:style w:type="paragraph" w:customStyle="1" w:styleId="xl50">
    <w:name w:val="xl50"/>
    <w:basedOn w:val="a"/>
    <w:qFormat/>
    <w:rsid w:val="00EA6E6A"/>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EA6E6A"/>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EA6E6A"/>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EA6E6A"/>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EA6E6A"/>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EA6E6A"/>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EA6E6A"/>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EA6E6A"/>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EA6E6A"/>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EA6E6A"/>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EA6E6A"/>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EA6E6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EA6E6A"/>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EA6E6A"/>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EA6E6A"/>
    <w:pPr>
      <w:spacing w:line="300" w:lineRule="auto"/>
    </w:pPr>
    <w:rPr>
      <w:rFonts w:ascii="Tahoma" w:eastAsia="宋体" w:hAnsi="Tahoma" w:cs="Times New Roman"/>
      <w:sz w:val="24"/>
      <w:szCs w:val="20"/>
    </w:rPr>
  </w:style>
  <w:style w:type="paragraph" w:customStyle="1" w:styleId="0">
    <w:name w:val="0"/>
    <w:basedOn w:val="a"/>
    <w:qFormat/>
    <w:rsid w:val="00EA6E6A"/>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EA6E6A"/>
    <w:pPr>
      <w:spacing w:line="360" w:lineRule="auto"/>
    </w:pPr>
    <w:rPr>
      <w:rFonts w:ascii="宋体" w:eastAsia="宋体" w:hAnsi="宋体" w:cs="Arial"/>
      <w:b/>
      <w:bCs/>
      <w:szCs w:val="21"/>
    </w:rPr>
  </w:style>
  <w:style w:type="paragraph" w:customStyle="1" w:styleId="xl41">
    <w:name w:val="xl41"/>
    <w:basedOn w:val="a"/>
    <w:qFormat/>
    <w:rsid w:val="00EA6E6A"/>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EA6E6A"/>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EA6E6A"/>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EA6E6A"/>
  </w:style>
  <w:style w:type="paragraph" w:customStyle="1" w:styleId="xl71">
    <w:name w:val="xl71"/>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EA6E6A"/>
    <w:pPr>
      <w:spacing w:afterLines="50" w:line="360" w:lineRule="auto"/>
    </w:pPr>
    <w:rPr>
      <w:rFonts w:ascii="仿宋_GB2312" w:eastAsia="仿宋_GB2312" w:hAnsi="宋体" w:cs="Times New Roman"/>
      <w:sz w:val="24"/>
      <w:szCs w:val="24"/>
    </w:rPr>
  </w:style>
  <w:style w:type="paragraph" w:customStyle="1" w:styleId="p17">
    <w:name w:val="p17"/>
    <w:basedOn w:val="a"/>
    <w:qFormat/>
    <w:rsid w:val="00EA6E6A"/>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EA6E6A"/>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EA6E6A"/>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EA6E6A"/>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EA6E6A"/>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EA6E6A"/>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EA6E6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EA6E6A"/>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EA6E6A"/>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EA6E6A"/>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EA6E6A"/>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EA6E6A"/>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EA6E6A"/>
    <w:pPr>
      <w:spacing w:line="300" w:lineRule="auto"/>
    </w:pPr>
    <w:rPr>
      <w:rFonts w:ascii="宋体" w:eastAsia="宋体" w:hAnsi="宋体" w:cs="Times New Roman"/>
      <w:szCs w:val="24"/>
    </w:rPr>
  </w:style>
  <w:style w:type="paragraph" w:customStyle="1" w:styleId="180">
    <w:name w:val="18"/>
    <w:basedOn w:val="a"/>
    <w:qFormat/>
    <w:rsid w:val="00EA6E6A"/>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EA6E6A"/>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EA6E6A"/>
  </w:style>
  <w:style w:type="paragraph" w:customStyle="1" w:styleId="Web">
    <w:name w:val="普通 (Web)"/>
    <w:basedOn w:val="a"/>
    <w:qFormat/>
    <w:rsid w:val="00EA6E6A"/>
    <w:pPr>
      <w:spacing w:line="300" w:lineRule="auto"/>
    </w:pPr>
    <w:rPr>
      <w:rFonts w:ascii="Times New Roman" w:eastAsia="宋体" w:hAnsi="Times New Roman" w:cs="Times New Roman"/>
      <w:sz w:val="24"/>
      <w:szCs w:val="24"/>
    </w:rPr>
  </w:style>
  <w:style w:type="paragraph" w:customStyle="1" w:styleId="xl27">
    <w:name w:val="xl27"/>
    <w:basedOn w:val="a"/>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EA6E6A"/>
    <w:pPr>
      <w:spacing w:line="300" w:lineRule="auto"/>
    </w:pPr>
    <w:rPr>
      <w:rFonts w:ascii="Tahoma" w:eastAsia="宋体" w:hAnsi="Tahoma" w:cs="Times New Roman"/>
      <w:sz w:val="24"/>
      <w:szCs w:val="20"/>
    </w:rPr>
  </w:style>
  <w:style w:type="paragraph" w:customStyle="1" w:styleId="xl75">
    <w:name w:val="xl75"/>
    <w:basedOn w:val="a"/>
    <w:qFormat/>
    <w:rsid w:val="00EA6E6A"/>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EA6E6A"/>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EA6E6A"/>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EA6E6A"/>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EA6E6A"/>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EA6E6A"/>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EA6E6A"/>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EA6E6A"/>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EA6E6A"/>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EA6E6A"/>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EA6E6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EA6E6A"/>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EA6E6A"/>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EA6E6A"/>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EA6E6A"/>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EA6E6A"/>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EA6E6A"/>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EA6E6A"/>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EA6E6A"/>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EA6E6A"/>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EA6E6A"/>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EA6E6A"/>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EA6E6A"/>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EA6E6A"/>
    <w:rPr>
      <w:rFonts w:ascii="Verdana" w:hAnsi="Verdana" w:cs="Verdana" w:hint="default"/>
      <w:color w:val="000000"/>
      <w:sz w:val="18"/>
      <w:szCs w:val="18"/>
    </w:rPr>
  </w:style>
  <w:style w:type="character" w:customStyle="1" w:styleId="x-tab-strip-text4">
    <w:name w:val="x-tab-strip-text4"/>
    <w:basedOn w:val="a1"/>
    <w:qFormat/>
    <w:rsid w:val="00EA6E6A"/>
    <w:rPr>
      <w:b/>
      <w:color w:val="15428B"/>
    </w:rPr>
  </w:style>
  <w:style w:type="character" w:customStyle="1" w:styleId="hover35">
    <w:name w:val="hover35"/>
    <w:basedOn w:val="a1"/>
    <w:qFormat/>
    <w:rsid w:val="00EA6E6A"/>
    <w:rPr>
      <w:shd w:val="clear" w:color="auto" w:fill="DEECFD"/>
    </w:rPr>
  </w:style>
  <w:style w:type="character" w:customStyle="1" w:styleId="x-tab-strip-text1">
    <w:name w:val="x-tab-strip-text1"/>
    <w:basedOn w:val="a1"/>
    <w:qFormat/>
    <w:rsid w:val="00EA6E6A"/>
  </w:style>
  <w:style w:type="character" w:customStyle="1" w:styleId="x-tab-strip-text2">
    <w:name w:val="x-tab-strip-text2"/>
    <w:basedOn w:val="a1"/>
    <w:qFormat/>
    <w:rsid w:val="00EA6E6A"/>
  </w:style>
  <w:style w:type="character" w:customStyle="1" w:styleId="x-tab-strip-text">
    <w:name w:val="x-tab-strip-text"/>
    <w:basedOn w:val="a1"/>
    <w:qFormat/>
    <w:rsid w:val="00EA6E6A"/>
    <w:rPr>
      <w:rFonts w:ascii="Tahoma" w:eastAsia="Tahoma" w:hAnsi="Tahoma" w:cs="Tahoma"/>
      <w:color w:val="416AA3"/>
      <w:sz w:val="16"/>
      <w:szCs w:val="16"/>
    </w:rPr>
  </w:style>
  <w:style w:type="character" w:customStyle="1" w:styleId="x-tab-strip-text5">
    <w:name w:val="x-tab-strip-text5"/>
    <w:basedOn w:val="a1"/>
    <w:qFormat/>
    <w:rsid w:val="00EA6E6A"/>
    <w:rPr>
      <w:color w:val="15428B"/>
    </w:rPr>
  </w:style>
  <w:style w:type="character" w:customStyle="1" w:styleId="x-tab-strip-text3">
    <w:name w:val="x-tab-strip-text3"/>
    <w:basedOn w:val="a1"/>
    <w:qFormat/>
    <w:rsid w:val="00EA6E6A"/>
  </w:style>
  <w:style w:type="paragraph" w:customStyle="1" w:styleId="WPSOffice3">
    <w:name w:val="WPSOffice手动目录 3"/>
    <w:qFormat/>
    <w:rsid w:val="00EA6E6A"/>
    <w:pPr>
      <w:ind w:leftChars="400" w:left="400"/>
    </w:pPr>
    <w:rPr>
      <w:rFonts w:ascii="Calibri" w:eastAsia="宋体" w:hAnsi="Calibri" w:cs="Times New Roman"/>
      <w:kern w:val="0"/>
      <w:sz w:val="20"/>
      <w:szCs w:val="20"/>
    </w:rPr>
  </w:style>
  <w:style w:type="paragraph" w:customStyle="1" w:styleId="WPSOffice1">
    <w:name w:val="WPSOffice手动目录 1"/>
    <w:qFormat/>
    <w:rsid w:val="00EA6E6A"/>
    <w:rPr>
      <w:rFonts w:ascii="Calibri" w:eastAsia="宋体" w:hAnsi="Calibri" w:cs="Times New Roman"/>
      <w:kern w:val="0"/>
      <w:sz w:val="20"/>
      <w:szCs w:val="20"/>
    </w:rPr>
  </w:style>
  <w:style w:type="paragraph" w:customStyle="1" w:styleId="WPSOffice2">
    <w:name w:val="WPSOffice手动目录 2"/>
    <w:qFormat/>
    <w:rsid w:val="00EA6E6A"/>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EA6E6A"/>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EA6E6A"/>
  </w:style>
  <w:style w:type="table" w:customStyle="1" w:styleId="111">
    <w:name w:val="网格型11"/>
    <w:basedOn w:val="a2"/>
    <w:uiPriority w:val="59"/>
    <w:qFormat/>
    <w:rsid w:val="00EA6E6A"/>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A6E6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A6E6A"/>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A6E6A"/>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EA6E6A"/>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EA6E6A"/>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EA6E6A"/>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EA6E6A"/>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EA6E6A"/>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EA6E6A"/>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A6E6A"/>
    <w:rPr>
      <w:rFonts w:ascii="Times New Roman" w:eastAsia="宋体" w:hAnsi="Times New Roman" w:cs="Times New Roman"/>
      <w:b/>
      <w:bCs/>
      <w:kern w:val="44"/>
      <w:sz w:val="44"/>
      <w:szCs w:val="44"/>
    </w:rPr>
  </w:style>
  <w:style w:type="character" w:customStyle="1" w:styleId="2Char">
    <w:name w:val="标题 2 Char"/>
    <w:basedOn w:val="a1"/>
    <w:link w:val="2"/>
    <w:qFormat/>
    <w:rsid w:val="00EA6E6A"/>
    <w:rPr>
      <w:rFonts w:ascii="Arial" w:eastAsia="黑体" w:hAnsi="Arial" w:cs="Times New Roman"/>
      <w:b/>
      <w:bCs/>
      <w:sz w:val="32"/>
      <w:szCs w:val="32"/>
    </w:rPr>
  </w:style>
  <w:style w:type="character" w:customStyle="1" w:styleId="3Char">
    <w:name w:val="标题 3 Char"/>
    <w:basedOn w:val="a1"/>
    <w:link w:val="3"/>
    <w:qFormat/>
    <w:rsid w:val="00EA6E6A"/>
    <w:rPr>
      <w:rFonts w:ascii="Times New Roman" w:eastAsia="宋体" w:hAnsi="Times New Roman" w:cs="Times New Roman"/>
      <w:b/>
      <w:bCs/>
      <w:szCs w:val="32"/>
    </w:rPr>
  </w:style>
  <w:style w:type="character" w:customStyle="1" w:styleId="4Char">
    <w:name w:val="标题 4 Char"/>
    <w:basedOn w:val="a1"/>
    <w:link w:val="4"/>
    <w:qFormat/>
    <w:rsid w:val="00EA6E6A"/>
    <w:rPr>
      <w:rFonts w:ascii="Arial" w:eastAsia="黑体" w:hAnsi="Arial" w:cs="Times New Roman"/>
      <w:b/>
      <w:bCs/>
      <w:sz w:val="28"/>
      <w:szCs w:val="28"/>
    </w:rPr>
  </w:style>
  <w:style w:type="character" w:customStyle="1" w:styleId="5Char">
    <w:name w:val="标题 5 Char"/>
    <w:basedOn w:val="a1"/>
    <w:link w:val="5"/>
    <w:qFormat/>
    <w:rsid w:val="00EA6E6A"/>
    <w:rPr>
      <w:rFonts w:ascii="Times New Roman" w:eastAsia="宋体" w:hAnsi="Times New Roman" w:cs="Times New Roman"/>
      <w:b/>
      <w:sz w:val="28"/>
      <w:szCs w:val="20"/>
    </w:rPr>
  </w:style>
  <w:style w:type="character" w:customStyle="1" w:styleId="6Char">
    <w:name w:val="标题 6 Char"/>
    <w:basedOn w:val="a1"/>
    <w:link w:val="6"/>
    <w:qFormat/>
    <w:rsid w:val="00EA6E6A"/>
    <w:rPr>
      <w:rFonts w:ascii="Arial" w:eastAsia="黑体" w:hAnsi="Arial" w:cs="Times New Roman"/>
      <w:b/>
      <w:sz w:val="24"/>
      <w:szCs w:val="20"/>
    </w:rPr>
  </w:style>
  <w:style w:type="character" w:customStyle="1" w:styleId="7Char">
    <w:name w:val="标题 7 Char"/>
    <w:basedOn w:val="a1"/>
    <w:link w:val="7"/>
    <w:qFormat/>
    <w:rsid w:val="00EA6E6A"/>
    <w:rPr>
      <w:rFonts w:ascii="Times New Roman" w:eastAsia="宋体" w:hAnsi="Times New Roman" w:cs="Times New Roman"/>
      <w:b/>
      <w:sz w:val="24"/>
      <w:szCs w:val="20"/>
    </w:rPr>
  </w:style>
  <w:style w:type="character" w:customStyle="1" w:styleId="8Char">
    <w:name w:val="标题 8 Char"/>
    <w:basedOn w:val="a1"/>
    <w:link w:val="8"/>
    <w:qFormat/>
    <w:rsid w:val="00EA6E6A"/>
    <w:rPr>
      <w:rFonts w:ascii="Arial" w:eastAsia="黑体" w:hAnsi="Arial" w:cs="Times New Roman"/>
      <w:sz w:val="24"/>
      <w:szCs w:val="20"/>
    </w:rPr>
  </w:style>
  <w:style w:type="character" w:customStyle="1" w:styleId="9Char">
    <w:name w:val="标题 9 Char"/>
    <w:basedOn w:val="a1"/>
    <w:link w:val="9"/>
    <w:qFormat/>
    <w:rsid w:val="00EA6E6A"/>
    <w:rPr>
      <w:rFonts w:ascii="Arial" w:eastAsia="黑体" w:hAnsi="Arial" w:cs="Times New Roman"/>
      <w:szCs w:val="20"/>
    </w:rPr>
  </w:style>
  <w:style w:type="numbering" w:customStyle="1" w:styleId="10">
    <w:name w:val="无列表1"/>
    <w:next w:val="a3"/>
    <w:uiPriority w:val="99"/>
    <w:semiHidden/>
    <w:unhideWhenUsed/>
    <w:rsid w:val="00EA6E6A"/>
  </w:style>
  <w:style w:type="paragraph" w:styleId="a0">
    <w:name w:val="Normal Indent"/>
    <w:basedOn w:val="a"/>
    <w:link w:val="Char"/>
    <w:qFormat/>
    <w:rsid w:val="00EA6E6A"/>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EA6E6A"/>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EA6E6A"/>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EA6E6A"/>
    <w:rPr>
      <w:rFonts w:ascii="Times New Roman" w:eastAsia="宋体" w:hAnsi="Times New Roman" w:cs="Times New Roman"/>
    </w:rPr>
  </w:style>
  <w:style w:type="paragraph" w:styleId="40">
    <w:name w:val="List Bullet 4"/>
    <w:basedOn w:val="a"/>
    <w:qFormat/>
    <w:rsid w:val="00EA6E6A"/>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EA6E6A"/>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EA6E6A"/>
    <w:pPr>
      <w:spacing w:line="480" w:lineRule="auto"/>
    </w:pPr>
    <w:rPr>
      <w:rFonts w:ascii="华文中宋" w:eastAsia="华文中宋" w:hAnsi="华文中宋" w:cs="Times New Roman"/>
      <w:sz w:val="36"/>
      <w:szCs w:val="20"/>
    </w:rPr>
  </w:style>
  <w:style w:type="paragraph" w:styleId="a7">
    <w:name w:val="List Bullet"/>
    <w:basedOn w:val="a"/>
    <w:qFormat/>
    <w:rsid w:val="00EA6E6A"/>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EA6E6A"/>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EA6E6A"/>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EA6E6A"/>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EA6E6A"/>
    <w:rPr>
      <w:rFonts w:ascii="Times New Roman" w:eastAsia="宋体" w:hAnsi="Times New Roman" w:cs="Times New Roman"/>
    </w:rPr>
  </w:style>
  <w:style w:type="paragraph" w:styleId="aa">
    <w:name w:val="Salutation"/>
    <w:basedOn w:val="a"/>
    <w:next w:val="a"/>
    <w:link w:val="Char3"/>
    <w:qFormat/>
    <w:rsid w:val="00EA6E6A"/>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EA6E6A"/>
    <w:rPr>
      <w:rFonts w:ascii="Times New Roman" w:eastAsia="宋体" w:hAnsi="Times New Roman" w:cs="Times New Roman"/>
      <w:kern w:val="0"/>
      <w:sz w:val="24"/>
      <w:szCs w:val="24"/>
    </w:rPr>
  </w:style>
  <w:style w:type="paragraph" w:styleId="30">
    <w:name w:val="Body Text 3"/>
    <w:basedOn w:val="a"/>
    <w:link w:val="3Char0"/>
    <w:qFormat/>
    <w:rsid w:val="00EA6E6A"/>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EA6E6A"/>
    <w:rPr>
      <w:rFonts w:ascii="Times New Roman" w:eastAsia="宋体" w:hAnsi="Times New Roman" w:cs="Times New Roman"/>
      <w:kern w:val="0"/>
      <w:sz w:val="16"/>
      <w:szCs w:val="20"/>
    </w:rPr>
  </w:style>
  <w:style w:type="paragraph" w:styleId="31">
    <w:name w:val="List Bullet 3"/>
    <w:basedOn w:val="a"/>
    <w:qFormat/>
    <w:rsid w:val="00EA6E6A"/>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EA6E6A"/>
    <w:pPr>
      <w:spacing w:after="120" w:line="300" w:lineRule="auto"/>
    </w:pPr>
    <w:rPr>
      <w:rFonts w:ascii="Times New Roman" w:eastAsia="宋体" w:hAnsi="Times New Roman" w:cs="Times New Roman"/>
    </w:rPr>
  </w:style>
  <w:style w:type="character" w:customStyle="1" w:styleId="Char4">
    <w:name w:val="正文文本 Char"/>
    <w:basedOn w:val="a1"/>
    <w:qFormat/>
    <w:rsid w:val="00EA6E6A"/>
  </w:style>
  <w:style w:type="paragraph" w:styleId="ac">
    <w:name w:val="Body Text Indent"/>
    <w:basedOn w:val="a"/>
    <w:link w:val="Char5"/>
    <w:qFormat/>
    <w:rsid w:val="00EA6E6A"/>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EA6E6A"/>
    <w:rPr>
      <w:rFonts w:ascii="Times New Roman" w:eastAsia="宋体" w:hAnsi="Times New Roman" w:cs="Times New Roman"/>
      <w:b/>
      <w:sz w:val="24"/>
      <w:szCs w:val="20"/>
    </w:rPr>
  </w:style>
  <w:style w:type="paragraph" w:styleId="20">
    <w:name w:val="List Bullet 2"/>
    <w:basedOn w:val="a"/>
    <w:qFormat/>
    <w:rsid w:val="00EA6E6A"/>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EA6E6A"/>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EA6E6A"/>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EA6E6A"/>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EA6E6A"/>
    <w:rPr>
      <w:rFonts w:ascii="宋体" w:eastAsia="宋体" w:hAnsi="Courier New" w:cs="Times New Roman"/>
      <w:kern w:val="0"/>
      <w:sz w:val="20"/>
      <w:szCs w:val="20"/>
    </w:rPr>
  </w:style>
  <w:style w:type="paragraph" w:styleId="80">
    <w:name w:val="toc 8"/>
    <w:basedOn w:val="a"/>
    <w:next w:val="a"/>
    <w:uiPriority w:val="39"/>
    <w:qFormat/>
    <w:rsid w:val="00EA6E6A"/>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EA6E6A"/>
    <w:pPr>
      <w:spacing w:line="300" w:lineRule="auto"/>
    </w:pPr>
    <w:rPr>
      <w:rFonts w:ascii="Times New Roman" w:eastAsia="宋体" w:hAnsi="Times New Roman" w:cs="Times New Roman"/>
    </w:rPr>
  </w:style>
  <w:style w:type="character" w:customStyle="1" w:styleId="Char7">
    <w:name w:val="日期 Char"/>
    <w:basedOn w:val="a1"/>
    <w:link w:val="ae"/>
    <w:qFormat/>
    <w:rsid w:val="00EA6E6A"/>
    <w:rPr>
      <w:rFonts w:ascii="Times New Roman" w:eastAsia="宋体" w:hAnsi="Times New Roman" w:cs="Times New Roman"/>
    </w:rPr>
  </w:style>
  <w:style w:type="paragraph" w:styleId="21">
    <w:name w:val="Body Text Indent 2"/>
    <w:basedOn w:val="a"/>
    <w:link w:val="2Char0"/>
    <w:qFormat/>
    <w:rsid w:val="00EA6E6A"/>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EA6E6A"/>
    <w:rPr>
      <w:rFonts w:ascii="宋体" w:eastAsia="宋体" w:hAnsi="宋体" w:cs="Times New Roman"/>
      <w:b/>
      <w:bCs/>
      <w:sz w:val="24"/>
      <w:szCs w:val="20"/>
    </w:rPr>
  </w:style>
  <w:style w:type="paragraph" w:styleId="af">
    <w:name w:val="Balloon Text"/>
    <w:basedOn w:val="a"/>
    <w:link w:val="Char8"/>
    <w:qFormat/>
    <w:rsid w:val="00EA6E6A"/>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EA6E6A"/>
    <w:rPr>
      <w:rFonts w:ascii="Times New Roman" w:eastAsia="宋体" w:hAnsi="Times New Roman" w:cs="Times New Roman"/>
      <w:sz w:val="18"/>
      <w:szCs w:val="18"/>
    </w:rPr>
  </w:style>
  <w:style w:type="paragraph" w:styleId="af0">
    <w:name w:val="footer"/>
    <w:basedOn w:val="a"/>
    <w:link w:val="Char9"/>
    <w:qFormat/>
    <w:rsid w:val="00EA6E6A"/>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EA6E6A"/>
    <w:rPr>
      <w:rFonts w:ascii="Times New Roman" w:eastAsia="宋体" w:hAnsi="Times New Roman" w:cs="Times New Roman"/>
      <w:kern w:val="0"/>
      <w:sz w:val="18"/>
      <w:szCs w:val="20"/>
    </w:rPr>
  </w:style>
  <w:style w:type="paragraph" w:styleId="af1">
    <w:name w:val="header"/>
    <w:basedOn w:val="a"/>
    <w:link w:val="Chara"/>
    <w:qFormat/>
    <w:rsid w:val="00EA6E6A"/>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EA6E6A"/>
    <w:rPr>
      <w:rFonts w:ascii="Times New Roman" w:eastAsia="宋体" w:hAnsi="Times New Roman" w:cs="Times New Roman"/>
      <w:kern w:val="0"/>
      <w:sz w:val="18"/>
      <w:szCs w:val="20"/>
    </w:rPr>
  </w:style>
  <w:style w:type="paragraph" w:styleId="11">
    <w:name w:val="toc 1"/>
    <w:basedOn w:val="a"/>
    <w:next w:val="a"/>
    <w:uiPriority w:val="39"/>
    <w:qFormat/>
    <w:rsid w:val="00EA6E6A"/>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EA6E6A"/>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EA6E6A"/>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EA6E6A"/>
    <w:rPr>
      <w:rFonts w:ascii="Arial" w:eastAsia="方正魏碑简体" w:hAnsi="Arial" w:cs="Times New Roman"/>
      <w:bCs/>
      <w:kern w:val="28"/>
      <w:sz w:val="32"/>
      <w:szCs w:val="32"/>
    </w:rPr>
  </w:style>
  <w:style w:type="paragraph" w:styleId="af3">
    <w:name w:val="footnote text"/>
    <w:basedOn w:val="a"/>
    <w:link w:val="Char11"/>
    <w:unhideWhenUsed/>
    <w:qFormat/>
    <w:rsid w:val="00EA6E6A"/>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EA6E6A"/>
    <w:rPr>
      <w:sz w:val="18"/>
      <w:szCs w:val="18"/>
    </w:rPr>
  </w:style>
  <w:style w:type="paragraph" w:styleId="60">
    <w:name w:val="toc 6"/>
    <w:basedOn w:val="a"/>
    <w:next w:val="a"/>
    <w:uiPriority w:val="39"/>
    <w:qFormat/>
    <w:rsid w:val="00EA6E6A"/>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EA6E6A"/>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EA6E6A"/>
    <w:rPr>
      <w:rFonts w:ascii="Times New Roman" w:eastAsia="宋体" w:hAnsi="Times New Roman" w:cs="Times New Roman"/>
      <w:szCs w:val="21"/>
    </w:rPr>
  </w:style>
  <w:style w:type="paragraph" w:styleId="22">
    <w:name w:val="toc 2"/>
    <w:basedOn w:val="a"/>
    <w:next w:val="a"/>
    <w:uiPriority w:val="39"/>
    <w:qFormat/>
    <w:rsid w:val="00EA6E6A"/>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EA6E6A"/>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EA6E6A"/>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EA6E6A"/>
    <w:rPr>
      <w:rFonts w:ascii="Times New Roman" w:eastAsia="宋体" w:hAnsi="Times New Roman" w:cs="Times New Roman"/>
      <w:szCs w:val="20"/>
    </w:rPr>
  </w:style>
  <w:style w:type="paragraph" w:styleId="HTML">
    <w:name w:val="HTML Preformatted"/>
    <w:basedOn w:val="a"/>
    <w:link w:val="HTMLChar"/>
    <w:qFormat/>
    <w:rsid w:val="00EA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EA6E6A"/>
    <w:rPr>
      <w:rFonts w:ascii="宋体" w:eastAsia="宋体" w:hAnsi="宋体" w:cs="宋体"/>
      <w:kern w:val="0"/>
      <w:sz w:val="24"/>
      <w:szCs w:val="24"/>
    </w:rPr>
  </w:style>
  <w:style w:type="paragraph" w:styleId="af4">
    <w:name w:val="Normal (Web)"/>
    <w:basedOn w:val="a"/>
    <w:uiPriority w:val="99"/>
    <w:qFormat/>
    <w:rsid w:val="00EA6E6A"/>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EA6E6A"/>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EA6E6A"/>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EA6E6A"/>
    <w:rPr>
      <w:b/>
      <w:bCs/>
      <w:kern w:val="0"/>
      <w:sz w:val="20"/>
      <w:szCs w:val="20"/>
    </w:rPr>
  </w:style>
  <w:style w:type="character" w:customStyle="1" w:styleId="Chare">
    <w:name w:val="批注主题 Char"/>
    <w:basedOn w:val="Char2"/>
    <w:link w:val="af6"/>
    <w:uiPriority w:val="99"/>
    <w:qFormat/>
    <w:rsid w:val="00EA6E6A"/>
    <w:rPr>
      <w:rFonts w:ascii="Times New Roman" w:eastAsia="宋体" w:hAnsi="Times New Roman" w:cs="Times New Roman"/>
      <w:b/>
      <w:bCs/>
      <w:kern w:val="0"/>
      <w:sz w:val="20"/>
      <w:szCs w:val="20"/>
    </w:rPr>
  </w:style>
  <w:style w:type="paragraph" w:styleId="af7">
    <w:name w:val="Body Text First Indent"/>
    <w:basedOn w:val="ab"/>
    <w:link w:val="Charf"/>
    <w:qFormat/>
    <w:rsid w:val="00EA6E6A"/>
    <w:pPr>
      <w:ind w:firstLine="510"/>
    </w:pPr>
    <w:rPr>
      <w:sz w:val="24"/>
    </w:rPr>
  </w:style>
  <w:style w:type="character" w:customStyle="1" w:styleId="Charf">
    <w:name w:val="正文首行缩进 Char"/>
    <w:basedOn w:val="Char4"/>
    <w:link w:val="af7"/>
    <w:qFormat/>
    <w:rsid w:val="00EA6E6A"/>
    <w:rPr>
      <w:rFonts w:ascii="Times New Roman" w:eastAsia="宋体" w:hAnsi="Times New Roman" w:cs="Times New Roman"/>
      <w:sz w:val="24"/>
    </w:rPr>
  </w:style>
  <w:style w:type="table" w:styleId="af8">
    <w:name w:val="Table Grid"/>
    <w:basedOn w:val="a2"/>
    <w:uiPriority w:val="59"/>
    <w:qFormat/>
    <w:rsid w:val="00EA6E6A"/>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EA6E6A"/>
    <w:rPr>
      <w:b/>
      <w:bCs/>
    </w:rPr>
  </w:style>
  <w:style w:type="character" w:styleId="afa">
    <w:name w:val="page number"/>
    <w:basedOn w:val="a1"/>
    <w:qFormat/>
    <w:rsid w:val="00EA6E6A"/>
  </w:style>
  <w:style w:type="character" w:styleId="afb">
    <w:name w:val="FollowedHyperlink"/>
    <w:qFormat/>
    <w:rsid w:val="00EA6E6A"/>
    <w:rPr>
      <w:color w:val="800080"/>
      <w:u w:val="single"/>
    </w:rPr>
  </w:style>
  <w:style w:type="character" w:styleId="afc">
    <w:name w:val="Emphasis"/>
    <w:qFormat/>
    <w:rsid w:val="00EA6E6A"/>
    <w:rPr>
      <w:i/>
      <w:iCs/>
    </w:rPr>
  </w:style>
  <w:style w:type="character" w:styleId="HTML0">
    <w:name w:val="HTML Definition"/>
    <w:basedOn w:val="a1"/>
    <w:qFormat/>
    <w:rsid w:val="00EA6E6A"/>
  </w:style>
  <w:style w:type="character" w:styleId="HTML1">
    <w:name w:val="HTML Variable"/>
    <w:basedOn w:val="a1"/>
    <w:qFormat/>
    <w:rsid w:val="00EA6E6A"/>
  </w:style>
  <w:style w:type="character" w:styleId="afd">
    <w:name w:val="Hyperlink"/>
    <w:uiPriority w:val="99"/>
    <w:qFormat/>
    <w:rsid w:val="00EA6E6A"/>
    <w:rPr>
      <w:color w:val="0000FF"/>
      <w:u w:val="single"/>
    </w:rPr>
  </w:style>
  <w:style w:type="character" w:styleId="HTML2">
    <w:name w:val="HTML Code"/>
    <w:basedOn w:val="a1"/>
    <w:qFormat/>
    <w:rsid w:val="00EA6E6A"/>
    <w:rPr>
      <w:rFonts w:ascii="Courier New" w:hAnsi="Courier New"/>
      <w:sz w:val="20"/>
    </w:rPr>
  </w:style>
  <w:style w:type="character" w:styleId="afe">
    <w:name w:val="annotation reference"/>
    <w:uiPriority w:val="99"/>
    <w:unhideWhenUsed/>
    <w:qFormat/>
    <w:rsid w:val="00EA6E6A"/>
    <w:rPr>
      <w:sz w:val="21"/>
      <w:szCs w:val="21"/>
    </w:rPr>
  </w:style>
  <w:style w:type="character" w:styleId="HTML3">
    <w:name w:val="HTML Cite"/>
    <w:basedOn w:val="a1"/>
    <w:qFormat/>
    <w:rsid w:val="00EA6E6A"/>
  </w:style>
  <w:style w:type="character" w:customStyle="1" w:styleId="CharChar3">
    <w:name w:val="Char Char3"/>
    <w:qFormat/>
    <w:rsid w:val="00EA6E6A"/>
    <w:rPr>
      <w:kern w:val="2"/>
      <w:sz w:val="21"/>
    </w:rPr>
  </w:style>
  <w:style w:type="character" w:customStyle="1" w:styleId="Char12">
    <w:name w:val="引用 Char1"/>
    <w:basedOn w:val="a1"/>
    <w:link w:val="12"/>
    <w:qFormat/>
    <w:locked/>
    <w:rsid w:val="00EA6E6A"/>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EA6E6A"/>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EA6E6A"/>
    <w:rPr>
      <w:rFonts w:ascii="黑体" w:eastAsia="宋体" w:hAnsi="宋体" w:cs="Times New Roman"/>
    </w:rPr>
  </w:style>
  <w:style w:type="paragraph" w:customStyle="1" w:styleId="aff">
    <w:name w:val="标准款样式"/>
    <w:basedOn w:val="a"/>
    <w:link w:val="Charf0"/>
    <w:qFormat/>
    <w:rsid w:val="00EA6E6A"/>
    <w:pPr>
      <w:spacing w:line="300" w:lineRule="auto"/>
    </w:pPr>
    <w:rPr>
      <w:rFonts w:ascii="黑体" w:eastAsia="宋体" w:hAnsi="宋体" w:cs="Times New Roman"/>
    </w:rPr>
  </w:style>
  <w:style w:type="character" w:customStyle="1" w:styleId="Charf1">
    <w:name w:val="居中 Char"/>
    <w:qFormat/>
    <w:rsid w:val="00EA6E6A"/>
    <w:rPr>
      <w:kern w:val="2"/>
      <w:sz w:val="24"/>
    </w:rPr>
  </w:style>
  <w:style w:type="character" w:customStyle="1" w:styleId="3Char10">
    <w:name w:val="正文文本 3 Char1"/>
    <w:basedOn w:val="a1"/>
    <w:uiPriority w:val="99"/>
    <w:semiHidden/>
    <w:qFormat/>
    <w:rsid w:val="00EA6E6A"/>
    <w:rPr>
      <w:sz w:val="16"/>
      <w:szCs w:val="16"/>
    </w:rPr>
  </w:style>
  <w:style w:type="character" w:customStyle="1" w:styleId="CharChar">
    <w:name w:val="Char Char"/>
    <w:semiHidden/>
    <w:qFormat/>
    <w:rsid w:val="00EA6E6A"/>
    <w:rPr>
      <w:b/>
      <w:bCs/>
      <w:kern w:val="2"/>
      <w:sz w:val="21"/>
    </w:rPr>
  </w:style>
  <w:style w:type="character" w:customStyle="1" w:styleId="CharChar2CharCharChar">
    <w:name w:val="+正文 Char Char2 Char Char Char"/>
    <w:link w:val="CharChar2Char"/>
    <w:qFormat/>
    <w:locked/>
    <w:rsid w:val="00EA6E6A"/>
    <w:rPr>
      <w:rFonts w:ascii="宋体" w:hAnsi="宋体"/>
      <w:sz w:val="24"/>
    </w:rPr>
  </w:style>
  <w:style w:type="paragraph" w:customStyle="1" w:styleId="CharChar2Char">
    <w:name w:val="+正文 Char Char2 Char"/>
    <w:basedOn w:val="a"/>
    <w:link w:val="CharChar2CharCharChar"/>
    <w:qFormat/>
    <w:rsid w:val="00EA6E6A"/>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EA6E6A"/>
    <w:rPr>
      <w:b/>
      <w:bCs/>
    </w:rPr>
  </w:style>
  <w:style w:type="character" w:customStyle="1" w:styleId="Char14">
    <w:name w:val="批注文字 Char1"/>
    <w:basedOn w:val="a1"/>
    <w:uiPriority w:val="99"/>
    <w:semiHidden/>
    <w:qFormat/>
    <w:rsid w:val="00EA6E6A"/>
  </w:style>
  <w:style w:type="character" w:customStyle="1" w:styleId="Charf2">
    <w:name w:val="表正文 Char"/>
    <w:qFormat/>
    <w:rsid w:val="00EA6E6A"/>
    <w:rPr>
      <w:rFonts w:eastAsia="宋体"/>
      <w:kern w:val="2"/>
      <w:sz w:val="24"/>
      <w:lang w:val="en-US" w:eastAsia="zh-CN" w:bidi="ar-SA"/>
    </w:rPr>
  </w:style>
  <w:style w:type="character" w:customStyle="1" w:styleId="font12-blue-bold1">
    <w:name w:val="font12-blue-bold1"/>
    <w:qFormat/>
    <w:rsid w:val="00EA6E6A"/>
    <w:rPr>
      <w:b/>
      <w:bCs/>
      <w:color w:val="0249A5"/>
      <w:sz w:val="18"/>
      <w:szCs w:val="18"/>
      <w:u w:val="none"/>
    </w:rPr>
  </w:style>
  <w:style w:type="character" w:customStyle="1" w:styleId="15">
    <w:name w:val="15"/>
    <w:qFormat/>
    <w:rsid w:val="00EA6E6A"/>
    <w:rPr>
      <w:rFonts w:ascii="Calibri" w:hAnsi="Calibri" w:hint="default"/>
    </w:rPr>
  </w:style>
  <w:style w:type="character" w:customStyle="1" w:styleId="CharChar4">
    <w:name w:val="Char Char4"/>
    <w:qFormat/>
    <w:rsid w:val="00EA6E6A"/>
    <w:rPr>
      <w:kern w:val="2"/>
      <w:sz w:val="16"/>
    </w:rPr>
  </w:style>
  <w:style w:type="character" w:customStyle="1" w:styleId="grame">
    <w:name w:val="grame"/>
    <w:basedOn w:val="a1"/>
    <w:qFormat/>
    <w:rsid w:val="00EA6E6A"/>
  </w:style>
  <w:style w:type="character" w:customStyle="1" w:styleId="msoins0">
    <w:name w:val="msoins"/>
    <w:basedOn w:val="a1"/>
    <w:qFormat/>
    <w:rsid w:val="00EA6E6A"/>
  </w:style>
  <w:style w:type="character" w:customStyle="1" w:styleId="Charf3">
    <w:name w:val="段 Char"/>
    <w:basedOn w:val="a1"/>
    <w:link w:val="aff0"/>
    <w:qFormat/>
    <w:rsid w:val="00EA6E6A"/>
    <w:rPr>
      <w:rFonts w:ascii="宋体" w:hAnsi="Times New Roman"/>
    </w:rPr>
  </w:style>
  <w:style w:type="paragraph" w:customStyle="1" w:styleId="aff0">
    <w:name w:val="段"/>
    <w:link w:val="Charf3"/>
    <w:qFormat/>
    <w:rsid w:val="00EA6E6A"/>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EA6E6A"/>
    <w:rPr>
      <w:rFonts w:ascii="宋体" w:eastAsia="宋体" w:hAnsi="Courier New" w:cs="Courier New"/>
      <w:szCs w:val="21"/>
    </w:rPr>
  </w:style>
  <w:style w:type="character" w:customStyle="1" w:styleId="black1">
    <w:name w:val="black1"/>
    <w:qFormat/>
    <w:rsid w:val="00EA6E6A"/>
    <w:rPr>
      <w:rFonts w:ascii="ˎ̥" w:hAnsi="ˎ̥" w:hint="default"/>
      <w:color w:val="333333"/>
      <w:sz w:val="18"/>
      <w:szCs w:val="18"/>
      <w:u w:val="none"/>
    </w:rPr>
  </w:style>
  <w:style w:type="character" w:customStyle="1" w:styleId="solutioncontent1">
    <w:name w:val="solutioncontent1"/>
    <w:qFormat/>
    <w:rsid w:val="00EA6E6A"/>
    <w:rPr>
      <w:rFonts w:cs="Times New Roman"/>
      <w:color w:val="333333"/>
      <w:sz w:val="15"/>
      <w:szCs w:val="15"/>
    </w:rPr>
  </w:style>
  <w:style w:type="character" w:customStyle="1" w:styleId="CharChar0">
    <w:name w:val="+正文 Char Char"/>
    <w:link w:val="CharCharChar"/>
    <w:qFormat/>
    <w:locked/>
    <w:rsid w:val="00EA6E6A"/>
    <w:rPr>
      <w:rFonts w:ascii="楷体_GB2312" w:eastAsia="楷体_GB2312"/>
      <w:sz w:val="24"/>
    </w:rPr>
  </w:style>
  <w:style w:type="paragraph" w:customStyle="1" w:styleId="CharCharChar">
    <w:name w:val="+正文 Char Char Char"/>
    <w:basedOn w:val="a"/>
    <w:link w:val="CharChar0"/>
    <w:qFormat/>
    <w:rsid w:val="00EA6E6A"/>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EA6E6A"/>
  </w:style>
  <w:style w:type="character" w:customStyle="1" w:styleId="CharChar8">
    <w:name w:val="Char Char8"/>
    <w:qFormat/>
    <w:rsid w:val="00EA6E6A"/>
    <w:rPr>
      <w:kern w:val="2"/>
      <w:sz w:val="21"/>
    </w:rPr>
  </w:style>
  <w:style w:type="character" w:customStyle="1" w:styleId="16">
    <w:name w:val="16"/>
    <w:qFormat/>
    <w:rsid w:val="00EA6E6A"/>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EA6E6A"/>
    <w:rPr>
      <w:rFonts w:ascii="宋体" w:hAnsi="宋体"/>
      <w:sz w:val="24"/>
    </w:rPr>
  </w:style>
  <w:style w:type="paragraph" w:customStyle="1" w:styleId="Char20">
    <w:name w:val="+正文 Char2"/>
    <w:basedOn w:val="a"/>
    <w:link w:val="Char2CharChar"/>
    <w:qFormat/>
    <w:rsid w:val="00EA6E6A"/>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EA6E6A"/>
    <w:rPr>
      <w:rFonts w:ascii="宋体" w:hAnsi="宋体"/>
      <w:sz w:val="24"/>
    </w:rPr>
  </w:style>
  <w:style w:type="paragraph" w:customStyle="1" w:styleId="Char5CharCharChar">
    <w:name w:val="+正文 Char5 Char Char Char"/>
    <w:basedOn w:val="a"/>
    <w:link w:val="Char5CharCharCharCharChar"/>
    <w:qFormat/>
    <w:rsid w:val="00EA6E6A"/>
    <w:pPr>
      <w:spacing w:line="360" w:lineRule="auto"/>
      <w:ind w:firstLineChars="200" w:firstLine="200"/>
    </w:pPr>
    <w:rPr>
      <w:rFonts w:ascii="宋体" w:hAnsi="宋体"/>
      <w:sz w:val="24"/>
    </w:rPr>
  </w:style>
  <w:style w:type="character" w:customStyle="1" w:styleId="CharChar1">
    <w:name w:val="表文字 Char Char"/>
    <w:link w:val="aff1"/>
    <w:qFormat/>
    <w:locked/>
    <w:rsid w:val="00EA6E6A"/>
    <w:rPr>
      <w:rFonts w:ascii="楷体_GB2312" w:eastAsia="楷体_GB2312" w:hAnsi="宋体"/>
      <w:spacing w:val="-8"/>
      <w:sz w:val="24"/>
      <w:lang w:val="zh-CN"/>
    </w:rPr>
  </w:style>
  <w:style w:type="paragraph" w:customStyle="1" w:styleId="aff1">
    <w:name w:val="表文字"/>
    <w:basedOn w:val="a"/>
    <w:link w:val="CharChar1"/>
    <w:qFormat/>
    <w:rsid w:val="00EA6E6A"/>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EA6E6A"/>
    <w:rPr>
      <w:rFonts w:ascii="Times New Roman" w:eastAsia="宋体" w:hAnsi="Times New Roman" w:cs="Times New Roman"/>
    </w:rPr>
  </w:style>
  <w:style w:type="character" w:customStyle="1" w:styleId="Char10">
    <w:name w:val="正文文本 Char1"/>
    <w:basedOn w:val="a1"/>
    <w:link w:val="ab"/>
    <w:qFormat/>
    <w:rsid w:val="00EA6E6A"/>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EA6E6A"/>
    <w:rPr>
      <w:rFonts w:ascii="宋体" w:hAnsi="宋体"/>
      <w:sz w:val="24"/>
    </w:rPr>
  </w:style>
  <w:style w:type="paragraph" w:customStyle="1" w:styleId="CharChar3CharChar">
    <w:name w:val="+正文 Char Char3 Char Char"/>
    <w:basedOn w:val="a"/>
    <w:link w:val="CharChar3CharCharCharChar"/>
    <w:qFormat/>
    <w:rsid w:val="00EA6E6A"/>
    <w:pPr>
      <w:spacing w:line="360" w:lineRule="auto"/>
      <w:ind w:firstLineChars="200" w:firstLine="200"/>
    </w:pPr>
    <w:rPr>
      <w:rFonts w:ascii="宋体" w:hAnsi="宋体"/>
      <w:sz w:val="24"/>
    </w:rPr>
  </w:style>
  <w:style w:type="character" w:customStyle="1" w:styleId="Char18">
    <w:name w:val="副标题 Char1"/>
    <w:basedOn w:val="a1"/>
    <w:uiPriority w:val="11"/>
    <w:qFormat/>
    <w:rsid w:val="00EA6E6A"/>
    <w:rPr>
      <w:rFonts w:ascii="Cambria" w:eastAsia="宋体" w:hAnsi="Cambria" w:cs="Times New Roman"/>
      <w:b/>
      <w:bCs/>
      <w:kern w:val="28"/>
      <w:sz w:val="32"/>
      <w:szCs w:val="32"/>
    </w:rPr>
  </w:style>
  <w:style w:type="character" w:customStyle="1" w:styleId="1CharCharChar">
    <w:name w:val="+1. Char Char Char"/>
    <w:link w:val="1Char0"/>
    <w:qFormat/>
    <w:locked/>
    <w:rsid w:val="00EA6E6A"/>
    <w:rPr>
      <w:rFonts w:ascii="Times New Roman" w:eastAsia="宋体" w:hAnsi="Times New Roman" w:cs="Times New Roman"/>
    </w:rPr>
  </w:style>
  <w:style w:type="paragraph" w:customStyle="1" w:styleId="1Char0">
    <w:name w:val="+1. Char"/>
    <w:basedOn w:val="a"/>
    <w:link w:val="1CharCharChar"/>
    <w:qFormat/>
    <w:rsid w:val="00EA6E6A"/>
    <w:pPr>
      <w:spacing w:line="300" w:lineRule="auto"/>
    </w:pPr>
    <w:rPr>
      <w:rFonts w:ascii="Times New Roman" w:eastAsia="宋体" w:hAnsi="Times New Roman" w:cs="Times New Roman"/>
    </w:rPr>
  </w:style>
  <w:style w:type="character" w:customStyle="1" w:styleId="Char19">
    <w:name w:val="标题 Char1"/>
    <w:basedOn w:val="a1"/>
    <w:uiPriority w:val="10"/>
    <w:qFormat/>
    <w:rsid w:val="00EA6E6A"/>
    <w:rPr>
      <w:rFonts w:ascii="Cambria" w:eastAsia="宋体" w:hAnsi="Cambria" w:cs="Times New Roman"/>
      <w:b/>
      <w:bCs/>
      <w:sz w:val="32"/>
      <w:szCs w:val="32"/>
    </w:rPr>
  </w:style>
  <w:style w:type="character" w:customStyle="1" w:styleId="Char40">
    <w:name w:val="+正文 Char4"/>
    <w:link w:val="aff2"/>
    <w:qFormat/>
    <w:locked/>
    <w:rsid w:val="00EA6E6A"/>
    <w:rPr>
      <w:bCs/>
      <w:kern w:val="1"/>
      <w:sz w:val="22"/>
    </w:rPr>
  </w:style>
  <w:style w:type="paragraph" w:customStyle="1" w:styleId="aff2">
    <w:name w:val="+正文"/>
    <w:basedOn w:val="aff3"/>
    <w:link w:val="Char40"/>
    <w:qFormat/>
    <w:rsid w:val="00EA6E6A"/>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EA6E6A"/>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EA6E6A"/>
    <w:rPr>
      <w:sz w:val="18"/>
      <w:szCs w:val="18"/>
    </w:rPr>
  </w:style>
  <w:style w:type="character" w:customStyle="1" w:styleId="CharChar7">
    <w:name w:val="Char Char7"/>
    <w:qFormat/>
    <w:rsid w:val="00EA6E6A"/>
    <w:rPr>
      <w:kern w:val="2"/>
      <w:sz w:val="18"/>
    </w:rPr>
  </w:style>
  <w:style w:type="character" w:customStyle="1" w:styleId="CharChar2">
    <w:name w:val="Char Char2"/>
    <w:qFormat/>
    <w:rsid w:val="00EA6E6A"/>
    <w:rPr>
      <w:kern w:val="2"/>
      <w:sz w:val="24"/>
      <w:szCs w:val="24"/>
    </w:rPr>
  </w:style>
  <w:style w:type="character" w:customStyle="1" w:styleId="Char1b">
    <w:name w:val="表正文 Char1"/>
    <w:qFormat/>
    <w:rsid w:val="00EA6E6A"/>
    <w:rPr>
      <w:kern w:val="2"/>
      <w:sz w:val="21"/>
    </w:rPr>
  </w:style>
  <w:style w:type="character" w:customStyle="1" w:styleId="Char1c">
    <w:name w:val="页眉 Char1"/>
    <w:basedOn w:val="a1"/>
    <w:uiPriority w:val="99"/>
    <w:semiHidden/>
    <w:qFormat/>
    <w:rsid w:val="00EA6E6A"/>
    <w:rPr>
      <w:sz w:val="18"/>
      <w:szCs w:val="18"/>
    </w:rPr>
  </w:style>
  <w:style w:type="character" w:customStyle="1" w:styleId="CharChar5">
    <w:name w:val="普通文字 Char Char"/>
    <w:qFormat/>
    <w:rsid w:val="00EA6E6A"/>
    <w:rPr>
      <w:rFonts w:ascii="宋体" w:hAnsi="Courier New"/>
      <w:kern w:val="2"/>
      <w:sz w:val="21"/>
    </w:rPr>
  </w:style>
  <w:style w:type="character" w:customStyle="1" w:styleId="Charf4">
    <w:name w:val="无间隔 Char"/>
    <w:link w:val="13"/>
    <w:qFormat/>
    <w:locked/>
    <w:rsid w:val="00EA6E6A"/>
    <w:rPr>
      <w:rFonts w:eastAsia="Times New Roman"/>
      <w:sz w:val="22"/>
      <w:lang w:eastAsia="en-US" w:bidi="en-US"/>
    </w:rPr>
  </w:style>
  <w:style w:type="paragraph" w:customStyle="1" w:styleId="13">
    <w:name w:val="无间隔1"/>
    <w:link w:val="Charf4"/>
    <w:qFormat/>
    <w:rsid w:val="00EA6E6A"/>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EA6E6A"/>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EA6E6A"/>
    <w:rPr>
      <w:rFonts w:ascii="宋体" w:hAnsi="宋体"/>
    </w:rPr>
  </w:style>
  <w:style w:type="paragraph" w:customStyle="1" w:styleId="1CharCharChar0">
    <w:name w:val="+列表1 Char Char Char"/>
    <w:basedOn w:val="a"/>
    <w:link w:val="1CharCharCharCharChar"/>
    <w:qFormat/>
    <w:rsid w:val="00EA6E6A"/>
    <w:pPr>
      <w:spacing w:line="300" w:lineRule="auto"/>
      <w:jc w:val="center"/>
    </w:pPr>
    <w:rPr>
      <w:rFonts w:ascii="宋体" w:hAnsi="宋体"/>
    </w:rPr>
  </w:style>
  <w:style w:type="character" w:customStyle="1" w:styleId="CharChar5CharCharChar">
    <w:name w:val="+正文 Char Char5 Char Char Char"/>
    <w:link w:val="CharChar5Char"/>
    <w:qFormat/>
    <w:locked/>
    <w:rsid w:val="00EA6E6A"/>
    <w:rPr>
      <w:rFonts w:ascii="宋体" w:hAnsi="宋体"/>
      <w:sz w:val="24"/>
    </w:rPr>
  </w:style>
  <w:style w:type="paragraph" w:customStyle="1" w:styleId="CharChar5Char">
    <w:name w:val="+正文 Char Char5 Char"/>
    <w:basedOn w:val="a"/>
    <w:link w:val="CharChar5CharCharChar"/>
    <w:qFormat/>
    <w:rsid w:val="00EA6E6A"/>
    <w:pPr>
      <w:spacing w:line="360" w:lineRule="auto"/>
      <w:ind w:firstLineChars="200" w:firstLine="200"/>
    </w:pPr>
    <w:rPr>
      <w:rFonts w:ascii="宋体" w:hAnsi="宋体"/>
      <w:sz w:val="24"/>
    </w:rPr>
  </w:style>
  <w:style w:type="character" w:customStyle="1" w:styleId="CharChar10">
    <w:name w:val="Char Char1"/>
    <w:semiHidden/>
    <w:qFormat/>
    <w:rsid w:val="00EA6E6A"/>
    <w:rPr>
      <w:kern w:val="2"/>
      <w:sz w:val="21"/>
    </w:rPr>
  </w:style>
  <w:style w:type="character" w:customStyle="1" w:styleId="CharChar50">
    <w:name w:val="Char Char5"/>
    <w:qFormat/>
    <w:rsid w:val="00EA6E6A"/>
    <w:rPr>
      <w:rFonts w:ascii="Arial" w:eastAsia="方正魏碑简体" w:hAnsi="Arial" w:cs="Arial"/>
      <w:bCs/>
      <w:kern w:val="28"/>
      <w:sz w:val="32"/>
      <w:szCs w:val="32"/>
    </w:rPr>
  </w:style>
  <w:style w:type="character" w:customStyle="1" w:styleId="Char1d">
    <w:name w:val="注释标题 Char1"/>
    <w:basedOn w:val="a1"/>
    <w:uiPriority w:val="99"/>
    <w:semiHidden/>
    <w:qFormat/>
    <w:rsid w:val="00EA6E6A"/>
  </w:style>
  <w:style w:type="character" w:customStyle="1" w:styleId="Charf5">
    <w:name w:val="明显引用 Char"/>
    <w:basedOn w:val="a1"/>
    <w:qFormat/>
    <w:rsid w:val="00EA6E6A"/>
    <w:rPr>
      <w:b/>
      <w:bCs/>
      <w:i/>
      <w:iCs/>
      <w:color w:val="4F81BD"/>
      <w:kern w:val="2"/>
      <w:sz w:val="21"/>
    </w:rPr>
  </w:style>
  <w:style w:type="character" w:customStyle="1" w:styleId="Char">
    <w:name w:val="正文缩进 Char"/>
    <w:link w:val="a0"/>
    <w:qFormat/>
    <w:rsid w:val="00EA6E6A"/>
    <w:rPr>
      <w:rFonts w:ascii="Times New Roman" w:eastAsia="宋体" w:hAnsi="Times New Roman" w:cs="Times New Roman"/>
    </w:rPr>
  </w:style>
  <w:style w:type="character" w:customStyle="1" w:styleId="Charf6">
    <w:name w:val="引用 Char"/>
    <w:basedOn w:val="a1"/>
    <w:qFormat/>
    <w:rsid w:val="00EA6E6A"/>
    <w:rPr>
      <w:i/>
      <w:iCs/>
      <w:color w:val="000000"/>
      <w:kern w:val="2"/>
      <w:sz w:val="21"/>
    </w:rPr>
  </w:style>
  <w:style w:type="character" w:customStyle="1" w:styleId="Char1e">
    <w:name w:val="日期 Char1"/>
    <w:basedOn w:val="a1"/>
    <w:uiPriority w:val="99"/>
    <w:semiHidden/>
    <w:qFormat/>
    <w:rsid w:val="00EA6E6A"/>
  </w:style>
  <w:style w:type="character" w:customStyle="1" w:styleId="SubtitleChar">
    <w:name w:val="Subtitle Char"/>
    <w:qFormat/>
    <w:locked/>
    <w:rsid w:val="00EA6E6A"/>
    <w:rPr>
      <w:rFonts w:ascii="Calibri Light" w:eastAsia="宋体" w:hAnsi="Calibri Light" w:cs="Times New Roman"/>
      <w:b/>
      <w:bCs/>
      <w:kern w:val="28"/>
      <w:sz w:val="32"/>
      <w:szCs w:val="32"/>
      <w:lang w:eastAsia="en-US"/>
    </w:rPr>
  </w:style>
  <w:style w:type="character" w:customStyle="1" w:styleId="hCharChar">
    <w:name w:val="h Char Char"/>
    <w:qFormat/>
    <w:rsid w:val="00EA6E6A"/>
    <w:rPr>
      <w:kern w:val="2"/>
      <w:sz w:val="18"/>
    </w:rPr>
  </w:style>
  <w:style w:type="character" w:customStyle="1" w:styleId="Char1f">
    <w:name w:val="明显引用 Char1"/>
    <w:basedOn w:val="a1"/>
    <w:link w:val="14"/>
    <w:qFormat/>
    <w:locked/>
    <w:rsid w:val="00EA6E6A"/>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EA6E6A"/>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EA6E6A"/>
    <w:rPr>
      <w:rFonts w:ascii="Arial" w:eastAsia="黑体" w:hAnsi="Arial"/>
      <w:kern w:val="2"/>
      <w:sz w:val="44"/>
    </w:rPr>
  </w:style>
  <w:style w:type="paragraph" w:customStyle="1" w:styleId="17">
    <w:name w:val="列出段落1"/>
    <w:basedOn w:val="a"/>
    <w:uiPriority w:val="34"/>
    <w:qFormat/>
    <w:rsid w:val="00EA6E6A"/>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EA6E6A"/>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EA6E6A"/>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EA6E6A"/>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EA6E6A"/>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EA6E6A"/>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EA6E6A"/>
    <w:pPr>
      <w:widowControl/>
      <w:spacing w:line="300" w:lineRule="auto"/>
      <w:ind w:firstLine="420"/>
    </w:pPr>
    <w:rPr>
      <w:rFonts w:ascii="Calibri" w:eastAsia="宋体" w:hAnsi="Calibri" w:cs="宋体"/>
      <w:kern w:val="0"/>
      <w:szCs w:val="21"/>
    </w:rPr>
  </w:style>
  <w:style w:type="paragraph" w:customStyle="1" w:styleId="230">
    <w:name w:val="23"/>
    <w:basedOn w:val="a"/>
    <w:qFormat/>
    <w:rsid w:val="00EA6E6A"/>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EA6E6A"/>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EA6E6A"/>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EA6E6A"/>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EA6E6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EA6E6A"/>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EA6E6A"/>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EA6E6A"/>
    <w:pPr>
      <w:spacing w:line="300" w:lineRule="auto"/>
      <w:jc w:val="left"/>
    </w:pPr>
    <w:rPr>
      <w:rFonts w:ascii="宋体" w:eastAsia="宋体" w:hAnsi="宋体" w:cs="Times New Roman"/>
      <w:szCs w:val="21"/>
    </w:rPr>
  </w:style>
  <w:style w:type="paragraph" w:customStyle="1" w:styleId="xl87">
    <w:name w:val="xl87"/>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EA6E6A"/>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EA6E6A"/>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A6E6A"/>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EA6E6A"/>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EA6E6A"/>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EA6E6A"/>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EA6E6A"/>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EA6E6A"/>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EA6E6A"/>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EA6E6A"/>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EA6E6A"/>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EA6E6A"/>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EA6E6A"/>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EA6E6A"/>
    <w:pPr>
      <w:spacing w:line="300" w:lineRule="auto"/>
    </w:pPr>
    <w:rPr>
      <w:rFonts w:ascii="Tahoma" w:eastAsia="宋体" w:hAnsi="Tahoma" w:cs="Times New Roman"/>
      <w:sz w:val="24"/>
      <w:szCs w:val="20"/>
    </w:rPr>
  </w:style>
  <w:style w:type="paragraph" w:customStyle="1" w:styleId="xl80">
    <w:name w:val="xl80"/>
    <w:basedOn w:val="a"/>
    <w:qFormat/>
    <w:rsid w:val="00EA6E6A"/>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EA6E6A"/>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EA6E6A"/>
    <w:pPr>
      <w:spacing w:line="300" w:lineRule="auto"/>
      <w:jc w:val="center"/>
    </w:pPr>
    <w:rPr>
      <w:rFonts w:ascii="Arial" w:eastAsia="黑体" w:hAnsi="Arial" w:cs="Arial"/>
      <w:bCs/>
      <w:sz w:val="52"/>
      <w:szCs w:val="32"/>
    </w:rPr>
  </w:style>
  <w:style w:type="paragraph" w:customStyle="1" w:styleId="xl50">
    <w:name w:val="xl50"/>
    <w:basedOn w:val="a"/>
    <w:qFormat/>
    <w:rsid w:val="00EA6E6A"/>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EA6E6A"/>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EA6E6A"/>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EA6E6A"/>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EA6E6A"/>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EA6E6A"/>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EA6E6A"/>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EA6E6A"/>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EA6E6A"/>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EA6E6A"/>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EA6E6A"/>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EA6E6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EA6E6A"/>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EA6E6A"/>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EA6E6A"/>
    <w:pPr>
      <w:spacing w:line="300" w:lineRule="auto"/>
    </w:pPr>
    <w:rPr>
      <w:rFonts w:ascii="Tahoma" w:eastAsia="宋体" w:hAnsi="Tahoma" w:cs="Times New Roman"/>
      <w:sz w:val="24"/>
      <w:szCs w:val="20"/>
    </w:rPr>
  </w:style>
  <w:style w:type="paragraph" w:customStyle="1" w:styleId="0">
    <w:name w:val="0"/>
    <w:basedOn w:val="a"/>
    <w:qFormat/>
    <w:rsid w:val="00EA6E6A"/>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EA6E6A"/>
    <w:pPr>
      <w:spacing w:line="360" w:lineRule="auto"/>
    </w:pPr>
    <w:rPr>
      <w:rFonts w:ascii="宋体" w:eastAsia="宋体" w:hAnsi="宋体" w:cs="Arial"/>
      <w:b/>
      <w:bCs/>
      <w:szCs w:val="21"/>
    </w:rPr>
  </w:style>
  <w:style w:type="paragraph" w:customStyle="1" w:styleId="xl41">
    <w:name w:val="xl41"/>
    <w:basedOn w:val="a"/>
    <w:qFormat/>
    <w:rsid w:val="00EA6E6A"/>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EA6E6A"/>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EA6E6A"/>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EA6E6A"/>
  </w:style>
  <w:style w:type="paragraph" w:customStyle="1" w:styleId="xl71">
    <w:name w:val="xl71"/>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EA6E6A"/>
    <w:pPr>
      <w:spacing w:afterLines="50" w:line="360" w:lineRule="auto"/>
    </w:pPr>
    <w:rPr>
      <w:rFonts w:ascii="仿宋_GB2312" w:eastAsia="仿宋_GB2312" w:hAnsi="宋体" w:cs="Times New Roman"/>
      <w:sz w:val="24"/>
      <w:szCs w:val="24"/>
    </w:rPr>
  </w:style>
  <w:style w:type="paragraph" w:customStyle="1" w:styleId="p17">
    <w:name w:val="p17"/>
    <w:basedOn w:val="a"/>
    <w:qFormat/>
    <w:rsid w:val="00EA6E6A"/>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EA6E6A"/>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EA6E6A"/>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EA6E6A"/>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EA6E6A"/>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EA6E6A"/>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EA6E6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EA6E6A"/>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EA6E6A"/>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EA6E6A"/>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EA6E6A"/>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EA6E6A"/>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EA6E6A"/>
    <w:pPr>
      <w:spacing w:line="300" w:lineRule="auto"/>
    </w:pPr>
    <w:rPr>
      <w:rFonts w:ascii="宋体" w:eastAsia="宋体" w:hAnsi="宋体" w:cs="Times New Roman"/>
      <w:szCs w:val="24"/>
    </w:rPr>
  </w:style>
  <w:style w:type="paragraph" w:customStyle="1" w:styleId="180">
    <w:name w:val="18"/>
    <w:basedOn w:val="a"/>
    <w:qFormat/>
    <w:rsid w:val="00EA6E6A"/>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EA6E6A"/>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EA6E6A"/>
  </w:style>
  <w:style w:type="paragraph" w:customStyle="1" w:styleId="Web">
    <w:name w:val="普通 (Web)"/>
    <w:basedOn w:val="a"/>
    <w:qFormat/>
    <w:rsid w:val="00EA6E6A"/>
    <w:pPr>
      <w:spacing w:line="300" w:lineRule="auto"/>
    </w:pPr>
    <w:rPr>
      <w:rFonts w:ascii="Times New Roman" w:eastAsia="宋体" w:hAnsi="Times New Roman" w:cs="Times New Roman"/>
      <w:sz w:val="24"/>
      <w:szCs w:val="24"/>
    </w:rPr>
  </w:style>
  <w:style w:type="paragraph" w:customStyle="1" w:styleId="xl27">
    <w:name w:val="xl27"/>
    <w:basedOn w:val="a"/>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EA6E6A"/>
    <w:pPr>
      <w:spacing w:line="300" w:lineRule="auto"/>
    </w:pPr>
    <w:rPr>
      <w:rFonts w:ascii="Tahoma" w:eastAsia="宋体" w:hAnsi="Tahoma" w:cs="Times New Roman"/>
      <w:sz w:val="24"/>
      <w:szCs w:val="20"/>
    </w:rPr>
  </w:style>
  <w:style w:type="paragraph" w:customStyle="1" w:styleId="xl75">
    <w:name w:val="xl75"/>
    <w:basedOn w:val="a"/>
    <w:qFormat/>
    <w:rsid w:val="00EA6E6A"/>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EA6E6A"/>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EA6E6A"/>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EA6E6A"/>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EA6E6A"/>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EA6E6A"/>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EA6E6A"/>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EA6E6A"/>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EA6E6A"/>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EA6E6A"/>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EA6E6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EA6E6A"/>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EA6E6A"/>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EA6E6A"/>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EA6E6A"/>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EA6E6A"/>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EA6E6A"/>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EA6E6A"/>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EA6E6A"/>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EA6E6A"/>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EA6E6A"/>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EA6E6A"/>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EA6E6A"/>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EA6E6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EA6E6A"/>
    <w:rPr>
      <w:rFonts w:ascii="Verdana" w:hAnsi="Verdana" w:cs="Verdana" w:hint="default"/>
      <w:color w:val="000000"/>
      <w:sz w:val="18"/>
      <w:szCs w:val="18"/>
    </w:rPr>
  </w:style>
  <w:style w:type="character" w:customStyle="1" w:styleId="x-tab-strip-text4">
    <w:name w:val="x-tab-strip-text4"/>
    <w:basedOn w:val="a1"/>
    <w:qFormat/>
    <w:rsid w:val="00EA6E6A"/>
    <w:rPr>
      <w:b/>
      <w:color w:val="15428B"/>
    </w:rPr>
  </w:style>
  <w:style w:type="character" w:customStyle="1" w:styleId="hover35">
    <w:name w:val="hover35"/>
    <w:basedOn w:val="a1"/>
    <w:qFormat/>
    <w:rsid w:val="00EA6E6A"/>
    <w:rPr>
      <w:shd w:val="clear" w:color="auto" w:fill="DEECFD"/>
    </w:rPr>
  </w:style>
  <w:style w:type="character" w:customStyle="1" w:styleId="x-tab-strip-text1">
    <w:name w:val="x-tab-strip-text1"/>
    <w:basedOn w:val="a1"/>
    <w:qFormat/>
    <w:rsid w:val="00EA6E6A"/>
  </w:style>
  <w:style w:type="character" w:customStyle="1" w:styleId="x-tab-strip-text2">
    <w:name w:val="x-tab-strip-text2"/>
    <w:basedOn w:val="a1"/>
    <w:qFormat/>
    <w:rsid w:val="00EA6E6A"/>
  </w:style>
  <w:style w:type="character" w:customStyle="1" w:styleId="x-tab-strip-text">
    <w:name w:val="x-tab-strip-text"/>
    <w:basedOn w:val="a1"/>
    <w:qFormat/>
    <w:rsid w:val="00EA6E6A"/>
    <w:rPr>
      <w:rFonts w:ascii="Tahoma" w:eastAsia="Tahoma" w:hAnsi="Tahoma" w:cs="Tahoma"/>
      <w:color w:val="416AA3"/>
      <w:sz w:val="16"/>
      <w:szCs w:val="16"/>
    </w:rPr>
  </w:style>
  <w:style w:type="character" w:customStyle="1" w:styleId="x-tab-strip-text5">
    <w:name w:val="x-tab-strip-text5"/>
    <w:basedOn w:val="a1"/>
    <w:qFormat/>
    <w:rsid w:val="00EA6E6A"/>
    <w:rPr>
      <w:color w:val="15428B"/>
    </w:rPr>
  </w:style>
  <w:style w:type="character" w:customStyle="1" w:styleId="x-tab-strip-text3">
    <w:name w:val="x-tab-strip-text3"/>
    <w:basedOn w:val="a1"/>
    <w:qFormat/>
    <w:rsid w:val="00EA6E6A"/>
  </w:style>
  <w:style w:type="paragraph" w:customStyle="1" w:styleId="WPSOffice3">
    <w:name w:val="WPSOffice手动目录 3"/>
    <w:qFormat/>
    <w:rsid w:val="00EA6E6A"/>
    <w:pPr>
      <w:ind w:leftChars="400" w:left="400"/>
    </w:pPr>
    <w:rPr>
      <w:rFonts w:ascii="Calibri" w:eastAsia="宋体" w:hAnsi="Calibri" w:cs="Times New Roman"/>
      <w:kern w:val="0"/>
      <w:sz w:val="20"/>
      <w:szCs w:val="20"/>
    </w:rPr>
  </w:style>
  <w:style w:type="paragraph" w:customStyle="1" w:styleId="WPSOffice1">
    <w:name w:val="WPSOffice手动目录 1"/>
    <w:qFormat/>
    <w:rsid w:val="00EA6E6A"/>
    <w:rPr>
      <w:rFonts w:ascii="Calibri" w:eastAsia="宋体" w:hAnsi="Calibri" w:cs="Times New Roman"/>
      <w:kern w:val="0"/>
      <w:sz w:val="20"/>
      <w:szCs w:val="20"/>
    </w:rPr>
  </w:style>
  <w:style w:type="paragraph" w:customStyle="1" w:styleId="WPSOffice2">
    <w:name w:val="WPSOffice手动目录 2"/>
    <w:qFormat/>
    <w:rsid w:val="00EA6E6A"/>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EA6E6A"/>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EA6E6A"/>
  </w:style>
  <w:style w:type="table" w:customStyle="1" w:styleId="111">
    <w:name w:val="网格型11"/>
    <w:basedOn w:val="a2"/>
    <w:uiPriority w:val="59"/>
    <w:qFormat/>
    <w:rsid w:val="00EA6E6A"/>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2017</Words>
  <Characters>11501</Characters>
  <Application>Microsoft Office Word</Application>
  <DocSecurity>0</DocSecurity>
  <Lines>95</Lines>
  <Paragraphs>26</Paragraphs>
  <ScaleCrop>false</ScaleCrop>
  <Company>Microsoft</Company>
  <LinksUpToDate>false</LinksUpToDate>
  <CharactersWithSpaces>13492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2026-03-11T01:54:00Z</dcterms:created>
  <dcterms:modified xsi:type="dcterms:W3CDTF">2026-03-11T01:54:00Z</dcterms:modified>
</cp:coreProperties>
</file>